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F634D" w14:textId="77777777" w:rsidR="008C586B" w:rsidRDefault="008C586B" w:rsidP="008C586B">
      <w:pPr>
        <w:pStyle w:val="FR1"/>
        <w:tabs>
          <w:tab w:val="left" w:pos="5420"/>
        </w:tabs>
        <w:spacing w:before="0"/>
        <w:ind w:left="0" w:right="0"/>
        <w:jc w:val="right"/>
        <w:rPr>
          <w:b w:val="0"/>
          <w:sz w:val="24"/>
          <w:szCs w:val="24"/>
        </w:rPr>
      </w:pPr>
    </w:p>
    <w:p w14:paraId="2061580B" w14:textId="77777777" w:rsidR="008C586B" w:rsidRDefault="008C586B" w:rsidP="008C586B">
      <w:pPr>
        <w:pStyle w:val="FR1"/>
        <w:tabs>
          <w:tab w:val="left" w:pos="5420"/>
        </w:tabs>
        <w:spacing w:before="0"/>
        <w:ind w:left="0" w:right="0"/>
        <w:rPr>
          <w:sz w:val="24"/>
          <w:szCs w:val="24"/>
        </w:rPr>
      </w:pPr>
      <w:r>
        <w:rPr>
          <w:b w:val="0"/>
          <w:szCs w:val="24"/>
        </w:rPr>
        <w:t>Правительство Российской Федерации</w:t>
      </w:r>
    </w:p>
    <w:p w14:paraId="517B5405" w14:textId="77777777" w:rsidR="008C586B" w:rsidRDefault="008C586B" w:rsidP="008C586B">
      <w:pPr>
        <w:pStyle w:val="FR1"/>
        <w:tabs>
          <w:tab w:val="left" w:pos="5420"/>
        </w:tabs>
        <w:spacing w:before="0"/>
        <w:ind w:left="0" w:right="0"/>
        <w:rPr>
          <w:sz w:val="24"/>
          <w:szCs w:val="24"/>
        </w:rPr>
      </w:pPr>
    </w:p>
    <w:p w14:paraId="03531C3C" w14:textId="77777777" w:rsidR="008C586B" w:rsidRDefault="008C586B" w:rsidP="008C586B">
      <w:pPr>
        <w:ind w:firstLine="709"/>
        <w:jc w:val="center"/>
        <w:rPr>
          <w:rFonts w:cs="Times New Roman"/>
          <w:b/>
        </w:rPr>
      </w:pPr>
      <w:r>
        <w:rPr>
          <w:rFonts w:cs="Times New Roman"/>
          <w:b/>
        </w:rPr>
        <w:t xml:space="preserve">Федеральное государственное автономное образовательное учреждение высшего профессионального образования </w:t>
      </w:r>
    </w:p>
    <w:p w14:paraId="266EEA2A" w14:textId="77777777" w:rsidR="008C586B" w:rsidRDefault="008C586B" w:rsidP="008C586B">
      <w:pPr>
        <w:ind w:firstLine="709"/>
        <w:jc w:val="center"/>
        <w:rPr>
          <w:rFonts w:cs="Times New Roman"/>
          <w:b/>
        </w:rPr>
      </w:pPr>
      <w:r>
        <w:rPr>
          <w:rFonts w:cs="Times New Roman"/>
          <w:b/>
        </w:rPr>
        <w:t xml:space="preserve">«Национальный исследовательский университет </w:t>
      </w:r>
    </w:p>
    <w:p w14:paraId="081A01DD" w14:textId="77777777" w:rsidR="008C586B" w:rsidRDefault="008C586B" w:rsidP="008C586B">
      <w:pPr>
        <w:ind w:firstLine="709"/>
        <w:jc w:val="center"/>
        <w:rPr>
          <w:rFonts w:cs="Times New Roman"/>
        </w:rPr>
      </w:pPr>
      <w:r>
        <w:rPr>
          <w:rFonts w:cs="Times New Roman"/>
          <w:b/>
        </w:rPr>
        <w:t>«Высшая школа экономики»</w:t>
      </w:r>
    </w:p>
    <w:p w14:paraId="68C63308" w14:textId="77777777" w:rsidR="008C586B" w:rsidRDefault="008C586B" w:rsidP="008C586B">
      <w:pPr>
        <w:rPr>
          <w:rFonts w:cs="Times New Roman"/>
        </w:rPr>
      </w:pPr>
    </w:p>
    <w:p w14:paraId="16A09925" w14:textId="77777777" w:rsidR="008C586B" w:rsidRDefault="008C586B" w:rsidP="008C586B">
      <w:pPr>
        <w:pStyle w:val="6"/>
        <w:jc w:val="center"/>
      </w:pPr>
      <w:r>
        <w:rPr>
          <w:b/>
        </w:rPr>
        <w:t>Факультет  государственного и муниципального управления</w:t>
      </w:r>
    </w:p>
    <w:p w14:paraId="2A1FCEC0" w14:textId="03919877" w:rsidR="008C586B" w:rsidRDefault="008C586B" w:rsidP="008C586B">
      <w:pPr>
        <w:pStyle w:val="6"/>
        <w:jc w:val="center"/>
      </w:pPr>
      <w:r>
        <w:rPr>
          <w:b/>
        </w:rPr>
        <w:t>Кафедра Теории Организаций</w:t>
      </w:r>
    </w:p>
    <w:p w14:paraId="214B58F8" w14:textId="77777777" w:rsidR="008C586B" w:rsidRDefault="008C586B" w:rsidP="008C586B">
      <w:pPr>
        <w:autoSpaceDE w:val="0"/>
        <w:jc w:val="center"/>
        <w:rPr>
          <w:rFonts w:cs="Times New Roman"/>
        </w:rPr>
      </w:pPr>
    </w:p>
    <w:p w14:paraId="62A0E4EE" w14:textId="77777777" w:rsidR="008C586B" w:rsidRDefault="008C586B" w:rsidP="008C586B">
      <w:pPr>
        <w:autoSpaceDE w:val="0"/>
        <w:jc w:val="center"/>
        <w:rPr>
          <w:rFonts w:cs="Times New Roman"/>
        </w:rPr>
      </w:pPr>
    </w:p>
    <w:p w14:paraId="517B5933" w14:textId="00C2892B" w:rsidR="008C586B" w:rsidRDefault="008C586B" w:rsidP="008C586B">
      <w:pPr>
        <w:autoSpaceDE w:val="0"/>
        <w:jc w:val="center"/>
        <w:rPr>
          <w:rFonts w:cs="Times New Roman"/>
        </w:rPr>
      </w:pPr>
      <w:r>
        <w:rPr>
          <w:rFonts w:cs="Times New Roman"/>
          <w:b/>
          <w:bCs/>
        </w:rPr>
        <w:t>БАКАЛАВРСКАЯ РАБОТА ПО НАПРАВЛЕНИЮ ГОСУДАРСТВЕННОЕ И МУНИЦИПАЛЬНОЕ УПРАВЛЕНИЕ</w:t>
      </w:r>
    </w:p>
    <w:p w14:paraId="559CDF89" w14:textId="3A423858" w:rsidR="008C586B" w:rsidRDefault="008C586B" w:rsidP="008C586B">
      <w:pPr>
        <w:pStyle w:val="BodyTextIndent1"/>
        <w:jc w:val="center"/>
        <w:rPr>
          <w:rFonts w:ascii="Times New Roman" w:hAnsi="Times New Roman" w:cs="Times New Roman"/>
          <w:szCs w:val="24"/>
        </w:rPr>
      </w:pPr>
      <w:r>
        <w:rPr>
          <w:rFonts w:ascii="Times New Roman" w:hAnsi="Times New Roman" w:cs="Times New Roman"/>
          <w:szCs w:val="24"/>
        </w:rPr>
        <w:t>На тему: «Внедрение технических инноваций в университетах: барьеры и факторы»</w:t>
      </w:r>
    </w:p>
    <w:p w14:paraId="7E3878FC" w14:textId="36D3DF5F" w:rsidR="008C586B" w:rsidRDefault="008C586B" w:rsidP="008C586B">
      <w:pPr>
        <w:pStyle w:val="BodyTextIndent1"/>
        <w:spacing w:after="0" w:line="240" w:lineRule="auto"/>
        <w:ind w:left="4956"/>
        <w:rPr>
          <w:rFonts w:ascii="Times New Roman" w:hAnsi="Times New Roman" w:cs="Times New Roman"/>
          <w:szCs w:val="24"/>
        </w:rPr>
      </w:pPr>
      <w:r>
        <w:rPr>
          <w:rFonts w:ascii="Times New Roman" w:hAnsi="Times New Roman" w:cs="Times New Roman"/>
          <w:szCs w:val="24"/>
        </w:rPr>
        <w:br/>
        <w:t>Студент группы № 494</w:t>
      </w:r>
    </w:p>
    <w:p w14:paraId="5786632A" w14:textId="11ADC96C" w:rsidR="008C586B" w:rsidRDefault="008C586B" w:rsidP="00FD426F">
      <w:pPr>
        <w:tabs>
          <w:tab w:val="left" w:pos="8820"/>
        </w:tabs>
        <w:ind w:left="4956" w:right="-7"/>
        <w:rPr>
          <w:rFonts w:cs="Times New Roman"/>
        </w:rPr>
      </w:pPr>
      <w:r>
        <w:rPr>
          <w:rFonts w:cs="Times New Roman"/>
        </w:rPr>
        <w:t>Чернявский Вячеслав Вячеславович</w:t>
      </w:r>
    </w:p>
    <w:p w14:paraId="599739C4" w14:textId="77777777" w:rsidR="008C586B" w:rsidRDefault="008C586B" w:rsidP="00FD426F">
      <w:pPr>
        <w:tabs>
          <w:tab w:val="left" w:pos="8820"/>
        </w:tabs>
        <w:ind w:left="4956" w:right="-7"/>
        <w:rPr>
          <w:rFonts w:cs="Times New Roman"/>
        </w:rPr>
      </w:pPr>
    </w:p>
    <w:p w14:paraId="1990098B" w14:textId="77777777" w:rsidR="008C586B" w:rsidRDefault="008C586B" w:rsidP="00FD426F">
      <w:pPr>
        <w:tabs>
          <w:tab w:val="left" w:pos="8820"/>
        </w:tabs>
        <w:ind w:left="4956" w:right="-7"/>
        <w:rPr>
          <w:rFonts w:cs="Times New Roman"/>
        </w:rPr>
      </w:pPr>
      <w:r>
        <w:rPr>
          <w:rFonts w:cs="Times New Roman"/>
        </w:rPr>
        <w:t>Научный руководитель:</w:t>
      </w:r>
    </w:p>
    <w:p w14:paraId="45CADE35" w14:textId="0A270C44" w:rsidR="008C586B" w:rsidRDefault="00E529C8" w:rsidP="00FD426F">
      <w:pPr>
        <w:tabs>
          <w:tab w:val="left" w:pos="8820"/>
        </w:tabs>
        <w:ind w:left="4956" w:right="-7"/>
        <w:rPr>
          <w:rFonts w:cs="Times New Roman"/>
        </w:rPr>
      </w:pPr>
      <w:r>
        <w:rPr>
          <w:rFonts w:cs="Times New Roman"/>
        </w:rPr>
        <w:t>Доцент</w:t>
      </w:r>
      <w:r w:rsidR="009C1D85">
        <w:rPr>
          <w:rFonts w:cs="Times New Roman"/>
        </w:rPr>
        <w:t>, кандидат социологических наук</w:t>
      </w:r>
      <w:r>
        <w:rPr>
          <w:rFonts w:cs="Times New Roman"/>
        </w:rPr>
        <w:t xml:space="preserve">, </w:t>
      </w:r>
      <w:r w:rsidR="00523675">
        <w:rPr>
          <w:rFonts w:cs="Times New Roman"/>
        </w:rPr>
        <w:t>Попова Елена Павловна,</w:t>
      </w:r>
      <w:r w:rsidR="00523675">
        <w:rPr>
          <w:rFonts w:cs="Times New Roman"/>
        </w:rPr>
        <w:br/>
        <w:t>доцент</w:t>
      </w:r>
    </w:p>
    <w:p w14:paraId="396D743B" w14:textId="77777777" w:rsidR="008C586B" w:rsidRDefault="008C586B" w:rsidP="00FD426F">
      <w:pPr>
        <w:ind w:left="4956" w:right="-7"/>
        <w:rPr>
          <w:rFonts w:cs="Times New Roman"/>
        </w:rPr>
      </w:pPr>
    </w:p>
    <w:p w14:paraId="3710D31A" w14:textId="77777777" w:rsidR="008C586B" w:rsidRDefault="008C586B" w:rsidP="00FD426F">
      <w:pPr>
        <w:ind w:left="4956" w:right="-7"/>
        <w:rPr>
          <w:rFonts w:cs="Times New Roman"/>
        </w:rPr>
      </w:pPr>
      <w:r>
        <w:rPr>
          <w:rFonts w:cs="Times New Roman"/>
        </w:rPr>
        <w:t>Рецензент:</w:t>
      </w:r>
    </w:p>
    <w:p w14:paraId="0085B9F6" w14:textId="46D1B391" w:rsidR="00523675" w:rsidRDefault="009C1D85" w:rsidP="00BB2F33">
      <w:pPr>
        <w:ind w:left="4956" w:right="-7"/>
        <w:rPr>
          <w:rFonts w:cs="Times New Roman"/>
        </w:rPr>
      </w:pPr>
      <w:r>
        <w:rPr>
          <w:rFonts w:cs="Times New Roman"/>
        </w:rPr>
        <w:t xml:space="preserve">Доцент, кандидат </w:t>
      </w:r>
      <w:r w:rsidR="00BB2F33">
        <w:rPr>
          <w:rFonts w:cs="Times New Roman"/>
        </w:rPr>
        <w:t>п</w:t>
      </w:r>
      <w:r>
        <w:rPr>
          <w:rFonts w:cs="Times New Roman"/>
        </w:rPr>
        <w:t xml:space="preserve">сихологических </w:t>
      </w:r>
      <w:r w:rsidR="00BB2F33">
        <w:rPr>
          <w:rFonts w:cs="Times New Roman"/>
        </w:rPr>
        <w:t>н</w:t>
      </w:r>
      <w:r>
        <w:rPr>
          <w:rFonts w:cs="Times New Roman"/>
        </w:rPr>
        <w:t>аук</w:t>
      </w:r>
      <w:r w:rsidR="00BB2F33">
        <w:rPr>
          <w:rFonts w:cs="Times New Roman"/>
        </w:rPr>
        <w:t xml:space="preserve">, </w:t>
      </w:r>
      <w:r w:rsidR="00523675">
        <w:rPr>
          <w:rFonts w:cs="Times New Roman"/>
        </w:rPr>
        <w:t xml:space="preserve">Подольский Дмитрий Андреевич, </w:t>
      </w:r>
    </w:p>
    <w:p w14:paraId="1EE56A9F" w14:textId="77777777" w:rsidR="00BB2F33" w:rsidRDefault="00BB2F33" w:rsidP="00BB2F33">
      <w:pPr>
        <w:ind w:left="4956" w:right="-7"/>
        <w:rPr>
          <w:rFonts w:cs="Times New Roman"/>
        </w:rPr>
      </w:pPr>
    </w:p>
    <w:p w14:paraId="62381706" w14:textId="77777777" w:rsidR="00BB2F33" w:rsidRDefault="00BB2F33" w:rsidP="00BB2F33">
      <w:pPr>
        <w:ind w:left="4956" w:right="-7"/>
        <w:rPr>
          <w:rFonts w:cs="Times New Roman"/>
        </w:rPr>
      </w:pPr>
    </w:p>
    <w:p w14:paraId="412D0016" w14:textId="77777777" w:rsidR="008C586B" w:rsidRDefault="008C586B" w:rsidP="008C586B">
      <w:pPr>
        <w:ind w:left="4956"/>
        <w:rPr>
          <w:rFonts w:cs="Times New Roman"/>
        </w:rPr>
      </w:pPr>
    </w:p>
    <w:p w14:paraId="16BD703B" w14:textId="77777777" w:rsidR="007D2C3C" w:rsidRDefault="007D2C3C" w:rsidP="008C586B">
      <w:pPr>
        <w:ind w:left="4956"/>
        <w:rPr>
          <w:rFonts w:cs="Times New Roman"/>
        </w:rPr>
      </w:pPr>
    </w:p>
    <w:p w14:paraId="19785B4B" w14:textId="77777777" w:rsidR="001358A3" w:rsidRDefault="001358A3" w:rsidP="008C586B">
      <w:pPr>
        <w:ind w:left="4956"/>
        <w:rPr>
          <w:rFonts w:cs="Times New Roman"/>
        </w:rPr>
      </w:pPr>
    </w:p>
    <w:p w14:paraId="3952FF20" w14:textId="77777777" w:rsidR="001358A3" w:rsidRDefault="001358A3" w:rsidP="008C586B">
      <w:pPr>
        <w:ind w:left="4956"/>
        <w:rPr>
          <w:rFonts w:cs="Times New Roman"/>
        </w:rPr>
      </w:pPr>
    </w:p>
    <w:p w14:paraId="7C8746BF" w14:textId="77777777" w:rsidR="007D2C3C" w:rsidRDefault="007D2C3C" w:rsidP="008C586B">
      <w:pPr>
        <w:ind w:left="4956"/>
        <w:rPr>
          <w:rFonts w:cs="Times New Roman"/>
        </w:rPr>
      </w:pPr>
    </w:p>
    <w:p w14:paraId="4C0B61A4" w14:textId="6CB1F9E1" w:rsidR="008C586B" w:rsidRPr="007D2C3C" w:rsidRDefault="007D2C3C" w:rsidP="007D2C3C">
      <w:pPr>
        <w:autoSpaceDE w:val="0"/>
        <w:jc w:val="center"/>
        <w:rPr>
          <w:rFonts w:eastAsia="Arial Unicode MS" w:cs="Times New Roman"/>
        </w:rPr>
      </w:pPr>
      <w:r>
        <w:rPr>
          <w:rFonts w:cs="Times New Roman"/>
        </w:rPr>
        <w:t>Москва, 2014</w:t>
      </w:r>
      <w:r w:rsidR="008C586B">
        <w:rPr>
          <w:rFonts w:cs="Times New Roman"/>
          <w:b/>
          <w:sz w:val="28"/>
          <w:szCs w:val="28"/>
          <w:lang w:val="en-GB"/>
        </w:rPr>
        <w:br w:type="page"/>
      </w:r>
    </w:p>
    <w:p w14:paraId="00A11F15" w14:textId="7DD5D1E9" w:rsidR="00104FC6" w:rsidRDefault="00D867CE" w:rsidP="002F48B2">
      <w:pPr>
        <w:jc w:val="center"/>
        <w:rPr>
          <w:rFonts w:cs="Times New Roman"/>
          <w:b/>
          <w:sz w:val="28"/>
          <w:szCs w:val="28"/>
        </w:rPr>
      </w:pPr>
      <w:r w:rsidRPr="004E4F58">
        <w:rPr>
          <w:rFonts w:cs="Times New Roman"/>
          <w:b/>
          <w:sz w:val="28"/>
          <w:szCs w:val="28"/>
        </w:rPr>
        <w:lastRenderedPageBreak/>
        <w:t>Содержание</w:t>
      </w:r>
    </w:p>
    <w:p w14:paraId="129083ED" w14:textId="77777777" w:rsidR="0057142A" w:rsidRPr="0057142A" w:rsidRDefault="00BC61EF">
      <w:pPr>
        <w:pStyle w:val="11"/>
        <w:tabs>
          <w:tab w:val="right" w:leader="dot" w:pos="9055"/>
        </w:tabs>
        <w:rPr>
          <w:rFonts w:asciiTheme="minorHAnsi" w:hAnsiTheme="minorHAnsi"/>
          <w:noProof/>
          <w:sz w:val="28"/>
          <w:szCs w:val="28"/>
          <w:lang w:eastAsia="ja-JP"/>
        </w:rPr>
      </w:pPr>
      <w:r w:rsidRPr="0057142A">
        <w:rPr>
          <w:rFonts w:cs="Times New Roman"/>
          <w:b/>
          <w:sz w:val="28"/>
          <w:szCs w:val="28"/>
        </w:rPr>
        <w:fldChar w:fldCharType="begin"/>
      </w:r>
      <w:r w:rsidRPr="0057142A">
        <w:rPr>
          <w:rFonts w:cs="Times New Roman"/>
          <w:b/>
          <w:sz w:val="28"/>
          <w:szCs w:val="28"/>
        </w:rPr>
        <w:instrText xml:space="preserve"> TOC \o "1-1" \t "Заголовок 2;1" </w:instrText>
      </w:r>
      <w:r w:rsidRPr="0057142A">
        <w:rPr>
          <w:rFonts w:cs="Times New Roman"/>
          <w:b/>
          <w:sz w:val="28"/>
          <w:szCs w:val="28"/>
        </w:rPr>
        <w:fldChar w:fldCharType="separate"/>
      </w:r>
      <w:r w:rsidR="0057142A" w:rsidRPr="0057142A">
        <w:rPr>
          <w:b/>
          <w:noProof/>
          <w:sz w:val="28"/>
          <w:szCs w:val="28"/>
        </w:rPr>
        <w:t>Введение</w:t>
      </w:r>
      <w:r w:rsidR="0057142A" w:rsidRPr="0057142A">
        <w:rPr>
          <w:noProof/>
          <w:sz w:val="28"/>
          <w:szCs w:val="28"/>
        </w:rPr>
        <w:tab/>
      </w:r>
      <w:r w:rsidR="0057142A" w:rsidRPr="0057142A">
        <w:rPr>
          <w:noProof/>
          <w:sz w:val="28"/>
          <w:szCs w:val="28"/>
        </w:rPr>
        <w:fldChar w:fldCharType="begin"/>
      </w:r>
      <w:r w:rsidR="0057142A" w:rsidRPr="0057142A">
        <w:rPr>
          <w:noProof/>
          <w:sz w:val="28"/>
          <w:szCs w:val="28"/>
        </w:rPr>
        <w:instrText xml:space="preserve"> PAGEREF _Toc263046737 \h </w:instrText>
      </w:r>
      <w:r w:rsidR="0057142A" w:rsidRPr="0057142A">
        <w:rPr>
          <w:noProof/>
          <w:sz w:val="28"/>
          <w:szCs w:val="28"/>
        </w:rPr>
      </w:r>
      <w:r w:rsidR="0057142A" w:rsidRPr="0057142A">
        <w:rPr>
          <w:noProof/>
          <w:sz w:val="28"/>
          <w:szCs w:val="28"/>
        </w:rPr>
        <w:fldChar w:fldCharType="separate"/>
      </w:r>
      <w:r w:rsidR="00FF2015">
        <w:rPr>
          <w:noProof/>
          <w:sz w:val="28"/>
          <w:szCs w:val="28"/>
        </w:rPr>
        <w:t>3</w:t>
      </w:r>
      <w:r w:rsidR="0057142A" w:rsidRPr="0057142A">
        <w:rPr>
          <w:noProof/>
          <w:sz w:val="28"/>
          <w:szCs w:val="28"/>
        </w:rPr>
        <w:fldChar w:fldCharType="end"/>
      </w:r>
    </w:p>
    <w:p w14:paraId="4D21D099" w14:textId="77777777" w:rsidR="0057142A" w:rsidRPr="0057142A" w:rsidRDefault="0057142A">
      <w:pPr>
        <w:pStyle w:val="11"/>
        <w:tabs>
          <w:tab w:val="right" w:leader="dot" w:pos="9055"/>
        </w:tabs>
        <w:rPr>
          <w:rFonts w:asciiTheme="minorHAnsi" w:hAnsiTheme="minorHAnsi"/>
          <w:noProof/>
          <w:sz w:val="28"/>
          <w:szCs w:val="28"/>
          <w:lang w:eastAsia="ja-JP"/>
        </w:rPr>
      </w:pPr>
      <w:r w:rsidRPr="0057142A">
        <w:rPr>
          <w:b/>
          <w:noProof/>
          <w:sz w:val="28"/>
          <w:szCs w:val="28"/>
        </w:rPr>
        <w:t>Глава 1. Технические инновации в университетах и источники сопротивления</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_Toc263046738 \h </w:instrText>
      </w:r>
      <w:r w:rsidRPr="0057142A">
        <w:rPr>
          <w:noProof/>
          <w:sz w:val="28"/>
          <w:szCs w:val="28"/>
        </w:rPr>
      </w:r>
      <w:r w:rsidRPr="0057142A">
        <w:rPr>
          <w:noProof/>
          <w:sz w:val="28"/>
          <w:szCs w:val="28"/>
        </w:rPr>
        <w:fldChar w:fldCharType="separate"/>
      </w:r>
      <w:r w:rsidR="00FF2015">
        <w:rPr>
          <w:noProof/>
          <w:sz w:val="28"/>
          <w:szCs w:val="28"/>
        </w:rPr>
        <w:t>8</w:t>
      </w:r>
      <w:r w:rsidRPr="0057142A">
        <w:rPr>
          <w:noProof/>
          <w:sz w:val="28"/>
          <w:szCs w:val="28"/>
        </w:rPr>
        <w:fldChar w:fldCharType="end"/>
      </w:r>
    </w:p>
    <w:p w14:paraId="254C4B96" w14:textId="243ACB49" w:rsidR="0057142A" w:rsidRPr="0057142A" w:rsidRDefault="003D1DBB">
      <w:pPr>
        <w:pStyle w:val="11"/>
        <w:tabs>
          <w:tab w:val="right" w:leader="dot" w:pos="9055"/>
        </w:tabs>
        <w:rPr>
          <w:rFonts w:asciiTheme="minorHAnsi" w:hAnsiTheme="minorHAnsi"/>
          <w:noProof/>
          <w:sz w:val="28"/>
          <w:szCs w:val="28"/>
          <w:lang w:eastAsia="ja-JP"/>
        </w:rPr>
      </w:pPr>
      <w:r>
        <w:rPr>
          <w:noProof/>
          <w:sz w:val="28"/>
          <w:szCs w:val="28"/>
        </w:rPr>
        <w:t>1.1</w:t>
      </w:r>
      <w:r w:rsidR="0057142A" w:rsidRPr="0057142A">
        <w:rPr>
          <w:noProof/>
          <w:sz w:val="28"/>
          <w:szCs w:val="28"/>
        </w:rPr>
        <w:t xml:space="preserve"> Инновации в организациях: природа, сущность и типы.</w:t>
      </w:r>
      <w:r w:rsidR="0057142A" w:rsidRPr="0057142A">
        <w:rPr>
          <w:noProof/>
          <w:sz w:val="28"/>
          <w:szCs w:val="28"/>
        </w:rPr>
        <w:tab/>
      </w:r>
      <w:r w:rsidR="0057142A" w:rsidRPr="0057142A">
        <w:rPr>
          <w:noProof/>
          <w:sz w:val="28"/>
          <w:szCs w:val="28"/>
        </w:rPr>
        <w:fldChar w:fldCharType="begin"/>
      </w:r>
      <w:r w:rsidR="0057142A" w:rsidRPr="0057142A">
        <w:rPr>
          <w:noProof/>
          <w:sz w:val="28"/>
          <w:szCs w:val="28"/>
        </w:rPr>
        <w:instrText xml:space="preserve"> PAGEREF _Toc263046739 \h </w:instrText>
      </w:r>
      <w:r w:rsidR="0057142A" w:rsidRPr="0057142A">
        <w:rPr>
          <w:noProof/>
          <w:sz w:val="28"/>
          <w:szCs w:val="28"/>
        </w:rPr>
      </w:r>
      <w:r w:rsidR="0057142A" w:rsidRPr="0057142A">
        <w:rPr>
          <w:noProof/>
          <w:sz w:val="28"/>
          <w:szCs w:val="28"/>
        </w:rPr>
        <w:fldChar w:fldCharType="separate"/>
      </w:r>
      <w:r w:rsidR="00FF2015">
        <w:rPr>
          <w:noProof/>
          <w:sz w:val="28"/>
          <w:szCs w:val="28"/>
        </w:rPr>
        <w:t>8</w:t>
      </w:r>
      <w:r w:rsidR="0057142A" w:rsidRPr="0057142A">
        <w:rPr>
          <w:noProof/>
          <w:sz w:val="28"/>
          <w:szCs w:val="28"/>
        </w:rPr>
        <w:fldChar w:fldCharType="end"/>
      </w:r>
    </w:p>
    <w:p w14:paraId="7AFC7056" w14:textId="1B2C66C1" w:rsidR="0057142A" w:rsidRPr="0057142A" w:rsidRDefault="0057142A">
      <w:pPr>
        <w:pStyle w:val="11"/>
        <w:tabs>
          <w:tab w:val="right" w:leader="dot" w:pos="9055"/>
        </w:tabs>
        <w:rPr>
          <w:rFonts w:asciiTheme="minorHAnsi" w:hAnsiTheme="minorHAnsi"/>
          <w:noProof/>
          <w:sz w:val="28"/>
          <w:szCs w:val="28"/>
          <w:lang w:eastAsia="ja-JP"/>
        </w:rPr>
      </w:pPr>
      <w:r w:rsidRPr="0057142A">
        <w:rPr>
          <w:noProof/>
          <w:sz w:val="28"/>
          <w:szCs w:val="28"/>
        </w:rPr>
        <w:t>1.2</w:t>
      </w:r>
      <w:r w:rsidRPr="003D1DBB">
        <w:rPr>
          <w:noProof/>
          <w:sz w:val="28"/>
          <w:szCs w:val="28"/>
        </w:rPr>
        <w:t xml:space="preserve"> </w:t>
      </w:r>
      <w:r w:rsidR="003D1DBB" w:rsidRPr="003D1DBB">
        <w:rPr>
          <w:noProof/>
          <w:sz w:val="28"/>
          <w:szCs w:val="28"/>
        </w:rPr>
        <w:t>Организационные детерминанты</w:t>
      </w:r>
      <w:r w:rsidR="00FA021F">
        <w:rPr>
          <w:noProof/>
          <w:sz w:val="28"/>
          <w:szCs w:val="28"/>
        </w:rPr>
        <w:t xml:space="preserve"> и факторы внедрения</w:t>
      </w:r>
      <w:r w:rsidR="003D1DBB" w:rsidRPr="003D1DBB">
        <w:rPr>
          <w:noProof/>
          <w:sz w:val="28"/>
          <w:szCs w:val="28"/>
        </w:rPr>
        <w:t xml:space="preserve"> технических инноваций</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_Toc263046740 \h </w:instrText>
      </w:r>
      <w:r w:rsidRPr="0057142A">
        <w:rPr>
          <w:noProof/>
          <w:sz w:val="28"/>
          <w:szCs w:val="28"/>
        </w:rPr>
      </w:r>
      <w:r w:rsidRPr="0057142A">
        <w:rPr>
          <w:noProof/>
          <w:sz w:val="28"/>
          <w:szCs w:val="28"/>
        </w:rPr>
        <w:fldChar w:fldCharType="separate"/>
      </w:r>
      <w:r w:rsidR="00FF2015">
        <w:rPr>
          <w:noProof/>
          <w:sz w:val="28"/>
          <w:szCs w:val="28"/>
        </w:rPr>
        <w:t>13</w:t>
      </w:r>
      <w:r w:rsidRPr="0057142A">
        <w:rPr>
          <w:noProof/>
          <w:sz w:val="28"/>
          <w:szCs w:val="28"/>
        </w:rPr>
        <w:fldChar w:fldCharType="end"/>
      </w:r>
    </w:p>
    <w:p w14:paraId="416E91F2" w14:textId="77777777" w:rsidR="0057142A" w:rsidRPr="0057142A" w:rsidRDefault="0057142A">
      <w:pPr>
        <w:pStyle w:val="11"/>
        <w:tabs>
          <w:tab w:val="right" w:leader="dot" w:pos="9055"/>
        </w:tabs>
        <w:rPr>
          <w:rFonts w:asciiTheme="minorHAnsi" w:hAnsiTheme="minorHAnsi"/>
          <w:noProof/>
          <w:sz w:val="28"/>
          <w:szCs w:val="28"/>
          <w:lang w:eastAsia="ja-JP"/>
        </w:rPr>
      </w:pPr>
      <w:r w:rsidRPr="0057142A">
        <w:rPr>
          <w:noProof/>
          <w:sz w:val="28"/>
          <w:szCs w:val="28"/>
        </w:rPr>
        <w:t>1.3 Университет как специфический тип организации</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_Toc263046741 \h </w:instrText>
      </w:r>
      <w:r w:rsidRPr="0057142A">
        <w:rPr>
          <w:noProof/>
          <w:sz w:val="28"/>
          <w:szCs w:val="28"/>
        </w:rPr>
      </w:r>
      <w:r w:rsidRPr="0057142A">
        <w:rPr>
          <w:noProof/>
          <w:sz w:val="28"/>
          <w:szCs w:val="28"/>
        </w:rPr>
        <w:fldChar w:fldCharType="separate"/>
      </w:r>
      <w:r w:rsidR="00FF2015">
        <w:rPr>
          <w:noProof/>
          <w:sz w:val="28"/>
          <w:szCs w:val="28"/>
        </w:rPr>
        <w:t>19</w:t>
      </w:r>
      <w:r w:rsidRPr="0057142A">
        <w:rPr>
          <w:noProof/>
          <w:sz w:val="28"/>
          <w:szCs w:val="28"/>
        </w:rPr>
        <w:fldChar w:fldCharType="end"/>
      </w:r>
    </w:p>
    <w:p w14:paraId="49E1D0BF" w14:textId="77777777" w:rsidR="0057142A" w:rsidRPr="0057142A" w:rsidRDefault="0057142A">
      <w:pPr>
        <w:pStyle w:val="11"/>
        <w:tabs>
          <w:tab w:val="right" w:leader="dot" w:pos="9055"/>
        </w:tabs>
        <w:rPr>
          <w:rFonts w:asciiTheme="minorHAnsi" w:hAnsiTheme="minorHAnsi"/>
          <w:noProof/>
          <w:sz w:val="28"/>
          <w:szCs w:val="28"/>
          <w:lang w:eastAsia="ja-JP"/>
        </w:rPr>
      </w:pPr>
      <w:r w:rsidRPr="0057142A">
        <w:rPr>
          <w:b/>
          <w:noProof/>
          <w:sz w:val="28"/>
          <w:szCs w:val="28"/>
        </w:rPr>
        <w:t>Глава 2. LMS как техническая инновация: барьеры и факторы внедрения</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_Toc263046742 \h </w:instrText>
      </w:r>
      <w:r w:rsidRPr="0057142A">
        <w:rPr>
          <w:noProof/>
          <w:sz w:val="28"/>
          <w:szCs w:val="28"/>
        </w:rPr>
      </w:r>
      <w:r w:rsidRPr="0057142A">
        <w:rPr>
          <w:noProof/>
          <w:sz w:val="28"/>
          <w:szCs w:val="28"/>
        </w:rPr>
        <w:fldChar w:fldCharType="separate"/>
      </w:r>
      <w:r w:rsidR="00FF2015">
        <w:rPr>
          <w:noProof/>
          <w:sz w:val="28"/>
          <w:szCs w:val="28"/>
        </w:rPr>
        <w:t>25</w:t>
      </w:r>
      <w:r w:rsidRPr="0057142A">
        <w:rPr>
          <w:noProof/>
          <w:sz w:val="28"/>
          <w:szCs w:val="28"/>
        </w:rPr>
        <w:fldChar w:fldCharType="end"/>
      </w:r>
    </w:p>
    <w:p w14:paraId="77121570" w14:textId="79063E75" w:rsidR="0057142A" w:rsidRPr="0057142A" w:rsidRDefault="0057142A">
      <w:pPr>
        <w:pStyle w:val="11"/>
        <w:tabs>
          <w:tab w:val="right" w:leader="dot" w:pos="9055"/>
        </w:tabs>
        <w:rPr>
          <w:rFonts w:asciiTheme="minorHAnsi" w:hAnsiTheme="minorHAnsi"/>
          <w:noProof/>
          <w:sz w:val="28"/>
          <w:szCs w:val="28"/>
          <w:lang w:eastAsia="ja-JP"/>
        </w:rPr>
      </w:pPr>
      <w:r w:rsidRPr="0057142A">
        <w:rPr>
          <w:noProof/>
          <w:sz w:val="28"/>
          <w:szCs w:val="28"/>
          <w:lang w:val="en-US"/>
        </w:rPr>
        <w:t>2.1</w:t>
      </w:r>
      <w:r w:rsidR="003D1DBB">
        <w:rPr>
          <w:noProof/>
          <w:sz w:val="28"/>
          <w:szCs w:val="28"/>
          <w:lang w:val="en-US"/>
        </w:rPr>
        <w:t>.</w:t>
      </w:r>
      <w:r w:rsidRPr="0057142A">
        <w:rPr>
          <w:noProof/>
          <w:sz w:val="28"/>
          <w:szCs w:val="28"/>
          <w:lang w:val="en-US"/>
        </w:rPr>
        <w:t xml:space="preserve"> Концепция расширенного образования “e-Learning”: LMS </w:t>
      </w:r>
      <w:r w:rsidRPr="0057142A">
        <w:rPr>
          <w:noProof/>
          <w:sz w:val="28"/>
          <w:szCs w:val="28"/>
        </w:rPr>
        <w:t>как техническая инновация</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_Toc263046743 \h </w:instrText>
      </w:r>
      <w:r w:rsidRPr="0057142A">
        <w:rPr>
          <w:noProof/>
          <w:sz w:val="28"/>
          <w:szCs w:val="28"/>
        </w:rPr>
      </w:r>
      <w:r w:rsidRPr="0057142A">
        <w:rPr>
          <w:noProof/>
          <w:sz w:val="28"/>
          <w:szCs w:val="28"/>
        </w:rPr>
        <w:fldChar w:fldCharType="separate"/>
      </w:r>
      <w:r w:rsidR="00FF2015">
        <w:rPr>
          <w:noProof/>
          <w:sz w:val="28"/>
          <w:szCs w:val="28"/>
        </w:rPr>
        <w:t>25</w:t>
      </w:r>
      <w:r w:rsidRPr="0057142A">
        <w:rPr>
          <w:noProof/>
          <w:sz w:val="28"/>
          <w:szCs w:val="28"/>
        </w:rPr>
        <w:fldChar w:fldCharType="end"/>
      </w:r>
    </w:p>
    <w:p w14:paraId="0BCD52AA" w14:textId="7F96FCA5" w:rsidR="0057142A" w:rsidRPr="0057142A" w:rsidRDefault="0057142A">
      <w:pPr>
        <w:pStyle w:val="11"/>
        <w:tabs>
          <w:tab w:val="right" w:leader="dot" w:pos="9055"/>
        </w:tabs>
        <w:rPr>
          <w:rFonts w:asciiTheme="minorHAnsi" w:hAnsiTheme="minorHAnsi"/>
          <w:noProof/>
          <w:sz w:val="28"/>
          <w:szCs w:val="28"/>
          <w:lang w:eastAsia="ja-JP"/>
        </w:rPr>
      </w:pPr>
      <w:r w:rsidRPr="0057142A">
        <w:rPr>
          <w:noProof/>
          <w:sz w:val="28"/>
          <w:szCs w:val="28"/>
        </w:rPr>
        <w:t>2.2</w:t>
      </w:r>
      <w:r w:rsidR="003D1DBB">
        <w:rPr>
          <w:noProof/>
          <w:sz w:val="28"/>
          <w:szCs w:val="28"/>
        </w:rPr>
        <w:t>.</w:t>
      </w:r>
      <w:r w:rsidRPr="0057142A">
        <w:rPr>
          <w:noProof/>
          <w:sz w:val="28"/>
          <w:szCs w:val="28"/>
        </w:rPr>
        <w:t xml:space="preserve"> LMS как сетевое благо: преимущества и недостатки</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_Toc263046744 \h </w:instrText>
      </w:r>
      <w:r w:rsidRPr="0057142A">
        <w:rPr>
          <w:noProof/>
          <w:sz w:val="28"/>
          <w:szCs w:val="28"/>
        </w:rPr>
      </w:r>
      <w:r w:rsidRPr="0057142A">
        <w:rPr>
          <w:noProof/>
          <w:sz w:val="28"/>
          <w:szCs w:val="28"/>
        </w:rPr>
        <w:fldChar w:fldCharType="separate"/>
      </w:r>
      <w:r w:rsidR="00FF2015">
        <w:rPr>
          <w:noProof/>
          <w:sz w:val="28"/>
          <w:szCs w:val="28"/>
        </w:rPr>
        <w:t>29</w:t>
      </w:r>
      <w:r w:rsidRPr="0057142A">
        <w:rPr>
          <w:noProof/>
          <w:sz w:val="28"/>
          <w:szCs w:val="28"/>
        </w:rPr>
        <w:fldChar w:fldCharType="end"/>
      </w:r>
    </w:p>
    <w:p w14:paraId="5EE909AA" w14:textId="5E6746BE" w:rsidR="0057142A" w:rsidRPr="0057142A" w:rsidRDefault="0057142A">
      <w:pPr>
        <w:pStyle w:val="11"/>
        <w:tabs>
          <w:tab w:val="right" w:leader="dot" w:pos="9055"/>
        </w:tabs>
        <w:rPr>
          <w:rFonts w:asciiTheme="minorHAnsi" w:hAnsiTheme="minorHAnsi"/>
          <w:noProof/>
          <w:sz w:val="28"/>
          <w:szCs w:val="28"/>
          <w:lang w:eastAsia="ja-JP"/>
        </w:rPr>
      </w:pPr>
      <w:r w:rsidRPr="0057142A">
        <w:rPr>
          <w:noProof/>
          <w:sz w:val="28"/>
          <w:szCs w:val="28"/>
        </w:rPr>
        <w:t>2.3</w:t>
      </w:r>
      <w:r w:rsidR="003D1DBB">
        <w:rPr>
          <w:noProof/>
          <w:sz w:val="28"/>
          <w:szCs w:val="28"/>
        </w:rPr>
        <w:t>.</w:t>
      </w:r>
      <w:r w:rsidRPr="0057142A">
        <w:rPr>
          <w:noProof/>
          <w:sz w:val="28"/>
          <w:szCs w:val="28"/>
        </w:rPr>
        <w:t xml:space="preserve"> Факторы использования LMS преподавателем</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_Toc263046745 \h </w:instrText>
      </w:r>
      <w:r w:rsidRPr="0057142A">
        <w:rPr>
          <w:noProof/>
          <w:sz w:val="28"/>
          <w:szCs w:val="28"/>
        </w:rPr>
      </w:r>
      <w:r w:rsidRPr="0057142A">
        <w:rPr>
          <w:noProof/>
          <w:sz w:val="28"/>
          <w:szCs w:val="28"/>
        </w:rPr>
        <w:fldChar w:fldCharType="separate"/>
      </w:r>
      <w:r w:rsidR="00FF2015">
        <w:rPr>
          <w:noProof/>
          <w:sz w:val="28"/>
          <w:szCs w:val="28"/>
        </w:rPr>
        <w:t>31</w:t>
      </w:r>
      <w:r w:rsidRPr="0057142A">
        <w:rPr>
          <w:noProof/>
          <w:sz w:val="28"/>
          <w:szCs w:val="28"/>
        </w:rPr>
        <w:fldChar w:fldCharType="end"/>
      </w:r>
    </w:p>
    <w:p w14:paraId="2D24AAA8" w14:textId="3B11CA27" w:rsidR="0057142A" w:rsidRPr="0057142A" w:rsidRDefault="0057142A">
      <w:pPr>
        <w:pStyle w:val="11"/>
        <w:tabs>
          <w:tab w:val="right" w:leader="dot" w:pos="9055"/>
        </w:tabs>
        <w:rPr>
          <w:rFonts w:asciiTheme="minorHAnsi" w:hAnsiTheme="minorHAnsi"/>
          <w:noProof/>
          <w:sz w:val="28"/>
          <w:szCs w:val="28"/>
          <w:lang w:eastAsia="ja-JP"/>
        </w:rPr>
      </w:pPr>
      <w:r w:rsidRPr="0057142A">
        <w:rPr>
          <w:noProof/>
          <w:sz w:val="28"/>
          <w:szCs w:val="28"/>
        </w:rPr>
        <w:t>2</w:t>
      </w:r>
      <w:r w:rsidRPr="0057142A">
        <w:rPr>
          <w:noProof/>
          <w:sz w:val="28"/>
          <w:szCs w:val="28"/>
          <w:lang w:val="en-US"/>
        </w:rPr>
        <w:t>.4</w:t>
      </w:r>
      <w:r w:rsidR="003D1DBB">
        <w:rPr>
          <w:noProof/>
          <w:sz w:val="28"/>
          <w:szCs w:val="28"/>
          <w:lang w:val="en-US"/>
        </w:rPr>
        <w:t>.</w:t>
      </w:r>
      <w:r w:rsidRPr="0057142A">
        <w:rPr>
          <w:noProof/>
          <w:sz w:val="28"/>
          <w:szCs w:val="28"/>
          <w:lang w:val="en-US"/>
        </w:rPr>
        <w:t xml:space="preserve"> </w:t>
      </w:r>
      <w:r w:rsidRPr="0057142A">
        <w:rPr>
          <w:noProof/>
          <w:sz w:val="28"/>
          <w:szCs w:val="28"/>
        </w:rPr>
        <w:t>Организационные факторы внедрения LMS</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_Toc263046746 \h </w:instrText>
      </w:r>
      <w:r w:rsidRPr="0057142A">
        <w:rPr>
          <w:noProof/>
          <w:sz w:val="28"/>
          <w:szCs w:val="28"/>
        </w:rPr>
      </w:r>
      <w:r w:rsidRPr="0057142A">
        <w:rPr>
          <w:noProof/>
          <w:sz w:val="28"/>
          <w:szCs w:val="28"/>
        </w:rPr>
        <w:fldChar w:fldCharType="separate"/>
      </w:r>
      <w:r w:rsidR="00FF2015">
        <w:rPr>
          <w:noProof/>
          <w:sz w:val="28"/>
          <w:szCs w:val="28"/>
        </w:rPr>
        <w:t>35</w:t>
      </w:r>
      <w:r w:rsidRPr="0057142A">
        <w:rPr>
          <w:noProof/>
          <w:sz w:val="28"/>
          <w:szCs w:val="28"/>
        </w:rPr>
        <w:fldChar w:fldCharType="end"/>
      </w:r>
    </w:p>
    <w:p w14:paraId="72B3B815" w14:textId="34851FEC" w:rsidR="0057142A" w:rsidRPr="0057142A" w:rsidRDefault="0057142A">
      <w:pPr>
        <w:pStyle w:val="11"/>
        <w:tabs>
          <w:tab w:val="right" w:leader="dot" w:pos="9055"/>
        </w:tabs>
        <w:rPr>
          <w:rFonts w:asciiTheme="minorHAnsi" w:hAnsiTheme="minorHAnsi"/>
          <w:noProof/>
          <w:sz w:val="28"/>
          <w:szCs w:val="28"/>
          <w:lang w:eastAsia="ja-JP"/>
        </w:rPr>
      </w:pPr>
      <w:r w:rsidRPr="0057142A">
        <w:rPr>
          <w:noProof/>
          <w:sz w:val="28"/>
          <w:szCs w:val="28"/>
        </w:rPr>
        <w:t>2.5</w:t>
      </w:r>
      <w:r w:rsidR="003D1DBB">
        <w:rPr>
          <w:noProof/>
          <w:sz w:val="28"/>
          <w:szCs w:val="28"/>
        </w:rPr>
        <w:t>.</w:t>
      </w:r>
      <w:r w:rsidRPr="0057142A">
        <w:rPr>
          <w:noProof/>
          <w:sz w:val="28"/>
          <w:szCs w:val="28"/>
        </w:rPr>
        <w:t xml:space="preserve"> Технические факторы внедрения LMS</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_Toc263046747 \h </w:instrText>
      </w:r>
      <w:r w:rsidRPr="0057142A">
        <w:rPr>
          <w:noProof/>
          <w:sz w:val="28"/>
          <w:szCs w:val="28"/>
        </w:rPr>
      </w:r>
      <w:r w:rsidRPr="0057142A">
        <w:rPr>
          <w:noProof/>
          <w:sz w:val="28"/>
          <w:szCs w:val="28"/>
        </w:rPr>
        <w:fldChar w:fldCharType="separate"/>
      </w:r>
      <w:r w:rsidR="00FF2015">
        <w:rPr>
          <w:noProof/>
          <w:sz w:val="28"/>
          <w:szCs w:val="28"/>
        </w:rPr>
        <w:t>39</w:t>
      </w:r>
      <w:r w:rsidRPr="0057142A">
        <w:rPr>
          <w:noProof/>
          <w:sz w:val="28"/>
          <w:szCs w:val="28"/>
        </w:rPr>
        <w:fldChar w:fldCharType="end"/>
      </w:r>
    </w:p>
    <w:p w14:paraId="73AA01A6" w14:textId="77777777" w:rsidR="0057142A" w:rsidRPr="0057142A" w:rsidRDefault="0057142A">
      <w:pPr>
        <w:pStyle w:val="11"/>
        <w:tabs>
          <w:tab w:val="right" w:leader="dot" w:pos="9055"/>
        </w:tabs>
        <w:rPr>
          <w:rFonts w:asciiTheme="minorHAnsi" w:hAnsiTheme="minorHAnsi"/>
          <w:noProof/>
          <w:sz w:val="28"/>
          <w:szCs w:val="28"/>
          <w:lang w:eastAsia="ja-JP"/>
        </w:rPr>
      </w:pPr>
      <w:r w:rsidRPr="0057142A">
        <w:rPr>
          <w:b/>
          <w:noProof/>
          <w:sz w:val="28"/>
          <w:szCs w:val="28"/>
        </w:rPr>
        <w:t>Глава 3. Факторы и барьеры внедрения технической инновации LMS в "НИУ Высшая Школа Экономики"</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_Toc263046748 \h </w:instrText>
      </w:r>
      <w:r w:rsidRPr="0057142A">
        <w:rPr>
          <w:noProof/>
          <w:sz w:val="28"/>
          <w:szCs w:val="28"/>
        </w:rPr>
      </w:r>
      <w:r w:rsidRPr="0057142A">
        <w:rPr>
          <w:noProof/>
          <w:sz w:val="28"/>
          <w:szCs w:val="28"/>
        </w:rPr>
        <w:fldChar w:fldCharType="separate"/>
      </w:r>
      <w:r w:rsidR="00FF2015">
        <w:rPr>
          <w:noProof/>
          <w:sz w:val="28"/>
          <w:szCs w:val="28"/>
        </w:rPr>
        <w:t>43</w:t>
      </w:r>
      <w:r w:rsidRPr="0057142A">
        <w:rPr>
          <w:noProof/>
          <w:sz w:val="28"/>
          <w:szCs w:val="28"/>
        </w:rPr>
        <w:fldChar w:fldCharType="end"/>
      </w:r>
    </w:p>
    <w:p w14:paraId="5C0E3F9B" w14:textId="72266DD5" w:rsidR="0057142A" w:rsidRPr="0057142A" w:rsidRDefault="0057142A">
      <w:pPr>
        <w:pStyle w:val="11"/>
        <w:tabs>
          <w:tab w:val="right" w:leader="dot" w:pos="9055"/>
        </w:tabs>
        <w:rPr>
          <w:rFonts w:asciiTheme="minorHAnsi" w:hAnsiTheme="minorHAnsi"/>
          <w:noProof/>
          <w:sz w:val="28"/>
          <w:szCs w:val="28"/>
          <w:lang w:eastAsia="ja-JP"/>
        </w:rPr>
      </w:pPr>
      <w:r w:rsidRPr="0057142A">
        <w:rPr>
          <w:noProof/>
          <w:sz w:val="28"/>
          <w:szCs w:val="28"/>
        </w:rPr>
        <w:t>3.1</w:t>
      </w:r>
      <w:r w:rsidR="003D1DBB">
        <w:rPr>
          <w:noProof/>
          <w:sz w:val="28"/>
          <w:szCs w:val="28"/>
        </w:rPr>
        <w:t>.</w:t>
      </w:r>
      <w:r w:rsidRPr="0057142A">
        <w:rPr>
          <w:noProof/>
          <w:sz w:val="28"/>
          <w:szCs w:val="28"/>
        </w:rPr>
        <w:t xml:space="preserve"> Методика исследования</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_Toc263046749 \h </w:instrText>
      </w:r>
      <w:r w:rsidRPr="0057142A">
        <w:rPr>
          <w:noProof/>
          <w:sz w:val="28"/>
          <w:szCs w:val="28"/>
        </w:rPr>
      </w:r>
      <w:r w:rsidRPr="0057142A">
        <w:rPr>
          <w:noProof/>
          <w:sz w:val="28"/>
          <w:szCs w:val="28"/>
        </w:rPr>
        <w:fldChar w:fldCharType="separate"/>
      </w:r>
      <w:r w:rsidR="00FF2015">
        <w:rPr>
          <w:noProof/>
          <w:sz w:val="28"/>
          <w:szCs w:val="28"/>
        </w:rPr>
        <w:t>43</w:t>
      </w:r>
      <w:r w:rsidRPr="0057142A">
        <w:rPr>
          <w:noProof/>
          <w:sz w:val="28"/>
          <w:szCs w:val="28"/>
        </w:rPr>
        <w:fldChar w:fldCharType="end"/>
      </w:r>
    </w:p>
    <w:p w14:paraId="29AAF25B" w14:textId="4750810F" w:rsidR="0057142A" w:rsidRPr="0057142A" w:rsidRDefault="0057142A">
      <w:pPr>
        <w:pStyle w:val="11"/>
        <w:tabs>
          <w:tab w:val="right" w:leader="dot" w:pos="9055"/>
        </w:tabs>
        <w:rPr>
          <w:rFonts w:asciiTheme="minorHAnsi" w:hAnsiTheme="minorHAnsi"/>
          <w:noProof/>
          <w:sz w:val="28"/>
          <w:szCs w:val="28"/>
          <w:lang w:eastAsia="ja-JP"/>
        </w:rPr>
      </w:pPr>
      <w:r w:rsidRPr="0057142A">
        <w:rPr>
          <w:noProof/>
          <w:sz w:val="28"/>
          <w:szCs w:val="28"/>
        </w:rPr>
        <w:t>3.2</w:t>
      </w:r>
      <w:r w:rsidR="003D1DBB">
        <w:rPr>
          <w:noProof/>
          <w:sz w:val="28"/>
          <w:szCs w:val="28"/>
        </w:rPr>
        <w:t>.</w:t>
      </w:r>
      <w:r w:rsidRPr="0057142A">
        <w:rPr>
          <w:noProof/>
          <w:sz w:val="28"/>
          <w:szCs w:val="28"/>
        </w:rPr>
        <w:t xml:space="preserve"> Результаты исследования</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_Toc263046750 \h </w:instrText>
      </w:r>
      <w:r w:rsidRPr="0057142A">
        <w:rPr>
          <w:noProof/>
          <w:sz w:val="28"/>
          <w:szCs w:val="28"/>
        </w:rPr>
      </w:r>
      <w:r w:rsidRPr="0057142A">
        <w:rPr>
          <w:noProof/>
          <w:sz w:val="28"/>
          <w:szCs w:val="28"/>
        </w:rPr>
        <w:fldChar w:fldCharType="separate"/>
      </w:r>
      <w:r w:rsidR="00FF2015">
        <w:rPr>
          <w:noProof/>
          <w:sz w:val="28"/>
          <w:szCs w:val="28"/>
        </w:rPr>
        <w:t>45</w:t>
      </w:r>
      <w:r w:rsidRPr="0057142A">
        <w:rPr>
          <w:noProof/>
          <w:sz w:val="28"/>
          <w:szCs w:val="28"/>
        </w:rPr>
        <w:fldChar w:fldCharType="end"/>
      </w:r>
    </w:p>
    <w:p w14:paraId="1E2046C1" w14:textId="7673FFE0" w:rsidR="0057142A" w:rsidRPr="0057142A" w:rsidRDefault="0057142A">
      <w:pPr>
        <w:pStyle w:val="11"/>
        <w:tabs>
          <w:tab w:val="right" w:leader="dot" w:pos="9055"/>
        </w:tabs>
        <w:rPr>
          <w:rFonts w:asciiTheme="minorHAnsi" w:hAnsiTheme="minorHAnsi"/>
          <w:noProof/>
          <w:sz w:val="28"/>
          <w:szCs w:val="28"/>
          <w:lang w:eastAsia="ja-JP"/>
        </w:rPr>
      </w:pPr>
      <w:r w:rsidRPr="0057142A">
        <w:rPr>
          <w:noProof/>
          <w:sz w:val="28"/>
          <w:szCs w:val="28"/>
        </w:rPr>
        <w:t>3.3</w:t>
      </w:r>
      <w:r w:rsidR="003D1DBB">
        <w:rPr>
          <w:noProof/>
          <w:sz w:val="28"/>
          <w:szCs w:val="28"/>
        </w:rPr>
        <w:t>.</w:t>
      </w:r>
      <w:r w:rsidRPr="0057142A">
        <w:rPr>
          <w:noProof/>
          <w:sz w:val="28"/>
          <w:szCs w:val="28"/>
        </w:rPr>
        <w:t xml:space="preserve"> Рекомендации по модификации стратегии внедрения LMS</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_Toc263046751 \h </w:instrText>
      </w:r>
      <w:r w:rsidRPr="0057142A">
        <w:rPr>
          <w:noProof/>
          <w:sz w:val="28"/>
          <w:szCs w:val="28"/>
        </w:rPr>
      </w:r>
      <w:r w:rsidRPr="0057142A">
        <w:rPr>
          <w:noProof/>
          <w:sz w:val="28"/>
          <w:szCs w:val="28"/>
        </w:rPr>
        <w:fldChar w:fldCharType="separate"/>
      </w:r>
      <w:r w:rsidR="00FF2015">
        <w:rPr>
          <w:noProof/>
          <w:sz w:val="28"/>
          <w:szCs w:val="28"/>
        </w:rPr>
        <w:t>59</w:t>
      </w:r>
      <w:r w:rsidRPr="0057142A">
        <w:rPr>
          <w:noProof/>
          <w:sz w:val="28"/>
          <w:szCs w:val="28"/>
        </w:rPr>
        <w:fldChar w:fldCharType="end"/>
      </w:r>
    </w:p>
    <w:p w14:paraId="57472EB5" w14:textId="77777777" w:rsidR="0057142A" w:rsidRPr="0057142A" w:rsidRDefault="0057142A">
      <w:pPr>
        <w:pStyle w:val="11"/>
        <w:tabs>
          <w:tab w:val="right" w:leader="dot" w:pos="9055"/>
        </w:tabs>
        <w:rPr>
          <w:rFonts w:asciiTheme="minorHAnsi" w:hAnsiTheme="minorHAnsi"/>
          <w:noProof/>
          <w:sz w:val="28"/>
          <w:szCs w:val="28"/>
          <w:lang w:eastAsia="ja-JP"/>
        </w:rPr>
      </w:pPr>
      <w:r w:rsidRPr="0057142A">
        <w:rPr>
          <w:b/>
          <w:noProof/>
          <w:sz w:val="28"/>
          <w:szCs w:val="28"/>
        </w:rPr>
        <w:t>Заключение</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_Toc263046752 \h </w:instrText>
      </w:r>
      <w:r w:rsidRPr="0057142A">
        <w:rPr>
          <w:noProof/>
          <w:sz w:val="28"/>
          <w:szCs w:val="28"/>
        </w:rPr>
      </w:r>
      <w:r w:rsidRPr="0057142A">
        <w:rPr>
          <w:noProof/>
          <w:sz w:val="28"/>
          <w:szCs w:val="28"/>
        </w:rPr>
        <w:fldChar w:fldCharType="separate"/>
      </w:r>
      <w:r w:rsidR="00FF2015">
        <w:rPr>
          <w:noProof/>
          <w:sz w:val="28"/>
          <w:szCs w:val="28"/>
        </w:rPr>
        <w:t>62</w:t>
      </w:r>
      <w:r w:rsidRPr="0057142A">
        <w:rPr>
          <w:noProof/>
          <w:sz w:val="28"/>
          <w:szCs w:val="28"/>
        </w:rPr>
        <w:fldChar w:fldCharType="end"/>
      </w:r>
    </w:p>
    <w:p w14:paraId="60D7B25D" w14:textId="77777777" w:rsidR="0057142A" w:rsidRPr="0057142A" w:rsidRDefault="0057142A">
      <w:pPr>
        <w:pStyle w:val="11"/>
        <w:tabs>
          <w:tab w:val="right" w:leader="dot" w:pos="9055"/>
        </w:tabs>
        <w:rPr>
          <w:rFonts w:asciiTheme="minorHAnsi" w:hAnsiTheme="minorHAnsi"/>
          <w:noProof/>
          <w:sz w:val="28"/>
          <w:szCs w:val="28"/>
          <w:lang w:eastAsia="ja-JP"/>
        </w:rPr>
      </w:pPr>
      <w:r w:rsidRPr="0057142A">
        <w:rPr>
          <w:b/>
          <w:noProof/>
          <w:sz w:val="28"/>
          <w:szCs w:val="28"/>
        </w:rPr>
        <w:t>Библиографический список</w:t>
      </w:r>
      <w:r w:rsidRPr="0057142A">
        <w:rPr>
          <w:noProof/>
          <w:sz w:val="28"/>
          <w:szCs w:val="28"/>
        </w:rPr>
        <w:tab/>
      </w:r>
      <w:r w:rsidRPr="0057142A">
        <w:rPr>
          <w:noProof/>
          <w:sz w:val="28"/>
          <w:szCs w:val="28"/>
        </w:rPr>
        <w:fldChar w:fldCharType="begin"/>
      </w:r>
      <w:r w:rsidRPr="0057142A">
        <w:rPr>
          <w:noProof/>
          <w:sz w:val="28"/>
          <w:szCs w:val="28"/>
        </w:rPr>
        <w:instrText xml:space="preserve"> PAGEREF _Toc263046753 \h </w:instrText>
      </w:r>
      <w:r w:rsidRPr="0057142A">
        <w:rPr>
          <w:noProof/>
          <w:sz w:val="28"/>
          <w:szCs w:val="28"/>
        </w:rPr>
      </w:r>
      <w:r w:rsidRPr="0057142A">
        <w:rPr>
          <w:noProof/>
          <w:sz w:val="28"/>
          <w:szCs w:val="28"/>
        </w:rPr>
        <w:fldChar w:fldCharType="separate"/>
      </w:r>
      <w:r w:rsidR="00FF2015">
        <w:rPr>
          <w:noProof/>
          <w:sz w:val="28"/>
          <w:szCs w:val="28"/>
        </w:rPr>
        <w:t>66</w:t>
      </w:r>
      <w:r w:rsidRPr="0057142A">
        <w:rPr>
          <w:noProof/>
          <w:sz w:val="28"/>
          <w:szCs w:val="28"/>
        </w:rPr>
        <w:fldChar w:fldCharType="end"/>
      </w:r>
    </w:p>
    <w:p w14:paraId="4DE2871B" w14:textId="20764475" w:rsidR="0057142A" w:rsidRPr="0057142A" w:rsidRDefault="00FF2015">
      <w:pPr>
        <w:pStyle w:val="11"/>
        <w:tabs>
          <w:tab w:val="right" w:leader="dot" w:pos="9055"/>
        </w:tabs>
        <w:rPr>
          <w:rFonts w:asciiTheme="minorHAnsi" w:hAnsiTheme="minorHAnsi"/>
          <w:noProof/>
          <w:sz w:val="28"/>
          <w:szCs w:val="28"/>
          <w:lang w:eastAsia="ja-JP"/>
        </w:rPr>
      </w:pPr>
      <w:r>
        <w:rPr>
          <w:noProof/>
          <w:sz w:val="28"/>
          <w:szCs w:val="28"/>
          <w:lang w:val="en-US"/>
        </w:rPr>
        <w:t>Приложения</w:t>
      </w:r>
      <w:r w:rsidR="0057142A" w:rsidRPr="0057142A">
        <w:rPr>
          <w:noProof/>
          <w:sz w:val="28"/>
          <w:szCs w:val="28"/>
        </w:rPr>
        <w:tab/>
      </w:r>
      <w:r w:rsidR="0057142A" w:rsidRPr="0057142A">
        <w:rPr>
          <w:noProof/>
          <w:sz w:val="28"/>
          <w:szCs w:val="28"/>
        </w:rPr>
        <w:fldChar w:fldCharType="begin"/>
      </w:r>
      <w:r w:rsidR="0057142A" w:rsidRPr="0057142A">
        <w:rPr>
          <w:noProof/>
          <w:sz w:val="28"/>
          <w:szCs w:val="28"/>
        </w:rPr>
        <w:instrText xml:space="preserve"> PAGEREF _Toc263046754 \h </w:instrText>
      </w:r>
      <w:r w:rsidR="0057142A" w:rsidRPr="0057142A">
        <w:rPr>
          <w:noProof/>
          <w:sz w:val="28"/>
          <w:szCs w:val="28"/>
        </w:rPr>
      </w:r>
      <w:r w:rsidR="0057142A" w:rsidRPr="0057142A">
        <w:rPr>
          <w:noProof/>
          <w:sz w:val="28"/>
          <w:szCs w:val="28"/>
        </w:rPr>
        <w:fldChar w:fldCharType="separate"/>
      </w:r>
      <w:r>
        <w:rPr>
          <w:noProof/>
          <w:sz w:val="28"/>
          <w:szCs w:val="28"/>
        </w:rPr>
        <w:t>71</w:t>
      </w:r>
      <w:r w:rsidR="0057142A" w:rsidRPr="0057142A">
        <w:rPr>
          <w:noProof/>
          <w:sz w:val="28"/>
          <w:szCs w:val="28"/>
        </w:rPr>
        <w:fldChar w:fldCharType="end"/>
      </w:r>
    </w:p>
    <w:p w14:paraId="7BBDE1BA" w14:textId="77777777" w:rsidR="00037C96" w:rsidRDefault="00BC61EF" w:rsidP="00E0093F">
      <w:pPr>
        <w:spacing w:line="240" w:lineRule="auto"/>
        <w:rPr>
          <w:rFonts w:cs="Times New Roman"/>
          <w:b/>
          <w:sz w:val="28"/>
          <w:szCs w:val="28"/>
        </w:rPr>
      </w:pPr>
      <w:r w:rsidRPr="0057142A">
        <w:rPr>
          <w:rFonts w:cs="Times New Roman"/>
          <w:b/>
          <w:sz w:val="28"/>
          <w:szCs w:val="28"/>
        </w:rPr>
        <w:fldChar w:fldCharType="end"/>
      </w:r>
      <w:r w:rsidR="00037C96">
        <w:rPr>
          <w:rFonts w:cs="Times New Roman"/>
          <w:b/>
          <w:sz w:val="28"/>
          <w:szCs w:val="28"/>
        </w:rPr>
        <w:br w:type="page"/>
      </w:r>
    </w:p>
    <w:p w14:paraId="08E04EFF" w14:textId="35A450D6" w:rsidR="005203F3" w:rsidRPr="007D2C3C" w:rsidRDefault="005203F3" w:rsidP="00F50285">
      <w:pPr>
        <w:pStyle w:val="1"/>
      </w:pPr>
      <w:bookmarkStart w:id="0" w:name="_Toc263045154"/>
      <w:bookmarkStart w:id="1" w:name="_Toc263046319"/>
      <w:bookmarkStart w:id="2" w:name="_Toc263046737"/>
      <w:r w:rsidRPr="007D2C3C">
        <w:t>Введение</w:t>
      </w:r>
      <w:bookmarkEnd w:id="0"/>
      <w:bookmarkEnd w:id="1"/>
      <w:bookmarkEnd w:id="2"/>
    </w:p>
    <w:p w14:paraId="2F42CCEA" w14:textId="3A507EDC" w:rsidR="00A10531" w:rsidRDefault="009D2FBB" w:rsidP="005203F3">
      <w:pPr>
        <w:rPr>
          <w:rFonts w:cs="Times New Roman"/>
          <w:sz w:val="28"/>
          <w:szCs w:val="28"/>
        </w:rPr>
      </w:pPr>
      <w:r>
        <w:rPr>
          <w:rFonts w:cs="Times New Roman"/>
          <w:sz w:val="28"/>
          <w:szCs w:val="28"/>
        </w:rPr>
        <w:tab/>
      </w:r>
      <w:r w:rsidR="00A61938" w:rsidRPr="00E0093F">
        <w:rPr>
          <w:rFonts w:cs="Times New Roman"/>
          <w:b/>
          <w:sz w:val="28"/>
          <w:szCs w:val="28"/>
        </w:rPr>
        <w:t>Актуальность.</w:t>
      </w:r>
      <w:r w:rsidR="00A61938" w:rsidRPr="00E0093F">
        <w:rPr>
          <w:rFonts w:cs="Times New Roman"/>
          <w:sz w:val="28"/>
          <w:szCs w:val="28"/>
        </w:rPr>
        <w:t xml:space="preserve"> </w:t>
      </w:r>
      <w:r w:rsidR="00E26703" w:rsidRPr="00E0093F">
        <w:rPr>
          <w:rFonts w:cs="Times New Roman"/>
          <w:sz w:val="28"/>
          <w:szCs w:val="28"/>
        </w:rPr>
        <w:t>В</w:t>
      </w:r>
      <w:r w:rsidR="00E0093F" w:rsidRPr="00E0093F">
        <w:rPr>
          <w:rFonts w:cs="Times New Roman"/>
          <w:sz w:val="28"/>
          <w:szCs w:val="28"/>
        </w:rPr>
        <w:t xml:space="preserve"> </w:t>
      </w:r>
      <w:r w:rsidR="00E0093F" w:rsidRPr="00E0093F">
        <w:rPr>
          <w:rFonts w:cs="Times New Roman"/>
          <w:sz w:val="28"/>
          <w:szCs w:val="28"/>
          <w:lang w:val="en-US"/>
        </w:rPr>
        <w:t xml:space="preserve">XX </w:t>
      </w:r>
      <w:r w:rsidR="00E0093F" w:rsidRPr="00E0093F">
        <w:rPr>
          <w:rFonts w:cs="Times New Roman"/>
          <w:sz w:val="28"/>
          <w:szCs w:val="28"/>
        </w:rPr>
        <w:t>веке</w:t>
      </w:r>
      <w:r w:rsidRPr="00E0093F">
        <w:rPr>
          <w:rFonts w:cs="Times New Roman"/>
          <w:sz w:val="28"/>
          <w:szCs w:val="28"/>
        </w:rPr>
        <w:t xml:space="preserve"> университеты и предоставляемые ими образовательные услуги </w:t>
      </w:r>
      <w:r w:rsidR="002E6EFE" w:rsidRPr="00E0093F">
        <w:rPr>
          <w:rFonts w:cs="Times New Roman"/>
          <w:sz w:val="28"/>
          <w:szCs w:val="28"/>
        </w:rPr>
        <w:t>обрели массовую популярность</w:t>
      </w:r>
      <w:r w:rsidRPr="00E0093F">
        <w:rPr>
          <w:rFonts w:cs="Times New Roman"/>
          <w:sz w:val="28"/>
          <w:szCs w:val="28"/>
        </w:rPr>
        <w:t>,</w:t>
      </w:r>
      <w:r w:rsidR="00E0093F">
        <w:rPr>
          <w:rFonts w:cs="Times New Roman"/>
          <w:sz w:val="28"/>
          <w:szCs w:val="28"/>
        </w:rPr>
        <w:t xml:space="preserve"> что стимулировало</w:t>
      </w:r>
      <w:r w:rsidRPr="00E0093F">
        <w:rPr>
          <w:rFonts w:cs="Times New Roman"/>
          <w:sz w:val="28"/>
          <w:szCs w:val="28"/>
        </w:rPr>
        <w:t xml:space="preserve"> рост числа университетов и спектра образовательных программ</w:t>
      </w:r>
      <w:r w:rsidR="00E0093F" w:rsidRPr="00E0093F">
        <w:rPr>
          <w:rFonts w:cs="Times New Roman"/>
          <w:sz w:val="28"/>
          <w:szCs w:val="28"/>
        </w:rPr>
        <w:t>. Сами университеты, под влиянием высокого спроса на их услуги, стали стремится поддерживать этот спрос, вступив в конкурентную борьбу друг с другом</w:t>
      </w:r>
      <w:r w:rsidR="00E0093F">
        <w:rPr>
          <w:rFonts w:cs="Times New Roman"/>
          <w:sz w:val="28"/>
          <w:szCs w:val="28"/>
        </w:rPr>
        <w:t xml:space="preserve">. </w:t>
      </w:r>
      <w:r w:rsidR="00A10531">
        <w:rPr>
          <w:rFonts w:cs="Times New Roman"/>
          <w:sz w:val="28"/>
          <w:szCs w:val="28"/>
        </w:rPr>
        <w:t xml:space="preserve">Конкурируя между собой и удовлетворяя </w:t>
      </w:r>
      <w:r w:rsidR="002E6EFE">
        <w:rPr>
          <w:rFonts w:cs="Times New Roman"/>
          <w:sz w:val="28"/>
          <w:szCs w:val="28"/>
        </w:rPr>
        <w:t>вызовам</w:t>
      </w:r>
      <w:r w:rsidR="00A10531">
        <w:rPr>
          <w:rFonts w:cs="Times New Roman"/>
          <w:sz w:val="28"/>
          <w:szCs w:val="28"/>
        </w:rPr>
        <w:t xml:space="preserve"> современности, университеты</w:t>
      </w:r>
      <w:r w:rsidR="00E0093F">
        <w:rPr>
          <w:rFonts w:cs="Times New Roman"/>
          <w:sz w:val="28"/>
          <w:szCs w:val="28"/>
        </w:rPr>
        <w:t xml:space="preserve"> начали</w:t>
      </w:r>
      <w:r w:rsidR="00A10531">
        <w:rPr>
          <w:rFonts w:cs="Times New Roman"/>
          <w:sz w:val="28"/>
          <w:szCs w:val="28"/>
        </w:rPr>
        <w:t xml:space="preserve"> </w:t>
      </w:r>
      <w:r w:rsidR="00E0093F">
        <w:rPr>
          <w:rFonts w:cs="Times New Roman"/>
          <w:sz w:val="28"/>
          <w:szCs w:val="28"/>
        </w:rPr>
        <w:t>внедрять инновации</w:t>
      </w:r>
      <w:r w:rsidR="00A10531">
        <w:rPr>
          <w:rFonts w:cs="Times New Roman"/>
          <w:sz w:val="28"/>
          <w:szCs w:val="28"/>
        </w:rPr>
        <w:t xml:space="preserve">. </w:t>
      </w:r>
      <w:r w:rsidR="00E0093F">
        <w:rPr>
          <w:rFonts w:cs="Times New Roman"/>
          <w:sz w:val="28"/>
          <w:szCs w:val="28"/>
        </w:rPr>
        <w:t>Как на Западе, так и в</w:t>
      </w:r>
      <w:r w:rsidR="00A10531">
        <w:rPr>
          <w:rFonts w:cs="Times New Roman"/>
          <w:sz w:val="28"/>
          <w:szCs w:val="28"/>
        </w:rPr>
        <w:t xml:space="preserve"> России в крайне короткие сроки вузы отошли от модели государственной организации и де-факто стали приобретать черты </w:t>
      </w:r>
      <w:r w:rsidR="002E6EFE">
        <w:rPr>
          <w:rFonts w:cs="Times New Roman"/>
          <w:sz w:val="28"/>
          <w:szCs w:val="28"/>
        </w:rPr>
        <w:t>бизнес-</w:t>
      </w:r>
      <w:r w:rsidR="00A10531">
        <w:rPr>
          <w:rFonts w:cs="Times New Roman"/>
          <w:sz w:val="28"/>
          <w:szCs w:val="28"/>
        </w:rPr>
        <w:t xml:space="preserve">организации, что </w:t>
      </w:r>
      <w:r w:rsidR="00FA021F">
        <w:rPr>
          <w:rFonts w:cs="Times New Roman"/>
          <w:sz w:val="28"/>
          <w:szCs w:val="28"/>
        </w:rPr>
        <w:t>требует</w:t>
      </w:r>
      <w:r w:rsidR="00A10531">
        <w:rPr>
          <w:rFonts w:cs="Times New Roman"/>
          <w:sz w:val="28"/>
          <w:szCs w:val="28"/>
        </w:rPr>
        <w:t xml:space="preserve"> соответствующих организационных</w:t>
      </w:r>
      <w:r w:rsidR="00E0093F">
        <w:rPr>
          <w:rFonts w:cs="Times New Roman"/>
          <w:sz w:val="28"/>
          <w:szCs w:val="28"/>
        </w:rPr>
        <w:t xml:space="preserve"> и технических изменений в них.</w:t>
      </w:r>
    </w:p>
    <w:p w14:paraId="3E37DBFC" w14:textId="6F949144" w:rsidR="00A10531" w:rsidRDefault="002E6EFE" w:rsidP="00E0093F">
      <w:pPr>
        <w:ind w:firstLine="708"/>
        <w:rPr>
          <w:rFonts w:cs="Times New Roman"/>
          <w:sz w:val="28"/>
          <w:szCs w:val="28"/>
        </w:rPr>
      </w:pPr>
      <w:r>
        <w:rPr>
          <w:rFonts w:cs="Times New Roman"/>
          <w:sz w:val="28"/>
          <w:szCs w:val="28"/>
        </w:rPr>
        <w:t>Во-первых, это структурные изменения, которые вызваны потребностью оптимизации деятельности в связи с обострением конкуренции</w:t>
      </w:r>
      <w:r w:rsidR="00A10531">
        <w:rPr>
          <w:rFonts w:cs="Times New Roman"/>
          <w:sz w:val="28"/>
          <w:szCs w:val="28"/>
        </w:rPr>
        <w:t>, а также</w:t>
      </w:r>
      <w:r w:rsidR="00E0093F">
        <w:rPr>
          <w:rFonts w:cs="Times New Roman"/>
          <w:sz w:val="28"/>
          <w:szCs w:val="28"/>
        </w:rPr>
        <w:t xml:space="preserve"> глобализационными тенденциями, в частности связанные с переходом к Бо</w:t>
      </w:r>
      <w:r w:rsidR="00A10531">
        <w:rPr>
          <w:rFonts w:cs="Times New Roman"/>
          <w:sz w:val="28"/>
          <w:szCs w:val="28"/>
        </w:rPr>
        <w:t>лонской системе образования. Во-вторых</w:t>
      </w:r>
      <w:r>
        <w:rPr>
          <w:rFonts w:cs="Times New Roman"/>
          <w:sz w:val="28"/>
          <w:szCs w:val="28"/>
        </w:rPr>
        <w:t>,</w:t>
      </w:r>
      <w:r w:rsidR="00A10531">
        <w:rPr>
          <w:rFonts w:cs="Times New Roman"/>
          <w:sz w:val="28"/>
          <w:szCs w:val="28"/>
        </w:rPr>
        <w:t xml:space="preserve"> это </w:t>
      </w:r>
      <w:r w:rsidR="00FA021F">
        <w:rPr>
          <w:rFonts w:cs="Times New Roman"/>
          <w:sz w:val="28"/>
          <w:szCs w:val="28"/>
        </w:rPr>
        <w:t xml:space="preserve">технические </w:t>
      </w:r>
      <w:r>
        <w:rPr>
          <w:rFonts w:cs="Times New Roman"/>
          <w:sz w:val="28"/>
          <w:szCs w:val="28"/>
        </w:rPr>
        <w:t xml:space="preserve">изменения, вызванные </w:t>
      </w:r>
      <w:r w:rsidR="00E0093F">
        <w:rPr>
          <w:rFonts w:cs="Times New Roman"/>
          <w:sz w:val="28"/>
          <w:szCs w:val="28"/>
        </w:rPr>
        <w:t xml:space="preserve">резким ростом электронных коммуникаций и массовой информатизацией общества. </w:t>
      </w:r>
      <w:r w:rsidR="00E0093F">
        <w:rPr>
          <w:rFonts w:cs="Times New Roman"/>
          <w:sz w:val="28"/>
          <w:szCs w:val="28"/>
        </w:rPr>
        <w:br/>
        <w:t>К последним техническим новшествам относятся</w:t>
      </w:r>
      <w:r w:rsidR="00A10531">
        <w:rPr>
          <w:rFonts w:cs="Times New Roman"/>
          <w:sz w:val="28"/>
          <w:szCs w:val="28"/>
        </w:rPr>
        <w:t xml:space="preserve"> </w:t>
      </w:r>
      <w:r w:rsidR="00E0093F">
        <w:rPr>
          <w:rFonts w:cs="Times New Roman"/>
          <w:sz w:val="28"/>
          <w:szCs w:val="28"/>
        </w:rPr>
        <w:t>электронные</w:t>
      </w:r>
      <w:r w:rsidR="00A10531">
        <w:rPr>
          <w:rFonts w:cs="Times New Roman"/>
          <w:sz w:val="28"/>
          <w:szCs w:val="28"/>
        </w:rPr>
        <w:t xml:space="preserve"> библиотек</w:t>
      </w:r>
      <w:r w:rsidR="00E0093F">
        <w:rPr>
          <w:rFonts w:cs="Times New Roman"/>
          <w:sz w:val="28"/>
          <w:szCs w:val="28"/>
        </w:rPr>
        <w:t>и</w:t>
      </w:r>
      <w:r w:rsidR="00A10531">
        <w:rPr>
          <w:rFonts w:cs="Times New Roman"/>
          <w:sz w:val="28"/>
          <w:szCs w:val="28"/>
        </w:rPr>
        <w:t xml:space="preserve">, </w:t>
      </w:r>
      <w:r w:rsidR="00E0093F">
        <w:rPr>
          <w:rFonts w:cs="Times New Roman"/>
          <w:sz w:val="28"/>
          <w:szCs w:val="28"/>
        </w:rPr>
        <w:t>размещённые в сети базы журналов различных издательств, ведение</w:t>
      </w:r>
      <w:r w:rsidR="00A10531">
        <w:rPr>
          <w:rFonts w:cs="Times New Roman"/>
          <w:sz w:val="28"/>
          <w:szCs w:val="28"/>
        </w:rPr>
        <w:t xml:space="preserve"> электронного документооборота, что существенно увеличивает скорость коммуникации и доступ</w:t>
      </w:r>
      <w:r>
        <w:rPr>
          <w:rFonts w:cs="Times New Roman"/>
          <w:sz w:val="28"/>
          <w:szCs w:val="28"/>
        </w:rPr>
        <w:t>ность информации</w:t>
      </w:r>
      <w:r w:rsidR="008C0264">
        <w:rPr>
          <w:rFonts w:cs="Times New Roman"/>
          <w:sz w:val="28"/>
          <w:szCs w:val="28"/>
        </w:rPr>
        <w:t>.</w:t>
      </w:r>
    </w:p>
    <w:p w14:paraId="20FEF342" w14:textId="24E11306" w:rsidR="008C0264" w:rsidRDefault="00990E11" w:rsidP="00DA4E63">
      <w:pPr>
        <w:rPr>
          <w:rFonts w:cs="Times New Roman"/>
          <w:sz w:val="28"/>
          <w:szCs w:val="28"/>
        </w:rPr>
      </w:pPr>
      <w:r>
        <w:rPr>
          <w:rFonts w:cs="Times New Roman"/>
          <w:sz w:val="28"/>
          <w:szCs w:val="28"/>
        </w:rPr>
        <w:tab/>
      </w:r>
      <w:r w:rsidR="008C0264">
        <w:rPr>
          <w:rFonts w:cs="Times New Roman"/>
          <w:sz w:val="28"/>
          <w:szCs w:val="28"/>
        </w:rPr>
        <w:t>П</w:t>
      </w:r>
      <w:r w:rsidR="008F5C13">
        <w:rPr>
          <w:rFonts w:cs="Times New Roman"/>
          <w:sz w:val="28"/>
          <w:szCs w:val="28"/>
        </w:rPr>
        <w:t>реп</w:t>
      </w:r>
      <w:r w:rsidR="008C0264">
        <w:rPr>
          <w:rFonts w:cs="Times New Roman"/>
          <w:sz w:val="28"/>
          <w:szCs w:val="28"/>
        </w:rPr>
        <w:t>одаватели и студенты стали самостоятельно</w:t>
      </w:r>
      <w:r w:rsidR="008F5C13">
        <w:rPr>
          <w:rFonts w:cs="Times New Roman"/>
          <w:sz w:val="28"/>
          <w:szCs w:val="28"/>
        </w:rPr>
        <w:t xml:space="preserve"> использовать электронные средс</w:t>
      </w:r>
      <w:r w:rsidR="008C0264">
        <w:rPr>
          <w:rFonts w:cs="Times New Roman"/>
          <w:sz w:val="28"/>
          <w:szCs w:val="28"/>
        </w:rPr>
        <w:t xml:space="preserve">тва в образовательном процессе – электронную почту, презентации, базирующиеся в интернете хранилища данных для удобного обмена информацией, ускорения процесса коммуникации. </w:t>
      </w:r>
      <w:r w:rsidR="00DA4E63">
        <w:rPr>
          <w:rFonts w:cs="Times New Roman"/>
          <w:sz w:val="28"/>
          <w:szCs w:val="28"/>
        </w:rPr>
        <w:t>Это стало импульсом к</w:t>
      </w:r>
      <w:r>
        <w:rPr>
          <w:rFonts w:cs="Times New Roman"/>
          <w:sz w:val="28"/>
          <w:szCs w:val="28"/>
        </w:rPr>
        <w:t xml:space="preserve"> </w:t>
      </w:r>
      <w:r w:rsidR="00DA4E63">
        <w:rPr>
          <w:rFonts w:cs="Times New Roman"/>
          <w:sz w:val="28"/>
          <w:szCs w:val="28"/>
        </w:rPr>
        <w:t>началу создания</w:t>
      </w:r>
      <w:r>
        <w:rPr>
          <w:rFonts w:cs="Times New Roman"/>
          <w:sz w:val="28"/>
          <w:szCs w:val="28"/>
        </w:rPr>
        <w:t xml:space="preserve"> единых, централизованных систем для коммуникации преподавателей со студентами, получившими название </w:t>
      </w:r>
      <w:r w:rsidR="008C0264">
        <w:rPr>
          <w:rFonts w:cs="Times New Roman"/>
          <w:sz w:val="28"/>
          <w:szCs w:val="28"/>
          <w:lang w:val="en-US"/>
        </w:rPr>
        <w:t>LMS</w:t>
      </w:r>
      <w:r w:rsidR="008B551C">
        <w:rPr>
          <w:rFonts w:cs="Times New Roman"/>
          <w:sz w:val="28"/>
          <w:szCs w:val="28"/>
        </w:rPr>
        <w:t xml:space="preserve">, от английского </w:t>
      </w:r>
      <w:r w:rsidR="008B551C">
        <w:rPr>
          <w:rFonts w:cs="Times New Roman"/>
          <w:sz w:val="28"/>
          <w:szCs w:val="28"/>
          <w:lang w:val="en-US"/>
        </w:rPr>
        <w:t xml:space="preserve">“learning management system” – </w:t>
      </w:r>
      <w:r w:rsidR="008B551C">
        <w:rPr>
          <w:rFonts w:cs="Times New Roman"/>
          <w:sz w:val="28"/>
          <w:szCs w:val="28"/>
        </w:rPr>
        <w:t>система управле</w:t>
      </w:r>
      <w:r w:rsidR="008C0264">
        <w:rPr>
          <w:rFonts w:cs="Times New Roman"/>
          <w:sz w:val="28"/>
          <w:szCs w:val="28"/>
        </w:rPr>
        <w:t xml:space="preserve">ния образованием. </w:t>
      </w:r>
    </w:p>
    <w:p w14:paraId="163CAE5F" w14:textId="00F33162" w:rsidR="00990E11" w:rsidRDefault="0031512C" w:rsidP="008C0264">
      <w:pPr>
        <w:ind w:firstLine="708"/>
        <w:rPr>
          <w:rFonts w:cs="Times New Roman"/>
          <w:sz w:val="28"/>
          <w:szCs w:val="28"/>
        </w:rPr>
      </w:pPr>
      <w:r>
        <w:rPr>
          <w:rFonts w:cs="Times New Roman"/>
          <w:sz w:val="28"/>
          <w:szCs w:val="28"/>
        </w:rPr>
        <w:t>В Р</w:t>
      </w:r>
      <w:r w:rsidR="008B551C">
        <w:rPr>
          <w:rFonts w:cs="Times New Roman"/>
          <w:sz w:val="28"/>
          <w:szCs w:val="28"/>
        </w:rPr>
        <w:t>осси</w:t>
      </w:r>
      <w:r>
        <w:rPr>
          <w:rFonts w:cs="Times New Roman"/>
          <w:sz w:val="28"/>
          <w:szCs w:val="28"/>
        </w:rPr>
        <w:t xml:space="preserve">и </w:t>
      </w:r>
      <w:r w:rsidR="00546402">
        <w:rPr>
          <w:rFonts w:cs="Times New Roman"/>
          <w:sz w:val="28"/>
          <w:szCs w:val="28"/>
        </w:rPr>
        <w:t>всего несколько унив</w:t>
      </w:r>
      <w:r w:rsidR="008C0264">
        <w:rPr>
          <w:rFonts w:cs="Times New Roman"/>
          <w:sz w:val="28"/>
          <w:szCs w:val="28"/>
        </w:rPr>
        <w:t>ерситетов используют системы LMS</w:t>
      </w:r>
      <w:r w:rsidR="00546402">
        <w:rPr>
          <w:rFonts w:cs="Times New Roman"/>
          <w:sz w:val="28"/>
          <w:szCs w:val="28"/>
        </w:rPr>
        <w:t xml:space="preserve">, </w:t>
      </w:r>
      <w:r w:rsidR="00A90B60">
        <w:rPr>
          <w:rFonts w:cs="Times New Roman"/>
          <w:sz w:val="28"/>
          <w:szCs w:val="28"/>
        </w:rPr>
        <w:t xml:space="preserve">и </w:t>
      </w:r>
      <w:r w:rsidR="00546402">
        <w:rPr>
          <w:rFonts w:cs="Times New Roman"/>
          <w:sz w:val="28"/>
          <w:szCs w:val="28"/>
        </w:rPr>
        <w:t xml:space="preserve">одними </w:t>
      </w:r>
      <w:r>
        <w:rPr>
          <w:rFonts w:cs="Times New Roman"/>
          <w:sz w:val="28"/>
          <w:szCs w:val="28"/>
        </w:rPr>
        <w:t>из</w:t>
      </w:r>
      <w:r w:rsidR="00546402">
        <w:rPr>
          <w:rFonts w:cs="Times New Roman"/>
          <w:sz w:val="28"/>
          <w:szCs w:val="28"/>
        </w:rPr>
        <w:t xml:space="preserve"> первых</w:t>
      </w:r>
      <w:r>
        <w:rPr>
          <w:rFonts w:cs="Times New Roman"/>
          <w:sz w:val="28"/>
          <w:szCs w:val="28"/>
        </w:rPr>
        <w:t xml:space="preserve"> университетов решившим</w:t>
      </w:r>
      <w:r w:rsidR="008C0264">
        <w:rPr>
          <w:rFonts w:cs="Times New Roman"/>
          <w:sz w:val="28"/>
          <w:szCs w:val="28"/>
        </w:rPr>
        <w:t>и их внедрить</w:t>
      </w:r>
      <w:r>
        <w:rPr>
          <w:rFonts w:cs="Times New Roman"/>
          <w:sz w:val="28"/>
          <w:szCs w:val="28"/>
        </w:rPr>
        <w:t xml:space="preserve"> </w:t>
      </w:r>
      <w:r w:rsidR="008B551C">
        <w:rPr>
          <w:rFonts w:cs="Times New Roman"/>
          <w:sz w:val="28"/>
          <w:szCs w:val="28"/>
        </w:rPr>
        <w:t>стал</w:t>
      </w:r>
      <w:r w:rsidR="00546402">
        <w:rPr>
          <w:rFonts w:cs="Times New Roman"/>
          <w:sz w:val="28"/>
          <w:szCs w:val="28"/>
        </w:rPr>
        <w:t>и</w:t>
      </w:r>
      <w:r w:rsidR="008B551C">
        <w:rPr>
          <w:rFonts w:cs="Times New Roman"/>
          <w:sz w:val="28"/>
          <w:szCs w:val="28"/>
        </w:rPr>
        <w:t xml:space="preserve"> Национальный Исследовательский Университет – Высшая Школа Экономики</w:t>
      </w:r>
      <w:r w:rsidR="00A90B60">
        <w:rPr>
          <w:rFonts w:cs="Times New Roman"/>
          <w:sz w:val="28"/>
          <w:szCs w:val="28"/>
        </w:rPr>
        <w:t xml:space="preserve"> (НИУ ВШЭ)</w:t>
      </w:r>
      <w:r w:rsidR="00546402">
        <w:rPr>
          <w:rFonts w:cs="Times New Roman"/>
          <w:sz w:val="28"/>
          <w:szCs w:val="28"/>
        </w:rPr>
        <w:t>, а также Российская Академия Народного Хозяйства и Государственной Службы</w:t>
      </w:r>
      <w:r w:rsidR="00A90B60">
        <w:rPr>
          <w:rFonts w:cs="Times New Roman"/>
          <w:sz w:val="28"/>
          <w:szCs w:val="28"/>
        </w:rPr>
        <w:t xml:space="preserve"> (РАНХиГС)</w:t>
      </w:r>
      <w:r w:rsidR="008C0264">
        <w:rPr>
          <w:rFonts w:cs="Times New Roman"/>
          <w:sz w:val="28"/>
          <w:szCs w:val="28"/>
        </w:rPr>
        <w:t xml:space="preserve"> – лидеры отечественного высшего образования, занимающие высшие строчки рейтингов по качеству высшего образования в России</w:t>
      </w:r>
      <w:r w:rsidR="008B551C">
        <w:rPr>
          <w:rFonts w:cs="Times New Roman"/>
          <w:sz w:val="28"/>
          <w:szCs w:val="28"/>
        </w:rPr>
        <w:t>.</w:t>
      </w:r>
    </w:p>
    <w:p w14:paraId="52B2CD36" w14:textId="5CEAD403" w:rsidR="003C7B13" w:rsidRDefault="00F841E2" w:rsidP="00A22816">
      <w:pPr>
        <w:ind w:firstLine="708"/>
        <w:rPr>
          <w:rFonts w:cs="Times New Roman"/>
          <w:sz w:val="28"/>
          <w:szCs w:val="28"/>
        </w:rPr>
      </w:pPr>
      <w:r w:rsidRPr="00C169EC">
        <w:rPr>
          <w:rFonts w:cs="Times New Roman"/>
          <w:sz w:val="28"/>
          <w:szCs w:val="28"/>
        </w:rPr>
        <w:t>Пробл</w:t>
      </w:r>
      <w:r w:rsidR="00C714CA" w:rsidRPr="00C169EC">
        <w:rPr>
          <w:rFonts w:cs="Times New Roman"/>
          <w:sz w:val="28"/>
          <w:szCs w:val="28"/>
        </w:rPr>
        <w:t>ема</w:t>
      </w:r>
      <w:r w:rsidR="00E72B2A">
        <w:rPr>
          <w:rFonts w:cs="Times New Roman"/>
          <w:sz w:val="28"/>
          <w:szCs w:val="28"/>
        </w:rPr>
        <w:t xml:space="preserve"> внедрения</w:t>
      </w:r>
      <w:r w:rsidR="002E6EFE">
        <w:rPr>
          <w:rFonts w:cs="Times New Roman"/>
          <w:sz w:val="28"/>
          <w:szCs w:val="28"/>
        </w:rPr>
        <w:t xml:space="preserve"> технических инноваций достаточно остро стоит на сегодняшний день. Примером технической инновации являются</w:t>
      </w:r>
      <w:r w:rsidR="00E72B2A">
        <w:rPr>
          <w:rFonts w:cs="Times New Roman"/>
          <w:sz w:val="28"/>
          <w:szCs w:val="28"/>
        </w:rPr>
        <w:t xml:space="preserve"> </w:t>
      </w:r>
      <w:r w:rsidR="002E6EFE">
        <w:rPr>
          <w:rFonts w:cs="Times New Roman"/>
          <w:sz w:val="28"/>
          <w:szCs w:val="28"/>
        </w:rPr>
        <w:t xml:space="preserve">системы </w:t>
      </w:r>
      <w:r w:rsidR="002963F0">
        <w:rPr>
          <w:rFonts w:cs="Times New Roman"/>
          <w:sz w:val="28"/>
          <w:szCs w:val="28"/>
        </w:rPr>
        <w:t>LMS</w:t>
      </w:r>
      <w:r w:rsidRPr="00C169EC">
        <w:rPr>
          <w:rFonts w:cs="Times New Roman"/>
          <w:sz w:val="28"/>
          <w:szCs w:val="28"/>
        </w:rPr>
        <w:t>. Как показал</w:t>
      </w:r>
      <w:r w:rsidR="002E6EFE">
        <w:rPr>
          <w:rFonts w:cs="Times New Roman"/>
          <w:sz w:val="28"/>
          <w:szCs w:val="28"/>
        </w:rPr>
        <w:t>о исследование</w:t>
      </w:r>
      <w:r w:rsidRPr="00C169EC">
        <w:rPr>
          <w:rFonts w:cs="Times New Roman"/>
          <w:sz w:val="28"/>
          <w:szCs w:val="28"/>
        </w:rPr>
        <w:t xml:space="preserve"> </w:t>
      </w:r>
      <w:r w:rsidR="002E6EFE">
        <w:rPr>
          <w:rFonts w:cs="Times New Roman"/>
          <w:sz w:val="28"/>
          <w:szCs w:val="28"/>
        </w:rPr>
        <w:t>проведённое</w:t>
      </w:r>
      <w:r w:rsidR="00A904FA">
        <w:rPr>
          <w:rFonts w:cs="Times New Roman"/>
          <w:sz w:val="28"/>
          <w:szCs w:val="28"/>
        </w:rPr>
        <w:t xml:space="preserve"> Цент</w:t>
      </w:r>
      <w:r w:rsidR="008F5C13">
        <w:rPr>
          <w:rFonts w:cs="Times New Roman"/>
          <w:sz w:val="28"/>
          <w:szCs w:val="28"/>
        </w:rPr>
        <w:t>р</w:t>
      </w:r>
      <w:r w:rsidR="00A904FA">
        <w:rPr>
          <w:rFonts w:cs="Times New Roman"/>
          <w:sz w:val="28"/>
          <w:szCs w:val="28"/>
        </w:rPr>
        <w:t>о</w:t>
      </w:r>
      <w:r w:rsidR="002E6EFE">
        <w:rPr>
          <w:rFonts w:cs="Times New Roman"/>
          <w:sz w:val="28"/>
          <w:szCs w:val="28"/>
        </w:rPr>
        <w:t>м Внутреннего Мониторинга (ЦВМ) НИУ</w:t>
      </w:r>
      <w:r w:rsidR="008F5C13">
        <w:rPr>
          <w:rFonts w:cs="Times New Roman"/>
          <w:sz w:val="28"/>
          <w:szCs w:val="28"/>
        </w:rPr>
        <w:t xml:space="preserve"> ВШЭ</w:t>
      </w:r>
      <w:r w:rsidR="002E6EFE">
        <w:rPr>
          <w:rFonts w:cs="Times New Roman"/>
          <w:sz w:val="28"/>
          <w:szCs w:val="28"/>
        </w:rPr>
        <w:t xml:space="preserve"> </w:t>
      </w:r>
      <w:r w:rsidR="008F5C13">
        <w:rPr>
          <w:rFonts w:cs="Times New Roman"/>
          <w:sz w:val="28"/>
          <w:szCs w:val="28"/>
        </w:rPr>
        <w:t>«М</w:t>
      </w:r>
      <w:r w:rsidRPr="00C169EC">
        <w:rPr>
          <w:rFonts w:cs="Times New Roman"/>
          <w:sz w:val="28"/>
          <w:szCs w:val="28"/>
        </w:rPr>
        <w:t>ониторинг</w:t>
      </w:r>
      <w:r w:rsidR="008F5C13">
        <w:rPr>
          <w:rFonts w:cs="Times New Roman"/>
          <w:sz w:val="28"/>
          <w:szCs w:val="28"/>
        </w:rPr>
        <w:t xml:space="preserve"> преподавательской жизни»</w:t>
      </w:r>
      <w:r w:rsidR="002E6EFE">
        <w:rPr>
          <w:rFonts w:cs="Times New Roman"/>
          <w:sz w:val="28"/>
          <w:szCs w:val="28"/>
        </w:rPr>
        <w:t xml:space="preserve"> 2011 года – лишь 20</w:t>
      </w:r>
      <w:r w:rsidRPr="00C169EC">
        <w:rPr>
          <w:rFonts w:cs="Times New Roman"/>
          <w:sz w:val="28"/>
          <w:szCs w:val="28"/>
        </w:rPr>
        <w:t xml:space="preserve">% преподавателей создали хотя бы </w:t>
      </w:r>
      <w:r w:rsidR="00C714CA" w:rsidRPr="00C169EC">
        <w:rPr>
          <w:rFonts w:cs="Times New Roman"/>
          <w:sz w:val="28"/>
          <w:szCs w:val="28"/>
        </w:rPr>
        <w:t>одну дис</w:t>
      </w:r>
      <w:r w:rsidR="002963F0">
        <w:rPr>
          <w:rFonts w:cs="Times New Roman"/>
          <w:sz w:val="28"/>
          <w:szCs w:val="28"/>
        </w:rPr>
        <w:t>циплину в LMS</w:t>
      </w:r>
      <w:r w:rsidR="00DF5504">
        <w:rPr>
          <w:rFonts w:cs="Times New Roman"/>
          <w:sz w:val="28"/>
          <w:szCs w:val="28"/>
        </w:rPr>
        <w:t xml:space="preserve">. </w:t>
      </w:r>
      <w:r w:rsidR="002E6EFE">
        <w:rPr>
          <w:rFonts w:cs="Times New Roman"/>
          <w:sz w:val="28"/>
          <w:szCs w:val="28"/>
        </w:rPr>
        <w:t>51</w:t>
      </w:r>
      <w:r w:rsidRPr="00C169EC">
        <w:rPr>
          <w:rFonts w:cs="Times New Roman"/>
          <w:sz w:val="28"/>
          <w:szCs w:val="28"/>
        </w:rPr>
        <w:t>% учителей ни разу не использовали эту систему вовсе</w:t>
      </w:r>
      <w:r w:rsidR="002E6EFE">
        <w:rPr>
          <w:rStyle w:val="a5"/>
          <w:rFonts w:cs="Times New Roman"/>
          <w:sz w:val="28"/>
          <w:szCs w:val="28"/>
        </w:rPr>
        <w:footnoteReference w:id="1"/>
      </w:r>
      <w:r w:rsidR="00DF5504">
        <w:rPr>
          <w:rFonts w:cs="Times New Roman"/>
          <w:sz w:val="28"/>
          <w:szCs w:val="28"/>
        </w:rPr>
        <w:t>. Любые новшества, в частности корпоративные информационные системы сталкиваются с</w:t>
      </w:r>
      <w:r w:rsidR="002963F0">
        <w:rPr>
          <w:rFonts w:cs="Times New Roman"/>
          <w:sz w:val="28"/>
          <w:szCs w:val="28"/>
        </w:rPr>
        <w:t xml:space="preserve"> сопротивлением персонала, и LMS</w:t>
      </w:r>
      <w:r w:rsidR="00DF5504">
        <w:rPr>
          <w:rFonts w:cs="Times New Roman"/>
          <w:sz w:val="28"/>
          <w:szCs w:val="28"/>
        </w:rPr>
        <w:t xml:space="preserve"> не исключение.</w:t>
      </w:r>
    </w:p>
    <w:p w14:paraId="7D7CCC19" w14:textId="7D5DE27C" w:rsidR="0031512C" w:rsidRDefault="008C0264" w:rsidP="00A90B60">
      <w:pPr>
        <w:ind w:firstLine="708"/>
        <w:rPr>
          <w:rFonts w:cs="Times New Roman"/>
          <w:sz w:val="28"/>
          <w:szCs w:val="28"/>
        </w:rPr>
      </w:pPr>
      <w:r>
        <w:rPr>
          <w:rFonts w:cs="Times New Roman"/>
          <w:b/>
          <w:sz w:val="28"/>
          <w:szCs w:val="28"/>
        </w:rPr>
        <w:t>Степень разработанности темы</w:t>
      </w:r>
      <w:r w:rsidR="000C4738" w:rsidRPr="000C4738">
        <w:rPr>
          <w:rFonts w:cs="Times New Roman"/>
          <w:b/>
          <w:sz w:val="28"/>
          <w:szCs w:val="28"/>
        </w:rPr>
        <w:t>.</w:t>
      </w:r>
      <w:r w:rsidR="000C4738">
        <w:rPr>
          <w:rFonts w:cs="Times New Roman"/>
          <w:sz w:val="28"/>
          <w:szCs w:val="28"/>
        </w:rPr>
        <w:t xml:space="preserve"> </w:t>
      </w:r>
      <w:r w:rsidR="00DA1BE1">
        <w:rPr>
          <w:rFonts w:cs="Times New Roman"/>
          <w:sz w:val="28"/>
          <w:szCs w:val="28"/>
        </w:rPr>
        <w:t>Данная работа носит</w:t>
      </w:r>
      <w:r w:rsidR="00A90B60">
        <w:rPr>
          <w:rFonts w:cs="Times New Roman"/>
          <w:sz w:val="28"/>
          <w:szCs w:val="28"/>
        </w:rPr>
        <w:t xml:space="preserve"> междисциплинарный характер и затрагивает области нескольких наук – теории организаций, менеджмента и экономики образования, в связи с чем спектр рассмотренной литературы также варьируется.</w:t>
      </w:r>
    </w:p>
    <w:p w14:paraId="37AECB40" w14:textId="45BFDA14" w:rsidR="0031512C" w:rsidRDefault="0031512C" w:rsidP="000A0267">
      <w:pPr>
        <w:rPr>
          <w:rFonts w:cs="Times New Roman"/>
          <w:sz w:val="28"/>
          <w:szCs w:val="28"/>
        </w:rPr>
      </w:pPr>
      <w:r>
        <w:rPr>
          <w:rFonts w:cs="Times New Roman"/>
          <w:sz w:val="28"/>
          <w:szCs w:val="28"/>
        </w:rPr>
        <w:tab/>
      </w:r>
      <w:r w:rsidR="008C0264">
        <w:rPr>
          <w:rFonts w:cs="Times New Roman"/>
          <w:sz w:val="28"/>
          <w:szCs w:val="28"/>
        </w:rPr>
        <w:t>Одним из пионеров изучения</w:t>
      </w:r>
      <w:r w:rsidR="00E72B2A">
        <w:rPr>
          <w:rFonts w:cs="Times New Roman"/>
          <w:sz w:val="28"/>
          <w:szCs w:val="28"/>
        </w:rPr>
        <w:t xml:space="preserve"> инноваций является автор эволюцио</w:t>
      </w:r>
      <w:r w:rsidR="009678A2">
        <w:rPr>
          <w:rFonts w:cs="Times New Roman"/>
          <w:sz w:val="28"/>
          <w:szCs w:val="28"/>
        </w:rPr>
        <w:t xml:space="preserve">нного подхода к экономике </w:t>
      </w:r>
      <w:r w:rsidR="00E72B2A">
        <w:rPr>
          <w:rFonts w:cs="Times New Roman"/>
          <w:sz w:val="28"/>
          <w:szCs w:val="28"/>
        </w:rPr>
        <w:t>Шумпетер</w:t>
      </w:r>
      <w:r w:rsidR="009678A2">
        <w:rPr>
          <w:rFonts w:cs="Times New Roman"/>
          <w:sz w:val="28"/>
          <w:szCs w:val="28"/>
        </w:rPr>
        <w:t xml:space="preserve"> Й.</w:t>
      </w:r>
      <w:r w:rsidR="00E72B2A">
        <w:rPr>
          <w:rFonts w:cs="Times New Roman"/>
          <w:sz w:val="28"/>
          <w:szCs w:val="28"/>
        </w:rPr>
        <w:t>, который впервые задался проблемой инноваций и их важностью для развития организации, отрасли и экономики в целом. Начало изучению сопротивления изменения</w:t>
      </w:r>
      <w:r w:rsidR="009678A2">
        <w:rPr>
          <w:rFonts w:cs="Times New Roman"/>
          <w:sz w:val="28"/>
          <w:szCs w:val="28"/>
        </w:rPr>
        <w:t>м положили работы таких авторов как</w:t>
      </w:r>
      <w:r w:rsidR="00E72B2A">
        <w:rPr>
          <w:rFonts w:cs="Times New Roman"/>
          <w:sz w:val="28"/>
          <w:szCs w:val="28"/>
        </w:rPr>
        <w:t xml:space="preserve"> </w:t>
      </w:r>
      <w:r w:rsidR="009678A2">
        <w:rPr>
          <w:rFonts w:cs="Times New Roman"/>
          <w:sz w:val="28"/>
          <w:szCs w:val="28"/>
        </w:rPr>
        <w:t>Бёрнс Т.</w:t>
      </w:r>
      <w:r>
        <w:rPr>
          <w:rFonts w:cs="Times New Roman"/>
          <w:sz w:val="28"/>
          <w:szCs w:val="28"/>
        </w:rPr>
        <w:t xml:space="preserve"> и  Сталкера</w:t>
      </w:r>
      <w:r w:rsidR="009678A2">
        <w:rPr>
          <w:rFonts w:cs="Times New Roman"/>
          <w:sz w:val="28"/>
          <w:szCs w:val="28"/>
        </w:rPr>
        <w:t xml:space="preserve"> Г.</w:t>
      </w:r>
      <w:r>
        <w:rPr>
          <w:rFonts w:cs="Times New Roman"/>
          <w:sz w:val="28"/>
          <w:szCs w:val="28"/>
        </w:rPr>
        <w:t>, чья работа об «управлени</w:t>
      </w:r>
      <w:r w:rsidR="00EE0B2B">
        <w:rPr>
          <w:rFonts w:cs="Times New Roman"/>
          <w:sz w:val="28"/>
          <w:szCs w:val="28"/>
        </w:rPr>
        <w:t>и инновациями» и актуализировала</w:t>
      </w:r>
      <w:r>
        <w:rPr>
          <w:rFonts w:cs="Times New Roman"/>
          <w:sz w:val="28"/>
          <w:szCs w:val="28"/>
        </w:rPr>
        <w:t xml:space="preserve"> исследования в данном направлении. </w:t>
      </w:r>
    </w:p>
    <w:p w14:paraId="7F079BDB" w14:textId="110F5D51" w:rsidR="00E72B2A" w:rsidRDefault="00DF5504" w:rsidP="00E72B2A">
      <w:pPr>
        <w:ind w:firstLine="708"/>
        <w:rPr>
          <w:rFonts w:cs="Times New Roman"/>
          <w:sz w:val="28"/>
          <w:szCs w:val="28"/>
        </w:rPr>
      </w:pPr>
      <w:r>
        <w:rPr>
          <w:rFonts w:cs="Times New Roman"/>
          <w:sz w:val="28"/>
          <w:szCs w:val="28"/>
        </w:rPr>
        <w:t>В рамках социологии организаций проблема внедрения инноваций в социальных системах изучалась Лапиным</w:t>
      </w:r>
      <w:r w:rsidR="009678A2">
        <w:rPr>
          <w:rFonts w:cs="Times New Roman"/>
          <w:sz w:val="28"/>
          <w:szCs w:val="28"/>
        </w:rPr>
        <w:t xml:space="preserve"> Н.И.</w:t>
      </w:r>
      <w:r w:rsidR="00E72B2A">
        <w:rPr>
          <w:rFonts w:cs="Times New Roman"/>
          <w:sz w:val="28"/>
          <w:szCs w:val="28"/>
        </w:rPr>
        <w:t>, чьи исследования лежат в области ин</w:t>
      </w:r>
      <w:r w:rsidR="009678A2">
        <w:rPr>
          <w:rFonts w:cs="Times New Roman"/>
          <w:sz w:val="28"/>
          <w:szCs w:val="28"/>
        </w:rPr>
        <w:t>новационного менеджмента,</w:t>
      </w:r>
      <w:r>
        <w:rPr>
          <w:rFonts w:cs="Times New Roman"/>
          <w:sz w:val="28"/>
          <w:szCs w:val="28"/>
        </w:rPr>
        <w:t xml:space="preserve"> и его ученика</w:t>
      </w:r>
      <w:r w:rsidR="009678A2">
        <w:rPr>
          <w:rFonts w:cs="Times New Roman"/>
          <w:sz w:val="28"/>
          <w:szCs w:val="28"/>
        </w:rPr>
        <w:t xml:space="preserve"> </w:t>
      </w:r>
      <w:r w:rsidR="00E72B2A">
        <w:rPr>
          <w:rFonts w:cs="Times New Roman"/>
          <w:sz w:val="28"/>
          <w:szCs w:val="28"/>
        </w:rPr>
        <w:t>Пригожина</w:t>
      </w:r>
      <w:r w:rsidR="009678A2">
        <w:rPr>
          <w:rFonts w:cs="Times New Roman"/>
          <w:sz w:val="28"/>
          <w:szCs w:val="28"/>
        </w:rPr>
        <w:t xml:space="preserve"> А.И.</w:t>
      </w:r>
      <w:r w:rsidR="00E72B2A">
        <w:rPr>
          <w:rFonts w:cs="Times New Roman"/>
          <w:sz w:val="28"/>
          <w:szCs w:val="28"/>
        </w:rPr>
        <w:t>, наибо</w:t>
      </w:r>
      <w:r>
        <w:rPr>
          <w:rFonts w:cs="Times New Roman"/>
          <w:sz w:val="28"/>
          <w:szCs w:val="28"/>
        </w:rPr>
        <w:t>лее известного в России учёного и</w:t>
      </w:r>
      <w:r w:rsidR="00E72B2A">
        <w:rPr>
          <w:rFonts w:cs="Times New Roman"/>
          <w:sz w:val="28"/>
          <w:szCs w:val="28"/>
        </w:rPr>
        <w:t xml:space="preserve"> консультанта, который специализируется по большей части на</w:t>
      </w:r>
      <w:r>
        <w:rPr>
          <w:rFonts w:cs="Times New Roman"/>
          <w:sz w:val="28"/>
          <w:szCs w:val="28"/>
        </w:rPr>
        <w:t xml:space="preserve"> проблемах управления</w:t>
      </w:r>
      <w:r w:rsidR="00E72B2A">
        <w:rPr>
          <w:rFonts w:cs="Times New Roman"/>
          <w:sz w:val="28"/>
          <w:szCs w:val="28"/>
        </w:rPr>
        <w:t xml:space="preserve"> </w:t>
      </w:r>
      <w:r>
        <w:rPr>
          <w:rFonts w:cs="Times New Roman"/>
          <w:sz w:val="28"/>
          <w:szCs w:val="28"/>
        </w:rPr>
        <w:t>организационным развитием.</w:t>
      </w:r>
    </w:p>
    <w:p w14:paraId="42D3C9A6" w14:textId="13ECAD97" w:rsidR="009678A2" w:rsidRDefault="0031512C" w:rsidP="0031512C">
      <w:pPr>
        <w:rPr>
          <w:rFonts w:cs="Times New Roman"/>
          <w:sz w:val="28"/>
          <w:szCs w:val="28"/>
        </w:rPr>
      </w:pPr>
      <w:r>
        <w:rPr>
          <w:rFonts w:cs="Times New Roman"/>
          <w:sz w:val="28"/>
          <w:szCs w:val="28"/>
        </w:rPr>
        <w:tab/>
        <w:t>Кроме того, отдельно стоит под</w:t>
      </w:r>
      <w:r w:rsidR="000F5BC1">
        <w:rPr>
          <w:rFonts w:cs="Times New Roman"/>
          <w:sz w:val="28"/>
          <w:szCs w:val="28"/>
        </w:rPr>
        <w:t>черкнуть таких учёных</w:t>
      </w:r>
      <w:r w:rsidR="00DF5504">
        <w:rPr>
          <w:rFonts w:cs="Times New Roman"/>
          <w:sz w:val="28"/>
          <w:szCs w:val="28"/>
        </w:rPr>
        <w:t>,</w:t>
      </w:r>
      <w:r w:rsidR="000F5BC1">
        <w:rPr>
          <w:rFonts w:cs="Times New Roman"/>
          <w:sz w:val="28"/>
          <w:szCs w:val="28"/>
        </w:rPr>
        <w:t xml:space="preserve"> как </w:t>
      </w:r>
      <w:r w:rsidRPr="00BB64CF">
        <w:rPr>
          <w:rFonts w:cs="Times New Roman"/>
          <w:sz w:val="28"/>
          <w:szCs w:val="28"/>
        </w:rPr>
        <w:t>Даманпур</w:t>
      </w:r>
      <w:r w:rsidR="000F5BC1">
        <w:rPr>
          <w:rFonts w:cs="Times New Roman"/>
          <w:sz w:val="28"/>
          <w:szCs w:val="28"/>
        </w:rPr>
        <w:t xml:space="preserve"> Ф.</w:t>
      </w:r>
      <w:r w:rsidRPr="00BB64CF">
        <w:rPr>
          <w:rFonts w:cs="Times New Roman"/>
          <w:sz w:val="28"/>
          <w:szCs w:val="28"/>
        </w:rPr>
        <w:t>,</w:t>
      </w:r>
      <w:r w:rsidR="000F5BC1" w:rsidRPr="000F5BC1">
        <w:rPr>
          <w:rFonts w:cs="Times New Roman"/>
          <w:sz w:val="28"/>
          <w:szCs w:val="28"/>
        </w:rPr>
        <w:t xml:space="preserve"> </w:t>
      </w:r>
      <w:r w:rsidR="000F5BC1">
        <w:rPr>
          <w:rFonts w:cs="Times New Roman"/>
          <w:sz w:val="28"/>
          <w:szCs w:val="28"/>
        </w:rPr>
        <w:t xml:space="preserve">Дафт Р., </w:t>
      </w:r>
      <w:r w:rsidRPr="00BB64CF">
        <w:rPr>
          <w:rFonts w:cs="Times New Roman"/>
          <w:sz w:val="28"/>
          <w:szCs w:val="28"/>
        </w:rPr>
        <w:t>Доунс</w:t>
      </w:r>
      <w:r w:rsidR="000F5BC1">
        <w:rPr>
          <w:rFonts w:cs="Times New Roman"/>
          <w:sz w:val="28"/>
          <w:szCs w:val="28"/>
        </w:rPr>
        <w:t xml:space="preserve"> Дж.</w:t>
      </w:r>
      <w:r w:rsidRPr="00BB64CF">
        <w:rPr>
          <w:rFonts w:cs="Times New Roman"/>
          <w:sz w:val="28"/>
          <w:szCs w:val="28"/>
        </w:rPr>
        <w:t xml:space="preserve">, </w:t>
      </w:r>
      <w:r>
        <w:rPr>
          <w:rFonts w:cs="Times New Roman"/>
          <w:sz w:val="28"/>
          <w:szCs w:val="28"/>
        </w:rPr>
        <w:t>Фримен</w:t>
      </w:r>
      <w:r w:rsidR="000F5BC1">
        <w:rPr>
          <w:rFonts w:cs="Times New Roman"/>
          <w:sz w:val="28"/>
          <w:szCs w:val="28"/>
        </w:rPr>
        <w:t xml:space="preserve"> Дж.</w:t>
      </w:r>
      <w:r w:rsidR="00DF5504">
        <w:rPr>
          <w:rFonts w:cs="Times New Roman"/>
          <w:sz w:val="28"/>
          <w:szCs w:val="28"/>
        </w:rPr>
        <w:t>, Хэнна</w:t>
      </w:r>
      <w:r>
        <w:rPr>
          <w:rFonts w:cs="Times New Roman"/>
          <w:sz w:val="28"/>
          <w:szCs w:val="28"/>
        </w:rPr>
        <w:t>н</w:t>
      </w:r>
      <w:r w:rsidR="000F5BC1">
        <w:rPr>
          <w:rFonts w:cs="Times New Roman"/>
          <w:sz w:val="28"/>
          <w:szCs w:val="28"/>
        </w:rPr>
        <w:t xml:space="preserve"> М.</w:t>
      </w:r>
      <w:r>
        <w:rPr>
          <w:rFonts w:cs="Times New Roman"/>
          <w:sz w:val="28"/>
          <w:szCs w:val="28"/>
        </w:rPr>
        <w:t xml:space="preserve">, </w:t>
      </w:r>
      <w:r w:rsidRPr="00BB64CF">
        <w:rPr>
          <w:rFonts w:cs="Times New Roman"/>
          <w:sz w:val="28"/>
          <w:szCs w:val="28"/>
        </w:rPr>
        <w:t>Мор</w:t>
      </w:r>
      <w:r w:rsidR="000F5BC1">
        <w:rPr>
          <w:rFonts w:cs="Times New Roman"/>
          <w:sz w:val="28"/>
          <w:szCs w:val="28"/>
        </w:rPr>
        <w:t xml:space="preserve"> Л.</w:t>
      </w:r>
      <w:r w:rsidRPr="00BB64CF">
        <w:rPr>
          <w:rFonts w:cs="Times New Roman"/>
          <w:sz w:val="28"/>
          <w:szCs w:val="28"/>
        </w:rPr>
        <w:t xml:space="preserve">, </w:t>
      </w:r>
      <w:r>
        <w:rPr>
          <w:rFonts w:cs="Times New Roman"/>
          <w:sz w:val="28"/>
          <w:szCs w:val="28"/>
        </w:rPr>
        <w:t>и др. Именно данные учёные развили исследования области инноваций в организации</w:t>
      </w:r>
      <w:r w:rsidR="00E72B2A">
        <w:rPr>
          <w:rFonts w:cs="Times New Roman"/>
          <w:sz w:val="28"/>
          <w:szCs w:val="28"/>
        </w:rPr>
        <w:t xml:space="preserve"> и организационного развития</w:t>
      </w:r>
      <w:r>
        <w:rPr>
          <w:rFonts w:cs="Times New Roman"/>
          <w:sz w:val="28"/>
          <w:szCs w:val="28"/>
        </w:rPr>
        <w:t>, впервые совершили привязку инновационного потенциала организации к контекстуальным переменным и структурным параметрам организации</w:t>
      </w:r>
      <w:r w:rsidR="00DF5504">
        <w:rPr>
          <w:rFonts w:cs="Times New Roman"/>
          <w:sz w:val="28"/>
          <w:szCs w:val="28"/>
        </w:rPr>
        <w:t>.</w:t>
      </w:r>
    </w:p>
    <w:p w14:paraId="4BA95F81" w14:textId="69D7ED9C" w:rsidR="0031512C" w:rsidRDefault="00DF5504" w:rsidP="009678A2">
      <w:pPr>
        <w:ind w:firstLine="708"/>
        <w:rPr>
          <w:rFonts w:cs="Times New Roman"/>
          <w:sz w:val="28"/>
          <w:szCs w:val="28"/>
        </w:rPr>
      </w:pPr>
      <w:r>
        <w:rPr>
          <w:rFonts w:cs="Times New Roman"/>
          <w:sz w:val="28"/>
          <w:szCs w:val="28"/>
        </w:rPr>
        <w:t>Ряд исследователей</w:t>
      </w:r>
      <w:r w:rsidR="00063E79">
        <w:rPr>
          <w:rFonts w:cs="Times New Roman"/>
          <w:sz w:val="28"/>
          <w:szCs w:val="28"/>
        </w:rPr>
        <w:t xml:space="preserve"> </w:t>
      </w:r>
      <w:r>
        <w:rPr>
          <w:rFonts w:cs="Times New Roman"/>
          <w:sz w:val="28"/>
          <w:szCs w:val="28"/>
        </w:rPr>
        <w:t>(</w:t>
      </w:r>
      <w:r w:rsidR="00063E79">
        <w:rPr>
          <w:rFonts w:cs="Times New Roman"/>
          <w:sz w:val="28"/>
          <w:szCs w:val="28"/>
        </w:rPr>
        <w:t xml:space="preserve">Лодон Дж., Лодон К., </w:t>
      </w:r>
      <w:r w:rsidR="000F5BC1">
        <w:rPr>
          <w:rFonts w:cs="Times New Roman"/>
          <w:sz w:val="28"/>
          <w:szCs w:val="28"/>
        </w:rPr>
        <w:t xml:space="preserve">а также Беккер Й., Кугелер М. И </w:t>
      </w:r>
      <w:proofErr w:type="spellStart"/>
      <w:r w:rsidR="000F5BC1">
        <w:rPr>
          <w:rFonts w:cs="Times New Roman"/>
          <w:sz w:val="28"/>
          <w:szCs w:val="28"/>
        </w:rPr>
        <w:t>Роземанн</w:t>
      </w:r>
      <w:proofErr w:type="spellEnd"/>
      <w:r w:rsidR="000F5BC1">
        <w:rPr>
          <w:rFonts w:cs="Times New Roman"/>
          <w:sz w:val="28"/>
          <w:szCs w:val="28"/>
        </w:rPr>
        <w:t xml:space="preserve"> М.</w:t>
      </w:r>
      <w:r w:rsidR="009678A2">
        <w:rPr>
          <w:rFonts w:cs="Times New Roman"/>
          <w:sz w:val="28"/>
          <w:szCs w:val="28"/>
        </w:rPr>
        <w:t xml:space="preserve"> и </w:t>
      </w:r>
      <w:proofErr w:type="spellStart"/>
      <w:r w:rsidR="009678A2">
        <w:rPr>
          <w:rFonts w:cs="Times New Roman"/>
          <w:sz w:val="28"/>
          <w:szCs w:val="28"/>
        </w:rPr>
        <w:t>ДеЛон</w:t>
      </w:r>
      <w:proofErr w:type="spellEnd"/>
      <w:r w:rsidR="009678A2">
        <w:rPr>
          <w:rFonts w:cs="Times New Roman"/>
          <w:sz w:val="28"/>
          <w:szCs w:val="28"/>
        </w:rPr>
        <w:t xml:space="preserve"> В., </w:t>
      </w:r>
      <w:proofErr w:type="spellStart"/>
      <w:r w:rsidR="009678A2">
        <w:rPr>
          <w:rFonts w:cs="Times New Roman"/>
          <w:sz w:val="28"/>
          <w:szCs w:val="28"/>
        </w:rPr>
        <w:t>МакЛин</w:t>
      </w:r>
      <w:proofErr w:type="spellEnd"/>
      <w:r w:rsidR="009678A2">
        <w:rPr>
          <w:rFonts w:cs="Times New Roman"/>
          <w:sz w:val="28"/>
          <w:szCs w:val="28"/>
        </w:rPr>
        <w:t xml:space="preserve"> Э.</w:t>
      </w:r>
      <w:r>
        <w:rPr>
          <w:rFonts w:cs="Times New Roman"/>
          <w:sz w:val="28"/>
          <w:szCs w:val="28"/>
        </w:rPr>
        <w:t>)</w:t>
      </w:r>
      <w:r w:rsidR="009678A2">
        <w:rPr>
          <w:rFonts w:cs="Times New Roman"/>
          <w:sz w:val="28"/>
          <w:szCs w:val="28"/>
        </w:rPr>
        <w:t xml:space="preserve">, </w:t>
      </w:r>
      <w:r w:rsidR="000F5BC1">
        <w:rPr>
          <w:rFonts w:cs="Times New Roman"/>
          <w:sz w:val="28"/>
          <w:szCs w:val="28"/>
        </w:rPr>
        <w:t>рассматривали внедрение технических инноваций, а именно информационных систем</w:t>
      </w:r>
      <w:r w:rsidR="009678A2">
        <w:rPr>
          <w:rFonts w:cs="Times New Roman"/>
          <w:sz w:val="28"/>
          <w:szCs w:val="28"/>
        </w:rPr>
        <w:t xml:space="preserve">. </w:t>
      </w:r>
      <w:r w:rsidR="008F5C13">
        <w:rPr>
          <w:rFonts w:cs="Times New Roman"/>
          <w:sz w:val="28"/>
          <w:szCs w:val="28"/>
        </w:rPr>
        <w:t>В</w:t>
      </w:r>
      <w:r w:rsidR="00E72B2A">
        <w:rPr>
          <w:rFonts w:cs="Times New Roman"/>
          <w:sz w:val="28"/>
          <w:szCs w:val="28"/>
        </w:rPr>
        <w:t xml:space="preserve">ажно подчеркнуть авторов, которые занимались именно проблемой </w:t>
      </w:r>
      <w:r w:rsidR="009678A2">
        <w:rPr>
          <w:rFonts w:cs="Times New Roman"/>
          <w:sz w:val="28"/>
          <w:szCs w:val="28"/>
        </w:rPr>
        <w:t xml:space="preserve">внедрения </w:t>
      </w:r>
      <w:r w:rsidR="002963F0">
        <w:rPr>
          <w:rFonts w:cs="Times New Roman"/>
          <w:sz w:val="28"/>
          <w:szCs w:val="28"/>
        </w:rPr>
        <w:t>LMS</w:t>
      </w:r>
      <w:r w:rsidR="0031512C">
        <w:rPr>
          <w:rFonts w:cs="Times New Roman"/>
          <w:sz w:val="28"/>
          <w:szCs w:val="28"/>
        </w:rPr>
        <w:t>.</w:t>
      </w:r>
      <w:r w:rsidR="00E72B2A">
        <w:rPr>
          <w:rFonts w:cs="Times New Roman"/>
          <w:sz w:val="28"/>
          <w:szCs w:val="28"/>
        </w:rPr>
        <w:t xml:space="preserve"> </w:t>
      </w:r>
      <w:r w:rsidR="000A0267">
        <w:rPr>
          <w:rFonts w:cs="Times New Roman"/>
          <w:sz w:val="28"/>
          <w:szCs w:val="28"/>
        </w:rPr>
        <w:t>Эти работы, написаны</w:t>
      </w:r>
      <w:r w:rsidR="0031512C">
        <w:rPr>
          <w:rFonts w:cs="Times New Roman"/>
          <w:sz w:val="28"/>
          <w:szCs w:val="28"/>
        </w:rPr>
        <w:t xml:space="preserve"> </w:t>
      </w:r>
      <w:r w:rsidR="008F5C13">
        <w:rPr>
          <w:rFonts w:cs="Times New Roman"/>
          <w:sz w:val="28"/>
          <w:szCs w:val="28"/>
        </w:rPr>
        <w:t>исследователями</w:t>
      </w:r>
      <w:r w:rsidR="0031512C">
        <w:rPr>
          <w:rFonts w:cs="Times New Roman"/>
          <w:sz w:val="28"/>
          <w:szCs w:val="28"/>
        </w:rPr>
        <w:t xml:space="preserve"> </w:t>
      </w:r>
      <w:r w:rsidR="008F5C13">
        <w:rPr>
          <w:rFonts w:cs="Times New Roman"/>
          <w:sz w:val="28"/>
          <w:szCs w:val="28"/>
        </w:rPr>
        <w:t>в</w:t>
      </w:r>
      <w:r w:rsidR="0031512C">
        <w:rPr>
          <w:rFonts w:cs="Times New Roman"/>
          <w:sz w:val="28"/>
          <w:szCs w:val="28"/>
        </w:rPr>
        <w:t xml:space="preserve"> совершенно разных частях мира: Австралии</w:t>
      </w:r>
      <w:r w:rsidR="000F5BC1">
        <w:rPr>
          <w:rFonts w:cs="Times New Roman"/>
          <w:sz w:val="28"/>
          <w:szCs w:val="28"/>
        </w:rPr>
        <w:t xml:space="preserve"> (</w:t>
      </w:r>
      <w:proofErr w:type="spellStart"/>
      <w:r w:rsidR="000F5BC1">
        <w:rPr>
          <w:rFonts w:cs="Times New Roman"/>
          <w:sz w:val="28"/>
          <w:szCs w:val="28"/>
        </w:rPr>
        <w:t>Клобас</w:t>
      </w:r>
      <w:proofErr w:type="spellEnd"/>
      <w:r w:rsidR="000F5BC1">
        <w:rPr>
          <w:rFonts w:cs="Times New Roman"/>
          <w:sz w:val="28"/>
          <w:szCs w:val="28"/>
        </w:rPr>
        <w:t xml:space="preserve"> Дж., </w:t>
      </w:r>
      <w:proofErr w:type="spellStart"/>
      <w:r w:rsidR="000F5BC1">
        <w:rPr>
          <w:rFonts w:cs="Times New Roman"/>
          <w:sz w:val="28"/>
          <w:szCs w:val="28"/>
        </w:rPr>
        <w:t>МакГилл</w:t>
      </w:r>
      <w:proofErr w:type="spellEnd"/>
      <w:r w:rsidR="000F5BC1">
        <w:rPr>
          <w:rFonts w:cs="Times New Roman"/>
          <w:sz w:val="28"/>
          <w:szCs w:val="28"/>
        </w:rPr>
        <w:t xml:space="preserve"> Т.)</w:t>
      </w:r>
      <w:r>
        <w:rPr>
          <w:rFonts w:cs="Times New Roman"/>
          <w:sz w:val="28"/>
          <w:szCs w:val="28"/>
        </w:rPr>
        <w:t>, Европе (</w:t>
      </w:r>
      <w:proofErr w:type="spellStart"/>
      <w:r>
        <w:rPr>
          <w:rFonts w:cs="Times New Roman"/>
          <w:sz w:val="28"/>
          <w:szCs w:val="28"/>
        </w:rPr>
        <w:t>Паульсен</w:t>
      </w:r>
      <w:proofErr w:type="spellEnd"/>
      <w:r>
        <w:rPr>
          <w:rFonts w:cs="Times New Roman"/>
          <w:sz w:val="28"/>
          <w:szCs w:val="28"/>
        </w:rPr>
        <w:t xml:space="preserve"> М.)</w:t>
      </w:r>
      <w:r w:rsidR="0031512C">
        <w:rPr>
          <w:rFonts w:cs="Times New Roman"/>
          <w:sz w:val="28"/>
          <w:szCs w:val="28"/>
        </w:rPr>
        <w:t>, Израиле</w:t>
      </w:r>
      <w:r w:rsidR="000F5BC1">
        <w:rPr>
          <w:rFonts w:cs="Times New Roman"/>
          <w:sz w:val="28"/>
          <w:szCs w:val="28"/>
        </w:rPr>
        <w:t xml:space="preserve"> (</w:t>
      </w:r>
      <w:proofErr w:type="spellStart"/>
      <w:r w:rsidR="000F5BC1">
        <w:rPr>
          <w:rFonts w:cs="Times New Roman"/>
          <w:sz w:val="28"/>
          <w:szCs w:val="28"/>
        </w:rPr>
        <w:t>Навех</w:t>
      </w:r>
      <w:proofErr w:type="spellEnd"/>
      <w:r w:rsidR="000F5BC1">
        <w:rPr>
          <w:rFonts w:cs="Times New Roman"/>
          <w:sz w:val="28"/>
          <w:szCs w:val="28"/>
        </w:rPr>
        <w:t xml:space="preserve"> Г., </w:t>
      </w:r>
      <w:proofErr w:type="spellStart"/>
      <w:r w:rsidR="000F5BC1">
        <w:rPr>
          <w:rFonts w:cs="Times New Roman"/>
          <w:sz w:val="28"/>
          <w:szCs w:val="28"/>
        </w:rPr>
        <w:t>Тубин</w:t>
      </w:r>
      <w:proofErr w:type="spellEnd"/>
      <w:r w:rsidR="000F5BC1">
        <w:rPr>
          <w:rFonts w:cs="Times New Roman"/>
          <w:sz w:val="28"/>
          <w:szCs w:val="28"/>
        </w:rPr>
        <w:t xml:space="preserve"> Д., </w:t>
      </w:r>
      <w:proofErr w:type="spellStart"/>
      <w:r w:rsidR="000F5BC1">
        <w:rPr>
          <w:rFonts w:cs="Times New Roman"/>
          <w:sz w:val="28"/>
          <w:szCs w:val="28"/>
        </w:rPr>
        <w:t>Плискин</w:t>
      </w:r>
      <w:proofErr w:type="spellEnd"/>
      <w:r w:rsidR="000F5BC1">
        <w:rPr>
          <w:rFonts w:cs="Times New Roman"/>
          <w:sz w:val="28"/>
          <w:szCs w:val="28"/>
        </w:rPr>
        <w:t xml:space="preserve"> Н.), Иране (</w:t>
      </w:r>
      <w:proofErr w:type="spellStart"/>
      <w:r w:rsidR="000F5BC1">
        <w:rPr>
          <w:rFonts w:cs="Times New Roman"/>
          <w:sz w:val="28"/>
          <w:szCs w:val="28"/>
        </w:rPr>
        <w:t>Керамати</w:t>
      </w:r>
      <w:proofErr w:type="spellEnd"/>
      <w:r w:rsidR="000F5BC1">
        <w:rPr>
          <w:rFonts w:cs="Times New Roman"/>
          <w:sz w:val="28"/>
          <w:szCs w:val="28"/>
        </w:rPr>
        <w:t xml:space="preserve"> А., </w:t>
      </w:r>
      <w:proofErr w:type="spellStart"/>
      <w:r w:rsidR="000F5BC1">
        <w:rPr>
          <w:rFonts w:cs="Times New Roman"/>
          <w:sz w:val="28"/>
          <w:szCs w:val="28"/>
        </w:rPr>
        <w:t>Афшари-Мофрад</w:t>
      </w:r>
      <w:proofErr w:type="spellEnd"/>
      <w:r w:rsidR="000F5BC1">
        <w:rPr>
          <w:rFonts w:cs="Times New Roman"/>
          <w:sz w:val="28"/>
          <w:szCs w:val="28"/>
        </w:rPr>
        <w:t xml:space="preserve"> М., </w:t>
      </w:r>
      <w:proofErr w:type="spellStart"/>
      <w:r w:rsidR="000F5BC1">
        <w:rPr>
          <w:rFonts w:cs="Times New Roman"/>
          <w:sz w:val="28"/>
          <w:szCs w:val="28"/>
        </w:rPr>
        <w:t>Камрани</w:t>
      </w:r>
      <w:proofErr w:type="spellEnd"/>
      <w:r w:rsidR="000F5BC1">
        <w:rPr>
          <w:rFonts w:cs="Times New Roman"/>
          <w:sz w:val="28"/>
          <w:szCs w:val="28"/>
        </w:rPr>
        <w:t xml:space="preserve"> А.), Омане (Аль-</w:t>
      </w:r>
      <w:proofErr w:type="spellStart"/>
      <w:r w:rsidR="000F5BC1">
        <w:rPr>
          <w:rFonts w:cs="Times New Roman"/>
          <w:sz w:val="28"/>
          <w:szCs w:val="28"/>
        </w:rPr>
        <w:t>Бусаиди</w:t>
      </w:r>
      <w:proofErr w:type="spellEnd"/>
      <w:r w:rsidR="000F5BC1">
        <w:rPr>
          <w:rFonts w:cs="Times New Roman"/>
          <w:sz w:val="28"/>
          <w:szCs w:val="28"/>
        </w:rPr>
        <w:t xml:space="preserve"> К., Аль-</w:t>
      </w:r>
      <w:proofErr w:type="spellStart"/>
      <w:r w:rsidR="000F5BC1">
        <w:rPr>
          <w:rFonts w:cs="Times New Roman"/>
          <w:sz w:val="28"/>
          <w:szCs w:val="28"/>
        </w:rPr>
        <w:t>Шихи</w:t>
      </w:r>
      <w:proofErr w:type="spellEnd"/>
      <w:r w:rsidR="000F5BC1">
        <w:rPr>
          <w:rFonts w:cs="Times New Roman"/>
          <w:sz w:val="28"/>
          <w:szCs w:val="28"/>
        </w:rPr>
        <w:t xml:space="preserve"> Х.)</w:t>
      </w:r>
      <w:r w:rsidR="009678A2">
        <w:rPr>
          <w:rFonts w:cs="Times New Roman"/>
          <w:sz w:val="28"/>
          <w:szCs w:val="28"/>
        </w:rPr>
        <w:t>.</w:t>
      </w:r>
    </w:p>
    <w:p w14:paraId="651A7EA2" w14:textId="577FDB91" w:rsidR="00CE1A13" w:rsidRDefault="00A22816" w:rsidP="008F5C13">
      <w:pPr>
        <w:ind w:firstLine="708"/>
        <w:rPr>
          <w:rFonts w:cs="Times New Roman"/>
          <w:sz w:val="28"/>
          <w:szCs w:val="28"/>
        </w:rPr>
      </w:pPr>
      <w:r w:rsidRPr="00CE1A13">
        <w:rPr>
          <w:rFonts w:cs="Times New Roman"/>
          <w:b/>
          <w:sz w:val="28"/>
          <w:szCs w:val="28"/>
        </w:rPr>
        <w:t>Цель данной работы</w:t>
      </w:r>
      <w:r w:rsidRPr="00C169EC">
        <w:rPr>
          <w:rFonts w:cs="Times New Roman"/>
          <w:sz w:val="28"/>
          <w:szCs w:val="28"/>
        </w:rPr>
        <w:t xml:space="preserve"> –</w:t>
      </w:r>
      <w:r w:rsidRPr="00A22816">
        <w:rPr>
          <w:rFonts w:cs="Times New Roman"/>
          <w:sz w:val="28"/>
          <w:szCs w:val="28"/>
        </w:rPr>
        <w:t xml:space="preserve"> </w:t>
      </w:r>
      <w:r w:rsidR="00530170">
        <w:rPr>
          <w:rFonts w:cs="Times New Roman"/>
          <w:sz w:val="28"/>
          <w:szCs w:val="28"/>
        </w:rPr>
        <w:t>выявить фактор</w:t>
      </w:r>
      <w:r w:rsidR="003C7B13">
        <w:rPr>
          <w:rFonts w:cs="Times New Roman"/>
          <w:sz w:val="28"/>
          <w:szCs w:val="28"/>
        </w:rPr>
        <w:t>ы</w:t>
      </w:r>
      <w:r w:rsidR="00DF5504">
        <w:rPr>
          <w:rFonts w:cs="Times New Roman"/>
          <w:sz w:val="28"/>
          <w:szCs w:val="28"/>
        </w:rPr>
        <w:t>,</w:t>
      </w:r>
      <w:r w:rsidR="003C7B13">
        <w:rPr>
          <w:rFonts w:cs="Times New Roman"/>
          <w:sz w:val="28"/>
          <w:szCs w:val="28"/>
        </w:rPr>
        <w:t xml:space="preserve"> влияющие</w:t>
      </w:r>
      <w:r w:rsidRPr="00A22816">
        <w:rPr>
          <w:rFonts w:cs="Times New Roman"/>
          <w:sz w:val="28"/>
          <w:szCs w:val="28"/>
        </w:rPr>
        <w:t xml:space="preserve"> на внедрение </w:t>
      </w:r>
      <w:r w:rsidR="009A67F8">
        <w:rPr>
          <w:rFonts w:cs="Times New Roman"/>
          <w:sz w:val="28"/>
          <w:szCs w:val="28"/>
        </w:rPr>
        <w:t xml:space="preserve">технических инноваций в университетах на примере внедрения </w:t>
      </w:r>
      <w:r w:rsidR="008C0264">
        <w:rPr>
          <w:rFonts w:cs="Times New Roman"/>
          <w:sz w:val="28"/>
          <w:szCs w:val="28"/>
        </w:rPr>
        <w:t>LMS</w:t>
      </w:r>
      <w:r w:rsidRPr="00A22816">
        <w:rPr>
          <w:rFonts w:cs="Times New Roman"/>
          <w:sz w:val="28"/>
          <w:szCs w:val="28"/>
        </w:rPr>
        <w:t xml:space="preserve"> в Высшей Школе Экономики.</w:t>
      </w:r>
    </w:p>
    <w:p w14:paraId="2B7DBA01" w14:textId="474AC54E" w:rsidR="00A22816" w:rsidRDefault="00A22816" w:rsidP="00DF5504">
      <w:pPr>
        <w:ind w:firstLine="426"/>
        <w:rPr>
          <w:rFonts w:cs="Times New Roman"/>
          <w:sz w:val="28"/>
          <w:szCs w:val="28"/>
        </w:rPr>
      </w:pPr>
      <w:r>
        <w:rPr>
          <w:rFonts w:cs="Times New Roman"/>
          <w:sz w:val="28"/>
          <w:szCs w:val="28"/>
        </w:rPr>
        <w:t xml:space="preserve">Для достижения поставленной цели </w:t>
      </w:r>
      <w:r w:rsidR="00DF5504">
        <w:rPr>
          <w:rFonts w:cs="Times New Roman"/>
          <w:sz w:val="28"/>
          <w:szCs w:val="28"/>
        </w:rPr>
        <w:t>необходимо решить ряд</w:t>
      </w:r>
      <w:r>
        <w:rPr>
          <w:rFonts w:cs="Times New Roman"/>
          <w:sz w:val="28"/>
          <w:szCs w:val="28"/>
        </w:rPr>
        <w:t xml:space="preserve"> следующих </w:t>
      </w:r>
      <w:r w:rsidRPr="00CE1A13">
        <w:rPr>
          <w:rFonts w:cs="Times New Roman"/>
          <w:b/>
          <w:sz w:val="28"/>
          <w:szCs w:val="28"/>
        </w:rPr>
        <w:t>задач</w:t>
      </w:r>
      <w:r>
        <w:rPr>
          <w:rFonts w:cs="Times New Roman"/>
          <w:sz w:val="28"/>
          <w:szCs w:val="28"/>
        </w:rPr>
        <w:t>:</w:t>
      </w:r>
    </w:p>
    <w:p w14:paraId="16DA347A" w14:textId="55DF5086" w:rsidR="00A22816" w:rsidRDefault="009A67F8" w:rsidP="008F5C13">
      <w:pPr>
        <w:pStyle w:val="a6"/>
        <w:numPr>
          <w:ilvl w:val="0"/>
          <w:numId w:val="4"/>
        </w:numPr>
        <w:ind w:left="709" w:hanging="283"/>
        <w:rPr>
          <w:rFonts w:cs="Times New Roman"/>
          <w:sz w:val="28"/>
          <w:szCs w:val="28"/>
        </w:rPr>
      </w:pPr>
      <w:r>
        <w:rPr>
          <w:rFonts w:cs="Times New Roman"/>
          <w:sz w:val="28"/>
          <w:szCs w:val="28"/>
        </w:rPr>
        <w:t>Проанализировать теоретические подходы</w:t>
      </w:r>
      <w:r w:rsidR="008C0264">
        <w:rPr>
          <w:rFonts w:cs="Times New Roman"/>
          <w:sz w:val="28"/>
          <w:szCs w:val="28"/>
        </w:rPr>
        <w:t xml:space="preserve"> к проблеме</w:t>
      </w:r>
      <w:r w:rsidR="009766D0">
        <w:rPr>
          <w:rFonts w:cs="Times New Roman"/>
          <w:sz w:val="28"/>
          <w:szCs w:val="28"/>
        </w:rPr>
        <w:t xml:space="preserve"> инноваций в организации.</w:t>
      </w:r>
    </w:p>
    <w:p w14:paraId="73991208" w14:textId="4C1D9858" w:rsidR="009A67F8" w:rsidRDefault="009A67F8" w:rsidP="00253275">
      <w:pPr>
        <w:pStyle w:val="a6"/>
        <w:numPr>
          <w:ilvl w:val="0"/>
          <w:numId w:val="4"/>
        </w:numPr>
        <w:ind w:left="709" w:hanging="283"/>
        <w:rPr>
          <w:rFonts w:cs="Times New Roman"/>
          <w:sz w:val="28"/>
          <w:szCs w:val="28"/>
        </w:rPr>
      </w:pPr>
      <w:r>
        <w:rPr>
          <w:rFonts w:cs="Times New Roman"/>
          <w:sz w:val="28"/>
          <w:szCs w:val="28"/>
        </w:rPr>
        <w:t xml:space="preserve">Охарактеризовать организационную специфику университетов. </w:t>
      </w:r>
    </w:p>
    <w:p w14:paraId="22771620" w14:textId="562D8C6A" w:rsidR="009766D0" w:rsidRDefault="00C84691" w:rsidP="00253275">
      <w:pPr>
        <w:pStyle w:val="a6"/>
        <w:numPr>
          <w:ilvl w:val="0"/>
          <w:numId w:val="4"/>
        </w:numPr>
        <w:ind w:left="709" w:hanging="283"/>
        <w:rPr>
          <w:rFonts w:cs="Times New Roman"/>
          <w:sz w:val="28"/>
          <w:szCs w:val="28"/>
        </w:rPr>
      </w:pPr>
      <w:r>
        <w:rPr>
          <w:rFonts w:cs="Times New Roman"/>
          <w:sz w:val="28"/>
          <w:szCs w:val="28"/>
        </w:rPr>
        <w:t xml:space="preserve">Охарактеризовать </w:t>
      </w:r>
      <w:r>
        <w:rPr>
          <w:rFonts w:cs="Times New Roman"/>
          <w:sz w:val="28"/>
          <w:szCs w:val="28"/>
          <w:lang w:val="en-US"/>
        </w:rPr>
        <w:t>LMS</w:t>
      </w:r>
      <w:r w:rsidR="009766D0">
        <w:rPr>
          <w:rFonts w:cs="Times New Roman"/>
          <w:sz w:val="28"/>
          <w:szCs w:val="28"/>
        </w:rPr>
        <w:t xml:space="preserve"> к</w:t>
      </w:r>
      <w:r>
        <w:rPr>
          <w:rFonts w:cs="Times New Roman"/>
          <w:sz w:val="28"/>
          <w:szCs w:val="28"/>
        </w:rPr>
        <w:t>ак</w:t>
      </w:r>
      <w:r w:rsidR="009766D0">
        <w:rPr>
          <w:rFonts w:cs="Times New Roman"/>
          <w:sz w:val="28"/>
          <w:szCs w:val="28"/>
        </w:rPr>
        <w:t xml:space="preserve"> </w:t>
      </w:r>
      <w:r w:rsidR="009A67F8">
        <w:rPr>
          <w:rFonts w:cs="Times New Roman"/>
          <w:sz w:val="28"/>
          <w:szCs w:val="28"/>
        </w:rPr>
        <w:t>те</w:t>
      </w:r>
      <w:r>
        <w:rPr>
          <w:rFonts w:cs="Times New Roman"/>
          <w:sz w:val="28"/>
          <w:szCs w:val="28"/>
        </w:rPr>
        <w:t>хническую инновацию</w:t>
      </w:r>
      <w:r w:rsidR="008C0264">
        <w:rPr>
          <w:rFonts w:cs="Times New Roman"/>
          <w:sz w:val="28"/>
          <w:szCs w:val="28"/>
        </w:rPr>
        <w:t xml:space="preserve">, подчеркнуть вытекающие из специфики </w:t>
      </w:r>
      <w:r>
        <w:rPr>
          <w:rFonts w:cs="Times New Roman"/>
          <w:sz w:val="28"/>
          <w:szCs w:val="28"/>
        </w:rPr>
        <w:t>барьеры и факторы успешного внедрения.</w:t>
      </w:r>
    </w:p>
    <w:p w14:paraId="241921F5" w14:textId="4BB2237F" w:rsidR="003C7B13" w:rsidRPr="003C7B13" w:rsidRDefault="009766D0" w:rsidP="00253275">
      <w:pPr>
        <w:pStyle w:val="a6"/>
        <w:numPr>
          <w:ilvl w:val="0"/>
          <w:numId w:val="4"/>
        </w:numPr>
        <w:ind w:left="709" w:hanging="283"/>
        <w:rPr>
          <w:rFonts w:cs="Times New Roman"/>
          <w:sz w:val="28"/>
          <w:szCs w:val="28"/>
        </w:rPr>
      </w:pPr>
      <w:r>
        <w:rPr>
          <w:rFonts w:cs="Times New Roman"/>
          <w:sz w:val="28"/>
          <w:szCs w:val="28"/>
        </w:rPr>
        <w:t xml:space="preserve">Представить концепцию расширенного обучения </w:t>
      </w:r>
      <w:r>
        <w:rPr>
          <w:rFonts w:cs="Times New Roman"/>
          <w:sz w:val="28"/>
          <w:szCs w:val="28"/>
          <w:lang w:val="en-US"/>
        </w:rPr>
        <w:t>“e-learning”</w:t>
      </w:r>
      <w:r w:rsidR="00C84691">
        <w:rPr>
          <w:rFonts w:cs="Times New Roman"/>
          <w:sz w:val="28"/>
          <w:szCs w:val="28"/>
        </w:rPr>
        <w:t xml:space="preserve"> и выявить местоположение </w:t>
      </w:r>
      <w:r w:rsidR="00C84691">
        <w:rPr>
          <w:rFonts w:cs="Times New Roman"/>
          <w:sz w:val="28"/>
          <w:szCs w:val="28"/>
          <w:lang w:val="en-US"/>
        </w:rPr>
        <w:t>LMS</w:t>
      </w:r>
      <w:r>
        <w:rPr>
          <w:rFonts w:cs="Times New Roman"/>
          <w:sz w:val="28"/>
          <w:szCs w:val="28"/>
        </w:rPr>
        <w:t xml:space="preserve"> в данной концепции.</w:t>
      </w:r>
      <w:r w:rsidR="003C7B13">
        <w:rPr>
          <w:rFonts w:cs="Times New Roman"/>
          <w:sz w:val="28"/>
          <w:szCs w:val="28"/>
        </w:rPr>
        <w:t xml:space="preserve"> </w:t>
      </w:r>
      <w:r w:rsidR="009A67F8">
        <w:rPr>
          <w:rFonts w:cs="Times New Roman"/>
          <w:sz w:val="28"/>
          <w:szCs w:val="28"/>
        </w:rPr>
        <w:t>Описать преимущества и недостатки использования таких систем.</w:t>
      </w:r>
    </w:p>
    <w:p w14:paraId="766D8A29" w14:textId="691F2098" w:rsidR="009766D0" w:rsidRDefault="009766D0" w:rsidP="00253275">
      <w:pPr>
        <w:pStyle w:val="a6"/>
        <w:numPr>
          <w:ilvl w:val="0"/>
          <w:numId w:val="4"/>
        </w:numPr>
        <w:ind w:left="709" w:hanging="283"/>
        <w:rPr>
          <w:rFonts w:cs="Times New Roman"/>
          <w:sz w:val="28"/>
          <w:szCs w:val="28"/>
        </w:rPr>
      </w:pPr>
      <w:r>
        <w:rPr>
          <w:rFonts w:cs="Times New Roman"/>
          <w:sz w:val="28"/>
          <w:szCs w:val="28"/>
        </w:rPr>
        <w:t>Проанализировать существующие исследования, п</w:t>
      </w:r>
      <w:r w:rsidR="00C84691">
        <w:rPr>
          <w:rFonts w:cs="Times New Roman"/>
          <w:sz w:val="28"/>
          <w:szCs w:val="28"/>
        </w:rPr>
        <w:t>освящённые внедрению систем LMS</w:t>
      </w:r>
      <w:r w:rsidR="00284C86">
        <w:rPr>
          <w:rFonts w:cs="Times New Roman"/>
          <w:sz w:val="28"/>
          <w:szCs w:val="28"/>
        </w:rPr>
        <w:t>, и выявить основные факторы</w:t>
      </w:r>
      <w:r w:rsidR="009A67F8">
        <w:rPr>
          <w:rFonts w:cs="Times New Roman"/>
          <w:sz w:val="28"/>
          <w:szCs w:val="28"/>
        </w:rPr>
        <w:t>,</w:t>
      </w:r>
      <w:r w:rsidR="00C84691">
        <w:rPr>
          <w:rFonts w:cs="Times New Roman"/>
          <w:sz w:val="28"/>
          <w:szCs w:val="28"/>
        </w:rPr>
        <w:t xml:space="preserve"> влияющие на их внедрение со стороны преподавателей</w:t>
      </w:r>
      <w:r w:rsidR="00CB40E8">
        <w:rPr>
          <w:rFonts w:cs="Times New Roman"/>
          <w:sz w:val="28"/>
          <w:szCs w:val="28"/>
        </w:rPr>
        <w:t>, организации и технических аспектов системы.</w:t>
      </w:r>
    </w:p>
    <w:p w14:paraId="08074D33" w14:textId="3F9E520A" w:rsidR="009766D0" w:rsidRPr="00CE1A13" w:rsidRDefault="009A67F8" w:rsidP="00CE1A13">
      <w:pPr>
        <w:pStyle w:val="a6"/>
        <w:numPr>
          <w:ilvl w:val="0"/>
          <w:numId w:val="4"/>
        </w:numPr>
        <w:ind w:left="709" w:hanging="283"/>
        <w:rPr>
          <w:rFonts w:cs="Times New Roman"/>
          <w:sz w:val="28"/>
          <w:szCs w:val="28"/>
        </w:rPr>
      </w:pPr>
      <w:r>
        <w:rPr>
          <w:rFonts w:cs="Times New Roman"/>
          <w:sz w:val="28"/>
          <w:szCs w:val="28"/>
        </w:rPr>
        <w:t>Провести сбор данных для определения природы сопротивления использо</w:t>
      </w:r>
      <w:r w:rsidR="00C84691">
        <w:rPr>
          <w:rFonts w:cs="Times New Roman"/>
          <w:sz w:val="28"/>
          <w:szCs w:val="28"/>
        </w:rPr>
        <w:t>ванию LM</w:t>
      </w:r>
      <w:r w:rsidR="00C84691">
        <w:rPr>
          <w:rFonts w:cs="Times New Roman"/>
          <w:sz w:val="28"/>
          <w:szCs w:val="28"/>
          <w:lang w:val="en-US"/>
        </w:rPr>
        <w:t>S</w:t>
      </w:r>
      <w:r>
        <w:rPr>
          <w:rFonts w:cs="Times New Roman"/>
          <w:sz w:val="28"/>
          <w:szCs w:val="28"/>
        </w:rPr>
        <w:t>.</w:t>
      </w:r>
      <w:r w:rsidR="00CE1A13">
        <w:rPr>
          <w:rFonts w:cs="Times New Roman"/>
          <w:sz w:val="28"/>
          <w:szCs w:val="28"/>
        </w:rPr>
        <w:t xml:space="preserve"> </w:t>
      </w:r>
      <w:r w:rsidRPr="00CE1A13">
        <w:rPr>
          <w:rFonts w:cs="Times New Roman"/>
          <w:sz w:val="28"/>
          <w:szCs w:val="28"/>
        </w:rPr>
        <w:t xml:space="preserve">Проанализировать </w:t>
      </w:r>
      <w:r w:rsidR="00CE1A13">
        <w:rPr>
          <w:rFonts w:cs="Times New Roman"/>
          <w:sz w:val="28"/>
          <w:szCs w:val="28"/>
        </w:rPr>
        <w:t xml:space="preserve">вторичные данные и собранный нами </w:t>
      </w:r>
      <w:r w:rsidRPr="00CE1A13">
        <w:rPr>
          <w:rFonts w:cs="Times New Roman"/>
          <w:sz w:val="28"/>
          <w:szCs w:val="28"/>
        </w:rPr>
        <w:t>эмпирический материал и выявить на основании его природу и причины сопротивления</w:t>
      </w:r>
    </w:p>
    <w:p w14:paraId="2C52D2D2" w14:textId="26635743" w:rsidR="00A22816" w:rsidRPr="00C169EC" w:rsidRDefault="00A22816" w:rsidP="00A22816">
      <w:pPr>
        <w:ind w:firstLine="708"/>
        <w:rPr>
          <w:rFonts w:cs="Times New Roman"/>
          <w:i/>
          <w:sz w:val="28"/>
          <w:szCs w:val="28"/>
        </w:rPr>
      </w:pPr>
      <w:r w:rsidRPr="00CE1A13">
        <w:rPr>
          <w:rFonts w:cs="Times New Roman"/>
          <w:b/>
          <w:sz w:val="28"/>
          <w:szCs w:val="28"/>
        </w:rPr>
        <w:t>Объект исследования</w:t>
      </w:r>
      <w:r w:rsidRPr="00C169EC">
        <w:rPr>
          <w:rFonts w:cs="Times New Roman"/>
          <w:i/>
          <w:sz w:val="28"/>
          <w:szCs w:val="28"/>
        </w:rPr>
        <w:t xml:space="preserve"> – внедрение </w:t>
      </w:r>
      <w:r w:rsidR="00DF5504">
        <w:rPr>
          <w:rFonts w:cs="Times New Roman"/>
          <w:i/>
          <w:sz w:val="28"/>
          <w:szCs w:val="28"/>
        </w:rPr>
        <w:t xml:space="preserve">технических инноваций в университетах (на примере внедрения </w:t>
      </w:r>
      <w:r w:rsidR="002963F0">
        <w:rPr>
          <w:rFonts w:cs="Times New Roman"/>
          <w:i/>
          <w:sz w:val="28"/>
          <w:szCs w:val="28"/>
        </w:rPr>
        <w:t>LMS</w:t>
      </w:r>
      <w:r w:rsidRPr="00C169EC">
        <w:rPr>
          <w:rFonts w:cs="Times New Roman"/>
          <w:i/>
          <w:sz w:val="28"/>
          <w:szCs w:val="28"/>
        </w:rPr>
        <w:t xml:space="preserve"> в Высшей Школе Экономики</w:t>
      </w:r>
      <w:r w:rsidR="00DF5504">
        <w:rPr>
          <w:rFonts w:cs="Times New Roman"/>
          <w:i/>
          <w:sz w:val="28"/>
          <w:szCs w:val="28"/>
        </w:rPr>
        <w:t>)</w:t>
      </w:r>
      <w:r w:rsidRPr="00C169EC">
        <w:rPr>
          <w:rFonts w:cs="Times New Roman"/>
          <w:i/>
          <w:sz w:val="28"/>
          <w:szCs w:val="28"/>
        </w:rPr>
        <w:t>.</w:t>
      </w:r>
    </w:p>
    <w:p w14:paraId="59DF48A9" w14:textId="3310B01A" w:rsidR="00CB40E8" w:rsidRDefault="00A22816" w:rsidP="00E72B2A">
      <w:pPr>
        <w:ind w:firstLine="708"/>
        <w:rPr>
          <w:rFonts w:cs="Times New Roman"/>
          <w:i/>
          <w:sz w:val="28"/>
          <w:szCs w:val="28"/>
        </w:rPr>
      </w:pPr>
      <w:r w:rsidRPr="00CE1A13">
        <w:rPr>
          <w:rFonts w:cs="Times New Roman"/>
          <w:b/>
          <w:sz w:val="28"/>
          <w:szCs w:val="28"/>
        </w:rPr>
        <w:t>Предмет исследования</w:t>
      </w:r>
      <w:r w:rsidRPr="00C169EC">
        <w:rPr>
          <w:rFonts w:cs="Times New Roman"/>
          <w:i/>
          <w:sz w:val="28"/>
          <w:szCs w:val="28"/>
        </w:rPr>
        <w:t xml:space="preserve"> – </w:t>
      </w:r>
      <w:r w:rsidR="009A67F8">
        <w:rPr>
          <w:rFonts w:cs="Times New Roman"/>
          <w:i/>
          <w:sz w:val="28"/>
          <w:szCs w:val="28"/>
        </w:rPr>
        <w:t>личностные, организационные и</w:t>
      </w:r>
      <w:r w:rsidRPr="00C169EC">
        <w:rPr>
          <w:rFonts w:cs="Times New Roman"/>
          <w:i/>
          <w:sz w:val="28"/>
          <w:szCs w:val="28"/>
        </w:rPr>
        <w:t xml:space="preserve"> технические </w:t>
      </w:r>
      <w:r w:rsidR="009A67F8">
        <w:rPr>
          <w:rFonts w:cs="Times New Roman"/>
          <w:i/>
          <w:sz w:val="28"/>
          <w:szCs w:val="28"/>
        </w:rPr>
        <w:t>факторы</w:t>
      </w:r>
      <w:r w:rsidRPr="00C169EC">
        <w:rPr>
          <w:rFonts w:cs="Times New Roman"/>
          <w:i/>
          <w:sz w:val="28"/>
          <w:szCs w:val="28"/>
        </w:rPr>
        <w:t xml:space="preserve">, влияющие на внедрение </w:t>
      </w:r>
      <w:r w:rsidR="002963F0">
        <w:rPr>
          <w:rFonts w:cs="Times New Roman"/>
          <w:i/>
          <w:sz w:val="28"/>
          <w:szCs w:val="28"/>
        </w:rPr>
        <w:t>LMS</w:t>
      </w:r>
      <w:r w:rsidRPr="00C169EC">
        <w:rPr>
          <w:rFonts w:cs="Times New Roman"/>
          <w:i/>
          <w:sz w:val="28"/>
          <w:szCs w:val="28"/>
        </w:rPr>
        <w:t>.</w:t>
      </w:r>
    </w:p>
    <w:p w14:paraId="375DFCFD" w14:textId="2BBF3D78" w:rsidR="000C4738" w:rsidRDefault="000C4738" w:rsidP="00E72B2A">
      <w:pPr>
        <w:ind w:firstLine="708"/>
        <w:rPr>
          <w:rFonts w:cs="Times New Roman"/>
          <w:b/>
          <w:sz w:val="28"/>
          <w:szCs w:val="28"/>
        </w:rPr>
      </w:pPr>
      <w:r w:rsidRPr="00DF5504">
        <w:rPr>
          <w:rFonts w:cs="Times New Roman"/>
          <w:b/>
          <w:sz w:val="28"/>
          <w:szCs w:val="28"/>
        </w:rPr>
        <w:t>Гипотезы исследования</w:t>
      </w:r>
    </w:p>
    <w:p w14:paraId="1FB3F594" w14:textId="0D1FC922" w:rsidR="00C84691" w:rsidRPr="00C84691" w:rsidRDefault="00C84691" w:rsidP="00C84691">
      <w:pPr>
        <w:rPr>
          <w:rFonts w:cs="Times New Roman"/>
          <w:b/>
          <w:sz w:val="28"/>
          <w:szCs w:val="28"/>
        </w:rPr>
      </w:pPr>
      <w:r w:rsidRPr="00C84691">
        <w:rPr>
          <w:rFonts w:cs="Times New Roman"/>
          <w:b/>
          <w:sz w:val="28"/>
          <w:szCs w:val="28"/>
          <w:lang w:val="en-US"/>
        </w:rPr>
        <w:t>H</w:t>
      </w:r>
      <w:r w:rsidRPr="00C84691">
        <w:rPr>
          <w:rFonts w:cs="Times New Roman"/>
          <w:b/>
          <w:sz w:val="28"/>
          <w:szCs w:val="28"/>
          <w:vertAlign w:val="subscript"/>
          <w:lang w:val="en-US"/>
        </w:rPr>
        <w:t>1</w:t>
      </w:r>
      <w:r w:rsidRPr="00C84691">
        <w:rPr>
          <w:rFonts w:cs="Times New Roman"/>
          <w:b/>
          <w:sz w:val="28"/>
          <w:szCs w:val="28"/>
          <w:lang w:val="en-US"/>
        </w:rPr>
        <w:t>:</w:t>
      </w:r>
      <w:r w:rsidRPr="00C84691">
        <w:rPr>
          <w:rFonts w:cs="Times New Roman"/>
          <w:sz w:val="28"/>
          <w:szCs w:val="28"/>
          <w:lang w:val="en-US"/>
        </w:rPr>
        <w:t xml:space="preserve"> </w:t>
      </w:r>
      <w:r w:rsidRPr="00C84691">
        <w:rPr>
          <w:rFonts w:cs="Times New Roman"/>
          <w:sz w:val="28"/>
          <w:szCs w:val="28"/>
        </w:rPr>
        <w:t xml:space="preserve">Существует связь между использованием </w:t>
      </w:r>
      <w:r w:rsidRPr="00C84691">
        <w:rPr>
          <w:rFonts w:cs="Times New Roman"/>
          <w:sz w:val="28"/>
          <w:szCs w:val="28"/>
          <w:lang w:val="en-US"/>
        </w:rPr>
        <w:t xml:space="preserve">LMS </w:t>
      </w:r>
      <w:r w:rsidRPr="00C84691">
        <w:rPr>
          <w:rFonts w:cs="Times New Roman"/>
          <w:sz w:val="28"/>
          <w:szCs w:val="28"/>
        </w:rPr>
        <w:t>преподавателем и характеристиками преподаваемой дисциплины.</w:t>
      </w:r>
    </w:p>
    <w:p w14:paraId="2D4B9F10" w14:textId="1813A45F" w:rsidR="00C84691" w:rsidRDefault="00C84691" w:rsidP="00C84691">
      <w:pPr>
        <w:rPr>
          <w:rFonts w:cs="Times New Roman"/>
          <w:sz w:val="28"/>
          <w:szCs w:val="28"/>
        </w:rPr>
      </w:pPr>
      <w:r w:rsidRPr="00C84691">
        <w:rPr>
          <w:rFonts w:cs="Times New Roman"/>
          <w:b/>
          <w:sz w:val="28"/>
          <w:szCs w:val="28"/>
          <w:lang w:val="en-US"/>
        </w:rPr>
        <w:t>H</w:t>
      </w:r>
      <w:r w:rsidRPr="00C84691">
        <w:rPr>
          <w:rFonts w:cs="Times New Roman"/>
          <w:b/>
          <w:sz w:val="28"/>
          <w:szCs w:val="28"/>
          <w:vertAlign w:val="subscript"/>
          <w:lang w:val="en-US"/>
        </w:rPr>
        <w:t>2</w:t>
      </w:r>
      <w:r w:rsidRPr="00C84691">
        <w:rPr>
          <w:rFonts w:cs="Times New Roman"/>
          <w:b/>
          <w:sz w:val="28"/>
          <w:szCs w:val="28"/>
          <w:lang w:val="en-US"/>
        </w:rPr>
        <w:t>:</w:t>
      </w:r>
      <w:r>
        <w:rPr>
          <w:rFonts w:cs="Times New Roman"/>
          <w:sz w:val="28"/>
          <w:szCs w:val="28"/>
          <w:lang w:val="en-US"/>
        </w:rPr>
        <w:t xml:space="preserve"> </w:t>
      </w:r>
      <w:r>
        <w:rPr>
          <w:rFonts w:cs="Times New Roman"/>
          <w:sz w:val="28"/>
          <w:szCs w:val="28"/>
        </w:rPr>
        <w:t xml:space="preserve">Главным фактором использования </w:t>
      </w:r>
      <w:r>
        <w:rPr>
          <w:rFonts w:cs="Times New Roman"/>
          <w:sz w:val="28"/>
          <w:szCs w:val="28"/>
          <w:lang w:val="en-US"/>
        </w:rPr>
        <w:t xml:space="preserve">LMS </w:t>
      </w:r>
      <w:r>
        <w:rPr>
          <w:rFonts w:cs="Times New Roman"/>
          <w:sz w:val="28"/>
          <w:szCs w:val="28"/>
        </w:rPr>
        <w:t>служит участие в конкурсах Фонда Образовательных Инноваций.</w:t>
      </w:r>
    </w:p>
    <w:p w14:paraId="5311FA69" w14:textId="379B0192" w:rsidR="0077447F" w:rsidRPr="0077447F" w:rsidRDefault="0077447F" w:rsidP="00C84691">
      <w:pPr>
        <w:rPr>
          <w:rFonts w:cs="Times New Roman"/>
          <w:sz w:val="28"/>
          <w:szCs w:val="28"/>
        </w:rPr>
      </w:pPr>
      <w:r w:rsidRPr="0077447F">
        <w:rPr>
          <w:rFonts w:cs="Times New Roman"/>
          <w:b/>
          <w:sz w:val="28"/>
          <w:szCs w:val="28"/>
          <w:lang w:val="en-US"/>
        </w:rPr>
        <w:t>H</w:t>
      </w:r>
      <w:r w:rsidRPr="0077447F">
        <w:rPr>
          <w:rFonts w:cs="Times New Roman"/>
          <w:b/>
          <w:sz w:val="28"/>
          <w:szCs w:val="28"/>
          <w:vertAlign w:val="subscript"/>
          <w:lang w:val="en-US"/>
        </w:rPr>
        <w:t>3</w:t>
      </w:r>
      <w:r w:rsidRPr="0077447F">
        <w:rPr>
          <w:rFonts w:cs="Times New Roman"/>
          <w:b/>
          <w:sz w:val="28"/>
          <w:szCs w:val="28"/>
        </w:rPr>
        <w:t>:</w:t>
      </w:r>
      <w:r>
        <w:rPr>
          <w:rFonts w:cs="Times New Roman"/>
          <w:b/>
          <w:sz w:val="28"/>
          <w:szCs w:val="28"/>
        </w:rPr>
        <w:t xml:space="preserve"> </w:t>
      </w:r>
      <w:r>
        <w:rPr>
          <w:rFonts w:cs="Times New Roman"/>
          <w:sz w:val="28"/>
          <w:szCs w:val="28"/>
        </w:rPr>
        <w:t xml:space="preserve">Наличие учебных ассистентов оказывает положительное влияние на использование </w:t>
      </w:r>
      <w:r>
        <w:rPr>
          <w:rFonts w:cs="Times New Roman"/>
          <w:sz w:val="28"/>
          <w:szCs w:val="28"/>
          <w:lang w:val="en-US"/>
        </w:rPr>
        <w:t>LMS.</w:t>
      </w:r>
    </w:p>
    <w:p w14:paraId="449584F6" w14:textId="2086164B" w:rsidR="00C84691" w:rsidRPr="00C84691" w:rsidRDefault="00C84691" w:rsidP="00C84691">
      <w:pPr>
        <w:rPr>
          <w:rFonts w:cs="Times New Roman"/>
          <w:sz w:val="28"/>
          <w:szCs w:val="28"/>
        </w:rPr>
      </w:pPr>
      <w:r w:rsidRPr="00C84691">
        <w:rPr>
          <w:rFonts w:cs="Times New Roman"/>
          <w:b/>
          <w:sz w:val="28"/>
          <w:szCs w:val="28"/>
          <w:lang w:val="en-US"/>
        </w:rPr>
        <w:t>H</w:t>
      </w:r>
      <w:r w:rsidR="0077447F">
        <w:rPr>
          <w:rFonts w:cs="Times New Roman"/>
          <w:b/>
          <w:sz w:val="28"/>
          <w:szCs w:val="28"/>
          <w:vertAlign w:val="subscript"/>
          <w:lang w:val="en-US"/>
        </w:rPr>
        <w:t>4</w:t>
      </w:r>
      <w:r w:rsidRPr="00C84691">
        <w:rPr>
          <w:rFonts w:cs="Times New Roman"/>
          <w:b/>
          <w:sz w:val="28"/>
          <w:szCs w:val="28"/>
          <w:lang w:val="en-US"/>
        </w:rPr>
        <w:t>:</w:t>
      </w:r>
      <w:r>
        <w:rPr>
          <w:rFonts w:cs="Times New Roman"/>
          <w:b/>
          <w:sz w:val="28"/>
          <w:szCs w:val="28"/>
          <w:lang w:val="en-US"/>
        </w:rPr>
        <w:t xml:space="preserve"> </w:t>
      </w:r>
      <w:r>
        <w:rPr>
          <w:rFonts w:cs="Times New Roman"/>
          <w:sz w:val="28"/>
          <w:szCs w:val="28"/>
        </w:rPr>
        <w:t xml:space="preserve">Главный барьер – техническое несовершенство </w:t>
      </w:r>
      <w:r>
        <w:rPr>
          <w:rFonts w:cs="Times New Roman"/>
          <w:sz w:val="28"/>
          <w:szCs w:val="28"/>
          <w:lang w:val="en-US"/>
        </w:rPr>
        <w:t>LMS.</w:t>
      </w:r>
    </w:p>
    <w:p w14:paraId="2B354738" w14:textId="2F41A9C3" w:rsidR="009C51AA" w:rsidRPr="004E11BF" w:rsidRDefault="00CB1090" w:rsidP="004E11BF">
      <w:pPr>
        <w:rPr>
          <w:rFonts w:cs="Times New Roman"/>
          <w:b/>
          <w:sz w:val="28"/>
          <w:szCs w:val="28"/>
        </w:rPr>
      </w:pPr>
      <w:r>
        <w:rPr>
          <w:rFonts w:cs="Times New Roman"/>
          <w:b/>
          <w:sz w:val="28"/>
          <w:szCs w:val="28"/>
        </w:rPr>
        <w:tab/>
        <w:t>Теоретико-методологические основания</w:t>
      </w:r>
      <w:r w:rsidR="00341E5D">
        <w:rPr>
          <w:rFonts w:cs="Times New Roman"/>
          <w:sz w:val="28"/>
          <w:szCs w:val="28"/>
        </w:rPr>
        <w:t xml:space="preserve"> </w:t>
      </w:r>
      <w:r w:rsidR="00341E5D" w:rsidRPr="00341E5D">
        <w:rPr>
          <w:rFonts w:cs="Times New Roman"/>
          <w:b/>
          <w:sz w:val="28"/>
          <w:szCs w:val="28"/>
        </w:rPr>
        <w:t>исследования</w:t>
      </w:r>
      <w:r w:rsidR="00341E5D">
        <w:rPr>
          <w:rFonts w:cs="Times New Roman"/>
          <w:b/>
          <w:sz w:val="28"/>
          <w:szCs w:val="28"/>
        </w:rPr>
        <w:t xml:space="preserve">. </w:t>
      </w:r>
      <w:r w:rsidR="00341E5D">
        <w:rPr>
          <w:rFonts w:cs="Times New Roman"/>
          <w:sz w:val="28"/>
          <w:szCs w:val="28"/>
        </w:rPr>
        <w:t xml:space="preserve">Данное исследование основывается на подходах таких авторов как </w:t>
      </w:r>
      <w:proofErr w:type="spellStart"/>
      <w:r w:rsidR="004E11BF">
        <w:rPr>
          <w:rFonts w:cs="Times New Roman"/>
          <w:sz w:val="28"/>
          <w:szCs w:val="28"/>
          <w:lang w:val="en-US"/>
        </w:rPr>
        <w:t>Даманпур</w:t>
      </w:r>
      <w:proofErr w:type="spellEnd"/>
      <w:r w:rsidR="004E11BF">
        <w:rPr>
          <w:rFonts w:cs="Times New Roman"/>
          <w:sz w:val="28"/>
          <w:szCs w:val="28"/>
          <w:lang w:val="en-US"/>
        </w:rPr>
        <w:t xml:space="preserve"> Ф., </w:t>
      </w:r>
      <w:proofErr w:type="spellStart"/>
      <w:r w:rsidR="004E11BF">
        <w:rPr>
          <w:rFonts w:cs="Times New Roman"/>
          <w:sz w:val="28"/>
          <w:szCs w:val="28"/>
        </w:rPr>
        <w:t>ДеЛон</w:t>
      </w:r>
      <w:proofErr w:type="spellEnd"/>
      <w:r w:rsidR="004E11BF">
        <w:rPr>
          <w:rFonts w:cs="Times New Roman"/>
          <w:sz w:val="28"/>
          <w:szCs w:val="28"/>
        </w:rPr>
        <w:t xml:space="preserve"> В., </w:t>
      </w:r>
      <w:proofErr w:type="spellStart"/>
      <w:r w:rsidR="004E11BF">
        <w:rPr>
          <w:rFonts w:cs="Times New Roman"/>
          <w:sz w:val="28"/>
          <w:szCs w:val="28"/>
        </w:rPr>
        <w:t>МакЛин</w:t>
      </w:r>
      <w:proofErr w:type="spellEnd"/>
      <w:r w:rsidR="004E11BF">
        <w:rPr>
          <w:rFonts w:cs="Times New Roman"/>
          <w:sz w:val="28"/>
          <w:szCs w:val="28"/>
        </w:rPr>
        <w:t xml:space="preserve"> Э.,</w:t>
      </w:r>
      <w:r w:rsidR="00341E5D">
        <w:rPr>
          <w:rFonts w:cs="Times New Roman"/>
          <w:sz w:val="28"/>
          <w:szCs w:val="28"/>
        </w:rPr>
        <w:t xml:space="preserve"> </w:t>
      </w:r>
      <w:proofErr w:type="spellStart"/>
      <w:r w:rsidR="00341E5D">
        <w:rPr>
          <w:rFonts w:cs="Times New Roman"/>
          <w:sz w:val="28"/>
          <w:szCs w:val="28"/>
        </w:rPr>
        <w:t>Клобас</w:t>
      </w:r>
      <w:proofErr w:type="spellEnd"/>
      <w:r w:rsidR="00341E5D">
        <w:rPr>
          <w:rFonts w:cs="Times New Roman"/>
          <w:sz w:val="28"/>
          <w:szCs w:val="28"/>
        </w:rPr>
        <w:t xml:space="preserve"> Дж., </w:t>
      </w:r>
      <w:proofErr w:type="spellStart"/>
      <w:r w:rsidR="00341E5D">
        <w:rPr>
          <w:rFonts w:cs="Times New Roman"/>
          <w:sz w:val="28"/>
          <w:szCs w:val="28"/>
        </w:rPr>
        <w:t>МакГилл</w:t>
      </w:r>
      <w:proofErr w:type="spellEnd"/>
      <w:r w:rsidR="00341E5D">
        <w:rPr>
          <w:rFonts w:cs="Times New Roman"/>
          <w:sz w:val="28"/>
          <w:szCs w:val="28"/>
        </w:rPr>
        <w:t xml:space="preserve"> Т.</w:t>
      </w:r>
      <w:r w:rsidR="004E11BF">
        <w:rPr>
          <w:rFonts w:cs="Times New Roman"/>
          <w:sz w:val="28"/>
          <w:szCs w:val="28"/>
        </w:rPr>
        <w:t>,</w:t>
      </w:r>
      <w:r w:rsidR="00341E5D">
        <w:rPr>
          <w:rFonts w:cs="Times New Roman"/>
          <w:sz w:val="28"/>
          <w:szCs w:val="28"/>
        </w:rPr>
        <w:t xml:space="preserve"> </w:t>
      </w:r>
      <w:proofErr w:type="spellStart"/>
      <w:r w:rsidR="00341E5D">
        <w:rPr>
          <w:rFonts w:cs="Times New Roman"/>
          <w:sz w:val="28"/>
          <w:szCs w:val="28"/>
        </w:rPr>
        <w:t>Навех</w:t>
      </w:r>
      <w:proofErr w:type="spellEnd"/>
      <w:r w:rsidR="00341E5D">
        <w:rPr>
          <w:rFonts w:cs="Times New Roman"/>
          <w:sz w:val="28"/>
          <w:szCs w:val="28"/>
        </w:rPr>
        <w:t xml:space="preserve"> Г.,</w:t>
      </w:r>
      <w:r w:rsidR="004E11BF">
        <w:rPr>
          <w:rFonts w:cs="Times New Roman"/>
          <w:sz w:val="28"/>
          <w:szCs w:val="28"/>
        </w:rPr>
        <w:t xml:space="preserve"> </w:t>
      </w:r>
      <w:proofErr w:type="spellStart"/>
      <w:r w:rsidR="004E11BF">
        <w:rPr>
          <w:rFonts w:cs="Times New Roman"/>
          <w:sz w:val="28"/>
          <w:szCs w:val="28"/>
        </w:rPr>
        <w:t>Тубин</w:t>
      </w:r>
      <w:proofErr w:type="spellEnd"/>
      <w:r w:rsidR="004E11BF">
        <w:rPr>
          <w:rFonts w:cs="Times New Roman"/>
          <w:sz w:val="28"/>
          <w:szCs w:val="28"/>
        </w:rPr>
        <w:t xml:space="preserve"> Д., </w:t>
      </w:r>
      <w:proofErr w:type="spellStart"/>
      <w:r w:rsidR="004E11BF">
        <w:rPr>
          <w:rFonts w:cs="Times New Roman"/>
          <w:sz w:val="28"/>
          <w:szCs w:val="28"/>
        </w:rPr>
        <w:t>Плискин</w:t>
      </w:r>
      <w:proofErr w:type="spellEnd"/>
      <w:r w:rsidR="004E11BF">
        <w:rPr>
          <w:rFonts w:cs="Times New Roman"/>
          <w:sz w:val="28"/>
          <w:szCs w:val="28"/>
        </w:rPr>
        <w:t xml:space="preserve"> Н., </w:t>
      </w:r>
      <w:proofErr w:type="spellStart"/>
      <w:r w:rsidR="00341E5D">
        <w:rPr>
          <w:rFonts w:cs="Times New Roman"/>
          <w:sz w:val="28"/>
          <w:szCs w:val="28"/>
        </w:rPr>
        <w:t>Керамати</w:t>
      </w:r>
      <w:proofErr w:type="spellEnd"/>
      <w:r w:rsidR="00341E5D">
        <w:rPr>
          <w:rFonts w:cs="Times New Roman"/>
          <w:sz w:val="28"/>
          <w:szCs w:val="28"/>
        </w:rPr>
        <w:t xml:space="preserve"> А., </w:t>
      </w:r>
      <w:proofErr w:type="spellStart"/>
      <w:r w:rsidR="00341E5D">
        <w:rPr>
          <w:rFonts w:cs="Times New Roman"/>
          <w:sz w:val="28"/>
          <w:szCs w:val="28"/>
        </w:rPr>
        <w:t>Афшари-Мофрад</w:t>
      </w:r>
      <w:proofErr w:type="spellEnd"/>
      <w:r w:rsidR="00341E5D">
        <w:rPr>
          <w:rFonts w:cs="Times New Roman"/>
          <w:sz w:val="28"/>
          <w:szCs w:val="28"/>
        </w:rPr>
        <w:t xml:space="preserve"> М., </w:t>
      </w:r>
      <w:proofErr w:type="spellStart"/>
      <w:r w:rsidR="00341E5D">
        <w:rPr>
          <w:rFonts w:cs="Times New Roman"/>
          <w:sz w:val="28"/>
          <w:szCs w:val="28"/>
        </w:rPr>
        <w:t>Камрани</w:t>
      </w:r>
      <w:proofErr w:type="spellEnd"/>
      <w:r w:rsidR="00341E5D">
        <w:rPr>
          <w:rFonts w:cs="Times New Roman"/>
          <w:sz w:val="28"/>
          <w:szCs w:val="28"/>
        </w:rPr>
        <w:t xml:space="preserve"> А</w:t>
      </w:r>
      <w:r w:rsidR="004E11BF">
        <w:rPr>
          <w:rFonts w:cs="Times New Roman"/>
          <w:sz w:val="28"/>
          <w:szCs w:val="28"/>
        </w:rPr>
        <w:t>. в подходе к определению барьеров факторов внедрения технических инноваций. В работе использованы вторичные количественные, а также собранные нами посредством интервьюирования первичные качественные данные.</w:t>
      </w:r>
    </w:p>
    <w:p w14:paraId="43D222CF" w14:textId="496A8B0B" w:rsidR="000F5BC1" w:rsidRDefault="003B7920" w:rsidP="00A3572C">
      <w:pPr>
        <w:rPr>
          <w:rFonts w:cs="Times New Roman"/>
          <w:sz w:val="28"/>
          <w:szCs w:val="28"/>
        </w:rPr>
      </w:pPr>
      <w:r>
        <w:rPr>
          <w:rFonts w:cs="Times New Roman"/>
          <w:sz w:val="28"/>
          <w:szCs w:val="28"/>
        </w:rPr>
        <w:tab/>
      </w:r>
      <w:r w:rsidR="000F5BC1" w:rsidRPr="00357254">
        <w:rPr>
          <w:rFonts w:cs="Times New Roman"/>
          <w:b/>
          <w:sz w:val="28"/>
          <w:szCs w:val="28"/>
        </w:rPr>
        <w:t>Научная значимость</w:t>
      </w:r>
      <w:r w:rsidR="000F5BC1">
        <w:rPr>
          <w:rFonts w:cs="Times New Roman"/>
          <w:sz w:val="28"/>
          <w:szCs w:val="28"/>
        </w:rPr>
        <w:t xml:space="preserve"> данного исследования </w:t>
      </w:r>
      <w:r w:rsidR="00106CE6">
        <w:rPr>
          <w:rFonts w:cs="Times New Roman"/>
          <w:sz w:val="28"/>
          <w:szCs w:val="28"/>
        </w:rPr>
        <w:t xml:space="preserve">обусловлена фокусировкой исследования на университетах и вытекающих из специфики их деятельности факторов, влияющих на внедрение технических новшеств. </w:t>
      </w:r>
    </w:p>
    <w:p w14:paraId="4F4DAD7A" w14:textId="3A31A916" w:rsidR="006D6612" w:rsidRDefault="00357254" w:rsidP="00A3572C">
      <w:pPr>
        <w:rPr>
          <w:rFonts w:cs="Times New Roman"/>
          <w:sz w:val="28"/>
          <w:szCs w:val="28"/>
        </w:rPr>
      </w:pPr>
      <w:r>
        <w:rPr>
          <w:rFonts w:cs="Times New Roman"/>
          <w:sz w:val="28"/>
          <w:szCs w:val="28"/>
        </w:rPr>
        <w:tab/>
      </w:r>
      <w:r w:rsidRPr="00357254">
        <w:rPr>
          <w:rFonts w:cs="Times New Roman"/>
          <w:b/>
          <w:sz w:val="28"/>
          <w:szCs w:val="28"/>
        </w:rPr>
        <w:t>Практическая значимость</w:t>
      </w:r>
      <w:r>
        <w:rPr>
          <w:rFonts w:cs="Times New Roman"/>
          <w:sz w:val="28"/>
          <w:szCs w:val="28"/>
        </w:rPr>
        <w:t xml:space="preserve"> данной работы заключается в определении факторов и барьеров внедрения технической инновации </w:t>
      </w:r>
      <w:r w:rsidR="002963F0">
        <w:rPr>
          <w:rFonts w:cs="Times New Roman"/>
          <w:sz w:val="28"/>
          <w:szCs w:val="28"/>
        </w:rPr>
        <w:t xml:space="preserve">LMS </w:t>
      </w:r>
      <w:r>
        <w:rPr>
          <w:rFonts w:cs="Times New Roman"/>
          <w:sz w:val="28"/>
          <w:szCs w:val="28"/>
        </w:rPr>
        <w:t>в университетах. В частности данная работа будет полезна руководящему составу НИУ ВШЭ в оптимизации процесса</w:t>
      </w:r>
      <w:r w:rsidR="002963F0">
        <w:rPr>
          <w:rFonts w:cs="Times New Roman"/>
          <w:sz w:val="28"/>
          <w:szCs w:val="28"/>
        </w:rPr>
        <w:t xml:space="preserve"> внедрения LMS</w:t>
      </w:r>
      <w:r>
        <w:rPr>
          <w:rFonts w:cs="Times New Roman"/>
          <w:sz w:val="28"/>
          <w:szCs w:val="28"/>
        </w:rPr>
        <w:t>.</w:t>
      </w:r>
    </w:p>
    <w:p w14:paraId="6E41D05C" w14:textId="46F3293A" w:rsidR="00D404EF" w:rsidRPr="00C33A04" w:rsidRDefault="00D404EF" w:rsidP="00A3572C">
      <w:pPr>
        <w:rPr>
          <w:rFonts w:cs="Times New Roman"/>
          <w:sz w:val="28"/>
          <w:szCs w:val="28"/>
        </w:rPr>
      </w:pPr>
      <w:r>
        <w:rPr>
          <w:rFonts w:cs="Times New Roman"/>
          <w:sz w:val="28"/>
          <w:szCs w:val="28"/>
        </w:rPr>
        <w:tab/>
      </w:r>
      <w:r w:rsidRPr="00C33A04">
        <w:rPr>
          <w:rFonts w:cs="Times New Roman"/>
          <w:b/>
          <w:sz w:val="28"/>
          <w:szCs w:val="28"/>
        </w:rPr>
        <w:t>Структура</w:t>
      </w:r>
      <w:r w:rsidR="00DF5504">
        <w:rPr>
          <w:rFonts w:cs="Times New Roman"/>
          <w:b/>
          <w:sz w:val="28"/>
          <w:szCs w:val="28"/>
        </w:rPr>
        <w:t xml:space="preserve"> работы</w:t>
      </w:r>
      <w:r w:rsidR="000C4738">
        <w:rPr>
          <w:rFonts w:cs="Times New Roman"/>
          <w:sz w:val="28"/>
          <w:szCs w:val="28"/>
        </w:rPr>
        <w:t>.</w:t>
      </w:r>
      <w:r w:rsidR="00C33A04">
        <w:rPr>
          <w:rFonts w:cs="Times New Roman"/>
          <w:sz w:val="28"/>
          <w:szCs w:val="28"/>
        </w:rPr>
        <w:t xml:space="preserve"> </w:t>
      </w:r>
      <w:r w:rsidR="00CB1090">
        <w:rPr>
          <w:rFonts w:cs="Times New Roman"/>
          <w:sz w:val="28"/>
          <w:szCs w:val="28"/>
        </w:rPr>
        <w:t xml:space="preserve">Работа состоит из трёх глав, заключения, библиографического списка и приложений. </w:t>
      </w:r>
    </w:p>
    <w:p w14:paraId="60BB1FBA" w14:textId="2D89FE7B" w:rsidR="00D32BFE" w:rsidRDefault="00D32BFE">
      <w:pPr>
        <w:spacing w:line="240" w:lineRule="auto"/>
        <w:jc w:val="left"/>
        <w:rPr>
          <w:rFonts w:cs="Times New Roman"/>
          <w:sz w:val="28"/>
          <w:szCs w:val="28"/>
          <w:highlight w:val="yellow"/>
        </w:rPr>
      </w:pPr>
    </w:p>
    <w:p w14:paraId="477ABE08" w14:textId="77777777" w:rsidR="00CB40E8" w:rsidRDefault="00CB40E8">
      <w:pPr>
        <w:spacing w:line="240" w:lineRule="auto"/>
        <w:jc w:val="left"/>
        <w:rPr>
          <w:rFonts w:cs="Times New Roman"/>
          <w:b/>
          <w:sz w:val="28"/>
          <w:szCs w:val="28"/>
        </w:rPr>
      </w:pPr>
      <w:r>
        <w:rPr>
          <w:rFonts w:cs="Times New Roman"/>
          <w:b/>
          <w:sz w:val="28"/>
          <w:szCs w:val="28"/>
        </w:rPr>
        <w:br w:type="page"/>
      </w:r>
    </w:p>
    <w:p w14:paraId="442B67D2" w14:textId="24AA71B3" w:rsidR="004F3102" w:rsidRPr="007051BA" w:rsidRDefault="00D32BFE" w:rsidP="00F50285">
      <w:pPr>
        <w:pStyle w:val="1"/>
      </w:pPr>
      <w:bookmarkStart w:id="3" w:name="_Toc263045155"/>
      <w:bookmarkStart w:id="4" w:name="_Toc263046320"/>
      <w:bookmarkStart w:id="5" w:name="_Toc263046738"/>
      <w:r w:rsidRPr="007051BA">
        <w:t>Глава 1.</w:t>
      </w:r>
      <w:r w:rsidR="0054107A">
        <w:t xml:space="preserve"> Технические</w:t>
      </w:r>
      <w:r w:rsidRPr="007051BA">
        <w:t xml:space="preserve"> </w:t>
      </w:r>
      <w:r w:rsidR="0054107A">
        <w:t>и</w:t>
      </w:r>
      <w:r w:rsidR="00526D94">
        <w:t>нновации</w:t>
      </w:r>
      <w:r w:rsidR="00A75F2D" w:rsidRPr="007051BA">
        <w:t xml:space="preserve"> в университетах</w:t>
      </w:r>
      <w:bookmarkEnd w:id="3"/>
      <w:r w:rsidR="0054107A">
        <w:t xml:space="preserve"> и источники сопротивления</w:t>
      </w:r>
      <w:bookmarkEnd w:id="4"/>
      <w:bookmarkEnd w:id="5"/>
    </w:p>
    <w:p w14:paraId="4B7B295B" w14:textId="565722FE" w:rsidR="00A75F2D" w:rsidRDefault="00F50285" w:rsidP="00F50285">
      <w:pPr>
        <w:pStyle w:val="2"/>
      </w:pPr>
      <w:bookmarkStart w:id="6" w:name="_Toc263045156"/>
      <w:bookmarkStart w:id="7" w:name="_Toc263046321"/>
      <w:bookmarkStart w:id="8" w:name="_Toc263046739"/>
      <w:r>
        <w:t xml:space="preserve">1.1. </w:t>
      </w:r>
      <w:r w:rsidR="00F05283" w:rsidRPr="007051BA">
        <w:t>Инновации в организациях</w:t>
      </w:r>
      <w:r w:rsidR="003B7920" w:rsidRPr="007051BA">
        <w:t xml:space="preserve">: </w:t>
      </w:r>
      <w:r w:rsidR="00CB1090">
        <w:t>природа, сущность и типы</w:t>
      </w:r>
      <w:r w:rsidR="003B7920" w:rsidRPr="007051BA">
        <w:t>.</w:t>
      </w:r>
      <w:bookmarkEnd w:id="6"/>
      <w:bookmarkEnd w:id="7"/>
      <w:bookmarkEnd w:id="8"/>
    </w:p>
    <w:p w14:paraId="6FD69C3E" w14:textId="4B7DEE66" w:rsidR="00FD6D76" w:rsidRDefault="00CB1090" w:rsidP="003E65A6">
      <w:pPr>
        <w:ind w:firstLine="708"/>
        <w:rPr>
          <w:rFonts w:cs="Times New Roman"/>
          <w:sz w:val="28"/>
          <w:szCs w:val="28"/>
        </w:rPr>
      </w:pPr>
      <w:r>
        <w:rPr>
          <w:rFonts w:cs="Times New Roman"/>
          <w:sz w:val="28"/>
          <w:szCs w:val="28"/>
        </w:rPr>
        <w:t>Одним из первых исследователей</w:t>
      </w:r>
      <w:r w:rsidR="00C75300">
        <w:rPr>
          <w:rFonts w:cs="Times New Roman"/>
          <w:sz w:val="28"/>
          <w:szCs w:val="28"/>
        </w:rPr>
        <w:t xml:space="preserve"> иннов</w:t>
      </w:r>
      <w:r w:rsidR="004A3CF6">
        <w:rPr>
          <w:rFonts w:cs="Times New Roman"/>
          <w:sz w:val="28"/>
          <w:szCs w:val="28"/>
        </w:rPr>
        <w:t>аций</w:t>
      </w:r>
      <w:r w:rsidR="00C75300">
        <w:rPr>
          <w:rFonts w:cs="Times New Roman"/>
          <w:sz w:val="28"/>
          <w:szCs w:val="28"/>
        </w:rPr>
        <w:t xml:space="preserve"> является Йозеф</w:t>
      </w:r>
      <w:r w:rsidR="004A3CF6">
        <w:rPr>
          <w:rFonts w:cs="Times New Roman"/>
          <w:sz w:val="28"/>
          <w:szCs w:val="28"/>
        </w:rPr>
        <w:t xml:space="preserve"> </w:t>
      </w:r>
      <w:proofErr w:type="spellStart"/>
      <w:r w:rsidR="004A3CF6">
        <w:rPr>
          <w:rFonts w:cs="Times New Roman"/>
          <w:sz w:val="28"/>
          <w:szCs w:val="28"/>
        </w:rPr>
        <w:t>Шумпетер</w:t>
      </w:r>
      <w:proofErr w:type="spellEnd"/>
      <w:r w:rsidR="00104FC6" w:rsidRPr="00C169EC">
        <w:rPr>
          <w:rFonts w:cs="Times New Roman"/>
          <w:sz w:val="28"/>
          <w:szCs w:val="28"/>
        </w:rPr>
        <w:t>, который рассматривал научные революции и качественный рост предоставляемого предпринимателем продукта ка</w:t>
      </w:r>
      <w:r w:rsidR="00D405EF">
        <w:rPr>
          <w:rFonts w:cs="Times New Roman"/>
          <w:sz w:val="28"/>
          <w:szCs w:val="28"/>
        </w:rPr>
        <w:t>к источник экономического роста</w:t>
      </w:r>
      <w:r w:rsidR="00104FC6" w:rsidRPr="00C169EC">
        <w:rPr>
          <w:rStyle w:val="a5"/>
          <w:rFonts w:cs="Times New Roman"/>
          <w:sz w:val="28"/>
          <w:szCs w:val="28"/>
        </w:rPr>
        <w:footnoteReference w:id="2"/>
      </w:r>
      <w:r w:rsidR="00D405EF">
        <w:rPr>
          <w:rFonts w:cs="Times New Roman"/>
          <w:sz w:val="28"/>
          <w:szCs w:val="28"/>
        </w:rPr>
        <w:t>.</w:t>
      </w:r>
      <w:r w:rsidR="00104FC6" w:rsidRPr="00C169EC">
        <w:rPr>
          <w:rFonts w:cs="Times New Roman"/>
          <w:sz w:val="28"/>
          <w:szCs w:val="28"/>
        </w:rPr>
        <w:t xml:space="preserve"> </w:t>
      </w:r>
      <w:r w:rsidR="00C75300">
        <w:rPr>
          <w:rFonts w:cs="Times New Roman"/>
          <w:sz w:val="28"/>
          <w:szCs w:val="28"/>
        </w:rPr>
        <w:t>Результаты проведё</w:t>
      </w:r>
      <w:r w:rsidR="00912EDE">
        <w:rPr>
          <w:rFonts w:cs="Times New Roman"/>
          <w:sz w:val="28"/>
          <w:szCs w:val="28"/>
        </w:rPr>
        <w:t xml:space="preserve">нного им анализа </w:t>
      </w:r>
      <w:r w:rsidR="00FD6D76">
        <w:rPr>
          <w:rFonts w:cs="Times New Roman"/>
          <w:sz w:val="28"/>
          <w:szCs w:val="28"/>
        </w:rPr>
        <w:t>го</w:t>
      </w:r>
      <w:r w:rsidR="00912EDE">
        <w:rPr>
          <w:rFonts w:cs="Times New Roman"/>
          <w:sz w:val="28"/>
          <w:szCs w:val="28"/>
        </w:rPr>
        <w:t>ворят о том, что богатые страны, а следовательно и представленные в их экономике</w:t>
      </w:r>
      <w:r w:rsidR="00FD6D76">
        <w:rPr>
          <w:rFonts w:cs="Times New Roman"/>
          <w:sz w:val="28"/>
          <w:szCs w:val="28"/>
        </w:rPr>
        <w:t xml:space="preserve"> богатые фирмы производят либо инновационный продукт, либо используют инновационный способ производства того или иного продукта, что создаёт добавленную стоимость продукту в первом случае, либо снижает его себестоимость во втором. </w:t>
      </w:r>
      <w:r w:rsidR="008E3702">
        <w:rPr>
          <w:rFonts w:cs="Times New Roman"/>
          <w:sz w:val="28"/>
          <w:szCs w:val="28"/>
        </w:rPr>
        <w:t>Основная его идея была</w:t>
      </w:r>
      <w:r w:rsidR="00104FC6" w:rsidRPr="00C169EC">
        <w:rPr>
          <w:rFonts w:cs="Times New Roman"/>
          <w:sz w:val="28"/>
          <w:szCs w:val="28"/>
        </w:rPr>
        <w:t xml:space="preserve"> в том</w:t>
      </w:r>
      <w:r w:rsidR="00FC6FA2" w:rsidRPr="00C169EC">
        <w:rPr>
          <w:rFonts w:cs="Times New Roman"/>
          <w:sz w:val="28"/>
          <w:szCs w:val="28"/>
        </w:rPr>
        <w:t>, что экономический рост неразрывно связан с новыми технологиями</w:t>
      </w:r>
      <w:r w:rsidR="00912EDE">
        <w:rPr>
          <w:rFonts w:cs="Times New Roman"/>
          <w:sz w:val="28"/>
          <w:szCs w:val="28"/>
        </w:rPr>
        <w:t>.</w:t>
      </w:r>
    </w:p>
    <w:p w14:paraId="06BF544E" w14:textId="7558E046" w:rsidR="00912EDE" w:rsidRDefault="00912EDE" w:rsidP="003E65A6">
      <w:pPr>
        <w:ind w:firstLine="708"/>
        <w:rPr>
          <w:rFonts w:cs="Times New Roman"/>
          <w:sz w:val="28"/>
          <w:szCs w:val="28"/>
        </w:rPr>
      </w:pPr>
      <w:r>
        <w:rPr>
          <w:rFonts w:cs="Times New Roman"/>
          <w:sz w:val="28"/>
          <w:szCs w:val="28"/>
        </w:rPr>
        <w:t>Данные факты пересекаются с доминирующей сегодня в литературе по стратегическому менеджменту классификацией конкурентных стратегий Майкла Портера. Согласно его наблюдениям, организации имеют два типа устойчивых конкурентных преимуществ, обеспечивающих конкурентоспособность предприятия, это</w:t>
      </w:r>
      <w:r w:rsidR="004028DB">
        <w:rPr>
          <w:rFonts w:cs="Times New Roman"/>
          <w:sz w:val="28"/>
          <w:szCs w:val="28"/>
        </w:rPr>
        <w:t xml:space="preserve"> стратегия</w:t>
      </w:r>
      <w:r>
        <w:rPr>
          <w:rFonts w:cs="Times New Roman"/>
          <w:sz w:val="28"/>
          <w:szCs w:val="28"/>
        </w:rPr>
        <w:t xml:space="preserve"> </w:t>
      </w:r>
      <w:r w:rsidR="004028DB">
        <w:rPr>
          <w:rFonts w:cs="Times New Roman"/>
          <w:sz w:val="28"/>
          <w:szCs w:val="28"/>
        </w:rPr>
        <w:t>лидерства в издержках, уникальность продукта (стратегия дифференциации) и стратегия фокусировани</w:t>
      </w:r>
      <w:r w:rsidR="00D405EF">
        <w:rPr>
          <w:rFonts w:cs="Times New Roman"/>
          <w:sz w:val="28"/>
          <w:szCs w:val="28"/>
        </w:rPr>
        <w:t>я</w:t>
      </w:r>
      <w:r w:rsidR="004028DB">
        <w:rPr>
          <w:rStyle w:val="a5"/>
          <w:rFonts w:cs="Times New Roman"/>
          <w:sz w:val="28"/>
          <w:szCs w:val="28"/>
        </w:rPr>
        <w:footnoteReference w:id="3"/>
      </w:r>
      <w:r w:rsidR="00D405EF">
        <w:rPr>
          <w:rFonts w:cs="Times New Roman"/>
          <w:sz w:val="28"/>
          <w:szCs w:val="28"/>
        </w:rPr>
        <w:t>.</w:t>
      </w:r>
      <w:r w:rsidR="003C751D">
        <w:rPr>
          <w:rFonts w:cs="Times New Roman"/>
          <w:sz w:val="28"/>
          <w:szCs w:val="28"/>
        </w:rPr>
        <w:t xml:space="preserve"> Данные типы стратегий не являются взаимоисключающими и часто совмещаются в стратегии организации. Типы конкурентных стратегий по Портеру достаточно чётко соотносятся с пониманием ценности инноваций </w:t>
      </w:r>
      <w:proofErr w:type="spellStart"/>
      <w:r w:rsidR="003C751D">
        <w:rPr>
          <w:rFonts w:cs="Times New Roman"/>
          <w:sz w:val="28"/>
          <w:szCs w:val="28"/>
        </w:rPr>
        <w:t>Шумпетером</w:t>
      </w:r>
      <w:proofErr w:type="spellEnd"/>
      <w:r w:rsidR="003C751D">
        <w:rPr>
          <w:rFonts w:cs="Times New Roman"/>
          <w:sz w:val="28"/>
          <w:szCs w:val="28"/>
        </w:rPr>
        <w:t>. По мнению Портера именно высокий инновационный потенциал организаций может дать им</w:t>
      </w:r>
      <w:r w:rsidR="008E3702">
        <w:rPr>
          <w:rFonts w:cs="Times New Roman"/>
          <w:sz w:val="28"/>
          <w:szCs w:val="28"/>
        </w:rPr>
        <w:t xml:space="preserve"> </w:t>
      </w:r>
      <w:r w:rsidR="003C751D">
        <w:rPr>
          <w:rFonts w:cs="Times New Roman"/>
          <w:sz w:val="28"/>
          <w:szCs w:val="28"/>
        </w:rPr>
        <w:t>достичь этих преимуществ, а именно использовать экономные новые технологии, предоставлять потребителю инновационный продукт</w:t>
      </w:r>
      <w:r w:rsidR="003C751D">
        <w:rPr>
          <w:rStyle w:val="a5"/>
          <w:rFonts w:cs="Times New Roman"/>
          <w:sz w:val="28"/>
          <w:szCs w:val="28"/>
        </w:rPr>
        <w:footnoteReference w:id="4"/>
      </w:r>
      <w:r w:rsidR="00D405EF">
        <w:rPr>
          <w:rFonts w:cs="Times New Roman"/>
          <w:sz w:val="28"/>
          <w:szCs w:val="28"/>
        </w:rPr>
        <w:t>.</w:t>
      </w:r>
    </w:p>
    <w:p w14:paraId="65BABFAB" w14:textId="06AF3EFB" w:rsidR="008765E0" w:rsidRPr="00523675" w:rsidRDefault="006C2FCA" w:rsidP="00523675">
      <w:pPr>
        <w:ind w:firstLine="567"/>
        <w:rPr>
          <w:rFonts w:cs="Times New Roman"/>
          <w:sz w:val="28"/>
          <w:szCs w:val="28"/>
        </w:rPr>
      </w:pPr>
      <w:r w:rsidRPr="00FC0702">
        <w:rPr>
          <w:rFonts w:cs="Times New Roman"/>
          <w:b/>
          <w:sz w:val="28"/>
          <w:szCs w:val="28"/>
        </w:rPr>
        <w:t>Инновации</w:t>
      </w:r>
      <w:r w:rsidRPr="00FC0702">
        <w:rPr>
          <w:rFonts w:cs="Times New Roman"/>
          <w:sz w:val="28"/>
          <w:szCs w:val="28"/>
        </w:rPr>
        <w:t xml:space="preserve"> – </w:t>
      </w:r>
      <w:r w:rsidR="00CB1090">
        <w:rPr>
          <w:rFonts w:cs="Times New Roman"/>
          <w:sz w:val="28"/>
          <w:szCs w:val="28"/>
        </w:rPr>
        <w:t>это «</w:t>
      </w:r>
      <w:r w:rsidRPr="00FC0702">
        <w:rPr>
          <w:rFonts w:cs="Times New Roman"/>
          <w:i/>
          <w:sz w:val="28"/>
          <w:szCs w:val="28"/>
        </w:rPr>
        <w:t>преднамеренная разработка и применение на практике новых идей: процессов, продуктов, процедур, направленных на повышение эффекти</w:t>
      </w:r>
      <w:r w:rsidR="00D405EF" w:rsidRPr="00FC0702">
        <w:rPr>
          <w:rFonts w:cs="Times New Roman"/>
          <w:i/>
          <w:sz w:val="28"/>
          <w:szCs w:val="28"/>
        </w:rPr>
        <w:t>вности деятельности организации</w:t>
      </w:r>
      <w:r w:rsidR="00CB1090">
        <w:rPr>
          <w:rFonts w:cs="Times New Roman"/>
          <w:i/>
          <w:sz w:val="28"/>
          <w:szCs w:val="28"/>
        </w:rPr>
        <w:t>»</w:t>
      </w:r>
      <w:r w:rsidRPr="00C169EC">
        <w:rPr>
          <w:rStyle w:val="a5"/>
          <w:rFonts w:cs="Times New Roman"/>
          <w:sz w:val="28"/>
          <w:szCs w:val="28"/>
        </w:rPr>
        <w:footnoteReference w:id="5"/>
      </w:r>
      <w:r w:rsidR="00D405EF">
        <w:rPr>
          <w:rFonts w:cs="Times New Roman"/>
          <w:sz w:val="28"/>
          <w:szCs w:val="28"/>
        </w:rPr>
        <w:t>.</w:t>
      </w:r>
      <w:r w:rsidR="00523675">
        <w:rPr>
          <w:rFonts w:cs="Times New Roman"/>
          <w:sz w:val="28"/>
          <w:szCs w:val="28"/>
        </w:rPr>
        <w:t xml:space="preserve"> </w:t>
      </w:r>
      <w:r w:rsidR="00526D94">
        <w:rPr>
          <w:rFonts w:cs="Times New Roman"/>
          <w:sz w:val="28"/>
          <w:szCs w:val="28"/>
        </w:rPr>
        <w:t>Инновационный подход к проблеме</w:t>
      </w:r>
      <w:r w:rsidR="008765E0" w:rsidRPr="00C169EC">
        <w:rPr>
          <w:rFonts w:cs="Times New Roman"/>
          <w:sz w:val="28"/>
          <w:szCs w:val="28"/>
        </w:rPr>
        <w:t xml:space="preserve"> </w:t>
      </w:r>
      <w:r w:rsidR="00526D94">
        <w:rPr>
          <w:rFonts w:cs="Times New Roman"/>
          <w:sz w:val="28"/>
          <w:szCs w:val="28"/>
        </w:rPr>
        <w:t>организационного развития</w:t>
      </w:r>
      <w:r w:rsidR="008765E0" w:rsidRPr="00C169EC">
        <w:rPr>
          <w:rFonts w:cs="Times New Roman"/>
          <w:sz w:val="28"/>
          <w:szCs w:val="28"/>
        </w:rPr>
        <w:t xml:space="preserve"> </w:t>
      </w:r>
      <w:r w:rsidR="00216E27">
        <w:rPr>
          <w:rFonts w:cs="Times New Roman"/>
          <w:sz w:val="28"/>
          <w:szCs w:val="28"/>
        </w:rPr>
        <w:t>сформировал</w:t>
      </w:r>
      <w:r w:rsidR="00526D94">
        <w:rPr>
          <w:rFonts w:cs="Times New Roman"/>
          <w:sz w:val="28"/>
          <w:szCs w:val="28"/>
        </w:rPr>
        <w:t>ся</w:t>
      </w:r>
      <w:r w:rsidR="008765E0">
        <w:rPr>
          <w:rFonts w:cs="Times New Roman"/>
          <w:sz w:val="28"/>
          <w:szCs w:val="28"/>
        </w:rPr>
        <w:t xml:space="preserve"> на границе 60-х и </w:t>
      </w:r>
      <w:r w:rsidR="008765E0" w:rsidRPr="00C169EC">
        <w:rPr>
          <w:rFonts w:cs="Times New Roman"/>
          <w:sz w:val="28"/>
          <w:szCs w:val="28"/>
        </w:rPr>
        <w:t>70-х годов в рамках социологии организаций и психологии</w:t>
      </w:r>
      <w:r w:rsidR="008765E0" w:rsidRPr="00C169EC">
        <w:rPr>
          <w:rStyle w:val="a5"/>
          <w:rFonts w:cs="Times New Roman"/>
          <w:sz w:val="28"/>
          <w:szCs w:val="28"/>
        </w:rPr>
        <w:footnoteReference w:id="6"/>
      </w:r>
      <w:r w:rsidR="00D405EF">
        <w:rPr>
          <w:rFonts w:cs="Times New Roman"/>
          <w:sz w:val="28"/>
          <w:szCs w:val="28"/>
        </w:rPr>
        <w:t>.</w:t>
      </w:r>
      <w:r w:rsidR="008765E0" w:rsidRPr="00C169EC">
        <w:rPr>
          <w:rFonts w:cs="Times New Roman"/>
          <w:sz w:val="28"/>
          <w:szCs w:val="28"/>
        </w:rPr>
        <w:t xml:space="preserve"> В рамках</w:t>
      </w:r>
      <w:r w:rsidR="0044471D">
        <w:rPr>
          <w:rFonts w:cs="Times New Roman"/>
          <w:sz w:val="28"/>
          <w:szCs w:val="28"/>
        </w:rPr>
        <w:t xml:space="preserve"> подходов инновационной концепции</w:t>
      </w:r>
      <w:r w:rsidR="008765E0" w:rsidRPr="00C169EC">
        <w:rPr>
          <w:rFonts w:cs="Times New Roman"/>
          <w:sz w:val="28"/>
          <w:szCs w:val="28"/>
        </w:rPr>
        <w:t xml:space="preserve"> развития, организация рассматривается как искусственная система, которую можно перестраивать по </w:t>
      </w:r>
      <w:r w:rsidR="0044471D">
        <w:rPr>
          <w:rFonts w:cs="Times New Roman"/>
          <w:sz w:val="28"/>
          <w:szCs w:val="28"/>
        </w:rPr>
        <w:t>своему</w:t>
      </w:r>
      <w:r w:rsidR="008765E0" w:rsidRPr="00C169EC">
        <w:rPr>
          <w:rFonts w:cs="Times New Roman"/>
          <w:sz w:val="28"/>
          <w:szCs w:val="28"/>
        </w:rPr>
        <w:t xml:space="preserve"> желанию. </w:t>
      </w:r>
      <w:r w:rsidR="008765E0">
        <w:rPr>
          <w:rFonts w:cs="Times New Roman"/>
          <w:sz w:val="28"/>
          <w:szCs w:val="28"/>
        </w:rPr>
        <w:t>И</w:t>
      </w:r>
      <w:r w:rsidR="008765E0" w:rsidRPr="00C169EC">
        <w:rPr>
          <w:rFonts w:cs="Times New Roman"/>
          <w:sz w:val="28"/>
          <w:szCs w:val="28"/>
        </w:rPr>
        <w:t>нновацию можно охарактеризовать как изменение внутренней организационной структуры</w:t>
      </w:r>
      <w:r w:rsidR="008765E0">
        <w:rPr>
          <w:rFonts w:cs="Times New Roman"/>
          <w:sz w:val="28"/>
          <w:szCs w:val="28"/>
        </w:rPr>
        <w:t>, распределения ролей, ресурсов, властных полномочий, изменение рутинных</w:t>
      </w:r>
      <w:r w:rsidR="008765E0" w:rsidRPr="00C169EC">
        <w:rPr>
          <w:rFonts w:cs="Times New Roman"/>
          <w:sz w:val="28"/>
          <w:szCs w:val="28"/>
        </w:rPr>
        <w:t xml:space="preserve"> процедур, </w:t>
      </w:r>
      <w:r w:rsidR="008765E0">
        <w:rPr>
          <w:rFonts w:cs="Times New Roman"/>
          <w:sz w:val="28"/>
          <w:szCs w:val="28"/>
        </w:rPr>
        <w:t>в целях развития</w:t>
      </w:r>
      <w:r w:rsidR="008765E0" w:rsidRPr="00C169EC">
        <w:rPr>
          <w:rStyle w:val="a5"/>
          <w:rFonts w:cs="Times New Roman"/>
          <w:sz w:val="28"/>
          <w:szCs w:val="28"/>
        </w:rPr>
        <w:footnoteReference w:id="7"/>
      </w:r>
      <w:r w:rsidR="00D405EF">
        <w:rPr>
          <w:rFonts w:cs="Times New Roman"/>
          <w:sz w:val="28"/>
          <w:szCs w:val="28"/>
        </w:rPr>
        <w:t>.</w:t>
      </w:r>
      <w:r w:rsidR="008765E0" w:rsidRPr="00C169EC">
        <w:rPr>
          <w:rFonts w:cs="Times New Roman"/>
          <w:i/>
          <w:sz w:val="28"/>
          <w:szCs w:val="28"/>
        </w:rPr>
        <w:t xml:space="preserve"> </w:t>
      </w:r>
    </w:p>
    <w:p w14:paraId="189685D4" w14:textId="113889EF" w:rsidR="00D31BA7" w:rsidRDefault="00DA4E63" w:rsidP="0089451E">
      <w:pPr>
        <w:widowControl w:val="0"/>
        <w:autoSpaceDE w:val="0"/>
        <w:autoSpaceDN w:val="0"/>
        <w:adjustRightInd w:val="0"/>
        <w:spacing w:after="240"/>
        <w:ind w:firstLine="567"/>
        <w:contextualSpacing/>
        <w:rPr>
          <w:rFonts w:cs="Times New Roman"/>
          <w:sz w:val="28"/>
          <w:szCs w:val="28"/>
        </w:rPr>
      </w:pPr>
      <w:r>
        <w:rPr>
          <w:rFonts w:cs="Times New Roman"/>
          <w:sz w:val="28"/>
          <w:szCs w:val="28"/>
        </w:rPr>
        <w:t>С</w:t>
      </w:r>
      <w:r w:rsidR="003A768C">
        <w:rPr>
          <w:rFonts w:cs="Times New Roman"/>
          <w:sz w:val="28"/>
          <w:szCs w:val="28"/>
        </w:rPr>
        <w:t xml:space="preserve"> одн</w:t>
      </w:r>
      <w:r>
        <w:rPr>
          <w:rFonts w:cs="Times New Roman"/>
          <w:sz w:val="28"/>
          <w:szCs w:val="28"/>
        </w:rPr>
        <w:t>ой стороны, инновации направлен</w:t>
      </w:r>
      <w:r w:rsidR="003A768C">
        <w:rPr>
          <w:rFonts w:cs="Times New Roman"/>
          <w:sz w:val="28"/>
          <w:szCs w:val="28"/>
        </w:rPr>
        <w:t xml:space="preserve">ы на </w:t>
      </w:r>
      <w:r w:rsidR="003A768C" w:rsidRPr="00523675">
        <w:rPr>
          <w:rFonts w:cs="Times New Roman"/>
          <w:i/>
          <w:sz w:val="28"/>
          <w:szCs w:val="28"/>
        </w:rPr>
        <w:t>повышение эффективности</w:t>
      </w:r>
      <w:r w:rsidR="003A768C">
        <w:rPr>
          <w:rFonts w:cs="Times New Roman"/>
          <w:sz w:val="28"/>
          <w:szCs w:val="28"/>
        </w:rPr>
        <w:t xml:space="preserve"> деятельности организации</w:t>
      </w:r>
      <w:r w:rsidR="00037B21">
        <w:rPr>
          <w:rFonts w:cs="Times New Roman"/>
          <w:sz w:val="28"/>
          <w:szCs w:val="28"/>
        </w:rPr>
        <w:t xml:space="preserve"> и </w:t>
      </w:r>
      <w:r w:rsidR="00104FC6" w:rsidRPr="00C169EC">
        <w:rPr>
          <w:rFonts w:cs="Times New Roman"/>
          <w:sz w:val="28"/>
          <w:szCs w:val="28"/>
        </w:rPr>
        <w:t>воспринимается как ра</w:t>
      </w:r>
      <w:r w:rsidR="00037B21">
        <w:rPr>
          <w:rFonts w:cs="Times New Roman"/>
          <w:sz w:val="28"/>
          <w:szCs w:val="28"/>
        </w:rPr>
        <w:t>звитие организации.</w:t>
      </w:r>
      <w:r w:rsidR="00104FC6" w:rsidRPr="00C169EC">
        <w:rPr>
          <w:rFonts w:cs="Times New Roman"/>
          <w:sz w:val="28"/>
          <w:szCs w:val="28"/>
        </w:rPr>
        <w:t xml:space="preserve"> </w:t>
      </w:r>
      <w:r w:rsidR="00037B21">
        <w:rPr>
          <w:rFonts w:cs="Times New Roman"/>
          <w:sz w:val="28"/>
          <w:szCs w:val="28"/>
        </w:rPr>
        <w:t>Инновации</w:t>
      </w:r>
      <w:r>
        <w:rPr>
          <w:rFonts w:cs="Times New Roman"/>
          <w:sz w:val="28"/>
          <w:szCs w:val="28"/>
        </w:rPr>
        <w:t xml:space="preserve"> могут быть</w:t>
      </w:r>
      <w:r w:rsidR="00104FC6" w:rsidRPr="00C169EC">
        <w:rPr>
          <w:rFonts w:cs="Times New Roman"/>
          <w:sz w:val="28"/>
          <w:szCs w:val="28"/>
        </w:rPr>
        <w:t xml:space="preserve"> направлены на повышение </w:t>
      </w:r>
      <w:r w:rsidR="000E43CF">
        <w:rPr>
          <w:rFonts w:cs="Times New Roman"/>
          <w:sz w:val="28"/>
          <w:szCs w:val="28"/>
        </w:rPr>
        <w:t>конкурентоспособности</w:t>
      </w:r>
      <w:r w:rsidR="00104FC6" w:rsidRPr="00C169EC">
        <w:rPr>
          <w:rFonts w:cs="Times New Roman"/>
          <w:sz w:val="28"/>
          <w:szCs w:val="28"/>
        </w:rPr>
        <w:t>, адаптации к новым технологиям и изменениям внешней среды и прочие позитивные, качественные изменения в организации</w:t>
      </w:r>
      <w:r w:rsidR="00104FC6" w:rsidRPr="00C169EC">
        <w:rPr>
          <w:rStyle w:val="a5"/>
          <w:rFonts w:cs="Times New Roman"/>
          <w:sz w:val="28"/>
          <w:szCs w:val="28"/>
        </w:rPr>
        <w:footnoteReference w:id="8"/>
      </w:r>
      <w:r w:rsidR="00D405EF">
        <w:rPr>
          <w:rFonts w:cs="Times New Roman"/>
          <w:sz w:val="28"/>
          <w:szCs w:val="28"/>
        </w:rPr>
        <w:t>.</w:t>
      </w:r>
      <w:r w:rsidR="00104FC6" w:rsidRPr="00C169EC">
        <w:rPr>
          <w:rFonts w:cs="Times New Roman"/>
          <w:sz w:val="28"/>
          <w:szCs w:val="28"/>
        </w:rPr>
        <w:t xml:space="preserve"> </w:t>
      </w:r>
      <w:r w:rsidR="00D31BA7">
        <w:rPr>
          <w:rFonts w:cs="Times New Roman"/>
          <w:sz w:val="28"/>
          <w:szCs w:val="28"/>
        </w:rPr>
        <w:t xml:space="preserve">Предметом инновации является </w:t>
      </w:r>
      <w:r w:rsidR="00D31BA7" w:rsidRPr="00D31BA7">
        <w:rPr>
          <w:rFonts w:cs="Times New Roman"/>
          <w:b/>
          <w:sz w:val="28"/>
          <w:szCs w:val="28"/>
        </w:rPr>
        <w:t>новшество</w:t>
      </w:r>
      <w:r w:rsidR="00D31BA7">
        <w:rPr>
          <w:rFonts w:cs="Times New Roman"/>
          <w:sz w:val="28"/>
          <w:szCs w:val="28"/>
        </w:rPr>
        <w:t xml:space="preserve">, т.е. новые способы администрирования, производства либо новые продукты и др. Сам же </w:t>
      </w:r>
      <w:r w:rsidR="00D31BA7" w:rsidRPr="00D31BA7">
        <w:rPr>
          <w:rFonts w:cs="Times New Roman"/>
          <w:b/>
          <w:sz w:val="28"/>
          <w:szCs w:val="28"/>
        </w:rPr>
        <w:t>процесс внедрения</w:t>
      </w:r>
      <w:r w:rsidR="00D31BA7">
        <w:rPr>
          <w:rFonts w:cs="Times New Roman"/>
          <w:sz w:val="28"/>
          <w:szCs w:val="28"/>
        </w:rPr>
        <w:t xml:space="preserve"> новшества и есть </w:t>
      </w:r>
      <w:r w:rsidR="00D31BA7" w:rsidRPr="00D31BA7">
        <w:rPr>
          <w:rFonts w:cs="Times New Roman"/>
          <w:b/>
          <w:sz w:val="28"/>
          <w:szCs w:val="28"/>
        </w:rPr>
        <w:t>инновация</w:t>
      </w:r>
      <w:r w:rsidR="00D31BA7">
        <w:rPr>
          <w:rFonts w:cs="Times New Roman"/>
          <w:sz w:val="28"/>
          <w:szCs w:val="28"/>
        </w:rPr>
        <w:t xml:space="preserve"> либо </w:t>
      </w:r>
      <w:r w:rsidR="00D31BA7" w:rsidRPr="00D31BA7">
        <w:rPr>
          <w:rFonts w:cs="Times New Roman"/>
          <w:b/>
          <w:sz w:val="28"/>
          <w:szCs w:val="28"/>
        </w:rPr>
        <w:t>нововведение</w:t>
      </w:r>
      <w:r w:rsidR="00D31BA7">
        <w:rPr>
          <w:rStyle w:val="a5"/>
          <w:rFonts w:cs="Times New Roman"/>
          <w:b/>
          <w:sz w:val="28"/>
          <w:szCs w:val="28"/>
        </w:rPr>
        <w:footnoteReference w:id="9"/>
      </w:r>
      <w:r w:rsidR="00D31BA7">
        <w:rPr>
          <w:rFonts w:cs="Times New Roman"/>
          <w:sz w:val="28"/>
          <w:szCs w:val="28"/>
        </w:rPr>
        <w:t>.</w:t>
      </w:r>
    </w:p>
    <w:p w14:paraId="6D93C344" w14:textId="04C0B12F" w:rsidR="00523675" w:rsidRDefault="00DA4E63" w:rsidP="000E43CF">
      <w:pPr>
        <w:widowControl w:val="0"/>
        <w:autoSpaceDE w:val="0"/>
        <w:autoSpaceDN w:val="0"/>
        <w:adjustRightInd w:val="0"/>
        <w:spacing w:after="240"/>
        <w:ind w:firstLine="567"/>
        <w:contextualSpacing/>
        <w:rPr>
          <w:rFonts w:cs="Times New Roman"/>
          <w:sz w:val="28"/>
          <w:szCs w:val="28"/>
        </w:rPr>
      </w:pPr>
      <w:r>
        <w:rPr>
          <w:rFonts w:cs="Times New Roman"/>
          <w:sz w:val="28"/>
          <w:szCs w:val="28"/>
        </w:rPr>
        <w:t>Ф</w:t>
      </w:r>
      <w:r w:rsidR="00DC23A9">
        <w:rPr>
          <w:rFonts w:cs="Times New Roman"/>
          <w:sz w:val="28"/>
          <w:szCs w:val="28"/>
        </w:rPr>
        <w:t xml:space="preserve">еномен </w:t>
      </w:r>
      <w:r w:rsidR="009C65ED">
        <w:rPr>
          <w:rFonts w:cs="Times New Roman"/>
          <w:sz w:val="28"/>
          <w:szCs w:val="28"/>
        </w:rPr>
        <w:t>инновации в организации стоит</w:t>
      </w:r>
      <w:r>
        <w:rPr>
          <w:rFonts w:cs="Times New Roman"/>
          <w:sz w:val="28"/>
          <w:szCs w:val="28"/>
        </w:rPr>
        <w:t xml:space="preserve"> рассматривать</w:t>
      </w:r>
      <w:r w:rsidR="009C65ED">
        <w:rPr>
          <w:rFonts w:cs="Times New Roman"/>
          <w:sz w:val="28"/>
          <w:szCs w:val="28"/>
        </w:rPr>
        <w:t xml:space="preserve"> по-разному, что и отражено</w:t>
      </w:r>
      <w:r w:rsidR="00DC23A9">
        <w:rPr>
          <w:rFonts w:cs="Times New Roman"/>
          <w:sz w:val="28"/>
          <w:szCs w:val="28"/>
        </w:rPr>
        <w:t xml:space="preserve"> в основных теориях</w:t>
      </w:r>
      <w:r w:rsidR="00A72056">
        <w:rPr>
          <w:rFonts w:cs="Times New Roman"/>
          <w:sz w:val="28"/>
          <w:szCs w:val="28"/>
        </w:rPr>
        <w:t xml:space="preserve">. </w:t>
      </w:r>
      <w:r w:rsidR="00A72056" w:rsidRPr="00FC0702">
        <w:rPr>
          <w:rFonts w:cs="Times New Roman"/>
          <w:b/>
          <w:sz w:val="28"/>
          <w:szCs w:val="28"/>
        </w:rPr>
        <w:t>Рациональный</w:t>
      </w:r>
      <w:r w:rsidR="009C65ED" w:rsidRPr="00FC0702">
        <w:rPr>
          <w:rFonts w:cs="Times New Roman"/>
          <w:b/>
          <w:sz w:val="28"/>
          <w:szCs w:val="28"/>
        </w:rPr>
        <w:t xml:space="preserve"> подход</w:t>
      </w:r>
      <w:r w:rsidR="009C65ED">
        <w:rPr>
          <w:rFonts w:cs="Times New Roman"/>
          <w:sz w:val="28"/>
          <w:szCs w:val="28"/>
        </w:rPr>
        <w:t xml:space="preserve"> к инновациям предполагает, что инновации внедряются в организациях для </w:t>
      </w:r>
      <w:r w:rsidR="009C65ED" w:rsidRPr="00523675">
        <w:rPr>
          <w:rFonts w:cs="Times New Roman"/>
          <w:i/>
          <w:sz w:val="28"/>
          <w:szCs w:val="28"/>
        </w:rPr>
        <w:t>повышения эффективности</w:t>
      </w:r>
      <w:r w:rsidR="009C65ED">
        <w:rPr>
          <w:rFonts w:cs="Times New Roman"/>
          <w:sz w:val="28"/>
          <w:szCs w:val="28"/>
        </w:rPr>
        <w:t xml:space="preserve"> деятельности организации</w:t>
      </w:r>
      <w:r w:rsidR="00523675">
        <w:rPr>
          <w:rFonts w:cs="Times New Roman"/>
          <w:sz w:val="28"/>
          <w:szCs w:val="28"/>
        </w:rPr>
        <w:t>, а всё организационное развитие заключается в успешном внедрении изменений, а следовательно качественной работе управленца как «архитектора» внедрения</w:t>
      </w:r>
      <w:r w:rsidR="009C65ED">
        <w:rPr>
          <w:rFonts w:cs="Times New Roman"/>
          <w:sz w:val="28"/>
          <w:szCs w:val="28"/>
        </w:rPr>
        <w:t>.</w:t>
      </w:r>
      <w:r w:rsidR="00523675">
        <w:rPr>
          <w:rFonts w:cs="Times New Roman"/>
          <w:sz w:val="28"/>
          <w:szCs w:val="28"/>
        </w:rPr>
        <w:br/>
      </w:r>
      <w:r w:rsidR="00A72056" w:rsidRPr="00FC0702">
        <w:rPr>
          <w:rFonts w:cs="Times New Roman"/>
          <w:b/>
          <w:sz w:val="28"/>
          <w:szCs w:val="28"/>
        </w:rPr>
        <w:t>Е</w:t>
      </w:r>
      <w:r w:rsidR="00DC23A9" w:rsidRPr="00FC0702">
        <w:rPr>
          <w:rFonts w:cs="Times New Roman"/>
          <w:b/>
          <w:sz w:val="28"/>
          <w:szCs w:val="28"/>
        </w:rPr>
        <w:t>стественный</w:t>
      </w:r>
      <w:r w:rsidR="00523675">
        <w:rPr>
          <w:rFonts w:cs="Times New Roman"/>
          <w:sz w:val="28"/>
          <w:szCs w:val="28"/>
        </w:rPr>
        <w:t xml:space="preserve"> подход предполагает, что развитие – достаточно закономерный процесс, не обусловленный внедрением инноваций. Одно из течений естественного подхода – организационная экология отдаёт должное </w:t>
      </w:r>
      <w:r w:rsidR="00523675" w:rsidRPr="00F03A63">
        <w:rPr>
          <w:rFonts w:cs="Times New Roman"/>
          <w:sz w:val="28"/>
          <w:szCs w:val="28"/>
        </w:rPr>
        <w:t xml:space="preserve">инновациям, рассматривая их как процесс селекции наиболее успешных образцов нововведений, происходящих </w:t>
      </w:r>
      <w:proofErr w:type="spellStart"/>
      <w:r w:rsidR="00523675" w:rsidRPr="00F03A63">
        <w:rPr>
          <w:rFonts w:cs="Times New Roman"/>
          <w:sz w:val="28"/>
          <w:szCs w:val="28"/>
        </w:rPr>
        <w:t>внудри</w:t>
      </w:r>
      <w:proofErr w:type="spellEnd"/>
      <w:r w:rsidR="00523675" w:rsidRPr="00F03A63">
        <w:rPr>
          <w:rFonts w:cs="Times New Roman"/>
          <w:sz w:val="28"/>
          <w:szCs w:val="28"/>
        </w:rPr>
        <w:t xml:space="preserve"> организационной популяции</w:t>
      </w:r>
      <w:r w:rsidR="00F03A63" w:rsidRPr="00F03A63">
        <w:rPr>
          <w:rStyle w:val="a5"/>
          <w:rFonts w:cs="Times New Roman"/>
          <w:sz w:val="28"/>
          <w:szCs w:val="28"/>
        </w:rPr>
        <w:footnoteReference w:id="10"/>
      </w:r>
      <w:r w:rsidR="00523675" w:rsidRPr="00F03A63">
        <w:rPr>
          <w:rFonts w:cs="Times New Roman"/>
          <w:sz w:val="28"/>
          <w:szCs w:val="28"/>
        </w:rPr>
        <w:t xml:space="preserve">. </w:t>
      </w:r>
      <w:proofErr w:type="spellStart"/>
      <w:r w:rsidR="002229A8" w:rsidRPr="00F03A63">
        <w:rPr>
          <w:rFonts w:cs="Times New Roman"/>
          <w:b/>
          <w:sz w:val="28"/>
          <w:szCs w:val="28"/>
        </w:rPr>
        <w:t>Неоинституциональный</w:t>
      </w:r>
      <w:proofErr w:type="spellEnd"/>
      <w:r w:rsidR="002229A8" w:rsidRPr="00F03A63">
        <w:rPr>
          <w:rFonts w:cs="Times New Roman"/>
          <w:sz w:val="28"/>
          <w:szCs w:val="28"/>
        </w:rPr>
        <w:t xml:space="preserve"> подход подразумевает, что инновации не всегда мера, направленная на рационализацию, а зачастую – мимикрия других нововведений, осущес</w:t>
      </w:r>
      <w:r w:rsidR="00AE00B9" w:rsidRPr="00F03A63">
        <w:rPr>
          <w:rFonts w:cs="Times New Roman"/>
          <w:sz w:val="28"/>
          <w:szCs w:val="28"/>
        </w:rPr>
        <w:t>твлённых в других организациях</w:t>
      </w:r>
      <w:r w:rsidR="00FC0702" w:rsidRPr="00F03A63">
        <w:rPr>
          <w:rFonts w:cs="Times New Roman"/>
          <w:sz w:val="28"/>
          <w:szCs w:val="28"/>
        </w:rPr>
        <w:t>, и то, что</w:t>
      </w:r>
      <w:r w:rsidR="00FC0702">
        <w:rPr>
          <w:rFonts w:cs="Times New Roman"/>
          <w:sz w:val="28"/>
          <w:szCs w:val="28"/>
        </w:rPr>
        <w:t xml:space="preserve"> эффективно в одних организация</w:t>
      </w:r>
      <w:r w:rsidR="00523675">
        <w:rPr>
          <w:rFonts w:cs="Times New Roman"/>
          <w:sz w:val="28"/>
          <w:szCs w:val="28"/>
        </w:rPr>
        <w:t>х не всегда эффективно в других</w:t>
      </w:r>
      <w:r w:rsidR="00AE00B9">
        <w:rPr>
          <w:rFonts w:cs="Times New Roman"/>
          <w:sz w:val="28"/>
          <w:szCs w:val="28"/>
        </w:rPr>
        <w:t>.</w:t>
      </w:r>
    </w:p>
    <w:p w14:paraId="79CBE99C" w14:textId="77777777" w:rsidR="00F03A63" w:rsidRDefault="003E65A6" w:rsidP="00E14D6B">
      <w:pPr>
        <w:ind w:firstLine="567"/>
        <w:rPr>
          <w:rFonts w:cs="Times New Roman"/>
          <w:sz w:val="28"/>
          <w:szCs w:val="28"/>
        </w:rPr>
      </w:pPr>
      <w:r>
        <w:rPr>
          <w:rFonts w:cs="Times New Roman"/>
          <w:sz w:val="28"/>
          <w:szCs w:val="28"/>
        </w:rPr>
        <w:t xml:space="preserve">Сама </w:t>
      </w:r>
      <w:r w:rsidR="00523675">
        <w:rPr>
          <w:rFonts w:cs="Times New Roman"/>
          <w:sz w:val="28"/>
          <w:szCs w:val="28"/>
        </w:rPr>
        <w:t>по себе организация представляется в виде</w:t>
      </w:r>
      <w:r>
        <w:rPr>
          <w:rFonts w:cs="Times New Roman"/>
          <w:sz w:val="28"/>
          <w:szCs w:val="28"/>
        </w:rPr>
        <w:t xml:space="preserve"> </w:t>
      </w:r>
      <w:r w:rsidRPr="003E65A6">
        <w:rPr>
          <w:rFonts w:cs="Times New Roman"/>
          <w:i/>
          <w:sz w:val="28"/>
          <w:szCs w:val="28"/>
        </w:rPr>
        <w:t>«естественно-искусственного сообщества людей, объединённых общей целью, ценностями, формализованными нормами и правилами поведения и управления»</w:t>
      </w:r>
      <w:r>
        <w:rPr>
          <w:rStyle w:val="a5"/>
          <w:rFonts w:cs="Times New Roman"/>
          <w:sz w:val="28"/>
          <w:szCs w:val="28"/>
        </w:rPr>
        <w:footnoteReference w:id="11"/>
      </w:r>
      <w:r w:rsidR="00D405EF">
        <w:rPr>
          <w:rFonts w:cs="Times New Roman"/>
          <w:i/>
          <w:sz w:val="28"/>
          <w:szCs w:val="28"/>
        </w:rPr>
        <w:t>.</w:t>
      </w:r>
      <w:r>
        <w:rPr>
          <w:rFonts w:cs="Times New Roman"/>
          <w:sz w:val="28"/>
          <w:szCs w:val="28"/>
        </w:rPr>
        <w:t xml:space="preserve"> Требуется время для того, чтобы все системы орган</w:t>
      </w:r>
      <w:r w:rsidR="006D31D3">
        <w:rPr>
          <w:rFonts w:cs="Times New Roman"/>
          <w:sz w:val="28"/>
          <w:szCs w:val="28"/>
        </w:rPr>
        <w:t>изации начали работать в унисон, равно как и требуется время для того, чтобы изменить одну из подсистем и адаптировать к этому изменению остальные.</w:t>
      </w:r>
      <w:r w:rsidR="00E14D6B">
        <w:rPr>
          <w:rFonts w:cs="Times New Roman"/>
          <w:sz w:val="28"/>
          <w:szCs w:val="28"/>
        </w:rPr>
        <w:t xml:space="preserve"> </w:t>
      </w:r>
      <w:r w:rsidR="0089451E">
        <w:rPr>
          <w:rFonts w:cs="Times New Roman"/>
          <w:sz w:val="28"/>
          <w:szCs w:val="28"/>
        </w:rPr>
        <w:t xml:space="preserve">Процесс встраивания новшества в организацию и есть инновация. </w:t>
      </w:r>
    </w:p>
    <w:p w14:paraId="34C879CF" w14:textId="491E3CFC" w:rsidR="008E3702" w:rsidRDefault="00E14D6B" w:rsidP="008E3702">
      <w:pPr>
        <w:ind w:firstLine="567"/>
        <w:rPr>
          <w:rFonts w:cs="Times New Roman"/>
          <w:sz w:val="28"/>
          <w:szCs w:val="28"/>
        </w:rPr>
      </w:pPr>
      <w:r>
        <w:rPr>
          <w:rFonts w:cs="Times New Roman"/>
          <w:sz w:val="28"/>
          <w:szCs w:val="28"/>
        </w:rPr>
        <w:t>У организации есть свой жизненный цикл, и каждая организация, стремящаяся выжить, должна прилагать определённые усилия и оставаться на стадии зрелости. По мнению Лапина Н. И.,  уклонение от инноваций на стадии зрелости повышает опасность ранне</w:t>
      </w:r>
      <w:r w:rsidR="00D405EF">
        <w:rPr>
          <w:rFonts w:cs="Times New Roman"/>
          <w:sz w:val="28"/>
          <w:szCs w:val="28"/>
        </w:rPr>
        <w:t>го старения деловой организации</w:t>
      </w:r>
      <w:r>
        <w:rPr>
          <w:rStyle w:val="a5"/>
          <w:rFonts w:cs="Times New Roman"/>
          <w:sz w:val="28"/>
          <w:szCs w:val="28"/>
        </w:rPr>
        <w:footnoteReference w:id="12"/>
      </w:r>
      <w:r w:rsidR="00D405EF">
        <w:rPr>
          <w:rFonts w:cs="Times New Roman"/>
          <w:sz w:val="28"/>
          <w:szCs w:val="28"/>
        </w:rPr>
        <w:t>.</w:t>
      </w:r>
      <w:r w:rsidR="00A72056">
        <w:rPr>
          <w:rFonts w:cs="Times New Roman"/>
          <w:sz w:val="28"/>
          <w:szCs w:val="28"/>
        </w:rPr>
        <w:t xml:space="preserve"> </w:t>
      </w:r>
      <w:r w:rsidR="008E3702">
        <w:rPr>
          <w:rFonts w:cs="Times New Roman"/>
          <w:sz w:val="28"/>
          <w:szCs w:val="28"/>
        </w:rPr>
        <w:t>В</w:t>
      </w:r>
      <w:r w:rsidR="00A72056">
        <w:rPr>
          <w:rFonts w:cs="Times New Roman"/>
          <w:sz w:val="28"/>
          <w:szCs w:val="28"/>
        </w:rPr>
        <w:t>недрение инноваций – э</w:t>
      </w:r>
      <w:r w:rsidR="008E3702">
        <w:rPr>
          <w:rFonts w:cs="Times New Roman"/>
          <w:sz w:val="28"/>
          <w:szCs w:val="28"/>
        </w:rPr>
        <w:t>то процесс управления интеграци</w:t>
      </w:r>
      <w:r w:rsidR="00FA021F">
        <w:rPr>
          <w:rFonts w:cs="Times New Roman"/>
          <w:sz w:val="28"/>
          <w:szCs w:val="28"/>
        </w:rPr>
        <w:t>ей</w:t>
      </w:r>
      <w:r w:rsidR="00A72056">
        <w:rPr>
          <w:rFonts w:cs="Times New Roman"/>
          <w:sz w:val="28"/>
          <w:szCs w:val="28"/>
        </w:rPr>
        <w:t xml:space="preserve"> новых рутин в деятельность организации, подразумевающий под собой манипулирование различными элементами организации для успешной </w:t>
      </w:r>
      <w:proofErr w:type="spellStart"/>
      <w:r w:rsidR="00A72056">
        <w:rPr>
          <w:rFonts w:cs="Times New Roman"/>
          <w:sz w:val="28"/>
          <w:szCs w:val="28"/>
        </w:rPr>
        <w:t>рутинизации</w:t>
      </w:r>
      <w:proofErr w:type="spellEnd"/>
      <w:r w:rsidR="00A72056">
        <w:rPr>
          <w:rFonts w:cs="Times New Roman"/>
          <w:sz w:val="28"/>
          <w:szCs w:val="28"/>
        </w:rPr>
        <w:t xml:space="preserve"> новшеств</w:t>
      </w:r>
      <w:r w:rsidR="00FA021F">
        <w:rPr>
          <w:rFonts w:cs="Times New Roman"/>
          <w:sz w:val="28"/>
          <w:szCs w:val="28"/>
        </w:rPr>
        <w:t>,</w:t>
      </w:r>
      <w:r w:rsidR="008E3702">
        <w:rPr>
          <w:rFonts w:cs="Times New Roman"/>
          <w:sz w:val="28"/>
          <w:szCs w:val="28"/>
        </w:rPr>
        <w:t xml:space="preserve"> отмечает Лапин</w:t>
      </w:r>
      <w:r w:rsidR="00A72056">
        <w:rPr>
          <w:rFonts w:cs="Times New Roman"/>
          <w:sz w:val="28"/>
          <w:szCs w:val="28"/>
        </w:rPr>
        <w:t>.</w:t>
      </w:r>
    </w:p>
    <w:p w14:paraId="34D4AC53" w14:textId="77777777" w:rsidR="008E3702" w:rsidRDefault="008E3702" w:rsidP="00523675">
      <w:pPr>
        <w:ind w:firstLine="567"/>
        <w:rPr>
          <w:rFonts w:cs="Times New Roman"/>
          <w:sz w:val="28"/>
          <w:szCs w:val="28"/>
        </w:rPr>
      </w:pPr>
    </w:p>
    <w:p w14:paraId="581DB262" w14:textId="77777777" w:rsidR="00523675" w:rsidRDefault="00523675" w:rsidP="00523675">
      <w:pPr>
        <w:ind w:firstLine="567"/>
        <w:rPr>
          <w:rFonts w:cs="Times New Roman"/>
          <w:sz w:val="28"/>
          <w:szCs w:val="28"/>
        </w:rPr>
      </w:pPr>
      <w:r w:rsidRPr="00C169EC">
        <w:rPr>
          <w:rFonts w:cs="Times New Roman"/>
          <w:sz w:val="28"/>
          <w:szCs w:val="28"/>
        </w:rPr>
        <w:t xml:space="preserve">Рассматривая определения инноваций, мы сталкиваемся с тем, что это понятие достаточно широко, в связи с чем, необходима его классификация. Наиболее общее разделение инноваций – на </w:t>
      </w:r>
      <w:r w:rsidRPr="00FC0702">
        <w:rPr>
          <w:rFonts w:cs="Times New Roman"/>
          <w:b/>
          <w:sz w:val="28"/>
          <w:szCs w:val="28"/>
        </w:rPr>
        <w:t>социальные и технические</w:t>
      </w:r>
      <w:r w:rsidRPr="00C169EC">
        <w:rPr>
          <w:rStyle w:val="a5"/>
          <w:rFonts w:cs="Times New Roman"/>
          <w:sz w:val="28"/>
          <w:szCs w:val="28"/>
        </w:rPr>
        <w:footnoteReference w:id="13"/>
      </w:r>
      <w:r>
        <w:rPr>
          <w:rFonts w:cs="Times New Roman"/>
          <w:sz w:val="28"/>
          <w:szCs w:val="28"/>
        </w:rPr>
        <w:t>.</w:t>
      </w:r>
      <w:r w:rsidRPr="00C169EC">
        <w:rPr>
          <w:rFonts w:cs="Times New Roman"/>
          <w:sz w:val="28"/>
          <w:szCs w:val="28"/>
        </w:rPr>
        <w:t xml:space="preserve"> К первым относятся изменения структуры организации, отношений, ценностных ориентиров, способов администрирования и управления организацией</w:t>
      </w:r>
      <w:r>
        <w:rPr>
          <w:rFonts w:cs="Times New Roman"/>
          <w:sz w:val="28"/>
          <w:szCs w:val="28"/>
        </w:rPr>
        <w:t>. Т</w:t>
      </w:r>
      <w:r w:rsidRPr="00C169EC">
        <w:rPr>
          <w:rFonts w:cs="Times New Roman"/>
          <w:sz w:val="28"/>
          <w:szCs w:val="28"/>
        </w:rPr>
        <w:t>ехнические инновации заключаются в оптимиз</w:t>
      </w:r>
      <w:r>
        <w:rPr>
          <w:rFonts w:cs="Times New Roman"/>
          <w:sz w:val="28"/>
          <w:szCs w:val="28"/>
        </w:rPr>
        <w:t>ации производства, распределения ресурсов, создания</w:t>
      </w:r>
      <w:r w:rsidRPr="00C169EC">
        <w:rPr>
          <w:rFonts w:cs="Times New Roman"/>
          <w:sz w:val="28"/>
          <w:szCs w:val="28"/>
        </w:rPr>
        <w:t xml:space="preserve"> новых продуктов.</w:t>
      </w:r>
      <w:r>
        <w:rPr>
          <w:rFonts w:cs="Times New Roman"/>
          <w:sz w:val="28"/>
          <w:szCs w:val="28"/>
        </w:rPr>
        <w:t xml:space="preserve"> Однако, однозначного отношения всех инноваций к какому-либо типу невозможно, так как зачастую те же технические инновации сопровождаются изменениями в социальной и административной системах организации.</w:t>
      </w:r>
    </w:p>
    <w:p w14:paraId="06513877" w14:textId="77777777" w:rsidR="00523675" w:rsidRDefault="00523675" w:rsidP="00523675">
      <w:pPr>
        <w:ind w:firstLine="567"/>
        <w:rPr>
          <w:rFonts w:cs="Times New Roman"/>
          <w:sz w:val="28"/>
          <w:szCs w:val="28"/>
        </w:rPr>
      </w:pPr>
      <w:r>
        <w:rPr>
          <w:rFonts w:cs="Times New Roman"/>
          <w:sz w:val="28"/>
          <w:szCs w:val="28"/>
        </w:rPr>
        <w:t xml:space="preserve">Пригожин А. И. выделяет в качестве технических инноваций в своей классификации </w:t>
      </w:r>
      <w:r w:rsidRPr="00D31BA7">
        <w:rPr>
          <w:rFonts w:cs="Times New Roman"/>
          <w:b/>
          <w:sz w:val="28"/>
          <w:szCs w:val="28"/>
        </w:rPr>
        <w:t>технико-технологические</w:t>
      </w:r>
      <w:r>
        <w:rPr>
          <w:rFonts w:cs="Times New Roman"/>
          <w:sz w:val="28"/>
          <w:szCs w:val="28"/>
        </w:rPr>
        <w:t>, которые связаны с модернизацией способов производства продукта организации</w:t>
      </w:r>
      <w:r w:rsidRPr="00C169EC">
        <w:rPr>
          <w:rStyle w:val="a5"/>
          <w:rFonts w:cs="Times New Roman"/>
          <w:sz w:val="28"/>
          <w:szCs w:val="28"/>
        </w:rPr>
        <w:footnoteReference w:id="14"/>
      </w:r>
      <w:r>
        <w:rPr>
          <w:rFonts w:cs="Times New Roman"/>
          <w:sz w:val="28"/>
          <w:szCs w:val="28"/>
        </w:rPr>
        <w:t>. Они не предусматривают нового продукта, лишь обеспечивая более рациональное и экономное использование ресурсов либо большую отдачу от определённого их количества – будь то ресурсы человеческие, материальные или временные. Мы используем понятие «технических» и «технико-технологических» как синонимы, поскольку для целей исследования их разграничение не имеет значения.</w:t>
      </w:r>
    </w:p>
    <w:p w14:paraId="0C0FE054" w14:textId="08EC9C54" w:rsidR="00523675" w:rsidRDefault="00523675" w:rsidP="008E3702">
      <w:pPr>
        <w:ind w:firstLine="567"/>
        <w:rPr>
          <w:rFonts w:cs="Times New Roman"/>
          <w:sz w:val="28"/>
          <w:szCs w:val="28"/>
        </w:rPr>
      </w:pPr>
      <w:r w:rsidRPr="00C169EC">
        <w:rPr>
          <w:rFonts w:cs="Times New Roman"/>
          <w:sz w:val="28"/>
          <w:szCs w:val="28"/>
        </w:rPr>
        <w:t xml:space="preserve">Множество авторов, в том числе и Пригожин отмечают, что самыми трудно вводимыми нововведениями являются социальные, так как тяжелы в разработке и мониторинге. Кроме того, социальные инновации затрагивают культурную, формальную и неформальную подсистемы организации. </w:t>
      </w:r>
      <w:r>
        <w:rPr>
          <w:rFonts w:cs="Times New Roman"/>
          <w:sz w:val="28"/>
          <w:szCs w:val="28"/>
        </w:rPr>
        <w:t>Сложность внедрения технических инновации не имеет конкретной качественной характеристики, в отличие от социальных, и именно потому само понятие технических разграничивать не нужно, так как принципиально различие именно между социальными и техническими.</w:t>
      </w:r>
    </w:p>
    <w:p w14:paraId="741FE4C0" w14:textId="7ECD5671" w:rsidR="005C10DF" w:rsidRDefault="005C10DF" w:rsidP="005C10DF">
      <w:pPr>
        <w:ind w:firstLine="567"/>
        <w:rPr>
          <w:rFonts w:cs="Times New Roman"/>
          <w:sz w:val="28"/>
          <w:szCs w:val="28"/>
        </w:rPr>
      </w:pPr>
      <w:r>
        <w:rPr>
          <w:rFonts w:cs="Times New Roman"/>
          <w:sz w:val="28"/>
          <w:szCs w:val="28"/>
        </w:rPr>
        <w:t xml:space="preserve">Инновация имеет свой </w:t>
      </w:r>
      <w:r w:rsidRPr="00526D94">
        <w:rPr>
          <w:rFonts w:cs="Times New Roman"/>
          <w:b/>
          <w:sz w:val="28"/>
          <w:szCs w:val="28"/>
        </w:rPr>
        <w:t>жизненный цикл</w:t>
      </w:r>
      <w:r>
        <w:rPr>
          <w:rFonts w:cs="Times New Roman"/>
          <w:sz w:val="28"/>
          <w:szCs w:val="28"/>
        </w:rPr>
        <w:t>, соблюдение которого позволяет организациям успешно внедрять инновации</w:t>
      </w:r>
      <w:r w:rsidR="00104FC6" w:rsidRPr="00C169EC">
        <w:rPr>
          <w:rFonts w:cs="Times New Roman"/>
          <w:sz w:val="28"/>
          <w:szCs w:val="28"/>
        </w:rPr>
        <w:t xml:space="preserve">. </w:t>
      </w:r>
      <w:r>
        <w:rPr>
          <w:rFonts w:cs="Times New Roman"/>
          <w:sz w:val="28"/>
          <w:szCs w:val="28"/>
        </w:rPr>
        <w:t>Эти циклы представляют собой стадии внедрения инновации, которые предприниматель должен отразить в стратегии внедрения инновации. Несоответствие предпринимаемых мер стадиям, непоследовательность во внедрении инноваци</w:t>
      </w:r>
      <w:r w:rsidR="00682DFF">
        <w:rPr>
          <w:rFonts w:cs="Times New Roman"/>
          <w:sz w:val="28"/>
          <w:szCs w:val="28"/>
        </w:rPr>
        <w:t>и может стать причиной долгих процессов внедрения изменений.</w:t>
      </w:r>
    </w:p>
    <w:p w14:paraId="572EBBEF" w14:textId="71EB237E" w:rsidR="00ED1B6A" w:rsidRDefault="00ED1B6A" w:rsidP="005C10DF">
      <w:pPr>
        <w:ind w:firstLine="567"/>
        <w:rPr>
          <w:rFonts w:cs="Times New Roman"/>
          <w:sz w:val="28"/>
          <w:szCs w:val="28"/>
        </w:rPr>
      </w:pPr>
      <w:r>
        <w:rPr>
          <w:rFonts w:cs="Times New Roman"/>
          <w:sz w:val="28"/>
          <w:szCs w:val="28"/>
        </w:rPr>
        <w:t xml:space="preserve">В данной работе мы не используем знание о жизненных циклах инноваций, однако, важно подчеркнуть тот факт, что каждой стадии внедрения нововведений соответствуют определённые действия руководства организации. </w:t>
      </w:r>
      <w:r w:rsidR="00975768">
        <w:rPr>
          <w:rFonts w:cs="Times New Roman"/>
          <w:sz w:val="28"/>
          <w:szCs w:val="28"/>
        </w:rPr>
        <w:t>Крайне важно, чтобы внедрение инноваций стимулировалось управленцами, так как множество авторов отмечают важность постоянного контакта с подчинёнными. Это коммуникация, участие рабочих в принятии решений, поддержка, поощрение готовности к переменам и множество других мер</w:t>
      </w:r>
      <w:r w:rsidR="008E3702">
        <w:rPr>
          <w:rStyle w:val="a5"/>
          <w:rFonts w:cs="Times New Roman"/>
          <w:sz w:val="28"/>
          <w:szCs w:val="28"/>
        </w:rPr>
        <w:footnoteReference w:id="15"/>
      </w:r>
      <w:r w:rsidR="00975768">
        <w:rPr>
          <w:rFonts w:cs="Times New Roman"/>
          <w:sz w:val="28"/>
          <w:szCs w:val="28"/>
        </w:rPr>
        <w:t>.</w:t>
      </w:r>
    </w:p>
    <w:p w14:paraId="50E6CFCF" w14:textId="06D06BB5" w:rsidR="00925156" w:rsidRDefault="00526D94" w:rsidP="00925156">
      <w:pPr>
        <w:ind w:firstLine="567"/>
        <w:rPr>
          <w:rFonts w:cs="Times New Roman"/>
          <w:b/>
          <w:sz w:val="28"/>
          <w:szCs w:val="28"/>
        </w:rPr>
      </w:pPr>
      <w:r>
        <w:rPr>
          <w:rFonts w:cs="Times New Roman"/>
          <w:sz w:val="28"/>
          <w:szCs w:val="28"/>
        </w:rPr>
        <w:t>Таким образом</w:t>
      </w:r>
      <w:r w:rsidR="00491B8F">
        <w:rPr>
          <w:rFonts w:cs="Times New Roman"/>
          <w:sz w:val="28"/>
          <w:szCs w:val="28"/>
        </w:rPr>
        <w:t xml:space="preserve">, наиболее общее деление инноваций – на </w:t>
      </w:r>
      <w:r w:rsidR="00F4039A">
        <w:rPr>
          <w:rFonts w:cs="Times New Roman"/>
          <w:sz w:val="28"/>
          <w:szCs w:val="28"/>
        </w:rPr>
        <w:t>социальные</w:t>
      </w:r>
      <w:r w:rsidR="00491B8F">
        <w:rPr>
          <w:rFonts w:cs="Times New Roman"/>
          <w:sz w:val="28"/>
          <w:szCs w:val="28"/>
        </w:rPr>
        <w:t xml:space="preserve"> и технические, в кото</w:t>
      </w:r>
      <w:r w:rsidR="00B852B3">
        <w:rPr>
          <w:rFonts w:cs="Times New Roman"/>
          <w:sz w:val="28"/>
          <w:szCs w:val="28"/>
        </w:rPr>
        <w:t xml:space="preserve">рых объекты изменений различны. </w:t>
      </w:r>
      <w:r w:rsidR="00F4039A">
        <w:rPr>
          <w:rFonts w:cs="Times New Roman"/>
          <w:sz w:val="28"/>
          <w:szCs w:val="28"/>
        </w:rPr>
        <w:t>Как правило, более трудными для внедрения представляются социальные, а не технические. И</w:t>
      </w:r>
      <w:r w:rsidR="00B852B3">
        <w:rPr>
          <w:rFonts w:cs="Times New Roman"/>
          <w:sz w:val="28"/>
          <w:szCs w:val="28"/>
        </w:rPr>
        <w:t xml:space="preserve">нновация должна улучшать текущую ситуацию в организации </w:t>
      </w:r>
      <w:r w:rsidR="008E3702">
        <w:rPr>
          <w:rFonts w:cs="Times New Roman"/>
          <w:sz w:val="28"/>
          <w:szCs w:val="28"/>
        </w:rPr>
        <w:t xml:space="preserve">и </w:t>
      </w:r>
      <w:r w:rsidR="00B852B3">
        <w:rPr>
          <w:rFonts w:cs="Times New Roman"/>
          <w:sz w:val="28"/>
          <w:szCs w:val="28"/>
        </w:rPr>
        <w:t xml:space="preserve">должна положительно влиять на деятельность организации. </w:t>
      </w:r>
      <w:r>
        <w:rPr>
          <w:rFonts w:cs="Times New Roman"/>
          <w:sz w:val="28"/>
          <w:szCs w:val="28"/>
        </w:rPr>
        <w:t xml:space="preserve">Жизненный </w:t>
      </w:r>
      <w:r w:rsidR="00B852B3">
        <w:rPr>
          <w:rFonts w:cs="Times New Roman"/>
          <w:sz w:val="28"/>
          <w:szCs w:val="28"/>
        </w:rPr>
        <w:t>цикл инновации,</w:t>
      </w:r>
      <w:r>
        <w:rPr>
          <w:rFonts w:cs="Times New Roman"/>
          <w:sz w:val="28"/>
          <w:szCs w:val="28"/>
        </w:rPr>
        <w:t xml:space="preserve"> и</w:t>
      </w:r>
      <w:r w:rsidR="00B852B3">
        <w:rPr>
          <w:rFonts w:cs="Times New Roman"/>
          <w:sz w:val="28"/>
          <w:szCs w:val="28"/>
        </w:rPr>
        <w:t xml:space="preserve"> соблюдение</w:t>
      </w:r>
      <w:r>
        <w:rPr>
          <w:rFonts w:cs="Times New Roman"/>
          <w:sz w:val="28"/>
          <w:szCs w:val="28"/>
        </w:rPr>
        <w:t xml:space="preserve"> основных стадий внедрения</w:t>
      </w:r>
      <w:r w:rsidR="00F4039A">
        <w:rPr>
          <w:rFonts w:cs="Times New Roman"/>
          <w:sz w:val="28"/>
          <w:szCs w:val="28"/>
        </w:rPr>
        <w:t xml:space="preserve"> играю</w:t>
      </w:r>
      <w:r w:rsidR="00B852B3">
        <w:rPr>
          <w:rFonts w:cs="Times New Roman"/>
          <w:sz w:val="28"/>
          <w:szCs w:val="28"/>
        </w:rPr>
        <w:t xml:space="preserve">т важную роль в успешном внедрении новшества. Как для нового продукта так и для нового средства производства важно то, чтобы процесс его внедрения был поступательным и </w:t>
      </w:r>
      <w:r w:rsidR="00F4039A">
        <w:rPr>
          <w:rFonts w:cs="Times New Roman"/>
          <w:sz w:val="28"/>
          <w:szCs w:val="28"/>
        </w:rPr>
        <w:t>не ломал</w:t>
      </w:r>
      <w:r w:rsidR="00B852B3">
        <w:rPr>
          <w:rFonts w:cs="Times New Roman"/>
          <w:sz w:val="28"/>
          <w:szCs w:val="28"/>
        </w:rPr>
        <w:t xml:space="preserve"> устоявшиеся отношения</w:t>
      </w:r>
      <w:r w:rsidR="00F4039A">
        <w:rPr>
          <w:rFonts w:cs="Times New Roman"/>
          <w:sz w:val="28"/>
          <w:szCs w:val="28"/>
        </w:rPr>
        <w:t xml:space="preserve"> в организации</w:t>
      </w:r>
      <w:r w:rsidR="00B852B3">
        <w:rPr>
          <w:rFonts w:cs="Times New Roman"/>
          <w:sz w:val="28"/>
          <w:szCs w:val="28"/>
        </w:rPr>
        <w:t>.</w:t>
      </w:r>
    </w:p>
    <w:p w14:paraId="5E8905F8" w14:textId="22971DC9" w:rsidR="00F4039A" w:rsidRDefault="00F03A63" w:rsidP="00F4039A">
      <w:pPr>
        <w:widowControl w:val="0"/>
        <w:autoSpaceDE w:val="0"/>
        <w:autoSpaceDN w:val="0"/>
        <w:adjustRightInd w:val="0"/>
        <w:spacing w:after="240"/>
        <w:ind w:firstLine="567"/>
        <w:contextualSpacing/>
        <w:rPr>
          <w:rFonts w:cs="Times New Roman"/>
          <w:sz w:val="28"/>
          <w:szCs w:val="28"/>
        </w:rPr>
      </w:pPr>
      <w:r>
        <w:rPr>
          <w:rFonts w:cs="Times New Roman"/>
          <w:sz w:val="28"/>
          <w:szCs w:val="28"/>
        </w:rPr>
        <w:t xml:space="preserve">Мы предполагаем, что именно внедрение инновации в целях </w:t>
      </w:r>
      <w:r w:rsidRPr="008E3702">
        <w:rPr>
          <w:rFonts w:cs="Times New Roman"/>
          <w:b/>
          <w:sz w:val="28"/>
          <w:szCs w:val="28"/>
        </w:rPr>
        <w:t>рационализации</w:t>
      </w:r>
      <w:r>
        <w:rPr>
          <w:rFonts w:cs="Times New Roman"/>
          <w:sz w:val="28"/>
          <w:szCs w:val="28"/>
        </w:rPr>
        <w:t xml:space="preserve"> деятельности может </w:t>
      </w:r>
      <w:r w:rsidR="00F4039A">
        <w:rPr>
          <w:rFonts w:cs="Times New Roman"/>
          <w:sz w:val="28"/>
          <w:szCs w:val="28"/>
        </w:rPr>
        <w:t xml:space="preserve">протекать </w:t>
      </w:r>
      <w:r w:rsidR="00F4039A" w:rsidRPr="008E3702">
        <w:rPr>
          <w:rFonts w:cs="Times New Roman"/>
          <w:b/>
          <w:sz w:val="28"/>
          <w:szCs w:val="28"/>
        </w:rPr>
        <w:t>менее болезненно</w:t>
      </w:r>
      <w:r w:rsidR="00F4039A">
        <w:rPr>
          <w:rFonts w:cs="Times New Roman"/>
          <w:sz w:val="28"/>
          <w:szCs w:val="28"/>
        </w:rPr>
        <w:t xml:space="preserve">, </w:t>
      </w:r>
      <w:r>
        <w:rPr>
          <w:rFonts w:cs="Times New Roman"/>
          <w:sz w:val="28"/>
          <w:szCs w:val="28"/>
        </w:rPr>
        <w:t xml:space="preserve">в то время, как </w:t>
      </w:r>
      <w:r w:rsidR="00F4039A" w:rsidRPr="008E3702">
        <w:rPr>
          <w:rFonts w:cs="Times New Roman"/>
          <w:b/>
          <w:sz w:val="28"/>
          <w:szCs w:val="28"/>
        </w:rPr>
        <w:t>повышенная трудность</w:t>
      </w:r>
      <w:r w:rsidR="00F4039A">
        <w:rPr>
          <w:rFonts w:cs="Times New Roman"/>
          <w:sz w:val="28"/>
          <w:szCs w:val="28"/>
        </w:rPr>
        <w:t xml:space="preserve"> </w:t>
      </w:r>
      <w:r>
        <w:rPr>
          <w:rFonts w:cs="Times New Roman"/>
          <w:sz w:val="28"/>
          <w:szCs w:val="28"/>
        </w:rPr>
        <w:t xml:space="preserve">внедрения </w:t>
      </w:r>
      <w:r w:rsidR="00F4039A">
        <w:rPr>
          <w:rFonts w:cs="Times New Roman"/>
          <w:sz w:val="28"/>
          <w:szCs w:val="28"/>
        </w:rPr>
        <w:t xml:space="preserve">инноваций </w:t>
      </w:r>
      <w:r>
        <w:rPr>
          <w:rFonts w:cs="Times New Roman"/>
          <w:sz w:val="28"/>
          <w:szCs w:val="28"/>
        </w:rPr>
        <w:t xml:space="preserve">связана быть прежде всего с тем, что инновация – </w:t>
      </w:r>
      <w:r w:rsidRPr="008E3702">
        <w:rPr>
          <w:rFonts w:cs="Times New Roman"/>
          <w:b/>
          <w:sz w:val="28"/>
          <w:szCs w:val="28"/>
        </w:rPr>
        <w:t>не рационализирует</w:t>
      </w:r>
      <w:r>
        <w:rPr>
          <w:rFonts w:cs="Times New Roman"/>
          <w:sz w:val="28"/>
          <w:szCs w:val="28"/>
        </w:rPr>
        <w:t xml:space="preserve"> деятельность</w:t>
      </w:r>
      <w:r w:rsidR="008E3702">
        <w:rPr>
          <w:rFonts w:cs="Times New Roman"/>
          <w:sz w:val="28"/>
          <w:szCs w:val="28"/>
        </w:rPr>
        <w:t>, а является институциональным подражанием</w:t>
      </w:r>
      <w:r>
        <w:rPr>
          <w:rFonts w:cs="Times New Roman"/>
          <w:sz w:val="28"/>
          <w:szCs w:val="28"/>
        </w:rPr>
        <w:t>.</w:t>
      </w:r>
      <w:r w:rsidR="00F4039A">
        <w:rPr>
          <w:rFonts w:cs="Times New Roman"/>
          <w:sz w:val="28"/>
          <w:szCs w:val="28"/>
        </w:rPr>
        <w:t xml:space="preserve"> Далее мы рассмотрим различия в том, какие условия нужны для внедрения социальных и технических инноваций, какие барьеры на их пути существуют и с чем они связаны.</w:t>
      </w:r>
    </w:p>
    <w:p w14:paraId="295332E5" w14:textId="48D29D2B" w:rsidR="00F4039A" w:rsidRDefault="00F4039A">
      <w:pPr>
        <w:spacing w:line="240" w:lineRule="auto"/>
        <w:jc w:val="left"/>
        <w:rPr>
          <w:rFonts w:cs="Times New Roman"/>
          <w:b/>
          <w:sz w:val="28"/>
          <w:szCs w:val="28"/>
        </w:rPr>
      </w:pPr>
    </w:p>
    <w:p w14:paraId="4264F313" w14:textId="116EC4BF" w:rsidR="004B002D" w:rsidRPr="00925156" w:rsidRDefault="00546402" w:rsidP="00F50285">
      <w:pPr>
        <w:pStyle w:val="2"/>
      </w:pPr>
      <w:bookmarkStart w:id="9" w:name="_Toc263045157"/>
      <w:bookmarkStart w:id="10" w:name="_Toc263046322"/>
      <w:bookmarkStart w:id="11" w:name="_Toc263046740"/>
      <w:r w:rsidRPr="007F684D">
        <w:t>1.2</w:t>
      </w:r>
      <w:r w:rsidR="003D1DBB">
        <w:t>.</w:t>
      </w:r>
      <w:r w:rsidRPr="007F684D">
        <w:t xml:space="preserve"> </w:t>
      </w:r>
      <w:bookmarkEnd w:id="9"/>
      <w:r w:rsidR="003D1DBB">
        <w:rPr>
          <w:noProof/>
          <w:szCs w:val="28"/>
        </w:rPr>
        <w:t>Организационные детерминанты</w:t>
      </w:r>
      <w:r w:rsidR="00FA021F">
        <w:rPr>
          <w:noProof/>
          <w:szCs w:val="28"/>
        </w:rPr>
        <w:t xml:space="preserve"> и факторы внедрения</w:t>
      </w:r>
      <w:r w:rsidR="0054107A">
        <w:rPr>
          <w:noProof/>
          <w:szCs w:val="28"/>
        </w:rPr>
        <w:t xml:space="preserve"> </w:t>
      </w:r>
      <w:bookmarkEnd w:id="10"/>
      <w:bookmarkEnd w:id="11"/>
      <w:r w:rsidR="003D1DBB">
        <w:rPr>
          <w:noProof/>
          <w:szCs w:val="28"/>
        </w:rPr>
        <w:t>технических инноваций</w:t>
      </w:r>
    </w:p>
    <w:p w14:paraId="12FA39B5" w14:textId="77777777" w:rsidR="007F684D" w:rsidRPr="007F684D" w:rsidRDefault="007F684D" w:rsidP="00546402">
      <w:pPr>
        <w:rPr>
          <w:rFonts w:cs="Times New Roman"/>
          <w:b/>
          <w:sz w:val="28"/>
          <w:szCs w:val="28"/>
        </w:rPr>
      </w:pPr>
    </w:p>
    <w:p w14:paraId="428FE2BA" w14:textId="64645B12" w:rsidR="005801F0" w:rsidRPr="005801F0" w:rsidRDefault="00546402" w:rsidP="005801F0">
      <w:pPr>
        <w:ind w:firstLine="567"/>
        <w:rPr>
          <w:rFonts w:cs="Times New Roman"/>
          <w:sz w:val="28"/>
          <w:szCs w:val="28"/>
        </w:rPr>
      </w:pPr>
      <w:r>
        <w:rPr>
          <w:rFonts w:cs="Times New Roman"/>
          <w:sz w:val="28"/>
          <w:szCs w:val="28"/>
        </w:rPr>
        <w:t>И</w:t>
      </w:r>
      <w:r w:rsidRPr="003B07CD">
        <w:rPr>
          <w:rFonts w:cs="Times New Roman"/>
          <w:sz w:val="28"/>
          <w:szCs w:val="28"/>
        </w:rPr>
        <w:t xml:space="preserve">сследования в данном направлении рассматривают влияние </w:t>
      </w:r>
      <w:r w:rsidR="005801F0">
        <w:rPr>
          <w:rFonts w:cs="Times New Roman"/>
          <w:sz w:val="28"/>
          <w:szCs w:val="28"/>
        </w:rPr>
        <w:t>контекстуальных переменных и структурных параметров</w:t>
      </w:r>
      <w:r w:rsidR="0031659C">
        <w:rPr>
          <w:rFonts w:cs="Times New Roman"/>
          <w:sz w:val="28"/>
          <w:szCs w:val="28"/>
        </w:rPr>
        <w:t xml:space="preserve"> организации</w:t>
      </w:r>
      <w:r w:rsidRPr="003B07CD">
        <w:rPr>
          <w:rFonts w:cs="Times New Roman"/>
          <w:sz w:val="28"/>
          <w:szCs w:val="28"/>
        </w:rPr>
        <w:t xml:space="preserve"> на инновационное развитие. </w:t>
      </w:r>
      <w:r>
        <w:rPr>
          <w:rFonts w:cs="Times New Roman"/>
          <w:sz w:val="28"/>
          <w:szCs w:val="28"/>
        </w:rPr>
        <w:t>Ос</w:t>
      </w:r>
      <w:r w:rsidRPr="003B07CD">
        <w:rPr>
          <w:rFonts w:cs="Times New Roman"/>
          <w:sz w:val="28"/>
          <w:szCs w:val="28"/>
        </w:rPr>
        <w:t>новные детерминанты</w:t>
      </w:r>
      <w:r w:rsidR="0031659C">
        <w:rPr>
          <w:rFonts w:cs="Times New Roman"/>
          <w:sz w:val="28"/>
          <w:szCs w:val="28"/>
        </w:rPr>
        <w:t>, рассматриваемые исследователями</w:t>
      </w:r>
      <w:r w:rsidRPr="003B07CD">
        <w:rPr>
          <w:rFonts w:cs="Times New Roman"/>
          <w:sz w:val="28"/>
          <w:szCs w:val="28"/>
        </w:rPr>
        <w:t xml:space="preserve"> данного подхода, это: </w:t>
      </w:r>
      <w:r w:rsidRPr="003B07CD">
        <w:rPr>
          <w:rFonts w:cs="Times New Roman"/>
          <w:i/>
          <w:sz w:val="28"/>
          <w:szCs w:val="28"/>
        </w:rPr>
        <w:t>возраст,</w:t>
      </w:r>
      <w:r w:rsidRPr="003B07CD">
        <w:rPr>
          <w:rFonts w:cs="Times New Roman"/>
          <w:sz w:val="28"/>
          <w:szCs w:val="28"/>
        </w:rPr>
        <w:t xml:space="preserve"> </w:t>
      </w:r>
      <w:r w:rsidRPr="003B07CD">
        <w:rPr>
          <w:rFonts w:cs="Times New Roman"/>
          <w:i/>
          <w:sz w:val="28"/>
          <w:szCs w:val="28"/>
        </w:rPr>
        <w:t>размер и богатство, формализация, сложность структуры, цен</w:t>
      </w:r>
      <w:r w:rsidR="007B0CA2">
        <w:rPr>
          <w:rFonts w:cs="Times New Roman"/>
          <w:i/>
          <w:sz w:val="28"/>
          <w:szCs w:val="28"/>
        </w:rPr>
        <w:t>трализация власти, коммуникация</w:t>
      </w:r>
      <w:r w:rsidRPr="003B07CD">
        <w:rPr>
          <w:rFonts w:cs="Times New Roman"/>
          <w:i/>
          <w:sz w:val="28"/>
          <w:szCs w:val="28"/>
        </w:rPr>
        <w:t>.</w:t>
      </w:r>
      <w:r w:rsidR="005801F0">
        <w:rPr>
          <w:rFonts w:cs="Times New Roman"/>
          <w:i/>
          <w:sz w:val="28"/>
          <w:szCs w:val="28"/>
        </w:rPr>
        <w:t xml:space="preserve"> </w:t>
      </w:r>
      <w:r w:rsidR="005801F0">
        <w:rPr>
          <w:rFonts w:cs="Times New Roman"/>
          <w:sz w:val="28"/>
          <w:szCs w:val="28"/>
        </w:rPr>
        <w:t>В частности мы будем рассматривать</w:t>
      </w:r>
      <w:r w:rsidR="004C0573">
        <w:rPr>
          <w:rFonts w:cs="Times New Roman"/>
          <w:i/>
          <w:sz w:val="28"/>
          <w:szCs w:val="28"/>
        </w:rPr>
        <w:t xml:space="preserve"> </w:t>
      </w:r>
      <w:r w:rsidR="005801F0">
        <w:rPr>
          <w:rFonts w:cs="Times New Roman"/>
          <w:sz w:val="28"/>
          <w:szCs w:val="28"/>
        </w:rPr>
        <w:t>именно структурные параметры организации. Структурные параметры – это определённые характеристики структуры организации, описывающие степень специализации задач, формализации, распределения властных полномочий, характеристики персонала.</w:t>
      </w:r>
      <w:r w:rsidR="00BD1450">
        <w:rPr>
          <w:rFonts w:cs="Times New Roman"/>
          <w:sz w:val="28"/>
          <w:szCs w:val="28"/>
        </w:rPr>
        <w:t xml:space="preserve"> </w:t>
      </w:r>
    </w:p>
    <w:p w14:paraId="341C5812" w14:textId="02042E49" w:rsidR="007B0CA2" w:rsidRDefault="00895F8F" w:rsidP="00907E41">
      <w:pPr>
        <w:ind w:firstLine="567"/>
        <w:rPr>
          <w:rFonts w:cs="Times New Roman"/>
          <w:sz w:val="28"/>
          <w:szCs w:val="28"/>
        </w:rPr>
      </w:pPr>
      <w:r>
        <w:rPr>
          <w:rFonts w:cs="Times New Roman"/>
          <w:sz w:val="28"/>
          <w:szCs w:val="28"/>
        </w:rPr>
        <w:t xml:space="preserve">Структурные параметры различаются в зависимости от структуры организации. Два основных типа структур это </w:t>
      </w:r>
      <w:r>
        <w:rPr>
          <w:rFonts w:cs="Times New Roman"/>
          <w:b/>
          <w:sz w:val="28"/>
          <w:szCs w:val="28"/>
        </w:rPr>
        <w:t>м</w:t>
      </w:r>
      <w:r w:rsidR="0098149B" w:rsidRPr="00895F8F">
        <w:rPr>
          <w:rFonts w:cs="Times New Roman"/>
          <w:b/>
          <w:sz w:val="28"/>
          <w:szCs w:val="28"/>
        </w:rPr>
        <w:t>еханистические</w:t>
      </w:r>
      <w:r w:rsidR="0098149B">
        <w:rPr>
          <w:rFonts w:cs="Times New Roman"/>
          <w:sz w:val="28"/>
          <w:szCs w:val="28"/>
        </w:rPr>
        <w:t xml:space="preserve"> и </w:t>
      </w:r>
      <w:proofErr w:type="spellStart"/>
      <w:r w:rsidR="0098149B" w:rsidRPr="00895F8F">
        <w:rPr>
          <w:rFonts w:cs="Times New Roman"/>
          <w:b/>
          <w:sz w:val="28"/>
          <w:szCs w:val="28"/>
        </w:rPr>
        <w:t>организмические</w:t>
      </w:r>
      <w:proofErr w:type="spellEnd"/>
      <w:r w:rsidR="0098149B">
        <w:rPr>
          <w:rFonts w:cs="Times New Roman"/>
          <w:sz w:val="28"/>
          <w:szCs w:val="28"/>
        </w:rPr>
        <w:t xml:space="preserve"> структуры – два полярны</w:t>
      </w:r>
      <w:r>
        <w:rPr>
          <w:rFonts w:cs="Times New Roman"/>
          <w:sz w:val="28"/>
          <w:szCs w:val="28"/>
        </w:rPr>
        <w:t xml:space="preserve">х типа организационных структур. </w:t>
      </w:r>
      <w:r w:rsidR="00EB1299">
        <w:rPr>
          <w:rFonts w:cs="Times New Roman"/>
          <w:sz w:val="28"/>
          <w:szCs w:val="28"/>
        </w:rPr>
        <w:t xml:space="preserve">К механистическим относятся наиболее жёстко структурированные организации с высокой специализацией и стандартизацией деятельности, а к </w:t>
      </w:r>
      <w:proofErr w:type="spellStart"/>
      <w:r w:rsidR="00EB1299">
        <w:rPr>
          <w:rFonts w:cs="Times New Roman"/>
          <w:sz w:val="28"/>
          <w:szCs w:val="28"/>
        </w:rPr>
        <w:t>организмическим</w:t>
      </w:r>
      <w:proofErr w:type="spellEnd"/>
      <w:r w:rsidR="00EB1299">
        <w:rPr>
          <w:rFonts w:cs="Times New Roman"/>
          <w:sz w:val="28"/>
          <w:szCs w:val="28"/>
        </w:rPr>
        <w:t xml:space="preserve"> – мягкие структуры, в которых сферы ответственности менее </w:t>
      </w:r>
      <w:proofErr w:type="spellStart"/>
      <w:r w:rsidR="00EB1299">
        <w:rPr>
          <w:rFonts w:cs="Times New Roman"/>
          <w:sz w:val="28"/>
          <w:szCs w:val="28"/>
        </w:rPr>
        <w:t>разграниченны</w:t>
      </w:r>
      <w:proofErr w:type="spellEnd"/>
      <w:r w:rsidR="00EB1299">
        <w:rPr>
          <w:rFonts w:cs="Times New Roman"/>
          <w:sz w:val="28"/>
          <w:szCs w:val="28"/>
        </w:rPr>
        <w:t>, т.е. степень специализации низка.</w:t>
      </w:r>
    </w:p>
    <w:p w14:paraId="3BF9A710" w14:textId="37EA04E8" w:rsidR="00895F8F" w:rsidRDefault="00895F8F" w:rsidP="00895F8F">
      <w:pPr>
        <w:ind w:firstLine="567"/>
        <w:rPr>
          <w:rFonts w:cs="Times New Roman"/>
          <w:sz w:val="28"/>
          <w:szCs w:val="28"/>
        </w:rPr>
      </w:pPr>
      <w:r w:rsidRPr="000148C3">
        <w:rPr>
          <w:rFonts w:cs="Times New Roman"/>
          <w:sz w:val="28"/>
          <w:szCs w:val="28"/>
        </w:rPr>
        <w:t xml:space="preserve">Исследования в данном направлении берут своё </w:t>
      </w:r>
      <w:r>
        <w:rPr>
          <w:rFonts w:cs="Times New Roman"/>
          <w:sz w:val="28"/>
          <w:szCs w:val="28"/>
        </w:rPr>
        <w:t xml:space="preserve">начало </w:t>
      </w:r>
      <w:r w:rsidRPr="000148C3">
        <w:rPr>
          <w:rFonts w:cs="Times New Roman"/>
          <w:sz w:val="28"/>
          <w:szCs w:val="28"/>
        </w:rPr>
        <w:t>от работы Бёрнса</w:t>
      </w:r>
      <w:r w:rsidR="00FA021F">
        <w:rPr>
          <w:rFonts w:cs="Times New Roman"/>
          <w:sz w:val="28"/>
          <w:szCs w:val="28"/>
        </w:rPr>
        <w:t xml:space="preserve"> Т.</w:t>
      </w:r>
      <w:r w:rsidRPr="000148C3">
        <w:rPr>
          <w:rFonts w:cs="Times New Roman"/>
          <w:sz w:val="28"/>
          <w:szCs w:val="28"/>
        </w:rPr>
        <w:t xml:space="preserve"> и </w:t>
      </w:r>
      <w:proofErr w:type="spellStart"/>
      <w:r w:rsidRPr="000148C3">
        <w:rPr>
          <w:rFonts w:cs="Times New Roman"/>
          <w:sz w:val="28"/>
          <w:szCs w:val="28"/>
        </w:rPr>
        <w:t>Сталкера</w:t>
      </w:r>
      <w:proofErr w:type="spellEnd"/>
      <w:r w:rsidR="00FA021F">
        <w:rPr>
          <w:rFonts w:cs="Times New Roman"/>
          <w:sz w:val="28"/>
          <w:szCs w:val="28"/>
        </w:rPr>
        <w:t xml:space="preserve"> Дж</w:t>
      </w:r>
      <w:r w:rsidRPr="000148C3">
        <w:rPr>
          <w:rFonts w:cs="Times New Roman"/>
          <w:sz w:val="28"/>
          <w:szCs w:val="28"/>
        </w:rPr>
        <w:t xml:space="preserve">. Они в 60-х рассмотрели то, как протекает </w:t>
      </w:r>
      <w:r w:rsidRPr="00895F8F">
        <w:rPr>
          <w:rFonts w:cs="Times New Roman"/>
          <w:b/>
          <w:sz w:val="28"/>
          <w:szCs w:val="28"/>
        </w:rPr>
        <w:t>инновационный процесс</w:t>
      </w:r>
      <w:r w:rsidRPr="000148C3">
        <w:rPr>
          <w:rFonts w:cs="Times New Roman"/>
          <w:sz w:val="28"/>
          <w:szCs w:val="28"/>
        </w:rPr>
        <w:t xml:space="preserve"> в  </w:t>
      </w:r>
      <w:r w:rsidRPr="00895F8F">
        <w:rPr>
          <w:rFonts w:cs="Times New Roman"/>
          <w:b/>
          <w:sz w:val="28"/>
          <w:szCs w:val="28"/>
        </w:rPr>
        <w:t>механистических</w:t>
      </w:r>
      <w:r w:rsidRPr="000148C3">
        <w:rPr>
          <w:rFonts w:cs="Times New Roman"/>
          <w:sz w:val="28"/>
          <w:szCs w:val="28"/>
        </w:rPr>
        <w:t xml:space="preserve"> и </w:t>
      </w:r>
      <w:proofErr w:type="spellStart"/>
      <w:r w:rsidRPr="00895F8F">
        <w:rPr>
          <w:rFonts w:cs="Times New Roman"/>
          <w:b/>
          <w:sz w:val="28"/>
          <w:szCs w:val="28"/>
        </w:rPr>
        <w:t>организмических</w:t>
      </w:r>
      <w:proofErr w:type="spellEnd"/>
      <w:r w:rsidRPr="000148C3">
        <w:rPr>
          <w:rFonts w:cs="Times New Roman"/>
          <w:sz w:val="28"/>
          <w:szCs w:val="28"/>
        </w:rPr>
        <w:t xml:space="preserve"> структурах.</w:t>
      </w:r>
      <w:r w:rsidR="00EB1299">
        <w:rPr>
          <w:rFonts w:cs="Times New Roman"/>
          <w:sz w:val="28"/>
          <w:szCs w:val="28"/>
        </w:rPr>
        <w:t xml:space="preserve"> Они рассматривали процесс внедрения социальных инноваций, а именно – перехода от механистической к </w:t>
      </w:r>
      <w:proofErr w:type="spellStart"/>
      <w:r w:rsidR="00EB1299">
        <w:rPr>
          <w:rFonts w:cs="Times New Roman"/>
          <w:sz w:val="28"/>
          <w:szCs w:val="28"/>
        </w:rPr>
        <w:t>организмической</w:t>
      </w:r>
      <w:proofErr w:type="spellEnd"/>
      <w:r w:rsidR="00EB1299">
        <w:rPr>
          <w:rFonts w:cs="Times New Roman"/>
          <w:sz w:val="28"/>
          <w:szCs w:val="28"/>
        </w:rPr>
        <w:t xml:space="preserve"> структуре.</w:t>
      </w:r>
      <w:r w:rsidRPr="000148C3">
        <w:rPr>
          <w:rFonts w:cs="Times New Roman"/>
          <w:sz w:val="28"/>
          <w:szCs w:val="28"/>
        </w:rPr>
        <w:t xml:space="preserve"> </w:t>
      </w:r>
      <w:r w:rsidR="00EB1299">
        <w:rPr>
          <w:rFonts w:cs="Times New Roman"/>
          <w:sz w:val="28"/>
          <w:szCs w:val="28"/>
        </w:rPr>
        <w:t>Данные</w:t>
      </w:r>
      <w:r w:rsidRPr="000148C3">
        <w:rPr>
          <w:rFonts w:cs="Times New Roman"/>
          <w:sz w:val="28"/>
          <w:szCs w:val="28"/>
        </w:rPr>
        <w:t xml:space="preserve"> </w:t>
      </w:r>
      <w:r w:rsidR="00EB1299">
        <w:rPr>
          <w:rFonts w:cs="Times New Roman"/>
          <w:sz w:val="28"/>
          <w:szCs w:val="28"/>
        </w:rPr>
        <w:t>организации столкнулись</w:t>
      </w:r>
      <w:r w:rsidRPr="000148C3">
        <w:rPr>
          <w:rFonts w:cs="Times New Roman"/>
          <w:sz w:val="28"/>
          <w:szCs w:val="28"/>
        </w:rPr>
        <w:t xml:space="preserve"> с таким явлением, как </w:t>
      </w:r>
      <w:r w:rsidRPr="00895F8F">
        <w:rPr>
          <w:rFonts w:cs="Times New Roman"/>
          <w:b/>
          <w:sz w:val="28"/>
          <w:szCs w:val="28"/>
        </w:rPr>
        <w:t>появление патологических систем</w:t>
      </w:r>
      <w:r w:rsidRPr="000148C3">
        <w:rPr>
          <w:rFonts w:cs="Times New Roman"/>
          <w:sz w:val="28"/>
          <w:szCs w:val="28"/>
        </w:rPr>
        <w:t xml:space="preserve"> в организации.</w:t>
      </w:r>
      <w:r>
        <w:rPr>
          <w:rFonts w:cs="Times New Roman"/>
          <w:sz w:val="28"/>
          <w:szCs w:val="28"/>
        </w:rPr>
        <w:t xml:space="preserve"> Как отмечает Щербина В. В., возникновение патологических систем проявляется в «…неопределённости в сферах деловых отношений и контроля, нарушении организационной субординации, возникновении новых сфер контроля </w:t>
      </w:r>
      <w:r>
        <w:rPr>
          <w:rFonts w:cs="Times New Roman"/>
          <w:sz w:val="28"/>
          <w:szCs w:val="28"/>
          <w:lang w:val="en-US"/>
        </w:rPr>
        <w:t>&lt;</w:t>
      </w:r>
      <w:r>
        <w:rPr>
          <w:rFonts w:cs="Times New Roman"/>
          <w:sz w:val="28"/>
          <w:szCs w:val="28"/>
        </w:rPr>
        <w:t>…&gt; снижения мотивации и ответственности работников, усиления борьбы за власть и обострения внутриорганизационных конфликтов…»</w:t>
      </w:r>
      <w:r>
        <w:rPr>
          <w:rStyle w:val="a5"/>
          <w:rFonts w:cs="Times New Roman"/>
          <w:sz w:val="28"/>
          <w:szCs w:val="28"/>
        </w:rPr>
        <w:footnoteReference w:id="16"/>
      </w:r>
      <w:r>
        <w:rPr>
          <w:rFonts w:cs="Times New Roman"/>
          <w:sz w:val="28"/>
          <w:szCs w:val="28"/>
        </w:rPr>
        <w:t>.</w:t>
      </w:r>
    </w:p>
    <w:p w14:paraId="02804C90" w14:textId="229E37F0" w:rsidR="006D751A" w:rsidRDefault="006D751A" w:rsidP="00AF2AB9">
      <w:pPr>
        <w:ind w:firstLine="567"/>
        <w:rPr>
          <w:rFonts w:cs="Times New Roman"/>
          <w:sz w:val="28"/>
          <w:szCs w:val="28"/>
        </w:rPr>
      </w:pPr>
      <w:r>
        <w:rPr>
          <w:rFonts w:cs="Times New Roman"/>
          <w:sz w:val="28"/>
          <w:szCs w:val="28"/>
        </w:rPr>
        <w:t xml:space="preserve">Бёрнс и </w:t>
      </w:r>
      <w:proofErr w:type="spellStart"/>
      <w:r>
        <w:rPr>
          <w:rFonts w:cs="Times New Roman"/>
          <w:sz w:val="28"/>
          <w:szCs w:val="28"/>
        </w:rPr>
        <w:t>Сталкер</w:t>
      </w:r>
      <w:proofErr w:type="spellEnd"/>
      <w:r>
        <w:rPr>
          <w:rFonts w:cs="Times New Roman"/>
          <w:sz w:val="28"/>
          <w:szCs w:val="28"/>
        </w:rPr>
        <w:t xml:space="preserve"> выделили три типа патологических реак</w:t>
      </w:r>
      <w:r w:rsidR="000513A0">
        <w:rPr>
          <w:rFonts w:cs="Times New Roman"/>
          <w:sz w:val="28"/>
          <w:szCs w:val="28"/>
        </w:rPr>
        <w:t>ций механистических организаций. Первый тип –</w:t>
      </w:r>
      <w:r w:rsidR="00F81D77">
        <w:rPr>
          <w:rFonts w:cs="Times New Roman"/>
          <w:sz w:val="28"/>
          <w:szCs w:val="28"/>
        </w:rPr>
        <w:t xml:space="preserve"> </w:t>
      </w:r>
      <w:r w:rsidR="00F81D77" w:rsidRPr="0098149B">
        <w:rPr>
          <w:rFonts w:cs="Times New Roman"/>
          <w:i/>
          <w:sz w:val="28"/>
          <w:szCs w:val="28"/>
        </w:rPr>
        <w:t>решение вопросов</w:t>
      </w:r>
      <w:r w:rsidR="00F81D77">
        <w:rPr>
          <w:rFonts w:cs="Times New Roman"/>
          <w:sz w:val="28"/>
          <w:szCs w:val="28"/>
        </w:rPr>
        <w:t xml:space="preserve"> внутри подразделений</w:t>
      </w:r>
      <w:r w:rsidR="0098149B">
        <w:rPr>
          <w:rFonts w:cs="Times New Roman"/>
          <w:sz w:val="28"/>
          <w:szCs w:val="28"/>
        </w:rPr>
        <w:t xml:space="preserve"> непосредственно с </w:t>
      </w:r>
      <w:r w:rsidR="0098149B" w:rsidRPr="0098149B">
        <w:rPr>
          <w:rFonts w:cs="Times New Roman"/>
          <w:i/>
          <w:sz w:val="28"/>
          <w:szCs w:val="28"/>
        </w:rPr>
        <w:t>главой подразделения</w:t>
      </w:r>
      <w:r w:rsidR="00F81D77">
        <w:rPr>
          <w:rFonts w:cs="Times New Roman"/>
          <w:sz w:val="28"/>
          <w:szCs w:val="28"/>
        </w:rPr>
        <w:t xml:space="preserve"> </w:t>
      </w:r>
      <w:r w:rsidR="00F81D77" w:rsidRPr="0098149B">
        <w:rPr>
          <w:rFonts w:cs="Times New Roman"/>
          <w:i/>
          <w:sz w:val="28"/>
          <w:szCs w:val="28"/>
        </w:rPr>
        <w:t>в обход руководителей среднего уровня</w:t>
      </w:r>
      <w:r w:rsidR="00F81D77">
        <w:rPr>
          <w:rFonts w:cs="Times New Roman"/>
          <w:sz w:val="28"/>
          <w:szCs w:val="28"/>
        </w:rPr>
        <w:t>, что ведёт к перегрузке руководителя и  как следствие дезинтегрирует сложившийся тип взаимодействия в рамках вертикали власти</w:t>
      </w:r>
      <w:r w:rsidR="000513A0">
        <w:rPr>
          <w:rStyle w:val="a5"/>
          <w:rFonts w:cs="Times New Roman"/>
          <w:sz w:val="28"/>
          <w:szCs w:val="28"/>
        </w:rPr>
        <w:footnoteReference w:id="17"/>
      </w:r>
      <w:r w:rsidR="000513A0">
        <w:rPr>
          <w:rFonts w:cs="Times New Roman"/>
          <w:sz w:val="28"/>
          <w:szCs w:val="28"/>
        </w:rPr>
        <w:t>. Второй тип – возникновение новых отделов, призванных обеспечить взаимодействие других отделов в целях борьбы с неопределённостью</w:t>
      </w:r>
      <w:r w:rsidR="00F81D77">
        <w:rPr>
          <w:rStyle w:val="a5"/>
          <w:rFonts w:cs="Times New Roman"/>
          <w:sz w:val="28"/>
          <w:szCs w:val="28"/>
        </w:rPr>
        <w:footnoteReference w:id="18"/>
      </w:r>
      <w:r w:rsidR="000513A0">
        <w:rPr>
          <w:rFonts w:cs="Times New Roman"/>
          <w:sz w:val="28"/>
          <w:szCs w:val="28"/>
        </w:rPr>
        <w:t xml:space="preserve">. </w:t>
      </w:r>
      <w:r w:rsidR="00F81D77">
        <w:rPr>
          <w:rFonts w:cs="Times New Roman"/>
          <w:sz w:val="28"/>
          <w:szCs w:val="28"/>
        </w:rPr>
        <w:t>Возникновение таких отделов ведёт к усложнению организации, путаницы в полномочиях и как с</w:t>
      </w:r>
      <w:r w:rsidR="0098149B">
        <w:rPr>
          <w:rFonts w:cs="Times New Roman"/>
          <w:sz w:val="28"/>
          <w:szCs w:val="28"/>
        </w:rPr>
        <w:t>ледствие возможных ко</w:t>
      </w:r>
      <w:r w:rsidR="008E3702">
        <w:rPr>
          <w:rFonts w:cs="Times New Roman"/>
          <w:sz w:val="28"/>
          <w:szCs w:val="28"/>
        </w:rPr>
        <w:t>нфликтов.</w:t>
      </w:r>
    </w:p>
    <w:p w14:paraId="773CCB0D" w14:textId="3890E12E" w:rsidR="00D7200B" w:rsidRPr="005C10DF" w:rsidRDefault="008E3702" w:rsidP="007B0CA2">
      <w:pPr>
        <w:ind w:firstLine="567"/>
        <w:rPr>
          <w:rFonts w:cs="Times New Roman"/>
          <w:sz w:val="28"/>
          <w:szCs w:val="28"/>
        </w:rPr>
      </w:pPr>
      <w:r>
        <w:rPr>
          <w:rFonts w:cs="Times New Roman"/>
          <w:sz w:val="28"/>
          <w:szCs w:val="28"/>
        </w:rPr>
        <w:t>З</w:t>
      </w:r>
      <w:r w:rsidR="00CB7F99">
        <w:rPr>
          <w:rFonts w:cs="Times New Roman"/>
          <w:sz w:val="28"/>
          <w:szCs w:val="28"/>
        </w:rPr>
        <w:t xml:space="preserve">начимой работой, продолжавшей логику механистических и </w:t>
      </w:r>
      <w:proofErr w:type="spellStart"/>
      <w:r w:rsidR="00CB7F99">
        <w:rPr>
          <w:rFonts w:cs="Times New Roman"/>
          <w:sz w:val="28"/>
          <w:szCs w:val="28"/>
        </w:rPr>
        <w:t>организмических</w:t>
      </w:r>
      <w:proofErr w:type="spellEnd"/>
      <w:r w:rsidR="00CB7F99">
        <w:rPr>
          <w:rFonts w:cs="Times New Roman"/>
          <w:sz w:val="28"/>
          <w:szCs w:val="28"/>
        </w:rPr>
        <w:t xml:space="preserve"> структур была работ</w:t>
      </w:r>
      <w:r w:rsidR="00FA021F">
        <w:rPr>
          <w:rFonts w:cs="Times New Roman"/>
          <w:sz w:val="28"/>
          <w:szCs w:val="28"/>
        </w:rPr>
        <w:t xml:space="preserve">а </w:t>
      </w:r>
      <w:proofErr w:type="spellStart"/>
      <w:r w:rsidR="00E82594">
        <w:rPr>
          <w:rFonts w:cs="Times New Roman"/>
          <w:sz w:val="28"/>
          <w:szCs w:val="28"/>
        </w:rPr>
        <w:t>Дафта</w:t>
      </w:r>
      <w:proofErr w:type="spellEnd"/>
      <w:r w:rsidR="00FA021F">
        <w:rPr>
          <w:rFonts w:cs="Times New Roman"/>
          <w:sz w:val="28"/>
          <w:szCs w:val="28"/>
        </w:rPr>
        <w:t xml:space="preserve"> Р.</w:t>
      </w:r>
      <w:r w:rsidR="00E82594">
        <w:rPr>
          <w:rFonts w:cs="Times New Roman"/>
          <w:sz w:val="28"/>
          <w:szCs w:val="28"/>
        </w:rPr>
        <w:t>. С</w:t>
      </w:r>
      <w:r w:rsidR="005C10DF" w:rsidRPr="00FA3E3C">
        <w:rPr>
          <w:rFonts w:cs="Times New Roman"/>
          <w:sz w:val="28"/>
          <w:szCs w:val="28"/>
        </w:rPr>
        <w:t xml:space="preserve">овременный подход к инновациям связывает нововведения с креативностью организационной среды, и зачастую инновации определяются как идеи, возникшие у персонала, касающиеся их профессиональной деятельности. </w:t>
      </w:r>
      <w:r w:rsidR="00CB7F99" w:rsidRPr="00FA3E3C">
        <w:rPr>
          <w:rFonts w:cs="Times New Roman"/>
          <w:sz w:val="28"/>
          <w:szCs w:val="28"/>
        </w:rPr>
        <w:t>Согласно двустороннему подх</w:t>
      </w:r>
      <w:r w:rsidR="00FA021F">
        <w:rPr>
          <w:rFonts w:cs="Times New Roman"/>
          <w:sz w:val="28"/>
          <w:szCs w:val="28"/>
        </w:rPr>
        <w:t>оду к организации, разработанному</w:t>
      </w:r>
      <w:r w:rsidR="00CB7F99" w:rsidRPr="00FA3E3C">
        <w:rPr>
          <w:rFonts w:cs="Times New Roman"/>
          <w:sz w:val="28"/>
          <w:szCs w:val="28"/>
        </w:rPr>
        <w:t xml:space="preserve"> </w:t>
      </w:r>
      <w:proofErr w:type="spellStart"/>
      <w:r w:rsidR="0061132B">
        <w:rPr>
          <w:rFonts w:cs="Times New Roman"/>
          <w:sz w:val="28"/>
          <w:szCs w:val="28"/>
        </w:rPr>
        <w:t>Дафтом</w:t>
      </w:r>
      <w:proofErr w:type="spellEnd"/>
      <w:r w:rsidR="00CB7F99" w:rsidRPr="005F4C0B">
        <w:rPr>
          <w:rFonts w:cs="Times New Roman"/>
          <w:sz w:val="28"/>
          <w:szCs w:val="28"/>
          <w:lang w:val="en-GB"/>
        </w:rPr>
        <w:t>,</w:t>
      </w:r>
      <w:r w:rsidR="00CB7F99" w:rsidRPr="005F4C0B">
        <w:rPr>
          <w:rFonts w:cs="Times New Roman"/>
          <w:sz w:val="28"/>
          <w:szCs w:val="28"/>
        </w:rPr>
        <w:t xml:space="preserve"> существуют два основных источника</w:t>
      </w:r>
      <w:r w:rsidR="00907E41">
        <w:rPr>
          <w:rFonts w:cs="Times New Roman"/>
          <w:sz w:val="28"/>
          <w:szCs w:val="28"/>
        </w:rPr>
        <w:t xml:space="preserve"> инноваций – административное и техническое ядро</w:t>
      </w:r>
      <w:r w:rsidR="00CB7F99" w:rsidRPr="005F4C0B">
        <w:rPr>
          <w:rFonts w:cs="Times New Roman"/>
          <w:sz w:val="28"/>
          <w:szCs w:val="28"/>
        </w:rPr>
        <w:t>.</w:t>
      </w:r>
      <w:r w:rsidR="00CB7F99" w:rsidRPr="00FA3E3C">
        <w:rPr>
          <w:rFonts w:cs="Times New Roman"/>
          <w:sz w:val="28"/>
          <w:szCs w:val="28"/>
          <w:lang w:val="en-US"/>
        </w:rPr>
        <w:t xml:space="preserve"> </w:t>
      </w:r>
    </w:p>
    <w:p w14:paraId="500FBA19" w14:textId="6767980F" w:rsidR="00FC0702" w:rsidRPr="00B97018" w:rsidRDefault="00D7200B" w:rsidP="008E3702">
      <w:pPr>
        <w:ind w:firstLine="567"/>
        <w:rPr>
          <w:rFonts w:cs="Times New Roman"/>
          <w:sz w:val="28"/>
          <w:szCs w:val="28"/>
        </w:rPr>
      </w:pPr>
      <w:proofErr w:type="spellStart"/>
      <w:r>
        <w:rPr>
          <w:rFonts w:cs="Times New Roman"/>
          <w:sz w:val="28"/>
          <w:szCs w:val="28"/>
        </w:rPr>
        <w:t>Дафтом</w:t>
      </w:r>
      <w:proofErr w:type="spellEnd"/>
      <w:r>
        <w:rPr>
          <w:rFonts w:cs="Times New Roman"/>
          <w:sz w:val="28"/>
          <w:szCs w:val="28"/>
        </w:rPr>
        <w:t xml:space="preserve"> были проведены</w:t>
      </w:r>
      <w:r w:rsidR="00CB7F99" w:rsidRPr="00FA3E3C">
        <w:rPr>
          <w:rFonts w:cs="Times New Roman"/>
          <w:sz w:val="28"/>
          <w:szCs w:val="28"/>
        </w:rPr>
        <w:t xml:space="preserve"> исследования в школах, которые активно внедряли инновации. В результате выяснилось, что </w:t>
      </w:r>
      <w:r w:rsidR="00CB7F99" w:rsidRPr="00E82594">
        <w:rPr>
          <w:rFonts w:cs="Times New Roman"/>
          <w:b/>
          <w:sz w:val="28"/>
          <w:szCs w:val="28"/>
        </w:rPr>
        <w:t>источником административных</w:t>
      </w:r>
      <w:r w:rsidR="00CB7F99" w:rsidRPr="00FA3E3C">
        <w:rPr>
          <w:rFonts w:cs="Times New Roman"/>
          <w:sz w:val="28"/>
          <w:szCs w:val="28"/>
        </w:rPr>
        <w:t xml:space="preserve"> инноваций является </w:t>
      </w:r>
      <w:r w:rsidR="00CB7F99" w:rsidRPr="00E82594">
        <w:rPr>
          <w:rFonts w:cs="Times New Roman"/>
          <w:b/>
          <w:sz w:val="28"/>
          <w:szCs w:val="28"/>
        </w:rPr>
        <w:t>административное ядро</w:t>
      </w:r>
      <w:r w:rsidR="001B69E2">
        <w:rPr>
          <w:rFonts w:cs="Times New Roman"/>
          <w:sz w:val="28"/>
          <w:szCs w:val="28"/>
        </w:rPr>
        <w:t xml:space="preserve"> организации</w:t>
      </w:r>
      <w:r w:rsidR="00CB7F99" w:rsidRPr="00FA3E3C">
        <w:rPr>
          <w:rFonts w:cs="Times New Roman"/>
          <w:sz w:val="28"/>
          <w:szCs w:val="28"/>
        </w:rPr>
        <w:t xml:space="preserve">, в то время, как </w:t>
      </w:r>
      <w:r w:rsidR="00CB7F99" w:rsidRPr="00E82594">
        <w:rPr>
          <w:rFonts w:cs="Times New Roman"/>
          <w:b/>
          <w:sz w:val="28"/>
          <w:szCs w:val="28"/>
        </w:rPr>
        <w:t>технические инновации</w:t>
      </w:r>
      <w:r w:rsidR="00CB7F99" w:rsidRPr="00FA3E3C">
        <w:rPr>
          <w:rFonts w:cs="Times New Roman"/>
          <w:sz w:val="28"/>
          <w:szCs w:val="28"/>
        </w:rPr>
        <w:t xml:space="preserve"> рождаются в </w:t>
      </w:r>
      <w:r w:rsidR="00CB7F99" w:rsidRPr="00E82594">
        <w:rPr>
          <w:rFonts w:cs="Times New Roman"/>
          <w:b/>
          <w:sz w:val="28"/>
          <w:szCs w:val="28"/>
        </w:rPr>
        <w:t>техническом ядре организации</w:t>
      </w:r>
      <w:r w:rsidR="00CB7F99" w:rsidRPr="00FA3E3C">
        <w:rPr>
          <w:rFonts w:cs="Times New Roman"/>
          <w:sz w:val="28"/>
          <w:szCs w:val="28"/>
        </w:rPr>
        <w:t xml:space="preserve"> – среди работников, осуществляющих основную деятельность организации – производящих продукт</w:t>
      </w:r>
      <w:r w:rsidR="00CB7F99" w:rsidRPr="00FA3E3C">
        <w:rPr>
          <w:rStyle w:val="a5"/>
          <w:rFonts w:cs="Times New Roman"/>
          <w:sz w:val="28"/>
          <w:szCs w:val="28"/>
        </w:rPr>
        <w:footnoteReference w:id="19"/>
      </w:r>
      <w:r w:rsidR="00F37C9A">
        <w:rPr>
          <w:rFonts w:cs="Times New Roman"/>
          <w:sz w:val="28"/>
          <w:szCs w:val="28"/>
        </w:rPr>
        <w:t>.</w:t>
      </w:r>
      <w:r w:rsidR="00907E41">
        <w:rPr>
          <w:rFonts w:cs="Times New Roman"/>
          <w:sz w:val="28"/>
          <w:szCs w:val="28"/>
        </w:rPr>
        <w:t xml:space="preserve"> Как правило</w:t>
      </w:r>
      <w:r w:rsidR="00F37C9A">
        <w:rPr>
          <w:rFonts w:cs="Times New Roman"/>
          <w:sz w:val="28"/>
          <w:szCs w:val="28"/>
        </w:rPr>
        <w:t>,</w:t>
      </w:r>
      <w:r w:rsidR="00907E41">
        <w:rPr>
          <w:rFonts w:cs="Times New Roman"/>
          <w:sz w:val="28"/>
          <w:szCs w:val="28"/>
        </w:rPr>
        <w:t xml:space="preserve"> представления работников технического ядра о специфике их деятельности куда глубже, чем представления высшего руководства</w:t>
      </w:r>
      <w:r w:rsidR="00E82594">
        <w:rPr>
          <w:rFonts w:cs="Times New Roman"/>
          <w:sz w:val="28"/>
          <w:szCs w:val="28"/>
        </w:rPr>
        <w:t>, что отражается в высоком сопротивлении персонала к техническим новшествам, которые пришли из административного ядра.</w:t>
      </w:r>
      <w:r w:rsidR="008E3702">
        <w:rPr>
          <w:rFonts w:cs="Times New Roman"/>
          <w:sz w:val="28"/>
          <w:szCs w:val="28"/>
        </w:rPr>
        <w:t xml:space="preserve"> Технические инновации идущие из административного ядра по большей части попросту не закрепляются в </w:t>
      </w:r>
      <w:proofErr w:type="spellStart"/>
      <w:r w:rsidR="008E3702">
        <w:rPr>
          <w:rFonts w:cs="Times New Roman"/>
          <w:sz w:val="28"/>
          <w:szCs w:val="28"/>
        </w:rPr>
        <w:t>органзиации</w:t>
      </w:r>
      <w:proofErr w:type="spellEnd"/>
      <w:r w:rsidR="008E3702">
        <w:rPr>
          <w:rFonts w:cs="Times New Roman"/>
          <w:sz w:val="28"/>
          <w:szCs w:val="28"/>
        </w:rPr>
        <w:t>.</w:t>
      </w:r>
    </w:p>
    <w:p w14:paraId="61E14721" w14:textId="1CBA0C5F" w:rsidR="00546402" w:rsidRPr="00E86D35" w:rsidRDefault="00D7200B" w:rsidP="00546402">
      <w:pPr>
        <w:ind w:firstLine="567"/>
        <w:rPr>
          <w:rFonts w:cs="Times New Roman"/>
          <w:sz w:val="28"/>
          <w:szCs w:val="28"/>
        </w:rPr>
      </w:pPr>
      <w:r>
        <w:rPr>
          <w:rFonts w:cs="Times New Roman"/>
          <w:sz w:val="28"/>
          <w:szCs w:val="28"/>
        </w:rPr>
        <w:t xml:space="preserve">Одной </w:t>
      </w:r>
      <w:r w:rsidR="00546402">
        <w:rPr>
          <w:rFonts w:cs="Times New Roman"/>
          <w:sz w:val="28"/>
          <w:szCs w:val="28"/>
        </w:rPr>
        <w:t xml:space="preserve">из самых </w:t>
      </w:r>
      <w:r w:rsidR="0061132B">
        <w:rPr>
          <w:rFonts w:cs="Times New Roman"/>
          <w:sz w:val="28"/>
          <w:szCs w:val="28"/>
        </w:rPr>
        <w:t>весомых</w:t>
      </w:r>
      <w:r w:rsidR="00F37C9A">
        <w:rPr>
          <w:rFonts w:cs="Times New Roman"/>
          <w:sz w:val="28"/>
          <w:szCs w:val="28"/>
        </w:rPr>
        <w:t xml:space="preserve"> работ о зависимости инновационного потенциала от структурных параметров </w:t>
      </w:r>
      <w:r w:rsidR="00546402">
        <w:rPr>
          <w:rFonts w:cs="Times New Roman"/>
          <w:sz w:val="28"/>
          <w:szCs w:val="28"/>
        </w:rPr>
        <w:t xml:space="preserve">представляется исследование </w:t>
      </w:r>
      <w:proofErr w:type="spellStart"/>
      <w:r w:rsidR="00546402">
        <w:rPr>
          <w:rFonts w:cs="Times New Roman"/>
          <w:sz w:val="28"/>
          <w:szCs w:val="28"/>
        </w:rPr>
        <w:t>Фейбора</w:t>
      </w:r>
      <w:proofErr w:type="spellEnd"/>
      <w:r w:rsidR="00546402">
        <w:rPr>
          <w:rFonts w:cs="Times New Roman"/>
          <w:sz w:val="28"/>
          <w:szCs w:val="28"/>
        </w:rPr>
        <w:t xml:space="preserve"> </w:t>
      </w:r>
      <w:proofErr w:type="spellStart"/>
      <w:r w:rsidR="00546402">
        <w:rPr>
          <w:rFonts w:cs="Times New Roman"/>
          <w:sz w:val="28"/>
          <w:szCs w:val="28"/>
        </w:rPr>
        <w:t>Даманпура</w:t>
      </w:r>
      <w:proofErr w:type="spellEnd"/>
      <w:r w:rsidR="00546402">
        <w:rPr>
          <w:rFonts w:cs="Times New Roman"/>
          <w:sz w:val="28"/>
          <w:szCs w:val="28"/>
        </w:rPr>
        <w:t>, который систематизировал все ра</w:t>
      </w:r>
      <w:r w:rsidR="00B36C86">
        <w:rPr>
          <w:rFonts w:cs="Times New Roman"/>
          <w:sz w:val="28"/>
          <w:szCs w:val="28"/>
        </w:rPr>
        <w:t>боты, сделанные до него проведя</w:t>
      </w:r>
      <w:r w:rsidR="00546402">
        <w:rPr>
          <w:rFonts w:cs="Times New Roman"/>
          <w:sz w:val="28"/>
          <w:szCs w:val="28"/>
        </w:rPr>
        <w:t xml:space="preserve"> мета-анализ</w:t>
      </w:r>
      <w:r w:rsidR="00B36C86">
        <w:rPr>
          <w:rFonts w:cs="Times New Roman"/>
          <w:sz w:val="28"/>
          <w:szCs w:val="28"/>
        </w:rPr>
        <w:t xml:space="preserve"> влияния</w:t>
      </w:r>
      <w:r w:rsidR="00E86D35">
        <w:rPr>
          <w:rFonts w:cs="Times New Roman"/>
          <w:sz w:val="28"/>
          <w:szCs w:val="28"/>
        </w:rPr>
        <w:t xml:space="preserve"> множества</w:t>
      </w:r>
      <w:r w:rsidR="00546402">
        <w:rPr>
          <w:rFonts w:cs="Times New Roman"/>
          <w:sz w:val="28"/>
          <w:szCs w:val="28"/>
        </w:rPr>
        <w:t xml:space="preserve"> </w:t>
      </w:r>
      <w:r w:rsidR="00E86D35">
        <w:rPr>
          <w:rFonts w:cs="Times New Roman"/>
          <w:sz w:val="28"/>
          <w:szCs w:val="28"/>
        </w:rPr>
        <w:t xml:space="preserve">структурных параметров и контекстуальных переменных на внедрение инноваций. В частности, положительное влияние на внедрение </w:t>
      </w:r>
      <w:r w:rsidR="00E86D35" w:rsidRPr="00E82594">
        <w:rPr>
          <w:rFonts w:cs="Times New Roman"/>
          <w:b/>
          <w:sz w:val="28"/>
          <w:szCs w:val="28"/>
        </w:rPr>
        <w:t>технических инноваций</w:t>
      </w:r>
      <w:r w:rsidR="00E86D35">
        <w:rPr>
          <w:rFonts w:cs="Times New Roman"/>
          <w:sz w:val="28"/>
          <w:szCs w:val="28"/>
        </w:rPr>
        <w:t xml:space="preserve"> оказывает </w:t>
      </w:r>
      <w:r w:rsidR="00A16FD2">
        <w:rPr>
          <w:rFonts w:cs="Times New Roman"/>
          <w:sz w:val="28"/>
          <w:szCs w:val="28"/>
        </w:rPr>
        <w:t xml:space="preserve">профессионализм и </w:t>
      </w:r>
      <w:r w:rsidR="00E86D35">
        <w:rPr>
          <w:rFonts w:cs="Times New Roman"/>
          <w:sz w:val="28"/>
          <w:szCs w:val="28"/>
        </w:rPr>
        <w:t xml:space="preserve">специализация, нейтральное – формализация, а негативное – </w:t>
      </w:r>
      <w:r w:rsidR="00E86D35" w:rsidRPr="00E86D35">
        <w:rPr>
          <w:rFonts w:cs="Times New Roman"/>
          <w:b/>
          <w:sz w:val="28"/>
          <w:szCs w:val="28"/>
        </w:rPr>
        <w:t>централизация</w:t>
      </w:r>
      <w:r w:rsidR="00E86D35">
        <w:rPr>
          <w:rStyle w:val="a5"/>
          <w:rFonts w:cs="Times New Roman"/>
          <w:b/>
          <w:sz w:val="28"/>
          <w:szCs w:val="28"/>
        </w:rPr>
        <w:footnoteReference w:id="20"/>
      </w:r>
      <w:r w:rsidR="00E86D35">
        <w:rPr>
          <w:rFonts w:cs="Times New Roman"/>
          <w:sz w:val="28"/>
          <w:szCs w:val="28"/>
        </w:rPr>
        <w:t xml:space="preserve">. </w:t>
      </w:r>
    </w:p>
    <w:p w14:paraId="366046EB" w14:textId="21B13F4C" w:rsidR="0061132B" w:rsidRDefault="00E82594" w:rsidP="00546402">
      <w:pPr>
        <w:ind w:firstLine="567"/>
        <w:rPr>
          <w:rFonts w:cs="Times New Roman"/>
          <w:sz w:val="28"/>
          <w:szCs w:val="28"/>
        </w:rPr>
      </w:pPr>
      <w:r>
        <w:rPr>
          <w:rFonts w:cs="Times New Roman"/>
          <w:sz w:val="28"/>
          <w:szCs w:val="28"/>
        </w:rPr>
        <w:t>К</w:t>
      </w:r>
      <w:r w:rsidR="00AA561C">
        <w:rPr>
          <w:rFonts w:cs="Times New Roman"/>
          <w:sz w:val="28"/>
          <w:szCs w:val="28"/>
        </w:rPr>
        <w:t xml:space="preserve">ак отмечал </w:t>
      </w:r>
      <w:proofErr w:type="spellStart"/>
      <w:r w:rsidR="00AA561C">
        <w:rPr>
          <w:rFonts w:cs="Times New Roman"/>
          <w:sz w:val="28"/>
          <w:szCs w:val="28"/>
        </w:rPr>
        <w:t>Хэйг</w:t>
      </w:r>
      <w:proofErr w:type="spellEnd"/>
      <w:r w:rsidR="00A1063B">
        <w:rPr>
          <w:rFonts w:cs="Times New Roman"/>
          <w:sz w:val="28"/>
          <w:szCs w:val="28"/>
        </w:rPr>
        <w:t>, централизация – это характеристика структуры, которая выражается в «уровне и разновидности</w:t>
      </w:r>
      <w:r w:rsidR="0031659C">
        <w:rPr>
          <w:rFonts w:cs="Times New Roman"/>
          <w:sz w:val="28"/>
          <w:szCs w:val="28"/>
        </w:rPr>
        <w:t xml:space="preserve"> участия в стратегических решениях групп по отношению к общему числу групп в организации»</w:t>
      </w:r>
      <w:r w:rsidR="0031659C">
        <w:rPr>
          <w:rStyle w:val="a5"/>
          <w:rFonts w:cs="Times New Roman"/>
          <w:sz w:val="28"/>
          <w:szCs w:val="28"/>
        </w:rPr>
        <w:footnoteReference w:id="21"/>
      </w:r>
      <w:r w:rsidR="00A1063B">
        <w:rPr>
          <w:rFonts w:cs="Times New Roman"/>
          <w:sz w:val="28"/>
          <w:szCs w:val="28"/>
        </w:rPr>
        <w:t>.</w:t>
      </w:r>
      <w:r w:rsidR="0031659C">
        <w:rPr>
          <w:rFonts w:cs="Times New Roman"/>
          <w:sz w:val="28"/>
          <w:szCs w:val="28"/>
        </w:rPr>
        <w:t xml:space="preserve"> Таким образом, в случае высокого уровня централизации группы в организации, например, преподаватели могут не иметь возможности </w:t>
      </w:r>
      <w:r w:rsidR="008B36A2">
        <w:rPr>
          <w:rFonts w:cs="Times New Roman"/>
          <w:sz w:val="28"/>
          <w:szCs w:val="28"/>
        </w:rPr>
        <w:t>влиять на принятие решения о новшестве</w:t>
      </w:r>
      <w:r w:rsidR="0031659C">
        <w:rPr>
          <w:rFonts w:cs="Times New Roman"/>
          <w:sz w:val="28"/>
          <w:szCs w:val="28"/>
        </w:rPr>
        <w:t xml:space="preserve"> и являются объектом по отношению к пр</w:t>
      </w:r>
      <w:r w:rsidR="008975D0">
        <w:rPr>
          <w:rFonts w:cs="Times New Roman"/>
          <w:sz w:val="28"/>
          <w:szCs w:val="28"/>
        </w:rPr>
        <w:t>инятию решения, а не субъектом.</w:t>
      </w:r>
    </w:p>
    <w:p w14:paraId="786115EB" w14:textId="675706E0" w:rsidR="0031659C" w:rsidRPr="003B07CD" w:rsidRDefault="00E82594" w:rsidP="00546402">
      <w:pPr>
        <w:ind w:firstLine="567"/>
        <w:rPr>
          <w:rFonts w:cs="Times New Roman"/>
          <w:sz w:val="28"/>
          <w:szCs w:val="28"/>
        </w:rPr>
      </w:pPr>
      <w:r w:rsidRPr="00E82594">
        <w:rPr>
          <w:rFonts w:cs="Times New Roman"/>
          <w:b/>
          <w:sz w:val="28"/>
          <w:szCs w:val="28"/>
        </w:rPr>
        <w:t>Ц</w:t>
      </w:r>
      <w:r w:rsidR="008D4135" w:rsidRPr="00B97018">
        <w:rPr>
          <w:rFonts w:cs="Times New Roman"/>
          <w:b/>
          <w:sz w:val="28"/>
          <w:szCs w:val="28"/>
        </w:rPr>
        <w:t>ентрализация</w:t>
      </w:r>
      <w:r w:rsidR="008D4135">
        <w:rPr>
          <w:rFonts w:cs="Times New Roman"/>
          <w:sz w:val="28"/>
          <w:szCs w:val="28"/>
        </w:rPr>
        <w:t xml:space="preserve"> власти даёт ресурс для внедрения инновации: если высшее руководство решает, что необходимо внедрить инновацию, то независимо от желания сотрудников </w:t>
      </w:r>
      <w:r w:rsidR="00907E41">
        <w:rPr>
          <w:rFonts w:cs="Times New Roman"/>
          <w:sz w:val="28"/>
          <w:szCs w:val="28"/>
        </w:rPr>
        <w:t>будут приняты меры для её внедрения</w:t>
      </w:r>
      <w:r>
        <w:rPr>
          <w:rFonts w:cs="Times New Roman"/>
          <w:sz w:val="28"/>
          <w:szCs w:val="28"/>
        </w:rPr>
        <w:t xml:space="preserve">, что отражается в </w:t>
      </w:r>
      <w:r w:rsidRPr="00E82594">
        <w:rPr>
          <w:rFonts w:cs="Times New Roman"/>
          <w:b/>
          <w:sz w:val="28"/>
          <w:szCs w:val="28"/>
        </w:rPr>
        <w:t>положительном влиянии</w:t>
      </w:r>
      <w:r>
        <w:rPr>
          <w:rFonts w:cs="Times New Roman"/>
          <w:sz w:val="28"/>
          <w:szCs w:val="28"/>
        </w:rPr>
        <w:t xml:space="preserve"> на </w:t>
      </w:r>
      <w:r w:rsidRPr="00E82594">
        <w:rPr>
          <w:rFonts w:cs="Times New Roman"/>
          <w:b/>
          <w:sz w:val="28"/>
          <w:szCs w:val="28"/>
        </w:rPr>
        <w:t xml:space="preserve">внедрение административных </w:t>
      </w:r>
      <w:r>
        <w:rPr>
          <w:rFonts w:cs="Times New Roman"/>
          <w:sz w:val="28"/>
          <w:szCs w:val="28"/>
        </w:rPr>
        <w:t>инноваций</w:t>
      </w:r>
      <w:r w:rsidR="00907E41">
        <w:rPr>
          <w:rFonts w:cs="Times New Roman"/>
          <w:sz w:val="28"/>
          <w:szCs w:val="28"/>
        </w:rPr>
        <w:t xml:space="preserve">. </w:t>
      </w:r>
      <w:r w:rsidR="0061132B">
        <w:rPr>
          <w:rFonts w:cs="Times New Roman"/>
          <w:sz w:val="28"/>
          <w:szCs w:val="28"/>
        </w:rPr>
        <w:t xml:space="preserve">Тем не менее, высшее руководство может иметь ошибочные представления о полезности </w:t>
      </w:r>
      <w:r>
        <w:rPr>
          <w:rFonts w:cs="Times New Roman"/>
          <w:sz w:val="28"/>
          <w:szCs w:val="28"/>
        </w:rPr>
        <w:t xml:space="preserve">технической </w:t>
      </w:r>
      <w:r w:rsidR="0061132B">
        <w:rPr>
          <w:rFonts w:cs="Times New Roman"/>
          <w:sz w:val="28"/>
          <w:szCs w:val="28"/>
        </w:rPr>
        <w:t xml:space="preserve">инновации. Руководству она может казаться </w:t>
      </w:r>
      <w:r w:rsidR="0061132B" w:rsidRPr="00E82594">
        <w:rPr>
          <w:rFonts w:cs="Times New Roman"/>
          <w:i/>
          <w:sz w:val="28"/>
          <w:szCs w:val="28"/>
        </w:rPr>
        <w:t>«достойной предприимчивостью»</w:t>
      </w:r>
      <w:r w:rsidR="0061132B">
        <w:rPr>
          <w:rFonts w:cs="Times New Roman"/>
          <w:sz w:val="28"/>
          <w:szCs w:val="28"/>
        </w:rPr>
        <w:t xml:space="preserve">, а сотрудникам – </w:t>
      </w:r>
      <w:r w:rsidR="0061132B" w:rsidRPr="00E82594">
        <w:rPr>
          <w:rFonts w:cs="Times New Roman"/>
          <w:i/>
          <w:sz w:val="28"/>
          <w:szCs w:val="28"/>
        </w:rPr>
        <w:t>«уголовным преступлением»</w:t>
      </w:r>
      <w:r>
        <w:rPr>
          <w:rFonts w:cs="Times New Roman"/>
          <w:i/>
          <w:sz w:val="28"/>
          <w:szCs w:val="28"/>
        </w:rPr>
        <w:t>,</w:t>
      </w:r>
      <w:r w:rsidRPr="00E82594">
        <w:rPr>
          <w:rFonts w:cs="Times New Roman"/>
          <w:sz w:val="28"/>
          <w:szCs w:val="28"/>
        </w:rPr>
        <w:t xml:space="preserve"> если следовать логике Р. Мертона</w:t>
      </w:r>
      <w:r w:rsidR="0061132B">
        <w:rPr>
          <w:rStyle w:val="a5"/>
          <w:rFonts w:cs="Times New Roman"/>
          <w:sz w:val="28"/>
          <w:szCs w:val="28"/>
        </w:rPr>
        <w:footnoteReference w:id="22"/>
      </w:r>
      <w:r w:rsidR="008B36A2">
        <w:rPr>
          <w:rFonts w:cs="Times New Roman"/>
          <w:sz w:val="28"/>
          <w:szCs w:val="28"/>
        </w:rPr>
        <w:t xml:space="preserve">, что перекликается и результатами исследования </w:t>
      </w:r>
      <w:proofErr w:type="spellStart"/>
      <w:r w:rsidR="008B36A2">
        <w:rPr>
          <w:rFonts w:cs="Times New Roman"/>
          <w:sz w:val="28"/>
          <w:szCs w:val="28"/>
        </w:rPr>
        <w:t>Дафта</w:t>
      </w:r>
      <w:proofErr w:type="spellEnd"/>
      <w:r w:rsidR="0061132B">
        <w:rPr>
          <w:rFonts w:cs="Times New Roman"/>
          <w:sz w:val="28"/>
          <w:szCs w:val="28"/>
        </w:rPr>
        <w:t xml:space="preserve">. </w:t>
      </w:r>
      <w:r>
        <w:rPr>
          <w:rFonts w:cs="Times New Roman"/>
          <w:sz w:val="28"/>
          <w:szCs w:val="28"/>
        </w:rPr>
        <w:t>Благодаря высокой централизации</w:t>
      </w:r>
      <w:r w:rsidR="008D4135">
        <w:rPr>
          <w:rFonts w:cs="Times New Roman"/>
          <w:sz w:val="28"/>
          <w:szCs w:val="28"/>
        </w:rPr>
        <w:t xml:space="preserve">, можно применять </w:t>
      </w:r>
      <w:r w:rsidRPr="00E82594">
        <w:rPr>
          <w:rFonts w:cs="Times New Roman"/>
          <w:b/>
          <w:sz w:val="28"/>
          <w:szCs w:val="28"/>
        </w:rPr>
        <w:t>санкции</w:t>
      </w:r>
      <w:r w:rsidR="008D4135">
        <w:rPr>
          <w:rFonts w:cs="Times New Roman"/>
          <w:sz w:val="28"/>
          <w:szCs w:val="28"/>
        </w:rPr>
        <w:t xml:space="preserve"> по отношению к людям, не перешедшим на использование новшества</w:t>
      </w:r>
      <w:r w:rsidR="0061132B">
        <w:rPr>
          <w:rFonts w:cs="Times New Roman"/>
          <w:sz w:val="28"/>
          <w:szCs w:val="28"/>
        </w:rPr>
        <w:t>, которое для них не является преступлением – верный путь к потере квалифицированных кадров и нужных специалистов</w:t>
      </w:r>
      <w:r w:rsidR="008D4135">
        <w:rPr>
          <w:rFonts w:cs="Times New Roman"/>
          <w:sz w:val="28"/>
          <w:szCs w:val="28"/>
        </w:rPr>
        <w:t>.</w:t>
      </w:r>
    </w:p>
    <w:p w14:paraId="20D8B44C" w14:textId="0F6A3BD8" w:rsidR="001D602A" w:rsidRPr="003D1DBB" w:rsidRDefault="00546402" w:rsidP="003D1DBB">
      <w:pPr>
        <w:ind w:firstLine="567"/>
        <w:rPr>
          <w:rFonts w:cs="Times New Roman"/>
          <w:sz w:val="28"/>
          <w:szCs w:val="28"/>
        </w:rPr>
      </w:pPr>
      <w:r w:rsidRPr="00AA561C">
        <w:rPr>
          <w:rFonts w:cs="Times New Roman"/>
          <w:b/>
          <w:sz w:val="28"/>
          <w:szCs w:val="28"/>
        </w:rPr>
        <w:t>Формализация</w:t>
      </w:r>
      <w:r w:rsidRPr="003B07CD">
        <w:rPr>
          <w:rFonts w:cs="Times New Roman"/>
          <w:sz w:val="28"/>
          <w:szCs w:val="28"/>
        </w:rPr>
        <w:t xml:space="preserve"> согласно нескольким исследованиям </w:t>
      </w:r>
      <w:r w:rsidR="00AA561C">
        <w:rPr>
          <w:rFonts w:cs="Times New Roman"/>
          <w:sz w:val="28"/>
          <w:szCs w:val="28"/>
        </w:rPr>
        <w:t>не имее</w:t>
      </w:r>
      <w:r w:rsidR="00907E41">
        <w:rPr>
          <w:rFonts w:cs="Times New Roman"/>
          <w:sz w:val="28"/>
          <w:szCs w:val="28"/>
        </w:rPr>
        <w:t>т влияния</w:t>
      </w:r>
      <w:r w:rsidRPr="003B07CD">
        <w:rPr>
          <w:rFonts w:cs="Times New Roman"/>
          <w:sz w:val="28"/>
          <w:szCs w:val="28"/>
        </w:rPr>
        <w:t xml:space="preserve"> на инновации.</w:t>
      </w:r>
      <w:r w:rsidR="008975D0">
        <w:rPr>
          <w:rFonts w:cs="Times New Roman"/>
          <w:sz w:val="28"/>
          <w:szCs w:val="28"/>
        </w:rPr>
        <w:t xml:space="preserve"> </w:t>
      </w:r>
      <w:r w:rsidR="00F11E04">
        <w:rPr>
          <w:rFonts w:cs="Times New Roman"/>
          <w:sz w:val="28"/>
          <w:szCs w:val="28"/>
        </w:rPr>
        <w:t xml:space="preserve">Несмотря на вывод о том, что формализация теоретически должна оказывать негативный эффект на технологические инновации, в ходе мета-анализа </w:t>
      </w:r>
      <w:proofErr w:type="spellStart"/>
      <w:r w:rsidR="00F11E04">
        <w:rPr>
          <w:rFonts w:cs="Times New Roman"/>
          <w:sz w:val="28"/>
          <w:szCs w:val="28"/>
        </w:rPr>
        <w:t>Даманпура</w:t>
      </w:r>
      <w:proofErr w:type="spellEnd"/>
      <w:r w:rsidR="00F11E04">
        <w:rPr>
          <w:rFonts w:cs="Times New Roman"/>
          <w:sz w:val="28"/>
          <w:szCs w:val="28"/>
        </w:rPr>
        <w:t xml:space="preserve"> данная гипотеза не была подтверждена. Данная переменная является ключевой структурной переменной, так как поведение индивидов в организации во многом опр</w:t>
      </w:r>
      <w:r w:rsidR="003A13C2">
        <w:rPr>
          <w:rFonts w:cs="Times New Roman"/>
          <w:sz w:val="28"/>
          <w:szCs w:val="28"/>
        </w:rPr>
        <w:t>еделяется степенью формализации</w:t>
      </w:r>
      <w:r w:rsidR="00F11E04">
        <w:rPr>
          <w:rStyle w:val="a5"/>
          <w:rFonts w:cs="Times New Roman"/>
          <w:sz w:val="28"/>
          <w:szCs w:val="28"/>
        </w:rPr>
        <w:footnoteReference w:id="23"/>
      </w:r>
      <w:r w:rsidR="003A13C2">
        <w:rPr>
          <w:rFonts w:cs="Times New Roman"/>
          <w:sz w:val="28"/>
          <w:szCs w:val="28"/>
        </w:rPr>
        <w:t xml:space="preserve">. </w:t>
      </w:r>
      <w:r w:rsidR="00191C1E" w:rsidRPr="00FB54B0">
        <w:rPr>
          <w:rFonts w:cs="Times New Roman"/>
          <w:sz w:val="28"/>
          <w:szCs w:val="28"/>
        </w:rPr>
        <w:t>Так</w:t>
      </w:r>
      <w:r w:rsidR="001F45C1">
        <w:rPr>
          <w:rFonts w:cs="Times New Roman"/>
          <w:sz w:val="28"/>
          <w:szCs w:val="28"/>
        </w:rPr>
        <w:t>,</w:t>
      </w:r>
      <w:r w:rsidR="00191C1E" w:rsidRPr="00FB54B0">
        <w:rPr>
          <w:rFonts w:cs="Times New Roman"/>
          <w:sz w:val="28"/>
          <w:szCs w:val="28"/>
        </w:rPr>
        <w:t xml:space="preserve"> к примеру</w:t>
      </w:r>
      <w:r w:rsidR="001F45C1">
        <w:rPr>
          <w:rFonts w:cs="Times New Roman"/>
          <w:sz w:val="28"/>
          <w:szCs w:val="28"/>
        </w:rPr>
        <w:t xml:space="preserve">, по результатам </w:t>
      </w:r>
      <w:r w:rsidR="00191C1E" w:rsidRPr="00FB54B0">
        <w:rPr>
          <w:rFonts w:cs="Times New Roman"/>
          <w:sz w:val="28"/>
          <w:szCs w:val="28"/>
        </w:rPr>
        <w:t>исс</w:t>
      </w:r>
      <w:r w:rsidR="00AA561C">
        <w:rPr>
          <w:rFonts w:cs="Times New Roman"/>
          <w:sz w:val="28"/>
          <w:szCs w:val="28"/>
        </w:rPr>
        <w:t xml:space="preserve">ледований </w:t>
      </w:r>
      <w:proofErr w:type="spellStart"/>
      <w:r w:rsidR="00AA561C">
        <w:rPr>
          <w:rFonts w:cs="Times New Roman"/>
          <w:sz w:val="28"/>
          <w:szCs w:val="28"/>
        </w:rPr>
        <w:t>Хэ</w:t>
      </w:r>
      <w:r w:rsidR="001F45C1">
        <w:rPr>
          <w:rFonts w:cs="Times New Roman"/>
          <w:sz w:val="28"/>
          <w:szCs w:val="28"/>
        </w:rPr>
        <w:t>йга</w:t>
      </w:r>
      <w:proofErr w:type="spellEnd"/>
      <w:r w:rsidR="001F45C1">
        <w:rPr>
          <w:rFonts w:cs="Times New Roman"/>
          <w:sz w:val="28"/>
          <w:szCs w:val="28"/>
        </w:rPr>
        <w:t xml:space="preserve"> и </w:t>
      </w:r>
      <w:proofErr w:type="spellStart"/>
      <w:r w:rsidR="001F45C1">
        <w:rPr>
          <w:rFonts w:cs="Times New Roman"/>
          <w:sz w:val="28"/>
          <w:szCs w:val="28"/>
        </w:rPr>
        <w:t>Айкена</w:t>
      </w:r>
      <w:proofErr w:type="spellEnd"/>
      <w:r w:rsidR="001F45C1">
        <w:rPr>
          <w:rFonts w:cs="Times New Roman"/>
          <w:sz w:val="28"/>
          <w:szCs w:val="28"/>
        </w:rPr>
        <w:t>, проведённым</w:t>
      </w:r>
      <w:r w:rsidR="00191C1E" w:rsidRPr="00FB54B0">
        <w:rPr>
          <w:rFonts w:cs="Times New Roman"/>
          <w:sz w:val="28"/>
          <w:szCs w:val="28"/>
        </w:rPr>
        <w:t xml:space="preserve"> в образовательных и здравоохранительных учреждениях, формализация имеет негативное влияние на внедрение инноваций</w:t>
      </w:r>
      <w:r w:rsidR="00E2539F">
        <w:rPr>
          <w:rStyle w:val="a5"/>
          <w:rFonts w:cs="Times New Roman"/>
          <w:sz w:val="28"/>
          <w:szCs w:val="28"/>
        </w:rPr>
        <w:footnoteReference w:id="24"/>
      </w:r>
      <w:r w:rsidR="008E3702">
        <w:rPr>
          <w:rFonts w:cs="Times New Roman"/>
          <w:sz w:val="28"/>
          <w:szCs w:val="28"/>
        </w:rPr>
        <w:t>.</w:t>
      </w:r>
    </w:p>
    <w:p w14:paraId="430AC9FB" w14:textId="3E554D1F" w:rsidR="00FE2EC1" w:rsidRDefault="003D1DBB" w:rsidP="00491B8F">
      <w:pPr>
        <w:ind w:firstLine="567"/>
        <w:rPr>
          <w:rFonts w:cs="Times New Roman"/>
          <w:sz w:val="28"/>
          <w:szCs w:val="28"/>
        </w:rPr>
      </w:pPr>
      <w:r>
        <w:rPr>
          <w:rFonts w:cs="Times New Roman"/>
          <w:sz w:val="28"/>
          <w:szCs w:val="28"/>
        </w:rPr>
        <w:t xml:space="preserve">Одним из важнейших показателей внутренней среды </w:t>
      </w:r>
      <w:proofErr w:type="spellStart"/>
      <w:r>
        <w:rPr>
          <w:rFonts w:cs="Times New Roman"/>
          <w:sz w:val="28"/>
          <w:szCs w:val="28"/>
        </w:rPr>
        <w:t>органзиации</w:t>
      </w:r>
      <w:proofErr w:type="spellEnd"/>
      <w:r>
        <w:rPr>
          <w:rFonts w:cs="Times New Roman"/>
          <w:sz w:val="28"/>
          <w:szCs w:val="28"/>
        </w:rPr>
        <w:t xml:space="preserve"> является профессионализм персонала. Хоть он и не является структурным параметром, но он оказывает достаточно значимое влияние </w:t>
      </w:r>
      <w:r w:rsidR="005D0EF6">
        <w:rPr>
          <w:rFonts w:cs="Times New Roman"/>
          <w:sz w:val="28"/>
          <w:szCs w:val="28"/>
        </w:rPr>
        <w:t xml:space="preserve">Как правило, </w:t>
      </w:r>
      <w:r w:rsidR="005D0EF6" w:rsidRPr="00AA561C">
        <w:rPr>
          <w:rFonts w:cs="Times New Roman"/>
          <w:b/>
          <w:sz w:val="28"/>
          <w:szCs w:val="28"/>
        </w:rPr>
        <w:t>профессиональные</w:t>
      </w:r>
      <w:r w:rsidR="005D0EF6">
        <w:rPr>
          <w:rFonts w:cs="Times New Roman"/>
          <w:sz w:val="28"/>
          <w:szCs w:val="28"/>
        </w:rPr>
        <w:t xml:space="preserve"> кадры относятся негативно к</w:t>
      </w:r>
      <w:r w:rsidR="00B97018">
        <w:rPr>
          <w:rFonts w:cs="Times New Roman"/>
          <w:sz w:val="28"/>
          <w:szCs w:val="28"/>
        </w:rPr>
        <w:t>ак к</w:t>
      </w:r>
      <w:r w:rsidR="005D0EF6">
        <w:rPr>
          <w:rFonts w:cs="Times New Roman"/>
          <w:sz w:val="28"/>
          <w:szCs w:val="28"/>
        </w:rPr>
        <w:t xml:space="preserve"> </w:t>
      </w:r>
      <w:r w:rsidR="00B97018">
        <w:rPr>
          <w:rFonts w:cs="Times New Roman"/>
          <w:sz w:val="28"/>
          <w:szCs w:val="28"/>
        </w:rPr>
        <w:t xml:space="preserve"> централизации</w:t>
      </w:r>
      <w:r w:rsidR="001F45C1">
        <w:rPr>
          <w:rFonts w:cs="Times New Roman"/>
          <w:sz w:val="28"/>
          <w:szCs w:val="28"/>
        </w:rPr>
        <w:t>,</w:t>
      </w:r>
      <w:r w:rsidR="00B97018">
        <w:rPr>
          <w:rFonts w:cs="Times New Roman"/>
          <w:sz w:val="28"/>
          <w:szCs w:val="28"/>
        </w:rPr>
        <w:t xml:space="preserve"> так и к </w:t>
      </w:r>
      <w:r w:rsidR="005D0EF6">
        <w:rPr>
          <w:rFonts w:cs="Times New Roman"/>
          <w:sz w:val="28"/>
          <w:szCs w:val="28"/>
        </w:rPr>
        <w:t>формализации. Миллер считал, что степень отчуждения высоко формализованной организации прямо пропорциональна профессионализму сотрудников. Как было им отмечено, для старших научных сотрудников отсутствие поощрения их профессиональной деятельности с большей вероятностью приведёт к отчуждению, чем младших</w:t>
      </w:r>
      <w:r w:rsidR="005D0EF6">
        <w:rPr>
          <w:rStyle w:val="a5"/>
          <w:rFonts w:cs="Times New Roman"/>
          <w:sz w:val="28"/>
          <w:szCs w:val="28"/>
        </w:rPr>
        <w:footnoteReference w:id="25"/>
      </w:r>
      <w:r w:rsidR="003A13C2">
        <w:rPr>
          <w:rFonts w:cs="Times New Roman"/>
          <w:sz w:val="28"/>
          <w:szCs w:val="28"/>
        </w:rPr>
        <w:t>.</w:t>
      </w:r>
      <w:r w:rsidR="005D0EF6">
        <w:rPr>
          <w:rFonts w:cs="Times New Roman"/>
          <w:sz w:val="28"/>
          <w:szCs w:val="28"/>
        </w:rPr>
        <w:t xml:space="preserve"> </w:t>
      </w:r>
    </w:p>
    <w:p w14:paraId="01BD210C" w14:textId="291B6632" w:rsidR="00F11E04" w:rsidRDefault="00FE2EC1" w:rsidP="00491B8F">
      <w:pPr>
        <w:ind w:firstLine="567"/>
        <w:rPr>
          <w:rFonts w:cs="Times New Roman"/>
          <w:sz w:val="28"/>
          <w:szCs w:val="28"/>
        </w:rPr>
      </w:pPr>
      <w:r>
        <w:rPr>
          <w:rFonts w:cs="Times New Roman"/>
          <w:sz w:val="28"/>
          <w:szCs w:val="28"/>
        </w:rPr>
        <w:t xml:space="preserve">Это связано с тем, </w:t>
      </w:r>
      <w:r w:rsidRPr="00FE2EC1">
        <w:rPr>
          <w:rFonts w:cs="Times New Roman"/>
          <w:sz w:val="28"/>
          <w:szCs w:val="28"/>
        </w:rPr>
        <w:t>что</w:t>
      </w:r>
      <w:r>
        <w:rPr>
          <w:rFonts w:cs="Times New Roman"/>
          <w:b/>
          <w:sz w:val="28"/>
          <w:szCs w:val="28"/>
        </w:rPr>
        <w:t xml:space="preserve"> п</w:t>
      </w:r>
      <w:r w:rsidR="005D0EF6" w:rsidRPr="008975D0">
        <w:rPr>
          <w:rFonts w:cs="Times New Roman"/>
          <w:b/>
          <w:sz w:val="28"/>
          <w:szCs w:val="28"/>
        </w:rPr>
        <w:t>рофессионалы</w:t>
      </w:r>
      <w:r w:rsidR="001F45C1">
        <w:rPr>
          <w:rFonts w:cs="Times New Roman"/>
          <w:b/>
          <w:sz w:val="28"/>
          <w:szCs w:val="28"/>
        </w:rPr>
        <w:t xml:space="preserve"> </w:t>
      </w:r>
      <w:r w:rsidR="001F45C1">
        <w:rPr>
          <w:rFonts w:cs="Times New Roman"/>
          <w:sz w:val="28"/>
          <w:szCs w:val="28"/>
        </w:rPr>
        <w:t>идентифицируют себя с профессиональным сообществом и</w:t>
      </w:r>
      <w:r w:rsidR="005D0EF6">
        <w:rPr>
          <w:rFonts w:cs="Times New Roman"/>
          <w:sz w:val="28"/>
          <w:szCs w:val="28"/>
        </w:rPr>
        <w:t xml:space="preserve"> приносят внешние стандарты, которыми они рук</w:t>
      </w:r>
      <w:r w:rsidR="001B27AB">
        <w:rPr>
          <w:rFonts w:cs="Times New Roman"/>
          <w:sz w:val="28"/>
          <w:szCs w:val="28"/>
        </w:rPr>
        <w:t>о</w:t>
      </w:r>
      <w:r w:rsidR="00653285">
        <w:rPr>
          <w:rFonts w:cs="Times New Roman"/>
          <w:sz w:val="28"/>
          <w:szCs w:val="28"/>
        </w:rPr>
        <w:t>водствуются в своём поведении</w:t>
      </w:r>
      <w:r w:rsidR="001F45C1">
        <w:rPr>
          <w:rFonts w:cs="Times New Roman"/>
          <w:sz w:val="28"/>
          <w:szCs w:val="28"/>
        </w:rPr>
        <w:t xml:space="preserve"> в организации</w:t>
      </w:r>
      <w:r>
        <w:rPr>
          <w:rFonts w:cs="Times New Roman"/>
          <w:sz w:val="28"/>
          <w:szCs w:val="28"/>
        </w:rPr>
        <w:t>, которые могут не совпадать с принятыми в организации или навязываемыми руководством. Профессионал – это сотрудник который в высшей степени мобилен</w:t>
      </w:r>
      <w:r w:rsidR="00653285">
        <w:rPr>
          <w:rFonts w:cs="Times New Roman"/>
          <w:sz w:val="28"/>
          <w:szCs w:val="28"/>
        </w:rPr>
        <w:t>.</w:t>
      </w:r>
      <w:r w:rsidR="000F1D2A">
        <w:rPr>
          <w:rFonts w:cs="Times New Roman"/>
          <w:sz w:val="28"/>
          <w:szCs w:val="28"/>
        </w:rPr>
        <w:t xml:space="preserve"> В виду высокой квалификации – ему не составляет труда «проголосовать ногами» и уйти из одной организации, где ему навязывают стандарты в ту, где этого</w:t>
      </w:r>
      <w:r w:rsidR="00FA021F">
        <w:rPr>
          <w:rFonts w:cs="Times New Roman"/>
          <w:sz w:val="28"/>
          <w:szCs w:val="28"/>
        </w:rPr>
        <w:t xml:space="preserve"> давления</w:t>
      </w:r>
      <w:r w:rsidR="000F1D2A">
        <w:rPr>
          <w:rFonts w:cs="Times New Roman"/>
          <w:sz w:val="28"/>
          <w:szCs w:val="28"/>
        </w:rPr>
        <w:t xml:space="preserve"> не будет.</w:t>
      </w:r>
    </w:p>
    <w:p w14:paraId="63709D4D" w14:textId="52327A60" w:rsidR="001D5031" w:rsidRDefault="00A16FD2" w:rsidP="00204C1A">
      <w:pPr>
        <w:ind w:firstLine="567"/>
        <w:rPr>
          <w:rFonts w:cs="Times New Roman"/>
          <w:sz w:val="28"/>
          <w:szCs w:val="28"/>
        </w:rPr>
      </w:pPr>
      <w:r w:rsidRPr="00FE2EC1">
        <w:rPr>
          <w:rFonts w:cs="Times New Roman"/>
          <w:sz w:val="28"/>
          <w:szCs w:val="28"/>
        </w:rPr>
        <w:t xml:space="preserve">По результатам исследования </w:t>
      </w:r>
      <w:proofErr w:type="spellStart"/>
      <w:r w:rsidRPr="00FE2EC1">
        <w:rPr>
          <w:rFonts w:cs="Times New Roman"/>
          <w:sz w:val="28"/>
          <w:szCs w:val="28"/>
        </w:rPr>
        <w:t>Даманпура</w:t>
      </w:r>
      <w:proofErr w:type="spellEnd"/>
      <w:r w:rsidRPr="00FE2EC1">
        <w:rPr>
          <w:rFonts w:cs="Times New Roman"/>
          <w:sz w:val="28"/>
          <w:szCs w:val="28"/>
        </w:rPr>
        <w:t xml:space="preserve">, </w:t>
      </w:r>
      <w:r w:rsidRPr="00FE2EC1">
        <w:rPr>
          <w:rFonts w:cs="Times New Roman"/>
          <w:b/>
          <w:sz w:val="28"/>
          <w:szCs w:val="28"/>
        </w:rPr>
        <w:t>профессионализм</w:t>
      </w:r>
      <w:r w:rsidRPr="00FE2EC1">
        <w:rPr>
          <w:rFonts w:cs="Times New Roman"/>
          <w:sz w:val="28"/>
          <w:szCs w:val="28"/>
        </w:rPr>
        <w:t xml:space="preserve"> и </w:t>
      </w:r>
      <w:r w:rsidRPr="00FE2EC1">
        <w:rPr>
          <w:rFonts w:cs="Times New Roman"/>
          <w:b/>
          <w:sz w:val="28"/>
          <w:szCs w:val="28"/>
        </w:rPr>
        <w:t>специализация</w:t>
      </w:r>
      <w:r w:rsidRPr="00FE2EC1">
        <w:rPr>
          <w:rFonts w:cs="Times New Roman"/>
          <w:sz w:val="28"/>
          <w:szCs w:val="28"/>
        </w:rPr>
        <w:t xml:space="preserve"> положительно влияют на внедрение технических инноваций. </w:t>
      </w:r>
      <w:r w:rsidR="00204C1A" w:rsidRPr="00FE2EC1">
        <w:rPr>
          <w:rFonts w:cs="Times New Roman"/>
          <w:sz w:val="28"/>
          <w:szCs w:val="28"/>
        </w:rPr>
        <w:t>Он отмечает, что высокая степень профессион</w:t>
      </w:r>
      <w:r w:rsidR="003D4C62" w:rsidRPr="00FE2EC1">
        <w:rPr>
          <w:rFonts w:cs="Times New Roman"/>
          <w:sz w:val="28"/>
          <w:szCs w:val="28"/>
        </w:rPr>
        <w:t>ализма даёт рабочим необходимые</w:t>
      </w:r>
      <w:r w:rsidR="00FE2EC1">
        <w:rPr>
          <w:rFonts w:cs="Times New Roman"/>
          <w:sz w:val="28"/>
          <w:szCs w:val="28"/>
        </w:rPr>
        <w:t xml:space="preserve"> познания и опыт, которые позволяют им совершенствовать деятельность, использовать множество новых методик</w:t>
      </w:r>
      <w:r w:rsidR="00204C1A" w:rsidRPr="00FE2EC1">
        <w:rPr>
          <w:rFonts w:cs="Times New Roman"/>
          <w:sz w:val="28"/>
          <w:szCs w:val="28"/>
        </w:rPr>
        <w:t xml:space="preserve">. Высокая степень стандартизации деятельности </w:t>
      </w:r>
      <w:r w:rsidR="000F1D2A">
        <w:rPr>
          <w:rFonts w:cs="Times New Roman"/>
          <w:sz w:val="28"/>
          <w:szCs w:val="28"/>
        </w:rPr>
        <w:t>даёт возможность сотруднику быть специалистом в конкретной сфере, а значит иметь представления о том, требуется ли оптимизация текущей деятельности</w:t>
      </w:r>
      <w:r w:rsidR="00FE2EC1">
        <w:rPr>
          <w:rFonts w:cs="Times New Roman"/>
          <w:sz w:val="28"/>
          <w:szCs w:val="28"/>
        </w:rPr>
        <w:t>.</w:t>
      </w:r>
    </w:p>
    <w:p w14:paraId="22D1AA54" w14:textId="5C912A96" w:rsidR="00B36C86" w:rsidRDefault="00B36C86" w:rsidP="00491B8F">
      <w:pPr>
        <w:ind w:firstLine="567"/>
        <w:rPr>
          <w:rFonts w:cs="Times New Roman"/>
          <w:sz w:val="28"/>
          <w:szCs w:val="28"/>
        </w:rPr>
      </w:pPr>
      <w:r>
        <w:rPr>
          <w:rFonts w:cs="Times New Roman"/>
          <w:sz w:val="28"/>
          <w:szCs w:val="28"/>
        </w:rPr>
        <w:t>В бизнес-организациях давно применяются</w:t>
      </w:r>
      <w:r w:rsidR="001D5031">
        <w:rPr>
          <w:rFonts w:cs="Times New Roman"/>
          <w:sz w:val="28"/>
          <w:szCs w:val="28"/>
        </w:rPr>
        <w:t xml:space="preserve"> корпоративные</w:t>
      </w:r>
      <w:r>
        <w:rPr>
          <w:rFonts w:cs="Times New Roman"/>
          <w:sz w:val="28"/>
          <w:szCs w:val="28"/>
        </w:rPr>
        <w:t xml:space="preserve"> информационные системы администрир</w:t>
      </w:r>
      <w:r w:rsidR="00FA021F">
        <w:rPr>
          <w:rFonts w:cs="Times New Roman"/>
          <w:sz w:val="28"/>
          <w:szCs w:val="28"/>
        </w:rPr>
        <w:t xml:space="preserve">ования и управления деятельностью, такие как </w:t>
      </w:r>
      <w:r w:rsidR="00FA021F">
        <w:rPr>
          <w:rFonts w:cs="Times New Roman"/>
          <w:sz w:val="28"/>
          <w:szCs w:val="28"/>
          <w:lang w:val="en-US"/>
        </w:rPr>
        <w:t>CRM</w:t>
      </w:r>
      <w:r w:rsidR="00FA021F">
        <w:rPr>
          <w:rFonts w:cs="Times New Roman"/>
          <w:sz w:val="28"/>
          <w:szCs w:val="28"/>
        </w:rPr>
        <w:t xml:space="preserve">-системы взаимодействия с клиентами и </w:t>
      </w:r>
      <w:r w:rsidR="00FA021F">
        <w:rPr>
          <w:rFonts w:cs="Times New Roman"/>
          <w:sz w:val="28"/>
          <w:szCs w:val="28"/>
          <w:lang w:val="en-US"/>
        </w:rPr>
        <w:t>ERP-</w:t>
      </w:r>
      <w:r w:rsidR="00FA021F">
        <w:rPr>
          <w:rFonts w:cs="Times New Roman"/>
          <w:sz w:val="28"/>
          <w:szCs w:val="28"/>
        </w:rPr>
        <w:t>системы учёта ресурсов</w:t>
      </w:r>
      <w:r>
        <w:rPr>
          <w:rFonts w:cs="Times New Roman"/>
          <w:sz w:val="28"/>
          <w:szCs w:val="28"/>
        </w:rPr>
        <w:t xml:space="preserve">. </w:t>
      </w:r>
      <w:r w:rsidR="00FA021F">
        <w:rPr>
          <w:rFonts w:cs="Times New Roman"/>
          <w:sz w:val="28"/>
          <w:szCs w:val="28"/>
        </w:rPr>
        <w:t>С</w:t>
      </w:r>
      <w:r>
        <w:rPr>
          <w:rFonts w:cs="Times New Roman"/>
          <w:sz w:val="28"/>
          <w:szCs w:val="28"/>
        </w:rPr>
        <w:t>ущест</w:t>
      </w:r>
      <w:r w:rsidR="000A4B90">
        <w:rPr>
          <w:rFonts w:cs="Times New Roman"/>
          <w:sz w:val="28"/>
          <w:szCs w:val="28"/>
        </w:rPr>
        <w:t>вуют 8 основных факторов</w:t>
      </w:r>
      <w:r w:rsidR="008975D0">
        <w:rPr>
          <w:rFonts w:cs="Times New Roman"/>
          <w:sz w:val="28"/>
          <w:szCs w:val="28"/>
        </w:rPr>
        <w:t xml:space="preserve"> на</w:t>
      </w:r>
      <w:r w:rsidR="000A4B90">
        <w:rPr>
          <w:rFonts w:cs="Times New Roman"/>
          <w:sz w:val="28"/>
          <w:szCs w:val="28"/>
        </w:rPr>
        <w:t xml:space="preserve"> пути</w:t>
      </w:r>
      <w:r w:rsidR="008975D0">
        <w:rPr>
          <w:rFonts w:cs="Times New Roman"/>
          <w:sz w:val="28"/>
          <w:szCs w:val="28"/>
        </w:rPr>
        <w:t xml:space="preserve"> </w:t>
      </w:r>
      <w:r>
        <w:rPr>
          <w:rFonts w:cs="Times New Roman"/>
          <w:sz w:val="28"/>
          <w:szCs w:val="28"/>
        </w:rPr>
        <w:t>внедре</w:t>
      </w:r>
      <w:r w:rsidR="00695939">
        <w:rPr>
          <w:rFonts w:cs="Times New Roman"/>
          <w:sz w:val="28"/>
          <w:szCs w:val="28"/>
        </w:rPr>
        <w:t>ния технических инноваций:</w:t>
      </w:r>
      <w:r w:rsidR="00E84CA3">
        <w:rPr>
          <w:rFonts w:cs="Times New Roman"/>
          <w:sz w:val="28"/>
          <w:szCs w:val="28"/>
        </w:rPr>
        <w:t xml:space="preserve"> </w:t>
      </w:r>
      <w:r w:rsidR="00E84CA3" w:rsidRPr="000F6CAC">
        <w:rPr>
          <w:rFonts w:cs="Times New Roman"/>
          <w:b/>
          <w:sz w:val="28"/>
          <w:szCs w:val="28"/>
        </w:rPr>
        <w:t>п</w:t>
      </w:r>
      <w:r w:rsidR="00695939" w:rsidRPr="000F6CAC">
        <w:rPr>
          <w:rFonts w:cs="Times New Roman"/>
          <w:b/>
          <w:sz w:val="28"/>
          <w:szCs w:val="28"/>
        </w:rPr>
        <w:t>ротивостояние нововведениям</w:t>
      </w:r>
      <w:r w:rsidR="00695939">
        <w:rPr>
          <w:rFonts w:cs="Times New Roman"/>
          <w:sz w:val="28"/>
          <w:szCs w:val="28"/>
        </w:rPr>
        <w:t xml:space="preserve">; </w:t>
      </w:r>
      <w:r w:rsidR="00695939" w:rsidRPr="000F6CAC">
        <w:rPr>
          <w:rFonts w:cs="Times New Roman"/>
          <w:b/>
          <w:sz w:val="28"/>
          <w:szCs w:val="28"/>
        </w:rPr>
        <w:t>отказ от идей со стороны</w:t>
      </w:r>
      <w:r w:rsidR="00695939">
        <w:rPr>
          <w:rFonts w:cs="Times New Roman"/>
          <w:sz w:val="28"/>
          <w:szCs w:val="28"/>
        </w:rPr>
        <w:t xml:space="preserve">; </w:t>
      </w:r>
      <w:r w:rsidR="00E84CA3" w:rsidRPr="000F6CAC">
        <w:rPr>
          <w:rFonts w:cs="Times New Roman"/>
          <w:b/>
          <w:sz w:val="28"/>
          <w:szCs w:val="28"/>
        </w:rPr>
        <w:t>потеря вним</w:t>
      </w:r>
      <w:r w:rsidR="00695939" w:rsidRPr="000F6CAC">
        <w:rPr>
          <w:rFonts w:cs="Times New Roman"/>
          <w:b/>
          <w:sz w:val="28"/>
          <w:szCs w:val="28"/>
        </w:rPr>
        <w:t>ания со стороны руководства</w:t>
      </w:r>
      <w:r w:rsidR="00695939">
        <w:rPr>
          <w:rFonts w:cs="Times New Roman"/>
          <w:sz w:val="28"/>
          <w:szCs w:val="28"/>
        </w:rPr>
        <w:t xml:space="preserve">; </w:t>
      </w:r>
      <w:r w:rsidR="00695939" w:rsidRPr="000F6CAC">
        <w:rPr>
          <w:rFonts w:cs="Times New Roman"/>
          <w:b/>
          <w:sz w:val="28"/>
          <w:szCs w:val="28"/>
        </w:rPr>
        <w:t>действия; отсутствие нормативов</w:t>
      </w:r>
      <w:r w:rsidR="00695939">
        <w:rPr>
          <w:rFonts w:cs="Times New Roman"/>
          <w:sz w:val="28"/>
          <w:szCs w:val="28"/>
        </w:rPr>
        <w:t xml:space="preserve">; </w:t>
      </w:r>
      <w:r w:rsidR="00E84CA3" w:rsidRPr="000F6CAC">
        <w:rPr>
          <w:rFonts w:cs="Times New Roman"/>
          <w:b/>
          <w:sz w:val="28"/>
          <w:szCs w:val="28"/>
        </w:rPr>
        <w:t>отсутствие достат</w:t>
      </w:r>
      <w:r w:rsidR="00695939" w:rsidRPr="000F6CAC">
        <w:rPr>
          <w:rFonts w:cs="Times New Roman"/>
          <w:b/>
          <w:sz w:val="28"/>
          <w:szCs w:val="28"/>
        </w:rPr>
        <w:t>очного времени</w:t>
      </w:r>
      <w:r w:rsidR="00695939">
        <w:rPr>
          <w:rFonts w:cs="Times New Roman"/>
          <w:sz w:val="28"/>
          <w:szCs w:val="28"/>
        </w:rPr>
        <w:t xml:space="preserve">; </w:t>
      </w:r>
      <w:r w:rsidR="00695939" w:rsidRPr="000F6CAC">
        <w:rPr>
          <w:rFonts w:cs="Times New Roman"/>
          <w:b/>
          <w:sz w:val="28"/>
          <w:szCs w:val="28"/>
        </w:rPr>
        <w:t>потеря мотивации</w:t>
      </w:r>
      <w:r w:rsidR="00695939">
        <w:rPr>
          <w:rFonts w:cs="Times New Roman"/>
          <w:sz w:val="28"/>
          <w:szCs w:val="28"/>
        </w:rPr>
        <w:t xml:space="preserve">; </w:t>
      </w:r>
      <w:r w:rsidR="00E84CA3" w:rsidRPr="000F6CAC">
        <w:rPr>
          <w:rFonts w:cs="Times New Roman"/>
          <w:b/>
          <w:sz w:val="28"/>
          <w:szCs w:val="28"/>
        </w:rPr>
        <w:t>недостаток способности к внедрению</w:t>
      </w:r>
      <w:r w:rsidR="00E84CA3">
        <w:rPr>
          <w:rStyle w:val="a5"/>
          <w:rFonts w:cs="Times New Roman"/>
          <w:sz w:val="28"/>
          <w:szCs w:val="28"/>
        </w:rPr>
        <w:footnoteReference w:id="26"/>
      </w:r>
      <w:r w:rsidR="00E84CA3">
        <w:rPr>
          <w:rFonts w:cs="Times New Roman"/>
          <w:sz w:val="28"/>
          <w:szCs w:val="28"/>
        </w:rPr>
        <w:t>.</w:t>
      </w:r>
    </w:p>
    <w:p w14:paraId="59266611" w14:textId="4C7D1285" w:rsidR="00695939" w:rsidRDefault="00C77C6A" w:rsidP="00491B8F">
      <w:pPr>
        <w:ind w:firstLine="567"/>
        <w:rPr>
          <w:rFonts w:cs="Times New Roman"/>
          <w:sz w:val="28"/>
          <w:szCs w:val="28"/>
        </w:rPr>
      </w:pPr>
      <w:r>
        <w:rPr>
          <w:rFonts w:cs="Times New Roman"/>
          <w:sz w:val="28"/>
          <w:szCs w:val="28"/>
        </w:rPr>
        <w:t>Первый фактор заключается в противостоянии сотрудников и скептическом настроении по отношению к системе, которое должно быть нивелировано информационной политикой о</w:t>
      </w:r>
      <w:r w:rsidR="008975D0">
        <w:rPr>
          <w:rFonts w:cs="Times New Roman"/>
          <w:sz w:val="28"/>
          <w:szCs w:val="28"/>
        </w:rPr>
        <w:t xml:space="preserve"> преимуществах системы и наставлениями</w:t>
      </w:r>
      <w:r>
        <w:rPr>
          <w:rFonts w:cs="Times New Roman"/>
          <w:sz w:val="28"/>
          <w:szCs w:val="28"/>
        </w:rPr>
        <w:t xml:space="preserve"> руководства</w:t>
      </w:r>
      <w:r w:rsidR="008975D0">
        <w:rPr>
          <w:rFonts w:cs="Times New Roman"/>
          <w:sz w:val="28"/>
          <w:szCs w:val="28"/>
        </w:rPr>
        <w:t>, постановкой вопроса о внедрении на повестке дня в совещаниях</w:t>
      </w:r>
      <w:r>
        <w:rPr>
          <w:rFonts w:cs="Times New Roman"/>
          <w:sz w:val="28"/>
          <w:szCs w:val="28"/>
        </w:rPr>
        <w:t xml:space="preserve">. Второй фактор заключается в нежелании использовать навязанное производственному персоналу извне, что перекликается с результатами </w:t>
      </w:r>
      <w:proofErr w:type="spellStart"/>
      <w:r>
        <w:rPr>
          <w:rFonts w:cs="Times New Roman"/>
          <w:sz w:val="28"/>
          <w:szCs w:val="28"/>
        </w:rPr>
        <w:t>Дафта</w:t>
      </w:r>
      <w:proofErr w:type="spellEnd"/>
      <w:r w:rsidR="00DE78DA">
        <w:rPr>
          <w:rFonts w:cs="Times New Roman"/>
          <w:sz w:val="28"/>
          <w:szCs w:val="28"/>
        </w:rPr>
        <w:t>, а также со спецификой профессиональных кадров</w:t>
      </w:r>
      <w:r w:rsidR="008975D0">
        <w:rPr>
          <w:rFonts w:cs="Times New Roman"/>
          <w:sz w:val="28"/>
          <w:szCs w:val="28"/>
        </w:rPr>
        <w:t xml:space="preserve">, так как </w:t>
      </w:r>
      <w:r>
        <w:rPr>
          <w:rFonts w:cs="Times New Roman"/>
          <w:sz w:val="28"/>
          <w:szCs w:val="28"/>
        </w:rPr>
        <w:t xml:space="preserve">. </w:t>
      </w:r>
      <w:r w:rsidR="00B97018">
        <w:rPr>
          <w:rFonts w:cs="Times New Roman"/>
          <w:sz w:val="28"/>
          <w:szCs w:val="28"/>
        </w:rPr>
        <w:t xml:space="preserve">Данный фактор нивелируется привлечением </w:t>
      </w:r>
      <w:proofErr w:type="spellStart"/>
      <w:r w:rsidR="00B97018">
        <w:rPr>
          <w:rFonts w:cs="Times New Roman"/>
          <w:sz w:val="28"/>
          <w:szCs w:val="28"/>
        </w:rPr>
        <w:t>подчиненных</w:t>
      </w:r>
      <w:proofErr w:type="spellEnd"/>
      <w:r w:rsidR="00B97018">
        <w:rPr>
          <w:rFonts w:cs="Times New Roman"/>
          <w:sz w:val="28"/>
          <w:szCs w:val="28"/>
        </w:rPr>
        <w:t xml:space="preserve"> к процессу принятия решений.</w:t>
      </w:r>
    </w:p>
    <w:p w14:paraId="1DE2C5FA" w14:textId="010E9CA0" w:rsidR="00695939" w:rsidRDefault="00C77C6A" w:rsidP="00491B8F">
      <w:pPr>
        <w:ind w:firstLine="567"/>
        <w:rPr>
          <w:rFonts w:cs="Times New Roman"/>
          <w:sz w:val="28"/>
          <w:szCs w:val="28"/>
        </w:rPr>
      </w:pPr>
      <w:r>
        <w:rPr>
          <w:rFonts w:cs="Times New Roman"/>
          <w:sz w:val="28"/>
          <w:szCs w:val="28"/>
        </w:rPr>
        <w:t>Третий фактор – потеря внимания руководства, которое делегировало полномочия по внедрению о</w:t>
      </w:r>
      <w:r w:rsidR="00695939">
        <w:rPr>
          <w:rFonts w:cs="Times New Roman"/>
          <w:sz w:val="28"/>
          <w:szCs w:val="28"/>
        </w:rPr>
        <w:t>рганизационной структуре решается видимым участием руководства во внедрении. Четвёртый фактор – наличие соответствующих навыков у персонала специальной организационной единицы по внедрению. Фактор отсутствия нормативов заключается в отсутствии каких либо временных ориентиров во внедрении. Шестой фактор – отсутствия достаточного времени нивелируется наличием стимулов для вовлечения персонала в использование новшества. Фактор потери мотивации связан с важностью постоянной поддержки ответственной за внедрение единицы (проектной группы) со стороны руководства. Последний фактор – недостаток способности к внедрению нивелируется контролем за соблюдением стадий внедрения со стороны руководства организации. Два последних фактора также вытекают из отсутствия стимулов к эффективной реализаци</w:t>
      </w:r>
      <w:r w:rsidR="00F24CCD">
        <w:rPr>
          <w:rFonts w:cs="Times New Roman"/>
          <w:sz w:val="28"/>
          <w:szCs w:val="28"/>
        </w:rPr>
        <w:t>и инновации у ответственных лиц, отражённых в патологических системах.</w:t>
      </w:r>
    </w:p>
    <w:p w14:paraId="3B1E9963" w14:textId="51553CD9" w:rsidR="00C77C6A" w:rsidRDefault="000A4B90" w:rsidP="00491B8F">
      <w:pPr>
        <w:ind w:firstLine="567"/>
        <w:rPr>
          <w:rFonts w:cs="Times New Roman"/>
          <w:sz w:val="28"/>
          <w:szCs w:val="28"/>
        </w:rPr>
      </w:pPr>
      <w:r>
        <w:rPr>
          <w:rFonts w:cs="Times New Roman"/>
          <w:sz w:val="28"/>
          <w:szCs w:val="28"/>
        </w:rPr>
        <w:t>Проводя действия направленные на минимизацию влияния данных факторов и</w:t>
      </w:r>
      <w:r w:rsidR="00695939">
        <w:rPr>
          <w:rFonts w:cs="Times New Roman"/>
          <w:sz w:val="28"/>
          <w:szCs w:val="28"/>
        </w:rPr>
        <w:t xml:space="preserve"> реализуется успешное </w:t>
      </w:r>
      <w:r>
        <w:rPr>
          <w:rFonts w:cs="Times New Roman"/>
          <w:sz w:val="28"/>
          <w:szCs w:val="28"/>
        </w:rPr>
        <w:t>внедрение технических инноваций.</w:t>
      </w:r>
      <w:r w:rsidR="00695939">
        <w:rPr>
          <w:rFonts w:cs="Times New Roman"/>
          <w:sz w:val="28"/>
          <w:szCs w:val="28"/>
        </w:rPr>
        <w:t xml:space="preserve"> </w:t>
      </w:r>
      <w:r>
        <w:rPr>
          <w:rFonts w:cs="Times New Roman"/>
          <w:sz w:val="28"/>
          <w:szCs w:val="28"/>
        </w:rPr>
        <w:t>Отсутствие</w:t>
      </w:r>
      <w:r w:rsidR="00695939">
        <w:rPr>
          <w:rFonts w:cs="Times New Roman"/>
          <w:sz w:val="28"/>
          <w:szCs w:val="28"/>
        </w:rPr>
        <w:t xml:space="preserve"> внимания к данным факторам</w:t>
      </w:r>
      <w:r>
        <w:rPr>
          <w:rFonts w:cs="Times New Roman"/>
          <w:sz w:val="28"/>
          <w:szCs w:val="28"/>
        </w:rPr>
        <w:t xml:space="preserve"> приводит к образованию барьеров</w:t>
      </w:r>
      <w:r w:rsidR="00695939">
        <w:rPr>
          <w:rFonts w:cs="Times New Roman"/>
          <w:sz w:val="28"/>
          <w:szCs w:val="28"/>
        </w:rPr>
        <w:t>. Однако, кроме этих факторов существуют специфические факторы, которые вытекают из специфики преподавательской деятельности, которые мы рассмотрим далее.</w:t>
      </w:r>
    </w:p>
    <w:p w14:paraId="3DDDE1B8" w14:textId="187B5185" w:rsidR="00FB54B0" w:rsidRPr="003B07CD" w:rsidRDefault="00FB54B0" w:rsidP="00491B8F">
      <w:pPr>
        <w:ind w:firstLine="567"/>
        <w:rPr>
          <w:rFonts w:cs="Times New Roman"/>
          <w:sz w:val="28"/>
          <w:szCs w:val="28"/>
        </w:rPr>
      </w:pPr>
      <w:r>
        <w:rPr>
          <w:rFonts w:cs="Times New Roman"/>
          <w:sz w:val="28"/>
          <w:szCs w:val="28"/>
        </w:rPr>
        <w:t xml:space="preserve">Необходимо резюмировать основные параметры организации, негативно влияющие на инновации. </w:t>
      </w:r>
      <w:r w:rsidR="00F660FA">
        <w:rPr>
          <w:rFonts w:cs="Times New Roman"/>
          <w:sz w:val="28"/>
          <w:szCs w:val="28"/>
        </w:rPr>
        <w:t>Как мы уже заявили в начале работы – одни организации хуже внедряют инновации, другие – в большим успехом, и это зависит от их организационной структуры. Одни структуры более закостенелые, а потому тяжело поддаются изменению, другие – вовсе могут не иметь жёсткой структуры, что ведёт к упрощению процесса внедрения инноваций. Основные факторы негативно влияющие на внедрение инноваций – это формализация и централизация, что мы должны отразить далее в исследовании и в выборе факторов, влияющих на внедрение технических инноваций.</w:t>
      </w:r>
    </w:p>
    <w:p w14:paraId="177D444F" w14:textId="77777777" w:rsidR="00301210" w:rsidRDefault="00301210" w:rsidP="00301210">
      <w:pPr>
        <w:spacing w:line="240" w:lineRule="auto"/>
        <w:jc w:val="left"/>
        <w:rPr>
          <w:rFonts w:cs="Times New Roman"/>
          <w:sz w:val="28"/>
          <w:szCs w:val="28"/>
          <w:highlight w:val="cyan"/>
        </w:rPr>
      </w:pPr>
    </w:p>
    <w:p w14:paraId="0E4AF000" w14:textId="4A208121" w:rsidR="007F684D" w:rsidRPr="00301210" w:rsidRDefault="00E41C6D" w:rsidP="00F50285">
      <w:pPr>
        <w:pStyle w:val="2"/>
        <w:rPr>
          <w:highlight w:val="cyan"/>
        </w:rPr>
      </w:pPr>
      <w:bookmarkStart w:id="12" w:name="_Toc263045158"/>
      <w:bookmarkStart w:id="13" w:name="_Toc263046323"/>
      <w:bookmarkStart w:id="14" w:name="_Toc263046741"/>
      <w:r w:rsidRPr="007051BA">
        <w:t>1.3</w:t>
      </w:r>
      <w:r w:rsidR="003D1DBB">
        <w:t>.</w:t>
      </w:r>
      <w:r w:rsidRPr="007051BA">
        <w:t xml:space="preserve"> </w:t>
      </w:r>
      <w:r w:rsidR="00106D55" w:rsidRPr="007051BA">
        <w:t>Университет как специфический тип организации</w:t>
      </w:r>
      <w:bookmarkEnd w:id="12"/>
      <w:bookmarkEnd w:id="13"/>
      <w:bookmarkEnd w:id="14"/>
    </w:p>
    <w:p w14:paraId="597E218C" w14:textId="77777777" w:rsidR="000F6CAC" w:rsidRPr="007051BA" w:rsidRDefault="000F6CAC" w:rsidP="00E41C6D">
      <w:pPr>
        <w:jc w:val="left"/>
        <w:rPr>
          <w:rFonts w:cs="Times New Roman"/>
          <w:b/>
          <w:sz w:val="28"/>
          <w:szCs w:val="28"/>
        </w:rPr>
      </w:pPr>
    </w:p>
    <w:p w14:paraId="10111986" w14:textId="2DC211F9" w:rsidR="00A40E37" w:rsidRDefault="00106D55" w:rsidP="00A11F3B">
      <w:pPr>
        <w:ind w:firstLine="567"/>
        <w:rPr>
          <w:rFonts w:cs="Times New Roman"/>
          <w:sz w:val="28"/>
          <w:szCs w:val="28"/>
        </w:rPr>
      </w:pPr>
      <w:r>
        <w:rPr>
          <w:rFonts w:cs="Times New Roman"/>
          <w:sz w:val="28"/>
          <w:szCs w:val="28"/>
        </w:rPr>
        <w:t xml:space="preserve">Говоря об инновациях в университетах необходимо подчеркнуть, что университеты являются особым типом организаций. </w:t>
      </w:r>
      <w:r w:rsidR="000A4B90">
        <w:rPr>
          <w:rFonts w:cs="Times New Roman"/>
          <w:sz w:val="28"/>
          <w:szCs w:val="28"/>
        </w:rPr>
        <w:t xml:space="preserve">С </w:t>
      </w:r>
      <w:r w:rsidR="005A7AE2">
        <w:rPr>
          <w:rFonts w:cs="Times New Roman"/>
          <w:sz w:val="28"/>
          <w:szCs w:val="28"/>
        </w:rPr>
        <w:t>одной стороны университеты реализуют ряд важнейших для государства</w:t>
      </w:r>
      <w:r w:rsidR="00A160C4">
        <w:rPr>
          <w:rFonts w:cs="Times New Roman"/>
          <w:sz w:val="28"/>
          <w:szCs w:val="28"/>
        </w:rPr>
        <w:t>, а соответственно и общества</w:t>
      </w:r>
      <w:r w:rsidR="005A7AE2">
        <w:rPr>
          <w:rFonts w:cs="Times New Roman"/>
          <w:sz w:val="28"/>
          <w:szCs w:val="28"/>
        </w:rPr>
        <w:t xml:space="preserve"> функций</w:t>
      </w:r>
      <w:r w:rsidR="00A160C4">
        <w:rPr>
          <w:rFonts w:cs="Times New Roman"/>
          <w:sz w:val="28"/>
          <w:szCs w:val="28"/>
        </w:rPr>
        <w:t xml:space="preserve">. Особенно важны такие функции как собственно прямая «производственная функция - воспроизводство специалистов высшей квалификации, и латентная – социализация, координация и контроль. </w:t>
      </w:r>
      <w:r w:rsidR="00825070">
        <w:rPr>
          <w:rFonts w:cs="Times New Roman"/>
          <w:sz w:val="28"/>
          <w:szCs w:val="28"/>
        </w:rPr>
        <w:t>Тем не менее, с течением времени университеты несколько сменили ориентиры и приобрели характеристики бизнес-организаций.</w:t>
      </w:r>
    </w:p>
    <w:p w14:paraId="0F1C9761" w14:textId="45584942" w:rsidR="00C0710E" w:rsidRDefault="00A40E37" w:rsidP="00C0710E">
      <w:pPr>
        <w:ind w:firstLine="567"/>
        <w:rPr>
          <w:rFonts w:cs="Times New Roman"/>
          <w:sz w:val="28"/>
          <w:szCs w:val="28"/>
        </w:rPr>
      </w:pPr>
      <w:r>
        <w:rPr>
          <w:rFonts w:cs="Times New Roman"/>
          <w:sz w:val="28"/>
          <w:szCs w:val="28"/>
        </w:rPr>
        <w:t xml:space="preserve">Появление </w:t>
      </w:r>
      <w:r w:rsidR="00C0710E">
        <w:rPr>
          <w:rFonts w:cs="Times New Roman"/>
          <w:sz w:val="28"/>
          <w:szCs w:val="28"/>
        </w:rPr>
        <w:t>характеристик бизнес-организаций у университетов</w:t>
      </w:r>
      <w:r>
        <w:rPr>
          <w:rFonts w:cs="Times New Roman"/>
          <w:sz w:val="28"/>
          <w:szCs w:val="28"/>
        </w:rPr>
        <w:t xml:space="preserve"> </w:t>
      </w:r>
      <w:r w:rsidR="00C0710E">
        <w:rPr>
          <w:rFonts w:cs="Times New Roman"/>
          <w:sz w:val="28"/>
          <w:szCs w:val="28"/>
        </w:rPr>
        <w:t xml:space="preserve">стало последствиями </w:t>
      </w:r>
      <w:r w:rsidR="003C6639">
        <w:rPr>
          <w:rFonts w:cs="Times New Roman"/>
          <w:sz w:val="28"/>
          <w:szCs w:val="28"/>
        </w:rPr>
        <w:t>множества событий. В основном это действия</w:t>
      </w:r>
      <w:r>
        <w:rPr>
          <w:rFonts w:cs="Times New Roman"/>
          <w:sz w:val="28"/>
          <w:szCs w:val="28"/>
        </w:rPr>
        <w:t xml:space="preserve"> государства</w:t>
      </w:r>
      <w:r w:rsidR="003C6639">
        <w:rPr>
          <w:rFonts w:cs="Times New Roman"/>
          <w:sz w:val="28"/>
          <w:szCs w:val="28"/>
        </w:rPr>
        <w:t>, которое снизило</w:t>
      </w:r>
      <w:r w:rsidR="00A11F3B">
        <w:rPr>
          <w:rFonts w:cs="Times New Roman"/>
          <w:sz w:val="28"/>
          <w:szCs w:val="28"/>
        </w:rPr>
        <w:t xml:space="preserve"> расходы</w:t>
      </w:r>
      <w:r w:rsidR="003C6639">
        <w:rPr>
          <w:rFonts w:cs="Times New Roman"/>
          <w:sz w:val="28"/>
          <w:szCs w:val="28"/>
        </w:rPr>
        <w:t xml:space="preserve"> и</w:t>
      </w:r>
      <w:r w:rsidR="00A11F3B">
        <w:rPr>
          <w:rFonts w:cs="Times New Roman"/>
          <w:sz w:val="28"/>
          <w:szCs w:val="28"/>
        </w:rPr>
        <w:t xml:space="preserve"> лишило университеты</w:t>
      </w:r>
      <w:r w:rsidR="003C6639">
        <w:rPr>
          <w:rFonts w:cs="Times New Roman"/>
          <w:sz w:val="28"/>
          <w:szCs w:val="28"/>
        </w:rPr>
        <w:t xml:space="preserve"> полного бюджетного</w:t>
      </w:r>
      <w:r w:rsidR="00A11F3B">
        <w:rPr>
          <w:rFonts w:cs="Times New Roman"/>
          <w:sz w:val="28"/>
          <w:szCs w:val="28"/>
        </w:rPr>
        <w:t xml:space="preserve"> финансирования</w:t>
      </w:r>
      <w:r w:rsidR="00C0710E">
        <w:rPr>
          <w:rFonts w:cs="Times New Roman"/>
          <w:sz w:val="28"/>
          <w:szCs w:val="28"/>
        </w:rPr>
        <w:t>,</w:t>
      </w:r>
      <w:r w:rsidR="00A11F3B">
        <w:rPr>
          <w:rFonts w:cs="Times New Roman"/>
          <w:sz w:val="28"/>
          <w:szCs w:val="28"/>
        </w:rPr>
        <w:t xml:space="preserve"> </w:t>
      </w:r>
      <w:r w:rsidR="003C6639">
        <w:rPr>
          <w:rFonts w:cs="Times New Roman"/>
          <w:sz w:val="28"/>
          <w:szCs w:val="28"/>
        </w:rPr>
        <w:t>и</w:t>
      </w:r>
      <w:r w:rsidR="00C0710E">
        <w:rPr>
          <w:rFonts w:cs="Times New Roman"/>
          <w:sz w:val="28"/>
          <w:szCs w:val="28"/>
        </w:rPr>
        <w:t xml:space="preserve"> в целом</w:t>
      </w:r>
      <w:r w:rsidR="003C6639">
        <w:rPr>
          <w:rFonts w:cs="Times New Roman"/>
          <w:sz w:val="28"/>
          <w:szCs w:val="28"/>
        </w:rPr>
        <w:t xml:space="preserve"> тенденция</w:t>
      </w:r>
      <w:r w:rsidR="00C0710E">
        <w:rPr>
          <w:rFonts w:cs="Times New Roman"/>
          <w:sz w:val="28"/>
          <w:szCs w:val="28"/>
        </w:rPr>
        <w:t xml:space="preserve"> </w:t>
      </w:r>
      <w:r w:rsidR="003C6639">
        <w:rPr>
          <w:rFonts w:cs="Times New Roman"/>
          <w:sz w:val="28"/>
          <w:szCs w:val="28"/>
        </w:rPr>
        <w:t>перехода</w:t>
      </w:r>
      <w:r w:rsidR="00C0710E">
        <w:rPr>
          <w:rFonts w:cs="Times New Roman"/>
          <w:sz w:val="28"/>
          <w:szCs w:val="28"/>
        </w:rPr>
        <w:t xml:space="preserve"> высшего образования</w:t>
      </w:r>
      <w:r w:rsidR="00AC60AD">
        <w:rPr>
          <w:rFonts w:cs="Times New Roman"/>
          <w:sz w:val="28"/>
          <w:szCs w:val="28"/>
        </w:rPr>
        <w:t xml:space="preserve"> из элит</w:t>
      </w:r>
      <w:r w:rsidR="003C6639">
        <w:rPr>
          <w:rFonts w:cs="Times New Roman"/>
          <w:sz w:val="28"/>
          <w:szCs w:val="28"/>
        </w:rPr>
        <w:t xml:space="preserve"> в масс</w:t>
      </w:r>
      <w:r w:rsidR="00AC60AD">
        <w:rPr>
          <w:rFonts w:cs="Times New Roman"/>
          <w:sz w:val="28"/>
          <w:szCs w:val="28"/>
        </w:rPr>
        <w:t>ы</w:t>
      </w:r>
      <w:r w:rsidR="003C6639">
        <w:rPr>
          <w:rFonts w:cs="Times New Roman"/>
          <w:sz w:val="28"/>
          <w:szCs w:val="28"/>
        </w:rPr>
        <w:t xml:space="preserve">. </w:t>
      </w:r>
      <w:r w:rsidR="00825070">
        <w:rPr>
          <w:rFonts w:cs="Times New Roman"/>
          <w:sz w:val="28"/>
          <w:szCs w:val="28"/>
        </w:rPr>
        <w:t>К примеру, в английских</w:t>
      </w:r>
      <w:r>
        <w:rPr>
          <w:rFonts w:cs="Times New Roman"/>
          <w:sz w:val="28"/>
          <w:szCs w:val="28"/>
        </w:rPr>
        <w:t xml:space="preserve"> университетах в кризисные времена </w:t>
      </w:r>
      <w:r w:rsidR="00825070">
        <w:rPr>
          <w:rFonts w:cs="Times New Roman"/>
          <w:sz w:val="28"/>
          <w:szCs w:val="28"/>
        </w:rPr>
        <w:t>1980-х годов</w:t>
      </w:r>
      <w:r>
        <w:rPr>
          <w:rFonts w:cs="Times New Roman"/>
          <w:sz w:val="28"/>
          <w:szCs w:val="28"/>
        </w:rPr>
        <w:t xml:space="preserve"> резко сократилось финансирование образования государством,</w:t>
      </w:r>
      <w:r w:rsidR="00825070">
        <w:rPr>
          <w:rFonts w:cs="Times New Roman"/>
          <w:sz w:val="28"/>
          <w:szCs w:val="28"/>
        </w:rPr>
        <w:t xml:space="preserve"> что вынудило</w:t>
      </w:r>
      <w:r>
        <w:rPr>
          <w:rFonts w:cs="Times New Roman"/>
          <w:sz w:val="28"/>
          <w:szCs w:val="28"/>
        </w:rPr>
        <w:t xml:space="preserve"> университеты искать дополнительные источники финансирования</w:t>
      </w:r>
      <w:r>
        <w:rPr>
          <w:rStyle w:val="a5"/>
          <w:rFonts w:cs="Times New Roman"/>
          <w:sz w:val="28"/>
          <w:szCs w:val="28"/>
        </w:rPr>
        <w:footnoteReference w:id="27"/>
      </w:r>
      <w:r w:rsidR="001A2AAE">
        <w:rPr>
          <w:rFonts w:cs="Times New Roman"/>
          <w:sz w:val="28"/>
          <w:szCs w:val="28"/>
        </w:rPr>
        <w:t>. Таким образом, ввиду роста спроса на образовательные услуги государство не смогло оставаться исключительным источником финансирования университетов, а университеты вынуждены были искать новые источники финансирования.</w:t>
      </w:r>
    </w:p>
    <w:p w14:paraId="02CB571E" w14:textId="15AA816F" w:rsidR="00C0710E" w:rsidRDefault="00C0710E" w:rsidP="00C0710E">
      <w:pPr>
        <w:ind w:firstLine="567"/>
        <w:rPr>
          <w:rFonts w:cs="Times New Roman"/>
          <w:sz w:val="28"/>
          <w:szCs w:val="28"/>
        </w:rPr>
      </w:pPr>
      <w:r>
        <w:rPr>
          <w:rFonts w:cs="Times New Roman"/>
          <w:sz w:val="28"/>
          <w:szCs w:val="28"/>
        </w:rPr>
        <w:t xml:space="preserve">В настоящее время большая часть университетов являются </w:t>
      </w:r>
      <w:r w:rsidR="00AC60AD">
        <w:rPr>
          <w:rFonts w:cs="Times New Roman"/>
          <w:sz w:val="28"/>
          <w:szCs w:val="28"/>
        </w:rPr>
        <w:t>де-юре</w:t>
      </w:r>
      <w:r w:rsidR="001A2AAE">
        <w:rPr>
          <w:rFonts w:cs="Times New Roman"/>
          <w:sz w:val="28"/>
          <w:szCs w:val="28"/>
        </w:rPr>
        <w:t xml:space="preserve"> </w:t>
      </w:r>
      <w:r>
        <w:rPr>
          <w:rFonts w:cs="Times New Roman"/>
          <w:sz w:val="28"/>
          <w:szCs w:val="28"/>
        </w:rPr>
        <w:t>некоммерческими организациями (НКО</w:t>
      </w:r>
      <w:r w:rsidR="001A2AAE">
        <w:rPr>
          <w:rFonts w:cs="Times New Roman"/>
          <w:sz w:val="28"/>
          <w:szCs w:val="28"/>
        </w:rPr>
        <w:t xml:space="preserve">). Тем не менее, университеты функционируют как бизнес-организации, так как они существуют в динамичной внешней среде и вступают друг с другом в настоящую борьбу за абитуриентов. С течением времени меняется спрос абитуриентов на специальности, в связи с чем университеты предоставляют всё больший спектр программ подготовки, </w:t>
      </w:r>
    </w:p>
    <w:p w14:paraId="1609215E" w14:textId="4B535A58" w:rsidR="00C0710E" w:rsidRDefault="00C0710E" w:rsidP="006C32C1">
      <w:pPr>
        <w:ind w:firstLine="567"/>
        <w:rPr>
          <w:rFonts w:cs="Times New Roman"/>
          <w:sz w:val="28"/>
          <w:szCs w:val="28"/>
        </w:rPr>
      </w:pPr>
      <w:r>
        <w:rPr>
          <w:rFonts w:cs="Times New Roman"/>
          <w:sz w:val="28"/>
          <w:szCs w:val="28"/>
        </w:rPr>
        <w:t xml:space="preserve">Таким образом, университеты теперь зависимы не только от государства, которое выделяет им имущество и средства </w:t>
      </w:r>
      <w:r w:rsidR="006C32C1">
        <w:rPr>
          <w:rFonts w:cs="Times New Roman"/>
          <w:sz w:val="28"/>
          <w:szCs w:val="28"/>
        </w:rPr>
        <w:t>для обучения студентов с «высоким потенциалом», но и</w:t>
      </w:r>
      <w:r>
        <w:rPr>
          <w:rFonts w:cs="Times New Roman"/>
          <w:sz w:val="28"/>
          <w:szCs w:val="28"/>
        </w:rPr>
        <w:t xml:space="preserve"> от спроса на их услуги</w:t>
      </w:r>
      <w:r w:rsidR="006C32C1">
        <w:rPr>
          <w:rFonts w:cs="Times New Roman"/>
          <w:sz w:val="28"/>
          <w:szCs w:val="28"/>
        </w:rPr>
        <w:t xml:space="preserve"> со стороны студентов обучающихся на платной основе</w:t>
      </w:r>
      <w:r>
        <w:rPr>
          <w:rFonts w:cs="Times New Roman"/>
          <w:sz w:val="28"/>
          <w:szCs w:val="28"/>
        </w:rPr>
        <w:t>.</w:t>
      </w:r>
      <w:r w:rsidR="006C32C1">
        <w:rPr>
          <w:rFonts w:cs="Times New Roman"/>
          <w:sz w:val="28"/>
          <w:szCs w:val="28"/>
        </w:rPr>
        <w:t xml:space="preserve"> Успев вырасти в размерах для удовлетворения спроса на образование, университетские операционные издержки выросли, а потому оба канала финансирования для них важны.</w:t>
      </w:r>
    </w:p>
    <w:p w14:paraId="0F895FCC" w14:textId="04708324" w:rsidR="006C32C1" w:rsidRDefault="0088738C" w:rsidP="00164346">
      <w:pPr>
        <w:ind w:firstLine="567"/>
        <w:rPr>
          <w:rFonts w:cs="Times New Roman"/>
          <w:sz w:val="28"/>
          <w:szCs w:val="28"/>
        </w:rPr>
      </w:pPr>
      <w:r>
        <w:rPr>
          <w:rFonts w:cs="Times New Roman"/>
          <w:sz w:val="28"/>
          <w:szCs w:val="28"/>
        </w:rPr>
        <w:t>У такого типа университета</w:t>
      </w:r>
      <w:r w:rsidR="00164346">
        <w:rPr>
          <w:rFonts w:cs="Times New Roman"/>
          <w:sz w:val="28"/>
          <w:szCs w:val="28"/>
        </w:rPr>
        <w:t xml:space="preserve"> вырисовывается два типа </w:t>
      </w:r>
      <w:proofErr w:type="spellStart"/>
      <w:r w:rsidR="00164346">
        <w:rPr>
          <w:rFonts w:cs="Times New Roman"/>
          <w:sz w:val="28"/>
          <w:szCs w:val="28"/>
        </w:rPr>
        <w:t>стейкхолдеров</w:t>
      </w:r>
      <w:proofErr w:type="spellEnd"/>
      <w:r w:rsidR="006C32C1">
        <w:rPr>
          <w:rFonts w:cs="Times New Roman"/>
          <w:sz w:val="28"/>
          <w:szCs w:val="28"/>
        </w:rPr>
        <w:t xml:space="preserve"> –</w:t>
      </w:r>
      <w:r w:rsidR="00B90A14">
        <w:rPr>
          <w:rFonts w:cs="Times New Roman"/>
          <w:sz w:val="28"/>
          <w:szCs w:val="28"/>
        </w:rPr>
        <w:t>внутренние</w:t>
      </w:r>
      <w:r w:rsidR="006C32C1">
        <w:rPr>
          <w:rFonts w:cs="Times New Roman"/>
          <w:sz w:val="28"/>
          <w:szCs w:val="28"/>
        </w:rPr>
        <w:t xml:space="preserve"> и внешние. К первым относятся</w:t>
      </w:r>
      <w:r w:rsidR="00164346">
        <w:rPr>
          <w:rFonts w:cs="Times New Roman"/>
          <w:sz w:val="28"/>
          <w:szCs w:val="28"/>
        </w:rPr>
        <w:t xml:space="preserve"> члены организации, заин</w:t>
      </w:r>
      <w:r w:rsidR="000A4B90">
        <w:rPr>
          <w:rFonts w:cs="Times New Roman"/>
          <w:sz w:val="28"/>
          <w:szCs w:val="28"/>
        </w:rPr>
        <w:t xml:space="preserve">тересованные в </w:t>
      </w:r>
      <w:r w:rsidR="00116C53">
        <w:rPr>
          <w:rFonts w:cs="Times New Roman"/>
          <w:sz w:val="28"/>
          <w:szCs w:val="28"/>
        </w:rPr>
        <w:t>будущем</w:t>
      </w:r>
      <w:r w:rsidR="006C32C1">
        <w:rPr>
          <w:rFonts w:cs="Times New Roman"/>
          <w:sz w:val="28"/>
          <w:szCs w:val="28"/>
        </w:rPr>
        <w:t xml:space="preserve"> организации.</w:t>
      </w:r>
      <w:r w:rsidR="00B90A14">
        <w:rPr>
          <w:rFonts w:cs="Times New Roman"/>
          <w:sz w:val="28"/>
          <w:szCs w:val="28"/>
        </w:rPr>
        <w:t xml:space="preserve"> </w:t>
      </w:r>
      <w:r w:rsidR="006C32C1">
        <w:rPr>
          <w:rFonts w:cs="Times New Roman"/>
          <w:sz w:val="28"/>
          <w:szCs w:val="28"/>
        </w:rPr>
        <w:t>В</w:t>
      </w:r>
      <w:r w:rsidR="00B90A14">
        <w:rPr>
          <w:rFonts w:cs="Times New Roman"/>
          <w:sz w:val="28"/>
          <w:szCs w:val="28"/>
        </w:rPr>
        <w:t>нешние</w:t>
      </w:r>
      <w:r w:rsidR="006C32C1">
        <w:rPr>
          <w:rFonts w:cs="Times New Roman"/>
          <w:sz w:val="28"/>
          <w:szCs w:val="28"/>
        </w:rPr>
        <w:t xml:space="preserve"> заказчики – это государство и студенты. Для государства важность высшего образования трудно недооценить, так как он</w:t>
      </w:r>
      <w:r w:rsidR="00825070">
        <w:rPr>
          <w:rFonts w:cs="Times New Roman"/>
          <w:sz w:val="28"/>
          <w:szCs w:val="28"/>
        </w:rPr>
        <w:t>о реализует множество социально значимых</w:t>
      </w:r>
      <w:r w:rsidR="006C32C1">
        <w:rPr>
          <w:rFonts w:cs="Times New Roman"/>
          <w:sz w:val="28"/>
          <w:szCs w:val="28"/>
        </w:rPr>
        <w:t xml:space="preserve"> функций</w:t>
      </w:r>
      <w:r w:rsidR="00825070">
        <w:rPr>
          <w:rFonts w:cs="Times New Roman"/>
          <w:sz w:val="28"/>
          <w:szCs w:val="28"/>
        </w:rPr>
        <w:t>, а главное - реализует</w:t>
      </w:r>
      <w:r w:rsidR="00186681">
        <w:rPr>
          <w:rFonts w:cs="Times New Roman"/>
          <w:sz w:val="28"/>
          <w:szCs w:val="28"/>
        </w:rPr>
        <w:t xml:space="preserve"> приращение научного знания</w:t>
      </w:r>
      <w:r w:rsidR="006C32C1">
        <w:rPr>
          <w:rFonts w:cs="Times New Roman"/>
          <w:sz w:val="28"/>
          <w:szCs w:val="28"/>
        </w:rPr>
        <w:t>, что обусловливает право университетов рассчитывать на финансовую поддер</w:t>
      </w:r>
      <w:r w:rsidR="00186681">
        <w:rPr>
          <w:rFonts w:cs="Times New Roman"/>
          <w:sz w:val="28"/>
          <w:szCs w:val="28"/>
        </w:rPr>
        <w:t>жку государства</w:t>
      </w:r>
      <w:r w:rsidR="00186681">
        <w:rPr>
          <w:rStyle w:val="a5"/>
          <w:rFonts w:cs="Times New Roman"/>
          <w:sz w:val="28"/>
          <w:szCs w:val="28"/>
        </w:rPr>
        <w:footnoteReference w:id="28"/>
      </w:r>
      <w:r w:rsidR="00186681">
        <w:rPr>
          <w:rFonts w:cs="Times New Roman"/>
          <w:sz w:val="28"/>
          <w:szCs w:val="28"/>
        </w:rPr>
        <w:t xml:space="preserve">. В </w:t>
      </w:r>
      <w:r w:rsidR="006C32C1">
        <w:rPr>
          <w:rFonts w:cs="Times New Roman"/>
          <w:sz w:val="28"/>
          <w:szCs w:val="28"/>
        </w:rPr>
        <w:t xml:space="preserve">то же время, абитуриенты, как </w:t>
      </w:r>
      <w:r w:rsidR="00116C53">
        <w:rPr>
          <w:rFonts w:cs="Times New Roman"/>
          <w:sz w:val="28"/>
          <w:szCs w:val="28"/>
        </w:rPr>
        <w:t>клиенты</w:t>
      </w:r>
      <w:r w:rsidR="006C32C1">
        <w:rPr>
          <w:rFonts w:cs="Times New Roman"/>
          <w:sz w:val="28"/>
          <w:szCs w:val="28"/>
        </w:rPr>
        <w:t>, заинтересованы в получении самого продукта – знаний или же хотя бы диплома</w:t>
      </w:r>
      <w:r w:rsidR="00186681">
        <w:rPr>
          <w:rFonts w:cs="Times New Roman"/>
          <w:sz w:val="28"/>
          <w:szCs w:val="28"/>
        </w:rPr>
        <w:t>, который сегодня играет роль сигнала работодателю о квалификации соискателя</w:t>
      </w:r>
      <w:r w:rsidR="006C32C1">
        <w:rPr>
          <w:rFonts w:cs="Times New Roman"/>
          <w:sz w:val="28"/>
          <w:szCs w:val="28"/>
        </w:rPr>
        <w:t>.</w:t>
      </w:r>
    </w:p>
    <w:p w14:paraId="6B63AC54" w14:textId="537F6A0B" w:rsidR="00825070" w:rsidRDefault="00116C53" w:rsidP="009A718E">
      <w:pPr>
        <w:ind w:firstLine="567"/>
        <w:rPr>
          <w:rFonts w:cs="Times New Roman"/>
          <w:sz w:val="28"/>
          <w:szCs w:val="28"/>
        </w:rPr>
      </w:pPr>
      <w:r>
        <w:rPr>
          <w:rFonts w:cs="Times New Roman"/>
          <w:sz w:val="28"/>
          <w:szCs w:val="28"/>
        </w:rPr>
        <w:t xml:space="preserve">В виду необходимости изменяться, подстраиваться под запросы клиентов и мировые тенденции, университеты вынуждены внедрять инновации. Инновации </w:t>
      </w:r>
      <w:r w:rsidR="000F778F">
        <w:rPr>
          <w:rFonts w:cs="Times New Roman"/>
          <w:sz w:val="28"/>
          <w:szCs w:val="28"/>
        </w:rPr>
        <w:t>направлены на то, чтобы завоёвывать новые рыночные ниши</w:t>
      </w:r>
      <w:r>
        <w:rPr>
          <w:rFonts w:cs="Times New Roman"/>
          <w:sz w:val="28"/>
          <w:szCs w:val="28"/>
        </w:rPr>
        <w:t>, повышать спектр</w:t>
      </w:r>
      <w:r w:rsidR="000F778F">
        <w:rPr>
          <w:rFonts w:cs="Times New Roman"/>
          <w:sz w:val="28"/>
          <w:szCs w:val="28"/>
        </w:rPr>
        <w:t xml:space="preserve"> услуг</w:t>
      </w:r>
      <w:r w:rsidR="00825070">
        <w:rPr>
          <w:rFonts w:cs="Times New Roman"/>
          <w:sz w:val="28"/>
          <w:szCs w:val="28"/>
        </w:rPr>
        <w:t>, внедрять технологические новшества</w:t>
      </w:r>
      <w:r w:rsidR="00825070">
        <w:rPr>
          <w:rStyle w:val="a5"/>
          <w:rFonts w:cs="Times New Roman"/>
          <w:sz w:val="28"/>
          <w:szCs w:val="28"/>
        </w:rPr>
        <w:footnoteReference w:id="29"/>
      </w:r>
      <w:r w:rsidR="00825070">
        <w:rPr>
          <w:rFonts w:cs="Times New Roman"/>
          <w:sz w:val="28"/>
          <w:szCs w:val="28"/>
        </w:rPr>
        <w:t>,</w:t>
      </w:r>
      <w:r w:rsidR="000F778F">
        <w:rPr>
          <w:rFonts w:cs="Times New Roman"/>
          <w:sz w:val="28"/>
          <w:szCs w:val="28"/>
        </w:rPr>
        <w:t xml:space="preserve"> и оптимизировать пр</w:t>
      </w:r>
      <w:r>
        <w:rPr>
          <w:rFonts w:cs="Times New Roman"/>
          <w:sz w:val="28"/>
          <w:szCs w:val="28"/>
        </w:rPr>
        <w:t>оцессы деятельности организации.</w:t>
      </w:r>
      <w:r w:rsidR="000F778F">
        <w:rPr>
          <w:rFonts w:cs="Times New Roman"/>
          <w:sz w:val="28"/>
          <w:szCs w:val="28"/>
        </w:rPr>
        <w:t xml:space="preserve"> </w:t>
      </w:r>
      <w:r>
        <w:rPr>
          <w:rFonts w:cs="Times New Roman"/>
          <w:sz w:val="28"/>
          <w:szCs w:val="28"/>
        </w:rPr>
        <w:t>В</w:t>
      </w:r>
      <w:r w:rsidR="000F778F">
        <w:rPr>
          <w:rFonts w:cs="Times New Roman"/>
          <w:sz w:val="28"/>
          <w:szCs w:val="28"/>
        </w:rPr>
        <w:t xml:space="preserve"> первом случае </w:t>
      </w:r>
      <w:r>
        <w:rPr>
          <w:rFonts w:cs="Times New Roman"/>
          <w:sz w:val="28"/>
          <w:szCs w:val="28"/>
        </w:rPr>
        <w:t>– обеспечить себя клиентами</w:t>
      </w:r>
      <w:r w:rsidR="000F778F">
        <w:rPr>
          <w:rFonts w:cs="Times New Roman"/>
          <w:sz w:val="28"/>
          <w:szCs w:val="28"/>
        </w:rPr>
        <w:t>, а во втором –</w:t>
      </w:r>
      <w:r>
        <w:rPr>
          <w:rFonts w:cs="Times New Roman"/>
          <w:sz w:val="28"/>
          <w:szCs w:val="28"/>
        </w:rPr>
        <w:t xml:space="preserve"> сделать деятельность более эффективной</w:t>
      </w:r>
      <w:r w:rsidR="00825070">
        <w:rPr>
          <w:rFonts w:cs="Times New Roman"/>
          <w:sz w:val="28"/>
          <w:szCs w:val="28"/>
        </w:rPr>
        <w:t>, создавать условия для совмещения научной и педагогической работы</w:t>
      </w:r>
      <w:r w:rsidR="000F778F">
        <w:rPr>
          <w:rFonts w:cs="Times New Roman"/>
          <w:sz w:val="28"/>
          <w:szCs w:val="28"/>
        </w:rPr>
        <w:t>.</w:t>
      </w:r>
      <w:r w:rsidR="00A87797">
        <w:rPr>
          <w:rFonts w:cs="Times New Roman"/>
          <w:sz w:val="28"/>
          <w:szCs w:val="28"/>
        </w:rPr>
        <w:t xml:space="preserve"> </w:t>
      </w:r>
    </w:p>
    <w:p w14:paraId="383A966F" w14:textId="77777777" w:rsidR="00825070" w:rsidRDefault="00A87797" w:rsidP="00825070">
      <w:pPr>
        <w:ind w:firstLine="567"/>
        <w:rPr>
          <w:rFonts w:cs="Times New Roman"/>
          <w:sz w:val="28"/>
          <w:szCs w:val="28"/>
        </w:rPr>
      </w:pPr>
      <w:r>
        <w:rPr>
          <w:rFonts w:cs="Times New Roman"/>
          <w:sz w:val="28"/>
          <w:szCs w:val="28"/>
        </w:rPr>
        <w:t>Отечественные учёные дали определение «предпринима</w:t>
      </w:r>
      <w:r w:rsidR="00116C53">
        <w:rPr>
          <w:rFonts w:cs="Times New Roman"/>
          <w:sz w:val="28"/>
          <w:szCs w:val="28"/>
        </w:rPr>
        <w:t>тельскому университету», представляющий из себя</w:t>
      </w:r>
      <w:r>
        <w:rPr>
          <w:rFonts w:cs="Times New Roman"/>
          <w:sz w:val="28"/>
          <w:szCs w:val="28"/>
        </w:rPr>
        <w:t xml:space="preserve"> «</w:t>
      </w:r>
      <w:r w:rsidRPr="00116C53">
        <w:rPr>
          <w:rFonts w:cs="Times New Roman"/>
          <w:i/>
          <w:sz w:val="28"/>
          <w:szCs w:val="28"/>
        </w:rPr>
        <w:t>высшее учебное заведение, которое систематически прилагает усилия по преодол</w:t>
      </w:r>
      <w:r w:rsidR="002D3F4B" w:rsidRPr="00116C53">
        <w:rPr>
          <w:rFonts w:cs="Times New Roman"/>
          <w:i/>
          <w:sz w:val="28"/>
          <w:szCs w:val="28"/>
        </w:rPr>
        <w:t>ению ограничений в трёх сферах – генерации знаний, преподавании и пр</w:t>
      </w:r>
      <w:r w:rsidR="009A1735" w:rsidRPr="00116C53">
        <w:rPr>
          <w:rFonts w:cs="Times New Roman"/>
          <w:i/>
          <w:sz w:val="28"/>
          <w:szCs w:val="28"/>
        </w:rPr>
        <w:t>еобразовании знаний в практику -</w:t>
      </w:r>
      <w:r w:rsidR="002D3F4B" w:rsidRPr="00116C53">
        <w:rPr>
          <w:rFonts w:cs="Times New Roman"/>
          <w:i/>
          <w:sz w:val="28"/>
          <w:szCs w:val="28"/>
        </w:rPr>
        <w:t xml:space="preserve"> путём инициирования новых видов деятельности, трансформации внутренней среды и модифика</w:t>
      </w:r>
      <w:r w:rsidR="003A13C2" w:rsidRPr="00116C53">
        <w:rPr>
          <w:rFonts w:cs="Times New Roman"/>
          <w:i/>
          <w:sz w:val="28"/>
          <w:szCs w:val="28"/>
        </w:rPr>
        <w:t>ции отношений с внешней средой</w:t>
      </w:r>
      <w:r w:rsidR="003A13C2">
        <w:rPr>
          <w:rFonts w:cs="Times New Roman"/>
          <w:sz w:val="28"/>
          <w:szCs w:val="28"/>
        </w:rPr>
        <w:t>»</w:t>
      </w:r>
      <w:r w:rsidR="002D3F4B">
        <w:rPr>
          <w:rStyle w:val="a5"/>
          <w:rFonts w:cs="Times New Roman"/>
          <w:sz w:val="28"/>
          <w:szCs w:val="28"/>
        </w:rPr>
        <w:footnoteReference w:id="30"/>
      </w:r>
      <w:r w:rsidR="003A13C2">
        <w:rPr>
          <w:rFonts w:cs="Times New Roman"/>
          <w:sz w:val="28"/>
          <w:szCs w:val="28"/>
        </w:rPr>
        <w:t>.</w:t>
      </w:r>
      <w:r w:rsidR="00825070">
        <w:rPr>
          <w:rFonts w:cs="Times New Roman"/>
          <w:sz w:val="28"/>
          <w:szCs w:val="28"/>
        </w:rPr>
        <w:t xml:space="preserve"> </w:t>
      </w:r>
    </w:p>
    <w:p w14:paraId="77383384" w14:textId="23A73096" w:rsidR="00203701" w:rsidRDefault="00825070" w:rsidP="00B465FB">
      <w:pPr>
        <w:ind w:firstLine="567"/>
        <w:rPr>
          <w:rFonts w:cs="Times New Roman"/>
          <w:sz w:val="28"/>
          <w:szCs w:val="28"/>
        </w:rPr>
      </w:pPr>
      <w:r>
        <w:rPr>
          <w:rFonts w:cs="Times New Roman"/>
          <w:sz w:val="28"/>
          <w:szCs w:val="28"/>
        </w:rPr>
        <w:t xml:space="preserve">Ранее мы </w:t>
      </w:r>
      <w:r w:rsidR="009A718E">
        <w:rPr>
          <w:rFonts w:cs="Times New Roman"/>
          <w:sz w:val="28"/>
          <w:szCs w:val="28"/>
        </w:rPr>
        <w:t xml:space="preserve">упомянули о том, что университет является </w:t>
      </w:r>
      <w:r w:rsidR="004F58F6">
        <w:rPr>
          <w:rFonts w:cs="Times New Roman"/>
          <w:sz w:val="28"/>
          <w:szCs w:val="28"/>
        </w:rPr>
        <w:t xml:space="preserve"> также </w:t>
      </w:r>
      <w:r w:rsidR="009A718E">
        <w:rPr>
          <w:rFonts w:cs="Times New Roman"/>
          <w:sz w:val="28"/>
          <w:szCs w:val="28"/>
        </w:rPr>
        <w:t xml:space="preserve">центром создания общественного блага – научного знания. </w:t>
      </w:r>
      <w:proofErr w:type="spellStart"/>
      <w:r w:rsidR="00186681">
        <w:rPr>
          <w:rFonts w:cs="Times New Roman"/>
          <w:sz w:val="28"/>
          <w:szCs w:val="28"/>
        </w:rPr>
        <w:t>Юдкевич</w:t>
      </w:r>
      <w:proofErr w:type="spellEnd"/>
      <w:r w:rsidR="00186681">
        <w:rPr>
          <w:rFonts w:cs="Times New Roman"/>
          <w:sz w:val="28"/>
          <w:szCs w:val="28"/>
        </w:rPr>
        <w:t xml:space="preserve"> М. М. отмечает, что университет сегодня имеет две основные </w:t>
      </w:r>
      <w:r w:rsidR="00203701">
        <w:rPr>
          <w:rFonts w:cs="Times New Roman"/>
          <w:sz w:val="28"/>
          <w:szCs w:val="28"/>
        </w:rPr>
        <w:t>функции</w:t>
      </w:r>
      <w:r w:rsidR="00186681">
        <w:rPr>
          <w:rFonts w:cs="Times New Roman"/>
          <w:sz w:val="28"/>
          <w:szCs w:val="28"/>
        </w:rPr>
        <w:t>. Во первых, это обучение студентов, а во вторых – проведение фундаментальных научных исследований. Причём, в западных вузах акцент делается на второй компонент, а непосредственно образовательная функция является дополнительной</w:t>
      </w:r>
      <w:r w:rsidR="00186681">
        <w:rPr>
          <w:rStyle w:val="a5"/>
          <w:rFonts w:cs="Times New Roman"/>
          <w:sz w:val="28"/>
          <w:szCs w:val="28"/>
        </w:rPr>
        <w:footnoteReference w:id="31"/>
      </w:r>
      <w:r w:rsidR="00186681">
        <w:rPr>
          <w:rFonts w:cs="Times New Roman"/>
          <w:sz w:val="28"/>
          <w:szCs w:val="28"/>
        </w:rPr>
        <w:t xml:space="preserve">. </w:t>
      </w:r>
    </w:p>
    <w:p w14:paraId="5C4E1724" w14:textId="714BC2A0" w:rsidR="00B465FB" w:rsidRDefault="00186681" w:rsidP="00B465FB">
      <w:pPr>
        <w:ind w:firstLine="567"/>
        <w:rPr>
          <w:rFonts w:cs="Times New Roman"/>
          <w:sz w:val="28"/>
          <w:szCs w:val="28"/>
        </w:rPr>
      </w:pPr>
      <w:r>
        <w:rPr>
          <w:rFonts w:cs="Times New Roman"/>
          <w:sz w:val="28"/>
          <w:szCs w:val="28"/>
        </w:rPr>
        <w:t>Как отмечают выпускники НИУ ВШЭ, в западных университетах «дают возможность учиться», а не учат, как в России</w:t>
      </w:r>
      <w:r>
        <w:rPr>
          <w:rStyle w:val="a5"/>
          <w:rFonts w:cs="Times New Roman"/>
          <w:sz w:val="28"/>
          <w:szCs w:val="28"/>
        </w:rPr>
        <w:footnoteReference w:id="32"/>
      </w:r>
      <w:r w:rsidR="00203701">
        <w:rPr>
          <w:rFonts w:cs="Times New Roman"/>
          <w:sz w:val="28"/>
          <w:szCs w:val="28"/>
        </w:rPr>
        <w:t>. На</w:t>
      </w:r>
      <w:r w:rsidR="00AC60AD">
        <w:rPr>
          <w:rFonts w:cs="Times New Roman"/>
          <w:sz w:val="28"/>
          <w:szCs w:val="28"/>
        </w:rPr>
        <w:t xml:space="preserve"> З</w:t>
      </w:r>
      <w:r>
        <w:rPr>
          <w:rFonts w:cs="Times New Roman"/>
          <w:sz w:val="28"/>
          <w:szCs w:val="28"/>
        </w:rPr>
        <w:t xml:space="preserve">ападе идёт уклон на самостоятельную работу студента под руководством преподавателей, </w:t>
      </w:r>
      <w:proofErr w:type="spellStart"/>
      <w:r>
        <w:rPr>
          <w:rFonts w:cs="Times New Roman"/>
          <w:sz w:val="28"/>
          <w:szCs w:val="28"/>
        </w:rPr>
        <w:t>тьюторов</w:t>
      </w:r>
      <w:proofErr w:type="spellEnd"/>
      <w:r>
        <w:rPr>
          <w:rFonts w:cs="Times New Roman"/>
          <w:sz w:val="28"/>
          <w:szCs w:val="28"/>
        </w:rPr>
        <w:t xml:space="preserve"> и инструкторов, в то время как в России, в большей степени, идёт уклон именно на трансляцию знаний.</w:t>
      </w:r>
      <w:r w:rsidR="00203701">
        <w:rPr>
          <w:rFonts w:cs="Times New Roman"/>
          <w:sz w:val="28"/>
          <w:szCs w:val="28"/>
        </w:rPr>
        <w:t xml:space="preserve"> Вполне возможно, что ввиду уклона в сторону самостоятельной работы, у учёных-преподавателей западных вузов появляется возможность заниматься наукой.</w:t>
      </w:r>
    </w:p>
    <w:p w14:paraId="703B5370" w14:textId="7626E99B" w:rsidR="00B465FB" w:rsidRDefault="004F58F6" w:rsidP="00B465FB">
      <w:pPr>
        <w:ind w:firstLine="567"/>
        <w:rPr>
          <w:rFonts w:cs="Times New Roman"/>
          <w:sz w:val="28"/>
          <w:szCs w:val="28"/>
        </w:rPr>
      </w:pPr>
      <w:r>
        <w:rPr>
          <w:rFonts w:cs="Times New Roman"/>
          <w:sz w:val="28"/>
          <w:szCs w:val="28"/>
        </w:rPr>
        <w:tab/>
        <w:t>К сожалению, две</w:t>
      </w:r>
      <w:r w:rsidR="00B465FB">
        <w:rPr>
          <w:rFonts w:cs="Times New Roman"/>
          <w:sz w:val="28"/>
          <w:szCs w:val="28"/>
        </w:rPr>
        <w:t xml:space="preserve"> </w:t>
      </w:r>
      <w:r>
        <w:rPr>
          <w:rFonts w:cs="Times New Roman"/>
          <w:sz w:val="28"/>
          <w:szCs w:val="28"/>
        </w:rPr>
        <w:t xml:space="preserve">основные </w:t>
      </w:r>
      <w:r w:rsidR="00B465FB">
        <w:rPr>
          <w:rFonts w:cs="Times New Roman"/>
          <w:sz w:val="28"/>
          <w:szCs w:val="28"/>
        </w:rPr>
        <w:t>функции университета</w:t>
      </w:r>
      <w:r>
        <w:rPr>
          <w:rFonts w:cs="Times New Roman"/>
          <w:sz w:val="28"/>
          <w:szCs w:val="28"/>
        </w:rPr>
        <w:t xml:space="preserve"> – образование и научная деятельность</w:t>
      </w:r>
      <w:r w:rsidR="00B465FB">
        <w:rPr>
          <w:rFonts w:cs="Times New Roman"/>
          <w:sz w:val="28"/>
          <w:szCs w:val="28"/>
        </w:rPr>
        <w:t xml:space="preserve"> могут идти в конфликте между собой. С одной стороны, </w:t>
      </w:r>
      <w:r>
        <w:rPr>
          <w:rFonts w:cs="Times New Roman"/>
          <w:sz w:val="28"/>
          <w:szCs w:val="28"/>
        </w:rPr>
        <w:t>внедрение инноваций должно</w:t>
      </w:r>
      <w:r w:rsidR="00B465FB">
        <w:rPr>
          <w:rFonts w:cs="Times New Roman"/>
          <w:sz w:val="28"/>
          <w:szCs w:val="28"/>
        </w:rPr>
        <w:t xml:space="preserve"> положительно влиять</w:t>
      </w:r>
      <w:r w:rsidR="00203701">
        <w:rPr>
          <w:rFonts w:cs="Times New Roman"/>
          <w:sz w:val="28"/>
          <w:szCs w:val="28"/>
        </w:rPr>
        <w:t xml:space="preserve"> на приток абитуриентов и</w:t>
      </w:r>
      <w:r w:rsidR="00B465FB">
        <w:rPr>
          <w:rFonts w:cs="Times New Roman"/>
          <w:sz w:val="28"/>
          <w:szCs w:val="28"/>
        </w:rPr>
        <w:t xml:space="preserve"> на качество высшего образования</w:t>
      </w:r>
      <w:r w:rsidR="00203701">
        <w:rPr>
          <w:rFonts w:cs="Times New Roman"/>
          <w:sz w:val="28"/>
          <w:szCs w:val="28"/>
        </w:rPr>
        <w:t xml:space="preserve">. С другой стороны, </w:t>
      </w:r>
      <w:r>
        <w:rPr>
          <w:rFonts w:cs="Times New Roman"/>
          <w:sz w:val="28"/>
          <w:szCs w:val="28"/>
        </w:rPr>
        <w:t>университеты должны привлекать квалифицированные кадры, которые будут развивать фундаментальную науку</w:t>
      </w:r>
      <w:r w:rsidR="00203701">
        <w:rPr>
          <w:rFonts w:cs="Times New Roman"/>
          <w:sz w:val="28"/>
          <w:szCs w:val="28"/>
        </w:rPr>
        <w:t>, котора</w:t>
      </w:r>
      <w:r>
        <w:rPr>
          <w:rFonts w:cs="Times New Roman"/>
          <w:sz w:val="28"/>
          <w:szCs w:val="28"/>
        </w:rPr>
        <w:t>я является общественным благом</w:t>
      </w:r>
      <w:r w:rsidR="00203701">
        <w:rPr>
          <w:rFonts w:cs="Times New Roman"/>
          <w:sz w:val="28"/>
          <w:szCs w:val="28"/>
        </w:rPr>
        <w:t>.</w:t>
      </w:r>
      <w:r>
        <w:rPr>
          <w:rFonts w:cs="Times New Roman"/>
          <w:sz w:val="28"/>
          <w:szCs w:val="28"/>
        </w:rPr>
        <w:t xml:space="preserve"> Однако, </w:t>
      </w:r>
      <w:proofErr w:type="spellStart"/>
      <w:r>
        <w:rPr>
          <w:rFonts w:cs="Times New Roman"/>
          <w:sz w:val="28"/>
          <w:szCs w:val="28"/>
        </w:rPr>
        <w:t>клиентоориентированность</w:t>
      </w:r>
      <w:proofErr w:type="spellEnd"/>
      <w:r>
        <w:rPr>
          <w:rFonts w:cs="Times New Roman"/>
          <w:sz w:val="28"/>
          <w:szCs w:val="28"/>
        </w:rPr>
        <w:t xml:space="preserve"> и высокая гибкость в выборе развития, к</w:t>
      </w:r>
      <w:r w:rsidR="00203701">
        <w:rPr>
          <w:rFonts w:cs="Times New Roman"/>
          <w:sz w:val="28"/>
          <w:szCs w:val="28"/>
        </w:rPr>
        <w:t>ак отмечает Попова Е.П.,</w:t>
      </w:r>
      <w:r>
        <w:rPr>
          <w:rFonts w:cs="Times New Roman"/>
          <w:sz w:val="28"/>
          <w:szCs w:val="28"/>
        </w:rPr>
        <w:t xml:space="preserve"> превращает образовательный процесс отчасти в развлечение и достаточно сомнительно сочетается с развитием науки и подготовкой научных кадров</w:t>
      </w:r>
      <w:r w:rsidR="00203701">
        <w:rPr>
          <w:rStyle w:val="a5"/>
          <w:rFonts w:cs="Times New Roman"/>
          <w:sz w:val="28"/>
          <w:szCs w:val="28"/>
        </w:rPr>
        <w:footnoteReference w:id="33"/>
      </w:r>
      <w:r w:rsidR="00AC60AD">
        <w:rPr>
          <w:rFonts w:cs="Times New Roman"/>
          <w:sz w:val="28"/>
          <w:szCs w:val="28"/>
        </w:rPr>
        <w:t>, что вытекает также и из организационной специфики вузов.</w:t>
      </w:r>
    </w:p>
    <w:p w14:paraId="5A77E4E0" w14:textId="6DBFF38D" w:rsidR="00C036E6" w:rsidRDefault="00AA561C" w:rsidP="00C036E6">
      <w:pPr>
        <w:rPr>
          <w:rFonts w:cs="Times New Roman"/>
          <w:sz w:val="28"/>
          <w:szCs w:val="28"/>
        </w:rPr>
      </w:pPr>
      <w:r>
        <w:rPr>
          <w:rFonts w:cs="Times New Roman"/>
          <w:sz w:val="28"/>
          <w:szCs w:val="28"/>
        </w:rPr>
        <w:tab/>
      </w:r>
      <w:r w:rsidR="00F12388">
        <w:rPr>
          <w:rFonts w:cs="Times New Roman"/>
          <w:sz w:val="28"/>
          <w:szCs w:val="28"/>
        </w:rPr>
        <w:t xml:space="preserve">Университеты имеют также специфическую структуру, которая </w:t>
      </w:r>
      <w:r>
        <w:rPr>
          <w:rFonts w:cs="Times New Roman"/>
          <w:sz w:val="28"/>
          <w:szCs w:val="28"/>
        </w:rPr>
        <w:t xml:space="preserve">получила название </w:t>
      </w:r>
      <w:r w:rsidRPr="00AA561C">
        <w:rPr>
          <w:rFonts w:cs="Times New Roman"/>
          <w:b/>
          <w:sz w:val="28"/>
          <w:szCs w:val="28"/>
        </w:rPr>
        <w:t>профессиональной бюрократии</w:t>
      </w:r>
      <w:r w:rsidRPr="00AA561C">
        <w:rPr>
          <w:rFonts w:cs="Times New Roman"/>
          <w:sz w:val="28"/>
          <w:szCs w:val="28"/>
        </w:rPr>
        <w:t xml:space="preserve">. </w:t>
      </w:r>
      <w:r>
        <w:rPr>
          <w:rFonts w:cs="Times New Roman"/>
          <w:sz w:val="28"/>
          <w:szCs w:val="28"/>
        </w:rPr>
        <w:t xml:space="preserve">На работу в такие организации принимают </w:t>
      </w:r>
      <w:r w:rsidRPr="00AA561C">
        <w:rPr>
          <w:rFonts w:cs="Times New Roman"/>
          <w:i/>
          <w:sz w:val="28"/>
          <w:szCs w:val="28"/>
        </w:rPr>
        <w:t xml:space="preserve">«соответствующим образом обученных и воспитанных специалистов – профессионалов </w:t>
      </w:r>
      <w:r w:rsidRPr="00AA561C">
        <w:rPr>
          <w:rFonts w:cs="Times New Roman"/>
          <w:i/>
          <w:sz w:val="28"/>
          <w:szCs w:val="28"/>
          <w:lang w:val="en-US"/>
        </w:rPr>
        <w:t>&lt;</w:t>
      </w:r>
      <w:r w:rsidRPr="00AA561C">
        <w:rPr>
          <w:rFonts w:cs="Times New Roman"/>
          <w:i/>
          <w:sz w:val="28"/>
          <w:szCs w:val="28"/>
        </w:rPr>
        <w:t>…</w:t>
      </w:r>
      <w:r w:rsidRPr="00AA561C">
        <w:rPr>
          <w:rFonts w:cs="Times New Roman"/>
          <w:i/>
          <w:sz w:val="28"/>
          <w:szCs w:val="28"/>
          <w:lang w:val="en-US"/>
        </w:rPr>
        <w:t xml:space="preserve">&gt;, </w:t>
      </w:r>
      <w:r w:rsidRPr="00AA561C">
        <w:rPr>
          <w:rFonts w:cs="Times New Roman"/>
          <w:i/>
          <w:sz w:val="28"/>
          <w:szCs w:val="28"/>
        </w:rPr>
        <w:t>отличие которого состоит в том, что его члены в значительной мере самостоятельно контролируют процесс труда»</w:t>
      </w:r>
      <w:r>
        <w:rPr>
          <w:rStyle w:val="a5"/>
          <w:rFonts w:cs="Times New Roman"/>
          <w:i/>
          <w:sz w:val="28"/>
          <w:szCs w:val="28"/>
        </w:rPr>
        <w:footnoteReference w:id="34"/>
      </w:r>
      <w:r w:rsidRPr="00AA561C">
        <w:rPr>
          <w:rFonts w:cs="Times New Roman"/>
          <w:i/>
          <w:sz w:val="28"/>
          <w:szCs w:val="28"/>
        </w:rPr>
        <w:t>.</w:t>
      </w:r>
      <w:r w:rsidR="00233487">
        <w:rPr>
          <w:rFonts w:cs="Times New Roman"/>
          <w:i/>
          <w:sz w:val="28"/>
          <w:szCs w:val="28"/>
        </w:rPr>
        <w:t xml:space="preserve"> </w:t>
      </w:r>
      <w:r w:rsidR="00233487" w:rsidRPr="00865F22">
        <w:rPr>
          <w:rFonts w:cs="Times New Roman"/>
          <w:b/>
          <w:sz w:val="28"/>
          <w:szCs w:val="28"/>
        </w:rPr>
        <w:t>Самостоятельный контроль</w:t>
      </w:r>
      <w:r w:rsidR="00233487">
        <w:rPr>
          <w:rFonts w:cs="Times New Roman"/>
          <w:sz w:val="28"/>
          <w:szCs w:val="28"/>
        </w:rPr>
        <w:t xml:space="preserve"> заключается в том, что сотрудник работает непосредственно с клиентом независимо от коллег</w:t>
      </w:r>
      <w:r w:rsidR="00395A98">
        <w:rPr>
          <w:rFonts w:cs="Times New Roman"/>
          <w:sz w:val="28"/>
          <w:szCs w:val="28"/>
        </w:rPr>
        <w:t>, а его продукт – в высшей степени стандартизован</w:t>
      </w:r>
      <w:r w:rsidR="009A718E">
        <w:rPr>
          <w:rFonts w:cs="Times New Roman"/>
          <w:sz w:val="28"/>
          <w:szCs w:val="28"/>
        </w:rPr>
        <w:t>.</w:t>
      </w:r>
      <w:r w:rsidR="00C036E6">
        <w:rPr>
          <w:rFonts w:cs="Times New Roman"/>
          <w:sz w:val="28"/>
          <w:szCs w:val="28"/>
        </w:rPr>
        <w:t xml:space="preserve"> Равно в по этой же причине на профессионала должна возлагаться работа по диагностированию потребностей клиента.</w:t>
      </w:r>
      <w:r w:rsidR="00C036E6" w:rsidRPr="00C036E6">
        <w:rPr>
          <w:rFonts w:cs="Times New Roman"/>
          <w:sz w:val="28"/>
          <w:szCs w:val="28"/>
        </w:rPr>
        <w:t xml:space="preserve"> Данная самостоятельность определяет</w:t>
      </w:r>
      <w:r w:rsidR="00233487">
        <w:rPr>
          <w:rFonts w:cs="Times New Roman"/>
          <w:sz w:val="28"/>
          <w:szCs w:val="28"/>
        </w:rPr>
        <w:t xml:space="preserve"> определённую автономию препода</w:t>
      </w:r>
      <w:r w:rsidR="005F6ADF">
        <w:rPr>
          <w:rFonts w:cs="Times New Roman"/>
          <w:sz w:val="28"/>
          <w:szCs w:val="28"/>
        </w:rPr>
        <w:t>вателей от самого университета.</w:t>
      </w:r>
      <w:r w:rsidR="00B97018">
        <w:rPr>
          <w:rFonts w:cs="Times New Roman"/>
          <w:sz w:val="28"/>
          <w:szCs w:val="28"/>
        </w:rPr>
        <w:t xml:space="preserve"> В связи с чем, структура профессиональных бюрократий является </w:t>
      </w:r>
      <w:r w:rsidR="00B97018" w:rsidRPr="00B97018">
        <w:rPr>
          <w:rFonts w:cs="Times New Roman"/>
          <w:b/>
          <w:sz w:val="28"/>
          <w:szCs w:val="28"/>
        </w:rPr>
        <w:t>децентрализованной</w:t>
      </w:r>
      <w:r w:rsidR="00C036E6">
        <w:rPr>
          <w:rFonts w:cs="Times New Roman"/>
          <w:sz w:val="28"/>
          <w:szCs w:val="28"/>
        </w:rPr>
        <w:t xml:space="preserve">, а технологическая система не может быть высоко регламентированной, </w:t>
      </w:r>
    </w:p>
    <w:p w14:paraId="1AD9E94D" w14:textId="20E56BB6" w:rsidR="00395A98" w:rsidRDefault="00233487" w:rsidP="00C036E6">
      <w:pPr>
        <w:ind w:firstLine="708"/>
        <w:rPr>
          <w:rFonts w:cs="Times New Roman"/>
          <w:sz w:val="28"/>
          <w:szCs w:val="28"/>
        </w:rPr>
      </w:pPr>
      <w:r>
        <w:rPr>
          <w:rFonts w:cs="Times New Roman"/>
          <w:sz w:val="28"/>
          <w:szCs w:val="28"/>
        </w:rPr>
        <w:t>Сама же бюрократизация процесса заключается в исключительной стандартизации их деятельности</w:t>
      </w:r>
      <w:r>
        <w:rPr>
          <w:rStyle w:val="a5"/>
          <w:rFonts w:cs="Times New Roman"/>
          <w:sz w:val="28"/>
          <w:szCs w:val="28"/>
        </w:rPr>
        <w:footnoteReference w:id="35"/>
      </w:r>
      <w:r w:rsidR="00065401">
        <w:rPr>
          <w:rFonts w:cs="Times New Roman"/>
          <w:sz w:val="28"/>
          <w:szCs w:val="28"/>
        </w:rPr>
        <w:t xml:space="preserve">. </w:t>
      </w:r>
      <w:proofErr w:type="spellStart"/>
      <w:r w:rsidR="005F6ADF">
        <w:rPr>
          <w:rFonts w:cs="Times New Roman"/>
          <w:sz w:val="28"/>
          <w:szCs w:val="28"/>
        </w:rPr>
        <w:t>Минцберг</w:t>
      </w:r>
      <w:proofErr w:type="spellEnd"/>
      <w:r w:rsidR="005F6ADF">
        <w:rPr>
          <w:rFonts w:cs="Times New Roman"/>
          <w:sz w:val="28"/>
          <w:szCs w:val="28"/>
        </w:rPr>
        <w:t xml:space="preserve"> резюмирует, что профессиональная бюрократия «</w:t>
      </w:r>
      <w:r w:rsidR="005F6ADF" w:rsidRPr="00C036E6">
        <w:rPr>
          <w:rFonts w:cs="Times New Roman"/>
          <w:i/>
          <w:sz w:val="28"/>
          <w:szCs w:val="28"/>
        </w:rPr>
        <w:t xml:space="preserve">не отличается гибкостью, она ориентирована на </w:t>
      </w:r>
      <w:r w:rsidR="005F6ADF" w:rsidRPr="00C036E6">
        <w:rPr>
          <w:rFonts w:cs="Times New Roman"/>
          <w:b/>
          <w:i/>
          <w:sz w:val="28"/>
          <w:szCs w:val="28"/>
        </w:rPr>
        <w:t>стандартный выпуск</w:t>
      </w:r>
      <w:r w:rsidR="005F6ADF" w:rsidRPr="00C036E6">
        <w:rPr>
          <w:rFonts w:cs="Times New Roman"/>
          <w:i/>
          <w:sz w:val="28"/>
          <w:szCs w:val="28"/>
        </w:rPr>
        <w:t>, а не на создание чего-то нового</w:t>
      </w:r>
      <w:r w:rsidR="005F6ADF">
        <w:rPr>
          <w:rFonts w:cs="Times New Roman"/>
          <w:sz w:val="28"/>
          <w:szCs w:val="28"/>
        </w:rPr>
        <w:t>»</w:t>
      </w:r>
      <w:r w:rsidR="005F6ADF">
        <w:rPr>
          <w:rStyle w:val="a5"/>
          <w:rFonts w:cs="Times New Roman"/>
          <w:sz w:val="28"/>
          <w:szCs w:val="28"/>
        </w:rPr>
        <w:footnoteReference w:id="36"/>
      </w:r>
      <w:r w:rsidR="005F6ADF">
        <w:rPr>
          <w:rFonts w:cs="Times New Roman"/>
          <w:sz w:val="28"/>
          <w:szCs w:val="28"/>
        </w:rPr>
        <w:t xml:space="preserve">. </w:t>
      </w:r>
      <w:r w:rsidR="005F6ADF" w:rsidRPr="00FE2EC1">
        <w:rPr>
          <w:rFonts w:cs="Times New Roman"/>
          <w:sz w:val="28"/>
          <w:szCs w:val="28"/>
        </w:rPr>
        <w:t>Инновации отбрасывают прежние стандарты и создают новые, что порождает конфликт в организации</w:t>
      </w:r>
      <w:r w:rsidR="005F6ADF">
        <w:rPr>
          <w:rFonts w:cs="Times New Roman"/>
          <w:sz w:val="28"/>
          <w:szCs w:val="28"/>
        </w:rPr>
        <w:t xml:space="preserve"> – помимо того, что они ломают стандарты деятельности, они также могут идти в разрез с представлениями пр</w:t>
      </w:r>
      <w:r w:rsidR="00065401">
        <w:rPr>
          <w:rFonts w:cs="Times New Roman"/>
          <w:sz w:val="28"/>
          <w:szCs w:val="28"/>
        </w:rPr>
        <w:t>офессионала о его деятельности.</w:t>
      </w:r>
      <w:r w:rsidR="00865F22">
        <w:rPr>
          <w:rFonts w:cs="Times New Roman"/>
          <w:sz w:val="28"/>
          <w:szCs w:val="28"/>
        </w:rPr>
        <w:t xml:space="preserve"> </w:t>
      </w:r>
      <w:r w:rsidR="00170EBA">
        <w:rPr>
          <w:rFonts w:cs="Times New Roman"/>
          <w:sz w:val="28"/>
          <w:szCs w:val="28"/>
        </w:rPr>
        <w:t>Потому важно, чтобы изменения в профессиональной бюрократии «</w:t>
      </w:r>
      <w:r w:rsidR="00170EBA" w:rsidRPr="00170EBA">
        <w:rPr>
          <w:rFonts w:cs="Times New Roman"/>
          <w:i/>
          <w:sz w:val="28"/>
          <w:szCs w:val="28"/>
        </w:rPr>
        <w:t>одобрял каждый, а не только кучка руководителей или представителей профессионалов</w:t>
      </w:r>
      <w:r w:rsidR="00170EBA">
        <w:rPr>
          <w:rFonts w:cs="Times New Roman"/>
          <w:sz w:val="28"/>
          <w:szCs w:val="28"/>
        </w:rPr>
        <w:t>»</w:t>
      </w:r>
      <w:r w:rsidR="00170EBA">
        <w:rPr>
          <w:rStyle w:val="a5"/>
          <w:rFonts w:cs="Times New Roman"/>
          <w:sz w:val="28"/>
          <w:szCs w:val="28"/>
        </w:rPr>
        <w:footnoteReference w:id="37"/>
      </w:r>
      <w:r w:rsidR="00B97018">
        <w:rPr>
          <w:rFonts w:cs="Times New Roman"/>
          <w:sz w:val="28"/>
          <w:szCs w:val="28"/>
        </w:rPr>
        <w:t>.</w:t>
      </w:r>
    </w:p>
    <w:p w14:paraId="1274876B" w14:textId="77EF5B16" w:rsidR="00B97018" w:rsidRDefault="00B97018" w:rsidP="00395A98">
      <w:pPr>
        <w:ind w:firstLine="708"/>
        <w:rPr>
          <w:rFonts w:cs="Times New Roman"/>
          <w:sz w:val="28"/>
          <w:szCs w:val="28"/>
        </w:rPr>
      </w:pPr>
      <w:r>
        <w:rPr>
          <w:rFonts w:cs="Times New Roman"/>
          <w:sz w:val="28"/>
          <w:szCs w:val="28"/>
        </w:rPr>
        <w:t xml:space="preserve">Навязывание профессионалам </w:t>
      </w:r>
      <w:r w:rsidR="00A92A70">
        <w:rPr>
          <w:rFonts w:cs="Times New Roman"/>
          <w:sz w:val="28"/>
          <w:szCs w:val="28"/>
        </w:rPr>
        <w:t>нововведений</w:t>
      </w:r>
      <w:r w:rsidR="00395A98">
        <w:rPr>
          <w:rFonts w:cs="Times New Roman"/>
          <w:sz w:val="28"/>
          <w:szCs w:val="28"/>
        </w:rPr>
        <w:t xml:space="preserve">, </w:t>
      </w:r>
      <w:r>
        <w:rPr>
          <w:rFonts w:cs="Times New Roman"/>
          <w:sz w:val="28"/>
          <w:szCs w:val="28"/>
        </w:rPr>
        <w:t>ведёт к централизации власти</w:t>
      </w:r>
      <w:r w:rsidR="00A92A70">
        <w:rPr>
          <w:rFonts w:cs="Times New Roman"/>
          <w:sz w:val="28"/>
          <w:szCs w:val="28"/>
        </w:rPr>
        <w:t>, что противоречит структу</w:t>
      </w:r>
      <w:r w:rsidR="000F1D2A">
        <w:rPr>
          <w:rFonts w:cs="Times New Roman"/>
          <w:sz w:val="28"/>
          <w:szCs w:val="28"/>
        </w:rPr>
        <w:t>ре профессиональной бюрократии и идёт сдвиг в сторону классической механистической организации, которая не отличается ни профессионализмом ка</w:t>
      </w:r>
      <w:r w:rsidR="00395A98">
        <w:rPr>
          <w:rFonts w:cs="Times New Roman"/>
          <w:sz w:val="28"/>
          <w:szCs w:val="28"/>
        </w:rPr>
        <w:t xml:space="preserve">дров. </w:t>
      </w:r>
      <w:r w:rsidR="00C036E6">
        <w:rPr>
          <w:rFonts w:cs="Times New Roman"/>
          <w:sz w:val="28"/>
          <w:szCs w:val="28"/>
        </w:rPr>
        <w:t xml:space="preserve">В то же время, </w:t>
      </w:r>
      <w:proofErr w:type="spellStart"/>
      <w:r w:rsidR="000F1D2A">
        <w:rPr>
          <w:rFonts w:cs="Times New Roman"/>
          <w:sz w:val="28"/>
          <w:szCs w:val="28"/>
        </w:rPr>
        <w:t>Минцберг</w:t>
      </w:r>
      <w:proofErr w:type="spellEnd"/>
      <w:r w:rsidR="000F1D2A">
        <w:rPr>
          <w:rFonts w:cs="Times New Roman"/>
          <w:sz w:val="28"/>
          <w:szCs w:val="28"/>
        </w:rPr>
        <w:t xml:space="preserve"> подчёркивает, что данные факты </w:t>
      </w:r>
      <w:r w:rsidR="00395A98">
        <w:rPr>
          <w:rFonts w:cs="Times New Roman"/>
          <w:sz w:val="28"/>
          <w:szCs w:val="28"/>
        </w:rPr>
        <w:t>не сводят на нет внедрение новшеств, оставляя возможность управленцу использовать неформальные каналы</w:t>
      </w:r>
      <w:r w:rsidR="00C036E6">
        <w:rPr>
          <w:rFonts w:cs="Times New Roman"/>
          <w:sz w:val="28"/>
          <w:szCs w:val="28"/>
        </w:rPr>
        <w:t xml:space="preserve"> стимулирования</w:t>
      </w:r>
      <w:r w:rsidR="00395A98">
        <w:rPr>
          <w:rFonts w:cs="Times New Roman"/>
          <w:sz w:val="28"/>
          <w:szCs w:val="28"/>
        </w:rPr>
        <w:t xml:space="preserve"> и действовать крайне поступательно, что позволит </w:t>
      </w:r>
      <w:r w:rsidR="00395A98" w:rsidRPr="00395A98">
        <w:rPr>
          <w:rFonts w:cs="Times New Roman"/>
          <w:i/>
          <w:sz w:val="28"/>
          <w:szCs w:val="28"/>
        </w:rPr>
        <w:t>«осуществить перемены, о которых профессионалы и слышать не хотели»</w:t>
      </w:r>
      <w:r w:rsidR="00395A98">
        <w:rPr>
          <w:rStyle w:val="a5"/>
          <w:rFonts w:cs="Times New Roman"/>
          <w:i/>
          <w:sz w:val="28"/>
          <w:szCs w:val="28"/>
        </w:rPr>
        <w:footnoteReference w:id="38"/>
      </w:r>
      <w:r w:rsidR="00395A98" w:rsidRPr="00395A98">
        <w:rPr>
          <w:rFonts w:cs="Times New Roman"/>
          <w:i/>
          <w:sz w:val="28"/>
          <w:szCs w:val="28"/>
        </w:rPr>
        <w:t>.</w:t>
      </w:r>
      <w:r w:rsidR="00C036E6">
        <w:rPr>
          <w:rFonts w:cs="Times New Roman"/>
          <w:i/>
          <w:sz w:val="28"/>
          <w:szCs w:val="28"/>
        </w:rPr>
        <w:t xml:space="preserve"> </w:t>
      </w:r>
    </w:p>
    <w:p w14:paraId="53D36EE6" w14:textId="3FEAF23E" w:rsidR="00FE2EC1" w:rsidRDefault="00C036E6" w:rsidP="00FE2EC1">
      <w:pPr>
        <w:ind w:firstLine="708"/>
        <w:rPr>
          <w:rFonts w:cs="Times New Roman"/>
          <w:sz w:val="28"/>
          <w:szCs w:val="28"/>
        </w:rPr>
      </w:pPr>
      <w:r>
        <w:rPr>
          <w:rFonts w:cs="Times New Roman"/>
          <w:sz w:val="28"/>
          <w:szCs w:val="28"/>
        </w:rPr>
        <w:t>П</w:t>
      </w:r>
      <w:r w:rsidR="00FE2EC1">
        <w:rPr>
          <w:rFonts w:cs="Times New Roman"/>
          <w:sz w:val="28"/>
          <w:szCs w:val="28"/>
        </w:rPr>
        <w:t>рофессиональная бюрократия описанная нами выше в университетах в чистом виде проявляется в образовательной деятельности, а не научной</w:t>
      </w:r>
      <w:r>
        <w:rPr>
          <w:rFonts w:cs="Times New Roman"/>
          <w:sz w:val="28"/>
          <w:szCs w:val="28"/>
        </w:rPr>
        <w:t>, так как в науке стандартизации места нет</w:t>
      </w:r>
      <w:r w:rsidR="00FE2EC1">
        <w:rPr>
          <w:rFonts w:cs="Times New Roman"/>
          <w:sz w:val="28"/>
          <w:szCs w:val="28"/>
        </w:rPr>
        <w:t>. В образовательном процессе действительно деятельность преподавателя свободна от контроля и от принуждения, навязывания каких-либо методов. Принимая на работу преподавателя-профессионала организация</w:t>
      </w:r>
      <w:r>
        <w:rPr>
          <w:rFonts w:cs="Times New Roman"/>
          <w:sz w:val="28"/>
          <w:szCs w:val="28"/>
        </w:rPr>
        <w:t xml:space="preserve"> тем самым</w:t>
      </w:r>
      <w:r w:rsidR="00FE2EC1">
        <w:rPr>
          <w:rFonts w:cs="Times New Roman"/>
          <w:sz w:val="28"/>
          <w:szCs w:val="28"/>
        </w:rPr>
        <w:t xml:space="preserve"> обеспечивает продукт высокого качества</w:t>
      </w:r>
      <w:r>
        <w:rPr>
          <w:rFonts w:cs="Times New Roman"/>
          <w:sz w:val="28"/>
          <w:szCs w:val="28"/>
        </w:rPr>
        <w:t>, а вмешиваясь в его работу – она не влияет благотворно ни на его деятельность ни на качество продукта.</w:t>
      </w:r>
    </w:p>
    <w:p w14:paraId="6D19BC3A" w14:textId="288C7336" w:rsidR="004F58F6" w:rsidRPr="00C036E6" w:rsidRDefault="009A1735" w:rsidP="002D3F4B">
      <w:pPr>
        <w:rPr>
          <w:rFonts w:cs="Times New Roman"/>
          <w:sz w:val="28"/>
          <w:szCs w:val="28"/>
        </w:rPr>
      </w:pPr>
      <w:r>
        <w:rPr>
          <w:rFonts w:cs="Times New Roman"/>
          <w:sz w:val="28"/>
          <w:szCs w:val="28"/>
        </w:rPr>
        <w:tab/>
      </w:r>
      <w:r w:rsidR="00C036E6">
        <w:rPr>
          <w:rFonts w:cs="Times New Roman"/>
          <w:sz w:val="28"/>
          <w:szCs w:val="28"/>
        </w:rPr>
        <w:t>В данном разделе мы выяснили, что в</w:t>
      </w:r>
      <w:r w:rsidR="00DE78DA">
        <w:rPr>
          <w:rFonts w:cs="Times New Roman"/>
          <w:sz w:val="28"/>
          <w:szCs w:val="28"/>
        </w:rPr>
        <w:t>недрение</w:t>
      </w:r>
      <w:r>
        <w:rPr>
          <w:rFonts w:cs="Times New Roman"/>
          <w:sz w:val="28"/>
          <w:szCs w:val="28"/>
        </w:rPr>
        <w:t xml:space="preserve"> инноваций в образовательный процесс</w:t>
      </w:r>
      <w:r w:rsidR="00DE78DA">
        <w:rPr>
          <w:rFonts w:cs="Times New Roman"/>
          <w:sz w:val="28"/>
          <w:szCs w:val="28"/>
        </w:rPr>
        <w:t xml:space="preserve"> обусловлено </w:t>
      </w:r>
      <w:r w:rsidR="00C036E6">
        <w:rPr>
          <w:rFonts w:cs="Times New Roman"/>
          <w:sz w:val="28"/>
          <w:szCs w:val="28"/>
        </w:rPr>
        <w:t>может быть не столько потребностями рационализации, сколько средством привлечения клиентов</w:t>
      </w:r>
      <w:r w:rsidR="00D97DBC" w:rsidRPr="00065401">
        <w:rPr>
          <w:rFonts w:cs="Times New Roman"/>
          <w:sz w:val="28"/>
          <w:szCs w:val="28"/>
        </w:rPr>
        <w:t>.</w:t>
      </w:r>
      <w:r w:rsidR="00DE78DA">
        <w:rPr>
          <w:rFonts w:cs="Times New Roman"/>
          <w:sz w:val="28"/>
          <w:szCs w:val="28"/>
        </w:rPr>
        <w:t xml:space="preserve"> </w:t>
      </w:r>
      <w:proofErr w:type="spellStart"/>
      <w:r w:rsidR="00C036E6">
        <w:rPr>
          <w:rFonts w:cs="Times New Roman"/>
          <w:sz w:val="28"/>
          <w:szCs w:val="28"/>
        </w:rPr>
        <w:t>Клиентоориентированность</w:t>
      </w:r>
      <w:proofErr w:type="spellEnd"/>
      <w:r w:rsidR="00C036E6">
        <w:rPr>
          <w:rFonts w:cs="Times New Roman"/>
          <w:sz w:val="28"/>
          <w:szCs w:val="28"/>
        </w:rPr>
        <w:t xml:space="preserve"> и приобретение университетами черт бизнес-организаций</w:t>
      </w:r>
      <w:r w:rsidR="00DE78DA">
        <w:rPr>
          <w:rFonts w:cs="Times New Roman"/>
          <w:sz w:val="28"/>
          <w:szCs w:val="28"/>
        </w:rPr>
        <w:t xml:space="preserve"> являются следствием </w:t>
      </w:r>
      <w:r w:rsidR="00F12388">
        <w:rPr>
          <w:rFonts w:cs="Times New Roman"/>
          <w:sz w:val="28"/>
          <w:szCs w:val="28"/>
        </w:rPr>
        <w:t>изменений внешней среды университетов в сторону неопределённости</w:t>
      </w:r>
      <w:r w:rsidR="00C036E6">
        <w:rPr>
          <w:rFonts w:cs="Times New Roman"/>
          <w:sz w:val="28"/>
          <w:szCs w:val="28"/>
        </w:rPr>
        <w:t xml:space="preserve">. Сама же специфика структуры такова, что всяческое «навязывание» преподавателям технологии со стороны </w:t>
      </w:r>
      <w:r w:rsidR="00AB1E02">
        <w:rPr>
          <w:rFonts w:cs="Times New Roman"/>
          <w:sz w:val="28"/>
          <w:szCs w:val="28"/>
        </w:rPr>
        <w:t>администрации недопустимо, что перекликается с результатами представленными в предыдущем разделе, где мы выяснили, что источником технических инноваций является техническое ядро.</w:t>
      </w:r>
    </w:p>
    <w:p w14:paraId="032BFF09" w14:textId="77777777" w:rsidR="00EF2189" w:rsidRDefault="00EF2189">
      <w:pPr>
        <w:spacing w:line="240" w:lineRule="auto"/>
        <w:jc w:val="left"/>
        <w:rPr>
          <w:rFonts w:cs="Times New Roman"/>
          <w:b/>
          <w:sz w:val="32"/>
          <w:szCs w:val="32"/>
        </w:rPr>
      </w:pPr>
      <w:r>
        <w:rPr>
          <w:rFonts w:cs="Times New Roman"/>
          <w:b/>
          <w:sz w:val="32"/>
          <w:szCs w:val="32"/>
        </w:rPr>
        <w:br w:type="page"/>
      </w:r>
    </w:p>
    <w:p w14:paraId="76406181" w14:textId="6BB0140B" w:rsidR="007051BA" w:rsidRPr="007051BA" w:rsidRDefault="002F1D49" w:rsidP="00F50285">
      <w:pPr>
        <w:pStyle w:val="1"/>
        <w:rPr>
          <w:i/>
          <w:lang w:val="en-US"/>
        </w:rPr>
      </w:pPr>
      <w:bookmarkStart w:id="15" w:name="_Toc263045159"/>
      <w:bookmarkStart w:id="16" w:name="_Toc263046324"/>
      <w:bookmarkStart w:id="17" w:name="_Toc263046742"/>
      <w:r>
        <w:t>Глава 2. LMS</w:t>
      </w:r>
      <w:r w:rsidR="007051BA" w:rsidRPr="007051BA">
        <w:t xml:space="preserve"> как техническая инновация</w:t>
      </w:r>
      <w:r w:rsidR="007051BA">
        <w:t>: барьеры и факторы внедрения</w:t>
      </w:r>
      <w:bookmarkEnd w:id="15"/>
      <w:bookmarkEnd w:id="16"/>
      <w:bookmarkEnd w:id="17"/>
    </w:p>
    <w:p w14:paraId="13770AD2" w14:textId="5C06B4BD" w:rsidR="002541FC" w:rsidRPr="007051BA" w:rsidRDefault="007051BA" w:rsidP="00F50285">
      <w:pPr>
        <w:pStyle w:val="2"/>
      </w:pPr>
      <w:bookmarkStart w:id="18" w:name="_Toc263045160"/>
      <w:bookmarkStart w:id="19" w:name="_Toc263046325"/>
      <w:bookmarkStart w:id="20" w:name="_Toc263046743"/>
      <w:r>
        <w:rPr>
          <w:lang w:val="en-US"/>
        </w:rPr>
        <w:t>2</w:t>
      </w:r>
      <w:r w:rsidR="006C656D" w:rsidRPr="007051BA">
        <w:rPr>
          <w:lang w:val="en-US"/>
        </w:rPr>
        <w:t>.</w:t>
      </w:r>
      <w:r>
        <w:rPr>
          <w:lang w:val="en-US"/>
        </w:rPr>
        <w:t>1</w:t>
      </w:r>
      <w:r w:rsidR="003D1DBB">
        <w:rPr>
          <w:lang w:val="en-US"/>
        </w:rPr>
        <w:t>.</w:t>
      </w:r>
      <w:r w:rsidR="0006781C" w:rsidRPr="007051BA">
        <w:rPr>
          <w:lang w:val="en-US"/>
        </w:rPr>
        <w:t xml:space="preserve"> </w:t>
      </w:r>
      <w:proofErr w:type="spellStart"/>
      <w:r w:rsidR="00FD0776" w:rsidRPr="007051BA">
        <w:rPr>
          <w:lang w:val="en-US"/>
        </w:rPr>
        <w:t>Концепция</w:t>
      </w:r>
      <w:proofErr w:type="spellEnd"/>
      <w:r w:rsidR="00FD0776" w:rsidRPr="007051BA">
        <w:rPr>
          <w:lang w:val="en-US"/>
        </w:rPr>
        <w:t xml:space="preserve"> </w:t>
      </w:r>
      <w:proofErr w:type="spellStart"/>
      <w:r w:rsidR="00FD0776" w:rsidRPr="007051BA">
        <w:rPr>
          <w:lang w:val="en-US"/>
        </w:rPr>
        <w:t>расшире</w:t>
      </w:r>
      <w:r w:rsidR="004B002D" w:rsidRPr="007051BA">
        <w:rPr>
          <w:lang w:val="en-US"/>
        </w:rPr>
        <w:t>нного</w:t>
      </w:r>
      <w:proofErr w:type="spellEnd"/>
      <w:r w:rsidR="004B002D" w:rsidRPr="007051BA">
        <w:rPr>
          <w:lang w:val="en-US"/>
        </w:rPr>
        <w:t xml:space="preserve"> </w:t>
      </w:r>
      <w:proofErr w:type="spellStart"/>
      <w:r w:rsidR="004B002D" w:rsidRPr="007051BA">
        <w:rPr>
          <w:lang w:val="en-US"/>
        </w:rPr>
        <w:t>образования</w:t>
      </w:r>
      <w:proofErr w:type="spellEnd"/>
      <w:r w:rsidR="004B002D" w:rsidRPr="007051BA">
        <w:rPr>
          <w:lang w:val="en-US"/>
        </w:rPr>
        <w:t xml:space="preserve"> “e-Learning”: </w:t>
      </w:r>
      <w:r w:rsidR="002541FC" w:rsidRPr="007051BA">
        <w:rPr>
          <w:lang w:val="en-US"/>
        </w:rPr>
        <w:t xml:space="preserve">LMS </w:t>
      </w:r>
      <w:r w:rsidR="002541FC" w:rsidRPr="007051BA">
        <w:t>как техническая инновация</w:t>
      </w:r>
      <w:bookmarkEnd w:id="18"/>
      <w:bookmarkEnd w:id="19"/>
      <w:bookmarkEnd w:id="20"/>
    </w:p>
    <w:p w14:paraId="300AA812" w14:textId="77777777" w:rsidR="00361D89" w:rsidRDefault="003609D1" w:rsidP="006C656D">
      <w:pPr>
        <w:ind w:firstLine="708"/>
        <w:rPr>
          <w:rFonts w:cs="Times New Roman"/>
          <w:sz w:val="28"/>
          <w:szCs w:val="28"/>
        </w:rPr>
      </w:pPr>
      <w:r>
        <w:rPr>
          <w:rFonts w:cs="Times New Roman"/>
          <w:sz w:val="28"/>
          <w:szCs w:val="28"/>
        </w:rPr>
        <w:t xml:space="preserve">Ранее мы упоминали о том, что деятельность университетов диктуется не только внутренними потребностями процесса обучения, но и внешней средой, к которой вузы должны адаптироваться. Помимо экономического, политического и социальных контекстов, окружающих организацию, в последнее время увеличилось влияние новых технологий на их конкурентоспособность. </w:t>
      </w:r>
    </w:p>
    <w:p w14:paraId="3FD230C9" w14:textId="11AA33E6" w:rsidR="003609D1" w:rsidRDefault="003609D1" w:rsidP="006C656D">
      <w:pPr>
        <w:ind w:firstLine="708"/>
        <w:rPr>
          <w:rFonts w:cs="Times New Roman"/>
          <w:sz w:val="28"/>
          <w:szCs w:val="28"/>
        </w:rPr>
      </w:pPr>
      <w:r>
        <w:rPr>
          <w:rFonts w:cs="Times New Roman"/>
          <w:sz w:val="28"/>
          <w:szCs w:val="28"/>
        </w:rPr>
        <w:t xml:space="preserve">В производственной сфере это постепенное вытеснение ручного труда машинным. В образовательной – применение электронных средств в образовательном процессе. </w:t>
      </w:r>
      <w:r w:rsidR="00361D89">
        <w:rPr>
          <w:rFonts w:cs="Times New Roman"/>
          <w:sz w:val="28"/>
          <w:szCs w:val="28"/>
        </w:rPr>
        <w:t>Одно из таких те</w:t>
      </w:r>
      <w:r w:rsidR="002F1D49">
        <w:rPr>
          <w:rFonts w:cs="Times New Roman"/>
          <w:sz w:val="28"/>
          <w:szCs w:val="28"/>
        </w:rPr>
        <w:t>хнических новшеств – система LMS</w:t>
      </w:r>
      <w:r w:rsidR="00361D89">
        <w:rPr>
          <w:rFonts w:cs="Times New Roman"/>
          <w:sz w:val="28"/>
          <w:szCs w:val="28"/>
        </w:rPr>
        <w:t xml:space="preserve">, которая предоставляет преподавателю возможность обеспечивать студента необходимыми материалами для подготовки, проверять их уровень знаний посредством тестов и проектов, а также вести непосредственно личную и массовую коммуникацию. </w:t>
      </w:r>
    </w:p>
    <w:p w14:paraId="0BFA23DF" w14:textId="786B4498" w:rsidR="006C656D" w:rsidRPr="004559E3" w:rsidRDefault="00AB1E02" w:rsidP="00076E90">
      <w:pPr>
        <w:ind w:firstLine="708"/>
        <w:rPr>
          <w:rFonts w:cs="Times New Roman"/>
          <w:sz w:val="28"/>
          <w:szCs w:val="28"/>
        </w:rPr>
      </w:pPr>
      <w:r>
        <w:rPr>
          <w:rFonts w:cs="Times New Roman"/>
          <w:sz w:val="28"/>
          <w:szCs w:val="28"/>
        </w:rPr>
        <w:t xml:space="preserve">Сама система </w:t>
      </w:r>
      <w:r>
        <w:rPr>
          <w:rFonts w:cs="Times New Roman"/>
          <w:sz w:val="28"/>
          <w:szCs w:val="28"/>
          <w:lang w:val="en-US"/>
        </w:rPr>
        <w:t>LMS</w:t>
      </w:r>
      <w:r>
        <w:rPr>
          <w:rFonts w:cs="Times New Roman"/>
          <w:sz w:val="28"/>
          <w:szCs w:val="28"/>
        </w:rPr>
        <w:t xml:space="preserve"> – это один из инструментов реализации практикуемой сегодня концепции </w:t>
      </w:r>
      <w:r>
        <w:rPr>
          <w:rFonts w:cs="Times New Roman"/>
          <w:sz w:val="28"/>
          <w:szCs w:val="28"/>
          <w:lang w:val="en-US"/>
        </w:rPr>
        <w:t xml:space="preserve">“e-learning”. </w:t>
      </w:r>
      <w:r w:rsidR="00F12388">
        <w:rPr>
          <w:rFonts w:cs="Times New Roman"/>
          <w:sz w:val="28"/>
          <w:szCs w:val="28"/>
        </w:rPr>
        <w:t>Приставка</w:t>
      </w:r>
      <w:r w:rsidR="00D25EE1" w:rsidRPr="00C169EC">
        <w:rPr>
          <w:rFonts w:cs="Times New Roman"/>
          <w:sz w:val="28"/>
          <w:szCs w:val="28"/>
        </w:rPr>
        <w:t xml:space="preserve"> “e” трактуется как </w:t>
      </w:r>
      <w:r w:rsidR="006C656D">
        <w:rPr>
          <w:rFonts w:cs="Times New Roman"/>
          <w:sz w:val="28"/>
          <w:szCs w:val="28"/>
        </w:rPr>
        <w:t>как</w:t>
      </w:r>
      <w:r w:rsidR="00D25EE1" w:rsidRPr="00C169EC">
        <w:rPr>
          <w:rFonts w:cs="Times New Roman"/>
          <w:sz w:val="28"/>
          <w:szCs w:val="28"/>
        </w:rPr>
        <w:t xml:space="preserve"> “</w:t>
      </w:r>
      <w:proofErr w:type="spellStart"/>
      <w:r w:rsidR="00D25EE1" w:rsidRPr="00C169EC">
        <w:rPr>
          <w:rFonts w:cs="Times New Roman"/>
          <w:sz w:val="28"/>
          <w:szCs w:val="28"/>
        </w:rPr>
        <w:t>enhanced</w:t>
      </w:r>
      <w:proofErr w:type="spellEnd"/>
      <w:r w:rsidR="00D25EE1" w:rsidRPr="00C169EC">
        <w:rPr>
          <w:rFonts w:cs="Times New Roman"/>
          <w:sz w:val="28"/>
          <w:szCs w:val="28"/>
        </w:rPr>
        <w:t>”</w:t>
      </w:r>
      <w:r w:rsidR="00B73025">
        <w:rPr>
          <w:rFonts w:cs="Times New Roman"/>
          <w:sz w:val="28"/>
          <w:szCs w:val="28"/>
        </w:rPr>
        <w:t xml:space="preserve"> (расширенное)</w:t>
      </w:r>
      <w:r w:rsidR="00D25EE1" w:rsidRPr="00C169EC">
        <w:rPr>
          <w:rFonts w:cs="Times New Roman"/>
          <w:sz w:val="28"/>
          <w:szCs w:val="28"/>
        </w:rPr>
        <w:t xml:space="preserve">, а сама концепция в целом предполагает перемещение </w:t>
      </w:r>
      <w:r>
        <w:rPr>
          <w:rFonts w:cs="Times New Roman"/>
          <w:sz w:val="28"/>
          <w:szCs w:val="28"/>
        </w:rPr>
        <w:t xml:space="preserve">части </w:t>
      </w:r>
      <w:r w:rsidR="00D25EE1" w:rsidRPr="00C169EC">
        <w:rPr>
          <w:rFonts w:cs="Times New Roman"/>
          <w:sz w:val="28"/>
          <w:szCs w:val="28"/>
        </w:rPr>
        <w:t>занятий из университетских аудиторий в б</w:t>
      </w:r>
      <w:r w:rsidR="00F12388">
        <w:rPr>
          <w:rFonts w:cs="Times New Roman"/>
          <w:sz w:val="28"/>
          <w:szCs w:val="28"/>
        </w:rPr>
        <w:t>азирующиеся в интернете системы</w:t>
      </w:r>
      <w:r>
        <w:rPr>
          <w:rFonts w:cs="Times New Roman"/>
          <w:sz w:val="28"/>
          <w:szCs w:val="28"/>
        </w:rPr>
        <w:t>, а также улучшение дидактической поддержки студентов</w:t>
      </w:r>
      <w:r w:rsidR="00D25EE1" w:rsidRPr="00C169EC">
        <w:rPr>
          <w:rStyle w:val="a5"/>
          <w:rFonts w:cs="Times New Roman"/>
          <w:sz w:val="28"/>
          <w:szCs w:val="28"/>
        </w:rPr>
        <w:footnoteReference w:id="39"/>
      </w:r>
      <w:r w:rsidR="00F12388">
        <w:rPr>
          <w:rFonts w:cs="Times New Roman"/>
          <w:sz w:val="28"/>
          <w:szCs w:val="28"/>
        </w:rPr>
        <w:t>. Расширенное образование</w:t>
      </w:r>
      <w:r w:rsidR="00D25EE1" w:rsidRPr="00C169EC">
        <w:rPr>
          <w:rFonts w:cs="Times New Roman"/>
          <w:sz w:val="28"/>
          <w:szCs w:val="28"/>
          <w:lang w:val="en-US"/>
        </w:rPr>
        <w:t xml:space="preserve"> </w:t>
      </w:r>
      <w:r w:rsidR="00D25EE1" w:rsidRPr="00C169EC">
        <w:rPr>
          <w:rFonts w:cs="Times New Roman"/>
          <w:sz w:val="28"/>
          <w:szCs w:val="28"/>
        </w:rPr>
        <w:t>предполагает более</w:t>
      </w:r>
      <w:r w:rsidR="00D25EE1" w:rsidRPr="00C169EC">
        <w:rPr>
          <w:rFonts w:cs="Times New Roman"/>
          <w:sz w:val="28"/>
          <w:szCs w:val="28"/>
          <w:lang w:val="en-US"/>
        </w:rPr>
        <w:t xml:space="preserve"> </w:t>
      </w:r>
      <w:r w:rsidR="00D25EE1" w:rsidRPr="00C169EC">
        <w:rPr>
          <w:rFonts w:cs="Times New Roman"/>
          <w:sz w:val="28"/>
          <w:szCs w:val="28"/>
        </w:rPr>
        <w:t>обширное использование электронных средств в образовательном процессе, что расширяет границы образования. Студенты, по</w:t>
      </w:r>
      <w:r w:rsidR="00F12388">
        <w:rPr>
          <w:rFonts w:cs="Times New Roman"/>
          <w:sz w:val="28"/>
          <w:szCs w:val="28"/>
        </w:rPr>
        <w:t>мимо традиционных</w:t>
      </w:r>
      <w:r w:rsidR="006C656D">
        <w:rPr>
          <w:rFonts w:cs="Times New Roman"/>
          <w:sz w:val="28"/>
          <w:szCs w:val="28"/>
        </w:rPr>
        <w:t xml:space="preserve"> занятий</w:t>
      </w:r>
      <w:r w:rsidR="00D25EE1" w:rsidRPr="00C169EC">
        <w:rPr>
          <w:rFonts w:cs="Times New Roman"/>
          <w:sz w:val="28"/>
          <w:szCs w:val="28"/>
        </w:rPr>
        <w:t xml:space="preserve"> имеют доступ к учебным материалам, тестам, форумам, видеозаписям, что даёт больше возможностей для по</w:t>
      </w:r>
      <w:r>
        <w:rPr>
          <w:rFonts w:cs="Times New Roman"/>
          <w:sz w:val="28"/>
          <w:szCs w:val="28"/>
        </w:rPr>
        <w:t>лучения высокого уровня знаний, равно как делает процесс получения образования удобным для них.</w:t>
      </w:r>
    </w:p>
    <w:p w14:paraId="0B7AF748" w14:textId="4B1A731E" w:rsidR="00B73025" w:rsidRDefault="00AB1E02" w:rsidP="00B73025">
      <w:pPr>
        <w:ind w:firstLine="708"/>
        <w:rPr>
          <w:rFonts w:cs="Times New Roman"/>
          <w:sz w:val="28"/>
          <w:szCs w:val="28"/>
        </w:rPr>
      </w:pPr>
      <w:r>
        <w:rPr>
          <w:rFonts w:cs="Times New Roman"/>
          <w:sz w:val="28"/>
          <w:szCs w:val="28"/>
        </w:rPr>
        <w:t>Достаточно справедливо возражение в плане организации доступа студентов ко всем материалам,</w:t>
      </w:r>
      <w:r w:rsidR="00B73025" w:rsidRPr="00C169EC">
        <w:rPr>
          <w:rFonts w:cs="Times New Roman"/>
          <w:sz w:val="28"/>
          <w:szCs w:val="28"/>
        </w:rPr>
        <w:t xml:space="preserve"> так как</w:t>
      </w:r>
      <w:r>
        <w:rPr>
          <w:rFonts w:cs="Times New Roman"/>
          <w:sz w:val="28"/>
          <w:szCs w:val="28"/>
        </w:rPr>
        <w:t xml:space="preserve"> прежде всего</w:t>
      </w:r>
      <w:r w:rsidR="00B73025" w:rsidRPr="00C169EC">
        <w:rPr>
          <w:rFonts w:cs="Times New Roman"/>
          <w:sz w:val="28"/>
          <w:szCs w:val="28"/>
        </w:rPr>
        <w:t xml:space="preserve"> </w:t>
      </w:r>
      <w:r>
        <w:rPr>
          <w:rFonts w:cs="Times New Roman"/>
          <w:sz w:val="28"/>
          <w:szCs w:val="28"/>
        </w:rPr>
        <w:t xml:space="preserve">желающий получить знания </w:t>
      </w:r>
      <w:r w:rsidR="00B73025" w:rsidRPr="00C169EC">
        <w:rPr>
          <w:rFonts w:cs="Times New Roman"/>
          <w:sz w:val="28"/>
          <w:szCs w:val="28"/>
        </w:rPr>
        <w:t>студент</w:t>
      </w:r>
      <w:r>
        <w:rPr>
          <w:rFonts w:cs="Times New Roman"/>
          <w:sz w:val="28"/>
          <w:szCs w:val="28"/>
        </w:rPr>
        <w:t xml:space="preserve">, </w:t>
      </w:r>
      <w:r w:rsidR="00B73025" w:rsidRPr="00C169EC">
        <w:rPr>
          <w:rFonts w:cs="Times New Roman"/>
          <w:sz w:val="28"/>
          <w:szCs w:val="28"/>
        </w:rPr>
        <w:t xml:space="preserve">может воспользоваться учебным планом, в котором будут указаны ссылки на все возможные материалы, которые могут помочь студенту углубить знания по дисциплине. Тем не менее, живя в век информационных технологий </w:t>
      </w:r>
      <w:r w:rsidR="00D50F11">
        <w:rPr>
          <w:rFonts w:cs="Times New Roman"/>
          <w:sz w:val="28"/>
          <w:szCs w:val="28"/>
        </w:rPr>
        <w:t>развитие новых методов выглядит целесообразным.</w:t>
      </w:r>
    </w:p>
    <w:p w14:paraId="7ADDC90D" w14:textId="793E447D" w:rsidR="00D9518E" w:rsidRDefault="00B73025" w:rsidP="00B73025">
      <w:pPr>
        <w:rPr>
          <w:rFonts w:cs="Times New Roman"/>
          <w:sz w:val="28"/>
          <w:szCs w:val="28"/>
        </w:rPr>
      </w:pPr>
      <w:r w:rsidRPr="00C169EC">
        <w:rPr>
          <w:rFonts w:cs="Times New Roman"/>
          <w:sz w:val="28"/>
          <w:szCs w:val="28"/>
        </w:rPr>
        <w:tab/>
        <w:t xml:space="preserve">В свою очередь </w:t>
      </w:r>
      <w:r w:rsidRPr="00AB1E02">
        <w:rPr>
          <w:rFonts w:cs="Times New Roman"/>
          <w:sz w:val="28"/>
          <w:szCs w:val="28"/>
        </w:rPr>
        <w:t xml:space="preserve">концепция </w:t>
      </w:r>
      <w:r w:rsidR="00AB1E02" w:rsidRPr="00AB1E02">
        <w:rPr>
          <w:rFonts w:cs="Times New Roman"/>
          <w:sz w:val="28"/>
          <w:szCs w:val="28"/>
        </w:rPr>
        <w:t xml:space="preserve">расширенного образования </w:t>
      </w:r>
      <w:r w:rsidRPr="00AB1E02">
        <w:rPr>
          <w:rFonts w:cs="Times New Roman"/>
          <w:sz w:val="28"/>
          <w:szCs w:val="28"/>
        </w:rPr>
        <w:t>состоит</w:t>
      </w:r>
      <w:r w:rsidRPr="00C169EC">
        <w:rPr>
          <w:rFonts w:cs="Times New Roman"/>
          <w:sz w:val="28"/>
          <w:szCs w:val="28"/>
        </w:rPr>
        <w:t xml:space="preserve"> из двух больших областей – смешанного</w:t>
      </w:r>
      <w:r>
        <w:rPr>
          <w:rFonts w:cs="Times New Roman"/>
          <w:sz w:val="28"/>
          <w:szCs w:val="28"/>
        </w:rPr>
        <w:t xml:space="preserve"> обучения</w:t>
      </w:r>
      <w:r w:rsidRPr="00C169EC">
        <w:rPr>
          <w:rFonts w:cs="Times New Roman"/>
          <w:sz w:val="28"/>
          <w:szCs w:val="28"/>
          <w:lang w:val="en-US"/>
        </w:rPr>
        <w:t xml:space="preserve"> (blended learning) </w:t>
      </w:r>
      <w:r w:rsidRPr="00C169EC">
        <w:rPr>
          <w:rFonts w:cs="Times New Roman"/>
          <w:sz w:val="28"/>
          <w:szCs w:val="28"/>
        </w:rPr>
        <w:t>и дистанционного (</w:t>
      </w:r>
      <w:r w:rsidRPr="00C169EC">
        <w:rPr>
          <w:rFonts w:cs="Times New Roman"/>
          <w:sz w:val="28"/>
          <w:szCs w:val="28"/>
          <w:lang w:val="en-US"/>
        </w:rPr>
        <w:t>distant learning</w:t>
      </w:r>
      <w:r w:rsidRPr="00C169EC">
        <w:rPr>
          <w:rFonts w:cs="Times New Roman"/>
          <w:sz w:val="28"/>
          <w:szCs w:val="28"/>
        </w:rPr>
        <w:t>). Смешанное образование заключается в использовании ИТ средств и традиционного общения преподавателя и студентов, как для замещения части аудиторных занятий, так и для расширения об</w:t>
      </w:r>
      <w:r w:rsidR="00F12388">
        <w:rPr>
          <w:rFonts w:cs="Times New Roman"/>
          <w:sz w:val="28"/>
          <w:szCs w:val="28"/>
        </w:rPr>
        <w:t>разовательного процесса в целом</w:t>
      </w:r>
      <w:r w:rsidRPr="00C169EC">
        <w:rPr>
          <w:rStyle w:val="a5"/>
          <w:rFonts w:cs="Times New Roman"/>
          <w:sz w:val="28"/>
          <w:szCs w:val="28"/>
        </w:rPr>
        <w:footnoteReference w:id="40"/>
      </w:r>
      <w:r w:rsidR="00F12388">
        <w:rPr>
          <w:rFonts w:cs="Times New Roman"/>
          <w:sz w:val="28"/>
          <w:szCs w:val="28"/>
        </w:rPr>
        <w:t>.</w:t>
      </w:r>
      <w:r w:rsidRPr="00C169EC">
        <w:rPr>
          <w:rFonts w:cs="Times New Roman"/>
          <w:sz w:val="28"/>
          <w:szCs w:val="28"/>
        </w:rPr>
        <w:t xml:space="preserve"> К инструментам смешанного образования можно отнести такие средства как: аудиторные занятия, базирующиеся в интернете тренинги, </w:t>
      </w:r>
      <w:r w:rsidRPr="00C169EC">
        <w:rPr>
          <w:rFonts w:cs="Times New Roman"/>
          <w:sz w:val="28"/>
          <w:szCs w:val="28"/>
          <w:lang w:val="en-US"/>
        </w:rPr>
        <w:t xml:space="preserve">email </w:t>
      </w:r>
      <w:r w:rsidRPr="00C169EC">
        <w:rPr>
          <w:rFonts w:cs="Times New Roman"/>
          <w:sz w:val="28"/>
          <w:szCs w:val="28"/>
        </w:rPr>
        <w:t>коммуникация, контент предполагающий самостоятельное усвоение, форумы, программное обеспечение совместной работы, виртуальные аудитории, печатные рабочие тетради, онлайн тесты.</w:t>
      </w:r>
      <w:r w:rsidR="00970D40">
        <w:rPr>
          <w:rFonts w:cs="Times New Roman"/>
          <w:sz w:val="28"/>
          <w:szCs w:val="28"/>
        </w:rPr>
        <w:t xml:space="preserve"> </w:t>
      </w:r>
      <w:r w:rsidR="002F1D49">
        <w:rPr>
          <w:rFonts w:cs="Times New Roman"/>
          <w:sz w:val="28"/>
          <w:szCs w:val="28"/>
        </w:rPr>
        <w:t>Системы LMS</w:t>
      </w:r>
      <w:r w:rsidR="00373A0A">
        <w:rPr>
          <w:rFonts w:cs="Times New Roman"/>
          <w:sz w:val="28"/>
          <w:szCs w:val="28"/>
        </w:rPr>
        <w:t xml:space="preserve"> в свою очередь объединяют эти средства воедино.</w:t>
      </w:r>
    </w:p>
    <w:p w14:paraId="2D83E3F8" w14:textId="50BF1FD0" w:rsidR="00373A0A" w:rsidRDefault="00D9518E" w:rsidP="00B73025">
      <w:pPr>
        <w:rPr>
          <w:rFonts w:eastAsia="Times New Roman" w:cs="Times New Roman"/>
          <w:bCs/>
          <w:color w:val="000000" w:themeColor="text1"/>
          <w:sz w:val="28"/>
          <w:szCs w:val="28"/>
          <w:shd w:val="clear" w:color="auto" w:fill="FFFFFF"/>
        </w:rPr>
      </w:pPr>
      <w:r>
        <w:rPr>
          <w:rFonts w:cs="Times New Roman"/>
          <w:sz w:val="28"/>
          <w:szCs w:val="28"/>
        </w:rPr>
        <w:t xml:space="preserve"> </w:t>
      </w:r>
      <w:r w:rsidR="009706E7" w:rsidRPr="00D560A8">
        <w:rPr>
          <w:rFonts w:cs="Times New Roman"/>
          <w:color w:val="000000" w:themeColor="text1"/>
          <w:sz w:val="28"/>
          <w:szCs w:val="28"/>
        </w:rPr>
        <w:tab/>
        <w:t xml:space="preserve">Как отмечает </w:t>
      </w:r>
      <w:r w:rsidR="00D560A8" w:rsidRPr="00D560A8">
        <w:rPr>
          <w:rFonts w:cs="Times New Roman"/>
          <w:color w:val="000000" w:themeColor="text1"/>
          <w:sz w:val="28"/>
          <w:szCs w:val="28"/>
        </w:rPr>
        <w:t>JISC (</w:t>
      </w:r>
      <w:proofErr w:type="spellStart"/>
      <w:r w:rsidR="00D560A8" w:rsidRPr="00D560A8">
        <w:rPr>
          <w:rFonts w:eastAsia="Times New Roman" w:cs="Times New Roman"/>
          <w:bCs/>
          <w:color w:val="000000" w:themeColor="text1"/>
          <w:sz w:val="28"/>
          <w:szCs w:val="28"/>
          <w:shd w:val="clear" w:color="auto" w:fill="FFFFFF"/>
        </w:rPr>
        <w:t>Joint</w:t>
      </w:r>
      <w:proofErr w:type="spellEnd"/>
      <w:r w:rsidR="00D560A8" w:rsidRPr="00D560A8">
        <w:rPr>
          <w:rFonts w:eastAsia="Times New Roman" w:cs="Times New Roman"/>
          <w:bCs/>
          <w:color w:val="000000" w:themeColor="text1"/>
          <w:sz w:val="28"/>
          <w:szCs w:val="28"/>
          <w:shd w:val="clear" w:color="auto" w:fill="FFFFFF"/>
        </w:rPr>
        <w:t xml:space="preserve"> </w:t>
      </w:r>
      <w:proofErr w:type="spellStart"/>
      <w:r w:rsidR="00D560A8" w:rsidRPr="00D560A8">
        <w:rPr>
          <w:rFonts w:eastAsia="Times New Roman" w:cs="Times New Roman"/>
          <w:bCs/>
          <w:color w:val="000000" w:themeColor="text1"/>
          <w:sz w:val="28"/>
          <w:szCs w:val="28"/>
          <w:shd w:val="clear" w:color="auto" w:fill="FFFFFF"/>
        </w:rPr>
        <w:t>Information</w:t>
      </w:r>
      <w:proofErr w:type="spellEnd"/>
      <w:r w:rsidR="00D560A8" w:rsidRPr="00D560A8">
        <w:rPr>
          <w:rFonts w:eastAsia="Times New Roman" w:cs="Times New Roman"/>
          <w:bCs/>
          <w:color w:val="000000" w:themeColor="text1"/>
          <w:sz w:val="28"/>
          <w:szCs w:val="28"/>
          <w:shd w:val="clear" w:color="auto" w:fill="FFFFFF"/>
        </w:rPr>
        <w:t xml:space="preserve"> </w:t>
      </w:r>
      <w:proofErr w:type="spellStart"/>
      <w:r w:rsidR="00D560A8" w:rsidRPr="00D560A8">
        <w:rPr>
          <w:rFonts w:eastAsia="Times New Roman" w:cs="Times New Roman"/>
          <w:bCs/>
          <w:color w:val="000000" w:themeColor="text1"/>
          <w:sz w:val="28"/>
          <w:szCs w:val="28"/>
          <w:shd w:val="clear" w:color="auto" w:fill="FFFFFF"/>
        </w:rPr>
        <w:t>Systems</w:t>
      </w:r>
      <w:proofErr w:type="spellEnd"/>
      <w:r w:rsidR="00D560A8" w:rsidRPr="00D560A8">
        <w:rPr>
          <w:rFonts w:eastAsia="Times New Roman" w:cs="Times New Roman"/>
          <w:bCs/>
          <w:color w:val="000000" w:themeColor="text1"/>
          <w:sz w:val="28"/>
          <w:szCs w:val="28"/>
          <w:shd w:val="clear" w:color="auto" w:fill="FFFFFF"/>
        </w:rPr>
        <w:t xml:space="preserve"> </w:t>
      </w:r>
      <w:proofErr w:type="spellStart"/>
      <w:r w:rsidR="00D560A8" w:rsidRPr="00D560A8">
        <w:rPr>
          <w:rFonts w:eastAsia="Times New Roman" w:cs="Times New Roman"/>
          <w:bCs/>
          <w:color w:val="000000" w:themeColor="text1"/>
          <w:sz w:val="28"/>
          <w:szCs w:val="28"/>
          <w:shd w:val="clear" w:color="auto" w:fill="FFFFFF"/>
        </w:rPr>
        <w:t>Committee</w:t>
      </w:r>
      <w:proofErr w:type="spellEnd"/>
      <w:r w:rsidR="00D560A8">
        <w:rPr>
          <w:rFonts w:eastAsia="Times New Roman" w:cs="Times New Roman"/>
          <w:bCs/>
          <w:color w:val="000000" w:themeColor="text1"/>
          <w:sz w:val="28"/>
          <w:szCs w:val="28"/>
          <w:shd w:val="clear" w:color="auto" w:fill="FFFFFF"/>
        </w:rPr>
        <w:t xml:space="preserve"> – </w:t>
      </w:r>
      <w:r w:rsidR="00F12388">
        <w:rPr>
          <w:rFonts w:eastAsia="Times New Roman" w:cs="Times New Roman"/>
          <w:bCs/>
          <w:color w:val="000000" w:themeColor="text1"/>
          <w:sz w:val="28"/>
          <w:szCs w:val="28"/>
          <w:shd w:val="clear" w:color="auto" w:fill="FFFFFF"/>
        </w:rPr>
        <w:t>Объединё</w:t>
      </w:r>
      <w:r w:rsidR="00D560A8" w:rsidRPr="00F12388">
        <w:rPr>
          <w:rFonts w:eastAsia="Times New Roman" w:cs="Times New Roman"/>
          <w:bCs/>
          <w:color w:val="000000" w:themeColor="text1"/>
          <w:sz w:val="28"/>
          <w:szCs w:val="28"/>
          <w:shd w:val="clear" w:color="auto" w:fill="FFFFFF"/>
        </w:rPr>
        <w:t>нный Комитет Информационных Систем)</w:t>
      </w:r>
      <w:r w:rsidR="00D560A8" w:rsidRPr="00F12388">
        <w:rPr>
          <w:rStyle w:val="a5"/>
          <w:rFonts w:eastAsia="Times New Roman" w:cs="Times New Roman"/>
          <w:bCs/>
          <w:color w:val="000000" w:themeColor="text1"/>
          <w:sz w:val="28"/>
          <w:szCs w:val="28"/>
          <w:shd w:val="clear" w:color="auto" w:fill="FFFFFF"/>
        </w:rPr>
        <w:footnoteReference w:id="41"/>
      </w:r>
      <w:r w:rsidR="00D560A8" w:rsidRPr="00F12388">
        <w:rPr>
          <w:rFonts w:eastAsia="Times New Roman" w:cs="Times New Roman"/>
          <w:bCs/>
          <w:color w:val="000000" w:themeColor="text1"/>
          <w:sz w:val="28"/>
          <w:szCs w:val="28"/>
          <w:shd w:val="clear" w:color="auto" w:fill="FFFFFF"/>
        </w:rPr>
        <w:t xml:space="preserve">, преимущества концепции </w:t>
      </w:r>
      <w:r w:rsidR="00F12388" w:rsidRPr="00F12388">
        <w:rPr>
          <w:rFonts w:eastAsia="Times New Roman" w:cs="Times New Roman"/>
          <w:bCs/>
          <w:color w:val="000000" w:themeColor="text1"/>
          <w:sz w:val="28"/>
          <w:szCs w:val="28"/>
          <w:shd w:val="clear" w:color="auto" w:fill="FFFFFF"/>
        </w:rPr>
        <w:t>расширенного образования</w:t>
      </w:r>
      <w:r w:rsidR="00D560A8" w:rsidRPr="00F12388">
        <w:rPr>
          <w:rFonts w:eastAsia="Times New Roman" w:cs="Times New Roman"/>
          <w:bCs/>
          <w:color w:val="000000" w:themeColor="text1"/>
          <w:sz w:val="28"/>
          <w:szCs w:val="28"/>
          <w:shd w:val="clear" w:color="auto" w:fill="FFFFFF"/>
        </w:rPr>
        <w:t xml:space="preserve"> заключаются в: доступности информации и коммуникации,</w:t>
      </w:r>
      <w:r w:rsidR="00D560A8">
        <w:rPr>
          <w:rFonts w:eastAsia="Times New Roman" w:cs="Times New Roman"/>
          <w:bCs/>
          <w:color w:val="000000" w:themeColor="text1"/>
          <w:sz w:val="28"/>
          <w:szCs w:val="28"/>
          <w:shd w:val="clear" w:color="auto" w:fill="FFFFFF"/>
        </w:rPr>
        <w:t xml:space="preserve"> круглосуточном доступе к учебным материалам, большей свободе выбора во времени, месте и образовательных стратегиях, альтернативные способы обучения, гибкость распределения времени на обучение и личную жизнь, скорой обратной связи, более широком выборе в использовании образовательных материалов, разработка навыков для жизни в цифровой эре.</w:t>
      </w:r>
      <w:r w:rsidR="00970D40">
        <w:rPr>
          <w:rFonts w:eastAsia="Times New Roman" w:cs="Times New Roman"/>
          <w:bCs/>
          <w:color w:val="000000" w:themeColor="text1"/>
          <w:sz w:val="28"/>
          <w:szCs w:val="28"/>
          <w:shd w:val="clear" w:color="auto" w:fill="FFFFFF"/>
        </w:rPr>
        <w:t xml:space="preserve"> </w:t>
      </w:r>
    </w:p>
    <w:p w14:paraId="447B04E7" w14:textId="655930DC" w:rsidR="00641399" w:rsidRPr="00D50F11" w:rsidRDefault="00373A0A">
      <w:pPr>
        <w:rPr>
          <w:rFonts w:eastAsia="Times New Roman" w:cs="Times New Roman"/>
          <w:bCs/>
          <w:color w:val="000000" w:themeColor="text1"/>
          <w:sz w:val="28"/>
          <w:szCs w:val="28"/>
          <w:shd w:val="clear" w:color="auto" w:fill="FFFFFF"/>
        </w:rPr>
      </w:pPr>
      <w:r>
        <w:rPr>
          <w:rFonts w:eastAsia="Times New Roman" w:cs="Times New Roman"/>
          <w:bCs/>
          <w:color w:val="000000" w:themeColor="text1"/>
          <w:sz w:val="28"/>
          <w:szCs w:val="28"/>
          <w:shd w:val="clear" w:color="auto" w:fill="FFFFFF"/>
        </w:rPr>
        <w:tab/>
        <w:t>Однако, по-большей части эти преимущества очевидны для «</w:t>
      </w:r>
      <w:proofErr w:type="spellStart"/>
      <w:r>
        <w:rPr>
          <w:rFonts w:eastAsia="Times New Roman" w:cs="Times New Roman"/>
          <w:bCs/>
          <w:color w:val="000000" w:themeColor="text1"/>
          <w:sz w:val="28"/>
          <w:szCs w:val="28"/>
          <w:shd w:val="clear" w:color="auto" w:fill="FFFFFF"/>
        </w:rPr>
        <w:t>клиентоориентированного</w:t>
      </w:r>
      <w:proofErr w:type="spellEnd"/>
      <w:r>
        <w:rPr>
          <w:rFonts w:eastAsia="Times New Roman" w:cs="Times New Roman"/>
          <w:bCs/>
          <w:color w:val="000000" w:themeColor="text1"/>
          <w:sz w:val="28"/>
          <w:szCs w:val="28"/>
          <w:shd w:val="clear" w:color="auto" w:fill="FFFFFF"/>
        </w:rPr>
        <w:t>» университета.</w:t>
      </w:r>
      <w:r w:rsidR="00611238">
        <w:rPr>
          <w:rFonts w:eastAsia="Times New Roman" w:cs="Times New Roman"/>
          <w:bCs/>
          <w:color w:val="000000" w:themeColor="text1"/>
          <w:sz w:val="28"/>
          <w:szCs w:val="28"/>
          <w:shd w:val="clear" w:color="auto" w:fill="FFFFFF"/>
        </w:rPr>
        <w:t xml:space="preserve"> В </w:t>
      </w:r>
      <w:r w:rsidR="00D9518E">
        <w:rPr>
          <w:rFonts w:eastAsia="Times New Roman" w:cs="Times New Roman"/>
          <w:bCs/>
          <w:color w:val="000000" w:themeColor="text1"/>
          <w:sz w:val="28"/>
          <w:szCs w:val="28"/>
          <w:shd w:val="clear" w:color="auto" w:fill="FFFFFF"/>
        </w:rPr>
        <w:t>первую очередь</w:t>
      </w:r>
      <w:r w:rsidR="002F1D49">
        <w:rPr>
          <w:rFonts w:eastAsia="Times New Roman" w:cs="Times New Roman"/>
          <w:bCs/>
          <w:color w:val="000000" w:themeColor="text1"/>
          <w:sz w:val="28"/>
          <w:szCs w:val="28"/>
          <w:shd w:val="clear" w:color="auto" w:fill="FFFFFF"/>
        </w:rPr>
        <w:t xml:space="preserve"> преимущество LMS</w:t>
      </w:r>
      <w:r w:rsidR="00D50F11">
        <w:rPr>
          <w:rFonts w:eastAsia="Times New Roman" w:cs="Times New Roman"/>
          <w:bCs/>
          <w:color w:val="000000" w:themeColor="text1"/>
          <w:sz w:val="28"/>
          <w:szCs w:val="28"/>
          <w:shd w:val="clear" w:color="auto" w:fill="FFFFFF"/>
        </w:rPr>
        <w:t xml:space="preserve"> заключается</w:t>
      </w:r>
      <w:r w:rsidR="00D9518E">
        <w:rPr>
          <w:rFonts w:eastAsia="Times New Roman" w:cs="Times New Roman"/>
          <w:bCs/>
          <w:color w:val="000000" w:themeColor="text1"/>
          <w:sz w:val="28"/>
          <w:szCs w:val="28"/>
          <w:shd w:val="clear" w:color="auto" w:fill="FFFFFF"/>
        </w:rPr>
        <w:t xml:space="preserve"> в том, что </w:t>
      </w:r>
      <w:r w:rsidR="00611238">
        <w:rPr>
          <w:rFonts w:eastAsia="Times New Roman" w:cs="Times New Roman"/>
          <w:bCs/>
          <w:color w:val="000000" w:themeColor="text1"/>
          <w:sz w:val="28"/>
          <w:szCs w:val="28"/>
          <w:shd w:val="clear" w:color="auto" w:fill="FFFFFF"/>
        </w:rPr>
        <w:t xml:space="preserve">оно позволяет сделать более удобным получение образования для </w:t>
      </w:r>
      <w:r w:rsidR="00D50F11">
        <w:rPr>
          <w:rFonts w:eastAsia="Times New Roman" w:cs="Times New Roman"/>
          <w:bCs/>
          <w:color w:val="000000" w:themeColor="text1"/>
          <w:sz w:val="28"/>
          <w:szCs w:val="28"/>
          <w:shd w:val="clear" w:color="auto" w:fill="FFFFFF"/>
        </w:rPr>
        <w:t xml:space="preserve">студентов, т.е. </w:t>
      </w:r>
      <w:r w:rsidR="00611238">
        <w:rPr>
          <w:rFonts w:eastAsia="Times New Roman" w:cs="Times New Roman"/>
          <w:bCs/>
          <w:color w:val="000000" w:themeColor="text1"/>
          <w:sz w:val="28"/>
          <w:szCs w:val="28"/>
          <w:shd w:val="clear" w:color="auto" w:fill="FFFFFF"/>
        </w:rPr>
        <w:t>клиентов</w:t>
      </w:r>
      <w:r w:rsidR="00D50F11">
        <w:rPr>
          <w:rFonts w:eastAsia="Times New Roman" w:cs="Times New Roman"/>
          <w:bCs/>
          <w:color w:val="000000" w:themeColor="text1"/>
          <w:sz w:val="28"/>
          <w:szCs w:val="28"/>
          <w:shd w:val="clear" w:color="auto" w:fill="FFFFFF"/>
        </w:rPr>
        <w:t xml:space="preserve"> университета</w:t>
      </w:r>
      <w:r w:rsidR="00611238">
        <w:rPr>
          <w:rFonts w:eastAsia="Times New Roman" w:cs="Times New Roman"/>
          <w:bCs/>
          <w:color w:val="000000" w:themeColor="text1"/>
          <w:sz w:val="28"/>
          <w:szCs w:val="28"/>
          <w:shd w:val="clear" w:color="auto" w:fill="FFFFFF"/>
        </w:rPr>
        <w:t>. Кроме того, гибкость образовательного процесса важна не только студентам, н</w:t>
      </w:r>
      <w:r w:rsidR="00C378CF">
        <w:rPr>
          <w:rFonts w:eastAsia="Times New Roman" w:cs="Times New Roman"/>
          <w:bCs/>
          <w:color w:val="000000" w:themeColor="text1"/>
          <w:sz w:val="28"/>
          <w:szCs w:val="28"/>
          <w:shd w:val="clear" w:color="auto" w:fill="FFFFFF"/>
        </w:rPr>
        <w:t xml:space="preserve">о и преподавателям, для которых </w:t>
      </w:r>
      <w:r>
        <w:rPr>
          <w:rFonts w:eastAsia="Times New Roman" w:cs="Times New Roman"/>
          <w:bCs/>
          <w:color w:val="000000" w:themeColor="text1"/>
          <w:sz w:val="28"/>
          <w:szCs w:val="28"/>
          <w:shd w:val="clear" w:color="auto" w:fill="FFFFFF"/>
        </w:rPr>
        <w:t xml:space="preserve">преимуществом использования таких систем </w:t>
      </w:r>
      <w:r w:rsidR="00C378CF">
        <w:rPr>
          <w:rFonts w:eastAsia="Times New Roman" w:cs="Times New Roman"/>
          <w:bCs/>
          <w:color w:val="000000" w:themeColor="text1"/>
          <w:sz w:val="28"/>
          <w:szCs w:val="28"/>
          <w:shd w:val="clear" w:color="auto" w:fill="FFFFFF"/>
        </w:rPr>
        <w:t>стало бы использование их</w:t>
      </w:r>
      <w:r>
        <w:rPr>
          <w:rFonts w:eastAsia="Times New Roman" w:cs="Times New Roman"/>
          <w:bCs/>
          <w:color w:val="000000" w:themeColor="text1"/>
          <w:sz w:val="28"/>
          <w:szCs w:val="28"/>
          <w:shd w:val="clear" w:color="auto" w:fill="FFFFFF"/>
        </w:rPr>
        <w:t xml:space="preserve"> </w:t>
      </w:r>
      <w:r w:rsidR="00C378CF">
        <w:rPr>
          <w:rFonts w:eastAsia="Times New Roman" w:cs="Times New Roman"/>
          <w:bCs/>
          <w:color w:val="000000" w:themeColor="text1"/>
          <w:sz w:val="28"/>
          <w:szCs w:val="28"/>
          <w:shd w:val="clear" w:color="auto" w:fill="FFFFFF"/>
        </w:rPr>
        <w:t>в таком виде, которое</w:t>
      </w:r>
      <w:r>
        <w:rPr>
          <w:rFonts w:eastAsia="Times New Roman" w:cs="Times New Roman"/>
          <w:bCs/>
          <w:color w:val="000000" w:themeColor="text1"/>
          <w:sz w:val="28"/>
          <w:szCs w:val="28"/>
          <w:shd w:val="clear" w:color="auto" w:fill="FFFFFF"/>
        </w:rPr>
        <w:t xml:space="preserve"> позволил</w:t>
      </w:r>
      <w:r w:rsidR="00C378CF">
        <w:rPr>
          <w:rFonts w:eastAsia="Times New Roman" w:cs="Times New Roman"/>
          <w:bCs/>
          <w:color w:val="000000" w:themeColor="text1"/>
          <w:sz w:val="28"/>
          <w:szCs w:val="28"/>
          <w:shd w:val="clear" w:color="auto" w:fill="FFFFFF"/>
        </w:rPr>
        <w:t>о</w:t>
      </w:r>
      <w:r>
        <w:rPr>
          <w:rFonts w:eastAsia="Times New Roman" w:cs="Times New Roman"/>
          <w:bCs/>
          <w:color w:val="000000" w:themeColor="text1"/>
          <w:sz w:val="28"/>
          <w:szCs w:val="28"/>
          <w:shd w:val="clear" w:color="auto" w:fill="FFFFFF"/>
        </w:rPr>
        <w:t xml:space="preserve"> бы</w:t>
      </w:r>
      <w:r w:rsidR="00C378CF">
        <w:rPr>
          <w:rFonts w:eastAsia="Times New Roman" w:cs="Times New Roman"/>
          <w:bCs/>
          <w:color w:val="000000" w:themeColor="text1"/>
          <w:sz w:val="28"/>
          <w:szCs w:val="28"/>
          <w:shd w:val="clear" w:color="auto" w:fill="FFFFFF"/>
        </w:rPr>
        <w:t>, снизить</w:t>
      </w:r>
      <w:r>
        <w:rPr>
          <w:rFonts w:eastAsia="Times New Roman" w:cs="Times New Roman"/>
          <w:bCs/>
          <w:color w:val="000000" w:themeColor="text1"/>
          <w:sz w:val="28"/>
          <w:szCs w:val="28"/>
          <w:shd w:val="clear" w:color="auto" w:fill="FFFFFF"/>
        </w:rPr>
        <w:t xml:space="preserve"> часть преподавательской нагрузки</w:t>
      </w:r>
      <w:r w:rsidR="00C378CF">
        <w:rPr>
          <w:rFonts w:eastAsia="Times New Roman" w:cs="Times New Roman"/>
          <w:bCs/>
          <w:color w:val="000000" w:themeColor="text1"/>
          <w:sz w:val="28"/>
          <w:szCs w:val="28"/>
          <w:shd w:val="clear" w:color="auto" w:fill="FFFFFF"/>
        </w:rPr>
        <w:t>, освободив время для науки</w:t>
      </w:r>
      <w:r>
        <w:rPr>
          <w:rFonts w:eastAsia="Times New Roman" w:cs="Times New Roman"/>
          <w:bCs/>
          <w:color w:val="000000" w:themeColor="text1"/>
          <w:sz w:val="28"/>
          <w:szCs w:val="28"/>
          <w:shd w:val="clear" w:color="auto" w:fill="FFFFFF"/>
        </w:rPr>
        <w:t>.</w:t>
      </w:r>
      <w:r w:rsidR="00D50F11">
        <w:rPr>
          <w:rFonts w:eastAsia="Times New Roman" w:cs="Times New Roman"/>
          <w:bCs/>
          <w:color w:val="000000" w:themeColor="text1"/>
          <w:sz w:val="28"/>
          <w:szCs w:val="28"/>
          <w:shd w:val="clear" w:color="auto" w:fill="FFFFFF"/>
          <w:lang w:val="en-US"/>
        </w:rPr>
        <w:t xml:space="preserve"> </w:t>
      </w:r>
      <w:r w:rsidR="00641399">
        <w:rPr>
          <w:rFonts w:cs="Times New Roman"/>
          <w:sz w:val="28"/>
          <w:szCs w:val="28"/>
        </w:rPr>
        <w:t xml:space="preserve"> </w:t>
      </w:r>
    </w:p>
    <w:p w14:paraId="27D20396" w14:textId="77D83D31" w:rsidR="008E700C" w:rsidRPr="00641399" w:rsidRDefault="00641399" w:rsidP="00641399">
      <w:pPr>
        <w:ind w:firstLine="708"/>
        <w:rPr>
          <w:rFonts w:cs="Times New Roman"/>
          <w:sz w:val="28"/>
          <w:szCs w:val="28"/>
        </w:rPr>
      </w:pPr>
      <w:r>
        <w:rPr>
          <w:rFonts w:cs="Times New Roman"/>
          <w:sz w:val="28"/>
          <w:szCs w:val="28"/>
        </w:rPr>
        <w:t>Сегодня множество учителей общаются со своими студентами не только в аудитории, но и используя эл</w:t>
      </w:r>
      <w:r w:rsidR="002F1D49">
        <w:rPr>
          <w:rFonts w:cs="Times New Roman"/>
          <w:sz w:val="28"/>
          <w:szCs w:val="28"/>
        </w:rPr>
        <w:t>ектронную почту. Более того, LMS</w:t>
      </w:r>
      <w:r>
        <w:rPr>
          <w:rFonts w:cs="Times New Roman"/>
          <w:sz w:val="28"/>
          <w:szCs w:val="28"/>
        </w:rPr>
        <w:t xml:space="preserve"> несёт в себе определённые преимущества, по сравнению с ней. Преподаватель не должен еженедельно рассылать студентам на своих курсах домашние задания, дополнит</w:t>
      </w:r>
      <w:r w:rsidR="00D50F11">
        <w:rPr>
          <w:rFonts w:cs="Times New Roman"/>
          <w:sz w:val="28"/>
          <w:szCs w:val="28"/>
        </w:rPr>
        <w:t>ельные материалы и слайды лекций</w:t>
      </w:r>
      <w:r>
        <w:rPr>
          <w:rFonts w:cs="Times New Roman"/>
          <w:sz w:val="28"/>
          <w:szCs w:val="28"/>
        </w:rPr>
        <w:t>.</w:t>
      </w:r>
      <w:r w:rsidR="00D50F11">
        <w:rPr>
          <w:rFonts w:cs="Times New Roman"/>
          <w:sz w:val="28"/>
          <w:szCs w:val="28"/>
        </w:rPr>
        <w:t xml:space="preserve"> Однажды загрузив в систему материалы ему д</w:t>
      </w:r>
      <w:r>
        <w:rPr>
          <w:rFonts w:cs="Times New Roman"/>
          <w:sz w:val="28"/>
          <w:szCs w:val="28"/>
        </w:rPr>
        <w:t xml:space="preserve">остаточно задать </w:t>
      </w:r>
      <w:r w:rsidR="00D50F11">
        <w:rPr>
          <w:rFonts w:cs="Times New Roman"/>
          <w:sz w:val="28"/>
          <w:szCs w:val="28"/>
        </w:rPr>
        <w:t xml:space="preserve">параметры открытия доступа студентов к материалам. </w:t>
      </w:r>
      <w:r w:rsidR="002F1D49">
        <w:rPr>
          <w:rFonts w:cs="Times New Roman"/>
          <w:sz w:val="28"/>
          <w:szCs w:val="28"/>
        </w:rPr>
        <w:t>Кроме того, LMS</w:t>
      </w:r>
      <w:r>
        <w:rPr>
          <w:rFonts w:cs="Times New Roman"/>
          <w:sz w:val="28"/>
          <w:szCs w:val="28"/>
        </w:rPr>
        <w:t xml:space="preserve"> даёт возможность одновременной коммуникации преподавателя и студентов. Студенту не нужно</w:t>
      </w:r>
      <w:r w:rsidR="00D50F11">
        <w:rPr>
          <w:rFonts w:cs="Times New Roman"/>
          <w:sz w:val="28"/>
          <w:szCs w:val="28"/>
        </w:rPr>
        <w:t xml:space="preserve"> лично</w:t>
      </w:r>
      <w:r>
        <w:rPr>
          <w:rFonts w:cs="Times New Roman"/>
          <w:sz w:val="28"/>
          <w:szCs w:val="28"/>
        </w:rPr>
        <w:t xml:space="preserve"> писать преподавателю конкретные вопросы, так как их</w:t>
      </w:r>
      <w:r w:rsidR="00D50F11">
        <w:rPr>
          <w:rFonts w:cs="Times New Roman"/>
          <w:sz w:val="28"/>
          <w:szCs w:val="28"/>
        </w:rPr>
        <w:t xml:space="preserve"> можно коллективно обсудить</w:t>
      </w:r>
      <w:r>
        <w:rPr>
          <w:rFonts w:cs="Times New Roman"/>
          <w:sz w:val="28"/>
          <w:szCs w:val="28"/>
        </w:rPr>
        <w:t xml:space="preserve"> на форуме.</w:t>
      </w:r>
    </w:p>
    <w:p w14:paraId="1054DF26" w14:textId="579654D6" w:rsidR="00A601A9" w:rsidRPr="00C169EC" w:rsidRDefault="001A4B5C" w:rsidP="008E700C">
      <w:pPr>
        <w:ind w:firstLine="708"/>
        <w:rPr>
          <w:rFonts w:cs="Times New Roman"/>
          <w:sz w:val="28"/>
          <w:szCs w:val="28"/>
        </w:rPr>
      </w:pPr>
      <w:r>
        <w:rPr>
          <w:rFonts w:cs="Times New Roman"/>
          <w:sz w:val="28"/>
          <w:szCs w:val="28"/>
        </w:rPr>
        <w:t>Э</w:t>
      </w:r>
      <w:r w:rsidR="008E700C">
        <w:rPr>
          <w:rFonts w:cs="Times New Roman"/>
          <w:sz w:val="28"/>
          <w:szCs w:val="28"/>
        </w:rPr>
        <w:t xml:space="preserve">волюционный </w:t>
      </w:r>
      <w:r w:rsidR="00A601A9" w:rsidRPr="00C169EC">
        <w:rPr>
          <w:rFonts w:cs="Times New Roman"/>
          <w:sz w:val="28"/>
          <w:szCs w:val="28"/>
        </w:rPr>
        <w:t>переход от традиционно</w:t>
      </w:r>
      <w:r w:rsidR="00373A0A">
        <w:rPr>
          <w:rFonts w:cs="Times New Roman"/>
          <w:sz w:val="28"/>
          <w:szCs w:val="28"/>
        </w:rPr>
        <w:t xml:space="preserve">го образования к инновационному </w:t>
      </w:r>
      <w:r w:rsidR="00A1419F" w:rsidRPr="00A1419F">
        <w:rPr>
          <w:rFonts w:cs="Times New Roman"/>
          <w:sz w:val="28"/>
          <w:szCs w:val="28"/>
        </w:rPr>
        <w:t>смешанному обучению</w:t>
      </w:r>
      <w:r w:rsidR="00A601A9" w:rsidRPr="00A1419F">
        <w:rPr>
          <w:rFonts w:cs="Times New Roman"/>
          <w:sz w:val="28"/>
          <w:szCs w:val="28"/>
        </w:rPr>
        <w:t xml:space="preserve"> </w:t>
      </w:r>
      <w:r w:rsidR="00A601A9" w:rsidRPr="00C169EC">
        <w:rPr>
          <w:rFonts w:cs="Times New Roman"/>
          <w:sz w:val="28"/>
          <w:szCs w:val="28"/>
        </w:rPr>
        <w:t xml:space="preserve">в глобальном контексте сопряжено с определёнными трудностями. </w:t>
      </w:r>
      <w:r w:rsidR="00C378CF">
        <w:rPr>
          <w:rFonts w:cs="Times New Roman"/>
          <w:sz w:val="28"/>
          <w:szCs w:val="28"/>
        </w:rPr>
        <w:t>Решение о внедрении систем должно учитывать</w:t>
      </w:r>
      <w:r w:rsidR="00A601A9" w:rsidRPr="00C169EC">
        <w:rPr>
          <w:rFonts w:cs="Times New Roman"/>
          <w:sz w:val="28"/>
          <w:szCs w:val="28"/>
        </w:rPr>
        <w:t xml:space="preserve">: </w:t>
      </w:r>
      <w:r w:rsidR="00C378CF">
        <w:rPr>
          <w:rFonts w:cs="Times New Roman"/>
          <w:b/>
          <w:sz w:val="28"/>
          <w:szCs w:val="28"/>
        </w:rPr>
        <w:t xml:space="preserve">взгляды преподавателя </w:t>
      </w:r>
      <w:r w:rsidR="00C378CF" w:rsidRPr="00C378CF">
        <w:rPr>
          <w:rFonts w:cs="Times New Roman"/>
          <w:sz w:val="28"/>
          <w:szCs w:val="28"/>
        </w:rPr>
        <w:t>на процесс образования</w:t>
      </w:r>
      <w:r w:rsidR="00A601A9" w:rsidRPr="00C169EC">
        <w:rPr>
          <w:rFonts w:cs="Times New Roman"/>
          <w:i/>
          <w:sz w:val="28"/>
          <w:szCs w:val="28"/>
        </w:rPr>
        <w:t xml:space="preserve">, </w:t>
      </w:r>
      <w:r w:rsidR="00D50F11">
        <w:rPr>
          <w:rFonts w:cs="Times New Roman"/>
          <w:b/>
          <w:sz w:val="28"/>
          <w:szCs w:val="28"/>
        </w:rPr>
        <w:t xml:space="preserve">ответственный подход студентов </w:t>
      </w:r>
      <w:r w:rsidR="00D50F11" w:rsidRPr="00C378CF">
        <w:rPr>
          <w:rFonts w:cs="Times New Roman"/>
          <w:sz w:val="28"/>
          <w:szCs w:val="28"/>
        </w:rPr>
        <w:t>к образовательному процессу</w:t>
      </w:r>
      <w:r w:rsidR="00A601A9" w:rsidRPr="00C169EC">
        <w:rPr>
          <w:rFonts w:cs="Times New Roman"/>
          <w:sz w:val="28"/>
          <w:szCs w:val="28"/>
        </w:rPr>
        <w:t>;</w:t>
      </w:r>
      <w:r w:rsidR="00C378CF">
        <w:rPr>
          <w:rFonts w:cs="Times New Roman"/>
          <w:sz w:val="28"/>
          <w:szCs w:val="28"/>
        </w:rPr>
        <w:t xml:space="preserve"> </w:t>
      </w:r>
      <w:r w:rsidR="00C378CF" w:rsidRPr="00C378CF">
        <w:rPr>
          <w:rFonts w:cs="Times New Roman"/>
          <w:sz w:val="28"/>
          <w:szCs w:val="28"/>
        </w:rPr>
        <w:t>различия в</w:t>
      </w:r>
      <w:r w:rsidR="00C378CF" w:rsidRPr="006A2B84">
        <w:rPr>
          <w:rFonts w:cs="Times New Roman"/>
          <w:b/>
          <w:sz w:val="28"/>
          <w:szCs w:val="28"/>
        </w:rPr>
        <w:t xml:space="preserve"> способностях</w:t>
      </w:r>
      <w:r w:rsidR="00C378CF">
        <w:rPr>
          <w:rFonts w:cs="Times New Roman"/>
          <w:b/>
          <w:sz w:val="28"/>
          <w:szCs w:val="28"/>
        </w:rPr>
        <w:t xml:space="preserve"> к использованию</w:t>
      </w:r>
      <w:r w:rsidR="00C378CF" w:rsidRPr="006A2B84">
        <w:rPr>
          <w:rFonts w:cs="Times New Roman"/>
          <w:b/>
          <w:sz w:val="28"/>
          <w:szCs w:val="28"/>
        </w:rPr>
        <w:t xml:space="preserve"> ИТ</w:t>
      </w:r>
      <w:r w:rsidR="00C378CF">
        <w:rPr>
          <w:rFonts w:cs="Times New Roman"/>
          <w:b/>
          <w:sz w:val="28"/>
          <w:szCs w:val="28"/>
        </w:rPr>
        <w:t>;</w:t>
      </w:r>
      <w:r w:rsidR="00A601A9" w:rsidRPr="00C169EC">
        <w:rPr>
          <w:rFonts w:cs="Times New Roman"/>
          <w:sz w:val="28"/>
          <w:szCs w:val="28"/>
        </w:rPr>
        <w:t xml:space="preserve"> </w:t>
      </w:r>
      <w:r w:rsidR="00A601A9" w:rsidRPr="006A2B84">
        <w:rPr>
          <w:rFonts w:cs="Times New Roman"/>
          <w:b/>
          <w:sz w:val="28"/>
          <w:szCs w:val="28"/>
        </w:rPr>
        <w:t>пользовательский интерфейс</w:t>
      </w:r>
      <w:r w:rsidR="00D50F11">
        <w:rPr>
          <w:rFonts w:cs="Times New Roman"/>
          <w:b/>
          <w:sz w:val="28"/>
          <w:szCs w:val="28"/>
        </w:rPr>
        <w:t xml:space="preserve"> </w:t>
      </w:r>
      <w:r w:rsidR="00D50F11" w:rsidRPr="00D50F11">
        <w:rPr>
          <w:rFonts w:cs="Times New Roman"/>
          <w:sz w:val="28"/>
          <w:szCs w:val="28"/>
        </w:rPr>
        <w:t>самой системы</w:t>
      </w:r>
      <w:r w:rsidR="00C378CF">
        <w:rPr>
          <w:rFonts w:cs="Times New Roman"/>
          <w:sz w:val="28"/>
          <w:szCs w:val="28"/>
        </w:rPr>
        <w:t xml:space="preserve"> и её </w:t>
      </w:r>
      <w:r w:rsidR="00A601A9" w:rsidRPr="006A2B84">
        <w:rPr>
          <w:rFonts w:cs="Times New Roman"/>
          <w:b/>
          <w:sz w:val="28"/>
          <w:szCs w:val="28"/>
        </w:rPr>
        <w:t>технические аспекты</w:t>
      </w:r>
      <w:r w:rsidR="003A13C2" w:rsidRPr="003A13C2">
        <w:rPr>
          <w:rFonts w:cs="Times New Roman"/>
          <w:sz w:val="28"/>
          <w:szCs w:val="28"/>
        </w:rPr>
        <w:t>.</w:t>
      </w:r>
      <w:r w:rsidR="00A1419F">
        <w:rPr>
          <w:rFonts w:cs="Times New Roman"/>
          <w:sz w:val="28"/>
          <w:szCs w:val="28"/>
        </w:rPr>
        <w:t xml:space="preserve"> Далее в работе мы увидим </w:t>
      </w:r>
      <w:r w:rsidR="00C378CF">
        <w:rPr>
          <w:rFonts w:cs="Times New Roman"/>
          <w:sz w:val="28"/>
          <w:szCs w:val="28"/>
        </w:rPr>
        <w:t xml:space="preserve">рассмотрим данные группы факторов и то </w:t>
      </w:r>
      <w:r w:rsidR="00A1419F">
        <w:rPr>
          <w:rFonts w:cs="Times New Roman"/>
          <w:sz w:val="28"/>
          <w:szCs w:val="28"/>
        </w:rPr>
        <w:t>как именно</w:t>
      </w:r>
      <w:r w:rsidR="00C378CF">
        <w:rPr>
          <w:rFonts w:cs="Times New Roman"/>
          <w:sz w:val="28"/>
          <w:szCs w:val="28"/>
        </w:rPr>
        <w:t xml:space="preserve"> они наряду с организационными факторами</w:t>
      </w:r>
      <w:r w:rsidR="00A1419F">
        <w:rPr>
          <w:rFonts w:cs="Times New Roman"/>
          <w:sz w:val="28"/>
          <w:szCs w:val="28"/>
        </w:rPr>
        <w:t xml:space="preserve"> влияют </w:t>
      </w:r>
      <w:r w:rsidR="002F1D49">
        <w:rPr>
          <w:rFonts w:cs="Times New Roman"/>
          <w:sz w:val="28"/>
          <w:szCs w:val="28"/>
        </w:rPr>
        <w:t>на внедрение LMS</w:t>
      </w:r>
      <w:r w:rsidR="00A1419F">
        <w:rPr>
          <w:rFonts w:cs="Times New Roman"/>
          <w:sz w:val="28"/>
          <w:szCs w:val="28"/>
        </w:rPr>
        <w:t>.</w:t>
      </w:r>
    </w:p>
    <w:p w14:paraId="0F16F1BB" w14:textId="4E0EF2CF" w:rsidR="006A2B84" w:rsidRDefault="00062722">
      <w:pPr>
        <w:rPr>
          <w:rFonts w:cs="Times New Roman"/>
          <w:sz w:val="28"/>
          <w:szCs w:val="28"/>
        </w:rPr>
      </w:pPr>
      <w:r w:rsidRPr="00C169EC">
        <w:rPr>
          <w:rFonts w:cs="Times New Roman"/>
          <w:sz w:val="28"/>
          <w:szCs w:val="28"/>
        </w:rPr>
        <w:tab/>
        <w:t xml:space="preserve">В целом, концепция </w:t>
      </w:r>
      <w:r w:rsidR="00373A0A" w:rsidRPr="00373A0A">
        <w:rPr>
          <w:rFonts w:cs="Times New Roman"/>
          <w:sz w:val="28"/>
          <w:szCs w:val="28"/>
        </w:rPr>
        <w:t>смешанного образования</w:t>
      </w:r>
      <w:r w:rsidRPr="00C169EC">
        <w:rPr>
          <w:rFonts w:cs="Times New Roman"/>
          <w:sz w:val="28"/>
          <w:szCs w:val="28"/>
          <w:lang w:val="en-US"/>
        </w:rPr>
        <w:t xml:space="preserve"> </w:t>
      </w:r>
      <w:r w:rsidRPr="00C169EC">
        <w:rPr>
          <w:rFonts w:cs="Times New Roman"/>
          <w:sz w:val="28"/>
          <w:szCs w:val="28"/>
        </w:rPr>
        <w:t xml:space="preserve">не лишена потенциальных </w:t>
      </w:r>
      <w:r w:rsidRPr="00373A0A">
        <w:rPr>
          <w:rFonts w:cs="Times New Roman"/>
          <w:b/>
          <w:sz w:val="28"/>
          <w:szCs w:val="28"/>
        </w:rPr>
        <w:t>угроз</w:t>
      </w:r>
      <w:r w:rsidRPr="00C169EC">
        <w:rPr>
          <w:rFonts w:cs="Times New Roman"/>
          <w:sz w:val="28"/>
          <w:szCs w:val="28"/>
        </w:rPr>
        <w:t xml:space="preserve">, однако, она привносит в образование достаточно много </w:t>
      </w:r>
      <w:r w:rsidR="006A2B84">
        <w:rPr>
          <w:rFonts w:cs="Times New Roman"/>
          <w:sz w:val="28"/>
          <w:szCs w:val="28"/>
        </w:rPr>
        <w:t>существенных</w:t>
      </w:r>
      <w:r w:rsidRPr="00C169EC">
        <w:rPr>
          <w:rFonts w:cs="Times New Roman"/>
          <w:sz w:val="28"/>
          <w:szCs w:val="28"/>
        </w:rPr>
        <w:t xml:space="preserve"> преимуществ, делая его более доступным, ориентированным на выгода как студента, так и преподавателя. Как отмечают </w:t>
      </w:r>
      <w:r w:rsidR="006024CF" w:rsidRPr="00C169EC">
        <w:rPr>
          <w:rFonts w:cs="Times New Roman"/>
          <w:sz w:val="28"/>
          <w:szCs w:val="28"/>
        </w:rPr>
        <w:t xml:space="preserve">исследователи </w:t>
      </w:r>
      <w:proofErr w:type="spellStart"/>
      <w:r w:rsidR="006A2B84">
        <w:rPr>
          <w:rFonts w:cs="Times New Roman"/>
          <w:sz w:val="28"/>
          <w:szCs w:val="28"/>
        </w:rPr>
        <w:t>Канука</w:t>
      </w:r>
      <w:proofErr w:type="spellEnd"/>
      <w:r w:rsidR="006A2B84">
        <w:rPr>
          <w:rFonts w:cs="Times New Roman"/>
          <w:sz w:val="28"/>
          <w:szCs w:val="28"/>
        </w:rPr>
        <w:t xml:space="preserve"> и </w:t>
      </w:r>
      <w:proofErr w:type="spellStart"/>
      <w:r w:rsidR="006A2B84">
        <w:rPr>
          <w:rFonts w:cs="Times New Roman"/>
          <w:sz w:val="28"/>
          <w:szCs w:val="28"/>
        </w:rPr>
        <w:t>Рорке</w:t>
      </w:r>
      <w:proofErr w:type="spellEnd"/>
      <w:r w:rsidR="006024CF" w:rsidRPr="00C169EC">
        <w:rPr>
          <w:rFonts w:cs="Times New Roman"/>
          <w:sz w:val="28"/>
          <w:szCs w:val="28"/>
        </w:rPr>
        <w:t xml:space="preserve">, характеристики свойственные </w:t>
      </w:r>
      <w:r w:rsidR="00373A0A">
        <w:rPr>
          <w:rFonts w:cs="Times New Roman"/>
          <w:sz w:val="28"/>
          <w:szCs w:val="28"/>
        </w:rPr>
        <w:t>смешанному образованию</w:t>
      </w:r>
      <w:r w:rsidR="006024CF" w:rsidRPr="00C169EC">
        <w:rPr>
          <w:rFonts w:cs="Times New Roman"/>
          <w:sz w:val="28"/>
          <w:szCs w:val="28"/>
        </w:rPr>
        <w:t xml:space="preserve"> привносят в себе улучшения, </w:t>
      </w:r>
      <w:r w:rsidR="00373A0A">
        <w:rPr>
          <w:rFonts w:cs="Times New Roman"/>
          <w:sz w:val="28"/>
          <w:szCs w:val="28"/>
        </w:rPr>
        <w:t xml:space="preserve">но и содержат определённые </w:t>
      </w:r>
      <w:r w:rsidR="006024CF" w:rsidRPr="00C169EC">
        <w:rPr>
          <w:rFonts w:cs="Times New Roman"/>
          <w:sz w:val="28"/>
          <w:szCs w:val="28"/>
        </w:rPr>
        <w:t>угрозы. Технологии, которые образуют “e-</w:t>
      </w:r>
      <w:proofErr w:type="spellStart"/>
      <w:r w:rsidR="006024CF" w:rsidRPr="00C169EC">
        <w:rPr>
          <w:rFonts w:cs="Times New Roman"/>
          <w:sz w:val="28"/>
          <w:szCs w:val="28"/>
        </w:rPr>
        <w:t>learning</w:t>
      </w:r>
      <w:proofErr w:type="spellEnd"/>
      <w:r w:rsidR="006024CF" w:rsidRPr="00C169EC">
        <w:rPr>
          <w:rFonts w:cs="Times New Roman"/>
          <w:sz w:val="28"/>
          <w:szCs w:val="28"/>
        </w:rPr>
        <w:t xml:space="preserve">” действительно придают большую </w:t>
      </w:r>
      <w:r w:rsidR="006024CF" w:rsidRPr="00373A0A">
        <w:rPr>
          <w:rFonts w:cs="Times New Roman"/>
          <w:b/>
          <w:sz w:val="28"/>
          <w:szCs w:val="28"/>
        </w:rPr>
        <w:t>гибкость</w:t>
      </w:r>
      <w:r w:rsidR="006024CF" w:rsidRPr="00C169EC">
        <w:rPr>
          <w:rFonts w:cs="Times New Roman"/>
          <w:sz w:val="28"/>
          <w:szCs w:val="28"/>
        </w:rPr>
        <w:t xml:space="preserve"> образовательно</w:t>
      </w:r>
      <w:r w:rsidR="00B73025">
        <w:rPr>
          <w:rFonts w:cs="Times New Roman"/>
          <w:sz w:val="28"/>
          <w:szCs w:val="28"/>
        </w:rPr>
        <w:t xml:space="preserve">му процессу, так </w:t>
      </w:r>
      <w:r w:rsidR="00B73025" w:rsidRPr="00373A0A">
        <w:rPr>
          <w:rFonts w:cs="Times New Roman"/>
          <w:sz w:val="28"/>
          <w:szCs w:val="28"/>
        </w:rPr>
        <w:t>как минимизирую</w:t>
      </w:r>
      <w:r w:rsidR="006024CF" w:rsidRPr="00373A0A">
        <w:rPr>
          <w:rFonts w:cs="Times New Roman"/>
          <w:sz w:val="28"/>
          <w:szCs w:val="28"/>
        </w:rPr>
        <w:t>т влияние</w:t>
      </w:r>
      <w:r w:rsidR="006024CF" w:rsidRPr="00C169EC">
        <w:rPr>
          <w:rFonts w:cs="Times New Roman"/>
          <w:sz w:val="28"/>
          <w:szCs w:val="28"/>
        </w:rPr>
        <w:t xml:space="preserve"> временных, локац</w:t>
      </w:r>
      <w:r w:rsidR="00373A0A">
        <w:rPr>
          <w:rFonts w:cs="Times New Roman"/>
          <w:sz w:val="28"/>
          <w:szCs w:val="28"/>
        </w:rPr>
        <w:t>ионных и ситуационных барьеров.</w:t>
      </w:r>
    </w:p>
    <w:p w14:paraId="2D032BF1" w14:textId="62696242" w:rsidR="00062722" w:rsidRPr="00C169EC" w:rsidRDefault="00373A0A" w:rsidP="006A2B84">
      <w:pPr>
        <w:ind w:firstLine="708"/>
        <w:rPr>
          <w:rFonts w:cs="Times New Roman"/>
          <w:sz w:val="28"/>
          <w:szCs w:val="28"/>
        </w:rPr>
      </w:pPr>
      <w:r>
        <w:rPr>
          <w:rFonts w:cs="Times New Roman"/>
          <w:sz w:val="28"/>
          <w:szCs w:val="28"/>
        </w:rPr>
        <w:t>И</w:t>
      </w:r>
      <w:r w:rsidR="006024CF" w:rsidRPr="00C169EC">
        <w:rPr>
          <w:rFonts w:cs="Times New Roman"/>
          <w:sz w:val="28"/>
          <w:szCs w:val="28"/>
        </w:rPr>
        <w:t>спользование форумов, дополнительных материалов и электронной почты действительно повышает качество образования</w:t>
      </w:r>
      <w:r>
        <w:rPr>
          <w:rFonts w:cs="Times New Roman"/>
          <w:sz w:val="28"/>
          <w:szCs w:val="28"/>
        </w:rPr>
        <w:t xml:space="preserve"> с точки зрения сильной дидактической поддержки, но сам </w:t>
      </w:r>
      <w:r w:rsidR="006024CF" w:rsidRPr="00C169EC">
        <w:rPr>
          <w:rFonts w:cs="Times New Roman"/>
          <w:sz w:val="28"/>
          <w:szCs w:val="28"/>
        </w:rPr>
        <w:t xml:space="preserve">процесс воспитания уходит на второй план. Также, </w:t>
      </w:r>
      <w:r w:rsidR="00A601A9" w:rsidRPr="00C169EC">
        <w:rPr>
          <w:rFonts w:cs="Times New Roman"/>
          <w:sz w:val="28"/>
          <w:szCs w:val="28"/>
        </w:rPr>
        <w:t>ввиду специфики онлайн общения, студенты лишаются многих аспектов социализации, которые могут повлиять на их будущее. Несмотря на всю онлайн активность, она по большей части связана с письменной коммуникацией, что не даёт студентам развивать их способности вербального общения.</w:t>
      </w:r>
    </w:p>
    <w:p w14:paraId="476295F4" w14:textId="218EFFB8" w:rsidR="00076E90" w:rsidRPr="00C169EC" w:rsidRDefault="00D25EE1">
      <w:pPr>
        <w:rPr>
          <w:rFonts w:cs="Times New Roman"/>
          <w:sz w:val="28"/>
          <w:szCs w:val="28"/>
        </w:rPr>
      </w:pPr>
      <w:r w:rsidRPr="00C169EC">
        <w:rPr>
          <w:rFonts w:cs="Times New Roman"/>
          <w:sz w:val="28"/>
          <w:szCs w:val="28"/>
        </w:rPr>
        <w:tab/>
      </w:r>
      <w:r w:rsidR="00A601A9" w:rsidRPr="00C169EC">
        <w:rPr>
          <w:rFonts w:cs="Times New Roman"/>
          <w:sz w:val="28"/>
          <w:szCs w:val="28"/>
        </w:rPr>
        <w:t xml:space="preserve">Вышеперечисленные факторы формируют отношение и преподавателей и студентов к использованию средств расширенного обучения, что формирует отношение в свою очередь к </w:t>
      </w:r>
      <w:r w:rsidR="002F1D49">
        <w:rPr>
          <w:rFonts w:cs="Times New Roman"/>
          <w:sz w:val="28"/>
          <w:szCs w:val="28"/>
          <w:lang w:val="en-US"/>
        </w:rPr>
        <w:t>LMS</w:t>
      </w:r>
      <w:r w:rsidR="00A601A9" w:rsidRPr="00C169EC">
        <w:rPr>
          <w:rFonts w:cs="Times New Roman"/>
          <w:sz w:val="28"/>
          <w:szCs w:val="28"/>
          <w:lang w:val="en-US"/>
        </w:rPr>
        <w:t>.</w:t>
      </w:r>
      <w:r w:rsidR="00A601A9" w:rsidRPr="00C169EC">
        <w:rPr>
          <w:rFonts w:cs="Times New Roman"/>
          <w:sz w:val="28"/>
          <w:szCs w:val="28"/>
        </w:rPr>
        <w:t xml:space="preserve"> К примеру, преподаватель может считать использование </w:t>
      </w:r>
      <w:r w:rsidR="002F1D49">
        <w:rPr>
          <w:rFonts w:cs="Times New Roman"/>
          <w:sz w:val="28"/>
          <w:szCs w:val="28"/>
          <w:lang w:val="en-US"/>
        </w:rPr>
        <w:t>LMS</w:t>
      </w:r>
      <w:r w:rsidR="00A601A9" w:rsidRPr="00C169EC">
        <w:rPr>
          <w:rFonts w:cs="Times New Roman"/>
          <w:sz w:val="28"/>
          <w:szCs w:val="28"/>
          <w:lang w:val="en-US"/>
        </w:rPr>
        <w:t xml:space="preserve"> </w:t>
      </w:r>
      <w:r w:rsidR="00A601A9" w:rsidRPr="00C169EC">
        <w:rPr>
          <w:rFonts w:cs="Times New Roman"/>
          <w:sz w:val="28"/>
          <w:szCs w:val="28"/>
        </w:rPr>
        <w:t>нецелесообразным ввиду потери определённых спосо</w:t>
      </w:r>
      <w:r w:rsidR="00EA03BC">
        <w:rPr>
          <w:rFonts w:cs="Times New Roman"/>
          <w:sz w:val="28"/>
          <w:szCs w:val="28"/>
        </w:rPr>
        <w:t>бов взаимодействия со студентом. Сами студенты могут быть пассивны в образовательном процессе и не формировать запроса в дополнительных коммуникационных каналах.</w:t>
      </w:r>
      <w:r w:rsidR="00A601A9" w:rsidRPr="00C169EC">
        <w:rPr>
          <w:rFonts w:cs="Times New Roman"/>
          <w:sz w:val="28"/>
          <w:szCs w:val="28"/>
        </w:rPr>
        <w:t xml:space="preserve"> </w:t>
      </w:r>
      <w:r w:rsidR="00EA03BC">
        <w:rPr>
          <w:rFonts w:cs="Times New Roman"/>
          <w:sz w:val="28"/>
          <w:szCs w:val="28"/>
        </w:rPr>
        <w:t xml:space="preserve">Они вовсе могут </w:t>
      </w:r>
      <w:r w:rsidR="00A601A9" w:rsidRPr="00C169EC">
        <w:rPr>
          <w:rFonts w:cs="Times New Roman"/>
          <w:sz w:val="28"/>
          <w:szCs w:val="28"/>
        </w:rPr>
        <w:t>оставить учёбу на второй план, что никак не может положительно повлиять на качество образования.</w:t>
      </w:r>
      <w:r w:rsidR="00641399">
        <w:rPr>
          <w:rFonts w:cs="Times New Roman"/>
          <w:sz w:val="28"/>
          <w:szCs w:val="28"/>
        </w:rPr>
        <w:t xml:space="preserve"> </w:t>
      </w:r>
    </w:p>
    <w:p w14:paraId="05AFEBF8" w14:textId="67E65C50" w:rsidR="00C378CF" w:rsidRDefault="001D328F">
      <w:pPr>
        <w:rPr>
          <w:rFonts w:cs="Times New Roman"/>
          <w:sz w:val="28"/>
          <w:szCs w:val="28"/>
        </w:rPr>
      </w:pPr>
      <w:r>
        <w:rPr>
          <w:rFonts w:cs="Times New Roman"/>
          <w:sz w:val="28"/>
          <w:szCs w:val="28"/>
        </w:rPr>
        <w:tab/>
      </w:r>
    </w:p>
    <w:p w14:paraId="19586625" w14:textId="77777777" w:rsidR="004C128B" w:rsidRPr="00F50285" w:rsidRDefault="004C128B">
      <w:pPr>
        <w:rPr>
          <w:rFonts w:cs="Times New Roman"/>
          <w:sz w:val="28"/>
          <w:szCs w:val="28"/>
        </w:rPr>
      </w:pPr>
    </w:p>
    <w:p w14:paraId="5CA7D9B5" w14:textId="0850AA21" w:rsidR="00893AE8" w:rsidRDefault="007051BA" w:rsidP="00F50285">
      <w:pPr>
        <w:pStyle w:val="2"/>
      </w:pPr>
      <w:bookmarkStart w:id="21" w:name="_Toc263045161"/>
      <w:bookmarkStart w:id="22" w:name="_Toc263046326"/>
      <w:bookmarkStart w:id="23" w:name="_Toc263046744"/>
      <w:r w:rsidRPr="007051BA">
        <w:t>2.2</w:t>
      </w:r>
      <w:r w:rsidR="003D1DBB">
        <w:t>.</w:t>
      </w:r>
      <w:r w:rsidR="002F1D49">
        <w:t xml:space="preserve"> LMS</w:t>
      </w:r>
      <w:r w:rsidR="00D63A86" w:rsidRPr="007051BA">
        <w:t xml:space="preserve"> как сетевое благо</w:t>
      </w:r>
      <w:r>
        <w:t>: преимущества и недостатки</w:t>
      </w:r>
      <w:bookmarkEnd w:id="21"/>
      <w:bookmarkEnd w:id="22"/>
      <w:bookmarkEnd w:id="23"/>
    </w:p>
    <w:p w14:paraId="0B705470" w14:textId="77777777" w:rsidR="00F50285" w:rsidRPr="00F50285" w:rsidRDefault="00F50285" w:rsidP="00F50285"/>
    <w:p w14:paraId="673C0FE6" w14:textId="78B05A26" w:rsidR="002F3321" w:rsidRDefault="002F1D49" w:rsidP="00D63A86">
      <w:pPr>
        <w:ind w:firstLine="567"/>
        <w:rPr>
          <w:rFonts w:cs="Times New Roman"/>
          <w:sz w:val="28"/>
          <w:szCs w:val="28"/>
        </w:rPr>
      </w:pPr>
      <w:r>
        <w:rPr>
          <w:rFonts w:cs="Times New Roman"/>
          <w:sz w:val="28"/>
          <w:szCs w:val="28"/>
        </w:rPr>
        <w:t>LMS</w:t>
      </w:r>
      <w:r w:rsidR="00EC64D5">
        <w:rPr>
          <w:rFonts w:cs="Times New Roman"/>
          <w:sz w:val="28"/>
          <w:szCs w:val="28"/>
        </w:rPr>
        <w:t xml:space="preserve"> -</w:t>
      </w:r>
      <w:r w:rsidR="001D328F">
        <w:rPr>
          <w:rFonts w:cs="Times New Roman"/>
          <w:sz w:val="28"/>
          <w:szCs w:val="28"/>
        </w:rPr>
        <w:t xml:space="preserve"> это информационная технология, которая приводит к ускорению коммуникационных процессов между людьми, что полностью совпадает с описанием феномена сетевого блага.</w:t>
      </w:r>
      <w:r w:rsidR="00EC64D5">
        <w:rPr>
          <w:rFonts w:cs="Times New Roman"/>
          <w:sz w:val="28"/>
          <w:szCs w:val="28"/>
        </w:rPr>
        <w:t xml:space="preserve"> Сетевое благо – устоявшееся научное понятие не имеющее чёткого определения. Под благом понимается продукт, позволяющий</w:t>
      </w:r>
      <w:r w:rsidR="00C378CF">
        <w:rPr>
          <w:rFonts w:cs="Times New Roman"/>
          <w:sz w:val="28"/>
          <w:szCs w:val="28"/>
        </w:rPr>
        <w:t xml:space="preserve"> одновременно удовлетворять запросы людей</w:t>
      </w:r>
      <w:r w:rsidR="00EC64D5">
        <w:rPr>
          <w:rFonts w:cs="Times New Roman"/>
          <w:sz w:val="28"/>
          <w:szCs w:val="28"/>
        </w:rPr>
        <w:t>.</w:t>
      </w:r>
      <w:r w:rsidR="00484833">
        <w:rPr>
          <w:rFonts w:cs="Times New Roman"/>
          <w:sz w:val="28"/>
          <w:szCs w:val="28"/>
        </w:rPr>
        <w:t xml:space="preserve"> </w:t>
      </w:r>
      <w:r w:rsidR="002F3321">
        <w:rPr>
          <w:rFonts w:cs="Times New Roman"/>
          <w:sz w:val="28"/>
          <w:szCs w:val="28"/>
        </w:rPr>
        <w:t>В России проблему экономики сетевых благ рассматривала учёная Стрелец И.</w:t>
      </w:r>
      <w:r>
        <w:rPr>
          <w:rFonts w:cs="Times New Roman"/>
          <w:sz w:val="28"/>
          <w:szCs w:val="28"/>
        </w:rPr>
        <w:t>А. Принадлежность LMS</w:t>
      </w:r>
      <w:r w:rsidR="00483A95">
        <w:rPr>
          <w:rFonts w:cs="Times New Roman"/>
          <w:sz w:val="28"/>
          <w:szCs w:val="28"/>
        </w:rPr>
        <w:t xml:space="preserve"> к сетевым благам во многом предопределяет </w:t>
      </w:r>
      <w:r w:rsidR="00C378CF">
        <w:rPr>
          <w:rFonts w:cs="Times New Roman"/>
          <w:sz w:val="28"/>
          <w:szCs w:val="28"/>
        </w:rPr>
        <w:t>способы воздействия на их использование, а именно - стимулирования.</w:t>
      </w:r>
    </w:p>
    <w:p w14:paraId="2BDFCA16" w14:textId="2F563CFF" w:rsidR="00BC1DD9" w:rsidRDefault="00BC1DD9" w:rsidP="002F3321">
      <w:pPr>
        <w:ind w:firstLine="567"/>
        <w:rPr>
          <w:rFonts w:cs="Times New Roman"/>
          <w:sz w:val="28"/>
          <w:szCs w:val="28"/>
        </w:rPr>
      </w:pPr>
      <w:r>
        <w:rPr>
          <w:rFonts w:cs="Times New Roman"/>
          <w:sz w:val="28"/>
          <w:szCs w:val="28"/>
        </w:rPr>
        <w:t>Интернет и компьютерные технологии являются типичным сетевым благом, так как на расс</w:t>
      </w:r>
      <w:r w:rsidR="00C378CF">
        <w:rPr>
          <w:rFonts w:cs="Times New Roman"/>
          <w:sz w:val="28"/>
          <w:szCs w:val="28"/>
        </w:rPr>
        <w:t>вете создания ИТ они были лишь элитарным</w:t>
      </w:r>
      <w:r>
        <w:rPr>
          <w:rFonts w:cs="Times New Roman"/>
          <w:sz w:val="28"/>
          <w:szCs w:val="28"/>
        </w:rPr>
        <w:t xml:space="preserve"> благом для программистов и инженеров, которое позволяло производить необходимые расчёты. </w:t>
      </w:r>
      <w:r w:rsidR="00EA03BC">
        <w:rPr>
          <w:rFonts w:cs="Times New Roman"/>
          <w:sz w:val="28"/>
          <w:szCs w:val="28"/>
        </w:rPr>
        <w:t>Спустя некоторое время интернет и компьютеры стали использоваться другими специалистами для работы,</w:t>
      </w:r>
      <w:r w:rsidR="00D63A86">
        <w:rPr>
          <w:rFonts w:cs="Times New Roman"/>
          <w:sz w:val="28"/>
          <w:szCs w:val="28"/>
        </w:rPr>
        <w:t xml:space="preserve"> </w:t>
      </w:r>
      <w:r w:rsidR="00EA03BC">
        <w:rPr>
          <w:rFonts w:cs="Times New Roman"/>
          <w:sz w:val="28"/>
          <w:szCs w:val="28"/>
        </w:rPr>
        <w:t>а также простыми людьми для развлечений и коммуникации.</w:t>
      </w:r>
    </w:p>
    <w:p w14:paraId="7157EA61" w14:textId="2E0ECD18" w:rsidR="00EA03BC" w:rsidRDefault="00A24B89" w:rsidP="004A3881">
      <w:pPr>
        <w:ind w:firstLine="567"/>
        <w:rPr>
          <w:rFonts w:cs="Times New Roman"/>
          <w:sz w:val="28"/>
          <w:szCs w:val="28"/>
        </w:rPr>
      </w:pPr>
      <w:r>
        <w:rPr>
          <w:rFonts w:cs="Times New Roman"/>
          <w:sz w:val="28"/>
          <w:szCs w:val="28"/>
        </w:rPr>
        <w:t xml:space="preserve">Сетевому благу присущи следующие свойства: </w:t>
      </w:r>
      <w:proofErr w:type="spellStart"/>
      <w:r w:rsidRPr="00BC5882">
        <w:rPr>
          <w:rFonts w:cs="Times New Roman"/>
          <w:b/>
          <w:sz w:val="28"/>
          <w:szCs w:val="28"/>
        </w:rPr>
        <w:t>комплементарность</w:t>
      </w:r>
      <w:proofErr w:type="spellEnd"/>
      <w:r>
        <w:rPr>
          <w:rFonts w:cs="Times New Roman"/>
          <w:sz w:val="28"/>
          <w:szCs w:val="28"/>
        </w:rPr>
        <w:t>, совместимость и стандартность; существенная э</w:t>
      </w:r>
      <w:r w:rsidRPr="00BC5882">
        <w:rPr>
          <w:rFonts w:cs="Times New Roman"/>
          <w:b/>
          <w:sz w:val="28"/>
          <w:szCs w:val="28"/>
        </w:rPr>
        <w:t xml:space="preserve">кономия на масштабе </w:t>
      </w:r>
      <w:r>
        <w:rPr>
          <w:rFonts w:cs="Times New Roman"/>
          <w:sz w:val="28"/>
          <w:szCs w:val="28"/>
        </w:rPr>
        <w:t xml:space="preserve">производства; сетевые </w:t>
      </w:r>
      <w:r w:rsidRPr="00BC5882">
        <w:rPr>
          <w:rFonts w:cs="Times New Roman"/>
          <w:b/>
          <w:sz w:val="28"/>
          <w:szCs w:val="28"/>
        </w:rPr>
        <w:t>внешние эффекты</w:t>
      </w:r>
      <w:r>
        <w:rPr>
          <w:rFonts w:cs="Times New Roman"/>
          <w:sz w:val="28"/>
          <w:szCs w:val="28"/>
        </w:rPr>
        <w:t xml:space="preserve"> и </w:t>
      </w:r>
      <w:r w:rsidRPr="00BC5882">
        <w:rPr>
          <w:rFonts w:cs="Times New Roman"/>
          <w:b/>
          <w:sz w:val="28"/>
          <w:szCs w:val="28"/>
        </w:rPr>
        <w:t>эффекты ловушки</w:t>
      </w:r>
      <w:r>
        <w:rPr>
          <w:rStyle w:val="a5"/>
          <w:rFonts w:cs="Times New Roman"/>
          <w:sz w:val="28"/>
          <w:szCs w:val="28"/>
        </w:rPr>
        <w:footnoteReference w:id="42"/>
      </w:r>
      <w:r w:rsidR="003A13C2" w:rsidRPr="006E2912">
        <w:rPr>
          <w:rFonts w:cs="Times New Roman"/>
          <w:sz w:val="28"/>
          <w:szCs w:val="28"/>
        </w:rPr>
        <w:t>.</w:t>
      </w:r>
      <w:r w:rsidRPr="006E2912">
        <w:rPr>
          <w:rFonts w:cs="Times New Roman"/>
          <w:sz w:val="28"/>
          <w:szCs w:val="28"/>
        </w:rPr>
        <w:t xml:space="preserve"> </w:t>
      </w:r>
      <w:r w:rsidR="006E2912">
        <w:rPr>
          <w:rFonts w:cs="Times New Roman"/>
          <w:sz w:val="28"/>
          <w:szCs w:val="28"/>
        </w:rPr>
        <w:t xml:space="preserve">Создание и использование сетевого блага связано с большими </w:t>
      </w:r>
      <w:r w:rsidR="006E2912" w:rsidRPr="006E2912">
        <w:rPr>
          <w:rFonts w:cs="Times New Roman"/>
          <w:b/>
          <w:sz w:val="28"/>
          <w:szCs w:val="28"/>
        </w:rPr>
        <w:t xml:space="preserve">фиксированными </w:t>
      </w:r>
      <w:r w:rsidR="006E2912" w:rsidRPr="006E2912">
        <w:rPr>
          <w:rFonts w:cs="Times New Roman"/>
          <w:sz w:val="28"/>
          <w:szCs w:val="28"/>
        </w:rPr>
        <w:t>(единовременными)</w:t>
      </w:r>
      <w:r w:rsidR="006E2912" w:rsidRPr="006E2912">
        <w:rPr>
          <w:rFonts w:cs="Times New Roman"/>
          <w:b/>
          <w:sz w:val="28"/>
          <w:szCs w:val="28"/>
        </w:rPr>
        <w:t xml:space="preserve"> издержками</w:t>
      </w:r>
      <w:r w:rsidR="006E2912">
        <w:rPr>
          <w:rFonts w:cs="Times New Roman"/>
          <w:sz w:val="28"/>
          <w:szCs w:val="28"/>
        </w:rPr>
        <w:t>, так как большая</w:t>
      </w:r>
      <w:r w:rsidR="00EA03BC">
        <w:rPr>
          <w:rFonts w:cs="Times New Roman"/>
          <w:sz w:val="28"/>
          <w:szCs w:val="28"/>
        </w:rPr>
        <w:t xml:space="preserve"> доля затрат приходится на создание сетевого блага. </w:t>
      </w:r>
      <w:r w:rsidR="006E2912">
        <w:rPr>
          <w:rFonts w:cs="Times New Roman"/>
          <w:sz w:val="28"/>
          <w:szCs w:val="28"/>
        </w:rPr>
        <w:t>Создание</w:t>
      </w:r>
      <w:r w:rsidR="002F1D49">
        <w:rPr>
          <w:rFonts w:cs="Times New Roman"/>
          <w:sz w:val="28"/>
          <w:szCs w:val="28"/>
        </w:rPr>
        <w:t xml:space="preserve"> курса в сети LMS</w:t>
      </w:r>
      <w:r w:rsidR="00EA03BC">
        <w:rPr>
          <w:rFonts w:cs="Times New Roman"/>
          <w:sz w:val="28"/>
          <w:szCs w:val="28"/>
        </w:rPr>
        <w:t xml:space="preserve">, однако, само создание курса и усилия прилагаемые для него не зависят от числа </w:t>
      </w:r>
      <w:r w:rsidR="006E2912">
        <w:rPr>
          <w:rFonts w:cs="Times New Roman"/>
          <w:sz w:val="28"/>
          <w:szCs w:val="28"/>
        </w:rPr>
        <w:t>студентов</w:t>
      </w:r>
      <w:r w:rsidR="00EA03BC">
        <w:rPr>
          <w:rFonts w:cs="Times New Roman"/>
          <w:sz w:val="28"/>
          <w:szCs w:val="28"/>
        </w:rPr>
        <w:t xml:space="preserve">, а следовательно чем больше их – тем меньше усилий на одного пользователя приходится. </w:t>
      </w:r>
    </w:p>
    <w:p w14:paraId="72C73020" w14:textId="4AD942BA" w:rsidR="002F5FBF" w:rsidRDefault="004A3881" w:rsidP="006E2912">
      <w:pPr>
        <w:ind w:firstLine="567"/>
        <w:rPr>
          <w:rFonts w:cs="Times New Roman"/>
          <w:sz w:val="28"/>
          <w:szCs w:val="28"/>
        </w:rPr>
      </w:pPr>
      <w:r>
        <w:rPr>
          <w:rFonts w:cs="Times New Roman"/>
          <w:sz w:val="28"/>
          <w:szCs w:val="28"/>
        </w:rPr>
        <w:t xml:space="preserve">Также одним из свойств сетевых благ является наличие внешних эффектов. </w:t>
      </w:r>
      <w:r w:rsidR="00BC1DD9">
        <w:rPr>
          <w:rFonts w:cs="Times New Roman"/>
          <w:sz w:val="28"/>
          <w:szCs w:val="28"/>
        </w:rPr>
        <w:t xml:space="preserve">Внешние сетевые эффекты заключаются в том, что </w:t>
      </w:r>
      <w:r>
        <w:rPr>
          <w:rFonts w:cs="Times New Roman"/>
          <w:sz w:val="28"/>
          <w:szCs w:val="28"/>
        </w:rPr>
        <w:t>«</w:t>
      </w:r>
      <w:r w:rsidR="00BC1DD9" w:rsidRPr="00BC5882">
        <w:rPr>
          <w:rFonts w:cs="Times New Roman"/>
          <w:i/>
          <w:sz w:val="28"/>
          <w:szCs w:val="28"/>
        </w:rPr>
        <w:t>при увеличении числа пользователей, полезность каждого пользователя лишь увеличивается, равно как увеличивается готовность предельного индивида платить при увеличении числа участников сети</w:t>
      </w:r>
      <w:r>
        <w:rPr>
          <w:rFonts w:cs="Times New Roman"/>
          <w:i/>
          <w:sz w:val="28"/>
          <w:szCs w:val="28"/>
        </w:rPr>
        <w:t>»</w:t>
      </w:r>
      <w:r w:rsidR="00BC1DD9">
        <w:rPr>
          <w:rStyle w:val="a5"/>
          <w:rFonts w:cs="Times New Roman"/>
          <w:sz w:val="28"/>
          <w:szCs w:val="28"/>
        </w:rPr>
        <w:footnoteReference w:id="43"/>
      </w:r>
      <w:r w:rsidR="003A13C2">
        <w:rPr>
          <w:rFonts w:cs="Times New Roman"/>
          <w:i/>
          <w:sz w:val="28"/>
          <w:szCs w:val="28"/>
        </w:rPr>
        <w:t>.</w:t>
      </w:r>
      <w:r w:rsidR="00D63A86">
        <w:rPr>
          <w:rFonts w:cs="Times New Roman"/>
          <w:sz w:val="28"/>
          <w:szCs w:val="28"/>
        </w:rPr>
        <w:t xml:space="preserve"> </w:t>
      </w:r>
      <w:r w:rsidR="006E2912">
        <w:rPr>
          <w:rFonts w:cs="Times New Roman"/>
          <w:sz w:val="28"/>
          <w:szCs w:val="28"/>
        </w:rPr>
        <w:t xml:space="preserve">Данный факт применим в стимулировании использования </w:t>
      </w:r>
      <w:r w:rsidR="006E2912">
        <w:rPr>
          <w:rFonts w:cs="Times New Roman"/>
          <w:sz w:val="28"/>
          <w:szCs w:val="28"/>
          <w:lang w:val="en-US"/>
        </w:rPr>
        <w:t xml:space="preserve">LMS </w:t>
      </w:r>
      <w:r w:rsidR="006E2912">
        <w:rPr>
          <w:rFonts w:cs="Times New Roman"/>
          <w:sz w:val="28"/>
          <w:szCs w:val="28"/>
        </w:rPr>
        <w:t xml:space="preserve">руководством. Чем </w:t>
      </w:r>
      <w:r>
        <w:rPr>
          <w:rFonts w:cs="Times New Roman"/>
          <w:sz w:val="28"/>
          <w:szCs w:val="28"/>
        </w:rPr>
        <w:t xml:space="preserve"> больше </w:t>
      </w:r>
      <w:r w:rsidR="002F1D49">
        <w:rPr>
          <w:rFonts w:cs="Times New Roman"/>
          <w:sz w:val="28"/>
          <w:szCs w:val="28"/>
        </w:rPr>
        <w:t>преподавателей используют LMS</w:t>
      </w:r>
      <w:r>
        <w:rPr>
          <w:rFonts w:cs="Times New Roman"/>
          <w:sz w:val="28"/>
          <w:szCs w:val="28"/>
        </w:rPr>
        <w:t xml:space="preserve"> – тем выше потребность </w:t>
      </w:r>
      <w:r w:rsidR="006E2912">
        <w:rPr>
          <w:rFonts w:cs="Times New Roman"/>
          <w:sz w:val="28"/>
          <w:szCs w:val="28"/>
        </w:rPr>
        <w:t>студента также его использовать. Из этого вытекает о</w:t>
      </w:r>
      <w:r>
        <w:rPr>
          <w:rFonts w:cs="Times New Roman"/>
          <w:sz w:val="28"/>
          <w:szCs w:val="28"/>
        </w:rPr>
        <w:t>дно из последствий сетевого характера – важность числа пользователей</w:t>
      </w:r>
      <w:r w:rsidR="00D63A86" w:rsidRPr="00893AE8">
        <w:rPr>
          <w:rFonts w:cs="Times New Roman"/>
          <w:sz w:val="28"/>
          <w:szCs w:val="28"/>
        </w:rPr>
        <w:t xml:space="preserve">. Самое главное – это </w:t>
      </w:r>
      <w:r w:rsidR="00D63A86" w:rsidRPr="004A3881">
        <w:rPr>
          <w:rFonts w:cs="Times New Roman"/>
          <w:sz w:val="28"/>
          <w:szCs w:val="28"/>
        </w:rPr>
        <w:t>необходимость роста системы до уровня</w:t>
      </w:r>
      <w:r w:rsidR="00D63A86" w:rsidRPr="00BC5882">
        <w:rPr>
          <w:rFonts w:cs="Times New Roman"/>
          <w:i/>
          <w:sz w:val="28"/>
          <w:szCs w:val="28"/>
        </w:rPr>
        <w:t xml:space="preserve"> «критической массы, чтобы обладать ценностью</w:t>
      </w:r>
      <w:r w:rsidR="006E2912">
        <w:rPr>
          <w:rFonts w:cs="Times New Roman"/>
          <w:i/>
          <w:sz w:val="28"/>
          <w:szCs w:val="28"/>
        </w:rPr>
        <w:t>»</w:t>
      </w:r>
      <w:r w:rsidR="00D63A86" w:rsidRPr="00893AE8">
        <w:rPr>
          <w:rStyle w:val="a5"/>
          <w:rFonts w:cs="Times New Roman"/>
          <w:sz w:val="28"/>
          <w:szCs w:val="28"/>
        </w:rPr>
        <w:footnoteReference w:id="44"/>
      </w:r>
      <w:r w:rsidR="003A13C2">
        <w:rPr>
          <w:rFonts w:cs="Times New Roman"/>
          <w:sz w:val="28"/>
          <w:szCs w:val="28"/>
        </w:rPr>
        <w:t>.</w:t>
      </w:r>
      <w:r w:rsidR="00D63A86" w:rsidRPr="00893AE8">
        <w:rPr>
          <w:rFonts w:cs="Times New Roman"/>
          <w:sz w:val="28"/>
          <w:szCs w:val="28"/>
        </w:rPr>
        <w:t xml:space="preserve"> </w:t>
      </w:r>
      <w:r w:rsidR="00893AE8">
        <w:rPr>
          <w:rFonts w:cs="Times New Roman"/>
          <w:sz w:val="28"/>
          <w:szCs w:val="28"/>
        </w:rPr>
        <w:t xml:space="preserve">Особенность сети в том, что пока она не достигнет </w:t>
      </w:r>
      <w:r w:rsidR="00893AE8" w:rsidRPr="00BC5882">
        <w:rPr>
          <w:rFonts w:cs="Times New Roman"/>
          <w:b/>
          <w:sz w:val="28"/>
          <w:szCs w:val="28"/>
        </w:rPr>
        <w:t xml:space="preserve">критической массы </w:t>
      </w:r>
      <w:r w:rsidR="006E2912">
        <w:rPr>
          <w:rFonts w:cs="Times New Roman"/>
          <w:sz w:val="28"/>
          <w:szCs w:val="28"/>
        </w:rPr>
        <w:t>её использование не будет привлекательно</w:t>
      </w:r>
      <w:r w:rsidR="00893AE8">
        <w:rPr>
          <w:rFonts w:cs="Times New Roman"/>
          <w:sz w:val="28"/>
          <w:szCs w:val="28"/>
        </w:rPr>
        <w:t>, в</w:t>
      </w:r>
      <w:r>
        <w:rPr>
          <w:rFonts w:cs="Times New Roman"/>
          <w:sz w:val="28"/>
          <w:szCs w:val="28"/>
        </w:rPr>
        <w:t xml:space="preserve"> </w:t>
      </w:r>
      <w:r w:rsidR="00893AE8">
        <w:rPr>
          <w:rFonts w:cs="Times New Roman"/>
          <w:sz w:val="28"/>
          <w:szCs w:val="28"/>
        </w:rPr>
        <w:t>связи с чем использование сети на ра</w:t>
      </w:r>
      <w:r>
        <w:rPr>
          <w:rFonts w:cs="Times New Roman"/>
          <w:sz w:val="28"/>
          <w:szCs w:val="28"/>
        </w:rPr>
        <w:t>нних этапах нужно стимулировать, иначе инновация окажется в ловушке – с одной стороны новшество есть, но с другой – никто не стремится его использовать.</w:t>
      </w:r>
      <w:r w:rsidR="00893AE8">
        <w:rPr>
          <w:rFonts w:cs="Times New Roman"/>
          <w:sz w:val="28"/>
          <w:szCs w:val="28"/>
        </w:rPr>
        <w:t xml:space="preserve"> </w:t>
      </w:r>
    </w:p>
    <w:p w14:paraId="455CD3D2" w14:textId="42006C6A" w:rsidR="0093421A" w:rsidRDefault="0093421A" w:rsidP="0093421A">
      <w:pPr>
        <w:ind w:firstLine="708"/>
        <w:rPr>
          <w:rFonts w:cs="Times New Roman"/>
          <w:sz w:val="28"/>
          <w:szCs w:val="28"/>
        </w:rPr>
      </w:pPr>
      <w:r>
        <w:rPr>
          <w:rFonts w:cs="Times New Roman"/>
          <w:sz w:val="28"/>
          <w:szCs w:val="28"/>
        </w:rPr>
        <w:t xml:space="preserve">Российский экономист </w:t>
      </w:r>
      <w:proofErr w:type="spellStart"/>
      <w:r>
        <w:rPr>
          <w:rFonts w:cs="Times New Roman"/>
          <w:sz w:val="28"/>
          <w:szCs w:val="28"/>
        </w:rPr>
        <w:t>Полтерович</w:t>
      </w:r>
      <w:proofErr w:type="spellEnd"/>
      <w:r w:rsidR="00EA03BC">
        <w:rPr>
          <w:rFonts w:cs="Times New Roman"/>
          <w:sz w:val="28"/>
          <w:szCs w:val="28"/>
        </w:rPr>
        <w:t xml:space="preserve"> В. М.</w:t>
      </w:r>
      <w:r>
        <w:rPr>
          <w:rFonts w:cs="Times New Roman"/>
          <w:sz w:val="28"/>
          <w:szCs w:val="28"/>
        </w:rPr>
        <w:t xml:space="preserve"> акцентировал свои исследования на</w:t>
      </w:r>
      <w:r w:rsidR="004A3881">
        <w:rPr>
          <w:rFonts w:cs="Times New Roman"/>
          <w:sz w:val="28"/>
          <w:szCs w:val="28"/>
        </w:rPr>
        <w:t xml:space="preserve"> преодолении</w:t>
      </w:r>
      <w:r>
        <w:rPr>
          <w:rFonts w:cs="Times New Roman"/>
          <w:sz w:val="28"/>
          <w:szCs w:val="28"/>
        </w:rPr>
        <w:t xml:space="preserve"> </w:t>
      </w:r>
      <w:r w:rsidR="004A3881">
        <w:rPr>
          <w:rFonts w:cs="Times New Roman"/>
          <w:sz w:val="28"/>
          <w:szCs w:val="28"/>
        </w:rPr>
        <w:t>таких ловушек</w:t>
      </w:r>
      <w:r>
        <w:rPr>
          <w:rFonts w:cs="Times New Roman"/>
          <w:sz w:val="28"/>
          <w:szCs w:val="28"/>
        </w:rPr>
        <w:t>. По его мнению, есть три техники</w:t>
      </w:r>
      <w:r w:rsidR="006E2912">
        <w:rPr>
          <w:rFonts w:cs="Times New Roman"/>
          <w:sz w:val="28"/>
          <w:szCs w:val="28"/>
        </w:rPr>
        <w:t xml:space="preserve"> перехода</w:t>
      </w:r>
      <w:r w:rsidR="006E2912">
        <w:rPr>
          <w:rStyle w:val="a5"/>
          <w:rFonts w:cs="Times New Roman"/>
          <w:sz w:val="28"/>
          <w:szCs w:val="28"/>
        </w:rPr>
        <w:footnoteReference w:id="45"/>
      </w:r>
      <w:r>
        <w:rPr>
          <w:rFonts w:cs="Times New Roman"/>
          <w:sz w:val="28"/>
          <w:szCs w:val="28"/>
        </w:rPr>
        <w:t>:</w:t>
      </w:r>
    </w:p>
    <w:p w14:paraId="46EA4B33" w14:textId="6A469FB9" w:rsidR="0093421A" w:rsidRDefault="0093421A" w:rsidP="00A92A70">
      <w:pPr>
        <w:pStyle w:val="a6"/>
        <w:numPr>
          <w:ilvl w:val="0"/>
          <w:numId w:val="16"/>
        </w:numPr>
        <w:ind w:left="709" w:hanging="425"/>
        <w:rPr>
          <w:rFonts w:cs="Times New Roman"/>
          <w:sz w:val="28"/>
          <w:szCs w:val="28"/>
        </w:rPr>
      </w:pPr>
      <w:r>
        <w:rPr>
          <w:rFonts w:cs="Times New Roman"/>
          <w:sz w:val="28"/>
          <w:szCs w:val="28"/>
        </w:rPr>
        <w:t xml:space="preserve">Увеличить </w:t>
      </w:r>
      <w:proofErr w:type="spellStart"/>
      <w:r>
        <w:rPr>
          <w:rFonts w:cs="Times New Roman"/>
          <w:sz w:val="28"/>
          <w:szCs w:val="28"/>
        </w:rPr>
        <w:t>трансакционные</w:t>
      </w:r>
      <w:proofErr w:type="spellEnd"/>
      <w:r>
        <w:rPr>
          <w:rFonts w:cs="Times New Roman"/>
          <w:sz w:val="28"/>
          <w:szCs w:val="28"/>
        </w:rPr>
        <w:t xml:space="preserve"> издержки </w:t>
      </w:r>
      <w:r w:rsidR="006E2912">
        <w:rPr>
          <w:rFonts w:cs="Times New Roman"/>
          <w:sz w:val="28"/>
          <w:szCs w:val="28"/>
        </w:rPr>
        <w:t xml:space="preserve">действующей неэффективной нормы, т.е. ввести санкции за </w:t>
      </w:r>
      <w:r w:rsidR="00EE0B2B">
        <w:rPr>
          <w:rFonts w:cs="Times New Roman"/>
          <w:sz w:val="28"/>
          <w:szCs w:val="28"/>
        </w:rPr>
        <w:t xml:space="preserve">использование </w:t>
      </w:r>
      <w:r w:rsidR="004A3881">
        <w:rPr>
          <w:rFonts w:cs="Times New Roman"/>
          <w:sz w:val="28"/>
          <w:szCs w:val="28"/>
        </w:rPr>
        <w:t>других</w:t>
      </w:r>
      <w:r w:rsidR="00450288">
        <w:rPr>
          <w:rFonts w:cs="Times New Roman"/>
          <w:sz w:val="28"/>
          <w:szCs w:val="28"/>
        </w:rPr>
        <w:t xml:space="preserve"> технических средств</w:t>
      </w:r>
      <w:r w:rsidR="006E2912">
        <w:rPr>
          <w:rFonts w:cs="Times New Roman"/>
          <w:sz w:val="28"/>
          <w:szCs w:val="28"/>
        </w:rPr>
        <w:t xml:space="preserve"> либо</w:t>
      </w:r>
      <w:r w:rsidR="002F1D49">
        <w:rPr>
          <w:rFonts w:cs="Times New Roman"/>
          <w:sz w:val="28"/>
          <w:szCs w:val="28"/>
        </w:rPr>
        <w:t>, кроме LMS</w:t>
      </w:r>
      <w:r w:rsidR="006E2912">
        <w:rPr>
          <w:rFonts w:cs="Times New Roman"/>
          <w:sz w:val="28"/>
          <w:szCs w:val="28"/>
        </w:rPr>
        <w:t>, что незамедлительно повлечёт за собой негатив преподавателей и как следствие – негативные последствия для самой организации</w:t>
      </w:r>
      <w:r w:rsidR="00450288">
        <w:rPr>
          <w:rFonts w:cs="Times New Roman"/>
          <w:sz w:val="28"/>
          <w:szCs w:val="28"/>
        </w:rPr>
        <w:t>.</w:t>
      </w:r>
    </w:p>
    <w:p w14:paraId="31FD90DB" w14:textId="0B1D6B09" w:rsidR="0093421A" w:rsidRDefault="0093421A" w:rsidP="00A92A70">
      <w:pPr>
        <w:pStyle w:val="a6"/>
        <w:numPr>
          <w:ilvl w:val="0"/>
          <w:numId w:val="16"/>
        </w:numPr>
        <w:ind w:left="709" w:hanging="425"/>
        <w:rPr>
          <w:rFonts w:cs="Times New Roman"/>
          <w:sz w:val="28"/>
          <w:szCs w:val="28"/>
        </w:rPr>
      </w:pPr>
      <w:r>
        <w:rPr>
          <w:rFonts w:cs="Times New Roman"/>
          <w:sz w:val="28"/>
          <w:szCs w:val="28"/>
        </w:rPr>
        <w:t xml:space="preserve">Уменьшить </w:t>
      </w:r>
      <w:proofErr w:type="spellStart"/>
      <w:r>
        <w:rPr>
          <w:rFonts w:cs="Times New Roman"/>
          <w:sz w:val="28"/>
          <w:szCs w:val="28"/>
        </w:rPr>
        <w:t>транса</w:t>
      </w:r>
      <w:r w:rsidR="00EE0B2B">
        <w:rPr>
          <w:rFonts w:cs="Times New Roman"/>
          <w:sz w:val="28"/>
          <w:szCs w:val="28"/>
        </w:rPr>
        <w:t>к</w:t>
      </w:r>
      <w:r>
        <w:rPr>
          <w:rFonts w:cs="Times New Roman"/>
          <w:sz w:val="28"/>
          <w:szCs w:val="28"/>
        </w:rPr>
        <w:t>ционные</w:t>
      </w:r>
      <w:proofErr w:type="spellEnd"/>
      <w:r>
        <w:rPr>
          <w:rFonts w:cs="Times New Roman"/>
          <w:sz w:val="28"/>
          <w:szCs w:val="28"/>
        </w:rPr>
        <w:t xml:space="preserve"> издержки альтернативной эффективной нормы.</w:t>
      </w:r>
      <w:r w:rsidR="00EE0B2B">
        <w:rPr>
          <w:rFonts w:cs="Times New Roman"/>
          <w:sz w:val="28"/>
          <w:szCs w:val="28"/>
        </w:rPr>
        <w:t xml:space="preserve"> Примером данной меры является создание механизмов, оказание услуг направленных на устойчивое упрощение использование </w:t>
      </w:r>
      <w:r w:rsidR="00450288">
        <w:rPr>
          <w:rFonts w:cs="Times New Roman"/>
          <w:sz w:val="28"/>
          <w:szCs w:val="28"/>
        </w:rPr>
        <w:t xml:space="preserve">новых </w:t>
      </w:r>
      <w:r w:rsidR="00EE0B2B">
        <w:rPr>
          <w:rFonts w:cs="Times New Roman"/>
          <w:sz w:val="28"/>
          <w:szCs w:val="28"/>
        </w:rPr>
        <w:t>систем</w:t>
      </w:r>
      <w:r w:rsidR="006E2912">
        <w:rPr>
          <w:rFonts w:cs="Times New Roman"/>
          <w:sz w:val="28"/>
          <w:szCs w:val="28"/>
        </w:rPr>
        <w:t>, как к примеру выделение помощников.</w:t>
      </w:r>
    </w:p>
    <w:p w14:paraId="5C814871" w14:textId="56381EBF" w:rsidR="0093421A" w:rsidRDefault="0093421A" w:rsidP="00A92A70">
      <w:pPr>
        <w:pStyle w:val="a6"/>
        <w:numPr>
          <w:ilvl w:val="0"/>
          <w:numId w:val="16"/>
        </w:numPr>
        <w:ind w:left="709" w:hanging="425"/>
        <w:rPr>
          <w:rFonts w:cs="Times New Roman"/>
          <w:sz w:val="28"/>
          <w:szCs w:val="28"/>
        </w:rPr>
      </w:pPr>
      <w:r>
        <w:rPr>
          <w:rFonts w:cs="Times New Roman"/>
          <w:sz w:val="28"/>
          <w:szCs w:val="28"/>
        </w:rPr>
        <w:t>Снизить трансформационные издержки перехода к альтернативной норме.</w:t>
      </w:r>
      <w:r w:rsidR="00EE0B2B">
        <w:rPr>
          <w:rFonts w:cs="Times New Roman"/>
          <w:sz w:val="28"/>
          <w:szCs w:val="28"/>
        </w:rPr>
        <w:t xml:space="preserve"> Такое </w:t>
      </w:r>
      <w:r w:rsidR="002F1D49">
        <w:rPr>
          <w:rFonts w:cs="Times New Roman"/>
          <w:sz w:val="28"/>
          <w:szCs w:val="28"/>
        </w:rPr>
        <w:t>стимулирование использования LMS</w:t>
      </w:r>
      <w:r w:rsidR="00EE0B2B">
        <w:rPr>
          <w:rFonts w:cs="Times New Roman"/>
          <w:sz w:val="28"/>
          <w:szCs w:val="28"/>
        </w:rPr>
        <w:t xml:space="preserve"> заключается в </w:t>
      </w:r>
      <w:proofErr w:type="spellStart"/>
      <w:r w:rsidR="00EE0B2B">
        <w:rPr>
          <w:rFonts w:cs="Times New Roman"/>
          <w:sz w:val="28"/>
          <w:szCs w:val="28"/>
        </w:rPr>
        <w:t>единоразовой</w:t>
      </w:r>
      <w:proofErr w:type="spellEnd"/>
      <w:r w:rsidR="00EE0B2B">
        <w:rPr>
          <w:rFonts w:cs="Times New Roman"/>
          <w:sz w:val="28"/>
          <w:szCs w:val="28"/>
        </w:rPr>
        <w:t xml:space="preserve"> помощи, т.е. оказанию услуг, направленных на снижение издержек перехода к и</w:t>
      </w:r>
      <w:r w:rsidR="002F1D49">
        <w:rPr>
          <w:rFonts w:cs="Times New Roman"/>
          <w:sz w:val="28"/>
          <w:szCs w:val="28"/>
        </w:rPr>
        <w:t>спользованию LMS</w:t>
      </w:r>
      <w:r w:rsidR="00EE0B2B">
        <w:rPr>
          <w:rFonts w:cs="Times New Roman"/>
          <w:sz w:val="28"/>
          <w:szCs w:val="28"/>
        </w:rPr>
        <w:t xml:space="preserve"> преподавателям</w:t>
      </w:r>
      <w:r w:rsidR="006E2912">
        <w:rPr>
          <w:rFonts w:cs="Times New Roman"/>
          <w:sz w:val="28"/>
          <w:szCs w:val="28"/>
        </w:rPr>
        <w:t>.</w:t>
      </w:r>
    </w:p>
    <w:p w14:paraId="43146272" w14:textId="482C17B5" w:rsidR="00057D94" w:rsidRDefault="006E2912" w:rsidP="0093421A">
      <w:pPr>
        <w:ind w:firstLine="708"/>
        <w:rPr>
          <w:rFonts w:cs="Times New Roman"/>
          <w:sz w:val="28"/>
          <w:szCs w:val="28"/>
        </w:rPr>
      </w:pPr>
      <w:r>
        <w:rPr>
          <w:rFonts w:cs="Times New Roman"/>
          <w:sz w:val="28"/>
          <w:szCs w:val="28"/>
        </w:rPr>
        <w:t>С</w:t>
      </w:r>
      <w:r w:rsidR="002F5FBF">
        <w:rPr>
          <w:rFonts w:cs="Times New Roman"/>
          <w:sz w:val="28"/>
          <w:szCs w:val="28"/>
        </w:rPr>
        <w:t xml:space="preserve">реди негативных эффектов сетевых благ американский социолог Дж. </w:t>
      </w:r>
      <w:proofErr w:type="spellStart"/>
      <w:r w:rsidR="002F5FBF">
        <w:rPr>
          <w:rFonts w:cs="Times New Roman"/>
          <w:sz w:val="28"/>
          <w:szCs w:val="28"/>
        </w:rPr>
        <w:t>Рицер</w:t>
      </w:r>
      <w:proofErr w:type="spellEnd"/>
      <w:r w:rsidR="002F5FBF">
        <w:rPr>
          <w:rFonts w:cs="Times New Roman"/>
          <w:sz w:val="28"/>
          <w:szCs w:val="28"/>
        </w:rPr>
        <w:t xml:space="preserve"> отметил, что сетевые блага провоцируют отчуждение человеческого разума, рождая процесс дегуманизации общества, когда «работники и клиенты ощущают </w:t>
      </w:r>
      <w:r w:rsidR="003A13C2">
        <w:rPr>
          <w:rFonts w:cs="Times New Roman"/>
          <w:sz w:val="28"/>
          <w:szCs w:val="28"/>
        </w:rPr>
        <w:t>себя подключёнными к конвейеру»</w:t>
      </w:r>
      <w:r w:rsidR="002F5FBF">
        <w:rPr>
          <w:rStyle w:val="a5"/>
          <w:rFonts w:cs="Times New Roman"/>
          <w:sz w:val="28"/>
          <w:szCs w:val="28"/>
        </w:rPr>
        <w:footnoteReference w:id="46"/>
      </w:r>
      <w:r w:rsidR="003A13C2">
        <w:rPr>
          <w:rFonts w:cs="Times New Roman"/>
          <w:sz w:val="28"/>
          <w:szCs w:val="28"/>
        </w:rPr>
        <w:t>.</w:t>
      </w:r>
      <w:r w:rsidR="002F5FBF">
        <w:rPr>
          <w:rFonts w:cs="Times New Roman"/>
          <w:sz w:val="28"/>
          <w:szCs w:val="28"/>
        </w:rPr>
        <w:t xml:space="preserve"> </w:t>
      </w:r>
      <w:r w:rsidR="002021AA">
        <w:rPr>
          <w:rFonts w:cs="Times New Roman"/>
          <w:sz w:val="28"/>
          <w:szCs w:val="28"/>
        </w:rPr>
        <w:t xml:space="preserve">В связи с этим целесообразно вспомнить то, что по мнению </w:t>
      </w:r>
      <w:proofErr w:type="spellStart"/>
      <w:r>
        <w:rPr>
          <w:rFonts w:cs="Times New Roman"/>
          <w:sz w:val="28"/>
          <w:szCs w:val="28"/>
        </w:rPr>
        <w:t>Минцберг</w:t>
      </w:r>
      <w:r w:rsidR="002021AA">
        <w:rPr>
          <w:rFonts w:cs="Times New Roman"/>
          <w:sz w:val="28"/>
          <w:szCs w:val="28"/>
        </w:rPr>
        <w:t>а</w:t>
      </w:r>
      <w:proofErr w:type="spellEnd"/>
      <w:r>
        <w:rPr>
          <w:rFonts w:cs="Times New Roman"/>
          <w:sz w:val="28"/>
          <w:szCs w:val="28"/>
        </w:rPr>
        <w:t xml:space="preserve"> автоматизация процесса деятельности в профессиональной бюрократии </w:t>
      </w:r>
      <w:r w:rsidR="002021AA">
        <w:rPr>
          <w:rFonts w:cs="Times New Roman"/>
          <w:sz w:val="28"/>
          <w:szCs w:val="28"/>
        </w:rPr>
        <w:t>недопустима.</w:t>
      </w:r>
    </w:p>
    <w:p w14:paraId="4AE8172D" w14:textId="4098EE39" w:rsidR="006E28A9" w:rsidRPr="002021AA" w:rsidRDefault="006E28A9" w:rsidP="006E28A9">
      <w:pPr>
        <w:rPr>
          <w:rFonts w:cs="Times New Roman"/>
          <w:sz w:val="28"/>
          <w:szCs w:val="28"/>
        </w:rPr>
      </w:pPr>
      <w:r>
        <w:rPr>
          <w:rFonts w:cs="Times New Roman"/>
          <w:sz w:val="28"/>
          <w:szCs w:val="28"/>
        </w:rPr>
        <w:tab/>
        <w:t>Как можно применить</w:t>
      </w:r>
      <w:r w:rsidR="004A3881">
        <w:rPr>
          <w:rFonts w:cs="Times New Roman"/>
          <w:sz w:val="28"/>
          <w:szCs w:val="28"/>
        </w:rPr>
        <w:t xml:space="preserve"> знания о сетевых</w:t>
      </w:r>
      <w:r>
        <w:rPr>
          <w:rFonts w:cs="Times New Roman"/>
          <w:sz w:val="28"/>
          <w:szCs w:val="28"/>
        </w:rPr>
        <w:t xml:space="preserve"> блага</w:t>
      </w:r>
      <w:r w:rsidR="004A3881">
        <w:rPr>
          <w:rFonts w:cs="Times New Roman"/>
          <w:sz w:val="28"/>
          <w:szCs w:val="28"/>
        </w:rPr>
        <w:t>х</w:t>
      </w:r>
      <w:r>
        <w:rPr>
          <w:rFonts w:cs="Times New Roman"/>
          <w:sz w:val="28"/>
          <w:szCs w:val="28"/>
        </w:rPr>
        <w:t xml:space="preserve"> к </w:t>
      </w:r>
      <w:r w:rsidR="004A3881">
        <w:rPr>
          <w:rFonts w:cs="Times New Roman"/>
          <w:sz w:val="28"/>
          <w:szCs w:val="28"/>
        </w:rPr>
        <w:t>внедрению технич</w:t>
      </w:r>
      <w:r w:rsidR="002F1D49">
        <w:rPr>
          <w:rFonts w:cs="Times New Roman"/>
          <w:sz w:val="28"/>
          <w:szCs w:val="28"/>
        </w:rPr>
        <w:t>еских инноваций, в частности LMS</w:t>
      </w:r>
      <w:r w:rsidR="004A3881">
        <w:rPr>
          <w:rFonts w:cs="Times New Roman"/>
          <w:sz w:val="28"/>
          <w:szCs w:val="28"/>
        </w:rPr>
        <w:t>?</w:t>
      </w:r>
      <w:r>
        <w:rPr>
          <w:rFonts w:cs="Times New Roman"/>
          <w:sz w:val="28"/>
          <w:szCs w:val="28"/>
        </w:rPr>
        <w:t xml:space="preserve"> Преподаватель использует </w:t>
      </w:r>
      <w:r w:rsidR="002963F0">
        <w:rPr>
          <w:rFonts w:cs="Times New Roman"/>
          <w:sz w:val="28"/>
          <w:szCs w:val="28"/>
        </w:rPr>
        <w:t>LMS</w:t>
      </w:r>
      <w:r>
        <w:rPr>
          <w:rFonts w:cs="Times New Roman"/>
          <w:sz w:val="28"/>
          <w:szCs w:val="28"/>
        </w:rPr>
        <w:t xml:space="preserve"> для общения со студентами, размещения материалов курса, проведения тестов и множества других функций, используемых в образовательном проце</w:t>
      </w:r>
      <w:r w:rsidR="002F1D49">
        <w:rPr>
          <w:rFonts w:cs="Times New Roman"/>
          <w:sz w:val="28"/>
          <w:szCs w:val="28"/>
        </w:rPr>
        <w:t>ссе. Для успешного внедрения LMS</w:t>
      </w:r>
      <w:r>
        <w:rPr>
          <w:rFonts w:cs="Times New Roman"/>
          <w:sz w:val="28"/>
          <w:szCs w:val="28"/>
        </w:rPr>
        <w:t xml:space="preserve"> критически важно, чтобы его использовали все – и преподаватели и студенты, чтобы образовалась «кр</w:t>
      </w:r>
      <w:r w:rsidR="004A3881">
        <w:rPr>
          <w:rFonts w:cs="Times New Roman"/>
          <w:sz w:val="28"/>
          <w:szCs w:val="28"/>
        </w:rPr>
        <w:t>итическая масса» пользователей.</w:t>
      </w:r>
      <w:r w:rsidR="002021AA">
        <w:rPr>
          <w:rFonts w:cs="Times New Roman"/>
          <w:sz w:val="28"/>
          <w:szCs w:val="28"/>
        </w:rPr>
        <w:t xml:space="preserve"> Кроме того, до тех пор пока </w:t>
      </w:r>
      <w:r w:rsidR="002021AA">
        <w:rPr>
          <w:rFonts w:cs="Times New Roman"/>
          <w:sz w:val="28"/>
          <w:szCs w:val="28"/>
          <w:lang w:val="en-US"/>
        </w:rPr>
        <w:t xml:space="preserve">LMS </w:t>
      </w:r>
      <w:r w:rsidR="002021AA">
        <w:rPr>
          <w:rFonts w:cs="Times New Roman"/>
          <w:sz w:val="28"/>
          <w:szCs w:val="28"/>
        </w:rPr>
        <w:t>не будет активно использоваться стимулы к его использованию будут низки, в связи с чем руководству важно всячески стимулировать его использование не прибегая к санкциям.</w:t>
      </w:r>
    </w:p>
    <w:p w14:paraId="1C3706CF" w14:textId="77777777" w:rsidR="007051BA" w:rsidRPr="00BC5882" w:rsidRDefault="007051BA" w:rsidP="006A2B84">
      <w:pPr>
        <w:rPr>
          <w:rFonts w:cs="Times New Roman"/>
          <w:sz w:val="28"/>
          <w:szCs w:val="28"/>
        </w:rPr>
      </w:pPr>
    </w:p>
    <w:p w14:paraId="2D722B07" w14:textId="199B63F2" w:rsidR="00EB6CAA" w:rsidRDefault="007051BA" w:rsidP="00F50285">
      <w:pPr>
        <w:pStyle w:val="2"/>
      </w:pPr>
      <w:bookmarkStart w:id="24" w:name="_Toc263045162"/>
      <w:bookmarkStart w:id="25" w:name="_Toc263046327"/>
      <w:bookmarkStart w:id="26" w:name="_Toc263046745"/>
      <w:r>
        <w:t>2</w:t>
      </w:r>
      <w:r w:rsidR="00EB6CAA" w:rsidRPr="007051BA">
        <w:t>.3</w:t>
      </w:r>
      <w:r w:rsidR="003D1DBB">
        <w:t>.</w:t>
      </w:r>
      <w:r w:rsidR="00EB6CAA" w:rsidRPr="007051BA">
        <w:t xml:space="preserve"> </w:t>
      </w:r>
      <w:r w:rsidRPr="007051BA">
        <w:t>Факторы</w:t>
      </w:r>
      <w:r w:rsidR="0054107A">
        <w:t xml:space="preserve"> использования</w:t>
      </w:r>
      <w:r w:rsidRPr="007051BA">
        <w:t xml:space="preserve"> </w:t>
      </w:r>
      <w:r w:rsidR="002963F0">
        <w:t>LMS</w:t>
      </w:r>
      <w:r w:rsidRPr="007051BA">
        <w:t xml:space="preserve"> преподавателем</w:t>
      </w:r>
      <w:bookmarkEnd w:id="24"/>
      <w:bookmarkEnd w:id="25"/>
      <w:bookmarkEnd w:id="26"/>
    </w:p>
    <w:p w14:paraId="6F640B53" w14:textId="77777777" w:rsidR="00F50285" w:rsidRPr="007051BA" w:rsidRDefault="00F50285" w:rsidP="00057D94">
      <w:pPr>
        <w:rPr>
          <w:rFonts w:cs="Times New Roman"/>
          <w:b/>
          <w:sz w:val="28"/>
          <w:szCs w:val="28"/>
        </w:rPr>
      </w:pPr>
    </w:p>
    <w:p w14:paraId="115A44FC" w14:textId="379B8C16" w:rsidR="00437B05" w:rsidRPr="002021AA" w:rsidRDefault="00104FC6" w:rsidP="00DE62AB">
      <w:pPr>
        <w:rPr>
          <w:rFonts w:cs="Times New Roman"/>
          <w:sz w:val="28"/>
          <w:szCs w:val="28"/>
        </w:rPr>
      </w:pPr>
      <w:r w:rsidRPr="00C169EC">
        <w:rPr>
          <w:rFonts w:cs="Times New Roman"/>
          <w:sz w:val="28"/>
          <w:szCs w:val="28"/>
          <w:lang w:val="en-US"/>
        </w:rPr>
        <w:tab/>
      </w:r>
      <w:r w:rsidR="00C714CA" w:rsidRPr="00C169EC">
        <w:rPr>
          <w:rFonts w:cs="Times New Roman"/>
          <w:sz w:val="28"/>
          <w:szCs w:val="28"/>
        </w:rPr>
        <w:t xml:space="preserve">Наиболее важным предметом для изучения в данной области являются характеристики преподавателей, влияющие на внедрение </w:t>
      </w:r>
      <w:r w:rsidR="002F1D49">
        <w:rPr>
          <w:rFonts w:cs="Times New Roman"/>
          <w:sz w:val="28"/>
          <w:szCs w:val="28"/>
          <w:lang w:val="en-US"/>
        </w:rPr>
        <w:t>LMS</w:t>
      </w:r>
      <w:r w:rsidR="00057D94" w:rsidRPr="00C169EC">
        <w:rPr>
          <w:rFonts w:cs="Times New Roman"/>
          <w:sz w:val="28"/>
          <w:szCs w:val="28"/>
        </w:rPr>
        <w:t>.</w:t>
      </w:r>
      <w:r w:rsidR="00DE62AB">
        <w:rPr>
          <w:rFonts w:cs="Times New Roman"/>
          <w:sz w:val="28"/>
          <w:szCs w:val="28"/>
        </w:rPr>
        <w:t xml:space="preserve"> Ранее мы подчеркнули основные источники сопротивления преподавателей, однако не рассматривали их подробно.</w:t>
      </w:r>
      <w:r w:rsidR="00057D94" w:rsidRPr="00C169EC">
        <w:rPr>
          <w:rFonts w:cs="Times New Roman"/>
          <w:sz w:val="28"/>
          <w:szCs w:val="28"/>
        </w:rPr>
        <w:t xml:space="preserve"> Именно преподаватели в конечном итоге будут работать с данной системой, и от </w:t>
      </w:r>
      <w:r w:rsidR="002F1D49">
        <w:rPr>
          <w:rFonts w:cs="Times New Roman"/>
          <w:sz w:val="28"/>
          <w:szCs w:val="28"/>
        </w:rPr>
        <w:t>использования LMS</w:t>
      </w:r>
      <w:r w:rsidR="00057D94" w:rsidRPr="00C169EC">
        <w:rPr>
          <w:rFonts w:cs="Times New Roman"/>
          <w:sz w:val="28"/>
          <w:szCs w:val="28"/>
          <w:lang w:val="en-US"/>
        </w:rPr>
        <w:t xml:space="preserve"> </w:t>
      </w:r>
      <w:r w:rsidR="00057D94" w:rsidRPr="00C169EC">
        <w:rPr>
          <w:rFonts w:cs="Times New Roman"/>
          <w:sz w:val="28"/>
          <w:szCs w:val="28"/>
        </w:rPr>
        <w:t xml:space="preserve">преподавателями зависит всецело внедрение системы. Если преподаватели не будут использовать </w:t>
      </w:r>
      <w:r w:rsidR="002F1D49">
        <w:rPr>
          <w:rFonts w:cs="Times New Roman"/>
          <w:sz w:val="28"/>
          <w:szCs w:val="28"/>
          <w:lang w:val="en-US"/>
        </w:rPr>
        <w:t>LMS</w:t>
      </w:r>
      <w:r w:rsidR="00057D94" w:rsidRPr="00C169EC">
        <w:rPr>
          <w:rFonts w:cs="Times New Roman"/>
          <w:sz w:val="28"/>
          <w:szCs w:val="28"/>
          <w:lang w:val="en-US"/>
        </w:rPr>
        <w:t xml:space="preserve"> </w:t>
      </w:r>
      <w:r w:rsidR="00057D94" w:rsidRPr="00C169EC">
        <w:rPr>
          <w:rFonts w:cs="Times New Roman"/>
          <w:sz w:val="28"/>
          <w:szCs w:val="28"/>
        </w:rPr>
        <w:t>по его прямому назначению, то</w:t>
      </w:r>
      <w:r w:rsidR="00DE62AB">
        <w:rPr>
          <w:rFonts w:cs="Times New Roman"/>
          <w:sz w:val="28"/>
          <w:szCs w:val="28"/>
        </w:rPr>
        <w:t xml:space="preserve"> и</w:t>
      </w:r>
      <w:r w:rsidR="00057D94" w:rsidRPr="00C169EC">
        <w:rPr>
          <w:rFonts w:cs="Times New Roman"/>
          <w:sz w:val="28"/>
          <w:szCs w:val="28"/>
        </w:rPr>
        <w:t xml:space="preserve"> студенты будут лишены как таковой цели использования системы, что было отмечено исследователями </w:t>
      </w:r>
      <w:proofErr w:type="spellStart"/>
      <w:r w:rsidR="00057D94" w:rsidRPr="00C169EC">
        <w:rPr>
          <w:rFonts w:cs="Times New Roman"/>
          <w:sz w:val="28"/>
          <w:szCs w:val="28"/>
          <w:lang w:val="en-US"/>
        </w:rPr>
        <w:t>Klobas</w:t>
      </w:r>
      <w:proofErr w:type="spellEnd"/>
      <w:r w:rsidR="00057D94" w:rsidRPr="00C169EC">
        <w:rPr>
          <w:rFonts w:cs="Times New Roman"/>
          <w:sz w:val="28"/>
          <w:szCs w:val="28"/>
          <w:lang w:val="en-US"/>
        </w:rPr>
        <w:t xml:space="preserve"> </w:t>
      </w:r>
      <w:r w:rsidR="00057D94" w:rsidRPr="00C169EC">
        <w:rPr>
          <w:rFonts w:cs="Times New Roman"/>
          <w:sz w:val="28"/>
          <w:szCs w:val="28"/>
        </w:rPr>
        <w:t xml:space="preserve">и </w:t>
      </w:r>
      <w:r w:rsidR="003A13C2">
        <w:rPr>
          <w:rFonts w:cs="Times New Roman"/>
          <w:sz w:val="28"/>
          <w:szCs w:val="28"/>
          <w:lang w:val="en-US"/>
        </w:rPr>
        <w:t>McGill</w:t>
      </w:r>
      <w:r w:rsidR="00057D94" w:rsidRPr="00C169EC">
        <w:rPr>
          <w:rStyle w:val="a5"/>
          <w:rFonts w:cs="Times New Roman"/>
          <w:sz w:val="28"/>
          <w:szCs w:val="28"/>
          <w:lang w:val="en-US"/>
        </w:rPr>
        <w:footnoteReference w:id="47"/>
      </w:r>
      <w:r w:rsidR="003A13C2">
        <w:rPr>
          <w:rFonts w:cs="Times New Roman"/>
          <w:sz w:val="28"/>
          <w:szCs w:val="28"/>
          <w:lang w:val="en-US"/>
        </w:rPr>
        <w:t>.</w:t>
      </w:r>
      <w:r w:rsidR="00057D94" w:rsidRPr="00C169EC">
        <w:rPr>
          <w:rFonts w:cs="Times New Roman"/>
          <w:sz w:val="28"/>
          <w:szCs w:val="28"/>
        </w:rPr>
        <w:t xml:space="preserve"> </w:t>
      </w:r>
    </w:p>
    <w:p w14:paraId="0285FE4B" w14:textId="1573FD79" w:rsidR="00DE62AB" w:rsidRDefault="00437B05" w:rsidP="00DE62AB">
      <w:pPr>
        <w:rPr>
          <w:rFonts w:cs="Times New Roman"/>
          <w:sz w:val="28"/>
          <w:szCs w:val="28"/>
        </w:rPr>
      </w:pPr>
      <w:r w:rsidRPr="00437B05">
        <w:rPr>
          <w:rFonts w:cs="Times New Roman"/>
          <w:sz w:val="28"/>
          <w:szCs w:val="28"/>
        </w:rPr>
        <w:tab/>
      </w:r>
      <w:r w:rsidR="00DE62AB">
        <w:rPr>
          <w:rFonts w:cs="Times New Roman"/>
          <w:sz w:val="28"/>
          <w:szCs w:val="28"/>
        </w:rPr>
        <w:t>Наиболее</w:t>
      </w:r>
      <w:r w:rsidR="00DE62AB" w:rsidRPr="00C169EC">
        <w:rPr>
          <w:rFonts w:cs="Times New Roman"/>
          <w:sz w:val="28"/>
          <w:szCs w:val="28"/>
        </w:rPr>
        <w:t xml:space="preserve"> очевидной </w:t>
      </w:r>
      <w:proofErr w:type="spellStart"/>
      <w:r w:rsidR="00DE62AB" w:rsidRPr="00C169EC">
        <w:rPr>
          <w:rFonts w:cs="Times New Roman"/>
          <w:sz w:val="28"/>
          <w:szCs w:val="28"/>
        </w:rPr>
        <w:t>детерминантой</w:t>
      </w:r>
      <w:proofErr w:type="spellEnd"/>
      <w:r w:rsidR="00DE62AB" w:rsidRPr="00C169EC">
        <w:rPr>
          <w:rFonts w:cs="Times New Roman"/>
          <w:sz w:val="28"/>
          <w:szCs w:val="28"/>
        </w:rPr>
        <w:t xml:space="preserve"> использования систем LMS преподавателями – это их </w:t>
      </w:r>
      <w:r w:rsidR="00DE62AB" w:rsidRPr="00AD3035">
        <w:rPr>
          <w:rFonts w:cs="Times New Roman"/>
          <w:b/>
          <w:sz w:val="28"/>
          <w:szCs w:val="28"/>
        </w:rPr>
        <w:t>способности в сфере использования информационных технологий</w:t>
      </w:r>
      <w:r w:rsidR="00DE62AB" w:rsidRPr="00C169EC">
        <w:rPr>
          <w:rFonts w:cs="Times New Roman"/>
          <w:sz w:val="28"/>
          <w:szCs w:val="28"/>
        </w:rPr>
        <w:t>.</w:t>
      </w:r>
      <w:r w:rsidR="00DE62AB">
        <w:rPr>
          <w:rFonts w:cs="Times New Roman"/>
          <w:sz w:val="28"/>
          <w:szCs w:val="28"/>
        </w:rPr>
        <w:t xml:space="preserve"> Данный фактор весом при внедрении всех корпоративных информационных систем</w:t>
      </w:r>
      <w:r w:rsidR="00DE62AB">
        <w:rPr>
          <w:rStyle w:val="a5"/>
          <w:rFonts w:cs="Times New Roman"/>
          <w:sz w:val="28"/>
          <w:szCs w:val="28"/>
        </w:rPr>
        <w:footnoteReference w:id="48"/>
      </w:r>
      <w:r w:rsidR="00DE62AB">
        <w:rPr>
          <w:rFonts w:cs="Times New Roman"/>
          <w:sz w:val="28"/>
          <w:szCs w:val="28"/>
        </w:rPr>
        <w:t>.</w:t>
      </w:r>
      <w:r w:rsidR="00DE62AB" w:rsidRPr="00C169EC">
        <w:rPr>
          <w:rFonts w:cs="Times New Roman"/>
          <w:sz w:val="28"/>
          <w:szCs w:val="28"/>
        </w:rPr>
        <w:t xml:space="preserve"> Преподаватель не имеющий достаточных способностей в использовании информационных технологий, очевидно, не будет склонен использовать систему</w:t>
      </w:r>
      <w:r w:rsidR="00DE62AB" w:rsidRPr="00260A30">
        <w:rPr>
          <w:rFonts w:cs="Times New Roman"/>
          <w:sz w:val="28"/>
          <w:szCs w:val="28"/>
        </w:rPr>
        <w:t xml:space="preserve">. </w:t>
      </w:r>
      <w:r w:rsidR="00DE62AB">
        <w:rPr>
          <w:rFonts w:cs="Times New Roman"/>
          <w:sz w:val="28"/>
          <w:szCs w:val="28"/>
        </w:rPr>
        <w:t>В большей части предыдущих исследований данный фактор использовался, и исключительно во всех он был признан существенным. Чем ниже ИТ компетенции преподавателя, тем</w:t>
      </w:r>
      <w:r w:rsidR="002F1D49">
        <w:rPr>
          <w:rFonts w:cs="Times New Roman"/>
          <w:sz w:val="28"/>
          <w:szCs w:val="28"/>
        </w:rPr>
        <w:t xml:space="preserve"> выше издержки использования LMS</w:t>
      </w:r>
      <w:r w:rsidR="00DE62AB">
        <w:rPr>
          <w:rFonts w:cs="Times New Roman"/>
          <w:sz w:val="28"/>
          <w:szCs w:val="28"/>
        </w:rPr>
        <w:t xml:space="preserve"> для него будут. Ему придётся обучаться не т</w:t>
      </w:r>
      <w:r w:rsidR="002F1D49">
        <w:rPr>
          <w:rFonts w:cs="Times New Roman"/>
          <w:sz w:val="28"/>
          <w:szCs w:val="28"/>
        </w:rPr>
        <w:t>олько тому, как использовать LMS</w:t>
      </w:r>
      <w:r w:rsidR="00DE62AB">
        <w:rPr>
          <w:rFonts w:cs="Times New Roman"/>
          <w:sz w:val="28"/>
          <w:szCs w:val="28"/>
        </w:rPr>
        <w:t xml:space="preserve"> и тратить время на подбор материала и создание курса, но и на повышение навыков использования ИТ в целом.</w:t>
      </w:r>
    </w:p>
    <w:p w14:paraId="697926FC" w14:textId="3F1AE86A" w:rsidR="00DE62AB" w:rsidRDefault="00DE62AB" w:rsidP="00DE62AB">
      <w:pPr>
        <w:ind w:firstLine="708"/>
        <w:rPr>
          <w:rFonts w:cs="Times New Roman"/>
          <w:sz w:val="28"/>
          <w:szCs w:val="28"/>
        </w:rPr>
      </w:pPr>
      <w:r>
        <w:rPr>
          <w:rFonts w:cs="Times New Roman"/>
          <w:sz w:val="28"/>
          <w:szCs w:val="28"/>
        </w:rPr>
        <w:t xml:space="preserve">Также в предыдущих исследованиях используется такой фактор, как </w:t>
      </w:r>
      <w:r w:rsidRPr="00AD3035">
        <w:rPr>
          <w:rFonts w:cs="Times New Roman"/>
          <w:b/>
          <w:sz w:val="28"/>
          <w:szCs w:val="28"/>
        </w:rPr>
        <w:t>боязнь компьютера</w:t>
      </w:r>
      <w:r>
        <w:rPr>
          <w:rFonts w:cs="Times New Roman"/>
          <w:sz w:val="28"/>
          <w:szCs w:val="28"/>
        </w:rPr>
        <w:t>. Он чётко не определён предыдущими исследованиями, и связан с любыми негативными эмоциями по отношению к использованию компьютера, различные состояния тревоги. Мы же допускаем, что есть реальные причины боятся использовать компьютер, которые не обусловлены эмоциональным состоянием. Все материалы создаваемые преподавателем для сопровождения курса – его интеллектуальная собственность. Публикуя свою интеллектуальную собственность в интернете, преподаватель может опасаться, что её украдут.</w:t>
      </w:r>
    </w:p>
    <w:p w14:paraId="655A0520" w14:textId="74968678" w:rsidR="002021AA" w:rsidRDefault="002021AA" w:rsidP="002021AA">
      <w:pPr>
        <w:ind w:firstLine="708"/>
        <w:rPr>
          <w:rFonts w:cs="Times New Roman"/>
          <w:sz w:val="28"/>
          <w:szCs w:val="28"/>
        </w:rPr>
      </w:pPr>
      <w:r w:rsidRPr="002021AA">
        <w:rPr>
          <w:rFonts w:cs="Times New Roman"/>
          <w:sz w:val="28"/>
          <w:szCs w:val="28"/>
        </w:rPr>
        <w:t>Замечания исследователей Фокса и Эрманна</w:t>
      </w:r>
      <w:r>
        <w:rPr>
          <w:rFonts w:cs="Times New Roman"/>
          <w:sz w:val="28"/>
          <w:szCs w:val="28"/>
        </w:rPr>
        <w:t xml:space="preserve"> достаточно чётко иллюстрирую</w:t>
      </w:r>
      <w:r w:rsidRPr="002021AA">
        <w:rPr>
          <w:rFonts w:cs="Times New Roman"/>
          <w:sz w:val="28"/>
          <w:szCs w:val="28"/>
        </w:rPr>
        <w:t>т то, что мы ранее отмечали касательно навязанных профессионалу инноваций:</w:t>
      </w:r>
      <w:r>
        <w:rPr>
          <w:rFonts w:cs="Times New Roman"/>
          <w:sz w:val="28"/>
          <w:szCs w:val="28"/>
          <w:lang w:val="en-US"/>
        </w:rPr>
        <w:t xml:space="preserve"> </w:t>
      </w:r>
      <w:r w:rsidRPr="00870A30">
        <w:rPr>
          <w:rFonts w:cs="Times New Roman"/>
          <w:sz w:val="28"/>
          <w:szCs w:val="28"/>
        </w:rPr>
        <w:t>“</w:t>
      </w:r>
      <w:r w:rsidRPr="00B27D3C">
        <w:rPr>
          <w:rFonts w:cs="Times New Roman"/>
          <w:i/>
          <w:sz w:val="28"/>
          <w:szCs w:val="28"/>
        </w:rPr>
        <w:t xml:space="preserve">Учителя неохотно принимают новые практики, в частности онлайн-медиа. Одни из них имеют </w:t>
      </w:r>
      <w:r w:rsidRPr="002021AA">
        <w:rPr>
          <w:rFonts w:cs="Times New Roman"/>
          <w:i/>
          <w:sz w:val="28"/>
          <w:szCs w:val="28"/>
        </w:rPr>
        <w:t>глубокие противоречия касательно изменений в их деятельности. другие видят большой разрыв между риторикой касательно использования новых методов в образовании и требованиями образовательного процесса</w:t>
      </w:r>
      <w:r w:rsidRPr="00B27D3C">
        <w:rPr>
          <w:rFonts w:cs="Times New Roman"/>
          <w:i/>
          <w:sz w:val="28"/>
          <w:szCs w:val="28"/>
        </w:rPr>
        <w:t>, третьи смело принимают новые вызовы, которые приносят изменения практически не проявляя сопротивления</w:t>
      </w:r>
      <w:r w:rsidRPr="00870A30">
        <w:rPr>
          <w:rFonts w:cs="Times New Roman"/>
          <w:sz w:val="28"/>
          <w:szCs w:val="28"/>
        </w:rPr>
        <w:t>”</w:t>
      </w:r>
      <w:r>
        <w:rPr>
          <w:rStyle w:val="a5"/>
          <w:rFonts w:cs="Times New Roman"/>
          <w:sz w:val="28"/>
          <w:szCs w:val="28"/>
        </w:rPr>
        <w:footnoteReference w:id="49"/>
      </w:r>
      <w:r>
        <w:rPr>
          <w:rFonts w:cs="Times New Roman"/>
          <w:sz w:val="28"/>
          <w:szCs w:val="28"/>
        </w:rPr>
        <w:t xml:space="preserve">. Исходя из приведённой цитаты, есть также весомый фактор – сама </w:t>
      </w:r>
      <w:r w:rsidRPr="002021AA">
        <w:rPr>
          <w:rFonts w:cs="Times New Roman"/>
          <w:b/>
          <w:sz w:val="28"/>
          <w:szCs w:val="28"/>
        </w:rPr>
        <w:t>потребность</w:t>
      </w:r>
      <w:r>
        <w:rPr>
          <w:rFonts w:cs="Times New Roman"/>
          <w:sz w:val="28"/>
          <w:szCs w:val="28"/>
        </w:rPr>
        <w:t xml:space="preserve"> </w:t>
      </w:r>
      <w:r w:rsidRPr="002021AA">
        <w:rPr>
          <w:rFonts w:cs="Times New Roman"/>
          <w:b/>
          <w:sz w:val="28"/>
          <w:szCs w:val="28"/>
        </w:rPr>
        <w:t>использования</w:t>
      </w:r>
      <w:r>
        <w:rPr>
          <w:rFonts w:cs="Times New Roman"/>
          <w:sz w:val="28"/>
          <w:szCs w:val="28"/>
        </w:rPr>
        <w:t xml:space="preserve"> в образовательном процессе.</w:t>
      </w:r>
    </w:p>
    <w:p w14:paraId="472BDDD9" w14:textId="53CBE1F1" w:rsidR="00AF772E" w:rsidRDefault="00DE62AB" w:rsidP="00AF772E">
      <w:pPr>
        <w:ind w:firstLine="708"/>
        <w:rPr>
          <w:rFonts w:cs="Times New Roman"/>
          <w:sz w:val="28"/>
          <w:szCs w:val="28"/>
        </w:rPr>
      </w:pPr>
      <w:r>
        <w:rPr>
          <w:rFonts w:cs="Times New Roman"/>
          <w:sz w:val="28"/>
          <w:szCs w:val="28"/>
        </w:rPr>
        <w:t xml:space="preserve">Если </w:t>
      </w:r>
      <w:r w:rsidRPr="002021AA">
        <w:rPr>
          <w:rFonts w:cs="Times New Roman"/>
          <w:sz w:val="28"/>
          <w:szCs w:val="28"/>
        </w:rPr>
        <w:t>преподавател</w:t>
      </w:r>
      <w:r w:rsidR="00AF772E">
        <w:rPr>
          <w:rFonts w:cs="Times New Roman"/>
          <w:sz w:val="28"/>
          <w:szCs w:val="28"/>
        </w:rPr>
        <w:t>ь использовал ранее различные информационные</w:t>
      </w:r>
      <w:r w:rsidRPr="002021AA">
        <w:rPr>
          <w:rFonts w:cs="Times New Roman"/>
          <w:sz w:val="28"/>
          <w:szCs w:val="28"/>
        </w:rPr>
        <w:t xml:space="preserve"> технологии в образовательном процессе,</w:t>
      </w:r>
      <w:r>
        <w:rPr>
          <w:rFonts w:cs="Times New Roman"/>
          <w:sz w:val="28"/>
          <w:szCs w:val="28"/>
        </w:rPr>
        <w:t xml:space="preserve"> а именно </w:t>
      </w:r>
      <w:r w:rsidR="002021AA">
        <w:rPr>
          <w:rFonts w:cs="Times New Roman"/>
          <w:sz w:val="28"/>
          <w:szCs w:val="28"/>
        </w:rPr>
        <w:t>электронную почту,</w:t>
      </w:r>
      <w:r>
        <w:rPr>
          <w:rFonts w:cs="Times New Roman"/>
          <w:sz w:val="28"/>
          <w:szCs w:val="28"/>
        </w:rPr>
        <w:t xml:space="preserve"> презентации,</w:t>
      </w:r>
      <w:r w:rsidR="002021AA">
        <w:rPr>
          <w:rFonts w:cs="Times New Roman"/>
          <w:sz w:val="28"/>
          <w:szCs w:val="28"/>
        </w:rPr>
        <w:t xml:space="preserve"> форумы и прочие средства,</w:t>
      </w:r>
      <w:r>
        <w:rPr>
          <w:rFonts w:cs="Times New Roman"/>
          <w:sz w:val="28"/>
          <w:szCs w:val="28"/>
        </w:rPr>
        <w:t xml:space="preserve"> то высока в</w:t>
      </w:r>
      <w:r w:rsidR="002F1D49">
        <w:rPr>
          <w:rFonts w:cs="Times New Roman"/>
          <w:sz w:val="28"/>
          <w:szCs w:val="28"/>
        </w:rPr>
        <w:t>ероятность того, что система LMS</w:t>
      </w:r>
      <w:r>
        <w:rPr>
          <w:rFonts w:cs="Times New Roman"/>
          <w:sz w:val="28"/>
          <w:szCs w:val="28"/>
        </w:rPr>
        <w:t xml:space="preserve"> может быть ему полезна. </w:t>
      </w:r>
      <w:r w:rsidR="00AF772E">
        <w:rPr>
          <w:rFonts w:cs="Times New Roman"/>
          <w:sz w:val="28"/>
          <w:szCs w:val="28"/>
        </w:rPr>
        <w:t>Фактор</w:t>
      </w:r>
      <w:r>
        <w:rPr>
          <w:rFonts w:cs="Times New Roman"/>
          <w:sz w:val="28"/>
          <w:szCs w:val="28"/>
        </w:rPr>
        <w:t xml:space="preserve"> </w:t>
      </w:r>
      <w:r w:rsidRPr="00EC3667">
        <w:rPr>
          <w:rFonts w:cs="Times New Roman"/>
          <w:b/>
          <w:sz w:val="28"/>
          <w:szCs w:val="28"/>
        </w:rPr>
        <w:t xml:space="preserve">потребности в </w:t>
      </w:r>
      <w:r>
        <w:rPr>
          <w:rFonts w:cs="Times New Roman"/>
          <w:b/>
          <w:sz w:val="28"/>
          <w:szCs w:val="28"/>
        </w:rPr>
        <w:t>использовании электронных средств</w:t>
      </w:r>
      <w:r>
        <w:rPr>
          <w:rFonts w:cs="Times New Roman"/>
          <w:sz w:val="28"/>
          <w:szCs w:val="28"/>
        </w:rPr>
        <w:t xml:space="preserve"> может быть использован в оценке </w:t>
      </w:r>
      <w:r w:rsidR="002F1D49">
        <w:rPr>
          <w:rFonts w:cs="Times New Roman"/>
          <w:sz w:val="28"/>
          <w:szCs w:val="28"/>
        </w:rPr>
        <w:t>использования преподавателем LMS</w:t>
      </w:r>
      <w:r>
        <w:rPr>
          <w:rFonts w:cs="Times New Roman"/>
          <w:sz w:val="28"/>
          <w:szCs w:val="28"/>
        </w:rPr>
        <w:t xml:space="preserve">. Если ранее он н использовал электронные средства, то высока вероятность того, что они ему попросту не нужны в рамках его педагогических способностей. </w:t>
      </w:r>
    </w:p>
    <w:p w14:paraId="41910996" w14:textId="49C551C6" w:rsidR="00D9668B" w:rsidRDefault="00AF772E" w:rsidP="00AF772E">
      <w:pPr>
        <w:ind w:firstLine="708"/>
        <w:rPr>
          <w:rFonts w:cs="Times New Roman"/>
          <w:sz w:val="28"/>
          <w:szCs w:val="28"/>
        </w:rPr>
      </w:pPr>
      <w:r>
        <w:rPr>
          <w:rFonts w:cs="Times New Roman"/>
          <w:sz w:val="28"/>
          <w:szCs w:val="28"/>
        </w:rPr>
        <w:t>Также, п</w:t>
      </w:r>
      <w:r w:rsidR="004A188E">
        <w:rPr>
          <w:rFonts w:cs="Times New Roman"/>
          <w:sz w:val="28"/>
          <w:szCs w:val="28"/>
        </w:rPr>
        <w:t xml:space="preserve">реподавателю могут быть попросту не нужны </w:t>
      </w:r>
      <w:r w:rsidR="004A188E" w:rsidRPr="004A188E">
        <w:rPr>
          <w:rFonts w:cs="Times New Roman"/>
          <w:b/>
          <w:sz w:val="28"/>
          <w:szCs w:val="28"/>
        </w:rPr>
        <w:t>дополнительные материалы</w:t>
      </w:r>
      <w:r w:rsidR="004A188E">
        <w:rPr>
          <w:rFonts w:cs="Times New Roman"/>
          <w:sz w:val="28"/>
          <w:szCs w:val="28"/>
        </w:rPr>
        <w:t>, в связи с чем потребность в использование электронных средств падает.</w:t>
      </w:r>
      <w:r w:rsidR="00D9668B">
        <w:rPr>
          <w:rFonts w:cs="Times New Roman"/>
          <w:sz w:val="28"/>
          <w:szCs w:val="28"/>
        </w:rPr>
        <w:t xml:space="preserve"> Кроме того, имея доступ к материалам студенты могут перестать ходить на лекции, потому важно отношение преподавателя к </w:t>
      </w:r>
      <w:r w:rsidR="00D9668B" w:rsidRPr="00D9668B">
        <w:rPr>
          <w:rFonts w:cs="Times New Roman"/>
          <w:b/>
          <w:sz w:val="28"/>
          <w:szCs w:val="28"/>
        </w:rPr>
        <w:t>пересылке материалов</w:t>
      </w:r>
      <w:r w:rsidR="00D9668B">
        <w:rPr>
          <w:rFonts w:cs="Times New Roman"/>
          <w:sz w:val="28"/>
          <w:szCs w:val="28"/>
        </w:rPr>
        <w:t xml:space="preserve"> студентам.</w:t>
      </w:r>
    </w:p>
    <w:p w14:paraId="7079B11C" w14:textId="53F09E1D" w:rsidR="000D2754" w:rsidRDefault="009066F0" w:rsidP="00DE62AB">
      <w:pPr>
        <w:ind w:firstLine="708"/>
        <w:rPr>
          <w:rFonts w:cs="Times New Roman"/>
          <w:sz w:val="28"/>
          <w:szCs w:val="28"/>
        </w:rPr>
      </w:pPr>
      <w:r>
        <w:rPr>
          <w:rFonts w:cs="Times New Roman"/>
          <w:sz w:val="28"/>
          <w:szCs w:val="28"/>
        </w:rPr>
        <w:t>Многие авторы, в частности группа испанских учёных,</w:t>
      </w:r>
      <w:r w:rsidR="00437B05" w:rsidRPr="00437B05">
        <w:rPr>
          <w:rFonts w:cs="Times New Roman"/>
          <w:sz w:val="28"/>
          <w:szCs w:val="28"/>
        </w:rPr>
        <w:t xml:space="preserve"> выделяют такой параметр </w:t>
      </w:r>
      <w:r w:rsidR="00437B05" w:rsidRPr="009066F0">
        <w:rPr>
          <w:rFonts w:cs="Times New Roman"/>
          <w:sz w:val="28"/>
          <w:szCs w:val="28"/>
        </w:rPr>
        <w:t xml:space="preserve">как </w:t>
      </w:r>
      <w:r w:rsidR="00437B05" w:rsidRPr="00AD3035">
        <w:rPr>
          <w:rFonts w:cs="Times New Roman"/>
          <w:b/>
          <w:sz w:val="28"/>
          <w:szCs w:val="28"/>
        </w:rPr>
        <w:t>воспринимаемая полезность</w:t>
      </w:r>
      <w:r w:rsidR="00437B05" w:rsidRPr="00437B05">
        <w:rPr>
          <w:rFonts w:cs="Times New Roman"/>
          <w:sz w:val="28"/>
          <w:szCs w:val="28"/>
        </w:rPr>
        <w:t xml:space="preserve"> такого инструмента как </w:t>
      </w:r>
      <w:r w:rsidR="002F1D49">
        <w:rPr>
          <w:rFonts w:cs="Times New Roman"/>
          <w:b/>
          <w:sz w:val="28"/>
          <w:szCs w:val="28"/>
        </w:rPr>
        <w:t>LMS</w:t>
      </w:r>
      <w:r>
        <w:rPr>
          <w:rStyle w:val="a5"/>
          <w:rFonts w:cs="Times New Roman"/>
          <w:sz w:val="28"/>
          <w:szCs w:val="28"/>
        </w:rPr>
        <w:footnoteReference w:id="50"/>
      </w:r>
      <w:r w:rsidR="008822C5" w:rsidRPr="008822C5">
        <w:rPr>
          <w:rFonts w:cs="Times New Roman"/>
          <w:sz w:val="28"/>
          <w:szCs w:val="28"/>
        </w:rPr>
        <w:t>.</w:t>
      </w:r>
      <w:r w:rsidR="008822C5">
        <w:rPr>
          <w:rFonts w:cs="Times New Roman"/>
          <w:b/>
          <w:sz w:val="28"/>
          <w:szCs w:val="28"/>
        </w:rPr>
        <w:t xml:space="preserve"> </w:t>
      </w:r>
      <w:r w:rsidR="00437B05" w:rsidRPr="00437B05">
        <w:rPr>
          <w:rFonts w:cs="Times New Roman"/>
          <w:sz w:val="28"/>
          <w:szCs w:val="28"/>
        </w:rPr>
        <w:t xml:space="preserve"> </w:t>
      </w:r>
      <w:r w:rsidR="003C62A4">
        <w:rPr>
          <w:rFonts w:cs="Times New Roman"/>
          <w:sz w:val="28"/>
          <w:szCs w:val="28"/>
        </w:rPr>
        <w:t>Воспринимаемая полезность – это именно тот параметр, который преподаватели берут в расчёт</w:t>
      </w:r>
      <w:r w:rsidR="00AF772E">
        <w:rPr>
          <w:rFonts w:cs="Times New Roman"/>
          <w:sz w:val="28"/>
          <w:szCs w:val="28"/>
        </w:rPr>
        <w:t>,</w:t>
      </w:r>
      <w:r w:rsidR="003C62A4">
        <w:rPr>
          <w:rFonts w:cs="Times New Roman"/>
          <w:sz w:val="28"/>
          <w:szCs w:val="28"/>
        </w:rPr>
        <w:t xml:space="preserve"> </w:t>
      </w:r>
      <w:r w:rsidR="00DE62AB">
        <w:rPr>
          <w:rFonts w:cs="Times New Roman"/>
          <w:sz w:val="28"/>
          <w:szCs w:val="28"/>
        </w:rPr>
        <w:t>решая использовать систему</w:t>
      </w:r>
      <w:r w:rsidR="003C62A4">
        <w:rPr>
          <w:rFonts w:cs="Times New Roman"/>
          <w:sz w:val="28"/>
          <w:szCs w:val="28"/>
        </w:rPr>
        <w:t>.</w:t>
      </w:r>
      <w:r w:rsidR="00DE62AB">
        <w:rPr>
          <w:rFonts w:cs="Times New Roman"/>
          <w:sz w:val="28"/>
          <w:szCs w:val="28"/>
        </w:rPr>
        <w:t xml:space="preserve"> </w:t>
      </w:r>
      <w:r w:rsidR="003C62A4">
        <w:rPr>
          <w:rFonts w:cs="Times New Roman"/>
          <w:sz w:val="28"/>
          <w:szCs w:val="28"/>
        </w:rPr>
        <w:t>Инновация</w:t>
      </w:r>
      <w:r w:rsidR="0006781C">
        <w:rPr>
          <w:rFonts w:cs="Times New Roman"/>
          <w:sz w:val="28"/>
          <w:szCs w:val="28"/>
        </w:rPr>
        <w:t xml:space="preserve"> должна повышать эффективность деятельности организации</w:t>
      </w:r>
      <w:r w:rsidR="003C62A4">
        <w:rPr>
          <w:rFonts w:cs="Times New Roman"/>
          <w:sz w:val="28"/>
          <w:szCs w:val="28"/>
        </w:rPr>
        <w:t xml:space="preserve"> и сотрудника</w:t>
      </w:r>
      <w:r w:rsidR="0006781C">
        <w:rPr>
          <w:rFonts w:cs="Times New Roman"/>
          <w:sz w:val="28"/>
          <w:szCs w:val="28"/>
        </w:rPr>
        <w:t xml:space="preserve">. </w:t>
      </w:r>
      <w:r w:rsidR="003C62A4">
        <w:rPr>
          <w:rFonts w:cs="Times New Roman"/>
          <w:sz w:val="28"/>
          <w:szCs w:val="28"/>
        </w:rPr>
        <w:t>П</w:t>
      </w:r>
      <w:r w:rsidR="00B67BD3">
        <w:rPr>
          <w:rFonts w:cs="Times New Roman"/>
          <w:sz w:val="28"/>
          <w:szCs w:val="28"/>
        </w:rPr>
        <w:t>реподаватель може</w:t>
      </w:r>
      <w:r w:rsidR="00AF772E">
        <w:rPr>
          <w:rFonts w:cs="Times New Roman"/>
          <w:sz w:val="28"/>
          <w:szCs w:val="28"/>
        </w:rPr>
        <w:t>т считать эффективными текущие способы взаимодействия со студентами</w:t>
      </w:r>
      <w:r w:rsidR="00B67BD3">
        <w:rPr>
          <w:rFonts w:cs="Times New Roman"/>
          <w:sz w:val="28"/>
          <w:szCs w:val="28"/>
        </w:rPr>
        <w:t>, будь оно связано с использованием других электронных средс</w:t>
      </w:r>
      <w:r w:rsidR="000D2754">
        <w:rPr>
          <w:rFonts w:cs="Times New Roman"/>
          <w:sz w:val="28"/>
          <w:szCs w:val="28"/>
        </w:rPr>
        <w:t xml:space="preserve">тв, либо </w:t>
      </w:r>
      <w:r w:rsidR="00D31C1D">
        <w:rPr>
          <w:rFonts w:cs="Times New Roman"/>
          <w:sz w:val="28"/>
          <w:szCs w:val="28"/>
        </w:rPr>
        <w:t xml:space="preserve">не связано с ним вовсе. Если, к примеру, преподаватель использует другие электронные средства для общения со студентами, то переход к новому средству для него будет </w:t>
      </w:r>
      <w:proofErr w:type="spellStart"/>
      <w:r w:rsidR="00D31C1D">
        <w:rPr>
          <w:rFonts w:cs="Times New Roman"/>
          <w:sz w:val="28"/>
          <w:szCs w:val="28"/>
        </w:rPr>
        <w:t>затратен</w:t>
      </w:r>
      <w:proofErr w:type="spellEnd"/>
      <w:r w:rsidR="00D31C1D">
        <w:rPr>
          <w:rFonts w:cs="Times New Roman"/>
          <w:sz w:val="28"/>
          <w:szCs w:val="28"/>
        </w:rPr>
        <w:t xml:space="preserve"> в любом случае</w:t>
      </w:r>
      <w:r w:rsidR="00DE62AB">
        <w:rPr>
          <w:rFonts w:cs="Times New Roman"/>
          <w:sz w:val="28"/>
          <w:szCs w:val="28"/>
        </w:rPr>
        <w:t>.</w:t>
      </w:r>
    </w:p>
    <w:p w14:paraId="649FD489" w14:textId="4AFC9871" w:rsidR="00894F98" w:rsidRDefault="00AF772E" w:rsidP="00DE62AB">
      <w:pPr>
        <w:ind w:firstLine="708"/>
        <w:rPr>
          <w:rFonts w:cs="Times New Roman"/>
          <w:sz w:val="28"/>
          <w:szCs w:val="28"/>
        </w:rPr>
      </w:pPr>
      <w:r>
        <w:rPr>
          <w:rFonts w:cs="Times New Roman"/>
          <w:sz w:val="28"/>
          <w:szCs w:val="28"/>
        </w:rPr>
        <w:t>Стоит заметить, что</w:t>
      </w:r>
      <w:r w:rsidR="00B67BD3">
        <w:rPr>
          <w:rFonts w:cs="Times New Roman"/>
          <w:sz w:val="28"/>
          <w:szCs w:val="28"/>
        </w:rPr>
        <w:t xml:space="preserve"> воспринимаемая полезность </w:t>
      </w:r>
      <w:r>
        <w:rPr>
          <w:rFonts w:cs="Times New Roman"/>
          <w:sz w:val="28"/>
          <w:szCs w:val="28"/>
        </w:rPr>
        <w:t>может быть связана как с непониманием преимуществ системы</w:t>
      </w:r>
      <w:r w:rsidR="00B67BD3">
        <w:rPr>
          <w:rFonts w:cs="Times New Roman"/>
          <w:sz w:val="28"/>
          <w:szCs w:val="28"/>
        </w:rPr>
        <w:t xml:space="preserve">, </w:t>
      </w:r>
      <w:r>
        <w:rPr>
          <w:rFonts w:cs="Times New Roman"/>
          <w:sz w:val="28"/>
          <w:szCs w:val="28"/>
        </w:rPr>
        <w:t>так и</w:t>
      </w:r>
      <w:r w:rsidR="00B67BD3">
        <w:rPr>
          <w:rFonts w:cs="Times New Roman"/>
          <w:sz w:val="28"/>
          <w:szCs w:val="28"/>
        </w:rPr>
        <w:t xml:space="preserve"> с </w:t>
      </w:r>
      <w:r>
        <w:rPr>
          <w:rFonts w:cs="Times New Roman"/>
          <w:sz w:val="28"/>
          <w:szCs w:val="28"/>
        </w:rPr>
        <w:t>такими фактами</w:t>
      </w:r>
      <w:r w:rsidR="00B67BD3">
        <w:rPr>
          <w:rFonts w:cs="Times New Roman"/>
          <w:sz w:val="28"/>
          <w:szCs w:val="28"/>
        </w:rPr>
        <w:t xml:space="preserve"> как несовершенство системы, наличие более удобных способов обмена инфо</w:t>
      </w:r>
      <w:r>
        <w:rPr>
          <w:rFonts w:cs="Times New Roman"/>
          <w:sz w:val="28"/>
          <w:szCs w:val="28"/>
        </w:rPr>
        <w:t>рмацией а также ограничения накладываемые спецификой учебного процесса.</w:t>
      </w:r>
    </w:p>
    <w:p w14:paraId="639581F5" w14:textId="7D02E3A9" w:rsidR="008822C5" w:rsidRDefault="002F1D49" w:rsidP="008822C5">
      <w:pPr>
        <w:ind w:firstLine="708"/>
        <w:rPr>
          <w:rFonts w:cs="Times New Roman"/>
          <w:sz w:val="28"/>
          <w:szCs w:val="28"/>
        </w:rPr>
      </w:pPr>
      <w:r>
        <w:rPr>
          <w:rFonts w:cs="Times New Roman"/>
          <w:sz w:val="28"/>
          <w:szCs w:val="28"/>
        </w:rPr>
        <w:t>Использование LMS</w:t>
      </w:r>
      <w:r w:rsidR="008822C5" w:rsidRPr="00060BB3">
        <w:rPr>
          <w:rFonts w:cs="Times New Roman"/>
          <w:sz w:val="28"/>
          <w:szCs w:val="28"/>
        </w:rPr>
        <w:t xml:space="preserve"> предполагает качественную визуализацию этих материалов</w:t>
      </w:r>
      <w:r w:rsidR="00AF772E">
        <w:rPr>
          <w:rFonts w:cs="Times New Roman"/>
          <w:sz w:val="28"/>
          <w:szCs w:val="28"/>
        </w:rPr>
        <w:t>,</w:t>
      </w:r>
      <w:r w:rsidR="008822C5">
        <w:rPr>
          <w:rFonts w:cs="Times New Roman"/>
          <w:sz w:val="28"/>
          <w:szCs w:val="28"/>
        </w:rPr>
        <w:t xml:space="preserve"> </w:t>
      </w:r>
      <w:r w:rsidR="00AF772E">
        <w:rPr>
          <w:rFonts w:cs="Times New Roman"/>
          <w:sz w:val="28"/>
          <w:szCs w:val="28"/>
        </w:rPr>
        <w:t>т.е.</w:t>
      </w:r>
      <w:r w:rsidR="008822C5" w:rsidRPr="002F1D49">
        <w:rPr>
          <w:rFonts w:cs="Times New Roman"/>
          <w:sz w:val="28"/>
          <w:szCs w:val="28"/>
        </w:rPr>
        <w:t xml:space="preserve"> использ</w:t>
      </w:r>
      <w:r w:rsidRPr="002F1D49">
        <w:rPr>
          <w:rFonts w:cs="Times New Roman"/>
          <w:sz w:val="28"/>
          <w:szCs w:val="28"/>
        </w:rPr>
        <w:t>ование исходных материалов в LMS</w:t>
      </w:r>
      <w:r w:rsidR="008822C5" w:rsidRPr="002F1D49">
        <w:rPr>
          <w:rFonts w:cs="Times New Roman"/>
          <w:sz w:val="28"/>
          <w:szCs w:val="28"/>
        </w:rPr>
        <w:t xml:space="preserve"> невозможно, так как их необходимо адаптировать под возможности системы,</w:t>
      </w:r>
      <w:r w:rsidR="008822C5">
        <w:rPr>
          <w:rFonts w:cs="Times New Roman"/>
          <w:sz w:val="28"/>
          <w:szCs w:val="28"/>
        </w:rPr>
        <w:t xml:space="preserve"> что и требует траты времени</w:t>
      </w:r>
      <w:r w:rsidR="008822C5" w:rsidRPr="00060BB3">
        <w:rPr>
          <w:rFonts w:cs="Times New Roman"/>
          <w:sz w:val="28"/>
          <w:szCs w:val="28"/>
        </w:rPr>
        <w:t xml:space="preserve"> Существует множество </w:t>
      </w:r>
      <w:r w:rsidR="00AF772E">
        <w:rPr>
          <w:rFonts w:cs="Times New Roman"/>
          <w:sz w:val="28"/>
          <w:szCs w:val="28"/>
        </w:rPr>
        <w:t>рекомендаций</w:t>
      </w:r>
      <w:r w:rsidR="008822C5" w:rsidRPr="00060BB3">
        <w:rPr>
          <w:rFonts w:cs="Times New Roman"/>
          <w:sz w:val="28"/>
          <w:szCs w:val="28"/>
        </w:rPr>
        <w:t xml:space="preserve"> по созданию эффективных курсов </w:t>
      </w:r>
      <w:r>
        <w:rPr>
          <w:rFonts w:cs="Times New Roman"/>
          <w:sz w:val="28"/>
          <w:szCs w:val="28"/>
        </w:rPr>
        <w:t>в системе</w:t>
      </w:r>
      <w:r w:rsidR="008822C5" w:rsidRPr="00060BB3">
        <w:rPr>
          <w:rFonts w:cs="Times New Roman"/>
          <w:sz w:val="28"/>
          <w:szCs w:val="28"/>
        </w:rPr>
        <w:t xml:space="preserve">, что облегчает </w:t>
      </w:r>
      <w:r w:rsidR="00AF772E">
        <w:rPr>
          <w:rFonts w:cs="Times New Roman"/>
          <w:sz w:val="28"/>
          <w:szCs w:val="28"/>
        </w:rPr>
        <w:t>работу</w:t>
      </w:r>
      <w:r w:rsidR="008822C5" w:rsidRPr="00060BB3">
        <w:rPr>
          <w:rFonts w:cs="Times New Roman"/>
          <w:sz w:val="28"/>
          <w:szCs w:val="28"/>
        </w:rPr>
        <w:t xml:space="preserve"> преподавателю, однако для того, чтобы используя эти материал</w:t>
      </w:r>
      <w:r w:rsidR="008822C5">
        <w:rPr>
          <w:rFonts w:cs="Times New Roman"/>
          <w:sz w:val="28"/>
          <w:szCs w:val="28"/>
        </w:rPr>
        <w:t>ы создать курс необходимо время и трата усилий, которые по сути идут на выполнение должностных обязанностей.</w:t>
      </w:r>
    </w:p>
    <w:p w14:paraId="0F021AF6" w14:textId="5534FF93" w:rsidR="00894F98" w:rsidRDefault="00DE62AB" w:rsidP="004A188E">
      <w:pPr>
        <w:ind w:firstLine="708"/>
        <w:rPr>
          <w:rFonts w:cs="Times New Roman"/>
          <w:sz w:val="28"/>
          <w:szCs w:val="28"/>
        </w:rPr>
      </w:pPr>
      <w:r>
        <w:rPr>
          <w:rFonts w:cs="Times New Roman"/>
          <w:sz w:val="28"/>
          <w:szCs w:val="28"/>
        </w:rPr>
        <w:t>Ни</w:t>
      </w:r>
      <w:r w:rsidR="00D47587">
        <w:rPr>
          <w:rFonts w:cs="Times New Roman"/>
          <w:sz w:val="28"/>
          <w:szCs w:val="28"/>
        </w:rPr>
        <w:t xml:space="preserve"> одно из исследо</w:t>
      </w:r>
      <w:r w:rsidR="002F1D49">
        <w:rPr>
          <w:rFonts w:cs="Times New Roman"/>
          <w:sz w:val="28"/>
          <w:szCs w:val="28"/>
        </w:rPr>
        <w:t xml:space="preserve">ваний, посвящённых внедрению </w:t>
      </w:r>
      <w:r w:rsidR="002F1D49">
        <w:rPr>
          <w:rFonts w:cs="Times New Roman"/>
          <w:sz w:val="28"/>
          <w:szCs w:val="28"/>
          <w:lang w:val="en-US"/>
        </w:rPr>
        <w:t>LMS</w:t>
      </w:r>
      <w:r w:rsidR="00D47587">
        <w:rPr>
          <w:rFonts w:cs="Times New Roman"/>
          <w:sz w:val="28"/>
          <w:szCs w:val="28"/>
        </w:rPr>
        <w:t xml:space="preserve"> не отразило</w:t>
      </w:r>
      <w:r w:rsidR="008942DD">
        <w:rPr>
          <w:rFonts w:cs="Times New Roman"/>
          <w:sz w:val="28"/>
          <w:szCs w:val="28"/>
        </w:rPr>
        <w:t xml:space="preserve"> </w:t>
      </w:r>
      <w:r w:rsidR="00C7098B">
        <w:rPr>
          <w:rFonts w:cs="Times New Roman"/>
          <w:sz w:val="28"/>
          <w:szCs w:val="28"/>
        </w:rPr>
        <w:t xml:space="preserve">фактор </w:t>
      </w:r>
      <w:r w:rsidR="00C7098B" w:rsidRPr="00C7098B">
        <w:rPr>
          <w:rFonts w:cs="Times New Roman"/>
          <w:b/>
          <w:sz w:val="28"/>
          <w:szCs w:val="28"/>
        </w:rPr>
        <w:t>потребности</w:t>
      </w:r>
      <w:r w:rsidR="008942DD">
        <w:rPr>
          <w:rFonts w:cs="Times New Roman"/>
          <w:sz w:val="28"/>
          <w:szCs w:val="28"/>
        </w:rPr>
        <w:t xml:space="preserve"> </w:t>
      </w:r>
      <w:r w:rsidR="008942DD" w:rsidRPr="00AD3035">
        <w:rPr>
          <w:rFonts w:cs="Times New Roman"/>
          <w:b/>
          <w:sz w:val="28"/>
          <w:szCs w:val="28"/>
        </w:rPr>
        <w:t>вознаграждения</w:t>
      </w:r>
      <w:r w:rsidR="00D47587">
        <w:rPr>
          <w:rFonts w:cs="Times New Roman"/>
          <w:sz w:val="28"/>
          <w:szCs w:val="28"/>
        </w:rPr>
        <w:t>.</w:t>
      </w:r>
      <w:r w:rsidR="006E28C3">
        <w:rPr>
          <w:rFonts w:cs="Times New Roman"/>
          <w:sz w:val="28"/>
          <w:szCs w:val="28"/>
        </w:rPr>
        <w:t xml:space="preserve"> </w:t>
      </w:r>
      <w:r w:rsidR="008942DD">
        <w:rPr>
          <w:rFonts w:cs="Times New Roman"/>
          <w:sz w:val="28"/>
          <w:szCs w:val="28"/>
        </w:rPr>
        <w:t>Этот параметр</w:t>
      </w:r>
      <w:r w:rsidR="00AF772E">
        <w:rPr>
          <w:rFonts w:cs="Times New Roman"/>
          <w:sz w:val="28"/>
          <w:szCs w:val="28"/>
        </w:rPr>
        <w:t xml:space="preserve"> -</w:t>
      </w:r>
      <w:r w:rsidR="008942DD">
        <w:rPr>
          <w:rFonts w:cs="Times New Roman"/>
          <w:sz w:val="28"/>
          <w:szCs w:val="28"/>
        </w:rPr>
        <w:t xml:space="preserve"> один из наиболее популярных в исследованиях о внедрении инноваций в организаци</w:t>
      </w:r>
      <w:r w:rsidR="00D9668B">
        <w:rPr>
          <w:rFonts w:cs="Times New Roman"/>
          <w:sz w:val="28"/>
          <w:szCs w:val="28"/>
        </w:rPr>
        <w:t>ях</w:t>
      </w:r>
      <w:r w:rsidR="006E28C3">
        <w:rPr>
          <w:rStyle w:val="a5"/>
          <w:rFonts w:cs="Times New Roman"/>
          <w:sz w:val="28"/>
          <w:szCs w:val="28"/>
        </w:rPr>
        <w:footnoteReference w:id="51"/>
      </w:r>
      <w:r w:rsidR="0099170F" w:rsidRPr="0099170F">
        <w:rPr>
          <w:rFonts w:cs="Times New Roman"/>
          <w:sz w:val="28"/>
          <w:szCs w:val="28"/>
        </w:rPr>
        <w:t>.</w:t>
      </w:r>
      <w:r w:rsidR="006E28C3">
        <w:rPr>
          <w:rFonts w:cs="Times New Roman"/>
          <w:sz w:val="28"/>
          <w:szCs w:val="28"/>
        </w:rPr>
        <w:t xml:space="preserve"> </w:t>
      </w:r>
      <w:r w:rsidR="00D4100E">
        <w:rPr>
          <w:rFonts w:cs="Times New Roman"/>
          <w:sz w:val="28"/>
          <w:szCs w:val="28"/>
        </w:rPr>
        <w:t xml:space="preserve">Заработная плата связана с преподавательской и исследовательской деятельностью, измеряется в часах и </w:t>
      </w:r>
      <w:r w:rsidR="00D4100E" w:rsidRPr="00AD3035">
        <w:rPr>
          <w:rFonts w:cs="Times New Roman"/>
          <w:b/>
          <w:sz w:val="28"/>
          <w:szCs w:val="28"/>
        </w:rPr>
        <w:t>преподавательской нагрузке</w:t>
      </w:r>
      <w:r w:rsidR="00D4100E">
        <w:rPr>
          <w:rFonts w:cs="Times New Roman"/>
          <w:sz w:val="28"/>
          <w:szCs w:val="28"/>
        </w:rPr>
        <w:t xml:space="preserve">. </w:t>
      </w:r>
      <w:r w:rsidR="00D9668B">
        <w:rPr>
          <w:rFonts w:cs="Times New Roman"/>
          <w:sz w:val="28"/>
          <w:szCs w:val="28"/>
        </w:rPr>
        <w:t>Оплата</w:t>
      </w:r>
      <w:r w:rsidR="00D4100E">
        <w:rPr>
          <w:rFonts w:cs="Times New Roman"/>
          <w:sz w:val="28"/>
          <w:szCs w:val="28"/>
        </w:rPr>
        <w:t xml:space="preserve"> труда преподавателя идёт за его прямые должностные</w:t>
      </w:r>
      <w:r w:rsidR="004A188E">
        <w:rPr>
          <w:rFonts w:cs="Times New Roman"/>
          <w:sz w:val="28"/>
          <w:szCs w:val="28"/>
        </w:rPr>
        <w:t xml:space="preserve"> обязанности</w:t>
      </w:r>
      <w:r w:rsidR="00D9668B">
        <w:rPr>
          <w:rFonts w:cs="Times New Roman"/>
          <w:sz w:val="28"/>
          <w:szCs w:val="28"/>
        </w:rPr>
        <w:t xml:space="preserve">, и не </w:t>
      </w:r>
      <w:r w:rsidR="00D4100E">
        <w:rPr>
          <w:rFonts w:cs="Times New Roman"/>
          <w:sz w:val="28"/>
          <w:szCs w:val="28"/>
        </w:rPr>
        <w:t>включает в себя ни в каком виде ни оплату</w:t>
      </w:r>
      <w:r w:rsidR="00AF772E">
        <w:rPr>
          <w:rFonts w:cs="Times New Roman"/>
          <w:sz w:val="28"/>
          <w:szCs w:val="28"/>
        </w:rPr>
        <w:t>,</w:t>
      </w:r>
      <w:r w:rsidR="00D4100E">
        <w:rPr>
          <w:rFonts w:cs="Times New Roman"/>
          <w:sz w:val="28"/>
          <w:szCs w:val="28"/>
        </w:rPr>
        <w:t xml:space="preserve"> ни надбавку за работу в </w:t>
      </w:r>
      <w:r w:rsidR="002F1D49">
        <w:rPr>
          <w:rFonts w:cs="Times New Roman"/>
          <w:sz w:val="28"/>
          <w:szCs w:val="28"/>
          <w:lang w:val="en-US"/>
        </w:rPr>
        <w:t>LMS</w:t>
      </w:r>
      <w:r w:rsidR="008822C5">
        <w:rPr>
          <w:rFonts w:cs="Times New Roman"/>
          <w:sz w:val="28"/>
          <w:szCs w:val="28"/>
          <w:lang w:val="en-US"/>
        </w:rPr>
        <w:t xml:space="preserve">, </w:t>
      </w:r>
      <w:r w:rsidR="008822C5" w:rsidRPr="008822C5">
        <w:rPr>
          <w:rFonts w:cs="Times New Roman"/>
          <w:sz w:val="28"/>
          <w:szCs w:val="28"/>
        </w:rPr>
        <w:t>хотя для её использования ему нужно по</w:t>
      </w:r>
      <w:r w:rsidR="008822C5">
        <w:rPr>
          <w:rFonts w:cs="Times New Roman"/>
          <w:sz w:val="28"/>
          <w:szCs w:val="28"/>
        </w:rPr>
        <w:t>нести определённые издер</w:t>
      </w:r>
      <w:r w:rsidR="008822C5" w:rsidRPr="008822C5">
        <w:rPr>
          <w:rFonts w:cs="Times New Roman"/>
          <w:sz w:val="28"/>
          <w:szCs w:val="28"/>
        </w:rPr>
        <w:t>ж</w:t>
      </w:r>
      <w:r w:rsidR="008822C5">
        <w:rPr>
          <w:rFonts w:cs="Times New Roman"/>
          <w:sz w:val="28"/>
          <w:szCs w:val="28"/>
        </w:rPr>
        <w:t>к</w:t>
      </w:r>
      <w:r w:rsidR="008822C5" w:rsidRPr="008822C5">
        <w:rPr>
          <w:rFonts w:cs="Times New Roman"/>
          <w:sz w:val="28"/>
          <w:szCs w:val="28"/>
        </w:rPr>
        <w:t>и</w:t>
      </w:r>
      <w:r w:rsidR="008822C5">
        <w:rPr>
          <w:rFonts w:cs="Times New Roman"/>
          <w:sz w:val="28"/>
          <w:szCs w:val="28"/>
          <w:lang w:val="en-US"/>
        </w:rPr>
        <w:t>.</w:t>
      </w:r>
    </w:p>
    <w:p w14:paraId="7D83DE5E" w14:textId="3715AB68" w:rsidR="004A188E" w:rsidRDefault="008822C5" w:rsidP="00AF772E">
      <w:pPr>
        <w:ind w:firstLine="708"/>
        <w:rPr>
          <w:rFonts w:cs="Times New Roman"/>
          <w:sz w:val="28"/>
          <w:szCs w:val="28"/>
        </w:rPr>
      </w:pPr>
      <w:r>
        <w:rPr>
          <w:rFonts w:cs="Times New Roman"/>
          <w:sz w:val="28"/>
          <w:szCs w:val="28"/>
        </w:rPr>
        <w:t>Факто</w:t>
      </w:r>
      <w:r w:rsidR="002F1D49">
        <w:rPr>
          <w:rFonts w:cs="Times New Roman"/>
          <w:sz w:val="28"/>
          <w:szCs w:val="28"/>
        </w:rPr>
        <w:t xml:space="preserve">ры </w:t>
      </w:r>
      <w:r w:rsidR="00AF772E">
        <w:rPr>
          <w:rFonts w:cs="Times New Roman"/>
          <w:sz w:val="28"/>
          <w:szCs w:val="28"/>
        </w:rPr>
        <w:t>использования</w:t>
      </w:r>
      <w:r w:rsidR="002F1D49">
        <w:rPr>
          <w:rFonts w:cs="Times New Roman"/>
          <w:sz w:val="28"/>
          <w:szCs w:val="28"/>
        </w:rPr>
        <w:t xml:space="preserve"> LMS</w:t>
      </w:r>
      <w:r>
        <w:rPr>
          <w:rFonts w:cs="Times New Roman"/>
          <w:sz w:val="28"/>
          <w:szCs w:val="28"/>
        </w:rPr>
        <w:t xml:space="preserve"> преподавателем олицетворяют готовность и</w:t>
      </w:r>
      <w:r w:rsidR="00AF772E">
        <w:rPr>
          <w:rFonts w:cs="Times New Roman"/>
          <w:sz w:val="28"/>
          <w:szCs w:val="28"/>
        </w:rPr>
        <w:t xml:space="preserve"> потребность преподавателя в данном электронном средстве</w:t>
      </w:r>
      <w:r>
        <w:rPr>
          <w:rFonts w:cs="Times New Roman"/>
          <w:sz w:val="28"/>
          <w:szCs w:val="28"/>
        </w:rPr>
        <w:t>. Это наличие как таковых способностей его использовать, потребность в электронных средства</w:t>
      </w:r>
      <w:r w:rsidR="002F1D49">
        <w:rPr>
          <w:rFonts w:cs="Times New Roman"/>
          <w:sz w:val="28"/>
          <w:szCs w:val="28"/>
        </w:rPr>
        <w:t>х, воспринимаемая полезность LMS</w:t>
      </w:r>
      <w:r>
        <w:rPr>
          <w:rFonts w:cs="Times New Roman"/>
          <w:sz w:val="28"/>
          <w:szCs w:val="28"/>
        </w:rPr>
        <w:t xml:space="preserve"> и потребность в оплате </w:t>
      </w:r>
      <w:r w:rsidR="002F1D49">
        <w:rPr>
          <w:rFonts w:cs="Times New Roman"/>
          <w:sz w:val="28"/>
          <w:szCs w:val="28"/>
        </w:rPr>
        <w:t>использования LMS</w:t>
      </w:r>
      <w:r>
        <w:rPr>
          <w:rFonts w:cs="Times New Roman"/>
          <w:sz w:val="28"/>
          <w:szCs w:val="28"/>
        </w:rPr>
        <w:t>.</w:t>
      </w:r>
      <w:r w:rsidR="006E6FD7">
        <w:rPr>
          <w:rFonts w:cs="Times New Roman"/>
          <w:sz w:val="28"/>
          <w:szCs w:val="28"/>
        </w:rPr>
        <w:t xml:space="preserve"> Данные факторы включены</w:t>
      </w:r>
      <w:r w:rsidR="006C70A6">
        <w:rPr>
          <w:rFonts w:cs="Times New Roman"/>
          <w:sz w:val="28"/>
          <w:szCs w:val="28"/>
        </w:rPr>
        <w:t xml:space="preserve"> в таблицу</w:t>
      </w:r>
      <w:r w:rsidR="006E6FD7">
        <w:rPr>
          <w:rFonts w:cs="Times New Roman"/>
          <w:sz w:val="28"/>
          <w:szCs w:val="28"/>
        </w:rPr>
        <w:t xml:space="preserve"> приведённую в конце главы</w:t>
      </w:r>
      <w:r w:rsidR="002F1D49">
        <w:rPr>
          <w:rFonts w:cs="Times New Roman"/>
          <w:sz w:val="28"/>
          <w:szCs w:val="28"/>
        </w:rPr>
        <w:t xml:space="preserve"> (см. Таб.</w:t>
      </w:r>
      <w:r w:rsidR="006C70A6">
        <w:rPr>
          <w:rFonts w:cs="Times New Roman"/>
          <w:sz w:val="28"/>
          <w:szCs w:val="28"/>
        </w:rPr>
        <w:t xml:space="preserve"> 1)</w:t>
      </w:r>
      <w:r w:rsidR="006E6FD7">
        <w:rPr>
          <w:rFonts w:cs="Times New Roman"/>
          <w:sz w:val="28"/>
          <w:szCs w:val="28"/>
        </w:rPr>
        <w:t>.</w:t>
      </w:r>
    </w:p>
    <w:p w14:paraId="46F6BCCD" w14:textId="77777777" w:rsidR="004A188E" w:rsidRPr="006E6FD7" w:rsidRDefault="004A188E" w:rsidP="00F50285">
      <w:pPr>
        <w:pStyle w:val="2"/>
      </w:pPr>
    </w:p>
    <w:p w14:paraId="5008EB46" w14:textId="7955F7FA" w:rsidR="00CE251A" w:rsidRDefault="0099170F" w:rsidP="00F50285">
      <w:pPr>
        <w:pStyle w:val="2"/>
      </w:pPr>
      <w:bookmarkStart w:id="27" w:name="_Toc263045163"/>
      <w:bookmarkStart w:id="28" w:name="_Toc263046328"/>
      <w:bookmarkStart w:id="29" w:name="_Toc263046746"/>
      <w:r>
        <w:t>2</w:t>
      </w:r>
      <w:r w:rsidR="006E7230" w:rsidRPr="007051BA">
        <w:rPr>
          <w:lang w:val="en-US"/>
        </w:rPr>
        <w:t>.4</w:t>
      </w:r>
      <w:r w:rsidR="003D1DBB">
        <w:rPr>
          <w:lang w:val="en-US"/>
        </w:rPr>
        <w:t>.</w:t>
      </w:r>
      <w:r w:rsidR="006E7230" w:rsidRPr="007051BA">
        <w:rPr>
          <w:lang w:val="en-US"/>
        </w:rPr>
        <w:t xml:space="preserve"> </w:t>
      </w:r>
      <w:r w:rsidR="002B147F" w:rsidRPr="007051BA">
        <w:t xml:space="preserve">Организационные </w:t>
      </w:r>
      <w:r>
        <w:t>факторы внедрения</w:t>
      </w:r>
      <w:r w:rsidR="002F1D49">
        <w:t xml:space="preserve"> LMS</w:t>
      </w:r>
      <w:bookmarkEnd w:id="27"/>
      <w:bookmarkEnd w:id="28"/>
      <w:bookmarkEnd w:id="29"/>
    </w:p>
    <w:p w14:paraId="6C1369A8" w14:textId="77777777" w:rsidR="00F50285" w:rsidRPr="007051BA" w:rsidRDefault="00F50285" w:rsidP="00CE251A">
      <w:pPr>
        <w:jc w:val="left"/>
        <w:rPr>
          <w:rFonts w:cs="Times New Roman"/>
          <w:b/>
          <w:sz w:val="28"/>
          <w:szCs w:val="28"/>
        </w:rPr>
      </w:pPr>
    </w:p>
    <w:p w14:paraId="58693A53" w14:textId="04C61516" w:rsidR="002B147F" w:rsidRDefault="00992822" w:rsidP="002F1D49">
      <w:pPr>
        <w:ind w:firstLine="708"/>
        <w:rPr>
          <w:rFonts w:cs="Times New Roman"/>
          <w:sz w:val="28"/>
          <w:szCs w:val="28"/>
        </w:rPr>
      </w:pPr>
      <w:r>
        <w:rPr>
          <w:rFonts w:cs="Times New Roman"/>
          <w:sz w:val="28"/>
          <w:szCs w:val="28"/>
        </w:rPr>
        <w:t>Вторая группа параметров в данном исследовании – организационные характеристики у</w:t>
      </w:r>
      <w:r w:rsidR="002F1D49">
        <w:rPr>
          <w:rFonts w:cs="Times New Roman"/>
          <w:sz w:val="28"/>
          <w:szCs w:val="28"/>
        </w:rPr>
        <w:t>чебного процесса и внедрения LMS</w:t>
      </w:r>
      <w:r>
        <w:rPr>
          <w:rFonts w:cs="Times New Roman"/>
          <w:sz w:val="28"/>
          <w:szCs w:val="28"/>
        </w:rPr>
        <w:t>. Каждый учебный курс – это информация, кото</w:t>
      </w:r>
      <w:r w:rsidR="002F1D49">
        <w:rPr>
          <w:rFonts w:cs="Times New Roman"/>
          <w:sz w:val="28"/>
          <w:szCs w:val="28"/>
        </w:rPr>
        <w:t>рая в условиях использования LMS</w:t>
      </w:r>
      <w:r>
        <w:rPr>
          <w:rFonts w:cs="Times New Roman"/>
          <w:sz w:val="28"/>
          <w:szCs w:val="28"/>
        </w:rPr>
        <w:t xml:space="preserve"> должна быть конвертиру</w:t>
      </w:r>
      <w:r w:rsidR="0099170F">
        <w:rPr>
          <w:rFonts w:cs="Times New Roman"/>
          <w:sz w:val="28"/>
          <w:szCs w:val="28"/>
        </w:rPr>
        <w:t xml:space="preserve">ема под его </w:t>
      </w:r>
      <w:r w:rsidR="002F1D49">
        <w:rPr>
          <w:rFonts w:cs="Times New Roman"/>
          <w:sz w:val="28"/>
          <w:szCs w:val="28"/>
        </w:rPr>
        <w:t>возможности</w:t>
      </w:r>
      <w:r w:rsidR="0099170F">
        <w:rPr>
          <w:rFonts w:cs="Times New Roman"/>
          <w:sz w:val="28"/>
          <w:szCs w:val="28"/>
        </w:rPr>
        <w:t xml:space="preserve"> и пригодна</w:t>
      </w:r>
      <w:r w:rsidR="002F1D49">
        <w:rPr>
          <w:rFonts w:cs="Times New Roman"/>
          <w:sz w:val="28"/>
          <w:szCs w:val="28"/>
        </w:rPr>
        <w:t xml:space="preserve"> для использования </w:t>
      </w:r>
      <w:r>
        <w:rPr>
          <w:rFonts w:cs="Times New Roman"/>
          <w:sz w:val="28"/>
          <w:szCs w:val="28"/>
        </w:rPr>
        <w:t xml:space="preserve">в </w:t>
      </w:r>
      <w:r w:rsidR="002F1D49">
        <w:rPr>
          <w:rFonts w:cs="Times New Roman"/>
          <w:sz w:val="28"/>
          <w:szCs w:val="28"/>
        </w:rPr>
        <w:t>системе</w:t>
      </w:r>
      <w:r w:rsidR="004369E1">
        <w:rPr>
          <w:rFonts w:cs="Times New Roman"/>
          <w:sz w:val="28"/>
          <w:szCs w:val="28"/>
        </w:rPr>
        <w:t>.</w:t>
      </w:r>
    </w:p>
    <w:p w14:paraId="4FD51E79" w14:textId="5CE305DA" w:rsidR="00B37CE2" w:rsidRDefault="00B37CE2" w:rsidP="002B147F">
      <w:pPr>
        <w:ind w:firstLine="708"/>
        <w:rPr>
          <w:rFonts w:cs="Times New Roman"/>
          <w:sz w:val="28"/>
          <w:szCs w:val="28"/>
        </w:rPr>
      </w:pPr>
      <w:r>
        <w:rPr>
          <w:rFonts w:cs="Times New Roman"/>
          <w:sz w:val="28"/>
          <w:szCs w:val="28"/>
        </w:rPr>
        <w:t>Одно из исследований, пров</w:t>
      </w:r>
      <w:r w:rsidR="004369E1">
        <w:rPr>
          <w:rFonts w:cs="Times New Roman"/>
          <w:sz w:val="28"/>
          <w:szCs w:val="28"/>
        </w:rPr>
        <w:t>едённое учё</w:t>
      </w:r>
      <w:r>
        <w:rPr>
          <w:rFonts w:cs="Times New Roman"/>
          <w:sz w:val="28"/>
          <w:szCs w:val="28"/>
        </w:rPr>
        <w:t xml:space="preserve">ными </w:t>
      </w:r>
      <w:proofErr w:type="spellStart"/>
      <w:r>
        <w:rPr>
          <w:rFonts w:cs="Times New Roman"/>
          <w:sz w:val="28"/>
          <w:szCs w:val="28"/>
        </w:rPr>
        <w:t>Навехом</w:t>
      </w:r>
      <w:proofErr w:type="spellEnd"/>
      <w:r>
        <w:rPr>
          <w:rFonts w:cs="Times New Roman"/>
          <w:sz w:val="28"/>
          <w:szCs w:val="28"/>
        </w:rPr>
        <w:t xml:space="preserve"> и др. вместило в себя практически все возможные организационные пара</w:t>
      </w:r>
      <w:r w:rsidR="002F1D49">
        <w:rPr>
          <w:rFonts w:cs="Times New Roman"/>
          <w:sz w:val="28"/>
          <w:szCs w:val="28"/>
        </w:rPr>
        <w:t>метры, влияющие на внедрение LMS</w:t>
      </w:r>
      <w:r>
        <w:rPr>
          <w:rFonts w:cs="Times New Roman"/>
          <w:sz w:val="28"/>
          <w:szCs w:val="28"/>
        </w:rPr>
        <w:t xml:space="preserve">. Это </w:t>
      </w:r>
      <w:r w:rsidR="0099170F">
        <w:rPr>
          <w:rFonts w:cs="Times New Roman"/>
          <w:b/>
          <w:sz w:val="28"/>
          <w:szCs w:val="28"/>
        </w:rPr>
        <w:t>тип</w:t>
      </w:r>
      <w:r w:rsidR="0020407F">
        <w:rPr>
          <w:rFonts w:cs="Times New Roman"/>
          <w:sz w:val="28"/>
          <w:szCs w:val="28"/>
        </w:rPr>
        <w:t xml:space="preserve"> </w:t>
      </w:r>
      <w:r w:rsidR="0020407F" w:rsidRPr="0020407F">
        <w:rPr>
          <w:rFonts w:cs="Times New Roman"/>
          <w:b/>
          <w:sz w:val="28"/>
          <w:szCs w:val="28"/>
        </w:rPr>
        <w:t>курса</w:t>
      </w:r>
      <w:r w:rsidR="0020407F">
        <w:rPr>
          <w:rFonts w:cs="Times New Roman"/>
          <w:b/>
          <w:sz w:val="28"/>
          <w:szCs w:val="28"/>
        </w:rPr>
        <w:t xml:space="preserve"> </w:t>
      </w:r>
      <w:r w:rsidR="0020407F" w:rsidRPr="0020407F">
        <w:rPr>
          <w:rFonts w:cs="Times New Roman"/>
          <w:sz w:val="28"/>
          <w:szCs w:val="28"/>
        </w:rPr>
        <w:t>(обязательный-элективный, профильный-</w:t>
      </w:r>
      <w:r w:rsidR="0020407F">
        <w:rPr>
          <w:rFonts w:cs="Times New Roman"/>
          <w:sz w:val="28"/>
          <w:szCs w:val="28"/>
        </w:rPr>
        <w:t>ознакомительный</w:t>
      </w:r>
      <w:r w:rsidR="0020407F" w:rsidRPr="0020407F">
        <w:rPr>
          <w:rFonts w:cs="Times New Roman"/>
          <w:sz w:val="28"/>
          <w:szCs w:val="28"/>
        </w:rPr>
        <w:t>)</w:t>
      </w:r>
      <w:r w:rsidRPr="0020407F">
        <w:rPr>
          <w:rFonts w:cs="Times New Roman"/>
          <w:sz w:val="28"/>
          <w:szCs w:val="28"/>
        </w:rPr>
        <w:t xml:space="preserve">, </w:t>
      </w:r>
      <w:r w:rsidRPr="00B27D3C">
        <w:rPr>
          <w:rFonts w:cs="Times New Roman"/>
          <w:b/>
          <w:sz w:val="28"/>
          <w:szCs w:val="28"/>
        </w:rPr>
        <w:t>тип дисциплины</w:t>
      </w:r>
      <w:r>
        <w:rPr>
          <w:rFonts w:cs="Times New Roman"/>
          <w:sz w:val="28"/>
          <w:szCs w:val="28"/>
        </w:rPr>
        <w:t xml:space="preserve"> (техническая, естественнонаучная, социальная и др.), </w:t>
      </w:r>
      <w:r w:rsidRPr="00B27D3C">
        <w:rPr>
          <w:rFonts w:cs="Times New Roman"/>
          <w:b/>
          <w:sz w:val="28"/>
          <w:szCs w:val="28"/>
        </w:rPr>
        <w:t>число преподавателей</w:t>
      </w:r>
      <w:r>
        <w:rPr>
          <w:rFonts w:cs="Times New Roman"/>
          <w:sz w:val="28"/>
          <w:szCs w:val="28"/>
        </w:rPr>
        <w:t>, ведущих курс</w:t>
      </w:r>
      <w:r w:rsidRPr="00C169EC">
        <w:rPr>
          <w:rStyle w:val="a5"/>
          <w:rFonts w:cs="Times New Roman"/>
          <w:sz w:val="28"/>
          <w:szCs w:val="28"/>
          <w:lang w:val="en-US"/>
        </w:rPr>
        <w:footnoteReference w:id="52"/>
      </w:r>
      <w:r w:rsidR="00D9668B">
        <w:rPr>
          <w:rFonts w:cs="Times New Roman"/>
          <w:sz w:val="28"/>
          <w:szCs w:val="28"/>
        </w:rPr>
        <w:t>.</w:t>
      </w:r>
    </w:p>
    <w:p w14:paraId="3EB1C961" w14:textId="0234EBF2" w:rsidR="001807A1" w:rsidRPr="001807A1" w:rsidRDefault="0099170F" w:rsidP="0099170F">
      <w:pPr>
        <w:ind w:firstLine="708"/>
        <w:rPr>
          <w:rFonts w:cs="Times New Roman"/>
          <w:sz w:val="28"/>
          <w:szCs w:val="28"/>
        </w:rPr>
      </w:pPr>
      <w:r>
        <w:rPr>
          <w:rFonts w:cs="Times New Roman"/>
          <w:b/>
          <w:sz w:val="28"/>
          <w:szCs w:val="28"/>
        </w:rPr>
        <w:t>Тип</w:t>
      </w:r>
      <w:r w:rsidR="00B37CE2" w:rsidRPr="00B27D3C">
        <w:rPr>
          <w:rFonts w:cs="Times New Roman"/>
          <w:b/>
          <w:sz w:val="28"/>
          <w:szCs w:val="28"/>
        </w:rPr>
        <w:t xml:space="preserve"> курса</w:t>
      </w:r>
      <w:r w:rsidR="00B37CE2">
        <w:rPr>
          <w:rFonts w:cs="Times New Roman"/>
          <w:sz w:val="28"/>
          <w:szCs w:val="28"/>
        </w:rPr>
        <w:t xml:space="preserve"> оказывает </w:t>
      </w:r>
      <w:r>
        <w:rPr>
          <w:rFonts w:cs="Times New Roman"/>
          <w:sz w:val="28"/>
          <w:szCs w:val="28"/>
        </w:rPr>
        <w:t>определяющий</w:t>
      </w:r>
      <w:r w:rsidR="00B37CE2">
        <w:rPr>
          <w:rFonts w:cs="Times New Roman"/>
          <w:sz w:val="28"/>
          <w:szCs w:val="28"/>
        </w:rPr>
        <w:t xml:space="preserve"> эффект. </w:t>
      </w:r>
      <w:r>
        <w:rPr>
          <w:rFonts w:cs="Times New Roman"/>
          <w:sz w:val="28"/>
          <w:szCs w:val="28"/>
        </w:rPr>
        <w:t xml:space="preserve">В университетах </w:t>
      </w:r>
      <w:r w:rsidR="00B37CE2">
        <w:rPr>
          <w:rFonts w:cs="Times New Roman"/>
          <w:sz w:val="28"/>
          <w:szCs w:val="28"/>
        </w:rPr>
        <w:t xml:space="preserve">существуют разные типы предметов – обязательные, которые проходят всем потоком, и элективные, которые проходят в первую очередь заинтересованные студенты. </w:t>
      </w:r>
      <w:r>
        <w:rPr>
          <w:rFonts w:cs="Times New Roman"/>
          <w:sz w:val="28"/>
          <w:szCs w:val="28"/>
        </w:rPr>
        <w:t>Тип курса в частности предо</w:t>
      </w:r>
      <w:r w:rsidR="004369E1">
        <w:rPr>
          <w:rFonts w:cs="Times New Roman"/>
          <w:sz w:val="28"/>
          <w:szCs w:val="28"/>
        </w:rPr>
        <w:t>пределяет количество материалов,</w:t>
      </w:r>
      <w:r>
        <w:rPr>
          <w:rFonts w:cs="Times New Roman"/>
          <w:sz w:val="28"/>
          <w:szCs w:val="28"/>
        </w:rPr>
        <w:t xml:space="preserve"> </w:t>
      </w:r>
      <w:r w:rsidRPr="00B5156C">
        <w:rPr>
          <w:rFonts w:cs="Times New Roman"/>
          <w:b/>
          <w:sz w:val="28"/>
          <w:szCs w:val="28"/>
        </w:rPr>
        <w:t>заинтересованность</w:t>
      </w:r>
      <w:r w:rsidR="00B5156C">
        <w:rPr>
          <w:rFonts w:cs="Times New Roman"/>
          <w:b/>
          <w:sz w:val="28"/>
          <w:szCs w:val="28"/>
        </w:rPr>
        <w:t xml:space="preserve"> </w:t>
      </w:r>
      <w:r w:rsidRPr="00B5156C">
        <w:rPr>
          <w:rFonts w:cs="Times New Roman"/>
          <w:b/>
          <w:sz w:val="28"/>
          <w:szCs w:val="28"/>
        </w:rPr>
        <w:t>студентов</w:t>
      </w:r>
      <w:r>
        <w:rPr>
          <w:rFonts w:cs="Times New Roman"/>
          <w:sz w:val="28"/>
          <w:szCs w:val="28"/>
        </w:rPr>
        <w:t xml:space="preserve"> в ознакомлении с ним</w:t>
      </w:r>
      <w:r w:rsidR="004369E1">
        <w:rPr>
          <w:rFonts w:cs="Times New Roman"/>
          <w:sz w:val="28"/>
          <w:szCs w:val="28"/>
        </w:rPr>
        <w:t xml:space="preserve"> и</w:t>
      </w:r>
      <w:r w:rsidR="00B5156C">
        <w:rPr>
          <w:rFonts w:cs="Times New Roman"/>
          <w:sz w:val="28"/>
          <w:szCs w:val="28"/>
        </w:rPr>
        <w:t xml:space="preserve"> </w:t>
      </w:r>
      <w:r w:rsidR="00B5156C" w:rsidRPr="004369E1">
        <w:rPr>
          <w:rFonts w:cs="Times New Roman"/>
          <w:b/>
          <w:sz w:val="28"/>
          <w:szCs w:val="28"/>
        </w:rPr>
        <w:t>запрос</w:t>
      </w:r>
      <w:r w:rsidR="004369E1" w:rsidRPr="004369E1">
        <w:rPr>
          <w:rFonts w:cs="Times New Roman"/>
          <w:b/>
          <w:sz w:val="28"/>
          <w:szCs w:val="28"/>
        </w:rPr>
        <w:t xml:space="preserve"> </w:t>
      </w:r>
      <w:r w:rsidR="004369E1">
        <w:rPr>
          <w:rFonts w:cs="Times New Roman"/>
          <w:b/>
          <w:sz w:val="28"/>
          <w:szCs w:val="28"/>
        </w:rPr>
        <w:t>в их предоставлении</w:t>
      </w:r>
      <w:r w:rsidR="004369E1" w:rsidRPr="004369E1">
        <w:rPr>
          <w:rFonts w:cs="Times New Roman"/>
          <w:sz w:val="28"/>
          <w:szCs w:val="28"/>
        </w:rPr>
        <w:t>.</w:t>
      </w:r>
      <w:r w:rsidR="004369E1">
        <w:rPr>
          <w:rFonts w:cs="Times New Roman"/>
          <w:sz w:val="28"/>
          <w:szCs w:val="28"/>
        </w:rPr>
        <w:t xml:space="preserve"> Если курс элективный, то большая часть выбравших его студентов интересуются данной дисциплиной и хотят получить знания именно по ней, в то время как доля заинтересованных студентов в обязательных дисциплинах ниже.</w:t>
      </w:r>
    </w:p>
    <w:p w14:paraId="11F13411" w14:textId="6D379DFE" w:rsidR="0020407F" w:rsidRDefault="007D166C" w:rsidP="00104FC6">
      <w:pPr>
        <w:ind w:firstLine="708"/>
        <w:rPr>
          <w:rFonts w:cs="Times New Roman"/>
          <w:sz w:val="28"/>
          <w:szCs w:val="28"/>
        </w:rPr>
      </w:pPr>
      <w:r w:rsidRPr="007D166C">
        <w:rPr>
          <w:rFonts w:cs="Times New Roman"/>
          <w:b/>
          <w:sz w:val="28"/>
          <w:szCs w:val="28"/>
        </w:rPr>
        <w:t>Количество преподавателей</w:t>
      </w:r>
      <w:r>
        <w:rPr>
          <w:rFonts w:cs="Times New Roman"/>
          <w:sz w:val="28"/>
          <w:szCs w:val="28"/>
        </w:rPr>
        <w:t xml:space="preserve"> ведущих курс т</w:t>
      </w:r>
      <w:r w:rsidR="002F1D49">
        <w:rPr>
          <w:rFonts w:cs="Times New Roman"/>
          <w:sz w:val="28"/>
          <w:szCs w:val="28"/>
        </w:rPr>
        <w:t xml:space="preserve">акже влияет на использование </w:t>
      </w:r>
      <w:r w:rsidR="002F1D49">
        <w:rPr>
          <w:rFonts w:cs="Times New Roman"/>
          <w:sz w:val="28"/>
          <w:szCs w:val="28"/>
          <w:lang w:val="en-US"/>
        </w:rPr>
        <w:t>LMS</w:t>
      </w:r>
      <w:r>
        <w:rPr>
          <w:rFonts w:cs="Times New Roman"/>
          <w:sz w:val="28"/>
          <w:szCs w:val="28"/>
        </w:rPr>
        <w:t xml:space="preserve">. В западных университетах реализуется концепция </w:t>
      </w:r>
      <w:r w:rsidRPr="00C5533E">
        <w:rPr>
          <w:rFonts w:cs="Times New Roman"/>
          <w:b/>
          <w:sz w:val="28"/>
          <w:szCs w:val="28"/>
        </w:rPr>
        <w:t>учебных ассистентов</w:t>
      </w:r>
      <w:r>
        <w:rPr>
          <w:rFonts w:cs="Times New Roman"/>
          <w:sz w:val="28"/>
          <w:szCs w:val="28"/>
        </w:rPr>
        <w:t xml:space="preserve"> – </w:t>
      </w:r>
      <w:proofErr w:type="spellStart"/>
      <w:r>
        <w:rPr>
          <w:rFonts w:cs="Times New Roman"/>
          <w:sz w:val="28"/>
          <w:szCs w:val="28"/>
        </w:rPr>
        <w:t>тьюторов</w:t>
      </w:r>
      <w:proofErr w:type="spellEnd"/>
      <w:r>
        <w:rPr>
          <w:rFonts w:cs="Times New Roman"/>
          <w:sz w:val="28"/>
          <w:szCs w:val="28"/>
        </w:rPr>
        <w:t xml:space="preserve"> и инструкторов, которые помогают преподавателям </w:t>
      </w:r>
      <w:r w:rsidR="002F1D49">
        <w:rPr>
          <w:rFonts w:cs="Times New Roman"/>
          <w:sz w:val="28"/>
          <w:szCs w:val="28"/>
        </w:rPr>
        <w:t>вести курс. Создание курса в LMS</w:t>
      </w:r>
      <w:r>
        <w:rPr>
          <w:rFonts w:cs="Times New Roman"/>
          <w:sz w:val="28"/>
          <w:szCs w:val="28"/>
        </w:rPr>
        <w:t xml:space="preserve"> связано с большими фиксированными издержками, конечно если говорить о к</w:t>
      </w:r>
      <w:r w:rsidR="002F1D49">
        <w:rPr>
          <w:rFonts w:cs="Times New Roman"/>
          <w:sz w:val="28"/>
          <w:szCs w:val="28"/>
        </w:rPr>
        <w:t>ачественном продукте</w:t>
      </w:r>
      <w:r>
        <w:rPr>
          <w:rFonts w:cs="Times New Roman"/>
          <w:sz w:val="28"/>
          <w:szCs w:val="28"/>
        </w:rPr>
        <w:t xml:space="preserve">. </w:t>
      </w:r>
      <w:r w:rsidR="0020407F">
        <w:rPr>
          <w:rFonts w:cs="Times New Roman"/>
          <w:sz w:val="28"/>
          <w:szCs w:val="28"/>
        </w:rPr>
        <w:t>В за</w:t>
      </w:r>
      <w:r w:rsidR="002F1D49">
        <w:rPr>
          <w:rFonts w:cs="Times New Roman"/>
          <w:sz w:val="28"/>
          <w:szCs w:val="28"/>
        </w:rPr>
        <w:t>падных университетах, откуда данные системы</w:t>
      </w:r>
      <w:r w:rsidR="0020407F">
        <w:rPr>
          <w:rFonts w:cs="Times New Roman"/>
          <w:sz w:val="28"/>
          <w:szCs w:val="28"/>
        </w:rPr>
        <w:t xml:space="preserve"> пришли в Россию, структура взаимодействия со студентами несколько иная, и включает в себя наличие различ</w:t>
      </w:r>
      <w:r w:rsidR="00D9668B">
        <w:rPr>
          <w:rFonts w:cs="Times New Roman"/>
          <w:sz w:val="28"/>
          <w:szCs w:val="28"/>
        </w:rPr>
        <w:t>ных помощников у преподавателя.</w:t>
      </w:r>
    </w:p>
    <w:p w14:paraId="5EBF613C" w14:textId="026B9CD6" w:rsidR="007D166C" w:rsidRPr="00B27D3C" w:rsidRDefault="007D166C" w:rsidP="0020407F">
      <w:pPr>
        <w:ind w:firstLine="708"/>
        <w:rPr>
          <w:rFonts w:cs="Times New Roman"/>
          <w:sz w:val="28"/>
          <w:szCs w:val="28"/>
        </w:rPr>
      </w:pPr>
      <w:r>
        <w:rPr>
          <w:rFonts w:cs="Times New Roman"/>
          <w:sz w:val="28"/>
          <w:szCs w:val="28"/>
        </w:rPr>
        <w:t>Преподавателю легче написать техническое задание по созданию тестов и делегировать эти обязанности ассистент</w:t>
      </w:r>
      <w:r w:rsidR="002F1D49">
        <w:rPr>
          <w:rFonts w:cs="Times New Roman"/>
          <w:sz w:val="28"/>
          <w:szCs w:val="28"/>
        </w:rPr>
        <w:t>у. Кроме того, использование LMS</w:t>
      </w:r>
      <w:r>
        <w:rPr>
          <w:rFonts w:cs="Times New Roman"/>
          <w:sz w:val="28"/>
          <w:szCs w:val="28"/>
        </w:rPr>
        <w:t xml:space="preserve"> сопряжено и с переменными издержками – это поддержание форума, которое также может быть де</w:t>
      </w:r>
      <w:r w:rsidR="00D9668B">
        <w:rPr>
          <w:rFonts w:cs="Times New Roman"/>
          <w:sz w:val="28"/>
          <w:szCs w:val="28"/>
        </w:rPr>
        <w:t>легировано учебным ассистентам.</w:t>
      </w:r>
    </w:p>
    <w:p w14:paraId="62E25DF6" w14:textId="5D0CC67E" w:rsidR="00037F64" w:rsidRDefault="00B27D3C" w:rsidP="00491B22">
      <w:pPr>
        <w:tabs>
          <w:tab w:val="left" w:pos="7620"/>
        </w:tabs>
        <w:ind w:firstLine="708"/>
        <w:rPr>
          <w:rFonts w:cs="Times New Roman"/>
          <w:sz w:val="28"/>
          <w:szCs w:val="28"/>
        </w:rPr>
      </w:pPr>
      <w:r w:rsidRPr="00B27D3C">
        <w:rPr>
          <w:rFonts w:cs="Times New Roman"/>
          <w:sz w:val="28"/>
          <w:szCs w:val="28"/>
        </w:rPr>
        <w:t xml:space="preserve">Кроме того, сам </w:t>
      </w:r>
      <w:r w:rsidRPr="00B27D3C">
        <w:rPr>
          <w:rFonts w:cs="Times New Roman"/>
          <w:b/>
          <w:sz w:val="28"/>
          <w:szCs w:val="28"/>
        </w:rPr>
        <w:t>тип дисциплины</w:t>
      </w:r>
      <w:r w:rsidR="002F1D49">
        <w:rPr>
          <w:rFonts w:cs="Times New Roman"/>
          <w:sz w:val="28"/>
          <w:szCs w:val="28"/>
        </w:rPr>
        <w:t xml:space="preserve"> влияет на использование </w:t>
      </w:r>
      <w:r w:rsidR="002F1D49">
        <w:rPr>
          <w:rFonts w:cs="Times New Roman"/>
          <w:sz w:val="28"/>
          <w:szCs w:val="28"/>
          <w:lang w:val="en-US"/>
        </w:rPr>
        <w:t>LMS</w:t>
      </w:r>
      <w:r w:rsidRPr="00B27D3C">
        <w:rPr>
          <w:rFonts w:cs="Times New Roman"/>
          <w:sz w:val="28"/>
          <w:szCs w:val="28"/>
        </w:rPr>
        <w:t>.</w:t>
      </w:r>
      <w:r>
        <w:rPr>
          <w:rFonts w:cs="Times New Roman"/>
          <w:sz w:val="28"/>
          <w:szCs w:val="28"/>
        </w:rPr>
        <w:t xml:space="preserve"> Как заметила группа израильс</w:t>
      </w:r>
      <w:r w:rsidR="0020407F">
        <w:rPr>
          <w:rFonts w:cs="Times New Roman"/>
          <w:sz w:val="28"/>
          <w:szCs w:val="28"/>
        </w:rPr>
        <w:t>ких учёных, преподаватели технических (точных)</w:t>
      </w:r>
      <w:r>
        <w:rPr>
          <w:rFonts w:cs="Times New Roman"/>
          <w:sz w:val="28"/>
          <w:szCs w:val="28"/>
        </w:rPr>
        <w:t xml:space="preserve"> наук, как к прим</w:t>
      </w:r>
      <w:r w:rsidR="0020407F">
        <w:rPr>
          <w:rFonts w:cs="Times New Roman"/>
          <w:sz w:val="28"/>
          <w:szCs w:val="28"/>
        </w:rPr>
        <w:t xml:space="preserve">еру </w:t>
      </w:r>
      <w:r w:rsidR="004B640D">
        <w:rPr>
          <w:rFonts w:cs="Times New Roman"/>
          <w:sz w:val="28"/>
          <w:szCs w:val="28"/>
        </w:rPr>
        <w:t>технические науки</w:t>
      </w:r>
      <w:r w:rsidR="0020407F">
        <w:rPr>
          <w:rFonts w:cs="Times New Roman"/>
          <w:sz w:val="28"/>
          <w:szCs w:val="28"/>
        </w:rPr>
        <w:t xml:space="preserve"> – физика, математика. Преподаватели таких дисциплин</w:t>
      </w:r>
      <w:r w:rsidR="002F1D49">
        <w:rPr>
          <w:rFonts w:cs="Times New Roman"/>
          <w:sz w:val="28"/>
          <w:szCs w:val="28"/>
        </w:rPr>
        <w:t xml:space="preserve"> чаще используют LMS</w:t>
      </w:r>
      <w:r w:rsidR="0020407F">
        <w:rPr>
          <w:rFonts w:cs="Times New Roman"/>
          <w:sz w:val="28"/>
          <w:szCs w:val="28"/>
        </w:rPr>
        <w:t>, чем преподаватели социальных дисциплин</w:t>
      </w:r>
      <w:r>
        <w:rPr>
          <w:rStyle w:val="a5"/>
          <w:rFonts w:cs="Times New Roman"/>
          <w:sz w:val="28"/>
          <w:szCs w:val="28"/>
        </w:rPr>
        <w:footnoteReference w:id="53"/>
      </w:r>
      <w:r w:rsidR="0020407F">
        <w:rPr>
          <w:rFonts w:cs="Times New Roman"/>
          <w:sz w:val="28"/>
          <w:szCs w:val="28"/>
        </w:rPr>
        <w:t>.</w:t>
      </w:r>
      <w:r>
        <w:rPr>
          <w:rFonts w:cs="Times New Roman"/>
          <w:sz w:val="28"/>
          <w:szCs w:val="28"/>
        </w:rPr>
        <w:t xml:space="preserve"> </w:t>
      </w:r>
      <w:r w:rsidR="001B7327">
        <w:rPr>
          <w:rFonts w:cs="Times New Roman"/>
          <w:sz w:val="28"/>
          <w:szCs w:val="28"/>
        </w:rPr>
        <w:t xml:space="preserve">Разные предметы требуют разные типы коммуникации и представления информации. </w:t>
      </w:r>
      <w:r w:rsidR="00037F64">
        <w:rPr>
          <w:rFonts w:cs="Times New Roman"/>
          <w:sz w:val="28"/>
          <w:szCs w:val="28"/>
        </w:rPr>
        <w:t>Технические (</w:t>
      </w:r>
      <w:r w:rsidR="004B640D">
        <w:rPr>
          <w:rFonts w:cs="Times New Roman"/>
          <w:sz w:val="28"/>
          <w:szCs w:val="28"/>
        </w:rPr>
        <w:t>в других исследованиях получили назывались точными</w:t>
      </w:r>
      <w:r w:rsidR="00037F64">
        <w:rPr>
          <w:rFonts w:cs="Times New Roman"/>
          <w:sz w:val="28"/>
          <w:szCs w:val="28"/>
        </w:rPr>
        <w:t>)</w:t>
      </w:r>
      <w:r w:rsidR="001B7327">
        <w:rPr>
          <w:rFonts w:cs="Times New Roman"/>
          <w:sz w:val="28"/>
          <w:szCs w:val="28"/>
        </w:rPr>
        <w:t xml:space="preserve"> науки, как математика, химия или физика могут быть представлены в виде текстовых учебников с подробным изложением материала, кроме того, контроль усвоения дисциплины не требует вербального контакта, так как студенту можно дать задания для решения, </w:t>
      </w:r>
      <w:r w:rsidR="001E5FB0">
        <w:rPr>
          <w:rFonts w:cs="Times New Roman"/>
          <w:sz w:val="28"/>
          <w:szCs w:val="28"/>
        </w:rPr>
        <w:t>ответом на которое будет число.</w:t>
      </w:r>
    </w:p>
    <w:p w14:paraId="1F6AB921" w14:textId="4993B038" w:rsidR="001E5FB0" w:rsidRDefault="001B7327" w:rsidP="001E5FB0">
      <w:pPr>
        <w:tabs>
          <w:tab w:val="left" w:pos="7620"/>
        </w:tabs>
        <w:ind w:firstLine="708"/>
        <w:rPr>
          <w:rFonts w:cs="Times New Roman"/>
          <w:sz w:val="28"/>
          <w:szCs w:val="28"/>
        </w:rPr>
      </w:pPr>
      <w:r>
        <w:rPr>
          <w:rFonts w:cs="Times New Roman"/>
          <w:sz w:val="28"/>
          <w:szCs w:val="28"/>
        </w:rPr>
        <w:t xml:space="preserve">В социальных, управленческих или экономических науках </w:t>
      </w:r>
      <w:proofErr w:type="spellStart"/>
      <w:r w:rsidR="00037F64">
        <w:rPr>
          <w:rFonts w:cs="Times New Roman"/>
          <w:sz w:val="28"/>
          <w:szCs w:val="28"/>
        </w:rPr>
        <w:t>кодифицируемость</w:t>
      </w:r>
      <w:proofErr w:type="spellEnd"/>
      <w:r w:rsidR="00037F64">
        <w:rPr>
          <w:rFonts w:cs="Times New Roman"/>
          <w:sz w:val="28"/>
          <w:szCs w:val="28"/>
        </w:rPr>
        <w:t xml:space="preserve"> менее </w:t>
      </w:r>
      <w:r w:rsidR="004B640D">
        <w:rPr>
          <w:rFonts w:cs="Times New Roman"/>
          <w:sz w:val="28"/>
          <w:szCs w:val="28"/>
        </w:rPr>
        <w:t>применима</w:t>
      </w:r>
      <w:r>
        <w:rPr>
          <w:rFonts w:cs="Times New Roman"/>
          <w:sz w:val="28"/>
          <w:szCs w:val="28"/>
        </w:rPr>
        <w:t>. Лишь экономика может быть кодифицирована в виде примеров и уравнений, в то время, как разработка тестовых заданий для менеджмента, социологии ил</w:t>
      </w:r>
      <w:r w:rsidR="00D9668B">
        <w:rPr>
          <w:rFonts w:cs="Times New Roman"/>
          <w:sz w:val="28"/>
          <w:szCs w:val="28"/>
        </w:rPr>
        <w:t>и философии достаточно трудно</w:t>
      </w:r>
      <w:r w:rsidR="004B640D">
        <w:rPr>
          <w:rFonts w:cs="Times New Roman"/>
          <w:sz w:val="28"/>
          <w:szCs w:val="28"/>
        </w:rPr>
        <w:t xml:space="preserve">, как и сомнительно, ведь </w:t>
      </w:r>
      <w:r w:rsidR="00037F64">
        <w:rPr>
          <w:rFonts w:cs="Times New Roman"/>
          <w:sz w:val="28"/>
          <w:szCs w:val="28"/>
        </w:rPr>
        <w:t>в социальных науках важны рефлексии студентов и обсуждения</w:t>
      </w:r>
      <w:r w:rsidR="004B640D">
        <w:rPr>
          <w:rFonts w:cs="Times New Roman"/>
          <w:sz w:val="28"/>
          <w:szCs w:val="28"/>
        </w:rPr>
        <w:t>, а не возможность решения задачи</w:t>
      </w:r>
      <w:r w:rsidR="00037F64">
        <w:rPr>
          <w:rFonts w:cs="Times New Roman"/>
          <w:sz w:val="28"/>
          <w:szCs w:val="28"/>
        </w:rPr>
        <w:t>.</w:t>
      </w:r>
      <w:r w:rsidR="001E5FB0">
        <w:rPr>
          <w:rFonts w:cs="Times New Roman"/>
          <w:sz w:val="28"/>
          <w:szCs w:val="28"/>
        </w:rPr>
        <w:t xml:space="preserve"> Интересен также тот факт, что преподаватели технических (точных) наук сильнее разочаровываются от неудачных технических решений в системе</w:t>
      </w:r>
      <w:r w:rsidR="001E5FB0">
        <w:rPr>
          <w:rStyle w:val="a5"/>
          <w:rFonts w:cs="Times New Roman"/>
          <w:sz w:val="28"/>
          <w:szCs w:val="28"/>
        </w:rPr>
        <w:footnoteReference w:id="54"/>
      </w:r>
      <w:r w:rsidR="001E5FB0">
        <w:rPr>
          <w:rFonts w:cs="Times New Roman"/>
          <w:sz w:val="28"/>
          <w:szCs w:val="28"/>
        </w:rPr>
        <w:t xml:space="preserve"> и более склонны в связи с этим использовать альтернативные электронные средства.</w:t>
      </w:r>
    </w:p>
    <w:p w14:paraId="561E5088" w14:textId="20A6CC94" w:rsidR="00491B22" w:rsidRPr="00491B22" w:rsidRDefault="00491B22" w:rsidP="00491B22">
      <w:pPr>
        <w:tabs>
          <w:tab w:val="left" w:pos="7620"/>
        </w:tabs>
        <w:ind w:firstLine="708"/>
        <w:rPr>
          <w:rFonts w:cs="Times New Roman"/>
          <w:sz w:val="28"/>
          <w:szCs w:val="28"/>
        </w:rPr>
      </w:pPr>
      <w:r>
        <w:rPr>
          <w:rFonts w:cs="Times New Roman"/>
          <w:sz w:val="28"/>
          <w:szCs w:val="28"/>
        </w:rPr>
        <w:t xml:space="preserve">Ранее мы упоминали формализацию как фактор негативно влияющий на внедрение инноваций. Как </w:t>
      </w:r>
      <w:r w:rsidRPr="00491B22">
        <w:rPr>
          <w:rFonts w:cs="Times New Roman"/>
          <w:b/>
          <w:sz w:val="28"/>
          <w:szCs w:val="28"/>
        </w:rPr>
        <w:t>формализация</w:t>
      </w:r>
      <w:r>
        <w:rPr>
          <w:rFonts w:cs="Times New Roman"/>
          <w:b/>
          <w:sz w:val="28"/>
          <w:szCs w:val="28"/>
        </w:rPr>
        <w:t xml:space="preserve"> </w:t>
      </w:r>
      <w:r w:rsidR="002F1D49">
        <w:rPr>
          <w:rFonts w:cs="Times New Roman"/>
          <w:sz w:val="28"/>
          <w:szCs w:val="28"/>
        </w:rPr>
        <w:t>влияет на внедрение LMS</w:t>
      </w:r>
      <w:r>
        <w:rPr>
          <w:rFonts w:cs="Times New Roman"/>
          <w:sz w:val="28"/>
          <w:szCs w:val="28"/>
        </w:rPr>
        <w:t xml:space="preserve">? </w:t>
      </w:r>
      <w:r w:rsidR="002F1D49">
        <w:rPr>
          <w:rFonts w:cs="Times New Roman"/>
          <w:sz w:val="28"/>
          <w:szCs w:val="28"/>
        </w:rPr>
        <w:t>Доступ к управлению системой</w:t>
      </w:r>
      <w:r w:rsidR="0002256F">
        <w:rPr>
          <w:rFonts w:cs="Times New Roman"/>
          <w:sz w:val="28"/>
          <w:szCs w:val="28"/>
        </w:rPr>
        <w:t xml:space="preserve"> помимо преподавателей имеют работники учебного офиса и непосредственно служба поддержки</w:t>
      </w:r>
      <w:r w:rsidR="00CE251A">
        <w:rPr>
          <w:rStyle w:val="a5"/>
          <w:rFonts w:cs="Times New Roman"/>
          <w:sz w:val="28"/>
          <w:szCs w:val="28"/>
        </w:rPr>
        <w:footnoteReference w:id="55"/>
      </w:r>
      <w:r w:rsidR="002F1D49">
        <w:rPr>
          <w:rFonts w:cs="Times New Roman"/>
          <w:sz w:val="28"/>
          <w:szCs w:val="28"/>
        </w:rPr>
        <w:t>. Э</w:t>
      </w:r>
      <w:r w:rsidR="00CE251A">
        <w:rPr>
          <w:rFonts w:cs="Times New Roman"/>
          <w:sz w:val="28"/>
          <w:szCs w:val="28"/>
        </w:rPr>
        <w:t>ти организационные единицы имеют определённые по</w:t>
      </w:r>
      <w:r w:rsidR="002F1D49">
        <w:rPr>
          <w:rFonts w:cs="Times New Roman"/>
          <w:sz w:val="28"/>
          <w:szCs w:val="28"/>
        </w:rPr>
        <w:t>лномочия по работе в системе</w:t>
      </w:r>
      <w:r w:rsidR="00CE251A">
        <w:rPr>
          <w:rFonts w:cs="Times New Roman"/>
          <w:sz w:val="28"/>
          <w:szCs w:val="28"/>
        </w:rPr>
        <w:t>. Внедрение инноваций может порождать патологические системы в организации, а потому важно отразить в исследовании то, какие формальные процедуры связаны с взаимодействием с этими организационными единицами.</w:t>
      </w:r>
    </w:p>
    <w:p w14:paraId="6BB36D59" w14:textId="0DC718EE" w:rsidR="00D976E2" w:rsidRDefault="00F2011D" w:rsidP="00491B22">
      <w:pPr>
        <w:rPr>
          <w:rFonts w:cs="Times New Roman"/>
          <w:sz w:val="28"/>
          <w:szCs w:val="28"/>
        </w:rPr>
      </w:pPr>
      <w:r>
        <w:rPr>
          <w:rFonts w:cs="Times New Roman"/>
          <w:sz w:val="28"/>
          <w:szCs w:val="28"/>
        </w:rPr>
        <w:tab/>
        <w:t xml:space="preserve">Кроме того, необходимо отразить </w:t>
      </w:r>
      <w:r w:rsidR="00CE251A">
        <w:rPr>
          <w:rFonts w:cs="Times New Roman"/>
          <w:sz w:val="28"/>
          <w:szCs w:val="28"/>
        </w:rPr>
        <w:t xml:space="preserve">то, как работа внутри кафедр и лабораторий между преподавателями и руководителями данных структурных единиц. Как отмечали многие исследователи, влияние </w:t>
      </w:r>
      <w:r w:rsidR="00CE251A" w:rsidRPr="00CE251A">
        <w:rPr>
          <w:rFonts w:cs="Times New Roman"/>
          <w:b/>
          <w:sz w:val="28"/>
          <w:szCs w:val="28"/>
        </w:rPr>
        <w:t xml:space="preserve">поддержки </w:t>
      </w:r>
      <w:r w:rsidR="00CE251A">
        <w:rPr>
          <w:rFonts w:cs="Times New Roman"/>
          <w:b/>
          <w:sz w:val="28"/>
          <w:szCs w:val="28"/>
        </w:rPr>
        <w:t xml:space="preserve">руководства </w:t>
      </w:r>
      <w:r w:rsidR="002F1D49">
        <w:rPr>
          <w:rFonts w:cs="Times New Roman"/>
          <w:b/>
          <w:sz w:val="28"/>
          <w:szCs w:val="28"/>
        </w:rPr>
        <w:t>использования LMS</w:t>
      </w:r>
      <w:r w:rsidR="00CE251A">
        <w:rPr>
          <w:rFonts w:cs="Times New Roman"/>
          <w:sz w:val="28"/>
          <w:szCs w:val="28"/>
        </w:rPr>
        <w:t xml:space="preserve"> оказывает</w:t>
      </w:r>
      <w:r>
        <w:rPr>
          <w:rFonts w:cs="Times New Roman"/>
          <w:sz w:val="28"/>
          <w:szCs w:val="28"/>
        </w:rPr>
        <w:t xml:space="preserve"> </w:t>
      </w:r>
      <w:r w:rsidR="00CE251A">
        <w:rPr>
          <w:rFonts w:cs="Times New Roman"/>
          <w:sz w:val="28"/>
          <w:szCs w:val="28"/>
        </w:rPr>
        <w:t>положительный</w:t>
      </w:r>
      <w:r w:rsidR="00D9668B">
        <w:rPr>
          <w:rFonts w:cs="Times New Roman"/>
          <w:sz w:val="28"/>
          <w:szCs w:val="28"/>
        </w:rPr>
        <w:t xml:space="preserve"> </w:t>
      </w:r>
      <w:r w:rsidR="00CE251A">
        <w:rPr>
          <w:rFonts w:cs="Times New Roman"/>
          <w:sz w:val="28"/>
          <w:szCs w:val="28"/>
        </w:rPr>
        <w:t>эффект на внедрение</w:t>
      </w:r>
      <w:r w:rsidR="00CE251A">
        <w:rPr>
          <w:rStyle w:val="a5"/>
          <w:rFonts w:cs="Times New Roman"/>
          <w:sz w:val="28"/>
          <w:szCs w:val="28"/>
        </w:rPr>
        <w:footnoteReference w:id="56"/>
      </w:r>
      <w:r w:rsidR="00D37790">
        <w:rPr>
          <w:rFonts w:cs="Times New Roman"/>
          <w:sz w:val="28"/>
          <w:szCs w:val="28"/>
        </w:rPr>
        <w:t>, что характ</w:t>
      </w:r>
      <w:r w:rsidR="002F1D49">
        <w:rPr>
          <w:rFonts w:cs="Times New Roman"/>
          <w:sz w:val="28"/>
          <w:szCs w:val="28"/>
        </w:rPr>
        <w:t>ерно не только для LMS</w:t>
      </w:r>
      <w:r w:rsidR="00D37790">
        <w:rPr>
          <w:rFonts w:cs="Times New Roman"/>
          <w:sz w:val="28"/>
          <w:szCs w:val="28"/>
        </w:rPr>
        <w:t>, но и в целом для корпоративных информационных систем</w:t>
      </w:r>
      <w:r w:rsidR="00D37790">
        <w:rPr>
          <w:rStyle w:val="a5"/>
          <w:rFonts w:cs="Times New Roman"/>
          <w:sz w:val="28"/>
          <w:szCs w:val="28"/>
        </w:rPr>
        <w:footnoteReference w:id="57"/>
      </w:r>
      <w:r w:rsidR="00CE251A">
        <w:rPr>
          <w:rFonts w:cs="Times New Roman"/>
          <w:sz w:val="28"/>
          <w:szCs w:val="28"/>
        </w:rPr>
        <w:t>.</w:t>
      </w:r>
      <w:r w:rsidR="00D37790">
        <w:rPr>
          <w:rFonts w:cs="Times New Roman"/>
          <w:sz w:val="28"/>
          <w:szCs w:val="28"/>
        </w:rPr>
        <w:t xml:space="preserve"> </w:t>
      </w:r>
      <w:r w:rsidR="004B640D">
        <w:rPr>
          <w:rFonts w:cs="Times New Roman"/>
          <w:sz w:val="28"/>
          <w:szCs w:val="28"/>
        </w:rPr>
        <w:t>Во множестве работ по менеджменту представлены именно способы преодоления сопротивления изменениям посредством работы руководства с персоналом: обсуждению преимуществ новшества, предоставление возможности участвовать в разработке новшеств и поощрение готовности к переменам.</w:t>
      </w:r>
    </w:p>
    <w:p w14:paraId="4E02837F" w14:textId="277BA127" w:rsidR="006E6642" w:rsidRDefault="00EC3667" w:rsidP="00491B22">
      <w:pPr>
        <w:rPr>
          <w:rFonts w:cs="Times New Roman"/>
          <w:sz w:val="28"/>
          <w:szCs w:val="28"/>
        </w:rPr>
      </w:pPr>
      <w:r>
        <w:rPr>
          <w:rFonts w:cs="Times New Roman"/>
          <w:sz w:val="28"/>
          <w:szCs w:val="28"/>
        </w:rPr>
        <w:tab/>
        <w:t xml:space="preserve">Также стоит отметить факт реализации </w:t>
      </w:r>
      <w:r w:rsidR="004B640D">
        <w:rPr>
          <w:rFonts w:cs="Times New Roman"/>
          <w:sz w:val="28"/>
          <w:szCs w:val="28"/>
        </w:rPr>
        <w:t>мер</w:t>
      </w:r>
      <w:r>
        <w:rPr>
          <w:rFonts w:cs="Times New Roman"/>
          <w:sz w:val="28"/>
          <w:szCs w:val="28"/>
        </w:rPr>
        <w:t xml:space="preserve"> </w:t>
      </w:r>
      <w:r w:rsidR="00037F64">
        <w:rPr>
          <w:rFonts w:cs="Times New Roman"/>
          <w:sz w:val="28"/>
          <w:szCs w:val="28"/>
        </w:rPr>
        <w:t>«</w:t>
      </w:r>
      <w:proofErr w:type="spellStart"/>
      <w:r w:rsidRPr="00EC3667">
        <w:rPr>
          <w:rFonts w:cs="Times New Roman"/>
          <w:b/>
          <w:sz w:val="28"/>
          <w:szCs w:val="28"/>
        </w:rPr>
        <w:t>противовнедрения</w:t>
      </w:r>
      <w:proofErr w:type="spellEnd"/>
      <w:r w:rsidR="00037F64">
        <w:rPr>
          <w:rFonts w:cs="Times New Roman"/>
          <w:b/>
          <w:sz w:val="28"/>
          <w:szCs w:val="28"/>
        </w:rPr>
        <w:t>»</w:t>
      </w:r>
      <w:r w:rsidR="004B640D">
        <w:rPr>
          <w:rFonts w:cs="Times New Roman"/>
          <w:b/>
          <w:sz w:val="28"/>
          <w:szCs w:val="28"/>
        </w:rPr>
        <w:t xml:space="preserve"> </w:t>
      </w:r>
      <w:r w:rsidR="004B640D" w:rsidRPr="004B640D">
        <w:rPr>
          <w:rFonts w:cs="Times New Roman"/>
          <w:sz w:val="28"/>
          <w:szCs w:val="28"/>
        </w:rPr>
        <w:t>- комплекса стимулирующих методов направленных на использование новшества</w:t>
      </w:r>
      <w:r w:rsidR="00FC0579">
        <w:rPr>
          <w:rFonts w:cs="Times New Roman"/>
          <w:sz w:val="28"/>
          <w:szCs w:val="28"/>
        </w:rPr>
        <w:t xml:space="preserve">, содержащие в себе описанные </w:t>
      </w:r>
      <w:proofErr w:type="spellStart"/>
      <w:r w:rsidR="00FC0579">
        <w:rPr>
          <w:rFonts w:cs="Times New Roman"/>
          <w:sz w:val="28"/>
          <w:szCs w:val="28"/>
        </w:rPr>
        <w:t>Полтеровичем</w:t>
      </w:r>
      <w:proofErr w:type="spellEnd"/>
      <w:r w:rsidR="00FC0579">
        <w:rPr>
          <w:rFonts w:cs="Times New Roman"/>
          <w:sz w:val="28"/>
          <w:szCs w:val="28"/>
        </w:rPr>
        <w:t xml:space="preserve"> техники стимулирования использования сетевых благ</w:t>
      </w:r>
      <w:r w:rsidR="00037F64">
        <w:rPr>
          <w:rFonts w:cs="Times New Roman"/>
          <w:sz w:val="28"/>
          <w:szCs w:val="28"/>
        </w:rPr>
        <w:t xml:space="preserve">. </w:t>
      </w:r>
      <w:r w:rsidR="00FC0579">
        <w:rPr>
          <w:rFonts w:cs="Times New Roman"/>
          <w:sz w:val="28"/>
          <w:szCs w:val="28"/>
        </w:rPr>
        <w:t xml:space="preserve">Данные меры включают в себя: </w:t>
      </w:r>
      <w:r w:rsidR="00B77795">
        <w:rPr>
          <w:rFonts w:cs="Times New Roman"/>
          <w:sz w:val="28"/>
          <w:szCs w:val="28"/>
        </w:rPr>
        <w:t xml:space="preserve">привлечение преподавателей к процессу внедрения, </w:t>
      </w:r>
      <w:r w:rsidR="00FC0579">
        <w:rPr>
          <w:rFonts w:cs="Times New Roman"/>
          <w:sz w:val="28"/>
          <w:szCs w:val="28"/>
        </w:rPr>
        <w:t>предоставление</w:t>
      </w:r>
      <w:r w:rsidR="00B77795">
        <w:rPr>
          <w:rFonts w:cs="Times New Roman"/>
          <w:sz w:val="28"/>
          <w:szCs w:val="28"/>
        </w:rPr>
        <w:t xml:space="preserve"> дополнительные выгоды для пользователей системы</w:t>
      </w:r>
      <w:r w:rsidR="00B77795">
        <w:rPr>
          <w:rStyle w:val="a5"/>
          <w:rFonts w:cs="Times New Roman"/>
          <w:sz w:val="28"/>
          <w:szCs w:val="28"/>
        </w:rPr>
        <w:footnoteReference w:id="58"/>
      </w:r>
      <w:r w:rsidR="00B77795">
        <w:rPr>
          <w:rFonts w:cs="Times New Roman"/>
          <w:sz w:val="28"/>
          <w:szCs w:val="28"/>
        </w:rPr>
        <w:t xml:space="preserve">. </w:t>
      </w:r>
    </w:p>
    <w:p w14:paraId="58E2E089" w14:textId="0FEF9C76" w:rsidR="00EC3667" w:rsidRDefault="009C51AA" w:rsidP="006E6642">
      <w:pPr>
        <w:ind w:firstLine="708"/>
        <w:rPr>
          <w:rFonts w:cs="Times New Roman"/>
          <w:sz w:val="28"/>
          <w:szCs w:val="28"/>
        </w:rPr>
      </w:pPr>
      <w:r>
        <w:rPr>
          <w:rFonts w:cs="Times New Roman"/>
          <w:sz w:val="28"/>
          <w:szCs w:val="28"/>
        </w:rPr>
        <w:t xml:space="preserve">Меры </w:t>
      </w:r>
      <w:proofErr w:type="spellStart"/>
      <w:r>
        <w:rPr>
          <w:rFonts w:cs="Times New Roman"/>
          <w:sz w:val="28"/>
          <w:szCs w:val="28"/>
        </w:rPr>
        <w:t>противовнедрения</w:t>
      </w:r>
      <w:proofErr w:type="spellEnd"/>
      <w:r>
        <w:rPr>
          <w:rFonts w:cs="Times New Roman"/>
          <w:sz w:val="28"/>
          <w:szCs w:val="28"/>
        </w:rPr>
        <w:t xml:space="preserve"> совпадают с описанными нами в первой главе мерами, нивелирующими барьеры внедрения информационных систем. </w:t>
      </w:r>
      <w:r w:rsidR="00B77795">
        <w:rPr>
          <w:rFonts w:cs="Times New Roman"/>
          <w:sz w:val="28"/>
          <w:szCs w:val="28"/>
        </w:rPr>
        <w:t xml:space="preserve">В НИУ ВШЭ одной из таких политик является предоставление </w:t>
      </w:r>
      <w:r w:rsidR="002F1D49">
        <w:rPr>
          <w:rFonts w:cs="Times New Roman"/>
          <w:b/>
          <w:sz w:val="28"/>
          <w:szCs w:val="28"/>
        </w:rPr>
        <w:t>грантов на создание курсов LMS</w:t>
      </w:r>
      <w:r w:rsidR="00B77795">
        <w:rPr>
          <w:rFonts w:cs="Times New Roman"/>
          <w:sz w:val="28"/>
          <w:szCs w:val="28"/>
        </w:rPr>
        <w:t xml:space="preserve"> и </w:t>
      </w:r>
      <w:r w:rsidR="00B77795" w:rsidRPr="00B77795">
        <w:rPr>
          <w:rFonts w:cs="Times New Roman"/>
          <w:b/>
          <w:sz w:val="28"/>
          <w:szCs w:val="28"/>
        </w:rPr>
        <w:t>учебных ассистентов</w:t>
      </w:r>
      <w:r w:rsidR="00B77795">
        <w:rPr>
          <w:rFonts w:cs="Times New Roman"/>
          <w:b/>
          <w:sz w:val="28"/>
          <w:szCs w:val="28"/>
        </w:rPr>
        <w:t xml:space="preserve"> </w:t>
      </w:r>
      <w:r w:rsidR="00B77795" w:rsidRPr="00B77795">
        <w:rPr>
          <w:rFonts w:cs="Times New Roman"/>
          <w:sz w:val="28"/>
          <w:szCs w:val="28"/>
        </w:rPr>
        <w:t>Фондом Образовательных Ин</w:t>
      </w:r>
      <w:r w:rsidR="00B77795">
        <w:rPr>
          <w:rFonts w:cs="Times New Roman"/>
          <w:sz w:val="28"/>
          <w:szCs w:val="28"/>
        </w:rPr>
        <w:t>н</w:t>
      </w:r>
      <w:r w:rsidR="00B77795" w:rsidRPr="00B77795">
        <w:rPr>
          <w:rFonts w:cs="Times New Roman"/>
          <w:sz w:val="28"/>
          <w:szCs w:val="28"/>
        </w:rPr>
        <w:t>оваций</w:t>
      </w:r>
      <w:r w:rsidR="00B77795">
        <w:rPr>
          <w:rFonts w:cs="Times New Roman"/>
          <w:sz w:val="28"/>
          <w:szCs w:val="28"/>
        </w:rPr>
        <w:t>.</w:t>
      </w:r>
      <w:r w:rsidR="00B70D5E">
        <w:rPr>
          <w:rFonts w:cs="Times New Roman"/>
          <w:sz w:val="28"/>
          <w:szCs w:val="28"/>
        </w:rPr>
        <w:t xml:space="preserve"> НИУ ВШЭ – большая организация, а потому некоторые преподаватели попросту могут не знать о таких конкурсах, потому </w:t>
      </w:r>
      <w:r w:rsidR="00B70D5E" w:rsidRPr="00B70D5E">
        <w:rPr>
          <w:rFonts w:cs="Times New Roman"/>
          <w:b/>
          <w:sz w:val="28"/>
          <w:szCs w:val="28"/>
        </w:rPr>
        <w:t>информированность</w:t>
      </w:r>
      <w:r w:rsidR="00450288" w:rsidRPr="006E6642">
        <w:rPr>
          <w:rStyle w:val="a5"/>
          <w:rFonts w:cs="Times New Roman"/>
          <w:sz w:val="28"/>
          <w:szCs w:val="28"/>
        </w:rPr>
        <w:footnoteReference w:id="59"/>
      </w:r>
      <w:r w:rsidR="00B70D5E">
        <w:rPr>
          <w:rFonts w:cs="Times New Roman"/>
          <w:sz w:val="28"/>
          <w:szCs w:val="28"/>
        </w:rPr>
        <w:t xml:space="preserve"> </w:t>
      </w:r>
      <w:r w:rsidR="00450288">
        <w:rPr>
          <w:rFonts w:cs="Times New Roman"/>
          <w:sz w:val="28"/>
          <w:szCs w:val="28"/>
        </w:rPr>
        <w:t>о них также должна быть учтена.</w:t>
      </w:r>
      <w:r>
        <w:rPr>
          <w:rFonts w:cs="Times New Roman"/>
          <w:sz w:val="28"/>
          <w:szCs w:val="28"/>
        </w:rPr>
        <w:t xml:space="preserve"> Кроме того, к мерам </w:t>
      </w:r>
      <w:r w:rsidR="006E6642">
        <w:rPr>
          <w:rFonts w:cs="Times New Roman"/>
          <w:sz w:val="28"/>
          <w:szCs w:val="28"/>
        </w:rPr>
        <w:t>«</w:t>
      </w:r>
      <w:proofErr w:type="spellStart"/>
      <w:r>
        <w:rPr>
          <w:rFonts w:cs="Times New Roman"/>
          <w:sz w:val="28"/>
          <w:szCs w:val="28"/>
        </w:rPr>
        <w:t>противовнедрения</w:t>
      </w:r>
      <w:proofErr w:type="spellEnd"/>
      <w:r w:rsidR="006E6642">
        <w:rPr>
          <w:rFonts w:cs="Times New Roman"/>
          <w:sz w:val="28"/>
          <w:szCs w:val="28"/>
        </w:rPr>
        <w:t>»</w:t>
      </w:r>
      <w:r>
        <w:rPr>
          <w:rFonts w:cs="Times New Roman"/>
          <w:sz w:val="28"/>
          <w:szCs w:val="28"/>
        </w:rPr>
        <w:t xml:space="preserve"> мож</w:t>
      </w:r>
      <w:r w:rsidR="006E6642">
        <w:rPr>
          <w:rFonts w:cs="Times New Roman"/>
          <w:sz w:val="28"/>
          <w:szCs w:val="28"/>
        </w:rPr>
        <w:t>но отнести организацию обучения</w:t>
      </w:r>
      <w:r w:rsidR="00FC0579">
        <w:rPr>
          <w:rFonts w:cs="Times New Roman"/>
          <w:sz w:val="28"/>
          <w:szCs w:val="28"/>
        </w:rPr>
        <w:t xml:space="preserve"> использования </w:t>
      </w:r>
      <w:r w:rsidR="00FC0579">
        <w:rPr>
          <w:rFonts w:cs="Times New Roman"/>
          <w:sz w:val="28"/>
          <w:szCs w:val="28"/>
          <w:lang w:val="en-US"/>
        </w:rPr>
        <w:t xml:space="preserve">LMS </w:t>
      </w:r>
      <w:r w:rsidR="00FC0579">
        <w:rPr>
          <w:rFonts w:cs="Times New Roman"/>
          <w:sz w:val="28"/>
          <w:szCs w:val="28"/>
        </w:rPr>
        <w:t>для преподавателей</w:t>
      </w:r>
      <w:r w:rsidR="006E6642">
        <w:rPr>
          <w:rFonts w:cs="Times New Roman"/>
          <w:sz w:val="28"/>
          <w:szCs w:val="28"/>
        </w:rPr>
        <w:t>.</w:t>
      </w:r>
    </w:p>
    <w:p w14:paraId="61A52FA9" w14:textId="3FC951A2" w:rsidR="00FC0579" w:rsidRPr="00F50285" w:rsidRDefault="00D9668B" w:rsidP="00F50285">
      <w:pPr>
        <w:ind w:firstLine="708"/>
        <w:rPr>
          <w:rFonts w:cs="Times New Roman"/>
          <w:sz w:val="28"/>
          <w:szCs w:val="28"/>
        </w:rPr>
      </w:pPr>
      <w:r>
        <w:rPr>
          <w:rFonts w:cs="Times New Roman"/>
          <w:sz w:val="28"/>
          <w:szCs w:val="28"/>
        </w:rPr>
        <w:t xml:space="preserve">Влияние </w:t>
      </w:r>
      <w:r w:rsidR="00FC0579">
        <w:rPr>
          <w:rFonts w:cs="Times New Roman"/>
          <w:sz w:val="28"/>
          <w:szCs w:val="28"/>
        </w:rPr>
        <w:t xml:space="preserve">приведённых в данном разделе </w:t>
      </w:r>
      <w:r>
        <w:rPr>
          <w:rFonts w:cs="Times New Roman"/>
          <w:sz w:val="28"/>
          <w:szCs w:val="28"/>
        </w:rPr>
        <w:t xml:space="preserve">организационных факторов </w:t>
      </w:r>
      <w:r w:rsidR="00FC0579">
        <w:rPr>
          <w:rFonts w:cs="Times New Roman"/>
          <w:sz w:val="28"/>
          <w:szCs w:val="28"/>
        </w:rPr>
        <w:t>трудно</w:t>
      </w:r>
      <w:r>
        <w:rPr>
          <w:rFonts w:cs="Times New Roman"/>
          <w:sz w:val="28"/>
          <w:szCs w:val="28"/>
        </w:rPr>
        <w:t xml:space="preserve"> не</w:t>
      </w:r>
      <w:r w:rsidR="00FC0579">
        <w:rPr>
          <w:rFonts w:cs="Times New Roman"/>
          <w:sz w:val="28"/>
          <w:szCs w:val="28"/>
        </w:rPr>
        <w:t>дооценить. Сам предмет взаимодействия</w:t>
      </w:r>
      <w:r>
        <w:rPr>
          <w:rFonts w:cs="Times New Roman"/>
          <w:sz w:val="28"/>
          <w:szCs w:val="28"/>
        </w:rPr>
        <w:t xml:space="preserve"> между преподавателем и студентами – изучаемая дисциплина может</w:t>
      </w:r>
      <w:r w:rsidR="002F1D49">
        <w:rPr>
          <w:rFonts w:cs="Times New Roman"/>
          <w:sz w:val="28"/>
          <w:szCs w:val="28"/>
        </w:rPr>
        <w:t xml:space="preserve"> быть </w:t>
      </w:r>
      <w:r w:rsidR="00FC0579">
        <w:rPr>
          <w:rFonts w:cs="Times New Roman"/>
          <w:sz w:val="28"/>
          <w:szCs w:val="28"/>
        </w:rPr>
        <w:t xml:space="preserve">трудна для реализации </w:t>
      </w:r>
      <w:r w:rsidR="002F1D49">
        <w:rPr>
          <w:rFonts w:cs="Times New Roman"/>
          <w:sz w:val="28"/>
          <w:szCs w:val="28"/>
        </w:rPr>
        <w:t>в системе</w:t>
      </w:r>
      <w:r>
        <w:rPr>
          <w:rFonts w:cs="Times New Roman"/>
          <w:sz w:val="28"/>
          <w:szCs w:val="28"/>
        </w:rPr>
        <w:t>, либо её применение будет иметь сомнительную целесообразность. Кроме того, организационные различия между российскими и западными вузами в части количества преподавателей и ассистентов</w:t>
      </w:r>
      <w:r w:rsidR="00FC0579">
        <w:rPr>
          <w:rFonts w:cs="Times New Roman"/>
          <w:sz w:val="28"/>
          <w:szCs w:val="28"/>
        </w:rPr>
        <w:t>,</w:t>
      </w:r>
      <w:r>
        <w:rPr>
          <w:rFonts w:cs="Times New Roman"/>
          <w:sz w:val="28"/>
          <w:szCs w:val="28"/>
        </w:rPr>
        <w:t xml:space="preserve"> ведущих курс м</w:t>
      </w:r>
      <w:r w:rsidR="002F1D49">
        <w:rPr>
          <w:rFonts w:cs="Times New Roman"/>
          <w:sz w:val="28"/>
          <w:szCs w:val="28"/>
        </w:rPr>
        <w:t>ожет влиять на использование LMS</w:t>
      </w:r>
      <w:r>
        <w:rPr>
          <w:rFonts w:cs="Times New Roman"/>
          <w:sz w:val="28"/>
          <w:szCs w:val="28"/>
        </w:rPr>
        <w:t>. Наличие установок руководства, а также различных стимулирующих мер также влияет на внедрение.</w:t>
      </w:r>
      <w:r w:rsidR="006E6FD7">
        <w:rPr>
          <w:rFonts w:cs="Times New Roman"/>
          <w:sz w:val="28"/>
          <w:szCs w:val="28"/>
        </w:rPr>
        <w:t xml:space="preserve"> </w:t>
      </w:r>
      <w:r w:rsidR="006C70A6">
        <w:rPr>
          <w:rFonts w:cs="Times New Roman"/>
          <w:sz w:val="28"/>
          <w:szCs w:val="28"/>
        </w:rPr>
        <w:t>Данные факторы приведены в таблицу в конце главы (см. Таб. 1).</w:t>
      </w:r>
    </w:p>
    <w:p w14:paraId="27A19101" w14:textId="72173372" w:rsidR="00E75CFE" w:rsidRDefault="007051BA" w:rsidP="00F50285">
      <w:pPr>
        <w:pStyle w:val="2"/>
      </w:pPr>
      <w:bookmarkStart w:id="30" w:name="_Toc263045164"/>
      <w:bookmarkStart w:id="31" w:name="_Toc263046329"/>
      <w:bookmarkStart w:id="32" w:name="_Toc263046747"/>
      <w:r>
        <w:t>2.5</w:t>
      </w:r>
      <w:r w:rsidR="003D1DBB">
        <w:t>.</w:t>
      </w:r>
      <w:r w:rsidRPr="007051BA">
        <w:t xml:space="preserve"> Т</w:t>
      </w:r>
      <w:r w:rsidR="002F1D49">
        <w:t>ехнические факторы внедрения LMS</w:t>
      </w:r>
      <w:bookmarkEnd w:id="30"/>
      <w:bookmarkEnd w:id="31"/>
      <w:bookmarkEnd w:id="32"/>
    </w:p>
    <w:p w14:paraId="294D9A94" w14:textId="77777777" w:rsidR="00F50285" w:rsidRPr="00F50285" w:rsidRDefault="00F50285" w:rsidP="00F50285"/>
    <w:p w14:paraId="32435D85" w14:textId="742FDA0B" w:rsidR="00763434" w:rsidRDefault="00763434" w:rsidP="00104FC6">
      <w:pPr>
        <w:rPr>
          <w:rFonts w:cs="Times New Roman"/>
          <w:sz w:val="28"/>
          <w:szCs w:val="28"/>
        </w:rPr>
      </w:pPr>
      <w:r>
        <w:rPr>
          <w:rFonts w:cs="Times New Roman"/>
          <w:sz w:val="28"/>
          <w:szCs w:val="28"/>
          <w:lang w:val="en-US"/>
        </w:rPr>
        <w:tab/>
      </w:r>
      <w:r w:rsidR="002F1D49">
        <w:rPr>
          <w:rFonts w:cs="Times New Roman"/>
          <w:sz w:val="28"/>
          <w:szCs w:val="28"/>
        </w:rPr>
        <w:t>Помимо того, что LMS</w:t>
      </w:r>
      <w:r>
        <w:rPr>
          <w:rFonts w:cs="Times New Roman"/>
          <w:sz w:val="28"/>
          <w:szCs w:val="28"/>
        </w:rPr>
        <w:t xml:space="preserve"> должно предусматривать определённые мероприятия, направленные на интеграцию с остальными подсистемами организации и удовлетворение интересов преподавателей, немаловажны и техни</w:t>
      </w:r>
      <w:r w:rsidR="002F1D49">
        <w:rPr>
          <w:rFonts w:cs="Times New Roman"/>
          <w:sz w:val="28"/>
          <w:szCs w:val="28"/>
        </w:rPr>
        <w:t>ческие спецификации системы. LMS</w:t>
      </w:r>
      <w:r>
        <w:rPr>
          <w:rFonts w:cs="Times New Roman"/>
          <w:sz w:val="28"/>
          <w:szCs w:val="28"/>
        </w:rPr>
        <w:t xml:space="preserve"> представляет собой информационную систему, которой пользуются люди. Мотивы </w:t>
      </w:r>
      <w:r w:rsidR="006E6642">
        <w:rPr>
          <w:rFonts w:cs="Times New Roman"/>
          <w:sz w:val="28"/>
          <w:szCs w:val="28"/>
        </w:rPr>
        <w:t>её использования</w:t>
      </w:r>
      <w:r>
        <w:rPr>
          <w:rFonts w:cs="Times New Roman"/>
          <w:sz w:val="28"/>
          <w:szCs w:val="28"/>
        </w:rPr>
        <w:t xml:space="preserve"> могут быть разными, однако определённо она должна удовлетворять всем потребностям пользователей, для того, чтобы они получали удовольствие от её использования и она как таковая была им полезна.</w:t>
      </w:r>
    </w:p>
    <w:p w14:paraId="754CCF5C" w14:textId="628148EB" w:rsidR="00763434" w:rsidRDefault="00763434" w:rsidP="00104FC6">
      <w:pPr>
        <w:rPr>
          <w:rFonts w:cs="Times New Roman"/>
          <w:sz w:val="28"/>
          <w:szCs w:val="28"/>
        </w:rPr>
      </w:pPr>
      <w:r>
        <w:rPr>
          <w:rFonts w:cs="Times New Roman"/>
          <w:sz w:val="28"/>
          <w:szCs w:val="28"/>
        </w:rPr>
        <w:tab/>
        <w:t xml:space="preserve">О важных для успеха информационных систем качествах писали </w:t>
      </w:r>
      <w:r w:rsidR="006E6642">
        <w:rPr>
          <w:rFonts w:cs="Times New Roman"/>
          <w:sz w:val="28"/>
          <w:szCs w:val="28"/>
        </w:rPr>
        <w:t xml:space="preserve">Уильям </w:t>
      </w:r>
      <w:proofErr w:type="spellStart"/>
      <w:r w:rsidR="006E6642">
        <w:rPr>
          <w:rFonts w:cs="Times New Roman"/>
          <w:sz w:val="28"/>
          <w:szCs w:val="28"/>
        </w:rPr>
        <w:t>ДеЛон</w:t>
      </w:r>
      <w:proofErr w:type="spellEnd"/>
      <w:r w:rsidR="006E6642">
        <w:rPr>
          <w:rFonts w:cs="Times New Roman"/>
          <w:sz w:val="28"/>
          <w:szCs w:val="28"/>
        </w:rPr>
        <w:t xml:space="preserve"> и </w:t>
      </w:r>
      <w:proofErr w:type="spellStart"/>
      <w:r w:rsidR="006E6642">
        <w:rPr>
          <w:rFonts w:cs="Times New Roman"/>
          <w:sz w:val="28"/>
          <w:szCs w:val="28"/>
        </w:rPr>
        <w:t>Эфарим</w:t>
      </w:r>
      <w:proofErr w:type="spellEnd"/>
      <w:r w:rsidR="006E6642">
        <w:rPr>
          <w:rFonts w:cs="Times New Roman"/>
          <w:sz w:val="28"/>
          <w:szCs w:val="28"/>
        </w:rPr>
        <w:t xml:space="preserve"> </w:t>
      </w:r>
      <w:proofErr w:type="spellStart"/>
      <w:r w:rsidR="006E6642">
        <w:rPr>
          <w:rFonts w:cs="Times New Roman"/>
          <w:sz w:val="28"/>
          <w:szCs w:val="28"/>
        </w:rPr>
        <w:t>МакЛин</w:t>
      </w:r>
      <w:proofErr w:type="spellEnd"/>
      <w:r w:rsidR="006E6642">
        <w:rPr>
          <w:rFonts w:cs="Times New Roman"/>
          <w:sz w:val="28"/>
          <w:szCs w:val="28"/>
        </w:rPr>
        <w:t xml:space="preserve"> </w:t>
      </w:r>
      <w:r w:rsidR="00C02EE9">
        <w:rPr>
          <w:rFonts w:cs="Times New Roman"/>
          <w:sz w:val="28"/>
          <w:szCs w:val="28"/>
        </w:rPr>
        <w:t>в своей работе «Модель успеха информационных систем». Данная работа рассматривает то, какие качества системы важны для пользователей и прямо влияют на использование системы и получение ими определённых выгод от использования, которые представляют собой в целом целесообразность сущ</w:t>
      </w:r>
      <w:r w:rsidR="00472183">
        <w:rPr>
          <w:rFonts w:cs="Times New Roman"/>
          <w:sz w:val="28"/>
          <w:szCs w:val="28"/>
        </w:rPr>
        <w:t>ествования системы как таковой.</w:t>
      </w:r>
    </w:p>
    <w:p w14:paraId="20B9265B" w14:textId="781E548B" w:rsidR="00472183" w:rsidRDefault="00472183" w:rsidP="00104FC6">
      <w:pPr>
        <w:rPr>
          <w:rFonts w:cs="Times New Roman"/>
          <w:sz w:val="28"/>
          <w:szCs w:val="28"/>
        </w:rPr>
      </w:pPr>
      <w:r>
        <w:rPr>
          <w:rFonts w:cs="Times New Roman"/>
          <w:sz w:val="28"/>
          <w:szCs w:val="28"/>
        </w:rPr>
        <w:tab/>
        <w:t xml:space="preserve">Ими было выделено три основных компонента влияющих на использование и удовлетворённость пользователей: </w:t>
      </w:r>
      <w:r w:rsidRPr="00B70D5E">
        <w:rPr>
          <w:rFonts w:cs="Times New Roman"/>
          <w:b/>
          <w:sz w:val="28"/>
          <w:szCs w:val="28"/>
        </w:rPr>
        <w:t>качество системы</w:t>
      </w:r>
      <w:r w:rsidRPr="00B70D5E">
        <w:rPr>
          <w:rFonts w:cs="Times New Roman"/>
          <w:sz w:val="28"/>
          <w:szCs w:val="28"/>
        </w:rPr>
        <w:t>,</w:t>
      </w:r>
      <w:r w:rsidRPr="00B70D5E">
        <w:rPr>
          <w:rFonts w:cs="Times New Roman"/>
          <w:b/>
          <w:sz w:val="28"/>
          <w:szCs w:val="28"/>
        </w:rPr>
        <w:t xml:space="preserve"> качество информации</w:t>
      </w:r>
      <w:r w:rsidRPr="00B70D5E">
        <w:rPr>
          <w:rFonts w:cs="Times New Roman"/>
          <w:sz w:val="28"/>
          <w:szCs w:val="28"/>
        </w:rPr>
        <w:t xml:space="preserve"> и</w:t>
      </w:r>
      <w:r w:rsidRPr="00B70D5E">
        <w:rPr>
          <w:rFonts w:cs="Times New Roman"/>
          <w:b/>
          <w:sz w:val="28"/>
          <w:szCs w:val="28"/>
        </w:rPr>
        <w:t xml:space="preserve"> качество поддержки</w:t>
      </w:r>
      <w:r w:rsidRPr="00B70D5E">
        <w:rPr>
          <w:rFonts w:cs="Times New Roman"/>
          <w:sz w:val="28"/>
          <w:szCs w:val="28"/>
        </w:rPr>
        <w:t xml:space="preserve"> (сервиса)</w:t>
      </w:r>
      <w:r w:rsidR="00B36C86">
        <w:rPr>
          <w:rStyle w:val="a5"/>
          <w:rFonts w:cs="Times New Roman"/>
          <w:sz w:val="28"/>
          <w:szCs w:val="28"/>
        </w:rPr>
        <w:footnoteReference w:id="60"/>
      </w:r>
      <w:r w:rsidRPr="00B70D5E">
        <w:rPr>
          <w:rFonts w:cs="Times New Roman"/>
          <w:sz w:val="28"/>
          <w:szCs w:val="28"/>
        </w:rPr>
        <w:t>.</w:t>
      </w:r>
      <w:r>
        <w:rPr>
          <w:rFonts w:cs="Times New Roman"/>
          <w:sz w:val="28"/>
          <w:szCs w:val="28"/>
        </w:rPr>
        <w:t xml:space="preserve"> Качество системы</w:t>
      </w:r>
      <w:r w:rsidR="00B70D5E">
        <w:rPr>
          <w:rFonts w:cs="Times New Roman"/>
          <w:sz w:val="28"/>
          <w:szCs w:val="28"/>
        </w:rPr>
        <w:t>, или эргономика</w:t>
      </w:r>
      <w:r w:rsidR="00B70D5E">
        <w:rPr>
          <w:rStyle w:val="a5"/>
          <w:rFonts w:cs="Times New Roman"/>
          <w:sz w:val="28"/>
          <w:szCs w:val="28"/>
        </w:rPr>
        <w:footnoteReference w:id="61"/>
      </w:r>
      <w:r>
        <w:rPr>
          <w:rFonts w:cs="Times New Roman"/>
          <w:sz w:val="28"/>
          <w:szCs w:val="28"/>
        </w:rPr>
        <w:t xml:space="preserve"> – это желаемые пользователем характеристики, как удобство, доступность, надёжность, </w:t>
      </w:r>
      <w:proofErr w:type="spellStart"/>
      <w:r>
        <w:rPr>
          <w:rFonts w:cs="Times New Roman"/>
          <w:sz w:val="28"/>
          <w:szCs w:val="28"/>
        </w:rPr>
        <w:t>адаптируемость</w:t>
      </w:r>
      <w:proofErr w:type="spellEnd"/>
      <w:r>
        <w:rPr>
          <w:rFonts w:cs="Times New Roman"/>
          <w:sz w:val="28"/>
          <w:szCs w:val="28"/>
        </w:rPr>
        <w:t xml:space="preserve"> и время отклика. Качество информации – соответствие системы потребностям пользователя, контент должен быть персонализируем, функционален, прим</w:t>
      </w:r>
      <w:r w:rsidR="003B2289">
        <w:rPr>
          <w:rFonts w:cs="Times New Roman"/>
          <w:sz w:val="28"/>
          <w:szCs w:val="28"/>
        </w:rPr>
        <w:t>еним, прост в понимании и защищё</w:t>
      </w:r>
      <w:r>
        <w:rPr>
          <w:rFonts w:cs="Times New Roman"/>
          <w:sz w:val="28"/>
          <w:szCs w:val="28"/>
        </w:rPr>
        <w:t>н. Качество сервиса по сути сводится к</w:t>
      </w:r>
      <w:r w:rsidR="00B36C86">
        <w:rPr>
          <w:rFonts w:cs="Times New Roman"/>
          <w:sz w:val="28"/>
          <w:szCs w:val="28"/>
        </w:rPr>
        <w:t xml:space="preserve"> наличию как таковой структурной единицы по поддержке информационной системы и</w:t>
      </w:r>
      <w:r>
        <w:rPr>
          <w:rFonts w:cs="Times New Roman"/>
          <w:sz w:val="28"/>
          <w:szCs w:val="28"/>
        </w:rPr>
        <w:t xml:space="preserve"> качеству</w:t>
      </w:r>
      <w:r w:rsidR="00B36C86">
        <w:rPr>
          <w:rFonts w:cs="Times New Roman"/>
          <w:sz w:val="28"/>
          <w:szCs w:val="28"/>
        </w:rPr>
        <w:t xml:space="preserve"> её</w:t>
      </w:r>
      <w:r>
        <w:rPr>
          <w:rFonts w:cs="Times New Roman"/>
          <w:sz w:val="28"/>
          <w:szCs w:val="28"/>
        </w:rPr>
        <w:t xml:space="preserve"> работы – реальные способности оказать помощь, сопереживание пользователю и </w:t>
      </w:r>
      <w:r w:rsidR="00D37790">
        <w:rPr>
          <w:rFonts w:cs="Times New Roman"/>
          <w:sz w:val="28"/>
          <w:szCs w:val="28"/>
        </w:rPr>
        <w:t>отзывчивость</w:t>
      </w:r>
      <w:r w:rsidR="00434EED">
        <w:rPr>
          <w:rStyle w:val="a5"/>
          <w:rFonts w:cs="Times New Roman"/>
          <w:sz w:val="28"/>
          <w:szCs w:val="28"/>
        </w:rPr>
        <w:footnoteReference w:id="62"/>
      </w:r>
      <w:r w:rsidR="00D37790">
        <w:rPr>
          <w:rFonts w:cs="Times New Roman"/>
          <w:sz w:val="28"/>
          <w:szCs w:val="28"/>
        </w:rPr>
        <w:t>.</w:t>
      </w:r>
    </w:p>
    <w:p w14:paraId="3BD40EC8" w14:textId="65ABC5B3" w:rsidR="004047EA" w:rsidRPr="00F443B3" w:rsidRDefault="009C2300" w:rsidP="00104FC6">
      <w:pPr>
        <w:rPr>
          <w:rFonts w:cs="Times New Roman"/>
          <w:sz w:val="28"/>
          <w:szCs w:val="28"/>
        </w:rPr>
      </w:pPr>
      <w:r>
        <w:rPr>
          <w:rFonts w:cs="Times New Roman"/>
          <w:sz w:val="28"/>
          <w:szCs w:val="28"/>
        </w:rPr>
        <w:tab/>
        <w:t>За основу данную конц</w:t>
      </w:r>
      <w:r w:rsidR="001E5FB0">
        <w:rPr>
          <w:rFonts w:cs="Times New Roman"/>
          <w:sz w:val="28"/>
          <w:szCs w:val="28"/>
        </w:rPr>
        <w:t>епцию взяли австралийские исследователи</w:t>
      </w:r>
      <w:r>
        <w:rPr>
          <w:rFonts w:cs="Times New Roman"/>
          <w:sz w:val="28"/>
          <w:szCs w:val="28"/>
        </w:rPr>
        <w:t xml:space="preserve"> </w:t>
      </w:r>
      <w:proofErr w:type="spellStart"/>
      <w:r>
        <w:rPr>
          <w:rFonts w:cs="Times New Roman"/>
          <w:sz w:val="28"/>
          <w:szCs w:val="28"/>
        </w:rPr>
        <w:t>Клобас</w:t>
      </w:r>
      <w:proofErr w:type="spellEnd"/>
      <w:r>
        <w:rPr>
          <w:rFonts w:cs="Times New Roman"/>
          <w:sz w:val="28"/>
          <w:szCs w:val="28"/>
        </w:rPr>
        <w:t xml:space="preserve"> и </w:t>
      </w:r>
      <w:proofErr w:type="spellStart"/>
      <w:r>
        <w:rPr>
          <w:rFonts w:cs="Times New Roman"/>
          <w:sz w:val="28"/>
          <w:szCs w:val="28"/>
        </w:rPr>
        <w:t>МакГилл</w:t>
      </w:r>
      <w:proofErr w:type="spellEnd"/>
      <w:r>
        <w:rPr>
          <w:rFonts w:cs="Times New Roman"/>
          <w:sz w:val="28"/>
          <w:szCs w:val="28"/>
        </w:rPr>
        <w:t xml:space="preserve">, которые </w:t>
      </w:r>
      <w:r w:rsidR="001E5FB0">
        <w:rPr>
          <w:rFonts w:cs="Times New Roman"/>
          <w:sz w:val="28"/>
          <w:szCs w:val="28"/>
        </w:rPr>
        <w:t xml:space="preserve">определяли </w:t>
      </w:r>
      <w:r>
        <w:rPr>
          <w:rFonts w:cs="Times New Roman"/>
          <w:sz w:val="28"/>
          <w:szCs w:val="28"/>
        </w:rPr>
        <w:t>роль вовлеченности</w:t>
      </w:r>
      <w:r w:rsidR="001E5FB0">
        <w:rPr>
          <w:rFonts w:cs="Times New Roman"/>
          <w:sz w:val="28"/>
          <w:szCs w:val="28"/>
        </w:rPr>
        <w:t xml:space="preserve"> преподавателей</w:t>
      </w:r>
      <w:r w:rsidR="002F1D49">
        <w:rPr>
          <w:rFonts w:cs="Times New Roman"/>
          <w:sz w:val="28"/>
          <w:szCs w:val="28"/>
        </w:rPr>
        <w:t xml:space="preserve"> в успехе внедрения LMS</w:t>
      </w:r>
      <w:r>
        <w:rPr>
          <w:rFonts w:cs="Times New Roman"/>
          <w:sz w:val="28"/>
          <w:szCs w:val="28"/>
        </w:rPr>
        <w:t xml:space="preserve">. </w:t>
      </w:r>
      <w:r w:rsidR="00310337">
        <w:rPr>
          <w:rFonts w:cs="Times New Roman"/>
          <w:sz w:val="28"/>
          <w:szCs w:val="28"/>
        </w:rPr>
        <w:t xml:space="preserve">Они провели исследование, которое включало </w:t>
      </w:r>
      <w:r w:rsidR="001E5FB0">
        <w:rPr>
          <w:rFonts w:cs="Times New Roman"/>
          <w:sz w:val="28"/>
          <w:szCs w:val="28"/>
        </w:rPr>
        <w:t>в себя определение влияния данных факторов,</w:t>
      </w:r>
      <w:r w:rsidR="00310337">
        <w:rPr>
          <w:rFonts w:cs="Times New Roman"/>
          <w:sz w:val="28"/>
          <w:szCs w:val="28"/>
        </w:rPr>
        <w:t xml:space="preserve"> а также параметры вовлеченности студентов и преподавателей в использование</w:t>
      </w:r>
      <w:r w:rsidR="002963F0">
        <w:rPr>
          <w:rFonts w:cs="Times New Roman"/>
          <w:sz w:val="28"/>
          <w:szCs w:val="28"/>
        </w:rPr>
        <w:t xml:space="preserve"> LMS</w:t>
      </w:r>
      <w:r w:rsidR="00310337">
        <w:rPr>
          <w:rFonts w:cs="Times New Roman"/>
          <w:sz w:val="28"/>
          <w:szCs w:val="28"/>
        </w:rPr>
        <w:t>. Как оказалось, на 39% использование и удовлетворённость системой зависят именно от вовлеченн</w:t>
      </w:r>
      <w:r w:rsidR="004047EA">
        <w:rPr>
          <w:rFonts w:cs="Times New Roman"/>
          <w:sz w:val="28"/>
          <w:szCs w:val="28"/>
        </w:rPr>
        <w:t>ости препода</w:t>
      </w:r>
      <w:r w:rsidR="00D37790">
        <w:rPr>
          <w:rFonts w:cs="Times New Roman"/>
          <w:sz w:val="28"/>
          <w:szCs w:val="28"/>
        </w:rPr>
        <w:t>вателей и студентов</w:t>
      </w:r>
      <w:r w:rsidR="00310337">
        <w:rPr>
          <w:rStyle w:val="a5"/>
          <w:rFonts w:cs="Times New Roman"/>
          <w:sz w:val="28"/>
          <w:szCs w:val="28"/>
        </w:rPr>
        <w:footnoteReference w:id="63"/>
      </w:r>
      <w:r w:rsidR="00D37790">
        <w:rPr>
          <w:rFonts w:cs="Times New Roman"/>
          <w:sz w:val="28"/>
          <w:szCs w:val="28"/>
        </w:rPr>
        <w:t>.</w:t>
      </w:r>
      <w:r w:rsidR="00310337">
        <w:rPr>
          <w:rFonts w:cs="Times New Roman"/>
          <w:sz w:val="28"/>
          <w:szCs w:val="28"/>
        </w:rPr>
        <w:t xml:space="preserve"> </w:t>
      </w:r>
      <w:r w:rsidR="004047EA">
        <w:rPr>
          <w:rFonts w:cs="Times New Roman"/>
          <w:sz w:val="28"/>
          <w:szCs w:val="28"/>
        </w:rPr>
        <w:t xml:space="preserve">Сила влияния технических характеристик системы была не так велика. В среднем, наибольшее значение имели качество информации, качество системы и общая полезность системы в образовательном процессе. При чём влияние качества поддержки было самым низким, среди трёх параметров информационной системы. В частности интересен тот факт, что средняя важность характеристик системы была выше среди </w:t>
      </w:r>
      <w:r w:rsidR="001E5FB0">
        <w:rPr>
          <w:rFonts w:cs="Times New Roman"/>
          <w:sz w:val="28"/>
          <w:szCs w:val="28"/>
        </w:rPr>
        <w:t>преподавателей, а не студентов</w:t>
      </w:r>
      <w:r w:rsidR="004047EA">
        <w:rPr>
          <w:rStyle w:val="a5"/>
          <w:rFonts w:cs="Times New Roman"/>
          <w:sz w:val="28"/>
          <w:szCs w:val="28"/>
        </w:rPr>
        <w:footnoteReference w:id="64"/>
      </w:r>
      <w:r w:rsidR="001E5FB0">
        <w:rPr>
          <w:rFonts w:cs="Times New Roman"/>
          <w:sz w:val="28"/>
          <w:szCs w:val="28"/>
        </w:rPr>
        <w:t>.</w:t>
      </w:r>
    </w:p>
    <w:p w14:paraId="00A36721" w14:textId="3723434E" w:rsidR="001C2967" w:rsidRPr="00F443B3" w:rsidRDefault="003B5619" w:rsidP="00104FC6">
      <w:pPr>
        <w:rPr>
          <w:rFonts w:cs="Times New Roman"/>
          <w:sz w:val="28"/>
          <w:szCs w:val="28"/>
        </w:rPr>
      </w:pPr>
      <w:r>
        <w:rPr>
          <w:rFonts w:cs="Times New Roman"/>
          <w:sz w:val="28"/>
          <w:szCs w:val="28"/>
        </w:rPr>
        <w:tab/>
        <w:t>Другое исследование, проведённое в Омане исследователями Аль-</w:t>
      </w:r>
      <w:proofErr w:type="spellStart"/>
      <w:r>
        <w:rPr>
          <w:rFonts w:cs="Times New Roman"/>
          <w:sz w:val="28"/>
          <w:szCs w:val="28"/>
        </w:rPr>
        <w:t>Бусаиди</w:t>
      </w:r>
      <w:proofErr w:type="spellEnd"/>
      <w:r>
        <w:rPr>
          <w:rFonts w:cs="Times New Roman"/>
          <w:sz w:val="28"/>
          <w:szCs w:val="28"/>
        </w:rPr>
        <w:t xml:space="preserve"> и Аль-</w:t>
      </w:r>
      <w:proofErr w:type="spellStart"/>
      <w:r>
        <w:rPr>
          <w:rFonts w:cs="Times New Roman"/>
          <w:sz w:val="28"/>
          <w:szCs w:val="28"/>
        </w:rPr>
        <w:t>Шихи</w:t>
      </w:r>
      <w:proofErr w:type="spellEnd"/>
      <w:r>
        <w:rPr>
          <w:rFonts w:cs="Times New Roman"/>
          <w:sz w:val="28"/>
          <w:szCs w:val="28"/>
        </w:rPr>
        <w:t xml:space="preserve"> </w:t>
      </w:r>
      <w:r w:rsidRPr="001E5FB0">
        <w:rPr>
          <w:rFonts w:cs="Times New Roman"/>
          <w:sz w:val="28"/>
          <w:szCs w:val="28"/>
        </w:rPr>
        <w:t>отчасти</w:t>
      </w:r>
      <w:r>
        <w:rPr>
          <w:rFonts w:cs="Times New Roman"/>
          <w:sz w:val="28"/>
          <w:szCs w:val="28"/>
        </w:rPr>
        <w:t xml:space="preserve"> подтверждает полученные результаты. В частности важность соответствия возможностей представления данных</w:t>
      </w:r>
      <w:r w:rsidR="001E5FB0">
        <w:rPr>
          <w:rFonts w:cs="Times New Roman"/>
          <w:sz w:val="28"/>
          <w:szCs w:val="28"/>
        </w:rPr>
        <w:t xml:space="preserve"> системой – качества информации</w:t>
      </w:r>
      <w:r>
        <w:rPr>
          <w:rStyle w:val="a5"/>
          <w:rFonts w:cs="Times New Roman"/>
          <w:sz w:val="28"/>
          <w:szCs w:val="28"/>
        </w:rPr>
        <w:footnoteReference w:id="65"/>
      </w:r>
      <w:r w:rsidR="001E5FB0">
        <w:rPr>
          <w:rFonts w:cs="Times New Roman"/>
          <w:sz w:val="28"/>
          <w:szCs w:val="28"/>
        </w:rPr>
        <w:t>.</w:t>
      </w:r>
      <w:r w:rsidR="00F443B3">
        <w:rPr>
          <w:rFonts w:cs="Times New Roman"/>
          <w:sz w:val="28"/>
          <w:szCs w:val="28"/>
        </w:rPr>
        <w:t xml:space="preserve"> </w:t>
      </w:r>
    </w:p>
    <w:p w14:paraId="5B77DBDF" w14:textId="34318F38" w:rsidR="00B602F6" w:rsidRDefault="004047EA" w:rsidP="004047EA">
      <w:pPr>
        <w:ind w:firstLine="708"/>
        <w:rPr>
          <w:rFonts w:cs="Times New Roman"/>
          <w:sz w:val="28"/>
          <w:szCs w:val="28"/>
        </w:rPr>
      </w:pPr>
      <w:r>
        <w:rPr>
          <w:rFonts w:cs="Times New Roman"/>
          <w:sz w:val="28"/>
          <w:szCs w:val="28"/>
        </w:rPr>
        <w:t>Таким образом, можно считать, что главное в</w:t>
      </w:r>
      <w:r w:rsidR="00F443B3">
        <w:rPr>
          <w:rFonts w:cs="Times New Roman"/>
          <w:sz w:val="28"/>
          <w:szCs w:val="28"/>
        </w:rPr>
        <w:t xml:space="preserve"> технических характеристиках</w:t>
      </w:r>
      <w:r w:rsidR="002F1D49">
        <w:rPr>
          <w:rFonts w:cs="Times New Roman"/>
          <w:sz w:val="28"/>
          <w:szCs w:val="28"/>
        </w:rPr>
        <w:t xml:space="preserve"> LMS</w:t>
      </w:r>
      <w:r>
        <w:rPr>
          <w:rFonts w:cs="Times New Roman"/>
          <w:sz w:val="28"/>
          <w:szCs w:val="28"/>
        </w:rPr>
        <w:t xml:space="preserve"> – это соответствие возможности представления информации нуждам студентов и преподавателей.</w:t>
      </w:r>
      <w:r w:rsidR="00B602F6">
        <w:rPr>
          <w:rFonts w:cs="Times New Roman"/>
          <w:sz w:val="28"/>
          <w:szCs w:val="28"/>
        </w:rPr>
        <w:t xml:space="preserve"> По сути, преподавателям важен функционал больше, чем характеристики системы.</w:t>
      </w:r>
      <w:r>
        <w:rPr>
          <w:rFonts w:cs="Times New Roman"/>
          <w:sz w:val="28"/>
          <w:szCs w:val="28"/>
        </w:rPr>
        <w:t xml:space="preserve"> Тем не менее, стоит заметить, что возможности предоставляемые разными системами, а также их качество различны для каждого типа систем. В австралийском исследовании использовались данные пользователе</w:t>
      </w:r>
      <w:r w:rsidR="002F1D49">
        <w:rPr>
          <w:rFonts w:cs="Times New Roman"/>
          <w:sz w:val="28"/>
          <w:szCs w:val="28"/>
        </w:rPr>
        <w:t>й системы LMS</w:t>
      </w:r>
      <w:r w:rsidR="00EB4F2E">
        <w:rPr>
          <w:rFonts w:cs="Times New Roman"/>
          <w:sz w:val="28"/>
          <w:szCs w:val="28"/>
        </w:rPr>
        <w:t>,</w:t>
      </w:r>
      <w:r>
        <w:rPr>
          <w:rFonts w:cs="Times New Roman"/>
          <w:sz w:val="28"/>
          <w:szCs w:val="28"/>
        </w:rPr>
        <w:t xml:space="preserve"> </w:t>
      </w:r>
      <w:r w:rsidR="00EB4F2E">
        <w:rPr>
          <w:rFonts w:cs="Times New Roman"/>
          <w:sz w:val="28"/>
          <w:szCs w:val="28"/>
        </w:rPr>
        <w:t>разработанной</w:t>
      </w:r>
      <w:r>
        <w:rPr>
          <w:rFonts w:cs="Times New Roman"/>
          <w:sz w:val="28"/>
          <w:szCs w:val="28"/>
        </w:rPr>
        <w:t xml:space="preserve"> </w:t>
      </w:r>
      <w:r>
        <w:rPr>
          <w:rFonts w:cs="Times New Roman"/>
          <w:sz w:val="28"/>
          <w:szCs w:val="28"/>
          <w:lang w:val="en-US"/>
        </w:rPr>
        <w:t>WebCT</w:t>
      </w:r>
      <w:r>
        <w:rPr>
          <w:rFonts w:cs="Times New Roman"/>
          <w:sz w:val="28"/>
          <w:szCs w:val="28"/>
        </w:rPr>
        <w:t xml:space="preserve">, которая является самой популярной системой в мире </w:t>
      </w:r>
      <w:r w:rsidR="00EB4F2E">
        <w:rPr>
          <w:rFonts w:cs="Times New Roman"/>
          <w:sz w:val="28"/>
          <w:szCs w:val="28"/>
        </w:rPr>
        <w:t xml:space="preserve">наряду с такими системами как </w:t>
      </w:r>
      <w:proofErr w:type="spellStart"/>
      <w:r w:rsidR="00EB4F2E">
        <w:rPr>
          <w:rFonts w:cs="Times New Roman"/>
          <w:sz w:val="28"/>
          <w:szCs w:val="28"/>
          <w:lang w:val="en-US"/>
        </w:rPr>
        <w:t>BlackBoard</w:t>
      </w:r>
      <w:proofErr w:type="spellEnd"/>
      <w:r w:rsidR="00EB4F2E">
        <w:rPr>
          <w:rFonts w:cs="Times New Roman"/>
          <w:sz w:val="28"/>
          <w:szCs w:val="28"/>
          <w:lang w:val="en-US"/>
        </w:rPr>
        <w:t xml:space="preserve"> </w:t>
      </w:r>
      <w:r w:rsidR="00EB4F2E">
        <w:rPr>
          <w:rFonts w:cs="Times New Roman"/>
          <w:sz w:val="28"/>
          <w:szCs w:val="28"/>
        </w:rPr>
        <w:t xml:space="preserve">и </w:t>
      </w:r>
      <w:proofErr w:type="spellStart"/>
      <w:r w:rsidR="00EB4F2E">
        <w:rPr>
          <w:rFonts w:cs="Times New Roman"/>
          <w:sz w:val="28"/>
          <w:szCs w:val="28"/>
          <w:lang w:val="en-US"/>
        </w:rPr>
        <w:t>Fronter</w:t>
      </w:r>
      <w:proofErr w:type="spellEnd"/>
      <w:r w:rsidR="00EB4F2E">
        <w:rPr>
          <w:rFonts w:cs="Times New Roman"/>
          <w:sz w:val="28"/>
          <w:szCs w:val="28"/>
        </w:rPr>
        <w:t xml:space="preserve">. </w:t>
      </w:r>
      <w:r w:rsidR="00EB4F2E">
        <w:rPr>
          <w:rStyle w:val="a5"/>
          <w:rFonts w:cs="Times New Roman"/>
          <w:sz w:val="28"/>
          <w:szCs w:val="28"/>
        </w:rPr>
        <w:footnoteReference w:id="66"/>
      </w:r>
      <w:r w:rsidR="00EB4F2E">
        <w:rPr>
          <w:rFonts w:cs="Times New Roman"/>
          <w:sz w:val="28"/>
          <w:szCs w:val="28"/>
        </w:rPr>
        <w:t xml:space="preserve"> </w:t>
      </w:r>
      <w:r w:rsidR="00B602F6">
        <w:rPr>
          <w:rFonts w:cs="Times New Roman"/>
          <w:sz w:val="28"/>
          <w:szCs w:val="28"/>
        </w:rPr>
        <w:t xml:space="preserve">В оманском исследовании университет использовал </w:t>
      </w:r>
      <w:r w:rsidR="00B602F6">
        <w:rPr>
          <w:rFonts w:cs="Times New Roman"/>
          <w:sz w:val="28"/>
          <w:szCs w:val="28"/>
          <w:lang w:val="en-US"/>
        </w:rPr>
        <w:t>Moodle</w:t>
      </w:r>
      <w:r w:rsidR="00B602F6">
        <w:rPr>
          <w:rFonts w:cs="Times New Roman"/>
          <w:sz w:val="28"/>
          <w:szCs w:val="28"/>
        </w:rPr>
        <w:t xml:space="preserve">, которая сегодня является также одной из самых популярных. </w:t>
      </w:r>
      <w:r w:rsidR="00EB4F2E">
        <w:rPr>
          <w:rFonts w:cs="Times New Roman"/>
          <w:sz w:val="28"/>
          <w:szCs w:val="28"/>
        </w:rPr>
        <w:t xml:space="preserve">Стоит заметить, что сегодня </w:t>
      </w:r>
      <w:r w:rsidR="00EB4F2E">
        <w:rPr>
          <w:rFonts w:cs="Times New Roman"/>
          <w:sz w:val="28"/>
          <w:szCs w:val="28"/>
          <w:lang w:val="en-US"/>
        </w:rPr>
        <w:t xml:space="preserve">WebCT </w:t>
      </w:r>
      <w:r w:rsidR="00EB4F2E">
        <w:rPr>
          <w:rFonts w:cs="Times New Roman"/>
          <w:sz w:val="28"/>
          <w:szCs w:val="28"/>
        </w:rPr>
        <w:t xml:space="preserve">является дочерней компанией </w:t>
      </w:r>
      <w:proofErr w:type="spellStart"/>
      <w:r w:rsidR="00EB4F2E">
        <w:rPr>
          <w:rFonts w:cs="Times New Roman"/>
          <w:sz w:val="28"/>
          <w:szCs w:val="28"/>
          <w:lang w:val="en-US"/>
        </w:rPr>
        <w:t>BlackBoard</w:t>
      </w:r>
      <w:proofErr w:type="spellEnd"/>
      <w:r w:rsidR="00EB4F2E">
        <w:rPr>
          <w:rFonts w:cs="Times New Roman"/>
          <w:sz w:val="28"/>
          <w:szCs w:val="28"/>
        </w:rPr>
        <w:t>, что позволило добиться</w:t>
      </w:r>
      <w:r w:rsidR="0092132D">
        <w:rPr>
          <w:rFonts w:cs="Times New Roman"/>
          <w:sz w:val="28"/>
          <w:szCs w:val="28"/>
        </w:rPr>
        <w:t xml:space="preserve"> им беспрецедентного распространения</w:t>
      </w:r>
      <w:r w:rsidR="00EB4F2E">
        <w:rPr>
          <w:rFonts w:cs="Times New Roman"/>
          <w:sz w:val="28"/>
          <w:szCs w:val="28"/>
        </w:rPr>
        <w:t>.</w:t>
      </w:r>
      <w:r w:rsidR="0092132D">
        <w:rPr>
          <w:rFonts w:cs="Times New Roman"/>
          <w:sz w:val="28"/>
          <w:szCs w:val="28"/>
        </w:rPr>
        <w:t xml:space="preserve"> </w:t>
      </w:r>
    </w:p>
    <w:p w14:paraId="73C10FA7" w14:textId="55F51A68" w:rsidR="000205C5" w:rsidRDefault="00B602F6" w:rsidP="000205C5">
      <w:pPr>
        <w:ind w:firstLine="708"/>
        <w:rPr>
          <w:rFonts w:cs="Times New Roman"/>
          <w:sz w:val="28"/>
          <w:szCs w:val="28"/>
        </w:rPr>
      </w:pPr>
      <w:r>
        <w:rPr>
          <w:rFonts w:cs="Times New Roman"/>
          <w:sz w:val="28"/>
          <w:szCs w:val="28"/>
        </w:rPr>
        <w:t>Таким образом, приведённые нами исследования иллюстрируют тот факт, что важнее всего для преподавателей – функционал системы.</w:t>
      </w:r>
      <w:r w:rsidR="000205C5">
        <w:rPr>
          <w:rFonts w:cs="Times New Roman"/>
          <w:sz w:val="28"/>
          <w:szCs w:val="28"/>
        </w:rPr>
        <w:t xml:space="preserve"> Однако </w:t>
      </w:r>
      <w:r w:rsidR="001764C5">
        <w:rPr>
          <w:rFonts w:cs="Times New Roman"/>
          <w:sz w:val="28"/>
          <w:szCs w:val="28"/>
        </w:rPr>
        <w:t>различия предыдущих исследований и текущей ситуации</w:t>
      </w:r>
      <w:r w:rsidR="000205C5">
        <w:rPr>
          <w:rFonts w:cs="Times New Roman"/>
          <w:sz w:val="28"/>
          <w:szCs w:val="28"/>
        </w:rPr>
        <w:t xml:space="preserve"> состоят в том, что система </w:t>
      </w:r>
      <w:proofErr w:type="spellStart"/>
      <w:r w:rsidR="000205C5">
        <w:rPr>
          <w:rFonts w:cs="Times New Roman"/>
          <w:sz w:val="28"/>
          <w:szCs w:val="28"/>
          <w:lang w:val="en-US"/>
        </w:rPr>
        <w:t>eFront</w:t>
      </w:r>
      <w:proofErr w:type="spellEnd"/>
      <w:r w:rsidR="000205C5">
        <w:rPr>
          <w:rFonts w:cs="Times New Roman"/>
          <w:sz w:val="28"/>
          <w:szCs w:val="28"/>
        </w:rPr>
        <w:t xml:space="preserve"> используемая в НИУ ВШЭ имеет отличные от </w:t>
      </w:r>
      <w:r w:rsidR="000205C5">
        <w:rPr>
          <w:rFonts w:cs="Times New Roman"/>
          <w:sz w:val="28"/>
          <w:szCs w:val="28"/>
          <w:lang w:val="en-US"/>
        </w:rPr>
        <w:t xml:space="preserve">Moodle </w:t>
      </w:r>
      <w:r w:rsidR="000205C5">
        <w:rPr>
          <w:rFonts w:cs="Times New Roman"/>
          <w:sz w:val="28"/>
          <w:szCs w:val="28"/>
        </w:rPr>
        <w:t xml:space="preserve">и </w:t>
      </w:r>
      <w:proofErr w:type="spellStart"/>
      <w:r w:rsidR="000205C5">
        <w:rPr>
          <w:rFonts w:cs="Times New Roman"/>
          <w:sz w:val="28"/>
          <w:szCs w:val="28"/>
          <w:lang w:val="en-US"/>
        </w:rPr>
        <w:t>BlackBoard</w:t>
      </w:r>
      <w:proofErr w:type="spellEnd"/>
      <w:r w:rsidR="000205C5">
        <w:rPr>
          <w:rFonts w:cs="Times New Roman"/>
          <w:sz w:val="28"/>
          <w:szCs w:val="28"/>
          <w:lang w:val="en-US"/>
        </w:rPr>
        <w:t xml:space="preserve"> </w:t>
      </w:r>
      <w:r w:rsidR="000205C5">
        <w:rPr>
          <w:rFonts w:cs="Times New Roman"/>
          <w:sz w:val="28"/>
          <w:szCs w:val="28"/>
        </w:rPr>
        <w:t>характеристики, что накладывает определённые ограничения на проведение всяческих аналогий между ними.</w:t>
      </w:r>
    </w:p>
    <w:p w14:paraId="3CC618FA" w14:textId="16B909C9" w:rsidR="001B637D" w:rsidRDefault="001764C5" w:rsidP="001B637D">
      <w:pPr>
        <w:ind w:firstLine="708"/>
        <w:rPr>
          <w:rFonts w:cs="Times New Roman"/>
          <w:sz w:val="28"/>
          <w:szCs w:val="28"/>
        </w:rPr>
      </w:pPr>
      <w:r>
        <w:rPr>
          <w:rFonts w:cs="Times New Roman"/>
          <w:sz w:val="28"/>
          <w:szCs w:val="28"/>
        </w:rPr>
        <w:t xml:space="preserve">Учитывая тот факт, что система может быть технически не совершенной, то преподавателю будет выгоднее </w:t>
      </w:r>
      <w:r w:rsidR="006C70A6">
        <w:rPr>
          <w:rFonts w:cs="Times New Roman"/>
          <w:sz w:val="28"/>
          <w:szCs w:val="28"/>
        </w:rPr>
        <w:t>использовать другие электронные средства, либо не использовать их вовсе</w:t>
      </w:r>
      <w:r>
        <w:rPr>
          <w:rFonts w:cs="Times New Roman"/>
          <w:sz w:val="28"/>
          <w:szCs w:val="28"/>
        </w:rPr>
        <w:t xml:space="preserve">, так как он будет сталкиваться с дискомфортом в ходе использования. </w:t>
      </w:r>
      <w:r w:rsidR="00D416EC">
        <w:rPr>
          <w:rFonts w:cs="Times New Roman"/>
          <w:sz w:val="28"/>
          <w:szCs w:val="28"/>
        </w:rPr>
        <w:t>Следовательно, если система технически не совершенна, то и издержки перехода и</w:t>
      </w:r>
      <w:r w:rsidR="004A188E">
        <w:rPr>
          <w:rFonts w:cs="Times New Roman"/>
          <w:sz w:val="28"/>
          <w:szCs w:val="28"/>
        </w:rPr>
        <w:t xml:space="preserve"> сама целесообразность использования</w:t>
      </w:r>
      <w:r w:rsidR="00D416EC">
        <w:rPr>
          <w:rFonts w:cs="Times New Roman"/>
          <w:sz w:val="28"/>
          <w:szCs w:val="28"/>
        </w:rPr>
        <w:t xml:space="preserve"> данной системы ставятся под вопрос.</w:t>
      </w:r>
    </w:p>
    <w:p w14:paraId="7112C509" w14:textId="151C5785" w:rsidR="00C7098B" w:rsidRPr="001B637D" w:rsidRDefault="004A188E" w:rsidP="001B637D">
      <w:pPr>
        <w:ind w:firstLine="708"/>
        <w:rPr>
          <w:rFonts w:cs="Times New Roman"/>
          <w:sz w:val="28"/>
          <w:szCs w:val="28"/>
        </w:rPr>
      </w:pPr>
      <w:r>
        <w:rPr>
          <w:rFonts w:cs="Times New Roman"/>
          <w:sz w:val="28"/>
          <w:szCs w:val="28"/>
        </w:rPr>
        <w:t>Таким образом, выделенные нами т</w:t>
      </w:r>
      <w:r w:rsidR="006C70A6">
        <w:rPr>
          <w:rFonts w:cs="Times New Roman"/>
          <w:sz w:val="28"/>
          <w:szCs w:val="28"/>
        </w:rPr>
        <w:t>ехнические факторы</w:t>
      </w:r>
      <w:r w:rsidR="00492761">
        <w:rPr>
          <w:rFonts w:cs="Times New Roman"/>
          <w:sz w:val="28"/>
          <w:szCs w:val="28"/>
        </w:rPr>
        <w:t>, а именно качество системы и инфо</w:t>
      </w:r>
      <w:r w:rsidR="001B637D">
        <w:rPr>
          <w:rFonts w:cs="Times New Roman"/>
          <w:sz w:val="28"/>
          <w:szCs w:val="28"/>
        </w:rPr>
        <w:t xml:space="preserve">рмации нами будут использованы в </w:t>
      </w:r>
      <w:r w:rsidR="001B637D" w:rsidRPr="001A4B5C">
        <w:rPr>
          <w:rFonts w:cs="Times New Roman"/>
          <w:sz w:val="28"/>
          <w:szCs w:val="28"/>
        </w:rPr>
        <w:t>исследовании. Фактор качества поддержки не показал свою значимость в предыдущих исследованиях, а потому его использовать мы не будем. В</w:t>
      </w:r>
      <w:r w:rsidR="006C70A6" w:rsidRPr="001A4B5C">
        <w:rPr>
          <w:rFonts w:cs="Times New Roman"/>
          <w:sz w:val="28"/>
          <w:szCs w:val="28"/>
        </w:rPr>
        <w:t xml:space="preserve">се рассмотренные нами </w:t>
      </w:r>
      <w:r w:rsidRPr="001A4B5C">
        <w:rPr>
          <w:rFonts w:cs="Times New Roman"/>
          <w:sz w:val="28"/>
          <w:szCs w:val="28"/>
        </w:rPr>
        <w:t xml:space="preserve">в течение данной главы факторы </w:t>
      </w:r>
      <w:r w:rsidR="00FC0579" w:rsidRPr="001A4B5C">
        <w:rPr>
          <w:rFonts w:cs="Times New Roman"/>
          <w:sz w:val="28"/>
          <w:szCs w:val="28"/>
        </w:rPr>
        <w:t>приведены на следующей странице</w:t>
      </w:r>
      <w:r w:rsidR="006C70A6" w:rsidRPr="001A4B5C">
        <w:rPr>
          <w:rFonts w:cs="Times New Roman"/>
          <w:sz w:val="28"/>
          <w:szCs w:val="28"/>
        </w:rPr>
        <w:t xml:space="preserve"> в </w:t>
      </w:r>
      <w:r w:rsidRPr="001A4B5C">
        <w:rPr>
          <w:rFonts w:cs="Times New Roman"/>
          <w:sz w:val="28"/>
          <w:szCs w:val="28"/>
        </w:rPr>
        <w:t xml:space="preserve">таблице (см. </w:t>
      </w:r>
      <w:r w:rsidR="006C70A6" w:rsidRPr="001A4B5C">
        <w:rPr>
          <w:rFonts w:cs="Times New Roman"/>
          <w:sz w:val="28"/>
          <w:szCs w:val="28"/>
        </w:rPr>
        <w:t>Таб</w:t>
      </w:r>
      <w:r w:rsidRPr="001A4B5C">
        <w:rPr>
          <w:rFonts w:cs="Times New Roman"/>
          <w:sz w:val="28"/>
          <w:szCs w:val="28"/>
        </w:rPr>
        <w:t>.</w:t>
      </w:r>
      <w:r w:rsidR="006C70A6" w:rsidRPr="001A4B5C">
        <w:rPr>
          <w:rFonts w:cs="Times New Roman"/>
          <w:sz w:val="28"/>
          <w:szCs w:val="28"/>
        </w:rPr>
        <w:t xml:space="preserve"> 1</w:t>
      </w:r>
      <w:r w:rsidRPr="001A4B5C">
        <w:rPr>
          <w:rFonts w:cs="Times New Roman"/>
          <w:sz w:val="28"/>
          <w:szCs w:val="28"/>
        </w:rPr>
        <w:t>)</w:t>
      </w:r>
      <w:r w:rsidR="006C70A6" w:rsidRPr="001A4B5C">
        <w:rPr>
          <w:rFonts w:cs="Times New Roman"/>
          <w:sz w:val="28"/>
          <w:szCs w:val="28"/>
        </w:rPr>
        <w:t>.</w:t>
      </w:r>
      <w:r w:rsidR="006C70A6">
        <w:rPr>
          <w:rFonts w:cs="Times New Roman"/>
          <w:sz w:val="28"/>
          <w:szCs w:val="28"/>
        </w:rPr>
        <w:t xml:space="preserve"> </w:t>
      </w:r>
    </w:p>
    <w:p w14:paraId="50D1BF48" w14:textId="77777777" w:rsidR="002B1615" w:rsidRDefault="002B1615" w:rsidP="00C7098B">
      <w:pPr>
        <w:rPr>
          <w:rFonts w:cs="Times New Roman"/>
          <w:b/>
          <w:sz w:val="28"/>
          <w:szCs w:val="28"/>
        </w:rPr>
      </w:pPr>
    </w:p>
    <w:p w14:paraId="6C029BDA" w14:textId="77777777" w:rsidR="0054107A" w:rsidRDefault="0054107A">
      <w:pPr>
        <w:spacing w:line="240" w:lineRule="auto"/>
        <w:jc w:val="left"/>
        <w:rPr>
          <w:rFonts w:cs="Times New Roman"/>
          <w:b/>
          <w:sz w:val="28"/>
          <w:szCs w:val="28"/>
        </w:rPr>
      </w:pPr>
      <w:r>
        <w:rPr>
          <w:rFonts w:cs="Times New Roman"/>
          <w:b/>
          <w:sz w:val="28"/>
          <w:szCs w:val="28"/>
        </w:rPr>
        <w:br w:type="page"/>
      </w:r>
    </w:p>
    <w:p w14:paraId="51D767DD" w14:textId="6FDF7E71" w:rsidR="00C7098B" w:rsidRPr="00C7098B" w:rsidRDefault="00C7098B" w:rsidP="00C7098B">
      <w:pPr>
        <w:rPr>
          <w:rFonts w:cs="Times New Roman"/>
          <w:b/>
          <w:sz w:val="28"/>
          <w:szCs w:val="28"/>
        </w:rPr>
      </w:pPr>
      <w:r w:rsidRPr="00C7098B">
        <w:rPr>
          <w:rFonts w:cs="Times New Roman"/>
          <w:b/>
          <w:sz w:val="28"/>
          <w:szCs w:val="28"/>
        </w:rPr>
        <w:t>Таблица 1. Ф</w:t>
      </w:r>
      <w:r w:rsidR="004F59E2">
        <w:rPr>
          <w:rFonts w:cs="Times New Roman"/>
          <w:b/>
          <w:sz w:val="28"/>
          <w:szCs w:val="28"/>
        </w:rPr>
        <w:t>акторы влияющие на внедрение LMS</w:t>
      </w:r>
    </w:p>
    <w:tbl>
      <w:tblPr>
        <w:tblStyle w:val="ae"/>
        <w:tblW w:w="0" w:type="auto"/>
        <w:tblLook w:val="04A0" w:firstRow="1" w:lastRow="0" w:firstColumn="1" w:lastColumn="0" w:noHBand="0" w:noVBand="1"/>
      </w:tblPr>
      <w:tblGrid>
        <w:gridCol w:w="2850"/>
        <w:gridCol w:w="2712"/>
        <w:gridCol w:w="346"/>
        <w:gridCol w:w="3373"/>
      </w:tblGrid>
      <w:tr w:rsidR="00C7098B" w14:paraId="6336E58F" w14:textId="77777777" w:rsidTr="002B1615">
        <w:tc>
          <w:tcPr>
            <w:tcW w:w="2850" w:type="dxa"/>
          </w:tcPr>
          <w:p w14:paraId="3490C2A3" w14:textId="522C6DC9" w:rsidR="00C7098B" w:rsidRDefault="00FC0579" w:rsidP="00C7098B">
            <w:pPr>
              <w:rPr>
                <w:rFonts w:cs="Times New Roman"/>
                <w:sz w:val="28"/>
                <w:szCs w:val="28"/>
              </w:rPr>
            </w:pPr>
            <w:r>
              <w:rPr>
                <w:rFonts w:cs="Times New Roman"/>
                <w:sz w:val="28"/>
                <w:szCs w:val="28"/>
              </w:rPr>
              <w:t>Группа</w:t>
            </w:r>
            <w:r w:rsidR="005C64FE">
              <w:rPr>
                <w:rFonts w:cs="Times New Roman"/>
                <w:sz w:val="28"/>
                <w:szCs w:val="28"/>
              </w:rPr>
              <w:t xml:space="preserve"> факторов</w:t>
            </w:r>
          </w:p>
        </w:tc>
        <w:tc>
          <w:tcPr>
            <w:tcW w:w="6431" w:type="dxa"/>
            <w:gridSpan w:val="3"/>
          </w:tcPr>
          <w:p w14:paraId="3087C254" w14:textId="6751D916" w:rsidR="00C7098B" w:rsidRDefault="00C7098B" w:rsidP="00C7098B">
            <w:pPr>
              <w:rPr>
                <w:rFonts w:cs="Times New Roman"/>
                <w:sz w:val="28"/>
                <w:szCs w:val="28"/>
              </w:rPr>
            </w:pPr>
            <w:r>
              <w:rPr>
                <w:rFonts w:cs="Times New Roman"/>
                <w:sz w:val="28"/>
                <w:szCs w:val="28"/>
              </w:rPr>
              <w:t>Фактор</w:t>
            </w:r>
          </w:p>
        </w:tc>
      </w:tr>
      <w:tr w:rsidR="00284332" w14:paraId="4743DA66" w14:textId="77777777" w:rsidTr="002B1615">
        <w:trPr>
          <w:trHeight w:val="480"/>
        </w:trPr>
        <w:tc>
          <w:tcPr>
            <w:tcW w:w="2850" w:type="dxa"/>
            <w:vMerge w:val="restart"/>
            <w:vAlign w:val="center"/>
          </w:tcPr>
          <w:p w14:paraId="4C117F02" w14:textId="36EEC93E" w:rsidR="00284332" w:rsidRDefault="00284332" w:rsidP="00FC0579">
            <w:pPr>
              <w:jc w:val="center"/>
              <w:rPr>
                <w:rFonts w:cs="Times New Roman"/>
                <w:sz w:val="28"/>
                <w:szCs w:val="28"/>
              </w:rPr>
            </w:pPr>
            <w:r>
              <w:rPr>
                <w:rFonts w:cs="Times New Roman"/>
                <w:sz w:val="28"/>
                <w:szCs w:val="28"/>
              </w:rPr>
              <w:t>«Преподавательск</w:t>
            </w:r>
            <w:r w:rsidR="00FC0579">
              <w:rPr>
                <w:rFonts w:cs="Times New Roman"/>
                <w:sz w:val="28"/>
                <w:szCs w:val="28"/>
              </w:rPr>
              <w:t>ие</w:t>
            </w:r>
            <w:r>
              <w:rPr>
                <w:rFonts w:cs="Times New Roman"/>
                <w:sz w:val="28"/>
                <w:szCs w:val="28"/>
              </w:rPr>
              <w:t>»</w:t>
            </w:r>
          </w:p>
        </w:tc>
        <w:tc>
          <w:tcPr>
            <w:tcW w:w="3058" w:type="dxa"/>
            <w:gridSpan w:val="2"/>
            <w:vMerge w:val="restart"/>
          </w:tcPr>
          <w:p w14:paraId="166BA00D" w14:textId="77777777" w:rsidR="00284332" w:rsidRDefault="00284332" w:rsidP="00C7098B">
            <w:pPr>
              <w:rPr>
                <w:rFonts w:cs="Times New Roman"/>
                <w:sz w:val="28"/>
                <w:szCs w:val="28"/>
              </w:rPr>
            </w:pPr>
            <w:r>
              <w:rPr>
                <w:rFonts w:cs="Times New Roman"/>
                <w:sz w:val="28"/>
                <w:szCs w:val="28"/>
              </w:rPr>
              <w:t>Потребность в использовании электронных средств;</w:t>
            </w:r>
          </w:p>
        </w:tc>
        <w:tc>
          <w:tcPr>
            <w:tcW w:w="3373" w:type="dxa"/>
          </w:tcPr>
          <w:p w14:paraId="56424452" w14:textId="32CCD9A5" w:rsidR="00284332" w:rsidRDefault="00284332" w:rsidP="00C7098B">
            <w:pPr>
              <w:rPr>
                <w:rFonts w:cs="Times New Roman"/>
                <w:sz w:val="28"/>
                <w:szCs w:val="28"/>
              </w:rPr>
            </w:pPr>
            <w:r>
              <w:rPr>
                <w:rFonts w:cs="Times New Roman"/>
                <w:sz w:val="28"/>
                <w:szCs w:val="28"/>
              </w:rPr>
              <w:t>Использование дополнительных материалов;</w:t>
            </w:r>
          </w:p>
        </w:tc>
      </w:tr>
      <w:tr w:rsidR="00284332" w14:paraId="60BF309E" w14:textId="77777777" w:rsidTr="002B1615">
        <w:trPr>
          <w:trHeight w:val="480"/>
        </w:trPr>
        <w:tc>
          <w:tcPr>
            <w:tcW w:w="2850" w:type="dxa"/>
            <w:vMerge/>
          </w:tcPr>
          <w:p w14:paraId="3B504C85" w14:textId="77777777" w:rsidR="00284332" w:rsidRDefault="00284332" w:rsidP="00C7098B">
            <w:pPr>
              <w:rPr>
                <w:rFonts w:cs="Times New Roman"/>
                <w:sz w:val="28"/>
                <w:szCs w:val="28"/>
              </w:rPr>
            </w:pPr>
          </w:p>
        </w:tc>
        <w:tc>
          <w:tcPr>
            <w:tcW w:w="3058" w:type="dxa"/>
            <w:gridSpan w:val="2"/>
            <w:vMerge/>
          </w:tcPr>
          <w:p w14:paraId="2E8B12E4" w14:textId="77777777" w:rsidR="00284332" w:rsidRDefault="00284332" w:rsidP="00163AB8">
            <w:pPr>
              <w:jc w:val="right"/>
              <w:rPr>
                <w:rFonts w:cs="Times New Roman"/>
                <w:sz w:val="28"/>
                <w:szCs w:val="28"/>
              </w:rPr>
            </w:pPr>
          </w:p>
        </w:tc>
        <w:tc>
          <w:tcPr>
            <w:tcW w:w="3373" w:type="dxa"/>
          </w:tcPr>
          <w:p w14:paraId="12945CF7" w14:textId="0DBD9FBA" w:rsidR="00284332" w:rsidRDefault="00284332" w:rsidP="00C7098B">
            <w:pPr>
              <w:rPr>
                <w:rFonts w:cs="Times New Roman"/>
                <w:sz w:val="28"/>
                <w:szCs w:val="28"/>
              </w:rPr>
            </w:pPr>
            <w:r>
              <w:rPr>
                <w:rFonts w:cs="Times New Roman"/>
                <w:sz w:val="28"/>
                <w:szCs w:val="28"/>
              </w:rPr>
              <w:t>Отношение к пересылке материалов студентам;</w:t>
            </w:r>
          </w:p>
        </w:tc>
      </w:tr>
      <w:tr w:rsidR="00284332" w14:paraId="3651151F" w14:textId="77777777" w:rsidTr="002B1615">
        <w:trPr>
          <w:trHeight w:val="240"/>
        </w:trPr>
        <w:tc>
          <w:tcPr>
            <w:tcW w:w="2850" w:type="dxa"/>
            <w:vMerge/>
          </w:tcPr>
          <w:p w14:paraId="7D2400E0" w14:textId="77777777" w:rsidR="00284332" w:rsidRDefault="00284332" w:rsidP="00C7098B">
            <w:pPr>
              <w:rPr>
                <w:rFonts w:cs="Times New Roman"/>
                <w:sz w:val="28"/>
                <w:szCs w:val="28"/>
              </w:rPr>
            </w:pPr>
          </w:p>
        </w:tc>
        <w:tc>
          <w:tcPr>
            <w:tcW w:w="6431" w:type="dxa"/>
            <w:gridSpan w:val="3"/>
          </w:tcPr>
          <w:p w14:paraId="69427A0C" w14:textId="5DA9EFD5" w:rsidR="00284332" w:rsidRDefault="00284332" w:rsidP="00C7098B">
            <w:pPr>
              <w:rPr>
                <w:rFonts w:cs="Times New Roman"/>
                <w:sz w:val="28"/>
                <w:szCs w:val="28"/>
              </w:rPr>
            </w:pPr>
            <w:r>
              <w:rPr>
                <w:rFonts w:cs="Times New Roman"/>
                <w:sz w:val="28"/>
                <w:szCs w:val="28"/>
              </w:rPr>
              <w:t>Компьютерная грамотность;</w:t>
            </w:r>
          </w:p>
        </w:tc>
      </w:tr>
      <w:tr w:rsidR="00284332" w14:paraId="3D7ADF0E" w14:textId="77777777" w:rsidTr="002B1615">
        <w:trPr>
          <w:trHeight w:val="80"/>
        </w:trPr>
        <w:tc>
          <w:tcPr>
            <w:tcW w:w="2850" w:type="dxa"/>
            <w:vMerge/>
          </w:tcPr>
          <w:p w14:paraId="064372E6" w14:textId="77777777" w:rsidR="00284332" w:rsidRDefault="00284332" w:rsidP="00C7098B">
            <w:pPr>
              <w:rPr>
                <w:rFonts w:cs="Times New Roman"/>
                <w:sz w:val="28"/>
                <w:szCs w:val="28"/>
              </w:rPr>
            </w:pPr>
          </w:p>
        </w:tc>
        <w:tc>
          <w:tcPr>
            <w:tcW w:w="6431" w:type="dxa"/>
            <w:gridSpan w:val="3"/>
          </w:tcPr>
          <w:p w14:paraId="649B8645" w14:textId="3BF0E4CD" w:rsidR="00284332" w:rsidRDefault="004F59E2" w:rsidP="00C7098B">
            <w:pPr>
              <w:rPr>
                <w:rFonts w:cs="Times New Roman"/>
                <w:sz w:val="28"/>
                <w:szCs w:val="28"/>
              </w:rPr>
            </w:pPr>
            <w:r>
              <w:rPr>
                <w:rFonts w:cs="Times New Roman"/>
                <w:sz w:val="28"/>
                <w:szCs w:val="28"/>
              </w:rPr>
              <w:t>Воспринимаемая полезность LMS</w:t>
            </w:r>
            <w:r w:rsidR="00284332">
              <w:rPr>
                <w:rFonts w:cs="Times New Roman"/>
                <w:sz w:val="28"/>
                <w:szCs w:val="28"/>
              </w:rPr>
              <w:t>;</w:t>
            </w:r>
          </w:p>
        </w:tc>
      </w:tr>
      <w:tr w:rsidR="00284332" w14:paraId="2789768A" w14:textId="77777777" w:rsidTr="002B1615">
        <w:trPr>
          <w:trHeight w:val="80"/>
        </w:trPr>
        <w:tc>
          <w:tcPr>
            <w:tcW w:w="2850" w:type="dxa"/>
            <w:vMerge/>
          </w:tcPr>
          <w:p w14:paraId="2DCBFBB2" w14:textId="77777777" w:rsidR="00284332" w:rsidRDefault="00284332" w:rsidP="00C7098B">
            <w:pPr>
              <w:rPr>
                <w:rFonts w:cs="Times New Roman"/>
                <w:sz w:val="28"/>
                <w:szCs w:val="28"/>
              </w:rPr>
            </w:pPr>
          </w:p>
        </w:tc>
        <w:tc>
          <w:tcPr>
            <w:tcW w:w="6431" w:type="dxa"/>
            <w:gridSpan w:val="3"/>
          </w:tcPr>
          <w:p w14:paraId="0583ACD1" w14:textId="0C181523" w:rsidR="00284332" w:rsidRDefault="00284332" w:rsidP="00C7098B">
            <w:pPr>
              <w:rPr>
                <w:rFonts w:cs="Times New Roman"/>
                <w:sz w:val="28"/>
                <w:szCs w:val="28"/>
              </w:rPr>
            </w:pPr>
            <w:r>
              <w:rPr>
                <w:rFonts w:cs="Times New Roman"/>
                <w:sz w:val="28"/>
                <w:szCs w:val="28"/>
              </w:rPr>
              <w:t>Боязнь за интеллектуальную собственность;</w:t>
            </w:r>
          </w:p>
        </w:tc>
      </w:tr>
      <w:tr w:rsidR="00284332" w14:paraId="26A0CD36" w14:textId="77777777" w:rsidTr="002B1615">
        <w:trPr>
          <w:trHeight w:val="409"/>
        </w:trPr>
        <w:tc>
          <w:tcPr>
            <w:tcW w:w="2850" w:type="dxa"/>
            <w:vMerge/>
          </w:tcPr>
          <w:p w14:paraId="5F9550D7" w14:textId="77777777" w:rsidR="00284332" w:rsidRDefault="00284332" w:rsidP="00C7098B">
            <w:pPr>
              <w:rPr>
                <w:rFonts w:cs="Times New Roman"/>
                <w:sz w:val="28"/>
                <w:szCs w:val="28"/>
              </w:rPr>
            </w:pPr>
          </w:p>
        </w:tc>
        <w:tc>
          <w:tcPr>
            <w:tcW w:w="6431" w:type="dxa"/>
            <w:gridSpan w:val="3"/>
          </w:tcPr>
          <w:p w14:paraId="7E4B3798" w14:textId="6C65B5C4" w:rsidR="00284332" w:rsidRDefault="00284332" w:rsidP="00C7098B">
            <w:pPr>
              <w:rPr>
                <w:rFonts w:cs="Times New Roman"/>
                <w:sz w:val="28"/>
                <w:szCs w:val="28"/>
              </w:rPr>
            </w:pPr>
            <w:r>
              <w:rPr>
                <w:rFonts w:cs="Times New Roman"/>
                <w:sz w:val="28"/>
                <w:szCs w:val="28"/>
              </w:rPr>
              <w:t>Потребность в вознаграждении и учёте в нагрузке;</w:t>
            </w:r>
          </w:p>
        </w:tc>
      </w:tr>
      <w:tr w:rsidR="00284332" w14:paraId="5653392F" w14:textId="77777777" w:rsidTr="00284332">
        <w:trPr>
          <w:trHeight w:val="240"/>
        </w:trPr>
        <w:tc>
          <w:tcPr>
            <w:tcW w:w="2850" w:type="dxa"/>
            <w:vMerge/>
          </w:tcPr>
          <w:p w14:paraId="39120934" w14:textId="77777777" w:rsidR="00284332" w:rsidRDefault="00284332" w:rsidP="00C7098B">
            <w:pPr>
              <w:rPr>
                <w:rFonts w:cs="Times New Roman"/>
                <w:sz w:val="28"/>
                <w:szCs w:val="28"/>
              </w:rPr>
            </w:pPr>
          </w:p>
        </w:tc>
        <w:tc>
          <w:tcPr>
            <w:tcW w:w="6431" w:type="dxa"/>
            <w:gridSpan w:val="3"/>
          </w:tcPr>
          <w:p w14:paraId="03F7D92D" w14:textId="77935ACC" w:rsidR="00284332" w:rsidRDefault="00284332" w:rsidP="00C7098B">
            <w:pPr>
              <w:rPr>
                <w:rFonts w:cs="Times New Roman"/>
                <w:sz w:val="28"/>
                <w:szCs w:val="28"/>
              </w:rPr>
            </w:pPr>
            <w:r>
              <w:rPr>
                <w:rFonts w:cs="Times New Roman"/>
                <w:sz w:val="28"/>
                <w:szCs w:val="28"/>
              </w:rPr>
              <w:t>Высокие фиксированные издержки;</w:t>
            </w:r>
          </w:p>
        </w:tc>
      </w:tr>
      <w:tr w:rsidR="00284332" w14:paraId="048603CD" w14:textId="77777777" w:rsidTr="00284332">
        <w:trPr>
          <w:trHeight w:val="240"/>
        </w:trPr>
        <w:tc>
          <w:tcPr>
            <w:tcW w:w="2850" w:type="dxa"/>
            <w:vMerge/>
          </w:tcPr>
          <w:p w14:paraId="6CD1AE47" w14:textId="77777777" w:rsidR="00284332" w:rsidRDefault="00284332" w:rsidP="00C7098B">
            <w:pPr>
              <w:rPr>
                <w:rFonts w:cs="Times New Roman"/>
                <w:sz w:val="28"/>
                <w:szCs w:val="28"/>
              </w:rPr>
            </w:pPr>
          </w:p>
        </w:tc>
        <w:tc>
          <w:tcPr>
            <w:tcW w:w="6431" w:type="dxa"/>
            <w:gridSpan w:val="3"/>
            <w:vAlign w:val="center"/>
          </w:tcPr>
          <w:p w14:paraId="4317D653" w14:textId="11954065" w:rsidR="00284332" w:rsidRDefault="00284332" w:rsidP="00284332">
            <w:pPr>
              <w:jc w:val="left"/>
              <w:rPr>
                <w:rFonts w:cs="Times New Roman"/>
                <w:sz w:val="28"/>
                <w:szCs w:val="28"/>
              </w:rPr>
            </w:pPr>
            <w:r>
              <w:rPr>
                <w:rFonts w:cs="Times New Roman"/>
                <w:sz w:val="28"/>
                <w:szCs w:val="28"/>
              </w:rPr>
              <w:t>Профессионализм;</w:t>
            </w:r>
          </w:p>
        </w:tc>
      </w:tr>
      <w:tr w:rsidR="004A188E" w14:paraId="7AB0D13E" w14:textId="77777777" w:rsidTr="002B1615">
        <w:trPr>
          <w:trHeight w:val="605"/>
        </w:trPr>
        <w:tc>
          <w:tcPr>
            <w:tcW w:w="2850" w:type="dxa"/>
            <w:vMerge w:val="restart"/>
            <w:vAlign w:val="center"/>
          </w:tcPr>
          <w:p w14:paraId="111E6861" w14:textId="08CFDA9E" w:rsidR="004A188E" w:rsidRDefault="00FC0579" w:rsidP="004A188E">
            <w:pPr>
              <w:jc w:val="center"/>
              <w:rPr>
                <w:rFonts w:cs="Times New Roman"/>
                <w:sz w:val="28"/>
                <w:szCs w:val="28"/>
              </w:rPr>
            </w:pPr>
            <w:r>
              <w:rPr>
                <w:rFonts w:cs="Times New Roman"/>
                <w:sz w:val="28"/>
                <w:szCs w:val="28"/>
              </w:rPr>
              <w:t>Организационные</w:t>
            </w:r>
          </w:p>
        </w:tc>
        <w:tc>
          <w:tcPr>
            <w:tcW w:w="2712" w:type="dxa"/>
            <w:vMerge w:val="restart"/>
            <w:vAlign w:val="center"/>
          </w:tcPr>
          <w:p w14:paraId="15B6BDC3" w14:textId="5B11C9F8" w:rsidR="004A188E" w:rsidRDefault="004A188E" w:rsidP="002B1615">
            <w:pPr>
              <w:jc w:val="center"/>
              <w:rPr>
                <w:rFonts w:cs="Times New Roman"/>
                <w:sz w:val="28"/>
                <w:szCs w:val="28"/>
              </w:rPr>
            </w:pPr>
            <w:r>
              <w:rPr>
                <w:rFonts w:cs="Times New Roman"/>
                <w:sz w:val="28"/>
                <w:szCs w:val="28"/>
              </w:rPr>
              <w:t>Процесс обучения</w:t>
            </w:r>
          </w:p>
        </w:tc>
        <w:tc>
          <w:tcPr>
            <w:tcW w:w="3719" w:type="dxa"/>
            <w:gridSpan w:val="2"/>
            <w:vAlign w:val="center"/>
          </w:tcPr>
          <w:p w14:paraId="5697053D" w14:textId="370D0001" w:rsidR="004A188E" w:rsidRDefault="004A188E" w:rsidP="004A188E">
            <w:pPr>
              <w:jc w:val="left"/>
              <w:rPr>
                <w:rFonts w:cs="Times New Roman"/>
                <w:sz w:val="28"/>
                <w:szCs w:val="28"/>
              </w:rPr>
            </w:pPr>
            <w:r>
              <w:rPr>
                <w:rFonts w:cs="Times New Roman"/>
                <w:sz w:val="28"/>
                <w:szCs w:val="28"/>
              </w:rPr>
              <w:t>Тип курса;</w:t>
            </w:r>
          </w:p>
        </w:tc>
      </w:tr>
      <w:tr w:rsidR="004A188E" w14:paraId="336D2E1C" w14:textId="77777777" w:rsidTr="002B1615">
        <w:trPr>
          <w:trHeight w:val="605"/>
        </w:trPr>
        <w:tc>
          <w:tcPr>
            <w:tcW w:w="2850" w:type="dxa"/>
            <w:vMerge/>
          </w:tcPr>
          <w:p w14:paraId="5F61BBCC" w14:textId="77777777" w:rsidR="004A188E" w:rsidRDefault="004A188E" w:rsidP="00C7098B">
            <w:pPr>
              <w:rPr>
                <w:rFonts w:cs="Times New Roman"/>
                <w:sz w:val="28"/>
                <w:szCs w:val="28"/>
              </w:rPr>
            </w:pPr>
          </w:p>
        </w:tc>
        <w:tc>
          <w:tcPr>
            <w:tcW w:w="2712" w:type="dxa"/>
            <w:vMerge/>
            <w:vAlign w:val="center"/>
          </w:tcPr>
          <w:p w14:paraId="436E5F72" w14:textId="77777777" w:rsidR="004A188E" w:rsidRDefault="004A188E" w:rsidP="004A188E">
            <w:pPr>
              <w:jc w:val="left"/>
              <w:rPr>
                <w:rFonts w:cs="Times New Roman"/>
                <w:sz w:val="28"/>
                <w:szCs w:val="28"/>
              </w:rPr>
            </w:pPr>
          </w:p>
        </w:tc>
        <w:tc>
          <w:tcPr>
            <w:tcW w:w="3719" w:type="dxa"/>
            <w:gridSpan w:val="2"/>
            <w:vAlign w:val="center"/>
          </w:tcPr>
          <w:p w14:paraId="7C506630" w14:textId="270E8648" w:rsidR="004A188E" w:rsidRDefault="004A188E" w:rsidP="004A188E">
            <w:pPr>
              <w:jc w:val="left"/>
              <w:rPr>
                <w:rFonts w:cs="Times New Roman"/>
                <w:sz w:val="28"/>
                <w:szCs w:val="28"/>
              </w:rPr>
            </w:pPr>
            <w:r>
              <w:rPr>
                <w:rFonts w:cs="Times New Roman"/>
                <w:sz w:val="28"/>
                <w:szCs w:val="28"/>
              </w:rPr>
              <w:t>Запрос материалов студентами;</w:t>
            </w:r>
          </w:p>
        </w:tc>
      </w:tr>
      <w:tr w:rsidR="004A188E" w14:paraId="2BE7B373" w14:textId="77777777" w:rsidTr="002B1615">
        <w:trPr>
          <w:trHeight w:val="605"/>
        </w:trPr>
        <w:tc>
          <w:tcPr>
            <w:tcW w:w="2850" w:type="dxa"/>
            <w:vMerge/>
          </w:tcPr>
          <w:p w14:paraId="7E8EA695" w14:textId="77777777" w:rsidR="004A188E" w:rsidRDefault="004A188E" w:rsidP="00C7098B">
            <w:pPr>
              <w:rPr>
                <w:rFonts w:cs="Times New Roman"/>
                <w:sz w:val="28"/>
                <w:szCs w:val="28"/>
              </w:rPr>
            </w:pPr>
          </w:p>
        </w:tc>
        <w:tc>
          <w:tcPr>
            <w:tcW w:w="2712" w:type="dxa"/>
            <w:vMerge/>
            <w:vAlign w:val="center"/>
          </w:tcPr>
          <w:p w14:paraId="4199AE18" w14:textId="77777777" w:rsidR="004A188E" w:rsidRDefault="004A188E" w:rsidP="004A188E">
            <w:pPr>
              <w:jc w:val="left"/>
              <w:rPr>
                <w:rFonts w:cs="Times New Roman"/>
                <w:sz w:val="28"/>
                <w:szCs w:val="28"/>
              </w:rPr>
            </w:pPr>
          </w:p>
        </w:tc>
        <w:tc>
          <w:tcPr>
            <w:tcW w:w="3719" w:type="dxa"/>
            <w:gridSpan w:val="2"/>
            <w:vAlign w:val="center"/>
          </w:tcPr>
          <w:p w14:paraId="3FB8B43F" w14:textId="762557C0" w:rsidR="004A188E" w:rsidRDefault="004A188E" w:rsidP="004A188E">
            <w:pPr>
              <w:jc w:val="left"/>
              <w:rPr>
                <w:rFonts w:cs="Times New Roman"/>
                <w:sz w:val="28"/>
                <w:szCs w:val="28"/>
              </w:rPr>
            </w:pPr>
            <w:r>
              <w:rPr>
                <w:rFonts w:cs="Times New Roman"/>
                <w:sz w:val="28"/>
                <w:szCs w:val="28"/>
              </w:rPr>
              <w:t>Тип дисциплины;</w:t>
            </w:r>
          </w:p>
        </w:tc>
      </w:tr>
      <w:tr w:rsidR="004A188E" w14:paraId="759BCADE" w14:textId="77777777" w:rsidTr="002B1615">
        <w:trPr>
          <w:trHeight w:val="605"/>
        </w:trPr>
        <w:tc>
          <w:tcPr>
            <w:tcW w:w="2850" w:type="dxa"/>
            <w:vMerge/>
          </w:tcPr>
          <w:p w14:paraId="72DBFF18" w14:textId="77777777" w:rsidR="004A188E" w:rsidRDefault="004A188E" w:rsidP="00C7098B">
            <w:pPr>
              <w:rPr>
                <w:rFonts w:cs="Times New Roman"/>
                <w:sz w:val="28"/>
                <w:szCs w:val="28"/>
              </w:rPr>
            </w:pPr>
          </w:p>
        </w:tc>
        <w:tc>
          <w:tcPr>
            <w:tcW w:w="2712" w:type="dxa"/>
            <w:vMerge/>
            <w:vAlign w:val="center"/>
          </w:tcPr>
          <w:p w14:paraId="7CD61E05" w14:textId="77777777" w:rsidR="004A188E" w:rsidRDefault="004A188E" w:rsidP="004A188E">
            <w:pPr>
              <w:jc w:val="left"/>
              <w:rPr>
                <w:rFonts w:cs="Times New Roman"/>
                <w:sz w:val="28"/>
                <w:szCs w:val="28"/>
              </w:rPr>
            </w:pPr>
          </w:p>
        </w:tc>
        <w:tc>
          <w:tcPr>
            <w:tcW w:w="3719" w:type="dxa"/>
            <w:gridSpan w:val="2"/>
            <w:vAlign w:val="center"/>
          </w:tcPr>
          <w:p w14:paraId="3D4AB202" w14:textId="11A4521F" w:rsidR="004A188E" w:rsidRDefault="004A188E" w:rsidP="004A188E">
            <w:pPr>
              <w:jc w:val="left"/>
              <w:rPr>
                <w:rFonts w:cs="Times New Roman"/>
                <w:sz w:val="28"/>
                <w:szCs w:val="28"/>
              </w:rPr>
            </w:pPr>
            <w:r>
              <w:rPr>
                <w:rFonts w:cs="Times New Roman"/>
                <w:sz w:val="28"/>
                <w:szCs w:val="28"/>
              </w:rPr>
              <w:t>Число преподавателей;</w:t>
            </w:r>
          </w:p>
        </w:tc>
      </w:tr>
      <w:tr w:rsidR="004A188E" w14:paraId="5974F2F7" w14:textId="77777777" w:rsidTr="002B1615">
        <w:trPr>
          <w:trHeight w:val="240"/>
        </w:trPr>
        <w:tc>
          <w:tcPr>
            <w:tcW w:w="2850" w:type="dxa"/>
            <w:vMerge/>
          </w:tcPr>
          <w:p w14:paraId="2B34A1A1" w14:textId="77777777" w:rsidR="004A188E" w:rsidRDefault="004A188E" w:rsidP="00C7098B">
            <w:pPr>
              <w:rPr>
                <w:rFonts w:cs="Times New Roman"/>
                <w:sz w:val="28"/>
                <w:szCs w:val="28"/>
              </w:rPr>
            </w:pPr>
          </w:p>
        </w:tc>
        <w:tc>
          <w:tcPr>
            <w:tcW w:w="6431" w:type="dxa"/>
            <w:gridSpan w:val="3"/>
            <w:vAlign w:val="center"/>
          </w:tcPr>
          <w:p w14:paraId="1D296E30" w14:textId="27B6039F" w:rsidR="004A188E" w:rsidRDefault="004A188E" w:rsidP="004A188E">
            <w:pPr>
              <w:jc w:val="left"/>
              <w:rPr>
                <w:rFonts w:cs="Times New Roman"/>
                <w:sz w:val="28"/>
                <w:szCs w:val="28"/>
              </w:rPr>
            </w:pPr>
            <w:r>
              <w:rPr>
                <w:rFonts w:cs="Times New Roman"/>
                <w:sz w:val="28"/>
                <w:szCs w:val="28"/>
              </w:rPr>
              <w:t>Формализация деловых отношений;</w:t>
            </w:r>
          </w:p>
        </w:tc>
      </w:tr>
      <w:tr w:rsidR="004A188E" w14:paraId="1A65051A" w14:textId="77777777" w:rsidTr="002B1615">
        <w:trPr>
          <w:trHeight w:val="240"/>
        </w:trPr>
        <w:tc>
          <w:tcPr>
            <w:tcW w:w="2850" w:type="dxa"/>
            <w:vMerge/>
          </w:tcPr>
          <w:p w14:paraId="54915C3E" w14:textId="77777777" w:rsidR="004A188E" w:rsidRDefault="004A188E" w:rsidP="00C7098B">
            <w:pPr>
              <w:rPr>
                <w:rFonts w:cs="Times New Roman"/>
                <w:sz w:val="28"/>
                <w:szCs w:val="28"/>
              </w:rPr>
            </w:pPr>
          </w:p>
        </w:tc>
        <w:tc>
          <w:tcPr>
            <w:tcW w:w="6431" w:type="dxa"/>
            <w:gridSpan w:val="3"/>
            <w:vAlign w:val="center"/>
          </w:tcPr>
          <w:p w14:paraId="678CAA10" w14:textId="02FCE60D" w:rsidR="004A188E" w:rsidRDefault="004A188E" w:rsidP="004A188E">
            <w:pPr>
              <w:jc w:val="left"/>
              <w:rPr>
                <w:rFonts w:cs="Times New Roman"/>
                <w:sz w:val="28"/>
                <w:szCs w:val="28"/>
              </w:rPr>
            </w:pPr>
            <w:r>
              <w:rPr>
                <w:rFonts w:cs="Times New Roman"/>
                <w:sz w:val="28"/>
                <w:szCs w:val="28"/>
              </w:rPr>
              <w:t>Поддержка руководства;</w:t>
            </w:r>
          </w:p>
        </w:tc>
      </w:tr>
      <w:tr w:rsidR="004A188E" w14:paraId="6A0AE368" w14:textId="77777777" w:rsidTr="002B1615">
        <w:trPr>
          <w:trHeight w:val="160"/>
        </w:trPr>
        <w:tc>
          <w:tcPr>
            <w:tcW w:w="2850" w:type="dxa"/>
            <w:vMerge/>
          </w:tcPr>
          <w:p w14:paraId="7699CB2A" w14:textId="77777777" w:rsidR="004A188E" w:rsidRDefault="004A188E" w:rsidP="00C7098B">
            <w:pPr>
              <w:rPr>
                <w:rFonts w:cs="Times New Roman"/>
                <w:sz w:val="28"/>
                <w:szCs w:val="28"/>
              </w:rPr>
            </w:pPr>
          </w:p>
        </w:tc>
        <w:tc>
          <w:tcPr>
            <w:tcW w:w="2712" w:type="dxa"/>
            <w:vMerge w:val="restart"/>
            <w:vAlign w:val="center"/>
          </w:tcPr>
          <w:p w14:paraId="36FAF379" w14:textId="6C438ED4" w:rsidR="004A188E" w:rsidRDefault="004A188E" w:rsidP="005C64FE">
            <w:pPr>
              <w:jc w:val="center"/>
              <w:rPr>
                <w:rFonts w:cs="Times New Roman"/>
                <w:sz w:val="28"/>
                <w:szCs w:val="28"/>
              </w:rPr>
            </w:pPr>
            <w:r>
              <w:rPr>
                <w:rFonts w:cs="Times New Roman"/>
                <w:sz w:val="28"/>
                <w:szCs w:val="28"/>
              </w:rPr>
              <w:t>Меры «</w:t>
            </w:r>
            <w:proofErr w:type="spellStart"/>
            <w:r>
              <w:rPr>
                <w:rFonts w:cs="Times New Roman"/>
                <w:sz w:val="28"/>
                <w:szCs w:val="28"/>
              </w:rPr>
              <w:t>противовнедрения</w:t>
            </w:r>
            <w:proofErr w:type="spellEnd"/>
            <w:r>
              <w:rPr>
                <w:rFonts w:cs="Times New Roman"/>
                <w:sz w:val="28"/>
                <w:szCs w:val="28"/>
              </w:rPr>
              <w:t>»</w:t>
            </w:r>
          </w:p>
        </w:tc>
        <w:tc>
          <w:tcPr>
            <w:tcW w:w="3719" w:type="dxa"/>
            <w:gridSpan w:val="2"/>
            <w:vAlign w:val="center"/>
          </w:tcPr>
          <w:p w14:paraId="0513F782" w14:textId="777FCC2D" w:rsidR="004A188E" w:rsidRDefault="004F59E2" w:rsidP="004A188E">
            <w:pPr>
              <w:jc w:val="left"/>
              <w:rPr>
                <w:rFonts w:cs="Times New Roman"/>
                <w:sz w:val="28"/>
                <w:szCs w:val="28"/>
              </w:rPr>
            </w:pPr>
            <w:r>
              <w:rPr>
                <w:rFonts w:cs="Times New Roman"/>
                <w:sz w:val="28"/>
                <w:szCs w:val="28"/>
              </w:rPr>
              <w:t>Грант за курсы в LMS</w:t>
            </w:r>
            <w:r w:rsidR="004A188E">
              <w:rPr>
                <w:rFonts w:cs="Times New Roman"/>
                <w:sz w:val="28"/>
                <w:szCs w:val="28"/>
              </w:rPr>
              <w:t>;</w:t>
            </w:r>
          </w:p>
        </w:tc>
      </w:tr>
      <w:tr w:rsidR="004A188E" w14:paraId="60E4D621" w14:textId="77777777" w:rsidTr="002B1615">
        <w:trPr>
          <w:trHeight w:val="160"/>
        </w:trPr>
        <w:tc>
          <w:tcPr>
            <w:tcW w:w="2850" w:type="dxa"/>
            <w:vMerge/>
          </w:tcPr>
          <w:p w14:paraId="74F9558E" w14:textId="77777777" w:rsidR="004A188E" w:rsidRDefault="004A188E" w:rsidP="00C7098B">
            <w:pPr>
              <w:rPr>
                <w:rFonts w:cs="Times New Roman"/>
                <w:sz w:val="28"/>
                <w:szCs w:val="28"/>
              </w:rPr>
            </w:pPr>
          </w:p>
        </w:tc>
        <w:tc>
          <w:tcPr>
            <w:tcW w:w="2712" w:type="dxa"/>
            <w:vMerge/>
          </w:tcPr>
          <w:p w14:paraId="7D545565" w14:textId="77777777" w:rsidR="004A188E" w:rsidRDefault="004A188E" w:rsidP="00C7098B">
            <w:pPr>
              <w:rPr>
                <w:rFonts w:cs="Times New Roman"/>
                <w:sz w:val="28"/>
                <w:szCs w:val="28"/>
              </w:rPr>
            </w:pPr>
          </w:p>
        </w:tc>
        <w:tc>
          <w:tcPr>
            <w:tcW w:w="3719" w:type="dxa"/>
            <w:gridSpan w:val="2"/>
            <w:vAlign w:val="center"/>
          </w:tcPr>
          <w:p w14:paraId="1C541636" w14:textId="0C69B081" w:rsidR="004A188E" w:rsidRDefault="004A188E" w:rsidP="004A188E">
            <w:pPr>
              <w:jc w:val="left"/>
              <w:rPr>
                <w:rFonts w:cs="Times New Roman"/>
                <w:sz w:val="28"/>
                <w:szCs w:val="28"/>
              </w:rPr>
            </w:pPr>
            <w:r>
              <w:rPr>
                <w:rFonts w:cs="Times New Roman"/>
                <w:sz w:val="28"/>
                <w:szCs w:val="28"/>
              </w:rPr>
              <w:t>Учебные ассистенты;</w:t>
            </w:r>
          </w:p>
        </w:tc>
      </w:tr>
      <w:tr w:rsidR="004A188E" w14:paraId="14666C5A" w14:textId="77777777" w:rsidTr="002B1615">
        <w:trPr>
          <w:trHeight w:val="160"/>
        </w:trPr>
        <w:tc>
          <w:tcPr>
            <w:tcW w:w="2850" w:type="dxa"/>
            <w:vMerge/>
          </w:tcPr>
          <w:p w14:paraId="45F798E3" w14:textId="77777777" w:rsidR="004A188E" w:rsidRDefault="004A188E" w:rsidP="00C7098B">
            <w:pPr>
              <w:rPr>
                <w:rFonts w:cs="Times New Roman"/>
                <w:sz w:val="28"/>
                <w:szCs w:val="28"/>
              </w:rPr>
            </w:pPr>
          </w:p>
        </w:tc>
        <w:tc>
          <w:tcPr>
            <w:tcW w:w="2712" w:type="dxa"/>
            <w:vMerge/>
          </w:tcPr>
          <w:p w14:paraId="07959705" w14:textId="77777777" w:rsidR="004A188E" w:rsidRDefault="004A188E" w:rsidP="00C7098B">
            <w:pPr>
              <w:rPr>
                <w:rFonts w:cs="Times New Roman"/>
                <w:sz w:val="28"/>
                <w:szCs w:val="28"/>
              </w:rPr>
            </w:pPr>
          </w:p>
        </w:tc>
        <w:tc>
          <w:tcPr>
            <w:tcW w:w="3719" w:type="dxa"/>
            <w:gridSpan w:val="2"/>
            <w:vAlign w:val="center"/>
          </w:tcPr>
          <w:p w14:paraId="46B121B1" w14:textId="4DA4FE55" w:rsidR="004A188E" w:rsidRDefault="004A188E" w:rsidP="004A188E">
            <w:pPr>
              <w:jc w:val="left"/>
              <w:rPr>
                <w:rFonts w:cs="Times New Roman"/>
                <w:sz w:val="28"/>
                <w:szCs w:val="28"/>
              </w:rPr>
            </w:pPr>
            <w:r>
              <w:rPr>
                <w:rFonts w:cs="Times New Roman"/>
                <w:sz w:val="28"/>
                <w:szCs w:val="28"/>
              </w:rPr>
              <w:t>Тренинги;</w:t>
            </w:r>
          </w:p>
        </w:tc>
      </w:tr>
      <w:tr w:rsidR="00163AB8" w14:paraId="5D4AACC2" w14:textId="77777777" w:rsidTr="002B1615">
        <w:trPr>
          <w:trHeight w:val="160"/>
        </w:trPr>
        <w:tc>
          <w:tcPr>
            <w:tcW w:w="2850" w:type="dxa"/>
            <w:vMerge w:val="restart"/>
            <w:vAlign w:val="center"/>
          </w:tcPr>
          <w:p w14:paraId="6C5840CA" w14:textId="6278F0AB" w:rsidR="00163AB8" w:rsidRDefault="00FC0579" w:rsidP="004A188E">
            <w:pPr>
              <w:jc w:val="center"/>
              <w:rPr>
                <w:rFonts w:cs="Times New Roman"/>
                <w:sz w:val="28"/>
                <w:szCs w:val="28"/>
              </w:rPr>
            </w:pPr>
            <w:r>
              <w:rPr>
                <w:rFonts w:cs="Times New Roman"/>
                <w:sz w:val="28"/>
                <w:szCs w:val="28"/>
              </w:rPr>
              <w:t>Технические</w:t>
            </w:r>
          </w:p>
        </w:tc>
        <w:tc>
          <w:tcPr>
            <w:tcW w:w="6431" w:type="dxa"/>
            <w:gridSpan w:val="3"/>
            <w:vAlign w:val="center"/>
          </w:tcPr>
          <w:p w14:paraId="10BA7C99" w14:textId="3B123C71" w:rsidR="00163AB8" w:rsidRDefault="00163AB8" w:rsidP="004A188E">
            <w:pPr>
              <w:jc w:val="left"/>
              <w:rPr>
                <w:rFonts w:cs="Times New Roman"/>
                <w:sz w:val="28"/>
                <w:szCs w:val="28"/>
              </w:rPr>
            </w:pPr>
            <w:r>
              <w:rPr>
                <w:rFonts w:cs="Times New Roman"/>
                <w:sz w:val="28"/>
                <w:szCs w:val="28"/>
              </w:rPr>
              <w:t>Качество системы (эргономика);</w:t>
            </w:r>
          </w:p>
        </w:tc>
      </w:tr>
      <w:tr w:rsidR="001B637D" w14:paraId="60C12A83" w14:textId="77777777" w:rsidTr="001B637D">
        <w:trPr>
          <w:trHeight w:val="439"/>
        </w:trPr>
        <w:tc>
          <w:tcPr>
            <w:tcW w:w="2850" w:type="dxa"/>
            <w:vMerge/>
          </w:tcPr>
          <w:p w14:paraId="48FCAD05" w14:textId="77777777" w:rsidR="001B637D" w:rsidRDefault="001B637D" w:rsidP="00C7098B">
            <w:pPr>
              <w:rPr>
                <w:rFonts w:cs="Times New Roman"/>
                <w:sz w:val="28"/>
                <w:szCs w:val="28"/>
              </w:rPr>
            </w:pPr>
          </w:p>
        </w:tc>
        <w:tc>
          <w:tcPr>
            <w:tcW w:w="6431" w:type="dxa"/>
            <w:gridSpan w:val="3"/>
            <w:vAlign w:val="center"/>
          </w:tcPr>
          <w:p w14:paraId="2086719C" w14:textId="45A58BFA" w:rsidR="001B637D" w:rsidRDefault="001B637D" w:rsidP="004A188E">
            <w:pPr>
              <w:jc w:val="left"/>
              <w:rPr>
                <w:rFonts w:cs="Times New Roman"/>
                <w:sz w:val="28"/>
                <w:szCs w:val="28"/>
              </w:rPr>
            </w:pPr>
            <w:r>
              <w:rPr>
                <w:rFonts w:cs="Times New Roman"/>
                <w:sz w:val="28"/>
                <w:szCs w:val="28"/>
              </w:rPr>
              <w:t>Качество информации (функционал);</w:t>
            </w:r>
          </w:p>
        </w:tc>
      </w:tr>
    </w:tbl>
    <w:p w14:paraId="7F36332E" w14:textId="77777777" w:rsidR="00B15B81" w:rsidRDefault="00B15B81">
      <w:pPr>
        <w:spacing w:line="240" w:lineRule="auto"/>
        <w:jc w:val="left"/>
        <w:rPr>
          <w:rFonts w:cs="Times New Roman"/>
          <w:b/>
          <w:sz w:val="32"/>
          <w:szCs w:val="32"/>
        </w:rPr>
      </w:pPr>
      <w:r>
        <w:rPr>
          <w:rFonts w:cs="Times New Roman"/>
          <w:b/>
          <w:sz w:val="32"/>
          <w:szCs w:val="32"/>
        </w:rPr>
        <w:br w:type="page"/>
      </w:r>
    </w:p>
    <w:p w14:paraId="0035C295" w14:textId="2EF7F545" w:rsidR="00586C53" w:rsidRPr="0054107A" w:rsidRDefault="00D37790" w:rsidP="002F48B2">
      <w:pPr>
        <w:pStyle w:val="1"/>
      </w:pPr>
      <w:bookmarkStart w:id="33" w:name="_Toc263045165"/>
      <w:bookmarkStart w:id="34" w:name="_Toc263046330"/>
      <w:bookmarkStart w:id="35" w:name="_Toc263046748"/>
      <w:r w:rsidRPr="00B2152D">
        <w:t>Глава 3.</w:t>
      </w:r>
      <w:r w:rsidR="00B5156C" w:rsidRPr="00D867CE">
        <w:t xml:space="preserve"> </w:t>
      </w:r>
      <w:r w:rsidR="00B5156C" w:rsidRPr="00B5156C">
        <w:t>Факторы и барьеры внедрения</w:t>
      </w:r>
      <w:r w:rsidR="00B5156C">
        <w:t xml:space="preserve"> технической инновации</w:t>
      </w:r>
      <w:r w:rsidR="004F59E2">
        <w:t xml:space="preserve"> LMS</w:t>
      </w:r>
      <w:r w:rsidR="00B5156C" w:rsidRPr="00B5156C">
        <w:t xml:space="preserve"> в </w:t>
      </w:r>
      <w:r w:rsidR="0054107A" w:rsidRPr="0054107A">
        <w:rPr>
          <w:b w:val="0"/>
          <w:noProof/>
        </w:rPr>
        <w:t>"</w:t>
      </w:r>
      <w:r w:rsidR="0054107A">
        <w:t>НИУ Высшая Школа Э</w:t>
      </w:r>
      <w:r w:rsidR="00B5156C" w:rsidRPr="00B5156C">
        <w:t>кономики</w:t>
      </w:r>
      <w:bookmarkEnd w:id="33"/>
      <w:r w:rsidR="0054107A" w:rsidRPr="0054107A">
        <w:rPr>
          <w:b w:val="0"/>
          <w:noProof/>
        </w:rPr>
        <w:t>"</w:t>
      </w:r>
      <w:bookmarkEnd w:id="34"/>
      <w:bookmarkEnd w:id="35"/>
    </w:p>
    <w:p w14:paraId="5BB7FB91" w14:textId="7F1D7F8A" w:rsidR="00B2152D" w:rsidRPr="000205C5" w:rsidRDefault="002F48B2" w:rsidP="002F48B2">
      <w:pPr>
        <w:pStyle w:val="2"/>
      </w:pPr>
      <w:bookmarkStart w:id="36" w:name="_Toc263045166"/>
      <w:bookmarkStart w:id="37" w:name="_Toc263046331"/>
      <w:bookmarkStart w:id="38" w:name="_Toc263046749"/>
      <w:r>
        <w:t>3</w:t>
      </w:r>
      <w:r w:rsidR="007F684D">
        <w:t>.1</w:t>
      </w:r>
      <w:r w:rsidR="003D1DBB">
        <w:t>.</w:t>
      </w:r>
      <w:r w:rsidR="007F684D">
        <w:t xml:space="preserve"> Методика исследования</w:t>
      </w:r>
      <w:bookmarkEnd w:id="36"/>
      <w:bookmarkEnd w:id="37"/>
      <w:bookmarkEnd w:id="38"/>
    </w:p>
    <w:p w14:paraId="06AC7D8E" w14:textId="6FB62ADA" w:rsidR="007F684D" w:rsidRPr="005558A6" w:rsidRDefault="007F684D" w:rsidP="007F684D">
      <w:pPr>
        <w:rPr>
          <w:rFonts w:cs="Times New Roman"/>
          <w:sz w:val="28"/>
          <w:szCs w:val="28"/>
          <w:lang w:val="en-US"/>
        </w:rPr>
      </w:pPr>
      <w:r>
        <w:rPr>
          <w:rFonts w:cs="Times New Roman"/>
          <w:sz w:val="28"/>
          <w:szCs w:val="28"/>
        </w:rPr>
        <w:tab/>
        <w:t xml:space="preserve">Для подтверждения поставленных ранее гипотез и определения факторов, влияющих на внедрение технических инноваций в университетах </w:t>
      </w:r>
      <w:r w:rsidR="004F59E2">
        <w:rPr>
          <w:rFonts w:cs="Times New Roman"/>
          <w:sz w:val="28"/>
          <w:szCs w:val="28"/>
        </w:rPr>
        <w:t>на примере внедрения системы LMS</w:t>
      </w:r>
      <w:r>
        <w:rPr>
          <w:rFonts w:cs="Times New Roman"/>
          <w:sz w:val="28"/>
          <w:szCs w:val="28"/>
        </w:rPr>
        <w:t xml:space="preserve"> в НИУ ВШЭ, нами были выбраны как </w:t>
      </w:r>
      <w:r w:rsidRPr="007F684D">
        <w:rPr>
          <w:rFonts w:cs="Times New Roman"/>
          <w:b/>
          <w:sz w:val="28"/>
          <w:szCs w:val="28"/>
        </w:rPr>
        <w:t>количественные</w:t>
      </w:r>
      <w:r>
        <w:rPr>
          <w:rFonts w:cs="Times New Roman"/>
          <w:sz w:val="28"/>
          <w:szCs w:val="28"/>
        </w:rPr>
        <w:t xml:space="preserve"> методы исследования, так и </w:t>
      </w:r>
      <w:r w:rsidRPr="007F684D">
        <w:rPr>
          <w:rFonts w:cs="Times New Roman"/>
          <w:b/>
          <w:sz w:val="28"/>
          <w:szCs w:val="28"/>
        </w:rPr>
        <w:t>качественные</w:t>
      </w:r>
      <w:r>
        <w:rPr>
          <w:rFonts w:cs="Times New Roman"/>
          <w:sz w:val="28"/>
          <w:szCs w:val="28"/>
        </w:rPr>
        <w:t>.</w:t>
      </w:r>
    </w:p>
    <w:p w14:paraId="09764335" w14:textId="166CAF0E" w:rsidR="007F684D" w:rsidRDefault="007F684D" w:rsidP="007F684D">
      <w:pPr>
        <w:rPr>
          <w:rFonts w:cs="Times New Roman"/>
          <w:sz w:val="28"/>
          <w:szCs w:val="28"/>
        </w:rPr>
      </w:pPr>
      <w:r>
        <w:rPr>
          <w:rFonts w:cs="Times New Roman"/>
          <w:sz w:val="28"/>
          <w:szCs w:val="28"/>
        </w:rPr>
        <w:tab/>
        <w:t xml:space="preserve">В первую очередь нами были использованы </w:t>
      </w:r>
      <w:r w:rsidRPr="00F3173A">
        <w:rPr>
          <w:rFonts w:cs="Times New Roman"/>
          <w:b/>
          <w:sz w:val="28"/>
          <w:szCs w:val="28"/>
        </w:rPr>
        <w:t>количественные методы</w:t>
      </w:r>
      <w:r>
        <w:rPr>
          <w:rFonts w:cs="Times New Roman"/>
          <w:sz w:val="28"/>
          <w:szCs w:val="28"/>
        </w:rPr>
        <w:t xml:space="preserve"> анализа массива данных, собранного Центром Внутреннего Мониторинга НИУ ВШЭ в рамках исследования «Мониторинг преподавательской жизни» в 2011-2012 годах. Данное исследование </w:t>
      </w:r>
      <w:r w:rsidR="005558A6" w:rsidRPr="005558A6">
        <w:rPr>
          <w:rFonts w:cs="Times New Roman"/>
          <w:sz w:val="28"/>
          <w:szCs w:val="28"/>
        </w:rPr>
        <w:t xml:space="preserve">содержит ответы </w:t>
      </w:r>
      <w:r w:rsidR="00B5156C">
        <w:rPr>
          <w:rFonts w:cs="Times New Roman"/>
          <w:sz w:val="28"/>
          <w:szCs w:val="28"/>
        </w:rPr>
        <w:t>763 респондентов</w:t>
      </w:r>
      <w:r w:rsidR="00F63AEE">
        <w:rPr>
          <w:rFonts w:cs="Times New Roman"/>
          <w:sz w:val="28"/>
          <w:szCs w:val="28"/>
        </w:rPr>
        <w:t xml:space="preserve"> (из них валидных анкет </w:t>
      </w:r>
      <w:r w:rsidR="005558A6" w:rsidRPr="005558A6">
        <w:rPr>
          <w:rFonts w:cs="Times New Roman"/>
          <w:sz w:val="28"/>
          <w:szCs w:val="28"/>
        </w:rPr>
        <w:t>698</w:t>
      </w:r>
      <w:r w:rsidR="00F63AEE">
        <w:rPr>
          <w:rFonts w:cs="Times New Roman"/>
          <w:sz w:val="28"/>
          <w:szCs w:val="28"/>
        </w:rPr>
        <w:t>)</w:t>
      </w:r>
      <w:r>
        <w:rPr>
          <w:rFonts w:cs="Times New Roman"/>
          <w:sz w:val="28"/>
          <w:szCs w:val="28"/>
        </w:rPr>
        <w:t xml:space="preserve"> с различных факультетов и кафедр НИУ ВШЭ. Нами были применены такие методы анализа как таблицы сопряжённости и односторонняя корреляц</w:t>
      </w:r>
      <w:r w:rsidR="00B5156C">
        <w:rPr>
          <w:rFonts w:cs="Times New Roman"/>
          <w:sz w:val="28"/>
          <w:szCs w:val="28"/>
        </w:rPr>
        <w:t>ия с использованием коэффициентов Пирсона и</w:t>
      </w:r>
      <w:r>
        <w:rPr>
          <w:rFonts w:cs="Times New Roman"/>
          <w:sz w:val="28"/>
          <w:szCs w:val="28"/>
        </w:rPr>
        <w:t xml:space="preserve"> </w:t>
      </w:r>
      <w:proofErr w:type="spellStart"/>
      <w:r>
        <w:rPr>
          <w:rFonts w:cs="Times New Roman"/>
          <w:sz w:val="28"/>
          <w:szCs w:val="28"/>
        </w:rPr>
        <w:t>Спирмена</w:t>
      </w:r>
      <w:proofErr w:type="spellEnd"/>
      <w:r w:rsidR="00DE428D">
        <w:rPr>
          <w:rStyle w:val="a5"/>
          <w:rFonts w:cs="Times New Roman"/>
          <w:sz w:val="28"/>
          <w:szCs w:val="28"/>
        </w:rPr>
        <w:footnoteReference w:id="67"/>
      </w:r>
      <w:r>
        <w:rPr>
          <w:rFonts w:cs="Times New Roman"/>
          <w:sz w:val="28"/>
          <w:szCs w:val="28"/>
        </w:rPr>
        <w:t>, так как данные, содержащиеся в массиве были в</w:t>
      </w:r>
      <w:r w:rsidR="00B5156C">
        <w:rPr>
          <w:rFonts w:cs="Times New Roman"/>
          <w:sz w:val="28"/>
          <w:szCs w:val="28"/>
        </w:rPr>
        <w:t xml:space="preserve"> </w:t>
      </w:r>
      <w:r w:rsidR="00B5156C" w:rsidRPr="00B5156C">
        <w:rPr>
          <w:rFonts w:cs="Times New Roman"/>
          <w:b/>
          <w:sz w:val="28"/>
          <w:szCs w:val="28"/>
        </w:rPr>
        <w:t xml:space="preserve">номинальной </w:t>
      </w:r>
      <w:r w:rsidR="00B5156C">
        <w:rPr>
          <w:rFonts w:cs="Times New Roman"/>
          <w:sz w:val="28"/>
          <w:szCs w:val="28"/>
        </w:rPr>
        <w:t>либо</w:t>
      </w:r>
      <w:r>
        <w:rPr>
          <w:rFonts w:cs="Times New Roman"/>
          <w:sz w:val="28"/>
          <w:szCs w:val="28"/>
        </w:rPr>
        <w:t xml:space="preserve"> </w:t>
      </w:r>
      <w:r w:rsidRPr="007F684D">
        <w:rPr>
          <w:rFonts w:cs="Times New Roman"/>
          <w:b/>
          <w:sz w:val="28"/>
          <w:szCs w:val="28"/>
        </w:rPr>
        <w:t>порядковой</w:t>
      </w:r>
      <w:r>
        <w:rPr>
          <w:rFonts w:cs="Times New Roman"/>
          <w:sz w:val="28"/>
          <w:szCs w:val="28"/>
        </w:rPr>
        <w:t xml:space="preserve"> (ранговой) шкале</w:t>
      </w:r>
      <w:r w:rsidR="00DE428D" w:rsidRPr="005558A6">
        <w:rPr>
          <w:rFonts w:cs="Times New Roman"/>
          <w:sz w:val="28"/>
          <w:szCs w:val="28"/>
        </w:rPr>
        <w:t xml:space="preserve">. Все расчёты произведены в программе анализа статистических данных </w:t>
      </w:r>
      <w:r w:rsidR="00DE428D" w:rsidRPr="005558A6">
        <w:rPr>
          <w:rFonts w:cs="Times New Roman"/>
          <w:sz w:val="28"/>
          <w:szCs w:val="28"/>
          <w:lang w:val="en-US"/>
        </w:rPr>
        <w:t>SPSS</w:t>
      </w:r>
      <w:r w:rsidR="00DE428D">
        <w:rPr>
          <w:rFonts w:cs="Times New Roman"/>
          <w:sz w:val="28"/>
          <w:szCs w:val="28"/>
          <w:lang w:val="en-US"/>
        </w:rPr>
        <w:t xml:space="preserve"> 20</w:t>
      </w:r>
      <w:r w:rsidR="00DE428D">
        <w:rPr>
          <w:rFonts w:cs="Times New Roman"/>
          <w:sz w:val="28"/>
          <w:szCs w:val="28"/>
        </w:rPr>
        <w:t>.</w:t>
      </w:r>
      <w:r w:rsidR="00EA0A73">
        <w:rPr>
          <w:rFonts w:cs="Times New Roman"/>
          <w:sz w:val="28"/>
          <w:szCs w:val="28"/>
        </w:rPr>
        <w:t xml:space="preserve"> Все подробные таблицы и диаграммы вынесены в приложение, в работе приведены лишь значения конкретных коэффициентов с отсылкой к приложению.</w:t>
      </w:r>
    </w:p>
    <w:p w14:paraId="48818560" w14:textId="11937F7D" w:rsidR="005558A6" w:rsidRPr="005558A6" w:rsidRDefault="005558A6" w:rsidP="005558A6">
      <w:pPr>
        <w:ind w:firstLine="708"/>
        <w:rPr>
          <w:rFonts w:cs="Times New Roman"/>
          <w:sz w:val="28"/>
          <w:szCs w:val="28"/>
        </w:rPr>
      </w:pPr>
      <w:r w:rsidRPr="005558A6">
        <w:rPr>
          <w:rFonts w:cs="Times New Roman"/>
          <w:b/>
          <w:sz w:val="28"/>
          <w:szCs w:val="28"/>
        </w:rPr>
        <w:t>Ограничения</w:t>
      </w:r>
      <w:r>
        <w:rPr>
          <w:rFonts w:cs="Times New Roman"/>
          <w:sz w:val="28"/>
          <w:szCs w:val="28"/>
        </w:rPr>
        <w:t xml:space="preserve"> количественного исследования заключаются в том, что кол</w:t>
      </w:r>
      <w:r w:rsidR="004F59E2">
        <w:rPr>
          <w:rFonts w:cs="Times New Roman"/>
          <w:sz w:val="28"/>
          <w:szCs w:val="28"/>
        </w:rPr>
        <w:t>ичество активно использующих LMS</w:t>
      </w:r>
      <w:r>
        <w:rPr>
          <w:rFonts w:cs="Times New Roman"/>
          <w:sz w:val="28"/>
          <w:szCs w:val="28"/>
        </w:rPr>
        <w:t xml:space="preserve"> преподавателей – низко. Лишь 1</w:t>
      </w:r>
      <w:r w:rsidR="004F59E2">
        <w:rPr>
          <w:rFonts w:cs="Times New Roman"/>
          <w:sz w:val="28"/>
          <w:szCs w:val="28"/>
        </w:rPr>
        <w:t>6.9% респондентов перевели в LMS</w:t>
      </w:r>
      <w:r>
        <w:rPr>
          <w:rFonts w:cs="Times New Roman"/>
          <w:sz w:val="28"/>
          <w:szCs w:val="28"/>
        </w:rPr>
        <w:t xml:space="preserve"> хотя бы один курс, </w:t>
      </w:r>
      <w:r>
        <w:rPr>
          <w:rFonts w:cs="Times New Roman"/>
          <w:sz w:val="28"/>
          <w:szCs w:val="28"/>
          <w:lang w:val="en-US"/>
        </w:rPr>
        <w:t>22.8</w:t>
      </w:r>
      <w:r>
        <w:rPr>
          <w:rFonts w:cs="Times New Roman"/>
          <w:sz w:val="28"/>
          <w:szCs w:val="28"/>
        </w:rPr>
        <w:t xml:space="preserve">% преподавателей пользовались системой, но не перевели ни один курс, а </w:t>
      </w:r>
      <w:r>
        <w:rPr>
          <w:rFonts w:cs="Times New Roman"/>
          <w:sz w:val="28"/>
          <w:szCs w:val="28"/>
          <w:lang w:val="en-US"/>
        </w:rPr>
        <w:t>42.2</w:t>
      </w:r>
      <w:r>
        <w:rPr>
          <w:rFonts w:cs="Times New Roman"/>
          <w:sz w:val="28"/>
          <w:szCs w:val="28"/>
        </w:rPr>
        <w:t>% вовсе ей не пользовались. Низки</w:t>
      </w:r>
      <w:r w:rsidR="004F59E2">
        <w:rPr>
          <w:rFonts w:cs="Times New Roman"/>
          <w:sz w:val="28"/>
          <w:szCs w:val="28"/>
        </w:rPr>
        <w:t>й уровень использования LMS</w:t>
      </w:r>
      <w:r>
        <w:rPr>
          <w:rFonts w:cs="Times New Roman"/>
          <w:sz w:val="28"/>
          <w:szCs w:val="28"/>
        </w:rPr>
        <w:t xml:space="preserve"> является причиной низких значений полученных коэффициентов и показателей</w:t>
      </w:r>
      <w:r w:rsidR="005E2160">
        <w:rPr>
          <w:rFonts w:cs="Times New Roman"/>
          <w:sz w:val="28"/>
          <w:szCs w:val="28"/>
        </w:rPr>
        <w:t xml:space="preserve">, а также накладывает ограничения на использование </w:t>
      </w:r>
      <w:proofErr w:type="spellStart"/>
      <w:r w:rsidR="005E2160" w:rsidRPr="005E2160">
        <w:rPr>
          <w:rFonts w:cs="Times New Roman"/>
          <w:b/>
          <w:sz w:val="28"/>
          <w:szCs w:val="28"/>
        </w:rPr>
        <w:t>регрессионых</w:t>
      </w:r>
      <w:proofErr w:type="spellEnd"/>
      <w:r w:rsidR="005E2160" w:rsidRPr="005E2160">
        <w:rPr>
          <w:rFonts w:cs="Times New Roman"/>
          <w:b/>
          <w:sz w:val="28"/>
          <w:szCs w:val="28"/>
        </w:rPr>
        <w:t xml:space="preserve"> моделей</w:t>
      </w:r>
      <w:r w:rsidR="005E2160">
        <w:rPr>
          <w:rFonts w:cs="Times New Roman"/>
          <w:sz w:val="28"/>
          <w:szCs w:val="28"/>
        </w:rPr>
        <w:t xml:space="preserve"> анализа, что послужило причиной выбора корреляционных коэффициентов</w:t>
      </w:r>
      <w:r>
        <w:rPr>
          <w:rFonts w:cs="Times New Roman"/>
          <w:sz w:val="28"/>
          <w:szCs w:val="28"/>
        </w:rPr>
        <w:t>. Также, сама анкета разрабатывалась не под цели данного исследования, а потому не может отразить весь список факторов и барьеров.</w:t>
      </w:r>
    </w:p>
    <w:p w14:paraId="72B4A6FD" w14:textId="267FC3E5" w:rsidR="00A8488B" w:rsidRDefault="00DE428D" w:rsidP="007F684D">
      <w:pPr>
        <w:rPr>
          <w:rFonts w:cs="Times New Roman"/>
          <w:sz w:val="28"/>
          <w:szCs w:val="28"/>
        </w:rPr>
      </w:pPr>
      <w:r>
        <w:rPr>
          <w:rFonts w:cs="Times New Roman"/>
          <w:sz w:val="28"/>
          <w:szCs w:val="28"/>
        </w:rPr>
        <w:tab/>
        <w:t xml:space="preserve">Во вторую очередь нами было проведено </w:t>
      </w:r>
      <w:r w:rsidRPr="00F3173A">
        <w:rPr>
          <w:rFonts w:cs="Times New Roman"/>
          <w:b/>
          <w:sz w:val="28"/>
          <w:szCs w:val="28"/>
        </w:rPr>
        <w:t>интервьюирование преподавателей</w:t>
      </w:r>
      <w:r>
        <w:rPr>
          <w:rFonts w:cs="Times New Roman"/>
          <w:sz w:val="28"/>
          <w:szCs w:val="28"/>
        </w:rPr>
        <w:t xml:space="preserve"> НИУ ВШЭ в период с 1 по 27 апреля 2014 года. Интервью индивидуальное фокусированное формализованное интервью с открытыми вопросами</w:t>
      </w:r>
      <w:r>
        <w:rPr>
          <w:rStyle w:val="a5"/>
          <w:rFonts w:cs="Times New Roman"/>
          <w:sz w:val="28"/>
          <w:szCs w:val="28"/>
        </w:rPr>
        <w:footnoteReference w:id="68"/>
      </w:r>
      <w:r>
        <w:rPr>
          <w:rFonts w:cs="Times New Roman"/>
          <w:sz w:val="28"/>
          <w:szCs w:val="28"/>
        </w:rPr>
        <w:t xml:space="preserve">. </w:t>
      </w:r>
      <w:r w:rsidR="00225D09">
        <w:rPr>
          <w:rFonts w:cs="Times New Roman"/>
          <w:sz w:val="28"/>
          <w:szCs w:val="28"/>
        </w:rPr>
        <w:t xml:space="preserve">В действительности критерий стандартизации интервью при формулировке вызывает некоторые споры, так как само интервью было проведено согласно предварительно составленному списку вопросов, представленному в Приложении 1. Сами вопросы несут открытый характер, реализуя как </w:t>
      </w:r>
      <w:r w:rsidR="00225D09" w:rsidRPr="00EA0A73">
        <w:rPr>
          <w:rFonts w:cs="Times New Roman"/>
          <w:b/>
          <w:sz w:val="28"/>
          <w:szCs w:val="28"/>
        </w:rPr>
        <w:t>информационную</w:t>
      </w:r>
      <w:r w:rsidR="00225D09">
        <w:rPr>
          <w:rFonts w:cs="Times New Roman"/>
          <w:sz w:val="28"/>
          <w:szCs w:val="28"/>
        </w:rPr>
        <w:t xml:space="preserve">, так и </w:t>
      </w:r>
      <w:r w:rsidR="00225D09" w:rsidRPr="00EA0A73">
        <w:rPr>
          <w:rFonts w:cs="Times New Roman"/>
          <w:b/>
          <w:sz w:val="28"/>
          <w:szCs w:val="28"/>
        </w:rPr>
        <w:t>эстафетную</w:t>
      </w:r>
      <w:r w:rsidR="00EA0A73">
        <w:rPr>
          <w:rFonts w:cs="Times New Roman"/>
          <w:sz w:val="28"/>
          <w:szCs w:val="28"/>
        </w:rPr>
        <w:t xml:space="preserve"> функции.</w:t>
      </w:r>
    </w:p>
    <w:p w14:paraId="45020921" w14:textId="1D7E668C" w:rsidR="00DE428D" w:rsidRDefault="00225D09" w:rsidP="00A8488B">
      <w:pPr>
        <w:ind w:firstLine="708"/>
        <w:rPr>
          <w:rFonts w:cs="Times New Roman"/>
          <w:sz w:val="28"/>
          <w:szCs w:val="28"/>
        </w:rPr>
      </w:pPr>
      <w:r>
        <w:rPr>
          <w:rFonts w:cs="Times New Roman"/>
          <w:sz w:val="28"/>
          <w:szCs w:val="28"/>
        </w:rPr>
        <w:t>Интервью были длительными (от 40 минут до 1,5 часа), записывались в виде текста на компьютер</w:t>
      </w:r>
      <w:r w:rsidR="00A8488B">
        <w:rPr>
          <w:rFonts w:cs="Times New Roman"/>
          <w:sz w:val="28"/>
          <w:szCs w:val="28"/>
        </w:rPr>
        <w:t>, без использования диктофона либо видеозаписи, так как нас интересовали не формулировки, а факты, в связи с чем данным метод записи</w:t>
      </w:r>
      <w:r w:rsidR="004F59E2">
        <w:rPr>
          <w:rFonts w:cs="Times New Roman"/>
          <w:sz w:val="28"/>
          <w:szCs w:val="28"/>
        </w:rPr>
        <w:t xml:space="preserve"> согласно классификации</w:t>
      </w:r>
      <w:r w:rsidR="00A8488B">
        <w:rPr>
          <w:rFonts w:cs="Times New Roman"/>
          <w:sz w:val="28"/>
          <w:szCs w:val="28"/>
        </w:rPr>
        <w:t xml:space="preserve"> </w:t>
      </w:r>
      <w:proofErr w:type="spellStart"/>
      <w:r w:rsidR="00A8488B">
        <w:rPr>
          <w:rFonts w:cs="Times New Roman"/>
          <w:sz w:val="28"/>
          <w:szCs w:val="28"/>
        </w:rPr>
        <w:t>Квале</w:t>
      </w:r>
      <w:proofErr w:type="spellEnd"/>
      <w:r w:rsidR="004F59E2">
        <w:rPr>
          <w:rFonts w:cs="Times New Roman"/>
          <w:sz w:val="28"/>
          <w:szCs w:val="28"/>
        </w:rPr>
        <w:t xml:space="preserve"> С.</w:t>
      </w:r>
      <w:r w:rsidR="00A8488B">
        <w:rPr>
          <w:rFonts w:cs="Times New Roman"/>
          <w:sz w:val="28"/>
          <w:szCs w:val="28"/>
        </w:rPr>
        <w:t xml:space="preserve"> можно отнести к «воспоминаниям»</w:t>
      </w:r>
      <w:r w:rsidR="0038788E">
        <w:rPr>
          <w:rStyle w:val="a5"/>
          <w:rFonts w:cs="Times New Roman"/>
          <w:sz w:val="28"/>
          <w:szCs w:val="28"/>
        </w:rPr>
        <w:footnoteReference w:id="69"/>
      </w:r>
      <w:r w:rsidR="00A8488B">
        <w:rPr>
          <w:rFonts w:cs="Times New Roman"/>
          <w:sz w:val="28"/>
          <w:szCs w:val="28"/>
        </w:rPr>
        <w:t xml:space="preserve">. </w:t>
      </w:r>
      <w:r w:rsidR="00F3173A">
        <w:rPr>
          <w:rFonts w:cs="Times New Roman"/>
          <w:sz w:val="28"/>
          <w:szCs w:val="28"/>
        </w:rPr>
        <w:t>Конкретные фразы, имеющие смысл для исследовательских целей были записаны дословно в виде текста во время интервью.</w:t>
      </w:r>
    </w:p>
    <w:p w14:paraId="1727F9D4" w14:textId="69EF68F9" w:rsidR="00EA0A73" w:rsidRDefault="00F3173A" w:rsidP="00EA0A73">
      <w:pPr>
        <w:ind w:firstLine="708"/>
        <w:rPr>
          <w:rFonts w:cs="Times New Roman"/>
          <w:sz w:val="28"/>
          <w:szCs w:val="28"/>
        </w:rPr>
      </w:pPr>
      <w:r w:rsidRPr="00EA0A73">
        <w:rPr>
          <w:rFonts w:cs="Times New Roman"/>
          <w:b/>
          <w:sz w:val="28"/>
          <w:szCs w:val="28"/>
        </w:rPr>
        <w:t>Количество опрошенных</w:t>
      </w:r>
      <w:r>
        <w:rPr>
          <w:rFonts w:cs="Times New Roman"/>
          <w:sz w:val="28"/>
          <w:szCs w:val="28"/>
        </w:rPr>
        <w:t xml:space="preserve"> нами пр</w:t>
      </w:r>
      <w:r w:rsidR="00EA0A73">
        <w:rPr>
          <w:rFonts w:cs="Times New Roman"/>
          <w:sz w:val="28"/>
          <w:szCs w:val="28"/>
        </w:rPr>
        <w:t>еподавателей НИУ ВШЭ равно 15, так как среднее число респондентов в современных качественных исследованиях таким и является</w:t>
      </w:r>
      <w:r w:rsidR="00EA0A73">
        <w:rPr>
          <w:rStyle w:val="a5"/>
          <w:rFonts w:cs="Times New Roman"/>
          <w:sz w:val="28"/>
          <w:szCs w:val="28"/>
        </w:rPr>
        <w:footnoteReference w:id="70"/>
      </w:r>
      <w:r w:rsidR="00EA0A73">
        <w:rPr>
          <w:rFonts w:cs="Times New Roman"/>
          <w:sz w:val="28"/>
          <w:szCs w:val="28"/>
        </w:rPr>
        <w:t xml:space="preserve">. Мы не </w:t>
      </w:r>
      <w:r w:rsidR="00C26A4C">
        <w:rPr>
          <w:rFonts w:cs="Times New Roman"/>
          <w:sz w:val="28"/>
          <w:szCs w:val="28"/>
        </w:rPr>
        <w:t>собирались</w:t>
      </w:r>
      <w:r w:rsidR="00EA0A73">
        <w:rPr>
          <w:rFonts w:cs="Times New Roman"/>
          <w:sz w:val="28"/>
          <w:szCs w:val="28"/>
        </w:rPr>
        <w:t xml:space="preserve"> делать выводы о статистической значимости факторов исходя из результатов интервью</w:t>
      </w:r>
      <w:r w:rsidR="00D2194A">
        <w:rPr>
          <w:rFonts w:cs="Times New Roman"/>
          <w:sz w:val="28"/>
          <w:szCs w:val="28"/>
        </w:rPr>
        <w:t>, так как такие выводы недопустимы исходя из качественных данных</w:t>
      </w:r>
      <w:r w:rsidR="00D2194A">
        <w:rPr>
          <w:rStyle w:val="a5"/>
          <w:rFonts w:cs="Times New Roman"/>
          <w:sz w:val="28"/>
          <w:szCs w:val="28"/>
        </w:rPr>
        <w:footnoteReference w:id="71"/>
      </w:r>
      <w:r w:rsidR="00EA0A73">
        <w:rPr>
          <w:rFonts w:cs="Times New Roman"/>
          <w:sz w:val="28"/>
          <w:szCs w:val="28"/>
        </w:rPr>
        <w:t xml:space="preserve">, что позволяет нам использовать именно такое количество респондентов. </w:t>
      </w:r>
    </w:p>
    <w:p w14:paraId="2556349A" w14:textId="6E9EB278" w:rsidR="00A824ED" w:rsidRDefault="00F3173A" w:rsidP="00EA0A73">
      <w:pPr>
        <w:ind w:firstLine="708"/>
        <w:rPr>
          <w:rFonts w:cs="Times New Roman"/>
          <w:sz w:val="28"/>
          <w:szCs w:val="28"/>
        </w:rPr>
      </w:pPr>
      <w:r w:rsidRPr="00F3173A">
        <w:rPr>
          <w:rFonts w:cs="Times New Roman"/>
          <w:b/>
          <w:sz w:val="28"/>
          <w:szCs w:val="28"/>
        </w:rPr>
        <w:t>Выборка</w:t>
      </w:r>
      <w:r>
        <w:rPr>
          <w:rFonts w:cs="Times New Roman"/>
          <w:b/>
          <w:sz w:val="28"/>
          <w:szCs w:val="28"/>
        </w:rPr>
        <w:t xml:space="preserve"> </w:t>
      </w:r>
      <w:r>
        <w:rPr>
          <w:rFonts w:cs="Times New Roman"/>
          <w:sz w:val="28"/>
          <w:szCs w:val="28"/>
        </w:rPr>
        <w:t>респондентов основана на трёх ключевых характеристиках респондентов: возраст, тип дисциплины</w:t>
      </w:r>
      <w:r w:rsidR="004F59E2">
        <w:rPr>
          <w:rFonts w:cs="Times New Roman"/>
          <w:sz w:val="28"/>
          <w:szCs w:val="28"/>
        </w:rPr>
        <w:t xml:space="preserve"> и степень использования </w:t>
      </w:r>
      <w:r w:rsidR="004F59E2">
        <w:rPr>
          <w:rFonts w:cs="Times New Roman"/>
          <w:sz w:val="28"/>
          <w:szCs w:val="28"/>
          <w:lang w:val="en-US"/>
        </w:rPr>
        <w:t>LMS</w:t>
      </w:r>
      <w:r>
        <w:rPr>
          <w:rFonts w:cs="Times New Roman"/>
          <w:sz w:val="28"/>
          <w:szCs w:val="28"/>
        </w:rPr>
        <w:t xml:space="preserve"> в учебном процессе</w:t>
      </w:r>
      <w:r w:rsidR="00EA0A73">
        <w:rPr>
          <w:rFonts w:cs="Times New Roman"/>
          <w:sz w:val="28"/>
          <w:szCs w:val="28"/>
        </w:rPr>
        <w:t xml:space="preserve"> (исходя из предоставленных данных об активности Центром развития образовательной среды</w:t>
      </w:r>
      <w:r w:rsidR="00A824ED">
        <w:rPr>
          <w:rFonts w:cs="Times New Roman"/>
          <w:sz w:val="28"/>
          <w:szCs w:val="28"/>
        </w:rPr>
        <w:t>, данные об активности не представлены в работе ввиду этических соображений</w:t>
      </w:r>
      <w:r>
        <w:rPr>
          <w:rFonts w:cs="Times New Roman"/>
          <w:sz w:val="28"/>
          <w:szCs w:val="28"/>
        </w:rPr>
        <w:t xml:space="preserve">). </w:t>
      </w:r>
      <w:r w:rsidR="00A824ED">
        <w:rPr>
          <w:rFonts w:cs="Times New Roman"/>
          <w:sz w:val="28"/>
          <w:szCs w:val="28"/>
        </w:rPr>
        <w:t xml:space="preserve">Список респондентов представлен в Приложении 2 с </w:t>
      </w:r>
      <w:proofErr w:type="spellStart"/>
      <w:r w:rsidR="00A824ED">
        <w:rPr>
          <w:rFonts w:cs="Times New Roman"/>
          <w:sz w:val="28"/>
          <w:szCs w:val="28"/>
        </w:rPr>
        <w:t>укзанием</w:t>
      </w:r>
      <w:proofErr w:type="spellEnd"/>
      <w:r w:rsidR="00A824ED">
        <w:rPr>
          <w:rFonts w:cs="Times New Roman"/>
          <w:sz w:val="28"/>
          <w:szCs w:val="28"/>
        </w:rPr>
        <w:t xml:space="preserve"> кафедры, факультета и возрастной категории. </w:t>
      </w:r>
    </w:p>
    <w:p w14:paraId="1B659ECB" w14:textId="077E072A" w:rsidR="00F3173A" w:rsidRDefault="00F3173A" w:rsidP="00EA0A73">
      <w:pPr>
        <w:ind w:firstLine="708"/>
        <w:rPr>
          <w:rFonts w:cs="Times New Roman"/>
          <w:sz w:val="28"/>
          <w:szCs w:val="28"/>
        </w:rPr>
      </w:pPr>
      <w:r>
        <w:rPr>
          <w:rFonts w:cs="Times New Roman"/>
          <w:sz w:val="28"/>
          <w:szCs w:val="28"/>
        </w:rPr>
        <w:t>Преподаватели были сгруппированы в несколько возрастных категорий, а именно поколение выпускников ВШЭ (в нескольких случаях – выпускники МГУ им. М.В. Ломоносова</w:t>
      </w:r>
      <w:r w:rsidR="00C26A4C">
        <w:rPr>
          <w:rFonts w:cs="Times New Roman"/>
          <w:sz w:val="28"/>
          <w:szCs w:val="28"/>
        </w:rPr>
        <w:t>,</w:t>
      </w:r>
      <w:r>
        <w:rPr>
          <w:rFonts w:cs="Times New Roman"/>
          <w:sz w:val="28"/>
          <w:szCs w:val="28"/>
        </w:rPr>
        <w:t xml:space="preserve"> работающие в НИУ ВШЭ) – преподаватели</w:t>
      </w:r>
      <w:r w:rsidR="00C26A4C">
        <w:rPr>
          <w:rFonts w:cs="Times New Roman"/>
          <w:sz w:val="28"/>
          <w:szCs w:val="28"/>
        </w:rPr>
        <w:t>,</w:t>
      </w:r>
      <w:r>
        <w:rPr>
          <w:rFonts w:cs="Times New Roman"/>
          <w:sz w:val="28"/>
          <w:szCs w:val="28"/>
        </w:rPr>
        <w:t xml:space="preserve"> окончившие университет после 2000 года. Вторая возрастная категория – преподаватели</w:t>
      </w:r>
      <w:r w:rsidR="00C26A4C">
        <w:rPr>
          <w:rFonts w:cs="Times New Roman"/>
          <w:sz w:val="28"/>
          <w:szCs w:val="28"/>
        </w:rPr>
        <w:t>,</w:t>
      </w:r>
      <w:r>
        <w:rPr>
          <w:rFonts w:cs="Times New Roman"/>
          <w:sz w:val="28"/>
          <w:szCs w:val="28"/>
        </w:rPr>
        <w:t xml:space="preserve"> окончившие обучение до 2000 года. </w:t>
      </w:r>
      <w:r w:rsidR="00A824ED">
        <w:rPr>
          <w:rFonts w:cs="Times New Roman"/>
          <w:sz w:val="28"/>
          <w:szCs w:val="28"/>
        </w:rPr>
        <w:t>Потребность данной</w:t>
      </w:r>
      <w:r>
        <w:rPr>
          <w:rFonts w:cs="Times New Roman"/>
          <w:sz w:val="28"/>
          <w:szCs w:val="28"/>
        </w:rPr>
        <w:t xml:space="preserve"> г</w:t>
      </w:r>
      <w:r w:rsidR="00A824ED">
        <w:rPr>
          <w:rFonts w:cs="Times New Roman"/>
          <w:sz w:val="28"/>
          <w:szCs w:val="28"/>
        </w:rPr>
        <w:t>руппировки</w:t>
      </w:r>
      <w:r>
        <w:rPr>
          <w:rFonts w:cs="Times New Roman"/>
          <w:sz w:val="28"/>
          <w:szCs w:val="28"/>
        </w:rPr>
        <w:t xml:space="preserve"> была вызвана тем, что нет медианного </w:t>
      </w:r>
      <w:r w:rsidR="004F59E2">
        <w:rPr>
          <w:rFonts w:cs="Times New Roman"/>
          <w:sz w:val="28"/>
          <w:szCs w:val="28"/>
        </w:rPr>
        <w:t>возраста среди пользователей LMS</w:t>
      </w:r>
      <w:r>
        <w:rPr>
          <w:rFonts w:cs="Times New Roman"/>
          <w:sz w:val="28"/>
          <w:szCs w:val="28"/>
        </w:rPr>
        <w:t>, так как все воз</w:t>
      </w:r>
      <w:r w:rsidR="004F59E2">
        <w:rPr>
          <w:rFonts w:cs="Times New Roman"/>
          <w:sz w:val="28"/>
          <w:szCs w:val="28"/>
        </w:rPr>
        <w:t>растные категории используют LMS примерно</w:t>
      </w:r>
      <w:r>
        <w:rPr>
          <w:rFonts w:cs="Times New Roman"/>
          <w:sz w:val="28"/>
          <w:szCs w:val="28"/>
        </w:rPr>
        <w:t xml:space="preserve"> одинаково, а сама цель разделения на возрастные группы носила характер отражения </w:t>
      </w:r>
      <w:r w:rsidRPr="00A824ED">
        <w:rPr>
          <w:rFonts w:cs="Times New Roman"/>
          <w:b/>
          <w:sz w:val="28"/>
          <w:szCs w:val="28"/>
        </w:rPr>
        <w:t>«компьютерной грамотности»</w:t>
      </w:r>
      <w:r>
        <w:rPr>
          <w:rFonts w:cs="Times New Roman"/>
          <w:sz w:val="28"/>
          <w:szCs w:val="28"/>
        </w:rPr>
        <w:t xml:space="preserve"> в выборке.</w:t>
      </w:r>
    </w:p>
    <w:p w14:paraId="10319BC1" w14:textId="77777777" w:rsidR="00EA5CA3" w:rsidRDefault="00A824ED" w:rsidP="00EA5CA3">
      <w:pPr>
        <w:ind w:firstLine="708"/>
        <w:rPr>
          <w:rFonts w:cs="Times New Roman"/>
          <w:sz w:val="28"/>
          <w:szCs w:val="28"/>
        </w:rPr>
      </w:pPr>
      <w:r w:rsidRPr="00A824ED">
        <w:rPr>
          <w:rFonts w:cs="Times New Roman"/>
          <w:b/>
          <w:sz w:val="28"/>
          <w:szCs w:val="28"/>
        </w:rPr>
        <w:t>Этика исследования.</w:t>
      </w:r>
      <w:r>
        <w:rPr>
          <w:rFonts w:cs="Times New Roman"/>
          <w:b/>
          <w:sz w:val="28"/>
          <w:szCs w:val="28"/>
        </w:rPr>
        <w:t xml:space="preserve"> </w:t>
      </w:r>
      <w:r>
        <w:rPr>
          <w:rFonts w:cs="Times New Roman"/>
          <w:sz w:val="28"/>
          <w:szCs w:val="28"/>
        </w:rPr>
        <w:t>Все респонденты были осведомлены о целях исследования и условиях конфиденциальности (данные представлены без указания личности респондентов), тем самым удовлетворяя этическим требованиям по «осознанному согласию» и конфиденциальности.</w:t>
      </w:r>
    </w:p>
    <w:p w14:paraId="1B65C5DC" w14:textId="77777777" w:rsidR="00BE2581" w:rsidRDefault="00DE428D" w:rsidP="00BE2581">
      <w:pPr>
        <w:ind w:firstLine="708"/>
        <w:rPr>
          <w:rFonts w:cs="Times New Roman"/>
          <w:sz w:val="28"/>
          <w:szCs w:val="28"/>
        </w:rPr>
      </w:pPr>
      <w:r>
        <w:rPr>
          <w:rFonts w:cs="Times New Roman"/>
          <w:sz w:val="28"/>
          <w:szCs w:val="28"/>
        </w:rPr>
        <w:tab/>
      </w:r>
    </w:p>
    <w:p w14:paraId="0AA83E22" w14:textId="29B2DD53" w:rsidR="002F48B2" w:rsidRPr="002F48B2" w:rsidRDefault="002F48B2" w:rsidP="002F48B2">
      <w:pPr>
        <w:pStyle w:val="2"/>
      </w:pPr>
      <w:bookmarkStart w:id="39" w:name="_Toc263045167"/>
      <w:bookmarkStart w:id="40" w:name="_Toc263046332"/>
      <w:bookmarkStart w:id="41" w:name="_Toc263046750"/>
      <w:r>
        <w:t>3</w:t>
      </w:r>
      <w:r w:rsidR="007F684D">
        <w:t>.2</w:t>
      </w:r>
      <w:r w:rsidR="003D1DBB">
        <w:t>.</w:t>
      </w:r>
      <w:r w:rsidR="003A2836" w:rsidRPr="00B2152D">
        <w:t xml:space="preserve"> </w:t>
      </w:r>
      <w:r w:rsidR="00EA5CA3">
        <w:t xml:space="preserve">Результаты </w:t>
      </w:r>
      <w:r w:rsidR="00343648">
        <w:t>исследования</w:t>
      </w:r>
      <w:bookmarkEnd w:id="39"/>
      <w:bookmarkEnd w:id="40"/>
      <w:bookmarkEnd w:id="41"/>
    </w:p>
    <w:p w14:paraId="13CF260A" w14:textId="736443D0" w:rsidR="00BE2581" w:rsidRPr="00B97BA2" w:rsidRDefault="00072A1A" w:rsidP="002F48B2">
      <w:pPr>
        <w:ind w:firstLine="708"/>
        <w:rPr>
          <w:rFonts w:cs="Times New Roman"/>
          <w:sz w:val="28"/>
          <w:szCs w:val="28"/>
        </w:rPr>
      </w:pPr>
      <w:r>
        <w:rPr>
          <w:rFonts w:cs="Times New Roman"/>
          <w:sz w:val="28"/>
          <w:szCs w:val="28"/>
        </w:rPr>
        <w:t>Центром Внутреннего Мониторинга (ЦВМ) НИУ ВШЭ нам был предоставлен массив данных, собранных в рамках мониторинга преподавательской жизни на рубеже 2011-2012 года. Эти данные являются актуальными на данный момент. Стоит отметить, что анализируемые нами данные не были собраны в целях нашего исследования, а потому большая часть важных фак</w:t>
      </w:r>
      <w:r w:rsidR="004F59E2">
        <w:rPr>
          <w:rFonts w:cs="Times New Roman"/>
          <w:sz w:val="28"/>
          <w:szCs w:val="28"/>
        </w:rPr>
        <w:t xml:space="preserve">торов, влияющих на внедрение </w:t>
      </w:r>
      <w:r w:rsidR="004F59E2">
        <w:rPr>
          <w:rFonts w:cs="Times New Roman"/>
          <w:sz w:val="28"/>
          <w:szCs w:val="28"/>
          <w:lang w:val="en-US"/>
        </w:rPr>
        <w:t>LMS</w:t>
      </w:r>
      <w:r w:rsidR="00C26A4C">
        <w:rPr>
          <w:rFonts w:cs="Times New Roman"/>
          <w:sz w:val="28"/>
          <w:szCs w:val="28"/>
          <w:lang w:val="en-US"/>
        </w:rPr>
        <w:t>,</w:t>
      </w:r>
      <w:r>
        <w:rPr>
          <w:rFonts w:cs="Times New Roman"/>
          <w:sz w:val="28"/>
          <w:szCs w:val="28"/>
        </w:rPr>
        <w:t xml:space="preserve"> представлено не было</w:t>
      </w:r>
      <w:r w:rsidR="00343648">
        <w:rPr>
          <w:rFonts w:cs="Times New Roman"/>
          <w:sz w:val="28"/>
          <w:szCs w:val="28"/>
        </w:rPr>
        <w:t>.</w:t>
      </w:r>
      <w:r>
        <w:rPr>
          <w:rFonts w:cs="Times New Roman"/>
          <w:sz w:val="28"/>
          <w:szCs w:val="28"/>
        </w:rPr>
        <w:t xml:space="preserve"> </w:t>
      </w:r>
    </w:p>
    <w:p w14:paraId="5B6EE3E5" w14:textId="57E6CDAC" w:rsidR="00A1553E" w:rsidRDefault="00CD4003" w:rsidP="00072A1A">
      <w:pPr>
        <w:rPr>
          <w:rFonts w:cs="Times New Roman"/>
          <w:b/>
          <w:sz w:val="28"/>
          <w:szCs w:val="28"/>
        </w:rPr>
      </w:pPr>
      <w:r>
        <w:rPr>
          <w:rFonts w:cs="Times New Roman"/>
          <w:b/>
          <w:sz w:val="28"/>
          <w:szCs w:val="28"/>
        </w:rPr>
        <w:t>Компьютерная грамотность (возраст)</w:t>
      </w:r>
    </w:p>
    <w:p w14:paraId="39644F5D" w14:textId="3057CABA" w:rsidR="00DA5D32" w:rsidRPr="002F0C74" w:rsidRDefault="00AE70D8" w:rsidP="00CD4003">
      <w:pPr>
        <w:rPr>
          <w:rFonts w:cs="Times New Roman"/>
          <w:sz w:val="28"/>
          <w:szCs w:val="28"/>
        </w:rPr>
      </w:pPr>
      <w:r>
        <w:rPr>
          <w:rFonts w:cs="Times New Roman"/>
          <w:sz w:val="28"/>
          <w:szCs w:val="28"/>
        </w:rPr>
        <w:tab/>
        <w:t xml:space="preserve">Первая и наиболее важная для дальнейших выводов взаимосвязь </w:t>
      </w:r>
      <w:r w:rsidR="00DA5D32">
        <w:rPr>
          <w:rFonts w:cs="Times New Roman"/>
          <w:sz w:val="28"/>
          <w:szCs w:val="28"/>
        </w:rPr>
        <w:t>–</w:t>
      </w:r>
      <w:r w:rsidR="00DA5D32" w:rsidRPr="00DA5D32">
        <w:rPr>
          <w:rFonts w:cs="Times New Roman"/>
          <w:sz w:val="28"/>
          <w:szCs w:val="28"/>
        </w:rPr>
        <w:t xml:space="preserve"> </w:t>
      </w:r>
      <w:r>
        <w:rPr>
          <w:rFonts w:cs="Times New Roman"/>
          <w:sz w:val="28"/>
          <w:szCs w:val="28"/>
        </w:rPr>
        <w:t xml:space="preserve">это </w:t>
      </w:r>
      <w:r w:rsidR="00DA5D32" w:rsidRPr="00DA5D32">
        <w:rPr>
          <w:rFonts w:cs="Times New Roman"/>
          <w:sz w:val="28"/>
          <w:szCs w:val="28"/>
        </w:rPr>
        <w:t>и</w:t>
      </w:r>
      <w:r>
        <w:rPr>
          <w:rFonts w:cs="Times New Roman"/>
          <w:sz w:val="28"/>
          <w:szCs w:val="28"/>
        </w:rPr>
        <w:t>спользование LMS</w:t>
      </w:r>
      <w:r w:rsidR="00DA5D32">
        <w:rPr>
          <w:rFonts w:cs="Times New Roman"/>
          <w:sz w:val="28"/>
          <w:szCs w:val="28"/>
        </w:rPr>
        <w:t xml:space="preserve"> и возраст. </w:t>
      </w:r>
      <w:r w:rsidR="00CD4003">
        <w:rPr>
          <w:rFonts w:cs="Times New Roman"/>
          <w:sz w:val="28"/>
          <w:szCs w:val="28"/>
        </w:rPr>
        <w:t>Как</w:t>
      </w:r>
      <w:r w:rsidR="00DA5D32">
        <w:rPr>
          <w:rFonts w:cs="Times New Roman"/>
          <w:sz w:val="28"/>
          <w:szCs w:val="28"/>
        </w:rPr>
        <w:t xml:space="preserve"> правило</w:t>
      </w:r>
      <w:r w:rsidR="00C26A4C">
        <w:rPr>
          <w:rFonts w:cs="Times New Roman"/>
          <w:sz w:val="28"/>
          <w:szCs w:val="28"/>
        </w:rPr>
        <w:t xml:space="preserve"> и</w:t>
      </w:r>
      <w:r w:rsidR="00DA5D32">
        <w:rPr>
          <w:rFonts w:cs="Times New Roman"/>
          <w:sz w:val="28"/>
          <w:szCs w:val="28"/>
        </w:rPr>
        <w:t xml:space="preserve"> способности к использованию ИТ</w:t>
      </w:r>
      <w:r w:rsidR="00C26A4C">
        <w:rPr>
          <w:rFonts w:cs="Times New Roman"/>
          <w:sz w:val="28"/>
          <w:szCs w:val="28"/>
        </w:rPr>
        <w:t xml:space="preserve"> и потребность в электронной коммуникации</w:t>
      </w:r>
      <w:r w:rsidR="00DA5D32">
        <w:rPr>
          <w:rFonts w:cs="Times New Roman"/>
          <w:sz w:val="28"/>
          <w:szCs w:val="28"/>
        </w:rPr>
        <w:t xml:space="preserve"> выше у более молодых преподавателей</w:t>
      </w:r>
      <w:r>
        <w:rPr>
          <w:rFonts w:cs="Times New Roman"/>
          <w:sz w:val="28"/>
          <w:szCs w:val="28"/>
        </w:rPr>
        <w:t>, а потому мы считаем возраст – показателем компьютерной грамотности.</w:t>
      </w:r>
    </w:p>
    <w:p w14:paraId="369FEDDA" w14:textId="5D42D793" w:rsidR="007D1685" w:rsidRDefault="007D1685" w:rsidP="00072A1A">
      <w:pPr>
        <w:rPr>
          <w:rFonts w:cs="Times New Roman"/>
          <w:sz w:val="28"/>
          <w:szCs w:val="28"/>
        </w:rPr>
      </w:pPr>
      <w:r>
        <w:rPr>
          <w:rFonts w:cs="Times New Roman"/>
          <w:sz w:val="28"/>
          <w:szCs w:val="28"/>
        </w:rPr>
        <w:tab/>
        <w:t xml:space="preserve">Исходя из того, что ранговый коэффициент корреляции </w:t>
      </w:r>
      <w:proofErr w:type="spellStart"/>
      <w:r>
        <w:rPr>
          <w:rFonts w:cs="Times New Roman"/>
          <w:sz w:val="28"/>
          <w:szCs w:val="28"/>
        </w:rPr>
        <w:t>Спирмена</w:t>
      </w:r>
      <w:proofErr w:type="spellEnd"/>
      <w:r w:rsidR="00CD4003">
        <w:rPr>
          <w:rFonts w:cs="Times New Roman"/>
          <w:sz w:val="28"/>
          <w:szCs w:val="28"/>
        </w:rPr>
        <w:t xml:space="preserve"> </w:t>
      </w:r>
      <w:r w:rsidR="00CD4003">
        <w:rPr>
          <w:rFonts w:cs="Times New Roman"/>
          <w:sz w:val="28"/>
          <w:szCs w:val="28"/>
        </w:rPr>
        <w:br/>
      </w:r>
      <w:r w:rsidR="00CD4003" w:rsidRPr="00CD4003">
        <w:rPr>
          <w:rFonts w:cs="Times New Roman"/>
          <w:b/>
          <w:color w:val="000000"/>
          <w:sz w:val="28"/>
          <w:szCs w:val="28"/>
        </w:rPr>
        <w:t>ρ</w:t>
      </w:r>
      <w:r w:rsidR="00CD4003" w:rsidRPr="00CD4003">
        <w:rPr>
          <w:rFonts w:cs="Times New Roman"/>
          <w:b/>
          <w:sz w:val="28"/>
          <w:szCs w:val="28"/>
        </w:rPr>
        <w:t>=-0,055</w:t>
      </w:r>
      <w:r w:rsidR="00CA0584">
        <w:rPr>
          <w:rFonts w:cs="Times New Roman"/>
          <w:b/>
          <w:sz w:val="28"/>
          <w:szCs w:val="28"/>
        </w:rPr>
        <w:t xml:space="preserve"> </w:t>
      </w:r>
      <w:r w:rsidR="00CA0584" w:rsidRPr="00CA0584">
        <w:rPr>
          <w:rFonts w:cs="Times New Roman"/>
          <w:sz w:val="28"/>
          <w:szCs w:val="28"/>
        </w:rPr>
        <w:t>(см. Приложение №3)</w:t>
      </w:r>
      <w:r w:rsidR="00CD4003">
        <w:rPr>
          <w:rFonts w:cs="Times New Roman"/>
          <w:sz w:val="28"/>
          <w:szCs w:val="28"/>
        </w:rPr>
        <w:t xml:space="preserve"> </w:t>
      </w:r>
      <w:r>
        <w:rPr>
          <w:rFonts w:cs="Times New Roman"/>
          <w:sz w:val="28"/>
          <w:szCs w:val="28"/>
        </w:rPr>
        <w:t xml:space="preserve">имеет крайне низкое отрицательное значение, можно </w:t>
      </w:r>
      <w:r w:rsidR="00AE70D8">
        <w:rPr>
          <w:rFonts w:cs="Times New Roman"/>
          <w:sz w:val="28"/>
          <w:szCs w:val="28"/>
        </w:rPr>
        <w:t>заключить, что использование LMS</w:t>
      </w:r>
      <w:r>
        <w:rPr>
          <w:rFonts w:cs="Times New Roman"/>
          <w:sz w:val="28"/>
          <w:szCs w:val="28"/>
        </w:rPr>
        <w:t xml:space="preserve"> среди более взрослых преподавателей даже выше, чем использование </w:t>
      </w:r>
      <w:r w:rsidR="00904EF0">
        <w:rPr>
          <w:rFonts w:cs="Times New Roman"/>
          <w:sz w:val="28"/>
          <w:szCs w:val="28"/>
        </w:rPr>
        <w:t>LMS</w:t>
      </w:r>
      <w:r>
        <w:rPr>
          <w:rFonts w:cs="Times New Roman"/>
          <w:sz w:val="28"/>
          <w:szCs w:val="28"/>
        </w:rPr>
        <w:t xml:space="preserve"> среди более молодых преподавателей, что иллюс</w:t>
      </w:r>
      <w:r w:rsidR="002F0C74">
        <w:rPr>
          <w:rFonts w:cs="Times New Roman"/>
          <w:sz w:val="28"/>
          <w:szCs w:val="28"/>
        </w:rPr>
        <w:t xml:space="preserve">трирует столбчатая диаграмма в </w:t>
      </w:r>
      <w:r w:rsidR="00CA0584">
        <w:rPr>
          <w:rFonts w:cs="Times New Roman"/>
          <w:sz w:val="28"/>
          <w:szCs w:val="28"/>
        </w:rPr>
        <w:t xml:space="preserve">(см. </w:t>
      </w:r>
      <w:r w:rsidR="002F0C74">
        <w:rPr>
          <w:rFonts w:cs="Times New Roman"/>
          <w:sz w:val="28"/>
          <w:szCs w:val="28"/>
        </w:rPr>
        <w:t>П</w:t>
      </w:r>
      <w:r w:rsidR="00CA0584">
        <w:rPr>
          <w:rFonts w:cs="Times New Roman"/>
          <w:sz w:val="28"/>
          <w:szCs w:val="28"/>
        </w:rPr>
        <w:t>риложение</w:t>
      </w:r>
      <w:r>
        <w:rPr>
          <w:rFonts w:cs="Times New Roman"/>
          <w:sz w:val="28"/>
          <w:szCs w:val="28"/>
        </w:rPr>
        <w:t xml:space="preserve"> </w:t>
      </w:r>
      <w:r w:rsidR="00CA0584">
        <w:rPr>
          <w:rFonts w:cs="Times New Roman"/>
          <w:sz w:val="28"/>
          <w:szCs w:val="28"/>
        </w:rPr>
        <w:t>№</w:t>
      </w:r>
      <w:r>
        <w:rPr>
          <w:rFonts w:cs="Times New Roman"/>
          <w:sz w:val="28"/>
          <w:szCs w:val="28"/>
        </w:rPr>
        <w:t>4</w:t>
      </w:r>
      <w:r w:rsidR="00CA0584">
        <w:rPr>
          <w:rFonts w:cs="Times New Roman"/>
          <w:sz w:val="28"/>
          <w:szCs w:val="28"/>
        </w:rPr>
        <w:t>)</w:t>
      </w:r>
      <w:r w:rsidR="00A91048">
        <w:rPr>
          <w:rFonts w:cs="Times New Roman"/>
          <w:sz w:val="28"/>
          <w:szCs w:val="28"/>
        </w:rPr>
        <w:t>, где представители первого квартиля (первые 25% выборки ранжированной по возрасту), т.е. преподаватели до 31 года</w:t>
      </w:r>
      <w:r w:rsidR="00904EF0">
        <w:rPr>
          <w:rFonts w:cs="Times New Roman"/>
          <w:sz w:val="28"/>
          <w:szCs w:val="28"/>
        </w:rPr>
        <w:t xml:space="preserve"> наименее активно используют LMS</w:t>
      </w:r>
      <w:r>
        <w:rPr>
          <w:rFonts w:cs="Times New Roman"/>
          <w:sz w:val="28"/>
          <w:szCs w:val="28"/>
        </w:rPr>
        <w:t>.</w:t>
      </w:r>
    </w:p>
    <w:p w14:paraId="7007CF95" w14:textId="7CB89BFB" w:rsidR="001B637D" w:rsidRDefault="001B637D" w:rsidP="001B637D">
      <w:pPr>
        <w:ind w:firstLine="708"/>
        <w:rPr>
          <w:rFonts w:cs="Times New Roman"/>
          <w:sz w:val="28"/>
          <w:szCs w:val="28"/>
        </w:rPr>
      </w:pPr>
      <w:r>
        <w:rPr>
          <w:rFonts w:cs="Times New Roman"/>
          <w:sz w:val="28"/>
          <w:szCs w:val="28"/>
        </w:rPr>
        <w:t xml:space="preserve">Согласно результатам интервьюирования многие преподаватели с уровнем владения </w:t>
      </w:r>
      <w:r w:rsidR="00DD2F57">
        <w:rPr>
          <w:rFonts w:cs="Times New Roman"/>
          <w:sz w:val="28"/>
          <w:szCs w:val="28"/>
        </w:rPr>
        <w:t>ИТ-технологиями выше среднего, а также</w:t>
      </w:r>
      <w:r>
        <w:rPr>
          <w:rFonts w:cs="Times New Roman"/>
          <w:sz w:val="28"/>
          <w:szCs w:val="28"/>
        </w:rPr>
        <w:t xml:space="preserve"> преподающие в частности технические науки, </w:t>
      </w:r>
      <w:r w:rsidR="00904EF0">
        <w:rPr>
          <w:rFonts w:cs="Times New Roman"/>
          <w:sz w:val="28"/>
          <w:szCs w:val="28"/>
        </w:rPr>
        <w:t>предпочитают не использовать LMS</w:t>
      </w:r>
      <w:r>
        <w:rPr>
          <w:rFonts w:cs="Times New Roman"/>
          <w:sz w:val="28"/>
          <w:szCs w:val="28"/>
        </w:rPr>
        <w:t xml:space="preserve"> вовсе ввиду ра</w:t>
      </w:r>
      <w:r w:rsidR="00C26A4C">
        <w:rPr>
          <w:rFonts w:cs="Times New Roman"/>
          <w:sz w:val="28"/>
          <w:szCs w:val="28"/>
        </w:rPr>
        <w:t>зочарования</w:t>
      </w:r>
      <w:r>
        <w:rPr>
          <w:rFonts w:cs="Times New Roman"/>
          <w:sz w:val="28"/>
          <w:szCs w:val="28"/>
        </w:rPr>
        <w:t xml:space="preserve"> в её технических характеристиках</w:t>
      </w:r>
      <w:r>
        <w:rPr>
          <w:rStyle w:val="a5"/>
          <w:rFonts w:cs="Times New Roman"/>
          <w:sz w:val="28"/>
          <w:szCs w:val="28"/>
        </w:rPr>
        <w:footnoteReference w:id="72"/>
      </w:r>
      <w:r>
        <w:rPr>
          <w:rFonts w:cs="Times New Roman"/>
          <w:sz w:val="28"/>
          <w:szCs w:val="28"/>
        </w:rPr>
        <w:t>.</w:t>
      </w:r>
    </w:p>
    <w:p w14:paraId="42CD2B7A" w14:textId="08B7E1F3" w:rsidR="00D5485A" w:rsidRDefault="00D5485A" w:rsidP="00072A1A">
      <w:pPr>
        <w:rPr>
          <w:rFonts w:cs="Times New Roman"/>
          <w:sz w:val="28"/>
          <w:szCs w:val="28"/>
        </w:rPr>
      </w:pPr>
      <w:r>
        <w:rPr>
          <w:rFonts w:cs="Times New Roman"/>
          <w:sz w:val="28"/>
          <w:szCs w:val="28"/>
        </w:rPr>
        <w:tab/>
        <w:t xml:space="preserve">В то же время, взаимосвязь между возрастом преподавателей и использованием «продвинутых» учебных средств в учебном процессе </w:t>
      </w:r>
      <w:r w:rsidRPr="0057142A">
        <w:rPr>
          <w:rFonts w:cs="Times New Roman"/>
          <w:sz w:val="28"/>
          <w:szCs w:val="28"/>
        </w:rPr>
        <w:t xml:space="preserve">падает (см. Приложение </w:t>
      </w:r>
      <w:r w:rsidR="0057142A" w:rsidRPr="0057142A">
        <w:rPr>
          <w:rFonts w:cs="Times New Roman"/>
          <w:sz w:val="28"/>
          <w:szCs w:val="28"/>
        </w:rPr>
        <w:t>№10</w:t>
      </w:r>
      <w:r w:rsidRPr="0057142A">
        <w:rPr>
          <w:rFonts w:cs="Times New Roman"/>
          <w:sz w:val="28"/>
          <w:szCs w:val="28"/>
        </w:rPr>
        <w:t>).</w:t>
      </w:r>
      <w:r w:rsidR="00CA0584" w:rsidRPr="0057142A">
        <w:rPr>
          <w:rFonts w:cs="Times New Roman"/>
          <w:sz w:val="28"/>
          <w:szCs w:val="28"/>
        </w:rPr>
        <w:t xml:space="preserve"> То</w:t>
      </w:r>
      <w:r w:rsidR="00CA0584">
        <w:rPr>
          <w:rFonts w:cs="Times New Roman"/>
          <w:sz w:val="28"/>
          <w:szCs w:val="28"/>
        </w:rPr>
        <w:t xml:space="preserve"> есть, молодые преподават</w:t>
      </w:r>
      <w:r w:rsidR="00904EF0">
        <w:rPr>
          <w:rFonts w:cs="Times New Roman"/>
          <w:sz w:val="28"/>
          <w:szCs w:val="28"/>
        </w:rPr>
        <w:t>ели менее активно используют LMS</w:t>
      </w:r>
      <w:r w:rsidR="00CA0584">
        <w:rPr>
          <w:rFonts w:cs="Times New Roman"/>
          <w:sz w:val="28"/>
          <w:szCs w:val="28"/>
        </w:rPr>
        <w:t>, хотя в то же время более активно используют «продвинутые» средства коммуникации. То, с чем это может быть связано мы рассмотрим далее, однако, можно резюмировать, что компьютерная грамотность</w:t>
      </w:r>
      <w:r w:rsidR="00C26A4C">
        <w:rPr>
          <w:rFonts w:cs="Times New Roman"/>
          <w:sz w:val="28"/>
          <w:szCs w:val="28"/>
        </w:rPr>
        <w:t>,</w:t>
      </w:r>
      <w:r w:rsidR="00CA0584">
        <w:rPr>
          <w:rFonts w:cs="Times New Roman"/>
          <w:sz w:val="28"/>
          <w:szCs w:val="28"/>
        </w:rPr>
        <w:t xml:space="preserve"> измеренная через возраст</w:t>
      </w:r>
      <w:r w:rsidR="00C26A4C">
        <w:rPr>
          <w:rFonts w:cs="Times New Roman"/>
          <w:sz w:val="28"/>
          <w:szCs w:val="28"/>
        </w:rPr>
        <w:t>,</w:t>
      </w:r>
      <w:r w:rsidR="00CA0584">
        <w:rPr>
          <w:rFonts w:cs="Times New Roman"/>
          <w:sz w:val="28"/>
          <w:szCs w:val="28"/>
        </w:rPr>
        <w:t xml:space="preserve"> никак не вз</w:t>
      </w:r>
      <w:r w:rsidR="00C26A4C">
        <w:rPr>
          <w:rFonts w:cs="Times New Roman"/>
          <w:sz w:val="28"/>
          <w:szCs w:val="28"/>
        </w:rPr>
        <w:t>аимосвязана</w:t>
      </w:r>
      <w:r w:rsidR="00904EF0">
        <w:rPr>
          <w:rFonts w:cs="Times New Roman"/>
          <w:sz w:val="28"/>
          <w:szCs w:val="28"/>
        </w:rPr>
        <w:t xml:space="preserve"> с использованием LMS</w:t>
      </w:r>
      <w:r w:rsidR="00CA0584">
        <w:rPr>
          <w:rFonts w:cs="Times New Roman"/>
          <w:sz w:val="28"/>
          <w:szCs w:val="28"/>
        </w:rPr>
        <w:t>.</w:t>
      </w:r>
    </w:p>
    <w:p w14:paraId="7D6FCE65" w14:textId="77777777" w:rsidR="00DD2F57" w:rsidRPr="002F0C74" w:rsidRDefault="00DD2F57" w:rsidP="00072A1A">
      <w:pPr>
        <w:rPr>
          <w:rFonts w:cs="Times New Roman"/>
          <w:sz w:val="28"/>
          <w:szCs w:val="28"/>
        </w:rPr>
      </w:pPr>
    </w:p>
    <w:p w14:paraId="50BBB1B6" w14:textId="0E7A0C3E" w:rsidR="00F63AEE" w:rsidRDefault="00A1553E" w:rsidP="00072A1A">
      <w:pPr>
        <w:rPr>
          <w:rFonts w:cs="Times New Roman"/>
          <w:b/>
          <w:sz w:val="28"/>
          <w:szCs w:val="28"/>
        </w:rPr>
      </w:pPr>
      <w:r>
        <w:rPr>
          <w:rFonts w:cs="Times New Roman"/>
          <w:b/>
          <w:sz w:val="28"/>
          <w:szCs w:val="28"/>
        </w:rPr>
        <w:t>Использование электронных средств</w:t>
      </w:r>
    </w:p>
    <w:p w14:paraId="500C35B0" w14:textId="3CD4E66B" w:rsidR="00CA0584" w:rsidRDefault="00A1553E" w:rsidP="00CA0584">
      <w:pPr>
        <w:rPr>
          <w:rFonts w:cs="Times New Roman"/>
          <w:color w:val="000000"/>
          <w:sz w:val="28"/>
          <w:szCs w:val="28"/>
        </w:rPr>
      </w:pPr>
      <w:r>
        <w:rPr>
          <w:rFonts w:cs="Times New Roman"/>
          <w:sz w:val="28"/>
          <w:szCs w:val="28"/>
        </w:rPr>
        <w:tab/>
        <w:t xml:space="preserve">В первую очередь нами была проверена </w:t>
      </w:r>
      <w:r w:rsidR="00904EF0">
        <w:rPr>
          <w:rFonts w:cs="Times New Roman"/>
          <w:sz w:val="28"/>
          <w:szCs w:val="28"/>
        </w:rPr>
        <w:t>гипотеза об использовании LMS</w:t>
      </w:r>
      <w:r w:rsidR="00AC021D">
        <w:rPr>
          <w:rFonts w:cs="Times New Roman"/>
          <w:sz w:val="28"/>
          <w:szCs w:val="28"/>
        </w:rPr>
        <w:t xml:space="preserve"> и других электронных средств для коммуникации в учебном процессе. </w:t>
      </w:r>
      <w:r w:rsidR="005A12E2">
        <w:rPr>
          <w:rFonts w:cs="Times New Roman"/>
          <w:sz w:val="28"/>
          <w:szCs w:val="28"/>
        </w:rPr>
        <w:t xml:space="preserve">Ниже приведена таблица, содержащая корреляционные коэффициенты </w:t>
      </w:r>
      <w:proofErr w:type="spellStart"/>
      <w:r w:rsidR="005A12E2">
        <w:rPr>
          <w:rFonts w:cs="Times New Roman"/>
          <w:sz w:val="28"/>
          <w:szCs w:val="28"/>
        </w:rPr>
        <w:t>Спи</w:t>
      </w:r>
      <w:r w:rsidR="002F0C74">
        <w:rPr>
          <w:rFonts w:cs="Times New Roman"/>
          <w:sz w:val="28"/>
          <w:szCs w:val="28"/>
        </w:rPr>
        <w:t>рмена</w:t>
      </w:r>
      <w:proofErr w:type="spellEnd"/>
      <w:r w:rsidR="002F0C74">
        <w:rPr>
          <w:rFonts w:cs="Times New Roman"/>
          <w:sz w:val="28"/>
          <w:szCs w:val="28"/>
        </w:rPr>
        <w:t xml:space="preserve"> (</w:t>
      </w:r>
      <w:r w:rsidR="00CA0584">
        <w:rPr>
          <w:rFonts w:cs="Times New Roman"/>
          <w:sz w:val="28"/>
          <w:szCs w:val="28"/>
        </w:rPr>
        <w:t>см.</w:t>
      </w:r>
      <w:r w:rsidR="002F0C74">
        <w:rPr>
          <w:rFonts w:cs="Times New Roman"/>
          <w:sz w:val="28"/>
          <w:szCs w:val="28"/>
        </w:rPr>
        <w:t xml:space="preserve"> П</w:t>
      </w:r>
      <w:r w:rsidR="00CA0584">
        <w:rPr>
          <w:rFonts w:cs="Times New Roman"/>
          <w:sz w:val="28"/>
          <w:szCs w:val="28"/>
        </w:rPr>
        <w:t>риложение</w:t>
      </w:r>
      <w:r w:rsidR="00207D27">
        <w:rPr>
          <w:rFonts w:cs="Times New Roman"/>
          <w:sz w:val="28"/>
          <w:szCs w:val="28"/>
        </w:rPr>
        <w:t xml:space="preserve"> </w:t>
      </w:r>
      <w:r w:rsidR="00CA0584">
        <w:rPr>
          <w:rFonts w:cs="Times New Roman"/>
          <w:sz w:val="28"/>
          <w:szCs w:val="28"/>
        </w:rPr>
        <w:t>№</w:t>
      </w:r>
      <w:r w:rsidR="0057142A">
        <w:rPr>
          <w:rFonts w:cs="Times New Roman"/>
          <w:sz w:val="28"/>
          <w:szCs w:val="28"/>
        </w:rPr>
        <w:t>5</w:t>
      </w:r>
      <w:r w:rsidR="005A12E2">
        <w:rPr>
          <w:rFonts w:cs="Times New Roman"/>
          <w:sz w:val="28"/>
          <w:szCs w:val="28"/>
        </w:rPr>
        <w:t>).</w:t>
      </w:r>
      <w:r w:rsidR="00CA0584">
        <w:rPr>
          <w:rFonts w:cs="Times New Roman"/>
          <w:sz w:val="28"/>
          <w:szCs w:val="28"/>
        </w:rPr>
        <w:t xml:space="preserve"> </w:t>
      </w:r>
      <w:r w:rsidR="005A12E2">
        <w:rPr>
          <w:rFonts w:cs="Times New Roman"/>
          <w:sz w:val="28"/>
          <w:szCs w:val="28"/>
        </w:rPr>
        <w:t>Полученные результаты говорят о том, что преподаватель, использующий «продвинутые» способы коммуникации со студентами (социальные сети и блоги), скорее будет испол</w:t>
      </w:r>
      <w:r w:rsidR="00310B2A">
        <w:rPr>
          <w:rFonts w:cs="Times New Roman"/>
          <w:sz w:val="28"/>
          <w:szCs w:val="28"/>
        </w:rPr>
        <w:t>ь</w:t>
      </w:r>
      <w:r w:rsidR="005A12E2">
        <w:rPr>
          <w:rFonts w:cs="Times New Roman"/>
          <w:sz w:val="28"/>
          <w:szCs w:val="28"/>
        </w:rPr>
        <w:t>зовать один из данных сп</w:t>
      </w:r>
      <w:r w:rsidR="00904EF0">
        <w:rPr>
          <w:rFonts w:cs="Times New Roman"/>
          <w:sz w:val="28"/>
          <w:szCs w:val="28"/>
        </w:rPr>
        <w:t>особов коммуникации, нежели LMS</w:t>
      </w:r>
      <w:r w:rsidR="00310B2A">
        <w:rPr>
          <w:rFonts w:cs="Times New Roman"/>
          <w:sz w:val="28"/>
          <w:szCs w:val="28"/>
        </w:rPr>
        <w:t>, о чём свидетельствует</w:t>
      </w:r>
      <w:r w:rsidR="005A12E2">
        <w:rPr>
          <w:rFonts w:cs="Times New Roman"/>
          <w:sz w:val="28"/>
          <w:szCs w:val="28"/>
        </w:rPr>
        <w:t xml:space="preserve"> </w:t>
      </w:r>
      <w:r w:rsidR="00310B2A">
        <w:rPr>
          <w:rFonts w:cs="Times New Roman"/>
          <w:sz w:val="28"/>
          <w:szCs w:val="28"/>
        </w:rPr>
        <w:t xml:space="preserve">коэффициент корреляции </w:t>
      </w:r>
      <w:proofErr w:type="spellStart"/>
      <w:r w:rsidR="00310B2A">
        <w:rPr>
          <w:rFonts w:cs="Times New Roman"/>
          <w:sz w:val="28"/>
          <w:szCs w:val="28"/>
        </w:rPr>
        <w:t>Спирмена</w:t>
      </w:r>
      <w:proofErr w:type="spellEnd"/>
      <w:r w:rsidR="00310B2A">
        <w:rPr>
          <w:rFonts w:cs="Times New Roman"/>
          <w:sz w:val="28"/>
          <w:szCs w:val="28"/>
        </w:rPr>
        <w:t xml:space="preserve"> между блогами и социальными се</w:t>
      </w:r>
      <w:r w:rsidR="00310B2A" w:rsidRPr="00310B2A">
        <w:rPr>
          <w:rFonts w:cs="Times New Roman"/>
          <w:sz w:val="28"/>
          <w:szCs w:val="28"/>
        </w:rPr>
        <w:t xml:space="preserve">тями </w:t>
      </w:r>
      <w:r w:rsidR="00310B2A" w:rsidRPr="00310B2A">
        <w:rPr>
          <w:rFonts w:cs="Times New Roman"/>
          <w:b/>
          <w:color w:val="000000"/>
          <w:sz w:val="28"/>
          <w:szCs w:val="28"/>
        </w:rPr>
        <w:t>ρ=0,395</w:t>
      </w:r>
      <w:r w:rsidR="00310B2A">
        <w:rPr>
          <w:rFonts w:ascii="Lucida Grande" w:hAnsi="Lucida Grande" w:cs="Lucida Grande"/>
          <w:b/>
          <w:color w:val="000000"/>
          <w:sz w:val="28"/>
          <w:szCs w:val="28"/>
        </w:rPr>
        <w:t>.</w:t>
      </w:r>
      <w:r w:rsidR="00310B2A">
        <w:rPr>
          <w:rFonts w:ascii="Lucida Grande" w:hAnsi="Lucida Grande" w:cs="Lucida Grande"/>
          <w:b/>
          <w:color w:val="000000"/>
          <w:sz w:val="28"/>
          <w:szCs w:val="28"/>
          <w:lang w:val="en-US"/>
        </w:rPr>
        <w:t xml:space="preserve"> </w:t>
      </w:r>
      <w:r w:rsidR="00310B2A" w:rsidRPr="00310B2A">
        <w:rPr>
          <w:rFonts w:cs="Times New Roman"/>
          <w:color w:val="000000"/>
          <w:sz w:val="28"/>
          <w:szCs w:val="28"/>
        </w:rPr>
        <w:t xml:space="preserve">Коэффициенты </w:t>
      </w:r>
      <w:proofErr w:type="spellStart"/>
      <w:r w:rsidR="00310B2A" w:rsidRPr="00310B2A">
        <w:rPr>
          <w:rFonts w:cs="Times New Roman"/>
          <w:color w:val="000000"/>
          <w:sz w:val="28"/>
          <w:szCs w:val="28"/>
        </w:rPr>
        <w:t>Спирмена</w:t>
      </w:r>
      <w:proofErr w:type="spellEnd"/>
      <w:r w:rsidR="00310B2A" w:rsidRPr="00310B2A">
        <w:rPr>
          <w:rFonts w:cs="Times New Roman"/>
          <w:color w:val="000000"/>
          <w:sz w:val="28"/>
          <w:szCs w:val="28"/>
        </w:rPr>
        <w:t xml:space="preserve"> между электронной почтой с</w:t>
      </w:r>
      <w:r w:rsidR="00904EF0">
        <w:rPr>
          <w:rFonts w:cs="Times New Roman"/>
          <w:color w:val="000000"/>
          <w:sz w:val="28"/>
          <w:szCs w:val="28"/>
        </w:rPr>
        <w:t>оциальными сетями, блогами и LMS</w:t>
      </w:r>
      <w:r w:rsidR="00310B2A">
        <w:rPr>
          <w:rFonts w:cs="Times New Roman"/>
          <w:color w:val="000000"/>
          <w:sz w:val="28"/>
          <w:szCs w:val="28"/>
        </w:rPr>
        <w:t xml:space="preserve">, </w:t>
      </w:r>
      <w:r w:rsidR="00310B2A" w:rsidRPr="00310B2A">
        <w:rPr>
          <w:rFonts w:cs="Times New Roman"/>
          <w:b/>
          <w:color w:val="000000"/>
          <w:sz w:val="28"/>
          <w:szCs w:val="28"/>
        </w:rPr>
        <w:t>ρ=0,</w:t>
      </w:r>
      <w:r w:rsidR="00310B2A">
        <w:rPr>
          <w:rFonts w:cs="Times New Roman"/>
          <w:b/>
          <w:color w:val="000000"/>
          <w:sz w:val="28"/>
          <w:szCs w:val="28"/>
        </w:rPr>
        <w:t>143</w:t>
      </w:r>
      <w:r w:rsidR="00310B2A">
        <w:rPr>
          <w:rFonts w:cs="Times New Roman"/>
          <w:b/>
          <w:color w:val="000000"/>
          <w:sz w:val="28"/>
          <w:szCs w:val="28"/>
          <w:lang w:val="en-US"/>
        </w:rPr>
        <w:t xml:space="preserve">, </w:t>
      </w:r>
      <w:r w:rsidR="00310B2A" w:rsidRPr="00310B2A">
        <w:rPr>
          <w:rFonts w:cs="Times New Roman"/>
          <w:b/>
          <w:color w:val="000000"/>
          <w:sz w:val="28"/>
          <w:szCs w:val="28"/>
        </w:rPr>
        <w:t>ρ</w:t>
      </w:r>
      <w:r w:rsidR="00310B2A">
        <w:rPr>
          <w:rFonts w:cs="Times New Roman"/>
          <w:b/>
          <w:color w:val="000000"/>
          <w:sz w:val="28"/>
          <w:szCs w:val="28"/>
        </w:rPr>
        <w:t xml:space="preserve">=0,111 </w:t>
      </w:r>
      <w:r w:rsidR="00310B2A" w:rsidRPr="00310B2A">
        <w:rPr>
          <w:rFonts w:cs="Times New Roman"/>
          <w:color w:val="000000"/>
          <w:sz w:val="28"/>
          <w:szCs w:val="28"/>
        </w:rPr>
        <w:t>и</w:t>
      </w:r>
      <w:r w:rsidR="00310B2A">
        <w:rPr>
          <w:rFonts w:cs="Times New Roman"/>
          <w:b/>
          <w:color w:val="000000"/>
          <w:sz w:val="28"/>
          <w:szCs w:val="28"/>
        </w:rPr>
        <w:t xml:space="preserve"> </w:t>
      </w:r>
      <w:r w:rsidR="00310B2A" w:rsidRPr="00310B2A">
        <w:rPr>
          <w:rFonts w:cs="Times New Roman"/>
          <w:b/>
          <w:color w:val="000000"/>
          <w:sz w:val="28"/>
          <w:szCs w:val="28"/>
        </w:rPr>
        <w:t>ρ</w:t>
      </w:r>
      <w:r w:rsidR="00310B2A">
        <w:rPr>
          <w:rFonts w:cs="Times New Roman"/>
          <w:b/>
          <w:color w:val="000000"/>
          <w:sz w:val="28"/>
          <w:szCs w:val="28"/>
        </w:rPr>
        <w:t xml:space="preserve">=0,101 </w:t>
      </w:r>
      <w:r w:rsidR="00310B2A" w:rsidRPr="00310B2A">
        <w:rPr>
          <w:rFonts w:cs="Times New Roman"/>
          <w:color w:val="000000"/>
          <w:sz w:val="28"/>
          <w:szCs w:val="28"/>
        </w:rPr>
        <w:t>соответственно имеют убывающий характер, хотя при всём этом – очень низкое значение (что обусловлено ограничениями исследования).</w:t>
      </w:r>
      <w:r w:rsidR="00310B2A">
        <w:rPr>
          <w:rFonts w:cs="Times New Roman"/>
          <w:color w:val="000000"/>
          <w:sz w:val="28"/>
          <w:szCs w:val="28"/>
        </w:rPr>
        <w:t xml:space="preserve"> </w:t>
      </w:r>
    </w:p>
    <w:p w14:paraId="2BB6ED6B" w14:textId="410A4076" w:rsidR="001B637D" w:rsidRDefault="00310B2A" w:rsidP="001B637D">
      <w:pPr>
        <w:ind w:firstLine="708"/>
        <w:rPr>
          <w:rFonts w:cs="Times New Roman"/>
          <w:color w:val="000000"/>
          <w:sz w:val="28"/>
          <w:szCs w:val="28"/>
        </w:rPr>
      </w:pPr>
      <w:r>
        <w:rPr>
          <w:rFonts w:cs="Times New Roman"/>
          <w:color w:val="000000"/>
          <w:sz w:val="28"/>
          <w:szCs w:val="28"/>
        </w:rPr>
        <w:t xml:space="preserve">Это говорит о том, что пользователь </w:t>
      </w:r>
      <w:r w:rsidR="00CA0584">
        <w:rPr>
          <w:rFonts w:cs="Times New Roman"/>
          <w:color w:val="000000"/>
          <w:sz w:val="28"/>
          <w:szCs w:val="28"/>
        </w:rPr>
        <w:t>«</w:t>
      </w:r>
      <w:r w:rsidR="00C26A4C">
        <w:rPr>
          <w:rFonts w:cs="Times New Roman"/>
          <w:color w:val="000000"/>
          <w:sz w:val="28"/>
          <w:szCs w:val="28"/>
        </w:rPr>
        <w:t>продвинутых</w:t>
      </w:r>
      <w:r w:rsidR="00CA0584">
        <w:rPr>
          <w:rFonts w:cs="Times New Roman"/>
          <w:color w:val="000000"/>
          <w:sz w:val="28"/>
          <w:szCs w:val="28"/>
        </w:rPr>
        <w:t>»</w:t>
      </w:r>
      <w:r>
        <w:rPr>
          <w:rFonts w:cs="Times New Roman"/>
          <w:color w:val="000000"/>
          <w:sz w:val="28"/>
          <w:szCs w:val="28"/>
        </w:rPr>
        <w:t xml:space="preserve"> </w:t>
      </w:r>
      <w:r w:rsidR="00C26A4C">
        <w:rPr>
          <w:rFonts w:cs="Times New Roman"/>
          <w:color w:val="000000"/>
          <w:sz w:val="28"/>
          <w:szCs w:val="28"/>
        </w:rPr>
        <w:t>электронных средств</w:t>
      </w:r>
      <w:r w:rsidR="00CA0584">
        <w:rPr>
          <w:rFonts w:cs="Times New Roman"/>
          <w:color w:val="000000"/>
          <w:sz w:val="28"/>
          <w:szCs w:val="28"/>
        </w:rPr>
        <w:t xml:space="preserve"> и </w:t>
      </w:r>
      <w:r w:rsidR="00C26A4C">
        <w:rPr>
          <w:rFonts w:cs="Times New Roman"/>
          <w:color w:val="000000"/>
          <w:sz w:val="28"/>
          <w:szCs w:val="28"/>
        </w:rPr>
        <w:t>способов</w:t>
      </w:r>
      <w:r>
        <w:rPr>
          <w:rFonts w:cs="Times New Roman"/>
          <w:color w:val="000000"/>
          <w:sz w:val="28"/>
          <w:szCs w:val="28"/>
        </w:rPr>
        <w:t xml:space="preserve"> коммуникации будет</w:t>
      </w:r>
      <w:r w:rsidR="00DA5D32">
        <w:rPr>
          <w:rFonts w:cs="Times New Roman"/>
          <w:color w:val="000000"/>
          <w:sz w:val="28"/>
          <w:szCs w:val="28"/>
        </w:rPr>
        <w:t xml:space="preserve"> скорее использоват</w:t>
      </w:r>
      <w:r w:rsidR="00904EF0">
        <w:rPr>
          <w:rFonts w:cs="Times New Roman"/>
          <w:color w:val="000000"/>
          <w:sz w:val="28"/>
          <w:szCs w:val="28"/>
        </w:rPr>
        <w:t>ь сторонние продукты, нежели LMS</w:t>
      </w:r>
      <w:r w:rsidR="00DA5D32">
        <w:rPr>
          <w:rFonts w:cs="Times New Roman"/>
          <w:color w:val="000000"/>
          <w:sz w:val="28"/>
          <w:szCs w:val="28"/>
        </w:rPr>
        <w:t>.</w:t>
      </w:r>
      <w:r w:rsidR="00CA0584">
        <w:rPr>
          <w:rFonts w:cs="Times New Roman"/>
          <w:color w:val="000000"/>
          <w:sz w:val="28"/>
          <w:szCs w:val="28"/>
        </w:rPr>
        <w:t xml:space="preserve"> Исходя из этого, мы можем заявить, что суще</w:t>
      </w:r>
      <w:r w:rsidR="00904EF0">
        <w:rPr>
          <w:rFonts w:cs="Times New Roman"/>
          <w:color w:val="000000"/>
          <w:sz w:val="28"/>
          <w:szCs w:val="28"/>
        </w:rPr>
        <w:t>ствует проблема выбора между LMS</w:t>
      </w:r>
      <w:r w:rsidR="00CA0584">
        <w:rPr>
          <w:rFonts w:cs="Times New Roman"/>
          <w:color w:val="000000"/>
          <w:sz w:val="28"/>
          <w:szCs w:val="28"/>
        </w:rPr>
        <w:t xml:space="preserve"> и другими электронными средствами, и, выбор осуществляется чаще не в пользу данной системы. В частности – молодыми преподавателями.</w:t>
      </w:r>
      <w:r w:rsidR="00B97BA2">
        <w:rPr>
          <w:rFonts w:cs="Times New Roman"/>
          <w:color w:val="000000"/>
          <w:sz w:val="28"/>
          <w:szCs w:val="28"/>
        </w:rPr>
        <w:t xml:space="preserve"> То, с чем это связано нам помогут понять результаты интервью.</w:t>
      </w:r>
    </w:p>
    <w:p w14:paraId="6D1F474D" w14:textId="7AAD2F33" w:rsidR="00CA0584" w:rsidRDefault="00CA0584" w:rsidP="00B97BA2">
      <w:pPr>
        <w:ind w:firstLine="708"/>
        <w:rPr>
          <w:rFonts w:cs="Times New Roman"/>
          <w:sz w:val="28"/>
          <w:szCs w:val="28"/>
        </w:rPr>
      </w:pPr>
      <w:r>
        <w:rPr>
          <w:rFonts w:cs="Times New Roman"/>
          <w:sz w:val="28"/>
          <w:szCs w:val="28"/>
        </w:rPr>
        <w:t>Почта одинаково используется всеми группами. Все преподаватели отмечают тот факт, что электронная почта удобна лишь для небольших вопросов, тогда как содержательные вопросы обсуждаются во время аудиторных или присутственных часов.</w:t>
      </w:r>
    </w:p>
    <w:p w14:paraId="63FF3747" w14:textId="77777777" w:rsidR="00CA0584" w:rsidRDefault="00CA0584" w:rsidP="00CA0584">
      <w:pPr>
        <w:rPr>
          <w:rFonts w:cs="Times New Roman"/>
          <w:sz w:val="28"/>
          <w:szCs w:val="28"/>
        </w:rPr>
      </w:pPr>
      <w:r>
        <w:rPr>
          <w:rFonts w:cs="Times New Roman"/>
          <w:sz w:val="28"/>
          <w:szCs w:val="28"/>
        </w:rPr>
        <w:tab/>
        <w:t>Как отмечает преподаватель математики, использование электронной почты с какой-то точки зрения удобнее, так как позволяет ответить одновременно всем студентам, у которых возникли схожие вопросы на групповую почту, и в целом относится к ответам на вопросы студентов онлайн как к своим присутственным часам</w:t>
      </w:r>
      <w:r>
        <w:rPr>
          <w:rStyle w:val="a5"/>
          <w:rFonts w:cs="Times New Roman"/>
          <w:sz w:val="28"/>
          <w:szCs w:val="28"/>
        </w:rPr>
        <w:footnoteReference w:id="73"/>
      </w:r>
      <w:r>
        <w:rPr>
          <w:rFonts w:cs="Times New Roman"/>
          <w:sz w:val="28"/>
          <w:szCs w:val="28"/>
        </w:rPr>
        <w:t xml:space="preserve">. В то же время, другой преподаватель первой возрастной категории, также преподающий математику отметил тот факт, что существующая практика создания групповых почт не является эффективной практикой – студенты могут удалять сообщения, потому они используют </w:t>
      </w:r>
      <w:r w:rsidRPr="005237E3">
        <w:rPr>
          <w:rFonts w:cs="Times New Roman"/>
          <w:b/>
          <w:sz w:val="28"/>
          <w:szCs w:val="28"/>
        </w:rPr>
        <w:t>свой собственный сайт</w:t>
      </w:r>
      <w:r>
        <w:rPr>
          <w:rFonts w:cs="Times New Roman"/>
          <w:sz w:val="28"/>
          <w:szCs w:val="28"/>
        </w:rPr>
        <w:t xml:space="preserve"> для размещения материалов</w:t>
      </w:r>
      <w:r>
        <w:rPr>
          <w:rStyle w:val="a5"/>
          <w:rFonts w:cs="Times New Roman"/>
          <w:sz w:val="28"/>
          <w:szCs w:val="28"/>
        </w:rPr>
        <w:footnoteReference w:id="74"/>
      </w:r>
      <w:r>
        <w:rPr>
          <w:rFonts w:cs="Times New Roman"/>
          <w:sz w:val="28"/>
          <w:szCs w:val="28"/>
        </w:rPr>
        <w:t xml:space="preserve">. </w:t>
      </w:r>
    </w:p>
    <w:p w14:paraId="50F8849F" w14:textId="40799502" w:rsidR="00CA0584" w:rsidRDefault="00CA0584" w:rsidP="00CA0584">
      <w:pPr>
        <w:ind w:firstLine="708"/>
        <w:rPr>
          <w:rFonts w:cs="Times New Roman"/>
          <w:sz w:val="28"/>
          <w:szCs w:val="28"/>
        </w:rPr>
      </w:pPr>
      <w:r>
        <w:rPr>
          <w:rFonts w:cs="Times New Roman"/>
          <w:sz w:val="28"/>
          <w:szCs w:val="28"/>
        </w:rPr>
        <w:t xml:space="preserve">Достаточно интересен тот факт, что </w:t>
      </w:r>
      <w:r w:rsidRPr="00163AB8">
        <w:rPr>
          <w:rFonts w:cs="Times New Roman"/>
          <w:b/>
          <w:sz w:val="28"/>
          <w:szCs w:val="28"/>
        </w:rPr>
        <w:t>практика создания сайтов учебных дисциплин достаточно распространена</w:t>
      </w:r>
      <w:r>
        <w:rPr>
          <w:rFonts w:cs="Times New Roman"/>
          <w:sz w:val="28"/>
          <w:szCs w:val="28"/>
        </w:rPr>
        <w:t xml:space="preserve">, так как и другие преподаватели, опрошенные нами используют сайты для размещения материалов курса. Средства коммуникации используются не только для поддержки студентов, но и для сбора заданий, оповещения о заданиях и в целом информационной поддержки курса, а не только размещения. </w:t>
      </w:r>
      <w:r w:rsidR="00B97BA2">
        <w:rPr>
          <w:rFonts w:cs="Times New Roman"/>
          <w:sz w:val="28"/>
          <w:szCs w:val="28"/>
        </w:rPr>
        <w:t>Использование же социальных сетей обусловлено тем, что студентам удобнее обратиться к преподавателям именно через них.</w:t>
      </w:r>
    </w:p>
    <w:p w14:paraId="69049BD4" w14:textId="6A5167BF" w:rsidR="00CA0584" w:rsidRDefault="00CA0584" w:rsidP="00CA0584">
      <w:pPr>
        <w:ind w:firstLine="708"/>
        <w:rPr>
          <w:rFonts w:cs="Times New Roman"/>
          <w:sz w:val="28"/>
          <w:szCs w:val="28"/>
        </w:rPr>
      </w:pPr>
      <w:r>
        <w:rPr>
          <w:rFonts w:cs="Times New Roman"/>
          <w:sz w:val="28"/>
          <w:szCs w:val="28"/>
        </w:rPr>
        <w:t>Сама же практика использования электронных средств сводится к использованию презентаций (слайдов) для сопровождения курса, изредка используются ссылки на статьи и исследования. Однако, преподаватели математики отметили тот факт, что они презентаций в силу специфики дисциплины не используют</w:t>
      </w:r>
      <w:r>
        <w:rPr>
          <w:rStyle w:val="a5"/>
          <w:rFonts w:cs="Times New Roman"/>
          <w:sz w:val="28"/>
          <w:szCs w:val="28"/>
        </w:rPr>
        <w:footnoteReference w:id="75"/>
      </w:r>
      <w:r>
        <w:rPr>
          <w:rFonts w:cs="Times New Roman"/>
          <w:sz w:val="28"/>
          <w:szCs w:val="28"/>
        </w:rPr>
        <w:t>, что не лишает актуальности использование электронных средств, в частности</w:t>
      </w:r>
      <w:r w:rsidR="00B97BA2">
        <w:rPr>
          <w:rFonts w:cs="Times New Roman"/>
          <w:sz w:val="28"/>
          <w:szCs w:val="28"/>
        </w:rPr>
        <w:t xml:space="preserve"> использование</w:t>
      </w:r>
      <w:r>
        <w:rPr>
          <w:rFonts w:cs="Times New Roman"/>
          <w:sz w:val="28"/>
          <w:szCs w:val="28"/>
        </w:rPr>
        <w:t xml:space="preserve"> </w:t>
      </w:r>
      <w:r>
        <w:rPr>
          <w:rFonts w:cs="Times New Roman"/>
          <w:sz w:val="28"/>
          <w:szCs w:val="28"/>
          <w:lang w:val="en-US"/>
        </w:rPr>
        <w:t>Excel</w:t>
      </w:r>
      <w:r>
        <w:rPr>
          <w:rFonts w:cs="Times New Roman"/>
          <w:sz w:val="28"/>
          <w:szCs w:val="28"/>
        </w:rPr>
        <w:t>.</w:t>
      </w:r>
    </w:p>
    <w:p w14:paraId="6E721107" w14:textId="77777777" w:rsidR="00B97BA2" w:rsidRDefault="00B97BA2" w:rsidP="00CA0584">
      <w:pPr>
        <w:ind w:firstLine="708"/>
        <w:rPr>
          <w:rFonts w:cs="Times New Roman"/>
          <w:sz w:val="28"/>
          <w:szCs w:val="28"/>
        </w:rPr>
      </w:pPr>
    </w:p>
    <w:p w14:paraId="454DE317" w14:textId="77777777" w:rsidR="00DD2F57" w:rsidRDefault="00DD2F57" w:rsidP="00B97BA2">
      <w:pPr>
        <w:rPr>
          <w:rFonts w:cs="Times New Roman"/>
          <w:b/>
          <w:color w:val="000000"/>
          <w:sz w:val="28"/>
          <w:szCs w:val="28"/>
        </w:rPr>
      </w:pPr>
    </w:p>
    <w:p w14:paraId="580DC07F" w14:textId="77777777" w:rsidR="00DD2F57" w:rsidRDefault="00DD2F57" w:rsidP="00B97BA2">
      <w:pPr>
        <w:rPr>
          <w:rFonts w:cs="Times New Roman"/>
          <w:b/>
          <w:color w:val="000000"/>
          <w:sz w:val="28"/>
          <w:szCs w:val="28"/>
        </w:rPr>
      </w:pPr>
    </w:p>
    <w:p w14:paraId="500601E6" w14:textId="02255D1F" w:rsidR="00B97BA2" w:rsidRPr="00B97BA2" w:rsidRDefault="00B97BA2" w:rsidP="00B97BA2">
      <w:pPr>
        <w:rPr>
          <w:rFonts w:cs="Times New Roman"/>
          <w:b/>
          <w:sz w:val="28"/>
          <w:szCs w:val="28"/>
        </w:rPr>
      </w:pPr>
      <w:r w:rsidRPr="00CA0584">
        <w:rPr>
          <w:rFonts w:cs="Times New Roman"/>
          <w:b/>
          <w:color w:val="000000"/>
          <w:sz w:val="28"/>
          <w:szCs w:val="28"/>
        </w:rPr>
        <w:t>Отношение</w:t>
      </w:r>
      <w:r>
        <w:rPr>
          <w:rFonts w:cs="Times New Roman"/>
          <w:b/>
          <w:color w:val="000000"/>
          <w:sz w:val="28"/>
          <w:szCs w:val="28"/>
        </w:rPr>
        <w:t xml:space="preserve"> преподавателей</w:t>
      </w:r>
      <w:r w:rsidRPr="00CA0584">
        <w:rPr>
          <w:rFonts w:cs="Times New Roman"/>
          <w:b/>
          <w:color w:val="000000"/>
          <w:sz w:val="28"/>
          <w:szCs w:val="28"/>
        </w:rPr>
        <w:t xml:space="preserve"> к пересылке материалов курса</w:t>
      </w:r>
    </w:p>
    <w:p w14:paraId="70DB0C93" w14:textId="5F096171" w:rsidR="00CA0584" w:rsidRPr="005237E3" w:rsidRDefault="00CA0584" w:rsidP="00CA0584">
      <w:pPr>
        <w:ind w:firstLine="708"/>
        <w:rPr>
          <w:rFonts w:cs="Times New Roman"/>
          <w:sz w:val="28"/>
          <w:szCs w:val="28"/>
        </w:rPr>
      </w:pPr>
      <w:r>
        <w:rPr>
          <w:rFonts w:cs="Times New Roman"/>
          <w:sz w:val="28"/>
          <w:szCs w:val="28"/>
        </w:rPr>
        <w:t xml:space="preserve">Отношение преподавателей к </w:t>
      </w:r>
      <w:r w:rsidRPr="005237E3">
        <w:rPr>
          <w:rFonts w:cs="Times New Roman"/>
          <w:b/>
          <w:sz w:val="28"/>
          <w:szCs w:val="28"/>
        </w:rPr>
        <w:t>пересылке</w:t>
      </w:r>
      <w:r>
        <w:rPr>
          <w:rFonts w:cs="Times New Roman"/>
          <w:sz w:val="28"/>
          <w:szCs w:val="28"/>
        </w:rPr>
        <w:t xml:space="preserve"> лекций студе</w:t>
      </w:r>
      <w:r w:rsidR="005911C5">
        <w:rPr>
          <w:rFonts w:cs="Times New Roman"/>
          <w:sz w:val="28"/>
          <w:szCs w:val="28"/>
        </w:rPr>
        <w:t>нтам различно. Среди респондентов</w:t>
      </w:r>
      <w:r>
        <w:rPr>
          <w:rFonts w:cs="Times New Roman"/>
          <w:sz w:val="28"/>
          <w:szCs w:val="28"/>
        </w:rPr>
        <w:t xml:space="preserve"> выделилось две группы с различными взглядами, однако все преподаватели первой возрастной категории отметили тот факт, что они </w:t>
      </w:r>
      <w:r w:rsidRPr="00B97BA2">
        <w:rPr>
          <w:rFonts w:cs="Times New Roman"/>
          <w:b/>
          <w:sz w:val="28"/>
          <w:szCs w:val="28"/>
        </w:rPr>
        <w:t>не боятся</w:t>
      </w:r>
      <w:r>
        <w:rPr>
          <w:rFonts w:cs="Times New Roman"/>
          <w:sz w:val="28"/>
          <w:szCs w:val="28"/>
        </w:rPr>
        <w:t xml:space="preserve"> того, что студенты </w:t>
      </w:r>
      <w:r w:rsidRPr="004F0822">
        <w:rPr>
          <w:rFonts w:cs="Times New Roman"/>
          <w:b/>
          <w:sz w:val="28"/>
          <w:szCs w:val="28"/>
        </w:rPr>
        <w:t>перестанут ходить на лекции.</w:t>
      </w:r>
      <w:r>
        <w:rPr>
          <w:rFonts w:cs="Times New Roman"/>
          <w:b/>
          <w:sz w:val="28"/>
          <w:szCs w:val="28"/>
        </w:rPr>
        <w:t xml:space="preserve"> </w:t>
      </w:r>
      <w:r>
        <w:rPr>
          <w:rFonts w:cs="Times New Roman"/>
          <w:sz w:val="28"/>
          <w:szCs w:val="28"/>
        </w:rPr>
        <w:t>Среди преподавателей второй возрастной категории не было единого мнения по данному вопросу.</w:t>
      </w:r>
    </w:p>
    <w:p w14:paraId="1E7E4736" w14:textId="456333FB" w:rsidR="00CA0584" w:rsidRDefault="00CA0584" w:rsidP="00CA0584">
      <w:pPr>
        <w:ind w:firstLine="708"/>
        <w:rPr>
          <w:rFonts w:cs="Times New Roman"/>
          <w:sz w:val="28"/>
          <w:szCs w:val="28"/>
        </w:rPr>
      </w:pPr>
      <w:r>
        <w:rPr>
          <w:rFonts w:cs="Times New Roman"/>
          <w:sz w:val="28"/>
          <w:szCs w:val="28"/>
        </w:rPr>
        <w:t>Первая</w:t>
      </w:r>
      <w:r w:rsidR="00B97BA2">
        <w:rPr>
          <w:rFonts w:cs="Times New Roman"/>
          <w:sz w:val="28"/>
          <w:szCs w:val="28"/>
        </w:rPr>
        <w:t xml:space="preserve"> возрастная</w:t>
      </w:r>
      <w:r>
        <w:rPr>
          <w:rFonts w:cs="Times New Roman"/>
          <w:sz w:val="28"/>
          <w:szCs w:val="28"/>
        </w:rPr>
        <w:t xml:space="preserve"> </w:t>
      </w:r>
      <w:r w:rsidR="00B97BA2">
        <w:rPr>
          <w:rFonts w:cs="Times New Roman"/>
          <w:sz w:val="28"/>
          <w:szCs w:val="28"/>
        </w:rPr>
        <w:t>категория</w:t>
      </w:r>
      <w:r>
        <w:rPr>
          <w:rFonts w:cs="Times New Roman"/>
          <w:sz w:val="28"/>
          <w:szCs w:val="28"/>
        </w:rPr>
        <w:t xml:space="preserve"> преподавателей спокойно относится к тому, что студенты имеют доступ к материалам лекций, и то, как студенты будут осваивать курс (приходя на лекции или самостоятельно) их не волнует. Некоторые преподаватели </w:t>
      </w:r>
      <w:r w:rsidRPr="00B97BA2">
        <w:rPr>
          <w:rFonts w:cs="Times New Roman"/>
          <w:b/>
          <w:sz w:val="28"/>
          <w:szCs w:val="28"/>
        </w:rPr>
        <w:t>специально структурируют слайды лекций</w:t>
      </w:r>
      <w:r>
        <w:rPr>
          <w:rFonts w:cs="Times New Roman"/>
          <w:sz w:val="28"/>
          <w:szCs w:val="28"/>
        </w:rPr>
        <w:t xml:space="preserve"> таким образом, чтобы студенты могли восстановить</w:t>
      </w:r>
      <w:r w:rsidR="00B97BA2">
        <w:rPr>
          <w:rFonts w:cs="Times New Roman"/>
          <w:sz w:val="28"/>
          <w:szCs w:val="28"/>
        </w:rPr>
        <w:t xml:space="preserve"> по ним</w:t>
      </w:r>
      <w:r>
        <w:rPr>
          <w:rFonts w:cs="Times New Roman"/>
          <w:sz w:val="28"/>
          <w:szCs w:val="28"/>
        </w:rPr>
        <w:t xml:space="preserve"> тот минимум знаний, необходимый им для сдачи курса</w:t>
      </w:r>
      <w:r>
        <w:rPr>
          <w:rStyle w:val="a5"/>
          <w:rFonts w:cs="Times New Roman"/>
          <w:sz w:val="28"/>
          <w:szCs w:val="28"/>
        </w:rPr>
        <w:footnoteReference w:id="76"/>
      </w:r>
      <w:r>
        <w:rPr>
          <w:rFonts w:cs="Times New Roman"/>
          <w:sz w:val="28"/>
          <w:szCs w:val="28"/>
        </w:rPr>
        <w:t xml:space="preserve">. В частности, это было связано с тем, имеет </w:t>
      </w:r>
      <w:r w:rsidRPr="002B1615">
        <w:rPr>
          <w:rFonts w:cs="Times New Roman"/>
          <w:b/>
          <w:sz w:val="28"/>
          <w:szCs w:val="28"/>
        </w:rPr>
        <w:t>курс</w:t>
      </w:r>
      <w:r w:rsidR="002B1615">
        <w:rPr>
          <w:rFonts w:cs="Times New Roman"/>
          <w:b/>
          <w:sz w:val="28"/>
          <w:szCs w:val="28"/>
        </w:rPr>
        <w:t xml:space="preserve"> не несёт</w:t>
      </w:r>
      <w:r w:rsidRPr="002B1615">
        <w:rPr>
          <w:rFonts w:cs="Times New Roman"/>
          <w:b/>
          <w:sz w:val="28"/>
          <w:szCs w:val="28"/>
        </w:rPr>
        <w:t xml:space="preserve"> характер профильного</w:t>
      </w:r>
      <w:r>
        <w:rPr>
          <w:rFonts w:cs="Times New Roman"/>
          <w:sz w:val="28"/>
          <w:szCs w:val="28"/>
        </w:rPr>
        <w:t xml:space="preserve"> для студентов или нет. </w:t>
      </w:r>
      <w:r w:rsidR="002B1615">
        <w:rPr>
          <w:rFonts w:cs="Times New Roman"/>
          <w:sz w:val="28"/>
          <w:szCs w:val="28"/>
        </w:rPr>
        <w:t>Данная группа отметила</w:t>
      </w:r>
      <w:r>
        <w:rPr>
          <w:rFonts w:cs="Times New Roman"/>
          <w:sz w:val="28"/>
          <w:szCs w:val="28"/>
        </w:rPr>
        <w:t xml:space="preserve">, что они не боятся того, что студенты не будут ходить ввиду того, что им в первую очередь должен быть </w:t>
      </w:r>
      <w:r w:rsidRPr="002B1615">
        <w:rPr>
          <w:rFonts w:cs="Times New Roman"/>
          <w:b/>
          <w:sz w:val="28"/>
          <w:szCs w:val="28"/>
        </w:rPr>
        <w:t>интересен сам лектор</w:t>
      </w:r>
      <w:r>
        <w:rPr>
          <w:rFonts w:cs="Times New Roman"/>
          <w:sz w:val="28"/>
          <w:szCs w:val="28"/>
        </w:rPr>
        <w:t xml:space="preserve">, а тот факт ходят к ним студенты на лекции или нет – следствие </w:t>
      </w:r>
      <w:r w:rsidRPr="002B1615">
        <w:rPr>
          <w:rFonts w:cs="Times New Roman"/>
          <w:b/>
          <w:sz w:val="28"/>
          <w:szCs w:val="28"/>
        </w:rPr>
        <w:t>качеств лектора</w:t>
      </w:r>
      <w:r>
        <w:rPr>
          <w:rStyle w:val="a5"/>
          <w:rFonts w:cs="Times New Roman"/>
          <w:sz w:val="28"/>
          <w:szCs w:val="28"/>
        </w:rPr>
        <w:footnoteReference w:id="77"/>
      </w:r>
      <w:r>
        <w:rPr>
          <w:rFonts w:cs="Times New Roman"/>
          <w:sz w:val="28"/>
          <w:szCs w:val="28"/>
        </w:rPr>
        <w:t xml:space="preserve">. </w:t>
      </w:r>
    </w:p>
    <w:p w14:paraId="72EAD617" w14:textId="229EAB7E" w:rsidR="002B1615" w:rsidRDefault="00CA0584" w:rsidP="00DD2F57">
      <w:pPr>
        <w:ind w:firstLine="708"/>
        <w:rPr>
          <w:rFonts w:cs="Times New Roman"/>
          <w:sz w:val="28"/>
          <w:szCs w:val="28"/>
        </w:rPr>
      </w:pPr>
      <w:r>
        <w:rPr>
          <w:rFonts w:cs="Times New Roman"/>
          <w:sz w:val="28"/>
          <w:szCs w:val="28"/>
        </w:rPr>
        <w:t>Вторая группа преподавателей</w:t>
      </w:r>
      <w:r w:rsidR="002B1615">
        <w:rPr>
          <w:rFonts w:cs="Times New Roman"/>
          <w:sz w:val="28"/>
          <w:szCs w:val="28"/>
        </w:rPr>
        <w:t xml:space="preserve"> данной возрастной категории</w:t>
      </w:r>
      <w:r>
        <w:rPr>
          <w:rFonts w:cs="Times New Roman"/>
          <w:sz w:val="28"/>
          <w:szCs w:val="28"/>
        </w:rPr>
        <w:t xml:space="preserve"> отмечает, что они используют электронные средства именно для сопровождения курса – иллюстраций примеров и опорных м</w:t>
      </w:r>
      <w:r w:rsidR="002B1615">
        <w:rPr>
          <w:rFonts w:cs="Times New Roman"/>
          <w:sz w:val="28"/>
          <w:szCs w:val="28"/>
        </w:rPr>
        <w:t xml:space="preserve">атериалов. Они </w:t>
      </w:r>
      <w:r>
        <w:rPr>
          <w:rFonts w:cs="Times New Roman"/>
          <w:sz w:val="28"/>
          <w:szCs w:val="28"/>
        </w:rPr>
        <w:t xml:space="preserve">специально фильтруют информацию в презентациях таким образом, чтобы </w:t>
      </w:r>
      <w:r w:rsidRPr="002B1615">
        <w:rPr>
          <w:rFonts w:cs="Times New Roman"/>
          <w:b/>
          <w:sz w:val="28"/>
          <w:szCs w:val="28"/>
        </w:rPr>
        <w:t>студент не мог</w:t>
      </w:r>
      <w:r>
        <w:rPr>
          <w:rFonts w:cs="Times New Roman"/>
          <w:sz w:val="28"/>
          <w:szCs w:val="28"/>
        </w:rPr>
        <w:t xml:space="preserve"> используя </w:t>
      </w:r>
      <w:r w:rsidRPr="002B1615">
        <w:rPr>
          <w:rFonts w:cs="Times New Roman"/>
          <w:sz w:val="28"/>
          <w:szCs w:val="28"/>
        </w:rPr>
        <w:t>лишь презентации</w:t>
      </w:r>
      <w:r w:rsidRPr="002B1615">
        <w:rPr>
          <w:rFonts w:cs="Times New Roman"/>
          <w:b/>
          <w:sz w:val="28"/>
          <w:szCs w:val="28"/>
        </w:rPr>
        <w:t xml:space="preserve"> сдать экзамен</w:t>
      </w:r>
      <w:r>
        <w:rPr>
          <w:rFonts w:cs="Times New Roman"/>
          <w:sz w:val="28"/>
          <w:szCs w:val="28"/>
        </w:rPr>
        <w:t>, а потому ему бы пришлось использовать включённые в программу курса учебники</w:t>
      </w:r>
      <w:r>
        <w:rPr>
          <w:rStyle w:val="a5"/>
          <w:rFonts w:cs="Times New Roman"/>
          <w:sz w:val="28"/>
          <w:szCs w:val="28"/>
        </w:rPr>
        <w:footnoteReference w:id="78"/>
      </w:r>
      <w:r>
        <w:rPr>
          <w:rFonts w:cs="Times New Roman"/>
          <w:sz w:val="28"/>
          <w:szCs w:val="28"/>
        </w:rPr>
        <w:t xml:space="preserve">.  </w:t>
      </w:r>
    </w:p>
    <w:p w14:paraId="242E74CC" w14:textId="2F9E38C1" w:rsidR="002B1615" w:rsidRDefault="002B1615" w:rsidP="002B1615">
      <w:pPr>
        <w:rPr>
          <w:rFonts w:cs="Times New Roman"/>
          <w:b/>
          <w:sz w:val="28"/>
          <w:szCs w:val="28"/>
        </w:rPr>
      </w:pPr>
      <w:r w:rsidRPr="005D78E5">
        <w:rPr>
          <w:rFonts w:cs="Times New Roman"/>
          <w:b/>
          <w:sz w:val="28"/>
          <w:szCs w:val="28"/>
        </w:rPr>
        <w:t>Воспр</w:t>
      </w:r>
      <w:r w:rsidR="00904EF0">
        <w:rPr>
          <w:rFonts w:cs="Times New Roman"/>
          <w:b/>
          <w:sz w:val="28"/>
          <w:szCs w:val="28"/>
        </w:rPr>
        <w:t>инимаемая полезность LMS</w:t>
      </w:r>
    </w:p>
    <w:p w14:paraId="554B3E68" w14:textId="4F65DA10" w:rsidR="002B1615" w:rsidRDefault="002B1615" w:rsidP="002B1615">
      <w:pPr>
        <w:rPr>
          <w:rFonts w:cs="Times New Roman"/>
          <w:sz w:val="28"/>
          <w:szCs w:val="28"/>
        </w:rPr>
      </w:pPr>
      <w:r>
        <w:rPr>
          <w:rFonts w:cs="Times New Roman"/>
          <w:b/>
          <w:sz w:val="28"/>
          <w:szCs w:val="28"/>
        </w:rPr>
        <w:tab/>
      </w:r>
      <w:r>
        <w:rPr>
          <w:rFonts w:cs="Times New Roman"/>
          <w:sz w:val="28"/>
          <w:szCs w:val="28"/>
        </w:rPr>
        <w:t>Преподаватели от</w:t>
      </w:r>
      <w:r w:rsidR="00904EF0">
        <w:rPr>
          <w:rFonts w:cs="Times New Roman"/>
          <w:sz w:val="28"/>
          <w:szCs w:val="28"/>
        </w:rPr>
        <w:t>мечают тот факт, что если бы LMS</w:t>
      </w:r>
      <w:r>
        <w:rPr>
          <w:rFonts w:cs="Times New Roman"/>
          <w:sz w:val="28"/>
          <w:szCs w:val="28"/>
        </w:rPr>
        <w:t xml:space="preserve"> была надлежащим способом реализована, то она была бы полезна студентом. В частности, некоторые преподаватели отмечают, что они использовали </w:t>
      </w:r>
      <w:r w:rsidR="00904EF0">
        <w:rPr>
          <w:rFonts w:cs="Times New Roman"/>
          <w:sz w:val="28"/>
          <w:szCs w:val="28"/>
        </w:rPr>
        <w:t>LMS</w:t>
      </w:r>
      <w:r>
        <w:rPr>
          <w:rFonts w:cs="Times New Roman"/>
          <w:sz w:val="28"/>
          <w:szCs w:val="28"/>
        </w:rPr>
        <w:t xml:space="preserve"> в ходе зарубежных стажировок, что негативно повлияло на желание использовать </w:t>
      </w:r>
      <w:r w:rsidR="00904EF0">
        <w:rPr>
          <w:rFonts w:cs="Times New Roman"/>
          <w:sz w:val="28"/>
          <w:szCs w:val="28"/>
        </w:rPr>
        <w:t>LMS</w:t>
      </w:r>
      <w:r w:rsidR="005911C5">
        <w:rPr>
          <w:rFonts w:cs="Times New Roman"/>
          <w:sz w:val="28"/>
          <w:szCs w:val="28"/>
        </w:rPr>
        <w:t>,</w:t>
      </w:r>
      <w:r>
        <w:rPr>
          <w:rFonts w:cs="Times New Roman"/>
          <w:sz w:val="28"/>
          <w:szCs w:val="28"/>
        </w:rPr>
        <w:t xml:space="preserve"> представленную во ВШЭ. Один преподаватель отметил, что вместо использования </w:t>
      </w:r>
      <w:r w:rsidR="00904EF0">
        <w:rPr>
          <w:rFonts w:cs="Times New Roman"/>
          <w:sz w:val="28"/>
          <w:szCs w:val="28"/>
        </w:rPr>
        <w:t>LMS</w:t>
      </w:r>
      <w:r w:rsidR="005911C5">
        <w:rPr>
          <w:rFonts w:cs="Times New Roman"/>
          <w:sz w:val="28"/>
          <w:szCs w:val="28"/>
        </w:rPr>
        <w:t>,</w:t>
      </w:r>
      <w:r>
        <w:rPr>
          <w:rFonts w:cs="Times New Roman"/>
          <w:sz w:val="28"/>
          <w:szCs w:val="28"/>
        </w:rPr>
        <w:t xml:space="preserve"> </w:t>
      </w:r>
      <w:r w:rsidR="005911C5">
        <w:rPr>
          <w:rFonts w:cs="Times New Roman"/>
          <w:sz w:val="28"/>
          <w:szCs w:val="28"/>
        </w:rPr>
        <w:t>созданной в НИУ ВШЭ, он использует в курсах</w:t>
      </w:r>
      <w:r>
        <w:rPr>
          <w:rFonts w:cs="Times New Roman"/>
          <w:sz w:val="28"/>
          <w:szCs w:val="28"/>
        </w:rPr>
        <w:t xml:space="preserve"> внешнюю систему </w:t>
      </w:r>
      <w:r w:rsidR="00904EF0">
        <w:rPr>
          <w:rFonts w:cs="Times New Roman"/>
          <w:sz w:val="28"/>
          <w:szCs w:val="28"/>
        </w:rPr>
        <w:t>LMS</w:t>
      </w:r>
      <w:r>
        <w:rPr>
          <w:rStyle w:val="a5"/>
          <w:rFonts w:cs="Times New Roman"/>
          <w:sz w:val="28"/>
          <w:szCs w:val="28"/>
        </w:rPr>
        <w:footnoteReference w:id="79"/>
      </w:r>
      <w:r>
        <w:rPr>
          <w:rFonts w:cs="Times New Roman"/>
          <w:sz w:val="28"/>
          <w:szCs w:val="28"/>
        </w:rPr>
        <w:t>, также один из</w:t>
      </w:r>
      <w:r w:rsidR="0057142A">
        <w:rPr>
          <w:rFonts w:cs="Times New Roman"/>
          <w:sz w:val="28"/>
          <w:szCs w:val="28"/>
        </w:rPr>
        <w:t xml:space="preserve"> преподавателей имеет свой сайт </w:t>
      </w:r>
      <w:r>
        <w:rPr>
          <w:rFonts w:cs="Times New Roman"/>
          <w:sz w:val="28"/>
          <w:szCs w:val="28"/>
        </w:rPr>
        <w:t>функционал</w:t>
      </w:r>
      <w:r w:rsidR="0057142A">
        <w:rPr>
          <w:rFonts w:cs="Times New Roman"/>
          <w:sz w:val="28"/>
          <w:szCs w:val="28"/>
        </w:rPr>
        <w:t>ом аналогичным</w:t>
      </w:r>
      <w:r>
        <w:rPr>
          <w:rFonts w:cs="Times New Roman"/>
          <w:sz w:val="28"/>
          <w:szCs w:val="28"/>
        </w:rPr>
        <w:t xml:space="preserve"> </w:t>
      </w:r>
      <w:r w:rsidR="002963F0">
        <w:rPr>
          <w:rFonts w:cs="Times New Roman"/>
          <w:sz w:val="28"/>
          <w:szCs w:val="28"/>
        </w:rPr>
        <w:t>LMS</w:t>
      </w:r>
      <w:r>
        <w:rPr>
          <w:rFonts w:cs="Times New Roman"/>
          <w:sz w:val="28"/>
          <w:szCs w:val="28"/>
        </w:rPr>
        <w:t>.</w:t>
      </w:r>
    </w:p>
    <w:p w14:paraId="728D94C9" w14:textId="05D6C5CD" w:rsidR="002B1615" w:rsidRDefault="002B1615" w:rsidP="002B1615">
      <w:pPr>
        <w:ind w:firstLine="708"/>
        <w:rPr>
          <w:rFonts w:cs="Times New Roman"/>
          <w:sz w:val="28"/>
          <w:szCs w:val="28"/>
        </w:rPr>
      </w:pPr>
      <w:r>
        <w:rPr>
          <w:rFonts w:cs="Times New Roman"/>
          <w:sz w:val="28"/>
          <w:szCs w:val="28"/>
        </w:rPr>
        <w:t xml:space="preserve">Большая часть преподавателей отмечает, что </w:t>
      </w:r>
      <w:r w:rsidR="00904EF0">
        <w:rPr>
          <w:rFonts w:cs="Times New Roman"/>
          <w:sz w:val="28"/>
          <w:szCs w:val="28"/>
        </w:rPr>
        <w:t>LMS</w:t>
      </w:r>
      <w:r>
        <w:rPr>
          <w:rFonts w:cs="Times New Roman"/>
          <w:sz w:val="28"/>
          <w:szCs w:val="28"/>
        </w:rPr>
        <w:t xml:space="preserve"> – это хорошее средство для поддержки студентов, однако, сама по себе система никак помочь им не может</w:t>
      </w:r>
      <w:r>
        <w:rPr>
          <w:rStyle w:val="a5"/>
          <w:rFonts w:cs="Times New Roman"/>
          <w:sz w:val="28"/>
          <w:szCs w:val="28"/>
        </w:rPr>
        <w:footnoteReference w:id="80"/>
      </w:r>
      <w:r>
        <w:rPr>
          <w:rFonts w:cs="Times New Roman"/>
          <w:sz w:val="28"/>
          <w:szCs w:val="28"/>
        </w:rPr>
        <w:t xml:space="preserve">. Все преподаватели осознают тот факт, что </w:t>
      </w:r>
      <w:r w:rsidR="00904EF0">
        <w:rPr>
          <w:rFonts w:cs="Times New Roman"/>
          <w:sz w:val="28"/>
          <w:szCs w:val="28"/>
        </w:rPr>
        <w:t xml:space="preserve">LMS </w:t>
      </w:r>
      <w:r>
        <w:rPr>
          <w:rFonts w:cs="Times New Roman"/>
          <w:sz w:val="28"/>
          <w:szCs w:val="28"/>
        </w:rPr>
        <w:t xml:space="preserve">удобна прежде всего для них, однако ввиду её сложности и потребности приложить больше единовременные усилия по созданию курса в </w:t>
      </w:r>
      <w:r w:rsidR="00904EF0">
        <w:rPr>
          <w:rFonts w:cs="Times New Roman"/>
          <w:sz w:val="28"/>
          <w:szCs w:val="28"/>
        </w:rPr>
        <w:t>LMS</w:t>
      </w:r>
      <w:r>
        <w:rPr>
          <w:rFonts w:cs="Times New Roman"/>
          <w:sz w:val="28"/>
          <w:szCs w:val="28"/>
        </w:rPr>
        <w:t xml:space="preserve"> осложняют её использования. В целом идея представления студенту всех материалов является сомнительной</w:t>
      </w:r>
      <w:r>
        <w:rPr>
          <w:rStyle w:val="a5"/>
          <w:rFonts w:cs="Times New Roman"/>
          <w:sz w:val="28"/>
          <w:szCs w:val="28"/>
        </w:rPr>
        <w:footnoteReference w:id="81"/>
      </w:r>
      <w:r>
        <w:rPr>
          <w:rFonts w:cs="Times New Roman"/>
          <w:sz w:val="28"/>
          <w:szCs w:val="28"/>
        </w:rPr>
        <w:t>.</w:t>
      </w:r>
    </w:p>
    <w:p w14:paraId="4A1E47AD" w14:textId="7020FC41" w:rsidR="002B1615" w:rsidRDefault="002B1615" w:rsidP="002B1615">
      <w:pPr>
        <w:ind w:firstLine="708"/>
        <w:rPr>
          <w:rFonts w:cs="Times New Roman"/>
          <w:sz w:val="28"/>
          <w:szCs w:val="28"/>
        </w:rPr>
      </w:pPr>
      <w:r w:rsidRPr="002B1615">
        <w:rPr>
          <w:rFonts w:cs="Times New Roman"/>
          <w:sz w:val="28"/>
          <w:szCs w:val="28"/>
        </w:rPr>
        <w:t>Активные пользователи</w:t>
      </w:r>
      <w:r w:rsidR="00904EF0">
        <w:rPr>
          <w:rFonts w:cs="Times New Roman"/>
          <w:sz w:val="28"/>
          <w:szCs w:val="28"/>
        </w:rPr>
        <w:t xml:space="preserve"> отмечают, что использование LMS</w:t>
      </w:r>
      <w:r>
        <w:rPr>
          <w:rFonts w:cs="Times New Roman"/>
          <w:sz w:val="28"/>
          <w:szCs w:val="28"/>
        </w:rPr>
        <w:t xml:space="preserve"> сводится на нет </w:t>
      </w:r>
      <w:r w:rsidRPr="002B1615">
        <w:rPr>
          <w:rFonts w:cs="Times New Roman"/>
          <w:b/>
          <w:sz w:val="28"/>
          <w:szCs w:val="28"/>
        </w:rPr>
        <w:t>отсутствием желания</w:t>
      </w:r>
      <w:r>
        <w:rPr>
          <w:rFonts w:cs="Times New Roman"/>
          <w:sz w:val="28"/>
          <w:szCs w:val="28"/>
        </w:rPr>
        <w:t xml:space="preserve"> её использовать </w:t>
      </w:r>
      <w:r w:rsidRPr="002B1615">
        <w:rPr>
          <w:rFonts w:cs="Times New Roman"/>
          <w:b/>
          <w:sz w:val="28"/>
          <w:szCs w:val="28"/>
        </w:rPr>
        <w:t>у студентов</w:t>
      </w:r>
      <w:r>
        <w:rPr>
          <w:rFonts w:cs="Times New Roman"/>
          <w:sz w:val="28"/>
          <w:szCs w:val="28"/>
        </w:rPr>
        <w:t>, а также различными действиями спекулятивного характера, связанными с её несовершенством</w:t>
      </w:r>
      <w:r>
        <w:rPr>
          <w:rStyle w:val="a5"/>
          <w:rFonts w:cs="Times New Roman"/>
          <w:sz w:val="28"/>
          <w:szCs w:val="28"/>
        </w:rPr>
        <w:footnoteReference w:id="82"/>
      </w:r>
      <w:r>
        <w:rPr>
          <w:rFonts w:cs="Times New Roman"/>
          <w:sz w:val="28"/>
          <w:szCs w:val="28"/>
        </w:rPr>
        <w:t>. Тем не менее, преподаватели</w:t>
      </w:r>
      <w:r w:rsidR="00904EF0">
        <w:rPr>
          <w:rFonts w:cs="Times New Roman"/>
          <w:sz w:val="28"/>
          <w:szCs w:val="28"/>
        </w:rPr>
        <w:t xml:space="preserve"> настаивают на использовании LMS</w:t>
      </w:r>
      <w:r>
        <w:rPr>
          <w:rFonts w:cs="Times New Roman"/>
          <w:sz w:val="28"/>
          <w:szCs w:val="28"/>
        </w:rPr>
        <w:t xml:space="preserve">. Небольшая </w:t>
      </w:r>
      <w:r w:rsidR="005911C5">
        <w:rPr>
          <w:rFonts w:cs="Times New Roman"/>
          <w:sz w:val="28"/>
          <w:szCs w:val="28"/>
        </w:rPr>
        <w:t xml:space="preserve">группа </w:t>
      </w:r>
      <w:r w:rsidRPr="002B1615">
        <w:rPr>
          <w:rFonts w:cs="Times New Roman"/>
          <w:b/>
          <w:sz w:val="28"/>
          <w:szCs w:val="28"/>
        </w:rPr>
        <w:t>активных пользователей</w:t>
      </w:r>
      <w:r>
        <w:rPr>
          <w:rFonts w:cs="Times New Roman"/>
          <w:sz w:val="28"/>
          <w:szCs w:val="28"/>
        </w:rPr>
        <w:t xml:space="preserve"> использует систему не для работы со студентами, а </w:t>
      </w:r>
      <w:r>
        <w:rPr>
          <w:rFonts w:cs="Times New Roman"/>
          <w:b/>
          <w:sz w:val="28"/>
          <w:szCs w:val="28"/>
        </w:rPr>
        <w:t>для прикрытия</w:t>
      </w:r>
      <w:r>
        <w:rPr>
          <w:rFonts w:cs="Times New Roman"/>
          <w:sz w:val="28"/>
          <w:szCs w:val="28"/>
        </w:rPr>
        <w:t>, чтобы начальство думало, что они её используют</w:t>
      </w:r>
      <w:r>
        <w:rPr>
          <w:rStyle w:val="a5"/>
          <w:rFonts w:cs="Times New Roman"/>
          <w:sz w:val="28"/>
          <w:szCs w:val="28"/>
        </w:rPr>
        <w:footnoteReference w:id="83"/>
      </w:r>
      <w:r>
        <w:rPr>
          <w:rFonts w:cs="Times New Roman"/>
          <w:sz w:val="28"/>
          <w:szCs w:val="28"/>
        </w:rPr>
        <w:t>, а студентам дублируют материал на электронную почту.</w:t>
      </w:r>
    </w:p>
    <w:p w14:paraId="36242865" w14:textId="77777777" w:rsidR="002B1615" w:rsidRDefault="002B1615" w:rsidP="002B1615">
      <w:pPr>
        <w:rPr>
          <w:rFonts w:cs="Times New Roman"/>
          <w:sz w:val="28"/>
          <w:szCs w:val="28"/>
        </w:rPr>
      </w:pPr>
    </w:p>
    <w:p w14:paraId="261E9384" w14:textId="77777777" w:rsidR="002B1615" w:rsidRDefault="002B1615" w:rsidP="002B1615">
      <w:pPr>
        <w:rPr>
          <w:rFonts w:cs="Times New Roman"/>
          <w:b/>
          <w:sz w:val="28"/>
          <w:szCs w:val="28"/>
        </w:rPr>
      </w:pPr>
      <w:r w:rsidRPr="00CC43FF">
        <w:rPr>
          <w:rFonts w:cs="Times New Roman"/>
          <w:b/>
          <w:sz w:val="28"/>
          <w:szCs w:val="28"/>
        </w:rPr>
        <w:t>Боязнь за интеллектуальную собственность</w:t>
      </w:r>
    </w:p>
    <w:p w14:paraId="249BA6B7" w14:textId="52AC4CD6" w:rsidR="002B1615" w:rsidRDefault="002B1615" w:rsidP="002B1615">
      <w:pPr>
        <w:rPr>
          <w:rFonts w:cs="Times New Roman"/>
          <w:sz w:val="28"/>
          <w:szCs w:val="28"/>
        </w:rPr>
      </w:pPr>
      <w:r>
        <w:rPr>
          <w:rFonts w:cs="Times New Roman"/>
          <w:b/>
          <w:sz w:val="28"/>
          <w:szCs w:val="28"/>
        </w:rPr>
        <w:tab/>
      </w:r>
      <w:r>
        <w:rPr>
          <w:rFonts w:cs="Times New Roman"/>
          <w:sz w:val="28"/>
          <w:szCs w:val="28"/>
        </w:rPr>
        <w:t>Публикация материалов в сети интернет ставит преподавателей в не самое удобное положение, так как некоторые из них имеют материалы, которые они планируют представить в виде статьи или монографии. Различия в отношении к данной проблеме наблюдаются между различными возрастными группами, так, большая часть преподавателей второй возрастной категории отметили тот факт, что они действительно боятся за свою интеллектуальную собственность. Все же преподаватели первой возрастной категории отметили, что они не боятся за то, что их материалы, авторские курсы или учебные планы украдут</w:t>
      </w:r>
      <w:r>
        <w:rPr>
          <w:rStyle w:val="a5"/>
          <w:rFonts w:cs="Times New Roman"/>
          <w:sz w:val="28"/>
          <w:szCs w:val="28"/>
        </w:rPr>
        <w:footnoteReference w:id="84"/>
      </w:r>
      <w:r>
        <w:rPr>
          <w:rFonts w:cs="Times New Roman"/>
          <w:sz w:val="28"/>
          <w:szCs w:val="28"/>
        </w:rPr>
        <w:t>.</w:t>
      </w:r>
    </w:p>
    <w:p w14:paraId="0ADEA13C" w14:textId="77777777" w:rsidR="002B1615" w:rsidRDefault="002B1615" w:rsidP="002B1615">
      <w:pPr>
        <w:rPr>
          <w:rFonts w:cs="Times New Roman"/>
          <w:sz w:val="28"/>
          <w:szCs w:val="28"/>
        </w:rPr>
      </w:pPr>
    </w:p>
    <w:p w14:paraId="2D4A17BA" w14:textId="77777777" w:rsidR="002B1615" w:rsidRDefault="002B1615" w:rsidP="002B1615">
      <w:pPr>
        <w:rPr>
          <w:rFonts w:cs="Times New Roman"/>
          <w:b/>
          <w:sz w:val="28"/>
          <w:szCs w:val="28"/>
        </w:rPr>
      </w:pPr>
      <w:r>
        <w:rPr>
          <w:rFonts w:cs="Times New Roman"/>
          <w:b/>
          <w:sz w:val="28"/>
          <w:szCs w:val="28"/>
        </w:rPr>
        <w:t>Потребность в вознаграждении и учёта в нагрузке</w:t>
      </w:r>
    </w:p>
    <w:p w14:paraId="0E7CFF95" w14:textId="447E5086" w:rsidR="002B1615" w:rsidRDefault="002B1615" w:rsidP="002B1615">
      <w:pPr>
        <w:rPr>
          <w:rFonts w:cs="Times New Roman"/>
          <w:sz w:val="28"/>
          <w:szCs w:val="28"/>
        </w:rPr>
      </w:pPr>
      <w:r>
        <w:rPr>
          <w:rFonts w:cs="Times New Roman"/>
          <w:b/>
          <w:sz w:val="28"/>
          <w:szCs w:val="28"/>
        </w:rPr>
        <w:tab/>
      </w:r>
      <w:r w:rsidR="00904EF0">
        <w:rPr>
          <w:rFonts w:cs="Times New Roman"/>
          <w:sz w:val="28"/>
          <w:szCs w:val="28"/>
        </w:rPr>
        <w:t>Различия в восприятии LMS</w:t>
      </w:r>
      <w:r>
        <w:rPr>
          <w:rFonts w:cs="Times New Roman"/>
          <w:sz w:val="28"/>
          <w:szCs w:val="28"/>
        </w:rPr>
        <w:t xml:space="preserve"> как дополнительной нагрузки и альтернативы уже используемым электронным средствам наблюдаются в зависимости от возраста. Так, большая часть преподавателей второй возрастной категории отм</w:t>
      </w:r>
      <w:r w:rsidR="00904EF0">
        <w:rPr>
          <w:rFonts w:cs="Times New Roman"/>
          <w:sz w:val="28"/>
          <w:szCs w:val="28"/>
        </w:rPr>
        <w:t>етили тот факт, что работа в LMS</w:t>
      </w:r>
      <w:r>
        <w:rPr>
          <w:rFonts w:cs="Times New Roman"/>
          <w:sz w:val="28"/>
          <w:szCs w:val="28"/>
        </w:rPr>
        <w:t xml:space="preserve"> должна быть оплачиваема, либо хотя бы включена в преподавательскую нагрузку. Это связано с размытыми пред</w:t>
      </w:r>
      <w:r w:rsidR="00904EF0">
        <w:rPr>
          <w:rFonts w:cs="Times New Roman"/>
          <w:sz w:val="28"/>
          <w:szCs w:val="28"/>
        </w:rPr>
        <w:t>ставлениями преподавателей о LMS</w:t>
      </w:r>
      <w:r>
        <w:rPr>
          <w:rFonts w:cs="Times New Roman"/>
          <w:sz w:val="28"/>
          <w:szCs w:val="28"/>
        </w:rPr>
        <w:t>, так как они им</w:t>
      </w:r>
      <w:r w:rsidR="00904EF0">
        <w:rPr>
          <w:rFonts w:cs="Times New Roman"/>
          <w:sz w:val="28"/>
          <w:szCs w:val="28"/>
        </w:rPr>
        <w:t>еют представление о том, что LMS</w:t>
      </w:r>
      <w:r>
        <w:rPr>
          <w:rFonts w:cs="Times New Roman"/>
          <w:sz w:val="28"/>
          <w:szCs w:val="28"/>
        </w:rPr>
        <w:t xml:space="preserve"> будет отнимать у них ежедневно много времени. В то же время, один преподаватель</w:t>
      </w:r>
      <w:r w:rsidR="005911C5">
        <w:rPr>
          <w:rFonts w:cs="Times New Roman"/>
          <w:sz w:val="28"/>
          <w:szCs w:val="28"/>
        </w:rPr>
        <w:t>,</w:t>
      </w:r>
      <w:r>
        <w:rPr>
          <w:rFonts w:cs="Times New Roman"/>
          <w:sz w:val="28"/>
          <w:szCs w:val="28"/>
        </w:rPr>
        <w:t xml:space="preserve"> ранее преподававший за рубежом и не знакомый с </w:t>
      </w:r>
      <w:r w:rsidR="005911C5">
        <w:rPr>
          <w:rFonts w:cs="Times New Roman"/>
          <w:sz w:val="28"/>
          <w:szCs w:val="28"/>
        </w:rPr>
        <w:t>применяемой</w:t>
      </w:r>
      <w:r>
        <w:rPr>
          <w:rFonts w:cs="Times New Roman"/>
          <w:sz w:val="28"/>
          <w:szCs w:val="28"/>
        </w:rPr>
        <w:t xml:space="preserve"> в НИУ ВШЭ </w:t>
      </w:r>
      <w:r w:rsidR="005911C5">
        <w:rPr>
          <w:rFonts w:cs="Times New Roman"/>
          <w:sz w:val="28"/>
          <w:szCs w:val="28"/>
        </w:rPr>
        <w:t>практикой использования</w:t>
      </w:r>
      <w:r>
        <w:rPr>
          <w:rFonts w:cs="Times New Roman"/>
          <w:sz w:val="28"/>
          <w:szCs w:val="28"/>
        </w:rPr>
        <w:t xml:space="preserve"> г</w:t>
      </w:r>
      <w:r w:rsidR="005911C5">
        <w:rPr>
          <w:rFonts w:cs="Times New Roman"/>
          <w:sz w:val="28"/>
          <w:szCs w:val="28"/>
        </w:rPr>
        <w:t>рупповых почт</w:t>
      </w:r>
      <w:r w:rsidR="00904EF0">
        <w:rPr>
          <w:rFonts w:cs="Times New Roman"/>
          <w:sz w:val="28"/>
          <w:szCs w:val="28"/>
        </w:rPr>
        <w:t xml:space="preserve"> отмечает, что LMS</w:t>
      </w:r>
      <w:r>
        <w:rPr>
          <w:rFonts w:cs="Times New Roman"/>
          <w:sz w:val="28"/>
          <w:szCs w:val="28"/>
        </w:rPr>
        <w:t xml:space="preserve"> </w:t>
      </w:r>
      <w:r w:rsidR="005911C5">
        <w:rPr>
          <w:rFonts w:cs="Times New Roman"/>
          <w:sz w:val="28"/>
          <w:szCs w:val="28"/>
        </w:rPr>
        <w:t xml:space="preserve">это </w:t>
      </w:r>
      <w:r>
        <w:rPr>
          <w:rFonts w:cs="Times New Roman"/>
          <w:sz w:val="28"/>
          <w:szCs w:val="28"/>
        </w:rPr>
        <w:t>единственный способ ко</w:t>
      </w:r>
      <w:r w:rsidR="00DD2F57">
        <w:rPr>
          <w:rFonts w:cs="Times New Roman"/>
          <w:sz w:val="28"/>
          <w:szCs w:val="28"/>
        </w:rPr>
        <w:t>ммуникации со всеми студентами.</w:t>
      </w:r>
    </w:p>
    <w:p w14:paraId="5E3C907A" w14:textId="2495AFE7" w:rsidR="00DD2F57" w:rsidRDefault="00DD2F57" w:rsidP="002B1615">
      <w:pPr>
        <w:rPr>
          <w:rFonts w:cs="Times New Roman"/>
          <w:sz w:val="28"/>
          <w:szCs w:val="28"/>
        </w:rPr>
      </w:pPr>
      <w:r>
        <w:rPr>
          <w:rFonts w:cs="Times New Roman"/>
          <w:sz w:val="28"/>
          <w:szCs w:val="28"/>
        </w:rPr>
        <w:tab/>
        <w:t>Преподаватели первой возрас</w:t>
      </w:r>
      <w:r w:rsidR="00904EF0">
        <w:rPr>
          <w:rFonts w:cs="Times New Roman"/>
          <w:sz w:val="28"/>
          <w:szCs w:val="28"/>
        </w:rPr>
        <w:t>тной категории отмечают, что LMS</w:t>
      </w:r>
      <w:r>
        <w:rPr>
          <w:rFonts w:cs="Times New Roman"/>
          <w:sz w:val="28"/>
          <w:szCs w:val="28"/>
        </w:rPr>
        <w:t xml:space="preserve"> – это техническое средство, и довольно странно то, что за него должны отдельно платить</w:t>
      </w:r>
      <w:r>
        <w:rPr>
          <w:rStyle w:val="a5"/>
          <w:rFonts w:cs="Times New Roman"/>
          <w:sz w:val="28"/>
          <w:szCs w:val="28"/>
        </w:rPr>
        <w:footnoteReference w:id="85"/>
      </w:r>
      <w:r w:rsidR="0077447F">
        <w:rPr>
          <w:rFonts w:cs="Times New Roman"/>
          <w:sz w:val="28"/>
          <w:szCs w:val="28"/>
        </w:rPr>
        <w:t>. При</w:t>
      </w:r>
      <w:r>
        <w:rPr>
          <w:rFonts w:cs="Times New Roman"/>
          <w:sz w:val="28"/>
          <w:szCs w:val="28"/>
        </w:rPr>
        <w:t>чём, мнения преподавателей также различны. Если речь идёт о намеренном создании курсов с обилием дополнительных материалов, то бесспорно методическая работа, проведённая во время создания должна хотя бы включаться в нагрузку</w:t>
      </w:r>
      <w:r>
        <w:rPr>
          <w:rStyle w:val="a5"/>
          <w:rFonts w:cs="Times New Roman"/>
          <w:sz w:val="28"/>
          <w:szCs w:val="28"/>
        </w:rPr>
        <w:footnoteReference w:id="86"/>
      </w:r>
      <w:r>
        <w:rPr>
          <w:rFonts w:cs="Times New Roman"/>
          <w:sz w:val="28"/>
          <w:szCs w:val="28"/>
        </w:rPr>
        <w:t>. Часть преподавателей, считающих что это должно быть учтено в нагру</w:t>
      </w:r>
      <w:r w:rsidR="00904EF0">
        <w:rPr>
          <w:rFonts w:cs="Times New Roman"/>
          <w:sz w:val="28"/>
          <w:szCs w:val="28"/>
        </w:rPr>
        <w:t>зке отмечают, что для начала LMS</w:t>
      </w:r>
      <w:r>
        <w:rPr>
          <w:rFonts w:cs="Times New Roman"/>
          <w:sz w:val="28"/>
          <w:szCs w:val="28"/>
        </w:rPr>
        <w:t xml:space="preserve"> должна быть нормально реализована с технической стороны. Если же речь идёт просто об отказе от иных электронных средст</w:t>
      </w:r>
      <w:r w:rsidR="00904EF0">
        <w:rPr>
          <w:rFonts w:cs="Times New Roman"/>
          <w:sz w:val="28"/>
          <w:szCs w:val="28"/>
        </w:rPr>
        <w:t>в в виде почты и переходе на LMS</w:t>
      </w:r>
      <w:r>
        <w:rPr>
          <w:rFonts w:cs="Times New Roman"/>
          <w:sz w:val="28"/>
          <w:szCs w:val="28"/>
        </w:rPr>
        <w:t xml:space="preserve">, то никакая оплата не нужна. </w:t>
      </w:r>
    </w:p>
    <w:p w14:paraId="56F8638C" w14:textId="77777777" w:rsidR="00284332" w:rsidRDefault="00284332" w:rsidP="002B1615">
      <w:pPr>
        <w:rPr>
          <w:rFonts w:cs="Times New Roman"/>
          <w:b/>
          <w:sz w:val="28"/>
          <w:szCs w:val="28"/>
        </w:rPr>
      </w:pPr>
    </w:p>
    <w:p w14:paraId="19DC237C" w14:textId="25D42767" w:rsidR="002B1615" w:rsidRDefault="00284332" w:rsidP="002B1615">
      <w:pPr>
        <w:rPr>
          <w:rFonts w:cs="Times New Roman"/>
          <w:b/>
          <w:sz w:val="28"/>
          <w:szCs w:val="28"/>
        </w:rPr>
      </w:pPr>
      <w:r w:rsidRPr="00284332">
        <w:rPr>
          <w:rFonts w:cs="Times New Roman"/>
          <w:b/>
          <w:sz w:val="28"/>
          <w:szCs w:val="28"/>
        </w:rPr>
        <w:t>Профессионализм</w:t>
      </w:r>
    </w:p>
    <w:p w14:paraId="7F14D820" w14:textId="5C40C1F4" w:rsidR="0022329E" w:rsidRPr="0022329E" w:rsidRDefault="0022329E" w:rsidP="002B1615">
      <w:pPr>
        <w:rPr>
          <w:rFonts w:cs="Times New Roman"/>
          <w:sz w:val="28"/>
          <w:szCs w:val="28"/>
        </w:rPr>
      </w:pPr>
      <w:r>
        <w:rPr>
          <w:rFonts w:cs="Times New Roman"/>
          <w:b/>
          <w:sz w:val="28"/>
          <w:szCs w:val="28"/>
        </w:rPr>
        <w:tab/>
      </w:r>
      <w:r>
        <w:rPr>
          <w:rFonts w:cs="Times New Roman"/>
          <w:sz w:val="28"/>
          <w:szCs w:val="28"/>
        </w:rPr>
        <w:t>Измерив профессионализм в преподавательской должности (преподаватель, старший преподаватель, доцент, проф</w:t>
      </w:r>
      <w:r w:rsidR="00904EF0">
        <w:rPr>
          <w:rFonts w:cs="Times New Roman"/>
          <w:sz w:val="28"/>
          <w:szCs w:val="28"/>
        </w:rPr>
        <w:t>ессор) и использование LMS</w:t>
      </w:r>
      <w:r>
        <w:rPr>
          <w:rFonts w:cs="Times New Roman"/>
          <w:sz w:val="28"/>
          <w:szCs w:val="28"/>
        </w:rPr>
        <w:t xml:space="preserve"> мы рассчитывали найти отрицательную взаимосвязь, так как чем выше профессионализм – </w:t>
      </w:r>
      <w:r w:rsidR="0077447F">
        <w:rPr>
          <w:rFonts w:cs="Times New Roman"/>
          <w:sz w:val="28"/>
          <w:szCs w:val="28"/>
        </w:rPr>
        <w:t>тем больше ориентированность на собственные взгляды, а не на установки руководства</w:t>
      </w:r>
      <w:r>
        <w:rPr>
          <w:rFonts w:cs="Times New Roman"/>
          <w:sz w:val="28"/>
          <w:szCs w:val="28"/>
        </w:rPr>
        <w:t>. Однако, преподаватели всех должностей демонстрируют минимальные различия в и</w:t>
      </w:r>
      <w:r w:rsidR="00ED0440">
        <w:rPr>
          <w:rFonts w:cs="Times New Roman"/>
          <w:sz w:val="28"/>
          <w:szCs w:val="28"/>
        </w:rPr>
        <w:t>спользовании (см. Приложение №11</w:t>
      </w:r>
      <w:r>
        <w:rPr>
          <w:rFonts w:cs="Times New Roman"/>
          <w:sz w:val="28"/>
          <w:szCs w:val="28"/>
        </w:rPr>
        <w:t>), а потому профессионализм – ника</w:t>
      </w:r>
      <w:r w:rsidR="00904EF0">
        <w:rPr>
          <w:rFonts w:cs="Times New Roman"/>
          <w:sz w:val="28"/>
          <w:szCs w:val="28"/>
        </w:rPr>
        <w:t>к не влияет на использование LMS</w:t>
      </w:r>
      <w:r>
        <w:rPr>
          <w:rFonts w:cs="Times New Roman"/>
          <w:sz w:val="28"/>
          <w:szCs w:val="28"/>
        </w:rPr>
        <w:t xml:space="preserve">. </w:t>
      </w:r>
      <w:r w:rsidR="00E23729">
        <w:rPr>
          <w:rFonts w:cs="Times New Roman"/>
          <w:sz w:val="28"/>
          <w:szCs w:val="28"/>
        </w:rPr>
        <w:t>Точнее говоря, отсутствует какая-либо значимая в</w:t>
      </w:r>
      <w:r w:rsidR="00904EF0">
        <w:rPr>
          <w:rFonts w:cs="Times New Roman"/>
          <w:sz w:val="28"/>
          <w:szCs w:val="28"/>
        </w:rPr>
        <w:t>ариация между использованием LMS</w:t>
      </w:r>
      <w:r w:rsidR="00E23729">
        <w:rPr>
          <w:rFonts w:cs="Times New Roman"/>
          <w:sz w:val="28"/>
          <w:szCs w:val="28"/>
        </w:rPr>
        <w:t xml:space="preserve"> преподавателями различных должностей, что говорит об отсутствии влияния степени профес</w:t>
      </w:r>
      <w:r w:rsidR="009175F3">
        <w:rPr>
          <w:rFonts w:cs="Times New Roman"/>
          <w:sz w:val="28"/>
          <w:szCs w:val="28"/>
        </w:rPr>
        <w:t>сио</w:t>
      </w:r>
      <w:r w:rsidR="002963F0">
        <w:rPr>
          <w:rFonts w:cs="Times New Roman"/>
          <w:sz w:val="28"/>
          <w:szCs w:val="28"/>
        </w:rPr>
        <w:t>нализма на использование LMS</w:t>
      </w:r>
      <w:r w:rsidR="009175F3">
        <w:rPr>
          <w:rFonts w:cs="Times New Roman"/>
          <w:sz w:val="28"/>
          <w:szCs w:val="28"/>
        </w:rPr>
        <w:t xml:space="preserve">, что подтверждается крайне незначительным, отрицательным коэффициентом корреляции </w:t>
      </w:r>
      <w:proofErr w:type="spellStart"/>
      <w:r w:rsidR="009175F3">
        <w:rPr>
          <w:rFonts w:cs="Times New Roman"/>
          <w:sz w:val="28"/>
          <w:szCs w:val="28"/>
        </w:rPr>
        <w:t>Спирмена</w:t>
      </w:r>
      <w:proofErr w:type="spellEnd"/>
      <w:r w:rsidR="009175F3">
        <w:rPr>
          <w:rFonts w:cs="Times New Roman"/>
          <w:sz w:val="28"/>
          <w:szCs w:val="28"/>
        </w:rPr>
        <w:t xml:space="preserve"> на уровне </w:t>
      </w:r>
      <w:r w:rsidR="009175F3" w:rsidRPr="009175F3">
        <w:rPr>
          <w:rFonts w:cs="Times New Roman"/>
          <w:b/>
          <w:color w:val="000000"/>
          <w:sz w:val="28"/>
          <w:szCs w:val="28"/>
        </w:rPr>
        <w:t>ρ</w:t>
      </w:r>
      <w:r w:rsidR="009175F3" w:rsidRPr="009175F3">
        <w:rPr>
          <w:rFonts w:cs="Times New Roman"/>
          <w:b/>
          <w:sz w:val="28"/>
          <w:szCs w:val="28"/>
        </w:rPr>
        <w:t xml:space="preserve"> =-</w:t>
      </w:r>
      <w:r w:rsidR="009175F3">
        <w:rPr>
          <w:rFonts w:cs="Times New Roman"/>
          <w:b/>
          <w:sz w:val="28"/>
          <w:szCs w:val="28"/>
        </w:rPr>
        <w:t>0</w:t>
      </w:r>
      <w:r w:rsidR="009175F3" w:rsidRPr="009175F3">
        <w:rPr>
          <w:rFonts w:cs="Times New Roman"/>
          <w:b/>
          <w:sz w:val="28"/>
          <w:szCs w:val="28"/>
        </w:rPr>
        <w:t>,047</w:t>
      </w:r>
      <w:r w:rsidR="009175F3">
        <w:rPr>
          <w:rFonts w:cs="Times New Roman"/>
          <w:b/>
          <w:sz w:val="28"/>
          <w:szCs w:val="28"/>
        </w:rPr>
        <w:t xml:space="preserve"> </w:t>
      </w:r>
      <w:r w:rsidR="00ED0440">
        <w:rPr>
          <w:rFonts w:cs="Times New Roman"/>
          <w:sz w:val="28"/>
          <w:szCs w:val="28"/>
        </w:rPr>
        <w:t>(см. Приложение №12</w:t>
      </w:r>
      <w:r w:rsidR="009175F3" w:rsidRPr="009175F3">
        <w:rPr>
          <w:rFonts w:cs="Times New Roman"/>
          <w:sz w:val="28"/>
          <w:szCs w:val="28"/>
        </w:rPr>
        <w:t>).</w:t>
      </w:r>
      <w:r w:rsidR="009175F3">
        <w:rPr>
          <w:rFonts w:cs="Times New Roman"/>
          <w:sz w:val="28"/>
          <w:szCs w:val="28"/>
        </w:rPr>
        <w:t xml:space="preserve"> Значение данного коэффициента практически совпадает с Корреляцией возраста и использования </w:t>
      </w:r>
      <w:r w:rsidR="002963F0">
        <w:rPr>
          <w:rFonts w:cs="Times New Roman"/>
          <w:sz w:val="28"/>
          <w:szCs w:val="28"/>
        </w:rPr>
        <w:t>LMS</w:t>
      </w:r>
      <w:r w:rsidR="009175F3">
        <w:rPr>
          <w:rFonts w:cs="Times New Roman"/>
          <w:sz w:val="28"/>
          <w:szCs w:val="28"/>
        </w:rPr>
        <w:t>, что подтверждает допустимость измерения профессионализма в возрасте.</w:t>
      </w:r>
    </w:p>
    <w:p w14:paraId="7A9D0C8B" w14:textId="77777777" w:rsidR="002B1615" w:rsidRDefault="002B1615" w:rsidP="002B1615">
      <w:pPr>
        <w:rPr>
          <w:rFonts w:cs="Times New Roman"/>
          <w:b/>
          <w:sz w:val="28"/>
          <w:szCs w:val="28"/>
        </w:rPr>
      </w:pPr>
      <w:r w:rsidRPr="00F42AD2">
        <w:rPr>
          <w:rFonts w:cs="Times New Roman"/>
          <w:b/>
          <w:sz w:val="28"/>
          <w:szCs w:val="28"/>
        </w:rPr>
        <w:t>Высокие фиксированные издержки</w:t>
      </w:r>
    </w:p>
    <w:p w14:paraId="75F733C4" w14:textId="1EAB8159" w:rsidR="002B1615" w:rsidRPr="00F42AD2" w:rsidRDefault="002B1615" w:rsidP="002B1615">
      <w:pPr>
        <w:rPr>
          <w:rFonts w:cs="Times New Roman"/>
          <w:sz w:val="28"/>
          <w:szCs w:val="28"/>
        </w:rPr>
      </w:pPr>
      <w:r>
        <w:rPr>
          <w:rFonts w:cs="Times New Roman"/>
          <w:sz w:val="28"/>
          <w:szCs w:val="28"/>
        </w:rPr>
        <w:tab/>
        <w:t>Ранее мы отмечали тот факт, что переход от использования одного сетевого блага к другому сопряжён с трансформационными издержками. Именно данный факт смущает всех преподавателей, как первой возрастной категории, так и второй. Нужда в переформатировании курсов, создании дополнительного контента и отсутствии официально выделенного на это времени останавливает преподавателей от создания курса</w:t>
      </w:r>
      <w:r>
        <w:rPr>
          <w:rStyle w:val="a5"/>
          <w:rFonts w:cs="Times New Roman"/>
          <w:sz w:val="28"/>
          <w:szCs w:val="28"/>
        </w:rPr>
        <w:footnoteReference w:id="87"/>
      </w:r>
      <w:r>
        <w:rPr>
          <w:rFonts w:cs="Times New Roman"/>
          <w:sz w:val="28"/>
          <w:szCs w:val="28"/>
        </w:rPr>
        <w:t xml:space="preserve">. Это связано с тем фактом, что деятельность преподавателей </w:t>
      </w:r>
      <w:r w:rsidRPr="00D87350">
        <w:rPr>
          <w:rFonts w:cs="Times New Roman"/>
          <w:b/>
          <w:sz w:val="28"/>
          <w:szCs w:val="28"/>
        </w:rPr>
        <w:t>высоко стандартизована</w:t>
      </w:r>
      <w:r w:rsidR="00904EF0">
        <w:rPr>
          <w:rFonts w:cs="Times New Roman"/>
          <w:sz w:val="28"/>
          <w:szCs w:val="28"/>
        </w:rPr>
        <w:t xml:space="preserve">, и такая инновация как </w:t>
      </w:r>
      <w:r w:rsidR="00904EF0">
        <w:rPr>
          <w:rFonts w:cs="Times New Roman"/>
          <w:sz w:val="28"/>
          <w:szCs w:val="28"/>
          <w:lang w:val="en-US"/>
        </w:rPr>
        <w:t>LMS</w:t>
      </w:r>
      <w:r>
        <w:rPr>
          <w:rFonts w:cs="Times New Roman"/>
          <w:sz w:val="28"/>
          <w:szCs w:val="28"/>
        </w:rPr>
        <w:t xml:space="preserve"> ломает устоявшиеся способы преподавания, т.е. задаёт новые стандарты. В целом, даже сам факт единовременной загрузки имеющихся материалов – более трудоёмкий процесс, чем регулярная рассылка его в небольших </w:t>
      </w:r>
      <w:proofErr w:type="spellStart"/>
      <w:r>
        <w:rPr>
          <w:rFonts w:cs="Times New Roman"/>
          <w:sz w:val="28"/>
          <w:szCs w:val="28"/>
        </w:rPr>
        <w:t>объемах</w:t>
      </w:r>
      <w:proofErr w:type="spellEnd"/>
      <w:r>
        <w:rPr>
          <w:rStyle w:val="a5"/>
          <w:rFonts w:cs="Times New Roman"/>
          <w:sz w:val="28"/>
          <w:szCs w:val="28"/>
        </w:rPr>
        <w:footnoteReference w:id="88"/>
      </w:r>
      <w:r>
        <w:rPr>
          <w:rFonts w:cs="Times New Roman"/>
          <w:sz w:val="28"/>
          <w:szCs w:val="28"/>
        </w:rPr>
        <w:t>.</w:t>
      </w:r>
    </w:p>
    <w:p w14:paraId="2B278E91" w14:textId="77777777" w:rsidR="00DD2F57" w:rsidRDefault="00DD2F57" w:rsidP="002B1615">
      <w:pPr>
        <w:rPr>
          <w:rFonts w:cs="Times New Roman"/>
          <w:b/>
          <w:sz w:val="28"/>
          <w:szCs w:val="28"/>
        </w:rPr>
      </w:pPr>
    </w:p>
    <w:p w14:paraId="72DB9B28" w14:textId="3B44F7A3" w:rsidR="002B1615" w:rsidRDefault="002B1615" w:rsidP="002B1615">
      <w:pPr>
        <w:rPr>
          <w:rFonts w:cs="Times New Roman"/>
          <w:b/>
          <w:sz w:val="28"/>
          <w:szCs w:val="28"/>
        </w:rPr>
      </w:pPr>
      <w:r>
        <w:rPr>
          <w:rFonts w:cs="Times New Roman"/>
          <w:b/>
          <w:sz w:val="28"/>
          <w:szCs w:val="28"/>
        </w:rPr>
        <w:t>Тип курса</w:t>
      </w:r>
    </w:p>
    <w:p w14:paraId="6DDC52D4" w14:textId="77777777" w:rsidR="002B1615" w:rsidRDefault="002B1615" w:rsidP="002B1615">
      <w:pPr>
        <w:rPr>
          <w:rFonts w:cs="Times New Roman"/>
          <w:sz w:val="28"/>
          <w:szCs w:val="28"/>
        </w:rPr>
      </w:pPr>
      <w:r>
        <w:rPr>
          <w:rFonts w:cs="Times New Roman"/>
          <w:b/>
          <w:sz w:val="28"/>
          <w:szCs w:val="28"/>
        </w:rPr>
        <w:tab/>
      </w:r>
      <w:r>
        <w:rPr>
          <w:rFonts w:cs="Times New Roman"/>
          <w:sz w:val="28"/>
          <w:szCs w:val="28"/>
        </w:rPr>
        <w:t>Число студентов на курсе зависит от того, какой характер он имеет. Как правило, небольшое число студентов характерно элективным и авторским курсам, а большое – обязательным. Кроме того влияет тот факт, является ли дисциплина профильной для студентов, или же читается в более ознакомительных целях. В рамках элективных курсов  преподаватели отмечают высокую активность студентов и запрос материалов. В рамках профильных – тот факт, что полноценное освоение дисциплины без дополнительных материалов – просто невозможно</w:t>
      </w:r>
      <w:r>
        <w:rPr>
          <w:rStyle w:val="a5"/>
          <w:rFonts w:cs="Times New Roman"/>
          <w:sz w:val="28"/>
          <w:szCs w:val="28"/>
        </w:rPr>
        <w:footnoteReference w:id="89"/>
      </w:r>
      <w:r>
        <w:rPr>
          <w:rFonts w:cs="Times New Roman"/>
          <w:sz w:val="28"/>
          <w:szCs w:val="28"/>
        </w:rPr>
        <w:t>.</w:t>
      </w:r>
    </w:p>
    <w:p w14:paraId="38626E40" w14:textId="62E3EC01" w:rsidR="002B1615" w:rsidRPr="009175F3" w:rsidRDefault="002B1615" w:rsidP="002B1615">
      <w:pPr>
        <w:rPr>
          <w:rFonts w:cs="Times New Roman"/>
          <w:b/>
          <w:sz w:val="28"/>
          <w:szCs w:val="28"/>
        </w:rPr>
      </w:pPr>
      <w:r>
        <w:rPr>
          <w:rFonts w:cs="Times New Roman"/>
          <w:sz w:val="28"/>
          <w:szCs w:val="28"/>
        </w:rPr>
        <w:tab/>
        <w:t>Год обучения влияет двояко. Во-первых, студенты первого курса не знают о практике использования групповых почт, а соответственно не привыкли к такому взаимодействию. Студенты же старших курсов наоборот привыкли работать при помощи электронной почты и вся</w:t>
      </w:r>
      <w:r w:rsidR="00904EF0">
        <w:rPr>
          <w:rFonts w:cs="Times New Roman"/>
          <w:sz w:val="28"/>
          <w:szCs w:val="28"/>
        </w:rPr>
        <w:t>чески противятся использовать LMS</w:t>
      </w:r>
      <w:r>
        <w:rPr>
          <w:rStyle w:val="a5"/>
          <w:rFonts w:cs="Times New Roman"/>
          <w:sz w:val="28"/>
          <w:szCs w:val="28"/>
        </w:rPr>
        <w:footnoteReference w:id="90"/>
      </w:r>
      <w:r>
        <w:rPr>
          <w:rFonts w:cs="Times New Roman"/>
          <w:sz w:val="28"/>
          <w:szCs w:val="28"/>
        </w:rPr>
        <w:t>.</w:t>
      </w:r>
      <w:r>
        <w:rPr>
          <w:rFonts w:cs="Times New Roman"/>
          <w:b/>
          <w:sz w:val="28"/>
          <w:szCs w:val="28"/>
        </w:rPr>
        <w:tab/>
      </w:r>
      <w:r w:rsidR="009175F3" w:rsidRPr="009175F3">
        <w:rPr>
          <w:rFonts w:cs="Times New Roman"/>
          <w:sz w:val="28"/>
          <w:szCs w:val="28"/>
        </w:rPr>
        <w:t xml:space="preserve">Таким образом, гипотеза </w:t>
      </w:r>
      <w:r w:rsidR="009175F3" w:rsidRPr="00D5432E">
        <w:rPr>
          <w:rFonts w:cs="Times New Roman"/>
          <w:b/>
          <w:sz w:val="28"/>
          <w:szCs w:val="28"/>
          <w:lang w:val="en-US"/>
        </w:rPr>
        <w:t>H</w:t>
      </w:r>
      <w:r w:rsidR="009175F3" w:rsidRPr="00D5432E">
        <w:rPr>
          <w:rFonts w:cs="Times New Roman"/>
          <w:b/>
          <w:sz w:val="28"/>
          <w:szCs w:val="28"/>
          <w:vertAlign w:val="subscript"/>
          <w:lang w:val="en-US"/>
        </w:rPr>
        <w:t>1c</w:t>
      </w:r>
      <w:r w:rsidR="009175F3" w:rsidRPr="009175F3">
        <w:rPr>
          <w:rFonts w:cs="Times New Roman"/>
          <w:sz w:val="28"/>
          <w:szCs w:val="28"/>
          <w:vertAlign w:val="subscript"/>
          <w:lang w:val="en-US"/>
        </w:rPr>
        <w:t xml:space="preserve"> </w:t>
      </w:r>
      <w:r w:rsidR="009175F3" w:rsidRPr="009175F3">
        <w:rPr>
          <w:rFonts w:cs="Times New Roman"/>
          <w:sz w:val="28"/>
          <w:szCs w:val="28"/>
        </w:rPr>
        <w:t xml:space="preserve">нами </w:t>
      </w:r>
      <w:r w:rsidR="009175F3">
        <w:rPr>
          <w:rFonts w:cs="Times New Roman"/>
          <w:sz w:val="28"/>
          <w:szCs w:val="28"/>
        </w:rPr>
        <w:t xml:space="preserve">отчасти </w:t>
      </w:r>
      <w:r w:rsidR="009175F3" w:rsidRPr="009175F3">
        <w:rPr>
          <w:rFonts w:cs="Times New Roman"/>
          <w:sz w:val="28"/>
          <w:szCs w:val="28"/>
        </w:rPr>
        <w:t>подтверждена</w:t>
      </w:r>
      <w:r w:rsidR="009175F3">
        <w:rPr>
          <w:rFonts w:cs="Times New Roman"/>
          <w:sz w:val="28"/>
          <w:szCs w:val="28"/>
        </w:rPr>
        <w:t>, так как реальная потребность использ</w:t>
      </w:r>
      <w:r w:rsidR="00D5432E">
        <w:rPr>
          <w:rFonts w:cs="Times New Roman"/>
          <w:sz w:val="28"/>
          <w:szCs w:val="28"/>
        </w:rPr>
        <w:t>овать электронные средства выше, однако, на само использо</w:t>
      </w:r>
      <w:r w:rsidR="00904EF0">
        <w:rPr>
          <w:rFonts w:cs="Times New Roman"/>
          <w:sz w:val="28"/>
          <w:szCs w:val="28"/>
        </w:rPr>
        <w:t>вание LMS</w:t>
      </w:r>
      <w:r w:rsidR="00D5432E">
        <w:rPr>
          <w:rFonts w:cs="Times New Roman"/>
          <w:sz w:val="28"/>
          <w:szCs w:val="28"/>
        </w:rPr>
        <w:t xml:space="preserve"> это не влияет, так как преподаватели предпочитают альтернативные средства.</w:t>
      </w:r>
      <w:r w:rsidR="009175F3" w:rsidRPr="009175F3">
        <w:rPr>
          <w:rFonts w:cs="Times New Roman"/>
          <w:sz w:val="28"/>
          <w:szCs w:val="28"/>
        </w:rPr>
        <w:t>.</w:t>
      </w:r>
    </w:p>
    <w:p w14:paraId="5FDD0294" w14:textId="77777777" w:rsidR="002B1615" w:rsidRDefault="002B1615" w:rsidP="002B1615">
      <w:pPr>
        <w:rPr>
          <w:rFonts w:cs="Times New Roman"/>
          <w:sz w:val="28"/>
          <w:szCs w:val="28"/>
          <w:lang w:val="en-US"/>
        </w:rPr>
      </w:pPr>
    </w:p>
    <w:p w14:paraId="7524F2A2" w14:textId="77777777" w:rsidR="002B1615" w:rsidRPr="00EB329D" w:rsidRDefault="002B1615" w:rsidP="002B1615">
      <w:pPr>
        <w:rPr>
          <w:rFonts w:cs="Times New Roman"/>
          <w:b/>
          <w:sz w:val="28"/>
          <w:szCs w:val="28"/>
        </w:rPr>
      </w:pPr>
      <w:r w:rsidRPr="003922EE">
        <w:rPr>
          <w:rFonts w:cs="Times New Roman"/>
          <w:b/>
          <w:sz w:val="28"/>
          <w:szCs w:val="28"/>
        </w:rPr>
        <w:t>Запрос</w:t>
      </w:r>
      <w:r>
        <w:rPr>
          <w:rFonts w:cs="Times New Roman"/>
          <w:b/>
          <w:sz w:val="28"/>
          <w:szCs w:val="28"/>
        </w:rPr>
        <w:t xml:space="preserve"> материалов студентами</w:t>
      </w:r>
    </w:p>
    <w:p w14:paraId="257D3135" w14:textId="2ADD0A3D" w:rsidR="002B1615" w:rsidRDefault="00904EF0" w:rsidP="002B1615">
      <w:pPr>
        <w:ind w:firstLine="708"/>
        <w:rPr>
          <w:rFonts w:cs="Times New Roman"/>
          <w:sz w:val="28"/>
          <w:szCs w:val="28"/>
        </w:rPr>
      </w:pPr>
      <w:r>
        <w:rPr>
          <w:rFonts w:cs="Times New Roman"/>
          <w:sz w:val="28"/>
          <w:szCs w:val="28"/>
        </w:rPr>
        <w:t>Использовать LMS</w:t>
      </w:r>
      <w:r w:rsidR="002B1615">
        <w:rPr>
          <w:rFonts w:cs="Times New Roman"/>
          <w:sz w:val="28"/>
          <w:szCs w:val="28"/>
        </w:rPr>
        <w:t xml:space="preserve"> без нужды студента в дополнительных материалах, или же особой специфики курса, предполагающей большое количество материалов и широкий спектр их типов – бесполезное занятие, так как отдельно лекции проще прислать на электронную почту студентам, что отметили все преподаватели, вне зависимости</w:t>
      </w:r>
      <w:r>
        <w:rPr>
          <w:rFonts w:cs="Times New Roman"/>
          <w:sz w:val="28"/>
          <w:szCs w:val="28"/>
        </w:rPr>
        <w:t xml:space="preserve"> от возраста и использования LMS</w:t>
      </w:r>
      <w:r w:rsidR="002B1615">
        <w:rPr>
          <w:rFonts w:cs="Times New Roman"/>
          <w:sz w:val="28"/>
          <w:szCs w:val="28"/>
        </w:rPr>
        <w:t xml:space="preserve">. </w:t>
      </w:r>
    </w:p>
    <w:p w14:paraId="4ED57793" w14:textId="77777777" w:rsidR="002B1615" w:rsidRDefault="002B1615" w:rsidP="002B1615">
      <w:pPr>
        <w:rPr>
          <w:rFonts w:cs="Times New Roman"/>
          <w:sz w:val="28"/>
          <w:szCs w:val="28"/>
        </w:rPr>
      </w:pPr>
      <w:r>
        <w:rPr>
          <w:rFonts w:cs="Times New Roman"/>
          <w:sz w:val="28"/>
          <w:szCs w:val="28"/>
        </w:rPr>
        <w:tab/>
        <w:t xml:space="preserve">По большей части преподаватели всех возрастных категорий отмечают тот факт, что студенты не проявляют запроса на дополнительные материалы – либо они им не нужны в виду их пассивности, </w:t>
      </w:r>
      <w:r>
        <w:rPr>
          <w:rStyle w:val="a5"/>
          <w:rFonts w:cs="Times New Roman"/>
          <w:sz w:val="28"/>
          <w:szCs w:val="28"/>
        </w:rPr>
        <w:footnoteReference w:id="91"/>
      </w:r>
      <w:r>
        <w:rPr>
          <w:rFonts w:cs="Times New Roman"/>
          <w:sz w:val="28"/>
          <w:szCs w:val="28"/>
        </w:rPr>
        <w:t xml:space="preserve"> либо они вовсе запутаются в том, что читать нужно. </w:t>
      </w:r>
      <w:r>
        <w:rPr>
          <w:rStyle w:val="a5"/>
          <w:rFonts w:cs="Times New Roman"/>
          <w:sz w:val="28"/>
          <w:szCs w:val="28"/>
        </w:rPr>
        <w:footnoteReference w:id="92"/>
      </w:r>
      <w:r w:rsidRPr="00EE03F2">
        <w:rPr>
          <w:rFonts w:cs="Times New Roman"/>
          <w:sz w:val="28"/>
          <w:szCs w:val="28"/>
        </w:rPr>
        <w:t xml:space="preserve"> </w:t>
      </w:r>
      <w:r>
        <w:rPr>
          <w:rFonts w:cs="Times New Roman"/>
          <w:sz w:val="28"/>
          <w:szCs w:val="28"/>
        </w:rPr>
        <w:t xml:space="preserve">Очень важен факт, что и запрос и потребность самого образовательного процесса в поддержке при помощи дополнительных материалов зависит от типа курса – профильный, элективный или обязательный. </w:t>
      </w:r>
    </w:p>
    <w:p w14:paraId="34F34EDB" w14:textId="77777777" w:rsidR="002B1615" w:rsidRPr="000E099C" w:rsidRDefault="002B1615" w:rsidP="002B1615">
      <w:pPr>
        <w:rPr>
          <w:rFonts w:cs="Times New Roman"/>
          <w:sz w:val="28"/>
          <w:szCs w:val="28"/>
          <w:lang w:val="en-US"/>
        </w:rPr>
      </w:pPr>
    </w:p>
    <w:p w14:paraId="332C61FF" w14:textId="77777777" w:rsidR="002B1615" w:rsidRDefault="002B1615" w:rsidP="002B1615">
      <w:pPr>
        <w:rPr>
          <w:rFonts w:cs="Times New Roman"/>
          <w:b/>
          <w:sz w:val="28"/>
          <w:szCs w:val="28"/>
        </w:rPr>
      </w:pPr>
      <w:r w:rsidRPr="00EB329D">
        <w:rPr>
          <w:rFonts w:cs="Times New Roman"/>
          <w:b/>
          <w:sz w:val="28"/>
          <w:szCs w:val="28"/>
        </w:rPr>
        <w:t>Тип дисциплины</w:t>
      </w:r>
    </w:p>
    <w:p w14:paraId="68C4CE0F" w14:textId="0853790B" w:rsidR="00937F3B" w:rsidRPr="00937F3B" w:rsidRDefault="00937F3B" w:rsidP="00937F3B">
      <w:pPr>
        <w:ind w:firstLine="708"/>
        <w:rPr>
          <w:rFonts w:cs="Times New Roman"/>
          <w:sz w:val="28"/>
          <w:szCs w:val="28"/>
        </w:rPr>
      </w:pPr>
      <w:r>
        <w:rPr>
          <w:rFonts w:cs="Times New Roman"/>
          <w:sz w:val="28"/>
          <w:szCs w:val="28"/>
        </w:rPr>
        <w:t>Ранее мы представили точку зре</w:t>
      </w:r>
      <w:r w:rsidR="00904EF0">
        <w:rPr>
          <w:rFonts w:cs="Times New Roman"/>
          <w:sz w:val="28"/>
          <w:szCs w:val="28"/>
        </w:rPr>
        <w:t>ния о том, что использование LMS</w:t>
      </w:r>
      <w:r>
        <w:rPr>
          <w:rFonts w:cs="Times New Roman"/>
          <w:sz w:val="28"/>
          <w:szCs w:val="28"/>
        </w:rPr>
        <w:t xml:space="preserve"> в частности различно в зависимости от типа дисциплины. Как оказалось, </w:t>
      </w:r>
      <w:r w:rsidRPr="00602DF4">
        <w:rPr>
          <w:rFonts w:cs="Times New Roman"/>
          <w:b/>
          <w:sz w:val="28"/>
          <w:szCs w:val="28"/>
        </w:rPr>
        <w:t>наименее</w:t>
      </w:r>
      <w:r w:rsidR="00904EF0">
        <w:rPr>
          <w:rFonts w:cs="Times New Roman"/>
          <w:sz w:val="28"/>
          <w:szCs w:val="28"/>
        </w:rPr>
        <w:t xml:space="preserve"> активно используют LMS</w:t>
      </w:r>
      <w:r>
        <w:rPr>
          <w:rFonts w:cs="Times New Roman"/>
          <w:sz w:val="28"/>
          <w:szCs w:val="28"/>
        </w:rPr>
        <w:t xml:space="preserve"> в рамках </w:t>
      </w:r>
      <w:r w:rsidRPr="00602DF4">
        <w:rPr>
          <w:rFonts w:cs="Times New Roman"/>
          <w:b/>
          <w:sz w:val="28"/>
          <w:szCs w:val="28"/>
        </w:rPr>
        <w:t>экономико-управленческих и технических</w:t>
      </w:r>
      <w:r>
        <w:rPr>
          <w:rFonts w:cs="Times New Roman"/>
          <w:b/>
          <w:sz w:val="28"/>
          <w:szCs w:val="28"/>
        </w:rPr>
        <w:t xml:space="preserve"> (точных) наук</w:t>
      </w:r>
      <w:r>
        <w:rPr>
          <w:rFonts w:cs="Times New Roman"/>
          <w:sz w:val="28"/>
          <w:szCs w:val="28"/>
        </w:rPr>
        <w:t xml:space="preserve">. Последнее впрочем иллюстрирует заключение группы израильских исследователей во главе с </w:t>
      </w:r>
      <w:proofErr w:type="spellStart"/>
      <w:r>
        <w:rPr>
          <w:rFonts w:cs="Times New Roman"/>
          <w:sz w:val="28"/>
          <w:szCs w:val="28"/>
        </w:rPr>
        <w:t>Навехом</w:t>
      </w:r>
      <w:proofErr w:type="spellEnd"/>
      <w:r>
        <w:rPr>
          <w:rFonts w:cs="Times New Roman"/>
          <w:sz w:val="28"/>
          <w:szCs w:val="28"/>
        </w:rPr>
        <w:t xml:space="preserve">, которые выяснили, что представители точных наук ввиду своих знаний испытывают большее разочарование в технических огрехах системы, в связи с чем и не используют их. Относительное </w:t>
      </w:r>
      <w:r w:rsidRPr="00602DF4">
        <w:rPr>
          <w:rFonts w:cs="Times New Roman"/>
          <w:b/>
          <w:sz w:val="28"/>
          <w:szCs w:val="28"/>
        </w:rPr>
        <w:t xml:space="preserve">высокие </w:t>
      </w:r>
      <w:r w:rsidR="00904EF0">
        <w:rPr>
          <w:rFonts w:cs="Times New Roman"/>
          <w:sz w:val="28"/>
          <w:szCs w:val="28"/>
        </w:rPr>
        <w:t>показатели использования LMS</w:t>
      </w:r>
      <w:r>
        <w:rPr>
          <w:rFonts w:cs="Times New Roman"/>
          <w:sz w:val="28"/>
          <w:szCs w:val="28"/>
        </w:rPr>
        <w:t xml:space="preserve"> демонстрируют представители </w:t>
      </w:r>
      <w:r w:rsidRPr="00602DF4">
        <w:rPr>
          <w:rFonts w:cs="Times New Roman"/>
          <w:b/>
          <w:sz w:val="28"/>
          <w:szCs w:val="28"/>
        </w:rPr>
        <w:t xml:space="preserve">гуманитарных </w:t>
      </w:r>
      <w:r>
        <w:rPr>
          <w:rFonts w:cs="Times New Roman"/>
          <w:sz w:val="28"/>
          <w:szCs w:val="28"/>
        </w:rPr>
        <w:t xml:space="preserve">и </w:t>
      </w:r>
      <w:r w:rsidRPr="00602DF4">
        <w:rPr>
          <w:rFonts w:cs="Times New Roman"/>
          <w:b/>
          <w:sz w:val="28"/>
          <w:szCs w:val="28"/>
        </w:rPr>
        <w:t>филологических</w:t>
      </w:r>
      <w:r>
        <w:rPr>
          <w:rFonts w:cs="Times New Roman"/>
          <w:b/>
          <w:sz w:val="28"/>
          <w:szCs w:val="28"/>
        </w:rPr>
        <w:t xml:space="preserve"> наук </w:t>
      </w:r>
      <w:r w:rsidR="00ED0440">
        <w:rPr>
          <w:rFonts w:cs="Times New Roman"/>
          <w:sz w:val="28"/>
          <w:szCs w:val="28"/>
        </w:rPr>
        <w:t>(см. Приложение №6 и №7</w:t>
      </w:r>
      <w:r w:rsidRPr="00937F3B">
        <w:rPr>
          <w:rFonts w:cs="Times New Roman"/>
          <w:sz w:val="28"/>
          <w:szCs w:val="28"/>
        </w:rPr>
        <w:t>).</w:t>
      </w:r>
      <w:r>
        <w:rPr>
          <w:rFonts w:cs="Times New Roman"/>
          <w:sz w:val="28"/>
          <w:szCs w:val="28"/>
        </w:rPr>
        <w:t xml:space="preserve"> Таким образом, гипотеза </w:t>
      </w:r>
      <w:r w:rsidR="0077447F">
        <w:rPr>
          <w:rFonts w:cs="Times New Roman"/>
          <w:b/>
          <w:sz w:val="28"/>
          <w:szCs w:val="28"/>
          <w:lang w:val="en-US"/>
        </w:rPr>
        <w:t>H</w:t>
      </w:r>
      <w:r w:rsidR="0077447F" w:rsidRPr="0077447F">
        <w:rPr>
          <w:rFonts w:cs="Times New Roman"/>
          <w:b/>
          <w:sz w:val="28"/>
          <w:szCs w:val="28"/>
          <w:vertAlign w:val="subscript"/>
          <w:lang w:val="en-US"/>
        </w:rPr>
        <w:t>1</w:t>
      </w:r>
      <w:r>
        <w:rPr>
          <w:rFonts w:cs="Times New Roman"/>
          <w:sz w:val="28"/>
          <w:szCs w:val="28"/>
        </w:rPr>
        <w:t xml:space="preserve"> о различии использования между дисциплинами </w:t>
      </w:r>
      <w:r w:rsidRPr="00937F3B">
        <w:rPr>
          <w:rFonts w:cs="Times New Roman"/>
          <w:b/>
          <w:sz w:val="28"/>
          <w:szCs w:val="28"/>
        </w:rPr>
        <w:t>подтверждена</w:t>
      </w:r>
      <w:r>
        <w:rPr>
          <w:rFonts w:cs="Times New Roman"/>
          <w:sz w:val="28"/>
          <w:szCs w:val="28"/>
        </w:rPr>
        <w:t>.</w:t>
      </w:r>
    </w:p>
    <w:p w14:paraId="48B837D2" w14:textId="0D1E1EDF" w:rsidR="002B1615" w:rsidRDefault="002B1615" w:rsidP="002B1615">
      <w:pPr>
        <w:rPr>
          <w:rFonts w:cs="Times New Roman"/>
          <w:sz w:val="28"/>
          <w:szCs w:val="28"/>
        </w:rPr>
      </w:pPr>
      <w:r>
        <w:rPr>
          <w:rFonts w:cs="Times New Roman"/>
          <w:b/>
          <w:sz w:val="28"/>
          <w:szCs w:val="28"/>
        </w:rPr>
        <w:tab/>
      </w:r>
      <w:r w:rsidR="00904EF0">
        <w:rPr>
          <w:rFonts w:cs="Times New Roman"/>
          <w:sz w:val="28"/>
          <w:szCs w:val="28"/>
        </w:rPr>
        <w:t>Низкое использование LMS</w:t>
      </w:r>
      <w:r w:rsidR="00937F3B">
        <w:rPr>
          <w:rFonts w:cs="Times New Roman"/>
          <w:sz w:val="28"/>
          <w:szCs w:val="28"/>
        </w:rPr>
        <w:t xml:space="preserve"> в рамках</w:t>
      </w:r>
      <w:r>
        <w:rPr>
          <w:rFonts w:cs="Times New Roman"/>
          <w:sz w:val="28"/>
          <w:szCs w:val="28"/>
        </w:rPr>
        <w:t xml:space="preserve"> </w:t>
      </w:r>
      <w:r w:rsidR="00937F3B">
        <w:rPr>
          <w:rFonts w:cs="Times New Roman"/>
          <w:sz w:val="28"/>
          <w:szCs w:val="28"/>
        </w:rPr>
        <w:t>технических (точных)</w:t>
      </w:r>
      <w:r>
        <w:rPr>
          <w:rFonts w:cs="Times New Roman"/>
          <w:sz w:val="28"/>
          <w:szCs w:val="28"/>
        </w:rPr>
        <w:t xml:space="preserve"> </w:t>
      </w:r>
      <w:r w:rsidR="00937F3B">
        <w:rPr>
          <w:rFonts w:cs="Times New Roman"/>
          <w:sz w:val="28"/>
          <w:szCs w:val="28"/>
        </w:rPr>
        <w:t>наук, в частности математических,</w:t>
      </w:r>
      <w:r>
        <w:rPr>
          <w:rFonts w:cs="Times New Roman"/>
          <w:sz w:val="28"/>
          <w:szCs w:val="28"/>
        </w:rPr>
        <w:t xml:space="preserve"> менее активно в целом используют электронные средства в виду специфики дисциплины. </w:t>
      </w:r>
      <w:r w:rsidR="00937F3B">
        <w:rPr>
          <w:rFonts w:cs="Times New Roman"/>
          <w:sz w:val="28"/>
          <w:szCs w:val="28"/>
        </w:rPr>
        <w:t>Кроме того, математики не имеют возможности испол</w:t>
      </w:r>
      <w:r w:rsidR="00904EF0">
        <w:rPr>
          <w:rFonts w:cs="Times New Roman"/>
          <w:sz w:val="28"/>
          <w:szCs w:val="28"/>
        </w:rPr>
        <w:t>ьзовать математический текст LMS</w:t>
      </w:r>
      <w:r w:rsidR="00937F3B">
        <w:rPr>
          <w:rFonts w:cs="Times New Roman"/>
          <w:sz w:val="28"/>
          <w:szCs w:val="28"/>
        </w:rPr>
        <w:t xml:space="preserve">. </w:t>
      </w:r>
      <w:r>
        <w:rPr>
          <w:rFonts w:cs="Times New Roman"/>
          <w:sz w:val="28"/>
          <w:szCs w:val="28"/>
        </w:rPr>
        <w:t>Куда более интересная ситуация с филологами. Несм</w:t>
      </w:r>
      <w:r w:rsidR="00904EF0">
        <w:rPr>
          <w:rFonts w:cs="Times New Roman"/>
          <w:sz w:val="28"/>
          <w:szCs w:val="28"/>
        </w:rPr>
        <w:t>отря на то, что использовать LMS</w:t>
      </w:r>
      <w:r>
        <w:rPr>
          <w:rFonts w:cs="Times New Roman"/>
          <w:sz w:val="28"/>
          <w:szCs w:val="28"/>
        </w:rPr>
        <w:t xml:space="preserve"> на младших курсах – бессмысленно, так как в нём нельзя проверить написание иероглифов, на старших курсах там выкладывается множество тестов, заданий и </w:t>
      </w:r>
      <w:proofErr w:type="spellStart"/>
      <w:r>
        <w:rPr>
          <w:rFonts w:cs="Times New Roman"/>
          <w:sz w:val="28"/>
          <w:szCs w:val="28"/>
        </w:rPr>
        <w:t>аудирований</w:t>
      </w:r>
      <w:proofErr w:type="spellEnd"/>
      <w:r>
        <w:rPr>
          <w:rStyle w:val="a5"/>
          <w:rFonts w:cs="Times New Roman"/>
          <w:sz w:val="28"/>
          <w:szCs w:val="28"/>
        </w:rPr>
        <w:footnoteReference w:id="93"/>
      </w:r>
      <w:r>
        <w:rPr>
          <w:rFonts w:cs="Times New Roman"/>
          <w:sz w:val="28"/>
          <w:szCs w:val="28"/>
        </w:rPr>
        <w:t>.</w:t>
      </w:r>
    </w:p>
    <w:p w14:paraId="51B48DAA" w14:textId="77777777" w:rsidR="00937F3B" w:rsidRDefault="00937F3B" w:rsidP="002B1615">
      <w:pPr>
        <w:rPr>
          <w:rFonts w:cs="Times New Roman"/>
          <w:sz w:val="28"/>
          <w:szCs w:val="28"/>
        </w:rPr>
      </w:pPr>
    </w:p>
    <w:p w14:paraId="4F8DEC1F" w14:textId="77777777" w:rsidR="00937F3B" w:rsidRDefault="00937F3B" w:rsidP="00937F3B">
      <w:pPr>
        <w:rPr>
          <w:rFonts w:cs="Times New Roman"/>
          <w:b/>
          <w:sz w:val="28"/>
          <w:szCs w:val="28"/>
        </w:rPr>
      </w:pPr>
      <w:r w:rsidRPr="00EB329D">
        <w:rPr>
          <w:rFonts w:cs="Times New Roman"/>
          <w:b/>
          <w:sz w:val="28"/>
          <w:szCs w:val="28"/>
        </w:rPr>
        <w:t>Формализация деловых отношений</w:t>
      </w:r>
    </w:p>
    <w:p w14:paraId="12A84B37" w14:textId="5174FB97" w:rsidR="00937F3B" w:rsidRDefault="00937F3B" w:rsidP="00937F3B">
      <w:pPr>
        <w:rPr>
          <w:rFonts w:cs="Times New Roman"/>
          <w:sz w:val="28"/>
          <w:szCs w:val="28"/>
        </w:rPr>
      </w:pPr>
      <w:r>
        <w:rPr>
          <w:rFonts w:cs="Times New Roman"/>
          <w:b/>
          <w:sz w:val="28"/>
          <w:szCs w:val="28"/>
        </w:rPr>
        <w:tab/>
      </w:r>
      <w:r>
        <w:rPr>
          <w:rFonts w:cs="Times New Roman"/>
          <w:sz w:val="28"/>
          <w:szCs w:val="28"/>
        </w:rPr>
        <w:t>Множество преподавателей отмечают, что им приходится осуществлять множество дополнительных д</w:t>
      </w:r>
      <w:r w:rsidR="00904EF0">
        <w:rPr>
          <w:rFonts w:cs="Times New Roman"/>
          <w:sz w:val="28"/>
          <w:szCs w:val="28"/>
        </w:rPr>
        <w:t>ействий для создания курса в LMS</w:t>
      </w:r>
      <w:r>
        <w:rPr>
          <w:rFonts w:cs="Times New Roman"/>
          <w:sz w:val="28"/>
          <w:szCs w:val="28"/>
        </w:rPr>
        <w:t>. Необ</w:t>
      </w:r>
      <w:r w:rsidR="00904EF0">
        <w:rPr>
          <w:rFonts w:cs="Times New Roman"/>
          <w:sz w:val="28"/>
          <w:szCs w:val="28"/>
        </w:rPr>
        <w:t>ходимо написать в управление LMS</w:t>
      </w:r>
      <w:r>
        <w:rPr>
          <w:rFonts w:cs="Times New Roman"/>
          <w:sz w:val="28"/>
          <w:szCs w:val="28"/>
        </w:rPr>
        <w:t>, предоставить учебный план, затем ещё прикрепить список студентов, посещающих курс, что с точки зрения преподавателей должна делать учебная часть, так как в ней хранятся и списки преподавателей и списки студентов посещающих курс, что снижает желание пользоваться системой</w:t>
      </w:r>
      <w:r>
        <w:rPr>
          <w:rStyle w:val="a5"/>
          <w:rFonts w:cs="Times New Roman"/>
          <w:sz w:val="28"/>
          <w:szCs w:val="28"/>
        </w:rPr>
        <w:footnoteReference w:id="94"/>
      </w:r>
      <w:r>
        <w:rPr>
          <w:rFonts w:cs="Times New Roman"/>
          <w:sz w:val="28"/>
          <w:szCs w:val="28"/>
        </w:rPr>
        <w:t xml:space="preserve">. Кроме того, система совершенно не готова к новому учебному году, так как многие студенты не имеют логинов для использования </w:t>
      </w:r>
      <w:r w:rsidR="00904EF0">
        <w:rPr>
          <w:rFonts w:cs="Times New Roman"/>
          <w:sz w:val="28"/>
          <w:szCs w:val="28"/>
        </w:rPr>
        <w:t>LMS</w:t>
      </w:r>
      <w:r>
        <w:rPr>
          <w:rStyle w:val="a5"/>
          <w:rFonts w:cs="Times New Roman"/>
          <w:sz w:val="28"/>
          <w:szCs w:val="28"/>
        </w:rPr>
        <w:footnoteReference w:id="95"/>
      </w:r>
      <w:r>
        <w:rPr>
          <w:rFonts w:cs="Times New Roman"/>
          <w:sz w:val="28"/>
          <w:szCs w:val="28"/>
        </w:rPr>
        <w:t>.</w:t>
      </w:r>
    </w:p>
    <w:p w14:paraId="5DB44C98" w14:textId="77777777" w:rsidR="0022329E" w:rsidRDefault="0022329E" w:rsidP="00937F3B">
      <w:pPr>
        <w:rPr>
          <w:rFonts w:cs="Times New Roman"/>
          <w:b/>
          <w:sz w:val="28"/>
          <w:szCs w:val="28"/>
        </w:rPr>
      </w:pPr>
    </w:p>
    <w:p w14:paraId="671614C7" w14:textId="77777777" w:rsidR="00937F3B" w:rsidRDefault="00937F3B" w:rsidP="00937F3B">
      <w:pPr>
        <w:rPr>
          <w:rFonts w:cs="Times New Roman"/>
          <w:b/>
          <w:sz w:val="28"/>
          <w:szCs w:val="28"/>
        </w:rPr>
      </w:pPr>
      <w:r w:rsidRPr="00EB329D">
        <w:rPr>
          <w:rFonts w:cs="Times New Roman"/>
          <w:b/>
          <w:sz w:val="28"/>
          <w:szCs w:val="28"/>
        </w:rPr>
        <w:t>Поддержка руководства</w:t>
      </w:r>
    </w:p>
    <w:p w14:paraId="55280EB4" w14:textId="5165A7CB" w:rsidR="00937F3B" w:rsidRDefault="00937F3B" w:rsidP="00937F3B">
      <w:pPr>
        <w:rPr>
          <w:rFonts w:cs="Times New Roman"/>
          <w:sz w:val="28"/>
          <w:szCs w:val="28"/>
        </w:rPr>
      </w:pPr>
      <w:r>
        <w:rPr>
          <w:rFonts w:cs="Times New Roman"/>
          <w:b/>
          <w:sz w:val="28"/>
          <w:szCs w:val="28"/>
        </w:rPr>
        <w:tab/>
      </w:r>
      <w:r>
        <w:rPr>
          <w:rFonts w:cs="Times New Roman"/>
          <w:sz w:val="28"/>
          <w:szCs w:val="28"/>
        </w:rPr>
        <w:t>Большая часть препода</w:t>
      </w:r>
      <w:r w:rsidR="00904EF0">
        <w:rPr>
          <w:rFonts w:cs="Times New Roman"/>
          <w:sz w:val="28"/>
          <w:szCs w:val="28"/>
        </w:rPr>
        <w:t>вателей активно использующих LMS</w:t>
      </w:r>
      <w:r>
        <w:rPr>
          <w:rFonts w:cs="Times New Roman"/>
          <w:sz w:val="28"/>
          <w:szCs w:val="28"/>
        </w:rPr>
        <w:t xml:space="preserve"> отмечают, что либо у них была проведена работа, в ходе которой была подчёр</w:t>
      </w:r>
      <w:r w:rsidR="00904EF0">
        <w:rPr>
          <w:rFonts w:cs="Times New Roman"/>
          <w:sz w:val="28"/>
          <w:szCs w:val="28"/>
        </w:rPr>
        <w:t>кнута важность использования LMS. Как правило, LMS</w:t>
      </w:r>
      <w:r>
        <w:rPr>
          <w:rFonts w:cs="Times New Roman"/>
          <w:sz w:val="28"/>
          <w:szCs w:val="28"/>
        </w:rPr>
        <w:t xml:space="preserve"> редко используется конкретными преподавателями, а зачастую – составами кафедр. К примеру, на кафедрах факультетов политологии</w:t>
      </w:r>
      <w:r>
        <w:rPr>
          <w:rStyle w:val="a5"/>
          <w:rFonts w:cs="Times New Roman"/>
          <w:sz w:val="28"/>
          <w:szCs w:val="28"/>
        </w:rPr>
        <w:footnoteReference w:id="96"/>
      </w:r>
      <w:r>
        <w:rPr>
          <w:rFonts w:cs="Times New Roman"/>
          <w:sz w:val="28"/>
          <w:szCs w:val="28"/>
        </w:rPr>
        <w:t>, права и востоковедения</w:t>
      </w:r>
      <w:r>
        <w:rPr>
          <w:rStyle w:val="a5"/>
          <w:rFonts w:cs="Times New Roman"/>
          <w:sz w:val="28"/>
          <w:szCs w:val="28"/>
        </w:rPr>
        <w:footnoteReference w:id="97"/>
      </w:r>
      <w:r>
        <w:rPr>
          <w:rFonts w:cs="Times New Roman"/>
          <w:sz w:val="28"/>
          <w:szCs w:val="28"/>
        </w:rPr>
        <w:t xml:space="preserve"> респонденты подчеркну</w:t>
      </w:r>
      <w:r w:rsidR="00904EF0">
        <w:rPr>
          <w:rFonts w:cs="Times New Roman"/>
          <w:sz w:val="28"/>
          <w:szCs w:val="28"/>
        </w:rPr>
        <w:t>ли, что решение использовать LMS</w:t>
      </w:r>
      <w:r>
        <w:rPr>
          <w:rFonts w:cs="Times New Roman"/>
          <w:sz w:val="28"/>
          <w:szCs w:val="28"/>
        </w:rPr>
        <w:t xml:space="preserve"> было принято в рамках их кафедр. Ввиду того крайне важно</w:t>
      </w:r>
      <w:r w:rsidR="00904EF0">
        <w:rPr>
          <w:rFonts w:cs="Times New Roman"/>
          <w:sz w:val="28"/>
          <w:szCs w:val="28"/>
        </w:rPr>
        <w:t>, чтобы работа по продвижению LMS</w:t>
      </w:r>
      <w:r>
        <w:rPr>
          <w:rFonts w:cs="Times New Roman"/>
          <w:sz w:val="28"/>
          <w:szCs w:val="28"/>
        </w:rPr>
        <w:t xml:space="preserve"> в «массовое использование» велась между руководителями кафедр и департаментов.</w:t>
      </w:r>
    </w:p>
    <w:p w14:paraId="2C66B8CA" w14:textId="77777777" w:rsidR="005C64FE" w:rsidRDefault="005C64FE" w:rsidP="005C64FE">
      <w:pPr>
        <w:spacing w:line="240" w:lineRule="auto"/>
        <w:jc w:val="left"/>
        <w:rPr>
          <w:rFonts w:cs="Times New Roman"/>
          <w:sz w:val="28"/>
          <w:szCs w:val="28"/>
        </w:rPr>
      </w:pPr>
    </w:p>
    <w:p w14:paraId="6D3B7873" w14:textId="21894C65" w:rsidR="00CF41FF" w:rsidRPr="00CF41FF" w:rsidRDefault="00937F3B" w:rsidP="00DD2F57">
      <w:pPr>
        <w:jc w:val="left"/>
        <w:rPr>
          <w:rFonts w:cs="Times New Roman"/>
          <w:b/>
          <w:sz w:val="28"/>
          <w:szCs w:val="28"/>
        </w:rPr>
      </w:pPr>
      <w:r>
        <w:rPr>
          <w:rFonts w:cs="Times New Roman"/>
          <w:b/>
          <w:sz w:val="28"/>
          <w:szCs w:val="28"/>
        </w:rPr>
        <w:t>М</w:t>
      </w:r>
      <w:r w:rsidR="00F71BCC">
        <w:rPr>
          <w:rFonts w:cs="Times New Roman"/>
          <w:b/>
          <w:sz w:val="28"/>
          <w:szCs w:val="28"/>
        </w:rPr>
        <w:t>ер</w:t>
      </w:r>
      <w:r>
        <w:rPr>
          <w:rFonts w:cs="Times New Roman"/>
          <w:b/>
          <w:sz w:val="28"/>
          <w:szCs w:val="28"/>
        </w:rPr>
        <w:t>ы</w:t>
      </w:r>
      <w:r w:rsidR="00CF41FF">
        <w:rPr>
          <w:rFonts w:cs="Times New Roman"/>
          <w:b/>
          <w:sz w:val="28"/>
          <w:szCs w:val="28"/>
        </w:rPr>
        <w:t xml:space="preserve"> </w:t>
      </w:r>
      <w:r>
        <w:rPr>
          <w:rFonts w:cs="Times New Roman"/>
          <w:b/>
          <w:sz w:val="28"/>
          <w:szCs w:val="28"/>
        </w:rPr>
        <w:t>«</w:t>
      </w:r>
      <w:proofErr w:type="spellStart"/>
      <w:r w:rsidR="00CF41FF">
        <w:rPr>
          <w:rFonts w:cs="Times New Roman"/>
          <w:b/>
          <w:sz w:val="28"/>
          <w:szCs w:val="28"/>
        </w:rPr>
        <w:t>противовнедрения</w:t>
      </w:r>
      <w:proofErr w:type="spellEnd"/>
      <w:r>
        <w:rPr>
          <w:rFonts w:cs="Times New Roman"/>
          <w:b/>
          <w:sz w:val="28"/>
          <w:szCs w:val="28"/>
        </w:rPr>
        <w:t>»</w:t>
      </w:r>
    </w:p>
    <w:p w14:paraId="3D2FD31B" w14:textId="02280119" w:rsidR="005C64FE" w:rsidRDefault="00CF41FF" w:rsidP="00DD2F57">
      <w:pPr>
        <w:rPr>
          <w:rFonts w:cs="Times New Roman"/>
          <w:sz w:val="28"/>
          <w:szCs w:val="28"/>
        </w:rPr>
      </w:pPr>
      <w:r>
        <w:rPr>
          <w:rFonts w:cs="Times New Roman"/>
          <w:sz w:val="28"/>
          <w:szCs w:val="28"/>
        </w:rPr>
        <w:tab/>
      </w:r>
      <w:r w:rsidR="00937F3B">
        <w:rPr>
          <w:rFonts w:cs="Times New Roman"/>
          <w:sz w:val="28"/>
          <w:szCs w:val="28"/>
        </w:rPr>
        <w:t>Наличие</w:t>
      </w:r>
      <w:r>
        <w:rPr>
          <w:rFonts w:cs="Times New Roman"/>
          <w:sz w:val="28"/>
          <w:szCs w:val="28"/>
        </w:rPr>
        <w:t xml:space="preserve"> мер </w:t>
      </w:r>
      <w:r w:rsidR="00937F3B">
        <w:rPr>
          <w:rFonts w:cs="Times New Roman"/>
          <w:sz w:val="28"/>
          <w:szCs w:val="28"/>
        </w:rPr>
        <w:t>«</w:t>
      </w:r>
      <w:proofErr w:type="spellStart"/>
      <w:r>
        <w:rPr>
          <w:rFonts w:cs="Times New Roman"/>
          <w:sz w:val="28"/>
          <w:szCs w:val="28"/>
        </w:rPr>
        <w:t>противовнедрения</w:t>
      </w:r>
      <w:proofErr w:type="spellEnd"/>
      <w:r w:rsidR="00937F3B">
        <w:rPr>
          <w:rFonts w:cs="Times New Roman"/>
          <w:sz w:val="28"/>
          <w:szCs w:val="28"/>
        </w:rPr>
        <w:t>»</w:t>
      </w:r>
      <w:r>
        <w:rPr>
          <w:rFonts w:cs="Times New Roman"/>
          <w:sz w:val="28"/>
          <w:szCs w:val="28"/>
        </w:rPr>
        <w:t xml:space="preserve"> крайне в</w:t>
      </w:r>
      <w:r w:rsidR="00937F3B">
        <w:rPr>
          <w:rFonts w:cs="Times New Roman"/>
          <w:sz w:val="28"/>
          <w:szCs w:val="28"/>
        </w:rPr>
        <w:t>ажно для успешного внедрения ин</w:t>
      </w:r>
      <w:r>
        <w:rPr>
          <w:rFonts w:cs="Times New Roman"/>
          <w:sz w:val="28"/>
          <w:szCs w:val="28"/>
        </w:rPr>
        <w:t>ф</w:t>
      </w:r>
      <w:r w:rsidR="00937F3B">
        <w:rPr>
          <w:rFonts w:cs="Times New Roman"/>
          <w:sz w:val="28"/>
          <w:szCs w:val="28"/>
        </w:rPr>
        <w:t>о</w:t>
      </w:r>
      <w:r>
        <w:rPr>
          <w:rFonts w:cs="Times New Roman"/>
          <w:sz w:val="28"/>
          <w:szCs w:val="28"/>
        </w:rPr>
        <w:t xml:space="preserve">рмационных систем. </w:t>
      </w:r>
      <w:r w:rsidR="000D7BE9">
        <w:rPr>
          <w:rFonts w:cs="Times New Roman"/>
          <w:sz w:val="28"/>
          <w:szCs w:val="28"/>
        </w:rPr>
        <w:t>Р</w:t>
      </w:r>
      <w:r w:rsidR="0079254F">
        <w:rPr>
          <w:rFonts w:cs="Times New Roman"/>
          <w:sz w:val="28"/>
          <w:szCs w:val="28"/>
        </w:rPr>
        <w:t xml:space="preserve">уководством были выбраны стимулирующие меры, как выделение </w:t>
      </w:r>
      <w:r w:rsidR="0079254F" w:rsidRPr="0079254F">
        <w:rPr>
          <w:rFonts w:cs="Times New Roman"/>
          <w:b/>
          <w:sz w:val="28"/>
          <w:szCs w:val="28"/>
        </w:rPr>
        <w:t>учебных ассистентов</w:t>
      </w:r>
      <w:r w:rsidR="0079254F">
        <w:rPr>
          <w:rFonts w:cs="Times New Roman"/>
          <w:sz w:val="28"/>
          <w:szCs w:val="28"/>
        </w:rPr>
        <w:t xml:space="preserve"> и </w:t>
      </w:r>
      <w:r w:rsidR="0079254F" w:rsidRPr="0079254F">
        <w:rPr>
          <w:rFonts w:cs="Times New Roman"/>
          <w:b/>
          <w:sz w:val="28"/>
          <w:szCs w:val="28"/>
        </w:rPr>
        <w:t>грантов</w:t>
      </w:r>
      <w:r w:rsidR="00904EF0">
        <w:rPr>
          <w:rFonts w:cs="Times New Roman"/>
          <w:sz w:val="28"/>
          <w:szCs w:val="28"/>
        </w:rPr>
        <w:t xml:space="preserve"> за качественные LMS</w:t>
      </w:r>
      <w:r w:rsidR="0079254F">
        <w:rPr>
          <w:rFonts w:cs="Times New Roman"/>
          <w:sz w:val="28"/>
          <w:szCs w:val="28"/>
        </w:rPr>
        <w:t xml:space="preserve"> курсы, выделяемые на конкурсной основе. Кроме того, мы отметили тот факт, что </w:t>
      </w:r>
      <w:r w:rsidR="0079254F" w:rsidRPr="0079254F">
        <w:rPr>
          <w:rFonts w:cs="Times New Roman"/>
          <w:b/>
          <w:sz w:val="28"/>
          <w:szCs w:val="28"/>
        </w:rPr>
        <w:t>информированность</w:t>
      </w:r>
      <w:r w:rsidR="0079254F">
        <w:rPr>
          <w:rFonts w:cs="Times New Roman"/>
          <w:sz w:val="28"/>
          <w:szCs w:val="28"/>
        </w:rPr>
        <w:t xml:space="preserve"> о данных конкурсах влияет на сам</w:t>
      </w:r>
      <w:r w:rsidR="000D7BE9">
        <w:rPr>
          <w:rFonts w:cs="Times New Roman"/>
          <w:sz w:val="28"/>
          <w:szCs w:val="28"/>
        </w:rPr>
        <w:t xml:space="preserve">у эффективность </w:t>
      </w:r>
      <w:r w:rsidR="000D7BE9" w:rsidRPr="00321FEE">
        <w:rPr>
          <w:rFonts w:cs="Times New Roman"/>
          <w:sz w:val="28"/>
          <w:szCs w:val="28"/>
        </w:rPr>
        <w:t xml:space="preserve">данных мер. </w:t>
      </w:r>
      <w:r w:rsidR="005C64FE" w:rsidRPr="00321FEE">
        <w:rPr>
          <w:rFonts w:cs="Times New Roman"/>
          <w:sz w:val="28"/>
          <w:szCs w:val="28"/>
        </w:rPr>
        <w:t>На следующей странице</w:t>
      </w:r>
      <w:r w:rsidR="0079254F" w:rsidRPr="00321FEE">
        <w:rPr>
          <w:rFonts w:cs="Times New Roman"/>
          <w:sz w:val="28"/>
          <w:szCs w:val="28"/>
        </w:rPr>
        <w:t xml:space="preserve"> приведена соответствующая таблица корреляций </w:t>
      </w:r>
      <w:proofErr w:type="spellStart"/>
      <w:r w:rsidR="00321FEE">
        <w:rPr>
          <w:rFonts w:cs="Times New Roman"/>
          <w:sz w:val="28"/>
          <w:szCs w:val="28"/>
        </w:rPr>
        <w:t>Спирмена</w:t>
      </w:r>
      <w:proofErr w:type="spellEnd"/>
      <w:r w:rsidR="0079254F" w:rsidRPr="00321FEE">
        <w:rPr>
          <w:rFonts w:cs="Times New Roman"/>
          <w:sz w:val="28"/>
          <w:szCs w:val="28"/>
        </w:rPr>
        <w:t xml:space="preserve"> (</w:t>
      </w:r>
      <w:r w:rsidR="00937F3B">
        <w:rPr>
          <w:rFonts w:cs="Times New Roman"/>
          <w:sz w:val="28"/>
          <w:szCs w:val="28"/>
        </w:rPr>
        <w:t>см. Приложение</w:t>
      </w:r>
      <w:r w:rsidR="0079254F">
        <w:rPr>
          <w:rFonts w:cs="Times New Roman"/>
          <w:sz w:val="28"/>
          <w:szCs w:val="28"/>
        </w:rPr>
        <w:t xml:space="preserve"> </w:t>
      </w:r>
      <w:r w:rsidR="00ED0440">
        <w:rPr>
          <w:rFonts w:cs="Times New Roman"/>
          <w:sz w:val="28"/>
          <w:szCs w:val="28"/>
        </w:rPr>
        <w:t>№8</w:t>
      </w:r>
      <w:r w:rsidR="0079254F">
        <w:rPr>
          <w:rFonts w:cs="Times New Roman"/>
          <w:sz w:val="28"/>
          <w:szCs w:val="28"/>
        </w:rPr>
        <w:t>).</w:t>
      </w:r>
    </w:p>
    <w:p w14:paraId="17E90B3F" w14:textId="32DCE6F6" w:rsidR="000D7BE9" w:rsidRPr="005E2160" w:rsidRDefault="000D7BE9" w:rsidP="000D7BE9">
      <w:pPr>
        <w:rPr>
          <w:rFonts w:cs="Times New Roman"/>
          <w:sz w:val="28"/>
          <w:szCs w:val="28"/>
        </w:rPr>
      </w:pPr>
      <w:r>
        <w:rPr>
          <w:rFonts w:cs="Times New Roman"/>
          <w:sz w:val="28"/>
          <w:szCs w:val="28"/>
        </w:rPr>
        <w:tab/>
        <w:t>Исходя из значений коэффициентов, наиболее высокую взаимосвязь</w:t>
      </w:r>
      <w:r w:rsidR="005E2160">
        <w:rPr>
          <w:rFonts w:cs="Times New Roman"/>
          <w:sz w:val="28"/>
          <w:szCs w:val="28"/>
        </w:rPr>
        <w:t xml:space="preserve"> </w:t>
      </w:r>
      <w:r w:rsidR="005E2160" w:rsidRPr="005E2160">
        <w:rPr>
          <w:rFonts w:cs="Times New Roman"/>
          <w:b/>
          <w:color w:val="000000"/>
          <w:sz w:val="28"/>
          <w:szCs w:val="28"/>
        </w:rPr>
        <w:t>ρ=0.284</w:t>
      </w:r>
      <w:r>
        <w:rPr>
          <w:rFonts w:cs="Times New Roman"/>
          <w:sz w:val="28"/>
          <w:szCs w:val="28"/>
        </w:rPr>
        <w:t xml:space="preserve"> имеет участие в других конкурсах фонда, к которым относится конкурс н</w:t>
      </w:r>
      <w:r w:rsidR="00904EF0">
        <w:rPr>
          <w:rFonts w:cs="Times New Roman"/>
          <w:sz w:val="28"/>
          <w:szCs w:val="28"/>
        </w:rPr>
        <w:t>а грант за качественный курс LMS</w:t>
      </w:r>
      <w:r w:rsidR="005E2160">
        <w:rPr>
          <w:rFonts w:cs="Times New Roman"/>
          <w:sz w:val="28"/>
          <w:szCs w:val="28"/>
        </w:rPr>
        <w:t xml:space="preserve">. Различия в информированности о конкурсах крайне незначительны (0.04), что не даёт нам </w:t>
      </w:r>
      <w:r w:rsidR="0077447F">
        <w:rPr>
          <w:rFonts w:cs="Times New Roman"/>
          <w:sz w:val="28"/>
          <w:szCs w:val="28"/>
        </w:rPr>
        <w:t xml:space="preserve">однозначно </w:t>
      </w:r>
      <w:r w:rsidR="005E2160">
        <w:rPr>
          <w:rFonts w:cs="Times New Roman"/>
          <w:sz w:val="28"/>
          <w:szCs w:val="28"/>
        </w:rPr>
        <w:t xml:space="preserve">подтвердить гипотезу </w:t>
      </w:r>
      <w:r w:rsidR="005E2160" w:rsidRPr="005E2160">
        <w:rPr>
          <w:rFonts w:cs="Times New Roman"/>
          <w:b/>
          <w:sz w:val="28"/>
          <w:szCs w:val="28"/>
          <w:lang w:val="en-US"/>
        </w:rPr>
        <w:t>H</w:t>
      </w:r>
      <w:r w:rsidR="005E2160" w:rsidRPr="0077447F">
        <w:rPr>
          <w:rFonts w:cs="Times New Roman"/>
          <w:b/>
          <w:sz w:val="28"/>
          <w:szCs w:val="28"/>
          <w:vertAlign w:val="subscript"/>
          <w:lang w:val="en-US"/>
        </w:rPr>
        <w:t>2</w:t>
      </w:r>
      <w:r w:rsidR="005E2160">
        <w:rPr>
          <w:rFonts w:cs="Times New Roman"/>
          <w:sz w:val="28"/>
          <w:szCs w:val="28"/>
        </w:rPr>
        <w:t>. Тем не менее, можно сделать вывод о том, что участие в конкурсах фонда вз</w:t>
      </w:r>
      <w:r w:rsidR="00904EF0">
        <w:rPr>
          <w:rFonts w:cs="Times New Roman"/>
          <w:sz w:val="28"/>
          <w:szCs w:val="28"/>
        </w:rPr>
        <w:t>аимосвязано с использованием LMS</w:t>
      </w:r>
      <w:r w:rsidR="005E2160">
        <w:rPr>
          <w:rFonts w:cs="Times New Roman"/>
          <w:sz w:val="28"/>
          <w:szCs w:val="28"/>
        </w:rPr>
        <w:t xml:space="preserve">, а значит гипотеза </w:t>
      </w:r>
      <w:r w:rsidR="0077447F">
        <w:rPr>
          <w:rFonts w:cs="Times New Roman"/>
          <w:b/>
          <w:sz w:val="28"/>
          <w:szCs w:val="28"/>
          <w:lang w:val="en-US"/>
        </w:rPr>
        <w:t>H</w:t>
      </w:r>
      <w:r w:rsidR="0077447F" w:rsidRPr="0077447F">
        <w:rPr>
          <w:rFonts w:cs="Times New Roman"/>
          <w:b/>
          <w:sz w:val="28"/>
          <w:szCs w:val="28"/>
          <w:vertAlign w:val="subscript"/>
          <w:lang w:val="en-US"/>
        </w:rPr>
        <w:t>2</w:t>
      </w:r>
      <w:r w:rsidR="005E2160">
        <w:rPr>
          <w:rFonts w:cs="Times New Roman"/>
          <w:b/>
          <w:sz w:val="28"/>
          <w:szCs w:val="28"/>
          <w:lang w:val="en-US"/>
        </w:rPr>
        <w:t xml:space="preserve"> </w:t>
      </w:r>
      <w:r w:rsidR="005E2160" w:rsidRPr="00F71BCC">
        <w:rPr>
          <w:rFonts w:cs="Times New Roman"/>
          <w:sz w:val="28"/>
          <w:szCs w:val="28"/>
        </w:rPr>
        <w:t>отчасти подтверждена</w:t>
      </w:r>
      <w:r w:rsidR="005E2160" w:rsidRPr="00F71BCC">
        <w:rPr>
          <w:rFonts w:cs="Times New Roman"/>
          <w:b/>
          <w:sz w:val="28"/>
          <w:szCs w:val="28"/>
        </w:rPr>
        <w:t>.</w:t>
      </w:r>
    </w:p>
    <w:p w14:paraId="6B84CD36" w14:textId="26EC4FC8" w:rsidR="00937F3B" w:rsidRPr="0077447F" w:rsidRDefault="00937F3B" w:rsidP="00937F3B">
      <w:pPr>
        <w:rPr>
          <w:rFonts w:cs="Times New Roman"/>
          <w:sz w:val="28"/>
          <w:szCs w:val="28"/>
          <w:lang w:val="en-US"/>
        </w:rPr>
      </w:pPr>
      <w:r>
        <w:rPr>
          <w:rFonts w:cs="Times New Roman"/>
          <w:sz w:val="28"/>
          <w:szCs w:val="28"/>
        </w:rPr>
        <w:tab/>
        <w:t>В первую очередь респонденты отмечали, что испол</w:t>
      </w:r>
      <w:r w:rsidR="00904EF0">
        <w:rPr>
          <w:rFonts w:cs="Times New Roman"/>
          <w:sz w:val="28"/>
          <w:szCs w:val="28"/>
        </w:rPr>
        <w:t>ьзование LMS</w:t>
      </w:r>
      <w:r>
        <w:rPr>
          <w:rFonts w:cs="Times New Roman"/>
          <w:sz w:val="28"/>
          <w:szCs w:val="28"/>
        </w:rPr>
        <w:t xml:space="preserve"> связано с </w:t>
      </w:r>
      <w:r w:rsidRPr="005D377D">
        <w:rPr>
          <w:rFonts w:cs="Times New Roman"/>
          <w:b/>
          <w:sz w:val="28"/>
          <w:szCs w:val="28"/>
        </w:rPr>
        <w:t>учебными ассистентами</w:t>
      </w:r>
      <w:r>
        <w:rPr>
          <w:rFonts w:cs="Times New Roman"/>
          <w:sz w:val="28"/>
          <w:szCs w:val="28"/>
        </w:rPr>
        <w:t>. Это отмечали как активные пользователи, так и преподав</w:t>
      </w:r>
      <w:r w:rsidR="00904EF0">
        <w:rPr>
          <w:rFonts w:cs="Times New Roman"/>
          <w:sz w:val="28"/>
          <w:szCs w:val="28"/>
        </w:rPr>
        <w:t>атели чьи коллеги используют LMS</w:t>
      </w:r>
      <w:r>
        <w:rPr>
          <w:rFonts w:cs="Times New Roman"/>
          <w:sz w:val="28"/>
          <w:szCs w:val="28"/>
        </w:rPr>
        <w:t>. К примеру, на нескольких кафедрах, кото</w:t>
      </w:r>
      <w:r w:rsidR="00904EF0">
        <w:rPr>
          <w:rFonts w:cs="Times New Roman"/>
          <w:sz w:val="28"/>
          <w:szCs w:val="28"/>
        </w:rPr>
        <w:t>рые всем составом используют LMS</w:t>
      </w:r>
      <w:r>
        <w:rPr>
          <w:rFonts w:cs="Times New Roman"/>
          <w:sz w:val="28"/>
          <w:szCs w:val="28"/>
        </w:rPr>
        <w:t>, непосредственно работа в нём, публикация и обновление материалов отданы учебным ассистентам</w:t>
      </w:r>
      <w:r>
        <w:rPr>
          <w:rStyle w:val="a5"/>
          <w:rFonts w:cs="Times New Roman"/>
          <w:sz w:val="28"/>
          <w:szCs w:val="28"/>
        </w:rPr>
        <w:footnoteReference w:id="98"/>
      </w:r>
      <w:r>
        <w:rPr>
          <w:rFonts w:cs="Times New Roman"/>
          <w:sz w:val="28"/>
          <w:szCs w:val="28"/>
        </w:rPr>
        <w:t>. Также многие преподаватели, ко</w:t>
      </w:r>
      <w:r w:rsidR="00904EF0">
        <w:rPr>
          <w:rFonts w:cs="Times New Roman"/>
          <w:sz w:val="28"/>
          <w:szCs w:val="28"/>
        </w:rPr>
        <w:t>торые хотели бы использовать LMS</w:t>
      </w:r>
      <w:r>
        <w:rPr>
          <w:rFonts w:cs="Times New Roman"/>
          <w:sz w:val="28"/>
          <w:szCs w:val="28"/>
        </w:rPr>
        <w:t xml:space="preserve"> отмечают, что они бы это делали, если бы всю работу за них делал учебный ассистент</w:t>
      </w:r>
      <w:r w:rsidR="001B637D">
        <w:rPr>
          <w:rStyle w:val="a5"/>
          <w:rFonts w:cs="Times New Roman"/>
          <w:sz w:val="28"/>
          <w:szCs w:val="28"/>
        </w:rPr>
        <w:footnoteReference w:id="99"/>
      </w:r>
      <w:r>
        <w:rPr>
          <w:rFonts w:cs="Times New Roman"/>
          <w:sz w:val="28"/>
          <w:szCs w:val="28"/>
        </w:rPr>
        <w:t>.</w:t>
      </w:r>
      <w:r w:rsidR="0077447F">
        <w:rPr>
          <w:rFonts w:cs="Times New Roman"/>
          <w:sz w:val="28"/>
          <w:szCs w:val="28"/>
        </w:rPr>
        <w:t xml:space="preserve"> Взгляды учителей на учебных ассистентов говорят о том, что это важно для её использования, а следовательно даёт нам основания считать гипотезу </w:t>
      </w:r>
      <w:r w:rsidR="0077447F" w:rsidRPr="0077447F">
        <w:rPr>
          <w:rFonts w:cs="Times New Roman"/>
          <w:b/>
          <w:sz w:val="28"/>
          <w:szCs w:val="28"/>
          <w:lang w:val="en-US"/>
        </w:rPr>
        <w:t>H</w:t>
      </w:r>
      <w:r w:rsidR="0077447F" w:rsidRPr="0077447F">
        <w:rPr>
          <w:rFonts w:cs="Times New Roman"/>
          <w:b/>
          <w:sz w:val="28"/>
          <w:szCs w:val="28"/>
          <w:vertAlign w:val="subscript"/>
          <w:lang w:val="en-US"/>
        </w:rPr>
        <w:t>3</w:t>
      </w:r>
      <w:r w:rsidR="0077447F">
        <w:rPr>
          <w:rFonts w:cs="Times New Roman"/>
          <w:b/>
          <w:sz w:val="28"/>
          <w:szCs w:val="28"/>
          <w:vertAlign w:val="subscript"/>
          <w:lang w:val="en-US"/>
        </w:rPr>
        <w:t xml:space="preserve"> </w:t>
      </w:r>
      <w:r w:rsidR="0077447F" w:rsidRPr="0077447F">
        <w:rPr>
          <w:rFonts w:cs="Times New Roman"/>
          <w:sz w:val="28"/>
          <w:szCs w:val="28"/>
        </w:rPr>
        <w:t>подтверждённой.</w:t>
      </w:r>
    </w:p>
    <w:p w14:paraId="68A8094E" w14:textId="3B836628" w:rsidR="001B637D" w:rsidRPr="00937F3B" w:rsidRDefault="001B637D" w:rsidP="00937F3B">
      <w:pPr>
        <w:rPr>
          <w:rFonts w:cs="Times New Roman"/>
          <w:sz w:val="28"/>
          <w:szCs w:val="28"/>
          <w:lang w:val="en-US"/>
        </w:rPr>
      </w:pPr>
      <w:r>
        <w:rPr>
          <w:rFonts w:cs="Times New Roman"/>
          <w:sz w:val="28"/>
          <w:szCs w:val="28"/>
        </w:rPr>
        <w:tab/>
        <w:t>Посещени</w:t>
      </w:r>
      <w:r w:rsidR="00904EF0">
        <w:rPr>
          <w:rFonts w:cs="Times New Roman"/>
          <w:sz w:val="28"/>
          <w:szCs w:val="28"/>
        </w:rPr>
        <w:t>е тренингов по использованию LMS</w:t>
      </w:r>
      <w:r>
        <w:rPr>
          <w:rFonts w:cs="Times New Roman"/>
          <w:sz w:val="28"/>
          <w:szCs w:val="28"/>
        </w:rPr>
        <w:t xml:space="preserve"> осуществлялось лишь активными пользователями, однако, не всеми. Один из преподавателей внёс предложение, что было бы лучше – если бы прохождение данных тренингов оплачивалось, но после их прохождения преподаватели обязывались бы использовать </w:t>
      </w:r>
      <w:r w:rsidR="00904EF0">
        <w:rPr>
          <w:rFonts w:cs="Times New Roman"/>
          <w:sz w:val="28"/>
          <w:szCs w:val="28"/>
        </w:rPr>
        <w:t>LMS</w:t>
      </w:r>
      <w:r>
        <w:rPr>
          <w:rStyle w:val="a5"/>
          <w:rFonts w:cs="Times New Roman"/>
          <w:sz w:val="28"/>
          <w:szCs w:val="28"/>
        </w:rPr>
        <w:footnoteReference w:id="100"/>
      </w:r>
      <w:r>
        <w:rPr>
          <w:rFonts w:cs="Times New Roman"/>
          <w:sz w:val="28"/>
          <w:szCs w:val="28"/>
        </w:rPr>
        <w:t>.</w:t>
      </w:r>
    </w:p>
    <w:p w14:paraId="52BD681F" w14:textId="77777777" w:rsidR="0077447F" w:rsidRDefault="0077447F" w:rsidP="00072A1A">
      <w:pPr>
        <w:rPr>
          <w:rFonts w:cs="Times New Roman"/>
          <w:sz w:val="28"/>
          <w:szCs w:val="28"/>
        </w:rPr>
      </w:pPr>
    </w:p>
    <w:p w14:paraId="3D9BBA87" w14:textId="77777777" w:rsidR="001B637D" w:rsidRDefault="001B637D" w:rsidP="001B637D">
      <w:pPr>
        <w:rPr>
          <w:rFonts w:cs="Times New Roman"/>
          <w:b/>
          <w:sz w:val="28"/>
          <w:szCs w:val="28"/>
        </w:rPr>
      </w:pPr>
      <w:r w:rsidRPr="00EB329D">
        <w:rPr>
          <w:rFonts w:cs="Times New Roman"/>
          <w:b/>
          <w:sz w:val="28"/>
          <w:szCs w:val="28"/>
        </w:rPr>
        <w:t>Качество системы</w:t>
      </w:r>
    </w:p>
    <w:p w14:paraId="3AA31827" w14:textId="275FB782" w:rsidR="00602DF4" w:rsidRPr="00602DF4" w:rsidRDefault="00602DF4" w:rsidP="00072A1A">
      <w:pPr>
        <w:rPr>
          <w:rFonts w:cs="Times New Roman"/>
          <w:sz w:val="28"/>
          <w:szCs w:val="28"/>
        </w:rPr>
      </w:pPr>
      <w:r>
        <w:rPr>
          <w:rFonts w:cs="Times New Roman"/>
          <w:b/>
          <w:sz w:val="28"/>
          <w:szCs w:val="28"/>
        </w:rPr>
        <w:tab/>
      </w:r>
      <w:r>
        <w:rPr>
          <w:rFonts w:cs="Times New Roman"/>
          <w:sz w:val="28"/>
          <w:szCs w:val="28"/>
        </w:rPr>
        <w:t>Как показали рез</w:t>
      </w:r>
      <w:r w:rsidR="006C5483">
        <w:rPr>
          <w:rFonts w:cs="Times New Roman"/>
          <w:sz w:val="28"/>
          <w:szCs w:val="28"/>
        </w:rPr>
        <w:t>ультаты анал</w:t>
      </w:r>
      <w:r w:rsidR="00ED0440">
        <w:rPr>
          <w:rFonts w:cs="Times New Roman"/>
          <w:sz w:val="28"/>
          <w:szCs w:val="28"/>
        </w:rPr>
        <w:t>иза массива данных (см. Приложение №9</w:t>
      </w:r>
      <w:r w:rsidR="006C5483">
        <w:rPr>
          <w:rFonts w:cs="Times New Roman"/>
          <w:sz w:val="28"/>
          <w:szCs w:val="28"/>
        </w:rPr>
        <w:t>),</w:t>
      </w:r>
      <w:r>
        <w:rPr>
          <w:rFonts w:cs="Times New Roman"/>
          <w:sz w:val="28"/>
          <w:szCs w:val="28"/>
        </w:rPr>
        <w:t xml:space="preserve"> </w:t>
      </w:r>
      <w:r w:rsidR="006C5483">
        <w:rPr>
          <w:rFonts w:cs="Times New Roman"/>
          <w:sz w:val="28"/>
          <w:szCs w:val="28"/>
        </w:rPr>
        <w:t>у 78.1% опрошенных п</w:t>
      </w:r>
      <w:r w:rsidR="00904EF0">
        <w:rPr>
          <w:rFonts w:cs="Times New Roman"/>
          <w:sz w:val="28"/>
          <w:szCs w:val="28"/>
        </w:rPr>
        <w:t>реподавателей использовавших LMS</w:t>
      </w:r>
      <w:r w:rsidR="006C5483">
        <w:rPr>
          <w:rFonts w:cs="Times New Roman"/>
          <w:sz w:val="28"/>
          <w:szCs w:val="28"/>
        </w:rPr>
        <w:t xml:space="preserve"> возникали технические проблемы с её использованием, что говорит о не совершенности технической составляющей системы, что относится к фактору качества системы. Исходя из того, что лишь 21.9% пользователей не сталкивались </w:t>
      </w:r>
      <w:r w:rsidR="00904EF0">
        <w:rPr>
          <w:rFonts w:cs="Times New Roman"/>
          <w:sz w:val="28"/>
          <w:szCs w:val="28"/>
        </w:rPr>
        <w:t>с проблемами в использовании LMS</w:t>
      </w:r>
      <w:r w:rsidR="006C5483">
        <w:rPr>
          <w:rFonts w:cs="Times New Roman"/>
          <w:sz w:val="28"/>
          <w:szCs w:val="28"/>
        </w:rPr>
        <w:t xml:space="preserve"> можно считать, что система не является совершенным техническим продуктом, что может влиять на низкий уровень её использования.</w:t>
      </w:r>
      <w:r w:rsidR="00F02FC8">
        <w:rPr>
          <w:rFonts w:cs="Times New Roman"/>
          <w:sz w:val="28"/>
          <w:szCs w:val="28"/>
        </w:rPr>
        <w:t xml:space="preserve"> Наличие технических огрехов в системе лишь усиливает совпадение полученных результатов с результатами исследования проведённого </w:t>
      </w:r>
      <w:proofErr w:type="spellStart"/>
      <w:r w:rsidR="00F02FC8">
        <w:rPr>
          <w:rFonts w:cs="Times New Roman"/>
          <w:sz w:val="28"/>
          <w:szCs w:val="28"/>
        </w:rPr>
        <w:t>Навех</w:t>
      </w:r>
      <w:r w:rsidR="00943C5E">
        <w:rPr>
          <w:rFonts w:cs="Times New Roman"/>
          <w:sz w:val="28"/>
          <w:szCs w:val="28"/>
        </w:rPr>
        <w:t>ом</w:t>
      </w:r>
      <w:proofErr w:type="spellEnd"/>
      <w:r w:rsidR="00F02FC8">
        <w:rPr>
          <w:rFonts w:cs="Times New Roman"/>
          <w:sz w:val="28"/>
          <w:szCs w:val="28"/>
        </w:rPr>
        <w:t xml:space="preserve"> и др., касательно расстройства преподавателей технических специальностей от качества системы.</w:t>
      </w:r>
    </w:p>
    <w:p w14:paraId="2064EB5E" w14:textId="521ABBF2" w:rsidR="001B637D" w:rsidRPr="000F5C96" w:rsidRDefault="001B637D" w:rsidP="001B637D">
      <w:pPr>
        <w:rPr>
          <w:rFonts w:cs="Times New Roman"/>
          <w:sz w:val="28"/>
          <w:szCs w:val="28"/>
        </w:rPr>
      </w:pPr>
      <w:r>
        <w:rPr>
          <w:rFonts w:cs="Times New Roman"/>
          <w:b/>
          <w:sz w:val="28"/>
          <w:szCs w:val="28"/>
        </w:rPr>
        <w:tab/>
      </w:r>
      <w:r>
        <w:rPr>
          <w:rFonts w:cs="Times New Roman"/>
          <w:sz w:val="28"/>
          <w:szCs w:val="28"/>
        </w:rPr>
        <w:t xml:space="preserve">Все преподаватели отмечают тот факт, что система абсолютно не эргономична. Ей необходимо учиться пользоваться и есть множество нюансов, связанных с ней. В основном, фактор качества системы вытекает в следующие направления – система </w:t>
      </w:r>
      <w:r w:rsidRPr="00FE179B">
        <w:rPr>
          <w:rFonts w:cs="Times New Roman"/>
          <w:b/>
          <w:sz w:val="28"/>
          <w:szCs w:val="28"/>
        </w:rPr>
        <w:t>не дружественна к пользователю</w:t>
      </w:r>
      <w:r>
        <w:rPr>
          <w:rFonts w:cs="Times New Roman"/>
          <w:sz w:val="28"/>
          <w:szCs w:val="28"/>
        </w:rPr>
        <w:t>, её интерфейс перегружен, и если преподаватели ещё готовы с этим смириться, то студенты - нет</w:t>
      </w:r>
      <w:r>
        <w:rPr>
          <w:rStyle w:val="a5"/>
          <w:rFonts w:cs="Times New Roman"/>
          <w:sz w:val="28"/>
          <w:szCs w:val="28"/>
        </w:rPr>
        <w:footnoteReference w:id="101"/>
      </w:r>
      <w:r>
        <w:rPr>
          <w:rFonts w:cs="Times New Roman"/>
          <w:sz w:val="28"/>
          <w:szCs w:val="28"/>
        </w:rPr>
        <w:t>. И не только визуальная оболочка системы вызывает расстройство, так как некоторые вещи чисто технического характера, как отсутствие кнопки «отправить всем»</w:t>
      </w:r>
      <w:r>
        <w:rPr>
          <w:rStyle w:val="a5"/>
          <w:rFonts w:cs="Times New Roman"/>
          <w:sz w:val="28"/>
          <w:szCs w:val="28"/>
        </w:rPr>
        <w:footnoteReference w:id="102"/>
      </w:r>
      <w:r>
        <w:rPr>
          <w:rFonts w:cs="Times New Roman"/>
          <w:sz w:val="28"/>
          <w:szCs w:val="28"/>
        </w:rPr>
        <w:t>. Даже преподаватель использовавший упомянутые н</w:t>
      </w:r>
      <w:r w:rsidR="00904EF0">
        <w:rPr>
          <w:rFonts w:cs="Times New Roman"/>
          <w:sz w:val="28"/>
          <w:szCs w:val="28"/>
        </w:rPr>
        <w:t>ами другую систему LMS</w:t>
      </w:r>
      <w:r>
        <w:rPr>
          <w:rFonts w:cs="Times New Roman"/>
          <w:sz w:val="28"/>
          <w:szCs w:val="28"/>
        </w:rPr>
        <w:t xml:space="preserve"> – </w:t>
      </w:r>
      <w:r>
        <w:rPr>
          <w:rFonts w:cs="Times New Roman"/>
          <w:sz w:val="28"/>
          <w:szCs w:val="28"/>
          <w:lang w:val="en-US"/>
        </w:rPr>
        <w:t>Blackboard</w:t>
      </w:r>
      <w:r>
        <w:rPr>
          <w:rFonts w:cs="Times New Roman"/>
          <w:sz w:val="28"/>
          <w:szCs w:val="28"/>
        </w:rPr>
        <w:t xml:space="preserve"> отметила, что та была куда проще и не требовала специальной подготовки для использования</w:t>
      </w:r>
      <w:r>
        <w:rPr>
          <w:rStyle w:val="a5"/>
          <w:rFonts w:cs="Times New Roman"/>
          <w:sz w:val="28"/>
          <w:szCs w:val="28"/>
        </w:rPr>
        <w:footnoteReference w:id="103"/>
      </w:r>
      <w:r>
        <w:rPr>
          <w:rFonts w:cs="Times New Roman"/>
          <w:sz w:val="28"/>
          <w:szCs w:val="28"/>
        </w:rPr>
        <w:t>. Преподавателю нет смысла тратить свои силы на то, что не будет использоваться студентом. Кроме того, техническая нестабильность системы ведёт к манипуляциям студентов и невозможности штатного использования</w:t>
      </w:r>
      <w:r>
        <w:rPr>
          <w:rStyle w:val="a5"/>
          <w:rFonts w:cs="Times New Roman"/>
          <w:sz w:val="28"/>
          <w:szCs w:val="28"/>
        </w:rPr>
        <w:footnoteReference w:id="104"/>
      </w:r>
      <w:r>
        <w:rPr>
          <w:rFonts w:cs="Times New Roman"/>
          <w:sz w:val="28"/>
          <w:szCs w:val="28"/>
        </w:rPr>
        <w:t>. Исходя из всего вышесказанного и результатов анализа числа технических сбоев можно заключить, что техническое несовершенство</w:t>
      </w:r>
      <w:r w:rsidR="00904EF0">
        <w:rPr>
          <w:rFonts w:cs="Times New Roman"/>
          <w:sz w:val="28"/>
          <w:szCs w:val="28"/>
        </w:rPr>
        <w:t xml:space="preserve"> системы влияет на внедрение LMS</w:t>
      </w:r>
      <w:r>
        <w:rPr>
          <w:rFonts w:cs="Times New Roman"/>
          <w:sz w:val="28"/>
          <w:szCs w:val="28"/>
        </w:rPr>
        <w:t>, при чём влияние имеет отрицательный знак.</w:t>
      </w:r>
    </w:p>
    <w:p w14:paraId="6893D0B4" w14:textId="77777777" w:rsidR="001B637D" w:rsidRDefault="001B637D" w:rsidP="001B637D">
      <w:pPr>
        <w:rPr>
          <w:rFonts w:cs="Times New Roman"/>
          <w:b/>
          <w:sz w:val="28"/>
          <w:szCs w:val="28"/>
        </w:rPr>
      </w:pPr>
      <w:r w:rsidRPr="00EB329D">
        <w:rPr>
          <w:rFonts w:cs="Times New Roman"/>
          <w:b/>
          <w:sz w:val="28"/>
          <w:szCs w:val="28"/>
        </w:rPr>
        <w:t>Качество информации</w:t>
      </w:r>
    </w:p>
    <w:p w14:paraId="51B97ADC" w14:textId="0832250A" w:rsidR="001B637D" w:rsidRPr="000E099C" w:rsidRDefault="001B637D" w:rsidP="001B637D">
      <w:pPr>
        <w:rPr>
          <w:rFonts w:cs="Times New Roman"/>
          <w:sz w:val="28"/>
          <w:szCs w:val="28"/>
        </w:rPr>
      </w:pPr>
      <w:r>
        <w:rPr>
          <w:rFonts w:cs="Times New Roman"/>
          <w:b/>
          <w:sz w:val="28"/>
          <w:szCs w:val="28"/>
        </w:rPr>
        <w:tab/>
      </w:r>
      <w:r>
        <w:rPr>
          <w:rFonts w:cs="Times New Roman"/>
          <w:sz w:val="28"/>
          <w:szCs w:val="28"/>
        </w:rPr>
        <w:t>Касательно числа ф</w:t>
      </w:r>
      <w:r w:rsidR="00904EF0">
        <w:rPr>
          <w:rFonts w:cs="Times New Roman"/>
          <w:sz w:val="28"/>
          <w:szCs w:val="28"/>
        </w:rPr>
        <w:t>ункций, активно использующие LMS</w:t>
      </w:r>
      <w:r>
        <w:rPr>
          <w:rFonts w:cs="Times New Roman"/>
          <w:sz w:val="28"/>
          <w:szCs w:val="28"/>
        </w:rPr>
        <w:t xml:space="preserve"> преподаватели отметили, что претензий по числу функций у них нет, так как даже активные пользователи пользуются минимумом функций: размещением материалов, сбором работ и крайне редко используют тесты. Однако, претензии к качеству реализации данных функций у большей части – максимальные</w:t>
      </w:r>
      <w:r>
        <w:rPr>
          <w:rStyle w:val="a5"/>
          <w:rFonts w:cs="Times New Roman"/>
          <w:sz w:val="28"/>
          <w:szCs w:val="28"/>
        </w:rPr>
        <w:footnoteReference w:id="105"/>
      </w:r>
      <w:r>
        <w:rPr>
          <w:rFonts w:cs="Times New Roman"/>
          <w:sz w:val="28"/>
          <w:szCs w:val="28"/>
        </w:rPr>
        <w:t>. П</w:t>
      </w:r>
      <w:r w:rsidR="00904EF0">
        <w:rPr>
          <w:rFonts w:cs="Times New Roman"/>
          <w:sz w:val="28"/>
          <w:szCs w:val="28"/>
        </w:rPr>
        <w:t>реподаватели не пользующиеся LMS</w:t>
      </w:r>
      <w:r>
        <w:rPr>
          <w:rFonts w:cs="Times New Roman"/>
          <w:sz w:val="28"/>
          <w:szCs w:val="28"/>
        </w:rPr>
        <w:t>, в частнос</w:t>
      </w:r>
      <w:r w:rsidR="00904EF0">
        <w:rPr>
          <w:rFonts w:cs="Times New Roman"/>
          <w:sz w:val="28"/>
          <w:szCs w:val="28"/>
        </w:rPr>
        <w:t>ти математики, отмечали, что LMS</w:t>
      </w:r>
      <w:r>
        <w:rPr>
          <w:rFonts w:cs="Times New Roman"/>
          <w:sz w:val="28"/>
          <w:szCs w:val="28"/>
        </w:rPr>
        <w:t xml:space="preserve"> не даёт им реализовать специфику их дисциплины, так как она попросту не поддерживает ввод математических текстов.</w:t>
      </w:r>
    </w:p>
    <w:p w14:paraId="3D89E1B2" w14:textId="77777777" w:rsidR="003922EE" w:rsidRDefault="003922EE" w:rsidP="003922EE">
      <w:pPr>
        <w:rPr>
          <w:rFonts w:cs="Times New Roman"/>
          <w:sz w:val="28"/>
          <w:szCs w:val="28"/>
        </w:rPr>
      </w:pPr>
    </w:p>
    <w:p w14:paraId="68EB3E8E" w14:textId="4DE18D4C" w:rsidR="0022329E" w:rsidRPr="002F48B2" w:rsidRDefault="002F48B2" w:rsidP="002F48B2">
      <w:pPr>
        <w:pStyle w:val="2"/>
      </w:pPr>
      <w:bookmarkStart w:id="42" w:name="_Toc263045168"/>
      <w:bookmarkStart w:id="43" w:name="_Toc263046333"/>
      <w:bookmarkStart w:id="44" w:name="_Toc263046751"/>
      <w:r>
        <w:t>3.3</w:t>
      </w:r>
      <w:r w:rsidR="003D1DBB">
        <w:t>.</w:t>
      </w:r>
      <w:r>
        <w:t xml:space="preserve"> </w:t>
      </w:r>
      <w:r w:rsidR="0022329E" w:rsidRPr="002F48B2">
        <w:t>Рекомендации по мод</w:t>
      </w:r>
      <w:r w:rsidR="00904EF0" w:rsidRPr="002F48B2">
        <w:t>ификации стратегии внедрения LMS</w:t>
      </w:r>
      <w:bookmarkEnd w:id="42"/>
      <w:bookmarkEnd w:id="43"/>
      <w:bookmarkEnd w:id="44"/>
    </w:p>
    <w:p w14:paraId="7010BEB1" w14:textId="77777777" w:rsidR="002F48B2" w:rsidRPr="002F48B2" w:rsidRDefault="002F48B2" w:rsidP="002F48B2">
      <w:pPr>
        <w:rPr>
          <w:rFonts w:cs="Times New Roman"/>
          <w:b/>
          <w:sz w:val="28"/>
          <w:szCs w:val="28"/>
        </w:rPr>
      </w:pPr>
    </w:p>
    <w:p w14:paraId="4713BCFD" w14:textId="1950A54C" w:rsidR="00E23729" w:rsidRPr="00E23729" w:rsidRDefault="00E23729" w:rsidP="003922EE">
      <w:pPr>
        <w:rPr>
          <w:rFonts w:cs="Times New Roman"/>
          <w:sz w:val="28"/>
          <w:szCs w:val="28"/>
        </w:rPr>
      </w:pPr>
      <w:r>
        <w:rPr>
          <w:rFonts w:cs="Times New Roman"/>
          <w:b/>
          <w:sz w:val="28"/>
          <w:szCs w:val="28"/>
        </w:rPr>
        <w:tab/>
      </w:r>
      <w:r>
        <w:rPr>
          <w:rFonts w:cs="Times New Roman"/>
          <w:sz w:val="28"/>
          <w:szCs w:val="28"/>
        </w:rPr>
        <w:t>На основании собранного эмпирического материала и проведённого анализа, возникают вопросы касательн</w:t>
      </w:r>
      <w:r w:rsidR="00904EF0">
        <w:rPr>
          <w:rFonts w:cs="Times New Roman"/>
          <w:sz w:val="28"/>
          <w:szCs w:val="28"/>
        </w:rPr>
        <w:t>о целесообразности внедрения LMS</w:t>
      </w:r>
      <w:r>
        <w:rPr>
          <w:rFonts w:cs="Times New Roman"/>
          <w:sz w:val="28"/>
          <w:szCs w:val="28"/>
        </w:rPr>
        <w:t>, её интегрированности в учебный процесс и качестве самой информационной системы.</w:t>
      </w:r>
    </w:p>
    <w:p w14:paraId="5A099916" w14:textId="0E712A50" w:rsidR="00C664EF" w:rsidRPr="00425747" w:rsidRDefault="00D5432E" w:rsidP="00425747">
      <w:pPr>
        <w:pStyle w:val="a6"/>
        <w:numPr>
          <w:ilvl w:val="0"/>
          <w:numId w:val="21"/>
        </w:numPr>
        <w:rPr>
          <w:rFonts w:cs="Times New Roman"/>
          <w:sz w:val="28"/>
          <w:szCs w:val="28"/>
        </w:rPr>
      </w:pPr>
      <w:r>
        <w:rPr>
          <w:rFonts w:cs="Times New Roman"/>
          <w:sz w:val="28"/>
          <w:szCs w:val="28"/>
        </w:rPr>
        <w:t>Главный приоритет в стратегии сто</w:t>
      </w:r>
      <w:r w:rsidR="00425747">
        <w:rPr>
          <w:rFonts w:cs="Times New Roman"/>
          <w:sz w:val="28"/>
          <w:szCs w:val="28"/>
        </w:rPr>
        <w:t xml:space="preserve">ит отдать технической доработке </w:t>
      </w:r>
      <w:r w:rsidR="00134803">
        <w:rPr>
          <w:rFonts w:cs="Times New Roman"/>
          <w:sz w:val="28"/>
          <w:szCs w:val="28"/>
        </w:rPr>
        <w:t>системы либо выбору</w:t>
      </w:r>
      <w:r w:rsidRPr="00425747">
        <w:rPr>
          <w:rFonts w:cs="Times New Roman"/>
          <w:sz w:val="28"/>
          <w:szCs w:val="28"/>
        </w:rPr>
        <w:t xml:space="preserve"> </w:t>
      </w:r>
      <w:r w:rsidR="00134803">
        <w:rPr>
          <w:rFonts w:cs="Times New Roman"/>
          <w:sz w:val="28"/>
          <w:szCs w:val="28"/>
        </w:rPr>
        <w:t>другой платформы</w:t>
      </w:r>
      <w:r w:rsidRPr="00425747">
        <w:rPr>
          <w:rFonts w:cs="Times New Roman"/>
          <w:sz w:val="28"/>
          <w:szCs w:val="28"/>
        </w:rPr>
        <w:t xml:space="preserve">. Ни студенты, ни молодые преподаватели, искушённые современными качественными продуктами не испытывают желания переходить на систему, а выбирают её аналоги. Кроме того, студенты активно спекулируют </w:t>
      </w:r>
      <w:r w:rsidR="00EB4E8B">
        <w:rPr>
          <w:rFonts w:cs="Times New Roman"/>
          <w:sz w:val="28"/>
          <w:szCs w:val="28"/>
        </w:rPr>
        <w:t xml:space="preserve">техническими провалами, </w:t>
      </w:r>
      <w:r w:rsidRPr="00425747">
        <w:rPr>
          <w:rFonts w:cs="Times New Roman"/>
          <w:sz w:val="28"/>
          <w:szCs w:val="28"/>
        </w:rPr>
        <w:t>что не даёт «штатно» использовать систему.</w:t>
      </w:r>
    </w:p>
    <w:p w14:paraId="3292B94E" w14:textId="0C48BB10" w:rsidR="00425747" w:rsidRPr="00425747" w:rsidRDefault="00425747" w:rsidP="00425747">
      <w:pPr>
        <w:pStyle w:val="a6"/>
        <w:numPr>
          <w:ilvl w:val="0"/>
          <w:numId w:val="21"/>
        </w:numPr>
        <w:rPr>
          <w:rFonts w:cs="Times New Roman"/>
          <w:sz w:val="28"/>
          <w:szCs w:val="28"/>
        </w:rPr>
      </w:pPr>
      <w:r>
        <w:rPr>
          <w:rFonts w:cs="Times New Roman"/>
          <w:sz w:val="28"/>
          <w:szCs w:val="28"/>
        </w:rPr>
        <w:t>В</w:t>
      </w:r>
      <w:r w:rsidR="00CE123D">
        <w:rPr>
          <w:rFonts w:cs="Times New Roman"/>
          <w:sz w:val="28"/>
          <w:szCs w:val="28"/>
        </w:rPr>
        <w:t xml:space="preserve"> программ</w:t>
      </w:r>
      <w:r w:rsidR="00BA3F2D">
        <w:rPr>
          <w:rFonts w:cs="Times New Roman"/>
          <w:sz w:val="28"/>
          <w:szCs w:val="28"/>
        </w:rPr>
        <w:t>е развития НИУ ВШЭ указано, что необходимо восполнение разрыва заключающегося в: «недостаточной гибкости</w:t>
      </w:r>
      <w:r w:rsidR="00BA3F2D" w:rsidRPr="00BA3F2D">
        <w:rPr>
          <w:rFonts w:cs="Times New Roman"/>
          <w:sz w:val="28"/>
          <w:szCs w:val="28"/>
        </w:rPr>
        <w:t xml:space="preserve"> образовательных прогр</w:t>
      </w:r>
      <w:r w:rsidR="00BA3F2D">
        <w:rPr>
          <w:rFonts w:cs="Times New Roman"/>
          <w:sz w:val="28"/>
          <w:szCs w:val="28"/>
        </w:rPr>
        <w:t xml:space="preserve">амм; отсутствие интегрированной </w:t>
      </w:r>
      <w:r w:rsidR="00BA3F2D" w:rsidRPr="00BA3F2D">
        <w:rPr>
          <w:rFonts w:cs="Times New Roman"/>
          <w:sz w:val="28"/>
          <w:szCs w:val="28"/>
        </w:rPr>
        <w:t>системы электронного обучения (e-</w:t>
      </w:r>
      <w:proofErr w:type="spellStart"/>
      <w:r w:rsidR="00BA3F2D" w:rsidRPr="00BA3F2D">
        <w:rPr>
          <w:rFonts w:cs="Times New Roman"/>
          <w:sz w:val="28"/>
          <w:szCs w:val="28"/>
        </w:rPr>
        <w:t>learning</w:t>
      </w:r>
      <w:proofErr w:type="spellEnd"/>
      <w:r w:rsidR="00BA3F2D" w:rsidRPr="00BA3F2D">
        <w:rPr>
          <w:rFonts w:cs="Times New Roman"/>
          <w:sz w:val="28"/>
          <w:szCs w:val="28"/>
        </w:rPr>
        <w:t>)</w:t>
      </w:r>
      <w:r w:rsidR="00BA3F2D">
        <w:rPr>
          <w:rFonts w:cs="Times New Roman"/>
          <w:sz w:val="28"/>
          <w:szCs w:val="28"/>
        </w:rPr>
        <w:t>»</w:t>
      </w:r>
      <w:r w:rsidR="00BA3F2D">
        <w:rPr>
          <w:rStyle w:val="a5"/>
          <w:rFonts w:cs="Times New Roman"/>
          <w:sz w:val="28"/>
          <w:szCs w:val="28"/>
        </w:rPr>
        <w:footnoteReference w:id="106"/>
      </w:r>
      <w:r>
        <w:rPr>
          <w:rFonts w:cs="Times New Roman"/>
          <w:sz w:val="28"/>
          <w:szCs w:val="28"/>
        </w:rPr>
        <w:t xml:space="preserve">. </w:t>
      </w:r>
      <w:r w:rsidRPr="00425747">
        <w:rPr>
          <w:rFonts w:cs="Times New Roman"/>
          <w:sz w:val="28"/>
          <w:szCs w:val="28"/>
        </w:rPr>
        <w:t xml:space="preserve">Большая часть преподавателей </w:t>
      </w:r>
      <w:r>
        <w:rPr>
          <w:rFonts w:cs="Times New Roman"/>
          <w:sz w:val="28"/>
          <w:szCs w:val="28"/>
        </w:rPr>
        <w:t>считае</w:t>
      </w:r>
      <w:r w:rsidRPr="00425747">
        <w:rPr>
          <w:rFonts w:cs="Times New Roman"/>
          <w:sz w:val="28"/>
          <w:szCs w:val="28"/>
        </w:rPr>
        <w:t>т, ч</w:t>
      </w:r>
      <w:r w:rsidR="00904EF0">
        <w:rPr>
          <w:rFonts w:cs="Times New Roman"/>
          <w:sz w:val="28"/>
          <w:szCs w:val="28"/>
        </w:rPr>
        <w:t>то за создание качественного LMS</w:t>
      </w:r>
      <w:r w:rsidRPr="00425747">
        <w:rPr>
          <w:rFonts w:cs="Times New Roman"/>
          <w:sz w:val="28"/>
          <w:szCs w:val="28"/>
        </w:rPr>
        <w:t xml:space="preserve"> курса необходимо платить или хотя бы выделять определённое количество часов, с чем не согласно руководство НИУ ВШЭ.</w:t>
      </w:r>
      <w:r>
        <w:rPr>
          <w:rFonts w:cs="Times New Roman"/>
          <w:sz w:val="28"/>
          <w:szCs w:val="28"/>
        </w:rPr>
        <w:t xml:space="preserve"> Данный конфликт должен быть урегулирован</w:t>
      </w:r>
      <w:r w:rsidR="007631E6">
        <w:rPr>
          <w:rFonts w:cs="Times New Roman"/>
          <w:sz w:val="28"/>
          <w:szCs w:val="28"/>
        </w:rPr>
        <w:t>, при чём – не санкционированием, а стимулированием</w:t>
      </w:r>
      <w:r>
        <w:rPr>
          <w:rFonts w:cs="Times New Roman"/>
          <w:sz w:val="28"/>
          <w:szCs w:val="28"/>
        </w:rPr>
        <w:t>.</w:t>
      </w:r>
      <w:r w:rsidR="007631E6">
        <w:rPr>
          <w:rFonts w:cs="Times New Roman"/>
          <w:sz w:val="28"/>
          <w:szCs w:val="28"/>
        </w:rPr>
        <w:t xml:space="preserve"> </w:t>
      </w:r>
    </w:p>
    <w:p w14:paraId="349AD490" w14:textId="0A7C44A9" w:rsidR="00D5432E" w:rsidRPr="00425747" w:rsidRDefault="00BA56CB" w:rsidP="00425747">
      <w:pPr>
        <w:pStyle w:val="a6"/>
        <w:numPr>
          <w:ilvl w:val="0"/>
          <w:numId w:val="21"/>
        </w:numPr>
        <w:rPr>
          <w:rFonts w:cs="Times New Roman"/>
          <w:sz w:val="28"/>
          <w:szCs w:val="28"/>
        </w:rPr>
      </w:pPr>
      <w:r w:rsidRPr="00425747">
        <w:rPr>
          <w:rFonts w:cs="Times New Roman"/>
          <w:sz w:val="28"/>
          <w:szCs w:val="28"/>
        </w:rPr>
        <w:t>Целесообразно вести масштабную информационную программу</w:t>
      </w:r>
      <w:r w:rsidR="00425747" w:rsidRPr="00425747">
        <w:rPr>
          <w:rFonts w:cs="Times New Roman"/>
          <w:sz w:val="28"/>
          <w:szCs w:val="28"/>
        </w:rPr>
        <w:t>, дать установки заведующим кафедр мотивировать</w:t>
      </w:r>
      <w:r w:rsidR="00904EF0">
        <w:rPr>
          <w:rFonts w:cs="Times New Roman"/>
          <w:sz w:val="28"/>
          <w:szCs w:val="28"/>
        </w:rPr>
        <w:t xml:space="preserve"> преподавателей использовать LMS</w:t>
      </w:r>
      <w:r w:rsidR="00425747" w:rsidRPr="00425747">
        <w:rPr>
          <w:rFonts w:cs="Times New Roman"/>
          <w:sz w:val="28"/>
          <w:szCs w:val="28"/>
        </w:rPr>
        <w:t>, подчёркивать её преимущества, так как данная практика, как показала эмпирическая часть – успешно влияет на внедрение.</w:t>
      </w:r>
    </w:p>
    <w:p w14:paraId="25D096E0" w14:textId="35D2423D" w:rsidR="00D5432E" w:rsidRDefault="00D5432E" w:rsidP="00D5432E">
      <w:pPr>
        <w:pStyle w:val="a6"/>
        <w:numPr>
          <w:ilvl w:val="0"/>
          <w:numId w:val="21"/>
        </w:numPr>
        <w:rPr>
          <w:rFonts w:cs="Times New Roman"/>
          <w:sz w:val="28"/>
          <w:szCs w:val="28"/>
        </w:rPr>
      </w:pPr>
      <w:r>
        <w:rPr>
          <w:rFonts w:cs="Times New Roman"/>
          <w:sz w:val="28"/>
          <w:szCs w:val="28"/>
        </w:rPr>
        <w:t>В связи с этим вытекает потребность развития программы учебных ассистентов, в чьи обязанности вхо</w:t>
      </w:r>
      <w:r w:rsidR="00904EF0">
        <w:rPr>
          <w:rFonts w:cs="Times New Roman"/>
          <w:sz w:val="28"/>
          <w:szCs w:val="28"/>
        </w:rPr>
        <w:t>дила бы оперативная работа в LMS</w:t>
      </w:r>
      <w:r>
        <w:rPr>
          <w:rFonts w:cs="Times New Roman"/>
          <w:sz w:val="28"/>
          <w:szCs w:val="28"/>
        </w:rPr>
        <w:t>, компиляция курсов из имеющихся у преподавателя материалов.</w:t>
      </w:r>
      <w:r w:rsidR="00425747">
        <w:rPr>
          <w:rFonts w:cs="Times New Roman"/>
          <w:sz w:val="28"/>
          <w:szCs w:val="28"/>
        </w:rPr>
        <w:t xml:space="preserve"> Преподаватели – профессиональные кадры, которые являются главным активом НИУ ВШЭ. Делегирование полномочий на учебных ассистентов как «буферной зоны»</w:t>
      </w:r>
      <w:r w:rsidR="00134803">
        <w:rPr>
          <w:rFonts w:cs="Times New Roman"/>
          <w:sz w:val="28"/>
          <w:szCs w:val="28"/>
        </w:rPr>
        <w:t xml:space="preserve"> или т.н. периферии</w:t>
      </w:r>
      <w:r w:rsidR="007631E6">
        <w:rPr>
          <w:rFonts w:cs="Times New Roman"/>
          <w:sz w:val="28"/>
          <w:szCs w:val="28"/>
        </w:rPr>
        <w:t xml:space="preserve">, </w:t>
      </w:r>
      <w:r w:rsidR="00134803">
        <w:rPr>
          <w:rFonts w:cs="Times New Roman"/>
          <w:sz w:val="28"/>
          <w:szCs w:val="28"/>
        </w:rPr>
        <w:t>позволит оставить</w:t>
      </w:r>
      <w:r w:rsidR="007631E6">
        <w:rPr>
          <w:rFonts w:cs="Times New Roman"/>
          <w:sz w:val="28"/>
          <w:szCs w:val="28"/>
        </w:rPr>
        <w:t xml:space="preserve"> преподавателей работать в стабильном «техническом ядре»</w:t>
      </w:r>
      <w:r w:rsidR="00425747">
        <w:rPr>
          <w:rFonts w:cs="Times New Roman"/>
          <w:sz w:val="28"/>
          <w:szCs w:val="28"/>
        </w:rPr>
        <w:t xml:space="preserve"> </w:t>
      </w:r>
      <w:r w:rsidR="00134803">
        <w:rPr>
          <w:rFonts w:cs="Times New Roman"/>
          <w:sz w:val="28"/>
          <w:szCs w:val="28"/>
        </w:rPr>
        <w:t>и смягчить их отчуждение</w:t>
      </w:r>
      <w:r w:rsidR="00425747">
        <w:rPr>
          <w:rFonts w:cs="Times New Roman"/>
          <w:sz w:val="28"/>
          <w:szCs w:val="28"/>
        </w:rPr>
        <w:t>.</w:t>
      </w:r>
    </w:p>
    <w:p w14:paraId="5C6473C5" w14:textId="71FF04E7" w:rsidR="00425747" w:rsidRDefault="00D5432E" w:rsidP="00425747">
      <w:pPr>
        <w:pStyle w:val="a6"/>
        <w:numPr>
          <w:ilvl w:val="0"/>
          <w:numId w:val="21"/>
        </w:numPr>
        <w:rPr>
          <w:rFonts w:cs="Times New Roman"/>
          <w:sz w:val="28"/>
          <w:szCs w:val="28"/>
        </w:rPr>
      </w:pPr>
      <w:r>
        <w:rPr>
          <w:rFonts w:cs="Times New Roman"/>
          <w:sz w:val="28"/>
          <w:szCs w:val="28"/>
        </w:rPr>
        <w:t>Определить полномочия у</w:t>
      </w:r>
      <w:r w:rsidR="00904EF0">
        <w:rPr>
          <w:rFonts w:cs="Times New Roman"/>
          <w:sz w:val="28"/>
          <w:szCs w:val="28"/>
        </w:rPr>
        <w:t>чебной части и сотрудников LMS</w:t>
      </w:r>
      <w:r w:rsidR="00425747">
        <w:rPr>
          <w:rFonts w:cs="Times New Roman"/>
          <w:sz w:val="28"/>
          <w:szCs w:val="28"/>
        </w:rPr>
        <w:t>. Необходимо автоматизировать процесс подключения студентов и преподавателей, чтобы система была готова к началу дисциплины и не требовала дополнительных усилий от преподавателя.</w:t>
      </w:r>
    </w:p>
    <w:p w14:paraId="2ED1BF31" w14:textId="0308691C" w:rsidR="00B2797E" w:rsidRDefault="00425747" w:rsidP="007631E6">
      <w:pPr>
        <w:ind w:firstLine="708"/>
        <w:rPr>
          <w:rFonts w:cs="Times New Roman"/>
          <w:sz w:val="28"/>
          <w:szCs w:val="28"/>
        </w:rPr>
      </w:pPr>
      <w:r w:rsidRPr="00425747">
        <w:rPr>
          <w:rFonts w:cs="Times New Roman"/>
          <w:sz w:val="28"/>
          <w:szCs w:val="28"/>
        </w:rPr>
        <w:t>Реалии таковы</w:t>
      </w:r>
      <w:r>
        <w:rPr>
          <w:rFonts w:cs="Times New Roman"/>
          <w:sz w:val="28"/>
          <w:szCs w:val="28"/>
        </w:rPr>
        <w:t xml:space="preserve">, что </w:t>
      </w:r>
      <w:r w:rsidR="007631E6">
        <w:rPr>
          <w:rFonts w:cs="Times New Roman"/>
          <w:sz w:val="28"/>
          <w:szCs w:val="28"/>
        </w:rPr>
        <w:t xml:space="preserve">сегодня </w:t>
      </w:r>
      <w:r w:rsidR="00EB4E8B">
        <w:rPr>
          <w:rFonts w:cs="Times New Roman"/>
          <w:sz w:val="28"/>
          <w:szCs w:val="28"/>
        </w:rPr>
        <w:t>LMS</w:t>
      </w:r>
      <w:r w:rsidR="00B2797E">
        <w:rPr>
          <w:rFonts w:cs="Times New Roman"/>
          <w:sz w:val="28"/>
          <w:szCs w:val="28"/>
        </w:rPr>
        <w:t xml:space="preserve"> – не встроена</w:t>
      </w:r>
      <w:r w:rsidR="007631E6">
        <w:rPr>
          <w:rFonts w:cs="Times New Roman"/>
          <w:sz w:val="28"/>
          <w:szCs w:val="28"/>
        </w:rPr>
        <w:t xml:space="preserve"> </w:t>
      </w:r>
      <w:r w:rsidR="00B2797E">
        <w:rPr>
          <w:rFonts w:cs="Times New Roman"/>
          <w:sz w:val="28"/>
          <w:szCs w:val="28"/>
        </w:rPr>
        <w:t xml:space="preserve">ни в </w:t>
      </w:r>
      <w:r w:rsidR="007631E6">
        <w:rPr>
          <w:rFonts w:cs="Times New Roman"/>
          <w:sz w:val="28"/>
          <w:szCs w:val="28"/>
        </w:rPr>
        <w:t>учебный процесс,</w:t>
      </w:r>
      <w:r w:rsidR="00B2797E">
        <w:rPr>
          <w:rFonts w:cs="Times New Roman"/>
          <w:sz w:val="28"/>
          <w:szCs w:val="28"/>
        </w:rPr>
        <w:t xml:space="preserve"> ни в университет как организацию,</w:t>
      </w:r>
      <w:r w:rsidR="007631E6">
        <w:rPr>
          <w:rFonts w:cs="Times New Roman"/>
          <w:sz w:val="28"/>
          <w:szCs w:val="28"/>
        </w:rPr>
        <w:t xml:space="preserve"> </w:t>
      </w:r>
      <w:r w:rsidR="00EB4E8B">
        <w:rPr>
          <w:rFonts w:cs="Times New Roman"/>
          <w:sz w:val="28"/>
          <w:szCs w:val="28"/>
        </w:rPr>
        <w:t>а потому</w:t>
      </w:r>
      <w:r>
        <w:rPr>
          <w:rFonts w:cs="Times New Roman"/>
          <w:sz w:val="28"/>
          <w:szCs w:val="28"/>
        </w:rPr>
        <w:t xml:space="preserve"> не</w:t>
      </w:r>
      <w:r w:rsidR="007631E6">
        <w:rPr>
          <w:rFonts w:cs="Times New Roman"/>
          <w:sz w:val="28"/>
          <w:szCs w:val="28"/>
        </w:rPr>
        <w:t xml:space="preserve"> несёт</w:t>
      </w:r>
      <w:r>
        <w:rPr>
          <w:rFonts w:cs="Times New Roman"/>
          <w:sz w:val="28"/>
          <w:szCs w:val="28"/>
        </w:rPr>
        <w:t xml:space="preserve"> </w:t>
      </w:r>
      <w:r w:rsidR="00B2797E">
        <w:rPr>
          <w:rFonts w:cs="Times New Roman"/>
          <w:sz w:val="28"/>
          <w:szCs w:val="28"/>
        </w:rPr>
        <w:t>рационализирующего</w:t>
      </w:r>
      <w:r w:rsidR="007631E6">
        <w:rPr>
          <w:rFonts w:cs="Times New Roman"/>
          <w:sz w:val="28"/>
          <w:szCs w:val="28"/>
        </w:rPr>
        <w:t xml:space="preserve"> характер</w:t>
      </w:r>
      <w:r w:rsidR="00B2797E">
        <w:rPr>
          <w:rFonts w:cs="Times New Roman"/>
          <w:sz w:val="28"/>
          <w:szCs w:val="28"/>
        </w:rPr>
        <w:t>а</w:t>
      </w:r>
      <w:r w:rsidR="007631E6">
        <w:rPr>
          <w:rFonts w:cs="Times New Roman"/>
          <w:sz w:val="28"/>
          <w:szCs w:val="28"/>
        </w:rPr>
        <w:t>. Потребность в эл</w:t>
      </w:r>
      <w:r w:rsidR="005C368B">
        <w:rPr>
          <w:rFonts w:cs="Times New Roman"/>
          <w:sz w:val="28"/>
          <w:szCs w:val="28"/>
        </w:rPr>
        <w:t>ектронных средствах есть, но</w:t>
      </w:r>
      <w:r w:rsidR="007631E6">
        <w:rPr>
          <w:rFonts w:cs="Times New Roman"/>
          <w:sz w:val="28"/>
          <w:szCs w:val="28"/>
        </w:rPr>
        <w:t xml:space="preserve"> она не сводится к использованию онлайн </w:t>
      </w:r>
      <w:r w:rsidR="00B2797E">
        <w:rPr>
          <w:rFonts w:cs="Times New Roman"/>
          <w:sz w:val="28"/>
          <w:szCs w:val="28"/>
        </w:rPr>
        <w:t xml:space="preserve">тестов, форумов и прочему дополнительному функционалу, а потому создание </w:t>
      </w:r>
      <w:r w:rsidR="007631E6">
        <w:rPr>
          <w:rFonts w:cs="Times New Roman"/>
          <w:sz w:val="28"/>
          <w:szCs w:val="28"/>
        </w:rPr>
        <w:t>«смешанных» курсов</w:t>
      </w:r>
      <w:r w:rsidR="00B2797E">
        <w:rPr>
          <w:rFonts w:cs="Times New Roman"/>
          <w:sz w:val="28"/>
          <w:szCs w:val="28"/>
        </w:rPr>
        <w:t xml:space="preserve"> самим</w:t>
      </w:r>
      <w:r w:rsidR="007631E6">
        <w:rPr>
          <w:rFonts w:cs="Times New Roman"/>
          <w:sz w:val="28"/>
          <w:szCs w:val="28"/>
        </w:rPr>
        <w:t xml:space="preserve"> преподавателям не нужно. Руководство должно </w:t>
      </w:r>
      <w:r w:rsidR="00B2797E">
        <w:rPr>
          <w:rFonts w:cs="Times New Roman"/>
          <w:sz w:val="28"/>
          <w:szCs w:val="28"/>
        </w:rPr>
        <w:t>объяснить преподавателям важность данной инновации для развития университета, эта</w:t>
      </w:r>
      <w:r w:rsidR="005C368B">
        <w:rPr>
          <w:rFonts w:cs="Times New Roman"/>
          <w:sz w:val="28"/>
          <w:szCs w:val="28"/>
        </w:rPr>
        <w:t xml:space="preserve"> подражание западным образцам должно</w:t>
      </w:r>
      <w:r w:rsidR="007631E6">
        <w:rPr>
          <w:rFonts w:cs="Times New Roman"/>
          <w:sz w:val="28"/>
          <w:szCs w:val="28"/>
        </w:rPr>
        <w:t xml:space="preserve"> быть ими обоснована, так ка</w:t>
      </w:r>
      <w:r w:rsidR="005C368B">
        <w:rPr>
          <w:rFonts w:cs="Times New Roman"/>
          <w:sz w:val="28"/>
          <w:szCs w:val="28"/>
        </w:rPr>
        <w:t>к для преподавателей не очевидна</w:t>
      </w:r>
      <w:r w:rsidR="007631E6">
        <w:rPr>
          <w:rFonts w:cs="Times New Roman"/>
          <w:sz w:val="28"/>
          <w:szCs w:val="28"/>
        </w:rPr>
        <w:t xml:space="preserve"> её важность для образовательного процесс</w:t>
      </w:r>
      <w:r w:rsidR="005C368B">
        <w:rPr>
          <w:rFonts w:cs="Times New Roman"/>
          <w:sz w:val="28"/>
          <w:szCs w:val="28"/>
        </w:rPr>
        <w:t>а. Очевидна лишь важность системы LMS</w:t>
      </w:r>
      <w:r w:rsidR="007631E6">
        <w:rPr>
          <w:rFonts w:cs="Times New Roman"/>
          <w:sz w:val="28"/>
          <w:szCs w:val="28"/>
        </w:rPr>
        <w:t xml:space="preserve"> как показателя «</w:t>
      </w:r>
      <w:proofErr w:type="spellStart"/>
      <w:r w:rsidR="007631E6">
        <w:rPr>
          <w:rFonts w:cs="Times New Roman"/>
          <w:sz w:val="28"/>
          <w:szCs w:val="28"/>
        </w:rPr>
        <w:t>клиентоориентированности</w:t>
      </w:r>
      <w:proofErr w:type="spellEnd"/>
      <w:r w:rsidR="007631E6">
        <w:rPr>
          <w:rFonts w:cs="Times New Roman"/>
          <w:sz w:val="28"/>
          <w:szCs w:val="28"/>
        </w:rPr>
        <w:t>»</w:t>
      </w:r>
      <w:r w:rsidR="00B2797E">
        <w:rPr>
          <w:rFonts w:cs="Times New Roman"/>
          <w:sz w:val="28"/>
          <w:szCs w:val="28"/>
        </w:rPr>
        <w:t xml:space="preserve"> и стратегического р</w:t>
      </w:r>
      <w:r w:rsidR="005C368B">
        <w:rPr>
          <w:rFonts w:cs="Times New Roman"/>
          <w:sz w:val="28"/>
          <w:szCs w:val="28"/>
        </w:rPr>
        <w:t>азвития университета как бизнес-</w:t>
      </w:r>
      <w:r w:rsidR="00B2797E">
        <w:rPr>
          <w:rFonts w:cs="Times New Roman"/>
          <w:sz w:val="28"/>
          <w:szCs w:val="28"/>
        </w:rPr>
        <w:t>организации</w:t>
      </w:r>
      <w:r w:rsidR="005C368B">
        <w:rPr>
          <w:rFonts w:cs="Times New Roman"/>
          <w:sz w:val="28"/>
          <w:szCs w:val="28"/>
        </w:rPr>
        <w:t xml:space="preserve">, исходя </w:t>
      </w:r>
      <w:r w:rsidR="00F507B7">
        <w:rPr>
          <w:rFonts w:cs="Times New Roman"/>
          <w:sz w:val="28"/>
          <w:szCs w:val="28"/>
        </w:rPr>
        <w:t>Плана Программы Р</w:t>
      </w:r>
      <w:r w:rsidR="005C368B">
        <w:rPr>
          <w:rFonts w:cs="Times New Roman"/>
          <w:sz w:val="28"/>
          <w:szCs w:val="28"/>
        </w:rPr>
        <w:t>азвития ВШЭ</w:t>
      </w:r>
      <w:r w:rsidR="007631E6">
        <w:rPr>
          <w:rFonts w:cs="Times New Roman"/>
          <w:sz w:val="28"/>
          <w:szCs w:val="28"/>
        </w:rPr>
        <w:t>.</w:t>
      </w:r>
    </w:p>
    <w:p w14:paraId="7823F6FA" w14:textId="74B5076C" w:rsidR="00D5432E" w:rsidRDefault="00B2797E" w:rsidP="007631E6">
      <w:pPr>
        <w:ind w:firstLine="708"/>
        <w:rPr>
          <w:rFonts w:cs="Times New Roman"/>
          <w:sz w:val="28"/>
          <w:szCs w:val="28"/>
        </w:rPr>
      </w:pPr>
      <w:r>
        <w:rPr>
          <w:rFonts w:cs="Times New Roman"/>
          <w:sz w:val="28"/>
          <w:szCs w:val="28"/>
        </w:rPr>
        <w:t>Если внедрение данной системы по мнению руководства необходимо, то н</w:t>
      </w:r>
      <w:r w:rsidR="007631E6">
        <w:rPr>
          <w:rFonts w:cs="Times New Roman"/>
          <w:sz w:val="28"/>
          <w:szCs w:val="28"/>
        </w:rPr>
        <w:t>ужно стимулировать её внедрение, а не став</w:t>
      </w:r>
      <w:r w:rsidR="001A6066">
        <w:rPr>
          <w:rFonts w:cs="Times New Roman"/>
          <w:sz w:val="28"/>
          <w:szCs w:val="28"/>
        </w:rPr>
        <w:t>ить преподавателей перед фактом</w:t>
      </w:r>
      <w:r w:rsidR="00F507B7">
        <w:rPr>
          <w:rFonts w:cs="Times New Roman"/>
          <w:sz w:val="28"/>
          <w:szCs w:val="28"/>
        </w:rPr>
        <w:t xml:space="preserve"> того</w:t>
      </w:r>
      <w:r w:rsidR="001A6066">
        <w:rPr>
          <w:rFonts w:cs="Times New Roman"/>
          <w:sz w:val="28"/>
          <w:szCs w:val="28"/>
        </w:rPr>
        <w:t xml:space="preserve">, что </w:t>
      </w:r>
      <w:r w:rsidR="007631E6">
        <w:rPr>
          <w:rFonts w:cs="Times New Roman"/>
          <w:sz w:val="28"/>
          <w:szCs w:val="28"/>
        </w:rPr>
        <w:t>её использовать.</w:t>
      </w:r>
    </w:p>
    <w:p w14:paraId="082C43A9" w14:textId="5FEAB98A" w:rsidR="001A6066" w:rsidRPr="00425747" w:rsidRDefault="001A6066" w:rsidP="007631E6">
      <w:pPr>
        <w:ind w:firstLine="708"/>
        <w:rPr>
          <w:rFonts w:cs="Times New Roman"/>
          <w:sz w:val="28"/>
          <w:szCs w:val="28"/>
        </w:rPr>
      </w:pPr>
      <w:r>
        <w:rPr>
          <w:rFonts w:cs="Times New Roman"/>
          <w:sz w:val="28"/>
          <w:szCs w:val="28"/>
        </w:rPr>
        <w:t>Если внедрение данной системы вызвано потребностью рационализации деятельности преподавателей, то стоит довести её техническую составляющую до приемлемого уровня и посмотреть на то, как отреагируют преподаватели</w:t>
      </w:r>
      <w:r w:rsidR="005C368B">
        <w:rPr>
          <w:rFonts w:cs="Times New Roman"/>
          <w:sz w:val="28"/>
          <w:szCs w:val="28"/>
        </w:rPr>
        <w:t>, хотя массового использования ждать не стоит</w:t>
      </w:r>
      <w:r>
        <w:rPr>
          <w:rFonts w:cs="Times New Roman"/>
          <w:sz w:val="28"/>
          <w:szCs w:val="28"/>
        </w:rPr>
        <w:t>. Возможно в будущем, когда будет более развита концепция учебных ассистентов и студенты будут более ответственно относится к учёбе, то её начнут использовать.</w:t>
      </w:r>
    </w:p>
    <w:p w14:paraId="560FD33B" w14:textId="77777777" w:rsidR="0038613C" w:rsidRDefault="0038613C">
      <w:pPr>
        <w:spacing w:line="240" w:lineRule="auto"/>
        <w:jc w:val="left"/>
        <w:rPr>
          <w:rFonts w:cs="Times New Roman"/>
          <w:sz w:val="28"/>
          <w:szCs w:val="28"/>
        </w:rPr>
      </w:pPr>
      <w:r>
        <w:rPr>
          <w:rFonts w:cs="Times New Roman"/>
          <w:sz w:val="28"/>
          <w:szCs w:val="28"/>
        </w:rPr>
        <w:br w:type="page"/>
      </w:r>
    </w:p>
    <w:p w14:paraId="43CF8738" w14:textId="3B480C62" w:rsidR="00C664EF" w:rsidRPr="0038613C" w:rsidRDefault="00C664EF" w:rsidP="002F48B2">
      <w:pPr>
        <w:pStyle w:val="1"/>
      </w:pPr>
      <w:bookmarkStart w:id="45" w:name="_Toc263045169"/>
      <w:bookmarkStart w:id="46" w:name="_Toc263046334"/>
      <w:bookmarkStart w:id="47" w:name="_Toc263046752"/>
      <w:r w:rsidRPr="0038613C">
        <w:t>Заключение</w:t>
      </w:r>
      <w:bookmarkEnd w:id="45"/>
      <w:bookmarkEnd w:id="46"/>
      <w:bookmarkEnd w:id="47"/>
    </w:p>
    <w:p w14:paraId="11A3E0D2" w14:textId="5DD6868A" w:rsidR="0038613C" w:rsidRDefault="001A6066" w:rsidP="00C664EF">
      <w:pPr>
        <w:rPr>
          <w:rFonts w:cs="Times New Roman"/>
          <w:sz w:val="28"/>
          <w:szCs w:val="28"/>
        </w:rPr>
      </w:pPr>
      <w:r>
        <w:rPr>
          <w:rFonts w:cs="Times New Roman"/>
          <w:b/>
          <w:sz w:val="28"/>
          <w:szCs w:val="28"/>
        </w:rPr>
        <w:tab/>
      </w:r>
      <w:r>
        <w:rPr>
          <w:rFonts w:cs="Times New Roman"/>
          <w:sz w:val="28"/>
          <w:szCs w:val="28"/>
        </w:rPr>
        <w:t>В данной работе мы ознакомились с основными концепциями инноваций в организации, узнали чем специфичны унив</w:t>
      </w:r>
      <w:r w:rsidR="005C368B">
        <w:rPr>
          <w:rFonts w:cs="Times New Roman"/>
          <w:sz w:val="28"/>
          <w:szCs w:val="28"/>
        </w:rPr>
        <w:t>ерситеты и как это влияет на их</w:t>
      </w:r>
      <w:r>
        <w:rPr>
          <w:rFonts w:cs="Times New Roman"/>
          <w:sz w:val="28"/>
          <w:szCs w:val="28"/>
        </w:rPr>
        <w:t xml:space="preserve"> потребность во внедрении инноваций и</w:t>
      </w:r>
      <w:r w:rsidR="005C368B">
        <w:rPr>
          <w:rFonts w:cs="Times New Roman"/>
          <w:sz w:val="28"/>
          <w:szCs w:val="28"/>
        </w:rPr>
        <w:t xml:space="preserve"> какова реальная</w:t>
      </w:r>
      <w:r>
        <w:rPr>
          <w:rFonts w:cs="Times New Roman"/>
          <w:sz w:val="28"/>
          <w:szCs w:val="28"/>
        </w:rPr>
        <w:t xml:space="preserve"> способность их внедрять.</w:t>
      </w:r>
      <w:r w:rsidRPr="001A6066">
        <w:rPr>
          <w:rFonts w:cs="Times New Roman"/>
          <w:sz w:val="28"/>
          <w:szCs w:val="28"/>
        </w:rPr>
        <w:t xml:space="preserve"> </w:t>
      </w:r>
      <w:r w:rsidR="005C368B">
        <w:rPr>
          <w:rFonts w:cs="Times New Roman"/>
          <w:sz w:val="28"/>
          <w:szCs w:val="28"/>
        </w:rPr>
        <w:t>Рассматривая</w:t>
      </w:r>
      <w:r>
        <w:rPr>
          <w:rFonts w:cs="Times New Roman"/>
          <w:sz w:val="28"/>
          <w:szCs w:val="28"/>
        </w:rPr>
        <w:t xml:space="preserve"> инновации как орган</w:t>
      </w:r>
      <w:r w:rsidR="005C368B">
        <w:rPr>
          <w:rFonts w:cs="Times New Roman"/>
          <w:sz w:val="28"/>
          <w:szCs w:val="28"/>
        </w:rPr>
        <w:t>изационное развитие мы пришли к выводу, ч</w:t>
      </w:r>
      <w:r>
        <w:rPr>
          <w:rFonts w:cs="Times New Roman"/>
          <w:sz w:val="28"/>
          <w:szCs w:val="28"/>
        </w:rPr>
        <w:t>то они должны нести рационализирующий характер.</w:t>
      </w:r>
      <w:r w:rsidR="0038613C">
        <w:rPr>
          <w:rFonts w:cs="Times New Roman"/>
          <w:sz w:val="28"/>
          <w:szCs w:val="28"/>
        </w:rPr>
        <w:t xml:space="preserve"> Однако, подход </w:t>
      </w:r>
      <w:proofErr w:type="spellStart"/>
      <w:r w:rsidR="0038613C">
        <w:rPr>
          <w:rFonts w:cs="Times New Roman"/>
          <w:sz w:val="28"/>
          <w:szCs w:val="28"/>
        </w:rPr>
        <w:t>неоинституционалистов</w:t>
      </w:r>
      <w:proofErr w:type="spellEnd"/>
      <w:r w:rsidR="0038613C">
        <w:rPr>
          <w:rFonts w:cs="Times New Roman"/>
          <w:sz w:val="28"/>
          <w:szCs w:val="28"/>
        </w:rPr>
        <w:t xml:space="preserve"> оспаривает инновацию как факт развития, говоря о том, что инновация может быть просто мимикрией дей</w:t>
      </w:r>
      <w:r>
        <w:rPr>
          <w:rFonts w:cs="Times New Roman"/>
          <w:sz w:val="28"/>
          <w:szCs w:val="28"/>
        </w:rPr>
        <w:t>ствий более успешных организаций</w:t>
      </w:r>
      <w:r w:rsidR="0038613C">
        <w:rPr>
          <w:rFonts w:cs="Times New Roman"/>
          <w:sz w:val="28"/>
          <w:szCs w:val="28"/>
        </w:rPr>
        <w:t xml:space="preserve">, а </w:t>
      </w:r>
      <w:r w:rsidR="00F507B7">
        <w:rPr>
          <w:rFonts w:cs="Times New Roman"/>
          <w:sz w:val="28"/>
          <w:szCs w:val="28"/>
        </w:rPr>
        <w:t>ведь не всё</w:t>
      </w:r>
      <w:r w:rsidR="0038613C">
        <w:rPr>
          <w:rFonts w:cs="Times New Roman"/>
          <w:sz w:val="28"/>
          <w:szCs w:val="28"/>
        </w:rPr>
        <w:t xml:space="preserve"> то, что хорошо для одной организации </w:t>
      </w:r>
      <w:r w:rsidR="00F507B7">
        <w:rPr>
          <w:rFonts w:cs="Times New Roman"/>
          <w:sz w:val="28"/>
          <w:szCs w:val="28"/>
        </w:rPr>
        <w:t xml:space="preserve">будет хорошо </w:t>
      </w:r>
      <w:r w:rsidR="0038613C">
        <w:rPr>
          <w:rFonts w:cs="Times New Roman"/>
          <w:sz w:val="28"/>
          <w:szCs w:val="28"/>
        </w:rPr>
        <w:t>в условиях другой</w:t>
      </w:r>
      <w:r w:rsidR="00F507B7">
        <w:rPr>
          <w:rFonts w:cs="Times New Roman"/>
          <w:sz w:val="28"/>
          <w:szCs w:val="28"/>
        </w:rPr>
        <w:t>. Такие нововведения могу</w:t>
      </w:r>
      <w:r w:rsidR="0038613C">
        <w:rPr>
          <w:rFonts w:cs="Times New Roman"/>
          <w:sz w:val="28"/>
          <w:szCs w:val="28"/>
        </w:rPr>
        <w:t>т быть</w:t>
      </w:r>
      <w:r w:rsidR="005C368B">
        <w:rPr>
          <w:rFonts w:cs="Times New Roman"/>
          <w:sz w:val="28"/>
          <w:szCs w:val="28"/>
        </w:rPr>
        <w:t xml:space="preserve"> равно как бесполезным</w:t>
      </w:r>
      <w:r w:rsidR="00F507B7">
        <w:rPr>
          <w:rFonts w:cs="Times New Roman"/>
          <w:sz w:val="28"/>
          <w:szCs w:val="28"/>
        </w:rPr>
        <w:t>и</w:t>
      </w:r>
      <w:r w:rsidR="005C368B">
        <w:rPr>
          <w:rFonts w:cs="Times New Roman"/>
          <w:sz w:val="28"/>
          <w:szCs w:val="28"/>
        </w:rPr>
        <w:t>, так и</w:t>
      </w:r>
      <w:r w:rsidR="0038613C">
        <w:rPr>
          <w:rFonts w:cs="Times New Roman"/>
          <w:sz w:val="28"/>
          <w:szCs w:val="28"/>
        </w:rPr>
        <w:t xml:space="preserve"> разрушительным</w:t>
      </w:r>
      <w:r w:rsidR="00F507B7">
        <w:rPr>
          <w:rFonts w:cs="Times New Roman"/>
          <w:sz w:val="28"/>
          <w:szCs w:val="28"/>
        </w:rPr>
        <w:t>и</w:t>
      </w:r>
      <w:r w:rsidR="0038613C">
        <w:rPr>
          <w:rFonts w:cs="Times New Roman"/>
          <w:sz w:val="28"/>
          <w:szCs w:val="28"/>
        </w:rPr>
        <w:t>, ведь инновации ломают устоявшийся деловой оборот.</w:t>
      </w:r>
      <w:r>
        <w:rPr>
          <w:rFonts w:cs="Times New Roman"/>
          <w:sz w:val="28"/>
          <w:szCs w:val="28"/>
        </w:rPr>
        <w:t xml:space="preserve"> </w:t>
      </w:r>
      <w:r w:rsidR="005C368B">
        <w:rPr>
          <w:rFonts w:cs="Times New Roman"/>
          <w:sz w:val="28"/>
          <w:szCs w:val="28"/>
        </w:rPr>
        <w:t>В</w:t>
      </w:r>
      <w:r>
        <w:rPr>
          <w:rFonts w:cs="Times New Roman"/>
          <w:sz w:val="28"/>
          <w:szCs w:val="28"/>
        </w:rPr>
        <w:t xml:space="preserve"> данном случае, когда инновация не рационализирует деятельность мы считаем её именно </w:t>
      </w:r>
      <w:proofErr w:type="spellStart"/>
      <w:r>
        <w:rPr>
          <w:rFonts w:cs="Times New Roman"/>
          <w:sz w:val="28"/>
          <w:szCs w:val="28"/>
        </w:rPr>
        <w:t>неоинституциональным</w:t>
      </w:r>
      <w:proofErr w:type="spellEnd"/>
      <w:r>
        <w:rPr>
          <w:rFonts w:cs="Times New Roman"/>
          <w:sz w:val="28"/>
          <w:szCs w:val="28"/>
        </w:rPr>
        <w:t xml:space="preserve"> изоморфизмом (подражанием).</w:t>
      </w:r>
    </w:p>
    <w:p w14:paraId="49F85991" w14:textId="7A9AA4DF" w:rsidR="00F00D09" w:rsidRPr="005C368B" w:rsidRDefault="005C368B" w:rsidP="0038613C">
      <w:pPr>
        <w:rPr>
          <w:rFonts w:cs="Times New Roman"/>
          <w:b/>
          <w:sz w:val="28"/>
          <w:szCs w:val="28"/>
        </w:rPr>
      </w:pPr>
      <w:r>
        <w:rPr>
          <w:rFonts w:cs="Times New Roman"/>
          <w:sz w:val="28"/>
          <w:szCs w:val="28"/>
        </w:rPr>
        <w:tab/>
        <w:t>Сама способность внедрять обусловлена структурой организации, которая является источником консерватизма в организации</w:t>
      </w:r>
      <w:r w:rsidR="00F507B7">
        <w:rPr>
          <w:rFonts w:cs="Times New Roman"/>
          <w:sz w:val="28"/>
          <w:szCs w:val="28"/>
        </w:rPr>
        <w:t>:</w:t>
      </w:r>
      <w:r>
        <w:rPr>
          <w:rFonts w:cs="Times New Roman"/>
          <w:sz w:val="28"/>
          <w:szCs w:val="28"/>
        </w:rPr>
        <w:t xml:space="preserve"> чем крепче и жёстче структура</w:t>
      </w:r>
      <w:r w:rsidR="00F507B7">
        <w:rPr>
          <w:rFonts w:cs="Times New Roman"/>
          <w:sz w:val="28"/>
          <w:szCs w:val="28"/>
        </w:rPr>
        <w:t>,</w:t>
      </w:r>
      <w:r>
        <w:rPr>
          <w:rFonts w:cs="Times New Roman"/>
          <w:sz w:val="28"/>
          <w:szCs w:val="28"/>
        </w:rPr>
        <w:t xml:space="preserve"> тем тяжелее внести в неё изменения.</w:t>
      </w:r>
      <w:r>
        <w:rPr>
          <w:rFonts w:cs="Times New Roman"/>
          <w:b/>
          <w:sz w:val="28"/>
          <w:szCs w:val="28"/>
        </w:rPr>
        <w:t xml:space="preserve"> </w:t>
      </w:r>
      <w:r w:rsidR="00F507B7">
        <w:rPr>
          <w:rFonts w:cs="Times New Roman"/>
          <w:sz w:val="28"/>
          <w:szCs w:val="28"/>
        </w:rPr>
        <w:t xml:space="preserve">Следуя исследованию </w:t>
      </w:r>
      <w:proofErr w:type="spellStart"/>
      <w:r w:rsidR="00F507B7">
        <w:rPr>
          <w:rFonts w:cs="Times New Roman"/>
          <w:sz w:val="28"/>
          <w:szCs w:val="28"/>
        </w:rPr>
        <w:t>Дафта</w:t>
      </w:r>
      <w:proofErr w:type="spellEnd"/>
      <w:r w:rsidR="00F507B7">
        <w:rPr>
          <w:rFonts w:cs="Times New Roman"/>
          <w:sz w:val="28"/>
          <w:szCs w:val="28"/>
        </w:rPr>
        <w:t>, и</w:t>
      </w:r>
      <w:r w:rsidR="00C32F60">
        <w:rPr>
          <w:rFonts w:cs="Times New Roman"/>
          <w:sz w:val="28"/>
          <w:szCs w:val="28"/>
        </w:rPr>
        <w:t>с</w:t>
      </w:r>
      <w:r w:rsidR="000D02E3">
        <w:rPr>
          <w:rFonts w:cs="Times New Roman"/>
          <w:sz w:val="28"/>
          <w:szCs w:val="28"/>
        </w:rPr>
        <w:t>точниками</w:t>
      </w:r>
      <w:r w:rsidR="0038613C">
        <w:rPr>
          <w:rFonts w:cs="Times New Roman"/>
          <w:sz w:val="28"/>
          <w:szCs w:val="28"/>
        </w:rPr>
        <w:t xml:space="preserve"> инноваций </w:t>
      </w:r>
      <w:r w:rsidR="000D02E3">
        <w:rPr>
          <w:rFonts w:cs="Times New Roman"/>
          <w:sz w:val="28"/>
          <w:szCs w:val="28"/>
        </w:rPr>
        <w:t>могут быть разные уровни в организации. Социальные</w:t>
      </w:r>
      <w:r w:rsidR="0038613C">
        <w:rPr>
          <w:rFonts w:cs="Times New Roman"/>
          <w:sz w:val="28"/>
          <w:szCs w:val="28"/>
        </w:rPr>
        <w:t xml:space="preserve"> инновации, как правило, идут от административного ядра организации, распространяясь </w:t>
      </w:r>
      <w:r w:rsidR="00546D0C">
        <w:rPr>
          <w:rFonts w:cs="Times New Roman"/>
          <w:sz w:val="28"/>
          <w:szCs w:val="28"/>
        </w:rPr>
        <w:t>с верхушки иерархии вниз. В то же время технические наоборот, рождаются в технологическом ядре организации и доходят до руководства в виде предложений по усовершенствованию деятельности</w:t>
      </w:r>
      <w:r w:rsidR="00F507B7">
        <w:rPr>
          <w:rFonts w:cs="Times New Roman"/>
          <w:sz w:val="28"/>
          <w:szCs w:val="28"/>
        </w:rPr>
        <w:t>, применения новых практик в трудовом процессе</w:t>
      </w:r>
      <w:r w:rsidR="000D02E3">
        <w:rPr>
          <w:rFonts w:cs="Times New Roman"/>
          <w:sz w:val="28"/>
          <w:szCs w:val="28"/>
        </w:rPr>
        <w:t>.</w:t>
      </w:r>
      <w:r>
        <w:rPr>
          <w:rFonts w:cs="Times New Roman"/>
          <w:sz w:val="28"/>
          <w:szCs w:val="28"/>
        </w:rPr>
        <w:t xml:space="preserve"> Конечно, это не говорит о том, что технические инновации не идут от руководства. Они попросту имеют меньшую вероятность быть внедрёнными.</w:t>
      </w:r>
      <w:r w:rsidR="000D02E3">
        <w:rPr>
          <w:rFonts w:cs="Times New Roman"/>
          <w:sz w:val="28"/>
          <w:szCs w:val="28"/>
        </w:rPr>
        <w:t xml:space="preserve"> В частности в условиях профессиональной бюрократии у технической инновации навязываемой руководством мало шансов на успешное внедрение.</w:t>
      </w:r>
    </w:p>
    <w:p w14:paraId="0C04E550" w14:textId="61D87EFE" w:rsidR="00786D00" w:rsidRDefault="00786D00" w:rsidP="0038613C">
      <w:pPr>
        <w:rPr>
          <w:rFonts w:cs="Times New Roman"/>
          <w:sz w:val="28"/>
          <w:szCs w:val="28"/>
        </w:rPr>
      </w:pPr>
      <w:r>
        <w:rPr>
          <w:rFonts w:cs="Times New Roman"/>
          <w:sz w:val="28"/>
          <w:szCs w:val="28"/>
        </w:rPr>
        <w:tab/>
        <w:t>В России университеты в большей степени выполняют образовательные функции</w:t>
      </w:r>
      <w:r w:rsidR="000D02E3">
        <w:rPr>
          <w:rFonts w:cs="Times New Roman"/>
          <w:sz w:val="28"/>
          <w:szCs w:val="28"/>
        </w:rPr>
        <w:t>, хотя статус национального исследовательского уни</w:t>
      </w:r>
      <w:r w:rsidR="005C368B">
        <w:rPr>
          <w:rFonts w:cs="Times New Roman"/>
          <w:sz w:val="28"/>
          <w:szCs w:val="28"/>
        </w:rPr>
        <w:t>верситета также отмечает научные ориентиры</w:t>
      </w:r>
      <w:r w:rsidR="000D02E3">
        <w:rPr>
          <w:rFonts w:cs="Times New Roman"/>
          <w:sz w:val="28"/>
          <w:szCs w:val="28"/>
        </w:rPr>
        <w:t xml:space="preserve"> университетов. В</w:t>
      </w:r>
      <w:r>
        <w:rPr>
          <w:rFonts w:cs="Times New Roman"/>
          <w:sz w:val="28"/>
          <w:szCs w:val="28"/>
        </w:rPr>
        <w:t xml:space="preserve"> западных странах университеты – это прежде всего научные учреждения, создающие приращение фундаментального научного знания, что также вли</w:t>
      </w:r>
      <w:r w:rsidR="00F05D59">
        <w:rPr>
          <w:rFonts w:cs="Times New Roman"/>
          <w:sz w:val="28"/>
          <w:szCs w:val="28"/>
        </w:rPr>
        <w:t>яет на структуру университетов и на специфику самого процесса образования, к примеру на западе образование –</w:t>
      </w:r>
      <w:r w:rsidR="002F7D74">
        <w:rPr>
          <w:rFonts w:cs="Times New Roman"/>
          <w:sz w:val="28"/>
          <w:szCs w:val="28"/>
        </w:rPr>
        <w:t xml:space="preserve"> это наставничество, а не обучение</w:t>
      </w:r>
      <w:r w:rsidR="00F05D59">
        <w:rPr>
          <w:rFonts w:cs="Times New Roman"/>
          <w:sz w:val="28"/>
          <w:szCs w:val="28"/>
        </w:rPr>
        <w:t>.</w:t>
      </w:r>
      <w:r w:rsidR="000443D4">
        <w:rPr>
          <w:rFonts w:cs="Times New Roman"/>
          <w:sz w:val="28"/>
          <w:szCs w:val="28"/>
        </w:rPr>
        <w:t xml:space="preserve"> Данные различия говорят нам о том, что и процесс образовательной деятельности также различен, а также, что западное изобретение менее приспособлено к использованию в наших условиях.</w:t>
      </w:r>
    </w:p>
    <w:p w14:paraId="6C56ADCB" w14:textId="49F3399D" w:rsidR="00F05D59" w:rsidRPr="00D3219A" w:rsidRDefault="00F00D09" w:rsidP="0038613C">
      <w:pPr>
        <w:rPr>
          <w:rFonts w:cs="Times New Roman"/>
          <w:sz w:val="28"/>
          <w:szCs w:val="28"/>
        </w:rPr>
      </w:pPr>
      <w:r>
        <w:rPr>
          <w:rFonts w:cs="Times New Roman"/>
          <w:sz w:val="28"/>
          <w:szCs w:val="28"/>
        </w:rPr>
        <w:tab/>
      </w:r>
      <w:r w:rsidR="000443D4">
        <w:rPr>
          <w:rFonts w:cs="Times New Roman"/>
          <w:sz w:val="28"/>
          <w:szCs w:val="28"/>
        </w:rPr>
        <w:t>Рассматриваемая</w:t>
      </w:r>
      <w:r w:rsidR="000D02E3">
        <w:rPr>
          <w:rFonts w:cs="Times New Roman"/>
          <w:sz w:val="28"/>
          <w:szCs w:val="28"/>
        </w:rPr>
        <w:t xml:space="preserve"> нами</w:t>
      </w:r>
      <w:r>
        <w:rPr>
          <w:rFonts w:cs="Times New Roman"/>
          <w:sz w:val="28"/>
          <w:szCs w:val="28"/>
        </w:rPr>
        <w:t xml:space="preserve"> техническая инновация </w:t>
      </w:r>
      <w:r w:rsidR="000D02E3">
        <w:rPr>
          <w:rFonts w:cs="Times New Roman"/>
          <w:sz w:val="28"/>
          <w:szCs w:val="28"/>
        </w:rPr>
        <w:t>LMS</w:t>
      </w:r>
      <w:r w:rsidR="00786D00">
        <w:rPr>
          <w:rFonts w:cs="Times New Roman"/>
          <w:sz w:val="28"/>
          <w:szCs w:val="28"/>
        </w:rPr>
        <w:t xml:space="preserve"> </w:t>
      </w:r>
      <w:r>
        <w:rPr>
          <w:rFonts w:cs="Times New Roman"/>
          <w:sz w:val="28"/>
          <w:szCs w:val="28"/>
        </w:rPr>
        <w:t>представля</w:t>
      </w:r>
      <w:r w:rsidR="000443D4">
        <w:rPr>
          <w:rFonts w:cs="Times New Roman"/>
          <w:sz w:val="28"/>
          <w:szCs w:val="28"/>
        </w:rPr>
        <w:t>ет из себя соединение</w:t>
      </w:r>
      <w:r w:rsidR="000D02E3">
        <w:rPr>
          <w:rFonts w:cs="Times New Roman"/>
          <w:sz w:val="28"/>
          <w:szCs w:val="28"/>
        </w:rPr>
        <w:t xml:space="preserve"> множества</w:t>
      </w:r>
      <w:r w:rsidR="00786D00">
        <w:rPr>
          <w:rFonts w:cs="Times New Roman"/>
          <w:sz w:val="28"/>
          <w:szCs w:val="28"/>
        </w:rPr>
        <w:t xml:space="preserve"> используемых в образовательном процессе: электронной почты, социальных сетей, блогов и файловых храни</w:t>
      </w:r>
      <w:r w:rsidR="000D02E3">
        <w:rPr>
          <w:rFonts w:cs="Times New Roman"/>
          <w:sz w:val="28"/>
          <w:szCs w:val="28"/>
        </w:rPr>
        <w:t xml:space="preserve">лищ. Преимущества </w:t>
      </w:r>
      <w:r w:rsidR="00D3219A">
        <w:rPr>
          <w:rFonts w:cs="Times New Roman"/>
          <w:sz w:val="28"/>
          <w:szCs w:val="28"/>
        </w:rPr>
        <w:t xml:space="preserve">таких систем в том, что она даёт возможность обеспечить </w:t>
      </w:r>
      <w:r w:rsidR="00786D00">
        <w:rPr>
          <w:rFonts w:cs="Times New Roman"/>
          <w:sz w:val="28"/>
          <w:szCs w:val="28"/>
        </w:rPr>
        <w:t>высокий уровень дидактической поддержки студентов, возможность од</w:t>
      </w:r>
      <w:r w:rsidR="00D3219A">
        <w:rPr>
          <w:rFonts w:cs="Times New Roman"/>
          <w:sz w:val="28"/>
          <w:szCs w:val="28"/>
        </w:rPr>
        <w:t>новременного общения студентов и</w:t>
      </w:r>
      <w:r w:rsidR="00786D00">
        <w:rPr>
          <w:rFonts w:cs="Times New Roman"/>
          <w:sz w:val="28"/>
          <w:szCs w:val="28"/>
        </w:rPr>
        <w:t xml:space="preserve"> преподавателей вне аудитории, даже перс</w:t>
      </w:r>
      <w:r w:rsidR="00D3219A">
        <w:rPr>
          <w:rFonts w:cs="Times New Roman"/>
          <w:sz w:val="28"/>
          <w:szCs w:val="28"/>
        </w:rPr>
        <w:t>пективное уменьшение аудиторных часов</w:t>
      </w:r>
      <w:r w:rsidR="00786D00">
        <w:rPr>
          <w:rFonts w:cs="Times New Roman"/>
          <w:sz w:val="28"/>
          <w:szCs w:val="28"/>
        </w:rPr>
        <w:t xml:space="preserve">. </w:t>
      </w:r>
      <w:r w:rsidR="00D3219A">
        <w:rPr>
          <w:rFonts w:cs="Times New Roman"/>
          <w:sz w:val="28"/>
          <w:szCs w:val="28"/>
        </w:rPr>
        <w:t>Потребность</w:t>
      </w:r>
      <w:r w:rsidR="00786D00">
        <w:rPr>
          <w:rFonts w:cs="Times New Roman"/>
          <w:sz w:val="28"/>
          <w:szCs w:val="28"/>
        </w:rPr>
        <w:t xml:space="preserve"> введения таких инноваций – соответствие запросам клиентов, требованиям внешней среды, в частности – наличием предложения аналогичных систем среди конкурентов.</w:t>
      </w:r>
      <w:r w:rsidR="00D3219A">
        <w:rPr>
          <w:rFonts w:cs="Times New Roman"/>
          <w:sz w:val="28"/>
          <w:szCs w:val="28"/>
        </w:rPr>
        <w:t xml:space="preserve"> Ознакомившись с положением о стратегии развития ВШЭ мы увидели, </w:t>
      </w:r>
    </w:p>
    <w:p w14:paraId="4649D058" w14:textId="655B3407" w:rsidR="00C32F60" w:rsidRDefault="00C32F60" w:rsidP="00C32F60">
      <w:pPr>
        <w:ind w:firstLine="708"/>
        <w:rPr>
          <w:rFonts w:cs="Times New Roman"/>
          <w:sz w:val="28"/>
          <w:szCs w:val="28"/>
        </w:rPr>
      </w:pPr>
      <w:r>
        <w:rPr>
          <w:rFonts w:cs="Times New Roman"/>
          <w:sz w:val="28"/>
          <w:szCs w:val="28"/>
        </w:rPr>
        <w:t xml:space="preserve">В ходе сбора и анализа </w:t>
      </w:r>
      <w:r w:rsidR="00DA28EA">
        <w:rPr>
          <w:rFonts w:cs="Times New Roman"/>
          <w:sz w:val="28"/>
          <w:szCs w:val="28"/>
        </w:rPr>
        <w:t xml:space="preserve">данных </w:t>
      </w:r>
      <w:r>
        <w:rPr>
          <w:rFonts w:cs="Times New Roman"/>
          <w:sz w:val="28"/>
          <w:szCs w:val="28"/>
        </w:rPr>
        <w:t>мы выявили, что:</w:t>
      </w:r>
    </w:p>
    <w:p w14:paraId="3A365FD9" w14:textId="6DD3640D" w:rsidR="00C32F60" w:rsidRDefault="00C32F60" w:rsidP="00C32F60">
      <w:pPr>
        <w:pStyle w:val="a6"/>
        <w:numPr>
          <w:ilvl w:val="0"/>
          <w:numId w:val="32"/>
        </w:numPr>
        <w:rPr>
          <w:rFonts w:cs="Times New Roman"/>
          <w:sz w:val="28"/>
          <w:szCs w:val="28"/>
        </w:rPr>
      </w:pPr>
      <w:r>
        <w:rPr>
          <w:rFonts w:cs="Times New Roman"/>
          <w:sz w:val="28"/>
          <w:szCs w:val="28"/>
        </w:rPr>
        <w:t xml:space="preserve">Использование </w:t>
      </w:r>
      <w:r>
        <w:rPr>
          <w:rFonts w:cs="Times New Roman"/>
          <w:sz w:val="28"/>
          <w:szCs w:val="28"/>
          <w:lang w:val="en-US"/>
        </w:rPr>
        <w:t xml:space="preserve">LMS </w:t>
      </w:r>
      <w:r>
        <w:rPr>
          <w:rFonts w:cs="Times New Roman"/>
          <w:sz w:val="28"/>
          <w:szCs w:val="28"/>
        </w:rPr>
        <w:t xml:space="preserve">зависит от типа дисциплины. Математические дисциплины вести в системе невозможно, так как отсутствует необходимый инструментарий. </w:t>
      </w:r>
    </w:p>
    <w:p w14:paraId="30029323" w14:textId="0114D8C6" w:rsidR="00C32F60" w:rsidRDefault="001F6F0F" w:rsidP="00C32F60">
      <w:pPr>
        <w:pStyle w:val="a6"/>
        <w:numPr>
          <w:ilvl w:val="0"/>
          <w:numId w:val="32"/>
        </w:numPr>
        <w:rPr>
          <w:rFonts w:cs="Times New Roman"/>
          <w:sz w:val="28"/>
          <w:szCs w:val="28"/>
        </w:rPr>
      </w:pPr>
      <w:r>
        <w:rPr>
          <w:rFonts w:cs="Times New Roman"/>
          <w:sz w:val="28"/>
          <w:szCs w:val="28"/>
        </w:rPr>
        <w:t>Решение об использовании</w:t>
      </w:r>
      <w:r w:rsidR="00C32F60" w:rsidRPr="00C32F60">
        <w:rPr>
          <w:rFonts w:cs="Times New Roman"/>
          <w:sz w:val="28"/>
          <w:szCs w:val="28"/>
        </w:rPr>
        <w:t xml:space="preserve"> LMS зачастую принималось коллективно составом кафедр</w:t>
      </w:r>
      <w:r w:rsidR="00C32F60">
        <w:rPr>
          <w:rFonts w:cs="Times New Roman"/>
          <w:sz w:val="28"/>
          <w:szCs w:val="28"/>
        </w:rPr>
        <w:t xml:space="preserve"> с подачи руководителей</w:t>
      </w:r>
      <w:r w:rsidR="00C32F60" w:rsidRPr="00C32F60">
        <w:rPr>
          <w:rFonts w:cs="Times New Roman"/>
          <w:sz w:val="28"/>
          <w:szCs w:val="28"/>
        </w:rPr>
        <w:t>.</w:t>
      </w:r>
    </w:p>
    <w:p w14:paraId="4E86B29F" w14:textId="17CCDDED" w:rsidR="00C32F60" w:rsidRDefault="00C32F60" w:rsidP="00C32F60">
      <w:pPr>
        <w:pStyle w:val="a6"/>
        <w:numPr>
          <w:ilvl w:val="0"/>
          <w:numId w:val="32"/>
        </w:numPr>
        <w:rPr>
          <w:rFonts w:cs="Times New Roman"/>
          <w:sz w:val="28"/>
          <w:szCs w:val="28"/>
        </w:rPr>
      </w:pPr>
      <w:r>
        <w:rPr>
          <w:rFonts w:cs="Times New Roman"/>
          <w:sz w:val="28"/>
          <w:szCs w:val="28"/>
        </w:rPr>
        <w:t xml:space="preserve">Преподаватели использующие </w:t>
      </w:r>
      <w:r>
        <w:rPr>
          <w:rFonts w:cs="Times New Roman"/>
          <w:sz w:val="28"/>
          <w:szCs w:val="28"/>
          <w:lang w:val="en-US"/>
        </w:rPr>
        <w:t xml:space="preserve">LMS </w:t>
      </w:r>
      <w:r>
        <w:rPr>
          <w:rFonts w:cs="Times New Roman"/>
          <w:sz w:val="28"/>
          <w:szCs w:val="28"/>
        </w:rPr>
        <w:t xml:space="preserve">имеют учебных ассистентов и делегируют им </w:t>
      </w:r>
      <w:r w:rsidR="001F6F0F">
        <w:rPr>
          <w:rFonts w:cs="Times New Roman"/>
          <w:sz w:val="28"/>
          <w:szCs w:val="28"/>
        </w:rPr>
        <w:t xml:space="preserve">значительную </w:t>
      </w:r>
      <w:r>
        <w:rPr>
          <w:rFonts w:cs="Times New Roman"/>
          <w:sz w:val="28"/>
          <w:szCs w:val="28"/>
        </w:rPr>
        <w:t>часть полномочий по работе в системе. Часть преподавателей не использующих систему отметила, что в случае выделения им ассистента они бы также использовали систему.</w:t>
      </w:r>
    </w:p>
    <w:p w14:paraId="625F8C15" w14:textId="490FF5E9" w:rsidR="00C32F60" w:rsidRDefault="00C32F60" w:rsidP="00C32F60">
      <w:pPr>
        <w:pStyle w:val="a6"/>
        <w:numPr>
          <w:ilvl w:val="0"/>
          <w:numId w:val="32"/>
        </w:numPr>
        <w:rPr>
          <w:rFonts w:cs="Times New Roman"/>
          <w:sz w:val="28"/>
          <w:szCs w:val="28"/>
        </w:rPr>
      </w:pPr>
      <w:r>
        <w:rPr>
          <w:rFonts w:cs="Times New Roman"/>
          <w:sz w:val="28"/>
          <w:szCs w:val="28"/>
        </w:rPr>
        <w:t xml:space="preserve">Существуют различия во взглядах на предоставление материалов курса студентам, что обусловливает различие в использовании. </w:t>
      </w:r>
    </w:p>
    <w:p w14:paraId="3B6C9F44" w14:textId="5DDBD729" w:rsidR="00D2566D" w:rsidRPr="00DA28EA" w:rsidRDefault="00C32F60" w:rsidP="00DA28EA">
      <w:pPr>
        <w:pStyle w:val="a6"/>
        <w:numPr>
          <w:ilvl w:val="0"/>
          <w:numId w:val="32"/>
        </w:numPr>
        <w:rPr>
          <w:rFonts w:cs="Times New Roman"/>
          <w:sz w:val="28"/>
          <w:szCs w:val="28"/>
        </w:rPr>
      </w:pPr>
      <w:r>
        <w:rPr>
          <w:rFonts w:cs="Times New Roman"/>
          <w:sz w:val="28"/>
          <w:szCs w:val="28"/>
        </w:rPr>
        <w:t xml:space="preserve">Преподаватели понимают преимущества системы, но техническая реализация сводит на нет её использование. </w:t>
      </w:r>
    </w:p>
    <w:p w14:paraId="6C020863" w14:textId="2DB21519" w:rsidR="000D02E3" w:rsidRPr="00134803" w:rsidRDefault="000D02E3" w:rsidP="000D02E3">
      <w:pPr>
        <w:rPr>
          <w:rFonts w:cs="Times New Roman"/>
          <w:b/>
          <w:sz w:val="28"/>
          <w:szCs w:val="28"/>
        </w:rPr>
      </w:pPr>
      <w:r w:rsidRPr="00134803">
        <w:rPr>
          <w:rFonts w:cs="Times New Roman"/>
          <w:b/>
          <w:sz w:val="28"/>
          <w:szCs w:val="28"/>
        </w:rPr>
        <w:t>Барьеры</w:t>
      </w:r>
      <w:r w:rsidR="00DA28EA">
        <w:rPr>
          <w:rFonts w:cs="Times New Roman"/>
          <w:sz w:val="28"/>
          <w:szCs w:val="28"/>
        </w:rPr>
        <w:t xml:space="preserve"> на пути внедрения </w:t>
      </w:r>
      <w:r w:rsidR="00DA28EA">
        <w:rPr>
          <w:rFonts w:cs="Times New Roman"/>
          <w:sz w:val="28"/>
          <w:szCs w:val="28"/>
          <w:lang w:val="en-US"/>
        </w:rPr>
        <w:t>LMS</w:t>
      </w:r>
      <w:r w:rsidRPr="00134803">
        <w:rPr>
          <w:rFonts w:cs="Times New Roman"/>
          <w:b/>
          <w:sz w:val="28"/>
          <w:szCs w:val="28"/>
        </w:rPr>
        <w:t>:</w:t>
      </w:r>
    </w:p>
    <w:p w14:paraId="0375B485" w14:textId="734AABBF" w:rsidR="000D02E3" w:rsidRDefault="000D02E3" w:rsidP="000D02E3">
      <w:pPr>
        <w:pStyle w:val="a6"/>
        <w:numPr>
          <w:ilvl w:val="0"/>
          <w:numId w:val="25"/>
        </w:numPr>
        <w:rPr>
          <w:rFonts w:cs="Times New Roman"/>
          <w:sz w:val="28"/>
          <w:szCs w:val="28"/>
        </w:rPr>
      </w:pPr>
      <w:r>
        <w:rPr>
          <w:rFonts w:cs="Times New Roman"/>
          <w:sz w:val="28"/>
          <w:szCs w:val="28"/>
        </w:rPr>
        <w:t>О</w:t>
      </w:r>
      <w:r w:rsidRPr="000D02E3">
        <w:rPr>
          <w:rFonts w:cs="Times New Roman"/>
          <w:sz w:val="28"/>
          <w:szCs w:val="28"/>
        </w:rPr>
        <w:t xml:space="preserve">тсутствие потребности использовать как продвинутые электронные средства, так и </w:t>
      </w:r>
      <w:r w:rsidRPr="000D02E3">
        <w:rPr>
          <w:rFonts w:cs="Times New Roman"/>
          <w:sz w:val="28"/>
          <w:szCs w:val="28"/>
          <w:lang w:val="en-US"/>
        </w:rPr>
        <w:t xml:space="preserve">LMS </w:t>
      </w:r>
      <w:r w:rsidRPr="000D02E3">
        <w:rPr>
          <w:rFonts w:cs="Times New Roman"/>
          <w:sz w:val="28"/>
          <w:szCs w:val="28"/>
        </w:rPr>
        <w:t>у большей части преподавателей.</w:t>
      </w:r>
    </w:p>
    <w:p w14:paraId="12ABC58F" w14:textId="06B68D40" w:rsidR="000D02E3" w:rsidRDefault="000D02E3" w:rsidP="000D02E3">
      <w:pPr>
        <w:pStyle w:val="a6"/>
        <w:numPr>
          <w:ilvl w:val="0"/>
          <w:numId w:val="25"/>
        </w:numPr>
        <w:rPr>
          <w:rFonts w:cs="Times New Roman"/>
          <w:sz w:val="28"/>
          <w:szCs w:val="28"/>
        </w:rPr>
      </w:pPr>
      <w:r>
        <w:rPr>
          <w:rFonts w:cs="Times New Roman"/>
          <w:sz w:val="28"/>
          <w:szCs w:val="28"/>
        </w:rPr>
        <w:t xml:space="preserve">Сложность использования </w:t>
      </w:r>
      <w:r>
        <w:rPr>
          <w:rFonts w:cs="Times New Roman"/>
          <w:sz w:val="28"/>
          <w:szCs w:val="28"/>
          <w:lang w:val="en-US"/>
        </w:rPr>
        <w:t xml:space="preserve">LMS </w:t>
      </w:r>
      <w:r>
        <w:rPr>
          <w:rFonts w:cs="Times New Roman"/>
          <w:sz w:val="28"/>
          <w:szCs w:val="28"/>
        </w:rPr>
        <w:t>в отдельных видах дисциплин.</w:t>
      </w:r>
    </w:p>
    <w:p w14:paraId="5BF0FB3E" w14:textId="46E35A7B" w:rsidR="00134803" w:rsidRDefault="00134803" w:rsidP="000D02E3">
      <w:pPr>
        <w:pStyle w:val="a6"/>
        <w:numPr>
          <w:ilvl w:val="0"/>
          <w:numId w:val="25"/>
        </w:numPr>
        <w:rPr>
          <w:rFonts w:cs="Times New Roman"/>
          <w:sz w:val="28"/>
          <w:szCs w:val="28"/>
        </w:rPr>
      </w:pPr>
      <w:r>
        <w:rPr>
          <w:rFonts w:cs="Times New Roman"/>
          <w:sz w:val="28"/>
          <w:szCs w:val="28"/>
        </w:rPr>
        <w:t>Различное отношение преподавателей к пересылке материалов студентам.</w:t>
      </w:r>
    </w:p>
    <w:p w14:paraId="2671074C" w14:textId="2668E093" w:rsidR="00134803" w:rsidRDefault="00134803" w:rsidP="000D02E3">
      <w:pPr>
        <w:pStyle w:val="a6"/>
        <w:numPr>
          <w:ilvl w:val="0"/>
          <w:numId w:val="25"/>
        </w:numPr>
        <w:rPr>
          <w:rFonts w:cs="Times New Roman"/>
          <w:sz w:val="28"/>
          <w:szCs w:val="28"/>
        </w:rPr>
      </w:pPr>
      <w:r>
        <w:rPr>
          <w:rFonts w:cs="Times New Roman"/>
          <w:sz w:val="28"/>
          <w:szCs w:val="28"/>
        </w:rPr>
        <w:t xml:space="preserve">Различное отношение преподавателей к </w:t>
      </w:r>
      <w:r w:rsidR="00B8452E">
        <w:rPr>
          <w:rFonts w:cs="Times New Roman"/>
          <w:sz w:val="28"/>
          <w:szCs w:val="28"/>
        </w:rPr>
        <w:t>необходимости вознаграждения работы в системе.</w:t>
      </w:r>
    </w:p>
    <w:p w14:paraId="24558AEC" w14:textId="0C8A3DAC" w:rsidR="000D02E3" w:rsidRDefault="000D02E3" w:rsidP="000D02E3">
      <w:pPr>
        <w:pStyle w:val="a6"/>
        <w:numPr>
          <w:ilvl w:val="0"/>
          <w:numId w:val="25"/>
        </w:numPr>
        <w:rPr>
          <w:rFonts w:cs="Times New Roman"/>
          <w:sz w:val="28"/>
          <w:szCs w:val="28"/>
        </w:rPr>
      </w:pPr>
      <w:r>
        <w:rPr>
          <w:rFonts w:cs="Times New Roman"/>
          <w:sz w:val="28"/>
          <w:szCs w:val="28"/>
        </w:rPr>
        <w:t>Низкий запрос допол</w:t>
      </w:r>
      <w:r w:rsidR="00134803">
        <w:rPr>
          <w:rFonts w:cs="Times New Roman"/>
          <w:sz w:val="28"/>
          <w:szCs w:val="28"/>
        </w:rPr>
        <w:t>нительных материалов студентами.</w:t>
      </w:r>
    </w:p>
    <w:p w14:paraId="2E6C9B65" w14:textId="7DC49036" w:rsidR="00134803" w:rsidRDefault="00134803" w:rsidP="000D02E3">
      <w:pPr>
        <w:pStyle w:val="a6"/>
        <w:numPr>
          <w:ilvl w:val="0"/>
          <w:numId w:val="25"/>
        </w:numPr>
        <w:rPr>
          <w:rFonts w:cs="Times New Roman"/>
          <w:sz w:val="28"/>
          <w:szCs w:val="28"/>
        </w:rPr>
      </w:pPr>
      <w:r>
        <w:rPr>
          <w:rFonts w:cs="Times New Roman"/>
          <w:sz w:val="28"/>
          <w:szCs w:val="28"/>
        </w:rPr>
        <w:t>Бремя формальных процедур</w:t>
      </w:r>
      <w:r w:rsidR="00D55403">
        <w:rPr>
          <w:rFonts w:cs="Times New Roman"/>
          <w:sz w:val="28"/>
          <w:szCs w:val="28"/>
        </w:rPr>
        <w:t xml:space="preserve"> связанных с взаимодействием</w:t>
      </w:r>
      <w:r>
        <w:rPr>
          <w:rFonts w:cs="Times New Roman"/>
          <w:sz w:val="28"/>
          <w:szCs w:val="28"/>
        </w:rPr>
        <w:t xml:space="preserve"> преподавателя и обслуживающего</w:t>
      </w:r>
      <w:r w:rsidR="00D55403">
        <w:rPr>
          <w:rFonts w:cs="Times New Roman"/>
          <w:sz w:val="28"/>
          <w:szCs w:val="28"/>
        </w:rPr>
        <w:t xml:space="preserve"> персонала</w:t>
      </w:r>
      <w:r>
        <w:rPr>
          <w:rFonts w:cs="Times New Roman"/>
          <w:sz w:val="28"/>
          <w:szCs w:val="28"/>
        </w:rPr>
        <w:t xml:space="preserve"> </w:t>
      </w:r>
      <w:r>
        <w:rPr>
          <w:rFonts w:cs="Times New Roman"/>
          <w:sz w:val="28"/>
          <w:szCs w:val="28"/>
          <w:lang w:val="en-US"/>
        </w:rPr>
        <w:t>LMS</w:t>
      </w:r>
      <w:r w:rsidRPr="00134803">
        <w:rPr>
          <w:rFonts w:cs="Times New Roman"/>
          <w:sz w:val="28"/>
          <w:szCs w:val="28"/>
        </w:rPr>
        <w:t>.</w:t>
      </w:r>
    </w:p>
    <w:p w14:paraId="0EC9F04C" w14:textId="27BC690D" w:rsidR="000D02E3" w:rsidRPr="000D02E3" w:rsidRDefault="00134803" w:rsidP="000D02E3">
      <w:pPr>
        <w:pStyle w:val="a6"/>
        <w:numPr>
          <w:ilvl w:val="0"/>
          <w:numId w:val="25"/>
        </w:numPr>
        <w:rPr>
          <w:rFonts w:cs="Times New Roman"/>
          <w:sz w:val="28"/>
          <w:szCs w:val="28"/>
        </w:rPr>
      </w:pPr>
      <w:r>
        <w:rPr>
          <w:rFonts w:cs="Times New Roman"/>
          <w:sz w:val="28"/>
          <w:szCs w:val="28"/>
        </w:rPr>
        <w:t>Техническое несовершенство системы.</w:t>
      </w:r>
    </w:p>
    <w:p w14:paraId="78BF0C8A" w14:textId="28604B6C" w:rsidR="000D02E3" w:rsidRPr="00134803" w:rsidRDefault="000D02E3" w:rsidP="000D02E3">
      <w:pPr>
        <w:rPr>
          <w:rFonts w:cs="Times New Roman"/>
          <w:b/>
          <w:sz w:val="28"/>
          <w:szCs w:val="28"/>
        </w:rPr>
      </w:pPr>
      <w:r w:rsidRPr="00134803">
        <w:rPr>
          <w:rFonts w:cs="Times New Roman"/>
          <w:b/>
          <w:sz w:val="28"/>
          <w:szCs w:val="28"/>
        </w:rPr>
        <w:t>Факторы</w:t>
      </w:r>
      <w:r w:rsidR="00DA28EA">
        <w:rPr>
          <w:rFonts w:cs="Times New Roman"/>
          <w:b/>
          <w:sz w:val="28"/>
          <w:szCs w:val="28"/>
        </w:rPr>
        <w:t xml:space="preserve"> </w:t>
      </w:r>
      <w:r w:rsidR="00DA28EA" w:rsidRPr="00DA28EA">
        <w:rPr>
          <w:rFonts w:cs="Times New Roman"/>
          <w:sz w:val="28"/>
          <w:szCs w:val="28"/>
        </w:rPr>
        <w:t>стимулирующие</w:t>
      </w:r>
      <w:r w:rsidR="00DA28EA">
        <w:rPr>
          <w:rFonts w:cs="Times New Roman"/>
          <w:b/>
          <w:sz w:val="28"/>
          <w:szCs w:val="28"/>
        </w:rPr>
        <w:t xml:space="preserve"> </w:t>
      </w:r>
      <w:r w:rsidR="00DA28EA" w:rsidRPr="00DA28EA">
        <w:rPr>
          <w:rFonts w:cs="Times New Roman"/>
          <w:sz w:val="28"/>
          <w:szCs w:val="28"/>
        </w:rPr>
        <w:t xml:space="preserve">внедрение </w:t>
      </w:r>
      <w:r w:rsidR="00DA28EA" w:rsidRPr="00DA28EA">
        <w:rPr>
          <w:rFonts w:cs="Times New Roman"/>
          <w:sz w:val="28"/>
          <w:szCs w:val="28"/>
          <w:lang w:val="en-US"/>
        </w:rPr>
        <w:t>LMS</w:t>
      </w:r>
      <w:r w:rsidRPr="00134803">
        <w:rPr>
          <w:rFonts w:cs="Times New Roman"/>
          <w:b/>
          <w:sz w:val="28"/>
          <w:szCs w:val="28"/>
        </w:rPr>
        <w:t>:</w:t>
      </w:r>
    </w:p>
    <w:p w14:paraId="4C447284" w14:textId="377958BD" w:rsidR="00134803" w:rsidRDefault="00134803" w:rsidP="00134803">
      <w:pPr>
        <w:pStyle w:val="a6"/>
        <w:numPr>
          <w:ilvl w:val="0"/>
          <w:numId w:val="26"/>
        </w:numPr>
        <w:rPr>
          <w:rFonts w:cs="Times New Roman"/>
          <w:sz w:val="28"/>
          <w:szCs w:val="28"/>
        </w:rPr>
      </w:pPr>
      <w:r>
        <w:rPr>
          <w:rFonts w:cs="Times New Roman"/>
          <w:sz w:val="28"/>
          <w:szCs w:val="28"/>
        </w:rPr>
        <w:t>Поддержка руководством оказывает решающий характер.</w:t>
      </w:r>
    </w:p>
    <w:p w14:paraId="454E2D6A" w14:textId="5B313A3A" w:rsidR="00134803" w:rsidRDefault="00134803" w:rsidP="00134803">
      <w:pPr>
        <w:pStyle w:val="a6"/>
        <w:numPr>
          <w:ilvl w:val="0"/>
          <w:numId w:val="26"/>
        </w:numPr>
        <w:rPr>
          <w:rFonts w:cs="Times New Roman"/>
          <w:sz w:val="28"/>
          <w:szCs w:val="28"/>
        </w:rPr>
      </w:pPr>
      <w:r>
        <w:rPr>
          <w:rFonts w:cs="Times New Roman"/>
          <w:sz w:val="28"/>
          <w:szCs w:val="28"/>
        </w:rPr>
        <w:t>Наличие учебных ассистентов.</w:t>
      </w:r>
    </w:p>
    <w:p w14:paraId="5648E35F" w14:textId="3CA2E7F3" w:rsidR="00134803" w:rsidRDefault="00134803" w:rsidP="003D1DBB">
      <w:pPr>
        <w:pStyle w:val="a6"/>
        <w:numPr>
          <w:ilvl w:val="0"/>
          <w:numId w:val="26"/>
        </w:numPr>
        <w:rPr>
          <w:rFonts w:cs="Times New Roman"/>
          <w:sz w:val="28"/>
          <w:szCs w:val="28"/>
        </w:rPr>
      </w:pPr>
      <w:r>
        <w:rPr>
          <w:rFonts w:cs="Times New Roman"/>
          <w:sz w:val="28"/>
          <w:szCs w:val="28"/>
        </w:rPr>
        <w:t>Предоставление выгод для пользователей (Конкурсы Фонда Образовательных Инноваций).</w:t>
      </w:r>
    </w:p>
    <w:p w14:paraId="16185C41" w14:textId="4351DE03" w:rsidR="001F6F0F" w:rsidRPr="001F6F0F" w:rsidRDefault="00DA28EA" w:rsidP="001F6F0F">
      <w:pPr>
        <w:pStyle w:val="a6"/>
        <w:numPr>
          <w:ilvl w:val="0"/>
          <w:numId w:val="26"/>
        </w:numPr>
        <w:rPr>
          <w:rFonts w:cs="Times New Roman"/>
          <w:sz w:val="28"/>
          <w:szCs w:val="28"/>
        </w:rPr>
      </w:pPr>
      <w:r>
        <w:rPr>
          <w:rFonts w:cs="Times New Roman"/>
          <w:sz w:val="28"/>
          <w:szCs w:val="28"/>
        </w:rPr>
        <w:t>Интерес студентов к дополнительным материалам в рамках элективных курсов.</w:t>
      </w:r>
    </w:p>
    <w:p w14:paraId="67EA5710" w14:textId="5A0D9F89" w:rsidR="00DA28EA" w:rsidRDefault="00DA28EA" w:rsidP="001F6F0F">
      <w:pPr>
        <w:ind w:firstLine="708"/>
        <w:rPr>
          <w:rFonts w:cs="Times New Roman"/>
          <w:sz w:val="28"/>
          <w:szCs w:val="28"/>
        </w:rPr>
      </w:pPr>
      <w:r>
        <w:rPr>
          <w:rFonts w:cs="Times New Roman"/>
          <w:sz w:val="28"/>
          <w:szCs w:val="28"/>
        </w:rPr>
        <w:t>На сегодняшний день рассматриваемая нами техническая инновация не вписывается в образоват</w:t>
      </w:r>
      <w:r w:rsidR="001F6F0F">
        <w:rPr>
          <w:rFonts w:cs="Times New Roman"/>
          <w:sz w:val="28"/>
          <w:szCs w:val="28"/>
        </w:rPr>
        <w:t xml:space="preserve">ельный процесс в НИУ ВШЭ. Мы </w:t>
      </w:r>
      <w:r>
        <w:rPr>
          <w:rFonts w:cs="Times New Roman"/>
          <w:sz w:val="28"/>
          <w:szCs w:val="28"/>
        </w:rPr>
        <w:t>считываем, что нивелирование одного из основных барьеров на пути внедрения – технического несовершенства системы</w:t>
      </w:r>
      <w:r w:rsidR="001F6F0F">
        <w:rPr>
          <w:rFonts w:cs="Times New Roman"/>
          <w:sz w:val="28"/>
          <w:szCs w:val="28"/>
        </w:rPr>
        <w:t>,</w:t>
      </w:r>
      <w:r>
        <w:rPr>
          <w:rFonts w:cs="Times New Roman"/>
          <w:sz w:val="28"/>
          <w:szCs w:val="28"/>
        </w:rPr>
        <w:t xml:space="preserve"> не позволит кардинально изменить ситуацию. Даже активно использующие систему преподаватели отмечают тот факт, что они используют минимум тех функций, которые представлены просто потому, что остальные не нужны в образовательном процессе, </w:t>
      </w:r>
      <w:r w:rsidR="001F6F0F">
        <w:rPr>
          <w:rFonts w:cs="Times New Roman"/>
          <w:sz w:val="28"/>
          <w:szCs w:val="28"/>
        </w:rPr>
        <w:t>и</w:t>
      </w:r>
      <w:r>
        <w:rPr>
          <w:rFonts w:cs="Times New Roman"/>
          <w:sz w:val="28"/>
          <w:szCs w:val="28"/>
        </w:rPr>
        <w:t xml:space="preserve"> большая </w:t>
      </w:r>
      <w:r w:rsidR="001F6F0F">
        <w:rPr>
          <w:rFonts w:cs="Times New Roman"/>
          <w:sz w:val="28"/>
          <w:szCs w:val="28"/>
        </w:rPr>
        <w:t xml:space="preserve">их </w:t>
      </w:r>
      <w:r>
        <w:rPr>
          <w:rFonts w:cs="Times New Roman"/>
          <w:sz w:val="28"/>
          <w:szCs w:val="28"/>
        </w:rPr>
        <w:t>часть реализуется посредством традиционных занятий.</w:t>
      </w:r>
    </w:p>
    <w:p w14:paraId="5910C281" w14:textId="7DB8B501" w:rsidR="00B8452E" w:rsidRPr="001F6F0F" w:rsidRDefault="001F6F0F" w:rsidP="001F6F0F">
      <w:pPr>
        <w:rPr>
          <w:rFonts w:cs="Times New Roman"/>
          <w:sz w:val="28"/>
          <w:szCs w:val="28"/>
        </w:rPr>
      </w:pPr>
      <w:r>
        <w:rPr>
          <w:rFonts w:cs="Times New Roman"/>
          <w:sz w:val="28"/>
          <w:szCs w:val="28"/>
        </w:rPr>
        <w:tab/>
        <w:t>Работа руководителей кафедр и более крупных органи</w:t>
      </w:r>
      <w:r w:rsidR="00DA28EA">
        <w:rPr>
          <w:rFonts w:cs="Times New Roman"/>
          <w:sz w:val="28"/>
          <w:szCs w:val="28"/>
        </w:rPr>
        <w:t>з</w:t>
      </w:r>
      <w:r>
        <w:rPr>
          <w:rFonts w:cs="Times New Roman"/>
          <w:sz w:val="28"/>
          <w:szCs w:val="28"/>
        </w:rPr>
        <w:t>а</w:t>
      </w:r>
      <w:r w:rsidR="00DA28EA">
        <w:rPr>
          <w:rFonts w:cs="Times New Roman"/>
          <w:sz w:val="28"/>
          <w:szCs w:val="28"/>
        </w:rPr>
        <w:t xml:space="preserve">ционных единиц по привлечению </w:t>
      </w:r>
      <w:r>
        <w:rPr>
          <w:rFonts w:cs="Times New Roman"/>
          <w:sz w:val="28"/>
          <w:szCs w:val="28"/>
        </w:rPr>
        <w:t xml:space="preserve">к работе в </w:t>
      </w:r>
      <w:r>
        <w:rPr>
          <w:rFonts w:cs="Times New Roman"/>
          <w:sz w:val="28"/>
          <w:szCs w:val="28"/>
          <w:lang w:val="en-US"/>
        </w:rPr>
        <w:t xml:space="preserve">LMS </w:t>
      </w:r>
      <w:r w:rsidRPr="001F6F0F">
        <w:rPr>
          <w:rFonts w:cs="Times New Roman"/>
          <w:sz w:val="28"/>
          <w:szCs w:val="28"/>
        </w:rPr>
        <w:t xml:space="preserve">и рост числа </w:t>
      </w:r>
      <w:r w:rsidR="00DA28EA" w:rsidRPr="001F6F0F">
        <w:rPr>
          <w:rFonts w:cs="Times New Roman"/>
          <w:sz w:val="28"/>
          <w:szCs w:val="28"/>
        </w:rPr>
        <w:t>учебных</w:t>
      </w:r>
      <w:r w:rsidR="00DA28EA">
        <w:rPr>
          <w:rFonts w:cs="Times New Roman"/>
          <w:sz w:val="28"/>
          <w:szCs w:val="28"/>
        </w:rPr>
        <w:t xml:space="preserve"> ассистентов </w:t>
      </w:r>
      <w:r>
        <w:rPr>
          <w:rFonts w:cs="Times New Roman"/>
          <w:sz w:val="28"/>
          <w:szCs w:val="28"/>
        </w:rPr>
        <w:t xml:space="preserve">повысят использование данного новшества. Возможно, что с ростом числа пользователей до «критического уровня» система начнёт пользоваться популярностью и заместит используемые сегодня электронную почту и социальные сети, однако, большая часть функционала выгодно отличающего её от других электронных средств использована не будет.  </w:t>
      </w:r>
    </w:p>
    <w:p w14:paraId="73424BE5" w14:textId="77777777" w:rsidR="00F507B7" w:rsidRDefault="00F507B7">
      <w:pPr>
        <w:spacing w:line="240" w:lineRule="auto"/>
        <w:jc w:val="left"/>
        <w:rPr>
          <w:rFonts w:eastAsiaTheme="majorEastAsia" w:cstheme="majorBidi"/>
          <w:b/>
          <w:bCs/>
          <w:sz w:val="32"/>
          <w:szCs w:val="32"/>
        </w:rPr>
      </w:pPr>
      <w:bookmarkStart w:id="48" w:name="_Toc263045170"/>
      <w:bookmarkStart w:id="49" w:name="_Toc263046335"/>
      <w:bookmarkStart w:id="50" w:name="_Toc263046753"/>
      <w:r>
        <w:br w:type="page"/>
      </w:r>
    </w:p>
    <w:p w14:paraId="701BFD43" w14:textId="6E81590D" w:rsidR="006D487C" w:rsidRPr="00B8452E" w:rsidRDefault="00037C96" w:rsidP="002F48B2">
      <w:pPr>
        <w:pStyle w:val="1"/>
      </w:pPr>
      <w:r w:rsidRPr="00B8452E">
        <w:t>Библиографический список</w:t>
      </w:r>
      <w:bookmarkEnd w:id="48"/>
      <w:bookmarkEnd w:id="49"/>
      <w:bookmarkEnd w:id="50"/>
    </w:p>
    <w:p w14:paraId="1ED04F0C" w14:textId="04DB3A05" w:rsidR="006D487C" w:rsidRPr="00037C96" w:rsidRDefault="006D487C" w:rsidP="00FB2361">
      <w:pPr>
        <w:rPr>
          <w:rFonts w:cs="Times New Roman"/>
          <w:b/>
          <w:sz w:val="28"/>
          <w:szCs w:val="28"/>
        </w:rPr>
      </w:pPr>
      <w:r w:rsidRPr="00037C96">
        <w:rPr>
          <w:rFonts w:cs="Times New Roman"/>
          <w:b/>
          <w:sz w:val="28"/>
          <w:szCs w:val="28"/>
        </w:rPr>
        <w:t>Документы</w:t>
      </w:r>
    </w:p>
    <w:p w14:paraId="18FF1C79" w14:textId="433510BC" w:rsidR="00B8452E" w:rsidRPr="00B8452E" w:rsidRDefault="006D487C" w:rsidP="00FF2015">
      <w:pPr>
        <w:pStyle w:val="a6"/>
        <w:numPr>
          <w:ilvl w:val="0"/>
          <w:numId w:val="34"/>
        </w:numPr>
        <w:rPr>
          <w:sz w:val="28"/>
          <w:szCs w:val="28"/>
          <w:lang w:val="en-US"/>
        </w:rPr>
      </w:pPr>
      <w:proofErr w:type="spellStart"/>
      <w:r w:rsidRPr="00FB2361">
        <w:rPr>
          <w:sz w:val="28"/>
          <w:szCs w:val="28"/>
        </w:rPr>
        <w:t>Коровко</w:t>
      </w:r>
      <w:proofErr w:type="spellEnd"/>
      <w:r w:rsidRPr="00FB2361">
        <w:rPr>
          <w:sz w:val="28"/>
          <w:szCs w:val="28"/>
        </w:rPr>
        <w:t xml:space="preserve"> А. В., Быховский Я. С., </w:t>
      </w:r>
      <w:proofErr w:type="spellStart"/>
      <w:r w:rsidRPr="00FB2361">
        <w:rPr>
          <w:sz w:val="28"/>
          <w:szCs w:val="28"/>
        </w:rPr>
        <w:t>Юдкевич</w:t>
      </w:r>
      <w:proofErr w:type="spellEnd"/>
      <w:r w:rsidRPr="00FB2361">
        <w:rPr>
          <w:sz w:val="28"/>
          <w:szCs w:val="28"/>
        </w:rPr>
        <w:t xml:space="preserve"> М. М., </w:t>
      </w:r>
      <w:proofErr w:type="spellStart"/>
      <w:r w:rsidRPr="00FB2361">
        <w:rPr>
          <w:sz w:val="28"/>
          <w:szCs w:val="28"/>
        </w:rPr>
        <w:t>Билевский</w:t>
      </w:r>
      <w:proofErr w:type="spellEnd"/>
      <w:r w:rsidRPr="00FB2361">
        <w:rPr>
          <w:sz w:val="28"/>
          <w:szCs w:val="28"/>
        </w:rPr>
        <w:t xml:space="preserve"> С. Г. Концепция развития информационной образовательной среды для поддержки основного образовательного процесса (</w:t>
      </w:r>
      <w:r w:rsidRPr="00FB2361">
        <w:rPr>
          <w:sz w:val="28"/>
          <w:szCs w:val="28"/>
          <w:lang w:val="en-US"/>
        </w:rPr>
        <w:t>Learning Management System)</w:t>
      </w:r>
      <w:r w:rsidRPr="00FB2361">
        <w:rPr>
          <w:sz w:val="28"/>
          <w:szCs w:val="28"/>
        </w:rPr>
        <w:t xml:space="preserve"> в ГУ ВШЭ. – 2010. – 18 с.</w:t>
      </w:r>
    </w:p>
    <w:p w14:paraId="36915840" w14:textId="06126C2D" w:rsidR="004C6728" w:rsidRPr="00FF2015" w:rsidRDefault="000F5C96" w:rsidP="00FF2015">
      <w:pPr>
        <w:rPr>
          <w:rFonts w:cs="Times New Roman"/>
          <w:b/>
          <w:sz w:val="28"/>
          <w:szCs w:val="28"/>
        </w:rPr>
      </w:pPr>
      <w:r w:rsidRPr="00FF2015">
        <w:rPr>
          <w:rFonts w:cs="Times New Roman"/>
          <w:b/>
          <w:sz w:val="28"/>
          <w:szCs w:val="28"/>
        </w:rPr>
        <w:t>Монографии и учебники</w:t>
      </w:r>
    </w:p>
    <w:p w14:paraId="7A82C566" w14:textId="14823B17" w:rsidR="006D487C" w:rsidRDefault="006D487C" w:rsidP="00FF2015">
      <w:pPr>
        <w:pStyle w:val="a3"/>
        <w:numPr>
          <w:ilvl w:val="0"/>
          <w:numId w:val="34"/>
        </w:numPr>
        <w:spacing w:line="360" w:lineRule="auto"/>
        <w:rPr>
          <w:rFonts w:cs="Times New Roman"/>
          <w:sz w:val="28"/>
          <w:szCs w:val="28"/>
        </w:rPr>
      </w:pPr>
      <w:proofErr w:type="spellStart"/>
      <w:r w:rsidRPr="00FB2361">
        <w:rPr>
          <w:rFonts w:cs="Times New Roman"/>
          <w:sz w:val="28"/>
          <w:szCs w:val="28"/>
        </w:rPr>
        <w:t>Дафт</w:t>
      </w:r>
      <w:proofErr w:type="spellEnd"/>
      <w:r w:rsidRPr="00FB2361">
        <w:rPr>
          <w:rFonts w:cs="Times New Roman"/>
          <w:sz w:val="28"/>
          <w:szCs w:val="28"/>
        </w:rPr>
        <w:t xml:space="preserve"> Р. Л. Теория организации: учебник для студентов вузов, обучающихся по специальности «Менеджмент организации» - М.: </w:t>
      </w:r>
      <w:proofErr w:type="spellStart"/>
      <w:r w:rsidRPr="00FB2361">
        <w:rPr>
          <w:rFonts w:cs="Times New Roman"/>
          <w:sz w:val="28"/>
          <w:szCs w:val="28"/>
        </w:rPr>
        <w:t>Юнити</w:t>
      </w:r>
      <w:proofErr w:type="spellEnd"/>
      <w:r w:rsidRPr="00FB2361">
        <w:rPr>
          <w:rFonts w:cs="Times New Roman"/>
          <w:sz w:val="28"/>
          <w:szCs w:val="28"/>
        </w:rPr>
        <w:t>-Дана, 2009. – 736 с.</w:t>
      </w:r>
    </w:p>
    <w:p w14:paraId="07635B7F" w14:textId="78645687" w:rsidR="00DE428D" w:rsidRPr="0038788E" w:rsidRDefault="00DE428D" w:rsidP="00FF2015">
      <w:pPr>
        <w:pStyle w:val="a3"/>
        <w:numPr>
          <w:ilvl w:val="0"/>
          <w:numId w:val="34"/>
        </w:numPr>
        <w:spacing w:line="360" w:lineRule="auto"/>
        <w:rPr>
          <w:rFonts w:cs="Times New Roman"/>
          <w:sz w:val="28"/>
          <w:szCs w:val="28"/>
        </w:rPr>
      </w:pPr>
      <w:proofErr w:type="spellStart"/>
      <w:r w:rsidRPr="00DE428D">
        <w:rPr>
          <w:sz w:val="28"/>
          <w:szCs w:val="28"/>
        </w:rPr>
        <w:t>Добреньков</w:t>
      </w:r>
      <w:proofErr w:type="spellEnd"/>
      <w:r w:rsidRPr="00DE428D">
        <w:rPr>
          <w:sz w:val="28"/>
          <w:szCs w:val="28"/>
        </w:rPr>
        <w:t xml:space="preserve"> В.И., Кравченко А.И. Методы социологического исследования</w:t>
      </w:r>
      <w:r w:rsidR="00225D09">
        <w:rPr>
          <w:sz w:val="28"/>
          <w:szCs w:val="28"/>
        </w:rPr>
        <w:t>. – М.: Инфра-М, 2006. – 727 с.</w:t>
      </w:r>
    </w:p>
    <w:p w14:paraId="2DC9DAC1" w14:textId="33D9E84B" w:rsidR="0038788E" w:rsidRPr="0038788E" w:rsidRDefault="0038788E" w:rsidP="00FF2015">
      <w:pPr>
        <w:pStyle w:val="a3"/>
        <w:numPr>
          <w:ilvl w:val="0"/>
          <w:numId w:val="34"/>
        </w:numPr>
        <w:spacing w:line="360" w:lineRule="auto"/>
        <w:rPr>
          <w:rFonts w:cs="Times New Roman"/>
          <w:sz w:val="28"/>
          <w:szCs w:val="28"/>
        </w:rPr>
      </w:pPr>
      <w:proofErr w:type="spellStart"/>
      <w:r w:rsidRPr="0038788E">
        <w:rPr>
          <w:sz w:val="28"/>
          <w:szCs w:val="28"/>
        </w:rPr>
        <w:t>Квале</w:t>
      </w:r>
      <w:proofErr w:type="spellEnd"/>
      <w:r w:rsidRPr="0038788E">
        <w:rPr>
          <w:sz w:val="28"/>
          <w:szCs w:val="28"/>
        </w:rPr>
        <w:t xml:space="preserve"> С. Исследовательское интервью.  –М.: Смысл, 2003. – 301 с.</w:t>
      </w:r>
    </w:p>
    <w:p w14:paraId="0C09C58E" w14:textId="25DD322F" w:rsidR="00DE428D" w:rsidRPr="00DE428D" w:rsidRDefault="00DE428D" w:rsidP="00FF2015">
      <w:pPr>
        <w:pStyle w:val="a3"/>
        <w:numPr>
          <w:ilvl w:val="0"/>
          <w:numId w:val="34"/>
        </w:numPr>
        <w:spacing w:line="360" w:lineRule="auto"/>
        <w:rPr>
          <w:rFonts w:cs="Times New Roman"/>
          <w:sz w:val="28"/>
          <w:szCs w:val="28"/>
        </w:rPr>
      </w:pPr>
      <w:proofErr w:type="spellStart"/>
      <w:r w:rsidRPr="00DE428D">
        <w:rPr>
          <w:sz w:val="28"/>
          <w:szCs w:val="28"/>
        </w:rPr>
        <w:t>Крыштановский</w:t>
      </w:r>
      <w:proofErr w:type="spellEnd"/>
      <w:r w:rsidRPr="00DE428D">
        <w:rPr>
          <w:sz w:val="28"/>
          <w:szCs w:val="28"/>
        </w:rPr>
        <w:t xml:space="preserve"> А.О. Анализ социологических данных</w:t>
      </w:r>
      <w:r w:rsidR="00F63AEE">
        <w:rPr>
          <w:sz w:val="28"/>
          <w:szCs w:val="28"/>
        </w:rPr>
        <w:t xml:space="preserve"> с помощью пакета </w:t>
      </w:r>
      <w:r w:rsidR="00F63AEE">
        <w:rPr>
          <w:sz w:val="28"/>
          <w:szCs w:val="28"/>
          <w:lang w:val="en-US"/>
        </w:rPr>
        <w:t>SPSS</w:t>
      </w:r>
      <w:r w:rsidRPr="00DE428D">
        <w:rPr>
          <w:sz w:val="28"/>
          <w:szCs w:val="28"/>
        </w:rPr>
        <w:t>. – М.: ГУ-ВШЭ, 2005. –</w:t>
      </w:r>
      <w:r>
        <w:rPr>
          <w:sz w:val="28"/>
          <w:szCs w:val="28"/>
        </w:rPr>
        <w:t xml:space="preserve"> 281 c.</w:t>
      </w:r>
    </w:p>
    <w:p w14:paraId="6D90288D" w14:textId="5FDF37D7" w:rsidR="003B2289" w:rsidRDefault="003B2289" w:rsidP="00FF2015">
      <w:pPr>
        <w:pStyle w:val="a8"/>
        <w:numPr>
          <w:ilvl w:val="0"/>
          <w:numId w:val="34"/>
        </w:numPr>
        <w:spacing w:line="360" w:lineRule="auto"/>
        <w:jc w:val="both"/>
        <w:rPr>
          <w:rFonts w:cs="Times New Roman"/>
          <w:sz w:val="28"/>
          <w:szCs w:val="28"/>
        </w:rPr>
      </w:pPr>
      <w:r w:rsidRPr="00FB2361">
        <w:rPr>
          <w:rFonts w:cs="Times New Roman"/>
          <w:sz w:val="28"/>
          <w:szCs w:val="28"/>
        </w:rPr>
        <w:t xml:space="preserve">Лапин Н. И. Теория и практика </w:t>
      </w:r>
      <w:proofErr w:type="spellStart"/>
      <w:r w:rsidRPr="00FB2361">
        <w:rPr>
          <w:rFonts w:cs="Times New Roman"/>
          <w:sz w:val="28"/>
          <w:szCs w:val="28"/>
        </w:rPr>
        <w:t>инноватики</w:t>
      </w:r>
      <w:proofErr w:type="spellEnd"/>
      <w:r w:rsidRPr="00FB2361">
        <w:rPr>
          <w:rFonts w:cs="Times New Roman"/>
          <w:sz w:val="28"/>
          <w:szCs w:val="28"/>
        </w:rPr>
        <w:t>. – М</w:t>
      </w:r>
      <w:r w:rsidRPr="00FB2361">
        <w:rPr>
          <w:rFonts w:cs="Times New Roman"/>
          <w:sz w:val="28"/>
          <w:szCs w:val="28"/>
          <w:lang w:val="en-US"/>
        </w:rPr>
        <w:t>.</w:t>
      </w:r>
      <w:r w:rsidRPr="00FB2361">
        <w:rPr>
          <w:rFonts w:cs="Times New Roman"/>
          <w:sz w:val="28"/>
          <w:szCs w:val="28"/>
        </w:rPr>
        <w:t>: Университетская книга, 2008. – 328 c.</w:t>
      </w:r>
    </w:p>
    <w:p w14:paraId="2BA2837A" w14:textId="16A39337" w:rsidR="00D37790" w:rsidRPr="00D37790" w:rsidRDefault="00D37790" w:rsidP="00FF2015">
      <w:pPr>
        <w:pStyle w:val="a8"/>
        <w:numPr>
          <w:ilvl w:val="0"/>
          <w:numId w:val="34"/>
        </w:numPr>
        <w:spacing w:line="360" w:lineRule="auto"/>
        <w:jc w:val="both"/>
        <w:rPr>
          <w:rFonts w:cs="Times New Roman"/>
          <w:sz w:val="28"/>
          <w:szCs w:val="28"/>
        </w:rPr>
      </w:pPr>
      <w:proofErr w:type="spellStart"/>
      <w:r w:rsidRPr="00D37790">
        <w:rPr>
          <w:sz w:val="28"/>
          <w:szCs w:val="28"/>
        </w:rPr>
        <w:t>Лодон</w:t>
      </w:r>
      <w:proofErr w:type="spellEnd"/>
      <w:r w:rsidRPr="00D37790">
        <w:rPr>
          <w:sz w:val="28"/>
          <w:szCs w:val="28"/>
        </w:rPr>
        <w:t xml:space="preserve"> Дж., </w:t>
      </w:r>
      <w:proofErr w:type="spellStart"/>
      <w:r w:rsidRPr="00D37790">
        <w:rPr>
          <w:sz w:val="28"/>
          <w:szCs w:val="28"/>
        </w:rPr>
        <w:t>Лодон</w:t>
      </w:r>
      <w:proofErr w:type="spellEnd"/>
      <w:r w:rsidRPr="00D37790">
        <w:rPr>
          <w:sz w:val="28"/>
          <w:szCs w:val="28"/>
        </w:rPr>
        <w:t xml:space="preserve"> К. Управление информационными системами. – СПб.: Питер, 2005. – 972 c.</w:t>
      </w:r>
    </w:p>
    <w:p w14:paraId="739BD433" w14:textId="66CBA40E" w:rsidR="00162B16" w:rsidRPr="00AA561C" w:rsidRDefault="00162B16" w:rsidP="00FF2015">
      <w:pPr>
        <w:pStyle w:val="a8"/>
        <w:numPr>
          <w:ilvl w:val="0"/>
          <w:numId w:val="34"/>
        </w:numPr>
        <w:spacing w:line="360" w:lineRule="auto"/>
        <w:jc w:val="both"/>
        <w:rPr>
          <w:rFonts w:cs="Times New Roman"/>
          <w:sz w:val="28"/>
          <w:szCs w:val="28"/>
        </w:rPr>
      </w:pPr>
      <w:r w:rsidRPr="00162B16">
        <w:rPr>
          <w:sz w:val="28"/>
          <w:szCs w:val="28"/>
        </w:rPr>
        <w:t>Мертон Р. Социальная теория и социальная структура. – М.: Хранитель, 2006. –</w:t>
      </w:r>
      <w:r>
        <w:rPr>
          <w:sz w:val="28"/>
          <w:szCs w:val="28"/>
        </w:rPr>
        <w:t xml:space="preserve"> 874 с.</w:t>
      </w:r>
    </w:p>
    <w:p w14:paraId="4B99439B" w14:textId="688CEBF3" w:rsidR="00AA561C" w:rsidRPr="00AA561C" w:rsidRDefault="00AA561C" w:rsidP="00FF2015">
      <w:pPr>
        <w:pStyle w:val="a8"/>
        <w:numPr>
          <w:ilvl w:val="0"/>
          <w:numId w:val="34"/>
        </w:numPr>
        <w:spacing w:line="360" w:lineRule="auto"/>
        <w:jc w:val="both"/>
        <w:rPr>
          <w:rFonts w:cs="Times New Roman"/>
          <w:sz w:val="28"/>
          <w:szCs w:val="28"/>
        </w:rPr>
      </w:pPr>
      <w:proofErr w:type="spellStart"/>
      <w:r w:rsidRPr="00AA561C">
        <w:rPr>
          <w:sz w:val="28"/>
          <w:szCs w:val="28"/>
        </w:rPr>
        <w:t>Минцберг</w:t>
      </w:r>
      <w:proofErr w:type="spellEnd"/>
      <w:r w:rsidRPr="00AA561C">
        <w:rPr>
          <w:sz w:val="28"/>
          <w:szCs w:val="28"/>
        </w:rPr>
        <w:t xml:space="preserve"> Г. Структура в кулаке: создание эффективной организации. – СПб.: Питер, 2011. –</w:t>
      </w:r>
      <w:r>
        <w:rPr>
          <w:sz w:val="28"/>
          <w:szCs w:val="28"/>
        </w:rPr>
        <w:t xml:space="preserve"> 512 с</w:t>
      </w:r>
      <w:r w:rsidRPr="00AA561C">
        <w:rPr>
          <w:sz w:val="28"/>
          <w:szCs w:val="28"/>
        </w:rPr>
        <w:t>.</w:t>
      </w:r>
    </w:p>
    <w:p w14:paraId="07F43AE0" w14:textId="38C04871" w:rsidR="004028DB" w:rsidRPr="00FB2361" w:rsidRDefault="004028DB" w:rsidP="00FF2015">
      <w:pPr>
        <w:pStyle w:val="a8"/>
        <w:numPr>
          <w:ilvl w:val="0"/>
          <w:numId w:val="34"/>
        </w:numPr>
        <w:spacing w:line="360" w:lineRule="auto"/>
        <w:jc w:val="both"/>
        <w:rPr>
          <w:rFonts w:cs="Times New Roman"/>
          <w:sz w:val="28"/>
          <w:szCs w:val="28"/>
        </w:rPr>
      </w:pPr>
      <w:r w:rsidRPr="00FB2361">
        <w:rPr>
          <w:sz w:val="28"/>
          <w:szCs w:val="28"/>
        </w:rPr>
        <w:t>Портер М. Конкуренция . – М.: Вильямс, 2005. – 608</w:t>
      </w:r>
      <w:r w:rsidR="001C2967" w:rsidRPr="00FB2361">
        <w:rPr>
          <w:sz w:val="28"/>
          <w:szCs w:val="28"/>
        </w:rPr>
        <w:t xml:space="preserve"> </w:t>
      </w:r>
      <w:r w:rsidRPr="00FB2361">
        <w:rPr>
          <w:sz w:val="28"/>
          <w:szCs w:val="28"/>
        </w:rPr>
        <w:t>c.</w:t>
      </w:r>
    </w:p>
    <w:p w14:paraId="02275380" w14:textId="6D8D4604" w:rsidR="003C7B13" w:rsidRDefault="003C7B13" w:rsidP="00FF2015">
      <w:pPr>
        <w:pStyle w:val="a8"/>
        <w:numPr>
          <w:ilvl w:val="0"/>
          <w:numId w:val="34"/>
        </w:numPr>
        <w:spacing w:line="360" w:lineRule="auto"/>
        <w:jc w:val="both"/>
        <w:rPr>
          <w:rFonts w:cs="Times New Roman"/>
          <w:sz w:val="28"/>
          <w:szCs w:val="28"/>
        </w:rPr>
      </w:pPr>
      <w:r w:rsidRPr="00FB2361">
        <w:rPr>
          <w:rFonts w:cs="Times New Roman"/>
          <w:sz w:val="28"/>
          <w:szCs w:val="28"/>
        </w:rPr>
        <w:t>Пригожин А.И. Методы развития организаций. – М.: МЦФЭР, 2003. – С. 773.</w:t>
      </w:r>
    </w:p>
    <w:p w14:paraId="3F64DC33" w14:textId="1C91F5AB" w:rsidR="00D2194A" w:rsidRPr="00AA222C" w:rsidRDefault="00D2194A" w:rsidP="00FF2015">
      <w:pPr>
        <w:pStyle w:val="a8"/>
        <w:numPr>
          <w:ilvl w:val="0"/>
          <w:numId w:val="34"/>
        </w:numPr>
        <w:spacing w:line="360" w:lineRule="auto"/>
        <w:jc w:val="both"/>
        <w:rPr>
          <w:rFonts w:cs="Times New Roman"/>
          <w:sz w:val="28"/>
          <w:szCs w:val="28"/>
        </w:rPr>
      </w:pPr>
      <w:r>
        <w:rPr>
          <w:sz w:val="28"/>
          <w:szCs w:val="28"/>
        </w:rPr>
        <w:t xml:space="preserve"> </w:t>
      </w:r>
      <w:proofErr w:type="spellStart"/>
      <w:r w:rsidRPr="00D2194A">
        <w:rPr>
          <w:sz w:val="28"/>
          <w:szCs w:val="28"/>
        </w:rPr>
        <w:t>Радаев</w:t>
      </w:r>
      <w:proofErr w:type="spellEnd"/>
      <w:r w:rsidRPr="00D2194A">
        <w:rPr>
          <w:sz w:val="28"/>
          <w:szCs w:val="28"/>
        </w:rPr>
        <w:t xml:space="preserve"> В.В. Как организовать и представить исследовательский проект: 75 простых правил. – М.: Инфра-М, 2001. – 203 </w:t>
      </w:r>
      <w:r>
        <w:rPr>
          <w:sz w:val="28"/>
          <w:szCs w:val="28"/>
        </w:rPr>
        <w:t>с.</w:t>
      </w:r>
    </w:p>
    <w:p w14:paraId="42D96F6F" w14:textId="00FD1C79" w:rsidR="00AA222C" w:rsidRPr="00975768" w:rsidRDefault="00AA222C" w:rsidP="00FF2015">
      <w:pPr>
        <w:pStyle w:val="a8"/>
        <w:numPr>
          <w:ilvl w:val="0"/>
          <w:numId w:val="34"/>
        </w:numPr>
        <w:spacing w:line="360" w:lineRule="auto"/>
        <w:jc w:val="both"/>
        <w:rPr>
          <w:rFonts w:cs="Times New Roman"/>
          <w:sz w:val="28"/>
          <w:szCs w:val="28"/>
        </w:rPr>
      </w:pPr>
      <w:r>
        <w:rPr>
          <w:sz w:val="28"/>
          <w:szCs w:val="28"/>
        </w:rPr>
        <w:t xml:space="preserve"> </w:t>
      </w:r>
      <w:proofErr w:type="spellStart"/>
      <w:r w:rsidRPr="00AA222C">
        <w:rPr>
          <w:sz w:val="28"/>
          <w:szCs w:val="28"/>
        </w:rPr>
        <w:t>Райнерт</w:t>
      </w:r>
      <w:proofErr w:type="spellEnd"/>
      <w:r w:rsidRPr="00AA222C">
        <w:rPr>
          <w:sz w:val="28"/>
          <w:szCs w:val="28"/>
        </w:rPr>
        <w:t xml:space="preserve"> Э. Как богатые страны стали богатыми, и почему бедные страны остаются бедными. М.: ГУ-ВШЭ, 2011. –</w:t>
      </w:r>
      <w:r w:rsidR="001E2CD2">
        <w:rPr>
          <w:sz w:val="28"/>
          <w:szCs w:val="28"/>
        </w:rPr>
        <w:t xml:space="preserve"> 384 с</w:t>
      </w:r>
      <w:r w:rsidRPr="00AA222C">
        <w:rPr>
          <w:sz w:val="28"/>
          <w:szCs w:val="28"/>
        </w:rPr>
        <w:t>.</w:t>
      </w:r>
    </w:p>
    <w:p w14:paraId="2887438D" w14:textId="2CDB46EB" w:rsidR="00975768" w:rsidRPr="00975768" w:rsidRDefault="00975768" w:rsidP="00FF2015">
      <w:pPr>
        <w:pStyle w:val="a8"/>
        <w:numPr>
          <w:ilvl w:val="0"/>
          <w:numId w:val="34"/>
        </w:numPr>
        <w:spacing w:line="360" w:lineRule="auto"/>
        <w:jc w:val="both"/>
        <w:rPr>
          <w:rFonts w:cs="Times New Roman"/>
          <w:sz w:val="28"/>
          <w:szCs w:val="28"/>
        </w:rPr>
      </w:pPr>
      <w:r>
        <w:rPr>
          <w:sz w:val="28"/>
          <w:szCs w:val="28"/>
        </w:rPr>
        <w:t xml:space="preserve"> </w:t>
      </w:r>
      <w:proofErr w:type="spellStart"/>
      <w:r w:rsidRPr="00975768">
        <w:rPr>
          <w:sz w:val="28"/>
          <w:szCs w:val="28"/>
        </w:rPr>
        <w:t>Роббинз</w:t>
      </w:r>
      <w:proofErr w:type="spellEnd"/>
      <w:r w:rsidRPr="00975768">
        <w:rPr>
          <w:sz w:val="28"/>
          <w:szCs w:val="28"/>
        </w:rPr>
        <w:t xml:space="preserve"> С.П. Основы организационного поведения. – М.: Вильямс, 2006. – 448 с.</w:t>
      </w:r>
    </w:p>
    <w:p w14:paraId="39519A35" w14:textId="733C6C07" w:rsidR="00D7200B" w:rsidRPr="00FB2361" w:rsidRDefault="00975768" w:rsidP="00FF2015">
      <w:pPr>
        <w:pStyle w:val="a8"/>
        <w:numPr>
          <w:ilvl w:val="0"/>
          <w:numId w:val="34"/>
        </w:numPr>
        <w:spacing w:line="360" w:lineRule="auto"/>
        <w:jc w:val="both"/>
        <w:rPr>
          <w:rFonts w:cs="Times New Roman"/>
          <w:sz w:val="28"/>
          <w:szCs w:val="28"/>
        </w:rPr>
      </w:pPr>
      <w:r>
        <w:rPr>
          <w:sz w:val="28"/>
          <w:szCs w:val="28"/>
        </w:rPr>
        <w:t xml:space="preserve"> </w:t>
      </w:r>
      <w:r w:rsidR="00D7200B" w:rsidRPr="00FB2361">
        <w:rPr>
          <w:sz w:val="28"/>
          <w:szCs w:val="28"/>
        </w:rPr>
        <w:t xml:space="preserve">Холл Р.Х. Организации: структуры, процессы, результаты. – СПб: Питер, 2001. – </w:t>
      </w:r>
      <w:r w:rsidR="00F11E04" w:rsidRPr="00FB2361">
        <w:rPr>
          <w:sz w:val="28"/>
          <w:szCs w:val="28"/>
        </w:rPr>
        <w:t>509</w:t>
      </w:r>
      <w:r w:rsidR="001C2967" w:rsidRPr="00FB2361">
        <w:rPr>
          <w:sz w:val="28"/>
          <w:szCs w:val="28"/>
        </w:rPr>
        <w:t xml:space="preserve"> c</w:t>
      </w:r>
      <w:r w:rsidR="00D7200B" w:rsidRPr="00FB2361">
        <w:rPr>
          <w:sz w:val="28"/>
          <w:szCs w:val="28"/>
          <w:lang w:val="en-US"/>
        </w:rPr>
        <w:t>.</w:t>
      </w:r>
    </w:p>
    <w:p w14:paraId="5FC3EACE" w14:textId="06ABD115" w:rsidR="003B2289" w:rsidRDefault="00975768" w:rsidP="00FF2015">
      <w:pPr>
        <w:pStyle w:val="a6"/>
        <w:numPr>
          <w:ilvl w:val="0"/>
          <w:numId w:val="34"/>
        </w:numPr>
        <w:ind w:right="135"/>
        <w:rPr>
          <w:rFonts w:cs="Times New Roman"/>
          <w:sz w:val="28"/>
          <w:szCs w:val="28"/>
        </w:rPr>
      </w:pPr>
      <w:r>
        <w:rPr>
          <w:rFonts w:cs="Times New Roman"/>
          <w:sz w:val="28"/>
          <w:szCs w:val="28"/>
        </w:rPr>
        <w:t xml:space="preserve"> </w:t>
      </w:r>
      <w:r w:rsidR="006D487C" w:rsidRPr="00FB2361">
        <w:rPr>
          <w:rFonts w:cs="Times New Roman"/>
          <w:sz w:val="28"/>
          <w:szCs w:val="28"/>
        </w:rPr>
        <w:t xml:space="preserve">Щербина В. В. Социальные теории организации: Словарь. – М.: Инфра-М. 2000. – 264 с. </w:t>
      </w:r>
    </w:p>
    <w:p w14:paraId="568B3CE3" w14:textId="750CE8D9" w:rsidR="007C6C57" w:rsidRPr="00FB2361" w:rsidRDefault="007C6C57" w:rsidP="00FF2015">
      <w:pPr>
        <w:pStyle w:val="a6"/>
        <w:numPr>
          <w:ilvl w:val="0"/>
          <w:numId w:val="34"/>
        </w:numPr>
        <w:ind w:right="135"/>
        <w:rPr>
          <w:rFonts w:cs="Times New Roman"/>
          <w:sz w:val="28"/>
          <w:szCs w:val="28"/>
        </w:rPr>
      </w:pPr>
      <w:r>
        <w:rPr>
          <w:sz w:val="28"/>
          <w:szCs w:val="28"/>
        </w:rPr>
        <w:t xml:space="preserve"> </w:t>
      </w:r>
      <w:r w:rsidRPr="007C6C57">
        <w:rPr>
          <w:sz w:val="28"/>
          <w:szCs w:val="28"/>
        </w:rPr>
        <w:t xml:space="preserve">Менеджмент процессов / Под ред. Беккера Й., Вилкова Л., </w:t>
      </w:r>
      <w:proofErr w:type="spellStart"/>
      <w:r w:rsidRPr="007C6C57">
        <w:rPr>
          <w:sz w:val="28"/>
          <w:szCs w:val="28"/>
        </w:rPr>
        <w:t>Таратухина</w:t>
      </w:r>
      <w:proofErr w:type="spellEnd"/>
      <w:r w:rsidRPr="007C6C57">
        <w:rPr>
          <w:sz w:val="28"/>
          <w:szCs w:val="28"/>
        </w:rPr>
        <w:t xml:space="preserve"> В., </w:t>
      </w:r>
      <w:proofErr w:type="spellStart"/>
      <w:r w:rsidRPr="007C6C57">
        <w:rPr>
          <w:sz w:val="28"/>
          <w:szCs w:val="28"/>
        </w:rPr>
        <w:t>Кугелера</w:t>
      </w:r>
      <w:proofErr w:type="spellEnd"/>
      <w:r w:rsidRPr="007C6C57">
        <w:rPr>
          <w:sz w:val="28"/>
          <w:szCs w:val="28"/>
        </w:rPr>
        <w:t xml:space="preserve"> М., </w:t>
      </w:r>
      <w:proofErr w:type="spellStart"/>
      <w:r w:rsidRPr="007C6C57">
        <w:rPr>
          <w:sz w:val="28"/>
          <w:szCs w:val="28"/>
        </w:rPr>
        <w:t>Роземанна</w:t>
      </w:r>
      <w:proofErr w:type="spellEnd"/>
      <w:r w:rsidRPr="007C6C57">
        <w:rPr>
          <w:sz w:val="28"/>
          <w:szCs w:val="28"/>
        </w:rPr>
        <w:t xml:space="preserve"> М; </w:t>
      </w:r>
      <w:r w:rsidRPr="007C6C57">
        <w:rPr>
          <w:sz w:val="28"/>
          <w:szCs w:val="28"/>
          <w:lang w:val="en-US"/>
        </w:rPr>
        <w:t>[</w:t>
      </w:r>
      <w:proofErr w:type="spellStart"/>
      <w:r w:rsidRPr="007C6C57">
        <w:rPr>
          <w:sz w:val="28"/>
          <w:szCs w:val="28"/>
          <w:lang w:val="en-US"/>
        </w:rPr>
        <w:t>пер</w:t>
      </w:r>
      <w:proofErr w:type="spellEnd"/>
      <w:r w:rsidRPr="007C6C57">
        <w:rPr>
          <w:sz w:val="28"/>
          <w:szCs w:val="28"/>
          <w:lang w:val="en-US"/>
        </w:rPr>
        <w:t xml:space="preserve">. с </w:t>
      </w:r>
      <w:proofErr w:type="spellStart"/>
      <w:r w:rsidRPr="007C6C57">
        <w:rPr>
          <w:sz w:val="28"/>
          <w:szCs w:val="28"/>
          <w:lang w:val="en-US"/>
        </w:rPr>
        <w:t>нем</w:t>
      </w:r>
      <w:proofErr w:type="spellEnd"/>
      <w:r w:rsidRPr="007C6C57">
        <w:rPr>
          <w:sz w:val="28"/>
          <w:szCs w:val="28"/>
          <w:lang w:val="en-US"/>
        </w:rPr>
        <w:t xml:space="preserve">.]. – М.: </w:t>
      </w:r>
      <w:proofErr w:type="spellStart"/>
      <w:r w:rsidRPr="007C6C57">
        <w:rPr>
          <w:sz w:val="28"/>
          <w:szCs w:val="28"/>
          <w:lang w:val="en-US"/>
        </w:rPr>
        <w:t>Эксмо</w:t>
      </w:r>
      <w:proofErr w:type="spellEnd"/>
      <w:r w:rsidRPr="007C6C57">
        <w:rPr>
          <w:sz w:val="28"/>
          <w:szCs w:val="28"/>
          <w:lang w:val="en-US"/>
        </w:rPr>
        <w:t>, 2007. – 384 с.</w:t>
      </w:r>
    </w:p>
    <w:p w14:paraId="21025FEA" w14:textId="5F8DAE40" w:rsidR="004C6728" w:rsidRDefault="004C6728" w:rsidP="00FF2015">
      <w:pPr>
        <w:pStyle w:val="a6"/>
        <w:numPr>
          <w:ilvl w:val="0"/>
          <w:numId w:val="34"/>
        </w:numPr>
        <w:rPr>
          <w:rFonts w:eastAsia="Times New Roman" w:cs="Times New Roman"/>
          <w:color w:val="000000"/>
          <w:sz w:val="28"/>
          <w:szCs w:val="28"/>
          <w:shd w:val="clear" w:color="auto" w:fill="FFFFFF"/>
        </w:rPr>
      </w:pPr>
      <w:r w:rsidRPr="00FB2361">
        <w:rPr>
          <w:rFonts w:cs="Times New Roman"/>
          <w:sz w:val="28"/>
          <w:szCs w:val="28"/>
          <w:lang w:val="en-US"/>
        </w:rPr>
        <w:t xml:space="preserve">Blackwell R., Blackmore P. Towards Strategic Staff Development in Higher Education. - </w:t>
      </w:r>
      <w:proofErr w:type="spellStart"/>
      <w:r w:rsidRPr="00FB2361">
        <w:rPr>
          <w:rFonts w:eastAsia="Times New Roman" w:cs="Times New Roman"/>
          <w:color w:val="000000"/>
          <w:sz w:val="28"/>
          <w:szCs w:val="28"/>
          <w:shd w:val="clear" w:color="auto" w:fill="FFFFFF"/>
        </w:rPr>
        <w:t>Open</w:t>
      </w:r>
      <w:proofErr w:type="spellEnd"/>
      <w:r w:rsidRPr="00FB2361">
        <w:rPr>
          <w:rFonts w:eastAsia="Times New Roman" w:cs="Times New Roman"/>
          <w:color w:val="000000"/>
          <w:sz w:val="28"/>
          <w:szCs w:val="28"/>
          <w:shd w:val="clear" w:color="auto" w:fill="FFFFFF"/>
        </w:rPr>
        <w:t xml:space="preserve"> </w:t>
      </w:r>
      <w:proofErr w:type="spellStart"/>
      <w:r w:rsidRPr="00FB2361">
        <w:rPr>
          <w:rFonts w:eastAsia="Times New Roman" w:cs="Times New Roman"/>
          <w:color w:val="000000"/>
          <w:sz w:val="28"/>
          <w:szCs w:val="28"/>
          <w:shd w:val="clear" w:color="auto" w:fill="FFFFFF"/>
        </w:rPr>
        <w:t>University</w:t>
      </w:r>
      <w:proofErr w:type="spellEnd"/>
      <w:r w:rsidRPr="00FB2361">
        <w:rPr>
          <w:rFonts w:eastAsia="Times New Roman" w:cs="Times New Roman"/>
          <w:color w:val="000000"/>
          <w:sz w:val="28"/>
          <w:szCs w:val="28"/>
          <w:shd w:val="clear" w:color="auto" w:fill="FFFFFF"/>
        </w:rPr>
        <w:t xml:space="preserve"> </w:t>
      </w:r>
      <w:proofErr w:type="spellStart"/>
      <w:r w:rsidRPr="00FB2361">
        <w:rPr>
          <w:rFonts w:eastAsia="Times New Roman" w:cs="Times New Roman"/>
          <w:color w:val="000000"/>
          <w:sz w:val="28"/>
          <w:szCs w:val="28"/>
          <w:shd w:val="clear" w:color="auto" w:fill="FFFFFF"/>
        </w:rPr>
        <w:t>Press</w:t>
      </w:r>
      <w:proofErr w:type="spellEnd"/>
      <w:r w:rsidRPr="00FB2361">
        <w:rPr>
          <w:rFonts w:eastAsia="Times New Roman" w:cs="Times New Roman"/>
          <w:color w:val="000000"/>
          <w:sz w:val="28"/>
          <w:szCs w:val="28"/>
          <w:shd w:val="clear" w:color="auto" w:fill="FFFFFF"/>
        </w:rPr>
        <w:t xml:space="preserve">, 2003. – 232 p. </w:t>
      </w:r>
    </w:p>
    <w:p w14:paraId="7B32FBE4" w14:textId="3615946C" w:rsidR="00A72056" w:rsidRPr="00A72056" w:rsidRDefault="00A72056" w:rsidP="00FF2015">
      <w:pPr>
        <w:pStyle w:val="a6"/>
        <w:numPr>
          <w:ilvl w:val="0"/>
          <w:numId w:val="34"/>
        </w:numPr>
        <w:rPr>
          <w:rFonts w:eastAsia="Times New Roman" w:cs="Times New Roman"/>
          <w:color w:val="000000"/>
          <w:sz w:val="28"/>
          <w:szCs w:val="28"/>
          <w:shd w:val="clear" w:color="auto" w:fill="FFFFFF"/>
        </w:rPr>
      </w:pPr>
      <w:r w:rsidRPr="00A72056">
        <w:rPr>
          <w:sz w:val="28"/>
          <w:szCs w:val="28"/>
          <w:lang w:val="en-US"/>
        </w:rPr>
        <w:t>Burns T., Stalker J. The Management of Innovation. - Oxford University Press, 1996. –</w:t>
      </w:r>
      <w:r>
        <w:rPr>
          <w:sz w:val="28"/>
          <w:szCs w:val="28"/>
          <w:lang w:val="en-US"/>
        </w:rPr>
        <w:t xml:space="preserve"> 269 p.</w:t>
      </w:r>
    </w:p>
    <w:p w14:paraId="12ECD549" w14:textId="0A13D59C" w:rsidR="007C6C57" w:rsidRPr="001A4B5C" w:rsidRDefault="004C6728" w:rsidP="00FF2015">
      <w:pPr>
        <w:pStyle w:val="a3"/>
        <w:numPr>
          <w:ilvl w:val="0"/>
          <w:numId w:val="34"/>
        </w:numPr>
        <w:spacing w:line="360" w:lineRule="auto"/>
        <w:rPr>
          <w:rFonts w:cs="Times New Roman"/>
          <w:sz w:val="28"/>
          <w:szCs w:val="28"/>
          <w:lang w:val="en-US"/>
        </w:rPr>
      </w:pPr>
      <w:proofErr w:type="spellStart"/>
      <w:r w:rsidRPr="00FB2361">
        <w:rPr>
          <w:rFonts w:cs="Times New Roman"/>
          <w:sz w:val="28"/>
          <w:szCs w:val="28"/>
          <w:lang w:val="en-US"/>
        </w:rPr>
        <w:t>Pachler</w:t>
      </w:r>
      <w:proofErr w:type="spellEnd"/>
      <w:r w:rsidRPr="00FB2361">
        <w:rPr>
          <w:rFonts w:cs="Times New Roman"/>
          <w:sz w:val="28"/>
          <w:szCs w:val="28"/>
          <w:lang w:val="en-US"/>
        </w:rPr>
        <w:t xml:space="preserve"> N., Daly C. Key issues in </w:t>
      </w:r>
      <w:proofErr w:type="gramStart"/>
      <w:r w:rsidRPr="00FB2361">
        <w:rPr>
          <w:rFonts w:cs="Times New Roman"/>
          <w:sz w:val="28"/>
          <w:szCs w:val="28"/>
          <w:lang w:val="en-US"/>
        </w:rPr>
        <w:t>e-Learning</w:t>
      </w:r>
      <w:proofErr w:type="gramEnd"/>
      <w:r w:rsidRPr="00FB2361">
        <w:rPr>
          <w:rFonts w:cs="Times New Roman"/>
          <w:sz w:val="28"/>
          <w:szCs w:val="28"/>
          <w:lang w:val="en-US"/>
        </w:rPr>
        <w:t>; research and practice. – London: Continuum, 2011. – 171 p.</w:t>
      </w:r>
    </w:p>
    <w:p w14:paraId="463DC901" w14:textId="4B54FE3C" w:rsidR="00952C9E" w:rsidRPr="00FF2015" w:rsidRDefault="006D487C" w:rsidP="00FF2015">
      <w:pPr>
        <w:rPr>
          <w:rFonts w:cs="Times New Roman"/>
          <w:b/>
          <w:sz w:val="28"/>
          <w:szCs w:val="28"/>
        </w:rPr>
      </w:pPr>
      <w:r w:rsidRPr="00FF2015">
        <w:rPr>
          <w:rFonts w:cs="Times New Roman"/>
          <w:b/>
          <w:sz w:val="28"/>
          <w:szCs w:val="28"/>
        </w:rPr>
        <w:t>Журналы</w:t>
      </w:r>
    </w:p>
    <w:p w14:paraId="4326CE7B" w14:textId="77777777" w:rsidR="00F507B7" w:rsidRPr="00FB2361" w:rsidRDefault="00F507B7" w:rsidP="00FF2015">
      <w:pPr>
        <w:pStyle w:val="a3"/>
        <w:numPr>
          <w:ilvl w:val="0"/>
          <w:numId w:val="34"/>
        </w:numPr>
        <w:spacing w:line="360" w:lineRule="auto"/>
        <w:rPr>
          <w:rStyle w:val="a7"/>
          <w:color w:val="auto"/>
          <w:sz w:val="28"/>
          <w:szCs w:val="28"/>
          <w:u w:val="none"/>
        </w:rPr>
      </w:pPr>
      <w:r>
        <w:rPr>
          <w:sz w:val="28"/>
          <w:szCs w:val="28"/>
          <w:lang w:val="en-US"/>
        </w:rPr>
        <w:t xml:space="preserve"> </w:t>
      </w:r>
      <w:r w:rsidRPr="00FB2361">
        <w:rPr>
          <w:sz w:val="28"/>
          <w:szCs w:val="28"/>
        </w:rPr>
        <w:t xml:space="preserve">Константинов Г.Н., </w:t>
      </w:r>
      <w:proofErr w:type="spellStart"/>
      <w:r w:rsidRPr="00FB2361">
        <w:rPr>
          <w:sz w:val="28"/>
          <w:szCs w:val="28"/>
        </w:rPr>
        <w:t>Филонович</w:t>
      </w:r>
      <w:proofErr w:type="spellEnd"/>
      <w:r w:rsidRPr="00FB2361">
        <w:rPr>
          <w:sz w:val="28"/>
          <w:szCs w:val="28"/>
        </w:rPr>
        <w:t xml:space="preserve"> С.Р. Комментарий к статье С. </w:t>
      </w:r>
      <w:proofErr w:type="spellStart"/>
      <w:r w:rsidRPr="00FB2361">
        <w:rPr>
          <w:sz w:val="28"/>
          <w:szCs w:val="28"/>
        </w:rPr>
        <w:t>Фуллера</w:t>
      </w:r>
      <w:proofErr w:type="spellEnd"/>
      <w:r w:rsidRPr="00FB2361">
        <w:rPr>
          <w:sz w:val="28"/>
          <w:szCs w:val="28"/>
        </w:rPr>
        <w:t xml:space="preserve"> «В чём уникальность университетов? Обновление идеала в эпоху предпринимательства // Вопросы образования. – 2005. №2. – С. 2 (2-4)</w:t>
      </w:r>
    </w:p>
    <w:p w14:paraId="42CC25DE" w14:textId="77777777" w:rsidR="00F507B7" w:rsidRDefault="00F507B7" w:rsidP="00FF2015">
      <w:pPr>
        <w:pStyle w:val="a3"/>
        <w:numPr>
          <w:ilvl w:val="0"/>
          <w:numId w:val="34"/>
        </w:numPr>
        <w:spacing w:line="360" w:lineRule="auto"/>
        <w:rPr>
          <w:sz w:val="28"/>
          <w:szCs w:val="28"/>
        </w:rPr>
      </w:pPr>
      <w:r w:rsidRPr="00FB2361">
        <w:rPr>
          <w:sz w:val="28"/>
          <w:szCs w:val="28"/>
        </w:rPr>
        <w:t xml:space="preserve">Константинов Г.Н., </w:t>
      </w:r>
      <w:proofErr w:type="spellStart"/>
      <w:r w:rsidRPr="00FB2361">
        <w:rPr>
          <w:sz w:val="28"/>
          <w:szCs w:val="28"/>
        </w:rPr>
        <w:t>Филонович</w:t>
      </w:r>
      <w:proofErr w:type="spellEnd"/>
      <w:r w:rsidRPr="00FB2361">
        <w:rPr>
          <w:sz w:val="28"/>
          <w:szCs w:val="28"/>
        </w:rPr>
        <w:t xml:space="preserve"> С.Р. Что такое предпринимательский университет // Вопросы образования. – 2007. - №1. – С. 49-62.</w:t>
      </w:r>
    </w:p>
    <w:p w14:paraId="2CD57FAE" w14:textId="77777777" w:rsidR="00F507B7" w:rsidRPr="009A718E" w:rsidRDefault="00F507B7" w:rsidP="00FF2015">
      <w:pPr>
        <w:pStyle w:val="a3"/>
        <w:numPr>
          <w:ilvl w:val="0"/>
          <w:numId w:val="34"/>
        </w:numPr>
        <w:spacing w:line="360" w:lineRule="auto"/>
        <w:rPr>
          <w:rStyle w:val="a7"/>
          <w:color w:val="auto"/>
          <w:sz w:val="28"/>
          <w:szCs w:val="28"/>
          <w:u w:val="none"/>
        </w:rPr>
      </w:pPr>
      <w:r w:rsidRPr="00FB2361">
        <w:rPr>
          <w:sz w:val="28"/>
          <w:szCs w:val="28"/>
        </w:rPr>
        <w:t xml:space="preserve">Панова А.А., </w:t>
      </w:r>
      <w:proofErr w:type="spellStart"/>
      <w:r w:rsidRPr="00FB2361">
        <w:rPr>
          <w:sz w:val="28"/>
          <w:szCs w:val="28"/>
        </w:rPr>
        <w:t>Юдкевич</w:t>
      </w:r>
      <w:proofErr w:type="spellEnd"/>
      <w:r w:rsidRPr="00FB2361">
        <w:rPr>
          <w:sz w:val="28"/>
          <w:szCs w:val="28"/>
        </w:rPr>
        <w:t xml:space="preserve"> М.М. Университеты: </w:t>
      </w:r>
      <w:proofErr w:type="spellStart"/>
      <w:r w:rsidRPr="00FB2361">
        <w:rPr>
          <w:sz w:val="28"/>
          <w:szCs w:val="28"/>
        </w:rPr>
        <w:t>диллемы</w:t>
      </w:r>
      <w:proofErr w:type="spellEnd"/>
      <w:r w:rsidRPr="00FB2361">
        <w:rPr>
          <w:sz w:val="28"/>
          <w:szCs w:val="28"/>
        </w:rPr>
        <w:t xml:space="preserve"> эпохи перемен. Комментарий к статье Н. </w:t>
      </w:r>
      <w:proofErr w:type="spellStart"/>
      <w:r w:rsidRPr="00FB2361">
        <w:rPr>
          <w:sz w:val="28"/>
          <w:szCs w:val="28"/>
        </w:rPr>
        <w:t>Барра</w:t>
      </w:r>
      <w:proofErr w:type="spellEnd"/>
      <w:r w:rsidRPr="00FB2361">
        <w:rPr>
          <w:sz w:val="28"/>
          <w:szCs w:val="28"/>
        </w:rPr>
        <w:t xml:space="preserve"> «Высшее образование: </w:t>
      </w:r>
      <w:r w:rsidRPr="002F6147">
        <w:rPr>
          <w:sz w:val="28"/>
          <w:szCs w:val="28"/>
        </w:rPr>
        <w:t>способы и источники финансирования» // Вопросы образования. – 2005. - №2. – С. 2-4.</w:t>
      </w:r>
    </w:p>
    <w:p w14:paraId="158FFB5F" w14:textId="77777777" w:rsidR="00F507B7" w:rsidRPr="00FB2361" w:rsidRDefault="00F507B7" w:rsidP="00FF2015">
      <w:pPr>
        <w:pStyle w:val="a6"/>
        <w:numPr>
          <w:ilvl w:val="0"/>
          <w:numId w:val="34"/>
        </w:numPr>
        <w:rPr>
          <w:rFonts w:cs="Times New Roman"/>
          <w:sz w:val="28"/>
          <w:szCs w:val="28"/>
          <w:lang w:val="en-US"/>
        </w:rPr>
      </w:pPr>
      <w:proofErr w:type="spellStart"/>
      <w:r w:rsidRPr="00FB2361">
        <w:rPr>
          <w:sz w:val="28"/>
          <w:szCs w:val="28"/>
        </w:rPr>
        <w:t>Полтерович</w:t>
      </w:r>
      <w:proofErr w:type="spellEnd"/>
      <w:r w:rsidRPr="00FB2361">
        <w:rPr>
          <w:sz w:val="28"/>
          <w:szCs w:val="28"/>
        </w:rPr>
        <w:t xml:space="preserve"> В.М. Институциональные ловушки: есть ли выход? // Общественные науки и современность. – 2004, №3. – С. 5.</w:t>
      </w:r>
    </w:p>
    <w:p w14:paraId="4FAB3816" w14:textId="77777777" w:rsidR="00F507B7" w:rsidRPr="00203701" w:rsidRDefault="00F507B7" w:rsidP="00FF2015">
      <w:pPr>
        <w:pStyle w:val="a6"/>
        <w:numPr>
          <w:ilvl w:val="0"/>
          <w:numId w:val="34"/>
        </w:numPr>
        <w:rPr>
          <w:rFonts w:cs="Times New Roman"/>
          <w:sz w:val="28"/>
          <w:szCs w:val="28"/>
          <w:lang w:val="en-US"/>
        </w:rPr>
      </w:pPr>
      <w:r w:rsidRPr="00FB2361">
        <w:rPr>
          <w:sz w:val="28"/>
          <w:szCs w:val="28"/>
        </w:rPr>
        <w:t xml:space="preserve">Попова Е.П. Эффективность как критерий организационного развития университетов и заказчики образовательных услуг // Вопросы Управления. – 2012. - №4 (21). </w:t>
      </w:r>
      <w:r w:rsidRPr="00FB2361">
        <w:rPr>
          <w:sz w:val="28"/>
          <w:szCs w:val="28"/>
          <w:lang w:val="en-US"/>
        </w:rPr>
        <w:t>(</w:t>
      </w:r>
      <w:r w:rsidRPr="00FB2361">
        <w:rPr>
          <w:sz w:val="28"/>
          <w:szCs w:val="28"/>
        </w:rPr>
        <w:t xml:space="preserve">электронный документ) </w:t>
      </w:r>
      <w:r w:rsidRPr="00FB2361">
        <w:rPr>
          <w:sz w:val="28"/>
          <w:szCs w:val="28"/>
          <w:lang w:val="en-US"/>
        </w:rPr>
        <w:t>URL:</w:t>
      </w:r>
      <w:r w:rsidRPr="00FB2361">
        <w:rPr>
          <w:sz w:val="28"/>
          <w:szCs w:val="28"/>
        </w:rPr>
        <w:t xml:space="preserve"> </w:t>
      </w:r>
      <w:r w:rsidRPr="00FB2361">
        <w:rPr>
          <w:sz w:val="28"/>
          <w:szCs w:val="28"/>
          <w:lang w:val="en-US"/>
        </w:rPr>
        <w:t xml:space="preserve">http://vestnik.uapa.ru/ru-ru/issue/2012/04/22/ </w:t>
      </w:r>
      <w:r w:rsidRPr="00FB2361">
        <w:rPr>
          <w:sz w:val="28"/>
          <w:szCs w:val="28"/>
        </w:rPr>
        <w:t>[проверено 03.05.2014]</w:t>
      </w:r>
    </w:p>
    <w:p w14:paraId="76939641" w14:textId="77777777" w:rsidR="00F507B7" w:rsidRPr="00203701" w:rsidRDefault="00F507B7" w:rsidP="00FF2015">
      <w:pPr>
        <w:pStyle w:val="a6"/>
        <w:numPr>
          <w:ilvl w:val="0"/>
          <w:numId w:val="34"/>
        </w:numPr>
        <w:rPr>
          <w:rFonts w:cs="Times New Roman"/>
          <w:sz w:val="28"/>
          <w:szCs w:val="28"/>
          <w:lang w:val="en-US"/>
        </w:rPr>
      </w:pPr>
      <w:r w:rsidRPr="00203701">
        <w:rPr>
          <w:rStyle w:val="nowrap"/>
          <w:rFonts w:eastAsia="Times New Roman" w:cs="Times New Roman"/>
          <w:color w:val="333333"/>
          <w:sz w:val="28"/>
          <w:szCs w:val="28"/>
          <w:bdr w:val="none" w:sz="0" w:space="0" w:color="auto" w:frame="1"/>
        </w:rPr>
        <w:t>Попова Е. П.</w:t>
      </w:r>
      <w:r w:rsidRPr="00203701">
        <w:rPr>
          <w:rStyle w:val="apple-converted-space"/>
          <w:rFonts w:eastAsia="Times New Roman" w:cs="Times New Roman"/>
          <w:color w:val="333333"/>
          <w:sz w:val="28"/>
          <w:szCs w:val="28"/>
        </w:rPr>
        <w:t> </w:t>
      </w:r>
      <w:r w:rsidRPr="00203701">
        <w:rPr>
          <w:rFonts w:eastAsia="Times New Roman" w:cs="Times New Roman"/>
          <w:color w:val="333333"/>
          <w:sz w:val="28"/>
          <w:szCs w:val="28"/>
          <w:bdr w:val="none" w:sz="0" w:space="0" w:color="auto" w:frame="1"/>
        </w:rPr>
        <w:t>Выбор ориентиров развития вузов: взгляд с позиции организационной теории</w:t>
      </w:r>
      <w:r w:rsidRPr="00203701">
        <w:rPr>
          <w:rFonts w:eastAsia="Times New Roman" w:cs="Times New Roman"/>
          <w:color w:val="333333"/>
          <w:sz w:val="28"/>
          <w:szCs w:val="28"/>
        </w:rPr>
        <w:t xml:space="preserve"> // Социология образования. </w:t>
      </w:r>
      <w:r>
        <w:rPr>
          <w:rFonts w:eastAsia="Times New Roman" w:cs="Times New Roman"/>
          <w:color w:val="333333"/>
          <w:sz w:val="28"/>
          <w:szCs w:val="28"/>
        </w:rPr>
        <w:t>–</w:t>
      </w:r>
      <w:r w:rsidRPr="00203701">
        <w:rPr>
          <w:rFonts w:eastAsia="Times New Roman" w:cs="Times New Roman"/>
          <w:color w:val="333333"/>
          <w:sz w:val="28"/>
          <w:szCs w:val="28"/>
        </w:rPr>
        <w:t xml:space="preserve"> 2012. – № 9. </w:t>
      </w:r>
      <w:r>
        <w:rPr>
          <w:rFonts w:eastAsia="Times New Roman" w:cs="Times New Roman"/>
          <w:color w:val="333333"/>
          <w:sz w:val="28"/>
          <w:szCs w:val="28"/>
        </w:rPr>
        <w:t xml:space="preserve"> </w:t>
      </w:r>
      <w:r w:rsidRPr="00203701">
        <w:rPr>
          <w:rFonts w:eastAsia="Times New Roman" w:cs="Times New Roman"/>
          <w:color w:val="333333"/>
          <w:sz w:val="28"/>
          <w:szCs w:val="28"/>
        </w:rPr>
        <w:t>–</w:t>
      </w:r>
      <w:r>
        <w:rPr>
          <w:rFonts w:eastAsia="Times New Roman" w:cs="Times New Roman"/>
          <w:color w:val="333333"/>
          <w:sz w:val="28"/>
          <w:szCs w:val="28"/>
        </w:rPr>
        <w:t xml:space="preserve"> </w:t>
      </w:r>
      <w:r w:rsidRPr="00203701">
        <w:rPr>
          <w:rFonts w:eastAsia="Times New Roman" w:cs="Times New Roman"/>
          <w:color w:val="333333"/>
          <w:sz w:val="28"/>
          <w:szCs w:val="28"/>
        </w:rPr>
        <w:t>С. 59-70.</w:t>
      </w:r>
    </w:p>
    <w:p w14:paraId="16F83BE5" w14:textId="77777777" w:rsidR="00F507B7" w:rsidRPr="002F6147" w:rsidRDefault="00F507B7" w:rsidP="00FF2015">
      <w:pPr>
        <w:pStyle w:val="a3"/>
        <w:numPr>
          <w:ilvl w:val="0"/>
          <w:numId w:val="34"/>
        </w:numPr>
        <w:spacing w:line="360" w:lineRule="auto"/>
        <w:rPr>
          <w:rStyle w:val="a7"/>
          <w:color w:val="auto"/>
          <w:sz w:val="28"/>
          <w:szCs w:val="28"/>
          <w:u w:val="none"/>
        </w:rPr>
      </w:pPr>
      <w:r w:rsidRPr="002F6147">
        <w:rPr>
          <w:sz w:val="28"/>
          <w:szCs w:val="28"/>
        </w:rPr>
        <w:t xml:space="preserve">Савенкова Ю.С., </w:t>
      </w:r>
      <w:proofErr w:type="spellStart"/>
      <w:r w:rsidRPr="002F6147">
        <w:rPr>
          <w:sz w:val="28"/>
          <w:szCs w:val="28"/>
        </w:rPr>
        <w:t>Советкина</w:t>
      </w:r>
      <w:proofErr w:type="spellEnd"/>
      <w:r w:rsidRPr="002F6147">
        <w:rPr>
          <w:sz w:val="28"/>
          <w:szCs w:val="28"/>
        </w:rPr>
        <w:t xml:space="preserve"> А.А. Управление конкурентоспособностью вуза в современных социально-экономических условиях // Вопросы образования. </w:t>
      </w:r>
      <w:r w:rsidRPr="002F6147">
        <w:rPr>
          <w:sz w:val="28"/>
          <w:szCs w:val="28"/>
          <w:lang w:val="en-US"/>
        </w:rPr>
        <w:t xml:space="preserve">– </w:t>
      </w:r>
      <w:r w:rsidRPr="002F6147">
        <w:rPr>
          <w:sz w:val="28"/>
          <w:szCs w:val="28"/>
        </w:rPr>
        <w:t>2009. – №4. - С. 182-198.</w:t>
      </w:r>
    </w:p>
    <w:p w14:paraId="4C1E7278" w14:textId="77777777" w:rsidR="00F507B7" w:rsidRPr="00FB2361" w:rsidRDefault="00F507B7" w:rsidP="00FF2015">
      <w:pPr>
        <w:pStyle w:val="a3"/>
        <w:numPr>
          <w:ilvl w:val="0"/>
          <w:numId w:val="34"/>
        </w:numPr>
        <w:spacing w:line="360" w:lineRule="auto"/>
        <w:rPr>
          <w:sz w:val="28"/>
          <w:szCs w:val="28"/>
        </w:rPr>
      </w:pPr>
      <w:r w:rsidRPr="002F6147">
        <w:rPr>
          <w:sz w:val="28"/>
          <w:szCs w:val="28"/>
        </w:rPr>
        <w:t>Стрелец И. А. Экономика</w:t>
      </w:r>
      <w:r w:rsidRPr="00FB2361">
        <w:rPr>
          <w:sz w:val="28"/>
          <w:szCs w:val="28"/>
        </w:rPr>
        <w:t xml:space="preserve"> сетевых благ // Мировая экономика и международные отношения. – 2008, №10. – 77-83 с.</w:t>
      </w:r>
    </w:p>
    <w:p w14:paraId="471A3ADD" w14:textId="77777777" w:rsidR="00F507B7" w:rsidRPr="00FB2361" w:rsidRDefault="00F507B7" w:rsidP="00FF2015">
      <w:pPr>
        <w:pStyle w:val="a8"/>
        <w:numPr>
          <w:ilvl w:val="0"/>
          <w:numId w:val="34"/>
        </w:numPr>
        <w:spacing w:line="360" w:lineRule="auto"/>
        <w:jc w:val="both"/>
        <w:rPr>
          <w:rFonts w:cs="Times New Roman"/>
          <w:sz w:val="28"/>
          <w:szCs w:val="28"/>
        </w:rPr>
      </w:pPr>
      <w:r w:rsidRPr="00FB2361">
        <w:rPr>
          <w:rFonts w:cs="Times New Roman"/>
          <w:sz w:val="28"/>
          <w:szCs w:val="28"/>
        </w:rPr>
        <w:t xml:space="preserve"> </w:t>
      </w:r>
      <w:proofErr w:type="spellStart"/>
      <w:r w:rsidRPr="00FB2361">
        <w:rPr>
          <w:rFonts w:cs="Times New Roman"/>
          <w:sz w:val="28"/>
          <w:szCs w:val="28"/>
        </w:rPr>
        <w:t>Хэннан</w:t>
      </w:r>
      <w:proofErr w:type="spellEnd"/>
      <w:r w:rsidRPr="00FB2361">
        <w:rPr>
          <w:rFonts w:cs="Times New Roman"/>
          <w:sz w:val="28"/>
          <w:szCs w:val="28"/>
        </w:rPr>
        <w:t xml:space="preserve"> М., </w:t>
      </w:r>
      <w:proofErr w:type="spellStart"/>
      <w:r w:rsidRPr="00FB2361">
        <w:rPr>
          <w:rFonts w:cs="Times New Roman"/>
          <w:sz w:val="28"/>
          <w:szCs w:val="28"/>
        </w:rPr>
        <w:t>Фримен</w:t>
      </w:r>
      <w:proofErr w:type="spellEnd"/>
      <w:r w:rsidRPr="00FB2361">
        <w:rPr>
          <w:rFonts w:cs="Times New Roman"/>
          <w:sz w:val="28"/>
          <w:szCs w:val="28"/>
        </w:rPr>
        <w:t xml:space="preserve"> Д. Популяционная экология организаций /</w:t>
      </w:r>
      <w:r>
        <w:rPr>
          <w:rFonts w:cs="Times New Roman"/>
          <w:sz w:val="28"/>
          <w:szCs w:val="28"/>
        </w:rPr>
        <w:t>/</w:t>
      </w:r>
      <w:r w:rsidRPr="00FB2361">
        <w:rPr>
          <w:rFonts w:cs="Times New Roman"/>
          <w:sz w:val="28"/>
          <w:szCs w:val="28"/>
        </w:rPr>
        <w:t xml:space="preserve"> Экономическая социология. – 2013, Т. 14, №2. – С. 42-72.</w:t>
      </w:r>
    </w:p>
    <w:p w14:paraId="2AE72F9B" w14:textId="1C630485" w:rsidR="00F507B7" w:rsidRPr="00FF2015" w:rsidRDefault="00F507B7" w:rsidP="00FF2015">
      <w:pPr>
        <w:pStyle w:val="a3"/>
        <w:numPr>
          <w:ilvl w:val="0"/>
          <w:numId w:val="34"/>
        </w:numPr>
        <w:spacing w:line="360" w:lineRule="auto"/>
        <w:rPr>
          <w:sz w:val="28"/>
          <w:szCs w:val="28"/>
        </w:rPr>
      </w:pPr>
      <w:r>
        <w:rPr>
          <w:sz w:val="28"/>
          <w:szCs w:val="28"/>
        </w:rPr>
        <w:t xml:space="preserve"> </w:t>
      </w:r>
      <w:proofErr w:type="spellStart"/>
      <w:r w:rsidRPr="00FB2361">
        <w:rPr>
          <w:sz w:val="28"/>
          <w:szCs w:val="28"/>
        </w:rPr>
        <w:t>Юдкевич</w:t>
      </w:r>
      <w:proofErr w:type="spellEnd"/>
      <w:r w:rsidRPr="00FB2361">
        <w:rPr>
          <w:sz w:val="28"/>
          <w:szCs w:val="28"/>
        </w:rPr>
        <w:t xml:space="preserve"> М. М. Сигнальная политика и цели университетов (комментарий к статье Патрика </w:t>
      </w:r>
      <w:proofErr w:type="spellStart"/>
      <w:r w:rsidRPr="00FB2361">
        <w:rPr>
          <w:sz w:val="28"/>
          <w:szCs w:val="28"/>
        </w:rPr>
        <w:t>Хили</w:t>
      </w:r>
      <w:proofErr w:type="spellEnd"/>
      <w:r w:rsidRPr="00FB2361">
        <w:rPr>
          <w:sz w:val="28"/>
          <w:szCs w:val="28"/>
        </w:rPr>
        <w:t xml:space="preserve"> «Вузы: битва за профессуру») // Вопросы образо</w:t>
      </w:r>
      <w:r>
        <w:rPr>
          <w:sz w:val="28"/>
          <w:szCs w:val="28"/>
        </w:rPr>
        <w:t>вания. – 2004. - №4. – С. 102-106</w:t>
      </w:r>
      <w:r w:rsidRPr="00FB2361">
        <w:rPr>
          <w:sz w:val="28"/>
          <w:szCs w:val="28"/>
        </w:rPr>
        <w:t>.</w:t>
      </w:r>
    </w:p>
    <w:p w14:paraId="69C46108" w14:textId="35546FD0" w:rsidR="00E2539F" w:rsidRPr="00E2539F" w:rsidRDefault="00F507B7" w:rsidP="00FF2015">
      <w:pPr>
        <w:pStyle w:val="a6"/>
        <w:numPr>
          <w:ilvl w:val="0"/>
          <w:numId w:val="34"/>
        </w:numPr>
        <w:rPr>
          <w:rFonts w:cs="Times New Roman"/>
          <w:sz w:val="28"/>
          <w:szCs w:val="28"/>
          <w:lang w:val="en-US"/>
        </w:rPr>
      </w:pPr>
      <w:r>
        <w:rPr>
          <w:sz w:val="28"/>
          <w:szCs w:val="28"/>
          <w:lang w:val="en-US"/>
        </w:rPr>
        <w:t xml:space="preserve"> </w:t>
      </w:r>
      <w:r w:rsidR="00E2539F" w:rsidRPr="00E2539F">
        <w:rPr>
          <w:sz w:val="28"/>
          <w:szCs w:val="28"/>
          <w:lang w:val="en-US"/>
        </w:rPr>
        <w:t xml:space="preserve">Aiken M., </w:t>
      </w:r>
      <w:proofErr w:type="spellStart"/>
      <w:r w:rsidR="00E2539F" w:rsidRPr="00E2539F">
        <w:rPr>
          <w:sz w:val="28"/>
          <w:szCs w:val="28"/>
          <w:lang w:val="en-US"/>
        </w:rPr>
        <w:t>Hage</w:t>
      </w:r>
      <w:proofErr w:type="spellEnd"/>
      <w:r w:rsidR="00E2539F" w:rsidRPr="00E2539F">
        <w:rPr>
          <w:sz w:val="28"/>
          <w:szCs w:val="28"/>
          <w:lang w:val="en-US"/>
        </w:rPr>
        <w:t xml:space="preserve"> J. The Organic Organization and Innovation // Sociology. – 1971. Vol. 5. – P</w:t>
      </w:r>
      <w:r w:rsidR="00E2539F">
        <w:rPr>
          <w:sz w:val="28"/>
          <w:szCs w:val="28"/>
          <w:lang w:val="en-US"/>
        </w:rPr>
        <w:t>p</w:t>
      </w:r>
      <w:r w:rsidR="00E2539F" w:rsidRPr="00E2539F">
        <w:rPr>
          <w:sz w:val="28"/>
          <w:szCs w:val="28"/>
          <w:lang w:val="en-US"/>
        </w:rPr>
        <w:t xml:space="preserve">. </w:t>
      </w:r>
      <w:r w:rsidR="00E2539F">
        <w:rPr>
          <w:sz w:val="28"/>
          <w:szCs w:val="28"/>
          <w:lang w:val="en-US"/>
        </w:rPr>
        <w:t>63-82</w:t>
      </w:r>
      <w:r w:rsidR="00E2539F" w:rsidRPr="00E2539F">
        <w:rPr>
          <w:sz w:val="28"/>
          <w:szCs w:val="28"/>
          <w:lang w:val="en-US"/>
        </w:rPr>
        <w:t xml:space="preserve">. </w:t>
      </w:r>
      <w:r w:rsidR="004A3CF6" w:rsidRPr="00E2539F">
        <w:rPr>
          <w:rFonts w:cs="Times New Roman"/>
          <w:sz w:val="28"/>
          <w:szCs w:val="28"/>
          <w:lang w:val="en-US"/>
        </w:rPr>
        <w:t xml:space="preserve"> </w:t>
      </w:r>
    </w:p>
    <w:p w14:paraId="09EE407A" w14:textId="747AFFAA" w:rsidR="003C7B13" w:rsidRPr="00FB2361" w:rsidRDefault="00402CFE" w:rsidP="00FF2015">
      <w:pPr>
        <w:pStyle w:val="a6"/>
        <w:numPr>
          <w:ilvl w:val="0"/>
          <w:numId w:val="34"/>
        </w:numPr>
        <w:rPr>
          <w:rFonts w:cs="Times New Roman"/>
          <w:sz w:val="28"/>
          <w:szCs w:val="28"/>
          <w:lang w:val="en-US"/>
        </w:rPr>
      </w:pPr>
      <w:r>
        <w:rPr>
          <w:rFonts w:cs="Times New Roman"/>
          <w:sz w:val="28"/>
          <w:szCs w:val="28"/>
          <w:lang w:val="en-US"/>
        </w:rPr>
        <w:t xml:space="preserve"> </w:t>
      </w:r>
      <w:r w:rsidR="003C7B13" w:rsidRPr="00FB2361">
        <w:rPr>
          <w:rFonts w:cs="Times New Roman"/>
          <w:sz w:val="28"/>
          <w:szCs w:val="28"/>
          <w:lang w:val="en-US"/>
        </w:rPr>
        <w:t>Al-</w:t>
      </w:r>
      <w:proofErr w:type="spellStart"/>
      <w:r w:rsidR="003C7B13" w:rsidRPr="00FB2361">
        <w:rPr>
          <w:rFonts w:cs="Times New Roman"/>
          <w:sz w:val="28"/>
          <w:szCs w:val="28"/>
          <w:lang w:val="en-US"/>
        </w:rPr>
        <w:t>Busaidi</w:t>
      </w:r>
      <w:proofErr w:type="spellEnd"/>
      <w:r w:rsidR="003C7B13" w:rsidRPr="00FB2361">
        <w:rPr>
          <w:rFonts w:cs="Times New Roman"/>
          <w:sz w:val="28"/>
          <w:szCs w:val="28"/>
          <w:lang w:val="en-US"/>
        </w:rPr>
        <w:t xml:space="preserve"> K., Al-</w:t>
      </w:r>
      <w:proofErr w:type="spellStart"/>
      <w:r w:rsidR="003C7B13" w:rsidRPr="00FB2361">
        <w:rPr>
          <w:rFonts w:cs="Times New Roman"/>
          <w:sz w:val="28"/>
          <w:szCs w:val="28"/>
          <w:lang w:val="en-US"/>
        </w:rPr>
        <w:t>Shihi</w:t>
      </w:r>
      <w:proofErr w:type="spellEnd"/>
      <w:r w:rsidR="003C7B13" w:rsidRPr="00FB2361">
        <w:rPr>
          <w:rFonts w:cs="Times New Roman"/>
          <w:sz w:val="28"/>
          <w:szCs w:val="28"/>
          <w:lang w:val="en-US"/>
        </w:rPr>
        <w:t xml:space="preserve"> H. Key factors to instructors’ satisfaction of learning management systems in blended learning / </w:t>
      </w:r>
      <w:proofErr w:type="spellStart"/>
      <w:r w:rsidR="003C7B13" w:rsidRPr="00FB2361">
        <w:rPr>
          <w:rFonts w:cs="Times New Roman"/>
          <w:sz w:val="28"/>
          <w:szCs w:val="28"/>
        </w:rPr>
        <w:t>Journal</w:t>
      </w:r>
      <w:proofErr w:type="spellEnd"/>
      <w:r w:rsidR="003C7B13" w:rsidRPr="00FB2361">
        <w:rPr>
          <w:rFonts w:cs="Times New Roman"/>
          <w:sz w:val="28"/>
          <w:szCs w:val="28"/>
        </w:rPr>
        <w:t xml:space="preserve"> </w:t>
      </w:r>
      <w:proofErr w:type="spellStart"/>
      <w:r w:rsidR="003C7B13" w:rsidRPr="00FB2361">
        <w:rPr>
          <w:rFonts w:cs="Times New Roman"/>
          <w:sz w:val="28"/>
          <w:szCs w:val="28"/>
        </w:rPr>
        <w:t>of</w:t>
      </w:r>
      <w:proofErr w:type="spellEnd"/>
      <w:r w:rsidR="003C7B13" w:rsidRPr="00FB2361">
        <w:rPr>
          <w:rFonts w:cs="Times New Roman"/>
          <w:sz w:val="28"/>
          <w:szCs w:val="28"/>
        </w:rPr>
        <w:t xml:space="preserve"> </w:t>
      </w:r>
      <w:proofErr w:type="spellStart"/>
      <w:r w:rsidR="003C7B13" w:rsidRPr="00FB2361">
        <w:rPr>
          <w:rFonts w:cs="Times New Roman"/>
          <w:sz w:val="28"/>
          <w:szCs w:val="28"/>
        </w:rPr>
        <w:t>Computing</w:t>
      </w:r>
      <w:proofErr w:type="spellEnd"/>
      <w:r w:rsidR="003C7B13" w:rsidRPr="00FB2361">
        <w:rPr>
          <w:rFonts w:cs="Times New Roman"/>
          <w:sz w:val="28"/>
          <w:szCs w:val="28"/>
        </w:rPr>
        <w:t xml:space="preserve"> </w:t>
      </w:r>
      <w:proofErr w:type="spellStart"/>
      <w:r w:rsidR="003C7B13" w:rsidRPr="00FB2361">
        <w:rPr>
          <w:rFonts w:cs="Times New Roman"/>
          <w:sz w:val="28"/>
          <w:szCs w:val="28"/>
        </w:rPr>
        <w:t>in</w:t>
      </w:r>
      <w:proofErr w:type="spellEnd"/>
      <w:r w:rsidR="003C7B13" w:rsidRPr="00FB2361">
        <w:rPr>
          <w:rFonts w:cs="Times New Roman"/>
          <w:sz w:val="28"/>
          <w:szCs w:val="28"/>
        </w:rPr>
        <w:t xml:space="preserve"> </w:t>
      </w:r>
      <w:proofErr w:type="spellStart"/>
      <w:r w:rsidR="003C7B13" w:rsidRPr="00FB2361">
        <w:rPr>
          <w:rFonts w:cs="Times New Roman"/>
          <w:sz w:val="28"/>
          <w:szCs w:val="28"/>
        </w:rPr>
        <w:t>Higher</w:t>
      </w:r>
      <w:proofErr w:type="spellEnd"/>
      <w:r w:rsidR="003C7B13" w:rsidRPr="00FB2361">
        <w:rPr>
          <w:rFonts w:cs="Times New Roman"/>
          <w:sz w:val="28"/>
          <w:szCs w:val="28"/>
        </w:rPr>
        <w:t xml:space="preserve"> </w:t>
      </w:r>
      <w:proofErr w:type="spellStart"/>
      <w:r w:rsidR="003C7B13" w:rsidRPr="00FB2361">
        <w:rPr>
          <w:rFonts w:cs="Times New Roman"/>
          <w:sz w:val="28"/>
          <w:szCs w:val="28"/>
        </w:rPr>
        <w:t>Education</w:t>
      </w:r>
      <w:proofErr w:type="spellEnd"/>
      <w:r w:rsidR="003C7B13" w:rsidRPr="00FB2361">
        <w:rPr>
          <w:rFonts w:cs="Times New Roman"/>
          <w:sz w:val="28"/>
          <w:szCs w:val="28"/>
          <w:lang w:val="en-US"/>
        </w:rPr>
        <w:t>. – 2012, vol. 24. – P. 10.</w:t>
      </w:r>
    </w:p>
    <w:p w14:paraId="759CFB5A" w14:textId="7964876C" w:rsidR="008E615D" w:rsidRPr="00FB2361" w:rsidRDefault="004A3CF6" w:rsidP="00FF2015">
      <w:pPr>
        <w:pStyle w:val="a6"/>
        <w:numPr>
          <w:ilvl w:val="0"/>
          <w:numId w:val="34"/>
        </w:numPr>
        <w:rPr>
          <w:rFonts w:cs="Times New Roman"/>
          <w:sz w:val="28"/>
          <w:szCs w:val="28"/>
          <w:lang w:val="en-US"/>
        </w:rPr>
      </w:pPr>
      <w:r w:rsidRPr="00FB2361">
        <w:rPr>
          <w:rFonts w:cs="Times New Roman"/>
          <w:sz w:val="28"/>
          <w:szCs w:val="28"/>
          <w:lang w:val="en-US"/>
        </w:rPr>
        <w:t xml:space="preserve"> </w:t>
      </w:r>
      <w:r w:rsidR="008E615D" w:rsidRPr="00FB2361">
        <w:rPr>
          <w:rFonts w:cs="Times New Roman"/>
          <w:sz w:val="28"/>
          <w:szCs w:val="28"/>
          <w:lang w:val="en-US"/>
        </w:rPr>
        <w:t>Daft R.L. A Dual-core Model of Organizational Innovation // The Academy of Management Journal – Vol. 21, No. 2, 1978 (</w:t>
      </w:r>
      <w:proofErr w:type="spellStart"/>
      <w:r w:rsidR="008E615D" w:rsidRPr="00FB2361">
        <w:rPr>
          <w:rFonts w:cs="Times New Roman"/>
          <w:sz w:val="28"/>
          <w:szCs w:val="28"/>
          <w:lang w:val="en-US"/>
        </w:rPr>
        <w:t>june</w:t>
      </w:r>
      <w:proofErr w:type="spellEnd"/>
      <w:r w:rsidR="008E615D" w:rsidRPr="00FB2361">
        <w:rPr>
          <w:rFonts w:cs="Times New Roman"/>
          <w:sz w:val="28"/>
          <w:szCs w:val="28"/>
          <w:lang w:val="en-US"/>
        </w:rPr>
        <w:t>). – Pp. 193-210.</w:t>
      </w:r>
    </w:p>
    <w:p w14:paraId="127698DA" w14:textId="20AC3A37" w:rsidR="006D487C" w:rsidRPr="00FB2361" w:rsidRDefault="004A3CF6" w:rsidP="00FF2015">
      <w:pPr>
        <w:pStyle w:val="a6"/>
        <w:widowControl w:val="0"/>
        <w:numPr>
          <w:ilvl w:val="0"/>
          <w:numId w:val="34"/>
        </w:numPr>
        <w:autoSpaceDE w:val="0"/>
        <w:autoSpaceDN w:val="0"/>
        <w:adjustRightInd w:val="0"/>
        <w:spacing w:after="240"/>
        <w:rPr>
          <w:rFonts w:cs="Times New Roman"/>
          <w:sz w:val="28"/>
          <w:szCs w:val="28"/>
          <w:lang w:val="en-US"/>
        </w:rPr>
      </w:pPr>
      <w:r w:rsidRPr="00FB2361">
        <w:rPr>
          <w:rFonts w:cs="Times New Roman"/>
          <w:sz w:val="28"/>
          <w:szCs w:val="28"/>
          <w:lang w:val="en-US"/>
        </w:rPr>
        <w:t xml:space="preserve"> </w:t>
      </w:r>
      <w:proofErr w:type="spellStart"/>
      <w:r w:rsidR="006D487C" w:rsidRPr="00FB2361">
        <w:rPr>
          <w:rFonts w:cs="Times New Roman"/>
          <w:sz w:val="28"/>
          <w:szCs w:val="28"/>
          <w:lang w:val="en-US"/>
        </w:rPr>
        <w:t>Damanpour</w:t>
      </w:r>
      <w:proofErr w:type="spellEnd"/>
      <w:r w:rsidR="006D487C" w:rsidRPr="00FB2361">
        <w:rPr>
          <w:rFonts w:cs="Times New Roman"/>
          <w:sz w:val="28"/>
          <w:szCs w:val="28"/>
          <w:lang w:val="en-US"/>
        </w:rPr>
        <w:t xml:space="preserve"> F. Organizational innovation: A meta-analysis of effects of determinants and moderators / Academy of Management Journal. – 1991. Vol. 34, No. 3. Pp. 558-559.</w:t>
      </w:r>
    </w:p>
    <w:p w14:paraId="570CDC2E" w14:textId="0A420CC0" w:rsidR="003B2289" w:rsidRPr="00FB2361" w:rsidRDefault="004A3CF6" w:rsidP="00FF2015">
      <w:pPr>
        <w:pStyle w:val="a6"/>
        <w:numPr>
          <w:ilvl w:val="0"/>
          <w:numId w:val="34"/>
        </w:numPr>
        <w:rPr>
          <w:rFonts w:cs="Times New Roman"/>
          <w:sz w:val="28"/>
          <w:szCs w:val="28"/>
          <w:lang w:val="en-US"/>
        </w:rPr>
      </w:pPr>
      <w:r w:rsidRPr="00FB2361">
        <w:rPr>
          <w:rFonts w:cs="Times New Roman"/>
          <w:sz w:val="28"/>
          <w:szCs w:val="28"/>
          <w:lang w:val="en-US"/>
        </w:rPr>
        <w:t xml:space="preserve"> </w:t>
      </w:r>
      <w:proofErr w:type="spellStart"/>
      <w:r w:rsidR="003B2289" w:rsidRPr="00FB2361">
        <w:rPr>
          <w:rFonts w:cs="Times New Roman"/>
          <w:sz w:val="28"/>
          <w:szCs w:val="28"/>
          <w:lang w:val="en-US"/>
        </w:rPr>
        <w:t>DeLone</w:t>
      </w:r>
      <w:proofErr w:type="spellEnd"/>
      <w:r w:rsidR="003B2289" w:rsidRPr="00FB2361">
        <w:rPr>
          <w:rFonts w:cs="Times New Roman"/>
          <w:sz w:val="28"/>
          <w:szCs w:val="28"/>
          <w:lang w:val="en-US"/>
        </w:rPr>
        <w:t xml:space="preserve"> W. H., McLean E. R. The </w:t>
      </w:r>
      <w:proofErr w:type="spellStart"/>
      <w:r w:rsidR="003B2289" w:rsidRPr="00FB2361">
        <w:rPr>
          <w:rFonts w:cs="Times New Roman"/>
          <w:sz w:val="28"/>
          <w:szCs w:val="28"/>
          <w:lang w:val="en-US"/>
        </w:rPr>
        <w:t>DeLone</w:t>
      </w:r>
      <w:proofErr w:type="spellEnd"/>
      <w:r w:rsidR="003B2289" w:rsidRPr="00FB2361">
        <w:rPr>
          <w:rFonts w:cs="Times New Roman"/>
          <w:sz w:val="28"/>
          <w:szCs w:val="28"/>
          <w:lang w:val="en-US"/>
        </w:rPr>
        <w:t xml:space="preserve"> and McLean Model of Information Systems Success: A Ten-Year Update / Journal of Management Information Systems. – 2003, vol. 19, No. 4. – Pp. 9-30.</w:t>
      </w:r>
    </w:p>
    <w:p w14:paraId="66809D1A" w14:textId="19314897" w:rsidR="000D71B2" w:rsidRPr="00FB2361" w:rsidRDefault="000D71B2" w:rsidP="00FF2015">
      <w:pPr>
        <w:pStyle w:val="a6"/>
        <w:numPr>
          <w:ilvl w:val="0"/>
          <w:numId w:val="34"/>
        </w:numPr>
        <w:rPr>
          <w:rFonts w:cs="Times New Roman"/>
          <w:sz w:val="28"/>
          <w:szCs w:val="28"/>
          <w:lang w:val="en-US"/>
        </w:rPr>
      </w:pPr>
      <w:r w:rsidRPr="00FB2361">
        <w:rPr>
          <w:sz w:val="28"/>
          <w:szCs w:val="28"/>
          <w:lang w:val="en-US"/>
        </w:rPr>
        <w:t xml:space="preserve"> Dolan R.J., Matthews J.M. Maximizing the Utility of Customer Product Testing: Beta Test Design and Management // Journal of Product Innovation Management. – 1993 (September), Vol. 10, </w:t>
      </w:r>
      <w:proofErr w:type="spellStart"/>
      <w:r w:rsidRPr="00FB2361">
        <w:rPr>
          <w:sz w:val="28"/>
          <w:szCs w:val="28"/>
          <w:lang w:val="en-US"/>
        </w:rPr>
        <w:t>Iss</w:t>
      </w:r>
      <w:proofErr w:type="spellEnd"/>
      <w:r w:rsidRPr="00FB2361">
        <w:rPr>
          <w:sz w:val="28"/>
          <w:szCs w:val="28"/>
          <w:lang w:val="en-US"/>
        </w:rPr>
        <w:t>. 4. – Pp. 318-330.</w:t>
      </w:r>
    </w:p>
    <w:p w14:paraId="1EBA60A9" w14:textId="22EFE124" w:rsidR="009066F0" w:rsidRPr="00FB2361" w:rsidRDefault="004A3CF6" w:rsidP="00FF2015">
      <w:pPr>
        <w:pStyle w:val="a6"/>
        <w:numPr>
          <w:ilvl w:val="0"/>
          <w:numId w:val="34"/>
        </w:numPr>
        <w:shd w:val="clear" w:color="auto" w:fill="FFFFFF"/>
        <w:textAlignment w:val="baseline"/>
        <w:rPr>
          <w:rFonts w:cs="Times New Roman"/>
          <w:bCs/>
          <w:sz w:val="28"/>
          <w:szCs w:val="28"/>
          <w:lang w:val="en-US"/>
        </w:rPr>
      </w:pPr>
      <w:r w:rsidRPr="00FB2361">
        <w:rPr>
          <w:rFonts w:cs="Times New Roman"/>
          <w:sz w:val="28"/>
          <w:szCs w:val="28"/>
          <w:lang w:val="en-US"/>
        </w:rPr>
        <w:t xml:space="preserve"> </w:t>
      </w:r>
      <w:proofErr w:type="spellStart"/>
      <w:r w:rsidR="009066F0" w:rsidRPr="00FB2361">
        <w:rPr>
          <w:rFonts w:cs="Times New Roman"/>
          <w:sz w:val="28"/>
          <w:szCs w:val="28"/>
          <w:lang w:val="en-US"/>
        </w:rPr>
        <w:t>Dueñas-Rugnon</w:t>
      </w:r>
      <w:proofErr w:type="spellEnd"/>
      <w:r w:rsidR="009066F0" w:rsidRPr="00FB2361">
        <w:rPr>
          <w:rFonts w:cs="Times New Roman"/>
          <w:sz w:val="28"/>
          <w:szCs w:val="28"/>
          <w:lang w:val="en-US"/>
        </w:rPr>
        <w:t xml:space="preserve"> O. L., Iglesias-</w:t>
      </w:r>
      <w:proofErr w:type="spellStart"/>
      <w:r w:rsidR="009066F0" w:rsidRPr="00FB2361">
        <w:rPr>
          <w:rFonts w:cs="Times New Roman"/>
          <w:sz w:val="28"/>
          <w:szCs w:val="28"/>
          <w:lang w:val="en-US"/>
        </w:rPr>
        <w:t>Pradas</w:t>
      </w:r>
      <w:proofErr w:type="spellEnd"/>
      <w:r w:rsidR="009066F0" w:rsidRPr="00FB2361">
        <w:rPr>
          <w:rFonts w:cs="Times New Roman"/>
          <w:sz w:val="28"/>
          <w:szCs w:val="28"/>
          <w:lang w:val="en-US"/>
        </w:rPr>
        <w:t xml:space="preserve"> S., Hernández-</w:t>
      </w:r>
      <w:proofErr w:type="spellStart"/>
      <w:r w:rsidR="009066F0" w:rsidRPr="00FB2361">
        <w:rPr>
          <w:rFonts w:cs="Times New Roman"/>
          <w:sz w:val="28"/>
          <w:szCs w:val="28"/>
          <w:lang w:val="en-US"/>
        </w:rPr>
        <w:t>García</w:t>
      </w:r>
      <w:proofErr w:type="spellEnd"/>
      <w:r w:rsidR="009066F0" w:rsidRPr="00FB2361">
        <w:rPr>
          <w:rFonts w:cs="Times New Roman"/>
          <w:sz w:val="28"/>
          <w:szCs w:val="28"/>
          <w:lang w:val="en-US"/>
        </w:rPr>
        <w:t xml:space="preserve"> A. </w:t>
      </w:r>
      <w:r w:rsidR="009066F0" w:rsidRPr="00FB2361">
        <w:rPr>
          <w:rFonts w:cs="Times New Roman"/>
          <w:bCs/>
          <w:sz w:val="28"/>
          <w:szCs w:val="28"/>
          <w:lang w:val="en-US"/>
        </w:rPr>
        <w:t>System and User Characteristics in the Adoption and Use of e-Learning Management Systems: A Cross-Age Study / Technology Enhanced Learning. Quality of Teaching and Educational Reform. Communications in Computer and Information Science. – 2010, Vol. 73. – P. 301-307.</w:t>
      </w:r>
    </w:p>
    <w:p w14:paraId="5A4F0B8D" w14:textId="679CEF2D" w:rsidR="003B2289" w:rsidRPr="00FB2361" w:rsidRDefault="004A3CF6" w:rsidP="00FF2015">
      <w:pPr>
        <w:pStyle w:val="a6"/>
        <w:widowControl w:val="0"/>
        <w:numPr>
          <w:ilvl w:val="0"/>
          <w:numId w:val="34"/>
        </w:numPr>
        <w:autoSpaceDE w:val="0"/>
        <w:autoSpaceDN w:val="0"/>
        <w:adjustRightInd w:val="0"/>
        <w:spacing w:after="240"/>
        <w:rPr>
          <w:rFonts w:cs="Times New Roman"/>
          <w:sz w:val="28"/>
          <w:szCs w:val="28"/>
          <w:lang w:val="en-US"/>
        </w:rPr>
      </w:pPr>
      <w:r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Fernandez</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S.,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Pitts</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D. W.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Understanding</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Employee</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Motivation</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to</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Innovate</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Evidence</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from</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Front</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Live</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Employees</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in</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United</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States</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Federal</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Agencies</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The</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Australian</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Journal</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of</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Public</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Administration</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 2011.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Vol</w:t>
      </w:r>
      <w:proofErr w:type="spellEnd"/>
      <w:r w:rsidR="006D487C" w:rsidRPr="00FB2361">
        <w:rPr>
          <w:rStyle w:val="slug-pages"/>
          <w:rFonts w:eastAsia="Times New Roman" w:cs="Times New Roman"/>
          <w:color w:val="333300"/>
          <w:sz w:val="28"/>
          <w:szCs w:val="28"/>
          <w:bdr w:val="none" w:sz="0" w:space="0" w:color="auto" w:frame="1"/>
          <w:shd w:val="clear" w:color="auto" w:fill="FFFFFF"/>
        </w:rPr>
        <w:t xml:space="preserve">. 70, </w:t>
      </w:r>
      <w:proofErr w:type="spellStart"/>
      <w:r w:rsidR="006D487C" w:rsidRPr="00FB2361">
        <w:rPr>
          <w:rStyle w:val="slug-pages"/>
          <w:rFonts w:eastAsia="Times New Roman" w:cs="Times New Roman"/>
          <w:color w:val="333300"/>
          <w:sz w:val="28"/>
          <w:szCs w:val="28"/>
          <w:bdr w:val="none" w:sz="0" w:space="0" w:color="auto" w:frame="1"/>
          <w:shd w:val="clear" w:color="auto" w:fill="FFFFFF"/>
        </w:rPr>
        <w:t>No</w:t>
      </w:r>
      <w:proofErr w:type="spellEnd"/>
      <w:r w:rsidR="006D487C" w:rsidRPr="00FB2361">
        <w:rPr>
          <w:rStyle w:val="slug-pages"/>
          <w:rFonts w:eastAsia="Times New Roman" w:cs="Times New Roman"/>
          <w:color w:val="333300"/>
          <w:sz w:val="28"/>
          <w:szCs w:val="28"/>
          <w:bdr w:val="none" w:sz="0" w:space="0" w:color="auto" w:frame="1"/>
          <w:shd w:val="clear" w:color="auto" w:fill="FFFFFF"/>
        </w:rPr>
        <w:t>. 2. - P. 202-222.</w:t>
      </w:r>
    </w:p>
    <w:p w14:paraId="4C2EDFD5" w14:textId="0A908E08" w:rsidR="003B2289" w:rsidRPr="00FB2361" w:rsidRDefault="004A3CF6" w:rsidP="00FF2015">
      <w:pPr>
        <w:pStyle w:val="a6"/>
        <w:numPr>
          <w:ilvl w:val="0"/>
          <w:numId w:val="34"/>
        </w:numPr>
        <w:shd w:val="clear" w:color="auto" w:fill="FFFFFF"/>
        <w:textAlignment w:val="baseline"/>
        <w:rPr>
          <w:rFonts w:eastAsia="Times New Roman" w:cs="Times New Roman"/>
          <w:color w:val="333333"/>
          <w:sz w:val="28"/>
          <w:szCs w:val="28"/>
          <w:bdr w:val="none" w:sz="0" w:space="0" w:color="auto" w:frame="1"/>
          <w:shd w:val="clear" w:color="auto" w:fill="FFFFFF"/>
        </w:rPr>
      </w:pPr>
      <w:r w:rsidRPr="00FB2361">
        <w:rPr>
          <w:rFonts w:cs="Times New Roman"/>
          <w:sz w:val="28"/>
          <w:szCs w:val="28"/>
          <w:lang w:val="en-US"/>
        </w:rPr>
        <w:t xml:space="preserve"> </w:t>
      </w:r>
      <w:r w:rsidR="003B2289" w:rsidRPr="00FB2361">
        <w:rPr>
          <w:rFonts w:cs="Times New Roman"/>
          <w:sz w:val="28"/>
          <w:szCs w:val="28"/>
          <w:lang w:val="en-US"/>
        </w:rPr>
        <w:t xml:space="preserve">Graham C.R., </w:t>
      </w:r>
      <w:proofErr w:type="spellStart"/>
      <w:r w:rsidR="003B2289" w:rsidRPr="00FB2361">
        <w:rPr>
          <w:rFonts w:cs="Times New Roman"/>
          <w:sz w:val="28"/>
          <w:szCs w:val="28"/>
          <w:lang w:val="en-US"/>
        </w:rPr>
        <w:t>Woodfield</w:t>
      </w:r>
      <w:proofErr w:type="spellEnd"/>
      <w:r w:rsidR="003B2289" w:rsidRPr="00FB2361">
        <w:rPr>
          <w:rFonts w:cs="Times New Roman"/>
          <w:sz w:val="28"/>
          <w:szCs w:val="28"/>
          <w:lang w:val="en-US"/>
        </w:rPr>
        <w:t xml:space="preserve"> W., Harrison J.B. A framework for institutional adoption and implementation of blended learning in higher education // Internet and Higher Education. – 2013, 18. – P. 4-14.</w:t>
      </w:r>
    </w:p>
    <w:p w14:paraId="5A5F8D3E" w14:textId="66A585F9" w:rsidR="009066F0" w:rsidRPr="00FB2361" w:rsidRDefault="004A3CF6" w:rsidP="00FF2015">
      <w:pPr>
        <w:pStyle w:val="a8"/>
        <w:numPr>
          <w:ilvl w:val="0"/>
          <w:numId w:val="34"/>
        </w:numPr>
        <w:spacing w:line="360" w:lineRule="auto"/>
        <w:jc w:val="both"/>
        <w:rPr>
          <w:rFonts w:cs="Times New Roman"/>
          <w:sz w:val="28"/>
          <w:szCs w:val="28"/>
          <w:lang w:val="en-US"/>
        </w:rPr>
      </w:pPr>
      <w:r w:rsidRPr="00FB2361">
        <w:rPr>
          <w:rFonts w:cs="Times New Roman"/>
          <w:sz w:val="28"/>
          <w:szCs w:val="28"/>
          <w:lang w:val="en-US"/>
        </w:rPr>
        <w:t xml:space="preserve"> </w:t>
      </w:r>
      <w:r w:rsidR="006D487C" w:rsidRPr="00FB2361">
        <w:rPr>
          <w:rFonts w:cs="Times New Roman"/>
          <w:sz w:val="28"/>
          <w:szCs w:val="28"/>
          <w:lang w:val="en-US"/>
        </w:rPr>
        <w:t xml:space="preserve">Hull F., </w:t>
      </w:r>
      <w:proofErr w:type="spellStart"/>
      <w:r w:rsidR="006D487C" w:rsidRPr="00FB2361">
        <w:rPr>
          <w:rFonts w:cs="Times New Roman"/>
          <w:sz w:val="28"/>
          <w:szCs w:val="28"/>
          <w:lang w:val="en-US"/>
        </w:rPr>
        <w:t>Hage</w:t>
      </w:r>
      <w:proofErr w:type="spellEnd"/>
      <w:r w:rsidR="006D487C" w:rsidRPr="00FB2361">
        <w:rPr>
          <w:rFonts w:cs="Times New Roman"/>
          <w:sz w:val="28"/>
          <w:szCs w:val="28"/>
          <w:lang w:val="en-US"/>
        </w:rPr>
        <w:t xml:space="preserve"> J. Organizing for Innovation: Beyond Burns and Stalker’s Organic Type / Sociology. – 1982, vol. 16, No. 4. – P. 568.</w:t>
      </w:r>
    </w:p>
    <w:p w14:paraId="68F679ED" w14:textId="77117CB7" w:rsidR="003C7B13" w:rsidRPr="00FB2361" w:rsidRDefault="004A3CF6" w:rsidP="00FF2015">
      <w:pPr>
        <w:pStyle w:val="a6"/>
        <w:numPr>
          <w:ilvl w:val="0"/>
          <w:numId w:val="34"/>
        </w:numPr>
        <w:rPr>
          <w:rFonts w:cs="Times New Roman"/>
          <w:sz w:val="28"/>
          <w:szCs w:val="28"/>
          <w:lang w:val="en-US"/>
        </w:rPr>
      </w:pPr>
      <w:r w:rsidRPr="00FB2361">
        <w:rPr>
          <w:rFonts w:cs="Times New Roman"/>
          <w:sz w:val="28"/>
          <w:szCs w:val="28"/>
          <w:lang w:val="en-US"/>
        </w:rPr>
        <w:t xml:space="preserve"> </w:t>
      </w:r>
      <w:proofErr w:type="spellStart"/>
      <w:r w:rsidR="003C7B13" w:rsidRPr="00FB2361">
        <w:rPr>
          <w:rFonts w:cs="Times New Roman"/>
          <w:sz w:val="28"/>
          <w:szCs w:val="28"/>
          <w:lang w:val="en-US"/>
        </w:rPr>
        <w:t>Keramati</w:t>
      </w:r>
      <w:proofErr w:type="spellEnd"/>
      <w:r w:rsidR="003C7B13" w:rsidRPr="00FB2361">
        <w:rPr>
          <w:rFonts w:cs="Times New Roman"/>
          <w:sz w:val="28"/>
          <w:szCs w:val="28"/>
          <w:lang w:val="en-US"/>
        </w:rPr>
        <w:t xml:space="preserve"> A. et al. The role of readiness factors in E-learning outcomes: an empirical study / Computer &amp; Education. - Vol. 57. – 2011. – P. 1927.</w:t>
      </w:r>
    </w:p>
    <w:p w14:paraId="37C6DB86" w14:textId="74EA81D2" w:rsidR="003C7B13" w:rsidRPr="00FB2361" w:rsidRDefault="004A3CF6" w:rsidP="00FF2015">
      <w:pPr>
        <w:pStyle w:val="a3"/>
        <w:numPr>
          <w:ilvl w:val="0"/>
          <w:numId w:val="34"/>
        </w:numPr>
        <w:spacing w:line="360" w:lineRule="auto"/>
        <w:rPr>
          <w:rFonts w:cs="Times New Roman"/>
          <w:sz w:val="28"/>
          <w:szCs w:val="28"/>
          <w:lang w:val="en-US"/>
        </w:rPr>
      </w:pPr>
      <w:r w:rsidRPr="00FB2361">
        <w:rPr>
          <w:rFonts w:cs="Times New Roman"/>
          <w:sz w:val="28"/>
          <w:szCs w:val="28"/>
          <w:lang w:val="en-US"/>
        </w:rPr>
        <w:t xml:space="preserve"> </w:t>
      </w:r>
      <w:proofErr w:type="spellStart"/>
      <w:r w:rsidR="003C7B13" w:rsidRPr="00FB2361">
        <w:rPr>
          <w:rFonts w:cs="Times New Roman"/>
          <w:sz w:val="28"/>
          <w:szCs w:val="28"/>
          <w:lang w:val="en-US"/>
        </w:rPr>
        <w:t>Klobas</w:t>
      </w:r>
      <w:proofErr w:type="spellEnd"/>
      <w:r w:rsidR="003C7B13" w:rsidRPr="00FB2361">
        <w:rPr>
          <w:rFonts w:cs="Times New Roman"/>
          <w:sz w:val="28"/>
          <w:szCs w:val="28"/>
          <w:lang w:val="en-US"/>
        </w:rPr>
        <w:t xml:space="preserve"> J. E., McGill T. J. The role of involvement in learning management system success // </w:t>
      </w:r>
      <w:proofErr w:type="spellStart"/>
      <w:r w:rsidR="003C7B13" w:rsidRPr="00FB2361">
        <w:rPr>
          <w:rFonts w:cs="Times New Roman"/>
          <w:sz w:val="28"/>
          <w:szCs w:val="28"/>
        </w:rPr>
        <w:t>Journal</w:t>
      </w:r>
      <w:proofErr w:type="spellEnd"/>
      <w:r w:rsidR="003C7B13" w:rsidRPr="00FB2361">
        <w:rPr>
          <w:rFonts w:cs="Times New Roman"/>
          <w:sz w:val="28"/>
          <w:szCs w:val="28"/>
        </w:rPr>
        <w:t xml:space="preserve"> </w:t>
      </w:r>
      <w:proofErr w:type="spellStart"/>
      <w:r w:rsidR="003C7B13" w:rsidRPr="00FB2361">
        <w:rPr>
          <w:rFonts w:cs="Times New Roman"/>
          <w:sz w:val="28"/>
          <w:szCs w:val="28"/>
        </w:rPr>
        <w:t>of</w:t>
      </w:r>
      <w:proofErr w:type="spellEnd"/>
      <w:r w:rsidR="003C7B13" w:rsidRPr="00FB2361">
        <w:rPr>
          <w:rFonts w:cs="Times New Roman"/>
          <w:sz w:val="28"/>
          <w:szCs w:val="28"/>
        </w:rPr>
        <w:t xml:space="preserve"> </w:t>
      </w:r>
      <w:proofErr w:type="spellStart"/>
      <w:r w:rsidR="003C7B13" w:rsidRPr="00FB2361">
        <w:rPr>
          <w:rFonts w:cs="Times New Roman"/>
          <w:sz w:val="28"/>
          <w:szCs w:val="28"/>
        </w:rPr>
        <w:t>Computing</w:t>
      </w:r>
      <w:proofErr w:type="spellEnd"/>
      <w:r w:rsidR="003C7B13" w:rsidRPr="00FB2361">
        <w:rPr>
          <w:rFonts w:cs="Times New Roman"/>
          <w:sz w:val="28"/>
          <w:szCs w:val="28"/>
        </w:rPr>
        <w:t xml:space="preserve"> </w:t>
      </w:r>
      <w:proofErr w:type="spellStart"/>
      <w:r w:rsidR="003C7B13" w:rsidRPr="00FB2361">
        <w:rPr>
          <w:rFonts w:cs="Times New Roman"/>
          <w:sz w:val="28"/>
          <w:szCs w:val="28"/>
        </w:rPr>
        <w:t>in</w:t>
      </w:r>
      <w:proofErr w:type="spellEnd"/>
      <w:r w:rsidR="003C7B13" w:rsidRPr="00FB2361">
        <w:rPr>
          <w:rFonts w:cs="Times New Roman"/>
          <w:sz w:val="28"/>
          <w:szCs w:val="28"/>
        </w:rPr>
        <w:t xml:space="preserve"> </w:t>
      </w:r>
      <w:proofErr w:type="spellStart"/>
      <w:r w:rsidR="003C7B13" w:rsidRPr="00FB2361">
        <w:rPr>
          <w:rFonts w:cs="Times New Roman"/>
          <w:sz w:val="28"/>
          <w:szCs w:val="28"/>
        </w:rPr>
        <w:t>Higher</w:t>
      </w:r>
      <w:proofErr w:type="spellEnd"/>
      <w:r w:rsidR="003C7B13" w:rsidRPr="00FB2361">
        <w:rPr>
          <w:rFonts w:cs="Times New Roman"/>
          <w:sz w:val="28"/>
          <w:szCs w:val="28"/>
        </w:rPr>
        <w:t xml:space="preserve"> </w:t>
      </w:r>
      <w:proofErr w:type="spellStart"/>
      <w:r w:rsidR="003C7B13" w:rsidRPr="00FB2361">
        <w:rPr>
          <w:rFonts w:cs="Times New Roman"/>
          <w:sz w:val="28"/>
          <w:szCs w:val="28"/>
        </w:rPr>
        <w:t>Education</w:t>
      </w:r>
      <w:proofErr w:type="spellEnd"/>
      <w:r w:rsidR="003C7B13" w:rsidRPr="00FB2361">
        <w:rPr>
          <w:rFonts w:cs="Times New Roman"/>
          <w:sz w:val="28"/>
          <w:szCs w:val="28"/>
          <w:lang w:val="en-US"/>
        </w:rPr>
        <w:t xml:space="preserve"> – Vol. 22. – 2010. P. 127.</w:t>
      </w:r>
    </w:p>
    <w:p w14:paraId="3C8F2D76" w14:textId="34006E68" w:rsidR="008E700C" w:rsidRPr="00FB2361" w:rsidRDefault="004A3CF6" w:rsidP="00FF2015">
      <w:pPr>
        <w:pStyle w:val="a6"/>
        <w:numPr>
          <w:ilvl w:val="0"/>
          <w:numId w:val="34"/>
        </w:numPr>
        <w:rPr>
          <w:rFonts w:cs="Times New Roman"/>
          <w:sz w:val="28"/>
          <w:szCs w:val="28"/>
        </w:rPr>
      </w:pPr>
      <w:r w:rsidRPr="00FB2361">
        <w:rPr>
          <w:rFonts w:cs="Times New Roman"/>
          <w:sz w:val="28"/>
          <w:szCs w:val="28"/>
          <w:lang w:val="en-US"/>
        </w:rPr>
        <w:t xml:space="preserve"> </w:t>
      </w:r>
      <w:r w:rsidR="008E700C" w:rsidRPr="00FB2361">
        <w:rPr>
          <w:rFonts w:cs="Times New Roman"/>
          <w:sz w:val="28"/>
          <w:szCs w:val="28"/>
          <w:lang w:val="en-US"/>
        </w:rPr>
        <w:t>Nichols M. A theory for eLearning // Pre</w:t>
      </w:r>
      <w:r w:rsidR="002F6147">
        <w:rPr>
          <w:rFonts w:cs="Times New Roman"/>
          <w:sz w:val="28"/>
          <w:szCs w:val="28"/>
          <w:lang w:val="en-US"/>
        </w:rPr>
        <w:t>-discussion paper. UCOL. – P. 3</w:t>
      </w:r>
    </w:p>
    <w:p w14:paraId="7B8F6C2A" w14:textId="4028D7E2" w:rsidR="003C7B13" w:rsidRPr="00FB2361" w:rsidRDefault="004A3CF6" w:rsidP="00FF2015">
      <w:pPr>
        <w:pStyle w:val="a6"/>
        <w:numPr>
          <w:ilvl w:val="0"/>
          <w:numId w:val="34"/>
        </w:numPr>
        <w:rPr>
          <w:rFonts w:cs="Times New Roman"/>
          <w:sz w:val="28"/>
          <w:szCs w:val="28"/>
        </w:rPr>
      </w:pPr>
      <w:r w:rsidRPr="00FB2361">
        <w:rPr>
          <w:rFonts w:cs="Times New Roman"/>
          <w:sz w:val="28"/>
          <w:szCs w:val="28"/>
          <w:lang w:val="en-US"/>
        </w:rPr>
        <w:t xml:space="preserve"> </w:t>
      </w:r>
      <w:proofErr w:type="spellStart"/>
      <w:r w:rsidR="003C7B13" w:rsidRPr="00FB2361">
        <w:rPr>
          <w:rFonts w:cs="Times New Roman"/>
          <w:sz w:val="28"/>
          <w:szCs w:val="28"/>
          <w:lang w:val="en-US"/>
        </w:rPr>
        <w:t>Naveh</w:t>
      </w:r>
      <w:proofErr w:type="spellEnd"/>
      <w:r w:rsidR="003C7B13" w:rsidRPr="00FB2361">
        <w:rPr>
          <w:rFonts w:cs="Times New Roman"/>
          <w:sz w:val="28"/>
          <w:szCs w:val="28"/>
          <w:lang w:val="en-US"/>
        </w:rPr>
        <w:t xml:space="preserve"> G., et Al. Student LMS use and satisfaction in academic institutions: the organizational perspective // Internet and Higher Education. – Vol. 13. – 2010. – P. </w:t>
      </w:r>
      <w:r w:rsidR="003C7B13" w:rsidRPr="00FB2361">
        <w:rPr>
          <w:rFonts w:cs="Times New Roman"/>
          <w:sz w:val="28"/>
          <w:szCs w:val="28"/>
        </w:rPr>
        <w:t>132</w:t>
      </w:r>
      <w:r w:rsidR="003C7B13" w:rsidRPr="00FB2361">
        <w:rPr>
          <w:rFonts w:cs="Times New Roman"/>
          <w:sz w:val="28"/>
          <w:szCs w:val="28"/>
          <w:lang w:val="en-US"/>
        </w:rPr>
        <w:t>.</w:t>
      </w:r>
    </w:p>
    <w:p w14:paraId="115B5C75" w14:textId="79EED184" w:rsidR="003B2289" w:rsidRPr="00FB2361" w:rsidRDefault="004A3CF6" w:rsidP="00FF2015">
      <w:pPr>
        <w:pStyle w:val="a6"/>
        <w:numPr>
          <w:ilvl w:val="0"/>
          <w:numId w:val="34"/>
        </w:numPr>
        <w:rPr>
          <w:rFonts w:cs="Times New Roman"/>
          <w:sz w:val="28"/>
          <w:szCs w:val="28"/>
          <w:lang w:val="en-US"/>
        </w:rPr>
      </w:pPr>
      <w:r w:rsidRPr="00FB2361">
        <w:rPr>
          <w:rFonts w:cs="Times New Roman"/>
          <w:sz w:val="28"/>
          <w:szCs w:val="28"/>
        </w:rPr>
        <w:t xml:space="preserve"> </w:t>
      </w:r>
      <w:proofErr w:type="spellStart"/>
      <w:r w:rsidR="003C7B13" w:rsidRPr="00FB2361">
        <w:rPr>
          <w:rFonts w:cs="Times New Roman"/>
          <w:sz w:val="28"/>
          <w:szCs w:val="28"/>
        </w:rPr>
        <w:t>Paulsen</w:t>
      </w:r>
      <w:proofErr w:type="spellEnd"/>
      <w:r w:rsidR="003C7B13" w:rsidRPr="00FB2361">
        <w:rPr>
          <w:rFonts w:cs="Times New Roman"/>
          <w:sz w:val="28"/>
          <w:szCs w:val="28"/>
        </w:rPr>
        <w:t xml:space="preserve"> M. F. </w:t>
      </w:r>
      <w:r w:rsidR="003C7B13" w:rsidRPr="00FB2361">
        <w:rPr>
          <w:rFonts w:cs="Times New Roman"/>
          <w:sz w:val="28"/>
          <w:szCs w:val="28"/>
          <w:lang w:val="en-US"/>
        </w:rPr>
        <w:t>Experiences with Learning Management Systems in 113 European Institutions // Educational technology &amp; Society. – 2003. - No. 6 (4). P. 134-148.</w:t>
      </w:r>
    </w:p>
    <w:p w14:paraId="79AEB133" w14:textId="60049579" w:rsidR="00970D40" w:rsidRPr="005F6ADF" w:rsidRDefault="002C4675" w:rsidP="00FF2015">
      <w:pPr>
        <w:pStyle w:val="a8"/>
        <w:numPr>
          <w:ilvl w:val="0"/>
          <w:numId w:val="34"/>
        </w:numPr>
        <w:spacing w:line="360" w:lineRule="auto"/>
        <w:jc w:val="both"/>
        <w:rPr>
          <w:rStyle w:val="a7"/>
          <w:rFonts w:cs="Times New Roman"/>
          <w:color w:val="auto"/>
          <w:sz w:val="28"/>
          <w:szCs w:val="28"/>
          <w:u w:val="none"/>
          <w:lang w:val="en-GB"/>
        </w:rPr>
      </w:pPr>
      <w:proofErr w:type="spellStart"/>
      <w:r w:rsidRPr="00FB2361">
        <w:rPr>
          <w:rFonts w:cs="Times New Roman"/>
          <w:sz w:val="28"/>
          <w:szCs w:val="28"/>
          <w:lang w:val="en-GB"/>
        </w:rPr>
        <w:t>Vinsent</w:t>
      </w:r>
      <w:proofErr w:type="spellEnd"/>
      <w:r w:rsidRPr="00FB2361">
        <w:rPr>
          <w:rFonts w:cs="Times New Roman"/>
          <w:sz w:val="28"/>
          <w:szCs w:val="28"/>
          <w:lang w:val="en-GB"/>
        </w:rPr>
        <w:t xml:space="preserve"> L., </w:t>
      </w:r>
      <w:proofErr w:type="spellStart"/>
      <w:r w:rsidRPr="00FB2361">
        <w:rPr>
          <w:rFonts w:cs="Times New Roman"/>
          <w:sz w:val="28"/>
          <w:szCs w:val="28"/>
          <w:lang w:val="en-GB"/>
        </w:rPr>
        <w:t>Bharadwaj</w:t>
      </w:r>
      <w:proofErr w:type="spellEnd"/>
      <w:r w:rsidRPr="00FB2361">
        <w:rPr>
          <w:rFonts w:cs="Times New Roman"/>
          <w:sz w:val="28"/>
          <w:szCs w:val="28"/>
          <w:lang w:val="en-GB"/>
        </w:rPr>
        <w:t xml:space="preserve"> S., </w:t>
      </w:r>
      <w:proofErr w:type="spellStart"/>
      <w:r w:rsidRPr="00FB2361">
        <w:rPr>
          <w:rFonts w:cs="Times New Roman"/>
          <w:sz w:val="28"/>
          <w:szCs w:val="28"/>
          <w:lang w:val="en-GB"/>
        </w:rPr>
        <w:t>Challagalla</w:t>
      </w:r>
      <w:proofErr w:type="spellEnd"/>
      <w:r w:rsidRPr="00FB2361">
        <w:rPr>
          <w:rFonts w:cs="Times New Roman"/>
          <w:sz w:val="28"/>
          <w:szCs w:val="28"/>
          <w:lang w:val="en-GB"/>
        </w:rPr>
        <w:t xml:space="preserve"> G. Does Innovation Mediate Firm Performance? A Meta-Analysis of determinants and Consequences of Organizational Innovation</w:t>
      </w:r>
      <w:proofErr w:type="gramStart"/>
      <w:r w:rsidRPr="00FB2361">
        <w:rPr>
          <w:rFonts w:cs="Times New Roman"/>
          <w:sz w:val="28"/>
          <w:szCs w:val="28"/>
          <w:lang w:val="en-GB"/>
        </w:rPr>
        <w:t>./</w:t>
      </w:r>
      <w:proofErr w:type="gramEnd"/>
      <w:r w:rsidRPr="00FB2361">
        <w:rPr>
          <w:rFonts w:cs="Times New Roman"/>
          <w:sz w:val="28"/>
          <w:szCs w:val="28"/>
          <w:lang w:val="en-GB"/>
        </w:rPr>
        <w:t xml:space="preserve"> Georgia Institut</w:t>
      </w:r>
      <w:r w:rsidR="00F507B7">
        <w:rPr>
          <w:rFonts w:cs="Times New Roman"/>
          <w:sz w:val="28"/>
          <w:szCs w:val="28"/>
          <w:lang w:val="en-GB"/>
        </w:rPr>
        <w:t xml:space="preserve">e of Technology. – 2004. – P. </w:t>
      </w:r>
    </w:p>
    <w:p w14:paraId="22158463" w14:textId="61F6BF6E" w:rsidR="00B5156C" w:rsidRPr="000F5C96" w:rsidRDefault="000F5C96" w:rsidP="00FF2015">
      <w:pPr>
        <w:pStyle w:val="a8"/>
        <w:spacing w:line="360" w:lineRule="auto"/>
        <w:rPr>
          <w:rFonts w:cs="Times New Roman"/>
          <w:b/>
          <w:sz w:val="28"/>
          <w:szCs w:val="28"/>
        </w:rPr>
      </w:pPr>
      <w:r w:rsidRPr="000F5C96">
        <w:rPr>
          <w:rFonts w:cs="Times New Roman"/>
          <w:b/>
          <w:sz w:val="28"/>
          <w:szCs w:val="28"/>
        </w:rPr>
        <w:t>Д</w:t>
      </w:r>
      <w:r w:rsidR="00B5156C" w:rsidRPr="000F5C96">
        <w:rPr>
          <w:rFonts w:cs="Times New Roman"/>
          <w:b/>
          <w:sz w:val="28"/>
          <w:szCs w:val="28"/>
        </w:rPr>
        <w:t>ругие источники</w:t>
      </w:r>
    </w:p>
    <w:p w14:paraId="1686F4B9" w14:textId="589008E1" w:rsidR="00B5156C" w:rsidRDefault="00B5156C" w:rsidP="00FF2015">
      <w:pPr>
        <w:pStyle w:val="a3"/>
        <w:numPr>
          <w:ilvl w:val="0"/>
          <w:numId w:val="34"/>
        </w:numPr>
        <w:spacing w:line="360" w:lineRule="auto"/>
        <w:rPr>
          <w:sz w:val="28"/>
          <w:szCs w:val="28"/>
        </w:rPr>
      </w:pPr>
      <w:r>
        <w:rPr>
          <w:sz w:val="28"/>
          <w:szCs w:val="28"/>
        </w:rPr>
        <w:t xml:space="preserve"> </w:t>
      </w:r>
      <w:proofErr w:type="spellStart"/>
      <w:r>
        <w:rPr>
          <w:sz w:val="28"/>
          <w:szCs w:val="28"/>
        </w:rPr>
        <w:t>Камальдинова</w:t>
      </w:r>
      <w:proofErr w:type="spellEnd"/>
      <w:r>
        <w:rPr>
          <w:sz w:val="28"/>
          <w:szCs w:val="28"/>
        </w:rPr>
        <w:t xml:space="preserve"> Л. Р. </w:t>
      </w:r>
      <w:r w:rsidRPr="00B5156C">
        <w:rPr>
          <w:sz w:val="28"/>
          <w:szCs w:val="28"/>
        </w:rPr>
        <w:t>Массив Данных «Мониторинг Преподавательской Жизни» // ЦВМ НИУ ВШЭ. – 2012.</w:t>
      </w:r>
    </w:p>
    <w:p w14:paraId="5F8F4326" w14:textId="77777777" w:rsidR="00FF2015" w:rsidRDefault="00B5156C" w:rsidP="00FF2015">
      <w:pPr>
        <w:pStyle w:val="a3"/>
        <w:numPr>
          <w:ilvl w:val="0"/>
          <w:numId w:val="34"/>
        </w:numPr>
        <w:spacing w:line="360" w:lineRule="auto"/>
        <w:rPr>
          <w:sz w:val="28"/>
          <w:szCs w:val="28"/>
        </w:rPr>
      </w:pPr>
      <w:r>
        <w:rPr>
          <w:sz w:val="28"/>
          <w:szCs w:val="28"/>
        </w:rPr>
        <w:t xml:space="preserve"> </w:t>
      </w:r>
      <w:proofErr w:type="spellStart"/>
      <w:r w:rsidR="005F6ADF" w:rsidRPr="005F6ADF">
        <w:rPr>
          <w:sz w:val="28"/>
          <w:szCs w:val="28"/>
        </w:rPr>
        <w:t>Крыльников</w:t>
      </w:r>
      <w:proofErr w:type="spellEnd"/>
      <w:r w:rsidR="005F6ADF" w:rsidRPr="005F6ADF">
        <w:rPr>
          <w:sz w:val="28"/>
          <w:szCs w:val="28"/>
        </w:rPr>
        <w:t xml:space="preserve"> Н. А. Как и зачем начинать своё дело [Электронный ресурс] // Национальный </w:t>
      </w:r>
      <w:proofErr w:type="spellStart"/>
      <w:r w:rsidR="005F6ADF" w:rsidRPr="005F6ADF">
        <w:rPr>
          <w:sz w:val="28"/>
          <w:szCs w:val="28"/>
        </w:rPr>
        <w:t>Исследователький</w:t>
      </w:r>
      <w:proofErr w:type="spellEnd"/>
      <w:r w:rsidR="005F6ADF" w:rsidRPr="005F6ADF">
        <w:rPr>
          <w:sz w:val="28"/>
          <w:szCs w:val="28"/>
        </w:rPr>
        <w:t xml:space="preserve"> </w:t>
      </w:r>
      <w:proofErr w:type="spellStart"/>
      <w:r w:rsidR="005F6ADF" w:rsidRPr="005F6ADF">
        <w:rPr>
          <w:sz w:val="28"/>
          <w:szCs w:val="28"/>
        </w:rPr>
        <w:t>Универстет</w:t>
      </w:r>
      <w:proofErr w:type="spellEnd"/>
      <w:r w:rsidR="005F6ADF" w:rsidRPr="005F6ADF">
        <w:rPr>
          <w:sz w:val="28"/>
          <w:szCs w:val="28"/>
        </w:rPr>
        <w:t xml:space="preserve"> Высшая Школа Экономики [сайт]. </w:t>
      </w:r>
    </w:p>
    <w:p w14:paraId="30705450" w14:textId="1610009E" w:rsidR="00B5156C" w:rsidRPr="00FF2015" w:rsidRDefault="005F6ADF" w:rsidP="00FF2015">
      <w:pPr>
        <w:pStyle w:val="a3"/>
        <w:spacing w:line="360" w:lineRule="auto"/>
        <w:ind w:left="720"/>
        <w:rPr>
          <w:sz w:val="28"/>
          <w:szCs w:val="28"/>
        </w:rPr>
      </w:pPr>
      <w:r w:rsidRPr="00FF2015">
        <w:rPr>
          <w:sz w:val="28"/>
          <w:szCs w:val="28"/>
        </w:rPr>
        <w:t xml:space="preserve">URL: </w:t>
      </w:r>
      <w:hyperlink r:id="rId9" w:history="1">
        <w:r w:rsidRPr="00FF2015">
          <w:rPr>
            <w:rStyle w:val="a7"/>
            <w:sz w:val="28"/>
            <w:szCs w:val="28"/>
          </w:rPr>
          <w:t>http://www.hse.ru/news/bird/97894034.html</w:t>
        </w:r>
      </w:hyperlink>
      <w:r w:rsidRPr="00FF2015">
        <w:rPr>
          <w:sz w:val="28"/>
          <w:szCs w:val="28"/>
        </w:rPr>
        <w:t xml:space="preserve"> (дата обращения 30.04.2014)</w:t>
      </w:r>
    </w:p>
    <w:p w14:paraId="79943136" w14:textId="4F8EB94A" w:rsidR="00BA56CB" w:rsidRPr="00496A90" w:rsidRDefault="00BA56CB" w:rsidP="00FF2015">
      <w:pPr>
        <w:pStyle w:val="a3"/>
        <w:numPr>
          <w:ilvl w:val="0"/>
          <w:numId w:val="34"/>
        </w:numPr>
        <w:spacing w:line="360" w:lineRule="auto"/>
        <w:rPr>
          <w:sz w:val="28"/>
          <w:szCs w:val="28"/>
        </w:rPr>
      </w:pPr>
      <w:r>
        <w:rPr>
          <w:sz w:val="20"/>
          <w:szCs w:val="20"/>
        </w:rPr>
        <w:t xml:space="preserve"> </w:t>
      </w:r>
      <w:r w:rsidRPr="00BA56CB">
        <w:rPr>
          <w:sz w:val="28"/>
          <w:szCs w:val="28"/>
        </w:rPr>
        <w:t xml:space="preserve">Резюме Плана мероприятий (дорожной карты) Национального исследовательского университета «Высшая школа экономики» // НИУ ВШЭ </w:t>
      </w:r>
      <w:r w:rsidRPr="00BA56CB">
        <w:rPr>
          <w:sz w:val="28"/>
          <w:szCs w:val="28"/>
          <w:lang w:val="en-US"/>
        </w:rPr>
        <w:t>[</w:t>
      </w:r>
      <w:proofErr w:type="spellStart"/>
      <w:r w:rsidRPr="00BA56CB">
        <w:rPr>
          <w:sz w:val="28"/>
          <w:szCs w:val="28"/>
          <w:lang w:val="en-US"/>
        </w:rPr>
        <w:t>Электронный</w:t>
      </w:r>
      <w:proofErr w:type="spellEnd"/>
      <w:r w:rsidRPr="00BA56CB">
        <w:rPr>
          <w:sz w:val="28"/>
          <w:szCs w:val="28"/>
          <w:lang w:val="en-US"/>
        </w:rPr>
        <w:t xml:space="preserve"> </w:t>
      </w:r>
      <w:proofErr w:type="spellStart"/>
      <w:r w:rsidRPr="00BA56CB">
        <w:rPr>
          <w:sz w:val="28"/>
          <w:szCs w:val="28"/>
          <w:lang w:val="en-US"/>
        </w:rPr>
        <w:t>документ</w:t>
      </w:r>
      <w:proofErr w:type="spellEnd"/>
      <w:r w:rsidRPr="00BA56CB">
        <w:rPr>
          <w:sz w:val="28"/>
          <w:szCs w:val="28"/>
          <w:lang w:val="en-US"/>
        </w:rPr>
        <w:t>]</w:t>
      </w:r>
      <w:r w:rsidRPr="00BA56CB">
        <w:rPr>
          <w:sz w:val="28"/>
          <w:szCs w:val="28"/>
        </w:rPr>
        <w:t xml:space="preserve">. </w:t>
      </w:r>
      <w:r w:rsidRPr="00496A90">
        <w:rPr>
          <w:sz w:val="28"/>
          <w:szCs w:val="28"/>
          <w:lang w:val="en-US"/>
        </w:rPr>
        <w:t>URL:</w:t>
      </w:r>
      <w:r w:rsidRPr="00496A90">
        <w:rPr>
          <w:sz w:val="28"/>
          <w:szCs w:val="28"/>
        </w:rPr>
        <w:t xml:space="preserve"> </w:t>
      </w:r>
      <w:hyperlink r:id="rId10" w:history="1">
        <w:r w:rsidRPr="00496A90">
          <w:rPr>
            <w:rStyle w:val="a7"/>
            <w:sz w:val="28"/>
            <w:szCs w:val="28"/>
            <w:lang w:val="en-US"/>
          </w:rPr>
          <w:t>http://www.hse.ru/data/2013/10/17/1279651853/%D0%A0%D0%B5%D0%B7%D1%8E%D0%BC%D0%B5%20%D0%94%D0%9A_%D0%9D%D0%98%D0%A3%20%D0%92%D0%A8%D0%AD.pdf</w:t>
        </w:r>
      </w:hyperlink>
      <w:r w:rsidRPr="00496A90">
        <w:rPr>
          <w:sz w:val="28"/>
          <w:szCs w:val="28"/>
          <w:lang w:val="en-US"/>
        </w:rPr>
        <w:t xml:space="preserve"> (</w:t>
      </w:r>
      <w:r w:rsidRPr="00496A90">
        <w:rPr>
          <w:sz w:val="28"/>
          <w:szCs w:val="28"/>
        </w:rPr>
        <w:t>дата обращения</w:t>
      </w:r>
      <w:r w:rsidRPr="00496A90">
        <w:rPr>
          <w:sz w:val="28"/>
          <w:szCs w:val="28"/>
          <w:lang w:val="en-US"/>
        </w:rPr>
        <w:t xml:space="preserve"> </w:t>
      </w:r>
      <w:r w:rsidR="00496A90" w:rsidRPr="00496A90">
        <w:rPr>
          <w:sz w:val="28"/>
          <w:szCs w:val="28"/>
          <w:lang w:val="en-US"/>
        </w:rPr>
        <w:t>0</w:t>
      </w:r>
      <w:r w:rsidRPr="00496A90">
        <w:rPr>
          <w:sz w:val="28"/>
          <w:szCs w:val="28"/>
          <w:lang w:val="en-US"/>
        </w:rPr>
        <w:t>1.05.14)</w:t>
      </w:r>
    </w:p>
    <w:p w14:paraId="02C1C5B2" w14:textId="77777777" w:rsidR="00FF2015" w:rsidRPr="00FF2015" w:rsidRDefault="00B5156C" w:rsidP="00FF2015">
      <w:pPr>
        <w:pStyle w:val="a3"/>
        <w:numPr>
          <w:ilvl w:val="0"/>
          <w:numId w:val="34"/>
        </w:numPr>
        <w:spacing w:line="360" w:lineRule="auto"/>
        <w:rPr>
          <w:rFonts w:cs="Times New Roman"/>
          <w:sz w:val="28"/>
          <w:szCs w:val="28"/>
        </w:rPr>
      </w:pPr>
      <w:r>
        <w:rPr>
          <w:rFonts w:cs="Times New Roman"/>
          <w:sz w:val="28"/>
          <w:szCs w:val="28"/>
          <w:lang w:val="en-US"/>
        </w:rPr>
        <w:t xml:space="preserve"> </w:t>
      </w:r>
      <w:r w:rsidR="005F6ADF" w:rsidRPr="005F6ADF">
        <w:rPr>
          <w:rFonts w:cs="Times New Roman"/>
          <w:sz w:val="28"/>
          <w:szCs w:val="28"/>
          <w:lang w:val="en-US"/>
        </w:rPr>
        <w:t>In their own words: Exploring the Learn</w:t>
      </w:r>
      <w:r w:rsidR="00496A90">
        <w:rPr>
          <w:rFonts w:cs="Times New Roman"/>
          <w:sz w:val="28"/>
          <w:szCs w:val="28"/>
          <w:lang w:val="en-US"/>
        </w:rPr>
        <w:t>er’s Perspective on e-Learning // JISC [</w:t>
      </w:r>
      <w:r w:rsidR="00496A90">
        <w:rPr>
          <w:rFonts w:cs="Times New Roman"/>
          <w:sz w:val="28"/>
          <w:szCs w:val="28"/>
        </w:rPr>
        <w:t>Электронный документ</w:t>
      </w:r>
      <w:r w:rsidR="00FF2015">
        <w:rPr>
          <w:rFonts w:cs="Times New Roman"/>
          <w:sz w:val="28"/>
          <w:szCs w:val="28"/>
          <w:lang w:val="en-US"/>
        </w:rPr>
        <w:t>]</w:t>
      </w:r>
    </w:p>
    <w:p w14:paraId="4449D09C" w14:textId="5EC9E201" w:rsidR="00496A90" w:rsidRPr="00FF2015" w:rsidRDefault="00496A90" w:rsidP="00FF2015">
      <w:pPr>
        <w:pStyle w:val="a3"/>
        <w:spacing w:line="360" w:lineRule="auto"/>
        <w:ind w:left="720"/>
        <w:rPr>
          <w:rFonts w:cs="Times New Roman"/>
          <w:sz w:val="28"/>
          <w:szCs w:val="28"/>
        </w:rPr>
      </w:pPr>
      <w:bookmarkStart w:id="51" w:name="_GoBack"/>
      <w:bookmarkEnd w:id="51"/>
      <w:r w:rsidRPr="00FF2015">
        <w:rPr>
          <w:rFonts w:cs="Times New Roman"/>
          <w:sz w:val="28"/>
          <w:szCs w:val="28"/>
          <w:lang w:val="en-US"/>
        </w:rPr>
        <w:t>URL</w:t>
      </w:r>
      <w:r w:rsidR="005F6ADF" w:rsidRPr="00FF2015">
        <w:rPr>
          <w:rFonts w:cs="Times New Roman"/>
          <w:sz w:val="28"/>
          <w:szCs w:val="28"/>
          <w:lang w:val="en-US"/>
        </w:rPr>
        <w:t>:</w:t>
      </w:r>
      <w:hyperlink r:id="rId11" w:history="1">
        <w:r w:rsidR="005F6ADF" w:rsidRPr="00FF2015">
          <w:rPr>
            <w:rStyle w:val="a7"/>
            <w:rFonts w:cs="Times New Roman"/>
            <w:sz w:val="28"/>
            <w:szCs w:val="28"/>
            <w:lang w:val="en-US"/>
          </w:rPr>
          <w:t>http://www.jisc.ac.uk/media/documents/programmes/elearningpedagogy/iowfinal.pdf</w:t>
        </w:r>
      </w:hyperlink>
      <w:r w:rsidRPr="00FF2015">
        <w:rPr>
          <w:rStyle w:val="a7"/>
          <w:rFonts w:cs="Times New Roman"/>
          <w:sz w:val="28"/>
          <w:szCs w:val="28"/>
          <w:lang w:val="en-US"/>
        </w:rPr>
        <w:t xml:space="preserve"> </w:t>
      </w:r>
      <w:r w:rsidRPr="00FF2015">
        <w:rPr>
          <w:rFonts w:cs="Times New Roman"/>
          <w:sz w:val="28"/>
          <w:szCs w:val="28"/>
          <w:lang w:val="en-US"/>
        </w:rPr>
        <w:t>(</w:t>
      </w:r>
      <w:proofErr w:type="spellStart"/>
      <w:r w:rsidRPr="00FF2015">
        <w:rPr>
          <w:rFonts w:cs="Times New Roman"/>
          <w:sz w:val="28"/>
          <w:szCs w:val="28"/>
          <w:lang w:val="en-US"/>
        </w:rPr>
        <w:t>дата</w:t>
      </w:r>
      <w:proofErr w:type="spellEnd"/>
      <w:r w:rsidRPr="00FF2015">
        <w:rPr>
          <w:rFonts w:cs="Times New Roman"/>
          <w:sz w:val="28"/>
          <w:szCs w:val="28"/>
          <w:lang w:val="en-US"/>
        </w:rPr>
        <w:t xml:space="preserve"> </w:t>
      </w:r>
      <w:proofErr w:type="spellStart"/>
      <w:r w:rsidRPr="00FF2015">
        <w:rPr>
          <w:rFonts w:cs="Times New Roman"/>
          <w:sz w:val="28"/>
          <w:szCs w:val="28"/>
          <w:lang w:val="en-US"/>
        </w:rPr>
        <w:t>обращения</w:t>
      </w:r>
      <w:proofErr w:type="spellEnd"/>
      <w:r w:rsidRPr="00FF2015">
        <w:rPr>
          <w:rFonts w:cs="Times New Roman"/>
          <w:sz w:val="28"/>
          <w:szCs w:val="28"/>
          <w:lang w:val="en-US"/>
        </w:rPr>
        <w:t xml:space="preserve"> 01.05.14)</w:t>
      </w:r>
    </w:p>
    <w:p w14:paraId="3D3A5C66" w14:textId="77777777" w:rsidR="00496A90" w:rsidRDefault="00496A90">
      <w:pPr>
        <w:spacing w:line="240" w:lineRule="auto"/>
        <w:jc w:val="left"/>
        <w:rPr>
          <w:rFonts w:eastAsiaTheme="majorEastAsia" w:cstheme="majorBidi"/>
          <w:b/>
          <w:bCs/>
          <w:sz w:val="28"/>
          <w:szCs w:val="26"/>
          <w:lang w:val="en-US"/>
        </w:rPr>
      </w:pPr>
      <w:bookmarkStart w:id="52" w:name="_Toc263045171"/>
      <w:bookmarkStart w:id="53" w:name="_Toc263046336"/>
      <w:bookmarkStart w:id="54" w:name="_Toc263046754"/>
      <w:r>
        <w:rPr>
          <w:lang w:val="en-US"/>
        </w:rPr>
        <w:br w:type="page"/>
      </w:r>
    </w:p>
    <w:p w14:paraId="468DE346" w14:textId="0F334713" w:rsidR="00BE3A1A" w:rsidRPr="005E62E5" w:rsidRDefault="00BE3A1A" w:rsidP="002F48B2">
      <w:pPr>
        <w:pStyle w:val="2"/>
        <w:rPr>
          <w:lang w:val="en-US"/>
        </w:rPr>
      </w:pPr>
      <w:proofErr w:type="spellStart"/>
      <w:r w:rsidRPr="00BE3A1A">
        <w:rPr>
          <w:lang w:val="en-US"/>
        </w:rPr>
        <w:t>Приложение</w:t>
      </w:r>
      <w:proofErr w:type="spellEnd"/>
      <w:r w:rsidRPr="00BE3A1A">
        <w:rPr>
          <w:lang w:val="en-US"/>
        </w:rPr>
        <w:t xml:space="preserve"> 1.</w:t>
      </w:r>
      <w:r w:rsidR="005E62E5">
        <w:rPr>
          <w:lang w:val="en-US"/>
        </w:rPr>
        <w:t xml:space="preserve"> </w:t>
      </w:r>
      <w:r w:rsidRPr="00BE3A1A">
        <w:t>Список вопросов для интервьюирования преподавателей НИУ ВШЭ</w:t>
      </w:r>
      <w:bookmarkEnd w:id="52"/>
      <w:bookmarkEnd w:id="53"/>
      <w:bookmarkEnd w:id="54"/>
      <w:r w:rsidRPr="00BE3A1A">
        <w:t xml:space="preserve"> </w:t>
      </w:r>
    </w:p>
    <w:p w14:paraId="4C54CB45" w14:textId="77777777" w:rsidR="00BE3A1A" w:rsidRPr="00BE3A1A" w:rsidRDefault="00BE3A1A" w:rsidP="00BE3A1A">
      <w:pPr>
        <w:pStyle w:val="a6"/>
        <w:numPr>
          <w:ilvl w:val="0"/>
          <w:numId w:val="14"/>
        </w:numPr>
        <w:rPr>
          <w:sz w:val="28"/>
          <w:szCs w:val="28"/>
        </w:rPr>
      </w:pPr>
      <w:r w:rsidRPr="00BE3A1A">
        <w:rPr>
          <w:sz w:val="28"/>
          <w:szCs w:val="28"/>
        </w:rPr>
        <w:t>Использование электронных средств для коммуникации со студентами (</w:t>
      </w:r>
      <w:proofErr w:type="spellStart"/>
      <w:r w:rsidRPr="00BE3A1A">
        <w:rPr>
          <w:sz w:val="28"/>
          <w:szCs w:val="28"/>
        </w:rPr>
        <w:t>текущеее</w:t>
      </w:r>
      <w:proofErr w:type="spellEnd"/>
      <w:r w:rsidRPr="00BE3A1A">
        <w:rPr>
          <w:sz w:val="28"/>
          <w:szCs w:val="28"/>
        </w:rPr>
        <w:t xml:space="preserve"> состояние + компьютерная грамотность)</w:t>
      </w:r>
    </w:p>
    <w:p w14:paraId="6C0703E9" w14:textId="77777777" w:rsidR="00BE3A1A" w:rsidRPr="00BE3A1A" w:rsidRDefault="00BE3A1A" w:rsidP="00BE3A1A">
      <w:pPr>
        <w:pStyle w:val="a6"/>
        <w:numPr>
          <w:ilvl w:val="1"/>
          <w:numId w:val="14"/>
        </w:numPr>
        <w:rPr>
          <w:sz w:val="28"/>
          <w:szCs w:val="28"/>
        </w:rPr>
      </w:pPr>
      <w:r w:rsidRPr="00BE3A1A">
        <w:rPr>
          <w:sz w:val="28"/>
          <w:szCs w:val="28"/>
        </w:rPr>
        <w:t xml:space="preserve">Используете ли вы в образовательном процессе электронные средства для коммуникации со студентами, как </w:t>
      </w:r>
      <w:r w:rsidRPr="00BE3A1A">
        <w:rPr>
          <w:sz w:val="28"/>
          <w:szCs w:val="28"/>
          <w:lang w:val="en-US"/>
        </w:rPr>
        <w:t>e-mail</w:t>
      </w:r>
      <w:r w:rsidRPr="00BE3A1A">
        <w:rPr>
          <w:sz w:val="28"/>
          <w:szCs w:val="28"/>
        </w:rPr>
        <w:t>, или же предпочитаете общаться лишь во время занятий и присутственных часов?</w:t>
      </w:r>
    </w:p>
    <w:p w14:paraId="642DE66C" w14:textId="77777777" w:rsidR="00BE3A1A" w:rsidRPr="00BE3A1A" w:rsidRDefault="00BE3A1A" w:rsidP="00BE3A1A">
      <w:pPr>
        <w:pStyle w:val="a6"/>
        <w:numPr>
          <w:ilvl w:val="1"/>
          <w:numId w:val="14"/>
        </w:numPr>
        <w:rPr>
          <w:sz w:val="28"/>
          <w:szCs w:val="28"/>
        </w:rPr>
      </w:pPr>
      <w:r w:rsidRPr="00BE3A1A">
        <w:rPr>
          <w:sz w:val="28"/>
          <w:szCs w:val="28"/>
        </w:rPr>
        <w:t>Считаете ли вы своей обязанностью коммуникацию со студентами вне аудиторных часов, в частности посредством электронных средств?</w:t>
      </w:r>
    </w:p>
    <w:p w14:paraId="4FEDA2E9" w14:textId="77777777" w:rsidR="00BE3A1A" w:rsidRPr="00BE3A1A" w:rsidRDefault="00BE3A1A" w:rsidP="00BE3A1A">
      <w:pPr>
        <w:pStyle w:val="a6"/>
        <w:numPr>
          <w:ilvl w:val="0"/>
          <w:numId w:val="14"/>
        </w:numPr>
        <w:rPr>
          <w:sz w:val="28"/>
          <w:szCs w:val="28"/>
        </w:rPr>
      </w:pPr>
      <w:r w:rsidRPr="00BE3A1A">
        <w:rPr>
          <w:sz w:val="28"/>
          <w:szCs w:val="28"/>
        </w:rPr>
        <w:t>Использование электронных средств представления информации преподавателем</w:t>
      </w:r>
    </w:p>
    <w:p w14:paraId="6A8FB123" w14:textId="77777777" w:rsidR="00BE3A1A" w:rsidRPr="00BE3A1A" w:rsidRDefault="00BE3A1A" w:rsidP="00BE3A1A">
      <w:pPr>
        <w:pStyle w:val="a6"/>
        <w:numPr>
          <w:ilvl w:val="1"/>
          <w:numId w:val="14"/>
        </w:numPr>
        <w:rPr>
          <w:sz w:val="28"/>
          <w:szCs w:val="28"/>
        </w:rPr>
      </w:pPr>
      <w:r w:rsidRPr="00BE3A1A">
        <w:rPr>
          <w:sz w:val="28"/>
          <w:szCs w:val="28"/>
        </w:rPr>
        <w:t xml:space="preserve">Используете ли вы в образовательном процессе визуальное сопровождение – презентации  и слайды </w:t>
      </w:r>
      <w:r w:rsidRPr="00BE3A1A">
        <w:rPr>
          <w:sz w:val="28"/>
          <w:szCs w:val="28"/>
          <w:lang w:val="en-US"/>
        </w:rPr>
        <w:t>PowerPoint, PDF</w:t>
      </w:r>
      <w:r w:rsidRPr="00BE3A1A">
        <w:rPr>
          <w:sz w:val="28"/>
          <w:szCs w:val="28"/>
        </w:rPr>
        <w:t xml:space="preserve">? </w:t>
      </w:r>
    </w:p>
    <w:p w14:paraId="258B8C85" w14:textId="77777777" w:rsidR="00BE3A1A" w:rsidRPr="00BE3A1A" w:rsidRDefault="00BE3A1A" w:rsidP="00BE3A1A">
      <w:pPr>
        <w:pStyle w:val="a6"/>
        <w:numPr>
          <w:ilvl w:val="1"/>
          <w:numId w:val="14"/>
        </w:numPr>
        <w:rPr>
          <w:sz w:val="28"/>
          <w:szCs w:val="28"/>
        </w:rPr>
      </w:pPr>
      <w:r w:rsidRPr="00BE3A1A">
        <w:rPr>
          <w:sz w:val="28"/>
          <w:szCs w:val="28"/>
        </w:rPr>
        <w:t>Присылаете ли вы студентам эти презентации? Не боитесь ли Вы, что студенты перестанут ходить на лекции, имея на руках материалы лекций?</w:t>
      </w:r>
    </w:p>
    <w:p w14:paraId="759A8701" w14:textId="77777777" w:rsidR="00BE3A1A" w:rsidRPr="00BE3A1A" w:rsidRDefault="00BE3A1A" w:rsidP="00BE3A1A">
      <w:pPr>
        <w:pStyle w:val="a6"/>
        <w:numPr>
          <w:ilvl w:val="1"/>
          <w:numId w:val="14"/>
        </w:numPr>
        <w:rPr>
          <w:sz w:val="28"/>
          <w:szCs w:val="28"/>
        </w:rPr>
      </w:pPr>
      <w:r w:rsidRPr="00BE3A1A">
        <w:rPr>
          <w:sz w:val="28"/>
          <w:szCs w:val="28"/>
        </w:rPr>
        <w:t>Задаёте ли вы студентам дополнительные материалы по чтению книг, исследований, статей, просмотру видеозаписей? Или же интересующиеся студенты всегда могут воспользоваться программой курса?</w:t>
      </w:r>
    </w:p>
    <w:p w14:paraId="443A3683" w14:textId="77777777" w:rsidR="00BE3A1A" w:rsidRPr="00BE3A1A" w:rsidRDefault="00BE3A1A" w:rsidP="00BE3A1A">
      <w:pPr>
        <w:pStyle w:val="a6"/>
        <w:numPr>
          <w:ilvl w:val="1"/>
          <w:numId w:val="14"/>
        </w:numPr>
        <w:rPr>
          <w:sz w:val="28"/>
          <w:szCs w:val="28"/>
        </w:rPr>
      </w:pPr>
      <w:r w:rsidRPr="00BE3A1A">
        <w:rPr>
          <w:sz w:val="28"/>
          <w:szCs w:val="28"/>
        </w:rPr>
        <w:t>Есть ли со стороны студентов запрос дополнительных материалов, которые позволили бы им углубиться в курс, или же студенты по большей части пассивны, и в лучшем случае читают обязательную литературу?</w:t>
      </w:r>
    </w:p>
    <w:p w14:paraId="084A10E4" w14:textId="77777777" w:rsidR="00BE3A1A" w:rsidRPr="00BE3A1A" w:rsidRDefault="00BE3A1A" w:rsidP="00BE3A1A">
      <w:pPr>
        <w:pStyle w:val="a6"/>
        <w:numPr>
          <w:ilvl w:val="1"/>
          <w:numId w:val="14"/>
        </w:numPr>
        <w:rPr>
          <w:sz w:val="28"/>
          <w:szCs w:val="28"/>
        </w:rPr>
      </w:pPr>
      <w:r w:rsidRPr="00BE3A1A">
        <w:rPr>
          <w:sz w:val="28"/>
          <w:szCs w:val="28"/>
        </w:rPr>
        <w:t>Присылаете ли вы студентам дополнительные материалы для самостоятельного прочтения – учебники или их главы, видеозаписи?</w:t>
      </w:r>
    </w:p>
    <w:p w14:paraId="1C76B161" w14:textId="77777777" w:rsidR="00BE3A1A" w:rsidRPr="00BE3A1A" w:rsidRDefault="00BE3A1A" w:rsidP="00BE3A1A">
      <w:pPr>
        <w:pStyle w:val="a6"/>
        <w:numPr>
          <w:ilvl w:val="1"/>
          <w:numId w:val="14"/>
        </w:numPr>
        <w:rPr>
          <w:sz w:val="28"/>
          <w:szCs w:val="28"/>
        </w:rPr>
      </w:pPr>
      <w:r w:rsidRPr="00BE3A1A">
        <w:rPr>
          <w:sz w:val="28"/>
          <w:szCs w:val="28"/>
        </w:rPr>
        <w:t>Проводите ли вы на лекциях, семинарах (или задаёте на дом) задания текущего контроля, которые в итоге составляет накопленную оценку?</w:t>
      </w:r>
    </w:p>
    <w:p w14:paraId="107F92B5" w14:textId="77777777" w:rsidR="00BE3A1A" w:rsidRPr="00BE3A1A" w:rsidRDefault="00BE3A1A" w:rsidP="00BE3A1A">
      <w:pPr>
        <w:pStyle w:val="a6"/>
        <w:numPr>
          <w:ilvl w:val="0"/>
          <w:numId w:val="14"/>
        </w:numPr>
        <w:rPr>
          <w:sz w:val="28"/>
          <w:szCs w:val="28"/>
        </w:rPr>
      </w:pPr>
      <w:r w:rsidRPr="00BE3A1A">
        <w:rPr>
          <w:sz w:val="28"/>
          <w:szCs w:val="28"/>
        </w:rPr>
        <w:t>Проведение аудиторных занятий преподавателем (нагрузка)</w:t>
      </w:r>
    </w:p>
    <w:p w14:paraId="092BF3A3" w14:textId="77777777" w:rsidR="00BE3A1A" w:rsidRPr="00BE3A1A" w:rsidRDefault="00BE3A1A" w:rsidP="00BE3A1A">
      <w:pPr>
        <w:pStyle w:val="a6"/>
        <w:numPr>
          <w:ilvl w:val="1"/>
          <w:numId w:val="14"/>
        </w:numPr>
        <w:rPr>
          <w:sz w:val="28"/>
          <w:szCs w:val="28"/>
        </w:rPr>
      </w:pPr>
      <w:r w:rsidRPr="00BE3A1A">
        <w:rPr>
          <w:sz w:val="28"/>
          <w:szCs w:val="28"/>
        </w:rPr>
        <w:t>Сколько курсов в среднем вы одновременно имеете?</w:t>
      </w:r>
    </w:p>
    <w:p w14:paraId="762E6B6F" w14:textId="77777777" w:rsidR="00BE3A1A" w:rsidRPr="00BE3A1A" w:rsidRDefault="00BE3A1A" w:rsidP="00BE3A1A">
      <w:pPr>
        <w:pStyle w:val="a6"/>
        <w:numPr>
          <w:ilvl w:val="1"/>
          <w:numId w:val="14"/>
        </w:numPr>
        <w:rPr>
          <w:sz w:val="28"/>
          <w:szCs w:val="28"/>
        </w:rPr>
      </w:pPr>
      <w:r w:rsidRPr="00BE3A1A">
        <w:rPr>
          <w:sz w:val="28"/>
          <w:szCs w:val="28"/>
        </w:rPr>
        <w:t>Вы ведёте курсы самостоятельно, либо вам помогают ваши коллеги или аспиранты?</w:t>
      </w:r>
    </w:p>
    <w:p w14:paraId="6DDC7C81" w14:textId="77777777" w:rsidR="00BE3A1A" w:rsidRPr="00BE3A1A" w:rsidRDefault="00BE3A1A" w:rsidP="00BE3A1A">
      <w:pPr>
        <w:pStyle w:val="a6"/>
        <w:numPr>
          <w:ilvl w:val="0"/>
          <w:numId w:val="14"/>
        </w:numPr>
        <w:rPr>
          <w:sz w:val="28"/>
          <w:szCs w:val="28"/>
        </w:rPr>
      </w:pPr>
      <w:r w:rsidRPr="00BE3A1A">
        <w:rPr>
          <w:sz w:val="28"/>
          <w:szCs w:val="28"/>
        </w:rPr>
        <w:t>Поговорим о Вас.</w:t>
      </w:r>
    </w:p>
    <w:p w14:paraId="3EA15261" w14:textId="77777777" w:rsidR="00BE3A1A" w:rsidRPr="00BE3A1A" w:rsidRDefault="00BE3A1A" w:rsidP="00BE3A1A">
      <w:pPr>
        <w:pStyle w:val="a6"/>
        <w:numPr>
          <w:ilvl w:val="1"/>
          <w:numId w:val="14"/>
        </w:numPr>
        <w:rPr>
          <w:sz w:val="28"/>
          <w:szCs w:val="28"/>
        </w:rPr>
      </w:pPr>
      <w:r w:rsidRPr="00BE3A1A">
        <w:rPr>
          <w:sz w:val="28"/>
          <w:szCs w:val="28"/>
        </w:rPr>
        <w:t xml:space="preserve">Часто ли вы общаетесь со студентами во </w:t>
      </w:r>
      <w:proofErr w:type="spellStart"/>
      <w:r w:rsidRPr="00BE3A1A">
        <w:rPr>
          <w:sz w:val="28"/>
          <w:szCs w:val="28"/>
        </w:rPr>
        <w:t>внеучебное</w:t>
      </w:r>
      <w:proofErr w:type="spellEnd"/>
      <w:r w:rsidRPr="00BE3A1A">
        <w:rPr>
          <w:sz w:val="28"/>
          <w:szCs w:val="28"/>
        </w:rPr>
        <w:t xml:space="preserve"> время? Вы можете себя назвать открытым для студентов во внеаудиторное время?</w:t>
      </w:r>
    </w:p>
    <w:p w14:paraId="4DE23445" w14:textId="77777777" w:rsidR="00BE3A1A" w:rsidRPr="00BE3A1A" w:rsidRDefault="00BE3A1A" w:rsidP="00BE3A1A">
      <w:pPr>
        <w:pStyle w:val="a6"/>
        <w:numPr>
          <w:ilvl w:val="1"/>
          <w:numId w:val="14"/>
        </w:numPr>
        <w:rPr>
          <w:sz w:val="28"/>
          <w:szCs w:val="28"/>
        </w:rPr>
      </w:pPr>
      <w:r w:rsidRPr="00BE3A1A">
        <w:rPr>
          <w:sz w:val="28"/>
          <w:szCs w:val="28"/>
        </w:rPr>
        <w:t>Занимаетесь ли вы активной научной деятельностью (написание статей, участие в конференциях, членство в лабораториях)?</w:t>
      </w:r>
    </w:p>
    <w:p w14:paraId="79FC1D85" w14:textId="77777777" w:rsidR="00BE3A1A" w:rsidRPr="00BE3A1A" w:rsidRDefault="00BE3A1A" w:rsidP="00BE3A1A">
      <w:pPr>
        <w:pStyle w:val="a6"/>
        <w:numPr>
          <w:ilvl w:val="0"/>
          <w:numId w:val="14"/>
        </w:numPr>
        <w:rPr>
          <w:sz w:val="28"/>
          <w:szCs w:val="28"/>
        </w:rPr>
      </w:pPr>
      <w:r w:rsidRPr="00BE3A1A">
        <w:rPr>
          <w:sz w:val="28"/>
          <w:szCs w:val="28"/>
        </w:rPr>
        <w:t>Использование преподавателем системы ЛМС</w:t>
      </w:r>
    </w:p>
    <w:p w14:paraId="58056B14" w14:textId="77777777" w:rsidR="00BE3A1A" w:rsidRPr="00BE3A1A" w:rsidRDefault="00BE3A1A" w:rsidP="00BE3A1A">
      <w:pPr>
        <w:pStyle w:val="a6"/>
        <w:numPr>
          <w:ilvl w:val="1"/>
          <w:numId w:val="14"/>
        </w:numPr>
        <w:rPr>
          <w:sz w:val="28"/>
          <w:szCs w:val="28"/>
        </w:rPr>
      </w:pPr>
      <w:r w:rsidRPr="00BE3A1A">
        <w:rPr>
          <w:sz w:val="28"/>
          <w:szCs w:val="28"/>
        </w:rPr>
        <w:t xml:space="preserve">Слышали ли вы о системе ЛМС и используете ли вы её в рамках ваших учебных курсов? </w:t>
      </w:r>
    </w:p>
    <w:p w14:paraId="62E9D088" w14:textId="77777777" w:rsidR="00BE3A1A" w:rsidRPr="00BE3A1A" w:rsidRDefault="00BE3A1A" w:rsidP="00BE3A1A">
      <w:pPr>
        <w:pStyle w:val="a6"/>
        <w:numPr>
          <w:ilvl w:val="1"/>
          <w:numId w:val="14"/>
        </w:numPr>
        <w:rPr>
          <w:sz w:val="28"/>
          <w:szCs w:val="28"/>
        </w:rPr>
      </w:pPr>
      <w:r w:rsidRPr="00BE3A1A">
        <w:rPr>
          <w:sz w:val="28"/>
          <w:szCs w:val="28"/>
        </w:rPr>
        <w:t>Какие именно функции ЛМС вы используете / почему не используете.</w:t>
      </w:r>
    </w:p>
    <w:p w14:paraId="3EF1CB52" w14:textId="77777777" w:rsidR="00BE3A1A" w:rsidRPr="00BE3A1A" w:rsidRDefault="00BE3A1A" w:rsidP="00BE3A1A">
      <w:pPr>
        <w:pStyle w:val="a6"/>
        <w:numPr>
          <w:ilvl w:val="2"/>
          <w:numId w:val="14"/>
        </w:numPr>
        <w:rPr>
          <w:sz w:val="28"/>
          <w:szCs w:val="28"/>
        </w:rPr>
      </w:pPr>
      <w:r w:rsidRPr="00BE3A1A">
        <w:rPr>
          <w:sz w:val="28"/>
          <w:szCs w:val="28"/>
        </w:rPr>
        <w:t>Хранилище презентаций</w:t>
      </w:r>
    </w:p>
    <w:p w14:paraId="5D11E16E" w14:textId="77777777" w:rsidR="00BE3A1A" w:rsidRPr="00BE3A1A" w:rsidRDefault="00BE3A1A" w:rsidP="00BE3A1A">
      <w:pPr>
        <w:pStyle w:val="a6"/>
        <w:numPr>
          <w:ilvl w:val="2"/>
          <w:numId w:val="14"/>
        </w:numPr>
        <w:rPr>
          <w:sz w:val="28"/>
          <w:szCs w:val="28"/>
        </w:rPr>
      </w:pPr>
      <w:r w:rsidRPr="00BE3A1A">
        <w:rPr>
          <w:sz w:val="28"/>
          <w:szCs w:val="28"/>
        </w:rPr>
        <w:t>Размещение дополнительных материалов</w:t>
      </w:r>
    </w:p>
    <w:p w14:paraId="12020E3C" w14:textId="77777777" w:rsidR="00BE3A1A" w:rsidRPr="00BE3A1A" w:rsidRDefault="00BE3A1A" w:rsidP="00BE3A1A">
      <w:pPr>
        <w:pStyle w:val="a6"/>
        <w:numPr>
          <w:ilvl w:val="2"/>
          <w:numId w:val="14"/>
        </w:numPr>
        <w:rPr>
          <w:sz w:val="28"/>
          <w:szCs w:val="28"/>
        </w:rPr>
      </w:pPr>
      <w:r w:rsidRPr="00BE3A1A">
        <w:rPr>
          <w:sz w:val="28"/>
          <w:szCs w:val="28"/>
        </w:rPr>
        <w:t>Доска объявлений</w:t>
      </w:r>
    </w:p>
    <w:p w14:paraId="73E8BC08" w14:textId="77777777" w:rsidR="00BE3A1A" w:rsidRPr="00BE3A1A" w:rsidRDefault="00BE3A1A" w:rsidP="00BE3A1A">
      <w:pPr>
        <w:pStyle w:val="a6"/>
        <w:numPr>
          <w:ilvl w:val="2"/>
          <w:numId w:val="14"/>
        </w:numPr>
        <w:rPr>
          <w:sz w:val="28"/>
          <w:szCs w:val="28"/>
        </w:rPr>
      </w:pPr>
      <w:r w:rsidRPr="00BE3A1A">
        <w:rPr>
          <w:sz w:val="28"/>
          <w:szCs w:val="28"/>
        </w:rPr>
        <w:t>Персональная коммуникация со студентом</w:t>
      </w:r>
    </w:p>
    <w:p w14:paraId="42826D80" w14:textId="77777777" w:rsidR="00BE3A1A" w:rsidRPr="00BE3A1A" w:rsidRDefault="00BE3A1A" w:rsidP="00BE3A1A">
      <w:pPr>
        <w:pStyle w:val="a6"/>
        <w:numPr>
          <w:ilvl w:val="2"/>
          <w:numId w:val="14"/>
        </w:numPr>
        <w:rPr>
          <w:sz w:val="28"/>
          <w:szCs w:val="28"/>
        </w:rPr>
      </w:pPr>
      <w:r w:rsidRPr="00BE3A1A">
        <w:rPr>
          <w:sz w:val="28"/>
          <w:szCs w:val="28"/>
        </w:rPr>
        <w:t>Коллективная коммуникация - проведение дискуссий (форум).</w:t>
      </w:r>
    </w:p>
    <w:p w14:paraId="20AFA53D" w14:textId="77777777" w:rsidR="00BE3A1A" w:rsidRPr="00BE3A1A" w:rsidRDefault="00BE3A1A" w:rsidP="00BE3A1A">
      <w:pPr>
        <w:pStyle w:val="a6"/>
        <w:numPr>
          <w:ilvl w:val="2"/>
          <w:numId w:val="14"/>
        </w:numPr>
        <w:rPr>
          <w:sz w:val="28"/>
          <w:szCs w:val="28"/>
        </w:rPr>
      </w:pPr>
      <w:r w:rsidRPr="00BE3A1A">
        <w:rPr>
          <w:sz w:val="28"/>
          <w:szCs w:val="28"/>
        </w:rPr>
        <w:t>Проведение текущего контроля (тесты). Мы не очень любим</w:t>
      </w:r>
    </w:p>
    <w:p w14:paraId="0D62D18E" w14:textId="77777777" w:rsidR="00BE3A1A" w:rsidRPr="00BE3A1A" w:rsidRDefault="00BE3A1A" w:rsidP="00BE3A1A">
      <w:pPr>
        <w:pStyle w:val="a6"/>
        <w:numPr>
          <w:ilvl w:val="2"/>
          <w:numId w:val="14"/>
        </w:numPr>
        <w:rPr>
          <w:sz w:val="28"/>
          <w:szCs w:val="28"/>
        </w:rPr>
      </w:pPr>
      <w:r w:rsidRPr="00BE3A1A">
        <w:rPr>
          <w:sz w:val="28"/>
          <w:szCs w:val="28"/>
        </w:rPr>
        <w:t>Распределение проектов, представление требований и сбор</w:t>
      </w:r>
    </w:p>
    <w:p w14:paraId="230DF780" w14:textId="77777777" w:rsidR="00BE3A1A" w:rsidRPr="00BE3A1A" w:rsidRDefault="00BE3A1A" w:rsidP="00BE3A1A">
      <w:pPr>
        <w:pStyle w:val="a6"/>
        <w:numPr>
          <w:ilvl w:val="2"/>
          <w:numId w:val="14"/>
        </w:numPr>
        <w:rPr>
          <w:sz w:val="28"/>
          <w:szCs w:val="28"/>
        </w:rPr>
      </w:pPr>
      <w:r w:rsidRPr="00BE3A1A">
        <w:rPr>
          <w:sz w:val="28"/>
          <w:szCs w:val="28"/>
        </w:rPr>
        <w:t>Ведение календаря событий</w:t>
      </w:r>
    </w:p>
    <w:p w14:paraId="69DCA4D7" w14:textId="77777777" w:rsidR="00BE3A1A" w:rsidRPr="00BE3A1A" w:rsidRDefault="00BE3A1A" w:rsidP="00BE3A1A">
      <w:pPr>
        <w:pStyle w:val="a6"/>
        <w:numPr>
          <w:ilvl w:val="2"/>
          <w:numId w:val="14"/>
        </w:numPr>
        <w:rPr>
          <w:sz w:val="28"/>
          <w:szCs w:val="28"/>
        </w:rPr>
      </w:pPr>
      <w:r w:rsidRPr="00BE3A1A">
        <w:rPr>
          <w:sz w:val="28"/>
          <w:szCs w:val="28"/>
        </w:rPr>
        <w:t>Ведение журнала оценок.</w:t>
      </w:r>
    </w:p>
    <w:p w14:paraId="50ACC6EA" w14:textId="77777777" w:rsidR="00BE3A1A" w:rsidRPr="00BE3A1A" w:rsidRDefault="00BE3A1A" w:rsidP="00BE3A1A">
      <w:pPr>
        <w:pStyle w:val="a6"/>
        <w:numPr>
          <w:ilvl w:val="1"/>
          <w:numId w:val="14"/>
        </w:numPr>
        <w:rPr>
          <w:sz w:val="28"/>
          <w:szCs w:val="28"/>
        </w:rPr>
      </w:pPr>
      <w:r w:rsidRPr="00BE3A1A">
        <w:rPr>
          <w:sz w:val="28"/>
          <w:szCs w:val="28"/>
        </w:rPr>
        <w:t>Насколько часто вы используете ЛМС и можете ли назвать себя активным пользователем?</w:t>
      </w:r>
    </w:p>
    <w:p w14:paraId="0F57CDB0" w14:textId="77777777" w:rsidR="00BE3A1A" w:rsidRPr="00BE3A1A" w:rsidRDefault="00BE3A1A" w:rsidP="00BE3A1A">
      <w:pPr>
        <w:pStyle w:val="a6"/>
        <w:numPr>
          <w:ilvl w:val="0"/>
          <w:numId w:val="14"/>
        </w:numPr>
        <w:rPr>
          <w:sz w:val="28"/>
          <w:szCs w:val="28"/>
        </w:rPr>
      </w:pPr>
      <w:r w:rsidRPr="00BE3A1A">
        <w:rPr>
          <w:sz w:val="28"/>
          <w:szCs w:val="28"/>
        </w:rPr>
        <w:t>Диагностика отношения к ЛМС</w:t>
      </w:r>
    </w:p>
    <w:p w14:paraId="367A81C6" w14:textId="77777777" w:rsidR="00BE3A1A" w:rsidRPr="00BE3A1A" w:rsidRDefault="00BE3A1A" w:rsidP="00BE3A1A">
      <w:pPr>
        <w:pStyle w:val="a6"/>
        <w:numPr>
          <w:ilvl w:val="1"/>
          <w:numId w:val="14"/>
        </w:numPr>
        <w:rPr>
          <w:sz w:val="28"/>
          <w:szCs w:val="28"/>
        </w:rPr>
      </w:pPr>
      <w:r w:rsidRPr="00BE3A1A">
        <w:rPr>
          <w:sz w:val="28"/>
          <w:szCs w:val="28"/>
        </w:rPr>
        <w:t>Считаете ли вы, что ЛМС – эффективный инструмент, позволяющий студентам углублять свои знания в вашей дисциплине? Повышает ли ЛМС эффективность вашей работы?</w:t>
      </w:r>
    </w:p>
    <w:p w14:paraId="14D1628C" w14:textId="77777777" w:rsidR="00BE3A1A" w:rsidRPr="00BE3A1A" w:rsidRDefault="00BE3A1A" w:rsidP="00BE3A1A">
      <w:pPr>
        <w:pStyle w:val="a6"/>
        <w:numPr>
          <w:ilvl w:val="1"/>
          <w:numId w:val="14"/>
        </w:numPr>
        <w:rPr>
          <w:sz w:val="28"/>
          <w:szCs w:val="28"/>
        </w:rPr>
      </w:pPr>
      <w:r w:rsidRPr="00BE3A1A">
        <w:rPr>
          <w:sz w:val="28"/>
          <w:szCs w:val="28"/>
        </w:rPr>
        <w:t>Имеете ли вы представление о том, как использовать ЛМС в преподавании Вашей дисциплины?</w:t>
      </w:r>
    </w:p>
    <w:p w14:paraId="3FBE51A0" w14:textId="77777777" w:rsidR="00BE3A1A" w:rsidRPr="00BE3A1A" w:rsidRDefault="00BE3A1A" w:rsidP="00BE3A1A">
      <w:pPr>
        <w:pStyle w:val="a6"/>
        <w:numPr>
          <w:ilvl w:val="1"/>
          <w:numId w:val="14"/>
        </w:numPr>
        <w:rPr>
          <w:sz w:val="28"/>
          <w:szCs w:val="28"/>
        </w:rPr>
      </w:pPr>
      <w:r w:rsidRPr="00BE3A1A">
        <w:rPr>
          <w:sz w:val="28"/>
          <w:szCs w:val="28"/>
        </w:rPr>
        <w:t>Считаете ли вы, что использование ЛМС должно быть учтено в оплате труда преподавателя?</w:t>
      </w:r>
    </w:p>
    <w:p w14:paraId="034E4CE2" w14:textId="77777777" w:rsidR="00BE3A1A" w:rsidRPr="00BE3A1A" w:rsidRDefault="00BE3A1A" w:rsidP="00BE3A1A">
      <w:pPr>
        <w:pStyle w:val="a6"/>
        <w:numPr>
          <w:ilvl w:val="1"/>
          <w:numId w:val="14"/>
        </w:numPr>
        <w:rPr>
          <w:sz w:val="28"/>
          <w:szCs w:val="28"/>
        </w:rPr>
      </w:pPr>
      <w:r w:rsidRPr="00BE3A1A">
        <w:rPr>
          <w:sz w:val="28"/>
          <w:szCs w:val="28"/>
        </w:rPr>
        <w:t>Знаете ли вы о том, что в НИУ ВШЭ существует отдельная структурная единица, занимающаяся оперативной помощью и ответом на вопросы преподавателей? Обращались ли за помощью?</w:t>
      </w:r>
    </w:p>
    <w:p w14:paraId="6DE820D6" w14:textId="77777777" w:rsidR="00BE3A1A" w:rsidRPr="00BE3A1A" w:rsidRDefault="00BE3A1A" w:rsidP="00BE3A1A">
      <w:pPr>
        <w:pStyle w:val="a6"/>
        <w:numPr>
          <w:ilvl w:val="1"/>
          <w:numId w:val="14"/>
        </w:numPr>
        <w:rPr>
          <w:sz w:val="28"/>
          <w:szCs w:val="28"/>
        </w:rPr>
      </w:pPr>
      <w:r w:rsidRPr="00BE3A1A">
        <w:rPr>
          <w:sz w:val="28"/>
          <w:szCs w:val="28"/>
        </w:rPr>
        <w:t>Знаете ли вы, что НИУ ВШЭ проводит тренинги для всех желающих научиться использовать ЛМС преподавателей? Участвовали ли Вы в них?</w:t>
      </w:r>
    </w:p>
    <w:p w14:paraId="7D40AE6C" w14:textId="77777777" w:rsidR="00BE3A1A" w:rsidRPr="00BE3A1A" w:rsidRDefault="00BE3A1A" w:rsidP="00BE3A1A">
      <w:pPr>
        <w:pStyle w:val="a6"/>
        <w:numPr>
          <w:ilvl w:val="1"/>
          <w:numId w:val="14"/>
        </w:numPr>
        <w:rPr>
          <w:sz w:val="28"/>
          <w:szCs w:val="28"/>
        </w:rPr>
      </w:pPr>
      <w:r w:rsidRPr="00BE3A1A">
        <w:rPr>
          <w:sz w:val="28"/>
          <w:szCs w:val="28"/>
        </w:rPr>
        <w:t>Отношение к ЛМС – техническая сторона</w:t>
      </w:r>
    </w:p>
    <w:p w14:paraId="35705FBE" w14:textId="77777777" w:rsidR="00BE3A1A" w:rsidRPr="00BE3A1A" w:rsidRDefault="00BE3A1A" w:rsidP="00BE3A1A">
      <w:pPr>
        <w:pStyle w:val="a6"/>
        <w:numPr>
          <w:ilvl w:val="2"/>
          <w:numId w:val="14"/>
        </w:numPr>
        <w:rPr>
          <w:sz w:val="28"/>
          <w:szCs w:val="28"/>
        </w:rPr>
      </w:pPr>
      <w:r w:rsidRPr="00BE3A1A">
        <w:rPr>
          <w:sz w:val="28"/>
          <w:szCs w:val="28"/>
        </w:rPr>
        <w:t>Считаете ли вы систему ЛМС удобной для пользования, интуитивно понятной?</w:t>
      </w:r>
    </w:p>
    <w:p w14:paraId="3315D544" w14:textId="77777777" w:rsidR="00BE3A1A" w:rsidRPr="00BE3A1A" w:rsidRDefault="00BE3A1A" w:rsidP="00BE3A1A">
      <w:pPr>
        <w:pStyle w:val="a6"/>
        <w:ind w:left="2160"/>
        <w:rPr>
          <w:sz w:val="28"/>
          <w:szCs w:val="28"/>
        </w:rPr>
      </w:pPr>
      <w:r w:rsidRPr="00BE3A1A">
        <w:rPr>
          <w:sz w:val="28"/>
          <w:szCs w:val="28"/>
        </w:rPr>
        <w:t>Нет, она выглядит как что-то сделанное лет 15 назад. Очень часто не зайти, не загружаются или пропадают документы. Кривизна платформы.</w:t>
      </w:r>
    </w:p>
    <w:p w14:paraId="67A351FD" w14:textId="77777777" w:rsidR="00BE3A1A" w:rsidRPr="00BE3A1A" w:rsidRDefault="00BE3A1A" w:rsidP="00BE3A1A">
      <w:pPr>
        <w:pStyle w:val="a6"/>
        <w:numPr>
          <w:ilvl w:val="2"/>
          <w:numId w:val="14"/>
        </w:numPr>
        <w:rPr>
          <w:sz w:val="28"/>
          <w:szCs w:val="28"/>
        </w:rPr>
      </w:pPr>
      <w:r w:rsidRPr="00BE3A1A">
        <w:rPr>
          <w:sz w:val="28"/>
          <w:szCs w:val="28"/>
        </w:rPr>
        <w:t>Отвечают ли функции предоставляемые ЛМС вашим потребностям? Считаете ли вы, что ЛМС предоставляет слишком мало функций для создания Вашей дисциплины  в нём?</w:t>
      </w:r>
    </w:p>
    <w:p w14:paraId="7F8D5144" w14:textId="77777777" w:rsidR="00BE3A1A" w:rsidRPr="00BE3A1A" w:rsidRDefault="00BE3A1A" w:rsidP="00BE3A1A">
      <w:pPr>
        <w:pStyle w:val="a6"/>
        <w:numPr>
          <w:ilvl w:val="2"/>
          <w:numId w:val="14"/>
        </w:numPr>
        <w:rPr>
          <w:sz w:val="28"/>
          <w:szCs w:val="28"/>
        </w:rPr>
      </w:pPr>
      <w:r w:rsidRPr="00BE3A1A">
        <w:rPr>
          <w:sz w:val="28"/>
          <w:szCs w:val="28"/>
        </w:rPr>
        <w:t>Сталкивались ли вы со случаями, когда скорость работы ЛМС была низкой?</w:t>
      </w:r>
    </w:p>
    <w:p w14:paraId="6B738F4B" w14:textId="77777777" w:rsidR="00BE3A1A" w:rsidRPr="00BE3A1A" w:rsidRDefault="00BE3A1A" w:rsidP="00BE3A1A">
      <w:pPr>
        <w:pStyle w:val="a6"/>
        <w:numPr>
          <w:ilvl w:val="2"/>
          <w:numId w:val="14"/>
        </w:numPr>
        <w:rPr>
          <w:sz w:val="28"/>
          <w:szCs w:val="28"/>
        </w:rPr>
      </w:pPr>
      <w:r w:rsidRPr="00BE3A1A">
        <w:rPr>
          <w:sz w:val="28"/>
          <w:szCs w:val="28"/>
        </w:rPr>
        <w:t xml:space="preserve">Возникали ли у вас технические неполадки с системой? </w:t>
      </w:r>
    </w:p>
    <w:p w14:paraId="4B4D182C" w14:textId="77777777" w:rsidR="00BE3A1A" w:rsidRPr="00BE3A1A" w:rsidRDefault="00BE3A1A" w:rsidP="00BE3A1A">
      <w:pPr>
        <w:pStyle w:val="a6"/>
        <w:numPr>
          <w:ilvl w:val="0"/>
          <w:numId w:val="14"/>
        </w:numPr>
        <w:rPr>
          <w:sz w:val="28"/>
          <w:szCs w:val="28"/>
        </w:rPr>
      </w:pPr>
      <w:r w:rsidRPr="00BE3A1A">
        <w:rPr>
          <w:sz w:val="28"/>
          <w:szCs w:val="28"/>
        </w:rPr>
        <w:t>Как вы считаете, по каким причинам во ВШЭ преподаватели неохотно используют ЛМС?</w:t>
      </w:r>
    </w:p>
    <w:p w14:paraId="67A5276C" w14:textId="77777777" w:rsidR="00BE3A1A" w:rsidRPr="00BE3A1A" w:rsidRDefault="00BE3A1A" w:rsidP="00BE3A1A">
      <w:pPr>
        <w:pStyle w:val="a6"/>
        <w:numPr>
          <w:ilvl w:val="0"/>
          <w:numId w:val="14"/>
        </w:numPr>
        <w:rPr>
          <w:sz w:val="28"/>
          <w:szCs w:val="28"/>
        </w:rPr>
      </w:pPr>
      <w:r w:rsidRPr="00BE3A1A">
        <w:rPr>
          <w:sz w:val="28"/>
          <w:szCs w:val="28"/>
        </w:rPr>
        <w:t>Видите ли вы какие либо угрозы использования ЛМС?</w:t>
      </w:r>
    </w:p>
    <w:p w14:paraId="45E65976" w14:textId="77777777" w:rsidR="00BE3A1A" w:rsidRPr="00BE3A1A" w:rsidRDefault="00BE3A1A" w:rsidP="00BE3A1A">
      <w:pPr>
        <w:pStyle w:val="a6"/>
        <w:numPr>
          <w:ilvl w:val="0"/>
          <w:numId w:val="14"/>
        </w:numPr>
        <w:rPr>
          <w:sz w:val="28"/>
          <w:szCs w:val="28"/>
        </w:rPr>
      </w:pPr>
      <w:r w:rsidRPr="00BE3A1A">
        <w:rPr>
          <w:sz w:val="28"/>
          <w:szCs w:val="28"/>
        </w:rPr>
        <w:t>Какие предложения вы бы могли высказать для улучшения ЛМС и повышения её популярности?</w:t>
      </w:r>
    </w:p>
    <w:p w14:paraId="3102EE0B" w14:textId="77777777" w:rsidR="00BE3A1A" w:rsidRPr="00D13011" w:rsidRDefault="00BE3A1A" w:rsidP="00BE3A1A">
      <w:pPr>
        <w:spacing w:line="276" w:lineRule="auto"/>
      </w:pPr>
    </w:p>
    <w:p w14:paraId="16A48EE0" w14:textId="425624FC" w:rsidR="00BE3A1A" w:rsidRDefault="00952C9E" w:rsidP="002F48B2">
      <w:pPr>
        <w:pStyle w:val="2"/>
      </w:pPr>
      <w:r>
        <w:br w:type="page"/>
      </w:r>
      <w:bookmarkStart w:id="55" w:name="_Toc263045172"/>
      <w:bookmarkStart w:id="56" w:name="_Toc263046337"/>
      <w:bookmarkStart w:id="57" w:name="_Toc263046755"/>
      <w:r w:rsidRPr="00952C9E">
        <w:t xml:space="preserve">Приложение 2. </w:t>
      </w:r>
      <w:r w:rsidR="00BC61EF">
        <w:t xml:space="preserve">Таблица </w:t>
      </w:r>
      <w:r w:rsidR="00BC61EF">
        <w:rPr>
          <w:noProof/>
          <w:szCs w:val="28"/>
        </w:rPr>
        <w:t>"</w:t>
      </w:r>
      <w:r w:rsidRPr="00952C9E">
        <w:t>Список респондентов</w:t>
      </w:r>
      <w:bookmarkEnd w:id="55"/>
      <w:r w:rsidR="00BC61EF">
        <w:rPr>
          <w:noProof/>
          <w:szCs w:val="28"/>
        </w:rPr>
        <w:t>"</w:t>
      </w:r>
      <w:bookmarkEnd w:id="56"/>
      <w:bookmarkEnd w:id="57"/>
    </w:p>
    <w:tbl>
      <w:tblPr>
        <w:tblStyle w:val="ae"/>
        <w:tblW w:w="0" w:type="auto"/>
        <w:tblLook w:val="04A0" w:firstRow="1" w:lastRow="0" w:firstColumn="1" w:lastColumn="0" w:noHBand="0" w:noVBand="1"/>
      </w:tblPr>
      <w:tblGrid>
        <w:gridCol w:w="781"/>
        <w:gridCol w:w="1653"/>
        <w:gridCol w:w="2919"/>
        <w:gridCol w:w="3928"/>
      </w:tblGrid>
      <w:tr w:rsidR="00952C9E" w14:paraId="4A9CD32C" w14:textId="77777777" w:rsidTr="0079254F">
        <w:tc>
          <w:tcPr>
            <w:tcW w:w="781" w:type="dxa"/>
          </w:tcPr>
          <w:p w14:paraId="580B3924" w14:textId="3DEEC93F" w:rsidR="00952C9E" w:rsidRPr="00952C9E" w:rsidRDefault="00952C9E" w:rsidP="00952C9E">
            <w:pPr>
              <w:spacing w:line="240" w:lineRule="auto"/>
              <w:jc w:val="left"/>
              <w:rPr>
                <w:rFonts w:cs="Times New Roman"/>
                <w:sz w:val="28"/>
                <w:szCs w:val="28"/>
              </w:rPr>
            </w:pPr>
            <w:r w:rsidRPr="00952C9E">
              <w:rPr>
                <w:rFonts w:cs="Times New Roman"/>
                <w:sz w:val="28"/>
                <w:szCs w:val="28"/>
              </w:rPr>
              <w:t>№ п/п</w:t>
            </w:r>
          </w:p>
        </w:tc>
        <w:tc>
          <w:tcPr>
            <w:tcW w:w="1653" w:type="dxa"/>
          </w:tcPr>
          <w:p w14:paraId="419BFE42" w14:textId="0CAB4D68" w:rsidR="00952C9E" w:rsidRPr="00952C9E" w:rsidRDefault="00952C9E" w:rsidP="00952C9E">
            <w:pPr>
              <w:spacing w:line="240" w:lineRule="auto"/>
              <w:jc w:val="left"/>
              <w:rPr>
                <w:rFonts w:cs="Times New Roman"/>
                <w:sz w:val="28"/>
                <w:szCs w:val="28"/>
              </w:rPr>
            </w:pPr>
            <w:r>
              <w:rPr>
                <w:rFonts w:cs="Times New Roman"/>
                <w:sz w:val="28"/>
                <w:szCs w:val="28"/>
              </w:rPr>
              <w:t>Возрастная категория</w:t>
            </w:r>
          </w:p>
        </w:tc>
        <w:tc>
          <w:tcPr>
            <w:tcW w:w="2919" w:type="dxa"/>
          </w:tcPr>
          <w:p w14:paraId="1875FE33" w14:textId="22C54841" w:rsidR="00952C9E" w:rsidRPr="00952C9E" w:rsidRDefault="00952C9E" w:rsidP="00952C9E">
            <w:pPr>
              <w:spacing w:line="240" w:lineRule="auto"/>
              <w:jc w:val="left"/>
              <w:rPr>
                <w:rFonts w:cs="Times New Roman"/>
                <w:sz w:val="28"/>
                <w:szCs w:val="28"/>
              </w:rPr>
            </w:pPr>
            <w:r>
              <w:rPr>
                <w:rFonts w:cs="Times New Roman"/>
                <w:sz w:val="28"/>
                <w:szCs w:val="28"/>
              </w:rPr>
              <w:t>Факультет</w:t>
            </w:r>
          </w:p>
        </w:tc>
        <w:tc>
          <w:tcPr>
            <w:tcW w:w="3928" w:type="dxa"/>
          </w:tcPr>
          <w:p w14:paraId="01A5A44D" w14:textId="0571A54E" w:rsidR="00952C9E" w:rsidRPr="00952C9E" w:rsidRDefault="00952C9E" w:rsidP="00952C9E">
            <w:pPr>
              <w:spacing w:line="240" w:lineRule="auto"/>
              <w:jc w:val="left"/>
              <w:rPr>
                <w:rFonts w:cs="Times New Roman"/>
                <w:sz w:val="28"/>
                <w:szCs w:val="28"/>
              </w:rPr>
            </w:pPr>
            <w:r w:rsidRPr="00952C9E">
              <w:rPr>
                <w:rFonts w:cs="Times New Roman"/>
                <w:sz w:val="28"/>
                <w:szCs w:val="28"/>
              </w:rPr>
              <w:t>Кафедра</w:t>
            </w:r>
          </w:p>
        </w:tc>
      </w:tr>
      <w:tr w:rsidR="00952C9E" w14:paraId="1196AC3C" w14:textId="77777777" w:rsidTr="0079254F">
        <w:tc>
          <w:tcPr>
            <w:tcW w:w="781" w:type="dxa"/>
          </w:tcPr>
          <w:p w14:paraId="7D5E1779" w14:textId="73DF63F2" w:rsidR="00952C9E" w:rsidRPr="001D5257" w:rsidRDefault="00952C9E" w:rsidP="00952C9E">
            <w:pPr>
              <w:spacing w:line="240" w:lineRule="auto"/>
              <w:jc w:val="left"/>
              <w:rPr>
                <w:rFonts w:cs="Times New Roman"/>
                <w:sz w:val="28"/>
                <w:szCs w:val="28"/>
              </w:rPr>
            </w:pPr>
            <w:r w:rsidRPr="001D5257">
              <w:rPr>
                <w:rFonts w:cs="Times New Roman"/>
                <w:sz w:val="28"/>
                <w:szCs w:val="28"/>
              </w:rPr>
              <w:t>1</w:t>
            </w:r>
          </w:p>
        </w:tc>
        <w:tc>
          <w:tcPr>
            <w:tcW w:w="1653" w:type="dxa"/>
          </w:tcPr>
          <w:p w14:paraId="1DB7761E" w14:textId="7EA34286" w:rsidR="00952C9E" w:rsidRPr="001D5257" w:rsidRDefault="001D5257" w:rsidP="00952C9E">
            <w:pPr>
              <w:spacing w:line="240" w:lineRule="auto"/>
              <w:jc w:val="left"/>
              <w:rPr>
                <w:rFonts w:cs="Times New Roman"/>
                <w:sz w:val="28"/>
                <w:szCs w:val="28"/>
              </w:rPr>
            </w:pPr>
            <w:r w:rsidRPr="001D5257">
              <w:rPr>
                <w:rFonts w:cs="Times New Roman"/>
                <w:sz w:val="28"/>
                <w:szCs w:val="28"/>
              </w:rPr>
              <w:t>2</w:t>
            </w:r>
          </w:p>
        </w:tc>
        <w:tc>
          <w:tcPr>
            <w:tcW w:w="2919" w:type="dxa"/>
          </w:tcPr>
          <w:p w14:paraId="223B2BCD" w14:textId="79A67934" w:rsidR="00952C9E" w:rsidRPr="001D5257" w:rsidRDefault="00952C9E" w:rsidP="00952C9E">
            <w:pPr>
              <w:spacing w:line="240" w:lineRule="auto"/>
              <w:jc w:val="left"/>
              <w:rPr>
                <w:rFonts w:cs="Times New Roman"/>
                <w:sz w:val="28"/>
                <w:szCs w:val="28"/>
              </w:rPr>
            </w:pPr>
            <w:r w:rsidRPr="001D5257">
              <w:rPr>
                <w:rFonts w:cs="Times New Roman"/>
                <w:sz w:val="28"/>
                <w:szCs w:val="28"/>
              </w:rPr>
              <w:t>Менеджмента</w:t>
            </w:r>
          </w:p>
        </w:tc>
        <w:tc>
          <w:tcPr>
            <w:tcW w:w="3928" w:type="dxa"/>
          </w:tcPr>
          <w:p w14:paraId="530C1536" w14:textId="0284BB27" w:rsidR="00952C9E" w:rsidRPr="001D5257" w:rsidRDefault="00952C9E" w:rsidP="00952C9E">
            <w:pPr>
              <w:spacing w:line="240" w:lineRule="auto"/>
              <w:jc w:val="left"/>
              <w:rPr>
                <w:rFonts w:cs="Times New Roman"/>
                <w:sz w:val="28"/>
                <w:szCs w:val="28"/>
              </w:rPr>
            </w:pPr>
            <w:r w:rsidRPr="001D5257">
              <w:rPr>
                <w:rFonts w:cs="Times New Roman"/>
                <w:sz w:val="28"/>
                <w:szCs w:val="28"/>
              </w:rPr>
              <w:t>Управления Человеческими Ресурсами</w:t>
            </w:r>
          </w:p>
        </w:tc>
      </w:tr>
      <w:tr w:rsidR="00952C9E" w14:paraId="433F5F36" w14:textId="77777777" w:rsidTr="0079254F">
        <w:tc>
          <w:tcPr>
            <w:tcW w:w="781" w:type="dxa"/>
          </w:tcPr>
          <w:p w14:paraId="5C5A37B0" w14:textId="5C0A271C" w:rsidR="00952C9E" w:rsidRPr="001D5257" w:rsidRDefault="00952C9E" w:rsidP="00952C9E">
            <w:pPr>
              <w:spacing w:line="240" w:lineRule="auto"/>
              <w:jc w:val="left"/>
              <w:rPr>
                <w:rFonts w:cs="Times New Roman"/>
                <w:sz w:val="28"/>
                <w:szCs w:val="28"/>
              </w:rPr>
            </w:pPr>
            <w:r w:rsidRPr="001D5257">
              <w:rPr>
                <w:rFonts w:cs="Times New Roman"/>
                <w:sz w:val="28"/>
                <w:szCs w:val="28"/>
              </w:rPr>
              <w:t>2</w:t>
            </w:r>
          </w:p>
        </w:tc>
        <w:tc>
          <w:tcPr>
            <w:tcW w:w="1653" w:type="dxa"/>
          </w:tcPr>
          <w:p w14:paraId="0C173621" w14:textId="583C067D" w:rsidR="00952C9E" w:rsidRPr="001D5257" w:rsidRDefault="001D5257" w:rsidP="00952C9E">
            <w:pPr>
              <w:spacing w:line="240" w:lineRule="auto"/>
              <w:jc w:val="left"/>
              <w:rPr>
                <w:rFonts w:cs="Times New Roman"/>
                <w:sz w:val="28"/>
                <w:szCs w:val="28"/>
              </w:rPr>
            </w:pPr>
            <w:r w:rsidRPr="001D5257">
              <w:rPr>
                <w:rFonts w:cs="Times New Roman"/>
                <w:sz w:val="28"/>
                <w:szCs w:val="28"/>
              </w:rPr>
              <w:t>2</w:t>
            </w:r>
          </w:p>
        </w:tc>
        <w:tc>
          <w:tcPr>
            <w:tcW w:w="2919" w:type="dxa"/>
          </w:tcPr>
          <w:p w14:paraId="718445A2" w14:textId="390C7300" w:rsidR="00952C9E" w:rsidRPr="001D5257" w:rsidRDefault="00952C9E" w:rsidP="00952C9E">
            <w:pPr>
              <w:spacing w:line="240" w:lineRule="auto"/>
              <w:jc w:val="left"/>
              <w:rPr>
                <w:rFonts w:cs="Times New Roman"/>
                <w:sz w:val="28"/>
                <w:szCs w:val="28"/>
              </w:rPr>
            </w:pPr>
            <w:r w:rsidRPr="001D5257">
              <w:rPr>
                <w:rFonts w:cs="Times New Roman"/>
                <w:sz w:val="28"/>
                <w:szCs w:val="28"/>
              </w:rPr>
              <w:t>Менеджмента</w:t>
            </w:r>
          </w:p>
        </w:tc>
        <w:tc>
          <w:tcPr>
            <w:tcW w:w="3928" w:type="dxa"/>
          </w:tcPr>
          <w:p w14:paraId="7A705A26" w14:textId="2DA4AACF" w:rsidR="00952C9E" w:rsidRPr="001D5257" w:rsidRDefault="00952C9E" w:rsidP="00952C9E">
            <w:pPr>
              <w:spacing w:line="240" w:lineRule="auto"/>
              <w:jc w:val="left"/>
              <w:rPr>
                <w:rFonts w:cs="Times New Roman"/>
                <w:sz w:val="28"/>
                <w:szCs w:val="28"/>
              </w:rPr>
            </w:pPr>
            <w:r w:rsidRPr="001D5257">
              <w:rPr>
                <w:rFonts w:cs="Times New Roman"/>
                <w:sz w:val="28"/>
                <w:szCs w:val="28"/>
              </w:rPr>
              <w:t>Управление Человеческими Ресурсами</w:t>
            </w:r>
          </w:p>
        </w:tc>
      </w:tr>
      <w:tr w:rsidR="00952C9E" w14:paraId="7175F3FE" w14:textId="77777777" w:rsidTr="0079254F">
        <w:tc>
          <w:tcPr>
            <w:tcW w:w="781" w:type="dxa"/>
          </w:tcPr>
          <w:p w14:paraId="71347ABF" w14:textId="0C8B421B" w:rsidR="00952C9E" w:rsidRPr="001D5257" w:rsidRDefault="00952C9E" w:rsidP="00952C9E">
            <w:pPr>
              <w:spacing w:line="240" w:lineRule="auto"/>
              <w:jc w:val="left"/>
              <w:rPr>
                <w:rFonts w:cs="Times New Roman"/>
                <w:sz w:val="28"/>
                <w:szCs w:val="28"/>
              </w:rPr>
            </w:pPr>
            <w:r w:rsidRPr="001D5257">
              <w:rPr>
                <w:rFonts w:cs="Times New Roman"/>
                <w:sz w:val="28"/>
                <w:szCs w:val="28"/>
              </w:rPr>
              <w:t>3</w:t>
            </w:r>
          </w:p>
        </w:tc>
        <w:tc>
          <w:tcPr>
            <w:tcW w:w="1653" w:type="dxa"/>
          </w:tcPr>
          <w:p w14:paraId="0555F351" w14:textId="11D1D456" w:rsidR="00952C9E" w:rsidRPr="001D5257" w:rsidRDefault="001D5257" w:rsidP="00952C9E">
            <w:pPr>
              <w:spacing w:line="240" w:lineRule="auto"/>
              <w:jc w:val="left"/>
              <w:rPr>
                <w:rFonts w:cs="Times New Roman"/>
                <w:sz w:val="28"/>
                <w:szCs w:val="28"/>
              </w:rPr>
            </w:pPr>
            <w:r w:rsidRPr="001D5257">
              <w:rPr>
                <w:rFonts w:cs="Times New Roman"/>
                <w:sz w:val="28"/>
                <w:szCs w:val="28"/>
              </w:rPr>
              <w:t>1</w:t>
            </w:r>
          </w:p>
        </w:tc>
        <w:tc>
          <w:tcPr>
            <w:tcW w:w="2919" w:type="dxa"/>
          </w:tcPr>
          <w:p w14:paraId="4D641CB4" w14:textId="21398F95" w:rsidR="00952C9E" w:rsidRPr="001D5257" w:rsidRDefault="00952C9E" w:rsidP="00952C9E">
            <w:pPr>
              <w:spacing w:line="240" w:lineRule="auto"/>
              <w:jc w:val="left"/>
              <w:rPr>
                <w:rFonts w:cs="Times New Roman"/>
                <w:sz w:val="28"/>
                <w:szCs w:val="28"/>
              </w:rPr>
            </w:pPr>
            <w:r w:rsidRPr="001D5257">
              <w:rPr>
                <w:rFonts w:cs="Times New Roman"/>
                <w:sz w:val="28"/>
                <w:szCs w:val="28"/>
              </w:rPr>
              <w:t>Менеджмента</w:t>
            </w:r>
          </w:p>
        </w:tc>
        <w:tc>
          <w:tcPr>
            <w:tcW w:w="3928" w:type="dxa"/>
          </w:tcPr>
          <w:p w14:paraId="14ADFAA9" w14:textId="38460C70" w:rsidR="00952C9E" w:rsidRPr="001D5257" w:rsidRDefault="00952C9E" w:rsidP="00952C9E">
            <w:pPr>
              <w:spacing w:line="240" w:lineRule="auto"/>
              <w:jc w:val="left"/>
              <w:rPr>
                <w:rFonts w:cs="Times New Roman"/>
                <w:sz w:val="28"/>
                <w:szCs w:val="28"/>
              </w:rPr>
            </w:pPr>
            <w:r w:rsidRPr="001D5257">
              <w:rPr>
                <w:rFonts w:cs="Times New Roman"/>
                <w:sz w:val="28"/>
                <w:szCs w:val="28"/>
              </w:rPr>
              <w:t>Управление Проектами</w:t>
            </w:r>
          </w:p>
        </w:tc>
      </w:tr>
      <w:tr w:rsidR="00952C9E" w14:paraId="59E61BA9" w14:textId="77777777" w:rsidTr="0079254F">
        <w:tc>
          <w:tcPr>
            <w:tcW w:w="781" w:type="dxa"/>
          </w:tcPr>
          <w:p w14:paraId="551E45DE" w14:textId="5573AC9F" w:rsidR="00952C9E" w:rsidRPr="001D5257" w:rsidRDefault="00952C9E" w:rsidP="00952C9E">
            <w:pPr>
              <w:spacing w:line="240" w:lineRule="auto"/>
              <w:jc w:val="left"/>
              <w:rPr>
                <w:rFonts w:cs="Times New Roman"/>
                <w:sz w:val="28"/>
                <w:szCs w:val="28"/>
              </w:rPr>
            </w:pPr>
            <w:r w:rsidRPr="001D5257">
              <w:rPr>
                <w:rFonts w:cs="Times New Roman"/>
                <w:sz w:val="28"/>
                <w:szCs w:val="28"/>
              </w:rPr>
              <w:t>4</w:t>
            </w:r>
          </w:p>
        </w:tc>
        <w:tc>
          <w:tcPr>
            <w:tcW w:w="1653" w:type="dxa"/>
          </w:tcPr>
          <w:p w14:paraId="056B3363" w14:textId="39CBA270" w:rsidR="00952C9E" w:rsidRPr="001D5257" w:rsidRDefault="001D5257" w:rsidP="00952C9E">
            <w:pPr>
              <w:spacing w:line="240" w:lineRule="auto"/>
              <w:jc w:val="left"/>
              <w:rPr>
                <w:rFonts w:cs="Times New Roman"/>
                <w:sz w:val="28"/>
                <w:szCs w:val="28"/>
              </w:rPr>
            </w:pPr>
            <w:r w:rsidRPr="001D5257">
              <w:rPr>
                <w:rFonts w:cs="Times New Roman"/>
                <w:sz w:val="28"/>
                <w:szCs w:val="28"/>
              </w:rPr>
              <w:t>2</w:t>
            </w:r>
          </w:p>
        </w:tc>
        <w:tc>
          <w:tcPr>
            <w:tcW w:w="2919" w:type="dxa"/>
          </w:tcPr>
          <w:p w14:paraId="7C9F195B" w14:textId="7257FF33" w:rsidR="00952C9E" w:rsidRPr="001D5257" w:rsidRDefault="00952C9E" w:rsidP="00952C9E">
            <w:pPr>
              <w:spacing w:line="240" w:lineRule="auto"/>
              <w:jc w:val="left"/>
              <w:rPr>
                <w:rFonts w:cs="Times New Roman"/>
                <w:sz w:val="28"/>
                <w:szCs w:val="28"/>
              </w:rPr>
            </w:pPr>
            <w:r w:rsidRPr="001D5257">
              <w:rPr>
                <w:rFonts w:cs="Times New Roman"/>
                <w:sz w:val="28"/>
                <w:szCs w:val="28"/>
              </w:rPr>
              <w:t>Государственного и Муниципального Управления</w:t>
            </w:r>
          </w:p>
        </w:tc>
        <w:tc>
          <w:tcPr>
            <w:tcW w:w="3928" w:type="dxa"/>
          </w:tcPr>
          <w:p w14:paraId="7E9CA154" w14:textId="34E6318D" w:rsidR="00952C9E" w:rsidRPr="001D5257" w:rsidRDefault="00952C9E" w:rsidP="00952C9E">
            <w:pPr>
              <w:spacing w:line="240" w:lineRule="auto"/>
              <w:jc w:val="left"/>
              <w:rPr>
                <w:rFonts w:cs="Times New Roman"/>
                <w:sz w:val="28"/>
                <w:szCs w:val="28"/>
              </w:rPr>
            </w:pPr>
            <w:r w:rsidRPr="001D5257">
              <w:rPr>
                <w:rFonts w:cs="Times New Roman"/>
                <w:sz w:val="28"/>
                <w:szCs w:val="28"/>
              </w:rPr>
              <w:t>Теории Организаций</w:t>
            </w:r>
          </w:p>
        </w:tc>
      </w:tr>
      <w:tr w:rsidR="00952C9E" w14:paraId="2DDFE1CD" w14:textId="77777777" w:rsidTr="0079254F">
        <w:tc>
          <w:tcPr>
            <w:tcW w:w="781" w:type="dxa"/>
          </w:tcPr>
          <w:p w14:paraId="6BBFFDE1" w14:textId="51B22D0C" w:rsidR="00952C9E" w:rsidRPr="001D5257" w:rsidRDefault="00952C9E" w:rsidP="00952C9E">
            <w:pPr>
              <w:spacing w:line="240" w:lineRule="auto"/>
              <w:jc w:val="left"/>
              <w:rPr>
                <w:rFonts w:cs="Times New Roman"/>
                <w:sz w:val="28"/>
                <w:szCs w:val="28"/>
              </w:rPr>
            </w:pPr>
            <w:r w:rsidRPr="001D5257">
              <w:rPr>
                <w:rFonts w:cs="Times New Roman"/>
                <w:sz w:val="28"/>
                <w:szCs w:val="28"/>
              </w:rPr>
              <w:t>5</w:t>
            </w:r>
          </w:p>
        </w:tc>
        <w:tc>
          <w:tcPr>
            <w:tcW w:w="1653" w:type="dxa"/>
          </w:tcPr>
          <w:p w14:paraId="3F7B98A0" w14:textId="54236932" w:rsidR="00952C9E" w:rsidRPr="001D5257" w:rsidRDefault="001D5257" w:rsidP="00952C9E">
            <w:pPr>
              <w:spacing w:line="240" w:lineRule="auto"/>
              <w:jc w:val="left"/>
              <w:rPr>
                <w:rFonts w:cs="Times New Roman"/>
                <w:sz w:val="28"/>
                <w:szCs w:val="28"/>
              </w:rPr>
            </w:pPr>
            <w:r w:rsidRPr="001D5257">
              <w:rPr>
                <w:rFonts w:cs="Times New Roman"/>
                <w:sz w:val="28"/>
                <w:szCs w:val="28"/>
              </w:rPr>
              <w:t>2</w:t>
            </w:r>
          </w:p>
        </w:tc>
        <w:tc>
          <w:tcPr>
            <w:tcW w:w="2919" w:type="dxa"/>
          </w:tcPr>
          <w:p w14:paraId="039AFD95" w14:textId="7E07C8F5" w:rsidR="00952C9E" w:rsidRPr="001D5257" w:rsidRDefault="00952C9E" w:rsidP="00952C9E">
            <w:pPr>
              <w:spacing w:line="240" w:lineRule="auto"/>
              <w:jc w:val="left"/>
              <w:rPr>
                <w:rFonts w:cs="Times New Roman"/>
                <w:sz w:val="28"/>
                <w:szCs w:val="28"/>
              </w:rPr>
            </w:pPr>
            <w:r w:rsidRPr="001D5257">
              <w:rPr>
                <w:rFonts w:cs="Times New Roman"/>
                <w:sz w:val="28"/>
                <w:szCs w:val="28"/>
              </w:rPr>
              <w:t>Государственного и Муниципального Управления</w:t>
            </w:r>
          </w:p>
        </w:tc>
        <w:tc>
          <w:tcPr>
            <w:tcW w:w="3928" w:type="dxa"/>
          </w:tcPr>
          <w:p w14:paraId="6BFEED3B" w14:textId="2D6A2617" w:rsidR="00952C9E" w:rsidRPr="001D5257" w:rsidRDefault="00952C9E" w:rsidP="00952C9E">
            <w:pPr>
              <w:spacing w:line="240" w:lineRule="auto"/>
              <w:jc w:val="left"/>
              <w:rPr>
                <w:rFonts w:cs="Times New Roman"/>
                <w:sz w:val="28"/>
                <w:szCs w:val="28"/>
              </w:rPr>
            </w:pPr>
            <w:r w:rsidRPr="001D5257">
              <w:rPr>
                <w:rFonts w:cs="Times New Roman"/>
                <w:sz w:val="28"/>
                <w:szCs w:val="28"/>
              </w:rPr>
              <w:t>Экономики и Управления в Некоммерческих Организациях</w:t>
            </w:r>
          </w:p>
        </w:tc>
      </w:tr>
      <w:tr w:rsidR="00952C9E" w14:paraId="4571C3F3" w14:textId="77777777" w:rsidTr="0079254F">
        <w:tc>
          <w:tcPr>
            <w:tcW w:w="781" w:type="dxa"/>
          </w:tcPr>
          <w:p w14:paraId="00E64893" w14:textId="3B7704AB" w:rsidR="00952C9E" w:rsidRPr="001D5257" w:rsidRDefault="00952C9E" w:rsidP="00952C9E">
            <w:pPr>
              <w:spacing w:line="240" w:lineRule="auto"/>
              <w:jc w:val="left"/>
              <w:rPr>
                <w:rFonts w:cs="Times New Roman"/>
                <w:sz w:val="28"/>
                <w:szCs w:val="28"/>
              </w:rPr>
            </w:pPr>
            <w:r w:rsidRPr="001D5257">
              <w:rPr>
                <w:rFonts w:cs="Times New Roman"/>
                <w:sz w:val="28"/>
                <w:szCs w:val="28"/>
              </w:rPr>
              <w:t>6</w:t>
            </w:r>
          </w:p>
        </w:tc>
        <w:tc>
          <w:tcPr>
            <w:tcW w:w="1653" w:type="dxa"/>
          </w:tcPr>
          <w:p w14:paraId="1D7ACD60" w14:textId="6D877A14" w:rsidR="00952C9E" w:rsidRPr="001D5257" w:rsidRDefault="001D5257" w:rsidP="00952C9E">
            <w:pPr>
              <w:spacing w:line="240" w:lineRule="auto"/>
              <w:jc w:val="left"/>
              <w:rPr>
                <w:rFonts w:cs="Times New Roman"/>
                <w:sz w:val="28"/>
                <w:szCs w:val="28"/>
              </w:rPr>
            </w:pPr>
            <w:r w:rsidRPr="001D5257">
              <w:rPr>
                <w:rFonts w:cs="Times New Roman"/>
                <w:sz w:val="28"/>
                <w:szCs w:val="28"/>
              </w:rPr>
              <w:t>1</w:t>
            </w:r>
          </w:p>
        </w:tc>
        <w:tc>
          <w:tcPr>
            <w:tcW w:w="2919" w:type="dxa"/>
          </w:tcPr>
          <w:p w14:paraId="0B25A888" w14:textId="5C43FFF8" w:rsidR="00952C9E" w:rsidRPr="001D5257" w:rsidRDefault="00952C9E" w:rsidP="00952C9E">
            <w:pPr>
              <w:spacing w:line="240" w:lineRule="auto"/>
              <w:jc w:val="left"/>
              <w:rPr>
                <w:rFonts w:cs="Times New Roman"/>
                <w:sz w:val="28"/>
                <w:szCs w:val="28"/>
              </w:rPr>
            </w:pPr>
            <w:r w:rsidRPr="001D5257">
              <w:rPr>
                <w:rFonts w:cs="Times New Roman"/>
                <w:sz w:val="28"/>
                <w:szCs w:val="28"/>
              </w:rPr>
              <w:t>Социологии</w:t>
            </w:r>
          </w:p>
        </w:tc>
        <w:tc>
          <w:tcPr>
            <w:tcW w:w="3928" w:type="dxa"/>
          </w:tcPr>
          <w:p w14:paraId="3EBF216A" w14:textId="37BFAF1A" w:rsidR="00952C9E" w:rsidRPr="001D5257" w:rsidRDefault="00952C9E" w:rsidP="00952C9E">
            <w:pPr>
              <w:spacing w:line="240" w:lineRule="auto"/>
              <w:jc w:val="left"/>
              <w:rPr>
                <w:rFonts w:cs="Times New Roman"/>
                <w:sz w:val="28"/>
                <w:szCs w:val="28"/>
              </w:rPr>
            </w:pPr>
            <w:r w:rsidRPr="001D5257">
              <w:rPr>
                <w:rFonts w:cs="Times New Roman"/>
                <w:sz w:val="28"/>
                <w:szCs w:val="28"/>
              </w:rPr>
              <w:t>Экономической Социологии</w:t>
            </w:r>
          </w:p>
        </w:tc>
      </w:tr>
      <w:tr w:rsidR="00952C9E" w14:paraId="47164F58" w14:textId="77777777" w:rsidTr="0079254F">
        <w:trPr>
          <w:trHeight w:val="50"/>
        </w:trPr>
        <w:tc>
          <w:tcPr>
            <w:tcW w:w="781" w:type="dxa"/>
          </w:tcPr>
          <w:p w14:paraId="38771ABE" w14:textId="55C517A5" w:rsidR="00952C9E" w:rsidRPr="001D5257" w:rsidRDefault="00952C9E" w:rsidP="00952C9E">
            <w:pPr>
              <w:spacing w:line="240" w:lineRule="auto"/>
              <w:jc w:val="left"/>
              <w:rPr>
                <w:rFonts w:cs="Times New Roman"/>
                <w:sz w:val="28"/>
                <w:szCs w:val="28"/>
              </w:rPr>
            </w:pPr>
            <w:r w:rsidRPr="001D5257">
              <w:rPr>
                <w:rFonts w:cs="Times New Roman"/>
                <w:sz w:val="28"/>
                <w:szCs w:val="28"/>
              </w:rPr>
              <w:t>7</w:t>
            </w:r>
          </w:p>
        </w:tc>
        <w:tc>
          <w:tcPr>
            <w:tcW w:w="1653" w:type="dxa"/>
          </w:tcPr>
          <w:p w14:paraId="4C49C037" w14:textId="01634615" w:rsidR="00952C9E" w:rsidRPr="001D5257" w:rsidRDefault="001D5257" w:rsidP="00952C9E">
            <w:pPr>
              <w:spacing w:line="240" w:lineRule="auto"/>
              <w:jc w:val="left"/>
              <w:rPr>
                <w:rFonts w:cs="Times New Roman"/>
                <w:sz w:val="28"/>
                <w:szCs w:val="28"/>
              </w:rPr>
            </w:pPr>
            <w:r w:rsidRPr="001D5257">
              <w:rPr>
                <w:rFonts w:cs="Times New Roman"/>
                <w:sz w:val="28"/>
                <w:szCs w:val="28"/>
              </w:rPr>
              <w:t>1</w:t>
            </w:r>
          </w:p>
        </w:tc>
        <w:tc>
          <w:tcPr>
            <w:tcW w:w="2919" w:type="dxa"/>
          </w:tcPr>
          <w:p w14:paraId="445FEBFA" w14:textId="4FAD4266" w:rsidR="00952C9E" w:rsidRPr="001D5257" w:rsidRDefault="00952C9E" w:rsidP="00952C9E">
            <w:pPr>
              <w:spacing w:line="240" w:lineRule="auto"/>
              <w:jc w:val="left"/>
              <w:rPr>
                <w:rFonts w:cs="Times New Roman"/>
                <w:sz w:val="28"/>
                <w:szCs w:val="28"/>
              </w:rPr>
            </w:pPr>
            <w:r w:rsidRPr="001D5257">
              <w:rPr>
                <w:rFonts w:cs="Times New Roman"/>
                <w:sz w:val="28"/>
                <w:szCs w:val="28"/>
              </w:rPr>
              <w:t>Политологии</w:t>
            </w:r>
          </w:p>
        </w:tc>
        <w:tc>
          <w:tcPr>
            <w:tcW w:w="3928" w:type="dxa"/>
          </w:tcPr>
          <w:p w14:paraId="2EECA22C" w14:textId="44D9279C" w:rsidR="00952C9E" w:rsidRPr="001D5257" w:rsidRDefault="00952C9E" w:rsidP="00952C9E">
            <w:pPr>
              <w:spacing w:line="240" w:lineRule="auto"/>
              <w:jc w:val="left"/>
              <w:rPr>
                <w:rFonts w:cs="Times New Roman"/>
                <w:sz w:val="28"/>
                <w:szCs w:val="28"/>
              </w:rPr>
            </w:pPr>
            <w:r w:rsidRPr="001D5257">
              <w:rPr>
                <w:rFonts w:cs="Times New Roman"/>
                <w:sz w:val="28"/>
                <w:szCs w:val="28"/>
              </w:rPr>
              <w:t>Политического Анализа</w:t>
            </w:r>
          </w:p>
        </w:tc>
      </w:tr>
      <w:tr w:rsidR="00952C9E" w14:paraId="16789C7C" w14:textId="77777777" w:rsidTr="0079254F">
        <w:trPr>
          <w:trHeight w:val="45"/>
        </w:trPr>
        <w:tc>
          <w:tcPr>
            <w:tcW w:w="781" w:type="dxa"/>
          </w:tcPr>
          <w:p w14:paraId="0DA42B97" w14:textId="05290736" w:rsidR="00952C9E" w:rsidRPr="001D5257" w:rsidRDefault="00952C9E" w:rsidP="00952C9E">
            <w:pPr>
              <w:spacing w:line="240" w:lineRule="auto"/>
              <w:jc w:val="left"/>
              <w:rPr>
                <w:rFonts w:cs="Times New Roman"/>
                <w:sz w:val="28"/>
                <w:szCs w:val="28"/>
              </w:rPr>
            </w:pPr>
            <w:r w:rsidRPr="001D5257">
              <w:rPr>
                <w:rFonts w:cs="Times New Roman"/>
                <w:sz w:val="28"/>
                <w:szCs w:val="28"/>
              </w:rPr>
              <w:t>8</w:t>
            </w:r>
          </w:p>
        </w:tc>
        <w:tc>
          <w:tcPr>
            <w:tcW w:w="1653" w:type="dxa"/>
          </w:tcPr>
          <w:p w14:paraId="6E29023D" w14:textId="58844DFF" w:rsidR="00952C9E" w:rsidRPr="001D5257" w:rsidRDefault="001D5257" w:rsidP="00952C9E">
            <w:pPr>
              <w:spacing w:line="240" w:lineRule="auto"/>
              <w:jc w:val="left"/>
              <w:rPr>
                <w:rFonts w:cs="Times New Roman"/>
                <w:sz w:val="28"/>
                <w:szCs w:val="28"/>
              </w:rPr>
            </w:pPr>
            <w:r w:rsidRPr="001D5257">
              <w:rPr>
                <w:rFonts w:cs="Times New Roman"/>
                <w:sz w:val="28"/>
                <w:szCs w:val="28"/>
              </w:rPr>
              <w:t>1</w:t>
            </w:r>
          </w:p>
        </w:tc>
        <w:tc>
          <w:tcPr>
            <w:tcW w:w="2919" w:type="dxa"/>
          </w:tcPr>
          <w:p w14:paraId="3647DBD1" w14:textId="59D15C5E" w:rsidR="00952C9E" w:rsidRPr="001D5257" w:rsidRDefault="00952C9E" w:rsidP="00952C9E">
            <w:pPr>
              <w:spacing w:line="240" w:lineRule="auto"/>
              <w:jc w:val="left"/>
              <w:rPr>
                <w:rFonts w:cs="Times New Roman"/>
                <w:sz w:val="28"/>
                <w:szCs w:val="28"/>
              </w:rPr>
            </w:pPr>
            <w:r w:rsidRPr="001D5257">
              <w:rPr>
                <w:rFonts w:cs="Times New Roman"/>
                <w:sz w:val="28"/>
                <w:szCs w:val="28"/>
              </w:rPr>
              <w:t>Политологии</w:t>
            </w:r>
          </w:p>
        </w:tc>
        <w:tc>
          <w:tcPr>
            <w:tcW w:w="3928" w:type="dxa"/>
          </w:tcPr>
          <w:p w14:paraId="7DC8ABED" w14:textId="4FD1740A" w:rsidR="00952C9E" w:rsidRPr="001D5257" w:rsidRDefault="00952C9E" w:rsidP="00952C9E">
            <w:pPr>
              <w:spacing w:line="240" w:lineRule="auto"/>
              <w:jc w:val="left"/>
              <w:rPr>
                <w:rFonts w:cs="Times New Roman"/>
                <w:sz w:val="28"/>
                <w:szCs w:val="28"/>
              </w:rPr>
            </w:pPr>
            <w:r w:rsidRPr="001D5257">
              <w:rPr>
                <w:rFonts w:cs="Times New Roman"/>
                <w:sz w:val="28"/>
                <w:szCs w:val="28"/>
              </w:rPr>
              <w:t>Политического Анализа</w:t>
            </w:r>
          </w:p>
        </w:tc>
      </w:tr>
      <w:tr w:rsidR="001D5257" w14:paraId="11F3E6CF" w14:textId="77777777" w:rsidTr="0079254F">
        <w:trPr>
          <w:trHeight w:val="320"/>
        </w:trPr>
        <w:tc>
          <w:tcPr>
            <w:tcW w:w="781" w:type="dxa"/>
          </w:tcPr>
          <w:p w14:paraId="2C17FE6A" w14:textId="1206562C" w:rsidR="001D5257" w:rsidRPr="001D5257" w:rsidRDefault="001D5257" w:rsidP="00952C9E">
            <w:pPr>
              <w:spacing w:line="240" w:lineRule="auto"/>
              <w:jc w:val="left"/>
              <w:rPr>
                <w:rFonts w:cs="Times New Roman"/>
                <w:sz w:val="28"/>
                <w:szCs w:val="28"/>
              </w:rPr>
            </w:pPr>
            <w:r w:rsidRPr="001D5257">
              <w:rPr>
                <w:rFonts w:cs="Times New Roman"/>
                <w:sz w:val="28"/>
                <w:szCs w:val="28"/>
              </w:rPr>
              <w:t>9</w:t>
            </w:r>
          </w:p>
        </w:tc>
        <w:tc>
          <w:tcPr>
            <w:tcW w:w="1653" w:type="dxa"/>
          </w:tcPr>
          <w:p w14:paraId="2F87F948" w14:textId="66B11C95" w:rsidR="001D5257" w:rsidRPr="001D5257" w:rsidRDefault="001D5257" w:rsidP="00952C9E">
            <w:pPr>
              <w:spacing w:line="240" w:lineRule="auto"/>
              <w:jc w:val="left"/>
              <w:rPr>
                <w:rFonts w:cs="Times New Roman"/>
                <w:sz w:val="28"/>
                <w:szCs w:val="28"/>
              </w:rPr>
            </w:pPr>
            <w:r w:rsidRPr="001D5257">
              <w:rPr>
                <w:rFonts w:cs="Times New Roman"/>
                <w:sz w:val="28"/>
                <w:szCs w:val="28"/>
              </w:rPr>
              <w:t>1</w:t>
            </w:r>
          </w:p>
        </w:tc>
        <w:tc>
          <w:tcPr>
            <w:tcW w:w="2919" w:type="dxa"/>
          </w:tcPr>
          <w:p w14:paraId="0E7311A8" w14:textId="315D8112" w:rsidR="001D5257" w:rsidRPr="001D5257" w:rsidRDefault="001D5257" w:rsidP="00952C9E">
            <w:pPr>
              <w:spacing w:line="240" w:lineRule="auto"/>
              <w:jc w:val="left"/>
              <w:rPr>
                <w:rFonts w:cs="Times New Roman"/>
                <w:sz w:val="28"/>
                <w:szCs w:val="28"/>
              </w:rPr>
            </w:pPr>
            <w:r w:rsidRPr="001D5257">
              <w:rPr>
                <w:rFonts w:cs="Times New Roman"/>
                <w:sz w:val="28"/>
                <w:szCs w:val="28"/>
              </w:rPr>
              <w:t>Философии</w:t>
            </w:r>
          </w:p>
        </w:tc>
        <w:tc>
          <w:tcPr>
            <w:tcW w:w="3928" w:type="dxa"/>
          </w:tcPr>
          <w:p w14:paraId="6F790CFB" w14:textId="77651302" w:rsidR="001D5257" w:rsidRPr="001D5257" w:rsidRDefault="001D5257" w:rsidP="00952C9E">
            <w:pPr>
              <w:spacing w:line="240" w:lineRule="auto"/>
              <w:jc w:val="left"/>
              <w:rPr>
                <w:rFonts w:cs="Times New Roman"/>
                <w:sz w:val="28"/>
                <w:szCs w:val="28"/>
              </w:rPr>
            </w:pPr>
            <w:r w:rsidRPr="001D5257">
              <w:rPr>
                <w:rFonts w:cs="Times New Roman"/>
                <w:sz w:val="28"/>
                <w:szCs w:val="28"/>
              </w:rPr>
              <w:t>Онтологии, Логики и Теории Познания</w:t>
            </w:r>
          </w:p>
        </w:tc>
      </w:tr>
      <w:tr w:rsidR="001D5257" w14:paraId="5C9A22F5" w14:textId="77777777" w:rsidTr="0079254F">
        <w:trPr>
          <w:trHeight w:val="320"/>
        </w:trPr>
        <w:tc>
          <w:tcPr>
            <w:tcW w:w="781" w:type="dxa"/>
          </w:tcPr>
          <w:p w14:paraId="02E0F451" w14:textId="181EDE9A" w:rsidR="001D5257" w:rsidRPr="001D5257" w:rsidRDefault="001D5257" w:rsidP="00952C9E">
            <w:pPr>
              <w:spacing w:line="240" w:lineRule="auto"/>
              <w:jc w:val="left"/>
              <w:rPr>
                <w:rFonts w:cs="Times New Roman"/>
                <w:sz w:val="28"/>
                <w:szCs w:val="28"/>
              </w:rPr>
            </w:pPr>
            <w:r w:rsidRPr="001D5257">
              <w:rPr>
                <w:rFonts w:cs="Times New Roman"/>
                <w:sz w:val="28"/>
                <w:szCs w:val="28"/>
              </w:rPr>
              <w:t>10</w:t>
            </w:r>
          </w:p>
        </w:tc>
        <w:tc>
          <w:tcPr>
            <w:tcW w:w="1653" w:type="dxa"/>
          </w:tcPr>
          <w:p w14:paraId="0B0973B6" w14:textId="33A2697B" w:rsidR="001D5257" w:rsidRPr="001D5257" w:rsidRDefault="001D5257" w:rsidP="00952C9E">
            <w:pPr>
              <w:spacing w:line="240" w:lineRule="auto"/>
              <w:jc w:val="left"/>
              <w:rPr>
                <w:rFonts w:cs="Times New Roman"/>
                <w:sz w:val="28"/>
                <w:szCs w:val="28"/>
              </w:rPr>
            </w:pPr>
            <w:r w:rsidRPr="001D5257">
              <w:rPr>
                <w:rFonts w:cs="Times New Roman"/>
                <w:sz w:val="28"/>
                <w:szCs w:val="28"/>
              </w:rPr>
              <w:t>1</w:t>
            </w:r>
          </w:p>
        </w:tc>
        <w:tc>
          <w:tcPr>
            <w:tcW w:w="2919" w:type="dxa"/>
          </w:tcPr>
          <w:p w14:paraId="04A8CE03" w14:textId="248905BC" w:rsidR="001D5257" w:rsidRPr="001D5257" w:rsidRDefault="001D5257" w:rsidP="00952C9E">
            <w:pPr>
              <w:spacing w:line="240" w:lineRule="auto"/>
              <w:jc w:val="left"/>
              <w:rPr>
                <w:rFonts w:cs="Times New Roman"/>
                <w:sz w:val="28"/>
                <w:szCs w:val="28"/>
              </w:rPr>
            </w:pPr>
            <w:r w:rsidRPr="001D5257">
              <w:rPr>
                <w:rFonts w:cs="Times New Roman"/>
                <w:sz w:val="28"/>
                <w:szCs w:val="28"/>
              </w:rPr>
              <w:t>Философии, отд. Востоковедения</w:t>
            </w:r>
          </w:p>
        </w:tc>
        <w:tc>
          <w:tcPr>
            <w:tcW w:w="3928" w:type="dxa"/>
          </w:tcPr>
          <w:p w14:paraId="5AF3F8BC" w14:textId="473D4718" w:rsidR="001D5257" w:rsidRPr="001D5257" w:rsidRDefault="001D5257" w:rsidP="00952C9E">
            <w:pPr>
              <w:spacing w:line="240" w:lineRule="auto"/>
              <w:jc w:val="left"/>
              <w:rPr>
                <w:rFonts w:cs="Times New Roman"/>
                <w:sz w:val="28"/>
                <w:szCs w:val="28"/>
              </w:rPr>
            </w:pPr>
            <w:r>
              <w:rPr>
                <w:rFonts w:cs="Times New Roman"/>
                <w:sz w:val="28"/>
                <w:szCs w:val="28"/>
              </w:rPr>
              <w:t>Восточной Филологии</w:t>
            </w:r>
          </w:p>
        </w:tc>
      </w:tr>
      <w:tr w:rsidR="00952C9E" w14:paraId="2F38903B" w14:textId="77777777" w:rsidTr="0079254F">
        <w:trPr>
          <w:trHeight w:val="45"/>
        </w:trPr>
        <w:tc>
          <w:tcPr>
            <w:tcW w:w="781" w:type="dxa"/>
          </w:tcPr>
          <w:p w14:paraId="54EA3CC9" w14:textId="4CA2D133" w:rsidR="00952C9E" w:rsidRPr="001D5257" w:rsidRDefault="001D5257" w:rsidP="00952C9E">
            <w:pPr>
              <w:spacing w:line="240" w:lineRule="auto"/>
              <w:jc w:val="left"/>
              <w:rPr>
                <w:rFonts w:cs="Times New Roman"/>
                <w:sz w:val="28"/>
                <w:szCs w:val="28"/>
              </w:rPr>
            </w:pPr>
            <w:r w:rsidRPr="001D5257">
              <w:rPr>
                <w:rFonts w:cs="Times New Roman"/>
                <w:sz w:val="28"/>
                <w:szCs w:val="28"/>
              </w:rPr>
              <w:t>11</w:t>
            </w:r>
          </w:p>
        </w:tc>
        <w:tc>
          <w:tcPr>
            <w:tcW w:w="1653" w:type="dxa"/>
          </w:tcPr>
          <w:p w14:paraId="392ABD97" w14:textId="78B555FE" w:rsidR="00952C9E" w:rsidRPr="001D5257" w:rsidRDefault="001D5257" w:rsidP="00952C9E">
            <w:pPr>
              <w:spacing w:line="240" w:lineRule="auto"/>
              <w:jc w:val="left"/>
              <w:rPr>
                <w:rFonts w:cs="Times New Roman"/>
                <w:sz w:val="28"/>
                <w:szCs w:val="28"/>
              </w:rPr>
            </w:pPr>
            <w:r w:rsidRPr="001D5257">
              <w:rPr>
                <w:rFonts w:cs="Times New Roman"/>
                <w:sz w:val="28"/>
                <w:szCs w:val="28"/>
              </w:rPr>
              <w:t>1</w:t>
            </w:r>
          </w:p>
        </w:tc>
        <w:tc>
          <w:tcPr>
            <w:tcW w:w="2919" w:type="dxa"/>
          </w:tcPr>
          <w:p w14:paraId="37B82A24" w14:textId="7B971EB9" w:rsidR="00952C9E" w:rsidRPr="001D5257" w:rsidRDefault="00952C9E" w:rsidP="00952C9E">
            <w:pPr>
              <w:spacing w:line="240" w:lineRule="auto"/>
              <w:jc w:val="left"/>
              <w:rPr>
                <w:rFonts w:cs="Times New Roman"/>
                <w:sz w:val="28"/>
                <w:szCs w:val="28"/>
              </w:rPr>
            </w:pPr>
            <w:r w:rsidRPr="001D5257">
              <w:rPr>
                <w:rFonts w:cs="Times New Roman"/>
                <w:sz w:val="28"/>
                <w:szCs w:val="28"/>
              </w:rPr>
              <w:t>Общеуниверситетская кафедра</w:t>
            </w:r>
          </w:p>
        </w:tc>
        <w:tc>
          <w:tcPr>
            <w:tcW w:w="3928" w:type="dxa"/>
          </w:tcPr>
          <w:p w14:paraId="2F356A37" w14:textId="308365D0" w:rsidR="00952C9E" w:rsidRPr="001D5257" w:rsidRDefault="00952C9E" w:rsidP="00952C9E">
            <w:pPr>
              <w:spacing w:line="240" w:lineRule="auto"/>
              <w:jc w:val="left"/>
              <w:rPr>
                <w:rFonts w:cs="Times New Roman"/>
                <w:sz w:val="28"/>
                <w:szCs w:val="28"/>
              </w:rPr>
            </w:pPr>
            <w:r w:rsidRPr="001D5257">
              <w:rPr>
                <w:rFonts w:cs="Times New Roman"/>
                <w:sz w:val="28"/>
                <w:szCs w:val="28"/>
              </w:rPr>
              <w:t>Высшей Математики</w:t>
            </w:r>
          </w:p>
        </w:tc>
      </w:tr>
      <w:tr w:rsidR="00952C9E" w14:paraId="51532078" w14:textId="77777777" w:rsidTr="0079254F">
        <w:trPr>
          <w:trHeight w:val="45"/>
        </w:trPr>
        <w:tc>
          <w:tcPr>
            <w:tcW w:w="781" w:type="dxa"/>
          </w:tcPr>
          <w:p w14:paraId="2801EF84" w14:textId="49B1BA59" w:rsidR="00952C9E" w:rsidRPr="001D5257" w:rsidRDefault="001D5257" w:rsidP="00952C9E">
            <w:pPr>
              <w:spacing w:line="240" w:lineRule="auto"/>
              <w:jc w:val="left"/>
              <w:rPr>
                <w:rFonts w:cs="Times New Roman"/>
                <w:sz w:val="28"/>
                <w:szCs w:val="28"/>
              </w:rPr>
            </w:pPr>
            <w:r w:rsidRPr="001D5257">
              <w:rPr>
                <w:rFonts w:cs="Times New Roman"/>
                <w:sz w:val="28"/>
                <w:szCs w:val="28"/>
              </w:rPr>
              <w:t>12</w:t>
            </w:r>
          </w:p>
        </w:tc>
        <w:tc>
          <w:tcPr>
            <w:tcW w:w="1653" w:type="dxa"/>
          </w:tcPr>
          <w:p w14:paraId="6D4E6AC0" w14:textId="5FB0E7F5" w:rsidR="00952C9E" w:rsidRPr="001D5257" w:rsidRDefault="001D5257" w:rsidP="00952C9E">
            <w:pPr>
              <w:spacing w:line="240" w:lineRule="auto"/>
              <w:jc w:val="left"/>
              <w:rPr>
                <w:rFonts w:cs="Times New Roman"/>
                <w:sz w:val="28"/>
                <w:szCs w:val="28"/>
              </w:rPr>
            </w:pPr>
            <w:r w:rsidRPr="001D5257">
              <w:rPr>
                <w:rFonts w:cs="Times New Roman"/>
                <w:sz w:val="28"/>
                <w:szCs w:val="28"/>
              </w:rPr>
              <w:t>1</w:t>
            </w:r>
          </w:p>
        </w:tc>
        <w:tc>
          <w:tcPr>
            <w:tcW w:w="2919" w:type="dxa"/>
          </w:tcPr>
          <w:p w14:paraId="746232BF" w14:textId="3BE5AA6A" w:rsidR="00952C9E" w:rsidRPr="001D5257" w:rsidRDefault="00952C9E" w:rsidP="00952C9E">
            <w:pPr>
              <w:spacing w:line="240" w:lineRule="auto"/>
              <w:jc w:val="left"/>
              <w:rPr>
                <w:rFonts w:cs="Times New Roman"/>
                <w:sz w:val="28"/>
                <w:szCs w:val="28"/>
              </w:rPr>
            </w:pPr>
            <w:r w:rsidRPr="001D5257">
              <w:rPr>
                <w:rFonts w:cs="Times New Roman"/>
                <w:sz w:val="28"/>
                <w:szCs w:val="28"/>
              </w:rPr>
              <w:t>Экономики</w:t>
            </w:r>
          </w:p>
        </w:tc>
        <w:tc>
          <w:tcPr>
            <w:tcW w:w="3928" w:type="dxa"/>
          </w:tcPr>
          <w:p w14:paraId="7641B1E9" w14:textId="74C773C7" w:rsidR="00952C9E" w:rsidRPr="001D5257" w:rsidRDefault="00952C9E" w:rsidP="00952C9E">
            <w:pPr>
              <w:spacing w:line="240" w:lineRule="auto"/>
              <w:jc w:val="left"/>
              <w:rPr>
                <w:rFonts w:cs="Times New Roman"/>
                <w:sz w:val="28"/>
                <w:szCs w:val="28"/>
              </w:rPr>
            </w:pPr>
            <w:r w:rsidRPr="001D5257">
              <w:rPr>
                <w:rFonts w:cs="Times New Roman"/>
                <w:sz w:val="28"/>
                <w:szCs w:val="28"/>
              </w:rPr>
              <w:t>Математики</w:t>
            </w:r>
          </w:p>
        </w:tc>
      </w:tr>
      <w:tr w:rsidR="00952C9E" w14:paraId="7974253D" w14:textId="77777777" w:rsidTr="0079254F">
        <w:trPr>
          <w:trHeight w:val="45"/>
        </w:trPr>
        <w:tc>
          <w:tcPr>
            <w:tcW w:w="781" w:type="dxa"/>
          </w:tcPr>
          <w:p w14:paraId="7D1179ED" w14:textId="30C775D2" w:rsidR="00952C9E" w:rsidRPr="001D5257" w:rsidRDefault="001D5257" w:rsidP="00952C9E">
            <w:pPr>
              <w:spacing w:line="240" w:lineRule="auto"/>
              <w:jc w:val="left"/>
              <w:rPr>
                <w:rFonts w:cs="Times New Roman"/>
                <w:sz w:val="28"/>
                <w:szCs w:val="28"/>
              </w:rPr>
            </w:pPr>
            <w:r w:rsidRPr="001D5257">
              <w:rPr>
                <w:rFonts w:cs="Times New Roman"/>
                <w:sz w:val="28"/>
                <w:szCs w:val="28"/>
              </w:rPr>
              <w:t>13</w:t>
            </w:r>
          </w:p>
        </w:tc>
        <w:tc>
          <w:tcPr>
            <w:tcW w:w="1653" w:type="dxa"/>
          </w:tcPr>
          <w:p w14:paraId="227F6D3D" w14:textId="20BF976B" w:rsidR="00952C9E" w:rsidRPr="001D5257" w:rsidRDefault="001D5257" w:rsidP="00952C9E">
            <w:pPr>
              <w:spacing w:line="240" w:lineRule="auto"/>
              <w:jc w:val="left"/>
              <w:rPr>
                <w:rFonts w:cs="Times New Roman"/>
                <w:sz w:val="28"/>
                <w:szCs w:val="28"/>
              </w:rPr>
            </w:pPr>
            <w:r w:rsidRPr="001D5257">
              <w:rPr>
                <w:rFonts w:cs="Times New Roman"/>
                <w:sz w:val="28"/>
                <w:szCs w:val="28"/>
              </w:rPr>
              <w:t>1</w:t>
            </w:r>
          </w:p>
        </w:tc>
        <w:tc>
          <w:tcPr>
            <w:tcW w:w="2919" w:type="dxa"/>
          </w:tcPr>
          <w:p w14:paraId="0D8E859F" w14:textId="22B1A03E" w:rsidR="00952C9E" w:rsidRPr="001D5257" w:rsidRDefault="00952C9E" w:rsidP="00952C9E">
            <w:pPr>
              <w:spacing w:line="240" w:lineRule="auto"/>
              <w:jc w:val="left"/>
              <w:rPr>
                <w:rFonts w:cs="Times New Roman"/>
                <w:sz w:val="28"/>
                <w:szCs w:val="28"/>
              </w:rPr>
            </w:pPr>
            <w:r w:rsidRPr="001D5257">
              <w:rPr>
                <w:rFonts w:cs="Times New Roman"/>
                <w:sz w:val="28"/>
                <w:szCs w:val="28"/>
              </w:rPr>
              <w:t>Экономики</w:t>
            </w:r>
          </w:p>
        </w:tc>
        <w:tc>
          <w:tcPr>
            <w:tcW w:w="3928" w:type="dxa"/>
          </w:tcPr>
          <w:p w14:paraId="2FA8CAAD" w14:textId="135D233F" w:rsidR="00952C9E" w:rsidRPr="001D5257" w:rsidRDefault="00952C9E" w:rsidP="00952C9E">
            <w:pPr>
              <w:spacing w:line="240" w:lineRule="auto"/>
              <w:jc w:val="left"/>
              <w:rPr>
                <w:rFonts w:cs="Times New Roman"/>
                <w:sz w:val="28"/>
                <w:szCs w:val="28"/>
              </w:rPr>
            </w:pPr>
            <w:r w:rsidRPr="001D5257">
              <w:rPr>
                <w:rFonts w:cs="Times New Roman"/>
                <w:sz w:val="28"/>
                <w:szCs w:val="28"/>
              </w:rPr>
              <w:t>Институциональной Экономики</w:t>
            </w:r>
          </w:p>
        </w:tc>
      </w:tr>
      <w:tr w:rsidR="001D5257" w14:paraId="5F502401" w14:textId="77777777" w:rsidTr="0079254F">
        <w:trPr>
          <w:trHeight w:val="320"/>
        </w:trPr>
        <w:tc>
          <w:tcPr>
            <w:tcW w:w="781" w:type="dxa"/>
          </w:tcPr>
          <w:p w14:paraId="77C57F8E" w14:textId="74F28D2D" w:rsidR="001D5257" w:rsidRPr="001D5257" w:rsidRDefault="001D5257" w:rsidP="00952C9E">
            <w:pPr>
              <w:spacing w:line="240" w:lineRule="auto"/>
              <w:jc w:val="left"/>
              <w:rPr>
                <w:rFonts w:cs="Times New Roman"/>
                <w:sz w:val="28"/>
                <w:szCs w:val="28"/>
              </w:rPr>
            </w:pPr>
            <w:r w:rsidRPr="001D5257">
              <w:rPr>
                <w:rFonts w:cs="Times New Roman"/>
                <w:sz w:val="28"/>
                <w:szCs w:val="28"/>
              </w:rPr>
              <w:t>14</w:t>
            </w:r>
          </w:p>
        </w:tc>
        <w:tc>
          <w:tcPr>
            <w:tcW w:w="1653" w:type="dxa"/>
          </w:tcPr>
          <w:p w14:paraId="6EBB6817" w14:textId="7120AF8C" w:rsidR="001D5257" w:rsidRPr="001D5257" w:rsidRDefault="001D5257" w:rsidP="00952C9E">
            <w:pPr>
              <w:spacing w:line="240" w:lineRule="auto"/>
              <w:jc w:val="left"/>
              <w:rPr>
                <w:rFonts w:cs="Times New Roman"/>
                <w:sz w:val="28"/>
                <w:szCs w:val="28"/>
              </w:rPr>
            </w:pPr>
            <w:r w:rsidRPr="001D5257">
              <w:rPr>
                <w:rFonts w:cs="Times New Roman"/>
                <w:sz w:val="28"/>
                <w:szCs w:val="28"/>
              </w:rPr>
              <w:t>1</w:t>
            </w:r>
          </w:p>
        </w:tc>
        <w:tc>
          <w:tcPr>
            <w:tcW w:w="2919" w:type="dxa"/>
          </w:tcPr>
          <w:p w14:paraId="26951DCA" w14:textId="3B722937" w:rsidR="001D5257" w:rsidRPr="001D5257" w:rsidRDefault="001D5257" w:rsidP="00952C9E">
            <w:pPr>
              <w:spacing w:line="240" w:lineRule="auto"/>
              <w:jc w:val="left"/>
              <w:rPr>
                <w:rFonts w:cs="Times New Roman"/>
                <w:sz w:val="28"/>
                <w:szCs w:val="28"/>
              </w:rPr>
            </w:pPr>
            <w:r w:rsidRPr="001D5257">
              <w:rPr>
                <w:rFonts w:cs="Times New Roman"/>
                <w:sz w:val="28"/>
                <w:szCs w:val="28"/>
              </w:rPr>
              <w:t>Экономики</w:t>
            </w:r>
          </w:p>
        </w:tc>
        <w:tc>
          <w:tcPr>
            <w:tcW w:w="3928" w:type="dxa"/>
          </w:tcPr>
          <w:p w14:paraId="41A4835B" w14:textId="0C023E1F" w:rsidR="001D5257" w:rsidRPr="001D5257" w:rsidRDefault="001D5257" w:rsidP="001D5257">
            <w:pPr>
              <w:spacing w:line="240" w:lineRule="auto"/>
              <w:jc w:val="left"/>
              <w:rPr>
                <w:rFonts w:cs="Times New Roman"/>
                <w:sz w:val="28"/>
                <w:szCs w:val="28"/>
              </w:rPr>
            </w:pPr>
            <w:r w:rsidRPr="001D5257">
              <w:rPr>
                <w:rFonts w:cs="Times New Roman"/>
                <w:sz w:val="28"/>
                <w:szCs w:val="28"/>
              </w:rPr>
              <w:t>Микроэкономического Анализа</w:t>
            </w:r>
          </w:p>
        </w:tc>
      </w:tr>
      <w:tr w:rsidR="001D5257" w14:paraId="1F28ADCE" w14:textId="77777777" w:rsidTr="0079254F">
        <w:trPr>
          <w:trHeight w:val="320"/>
        </w:trPr>
        <w:tc>
          <w:tcPr>
            <w:tcW w:w="781" w:type="dxa"/>
          </w:tcPr>
          <w:p w14:paraId="6A2FD00A" w14:textId="50844DA3" w:rsidR="001D5257" w:rsidRPr="001D5257" w:rsidRDefault="001D5257" w:rsidP="00952C9E">
            <w:pPr>
              <w:spacing w:line="240" w:lineRule="auto"/>
              <w:jc w:val="left"/>
              <w:rPr>
                <w:rFonts w:cs="Times New Roman"/>
                <w:sz w:val="28"/>
                <w:szCs w:val="28"/>
              </w:rPr>
            </w:pPr>
            <w:r w:rsidRPr="001D5257">
              <w:rPr>
                <w:rFonts w:cs="Times New Roman"/>
                <w:sz w:val="28"/>
                <w:szCs w:val="28"/>
              </w:rPr>
              <w:t>15</w:t>
            </w:r>
          </w:p>
        </w:tc>
        <w:tc>
          <w:tcPr>
            <w:tcW w:w="1653" w:type="dxa"/>
          </w:tcPr>
          <w:p w14:paraId="474CF35D" w14:textId="0DFB793C" w:rsidR="001D5257" w:rsidRPr="001D5257" w:rsidRDefault="001D5257" w:rsidP="00952C9E">
            <w:pPr>
              <w:spacing w:line="240" w:lineRule="auto"/>
              <w:jc w:val="left"/>
              <w:rPr>
                <w:rFonts w:cs="Times New Roman"/>
                <w:sz w:val="28"/>
                <w:szCs w:val="28"/>
              </w:rPr>
            </w:pPr>
            <w:r w:rsidRPr="001D5257">
              <w:rPr>
                <w:rFonts w:cs="Times New Roman"/>
                <w:sz w:val="28"/>
                <w:szCs w:val="28"/>
              </w:rPr>
              <w:t>2</w:t>
            </w:r>
          </w:p>
        </w:tc>
        <w:tc>
          <w:tcPr>
            <w:tcW w:w="2919" w:type="dxa"/>
          </w:tcPr>
          <w:p w14:paraId="6E21078E" w14:textId="14AFC300" w:rsidR="001D5257" w:rsidRPr="001D5257" w:rsidRDefault="001D5257" w:rsidP="00952C9E">
            <w:pPr>
              <w:spacing w:line="240" w:lineRule="auto"/>
              <w:jc w:val="left"/>
              <w:rPr>
                <w:rFonts w:cs="Times New Roman"/>
                <w:sz w:val="28"/>
                <w:szCs w:val="28"/>
              </w:rPr>
            </w:pPr>
            <w:r w:rsidRPr="001D5257">
              <w:rPr>
                <w:rFonts w:cs="Times New Roman"/>
                <w:sz w:val="28"/>
                <w:szCs w:val="28"/>
              </w:rPr>
              <w:t>Права</w:t>
            </w:r>
          </w:p>
        </w:tc>
        <w:tc>
          <w:tcPr>
            <w:tcW w:w="3928" w:type="dxa"/>
          </w:tcPr>
          <w:p w14:paraId="042BCB73" w14:textId="35D892CB" w:rsidR="001D5257" w:rsidRPr="001D5257" w:rsidRDefault="001D5257" w:rsidP="001D5257">
            <w:pPr>
              <w:spacing w:line="240" w:lineRule="auto"/>
              <w:jc w:val="left"/>
              <w:rPr>
                <w:rFonts w:cs="Times New Roman"/>
                <w:sz w:val="28"/>
                <w:szCs w:val="28"/>
              </w:rPr>
            </w:pPr>
            <w:r w:rsidRPr="001D5257">
              <w:rPr>
                <w:rFonts w:cs="Times New Roman"/>
                <w:sz w:val="28"/>
                <w:szCs w:val="28"/>
              </w:rPr>
              <w:t>Финансового Права</w:t>
            </w:r>
          </w:p>
        </w:tc>
      </w:tr>
    </w:tbl>
    <w:p w14:paraId="08D4FBF6" w14:textId="75EE68B9" w:rsidR="001D5257" w:rsidRDefault="001D5257" w:rsidP="00952C9E">
      <w:pPr>
        <w:spacing w:line="240" w:lineRule="auto"/>
        <w:jc w:val="left"/>
        <w:rPr>
          <w:rFonts w:cs="Times New Roman"/>
          <w:b/>
          <w:sz w:val="28"/>
          <w:szCs w:val="28"/>
          <w:lang w:val="en-US"/>
        </w:rPr>
      </w:pPr>
    </w:p>
    <w:p w14:paraId="376B7404" w14:textId="4DBF303F" w:rsidR="00F8291D" w:rsidRPr="0079254F" w:rsidRDefault="001D5257">
      <w:pPr>
        <w:spacing w:line="240" w:lineRule="auto"/>
        <w:jc w:val="left"/>
        <w:rPr>
          <w:rFonts w:cs="Times New Roman"/>
          <w:b/>
          <w:sz w:val="28"/>
          <w:szCs w:val="28"/>
          <w:lang w:val="en-US"/>
        </w:rPr>
      </w:pPr>
      <w:r>
        <w:rPr>
          <w:rFonts w:cs="Times New Roman"/>
          <w:b/>
          <w:sz w:val="28"/>
          <w:szCs w:val="28"/>
          <w:lang w:val="en-US"/>
        </w:rPr>
        <w:br w:type="page"/>
      </w:r>
    </w:p>
    <w:p w14:paraId="15A4D2CA" w14:textId="19A88CAE" w:rsidR="007D1685" w:rsidRDefault="007D1685" w:rsidP="0057142A">
      <w:pPr>
        <w:pStyle w:val="2"/>
      </w:pPr>
      <w:bookmarkStart w:id="58" w:name="_Toc263046756"/>
      <w:r>
        <w:t xml:space="preserve">Приложение 3. </w:t>
      </w:r>
      <w:r w:rsidR="00BC61EF">
        <w:t xml:space="preserve">Таблица корреляций </w:t>
      </w:r>
      <w:proofErr w:type="spellStart"/>
      <w:r w:rsidR="00BC61EF">
        <w:t>Спирмена</w:t>
      </w:r>
      <w:proofErr w:type="spellEnd"/>
      <w:r w:rsidR="00BC61EF">
        <w:t xml:space="preserve"> </w:t>
      </w:r>
      <w:r w:rsidR="00BC61EF">
        <w:rPr>
          <w:noProof/>
        </w:rPr>
        <w:t>"</w:t>
      </w:r>
      <w:r w:rsidR="00BC61EF">
        <w:t>Возраст</w:t>
      </w:r>
      <w:r w:rsidR="00904EF0">
        <w:t xml:space="preserve"> и использование LMS</w:t>
      </w:r>
      <w:r w:rsidR="00BC61EF">
        <w:rPr>
          <w:noProof/>
        </w:rPr>
        <w:t>"</w:t>
      </w:r>
      <w:bookmarkEnd w:id="58"/>
    </w:p>
    <w:tbl>
      <w:tblPr>
        <w:tblW w:w="9214" w:type="dxa"/>
        <w:tblLayout w:type="fixed"/>
        <w:tblCellMar>
          <w:left w:w="0" w:type="dxa"/>
          <w:right w:w="0" w:type="dxa"/>
        </w:tblCellMar>
        <w:tblLook w:val="0000" w:firstRow="0" w:lastRow="0" w:firstColumn="0" w:lastColumn="0" w:noHBand="0" w:noVBand="0"/>
      </w:tblPr>
      <w:tblGrid>
        <w:gridCol w:w="1276"/>
        <w:gridCol w:w="192"/>
        <w:gridCol w:w="1793"/>
        <w:gridCol w:w="2409"/>
        <w:gridCol w:w="1701"/>
        <w:gridCol w:w="1843"/>
      </w:tblGrid>
      <w:tr w:rsidR="007D1685" w14:paraId="36DE9A27" w14:textId="77777777" w:rsidTr="00207D27">
        <w:trPr>
          <w:cantSplit/>
        </w:trPr>
        <w:tc>
          <w:tcPr>
            <w:tcW w:w="9214" w:type="dxa"/>
            <w:gridSpan w:val="6"/>
            <w:shd w:val="clear" w:color="auto" w:fill="FFFFFF"/>
          </w:tcPr>
          <w:p w14:paraId="6F374853" w14:textId="77777777" w:rsidR="007D1685" w:rsidRDefault="007D1685" w:rsidP="002F0C74">
            <w:pPr>
              <w:spacing w:line="320" w:lineRule="atLeast"/>
              <w:ind w:right="60"/>
            </w:pPr>
          </w:p>
        </w:tc>
      </w:tr>
      <w:tr w:rsidR="007D1685" w14:paraId="5E9BCF0C" w14:textId="77777777" w:rsidTr="0093161D">
        <w:trPr>
          <w:cantSplit/>
        </w:trPr>
        <w:tc>
          <w:tcPr>
            <w:tcW w:w="5670" w:type="dxa"/>
            <w:gridSpan w:val="4"/>
            <w:tcBorders>
              <w:top w:val="single" w:sz="16" w:space="0" w:color="000000"/>
              <w:left w:val="single" w:sz="16" w:space="0" w:color="000000"/>
              <w:bottom w:val="single" w:sz="16" w:space="0" w:color="000000"/>
            </w:tcBorders>
            <w:shd w:val="clear" w:color="auto" w:fill="FFFFFF"/>
          </w:tcPr>
          <w:p w14:paraId="14CCA9B4" w14:textId="77777777" w:rsidR="007D1685" w:rsidRPr="0093161D" w:rsidRDefault="007D1685" w:rsidP="002F0C74">
            <w:pPr>
              <w:spacing w:line="320" w:lineRule="atLeast"/>
              <w:rPr>
                <w:rFonts w:cs="Times New Roman"/>
                <w:sz w:val="28"/>
                <w:szCs w:val="28"/>
              </w:rPr>
            </w:pPr>
          </w:p>
        </w:tc>
        <w:tc>
          <w:tcPr>
            <w:tcW w:w="1701" w:type="dxa"/>
            <w:tcBorders>
              <w:top w:val="single" w:sz="16" w:space="0" w:color="000000"/>
              <w:left w:val="single" w:sz="16" w:space="0" w:color="000000"/>
              <w:bottom w:val="single" w:sz="16" w:space="0" w:color="000000"/>
              <w:right w:val="single" w:sz="8" w:space="0" w:color="000000"/>
            </w:tcBorders>
            <w:shd w:val="clear" w:color="auto" w:fill="FFFFFF"/>
          </w:tcPr>
          <w:p w14:paraId="0A972893" w14:textId="3FC31360" w:rsidR="007D1685" w:rsidRPr="0093161D" w:rsidRDefault="00904EF0" w:rsidP="002F0C74">
            <w:pPr>
              <w:spacing w:line="320" w:lineRule="atLeast"/>
              <w:ind w:left="60" w:right="60"/>
              <w:jc w:val="center"/>
              <w:rPr>
                <w:rFonts w:cs="Times New Roman"/>
                <w:color w:val="000000"/>
                <w:sz w:val="28"/>
                <w:szCs w:val="28"/>
              </w:rPr>
            </w:pPr>
            <w:r w:rsidRPr="0093161D">
              <w:rPr>
                <w:rFonts w:cs="Times New Roman"/>
                <w:color w:val="000000"/>
                <w:sz w:val="28"/>
                <w:szCs w:val="28"/>
              </w:rPr>
              <w:t>Переведены курсы в LMS</w:t>
            </w:r>
          </w:p>
        </w:tc>
        <w:tc>
          <w:tcPr>
            <w:tcW w:w="1843" w:type="dxa"/>
            <w:tcBorders>
              <w:top w:val="single" w:sz="16" w:space="0" w:color="000000"/>
              <w:left w:val="single" w:sz="8" w:space="0" w:color="000000"/>
              <w:bottom w:val="single" w:sz="16" w:space="0" w:color="000000"/>
              <w:right w:val="single" w:sz="16" w:space="0" w:color="000000"/>
            </w:tcBorders>
            <w:shd w:val="clear" w:color="auto" w:fill="FFFFFF"/>
          </w:tcPr>
          <w:p w14:paraId="63FC3C22" w14:textId="77777777" w:rsidR="007D1685" w:rsidRPr="0093161D" w:rsidRDefault="007D1685" w:rsidP="002F0C74">
            <w:pPr>
              <w:spacing w:line="320" w:lineRule="atLeast"/>
              <w:ind w:left="60" w:right="60"/>
              <w:jc w:val="center"/>
              <w:rPr>
                <w:rFonts w:cs="Times New Roman"/>
                <w:color w:val="000000"/>
                <w:sz w:val="28"/>
                <w:szCs w:val="28"/>
              </w:rPr>
            </w:pPr>
            <w:r w:rsidRPr="0093161D">
              <w:rPr>
                <w:rFonts w:cs="Times New Roman"/>
                <w:color w:val="000000"/>
                <w:sz w:val="28"/>
                <w:szCs w:val="28"/>
              </w:rPr>
              <w:t xml:space="preserve">Возраст по </w:t>
            </w:r>
            <w:proofErr w:type="spellStart"/>
            <w:r w:rsidRPr="0093161D">
              <w:rPr>
                <w:rFonts w:cs="Times New Roman"/>
                <w:color w:val="000000"/>
                <w:sz w:val="28"/>
                <w:szCs w:val="28"/>
              </w:rPr>
              <w:t>процентилям</w:t>
            </w:r>
            <w:proofErr w:type="spellEnd"/>
          </w:p>
        </w:tc>
      </w:tr>
      <w:tr w:rsidR="007D1685" w14:paraId="4E25B1D4" w14:textId="77777777" w:rsidTr="0093161D">
        <w:trPr>
          <w:cantSplit/>
        </w:trPr>
        <w:tc>
          <w:tcPr>
            <w:tcW w:w="1276" w:type="dxa"/>
            <w:vMerge w:val="restart"/>
            <w:tcBorders>
              <w:top w:val="single" w:sz="16" w:space="0" w:color="000000"/>
              <w:left w:val="single" w:sz="16" w:space="0" w:color="000000"/>
              <w:bottom w:val="single" w:sz="16" w:space="0" w:color="000000"/>
              <w:right w:val="single" w:sz="2" w:space="0" w:color="auto"/>
            </w:tcBorders>
            <w:shd w:val="clear" w:color="auto" w:fill="FFFFFF"/>
            <w:textDirection w:val="btLr"/>
            <w:vAlign w:val="center"/>
          </w:tcPr>
          <w:p w14:paraId="1A62F260" w14:textId="6C49C524" w:rsidR="007D1685" w:rsidRPr="0093161D" w:rsidRDefault="00207D27" w:rsidP="00207D27">
            <w:pPr>
              <w:spacing w:line="320" w:lineRule="atLeast"/>
              <w:ind w:left="60" w:right="60"/>
              <w:jc w:val="center"/>
              <w:rPr>
                <w:rFonts w:cs="Times New Roman"/>
                <w:color w:val="000000"/>
                <w:sz w:val="28"/>
                <w:szCs w:val="28"/>
              </w:rPr>
            </w:pPr>
            <w:r w:rsidRPr="0093161D">
              <w:rPr>
                <w:rFonts w:cs="Times New Roman"/>
                <w:color w:val="000000"/>
                <w:sz w:val="28"/>
                <w:szCs w:val="28"/>
              </w:rPr>
              <w:t xml:space="preserve">ρ </w:t>
            </w:r>
            <w:proofErr w:type="spellStart"/>
            <w:r w:rsidRPr="0093161D">
              <w:rPr>
                <w:rFonts w:cs="Times New Roman"/>
                <w:color w:val="000000"/>
                <w:sz w:val="28"/>
                <w:szCs w:val="28"/>
              </w:rPr>
              <w:t>Спирмена</w:t>
            </w:r>
            <w:proofErr w:type="spellEnd"/>
          </w:p>
        </w:tc>
        <w:tc>
          <w:tcPr>
            <w:tcW w:w="192" w:type="dxa"/>
            <w:vMerge w:val="restart"/>
            <w:tcBorders>
              <w:top w:val="single" w:sz="16" w:space="0" w:color="000000"/>
              <w:left w:val="single" w:sz="2" w:space="0" w:color="auto"/>
              <w:bottom w:val="single" w:sz="16" w:space="0" w:color="000000"/>
            </w:tcBorders>
            <w:shd w:val="clear" w:color="auto" w:fill="FFFFFF"/>
            <w:vAlign w:val="center"/>
          </w:tcPr>
          <w:p w14:paraId="60F91FBE" w14:textId="77777777" w:rsidR="007D1685" w:rsidRPr="0093161D" w:rsidRDefault="007D1685" w:rsidP="002F0C74">
            <w:pPr>
              <w:spacing w:line="240" w:lineRule="auto"/>
              <w:jc w:val="left"/>
              <w:rPr>
                <w:rFonts w:cs="Times New Roman"/>
                <w:color w:val="000000"/>
                <w:sz w:val="28"/>
                <w:szCs w:val="28"/>
              </w:rPr>
            </w:pPr>
          </w:p>
          <w:p w14:paraId="5043B82E" w14:textId="77777777" w:rsidR="007D1685" w:rsidRPr="0093161D" w:rsidRDefault="007D1685" w:rsidP="002F0C74">
            <w:pPr>
              <w:spacing w:line="320" w:lineRule="atLeast"/>
              <w:ind w:right="60"/>
              <w:rPr>
                <w:rFonts w:cs="Times New Roman"/>
                <w:color w:val="000000"/>
                <w:sz w:val="28"/>
                <w:szCs w:val="28"/>
              </w:rPr>
            </w:pPr>
          </w:p>
        </w:tc>
        <w:tc>
          <w:tcPr>
            <w:tcW w:w="1793" w:type="dxa"/>
            <w:vMerge w:val="restart"/>
            <w:tcBorders>
              <w:top w:val="single" w:sz="16" w:space="0" w:color="000000"/>
              <w:right w:val="single" w:sz="2" w:space="0" w:color="auto"/>
            </w:tcBorders>
            <w:shd w:val="clear" w:color="auto" w:fill="FFFFFF"/>
            <w:vAlign w:val="center"/>
          </w:tcPr>
          <w:p w14:paraId="50FD95BA" w14:textId="1B2C664C" w:rsidR="007D1685" w:rsidRPr="0093161D" w:rsidRDefault="007D1685" w:rsidP="002F0C74">
            <w:pPr>
              <w:spacing w:line="320" w:lineRule="atLeast"/>
              <w:ind w:left="60" w:right="60"/>
              <w:jc w:val="center"/>
              <w:rPr>
                <w:rFonts w:cs="Times New Roman"/>
                <w:color w:val="000000"/>
                <w:sz w:val="28"/>
                <w:szCs w:val="28"/>
              </w:rPr>
            </w:pPr>
            <w:r w:rsidRPr="0093161D">
              <w:rPr>
                <w:rFonts w:cs="Times New Roman"/>
                <w:color w:val="000000"/>
                <w:sz w:val="28"/>
                <w:szCs w:val="28"/>
              </w:rPr>
              <w:t xml:space="preserve">Переведены курсы в </w:t>
            </w:r>
            <w:r w:rsidR="00904EF0" w:rsidRPr="0093161D">
              <w:rPr>
                <w:rFonts w:cs="Times New Roman"/>
                <w:color w:val="000000"/>
                <w:sz w:val="28"/>
                <w:szCs w:val="28"/>
              </w:rPr>
              <w:t>LMS</w:t>
            </w:r>
          </w:p>
        </w:tc>
        <w:tc>
          <w:tcPr>
            <w:tcW w:w="2409" w:type="dxa"/>
            <w:tcBorders>
              <w:top w:val="single" w:sz="16" w:space="0" w:color="000000"/>
              <w:left w:val="single" w:sz="2" w:space="0" w:color="auto"/>
              <w:bottom w:val="single" w:sz="2" w:space="0" w:color="auto"/>
              <w:right w:val="single" w:sz="16" w:space="0" w:color="000000"/>
            </w:tcBorders>
            <w:shd w:val="clear" w:color="auto" w:fill="FFFFFF"/>
            <w:vAlign w:val="center"/>
          </w:tcPr>
          <w:p w14:paraId="2B65D252" w14:textId="77777777" w:rsidR="007D1685" w:rsidRPr="0093161D" w:rsidRDefault="007D1685" w:rsidP="002F0C74">
            <w:pPr>
              <w:spacing w:line="320" w:lineRule="atLeast"/>
              <w:ind w:left="60" w:right="60"/>
              <w:jc w:val="center"/>
              <w:rPr>
                <w:rFonts w:cs="Times New Roman"/>
                <w:color w:val="000000"/>
                <w:sz w:val="28"/>
                <w:szCs w:val="28"/>
              </w:rPr>
            </w:pPr>
            <w:r w:rsidRPr="0093161D">
              <w:rPr>
                <w:rFonts w:cs="Times New Roman"/>
                <w:color w:val="000000"/>
                <w:sz w:val="28"/>
                <w:szCs w:val="28"/>
              </w:rPr>
              <w:t>Коэффициент корреляции</w:t>
            </w:r>
          </w:p>
        </w:tc>
        <w:tc>
          <w:tcPr>
            <w:tcW w:w="1701" w:type="dxa"/>
            <w:tcBorders>
              <w:top w:val="single" w:sz="16" w:space="0" w:color="000000"/>
              <w:left w:val="single" w:sz="16" w:space="0" w:color="000000"/>
              <w:bottom w:val="single" w:sz="2" w:space="0" w:color="auto"/>
              <w:right w:val="single" w:sz="8" w:space="0" w:color="000000"/>
            </w:tcBorders>
            <w:shd w:val="clear" w:color="auto" w:fill="FFFFFF"/>
            <w:vAlign w:val="center"/>
          </w:tcPr>
          <w:p w14:paraId="7C424DC8" w14:textId="77777777" w:rsidR="007D1685" w:rsidRPr="0093161D" w:rsidRDefault="007D1685" w:rsidP="002F0C74">
            <w:pPr>
              <w:spacing w:line="320" w:lineRule="atLeast"/>
              <w:ind w:left="60" w:right="60"/>
              <w:jc w:val="center"/>
              <w:rPr>
                <w:rFonts w:cs="Times New Roman"/>
                <w:color w:val="000000"/>
                <w:sz w:val="28"/>
                <w:szCs w:val="28"/>
              </w:rPr>
            </w:pPr>
            <w:r w:rsidRPr="0093161D">
              <w:rPr>
                <w:rFonts w:cs="Times New Roman"/>
                <w:color w:val="000000"/>
                <w:sz w:val="28"/>
                <w:szCs w:val="28"/>
              </w:rPr>
              <w:t>1,000</w:t>
            </w:r>
          </w:p>
        </w:tc>
        <w:tc>
          <w:tcPr>
            <w:tcW w:w="1843" w:type="dxa"/>
            <w:tcBorders>
              <w:top w:val="single" w:sz="16" w:space="0" w:color="000000"/>
              <w:left w:val="single" w:sz="8" w:space="0" w:color="000000"/>
              <w:bottom w:val="single" w:sz="2" w:space="0" w:color="auto"/>
              <w:right w:val="single" w:sz="16" w:space="0" w:color="000000"/>
            </w:tcBorders>
            <w:shd w:val="clear" w:color="auto" w:fill="FFFFFF"/>
            <w:vAlign w:val="center"/>
          </w:tcPr>
          <w:p w14:paraId="16AEE220" w14:textId="77777777" w:rsidR="007D1685" w:rsidRPr="0093161D" w:rsidRDefault="007D1685" w:rsidP="002F0C74">
            <w:pPr>
              <w:spacing w:line="320" w:lineRule="atLeast"/>
              <w:ind w:left="60" w:right="60"/>
              <w:jc w:val="center"/>
              <w:rPr>
                <w:rFonts w:cs="Times New Roman"/>
                <w:sz w:val="28"/>
                <w:szCs w:val="28"/>
              </w:rPr>
            </w:pPr>
            <w:r w:rsidRPr="0093161D">
              <w:rPr>
                <w:rFonts w:cs="Times New Roman"/>
                <w:color w:val="000000"/>
                <w:sz w:val="28"/>
                <w:szCs w:val="28"/>
              </w:rPr>
              <w:t>-,055</w:t>
            </w:r>
          </w:p>
        </w:tc>
      </w:tr>
      <w:tr w:rsidR="007D1685" w14:paraId="5679AB29" w14:textId="77777777" w:rsidTr="0093161D">
        <w:trPr>
          <w:cantSplit/>
        </w:trPr>
        <w:tc>
          <w:tcPr>
            <w:tcW w:w="1276" w:type="dxa"/>
            <w:vMerge/>
            <w:tcBorders>
              <w:top w:val="single" w:sz="16" w:space="0" w:color="000000"/>
              <w:left w:val="single" w:sz="16" w:space="0" w:color="000000"/>
              <w:bottom w:val="single" w:sz="16" w:space="0" w:color="000000"/>
              <w:right w:val="single" w:sz="2" w:space="0" w:color="auto"/>
            </w:tcBorders>
            <w:shd w:val="clear" w:color="auto" w:fill="FFFFFF"/>
            <w:vAlign w:val="center"/>
          </w:tcPr>
          <w:p w14:paraId="1723E171" w14:textId="77777777" w:rsidR="007D1685" w:rsidRPr="0093161D" w:rsidRDefault="007D1685" w:rsidP="002F0C74">
            <w:pPr>
              <w:rPr>
                <w:rFonts w:cs="Times New Roman"/>
                <w:sz w:val="28"/>
                <w:szCs w:val="28"/>
              </w:rPr>
            </w:pPr>
          </w:p>
        </w:tc>
        <w:tc>
          <w:tcPr>
            <w:tcW w:w="192" w:type="dxa"/>
            <w:vMerge/>
            <w:tcBorders>
              <w:top w:val="single" w:sz="16" w:space="0" w:color="000000"/>
              <w:left w:val="single" w:sz="2" w:space="0" w:color="auto"/>
              <w:bottom w:val="single" w:sz="16" w:space="0" w:color="000000"/>
            </w:tcBorders>
            <w:shd w:val="clear" w:color="auto" w:fill="FFFFFF"/>
            <w:vAlign w:val="center"/>
          </w:tcPr>
          <w:p w14:paraId="568C7435" w14:textId="77777777" w:rsidR="007D1685" w:rsidRPr="0093161D" w:rsidRDefault="007D1685" w:rsidP="002F0C74">
            <w:pPr>
              <w:rPr>
                <w:rFonts w:cs="Times New Roman"/>
                <w:sz w:val="28"/>
                <w:szCs w:val="28"/>
              </w:rPr>
            </w:pPr>
          </w:p>
        </w:tc>
        <w:tc>
          <w:tcPr>
            <w:tcW w:w="1793" w:type="dxa"/>
            <w:vMerge/>
            <w:tcBorders>
              <w:top w:val="single" w:sz="16" w:space="0" w:color="000000"/>
              <w:right w:val="single" w:sz="2" w:space="0" w:color="auto"/>
            </w:tcBorders>
            <w:shd w:val="clear" w:color="auto" w:fill="FFFFFF"/>
            <w:vAlign w:val="center"/>
          </w:tcPr>
          <w:p w14:paraId="6552EC05" w14:textId="77777777" w:rsidR="007D1685" w:rsidRPr="0093161D" w:rsidRDefault="007D1685" w:rsidP="002F0C74">
            <w:pPr>
              <w:jc w:val="center"/>
              <w:rPr>
                <w:rFonts w:cs="Times New Roman"/>
                <w:sz w:val="28"/>
                <w:szCs w:val="28"/>
              </w:rPr>
            </w:pPr>
          </w:p>
        </w:tc>
        <w:tc>
          <w:tcPr>
            <w:tcW w:w="2409" w:type="dxa"/>
            <w:tcBorders>
              <w:top w:val="single" w:sz="2" w:space="0" w:color="auto"/>
              <w:left w:val="single" w:sz="2" w:space="0" w:color="auto"/>
              <w:bottom w:val="single" w:sz="2" w:space="0" w:color="auto"/>
              <w:right w:val="single" w:sz="16" w:space="0" w:color="000000"/>
            </w:tcBorders>
            <w:shd w:val="clear" w:color="auto" w:fill="FFFFFF"/>
            <w:vAlign w:val="center"/>
          </w:tcPr>
          <w:p w14:paraId="393562B2" w14:textId="77777777" w:rsidR="007D1685" w:rsidRPr="0093161D" w:rsidRDefault="007D1685" w:rsidP="002F0C74">
            <w:pPr>
              <w:spacing w:line="320" w:lineRule="atLeast"/>
              <w:ind w:left="60" w:right="60"/>
              <w:jc w:val="center"/>
              <w:rPr>
                <w:rFonts w:cs="Times New Roman"/>
                <w:color w:val="000000"/>
                <w:sz w:val="28"/>
                <w:szCs w:val="28"/>
              </w:rPr>
            </w:pPr>
            <w:proofErr w:type="spellStart"/>
            <w:r w:rsidRPr="0093161D">
              <w:rPr>
                <w:rFonts w:cs="Times New Roman"/>
                <w:color w:val="000000"/>
                <w:sz w:val="28"/>
                <w:szCs w:val="28"/>
              </w:rPr>
              <w:t>Знч</w:t>
            </w:r>
            <w:proofErr w:type="spellEnd"/>
            <w:r w:rsidRPr="0093161D">
              <w:rPr>
                <w:rFonts w:cs="Times New Roman"/>
                <w:color w:val="000000"/>
                <w:sz w:val="28"/>
                <w:szCs w:val="28"/>
              </w:rPr>
              <w:t>. (1-сторон)</w:t>
            </w:r>
          </w:p>
        </w:tc>
        <w:tc>
          <w:tcPr>
            <w:tcW w:w="1701" w:type="dxa"/>
            <w:tcBorders>
              <w:top w:val="single" w:sz="2" w:space="0" w:color="auto"/>
              <w:left w:val="single" w:sz="16" w:space="0" w:color="000000"/>
              <w:bottom w:val="single" w:sz="2" w:space="0" w:color="auto"/>
              <w:right w:val="single" w:sz="8" w:space="0" w:color="000000"/>
            </w:tcBorders>
            <w:shd w:val="clear" w:color="auto" w:fill="FFFFFF"/>
            <w:vAlign w:val="center"/>
          </w:tcPr>
          <w:p w14:paraId="50180933" w14:textId="77777777" w:rsidR="007D1685" w:rsidRPr="0093161D" w:rsidRDefault="007D1685" w:rsidP="002F0C74">
            <w:pPr>
              <w:spacing w:line="320" w:lineRule="atLeast"/>
              <w:ind w:left="60" w:right="60"/>
              <w:jc w:val="center"/>
              <w:rPr>
                <w:rFonts w:cs="Times New Roman"/>
                <w:color w:val="000000"/>
                <w:sz w:val="28"/>
                <w:szCs w:val="28"/>
              </w:rPr>
            </w:pPr>
            <w:r w:rsidRPr="0093161D">
              <w:rPr>
                <w:rFonts w:cs="Times New Roman"/>
                <w:color w:val="000000"/>
                <w:sz w:val="28"/>
                <w:szCs w:val="28"/>
              </w:rPr>
              <w:t>.</w:t>
            </w:r>
          </w:p>
        </w:tc>
        <w:tc>
          <w:tcPr>
            <w:tcW w:w="1843" w:type="dxa"/>
            <w:tcBorders>
              <w:top w:val="single" w:sz="2" w:space="0" w:color="auto"/>
              <w:left w:val="single" w:sz="8" w:space="0" w:color="000000"/>
              <w:bottom w:val="single" w:sz="2" w:space="0" w:color="auto"/>
              <w:right w:val="single" w:sz="16" w:space="0" w:color="000000"/>
            </w:tcBorders>
            <w:shd w:val="clear" w:color="auto" w:fill="FFFFFF"/>
            <w:vAlign w:val="center"/>
          </w:tcPr>
          <w:p w14:paraId="4525CEC1" w14:textId="77777777" w:rsidR="007D1685" w:rsidRPr="0093161D" w:rsidRDefault="007D1685" w:rsidP="002F0C74">
            <w:pPr>
              <w:spacing w:line="320" w:lineRule="atLeast"/>
              <w:ind w:left="60" w:right="60"/>
              <w:jc w:val="center"/>
              <w:rPr>
                <w:rFonts w:cs="Times New Roman"/>
                <w:sz w:val="28"/>
                <w:szCs w:val="28"/>
              </w:rPr>
            </w:pPr>
            <w:r w:rsidRPr="0093161D">
              <w:rPr>
                <w:rFonts w:cs="Times New Roman"/>
                <w:color w:val="000000"/>
                <w:sz w:val="28"/>
                <w:szCs w:val="28"/>
              </w:rPr>
              <w:t>,094</w:t>
            </w:r>
          </w:p>
        </w:tc>
      </w:tr>
      <w:tr w:rsidR="007D1685" w14:paraId="0C7863D1" w14:textId="77777777" w:rsidTr="0093161D">
        <w:trPr>
          <w:cantSplit/>
        </w:trPr>
        <w:tc>
          <w:tcPr>
            <w:tcW w:w="1276" w:type="dxa"/>
            <w:vMerge/>
            <w:tcBorders>
              <w:top w:val="single" w:sz="16" w:space="0" w:color="000000"/>
              <w:left w:val="single" w:sz="16" w:space="0" w:color="000000"/>
              <w:bottom w:val="single" w:sz="16" w:space="0" w:color="000000"/>
              <w:right w:val="single" w:sz="2" w:space="0" w:color="auto"/>
            </w:tcBorders>
            <w:shd w:val="clear" w:color="auto" w:fill="FFFFFF"/>
            <w:vAlign w:val="center"/>
          </w:tcPr>
          <w:p w14:paraId="14A83710" w14:textId="77777777" w:rsidR="007D1685" w:rsidRPr="0093161D" w:rsidRDefault="007D1685" w:rsidP="002F0C74">
            <w:pPr>
              <w:rPr>
                <w:rFonts w:cs="Times New Roman"/>
                <w:sz w:val="28"/>
                <w:szCs w:val="28"/>
              </w:rPr>
            </w:pPr>
          </w:p>
        </w:tc>
        <w:tc>
          <w:tcPr>
            <w:tcW w:w="192" w:type="dxa"/>
            <w:vMerge/>
            <w:tcBorders>
              <w:top w:val="single" w:sz="16" w:space="0" w:color="000000"/>
              <w:left w:val="single" w:sz="2" w:space="0" w:color="auto"/>
              <w:bottom w:val="single" w:sz="2" w:space="0" w:color="auto"/>
            </w:tcBorders>
            <w:shd w:val="clear" w:color="auto" w:fill="FFFFFF"/>
            <w:vAlign w:val="center"/>
          </w:tcPr>
          <w:p w14:paraId="14551B42" w14:textId="77777777" w:rsidR="007D1685" w:rsidRPr="0093161D" w:rsidRDefault="007D1685" w:rsidP="002F0C74">
            <w:pPr>
              <w:rPr>
                <w:rFonts w:cs="Times New Roman"/>
                <w:sz w:val="28"/>
                <w:szCs w:val="28"/>
              </w:rPr>
            </w:pPr>
          </w:p>
        </w:tc>
        <w:tc>
          <w:tcPr>
            <w:tcW w:w="1793" w:type="dxa"/>
            <w:vMerge/>
            <w:tcBorders>
              <w:top w:val="single" w:sz="16" w:space="0" w:color="000000"/>
              <w:bottom w:val="single" w:sz="2" w:space="0" w:color="auto"/>
              <w:right w:val="single" w:sz="2" w:space="0" w:color="auto"/>
            </w:tcBorders>
            <w:shd w:val="clear" w:color="auto" w:fill="FFFFFF"/>
            <w:vAlign w:val="center"/>
          </w:tcPr>
          <w:p w14:paraId="20038088" w14:textId="77777777" w:rsidR="007D1685" w:rsidRPr="0093161D" w:rsidRDefault="007D1685" w:rsidP="002F0C74">
            <w:pPr>
              <w:jc w:val="center"/>
              <w:rPr>
                <w:rFonts w:cs="Times New Roman"/>
                <w:sz w:val="28"/>
                <w:szCs w:val="28"/>
              </w:rPr>
            </w:pPr>
          </w:p>
        </w:tc>
        <w:tc>
          <w:tcPr>
            <w:tcW w:w="2409" w:type="dxa"/>
            <w:tcBorders>
              <w:top w:val="single" w:sz="2" w:space="0" w:color="auto"/>
              <w:left w:val="single" w:sz="2" w:space="0" w:color="auto"/>
              <w:bottom w:val="single" w:sz="2" w:space="0" w:color="auto"/>
              <w:right w:val="single" w:sz="16" w:space="0" w:color="000000"/>
            </w:tcBorders>
            <w:shd w:val="clear" w:color="auto" w:fill="FFFFFF"/>
            <w:vAlign w:val="center"/>
          </w:tcPr>
          <w:p w14:paraId="416694CF" w14:textId="77777777" w:rsidR="007D1685" w:rsidRPr="0093161D" w:rsidRDefault="007D1685" w:rsidP="002F0C74">
            <w:pPr>
              <w:spacing w:line="320" w:lineRule="atLeast"/>
              <w:ind w:left="60" w:right="60"/>
              <w:jc w:val="center"/>
              <w:rPr>
                <w:rFonts w:cs="Times New Roman"/>
                <w:color w:val="000000"/>
                <w:sz w:val="28"/>
                <w:szCs w:val="28"/>
              </w:rPr>
            </w:pPr>
            <w:r w:rsidRPr="0093161D">
              <w:rPr>
                <w:rFonts w:cs="Times New Roman"/>
                <w:color w:val="000000"/>
                <w:sz w:val="28"/>
                <w:szCs w:val="28"/>
              </w:rPr>
              <w:t>N</w:t>
            </w:r>
          </w:p>
        </w:tc>
        <w:tc>
          <w:tcPr>
            <w:tcW w:w="1701" w:type="dxa"/>
            <w:tcBorders>
              <w:top w:val="single" w:sz="2" w:space="0" w:color="auto"/>
              <w:left w:val="single" w:sz="16" w:space="0" w:color="000000"/>
              <w:bottom w:val="single" w:sz="2" w:space="0" w:color="auto"/>
              <w:right w:val="single" w:sz="8" w:space="0" w:color="000000"/>
            </w:tcBorders>
            <w:shd w:val="clear" w:color="auto" w:fill="FFFFFF"/>
            <w:vAlign w:val="center"/>
          </w:tcPr>
          <w:p w14:paraId="176793E8" w14:textId="77777777" w:rsidR="007D1685" w:rsidRPr="0093161D" w:rsidRDefault="007D1685" w:rsidP="002F0C74">
            <w:pPr>
              <w:spacing w:line="320" w:lineRule="atLeast"/>
              <w:ind w:left="60" w:right="60"/>
              <w:jc w:val="center"/>
              <w:rPr>
                <w:rFonts w:cs="Times New Roman"/>
                <w:color w:val="000000"/>
                <w:sz w:val="28"/>
                <w:szCs w:val="28"/>
              </w:rPr>
            </w:pPr>
            <w:r w:rsidRPr="0093161D">
              <w:rPr>
                <w:rFonts w:cs="Times New Roman"/>
                <w:color w:val="000000"/>
                <w:sz w:val="28"/>
                <w:szCs w:val="28"/>
              </w:rPr>
              <w:t>625</w:t>
            </w:r>
          </w:p>
        </w:tc>
        <w:tc>
          <w:tcPr>
            <w:tcW w:w="1843" w:type="dxa"/>
            <w:tcBorders>
              <w:top w:val="single" w:sz="2" w:space="0" w:color="auto"/>
              <w:left w:val="single" w:sz="8" w:space="0" w:color="000000"/>
              <w:bottom w:val="single" w:sz="2" w:space="0" w:color="auto"/>
              <w:right w:val="single" w:sz="16" w:space="0" w:color="000000"/>
            </w:tcBorders>
            <w:shd w:val="clear" w:color="auto" w:fill="FFFFFF"/>
            <w:vAlign w:val="center"/>
          </w:tcPr>
          <w:p w14:paraId="7BA1E26D" w14:textId="77777777" w:rsidR="007D1685" w:rsidRPr="0093161D" w:rsidRDefault="007D1685" w:rsidP="002F0C74">
            <w:pPr>
              <w:spacing w:line="320" w:lineRule="atLeast"/>
              <w:ind w:left="60" w:right="60"/>
              <w:jc w:val="center"/>
              <w:rPr>
                <w:rFonts w:cs="Times New Roman"/>
                <w:sz w:val="28"/>
                <w:szCs w:val="28"/>
              </w:rPr>
            </w:pPr>
            <w:r w:rsidRPr="0093161D">
              <w:rPr>
                <w:rFonts w:cs="Times New Roman"/>
                <w:color w:val="000000"/>
                <w:sz w:val="28"/>
                <w:szCs w:val="28"/>
              </w:rPr>
              <w:t>574</w:t>
            </w:r>
          </w:p>
        </w:tc>
      </w:tr>
      <w:tr w:rsidR="007D1685" w14:paraId="5A392ADC" w14:textId="77777777" w:rsidTr="0093161D">
        <w:trPr>
          <w:cantSplit/>
          <w:trHeight w:val="600"/>
        </w:trPr>
        <w:tc>
          <w:tcPr>
            <w:tcW w:w="1276" w:type="dxa"/>
            <w:vMerge/>
            <w:tcBorders>
              <w:top w:val="single" w:sz="16" w:space="0" w:color="000000"/>
              <w:left w:val="single" w:sz="16" w:space="0" w:color="000000"/>
              <w:bottom w:val="single" w:sz="16" w:space="0" w:color="000000"/>
              <w:right w:val="single" w:sz="2" w:space="0" w:color="auto"/>
            </w:tcBorders>
            <w:shd w:val="clear" w:color="auto" w:fill="FFFFFF"/>
            <w:vAlign w:val="center"/>
          </w:tcPr>
          <w:p w14:paraId="0199F1EA" w14:textId="77777777" w:rsidR="007D1685" w:rsidRPr="0093161D" w:rsidRDefault="007D1685" w:rsidP="002F0C74">
            <w:pPr>
              <w:rPr>
                <w:rFonts w:cs="Times New Roman"/>
                <w:sz w:val="28"/>
                <w:szCs w:val="28"/>
              </w:rPr>
            </w:pPr>
          </w:p>
        </w:tc>
        <w:tc>
          <w:tcPr>
            <w:tcW w:w="192" w:type="dxa"/>
            <w:vMerge w:val="restart"/>
            <w:tcBorders>
              <w:top w:val="single" w:sz="2" w:space="0" w:color="auto"/>
              <w:left w:val="single" w:sz="2" w:space="0" w:color="auto"/>
              <w:bottom w:val="single" w:sz="16" w:space="0" w:color="000000"/>
            </w:tcBorders>
            <w:shd w:val="clear" w:color="auto" w:fill="FFFFFF"/>
            <w:vAlign w:val="center"/>
          </w:tcPr>
          <w:p w14:paraId="09E25F33" w14:textId="77777777" w:rsidR="007D1685" w:rsidRPr="0093161D" w:rsidRDefault="007D1685" w:rsidP="002F0C74">
            <w:pPr>
              <w:spacing w:line="320" w:lineRule="atLeast"/>
              <w:ind w:right="60"/>
              <w:rPr>
                <w:rFonts w:cs="Times New Roman"/>
                <w:sz w:val="28"/>
                <w:szCs w:val="28"/>
              </w:rPr>
            </w:pPr>
          </w:p>
        </w:tc>
        <w:tc>
          <w:tcPr>
            <w:tcW w:w="1793" w:type="dxa"/>
            <w:vMerge w:val="restart"/>
            <w:tcBorders>
              <w:top w:val="single" w:sz="2" w:space="0" w:color="auto"/>
              <w:bottom w:val="single" w:sz="16" w:space="0" w:color="000000"/>
              <w:right w:val="single" w:sz="2" w:space="0" w:color="auto"/>
            </w:tcBorders>
            <w:shd w:val="clear" w:color="auto" w:fill="FFFFFF"/>
            <w:vAlign w:val="center"/>
          </w:tcPr>
          <w:p w14:paraId="4C6ADC0E" w14:textId="77777777" w:rsidR="007D1685" w:rsidRPr="0093161D" w:rsidRDefault="007D1685" w:rsidP="002F0C74">
            <w:pPr>
              <w:spacing w:line="320" w:lineRule="atLeast"/>
              <w:ind w:left="60" w:right="60"/>
              <w:jc w:val="center"/>
              <w:rPr>
                <w:rFonts w:cs="Times New Roman"/>
                <w:color w:val="000000"/>
                <w:sz w:val="28"/>
                <w:szCs w:val="28"/>
              </w:rPr>
            </w:pPr>
            <w:r w:rsidRPr="0093161D">
              <w:rPr>
                <w:rFonts w:cs="Times New Roman"/>
                <w:color w:val="000000"/>
                <w:sz w:val="28"/>
                <w:szCs w:val="28"/>
              </w:rPr>
              <w:t xml:space="preserve">Возраст по </w:t>
            </w:r>
            <w:proofErr w:type="spellStart"/>
            <w:r w:rsidRPr="0093161D">
              <w:rPr>
                <w:rFonts w:cs="Times New Roman"/>
                <w:color w:val="000000"/>
                <w:sz w:val="28"/>
                <w:szCs w:val="28"/>
              </w:rPr>
              <w:t>процентилям</w:t>
            </w:r>
            <w:proofErr w:type="spellEnd"/>
          </w:p>
        </w:tc>
        <w:tc>
          <w:tcPr>
            <w:tcW w:w="2409" w:type="dxa"/>
            <w:tcBorders>
              <w:top w:val="single" w:sz="2" w:space="0" w:color="auto"/>
              <w:left w:val="single" w:sz="2" w:space="0" w:color="auto"/>
              <w:bottom w:val="single" w:sz="2" w:space="0" w:color="auto"/>
              <w:right w:val="single" w:sz="16" w:space="0" w:color="000000"/>
            </w:tcBorders>
            <w:shd w:val="clear" w:color="auto" w:fill="FFFFFF"/>
            <w:vAlign w:val="center"/>
          </w:tcPr>
          <w:p w14:paraId="3A88D0BA" w14:textId="77777777" w:rsidR="007D1685" w:rsidRPr="0093161D" w:rsidRDefault="007D1685" w:rsidP="002F0C74">
            <w:pPr>
              <w:spacing w:line="320" w:lineRule="atLeast"/>
              <w:ind w:left="60" w:right="60"/>
              <w:jc w:val="center"/>
              <w:rPr>
                <w:rFonts w:cs="Times New Roman"/>
                <w:color w:val="000000"/>
                <w:sz w:val="28"/>
                <w:szCs w:val="28"/>
              </w:rPr>
            </w:pPr>
            <w:r w:rsidRPr="0093161D">
              <w:rPr>
                <w:rFonts w:cs="Times New Roman"/>
                <w:color w:val="000000"/>
                <w:sz w:val="28"/>
                <w:szCs w:val="28"/>
              </w:rPr>
              <w:t>Коэффициент корреляции</w:t>
            </w:r>
          </w:p>
        </w:tc>
        <w:tc>
          <w:tcPr>
            <w:tcW w:w="1701" w:type="dxa"/>
            <w:tcBorders>
              <w:top w:val="single" w:sz="2" w:space="0" w:color="auto"/>
              <w:left w:val="single" w:sz="16" w:space="0" w:color="000000"/>
              <w:bottom w:val="single" w:sz="2" w:space="0" w:color="auto"/>
              <w:right w:val="single" w:sz="8" w:space="0" w:color="000000"/>
            </w:tcBorders>
            <w:shd w:val="clear" w:color="auto" w:fill="FFFFFF"/>
            <w:vAlign w:val="center"/>
          </w:tcPr>
          <w:p w14:paraId="2DBC443E" w14:textId="77777777" w:rsidR="007D1685" w:rsidRPr="0093161D" w:rsidRDefault="007D1685" w:rsidP="002F0C74">
            <w:pPr>
              <w:spacing w:line="320" w:lineRule="atLeast"/>
              <w:ind w:left="60" w:right="60"/>
              <w:jc w:val="center"/>
              <w:rPr>
                <w:rFonts w:cs="Times New Roman"/>
                <w:color w:val="000000"/>
                <w:sz w:val="28"/>
                <w:szCs w:val="28"/>
              </w:rPr>
            </w:pPr>
            <w:r w:rsidRPr="0093161D">
              <w:rPr>
                <w:rFonts w:cs="Times New Roman"/>
                <w:color w:val="000000"/>
                <w:sz w:val="28"/>
                <w:szCs w:val="28"/>
              </w:rPr>
              <w:t>-,055</w:t>
            </w:r>
          </w:p>
        </w:tc>
        <w:tc>
          <w:tcPr>
            <w:tcW w:w="1843" w:type="dxa"/>
            <w:tcBorders>
              <w:top w:val="single" w:sz="2" w:space="0" w:color="auto"/>
              <w:left w:val="single" w:sz="8" w:space="0" w:color="000000"/>
              <w:bottom w:val="single" w:sz="2" w:space="0" w:color="auto"/>
              <w:right w:val="single" w:sz="16" w:space="0" w:color="000000"/>
            </w:tcBorders>
            <w:shd w:val="clear" w:color="auto" w:fill="FFFFFF"/>
            <w:vAlign w:val="center"/>
          </w:tcPr>
          <w:p w14:paraId="2A92BBBE" w14:textId="77777777" w:rsidR="007D1685" w:rsidRPr="0093161D" w:rsidRDefault="007D1685" w:rsidP="002F0C74">
            <w:pPr>
              <w:spacing w:line="320" w:lineRule="atLeast"/>
              <w:ind w:left="60" w:right="60"/>
              <w:jc w:val="center"/>
              <w:rPr>
                <w:rFonts w:cs="Times New Roman"/>
                <w:sz w:val="28"/>
                <w:szCs w:val="28"/>
              </w:rPr>
            </w:pPr>
            <w:r w:rsidRPr="0093161D">
              <w:rPr>
                <w:rFonts w:cs="Times New Roman"/>
                <w:color w:val="000000"/>
                <w:sz w:val="28"/>
                <w:szCs w:val="28"/>
              </w:rPr>
              <w:t>1,000</w:t>
            </w:r>
          </w:p>
        </w:tc>
      </w:tr>
      <w:tr w:rsidR="007D1685" w14:paraId="3BA9684B" w14:textId="77777777" w:rsidTr="0093161D">
        <w:trPr>
          <w:cantSplit/>
          <w:trHeight w:val="40"/>
        </w:trPr>
        <w:tc>
          <w:tcPr>
            <w:tcW w:w="1276" w:type="dxa"/>
            <w:vMerge/>
            <w:tcBorders>
              <w:top w:val="single" w:sz="16" w:space="0" w:color="000000"/>
              <w:left w:val="single" w:sz="16" w:space="0" w:color="000000"/>
              <w:bottom w:val="single" w:sz="16" w:space="0" w:color="000000"/>
              <w:right w:val="single" w:sz="2" w:space="0" w:color="auto"/>
            </w:tcBorders>
            <w:shd w:val="clear" w:color="auto" w:fill="FFFFFF"/>
            <w:vAlign w:val="center"/>
          </w:tcPr>
          <w:p w14:paraId="5E2E14A9" w14:textId="77777777" w:rsidR="007D1685" w:rsidRPr="0093161D" w:rsidRDefault="007D1685" w:rsidP="002F0C74">
            <w:pPr>
              <w:rPr>
                <w:rFonts w:cs="Times New Roman"/>
                <w:sz w:val="28"/>
                <w:szCs w:val="28"/>
              </w:rPr>
            </w:pPr>
          </w:p>
        </w:tc>
        <w:tc>
          <w:tcPr>
            <w:tcW w:w="192" w:type="dxa"/>
            <w:vMerge/>
            <w:tcBorders>
              <w:top w:val="single" w:sz="2" w:space="0" w:color="auto"/>
              <w:left w:val="single" w:sz="2" w:space="0" w:color="auto"/>
              <w:bottom w:val="single" w:sz="16" w:space="0" w:color="000000"/>
            </w:tcBorders>
            <w:shd w:val="clear" w:color="auto" w:fill="FFFFFF"/>
            <w:vAlign w:val="center"/>
          </w:tcPr>
          <w:p w14:paraId="28DB6FF6" w14:textId="77777777" w:rsidR="007D1685" w:rsidRPr="0093161D" w:rsidRDefault="007D1685" w:rsidP="002F0C74">
            <w:pPr>
              <w:spacing w:line="320" w:lineRule="atLeast"/>
              <w:ind w:right="60"/>
              <w:rPr>
                <w:rFonts w:cs="Times New Roman"/>
                <w:sz w:val="28"/>
                <w:szCs w:val="28"/>
              </w:rPr>
            </w:pPr>
          </w:p>
        </w:tc>
        <w:tc>
          <w:tcPr>
            <w:tcW w:w="1793" w:type="dxa"/>
            <w:vMerge/>
            <w:tcBorders>
              <w:top w:val="single" w:sz="2" w:space="0" w:color="auto"/>
              <w:bottom w:val="single" w:sz="16" w:space="0" w:color="000000"/>
              <w:right w:val="single" w:sz="2" w:space="0" w:color="auto"/>
            </w:tcBorders>
            <w:shd w:val="clear" w:color="auto" w:fill="FFFFFF"/>
            <w:vAlign w:val="center"/>
          </w:tcPr>
          <w:p w14:paraId="0562FEAC" w14:textId="77777777" w:rsidR="007D1685" w:rsidRPr="0093161D" w:rsidRDefault="007D1685" w:rsidP="002F0C74">
            <w:pPr>
              <w:spacing w:line="320" w:lineRule="atLeast"/>
              <w:ind w:left="60" w:right="60"/>
              <w:jc w:val="center"/>
              <w:rPr>
                <w:rFonts w:cs="Times New Roman"/>
                <w:color w:val="000000"/>
                <w:sz w:val="28"/>
                <w:szCs w:val="28"/>
              </w:rPr>
            </w:pPr>
          </w:p>
        </w:tc>
        <w:tc>
          <w:tcPr>
            <w:tcW w:w="2409" w:type="dxa"/>
            <w:tcBorders>
              <w:top w:val="single" w:sz="2" w:space="0" w:color="auto"/>
              <w:left w:val="single" w:sz="2" w:space="0" w:color="auto"/>
              <w:right w:val="single" w:sz="16" w:space="0" w:color="000000"/>
            </w:tcBorders>
            <w:shd w:val="clear" w:color="auto" w:fill="FFFFFF"/>
            <w:vAlign w:val="center"/>
          </w:tcPr>
          <w:p w14:paraId="41D0B8D8" w14:textId="77777777" w:rsidR="007D1685" w:rsidRPr="0093161D" w:rsidRDefault="007D1685" w:rsidP="002F0C74">
            <w:pPr>
              <w:spacing w:line="320" w:lineRule="atLeast"/>
              <w:ind w:right="60"/>
              <w:jc w:val="center"/>
              <w:rPr>
                <w:rFonts w:cs="Times New Roman"/>
                <w:color w:val="000000"/>
                <w:sz w:val="28"/>
                <w:szCs w:val="28"/>
              </w:rPr>
            </w:pPr>
            <w:proofErr w:type="spellStart"/>
            <w:r w:rsidRPr="0093161D">
              <w:rPr>
                <w:rFonts w:cs="Times New Roman"/>
                <w:color w:val="000000"/>
                <w:sz w:val="28"/>
                <w:szCs w:val="28"/>
              </w:rPr>
              <w:t>Знч</w:t>
            </w:r>
            <w:proofErr w:type="spellEnd"/>
            <w:r w:rsidRPr="0093161D">
              <w:rPr>
                <w:rFonts w:cs="Times New Roman"/>
                <w:color w:val="000000"/>
                <w:sz w:val="28"/>
                <w:szCs w:val="28"/>
              </w:rPr>
              <w:t>. (1-сторон)</w:t>
            </w:r>
          </w:p>
        </w:tc>
        <w:tc>
          <w:tcPr>
            <w:tcW w:w="1701" w:type="dxa"/>
            <w:tcBorders>
              <w:top w:val="single" w:sz="2" w:space="0" w:color="auto"/>
              <w:left w:val="single" w:sz="16" w:space="0" w:color="000000"/>
              <w:right w:val="single" w:sz="8" w:space="0" w:color="000000"/>
            </w:tcBorders>
            <w:shd w:val="clear" w:color="auto" w:fill="FFFFFF"/>
            <w:vAlign w:val="center"/>
          </w:tcPr>
          <w:p w14:paraId="7F4FFE52" w14:textId="77777777" w:rsidR="007D1685" w:rsidRPr="0093161D" w:rsidRDefault="007D1685" w:rsidP="002F0C74">
            <w:pPr>
              <w:spacing w:line="320" w:lineRule="atLeast"/>
              <w:ind w:left="60" w:right="60"/>
              <w:jc w:val="center"/>
              <w:rPr>
                <w:rFonts w:cs="Times New Roman"/>
                <w:color w:val="000000"/>
                <w:sz w:val="28"/>
                <w:szCs w:val="28"/>
              </w:rPr>
            </w:pPr>
            <w:r w:rsidRPr="0093161D">
              <w:rPr>
                <w:rFonts w:cs="Times New Roman"/>
                <w:color w:val="000000"/>
                <w:sz w:val="28"/>
                <w:szCs w:val="28"/>
              </w:rPr>
              <w:t>,094</w:t>
            </w:r>
          </w:p>
        </w:tc>
        <w:tc>
          <w:tcPr>
            <w:tcW w:w="1843" w:type="dxa"/>
            <w:tcBorders>
              <w:top w:val="single" w:sz="2" w:space="0" w:color="auto"/>
              <w:left w:val="single" w:sz="8" w:space="0" w:color="000000"/>
              <w:right w:val="single" w:sz="16" w:space="0" w:color="000000"/>
            </w:tcBorders>
            <w:shd w:val="clear" w:color="auto" w:fill="FFFFFF"/>
            <w:vAlign w:val="center"/>
          </w:tcPr>
          <w:p w14:paraId="3ADC9769" w14:textId="77777777" w:rsidR="007D1685" w:rsidRPr="0093161D" w:rsidRDefault="007D1685" w:rsidP="002F0C74">
            <w:pPr>
              <w:spacing w:line="320" w:lineRule="atLeast"/>
              <w:ind w:left="60" w:right="60"/>
              <w:jc w:val="center"/>
              <w:rPr>
                <w:rFonts w:cs="Times New Roman"/>
                <w:color w:val="000000"/>
                <w:sz w:val="28"/>
                <w:szCs w:val="28"/>
              </w:rPr>
            </w:pPr>
            <w:r w:rsidRPr="0093161D">
              <w:rPr>
                <w:rFonts w:cs="Times New Roman"/>
                <w:color w:val="000000"/>
                <w:sz w:val="28"/>
                <w:szCs w:val="28"/>
              </w:rPr>
              <w:t>.</w:t>
            </w:r>
          </w:p>
        </w:tc>
      </w:tr>
      <w:tr w:rsidR="007D1685" w14:paraId="52FC20F6" w14:textId="77777777" w:rsidTr="0093161D">
        <w:trPr>
          <w:cantSplit/>
        </w:trPr>
        <w:tc>
          <w:tcPr>
            <w:tcW w:w="1276" w:type="dxa"/>
            <w:vMerge/>
            <w:tcBorders>
              <w:top w:val="single" w:sz="16" w:space="0" w:color="000000"/>
              <w:left w:val="single" w:sz="16" w:space="0" w:color="000000"/>
              <w:bottom w:val="single" w:sz="16" w:space="0" w:color="000000"/>
              <w:right w:val="single" w:sz="2" w:space="0" w:color="auto"/>
            </w:tcBorders>
            <w:shd w:val="clear" w:color="auto" w:fill="FFFFFF"/>
            <w:vAlign w:val="center"/>
          </w:tcPr>
          <w:p w14:paraId="74DF5515" w14:textId="77777777" w:rsidR="007D1685" w:rsidRPr="0093161D" w:rsidRDefault="007D1685" w:rsidP="002F0C74">
            <w:pPr>
              <w:rPr>
                <w:rFonts w:cs="Times New Roman"/>
                <w:sz w:val="28"/>
                <w:szCs w:val="28"/>
              </w:rPr>
            </w:pPr>
          </w:p>
        </w:tc>
        <w:tc>
          <w:tcPr>
            <w:tcW w:w="192" w:type="dxa"/>
            <w:vMerge/>
            <w:tcBorders>
              <w:top w:val="single" w:sz="16" w:space="0" w:color="000000"/>
              <w:left w:val="single" w:sz="2" w:space="0" w:color="auto"/>
              <w:bottom w:val="single" w:sz="16" w:space="0" w:color="000000"/>
            </w:tcBorders>
            <w:shd w:val="clear" w:color="auto" w:fill="FFFFFF"/>
            <w:vAlign w:val="center"/>
          </w:tcPr>
          <w:p w14:paraId="36CFEC62" w14:textId="77777777" w:rsidR="007D1685" w:rsidRPr="0093161D" w:rsidRDefault="007D1685" w:rsidP="002F0C74">
            <w:pPr>
              <w:rPr>
                <w:rFonts w:cs="Times New Roman"/>
                <w:sz w:val="28"/>
                <w:szCs w:val="28"/>
              </w:rPr>
            </w:pPr>
          </w:p>
        </w:tc>
        <w:tc>
          <w:tcPr>
            <w:tcW w:w="1793" w:type="dxa"/>
            <w:vMerge/>
            <w:tcBorders>
              <w:top w:val="single" w:sz="2" w:space="0" w:color="auto"/>
              <w:bottom w:val="single" w:sz="16" w:space="0" w:color="000000"/>
              <w:right w:val="single" w:sz="2" w:space="0" w:color="auto"/>
            </w:tcBorders>
            <w:shd w:val="clear" w:color="auto" w:fill="FFFFFF"/>
            <w:vAlign w:val="center"/>
          </w:tcPr>
          <w:p w14:paraId="61AC38DA" w14:textId="77777777" w:rsidR="007D1685" w:rsidRPr="0093161D" w:rsidRDefault="007D1685" w:rsidP="002F0C74">
            <w:pPr>
              <w:jc w:val="center"/>
              <w:rPr>
                <w:rFonts w:cs="Times New Roman"/>
                <w:sz w:val="28"/>
                <w:szCs w:val="28"/>
              </w:rPr>
            </w:pPr>
          </w:p>
        </w:tc>
        <w:tc>
          <w:tcPr>
            <w:tcW w:w="2409" w:type="dxa"/>
            <w:tcBorders>
              <w:top w:val="single" w:sz="2" w:space="0" w:color="auto"/>
              <w:left w:val="single" w:sz="2" w:space="0" w:color="auto"/>
              <w:bottom w:val="single" w:sz="16" w:space="0" w:color="000000"/>
              <w:right w:val="single" w:sz="16" w:space="0" w:color="000000"/>
            </w:tcBorders>
            <w:shd w:val="clear" w:color="auto" w:fill="FFFFFF"/>
            <w:vAlign w:val="center"/>
          </w:tcPr>
          <w:p w14:paraId="270DE774" w14:textId="77777777" w:rsidR="007D1685" w:rsidRPr="0093161D" w:rsidRDefault="007D1685" w:rsidP="002F0C74">
            <w:pPr>
              <w:spacing w:line="320" w:lineRule="atLeast"/>
              <w:ind w:left="60" w:right="60"/>
              <w:jc w:val="center"/>
              <w:rPr>
                <w:rFonts w:cs="Times New Roman"/>
                <w:color w:val="000000"/>
                <w:sz w:val="28"/>
                <w:szCs w:val="28"/>
              </w:rPr>
            </w:pPr>
            <w:r w:rsidRPr="0093161D">
              <w:rPr>
                <w:rFonts w:cs="Times New Roman"/>
                <w:color w:val="000000"/>
                <w:sz w:val="28"/>
                <w:szCs w:val="28"/>
              </w:rPr>
              <w:t>N</w:t>
            </w:r>
          </w:p>
        </w:tc>
        <w:tc>
          <w:tcPr>
            <w:tcW w:w="1701" w:type="dxa"/>
            <w:tcBorders>
              <w:top w:val="single" w:sz="2" w:space="0" w:color="auto"/>
              <w:left w:val="single" w:sz="16" w:space="0" w:color="000000"/>
              <w:bottom w:val="single" w:sz="16" w:space="0" w:color="000000"/>
              <w:right w:val="single" w:sz="8" w:space="0" w:color="000000"/>
            </w:tcBorders>
            <w:shd w:val="clear" w:color="auto" w:fill="FFFFFF"/>
            <w:vAlign w:val="center"/>
          </w:tcPr>
          <w:p w14:paraId="5B7501F7" w14:textId="77777777" w:rsidR="007D1685" w:rsidRPr="0093161D" w:rsidRDefault="007D1685" w:rsidP="002F0C74">
            <w:pPr>
              <w:spacing w:line="320" w:lineRule="atLeast"/>
              <w:ind w:left="60" w:right="60"/>
              <w:jc w:val="center"/>
              <w:rPr>
                <w:rFonts w:cs="Times New Roman"/>
                <w:color w:val="000000"/>
                <w:sz w:val="28"/>
                <w:szCs w:val="28"/>
              </w:rPr>
            </w:pPr>
            <w:r w:rsidRPr="0093161D">
              <w:rPr>
                <w:rFonts w:cs="Times New Roman"/>
                <w:color w:val="000000"/>
                <w:sz w:val="28"/>
                <w:szCs w:val="28"/>
              </w:rPr>
              <w:t>574</w:t>
            </w:r>
          </w:p>
        </w:tc>
        <w:tc>
          <w:tcPr>
            <w:tcW w:w="1843" w:type="dxa"/>
            <w:tcBorders>
              <w:top w:val="single" w:sz="2" w:space="0" w:color="auto"/>
              <w:left w:val="single" w:sz="8" w:space="0" w:color="000000"/>
              <w:bottom w:val="single" w:sz="16" w:space="0" w:color="000000"/>
              <w:right w:val="single" w:sz="16" w:space="0" w:color="000000"/>
            </w:tcBorders>
            <w:shd w:val="clear" w:color="auto" w:fill="FFFFFF"/>
            <w:vAlign w:val="center"/>
          </w:tcPr>
          <w:p w14:paraId="32D93CBE" w14:textId="77777777" w:rsidR="007D1685" w:rsidRPr="0093161D" w:rsidRDefault="007D1685" w:rsidP="002F0C74">
            <w:pPr>
              <w:spacing w:line="320" w:lineRule="atLeast"/>
              <w:ind w:left="60" w:right="60"/>
              <w:jc w:val="center"/>
              <w:rPr>
                <w:rFonts w:cs="Times New Roman"/>
                <w:sz w:val="28"/>
                <w:szCs w:val="28"/>
              </w:rPr>
            </w:pPr>
            <w:r w:rsidRPr="0093161D">
              <w:rPr>
                <w:rFonts w:cs="Times New Roman"/>
                <w:color w:val="000000"/>
                <w:sz w:val="28"/>
                <w:szCs w:val="28"/>
              </w:rPr>
              <w:t>698</w:t>
            </w:r>
          </w:p>
        </w:tc>
      </w:tr>
    </w:tbl>
    <w:p w14:paraId="15B64399" w14:textId="77777777" w:rsidR="007D1685" w:rsidRDefault="007D1685" w:rsidP="00952C9E">
      <w:pPr>
        <w:spacing w:line="240" w:lineRule="auto"/>
        <w:jc w:val="left"/>
        <w:rPr>
          <w:rFonts w:cs="Times New Roman"/>
          <w:b/>
          <w:sz w:val="28"/>
          <w:szCs w:val="28"/>
        </w:rPr>
      </w:pPr>
    </w:p>
    <w:p w14:paraId="59D424FB" w14:textId="77777777" w:rsidR="007D1685" w:rsidRDefault="007D1685">
      <w:pPr>
        <w:spacing w:line="240" w:lineRule="auto"/>
        <w:jc w:val="left"/>
        <w:rPr>
          <w:rFonts w:cs="Times New Roman"/>
          <w:b/>
          <w:sz w:val="28"/>
          <w:szCs w:val="28"/>
        </w:rPr>
      </w:pPr>
      <w:r>
        <w:rPr>
          <w:rFonts w:cs="Times New Roman"/>
          <w:b/>
          <w:sz w:val="28"/>
          <w:szCs w:val="28"/>
        </w:rPr>
        <w:br w:type="page"/>
      </w:r>
    </w:p>
    <w:p w14:paraId="261EF124" w14:textId="73F8F747" w:rsidR="00F8291D" w:rsidRDefault="00BC61EF" w:rsidP="002F48B2">
      <w:pPr>
        <w:pStyle w:val="2"/>
      </w:pPr>
      <w:bookmarkStart w:id="59" w:name="_Toc263045173"/>
      <w:bookmarkStart w:id="60" w:name="_Toc263046338"/>
      <w:bookmarkStart w:id="61" w:name="_Toc263046757"/>
      <w:r>
        <w:t>Приложение 4</w:t>
      </w:r>
      <w:r w:rsidR="00F8291D">
        <w:t>. Столбчатая диагра</w:t>
      </w:r>
      <w:r>
        <w:t>мма</w:t>
      </w:r>
      <w:r w:rsidR="00F8291D">
        <w:t xml:space="preserve"> </w:t>
      </w:r>
      <w:r>
        <w:rPr>
          <w:noProof/>
          <w:szCs w:val="28"/>
        </w:rPr>
        <w:t>"</w:t>
      </w:r>
      <w:r w:rsidR="00F8291D">
        <w:t>Возраст преподавателей и использовани</w:t>
      </w:r>
      <w:r w:rsidR="007D1685">
        <w:t>е</w:t>
      </w:r>
      <w:r w:rsidR="00904EF0">
        <w:t xml:space="preserve"> LMS</w:t>
      </w:r>
      <w:r>
        <w:rPr>
          <w:noProof/>
          <w:szCs w:val="28"/>
        </w:rPr>
        <w:t>"</w:t>
      </w:r>
      <w:bookmarkEnd w:id="59"/>
      <w:bookmarkEnd w:id="60"/>
      <w:bookmarkEnd w:id="61"/>
    </w:p>
    <w:p w14:paraId="72DC7D43" w14:textId="5F71C784" w:rsidR="001D5257" w:rsidRDefault="00F8291D" w:rsidP="00F8291D">
      <w:pPr>
        <w:rPr>
          <w:rFonts w:cs="Times New Roman"/>
          <w:sz w:val="28"/>
          <w:szCs w:val="28"/>
        </w:rPr>
      </w:pPr>
      <w:r>
        <w:rPr>
          <w:noProof/>
          <w:lang w:val="en-US"/>
        </w:rPr>
        <w:drawing>
          <wp:inline distT="0" distB="0" distL="0" distR="0" wp14:anchorId="0FBE57BF" wp14:editId="34CE0A66">
            <wp:extent cx="5727700" cy="4584700"/>
            <wp:effectExtent l="0" t="0" r="1270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4584700"/>
                    </a:xfrm>
                    <a:prstGeom prst="rect">
                      <a:avLst/>
                    </a:prstGeom>
                    <a:solidFill>
                      <a:srgbClr val="FFFFFF"/>
                    </a:solidFill>
                    <a:ln>
                      <a:noFill/>
                    </a:ln>
                  </pic:spPr>
                </pic:pic>
              </a:graphicData>
            </a:graphic>
          </wp:inline>
        </w:drawing>
      </w:r>
    </w:p>
    <w:p w14:paraId="264C8016" w14:textId="1AFE2C51" w:rsidR="00F8291D" w:rsidRPr="002F48B2" w:rsidRDefault="00207D27" w:rsidP="002F48B2">
      <w:pPr>
        <w:pStyle w:val="2"/>
      </w:pPr>
      <w:r>
        <w:br w:type="page"/>
      </w:r>
      <w:bookmarkStart w:id="62" w:name="_Toc263045174"/>
      <w:bookmarkStart w:id="63" w:name="_Toc263046339"/>
      <w:bookmarkStart w:id="64" w:name="_Toc263046758"/>
      <w:r w:rsidR="00BC61EF">
        <w:t>Приложение 5</w:t>
      </w:r>
      <w:r w:rsidRPr="002F48B2">
        <w:t xml:space="preserve">. </w:t>
      </w:r>
      <w:r w:rsidR="00BC61EF">
        <w:t xml:space="preserve">Таблица корреляций </w:t>
      </w:r>
      <w:proofErr w:type="spellStart"/>
      <w:r w:rsidR="00BC61EF">
        <w:t>Спирмена</w:t>
      </w:r>
      <w:proofErr w:type="spellEnd"/>
      <w:r w:rsidR="00BC61EF">
        <w:t xml:space="preserve"> </w:t>
      </w:r>
      <w:r w:rsidR="00BC61EF">
        <w:rPr>
          <w:noProof/>
          <w:szCs w:val="28"/>
        </w:rPr>
        <w:t>"</w:t>
      </w:r>
      <w:r w:rsidR="002F48B2" w:rsidRPr="002F48B2">
        <w:t>Использование электронных средств в учебном процессе</w:t>
      </w:r>
      <w:bookmarkEnd w:id="62"/>
      <w:r w:rsidR="00BC61EF">
        <w:rPr>
          <w:noProof/>
          <w:szCs w:val="28"/>
        </w:rPr>
        <w:t>"</w:t>
      </w:r>
      <w:bookmarkEnd w:id="63"/>
      <w:bookmarkEnd w:id="64"/>
    </w:p>
    <w:tbl>
      <w:tblPr>
        <w:tblW w:w="9214" w:type="dxa"/>
        <w:tblLayout w:type="fixed"/>
        <w:tblCellMar>
          <w:left w:w="0" w:type="dxa"/>
          <w:right w:w="0" w:type="dxa"/>
        </w:tblCellMar>
        <w:tblLook w:val="0000" w:firstRow="0" w:lastRow="0" w:firstColumn="0" w:lastColumn="0" w:noHBand="0" w:noVBand="0"/>
      </w:tblPr>
      <w:tblGrid>
        <w:gridCol w:w="709"/>
        <w:gridCol w:w="2354"/>
        <w:gridCol w:w="56"/>
        <w:gridCol w:w="1785"/>
        <w:gridCol w:w="1106"/>
        <w:gridCol w:w="1105"/>
        <w:gridCol w:w="1105"/>
        <w:gridCol w:w="994"/>
      </w:tblGrid>
      <w:tr w:rsidR="00207D27" w14:paraId="7BAEF77C" w14:textId="77777777" w:rsidTr="00207D27">
        <w:trPr>
          <w:cantSplit/>
        </w:trPr>
        <w:tc>
          <w:tcPr>
            <w:tcW w:w="9214" w:type="dxa"/>
            <w:gridSpan w:val="8"/>
            <w:shd w:val="clear" w:color="auto" w:fill="FFFFFF"/>
          </w:tcPr>
          <w:p w14:paraId="5C066073" w14:textId="2006F74B" w:rsidR="00207D27" w:rsidRPr="00337DEE" w:rsidRDefault="00207D27" w:rsidP="002F48B2">
            <w:pPr>
              <w:spacing w:line="320" w:lineRule="atLeast"/>
              <w:ind w:right="60"/>
              <w:rPr>
                <w:rFonts w:cs="Times New Roman"/>
                <w:sz w:val="28"/>
                <w:szCs w:val="28"/>
              </w:rPr>
            </w:pPr>
          </w:p>
        </w:tc>
      </w:tr>
      <w:tr w:rsidR="00207D27" w14:paraId="34A7FC57" w14:textId="77777777" w:rsidTr="00207D27">
        <w:trPr>
          <w:cantSplit/>
        </w:trPr>
        <w:tc>
          <w:tcPr>
            <w:tcW w:w="4904" w:type="dxa"/>
            <w:gridSpan w:val="4"/>
            <w:tcBorders>
              <w:top w:val="single" w:sz="16" w:space="0" w:color="000000"/>
              <w:left w:val="single" w:sz="16" w:space="0" w:color="000000"/>
              <w:bottom w:val="single" w:sz="16" w:space="0" w:color="000000"/>
            </w:tcBorders>
            <w:shd w:val="clear" w:color="auto" w:fill="FFFFFF"/>
          </w:tcPr>
          <w:p w14:paraId="02595CD7" w14:textId="77777777" w:rsidR="00207D27" w:rsidRPr="00337DEE" w:rsidRDefault="00207D27" w:rsidP="00207D27">
            <w:pPr>
              <w:spacing w:line="320" w:lineRule="atLeast"/>
              <w:rPr>
                <w:rFonts w:cs="Times New Roman"/>
                <w:sz w:val="28"/>
                <w:szCs w:val="28"/>
              </w:rPr>
            </w:pPr>
          </w:p>
        </w:tc>
        <w:tc>
          <w:tcPr>
            <w:tcW w:w="1106" w:type="dxa"/>
            <w:tcBorders>
              <w:top w:val="single" w:sz="16" w:space="0" w:color="000000"/>
              <w:left w:val="single" w:sz="16" w:space="0" w:color="000000"/>
              <w:bottom w:val="single" w:sz="16" w:space="0" w:color="000000"/>
              <w:right w:val="single" w:sz="8" w:space="0" w:color="000000"/>
            </w:tcBorders>
            <w:shd w:val="clear" w:color="auto" w:fill="FFFFFF"/>
          </w:tcPr>
          <w:p w14:paraId="394B6345" w14:textId="4F1097A1" w:rsidR="00207D27" w:rsidRPr="00337DEE" w:rsidRDefault="00904EF0" w:rsidP="00207D27">
            <w:pPr>
              <w:spacing w:line="320" w:lineRule="atLeast"/>
              <w:ind w:left="60" w:right="60"/>
              <w:jc w:val="center"/>
              <w:rPr>
                <w:rFonts w:cs="Times New Roman"/>
                <w:color w:val="000000"/>
                <w:sz w:val="28"/>
                <w:szCs w:val="28"/>
              </w:rPr>
            </w:pPr>
            <w:r>
              <w:rPr>
                <w:rFonts w:cs="Times New Roman"/>
                <w:color w:val="000000"/>
                <w:sz w:val="28"/>
                <w:szCs w:val="28"/>
              </w:rPr>
              <w:t>Системой LMS</w:t>
            </w:r>
          </w:p>
        </w:tc>
        <w:tc>
          <w:tcPr>
            <w:tcW w:w="1105" w:type="dxa"/>
            <w:tcBorders>
              <w:top w:val="single" w:sz="16" w:space="0" w:color="000000"/>
              <w:left w:val="single" w:sz="8" w:space="0" w:color="000000"/>
              <w:bottom w:val="single" w:sz="16" w:space="0" w:color="000000"/>
              <w:right w:val="single" w:sz="8" w:space="0" w:color="000000"/>
            </w:tcBorders>
            <w:shd w:val="clear" w:color="auto" w:fill="FFFFFF"/>
          </w:tcPr>
          <w:p w14:paraId="1C2C2CA1" w14:textId="77777777" w:rsidR="00207D27" w:rsidRPr="00337DEE" w:rsidRDefault="00207D27" w:rsidP="00207D27">
            <w:pPr>
              <w:spacing w:line="320" w:lineRule="atLeast"/>
              <w:ind w:left="60" w:right="60"/>
              <w:jc w:val="center"/>
              <w:rPr>
                <w:rFonts w:cs="Times New Roman"/>
                <w:color w:val="000000"/>
                <w:sz w:val="28"/>
                <w:szCs w:val="28"/>
              </w:rPr>
            </w:pPr>
            <w:r w:rsidRPr="00337DEE">
              <w:rPr>
                <w:rFonts w:cs="Times New Roman"/>
                <w:color w:val="000000"/>
                <w:sz w:val="28"/>
                <w:szCs w:val="28"/>
              </w:rPr>
              <w:t>Электронной почтой</w:t>
            </w:r>
          </w:p>
        </w:tc>
        <w:tc>
          <w:tcPr>
            <w:tcW w:w="1105" w:type="dxa"/>
            <w:tcBorders>
              <w:top w:val="single" w:sz="16" w:space="0" w:color="000000"/>
              <w:left w:val="single" w:sz="8" w:space="0" w:color="000000"/>
              <w:bottom w:val="single" w:sz="16" w:space="0" w:color="000000"/>
              <w:right w:val="single" w:sz="8" w:space="0" w:color="000000"/>
            </w:tcBorders>
            <w:shd w:val="clear" w:color="auto" w:fill="FFFFFF"/>
          </w:tcPr>
          <w:p w14:paraId="65B8EFCE" w14:textId="77777777" w:rsidR="00207D27" w:rsidRPr="00337DEE" w:rsidRDefault="00207D27" w:rsidP="00207D27">
            <w:pPr>
              <w:spacing w:line="320" w:lineRule="atLeast"/>
              <w:ind w:left="60" w:right="60"/>
              <w:jc w:val="center"/>
              <w:rPr>
                <w:rFonts w:cs="Times New Roman"/>
                <w:color w:val="000000"/>
                <w:sz w:val="28"/>
                <w:szCs w:val="28"/>
              </w:rPr>
            </w:pPr>
            <w:r w:rsidRPr="00337DEE">
              <w:rPr>
                <w:rFonts w:cs="Times New Roman"/>
                <w:color w:val="000000"/>
                <w:sz w:val="28"/>
                <w:szCs w:val="28"/>
              </w:rPr>
              <w:t>Социальными сетями</w:t>
            </w:r>
          </w:p>
        </w:tc>
        <w:tc>
          <w:tcPr>
            <w:tcW w:w="994" w:type="dxa"/>
            <w:tcBorders>
              <w:top w:val="single" w:sz="16" w:space="0" w:color="000000"/>
              <w:left w:val="single" w:sz="8" w:space="0" w:color="000000"/>
              <w:bottom w:val="single" w:sz="16" w:space="0" w:color="000000"/>
              <w:right w:val="single" w:sz="16" w:space="0" w:color="000000"/>
            </w:tcBorders>
            <w:shd w:val="clear" w:color="auto" w:fill="FFFFFF"/>
          </w:tcPr>
          <w:p w14:paraId="02D4B171" w14:textId="77777777" w:rsidR="00207D27" w:rsidRPr="00337DEE" w:rsidRDefault="00207D27" w:rsidP="00207D27">
            <w:pPr>
              <w:spacing w:line="320" w:lineRule="atLeast"/>
              <w:ind w:left="60" w:right="60"/>
              <w:jc w:val="center"/>
              <w:rPr>
                <w:rFonts w:cs="Times New Roman"/>
                <w:color w:val="000000"/>
                <w:sz w:val="28"/>
                <w:szCs w:val="28"/>
              </w:rPr>
            </w:pPr>
            <w:r w:rsidRPr="00337DEE">
              <w:rPr>
                <w:rFonts w:cs="Times New Roman"/>
                <w:color w:val="000000"/>
                <w:sz w:val="28"/>
                <w:szCs w:val="28"/>
              </w:rPr>
              <w:t>Блогами</w:t>
            </w:r>
          </w:p>
        </w:tc>
      </w:tr>
      <w:tr w:rsidR="00207D27" w14:paraId="789BEE78" w14:textId="77777777" w:rsidTr="0093161D">
        <w:trPr>
          <w:cantSplit/>
        </w:trPr>
        <w:tc>
          <w:tcPr>
            <w:tcW w:w="709" w:type="dxa"/>
            <w:vMerge w:val="restart"/>
            <w:tcBorders>
              <w:top w:val="single" w:sz="16" w:space="0" w:color="000000"/>
              <w:left w:val="single" w:sz="16" w:space="0" w:color="000000"/>
              <w:bottom w:val="single" w:sz="16" w:space="0" w:color="000000"/>
              <w:right w:val="single" w:sz="4" w:space="0" w:color="auto"/>
            </w:tcBorders>
            <w:shd w:val="clear" w:color="auto" w:fill="FFFFFF"/>
            <w:textDirection w:val="btLr"/>
            <w:vAlign w:val="center"/>
          </w:tcPr>
          <w:p w14:paraId="2B88699B" w14:textId="3F9DFC85" w:rsidR="00207D27" w:rsidRPr="00337DEE" w:rsidRDefault="00207D27" w:rsidP="00207D27">
            <w:pPr>
              <w:spacing w:line="320" w:lineRule="atLeast"/>
              <w:ind w:left="60" w:right="60"/>
              <w:jc w:val="center"/>
              <w:rPr>
                <w:rFonts w:cs="Times New Roman"/>
                <w:color w:val="000000"/>
                <w:sz w:val="28"/>
                <w:szCs w:val="28"/>
              </w:rPr>
            </w:pPr>
            <w:r w:rsidRPr="002F0C74">
              <w:rPr>
                <w:rFonts w:cs="Times New Roman"/>
                <w:color w:val="000000"/>
                <w:sz w:val="28"/>
                <w:szCs w:val="28"/>
              </w:rPr>
              <w:t xml:space="preserve">ρ </w:t>
            </w:r>
            <w:proofErr w:type="spellStart"/>
            <w:r w:rsidRPr="00337DEE">
              <w:rPr>
                <w:rFonts w:cs="Times New Roman"/>
                <w:color w:val="000000"/>
                <w:sz w:val="28"/>
                <w:szCs w:val="28"/>
              </w:rPr>
              <w:t>Спирмена</w:t>
            </w:r>
            <w:proofErr w:type="spellEnd"/>
          </w:p>
        </w:tc>
        <w:tc>
          <w:tcPr>
            <w:tcW w:w="2354" w:type="dxa"/>
            <w:vMerge w:val="restart"/>
            <w:tcBorders>
              <w:left w:val="single" w:sz="4" w:space="0" w:color="auto"/>
            </w:tcBorders>
            <w:shd w:val="clear" w:color="auto" w:fill="FFFFFF"/>
            <w:vAlign w:val="center"/>
          </w:tcPr>
          <w:p w14:paraId="2B481B2E" w14:textId="73F468DA" w:rsidR="00207D27" w:rsidRPr="00337DEE" w:rsidRDefault="00904EF0" w:rsidP="00207D27">
            <w:pPr>
              <w:spacing w:line="320" w:lineRule="atLeast"/>
              <w:ind w:left="60" w:right="60"/>
              <w:jc w:val="center"/>
              <w:rPr>
                <w:rFonts w:cs="Times New Roman"/>
                <w:color w:val="000000"/>
                <w:sz w:val="28"/>
                <w:szCs w:val="28"/>
              </w:rPr>
            </w:pPr>
            <w:r>
              <w:rPr>
                <w:rFonts w:cs="Times New Roman"/>
                <w:color w:val="000000"/>
                <w:sz w:val="28"/>
                <w:szCs w:val="28"/>
              </w:rPr>
              <w:t>Системой LMS</w:t>
            </w:r>
          </w:p>
        </w:tc>
        <w:tc>
          <w:tcPr>
            <w:tcW w:w="56" w:type="dxa"/>
            <w:tcBorders>
              <w:bottom w:val="single" w:sz="4" w:space="0" w:color="auto"/>
              <w:right w:val="single" w:sz="4" w:space="0" w:color="auto"/>
            </w:tcBorders>
            <w:shd w:val="clear" w:color="auto" w:fill="FFFFFF"/>
            <w:vAlign w:val="center"/>
          </w:tcPr>
          <w:p w14:paraId="08476C36" w14:textId="77777777" w:rsidR="00207D27" w:rsidRPr="00337DEE" w:rsidRDefault="00207D27" w:rsidP="00207D27">
            <w:pPr>
              <w:spacing w:line="320" w:lineRule="atLeast"/>
              <w:ind w:left="60" w:right="60"/>
              <w:rPr>
                <w:rFonts w:cs="Times New Roman"/>
                <w:color w:val="000000"/>
                <w:sz w:val="28"/>
                <w:szCs w:val="28"/>
              </w:rPr>
            </w:pPr>
          </w:p>
          <w:p w14:paraId="370F0572" w14:textId="77777777" w:rsidR="00207D27" w:rsidRPr="00337DEE" w:rsidRDefault="00207D27" w:rsidP="00207D27">
            <w:pPr>
              <w:spacing w:line="320" w:lineRule="atLeast"/>
              <w:ind w:right="60"/>
              <w:rPr>
                <w:rFonts w:cs="Times New Roman"/>
                <w:color w:val="000000"/>
                <w:sz w:val="28"/>
                <w:szCs w:val="28"/>
              </w:rPr>
            </w:pPr>
          </w:p>
        </w:tc>
        <w:tc>
          <w:tcPr>
            <w:tcW w:w="1785" w:type="dxa"/>
            <w:tcBorders>
              <w:left w:val="single" w:sz="4" w:space="0" w:color="auto"/>
              <w:bottom w:val="single" w:sz="4" w:space="0" w:color="auto"/>
              <w:right w:val="single" w:sz="16" w:space="0" w:color="000000"/>
            </w:tcBorders>
            <w:shd w:val="clear" w:color="auto" w:fill="FFFFFF"/>
            <w:vAlign w:val="center"/>
          </w:tcPr>
          <w:p w14:paraId="5650B83C" w14:textId="77777777" w:rsidR="00207D27" w:rsidRPr="00337DEE" w:rsidRDefault="00207D27" w:rsidP="00207D27">
            <w:pPr>
              <w:spacing w:line="320" w:lineRule="atLeast"/>
              <w:ind w:left="20" w:right="60"/>
              <w:rPr>
                <w:rFonts w:cs="Times New Roman"/>
                <w:color w:val="000000"/>
                <w:sz w:val="28"/>
                <w:szCs w:val="28"/>
              </w:rPr>
            </w:pPr>
            <w:r w:rsidRPr="00337DEE">
              <w:rPr>
                <w:rFonts w:cs="Times New Roman"/>
                <w:color w:val="000000"/>
                <w:sz w:val="28"/>
                <w:szCs w:val="28"/>
              </w:rPr>
              <w:t xml:space="preserve">Коэффициент </w:t>
            </w:r>
          </w:p>
          <w:p w14:paraId="71B8BD1F" w14:textId="77777777" w:rsidR="00207D27" w:rsidRPr="00337DEE" w:rsidRDefault="00207D27" w:rsidP="00207D27">
            <w:pPr>
              <w:spacing w:line="320" w:lineRule="atLeast"/>
              <w:ind w:left="20" w:right="60"/>
              <w:rPr>
                <w:rFonts w:cs="Times New Roman"/>
                <w:color w:val="000000"/>
                <w:sz w:val="28"/>
                <w:szCs w:val="28"/>
              </w:rPr>
            </w:pPr>
            <w:r w:rsidRPr="00337DEE">
              <w:rPr>
                <w:rFonts w:cs="Times New Roman"/>
                <w:color w:val="000000"/>
                <w:sz w:val="28"/>
                <w:szCs w:val="28"/>
              </w:rPr>
              <w:t>корреляции</w:t>
            </w:r>
          </w:p>
        </w:tc>
        <w:tc>
          <w:tcPr>
            <w:tcW w:w="1106" w:type="dxa"/>
            <w:tcBorders>
              <w:left w:val="single" w:sz="16" w:space="0" w:color="000000"/>
              <w:bottom w:val="single" w:sz="4" w:space="0" w:color="auto"/>
              <w:right w:val="single" w:sz="8" w:space="0" w:color="000000"/>
            </w:tcBorders>
            <w:shd w:val="clear" w:color="auto" w:fill="FFFFFF"/>
            <w:vAlign w:val="center"/>
          </w:tcPr>
          <w:p w14:paraId="573C3A9B"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1,000</w:t>
            </w:r>
          </w:p>
        </w:tc>
        <w:tc>
          <w:tcPr>
            <w:tcW w:w="1105" w:type="dxa"/>
            <w:tcBorders>
              <w:left w:val="single" w:sz="8" w:space="0" w:color="000000"/>
              <w:bottom w:val="single" w:sz="4" w:space="0" w:color="auto"/>
              <w:right w:val="single" w:sz="8" w:space="0" w:color="000000"/>
            </w:tcBorders>
            <w:shd w:val="clear" w:color="auto" w:fill="FFFFFF"/>
            <w:vAlign w:val="center"/>
          </w:tcPr>
          <w:p w14:paraId="3CA13F53"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,143</w:t>
            </w:r>
            <w:r w:rsidRPr="00337DEE">
              <w:rPr>
                <w:rFonts w:cs="Times New Roman"/>
                <w:color w:val="000000"/>
                <w:sz w:val="28"/>
                <w:szCs w:val="28"/>
                <w:vertAlign w:val="superscript"/>
              </w:rPr>
              <w:t>**</w:t>
            </w:r>
          </w:p>
        </w:tc>
        <w:tc>
          <w:tcPr>
            <w:tcW w:w="1105" w:type="dxa"/>
            <w:tcBorders>
              <w:left w:val="single" w:sz="8" w:space="0" w:color="000000"/>
              <w:bottom w:val="single" w:sz="4" w:space="0" w:color="auto"/>
              <w:right w:val="single" w:sz="8" w:space="0" w:color="000000"/>
            </w:tcBorders>
            <w:shd w:val="clear" w:color="auto" w:fill="FFFFFF"/>
            <w:vAlign w:val="center"/>
          </w:tcPr>
          <w:p w14:paraId="11072607"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,111</w:t>
            </w:r>
            <w:r w:rsidRPr="00337DEE">
              <w:rPr>
                <w:rFonts w:cs="Times New Roman"/>
                <w:color w:val="000000"/>
                <w:sz w:val="28"/>
                <w:szCs w:val="28"/>
                <w:vertAlign w:val="superscript"/>
              </w:rPr>
              <w:t>**</w:t>
            </w:r>
          </w:p>
        </w:tc>
        <w:tc>
          <w:tcPr>
            <w:tcW w:w="994" w:type="dxa"/>
            <w:tcBorders>
              <w:left w:val="single" w:sz="8" w:space="0" w:color="000000"/>
              <w:bottom w:val="single" w:sz="4" w:space="0" w:color="auto"/>
              <w:right w:val="single" w:sz="16" w:space="0" w:color="000000"/>
            </w:tcBorders>
            <w:shd w:val="clear" w:color="auto" w:fill="FFFFFF"/>
            <w:vAlign w:val="center"/>
          </w:tcPr>
          <w:p w14:paraId="5A4A89F9"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,101</w:t>
            </w:r>
            <w:r w:rsidRPr="00337DEE">
              <w:rPr>
                <w:rFonts w:cs="Times New Roman"/>
                <w:color w:val="000000"/>
                <w:sz w:val="28"/>
                <w:szCs w:val="28"/>
                <w:vertAlign w:val="superscript"/>
              </w:rPr>
              <w:t>**</w:t>
            </w:r>
          </w:p>
        </w:tc>
      </w:tr>
      <w:tr w:rsidR="00207D27" w14:paraId="2705B64B" w14:textId="77777777" w:rsidTr="0093161D">
        <w:trPr>
          <w:cantSplit/>
        </w:trPr>
        <w:tc>
          <w:tcPr>
            <w:tcW w:w="709" w:type="dxa"/>
            <w:vMerge/>
            <w:tcBorders>
              <w:left w:val="single" w:sz="16" w:space="0" w:color="000000"/>
              <w:bottom w:val="single" w:sz="4" w:space="0" w:color="auto"/>
              <w:right w:val="single" w:sz="4" w:space="0" w:color="auto"/>
            </w:tcBorders>
            <w:shd w:val="clear" w:color="auto" w:fill="FFFFFF"/>
            <w:vAlign w:val="center"/>
          </w:tcPr>
          <w:p w14:paraId="111869B5" w14:textId="77777777" w:rsidR="00207D27" w:rsidRPr="00337DEE" w:rsidRDefault="00207D27" w:rsidP="00207D27">
            <w:pPr>
              <w:spacing w:line="320" w:lineRule="atLeast"/>
              <w:jc w:val="right"/>
              <w:rPr>
                <w:rFonts w:cs="Times New Roman"/>
                <w:color w:val="000000"/>
                <w:sz w:val="28"/>
                <w:szCs w:val="28"/>
              </w:rPr>
            </w:pPr>
          </w:p>
        </w:tc>
        <w:tc>
          <w:tcPr>
            <w:tcW w:w="2354" w:type="dxa"/>
            <w:vMerge/>
            <w:tcBorders>
              <w:left w:val="single" w:sz="4" w:space="0" w:color="auto"/>
              <w:bottom w:val="single" w:sz="4" w:space="0" w:color="auto"/>
            </w:tcBorders>
            <w:shd w:val="clear" w:color="auto" w:fill="FFFFFF"/>
            <w:vAlign w:val="center"/>
          </w:tcPr>
          <w:p w14:paraId="709BFED2" w14:textId="77777777" w:rsidR="00207D27" w:rsidRPr="00337DEE" w:rsidRDefault="00207D27" w:rsidP="00207D27">
            <w:pPr>
              <w:spacing w:line="320" w:lineRule="atLeast"/>
              <w:jc w:val="right"/>
              <w:rPr>
                <w:rFonts w:cs="Times New Roman"/>
                <w:color w:val="000000"/>
                <w:sz w:val="28"/>
                <w:szCs w:val="28"/>
              </w:rPr>
            </w:pPr>
          </w:p>
        </w:tc>
        <w:tc>
          <w:tcPr>
            <w:tcW w:w="56" w:type="dxa"/>
            <w:tcBorders>
              <w:bottom w:val="single" w:sz="4" w:space="0" w:color="auto"/>
              <w:right w:val="single" w:sz="4" w:space="0" w:color="auto"/>
            </w:tcBorders>
            <w:shd w:val="clear" w:color="auto" w:fill="FFFFFF"/>
            <w:vAlign w:val="center"/>
          </w:tcPr>
          <w:p w14:paraId="2B8BB5BA" w14:textId="77777777" w:rsidR="00207D27" w:rsidRPr="00337DEE" w:rsidRDefault="00207D27" w:rsidP="00207D27">
            <w:pPr>
              <w:spacing w:line="320" w:lineRule="atLeast"/>
              <w:ind w:right="60"/>
              <w:rPr>
                <w:rFonts w:cs="Times New Roman"/>
                <w:color w:val="000000"/>
                <w:sz w:val="28"/>
                <w:szCs w:val="28"/>
              </w:rPr>
            </w:pPr>
          </w:p>
        </w:tc>
        <w:tc>
          <w:tcPr>
            <w:tcW w:w="1785" w:type="dxa"/>
            <w:tcBorders>
              <w:left w:val="single" w:sz="4" w:space="0" w:color="auto"/>
              <w:bottom w:val="single" w:sz="4" w:space="0" w:color="auto"/>
              <w:right w:val="single" w:sz="16" w:space="0" w:color="000000"/>
            </w:tcBorders>
            <w:shd w:val="clear" w:color="auto" w:fill="FFFFFF"/>
            <w:vAlign w:val="center"/>
          </w:tcPr>
          <w:p w14:paraId="29C768BA" w14:textId="77777777" w:rsidR="00207D27" w:rsidRPr="00337DEE" w:rsidRDefault="00207D27" w:rsidP="00207D27">
            <w:pPr>
              <w:spacing w:line="320" w:lineRule="atLeast"/>
              <w:ind w:left="20" w:right="60"/>
              <w:rPr>
                <w:rFonts w:cs="Times New Roman"/>
                <w:color w:val="000000"/>
                <w:sz w:val="28"/>
                <w:szCs w:val="28"/>
              </w:rPr>
            </w:pPr>
            <w:proofErr w:type="spellStart"/>
            <w:r w:rsidRPr="00337DEE">
              <w:rPr>
                <w:rFonts w:cs="Times New Roman"/>
                <w:color w:val="000000"/>
                <w:sz w:val="28"/>
                <w:szCs w:val="28"/>
              </w:rPr>
              <w:t>Знч</w:t>
            </w:r>
            <w:proofErr w:type="spellEnd"/>
            <w:r w:rsidRPr="00337DEE">
              <w:rPr>
                <w:rFonts w:cs="Times New Roman"/>
                <w:color w:val="000000"/>
                <w:sz w:val="28"/>
                <w:szCs w:val="28"/>
              </w:rPr>
              <w:t>. (1-сторон)</w:t>
            </w:r>
          </w:p>
        </w:tc>
        <w:tc>
          <w:tcPr>
            <w:tcW w:w="1106" w:type="dxa"/>
            <w:tcBorders>
              <w:left w:val="single" w:sz="16" w:space="0" w:color="000000"/>
              <w:bottom w:val="single" w:sz="4" w:space="0" w:color="auto"/>
              <w:right w:val="single" w:sz="8" w:space="0" w:color="000000"/>
            </w:tcBorders>
            <w:shd w:val="clear" w:color="auto" w:fill="FFFFFF"/>
            <w:vAlign w:val="center"/>
          </w:tcPr>
          <w:p w14:paraId="62097E56"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w:t>
            </w:r>
          </w:p>
        </w:tc>
        <w:tc>
          <w:tcPr>
            <w:tcW w:w="1105" w:type="dxa"/>
            <w:tcBorders>
              <w:left w:val="single" w:sz="8" w:space="0" w:color="000000"/>
              <w:bottom w:val="single" w:sz="4" w:space="0" w:color="auto"/>
              <w:right w:val="single" w:sz="8" w:space="0" w:color="000000"/>
            </w:tcBorders>
            <w:shd w:val="clear" w:color="auto" w:fill="FFFFFF"/>
            <w:vAlign w:val="center"/>
          </w:tcPr>
          <w:p w14:paraId="2140901F"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,000</w:t>
            </w:r>
          </w:p>
        </w:tc>
        <w:tc>
          <w:tcPr>
            <w:tcW w:w="1105" w:type="dxa"/>
            <w:tcBorders>
              <w:left w:val="single" w:sz="8" w:space="0" w:color="000000"/>
              <w:bottom w:val="single" w:sz="4" w:space="0" w:color="auto"/>
              <w:right w:val="single" w:sz="8" w:space="0" w:color="000000"/>
            </w:tcBorders>
            <w:shd w:val="clear" w:color="auto" w:fill="FFFFFF"/>
            <w:vAlign w:val="center"/>
          </w:tcPr>
          <w:p w14:paraId="44E5B7CC"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,001</w:t>
            </w:r>
          </w:p>
        </w:tc>
        <w:tc>
          <w:tcPr>
            <w:tcW w:w="994" w:type="dxa"/>
            <w:tcBorders>
              <w:left w:val="single" w:sz="8" w:space="0" w:color="000000"/>
              <w:bottom w:val="single" w:sz="4" w:space="0" w:color="auto"/>
              <w:right w:val="single" w:sz="16" w:space="0" w:color="000000"/>
            </w:tcBorders>
            <w:shd w:val="clear" w:color="auto" w:fill="FFFFFF"/>
            <w:vAlign w:val="center"/>
          </w:tcPr>
          <w:p w14:paraId="3BC8F257"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,003</w:t>
            </w:r>
          </w:p>
        </w:tc>
      </w:tr>
      <w:tr w:rsidR="00207D27" w14:paraId="628D73CA" w14:textId="77777777" w:rsidTr="0093161D">
        <w:trPr>
          <w:cantSplit/>
        </w:trPr>
        <w:tc>
          <w:tcPr>
            <w:tcW w:w="709" w:type="dxa"/>
            <w:vMerge/>
            <w:tcBorders>
              <w:left w:val="single" w:sz="16" w:space="0" w:color="000000"/>
              <w:bottom w:val="single" w:sz="16" w:space="0" w:color="000000"/>
              <w:right w:val="single" w:sz="4" w:space="0" w:color="auto"/>
            </w:tcBorders>
            <w:shd w:val="clear" w:color="auto" w:fill="FFFFFF"/>
            <w:vAlign w:val="center"/>
          </w:tcPr>
          <w:p w14:paraId="212F280D" w14:textId="77777777" w:rsidR="00207D27" w:rsidRPr="00337DEE" w:rsidRDefault="00207D27" w:rsidP="00207D27">
            <w:pPr>
              <w:spacing w:line="320" w:lineRule="atLeast"/>
              <w:jc w:val="right"/>
              <w:rPr>
                <w:rFonts w:cs="Times New Roman"/>
                <w:color w:val="000000"/>
                <w:sz w:val="28"/>
                <w:szCs w:val="28"/>
              </w:rPr>
            </w:pPr>
          </w:p>
        </w:tc>
        <w:tc>
          <w:tcPr>
            <w:tcW w:w="2354" w:type="dxa"/>
            <w:vMerge w:val="restart"/>
            <w:tcBorders>
              <w:left w:val="single" w:sz="4" w:space="0" w:color="auto"/>
            </w:tcBorders>
            <w:shd w:val="clear" w:color="auto" w:fill="FFFFFF"/>
            <w:vAlign w:val="center"/>
          </w:tcPr>
          <w:p w14:paraId="2920352B" w14:textId="77777777" w:rsidR="00207D27" w:rsidRPr="00337DEE" w:rsidRDefault="00207D27" w:rsidP="00207D27">
            <w:pPr>
              <w:spacing w:line="320" w:lineRule="atLeast"/>
              <w:ind w:left="60" w:right="60"/>
              <w:jc w:val="center"/>
              <w:rPr>
                <w:rFonts w:cs="Times New Roman"/>
                <w:color w:val="000000"/>
                <w:sz w:val="28"/>
                <w:szCs w:val="28"/>
              </w:rPr>
            </w:pPr>
            <w:r w:rsidRPr="00337DEE">
              <w:rPr>
                <w:rFonts w:cs="Times New Roman"/>
                <w:color w:val="000000"/>
                <w:sz w:val="28"/>
                <w:szCs w:val="28"/>
              </w:rPr>
              <w:t>Электронной почтой</w:t>
            </w:r>
          </w:p>
        </w:tc>
        <w:tc>
          <w:tcPr>
            <w:tcW w:w="56" w:type="dxa"/>
            <w:tcBorders>
              <w:bottom w:val="single" w:sz="4" w:space="0" w:color="auto"/>
              <w:right w:val="single" w:sz="4" w:space="0" w:color="auto"/>
            </w:tcBorders>
            <w:shd w:val="clear" w:color="auto" w:fill="FFFFFF"/>
            <w:vAlign w:val="center"/>
          </w:tcPr>
          <w:p w14:paraId="53A4802C" w14:textId="77777777" w:rsidR="00207D27" w:rsidRPr="00337DEE" w:rsidRDefault="00207D27" w:rsidP="00207D27">
            <w:pPr>
              <w:spacing w:line="320" w:lineRule="atLeast"/>
              <w:ind w:left="60" w:right="60"/>
              <w:rPr>
                <w:rFonts w:cs="Times New Roman"/>
                <w:color w:val="000000"/>
                <w:sz w:val="28"/>
                <w:szCs w:val="28"/>
              </w:rPr>
            </w:pPr>
          </w:p>
          <w:p w14:paraId="68D5F1BF" w14:textId="77777777" w:rsidR="00207D27" w:rsidRPr="00337DEE" w:rsidRDefault="00207D27" w:rsidP="00207D27">
            <w:pPr>
              <w:spacing w:line="320" w:lineRule="atLeast"/>
              <w:ind w:right="60"/>
              <w:rPr>
                <w:rFonts w:cs="Times New Roman"/>
                <w:color w:val="000000"/>
                <w:sz w:val="28"/>
                <w:szCs w:val="28"/>
              </w:rPr>
            </w:pPr>
          </w:p>
        </w:tc>
        <w:tc>
          <w:tcPr>
            <w:tcW w:w="1785" w:type="dxa"/>
            <w:tcBorders>
              <w:left w:val="single" w:sz="4" w:space="0" w:color="auto"/>
              <w:bottom w:val="single" w:sz="4" w:space="0" w:color="auto"/>
              <w:right w:val="single" w:sz="16" w:space="0" w:color="000000"/>
            </w:tcBorders>
            <w:shd w:val="clear" w:color="auto" w:fill="FFFFFF"/>
            <w:vAlign w:val="center"/>
          </w:tcPr>
          <w:p w14:paraId="72A81D73" w14:textId="77777777" w:rsidR="00207D27" w:rsidRPr="00337DEE" w:rsidRDefault="00207D27" w:rsidP="00207D27">
            <w:pPr>
              <w:spacing w:line="320" w:lineRule="atLeast"/>
              <w:ind w:left="20" w:right="60"/>
              <w:rPr>
                <w:rFonts w:cs="Times New Roman"/>
                <w:color w:val="000000"/>
                <w:sz w:val="28"/>
                <w:szCs w:val="28"/>
              </w:rPr>
            </w:pPr>
            <w:r w:rsidRPr="00337DEE">
              <w:rPr>
                <w:rFonts w:cs="Times New Roman"/>
                <w:color w:val="000000"/>
                <w:sz w:val="28"/>
                <w:szCs w:val="28"/>
              </w:rPr>
              <w:t xml:space="preserve">Коэффициент </w:t>
            </w:r>
          </w:p>
          <w:p w14:paraId="367EC8A7" w14:textId="77777777" w:rsidR="00207D27" w:rsidRPr="00337DEE" w:rsidRDefault="00207D27" w:rsidP="00207D27">
            <w:pPr>
              <w:spacing w:line="320" w:lineRule="atLeast"/>
              <w:ind w:left="20" w:right="60"/>
              <w:rPr>
                <w:rFonts w:cs="Times New Roman"/>
                <w:color w:val="000000"/>
                <w:sz w:val="28"/>
                <w:szCs w:val="28"/>
              </w:rPr>
            </w:pPr>
            <w:r w:rsidRPr="00337DEE">
              <w:rPr>
                <w:rFonts w:cs="Times New Roman"/>
                <w:color w:val="000000"/>
                <w:sz w:val="28"/>
                <w:szCs w:val="28"/>
              </w:rPr>
              <w:t>корреляции</w:t>
            </w:r>
          </w:p>
        </w:tc>
        <w:tc>
          <w:tcPr>
            <w:tcW w:w="1106" w:type="dxa"/>
            <w:tcBorders>
              <w:left w:val="single" w:sz="16" w:space="0" w:color="000000"/>
              <w:bottom w:val="single" w:sz="4" w:space="0" w:color="auto"/>
              <w:right w:val="single" w:sz="8" w:space="0" w:color="000000"/>
            </w:tcBorders>
            <w:shd w:val="clear" w:color="auto" w:fill="FFFFFF"/>
            <w:vAlign w:val="center"/>
          </w:tcPr>
          <w:p w14:paraId="38E47C85"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,143</w:t>
            </w:r>
            <w:r w:rsidRPr="00337DEE">
              <w:rPr>
                <w:rFonts w:cs="Times New Roman"/>
                <w:color w:val="000000"/>
                <w:sz w:val="28"/>
                <w:szCs w:val="28"/>
                <w:vertAlign w:val="superscript"/>
              </w:rPr>
              <w:t>**</w:t>
            </w:r>
          </w:p>
        </w:tc>
        <w:tc>
          <w:tcPr>
            <w:tcW w:w="1105" w:type="dxa"/>
            <w:tcBorders>
              <w:left w:val="single" w:sz="8" w:space="0" w:color="000000"/>
              <w:bottom w:val="single" w:sz="4" w:space="0" w:color="auto"/>
              <w:right w:val="single" w:sz="8" w:space="0" w:color="000000"/>
            </w:tcBorders>
            <w:shd w:val="clear" w:color="auto" w:fill="FFFFFF"/>
            <w:vAlign w:val="center"/>
          </w:tcPr>
          <w:p w14:paraId="3089C998"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1,000</w:t>
            </w:r>
          </w:p>
        </w:tc>
        <w:tc>
          <w:tcPr>
            <w:tcW w:w="1105" w:type="dxa"/>
            <w:tcBorders>
              <w:left w:val="single" w:sz="8" w:space="0" w:color="000000"/>
              <w:bottom w:val="single" w:sz="4" w:space="0" w:color="auto"/>
              <w:right w:val="single" w:sz="8" w:space="0" w:color="000000"/>
            </w:tcBorders>
            <w:shd w:val="clear" w:color="auto" w:fill="FFFFFF"/>
            <w:vAlign w:val="center"/>
          </w:tcPr>
          <w:p w14:paraId="31078670"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,197</w:t>
            </w:r>
            <w:r w:rsidRPr="00337DEE">
              <w:rPr>
                <w:rFonts w:cs="Times New Roman"/>
                <w:color w:val="000000"/>
                <w:sz w:val="28"/>
                <w:szCs w:val="28"/>
                <w:vertAlign w:val="superscript"/>
              </w:rPr>
              <w:t>**</w:t>
            </w:r>
          </w:p>
        </w:tc>
        <w:tc>
          <w:tcPr>
            <w:tcW w:w="994" w:type="dxa"/>
            <w:tcBorders>
              <w:left w:val="single" w:sz="8" w:space="0" w:color="000000"/>
              <w:bottom w:val="single" w:sz="4" w:space="0" w:color="auto"/>
              <w:right w:val="single" w:sz="16" w:space="0" w:color="000000"/>
            </w:tcBorders>
            <w:shd w:val="clear" w:color="auto" w:fill="FFFFFF"/>
            <w:vAlign w:val="center"/>
          </w:tcPr>
          <w:p w14:paraId="08BD55B3"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,040</w:t>
            </w:r>
          </w:p>
        </w:tc>
      </w:tr>
      <w:tr w:rsidR="00207D27" w14:paraId="46297111" w14:textId="77777777" w:rsidTr="0093161D">
        <w:trPr>
          <w:cantSplit/>
        </w:trPr>
        <w:tc>
          <w:tcPr>
            <w:tcW w:w="709" w:type="dxa"/>
            <w:vMerge/>
            <w:tcBorders>
              <w:left w:val="single" w:sz="16" w:space="0" w:color="000000"/>
              <w:bottom w:val="single" w:sz="4" w:space="0" w:color="auto"/>
              <w:right w:val="single" w:sz="4" w:space="0" w:color="auto"/>
            </w:tcBorders>
            <w:shd w:val="clear" w:color="auto" w:fill="FFFFFF"/>
            <w:vAlign w:val="center"/>
          </w:tcPr>
          <w:p w14:paraId="679FFC53" w14:textId="77777777" w:rsidR="00207D27" w:rsidRPr="00337DEE" w:rsidRDefault="00207D27" w:rsidP="00207D27">
            <w:pPr>
              <w:spacing w:line="320" w:lineRule="atLeast"/>
              <w:jc w:val="right"/>
              <w:rPr>
                <w:rFonts w:cs="Times New Roman"/>
                <w:color w:val="000000"/>
                <w:sz w:val="28"/>
                <w:szCs w:val="28"/>
              </w:rPr>
            </w:pPr>
          </w:p>
        </w:tc>
        <w:tc>
          <w:tcPr>
            <w:tcW w:w="2354" w:type="dxa"/>
            <w:vMerge/>
            <w:tcBorders>
              <w:left w:val="single" w:sz="4" w:space="0" w:color="auto"/>
              <w:bottom w:val="single" w:sz="4" w:space="0" w:color="auto"/>
            </w:tcBorders>
            <w:shd w:val="clear" w:color="auto" w:fill="FFFFFF"/>
            <w:vAlign w:val="center"/>
          </w:tcPr>
          <w:p w14:paraId="7F9FE439" w14:textId="77777777" w:rsidR="00207D27" w:rsidRPr="00337DEE" w:rsidRDefault="00207D27" w:rsidP="00207D27">
            <w:pPr>
              <w:spacing w:line="320" w:lineRule="atLeast"/>
              <w:jc w:val="right"/>
              <w:rPr>
                <w:rFonts w:cs="Times New Roman"/>
                <w:color w:val="000000"/>
                <w:sz w:val="28"/>
                <w:szCs w:val="28"/>
              </w:rPr>
            </w:pPr>
          </w:p>
        </w:tc>
        <w:tc>
          <w:tcPr>
            <w:tcW w:w="56" w:type="dxa"/>
            <w:tcBorders>
              <w:bottom w:val="single" w:sz="4" w:space="0" w:color="auto"/>
              <w:right w:val="single" w:sz="4" w:space="0" w:color="auto"/>
            </w:tcBorders>
            <w:shd w:val="clear" w:color="auto" w:fill="FFFFFF"/>
            <w:vAlign w:val="center"/>
          </w:tcPr>
          <w:p w14:paraId="34036A60" w14:textId="77777777" w:rsidR="00207D27" w:rsidRPr="00337DEE" w:rsidRDefault="00207D27" w:rsidP="00207D27">
            <w:pPr>
              <w:spacing w:line="320" w:lineRule="atLeast"/>
              <w:ind w:right="60"/>
              <w:rPr>
                <w:rFonts w:cs="Times New Roman"/>
                <w:color w:val="000000"/>
                <w:sz w:val="28"/>
                <w:szCs w:val="28"/>
              </w:rPr>
            </w:pPr>
          </w:p>
        </w:tc>
        <w:tc>
          <w:tcPr>
            <w:tcW w:w="1785" w:type="dxa"/>
            <w:tcBorders>
              <w:left w:val="single" w:sz="4" w:space="0" w:color="auto"/>
              <w:bottom w:val="single" w:sz="4" w:space="0" w:color="auto"/>
              <w:right w:val="single" w:sz="16" w:space="0" w:color="000000"/>
            </w:tcBorders>
            <w:shd w:val="clear" w:color="auto" w:fill="FFFFFF"/>
            <w:vAlign w:val="center"/>
          </w:tcPr>
          <w:p w14:paraId="0214AE89" w14:textId="77777777" w:rsidR="00207D27" w:rsidRPr="00337DEE" w:rsidRDefault="00207D27" w:rsidP="00207D27">
            <w:pPr>
              <w:spacing w:line="320" w:lineRule="atLeast"/>
              <w:ind w:left="20" w:right="60"/>
              <w:rPr>
                <w:rFonts w:cs="Times New Roman"/>
                <w:color w:val="000000"/>
                <w:sz w:val="28"/>
                <w:szCs w:val="28"/>
              </w:rPr>
            </w:pPr>
            <w:proofErr w:type="spellStart"/>
            <w:r w:rsidRPr="00337DEE">
              <w:rPr>
                <w:rFonts w:cs="Times New Roman"/>
                <w:color w:val="000000"/>
                <w:sz w:val="28"/>
                <w:szCs w:val="28"/>
              </w:rPr>
              <w:t>Знч</w:t>
            </w:r>
            <w:proofErr w:type="spellEnd"/>
            <w:r w:rsidRPr="00337DEE">
              <w:rPr>
                <w:rFonts w:cs="Times New Roman"/>
                <w:color w:val="000000"/>
                <w:sz w:val="28"/>
                <w:szCs w:val="28"/>
              </w:rPr>
              <w:t>. (1-сторон)</w:t>
            </w:r>
          </w:p>
        </w:tc>
        <w:tc>
          <w:tcPr>
            <w:tcW w:w="1106" w:type="dxa"/>
            <w:tcBorders>
              <w:left w:val="single" w:sz="16" w:space="0" w:color="000000"/>
              <w:bottom w:val="single" w:sz="4" w:space="0" w:color="auto"/>
              <w:right w:val="single" w:sz="8" w:space="0" w:color="000000"/>
            </w:tcBorders>
            <w:shd w:val="clear" w:color="auto" w:fill="FFFFFF"/>
            <w:vAlign w:val="center"/>
          </w:tcPr>
          <w:p w14:paraId="6E786016"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,000</w:t>
            </w:r>
          </w:p>
        </w:tc>
        <w:tc>
          <w:tcPr>
            <w:tcW w:w="1105" w:type="dxa"/>
            <w:tcBorders>
              <w:left w:val="single" w:sz="8" w:space="0" w:color="000000"/>
              <w:bottom w:val="single" w:sz="4" w:space="0" w:color="auto"/>
              <w:right w:val="single" w:sz="8" w:space="0" w:color="000000"/>
            </w:tcBorders>
            <w:shd w:val="clear" w:color="auto" w:fill="FFFFFF"/>
            <w:vAlign w:val="center"/>
          </w:tcPr>
          <w:p w14:paraId="1B0B0D2E"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w:t>
            </w:r>
          </w:p>
        </w:tc>
        <w:tc>
          <w:tcPr>
            <w:tcW w:w="1105" w:type="dxa"/>
            <w:tcBorders>
              <w:left w:val="single" w:sz="8" w:space="0" w:color="000000"/>
              <w:bottom w:val="single" w:sz="4" w:space="0" w:color="auto"/>
              <w:right w:val="single" w:sz="8" w:space="0" w:color="000000"/>
            </w:tcBorders>
            <w:shd w:val="clear" w:color="auto" w:fill="FFFFFF"/>
            <w:vAlign w:val="center"/>
          </w:tcPr>
          <w:p w14:paraId="12055862"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,000</w:t>
            </w:r>
          </w:p>
        </w:tc>
        <w:tc>
          <w:tcPr>
            <w:tcW w:w="994" w:type="dxa"/>
            <w:tcBorders>
              <w:left w:val="single" w:sz="8" w:space="0" w:color="000000"/>
              <w:bottom w:val="single" w:sz="4" w:space="0" w:color="auto"/>
              <w:right w:val="single" w:sz="16" w:space="0" w:color="000000"/>
            </w:tcBorders>
            <w:shd w:val="clear" w:color="auto" w:fill="FFFFFF"/>
            <w:vAlign w:val="center"/>
          </w:tcPr>
          <w:p w14:paraId="721C63B1"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,138</w:t>
            </w:r>
          </w:p>
        </w:tc>
      </w:tr>
      <w:tr w:rsidR="00207D27" w14:paraId="392B9856" w14:textId="77777777" w:rsidTr="0093161D">
        <w:trPr>
          <w:cantSplit/>
        </w:trPr>
        <w:tc>
          <w:tcPr>
            <w:tcW w:w="709" w:type="dxa"/>
            <w:vMerge/>
            <w:tcBorders>
              <w:left w:val="single" w:sz="16" w:space="0" w:color="000000"/>
              <w:bottom w:val="single" w:sz="16" w:space="0" w:color="000000"/>
              <w:right w:val="single" w:sz="4" w:space="0" w:color="auto"/>
            </w:tcBorders>
            <w:shd w:val="clear" w:color="auto" w:fill="FFFFFF"/>
            <w:vAlign w:val="center"/>
          </w:tcPr>
          <w:p w14:paraId="3EE36514" w14:textId="77777777" w:rsidR="00207D27" w:rsidRPr="00337DEE" w:rsidRDefault="00207D27" w:rsidP="00207D27">
            <w:pPr>
              <w:spacing w:line="320" w:lineRule="atLeast"/>
              <w:jc w:val="right"/>
              <w:rPr>
                <w:rFonts w:cs="Times New Roman"/>
                <w:color w:val="000000"/>
                <w:sz w:val="28"/>
                <w:szCs w:val="28"/>
              </w:rPr>
            </w:pPr>
          </w:p>
        </w:tc>
        <w:tc>
          <w:tcPr>
            <w:tcW w:w="2354" w:type="dxa"/>
            <w:vMerge w:val="restart"/>
            <w:tcBorders>
              <w:left w:val="single" w:sz="4" w:space="0" w:color="auto"/>
            </w:tcBorders>
            <w:shd w:val="clear" w:color="auto" w:fill="FFFFFF"/>
            <w:vAlign w:val="center"/>
          </w:tcPr>
          <w:p w14:paraId="34A98A2E" w14:textId="77777777" w:rsidR="00207D27" w:rsidRPr="00337DEE" w:rsidRDefault="00207D27" w:rsidP="00207D27">
            <w:pPr>
              <w:spacing w:line="320" w:lineRule="atLeast"/>
              <w:ind w:left="60" w:right="60"/>
              <w:jc w:val="center"/>
              <w:rPr>
                <w:rFonts w:cs="Times New Roman"/>
                <w:color w:val="000000"/>
                <w:sz w:val="28"/>
                <w:szCs w:val="28"/>
              </w:rPr>
            </w:pPr>
            <w:r w:rsidRPr="00337DEE">
              <w:rPr>
                <w:rFonts w:cs="Times New Roman"/>
                <w:color w:val="000000"/>
                <w:sz w:val="28"/>
                <w:szCs w:val="28"/>
              </w:rPr>
              <w:t>Социальными сетями</w:t>
            </w:r>
          </w:p>
        </w:tc>
        <w:tc>
          <w:tcPr>
            <w:tcW w:w="56" w:type="dxa"/>
            <w:tcBorders>
              <w:bottom w:val="single" w:sz="4" w:space="0" w:color="auto"/>
              <w:right w:val="single" w:sz="4" w:space="0" w:color="auto"/>
            </w:tcBorders>
            <w:shd w:val="clear" w:color="auto" w:fill="FFFFFF"/>
            <w:vAlign w:val="center"/>
          </w:tcPr>
          <w:p w14:paraId="6726DF59" w14:textId="77777777" w:rsidR="00207D27" w:rsidRPr="00337DEE" w:rsidRDefault="00207D27" w:rsidP="00207D27">
            <w:pPr>
              <w:spacing w:line="320" w:lineRule="atLeast"/>
              <w:ind w:left="60" w:right="60"/>
              <w:rPr>
                <w:rFonts w:cs="Times New Roman"/>
                <w:color w:val="000000"/>
                <w:sz w:val="28"/>
                <w:szCs w:val="28"/>
              </w:rPr>
            </w:pPr>
          </w:p>
          <w:p w14:paraId="595354F6" w14:textId="77777777" w:rsidR="00207D27" w:rsidRPr="00337DEE" w:rsidRDefault="00207D27" w:rsidP="00207D27">
            <w:pPr>
              <w:spacing w:line="320" w:lineRule="atLeast"/>
              <w:ind w:right="60"/>
              <w:rPr>
                <w:rFonts w:cs="Times New Roman"/>
                <w:color w:val="000000"/>
                <w:sz w:val="28"/>
                <w:szCs w:val="28"/>
              </w:rPr>
            </w:pPr>
          </w:p>
        </w:tc>
        <w:tc>
          <w:tcPr>
            <w:tcW w:w="1785" w:type="dxa"/>
            <w:tcBorders>
              <w:left w:val="single" w:sz="4" w:space="0" w:color="auto"/>
              <w:bottom w:val="single" w:sz="4" w:space="0" w:color="auto"/>
              <w:right w:val="single" w:sz="16" w:space="0" w:color="000000"/>
            </w:tcBorders>
            <w:shd w:val="clear" w:color="auto" w:fill="FFFFFF"/>
            <w:vAlign w:val="center"/>
          </w:tcPr>
          <w:p w14:paraId="6CEF5654" w14:textId="77777777" w:rsidR="00207D27" w:rsidRPr="00337DEE" w:rsidRDefault="00207D27" w:rsidP="00207D27">
            <w:pPr>
              <w:spacing w:line="320" w:lineRule="atLeast"/>
              <w:ind w:left="20" w:right="60"/>
              <w:rPr>
                <w:rFonts w:cs="Times New Roman"/>
                <w:color w:val="000000"/>
                <w:sz w:val="28"/>
                <w:szCs w:val="28"/>
              </w:rPr>
            </w:pPr>
            <w:r w:rsidRPr="00337DEE">
              <w:rPr>
                <w:rFonts w:cs="Times New Roman"/>
                <w:color w:val="000000"/>
                <w:sz w:val="28"/>
                <w:szCs w:val="28"/>
              </w:rPr>
              <w:t xml:space="preserve">Коэффициент </w:t>
            </w:r>
          </w:p>
          <w:p w14:paraId="34CFC31C" w14:textId="77777777" w:rsidR="00207D27" w:rsidRPr="00337DEE" w:rsidRDefault="00207D27" w:rsidP="00207D27">
            <w:pPr>
              <w:spacing w:line="320" w:lineRule="atLeast"/>
              <w:ind w:left="20" w:right="60"/>
              <w:rPr>
                <w:rFonts w:cs="Times New Roman"/>
                <w:color w:val="000000"/>
                <w:sz w:val="28"/>
                <w:szCs w:val="28"/>
              </w:rPr>
            </w:pPr>
            <w:r w:rsidRPr="00337DEE">
              <w:rPr>
                <w:rFonts w:cs="Times New Roman"/>
                <w:color w:val="000000"/>
                <w:sz w:val="28"/>
                <w:szCs w:val="28"/>
              </w:rPr>
              <w:t>корреляции</w:t>
            </w:r>
          </w:p>
        </w:tc>
        <w:tc>
          <w:tcPr>
            <w:tcW w:w="1106" w:type="dxa"/>
            <w:tcBorders>
              <w:left w:val="single" w:sz="16" w:space="0" w:color="000000"/>
              <w:bottom w:val="single" w:sz="4" w:space="0" w:color="auto"/>
              <w:right w:val="single" w:sz="8" w:space="0" w:color="000000"/>
            </w:tcBorders>
            <w:shd w:val="clear" w:color="auto" w:fill="FFFFFF"/>
            <w:vAlign w:val="center"/>
          </w:tcPr>
          <w:p w14:paraId="217CE6E9"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,111</w:t>
            </w:r>
            <w:r w:rsidRPr="00337DEE">
              <w:rPr>
                <w:rFonts w:cs="Times New Roman"/>
                <w:color w:val="000000"/>
                <w:sz w:val="28"/>
                <w:szCs w:val="28"/>
                <w:vertAlign w:val="superscript"/>
              </w:rPr>
              <w:t>**</w:t>
            </w:r>
          </w:p>
        </w:tc>
        <w:tc>
          <w:tcPr>
            <w:tcW w:w="1105" w:type="dxa"/>
            <w:tcBorders>
              <w:left w:val="single" w:sz="8" w:space="0" w:color="000000"/>
              <w:bottom w:val="single" w:sz="4" w:space="0" w:color="auto"/>
              <w:right w:val="single" w:sz="8" w:space="0" w:color="000000"/>
            </w:tcBorders>
            <w:shd w:val="clear" w:color="auto" w:fill="FFFFFF"/>
            <w:vAlign w:val="center"/>
          </w:tcPr>
          <w:p w14:paraId="4FB33509"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,197</w:t>
            </w:r>
            <w:r w:rsidRPr="00337DEE">
              <w:rPr>
                <w:rFonts w:cs="Times New Roman"/>
                <w:color w:val="000000"/>
                <w:sz w:val="28"/>
                <w:szCs w:val="28"/>
                <w:vertAlign w:val="superscript"/>
              </w:rPr>
              <w:t>**</w:t>
            </w:r>
          </w:p>
        </w:tc>
        <w:tc>
          <w:tcPr>
            <w:tcW w:w="1105" w:type="dxa"/>
            <w:tcBorders>
              <w:left w:val="single" w:sz="8" w:space="0" w:color="000000"/>
              <w:bottom w:val="single" w:sz="4" w:space="0" w:color="auto"/>
              <w:right w:val="single" w:sz="8" w:space="0" w:color="000000"/>
            </w:tcBorders>
            <w:shd w:val="clear" w:color="auto" w:fill="FFFFFF"/>
            <w:vAlign w:val="center"/>
          </w:tcPr>
          <w:p w14:paraId="2906838C"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1,000</w:t>
            </w:r>
          </w:p>
        </w:tc>
        <w:tc>
          <w:tcPr>
            <w:tcW w:w="994" w:type="dxa"/>
            <w:tcBorders>
              <w:left w:val="single" w:sz="8" w:space="0" w:color="000000"/>
              <w:bottom w:val="single" w:sz="4" w:space="0" w:color="auto"/>
              <w:right w:val="single" w:sz="16" w:space="0" w:color="000000"/>
            </w:tcBorders>
            <w:shd w:val="clear" w:color="auto" w:fill="FFFFFF"/>
            <w:vAlign w:val="center"/>
          </w:tcPr>
          <w:p w14:paraId="79F14D33"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,395</w:t>
            </w:r>
            <w:r w:rsidRPr="00337DEE">
              <w:rPr>
                <w:rFonts w:cs="Times New Roman"/>
                <w:color w:val="000000"/>
                <w:sz w:val="28"/>
                <w:szCs w:val="28"/>
                <w:vertAlign w:val="superscript"/>
              </w:rPr>
              <w:t>**</w:t>
            </w:r>
          </w:p>
        </w:tc>
      </w:tr>
      <w:tr w:rsidR="00207D27" w14:paraId="36E5C48E" w14:textId="77777777" w:rsidTr="0093161D">
        <w:trPr>
          <w:cantSplit/>
        </w:trPr>
        <w:tc>
          <w:tcPr>
            <w:tcW w:w="709" w:type="dxa"/>
            <w:vMerge/>
            <w:tcBorders>
              <w:left w:val="single" w:sz="16" w:space="0" w:color="000000"/>
              <w:bottom w:val="single" w:sz="16" w:space="0" w:color="000000"/>
              <w:right w:val="single" w:sz="4" w:space="0" w:color="auto"/>
            </w:tcBorders>
            <w:shd w:val="clear" w:color="auto" w:fill="FFFFFF"/>
            <w:vAlign w:val="center"/>
          </w:tcPr>
          <w:p w14:paraId="587FE9FE" w14:textId="77777777" w:rsidR="00207D27" w:rsidRPr="00337DEE" w:rsidRDefault="00207D27" w:rsidP="00207D27">
            <w:pPr>
              <w:spacing w:line="320" w:lineRule="atLeast"/>
              <w:jc w:val="right"/>
              <w:rPr>
                <w:rFonts w:cs="Times New Roman"/>
                <w:color w:val="000000"/>
                <w:sz w:val="28"/>
                <w:szCs w:val="28"/>
              </w:rPr>
            </w:pPr>
          </w:p>
        </w:tc>
        <w:tc>
          <w:tcPr>
            <w:tcW w:w="2354" w:type="dxa"/>
            <w:vMerge/>
            <w:tcBorders>
              <w:left w:val="single" w:sz="4" w:space="0" w:color="auto"/>
              <w:bottom w:val="single" w:sz="4" w:space="0" w:color="auto"/>
            </w:tcBorders>
            <w:shd w:val="clear" w:color="auto" w:fill="FFFFFF"/>
            <w:vAlign w:val="center"/>
          </w:tcPr>
          <w:p w14:paraId="3E408B71" w14:textId="77777777" w:rsidR="00207D27" w:rsidRPr="00337DEE" w:rsidRDefault="00207D27" w:rsidP="00207D27">
            <w:pPr>
              <w:spacing w:line="320" w:lineRule="atLeast"/>
              <w:jc w:val="right"/>
              <w:rPr>
                <w:rFonts w:cs="Times New Roman"/>
                <w:color w:val="000000"/>
                <w:sz w:val="28"/>
                <w:szCs w:val="28"/>
              </w:rPr>
            </w:pPr>
          </w:p>
        </w:tc>
        <w:tc>
          <w:tcPr>
            <w:tcW w:w="56" w:type="dxa"/>
            <w:tcBorders>
              <w:bottom w:val="single" w:sz="4" w:space="0" w:color="auto"/>
              <w:right w:val="single" w:sz="4" w:space="0" w:color="auto"/>
            </w:tcBorders>
            <w:shd w:val="clear" w:color="auto" w:fill="FFFFFF"/>
            <w:vAlign w:val="center"/>
          </w:tcPr>
          <w:p w14:paraId="4D32438B" w14:textId="77777777" w:rsidR="00207D27" w:rsidRPr="00337DEE" w:rsidRDefault="00207D27" w:rsidP="00207D27">
            <w:pPr>
              <w:spacing w:line="320" w:lineRule="atLeast"/>
              <w:ind w:right="60"/>
              <w:rPr>
                <w:rFonts w:cs="Times New Roman"/>
                <w:color w:val="000000"/>
                <w:sz w:val="28"/>
                <w:szCs w:val="28"/>
              </w:rPr>
            </w:pPr>
          </w:p>
        </w:tc>
        <w:tc>
          <w:tcPr>
            <w:tcW w:w="1785" w:type="dxa"/>
            <w:tcBorders>
              <w:left w:val="single" w:sz="4" w:space="0" w:color="auto"/>
              <w:bottom w:val="single" w:sz="4" w:space="0" w:color="auto"/>
              <w:right w:val="single" w:sz="16" w:space="0" w:color="000000"/>
            </w:tcBorders>
            <w:shd w:val="clear" w:color="auto" w:fill="FFFFFF"/>
            <w:vAlign w:val="center"/>
          </w:tcPr>
          <w:p w14:paraId="1C560F01" w14:textId="77777777" w:rsidR="00207D27" w:rsidRPr="00337DEE" w:rsidRDefault="00207D27" w:rsidP="00207D27">
            <w:pPr>
              <w:spacing w:line="320" w:lineRule="atLeast"/>
              <w:ind w:left="20" w:right="60"/>
              <w:rPr>
                <w:rFonts w:cs="Times New Roman"/>
                <w:color w:val="000000"/>
                <w:sz w:val="28"/>
                <w:szCs w:val="28"/>
              </w:rPr>
            </w:pPr>
            <w:proofErr w:type="spellStart"/>
            <w:r w:rsidRPr="00337DEE">
              <w:rPr>
                <w:rFonts w:cs="Times New Roman"/>
                <w:color w:val="000000"/>
                <w:sz w:val="28"/>
                <w:szCs w:val="28"/>
              </w:rPr>
              <w:t>Знч</w:t>
            </w:r>
            <w:proofErr w:type="spellEnd"/>
            <w:r w:rsidRPr="00337DEE">
              <w:rPr>
                <w:rFonts w:cs="Times New Roman"/>
                <w:color w:val="000000"/>
                <w:sz w:val="28"/>
                <w:szCs w:val="28"/>
              </w:rPr>
              <w:t>. (1-сторон)</w:t>
            </w:r>
          </w:p>
        </w:tc>
        <w:tc>
          <w:tcPr>
            <w:tcW w:w="1106" w:type="dxa"/>
            <w:tcBorders>
              <w:left w:val="single" w:sz="16" w:space="0" w:color="000000"/>
              <w:bottom w:val="single" w:sz="4" w:space="0" w:color="auto"/>
              <w:right w:val="single" w:sz="8" w:space="0" w:color="000000"/>
            </w:tcBorders>
            <w:shd w:val="clear" w:color="auto" w:fill="FFFFFF"/>
            <w:vAlign w:val="center"/>
          </w:tcPr>
          <w:p w14:paraId="2C8A553C"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,001</w:t>
            </w:r>
          </w:p>
        </w:tc>
        <w:tc>
          <w:tcPr>
            <w:tcW w:w="1105" w:type="dxa"/>
            <w:tcBorders>
              <w:left w:val="single" w:sz="8" w:space="0" w:color="000000"/>
              <w:bottom w:val="single" w:sz="4" w:space="0" w:color="auto"/>
              <w:right w:val="single" w:sz="8" w:space="0" w:color="000000"/>
            </w:tcBorders>
            <w:shd w:val="clear" w:color="auto" w:fill="FFFFFF"/>
            <w:vAlign w:val="center"/>
          </w:tcPr>
          <w:p w14:paraId="51F4974B"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,000</w:t>
            </w:r>
          </w:p>
        </w:tc>
        <w:tc>
          <w:tcPr>
            <w:tcW w:w="1105" w:type="dxa"/>
            <w:tcBorders>
              <w:left w:val="single" w:sz="8" w:space="0" w:color="000000"/>
              <w:bottom w:val="single" w:sz="4" w:space="0" w:color="auto"/>
              <w:right w:val="single" w:sz="8" w:space="0" w:color="000000"/>
            </w:tcBorders>
            <w:shd w:val="clear" w:color="auto" w:fill="FFFFFF"/>
            <w:vAlign w:val="center"/>
          </w:tcPr>
          <w:p w14:paraId="2F5CF070"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w:t>
            </w:r>
          </w:p>
        </w:tc>
        <w:tc>
          <w:tcPr>
            <w:tcW w:w="994" w:type="dxa"/>
            <w:tcBorders>
              <w:left w:val="single" w:sz="8" w:space="0" w:color="000000"/>
              <w:bottom w:val="single" w:sz="4" w:space="0" w:color="auto"/>
              <w:right w:val="single" w:sz="16" w:space="0" w:color="000000"/>
            </w:tcBorders>
            <w:shd w:val="clear" w:color="auto" w:fill="FFFFFF"/>
            <w:vAlign w:val="center"/>
          </w:tcPr>
          <w:p w14:paraId="1B80CA83"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,000</w:t>
            </w:r>
          </w:p>
        </w:tc>
      </w:tr>
      <w:tr w:rsidR="00207D27" w14:paraId="7B6FA8EA" w14:textId="77777777" w:rsidTr="0093161D">
        <w:trPr>
          <w:cantSplit/>
        </w:trPr>
        <w:tc>
          <w:tcPr>
            <w:tcW w:w="709" w:type="dxa"/>
            <w:vMerge/>
            <w:tcBorders>
              <w:left w:val="single" w:sz="16" w:space="0" w:color="000000"/>
              <w:bottom w:val="single" w:sz="16" w:space="0" w:color="000000"/>
              <w:right w:val="single" w:sz="4" w:space="0" w:color="auto"/>
            </w:tcBorders>
            <w:shd w:val="clear" w:color="auto" w:fill="FFFFFF"/>
            <w:vAlign w:val="center"/>
          </w:tcPr>
          <w:p w14:paraId="27B24192" w14:textId="77777777" w:rsidR="00207D27" w:rsidRPr="00337DEE" w:rsidRDefault="00207D27" w:rsidP="00207D27">
            <w:pPr>
              <w:spacing w:line="320" w:lineRule="atLeast"/>
              <w:jc w:val="right"/>
              <w:rPr>
                <w:rFonts w:cs="Times New Roman"/>
                <w:color w:val="000000"/>
                <w:sz w:val="28"/>
                <w:szCs w:val="28"/>
              </w:rPr>
            </w:pPr>
          </w:p>
        </w:tc>
        <w:tc>
          <w:tcPr>
            <w:tcW w:w="2354" w:type="dxa"/>
            <w:vMerge w:val="restart"/>
            <w:tcBorders>
              <w:top w:val="single" w:sz="4" w:space="0" w:color="auto"/>
              <w:left w:val="single" w:sz="4" w:space="0" w:color="auto"/>
              <w:bottom w:val="single" w:sz="16" w:space="0" w:color="000000"/>
            </w:tcBorders>
            <w:shd w:val="clear" w:color="auto" w:fill="FFFFFF"/>
            <w:vAlign w:val="center"/>
          </w:tcPr>
          <w:p w14:paraId="7C8A4A8A" w14:textId="77777777" w:rsidR="00207D27" w:rsidRPr="00337DEE" w:rsidRDefault="00207D27" w:rsidP="00207D27">
            <w:pPr>
              <w:spacing w:line="320" w:lineRule="atLeast"/>
              <w:ind w:left="60" w:right="60"/>
              <w:jc w:val="center"/>
              <w:rPr>
                <w:rFonts w:cs="Times New Roman"/>
                <w:color w:val="000000"/>
                <w:sz w:val="28"/>
                <w:szCs w:val="28"/>
              </w:rPr>
            </w:pPr>
            <w:r w:rsidRPr="00337DEE">
              <w:rPr>
                <w:rFonts w:cs="Times New Roman"/>
                <w:color w:val="000000"/>
                <w:sz w:val="28"/>
                <w:szCs w:val="28"/>
              </w:rPr>
              <w:t>Блогами</w:t>
            </w:r>
          </w:p>
        </w:tc>
        <w:tc>
          <w:tcPr>
            <w:tcW w:w="56" w:type="dxa"/>
            <w:tcBorders>
              <w:top w:val="single" w:sz="4" w:space="0" w:color="auto"/>
              <w:right w:val="single" w:sz="4" w:space="0" w:color="auto"/>
            </w:tcBorders>
            <w:shd w:val="clear" w:color="auto" w:fill="FFFFFF"/>
            <w:vAlign w:val="center"/>
          </w:tcPr>
          <w:p w14:paraId="605A7B6E" w14:textId="77777777" w:rsidR="00207D27" w:rsidRPr="00337DEE" w:rsidRDefault="00207D27" w:rsidP="00207D27">
            <w:pPr>
              <w:spacing w:line="320" w:lineRule="atLeast"/>
              <w:ind w:left="60" w:right="60"/>
              <w:rPr>
                <w:rFonts w:cs="Times New Roman"/>
                <w:color w:val="000000"/>
                <w:sz w:val="28"/>
                <w:szCs w:val="28"/>
              </w:rPr>
            </w:pPr>
          </w:p>
          <w:p w14:paraId="0A3E0900" w14:textId="77777777" w:rsidR="00207D27" w:rsidRPr="00337DEE" w:rsidRDefault="00207D27" w:rsidP="00207D27">
            <w:pPr>
              <w:spacing w:line="320" w:lineRule="atLeast"/>
              <w:ind w:right="60"/>
              <w:rPr>
                <w:rFonts w:cs="Times New Roman"/>
                <w:color w:val="000000"/>
                <w:sz w:val="28"/>
                <w:szCs w:val="28"/>
              </w:rPr>
            </w:pPr>
          </w:p>
        </w:tc>
        <w:tc>
          <w:tcPr>
            <w:tcW w:w="1785" w:type="dxa"/>
            <w:tcBorders>
              <w:top w:val="single" w:sz="4" w:space="0" w:color="auto"/>
              <w:left w:val="single" w:sz="4" w:space="0" w:color="auto"/>
              <w:bottom w:val="single" w:sz="4" w:space="0" w:color="auto"/>
              <w:right w:val="single" w:sz="16" w:space="0" w:color="000000"/>
            </w:tcBorders>
            <w:shd w:val="clear" w:color="auto" w:fill="FFFFFF"/>
            <w:vAlign w:val="center"/>
          </w:tcPr>
          <w:p w14:paraId="08EBF6E8" w14:textId="77777777" w:rsidR="00207D27" w:rsidRPr="00337DEE" w:rsidRDefault="00207D27" w:rsidP="00207D27">
            <w:pPr>
              <w:spacing w:line="320" w:lineRule="atLeast"/>
              <w:ind w:left="20" w:right="60"/>
              <w:rPr>
                <w:rFonts w:cs="Times New Roman"/>
                <w:color w:val="000000"/>
                <w:sz w:val="28"/>
                <w:szCs w:val="28"/>
              </w:rPr>
            </w:pPr>
            <w:r w:rsidRPr="00337DEE">
              <w:rPr>
                <w:rFonts w:cs="Times New Roman"/>
                <w:color w:val="000000"/>
                <w:sz w:val="28"/>
                <w:szCs w:val="28"/>
              </w:rPr>
              <w:t xml:space="preserve">Коэффициент </w:t>
            </w:r>
          </w:p>
          <w:p w14:paraId="5F6BD4B5" w14:textId="77777777" w:rsidR="00207D27" w:rsidRPr="00337DEE" w:rsidRDefault="00207D27" w:rsidP="00207D27">
            <w:pPr>
              <w:spacing w:line="320" w:lineRule="atLeast"/>
              <w:ind w:left="20" w:right="60"/>
              <w:rPr>
                <w:rFonts w:cs="Times New Roman"/>
                <w:color w:val="000000"/>
                <w:sz w:val="28"/>
                <w:szCs w:val="28"/>
              </w:rPr>
            </w:pPr>
            <w:r w:rsidRPr="00337DEE">
              <w:rPr>
                <w:rFonts w:cs="Times New Roman"/>
                <w:color w:val="000000"/>
                <w:sz w:val="28"/>
                <w:szCs w:val="28"/>
              </w:rPr>
              <w:t>корреляции</w:t>
            </w:r>
          </w:p>
        </w:tc>
        <w:tc>
          <w:tcPr>
            <w:tcW w:w="1106" w:type="dxa"/>
            <w:tcBorders>
              <w:top w:val="single" w:sz="4" w:space="0" w:color="auto"/>
              <w:left w:val="single" w:sz="16" w:space="0" w:color="000000"/>
              <w:bottom w:val="single" w:sz="4" w:space="0" w:color="auto"/>
              <w:right w:val="single" w:sz="8" w:space="0" w:color="000000"/>
            </w:tcBorders>
            <w:shd w:val="clear" w:color="auto" w:fill="FFFFFF"/>
            <w:vAlign w:val="center"/>
          </w:tcPr>
          <w:p w14:paraId="46CC06F5"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,101</w:t>
            </w:r>
            <w:r w:rsidRPr="00337DEE">
              <w:rPr>
                <w:rFonts w:cs="Times New Roman"/>
                <w:color w:val="000000"/>
                <w:sz w:val="28"/>
                <w:szCs w:val="28"/>
                <w:vertAlign w:val="superscript"/>
              </w:rPr>
              <w:t>**</w:t>
            </w:r>
          </w:p>
        </w:tc>
        <w:tc>
          <w:tcPr>
            <w:tcW w:w="1105" w:type="dxa"/>
            <w:tcBorders>
              <w:top w:val="single" w:sz="4" w:space="0" w:color="auto"/>
              <w:left w:val="single" w:sz="8" w:space="0" w:color="000000"/>
              <w:bottom w:val="single" w:sz="4" w:space="0" w:color="auto"/>
              <w:right w:val="single" w:sz="8" w:space="0" w:color="000000"/>
            </w:tcBorders>
            <w:shd w:val="clear" w:color="auto" w:fill="FFFFFF"/>
            <w:vAlign w:val="center"/>
          </w:tcPr>
          <w:p w14:paraId="1C33D1BA"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,040</w:t>
            </w:r>
          </w:p>
        </w:tc>
        <w:tc>
          <w:tcPr>
            <w:tcW w:w="1105" w:type="dxa"/>
            <w:tcBorders>
              <w:top w:val="single" w:sz="4" w:space="0" w:color="auto"/>
              <w:left w:val="single" w:sz="8" w:space="0" w:color="000000"/>
              <w:bottom w:val="single" w:sz="4" w:space="0" w:color="auto"/>
              <w:right w:val="single" w:sz="8" w:space="0" w:color="000000"/>
            </w:tcBorders>
            <w:shd w:val="clear" w:color="auto" w:fill="FFFFFF"/>
            <w:vAlign w:val="center"/>
          </w:tcPr>
          <w:p w14:paraId="0B01958E"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,395</w:t>
            </w:r>
            <w:r w:rsidRPr="00337DEE">
              <w:rPr>
                <w:rFonts w:cs="Times New Roman"/>
                <w:color w:val="000000"/>
                <w:sz w:val="28"/>
                <w:szCs w:val="28"/>
                <w:vertAlign w:val="superscript"/>
              </w:rPr>
              <w:t>**</w:t>
            </w:r>
          </w:p>
        </w:tc>
        <w:tc>
          <w:tcPr>
            <w:tcW w:w="994" w:type="dxa"/>
            <w:tcBorders>
              <w:top w:val="single" w:sz="4" w:space="0" w:color="auto"/>
              <w:left w:val="single" w:sz="8" w:space="0" w:color="000000"/>
              <w:bottom w:val="single" w:sz="4" w:space="0" w:color="auto"/>
              <w:right w:val="single" w:sz="16" w:space="0" w:color="000000"/>
            </w:tcBorders>
            <w:shd w:val="clear" w:color="auto" w:fill="FFFFFF"/>
            <w:vAlign w:val="center"/>
          </w:tcPr>
          <w:p w14:paraId="56D318EA"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1,000</w:t>
            </w:r>
          </w:p>
        </w:tc>
      </w:tr>
      <w:tr w:rsidR="00207D27" w14:paraId="5305CFCE" w14:textId="77777777" w:rsidTr="0093161D">
        <w:trPr>
          <w:cantSplit/>
        </w:trPr>
        <w:tc>
          <w:tcPr>
            <w:tcW w:w="709" w:type="dxa"/>
            <w:vMerge/>
            <w:tcBorders>
              <w:left w:val="single" w:sz="16" w:space="0" w:color="000000"/>
              <w:bottom w:val="single" w:sz="16" w:space="0" w:color="000000"/>
              <w:right w:val="single" w:sz="4" w:space="0" w:color="auto"/>
            </w:tcBorders>
            <w:shd w:val="clear" w:color="auto" w:fill="FFFFFF"/>
            <w:vAlign w:val="center"/>
          </w:tcPr>
          <w:p w14:paraId="05B00608" w14:textId="77777777" w:rsidR="00207D27" w:rsidRPr="00337DEE" w:rsidRDefault="00207D27" w:rsidP="00207D27">
            <w:pPr>
              <w:spacing w:line="320" w:lineRule="atLeast"/>
              <w:jc w:val="right"/>
              <w:rPr>
                <w:rFonts w:cs="Times New Roman"/>
                <w:color w:val="000000"/>
                <w:sz w:val="28"/>
                <w:szCs w:val="28"/>
              </w:rPr>
            </w:pPr>
          </w:p>
        </w:tc>
        <w:tc>
          <w:tcPr>
            <w:tcW w:w="2354" w:type="dxa"/>
            <w:vMerge/>
            <w:tcBorders>
              <w:top w:val="single" w:sz="4" w:space="0" w:color="auto"/>
              <w:left w:val="single" w:sz="4" w:space="0" w:color="auto"/>
              <w:bottom w:val="single" w:sz="16" w:space="0" w:color="000000"/>
            </w:tcBorders>
            <w:shd w:val="clear" w:color="auto" w:fill="FFFFFF"/>
            <w:vAlign w:val="center"/>
          </w:tcPr>
          <w:p w14:paraId="4CE41F79" w14:textId="77777777" w:rsidR="00207D27" w:rsidRPr="00337DEE" w:rsidRDefault="00207D27" w:rsidP="00207D27">
            <w:pPr>
              <w:spacing w:line="320" w:lineRule="atLeast"/>
              <w:jc w:val="right"/>
              <w:rPr>
                <w:rFonts w:cs="Times New Roman"/>
                <w:color w:val="000000"/>
                <w:sz w:val="28"/>
                <w:szCs w:val="28"/>
              </w:rPr>
            </w:pPr>
          </w:p>
        </w:tc>
        <w:tc>
          <w:tcPr>
            <w:tcW w:w="56" w:type="dxa"/>
            <w:tcBorders>
              <w:bottom w:val="single" w:sz="16" w:space="0" w:color="000000"/>
              <w:right w:val="single" w:sz="4" w:space="0" w:color="auto"/>
            </w:tcBorders>
            <w:shd w:val="clear" w:color="auto" w:fill="FFFFFF"/>
            <w:vAlign w:val="center"/>
          </w:tcPr>
          <w:p w14:paraId="66983222" w14:textId="77777777" w:rsidR="00207D27" w:rsidRPr="00337DEE" w:rsidRDefault="00207D27" w:rsidP="00207D27">
            <w:pPr>
              <w:spacing w:line="320" w:lineRule="atLeast"/>
              <w:ind w:right="60"/>
              <w:rPr>
                <w:rFonts w:cs="Times New Roman"/>
                <w:color w:val="000000"/>
                <w:sz w:val="28"/>
                <w:szCs w:val="28"/>
              </w:rPr>
            </w:pPr>
          </w:p>
        </w:tc>
        <w:tc>
          <w:tcPr>
            <w:tcW w:w="1785" w:type="dxa"/>
            <w:tcBorders>
              <w:top w:val="single" w:sz="4" w:space="0" w:color="auto"/>
              <w:left w:val="single" w:sz="4" w:space="0" w:color="auto"/>
              <w:bottom w:val="single" w:sz="16" w:space="0" w:color="000000"/>
              <w:right w:val="single" w:sz="16" w:space="0" w:color="000000"/>
            </w:tcBorders>
            <w:shd w:val="clear" w:color="auto" w:fill="FFFFFF"/>
            <w:vAlign w:val="center"/>
          </w:tcPr>
          <w:p w14:paraId="77C81FA2" w14:textId="77777777" w:rsidR="00207D27" w:rsidRPr="00337DEE" w:rsidRDefault="00207D27" w:rsidP="00207D27">
            <w:pPr>
              <w:spacing w:line="320" w:lineRule="atLeast"/>
              <w:ind w:left="20" w:right="60"/>
              <w:rPr>
                <w:rFonts w:cs="Times New Roman"/>
                <w:color w:val="000000"/>
                <w:sz w:val="28"/>
                <w:szCs w:val="28"/>
              </w:rPr>
            </w:pPr>
            <w:proofErr w:type="spellStart"/>
            <w:r w:rsidRPr="00337DEE">
              <w:rPr>
                <w:rFonts w:cs="Times New Roman"/>
                <w:color w:val="000000"/>
                <w:sz w:val="28"/>
                <w:szCs w:val="28"/>
              </w:rPr>
              <w:t>Знч</w:t>
            </w:r>
            <w:proofErr w:type="spellEnd"/>
            <w:r w:rsidRPr="00337DEE">
              <w:rPr>
                <w:rFonts w:cs="Times New Roman"/>
                <w:color w:val="000000"/>
                <w:sz w:val="28"/>
                <w:szCs w:val="28"/>
              </w:rPr>
              <w:t>. (1-сторон)</w:t>
            </w:r>
          </w:p>
        </w:tc>
        <w:tc>
          <w:tcPr>
            <w:tcW w:w="1106" w:type="dxa"/>
            <w:tcBorders>
              <w:top w:val="single" w:sz="4" w:space="0" w:color="auto"/>
              <w:left w:val="single" w:sz="16" w:space="0" w:color="000000"/>
              <w:bottom w:val="single" w:sz="16" w:space="0" w:color="000000"/>
              <w:right w:val="single" w:sz="8" w:space="0" w:color="000000"/>
            </w:tcBorders>
            <w:shd w:val="clear" w:color="auto" w:fill="FFFFFF"/>
            <w:vAlign w:val="center"/>
          </w:tcPr>
          <w:p w14:paraId="53728F86"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,003</w:t>
            </w:r>
          </w:p>
        </w:tc>
        <w:tc>
          <w:tcPr>
            <w:tcW w:w="1105" w:type="dxa"/>
            <w:tcBorders>
              <w:top w:val="single" w:sz="4" w:space="0" w:color="auto"/>
              <w:left w:val="single" w:sz="8" w:space="0" w:color="000000"/>
              <w:bottom w:val="single" w:sz="16" w:space="0" w:color="000000"/>
              <w:right w:val="single" w:sz="8" w:space="0" w:color="000000"/>
            </w:tcBorders>
            <w:shd w:val="clear" w:color="auto" w:fill="FFFFFF"/>
            <w:vAlign w:val="center"/>
          </w:tcPr>
          <w:p w14:paraId="6CF8E351"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,138</w:t>
            </w:r>
          </w:p>
        </w:tc>
        <w:tc>
          <w:tcPr>
            <w:tcW w:w="1105" w:type="dxa"/>
            <w:tcBorders>
              <w:top w:val="single" w:sz="4" w:space="0" w:color="auto"/>
              <w:left w:val="single" w:sz="8" w:space="0" w:color="000000"/>
              <w:bottom w:val="single" w:sz="16" w:space="0" w:color="000000"/>
              <w:right w:val="single" w:sz="8" w:space="0" w:color="000000"/>
            </w:tcBorders>
            <w:shd w:val="clear" w:color="auto" w:fill="FFFFFF"/>
            <w:vAlign w:val="center"/>
          </w:tcPr>
          <w:p w14:paraId="233579E3"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,000</w:t>
            </w:r>
          </w:p>
        </w:tc>
        <w:tc>
          <w:tcPr>
            <w:tcW w:w="994" w:type="dxa"/>
            <w:tcBorders>
              <w:top w:val="single" w:sz="4" w:space="0" w:color="auto"/>
              <w:left w:val="single" w:sz="8" w:space="0" w:color="000000"/>
              <w:bottom w:val="single" w:sz="16" w:space="0" w:color="000000"/>
              <w:right w:val="single" w:sz="16" w:space="0" w:color="000000"/>
            </w:tcBorders>
            <w:shd w:val="clear" w:color="auto" w:fill="FFFFFF"/>
            <w:vAlign w:val="center"/>
          </w:tcPr>
          <w:p w14:paraId="5591BCD3" w14:textId="77777777" w:rsidR="00207D27" w:rsidRPr="00337DEE" w:rsidRDefault="00207D27" w:rsidP="00207D27">
            <w:pPr>
              <w:spacing w:line="320" w:lineRule="atLeast"/>
              <w:ind w:left="60" w:right="60"/>
              <w:jc w:val="right"/>
              <w:rPr>
                <w:rFonts w:cs="Times New Roman"/>
                <w:color w:val="000000"/>
                <w:sz w:val="28"/>
                <w:szCs w:val="28"/>
              </w:rPr>
            </w:pPr>
            <w:r w:rsidRPr="00337DEE">
              <w:rPr>
                <w:rFonts w:cs="Times New Roman"/>
                <w:color w:val="000000"/>
                <w:sz w:val="28"/>
                <w:szCs w:val="28"/>
              </w:rPr>
              <w:t>.</w:t>
            </w:r>
          </w:p>
        </w:tc>
      </w:tr>
      <w:tr w:rsidR="00207D27" w14:paraId="62F74F4B" w14:textId="77777777" w:rsidTr="00207D27">
        <w:trPr>
          <w:cantSplit/>
        </w:trPr>
        <w:tc>
          <w:tcPr>
            <w:tcW w:w="9214" w:type="dxa"/>
            <w:gridSpan w:val="8"/>
            <w:shd w:val="clear" w:color="auto" w:fill="FFFFFF"/>
          </w:tcPr>
          <w:p w14:paraId="2101F3EB" w14:textId="77777777" w:rsidR="00207D27" w:rsidRPr="00337DEE" w:rsidRDefault="00207D27" w:rsidP="00207D27">
            <w:pPr>
              <w:spacing w:line="320" w:lineRule="atLeast"/>
              <w:ind w:left="60" w:right="60"/>
              <w:rPr>
                <w:rFonts w:cs="Times New Roman"/>
                <w:sz w:val="28"/>
                <w:szCs w:val="28"/>
              </w:rPr>
            </w:pPr>
            <w:r w:rsidRPr="00337DEE">
              <w:rPr>
                <w:rFonts w:cs="Times New Roman"/>
                <w:color w:val="000000"/>
                <w:sz w:val="28"/>
                <w:szCs w:val="28"/>
              </w:rPr>
              <w:t>**. Корреляция значима на уровне 0.01 (1-сторонняя).</w:t>
            </w:r>
          </w:p>
        </w:tc>
      </w:tr>
    </w:tbl>
    <w:p w14:paraId="407BB685" w14:textId="77777777" w:rsidR="00BE2581" w:rsidRDefault="00BE2581">
      <w:pPr>
        <w:spacing w:line="240" w:lineRule="auto"/>
        <w:jc w:val="left"/>
        <w:rPr>
          <w:rFonts w:cs="Times New Roman"/>
          <w:sz w:val="28"/>
          <w:szCs w:val="28"/>
        </w:rPr>
      </w:pPr>
    </w:p>
    <w:p w14:paraId="15BDCC1A" w14:textId="77777777" w:rsidR="00BE2581" w:rsidRDefault="00BE2581">
      <w:pPr>
        <w:spacing w:line="240" w:lineRule="auto"/>
        <w:jc w:val="left"/>
        <w:rPr>
          <w:rFonts w:cs="Times New Roman"/>
          <w:sz w:val="28"/>
          <w:szCs w:val="28"/>
        </w:rPr>
      </w:pPr>
      <w:r>
        <w:rPr>
          <w:rFonts w:cs="Times New Roman"/>
          <w:sz w:val="28"/>
          <w:szCs w:val="28"/>
        </w:rPr>
        <w:br w:type="page"/>
      </w:r>
    </w:p>
    <w:p w14:paraId="63129C63" w14:textId="519DBBB7" w:rsidR="00207D27" w:rsidRDefault="00BC61EF" w:rsidP="002F48B2">
      <w:pPr>
        <w:pStyle w:val="2"/>
      </w:pPr>
      <w:bookmarkStart w:id="65" w:name="_Toc263045175"/>
      <w:bookmarkStart w:id="66" w:name="_Toc263046340"/>
      <w:bookmarkStart w:id="67" w:name="_Toc263046759"/>
      <w:r>
        <w:t>Приложение 6</w:t>
      </w:r>
      <w:r w:rsidR="00BE2581">
        <w:t xml:space="preserve">. Таблица </w:t>
      </w:r>
      <w:r>
        <w:t xml:space="preserve">сопряжённости </w:t>
      </w:r>
      <w:r>
        <w:rPr>
          <w:noProof/>
          <w:szCs w:val="28"/>
        </w:rPr>
        <w:t>"</w:t>
      </w:r>
      <w:r w:rsidR="00BE2581">
        <w:t xml:space="preserve">Использование </w:t>
      </w:r>
      <w:r w:rsidR="00904EF0">
        <w:t xml:space="preserve">LMS </w:t>
      </w:r>
      <w:r w:rsidR="00BE2581">
        <w:t>по направлениям</w:t>
      </w:r>
      <w:bookmarkEnd w:id="65"/>
      <w:r>
        <w:rPr>
          <w:noProof/>
          <w:szCs w:val="28"/>
        </w:rPr>
        <w:t>"</w:t>
      </w:r>
      <w:bookmarkEnd w:id="66"/>
      <w:bookmarkEnd w:id="67"/>
    </w:p>
    <w:p w14:paraId="1BE0CE3D" w14:textId="77777777" w:rsidR="00BE2581" w:rsidRDefault="00BE2581">
      <w:pPr>
        <w:spacing w:line="240" w:lineRule="auto"/>
        <w:jc w:val="left"/>
        <w:rPr>
          <w:rFonts w:cs="Times New Roman"/>
          <w:sz w:val="28"/>
          <w:szCs w:val="28"/>
        </w:rPr>
      </w:pPr>
    </w:p>
    <w:tbl>
      <w:tblPr>
        <w:tblW w:w="921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1843"/>
        <w:gridCol w:w="1604"/>
        <w:gridCol w:w="1939"/>
        <w:gridCol w:w="1279"/>
      </w:tblGrid>
      <w:tr w:rsidR="00BE2581" w:rsidRPr="00B3371C" w14:paraId="00AE6C2C" w14:textId="77777777" w:rsidTr="00BE2581">
        <w:trPr>
          <w:cantSplit/>
        </w:trPr>
        <w:tc>
          <w:tcPr>
            <w:tcW w:w="4395" w:type="dxa"/>
            <w:gridSpan w:val="2"/>
            <w:vMerge w:val="restart"/>
            <w:tcBorders>
              <w:top w:val="single" w:sz="16" w:space="0" w:color="000000"/>
              <w:left w:val="single" w:sz="18" w:space="0" w:color="auto"/>
              <w:bottom w:val="nil"/>
              <w:right w:val="nil"/>
            </w:tcBorders>
            <w:shd w:val="clear" w:color="auto" w:fill="FFFFFF"/>
          </w:tcPr>
          <w:p w14:paraId="203BE8E9" w14:textId="77777777" w:rsidR="00BE2581" w:rsidRPr="00B3371C" w:rsidRDefault="00BE2581" w:rsidP="00BE2581">
            <w:pPr>
              <w:rPr>
                <w:rFonts w:cs="Times New Roman"/>
                <w:sz w:val="28"/>
                <w:szCs w:val="28"/>
              </w:rPr>
            </w:pPr>
          </w:p>
        </w:tc>
        <w:tc>
          <w:tcPr>
            <w:tcW w:w="3543" w:type="dxa"/>
            <w:gridSpan w:val="2"/>
            <w:tcBorders>
              <w:top w:val="single" w:sz="16" w:space="0" w:color="000000"/>
              <w:left w:val="single" w:sz="16" w:space="0" w:color="000000"/>
              <w:right w:val="single" w:sz="18" w:space="0" w:color="auto"/>
            </w:tcBorders>
            <w:shd w:val="clear" w:color="auto" w:fill="FFFFFF"/>
          </w:tcPr>
          <w:p w14:paraId="3562E8E5" w14:textId="0B7741F6" w:rsidR="00BE2581" w:rsidRPr="00B3371C" w:rsidRDefault="00904EF0" w:rsidP="00BE2581">
            <w:pPr>
              <w:spacing w:line="320" w:lineRule="atLeast"/>
              <w:ind w:left="60" w:right="60"/>
              <w:jc w:val="center"/>
              <w:rPr>
                <w:rFonts w:cs="Times New Roman"/>
                <w:sz w:val="28"/>
                <w:szCs w:val="28"/>
              </w:rPr>
            </w:pPr>
            <w:r>
              <w:rPr>
                <w:rFonts w:cs="Times New Roman"/>
                <w:sz w:val="28"/>
                <w:szCs w:val="28"/>
              </w:rPr>
              <w:t>Использование LMS</w:t>
            </w:r>
          </w:p>
        </w:tc>
        <w:tc>
          <w:tcPr>
            <w:tcW w:w="1279" w:type="dxa"/>
            <w:vMerge w:val="restart"/>
            <w:tcBorders>
              <w:top w:val="single" w:sz="16" w:space="0" w:color="000000"/>
              <w:left w:val="single" w:sz="18" w:space="0" w:color="auto"/>
              <w:right w:val="single" w:sz="16" w:space="0" w:color="000000"/>
            </w:tcBorders>
            <w:shd w:val="clear" w:color="auto" w:fill="FFFFFF"/>
          </w:tcPr>
          <w:p w14:paraId="2E8D6026" w14:textId="77777777" w:rsidR="00BE2581" w:rsidRPr="00B3371C" w:rsidRDefault="00BE2581" w:rsidP="00BE2581">
            <w:pPr>
              <w:spacing w:line="320" w:lineRule="atLeast"/>
              <w:ind w:left="60" w:right="60"/>
              <w:jc w:val="center"/>
              <w:rPr>
                <w:rFonts w:cs="Times New Roman"/>
                <w:sz w:val="28"/>
                <w:szCs w:val="28"/>
              </w:rPr>
            </w:pPr>
            <w:r w:rsidRPr="00B3371C">
              <w:rPr>
                <w:rFonts w:cs="Times New Roman"/>
                <w:sz w:val="28"/>
                <w:szCs w:val="28"/>
              </w:rPr>
              <w:t>Итого</w:t>
            </w:r>
          </w:p>
        </w:tc>
      </w:tr>
      <w:tr w:rsidR="00BE2581" w:rsidRPr="00B3371C" w14:paraId="07E9E661" w14:textId="77777777" w:rsidTr="00BE2581">
        <w:trPr>
          <w:cantSplit/>
        </w:trPr>
        <w:tc>
          <w:tcPr>
            <w:tcW w:w="4395" w:type="dxa"/>
            <w:gridSpan w:val="2"/>
            <w:vMerge/>
            <w:tcBorders>
              <w:top w:val="single" w:sz="16" w:space="0" w:color="000000"/>
              <w:left w:val="single" w:sz="18" w:space="0" w:color="auto"/>
              <w:bottom w:val="nil"/>
              <w:right w:val="nil"/>
            </w:tcBorders>
            <w:shd w:val="clear" w:color="auto" w:fill="FFFFFF"/>
          </w:tcPr>
          <w:p w14:paraId="3E7889B5" w14:textId="77777777" w:rsidR="00BE2581" w:rsidRPr="00B3371C" w:rsidRDefault="00BE2581" w:rsidP="00BE2581">
            <w:pPr>
              <w:rPr>
                <w:rFonts w:cs="Times New Roman"/>
                <w:sz w:val="28"/>
                <w:szCs w:val="28"/>
              </w:rPr>
            </w:pPr>
          </w:p>
        </w:tc>
        <w:tc>
          <w:tcPr>
            <w:tcW w:w="1604" w:type="dxa"/>
            <w:tcBorders>
              <w:left w:val="single" w:sz="16" w:space="0" w:color="000000"/>
              <w:bottom w:val="single" w:sz="16" w:space="0" w:color="000000"/>
            </w:tcBorders>
            <w:shd w:val="clear" w:color="auto" w:fill="FFFFFF"/>
          </w:tcPr>
          <w:p w14:paraId="3147C7A9" w14:textId="77777777" w:rsidR="00BE2581" w:rsidRPr="00B3371C" w:rsidRDefault="00BE2581" w:rsidP="00BE2581">
            <w:pPr>
              <w:spacing w:line="320" w:lineRule="atLeast"/>
              <w:ind w:left="60" w:right="60"/>
              <w:jc w:val="center"/>
              <w:rPr>
                <w:rFonts w:cs="Times New Roman"/>
                <w:sz w:val="28"/>
                <w:szCs w:val="28"/>
              </w:rPr>
            </w:pPr>
            <w:r w:rsidRPr="00B3371C">
              <w:rPr>
                <w:rFonts w:cs="Times New Roman"/>
                <w:sz w:val="28"/>
                <w:szCs w:val="28"/>
              </w:rPr>
              <w:t>Не использую</w:t>
            </w:r>
          </w:p>
        </w:tc>
        <w:tc>
          <w:tcPr>
            <w:tcW w:w="1939" w:type="dxa"/>
            <w:tcBorders>
              <w:bottom w:val="single" w:sz="16" w:space="0" w:color="000000"/>
              <w:right w:val="single" w:sz="18" w:space="0" w:color="auto"/>
            </w:tcBorders>
            <w:shd w:val="clear" w:color="auto" w:fill="FFFFFF"/>
          </w:tcPr>
          <w:p w14:paraId="29C37AB5" w14:textId="77777777" w:rsidR="00BE2581" w:rsidRPr="00B3371C" w:rsidRDefault="00BE2581" w:rsidP="00BE2581">
            <w:pPr>
              <w:spacing w:line="320" w:lineRule="atLeast"/>
              <w:ind w:left="60" w:right="60"/>
              <w:jc w:val="center"/>
              <w:rPr>
                <w:rFonts w:cs="Times New Roman"/>
                <w:sz w:val="28"/>
                <w:szCs w:val="28"/>
              </w:rPr>
            </w:pPr>
            <w:r w:rsidRPr="00B3371C">
              <w:rPr>
                <w:rFonts w:cs="Times New Roman"/>
                <w:sz w:val="28"/>
                <w:szCs w:val="28"/>
              </w:rPr>
              <w:t>Использую</w:t>
            </w:r>
          </w:p>
        </w:tc>
        <w:tc>
          <w:tcPr>
            <w:tcW w:w="1279" w:type="dxa"/>
            <w:vMerge/>
            <w:tcBorders>
              <w:top w:val="single" w:sz="16" w:space="0" w:color="000000"/>
              <w:left w:val="single" w:sz="18" w:space="0" w:color="auto"/>
              <w:right w:val="single" w:sz="16" w:space="0" w:color="000000"/>
            </w:tcBorders>
            <w:shd w:val="clear" w:color="auto" w:fill="FFFFFF"/>
          </w:tcPr>
          <w:p w14:paraId="4B474333" w14:textId="77777777" w:rsidR="00BE2581" w:rsidRPr="00B3371C" w:rsidRDefault="00BE2581" w:rsidP="00BE2581">
            <w:pPr>
              <w:rPr>
                <w:rFonts w:cs="Times New Roman"/>
                <w:sz w:val="28"/>
                <w:szCs w:val="28"/>
              </w:rPr>
            </w:pPr>
          </w:p>
        </w:tc>
      </w:tr>
      <w:tr w:rsidR="00BE2581" w:rsidRPr="00B3371C" w14:paraId="42880B61" w14:textId="77777777" w:rsidTr="0093161D">
        <w:trPr>
          <w:cantSplit/>
        </w:trPr>
        <w:tc>
          <w:tcPr>
            <w:tcW w:w="2552" w:type="dxa"/>
            <w:tcBorders>
              <w:top w:val="single" w:sz="16" w:space="0" w:color="000000"/>
              <w:left w:val="single" w:sz="18" w:space="0" w:color="auto"/>
              <w:bottom w:val="single" w:sz="2" w:space="0" w:color="auto"/>
              <w:right w:val="single" w:sz="2" w:space="0" w:color="auto"/>
            </w:tcBorders>
            <w:shd w:val="clear" w:color="auto" w:fill="FFFFFF"/>
            <w:vAlign w:val="center"/>
          </w:tcPr>
          <w:p w14:paraId="3337CB77" w14:textId="77777777" w:rsidR="00BE2581" w:rsidRPr="00B3371C" w:rsidRDefault="00BE2581" w:rsidP="00BE2581">
            <w:pPr>
              <w:widowControl w:val="0"/>
              <w:autoSpaceDE w:val="0"/>
              <w:autoSpaceDN w:val="0"/>
              <w:adjustRightInd w:val="0"/>
              <w:spacing w:line="320" w:lineRule="atLeast"/>
              <w:ind w:left="60" w:right="60"/>
              <w:jc w:val="center"/>
              <w:rPr>
                <w:rFonts w:cs="Times New Roman"/>
                <w:sz w:val="28"/>
                <w:szCs w:val="28"/>
              </w:rPr>
            </w:pPr>
            <w:r w:rsidRPr="00B3371C">
              <w:rPr>
                <w:rFonts w:cs="Times New Roman"/>
                <w:sz w:val="28"/>
                <w:szCs w:val="28"/>
              </w:rPr>
              <w:t>Экономика-управление</w:t>
            </w:r>
          </w:p>
        </w:tc>
        <w:tc>
          <w:tcPr>
            <w:tcW w:w="1843" w:type="dxa"/>
            <w:tcBorders>
              <w:top w:val="single" w:sz="18" w:space="0" w:color="auto"/>
              <w:left w:val="single" w:sz="2" w:space="0" w:color="auto"/>
              <w:bottom w:val="single" w:sz="2" w:space="0" w:color="auto"/>
              <w:right w:val="single" w:sz="16" w:space="0" w:color="000000"/>
            </w:tcBorders>
            <w:shd w:val="clear" w:color="auto" w:fill="FFFFFF"/>
          </w:tcPr>
          <w:p w14:paraId="7E855EDB" w14:textId="77777777" w:rsidR="00BE2581" w:rsidRPr="00B3371C" w:rsidRDefault="00BE2581" w:rsidP="00BE2581">
            <w:pPr>
              <w:spacing w:line="320" w:lineRule="atLeast"/>
              <w:ind w:left="60" w:right="60"/>
              <w:jc w:val="left"/>
              <w:rPr>
                <w:rFonts w:cs="Times New Roman"/>
                <w:sz w:val="28"/>
                <w:szCs w:val="28"/>
              </w:rPr>
            </w:pPr>
            <w:r w:rsidRPr="00B3371C">
              <w:rPr>
                <w:rFonts w:cs="Times New Roman"/>
                <w:sz w:val="28"/>
                <w:szCs w:val="28"/>
              </w:rPr>
              <w:t>% в Направление</w:t>
            </w:r>
          </w:p>
        </w:tc>
        <w:tc>
          <w:tcPr>
            <w:tcW w:w="1604" w:type="dxa"/>
            <w:tcBorders>
              <w:top w:val="single" w:sz="2" w:space="0" w:color="auto"/>
              <w:left w:val="single" w:sz="16" w:space="0" w:color="000000"/>
              <w:bottom w:val="single" w:sz="2" w:space="0" w:color="auto"/>
            </w:tcBorders>
            <w:shd w:val="clear" w:color="auto" w:fill="FFFFFF"/>
            <w:vAlign w:val="center"/>
          </w:tcPr>
          <w:p w14:paraId="5D94F476"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81,1%</w:t>
            </w:r>
          </w:p>
        </w:tc>
        <w:tc>
          <w:tcPr>
            <w:tcW w:w="1939" w:type="dxa"/>
            <w:tcBorders>
              <w:top w:val="single" w:sz="2" w:space="0" w:color="auto"/>
              <w:bottom w:val="single" w:sz="2" w:space="0" w:color="auto"/>
              <w:right w:val="single" w:sz="18" w:space="0" w:color="auto"/>
            </w:tcBorders>
            <w:shd w:val="clear" w:color="auto" w:fill="FFFFFF"/>
            <w:vAlign w:val="center"/>
          </w:tcPr>
          <w:p w14:paraId="36734B47"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18,9%</w:t>
            </w:r>
          </w:p>
        </w:tc>
        <w:tc>
          <w:tcPr>
            <w:tcW w:w="1279" w:type="dxa"/>
            <w:tcBorders>
              <w:top w:val="single" w:sz="2" w:space="0" w:color="auto"/>
              <w:left w:val="single" w:sz="18" w:space="0" w:color="auto"/>
              <w:bottom w:val="single" w:sz="2" w:space="0" w:color="auto"/>
              <w:right w:val="single" w:sz="16" w:space="0" w:color="000000"/>
            </w:tcBorders>
            <w:shd w:val="clear" w:color="auto" w:fill="FFFFFF"/>
            <w:vAlign w:val="center"/>
          </w:tcPr>
          <w:p w14:paraId="001BB8AA"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100,0%</w:t>
            </w:r>
          </w:p>
        </w:tc>
      </w:tr>
      <w:tr w:rsidR="00BE2581" w:rsidRPr="00B3371C" w14:paraId="0594AB26" w14:textId="77777777" w:rsidTr="0093161D">
        <w:trPr>
          <w:cantSplit/>
        </w:trPr>
        <w:tc>
          <w:tcPr>
            <w:tcW w:w="2552" w:type="dxa"/>
            <w:tcBorders>
              <w:top w:val="single" w:sz="2" w:space="0" w:color="auto"/>
              <w:left w:val="single" w:sz="18" w:space="0" w:color="auto"/>
              <w:bottom w:val="single" w:sz="2" w:space="0" w:color="auto"/>
              <w:right w:val="single" w:sz="2" w:space="0" w:color="auto"/>
            </w:tcBorders>
            <w:shd w:val="clear" w:color="auto" w:fill="FFFFFF"/>
            <w:vAlign w:val="center"/>
          </w:tcPr>
          <w:p w14:paraId="782955DD" w14:textId="77777777" w:rsidR="00BE2581" w:rsidRDefault="00BE2581" w:rsidP="00BE2581">
            <w:pPr>
              <w:spacing w:line="320" w:lineRule="atLeast"/>
              <w:ind w:left="60" w:right="60"/>
              <w:jc w:val="center"/>
              <w:rPr>
                <w:rFonts w:cs="Times New Roman"/>
                <w:sz w:val="28"/>
                <w:szCs w:val="28"/>
              </w:rPr>
            </w:pPr>
            <w:r>
              <w:rPr>
                <w:rFonts w:cs="Times New Roman"/>
                <w:sz w:val="28"/>
                <w:szCs w:val="28"/>
              </w:rPr>
              <w:t>Гуманитарные</w:t>
            </w:r>
          </w:p>
          <w:p w14:paraId="64CFEE67" w14:textId="77777777" w:rsidR="00BE2581" w:rsidRDefault="00BE2581" w:rsidP="00BE2581">
            <w:pPr>
              <w:spacing w:line="320" w:lineRule="atLeast"/>
              <w:ind w:left="60" w:right="60"/>
              <w:jc w:val="center"/>
              <w:rPr>
                <w:rFonts w:cs="Times New Roman"/>
                <w:sz w:val="28"/>
                <w:szCs w:val="28"/>
              </w:rPr>
            </w:pPr>
          </w:p>
          <w:p w14:paraId="17F9CDA5" w14:textId="77777777" w:rsidR="00BE2581" w:rsidRPr="00B3371C" w:rsidRDefault="00BE2581" w:rsidP="00BE2581">
            <w:pPr>
              <w:widowControl w:val="0"/>
              <w:autoSpaceDE w:val="0"/>
              <w:autoSpaceDN w:val="0"/>
              <w:adjustRightInd w:val="0"/>
              <w:spacing w:line="320" w:lineRule="atLeast"/>
              <w:ind w:left="60" w:right="60"/>
              <w:jc w:val="center"/>
              <w:rPr>
                <w:rFonts w:cs="Times New Roman"/>
                <w:sz w:val="28"/>
                <w:szCs w:val="28"/>
              </w:rPr>
            </w:pPr>
          </w:p>
        </w:tc>
        <w:tc>
          <w:tcPr>
            <w:tcW w:w="1843" w:type="dxa"/>
            <w:tcBorders>
              <w:top w:val="nil"/>
              <w:left w:val="single" w:sz="2" w:space="0" w:color="auto"/>
              <w:bottom w:val="single" w:sz="2" w:space="0" w:color="auto"/>
              <w:right w:val="single" w:sz="16" w:space="0" w:color="000000"/>
            </w:tcBorders>
            <w:shd w:val="clear" w:color="auto" w:fill="FFFFFF"/>
          </w:tcPr>
          <w:p w14:paraId="6552FFD1" w14:textId="77777777" w:rsidR="00BE2581" w:rsidRPr="00B3371C" w:rsidRDefault="00BE2581" w:rsidP="00BE2581">
            <w:pPr>
              <w:spacing w:line="320" w:lineRule="atLeast"/>
              <w:ind w:left="60" w:right="60"/>
              <w:jc w:val="left"/>
              <w:rPr>
                <w:rFonts w:cs="Times New Roman"/>
                <w:sz w:val="28"/>
                <w:szCs w:val="28"/>
              </w:rPr>
            </w:pPr>
            <w:r w:rsidRPr="00B3371C">
              <w:rPr>
                <w:rFonts w:cs="Times New Roman"/>
                <w:sz w:val="28"/>
                <w:szCs w:val="28"/>
              </w:rPr>
              <w:t xml:space="preserve">% в </w:t>
            </w:r>
            <w:r>
              <w:rPr>
                <w:rFonts w:cs="Times New Roman"/>
                <w:sz w:val="28"/>
                <w:szCs w:val="28"/>
              </w:rPr>
              <w:t>Направление</w:t>
            </w:r>
          </w:p>
        </w:tc>
        <w:tc>
          <w:tcPr>
            <w:tcW w:w="1604" w:type="dxa"/>
            <w:tcBorders>
              <w:top w:val="nil"/>
              <w:left w:val="single" w:sz="16" w:space="0" w:color="000000"/>
              <w:bottom w:val="single" w:sz="2" w:space="0" w:color="auto"/>
            </w:tcBorders>
            <w:shd w:val="clear" w:color="auto" w:fill="FFFFFF"/>
            <w:vAlign w:val="center"/>
          </w:tcPr>
          <w:p w14:paraId="3C2CDCB4"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63,6%</w:t>
            </w:r>
          </w:p>
        </w:tc>
        <w:tc>
          <w:tcPr>
            <w:tcW w:w="1939" w:type="dxa"/>
            <w:tcBorders>
              <w:top w:val="nil"/>
              <w:bottom w:val="single" w:sz="2" w:space="0" w:color="auto"/>
              <w:right w:val="single" w:sz="18" w:space="0" w:color="auto"/>
            </w:tcBorders>
            <w:shd w:val="clear" w:color="auto" w:fill="FFFFFF"/>
            <w:vAlign w:val="center"/>
          </w:tcPr>
          <w:p w14:paraId="201BAED3"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36,4%</w:t>
            </w:r>
          </w:p>
        </w:tc>
        <w:tc>
          <w:tcPr>
            <w:tcW w:w="1279" w:type="dxa"/>
            <w:tcBorders>
              <w:top w:val="nil"/>
              <w:left w:val="single" w:sz="18" w:space="0" w:color="auto"/>
              <w:bottom w:val="single" w:sz="2" w:space="0" w:color="auto"/>
              <w:right w:val="single" w:sz="16" w:space="0" w:color="000000"/>
            </w:tcBorders>
            <w:shd w:val="clear" w:color="auto" w:fill="FFFFFF"/>
            <w:vAlign w:val="center"/>
          </w:tcPr>
          <w:p w14:paraId="610E886D"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100,0%</w:t>
            </w:r>
          </w:p>
        </w:tc>
      </w:tr>
      <w:tr w:rsidR="00BE2581" w:rsidRPr="00B3371C" w14:paraId="0283A0FE" w14:textId="77777777" w:rsidTr="0093161D">
        <w:trPr>
          <w:cantSplit/>
        </w:trPr>
        <w:tc>
          <w:tcPr>
            <w:tcW w:w="2552" w:type="dxa"/>
            <w:vMerge w:val="restart"/>
            <w:tcBorders>
              <w:top w:val="single" w:sz="2" w:space="0" w:color="auto"/>
              <w:left w:val="single" w:sz="18" w:space="0" w:color="auto"/>
              <w:right w:val="single" w:sz="2" w:space="0" w:color="auto"/>
            </w:tcBorders>
            <w:shd w:val="clear" w:color="auto" w:fill="FFFFFF"/>
            <w:vAlign w:val="center"/>
          </w:tcPr>
          <w:p w14:paraId="33767359" w14:textId="77777777" w:rsidR="00BE2581" w:rsidRDefault="00BE2581" w:rsidP="00BE2581">
            <w:pPr>
              <w:spacing w:line="320" w:lineRule="atLeast"/>
              <w:ind w:left="60" w:right="60"/>
              <w:jc w:val="center"/>
              <w:rPr>
                <w:rFonts w:cs="Times New Roman"/>
                <w:sz w:val="28"/>
                <w:szCs w:val="28"/>
              </w:rPr>
            </w:pPr>
          </w:p>
          <w:p w14:paraId="6233ED0E" w14:textId="77777777" w:rsidR="00BE2581" w:rsidRDefault="00BE2581" w:rsidP="00BE2581">
            <w:pPr>
              <w:spacing w:line="320" w:lineRule="atLeast"/>
              <w:ind w:left="60" w:right="60"/>
              <w:jc w:val="center"/>
              <w:rPr>
                <w:rFonts w:cs="Times New Roman"/>
                <w:sz w:val="28"/>
                <w:szCs w:val="28"/>
              </w:rPr>
            </w:pPr>
            <w:r>
              <w:rPr>
                <w:rFonts w:cs="Times New Roman"/>
                <w:sz w:val="28"/>
                <w:szCs w:val="28"/>
              </w:rPr>
              <w:t>Технические</w:t>
            </w:r>
          </w:p>
          <w:p w14:paraId="7D1A161D" w14:textId="77777777" w:rsidR="00BE2581" w:rsidRPr="00B3371C" w:rsidRDefault="00BE2581" w:rsidP="00BE2581">
            <w:pPr>
              <w:spacing w:line="320" w:lineRule="atLeast"/>
              <w:ind w:left="60" w:right="60"/>
              <w:jc w:val="center"/>
              <w:rPr>
                <w:rFonts w:cs="Times New Roman"/>
                <w:sz w:val="28"/>
                <w:szCs w:val="28"/>
              </w:rPr>
            </w:pPr>
          </w:p>
        </w:tc>
        <w:tc>
          <w:tcPr>
            <w:tcW w:w="1843" w:type="dxa"/>
            <w:tcBorders>
              <w:top w:val="single" w:sz="2" w:space="0" w:color="auto"/>
              <w:left w:val="single" w:sz="2" w:space="0" w:color="auto"/>
              <w:bottom w:val="nil"/>
              <w:right w:val="single" w:sz="16" w:space="0" w:color="000000"/>
            </w:tcBorders>
            <w:shd w:val="clear" w:color="auto" w:fill="FFFFFF"/>
          </w:tcPr>
          <w:p w14:paraId="6CCF432E" w14:textId="77777777" w:rsidR="00BE2581" w:rsidRPr="0089286D" w:rsidRDefault="00BE2581" w:rsidP="00BE2581">
            <w:pPr>
              <w:spacing w:line="320" w:lineRule="atLeast"/>
              <w:ind w:left="60" w:right="60"/>
              <w:jc w:val="left"/>
              <w:rPr>
                <w:rFonts w:cs="Times New Roman"/>
                <w:sz w:val="28"/>
                <w:szCs w:val="28"/>
              </w:rPr>
            </w:pPr>
            <w:r>
              <w:rPr>
                <w:rFonts w:cs="Times New Roman"/>
                <w:sz w:val="28"/>
                <w:szCs w:val="28"/>
              </w:rPr>
              <w:t>% в</w:t>
            </w:r>
          </w:p>
        </w:tc>
        <w:tc>
          <w:tcPr>
            <w:tcW w:w="1604" w:type="dxa"/>
            <w:tcBorders>
              <w:top w:val="single" w:sz="2" w:space="0" w:color="auto"/>
              <w:left w:val="single" w:sz="16" w:space="0" w:color="000000"/>
              <w:bottom w:val="nil"/>
            </w:tcBorders>
            <w:shd w:val="clear" w:color="auto" w:fill="FFFFFF"/>
            <w:vAlign w:val="center"/>
          </w:tcPr>
          <w:p w14:paraId="6651243C" w14:textId="77777777" w:rsidR="00BE2581" w:rsidRPr="00B3371C" w:rsidRDefault="00BE2581" w:rsidP="0093161D">
            <w:pPr>
              <w:spacing w:line="320" w:lineRule="atLeast"/>
              <w:ind w:left="60" w:right="60"/>
              <w:jc w:val="center"/>
              <w:rPr>
                <w:rFonts w:cs="Times New Roman"/>
                <w:sz w:val="28"/>
                <w:szCs w:val="28"/>
              </w:rPr>
            </w:pPr>
          </w:p>
        </w:tc>
        <w:tc>
          <w:tcPr>
            <w:tcW w:w="1939" w:type="dxa"/>
            <w:tcBorders>
              <w:top w:val="single" w:sz="2" w:space="0" w:color="auto"/>
              <w:bottom w:val="nil"/>
              <w:right w:val="single" w:sz="18" w:space="0" w:color="auto"/>
            </w:tcBorders>
            <w:shd w:val="clear" w:color="auto" w:fill="FFFFFF"/>
            <w:vAlign w:val="center"/>
          </w:tcPr>
          <w:p w14:paraId="51E7FA9F" w14:textId="77777777" w:rsidR="00BE2581" w:rsidRPr="00B3371C" w:rsidRDefault="00BE2581" w:rsidP="0093161D">
            <w:pPr>
              <w:spacing w:line="320" w:lineRule="atLeast"/>
              <w:ind w:left="60" w:right="60"/>
              <w:jc w:val="center"/>
              <w:rPr>
                <w:rFonts w:cs="Times New Roman"/>
                <w:sz w:val="28"/>
                <w:szCs w:val="28"/>
              </w:rPr>
            </w:pPr>
          </w:p>
        </w:tc>
        <w:tc>
          <w:tcPr>
            <w:tcW w:w="1279" w:type="dxa"/>
            <w:tcBorders>
              <w:top w:val="single" w:sz="2" w:space="0" w:color="auto"/>
              <w:left w:val="single" w:sz="18" w:space="0" w:color="auto"/>
              <w:bottom w:val="nil"/>
              <w:right w:val="single" w:sz="16" w:space="0" w:color="000000"/>
            </w:tcBorders>
            <w:shd w:val="clear" w:color="auto" w:fill="FFFFFF"/>
            <w:vAlign w:val="center"/>
          </w:tcPr>
          <w:p w14:paraId="4B868405" w14:textId="77777777" w:rsidR="00BE2581" w:rsidRPr="00B3371C" w:rsidRDefault="00BE2581" w:rsidP="0093161D">
            <w:pPr>
              <w:spacing w:line="320" w:lineRule="atLeast"/>
              <w:ind w:left="60" w:right="60"/>
              <w:jc w:val="center"/>
              <w:rPr>
                <w:rFonts w:cs="Times New Roman"/>
                <w:sz w:val="28"/>
                <w:szCs w:val="28"/>
              </w:rPr>
            </w:pPr>
          </w:p>
        </w:tc>
      </w:tr>
      <w:tr w:rsidR="00BE2581" w:rsidRPr="00B3371C" w14:paraId="457A33C0" w14:textId="77777777" w:rsidTr="0093161D">
        <w:trPr>
          <w:cantSplit/>
          <w:trHeight w:val="27"/>
        </w:trPr>
        <w:tc>
          <w:tcPr>
            <w:tcW w:w="2552" w:type="dxa"/>
            <w:vMerge/>
            <w:tcBorders>
              <w:left w:val="single" w:sz="18" w:space="0" w:color="auto"/>
              <w:bottom w:val="single" w:sz="2" w:space="0" w:color="auto"/>
              <w:right w:val="single" w:sz="2" w:space="0" w:color="auto"/>
            </w:tcBorders>
            <w:shd w:val="clear" w:color="auto" w:fill="FFFFFF"/>
            <w:vAlign w:val="center"/>
          </w:tcPr>
          <w:p w14:paraId="0EC3D657" w14:textId="77777777" w:rsidR="00BE2581" w:rsidRPr="00B3371C" w:rsidRDefault="00BE2581" w:rsidP="00BE2581">
            <w:pPr>
              <w:jc w:val="center"/>
              <w:rPr>
                <w:rFonts w:cs="Times New Roman"/>
                <w:sz w:val="28"/>
                <w:szCs w:val="28"/>
              </w:rPr>
            </w:pPr>
          </w:p>
        </w:tc>
        <w:tc>
          <w:tcPr>
            <w:tcW w:w="1843" w:type="dxa"/>
            <w:tcBorders>
              <w:top w:val="nil"/>
              <w:left w:val="single" w:sz="2" w:space="0" w:color="auto"/>
              <w:bottom w:val="nil"/>
              <w:right w:val="single" w:sz="16" w:space="0" w:color="000000"/>
            </w:tcBorders>
            <w:shd w:val="clear" w:color="auto" w:fill="FFFFFF"/>
          </w:tcPr>
          <w:p w14:paraId="0A028594" w14:textId="77777777" w:rsidR="00BE2581" w:rsidRPr="00B3371C" w:rsidRDefault="00BE2581" w:rsidP="00BE2581">
            <w:pPr>
              <w:spacing w:line="320" w:lineRule="atLeast"/>
              <w:ind w:right="60"/>
              <w:jc w:val="left"/>
              <w:rPr>
                <w:rFonts w:cs="Times New Roman"/>
                <w:sz w:val="28"/>
                <w:szCs w:val="28"/>
              </w:rPr>
            </w:pPr>
            <w:r>
              <w:rPr>
                <w:rFonts w:cs="Times New Roman"/>
                <w:sz w:val="28"/>
                <w:szCs w:val="28"/>
              </w:rPr>
              <w:t>Направление</w:t>
            </w:r>
          </w:p>
        </w:tc>
        <w:tc>
          <w:tcPr>
            <w:tcW w:w="1604" w:type="dxa"/>
            <w:tcBorders>
              <w:top w:val="nil"/>
              <w:left w:val="single" w:sz="16" w:space="0" w:color="000000"/>
              <w:bottom w:val="nil"/>
            </w:tcBorders>
            <w:shd w:val="clear" w:color="auto" w:fill="FFFFFF"/>
            <w:vAlign w:val="center"/>
          </w:tcPr>
          <w:p w14:paraId="1DCB2B33"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85,1%</w:t>
            </w:r>
          </w:p>
        </w:tc>
        <w:tc>
          <w:tcPr>
            <w:tcW w:w="1939" w:type="dxa"/>
            <w:tcBorders>
              <w:top w:val="nil"/>
              <w:bottom w:val="nil"/>
              <w:right w:val="single" w:sz="18" w:space="0" w:color="auto"/>
            </w:tcBorders>
            <w:shd w:val="clear" w:color="auto" w:fill="FFFFFF"/>
            <w:vAlign w:val="center"/>
          </w:tcPr>
          <w:p w14:paraId="1645125B"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14,9%</w:t>
            </w:r>
          </w:p>
        </w:tc>
        <w:tc>
          <w:tcPr>
            <w:tcW w:w="1279" w:type="dxa"/>
            <w:tcBorders>
              <w:top w:val="nil"/>
              <w:left w:val="single" w:sz="18" w:space="0" w:color="auto"/>
              <w:bottom w:val="nil"/>
              <w:right w:val="single" w:sz="16" w:space="0" w:color="000000"/>
            </w:tcBorders>
            <w:shd w:val="clear" w:color="auto" w:fill="FFFFFF"/>
            <w:vAlign w:val="center"/>
          </w:tcPr>
          <w:p w14:paraId="72DDE3D4"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100,0%</w:t>
            </w:r>
          </w:p>
        </w:tc>
      </w:tr>
      <w:tr w:rsidR="00BE2581" w:rsidRPr="00B3371C" w14:paraId="604B285E" w14:textId="77777777" w:rsidTr="0093161D">
        <w:trPr>
          <w:cantSplit/>
          <w:trHeight w:val="594"/>
        </w:trPr>
        <w:tc>
          <w:tcPr>
            <w:tcW w:w="2552" w:type="dxa"/>
            <w:tcBorders>
              <w:top w:val="single" w:sz="2" w:space="0" w:color="auto"/>
              <w:left w:val="single" w:sz="18" w:space="0" w:color="auto"/>
              <w:bottom w:val="single" w:sz="2" w:space="0" w:color="auto"/>
              <w:right w:val="single" w:sz="2" w:space="0" w:color="auto"/>
            </w:tcBorders>
            <w:shd w:val="clear" w:color="auto" w:fill="FFFFFF"/>
            <w:vAlign w:val="center"/>
          </w:tcPr>
          <w:p w14:paraId="7C2030C7" w14:textId="77777777" w:rsidR="00BE2581" w:rsidRPr="00B3371C" w:rsidRDefault="00BE2581" w:rsidP="00BE2581">
            <w:pPr>
              <w:widowControl w:val="0"/>
              <w:autoSpaceDE w:val="0"/>
              <w:autoSpaceDN w:val="0"/>
              <w:adjustRightInd w:val="0"/>
              <w:spacing w:line="320" w:lineRule="atLeast"/>
              <w:ind w:left="60" w:right="60"/>
              <w:jc w:val="center"/>
              <w:rPr>
                <w:rFonts w:cs="Times New Roman"/>
                <w:sz w:val="28"/>
                <w:szCs w:val="28"/>
              </w:rPr>
            </w:pPr>
            <w:r>
              <w:rPr>
                <w:rFonts w:cs="Times New Roman"/>
                <w:sz w:val="28"/>
                <w:szCs w:val="28"/>
              </w:rPr>
              <w:t>Филологические</w:t>
            </w:r>
          </w:p>
        </w:tc>
        <w:tc>
          <w:tcPr>
            <w:tcW w:w="1843" w:type="dxa"/>
            <w:tcBorders>
              <w:top w:val="single" w:sz="2" w:space="0" w:color="auto"/>
              <w:left w:val="single" w:sz="2" w:space="0" w:color="auto"/>
              <w:bottom w:val="single" w:sz="2" w:space="0" w:color="auto"/>
              <w:right w:val="single" w:sz="16" w:space="0" w:color="000000"/>
            </w:tcBorders>
            <w:shd w:val="clear" w:color="auto" w:fill="FFFFFF"/>
          </w:tcPr>
          <w:p w14:paraId="79FC2EF0" w14:textId="77777777" w:rsidR="00BE2581" w:rsidRPr="00B3371C" w:rsidRDefault="00BE2581" w:rsidP="00BE2581">
            <w:pPr>
              <w:spacing w:line="320" w:lineRule="atLeast"/>
              <w:ind w:left="60" w:right="60"/>
              <w:jc w:val="left"/>
              <w:rPr>
                <w:rFonts w:cs="Times New Roman"/>
                <w:sz w:val="28"/>
                <w:szCs w:val="28"/>
              </w:rPr>
            </w:pPr>
            <w:r w:rsidRPr="00B3371C">
              <w:rPr>
                <w:rFonts w:cs="Times New Roman"/>
                <w:sz w:val="28"/>
                <w:szCs w:val="28"/>
              </w:rPr>
              <w:t>% в Направление</w:t>
            </w:r>
          </w:p>
        </w:tc>
        <w:tc>
          <w:tcPr>
            <w:tcW w:w="1604" w:type="dxa"/>
            <w:tcBorders>
              <w:top w:val="single" w:sz="2" w:space="0" w:color="auto"/>
              <w:left w:val="single" w:sz="16" w:space="0" w:color="000000"/>
              <w:bottom w:val="single" w:sz="2" w:space="0" w:color="auto"/>
            </w:tcBorders>
            <w:shd w:val="clear" w:color="auto" w:fill="FFFFFF"/>
            <w:vAlign w:val="center"/>
          </w:tcPr>
          <w:p w14:paraId="5AA195B6"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46,3%</w:t>
            </w:r>
          </w:p>
        </w:tc>
        <w:tc>
          <w:tcPr>
            <w:tcW w:w="1939" w:type="dxa"/>
            <w:tcBorders>
              <w:top w:val="single" w:sz="2" w:space="0" w:color="auto"/>
              <w:bottom w:val="single" w:sz="2" w:space="0" w:color="auto"/>
              <w:right w:val="single" w:sz="18" w:space="0" w:color="auto"/>
            </w:tcBorders>
            <w:shd w:val="clear" w:color="auto" w:fill="FFFFFF"/>
            <w:vAlign w:val="center"/>
          </w:tcPr>
          <w:p w14:paraId="03F94FF2"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53,7%</w:t>
            </w:r>
          </w:p>
        </w:tc>
        <w:tc>
          <w:tcPr>
            <w:tcW w:w="1279" w:type="dxa"/>
            <w:tcBorders>
              <w:top w:val="single" w:sz="2" w:space="0" w:color="auto"/>
              <w:left w:val="single" w:sz="18" w:space="0" w:color="auto"/>
              <w:bottom w:val="single" w:sz="2" w:space="0" w:color="auto"/>
              <w:right w:val="single" w:sz="16" w:space="0" w:color="000000"/>
            </w:tcBorders>
            <w:shd w:val="clear" w:color="auto" w:fill="FFFFFF"/>
            <w:vAlign w:val="center"/>
          </w:tcPr>
          <w:p w14:paraId="0E7CAED0"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100,0%</w:t>
            </w:r>
          </w:p>
        </w:tc>
      </w:tr>
      <w:tr w:rsidR="00BE2581" w:rsidRPr="00B3371C" w14:paraId="055BF514" w14:textId="77777777" w:rsidTr="0093161D">
        <w:trPr>
          <w:cantSplit/>
          <w:trHeight w:val="114"/>
        </w:trPr>
        <w:tc>
          <w:tcPr>
            <w:tcW w:w="2552" w:type="dxa"/>
            <w:tcBorders>
              <w:top w:val="single" w:sz="2" w:space="0" w:color="auto"/>
              <w:left w:val="single" w:sz="18" w:space="0" w:color="auto"/>
              <w:bottom w:val="single" w:sz="2" w:space="0" w:color="auto"/>
              <w:right w:val="single" w:sz="2" w:space="0" w:color="auto"/>
            </w:tcBorders>
            <w:shd w:val="clear" w:color="auto" w:fill="FFFFFF"/>
            <w:vAlign w:val="center"/>
          </w:tcPr>
          <w:p w14:paraId="3E5890F0" w14:textId="77777777" w:rsidR="00BE2581" w:rsidRPr="00B3371C" w:rsidRDefault="00BE2581" w:rsidP="00BE2581">
            <w:pPr>
              <w:spacing w:line="320" w:lineRule="atLeast"/>
              <w:ind w:left="60" w:right="60"/>
              <w:jc w:val="center"/>
              <w:rPr>
                <w:rFonts w:cs="Times New Roman"/>
                <w:sz w:val="28"/>
                <w:szCs w:val="28"/>
              </w:rPr>
            </w:pPr>
            <w:r>
              <w:rPr>
                <w:rFonts w:cs="Times New Roman"/>
                <w:sz w:val="28"/>
                <w:szCs w:val="28"/>
              </w:rPr>
              <w:t>Общеуниверситетские ВШЭ и МИЭМ</w:t>
            </w:r>
          </w:p>
        </w:tc>
        <w:tc>
          <w:tcPr>
            <w:tcW w:w="1843" w:type="dxa"/>
            <w:tcBorders>
              <w:top w:val="single" w:sz="2" w:space="0" w:color="auto"/>
              <w:left w:val="single" w:sz="2" w:space="0" w:color="auto"/>
              <w:bottom w:val="single" w:sz="2" w:space="0" w:color="auto"/>
              <w:right w:val="single" w:sz="16" w:space="0" w:color="000000"/>
            </w:tcBorders>
            <w:shd w:val="clear" w:color="auto" w:fill="FFFFFF"/>
          </w:tcPr>
          <w:p w14:paraId="66BD2B84" w14:textId="77777777" w:rsidR="00BE2581" w:rsidRPr="00B3371C" w:rsidRDefault="00BE2581" w:rsidP="00BE2581">
            <w:pPr>
              <w:spacing w:line="320" w:lineRule="atLeast"/>
              <w:ind w:left="60" w:right="60"/>
              <w:jc w:val="left"/>
              <w:rPr>
                <w:rFonts w:cs="Times New Roman"/>
                <w:sz w:val="28"/>
                <w:szCs w:val="28"/>
              </w:rPr>
            </w:pPr>
            <w:r w:rsidRPr="00B3371C">
              <w:rPr>
                <w:rFonts w:cs="Times New Roman"/>
                <w:sz w:val="28"/>
                <w:szCs w:val="28"/>
              </w:rPr>
              <w:t>% в Направление</w:t>
            </w:r>
          </w:p>
        </w:tc>
        <w:tc>
          <w:tcPr>
            <w:tcW w:w="1604" w:type="dxa"/>
            <w:tcBorders>
              <w:top w:val="single" w:sz="2" w:space="0" w:color="auto"/>
              <w:left w:val="single" w:sz="16" w:space="0" w:color="000000"/>
              <w:bottom w:val="single" w:sz="2" w:space="0" w:color="auto"/>
            </w:tcBorders>
            <w:shd w:val="clear" w:color="auto" w:fill="FFFFFF"/>
            <w:vAlign w:val="center"/>
          </w:tcPr>
          <w:p w14:paraId="023B491D"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72,4%</w:t>
            </w:r>
          </w:p>
        </w:tc>
        <w:tc>
          <w:tcPr>
            <w:tcW w:w="1939" w:type="dxa"/>
            <w:tcBorders>
              <w:top w:val="single" w:sz="2" w:space="0" w:color="auto"/>
              <w:bottom w:val="single" w:sz="2" w:space="0" w:color="auto"/>
              <w:right w:val="single" w:sz="18" w:space="0" w:color="auto"/>
            </w:tcBorders>
            <w:shd w:val="clear" w:color="auto" w:fill="FFFFFF"/>
            <w:vAlign w:val="center"/>
          </w:tcPr>
          <w:p w14:paraId="37708F10"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27,6%</w:t>
            </w:r>
          </w:p>
        </w:tc>
        <w:tc>
          <w:tcPr>
            <w:tcW w:w="1279" w:type="dxa"/>
            <w:tcBorders>
              <w:top w:val="single" w:sz="2" w:space="0" w:color="auto"/>
              <w:left w:val="single" w:sz="18" w:space="0" w:color="auto"/>
              <w:bottom w:val="single" w:sz="2" w:space="0" w:color="auto"/>
              <w:right w:val="single" w:sz="16" w:space="0" w:color="000000"/>
            </w:tcBorders>
            <w:shd w:val="clear" w:color="auto" w:fill="FFFFFF"/>
            <w:vAlign w:val="center"/>
          </w:tcPr>
          <w:p w14:paraId="742D3520"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100,0%</w:t>
            </w:r>
          </w:p>
        </w:tc>
      </w:tr>
      <w:tr w:rsidR="00BE2581" w:rsidRPr="00B3371C" w14:paraId="3E7B1DCD" w14:textId="77777777" w:rsidTr="0093161D">
        <w:trPr>
          <w:cantSplit/>
          <w:trHeight w:val="649"/>
        </w:trPr>
        <w:tc>
          <w:tcPr>
            <w:tcW w:w="2552" w:type="dxa"/>
            <w:tcBorders>
              <w:top w:val="single" w:sz="2" w:space="0" w:color="auto"/>
              <w:left w:val="single" w:sz="18" w:space="0" w:color="auto"/>
              <w:bottom w:val="single" w:sz="18" w:space="0" w:color="auto"/>
              <w:right w:val="single" w:sz="2" w:space="0" w:color="auto"/>
            </w:tcBorders>
            <w:shd w:val="clear" w:color="auto" w:fill="FFFFFF"/>
            <w:vAlign w:val="center"/>
          </w:tcPr>
          <w:p w14:paraId="33D5BBD6" w14:textId="77777777" w:rsidR="00BE2581" w:rsidRPr="00B3371C" w:rsidRDefault="00BE2581" w:rsidP="00BE2581">
            <w:pPr>
              <w:spacing w:line="320" w:lineRule="atLeast"/>
              <w:ind w:left="60" w:right="60"/>
              <w:jc w:val="center"/>
              <w:rPr>
                <w:rFonts w:cs="Times New Roman"/>
                <w:sz w:val="28"/>
                <w:szCs w:val="28"/>
              </w:rPr>
            </w:pPr>
            <w:r>
              <w:rPr>
                <w:rFonts w:cs="Times New Roman"/>
                <w:sz w:val="28"/>
                <w:szCs w:val="28"/>
              </w:rPr>
              <w:t>Итог</w:t>
            </w:r>
          </w:p>
        </w:tc>
        <w:tc>
          <w:tcPr>
            <w:tcW w:w="1843" w:type="dxa"/>
            <w:tcBorders>
              <w:top w:val="nil"/>
              <w:left w:val="single" w:sz="16" w:space="0" w:color="000000"/>
              <w:bottom w:val="single" w:sz="18" w:space="0" w:color="auto"/>
              <w:right w:val="single" w:sz="18" w:space="0" w:color="auto"/>
            </w:tcBorders>
            <w:shd w:val="clear" w:color="auto" w:fill="FFFFFF"/>
          </w:tcPr>
          <w:p w14:paraId="2993C3BB" w14:textId="77777777" w:rsidR="00BE2581" w:rsidRPr="00B3371C" w:rsidRDefault="00BE2581" w:rsidP="00BE2581">
            <w:pPr>
              <w:spacing w:line="320" w:lineRule="atLeast"/>
              <w:ind w:left="60" w:right="60"/>
              <w:jc w:val="left"/>
              <w:rPr>
                <w:rFonts w:cs="Times New Roman"/>
                <w:sz w:val="28"/>
                <w:szCs w:val="28"/>
              </w:rPr>
            </w:pPr>
            <w:r>
              <w:rPr>
                <w:rFonts w:cs="Times New Roman"/>
                <w:sz w:val="28"/>
                <w:szCs w:val="28"/>
              </w:rPr>
              <w:t>% в Направление</w:t>
            </w:r>
          </w:p>
        </w:tc>
        <w:tc>
          <w:tcPr>
            <w:tcW w:w="1604" w:type="dxa"/>
            <w:tcBorders>
              <w:top w:val="nil"/>
              <w:left w:val="single" w:sz="18" w:space="0" w:color="auto"/>
              <w:bottom w:val="single" w:sz="18" w:space="0" w:color="auto"/>
            </w:tcBorders>
            <w:shd w:val="clear" w:color="auto" w:fill="FFFFFF"/>
            <w:vAlign w:val="center"/>
          </w:tcPr>
          <w:p w14:paraId="24C89F3F"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73,4%</w:t>
            </w:r>
          </w:p>
        </w:tc>
        <w:tc>
          <w:tcPr>
            <w:tcW w:w="1939" w:type="dxa"/>
            <w:tcBorders>
              <w:top w:val="nil"/>
              <w:bottom w:val="single" w:sz="18" w:space="0" w:color="auto"/>
              <w:right w:val="single" w:sz="18" w:space="0" w:color="auto"/>
            </w:tcBorders>
            <w:shd w:val="clear" w:color="auto" w:fill="FFFFFF"/>
            <w:vAlign w:val="center"/>
          </w:tcPr>
          <w:p w14:paraId="3F920436"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26,6%</w:t>
            </w:r>
          </w:p>
        </w:tc>
        <w:tc>
          <w:tcPr>
            <w:tcW w:w="1279" w:type="dxa"/>
            <w:tcBorders>
              <w:top w:val="nil"/>
              <w:left w:val="single" w:sz="18" w:space="0" w:color="auto"/>
              <w:bottom w:val="single" w:sz="18" w:space="0" w:color="auto"/>
              <w:right w:val="single" w:sz="16" w:space="0" w:color="000000"/>
            </w:tcBorders>
            <w:shd w:val="clear" w:color="auto" w:fill="FFFFFF"/>
            <w:vAlign w:val="center"/>
          </w:tcPr>
          <w:p w14:paraId="5FB85AAA" w14:textId="77777777" w:rsidR="00BE2581" w:rsidRPr="00B3371C" w:rsidRDefault="00BE2581" w:rsidP="0093161D">
            <w:pPr>
              <w:spacing w:line="320" w:lineRule="atLeast"/>
              <w:ind w:left="60" w:right="60"/>
              <w:jc w:val="center"/>
              <w:rPr>
                <w:rFonts w:cs="Times New Roman"/>
                <w:sz w:val="28"/>
                <w:szCs w:val="28"/>
              </w:rPr>
            </w:pPr>
            <w:r w:rsidRPr="00B3371C">
              <w:rPr>
                <w:rFonts w:cs="Times New Roman"/>
                <w:sz w:val="28"/>
                <w:szCs w:val="28"/>
              </w:rPr>
              <w:t>100,0%</w:t>
            </w:r>
          </w:p>
        </w:tc>
      </w:tr>
    </w:tbl>
    <w:p w14:paraId="75961531" w14:textId="77777777" w:rsidR="00BE2581" w:rsidRDefault="00BE2581">
      <w:pPr>
        <w:spacing w:line="240" w:lineRule="auto"/>
        <w:jc w:val="left"/>
        <w:rPr>
          <w:rFonts w:cs="Times New Roman"/>
          <w:sz w:val="28"/>
          <w:szCs w:val="28"/>
        </w:rPr>
      </w:pPr>
      <w:r>
        <w:rPr>
          <w:rFonts w:cs="Times New Roman"/>
          <w:sz w:val="28"/>
          <w:szCs w:val="28"/>
        </w:rPr>
        <w:br w:type="page"/>
      </w:r>
    </w:p>
    <w:p w14:paraId="5D3C0712" w14:textId="010530F4" w:rsidR="00BE2581" w:rsidRDefault="00BC61EF" w:rsidP="002F48B2">
      <w:pPr>
        <w:pStyle w:val="2"/>
      </w:pPr>
      <w:bookmarkStart w:id="68" w:name="_Toc263045176"/>
      <w:bookmarkStart w:id="69" w:name="_Toc263046341"/>
      <w:bookmarkStart w:id="70" w:name="_Toc263046760"/>
      <w:r>
        <w:t>Приложение 7</w:t>
      </w:r>
      <w:r w:rsidR="00BE2581">
        <w:t>. Столбч</w:t>
      </w:r>
      <w:r>
        <w:t xml:space="preserve">атая диаграмма </w:t>
      </w:r>
      <w:r>
        <w:rPr>
          <w:noProof/>
          <w:szCs w:val="28"/>
        </w:rPr>
        <w:t>"</w:t>
      </w:r>
      <w:r w:rsidR="002963F0">
        <w:t xml:space="preserve">Использование LMS </w:t>
      </w:r>
      <w:r w:rsidR="00BE2581">
        <w:t>по направлениям</w:t>
      </w:r>
      <w:bookmarkEnd w:id="68"/>
      <w:r>
        <w:rPr>
          <w:noProof/>
          <w:szCs w:val="28"/>
        </w:rPr>
        <w:t>"</w:t>
      </w:r>
      <w:bookmarkEnd w:id="69"/>
      <w:bookmarkEnd w:id="70"/>
    </w:p>
    <w:p w14:paraId="48DE336E" w14:textId="7F944938" w:rsidR="00BE2581" w:rsidRDefault="00BE2581">
      <w:pPr>
        <w:spacing w:line="240" w:lineRule="auto"/>
        <w:jc w:val="left"/>
        <w:rPr>
          <w:rFonts w:cs="Times New Roman"/>
          <w:sz w:val="28"/>
          <w:szCs w:val="28"/>
        </w:rPr>
      </w:pPr>
      <w:r>
        <w:rPr>
          <w:rFonts w:cs="Times New Roman"/>
          <w:noProof/>
          <w:lang w:val="en-US"/>
        </w:rPr>
        <w:drawing>
          <wp:inline distT="0" distB="0" distL="0" distR="0" wp14:anchorId="0F67CDBE" wp14:editId="734E7195">
            <wp:extent cx="5756275" cy="4602979"/>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275" cy="4602979"/>
                    </a:xfrm>
                    <a:prstGeom prst="rect">
                      <a:avLst/>
                    </a:prstGeom>
                    <a:noFill/>
                    <a:ln>
                      <a:noFill/>
                    </a:ln>
                  </pic:spPr>
                </pic:pic>
              </a:graphicData>
            </a:graphic>
          </wp:inline>
        </w:drawing>
      </w:r>
    </w:p>
    <w:p w14:paraId="762FBD07" w14:textId="2073AB42" w:rsidR="006C5483" w:rsidRDefault="006C5483">
      <w:pPr>
        <w:spacing w:line="240" w:lineRule="auto"/>
        <w:jc w:val="left"/>
        <w:rPr>
          <w:rFonts w:cs="Times New Roman"/>
          <w:sz w:val="28"/>
          <w:szCs w:val="28"/>
        </w:rPr>
      </w:pPr>
      <w:r>
        <w:rPr>
          <w:rFonts w:cs="Times New Roman"/>
          <w:sz w:val="28"/>
          <w:szCs w:val="28"/>
        </w:rPr>
        <w:br w:type="page"/>
      </w:r>
    </w:p>
    <w:tbl>
      <w:tblPr>
        <w:tblpPr w:leftFromText="180" w:rightFromText="180" w:vertAnchor="text" w:horzAnchor="page" w:tblpX="1959" w:tblpY="-1132"/>
        <w:tblW w:w="9214" w:type="dxa"/>
        <w:tblLayout w:type="fixed"/>
        <w:tblCellMar>
          <w:left w:w="0" w:type="dxa"/>
          <w:right w:w="0" w:type="dxa"/>
        </w:tblCellMar>
        <w:tblLook w:val="0000" w:firstRow="0" w:lastRow="0" w:firstColumn="0" w:lastColumn="0" w:noHBand="0" w:noVBand="0"/>
      </w:tblPr>
      <w:tblGrid>
        <w:gridCol w:w="709"/>
        <w:gridCol w:w="1566"/>
        <w:gridCol w:w="179"/>
        <w:gridCol w:w="1657"/>
        <w:gridCol w:w="851"/>
        <w:gridCol w:w="992"/>
        <w:gridCol w:w="850"/>
        <w:gridCol w:w="1418"/>
        <w:gridCol w:w="992"/>
      </w:tblGrid>
      <w:tr w:rsidR="0079254F" w:rsidRPr="001D5257" w14:paraId="6A492FCB" w14:textId="77777777" w:rsidTr="0079254F">
        <w:trPr>
          <w:cantSplit/>
        </w:trPr>
        <w:tc>
          <w:tcPr>
            <w:tcW w:w="9214" w:type="dxa"/>
            <w:gridSpan w:val="9"/>
            <w:shd w:val="clear" w:color="auto" w:fill="FFFFFF"/>
          </w:tcPr>
          <w:p w14:paraId="424AD2CB" w14:textId="77777777" w:rsidR="0079254F" w:rsidRDefault="0079254F" w:rsidP="0079254F">
            <w:pPr>
              <w:spacing w:line="320" w:lineRule="atLeast"/>
              <w:ind w:left="60" w:right="60"/>
              <w:jc w:val="center"/>
              <w:rPr>
                <w:rFonts w:cs="Times New Roman"/>
                <w:b/>
                <w:color w:val="000000"/>
                <w:sz w:val="18"/>
              </w:rPr>
            </w:pPr>
          </w:p>
          <w:p w14:paraId="4B858BFD" w14:textId="77777777" w:rsidR="0079254F" w:rsidRDefault="0079254F" w:rsidP="0079254F">
            <w:pPr>
              <w:spacing w:line="320" w:lineRule="atLeast"/>
              <w:ind w:left="60" w:right="60"/>
              <w:rPr>
                <w:rFonts w:cs="Times New Roman"/>
                <w:b/>
                <w:color w:val="000000"/>
                <w:sz w:val="18"/>
              </w:rPr>
            </w:pPr>
          </w:p>
          <w:p w14:paraId="5D58455F" w14:textId="40073840" w:rsidR="0079254F" w:rsidRPr="0093161D" w:rsidRDefault="00BC61EF" w:rsidP="002F48B2">
            <w:pPr>
              <w:pStyle w:val="2"/>
            </w:pPr>
            <w:bookmarkStart w:id="71" w:name="_Toc263045177"/>
            <w:bookmarkStart w:id="72" w:name="_Toc263046342"/>
            <w:bookmarkStart w:id="73" w:name="_Toc263046761"/>
            <w:r w:rsidRPr="0093161D">
              <w:t>Приложение 8</w:t>
            </w:r>
            <w:r w:rsidR="0079254F" w:rsidRPr="0093161D">
              <w:t xml:space="preserve">. </w:t>
            </w:r>
            <w:r w:rsidRPr="0093161D">
              <w:t xml:space="preserve">Таблица корреляций </w:t>
            </w:r>
            <w:proofErr w:type="spellStart"/>
            <w:r w:rsidRPr="0093161D">
              <w:t>Спирмена</w:t>
            </w:r>
            <w:proofErr w:type="spellEnd"/>
            <w:r w:rsidRPr="0093161D">
              <w:t xml:space="preserve"> </w:t>
            </w:r>
            <w:r w:rsidRPr="0093161D">
              <w:rPr>
                <w:noProof/>
                <w:szCs w:val="28"/>
              </w:rPr>
              <w:t>"</w:t>
            </w:r>
            <w:r w:rsidRPr="0093161D">
              <w:t>И</w:t>
            </w:r>
            <w:r w:rsidR="0079254F" w:rsidRPr="0093161D">
              <w:t>нфор</w:t>
            </w:r>
            <w:r w:rsidRPr="0093161D">
              <w:t>мированность и участие</w:t>
            </w:r>
            <w:r w:rsidR="0079254F" w:rsidRPr="0093161D">
              <w:t xml:space="preserve"> в конкурсах Фонда Образовательных Инноваций</w:t>
            </w:r>
            <w:bookmarkEnd w:id="71"/>
            <w:r w:rsidRPr="0093161D">
              <w:rPr>
                <w:noProof/>
                <w:szCs w:val="28"/>
              </w:rPr>
              <w:t>"</w:t>
            </w:r>
            <w:bookmarkEnd w:id="72"/>
            <w:bookmarkEnd w:id="73"/>
          </w:p>
          <w:p w14:paraId="1E6A2CE6" w14:textId="77777777" w:rsidR="0079254F" w:rsidRPr="001D5257" w:rsidRDefault="0079254F" w:rsidP="0079254F">
            <w:pPr>
              <w:spacing w:line="320" w:lineRule="atLeast"/>
              <w:ind w:right="60"/>
              <w:rPr>
                <w:rFonts w:cs="Times New Roman"/>
              </w:rPr>
            </w:pPr>
          </w:p>
        </w:tc>
      </w:tr>
      <w:tr w:rsidR="0079254F" w:rsidRPr="00F8291D" w14:paraId="42723CC5" w14:textId="77777777" w:rsidTr="0079254F">
        <w:trPr>
          <w:cantSplit/>
          <w:trHeight w:val="2015"/>
        </w:trPr>
        <w:tc>
          <w:tcPr>
            <w:tcW w:w="4111" w:type="dxa"/>
            <w:gridSpan w:val="4"/>
            <w:tcBorders>
              <w:top w:val="single" w:sz="16" w:space="0" w:color="000000"/>
              <w:left w:val="single" w:sz="16" w:space="0" w:color="000000"/>
              <w:bottom w:val="single" w:sz="16" w:space="0" w:color="000000"/>
            </w:tcBorders>
            <w:shd w:val="clear" w:color="auto" w:fill="FFFFFF"/>
          </w:tcPr>
          <w:p w14:paraId="14BB8073" w14:textId="77777777" w:rsidR="0079254F" w:rsidRPr="00F8291D" w:rsidRDefault="0079254F" w:rsidP="0079254F">
            <w:pPr>
              <w:spacing w:line="320" w:lineRule="atLeast"/>
              <w:rPr>
                <w:rFonts w:cs="Times New Roman"/>
              </w:rPr>
            </w:pPr>
          </w:p>
        </w:tc>
        <w:tc>
          <w:tcPr>
            <w:tcW w:w="851" w:type="dxa"/>
            <w:tcBorders>
              <w:top w:val="single" w:sz="16" w:space="0" w:color="000000"/>
              <w:left w:val="single" w:sz="16" w:space="0" w:color="000000"/>
              <w:bottom w:val="single" w:sz="16" w:space="0" w:color="000000"/>
              <w:right w:val="single" w:sz="8" w:space="0" w:color="000000"/>
            </w:tcBorders>
            <w:shd w:val="clear" w:color="auto" w:fill="FFFFFF"/>
            <w:textDirection w:val="btLr"/>
          </w:tcPr>
          <w:p w14:paraId="783B7F5C" w14:textId="39C3B1F5" w:rsidR="0079254F" w:rsidRPr="00F8291D" w:rsidRDefault="0079254F" w:rsidP="002963F0">
            <w:pPr>
              <w:spacing w:line="320" w:lineRule="atLeast"/>
              <w:ind w:left="60" w:right="60"/>
              <w:jc w:val="center"/>
              <w:rPr>
                <w:rFonts w:cs="Times New Roman"/>
                <w:color w:val="000000"/>
              </w:rPr>
            </w:pPr>
            <w:r w:rsidRPr="00F8291D">
              <w:rPr>
                <w:rFonts w:cs="Times New Roman"/>
                <w:color w:val="000000"/>
              </w:rPr>
              <w:t xml:space="preserve">Переведены курсы в </w:t>
            </w:r>
            <w:r w:rsidR="002963F0">
              <w:rPr>
                <w:rFonts w:cs="Times New Roman"/>
                <w:color w:val="000000"/>
              </w:rPr>
              <w:t>LMS</w:t>
            </w:r>
          </w:p>
        </w:tc>
        <w:tc>
          <w:tcPr>
            <w:tcW w:w="992" w:type="dxa"/>
            <w:tcBorders>
              <w:top w:val="single" w:sz="16" w:space="0" w:color="000000"/>
              <w:left w:val="single" w:sz="8" w:space="0" w:color="000000"/>
              <w:bottom w:val="single" w:sz="16" w:space="0" w:color="000000"/>
              <w:right w:val="single" w:sz="8" w:space="0" w:color="000000"/>
            </w:tcBorders>
            <w:shd w:val="clear" w:color="auto" w:fill="FFFFFF"/>
            <w:textDirection w:val="btLr"/>
          </w:tcPr>
          <w:p w14:paraId="1D91E67C" w14:textId="77777777" w:rsidR="0079254F" w:rsidRPr="00F8291D" w:rsidRDefault="0079254F" w:rsidP="0079254F">
            <w:pPr>
              <w:spacing w:line="320" w:lineRule="atLeast"/>
              <w:ind w:left="60" w:right="60"/>
              <w:jc w:val="center"/>
              <w:rPr>
                <w:rFonts w:cs="Times New Roman"/>
                <w:color w:val="000000"/>
              </w:rPr>
            </w:pPr>
            <w:r w:rsidRPr="00F8291D">
              <w:rPr>
                <w:rFonts w:cs="Times New Roman"/>
                <w:color w:val="000000"/>
              </w:rPr>
              <w:t>Знание о конкурсе "Учебный ассистент"</w:t>
            </w:r>
          </w:p>
        </w:tc>
        <w:tc>
          <w:tcPr>
            <w:tcW w:w="850" w:type="dxa"/>
            <w:tcBorders>
              <w:top w:val="single" w:sz="16" w:space="0" w:color="000000"/>
              <w:left w:val="single" w:sz="8" w:space="0" w:color="000000"/>
              <w:bottom w:val="single" w:sz="16" w:space="0" w:color="000000"/>
              <w:right w:val="single" w:sz="8" w:space="0" w:color="000000"/>
            </w:tcBorders>
            <w:shd w:val="clear" w:color="auto" w:fill="FFFFFF"/>
            <w:textDirection w:val="btLr"/>
          </w:tcPr>
          <w:p w14:paraId="0143D27B" w14:textId="77777777" w:rsidR="0079254F" w:rsidRPr="00F8291D" w:rsidRDefault="0079254F" w:rsidP="0079254F">
            <w:pPr>
              <w:spacing w:line="320" w:lineRule="atLeast"/>
              <w:ind w:left="60" w:right="60"/>
              <w:jc w:val="center"/>
              <w:rPr>
                <w:rFonts w:cs="Times New Roman"/>
                <w:color w:val="000000"/>
              </w:rPr>
            </w:pPr>
            <w:r w:rsidRPr="00F8291D">
              <w:rPr>
                <w:rFonts w:cs="Times New Roman"/>
                <w:color w:val="000000"/>
              </w:rPr>
              <w:t xml:space="preserve">Знание о других конкурсах фонда </w:t>
            </w:r>
          </w:p>
        </w:tc>
        <w:tc>
          <w:tcPr>
            <w:tcW w:w="1418" w:type="dxa"/>
            <w:tcBorders>
              <w:top w:val="single" w:sz="16" w:space="0" w:color="000000"/>
              <w:left w:val="single" w:sz="8" w:space="0" w:color="000000"/>
              <w:bottom w:val="single" w:sz="16" w:space="0" w:color="000000"/>
              <w:right w:val="single" w:sz="8" w:space="0" w:color="000000"/>
            </w:tcBorders>
            <w:shd w:val="clear" w:color="auto" w:fill="FFFFFF"/>
            <w:textDirection w:val="btLr"/>
          </w:tcPr>
          <w:p w14:paraId="21EE6B56" w14:textId="77777777" w:rsidR="0079254F" w:rsidRPr="00F8291D" w:rsidRDefault="0079254F" w:rsidP="0079254F">
            <w:pPr>
              <w:spacing w:line="320" w:lineRule="atLeast"/>
              <w:ind w:left="60" w:right="60"/>
              <w:jc w:val="center"/>
              <w:rPr>
                <w:rFonts w:cs="Times New Roman"/>
                <w:color w:val="000000"/>
              </w:rPr>
            </w:pPr>
            <w:r w:rsidRPr="00F8291D">
              <w:rPr>
                <w:rFonts w:cs="Times New Roman"/>
                <w:color w:val="000000"/>
              </w:rPr>
              <w:t>Участие в конкурсе "Учебный ассистент"</w:t>
            </w:r>
          </w:p>
        </w:tc>
        <w:tc>
          <w:tcPr>
            <w:tcW w:w="992" w:type="dxa"/>
            <w:tcBorders>
              <w:top w:val="single" w:sz="16" w:space="0" w:color="000000"/>
              <w:left w:val="single" w:sz="8" w:space="0" w:color="000000"/>
              <w:bottom w:val="single" w:sz="16" w:space="0" w:color="000000"/>
              <w:right w:val="single" w:sz="16" w:space="0" w:color="000000"/>
            </w:tcBorders>
            <w:shd w:val="clear" w:color="auto" w:fill="FFFFFF"/>
            <w:textDirection w:val="btLr"/>
          </w:tcPr>
          <w:p w14:paraId="529893FD" w14:textId="77777777" w:rsidR="0079254F" w:rsidRPr="00F8291D" w:rsidRDefault="0079254F" w:rsidP="0079254F">
            <w:pPr>
              <w:spacing w:line="320" w:lineRule="atLeast"/>
              <w:ind w:left="60" w:right="60"/>
              <w:jc w:val="center"/>
              <w:rPr>
                <w:rFonts w:cs="Times New Roman"/>
                <w:color w:val="000000"/>
              </w:rPr>
            </w:pPr>
            <w:r w:rsidRPr="00F8291D">
              <w:rPr>
                <w:rFonts w:cs="Times New Roman"/>
                <w:color w:val="000000"/>
              </w:rPr>
              <w:t xml:space="preserve">Участие в других конкурсах фонда </w:t>
            </w:r>
          </w:p>
        </w:tc>
      </w:tr>
      <w:tr w:rsidR="0079254F" w:rsidRPr="00F8291D" w14:paraId="1488997B" w14:textId="77777777" w:rsidTr="0079254F">
        <w:trPr>
          <w:cantSplit/>
        </w:trPr>
        <w:tc>
          <w:tcPr>
            <w:tcW w:w="709" w:type="dxa"/>
            <w:vMerge w:val="restart"/>
            <w:tcBorders>
              <w:top w:val="single" w:sz="18" w:space="0" w:color="auto"/>
              <w:left w:val="single" w:sz="16" w:space="0" w:color="000000"/>
              <w:right w:val="single" w:sz="18" w:space="0" w:color="auto"/>
            </w:tcBorders>
            <w:shd w:val="clear" w:color="auto" w:fill="FFFFFF"/>
            <w:textDirection w:val="btLr"/>
            <w:vAlign w:val="center"/>
          </w:tcPr>
          <w:p w14:paraId="33922A48" w14:textId="77777777" w:rsidR="0079254F" w:rsidRPr="00F8291D" w:rsidRDefault="0079254F" w:rsidP="0079254F">
            <w:pPr>
              <w:spacing w:line="320" w:lineRule="atLeast"/>
              <w:ind w:left="60" w:right="60"/>
              <w:jc w:val="center"/>
              <w:rPr>
                <w:rFonts w:cs="Times New Roman"/>
                <w:color w:val="000000"/>
              </w:rPr>
            </w:pPr>
            <w:r w:rsidRPr="002F0C74">
              <w:rPr>
                <w:rFonts w:cs="Times New Roman"/>
                <w:color w:val="000000"/>
                <w:sz w:val="28"/>
                <w:szCs w:val="28"/>
              </w:rPr>
              <w:t xml:space="preserve">ρ </w:t>
            </w:r>
            <w:proofErr w:type="spellStart"/>
            <w:r w:rsidRPr="00337DEE">
              <w:rPr>
                <w:rFonts w:cs="Times New Roman"/>
                <w:color w:val="000000"/>
                <w:sz w:val="28"/>
                <w:szCs w:val="28"/>
              </w:rPr>
              <w:t>Спирмена</w:t>
            </w:r>
            <w:proofErr w:type="spellEnd"/>
          </w:p>
        </w:tc>
        <w:tc>
          <w:tcPr>
            <w:tcW w:w="1566" w:type="dxa"/>
            <w:vMerge w:val="restart"/>
            <w:tcBorders>
              <w:left w:val="single" w:sz="18" w:space="0" w:color="auto"/>
              <w:right w:val="single" w:sz="18" w:space="0" w:color="auto"/>
            </w:tcBorders>
            <w:shd w:val="clear" w:color="auto" w:fill="FFFFFF"/>
            <w:vAlign w:val="center"/>
          </w:tcPr>
          <w:p w14:paraId="096CE866" w14:textId="0C59749A" w:rsidR="0079254F" w:rsidRPr="00F8291D" w:rsidRDefault="0079254F" w:rsidP="0079254F">
            <w:pPr>
              <w:spacing w:line="320" w:lineRule="atLeast"/>
              <w:ind w:left="60" w:right="60"/>
              <w:rPr>
                <w:rFonts w:cs="Times New Roman"/>
                <w:color w:val="000000"/>
              </w:rPr>
            </w:pPr>
            <w:r w:rsidRPr="00F8291D">
              <w:rPr>
                <w:rFonts w:cs="Times New Roman"/>
                <w:color w:val="000000"/>
              </w:rPr>
              <w:t>Переведен</w:t>
            </w:r>
            <w:r w:rsidR="002963F0">
              <w:rPr>
                <w:rFonts w:cs="Times New Roman"/>
                <w:color w:val="000000"/>
              </w:rPr>
              <w:t>ы курсы в LMS</w:t>
            </w:r>
          </w:p>
        </w:tc>
        <w:tc>
          <w:tcPr>
            <w:tcW w:w="179" w:type="dxa"/>
            <w:tcBorders>
              <w:left w:val="single" w:sz="18" w:space="0" w:color="auto"/>
              <w:bottom w:val="single" w:sz="4" w:space="0" w:color="auto"/>
            </w:tcBorders>
            <w:shd w:val="clear" w:color="auto" w:fill="FFFFFF"/>
            <w:vAlign w:val="center"/>
          </w:tcPr>
          <w:p w14:paraId="321C352C" w14:textId="77777777" w:rsidR="0079254F" w:rsidRPr="00F8291D" w:rsidRDefault="0079254F" w:rsidP="0079254F">
            <w:pPr>
              <w:rPr>
                <w:rFonts w:cs="Times New Roman"/>
                <w:color w:val="000000"/>
              </w:rPr>
            </w:pPr>
          </w:p>
          <w:p w14:paraId="7F30A196" w14:textId="77777777" w:rsidR="0079254F" w:rsidRPr="00F8291D" w:rsidRDefault="0079254F" w:rsidP="0079254F">
            <w:pPr>
              <w:spacing w:line="320" w:lineRule="atLeast"/>
              <w:ind w:right="60"/>
              <w:rPr>
                <w:rFonts w:cs="Times New Roman"/>
                <w:color w:val="000000"/>
              </w:rPr>
            </w:pPr>
          </w:p>
        </w:tc>
        <w:tc>
          <w:tcPr>
            <w:tcW w:w="1657" w:type="dxa"/>
            <w:tcBorders>
              <w:bottom w:val="single" w:sz="4" w:space="0" w:color="auto"/>
              <w:right w:val="single" w:sz="16" w:space="0" w:color="000000"/>
            </w:tcBorders>
            <w:shd w:val="clear" w:color="auto" w:fill="FFFFFF"/>
            <w:vAlign w:val="center"/>
          </w:tcPr>
          <w:p w14:paraId="07B3F813" w14:textId="77777777" w:rsidR="0079254F" w:rsidRPr="00F8291D" w:rsidRDefault="0079254F" w:rsidP="0079254F">
            <w:pPr>
              <w:spacing w:line="320" w:lineRule="atLeast"/>
              <w:ind w:left="60" w:right="60"/>
              <w:rPr>
                <w:rFonts w:cs="Times New Roman"/>
                <w:color w:val="000000"/>
              </w:rPr>
            </w:pPr>
            <w:proofErr w:type="spellStart"/>
            <w:r>
              <w:rPr>
                <w:rFonts w:cs="Times New Roman"/>
                <w:color w:val="000000"/>
              </w:rPr>
              <w:t>Коэф</w:t>
            </w:r>
            <w:proofErr w:type="spellEnd"/>
            <w:r>
              <w:rPr>
                <w:rFonts w:cs="Times New Roman"/>
                <w:color w:val="000000"/>
              </w:rPr>
              <w:t>. Корр.</w:t>
            </w:r>
          </w:p>
        </w:tc>
        <w:tc>
          <w:tcPr>
            <w:tcW w:w="851" w:type="dxa"/>
            <w:tcBorders>
              <w:left w:val="single" w:sz="16" w:space="0" w:color="000000"/>
              <w:right w:val="single" w:sz="8" w:space="0" w:color="000000"/>
            </w:tcBorders>
            <w:shd w:val="clear" w:color="auto" w:fill="FFFFFF"/>
            <w:vAlign w:val="center"/>
          </w:tcPr>
          <w:p w14:paraId="1E4098B1"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1,000</w:t>
            </w:r>
          </w:p>
        </w:tc>
        <w:tc>
          <w:tcPr>
            <w:tcW w:w="992" w:type="dxa"/>
            <w:tcBorders>
              <w:left w:val="single" w:sz="8" w:space="0" w:color="000000"/>
              <w:right w:val="single" w:sz="8" w:space="0" w:color="000000"/>
            </w:tcBorders>
            <w:shd w:val="clear" w:color="auto" w:fill="FFFFFF"/>
            <w:vAlign w:val="center"/>
          </w:tcPr>
          <w:p w14:paraId="2F2E8316"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,154</w:t>
            </w:r>
            <w:r w:rsidRPr="00F8291D">
              <w:rPr>
                <w:rFonts w:cs="Times New Roman"/>
                <w:color w:val="000000"/>
                <w:vertAlign w:val="superscript"/>
              </w:rPr>
              <w:t>**</w:t>
            </w:r>
          </w:p>
        </w:tc>
        <w:tc>
          <w:tcPr>
            <w:tcW w:w="850" w:type="dxa"/>
            <w:tcBorders>
              <w:left w:val="single" w:sz="8" w:space="0" w:color="000000"/>
              <w:right w:val="single" w:sz="8" w:space="0" w:color="000000"/>
            </w:tcBorders>
            <w:shd w:val="clear" w:color="auto" w:fill="FFFFFF"/>
            <w:vAlign w:val="center"/>
          </w:tcPr>
          <w:p w14:paraId="2667B318"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,158</w:t>
            </w:r>
            <w:r w:rsidRPr="00F8291D">
              <w:rPr>
                <w:rFonts w:cs="Times New Roman"/>
                <w:color w:val="000000"/>
                <w:vertAlign w:val="superscript"/>
              </w:rPr>
              <w:t>**</w:t>
            </w:r>
          </w:p>
        </w:tc>
        <w:tc>
          <w:tcPr>
            <w:tcW w:w="1418" w:type="dxa"/>
            <w:tcBorders>
              <w:left w:val="single" w:sz="8" w:space="0" w:color="000000"/>
              <w:right w:val="single" w:sz="8" w:space="0" w:color="000000"/>
            </w:tcBorders>
            <w:shd w:val="clear" w:color="auto" w:fill="FFFFFF"/>
            <w:vAlign w:val="center"/>
          </w:tcPr>
          <w:p w14:paraId="734E59DC"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,158</w:t>
            </w:r>
            <w:r w:rsidRPr="00F8291D">
              <w:rPr>
                <w:rFonts w:cs="Times New Roman"/>
                <w:color w:val="000000"/>
                <w:vertAlign w:val="superscript"/>
              </w:rPr>
              <w:t>**</w:t>
            </w:r>
          </w:p>
        </w:tc>
        <w:tc>
          <w:tcPr>
            <w:tcW w:w="992" w:type="dxa"/>
            <w:tcBorders>
              <w:left w:val="single" w:sz="8" w:space="0" w:color="000000"/>
              <w:right w:val="single" w:sz="16" w:space="0" w:color="000000"/>
            </w:tcBorders>
            <w:shd w:val="clear" w:color="auto" w:fill="FFFFFF"/>
            <w:vAlign w:val="center"/>
          </w:tcPr>
          <w:p w14:paraId="1FDA4B54" w14:textId="77777777" w:rsidR="0079254F" w:rsidRPr="00F8291D" w:rsidRDefault="0079254F" w:rsidP="0079254F">
            <w:pPr>
              <w:spacing w:line="320" w:lineRule="atLeast"/>
              <w:ind w:left="60" w:right="60"/>
              <w:jc w:val="right"/>
              <w:rPr>
                <w:rFonts w:cs="Times New Roman"/>
              </w:rPr>
            </w:pPr>
            <w:r w:rsidRPr="00F8291D">
              <w:rPr>
                <w:rFonts w:cs="Times New Roman"/>
                <w:color w:val="000000"/>
              </w:rPr>
              <w:t>,284</w:t>
            </w:r>
            <w:r w:rsidRPr="00F8291D">
              <w:rPr>
                <w:rFonts w:cs="Times New Roman"/>
                <w:color w:val="000000"/>
                <w:vertAlign w:val="superscript"/>
              </w:rPr>
              <w:t>**</w:t>
            </w:r>
          </w:p>
        </w:tc>
      </w:tr>
      <w:tr w:rsidR="0079254F" w:rsidRPr="00F8291D" w14:paraId="7A717B32" w14:textId="77777777" w:rsidTr="0079254F">
        <w:trPr>
          <w:cantSplit/>
        </w:trPr>
        <w:tc>
          <w:tcPr>
            <w:tcW w:w="709" w:type="dxa"/>
            <w:vMerge/>
            <w:tcBorders>
              <w:left w:val="single" w:sz="16" w:space="0" w:color="000000"/>
              <w:right w:val="single" w:sz="18" w:space="0" w:color="auto"/>
            </w:tcBorders>
            <w:shd w:val="clear" w:color="auto" w:fill="FFFFFF"/>
            <w:vAlign w:val="center"/>
          </w:tcPr>
          <w:p w14:paraId="5774AD7E" w14:textId="77777777" w:rsidR="0079254F" w:rsidRPr="00F8291D" w:rsidRDefault="0079254F" w:rsidP="0079254F">
            <w:pPr>
              <w:rPr>
                <w:rFonts w:cs="Times New Roman"/>
              </w:rPr>
            </w:pPr>
          </w:p>
        </w:tc>
        <w:tc>
          <w:tcPr>
            <w:tcW w:w="1566" w:type="dxa"/>
            <w:vMerge/>
            <w:tcBorders>
              <w:left w:val="single" w:sz="18" w:space="0" w:color="auto"/>
              <w:right w:val="single" w:sz="18" w:space="0" w:color="auto"/>
            </w:tcBorders>
            <w:shd w:val="clear" w:color="auto" w:fill="FFFFFF"/>
            <w:vAlign w:val="center"/>
          </w:tcPr>
          <w:p w14:paraId="3230A240" w14:textId="77777777" w:rsidR="0079254F" w:rsidRPr="00F8291D" w:rsidRDefault="0079254F" w:rsidP="0079254F">
            <w:pPr>
              <w:rPr>
                <w:rFonts w:cs="Times New Roman"/>
              </w:rPr>
            </w:pPr>
          </w:p>
        </w:tc>
        <w:tc>
          <w:tcPr>
            <w:tcW w:w="179" w:type="dxa"/>
            <w:tcBorders>
              <w:top w:val="single" w:sz="4" w:space="0" w:color="auto"/>
              <w:left w:val="single" w:sz="18" w:space="0" w:color="auto"/>
              <w:bottom w:val="single" w:sz="4" w:space="0" w:color="auto"/>
            </w:tcBorders>
            <w:shd w:val="clear" w:color="auto" w:fill="FFFFFF"/>
            <w:vAlign w:val="center"/>
          </w:tcPr>
          <w:p w14:paraId="0ECD452C" w14:textId="77777777" w:rsidR="0079254F" w:rsidRPr="00F8291D" w:rsidRDefault="0079254F" w:rsidP="0079254F">
            <w:pPr>
              <w:rPr>
                <w:rFonts w:cs="Times New Roman"/>
              </w:rPr>
            </w:pPr>
          </w:p>
        </w:tc>
        <w:tc>
          <w:tcPr>
            <w:tcW w:w="1657" w:type="dxa"/>
            <w:tcBorders>
              <w:top w:val="single" w:sz="4" w:space="0" w:color="auto"/>
              <w:bottom w:val="single" w:sz="4" w:space="0" w:color="auto"/>
              <w:right w:val="single" w:sz="16" w:space="0" w:color="000000"/>
            </w:tcBorders>
            <w:shd w:val="clear" w:color="auto" w:fill="FFFFFF"/>
            <w:vAlign w:val="center"/>
          </w:tcPr>
          <w:p w14:paraId="73E36D3E" w14:textId="77777777" w:rsidR="0079254F" w:rsidRPr="00F8291D" w:rsidRDefault="0079254F" w:rsidP="0079254F">
            <w:pPr>
              <w:spacing w:line="320" w:lineRule="atLeast"/>
              <w:ind w:left="60" w:right="60"/>
              <w:rPr>
                <w:rFonts w:cs="Times New Roman"/>
                <w:color w:val="000000"/>
              </w:rPr>
            </w:pPr>
            <w:proofErr w:type="spellStart"/>
            <w:r w:rsidRPr="00F8291D">
              <w:rPr>
                <w:rFonts w:cs="Times New Roman"/>
                <w:color w:val="000000"/>
              </w:rPr>
              <w:t>Знч</w:t>
            </w:r>
            <w:proofErr w:type="spellEnd"/>
            <w:r w:rsidRPr="00F8291D">
              <w:rPr>
                <w:rFonts w:cs="Times New Roman"/>
                <w:color w:val="000000"/>
              </w:rPr>
              <w:t>. (1-сторон)</w:t>
            </w:r>
          </w:p>
        </w:tc>
        <w:tc>
          <w:tcPr>
            <w:tcW w:w="851" w:type="dxa"/>
            <w:tcBorders>
              <w:top w:val="single" w:sz="4" w:space="0" w:color="auto"/>
              <w:left w:val="single" w:sz="16" w:space="0" w:color="000000"/>
              <w:bottom w:val="single" w:sz="4" w:space="0" w:color="auto"/>
              <w:right w:val="single" w:sz="8" w:space="0" w:color="000000"/>
            </w:tcBorders>
            <w:shd w:val="clear" w:color="auto" w:fill="FFFFFF"/>
            <w:vAlign w:val="center"/>
          </w:tcPr>
          <w:p w14:paraId="76E2CF91"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w:t>
            </w:r>
          </w:p>
        </w:tc>
        <w:tc>
          <w:tcPr>
            <w:tcW w:w="992" w:type="dxa"/>
            <w:tcBorders>
              <w:top w:val="single" w:sz="4" w:space="0" w:color="auto"/>
              <w:left w:val="single" w:sz="8" w:space="0" w:color="000000"/>
              <w:bottom w:val="single" w:sz="4" w:space="0" w:color="auto"/>
              <w:right w:val="single" w:sz="8" w:space="0" w:color="000000"/>
            </w:tcBorders>
            <w:shd w:val="clear" w:color="auto" w:fill="FFFFFF"/>
            <w:vAlign w:val="center"/>
          </w:tcPr>
          <w:p w14:paraId="7641EB2D"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,000</w:t>
            </w:r>
          </w:p>
        </w:tc>
        <w:tc>
          <w:tcPr>
            <w:tcW w:w="850" w:type="dxa"/>
            <w:tcBorders>
              <w:top w:val="single" w:sz="4" w:space="0" w:color="auto"/>
              <w:left w:val="single" w:sz="8" w:space="0" w:color="000000"/>
              <w:bottom w:val="single" w:sz="4" w:space="0" w:color="auto"/>
              <w:right w:val="single" w:sz="8" w:space="0" w:color="000000"/>
            </w:tcBorders>
            <w:shd w:val="clear" w:color="auto" w:fill="FFFFFF"/>
            <w:vAlign w:val="center"/>
          </w:tcPr>
          <w:p w14:paraId="59E82724"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,000</w:t>
            </w:r>
          </w:p>
        </w:tc>
        <w:tc>
          <w:tcPr>
            <w:tcW w:w="1418" w:type="dxa"/>
            <w:tcBorders>
              <w:top w:val="single" w:sz="4" w:space="0" w:color="auto"/>
              <w:left w:val="single" w:sz="8" w:space="0" w:color="000000"/>
              <w:bottom w:val="single" w:sz="4" w:space="0" w:color="auto"/>
              <w:right w:val="single" w:sz="8" w:space="0" w:color="000000"/>
            </w:tcBorders>
            <w:shd w:val="clear" w:color="auto" w:fill="FFFFFF"/>
            <w:vAlign w:val="center"/>
          </w:tcPr>
          <w:p w14:paraId="3A326B6B"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,001</w:t>
            </w:r>
          </w:p>
        </w:tc>
        <w:tc>
          <w:tcPr>
            <w:tcW w:w="992" w:type="dxa"/>
            <w:tcBorders>
              <w:top w:val="single" w:sz="4" w:space="0" w:color="auto"/>
              <w:left w:val="single" w:sz="8" w:space="0" w:color="000000"/>
              <w:bottom w:val="single" w:sz="4" w:space="0" w:color="auto"/>
              <w:right w:val="single" w:sz="16" w:space="0" w:color="000000"/>
            </w:tcBorders>
            <w:shd w:val="clear" w:color="auto" w:fill="FFFFFF"/>
            <w:vAlign w:val="center"/>
          </w:tcPr>
          <w:p w14:paraId="3B4FAB75" w14:textId="77777777" w:rsidR="0079254F" w:rsidRPr="00F8291D" w:rsidRDefault="0079254F" w:rsidP="0079254F">
            <w:pPr>
              <w:spacing w:line="320" w:lineRule="atLeast"/>
              <w:ind w:left="60" w:right="60"/>
              <w:jc w:val="right"/>
              <w:rPr>
                <w:rFonts w:cs="Times New Roman"/>
              </w:rPr>
            </w:pPr>
            <w:r w:rsidRPr="00F8291D">
              <w:rPr>
                <w:rFonts w:cs="Times New Roman"/>
                <w:color w:val="000000"/>
              </w:rPr>
              <w:t>,000</w:t>
            </w:r>
          </w:p>
        </w:tc>
      </w:tr>
      <w:tr w:rsidR="0079254F" w:rsidRPr="00F8291D" w14:paraId="43D50A5A" w14:textId="77777777" w:rsidTr="0079254F">
        <w:trPr>
          <w:cantSplit/>
        </w:trPr>
        <w:tc>
          <w:tcPr>
            <w:tcW w:w="709" w:type="dxa"/>
            <w:vMerge/>
            <w:tcBorders>
              <w:left w:val="single" w:sz="16" w:space="0" w:color="000000"/>
              <w:right w:val="single" w:sz="18" w:space="0" w:color="auto"/>
            </w:tcBorders>
            <w:shd w:val="clear" w:color="auto" w:fill="FFFFFF"/>
            <w:vAlign w:val="center"/>
          </w:tcPr>
          <w:p w14:paraId="6E90293E" w14:textId="77777777" w:rsidR="0079254F" w:rsidRPr="00F8291D" w:rsidRDefault="0079254F" w:rsidP="0079254F">
            <w:pPr>
              <w:rPr>
                <w:rFonts w:cs="Times New Roman"/>
              </w:rPr>
            </w:pPr>
          </w:p>
        </w:tc>
        <w:tc>
          <w:tcPr>
            <w:tcW w:w="1566" w:type="dxa"/>
            <w:vMerge/>
            <w:tcBorders>
              <w:left w:val="single" w:sz="18" w:space="0" w:color="auto"/>
              <w:bottom w:val="single" w:sz="4" w:space="0" w:color="auto"/>
              <w:right w:val="single" w:sz="18" w:space="0" w:color="auto"/>
            </w:tcBorders>
            <w:shd w:val="clear" w:color="auto" w:fill="FFFFFF"/>
            <w:vAlign w:val="center"/>
          </w:tcPr>
          <w:p w14:paraId="2B8B27EF" w14:textId="77777777" w:rsidR="0079254F" w:rsidRPr="00F8291D" w:rsidRDefault="0079254F" w:rsidP="0079254F">
            <w:pPr>
              <w:rPr>
                <w:rFonts w:cs="Times New Roman"/>
              </w:rPr>
            </w:pPr>
          </w:p>
        </w:tc>
        <w:tc>
          <w:tcPr>
            <w:tcW w:w="179" w:type="dxa"/>
            <w:tcBorders>
              <w:top w:val="single" w:sz="4" w:space="0" w:color="auto"/>
              <w:left w:val="single" w:sz="18" w:space="0" w:color="auto"/>
              <w:bottom w:val="single" w:sz="4" w:space="0" w:color="auto"/>
            </w:tcBorders>
            <w:shd w:val="clear" w:color="auto" w:fill="FFFFFF"/>
            <w:vAlign w:val="center"/>
          </w:tcPr>
          <w:p w14:paraId="1487D1C5" w14:textId="77777777" w:rsidR="0079254F" w:rsidRPr="00F8291D" w:rsidRDefault="0079254F" w:rsidP="0079254F">
            <w:pPr>
              <w:rPr>
                <w:rFonts w:cs="Times New Roman"/>
              </w:rPr>
            </w:pPr>
          </w:p>
        </w:tc>
        <w:tc>
          <w:tcPr>
            <w:tcW w:w="1657" w:type="dxa"/>
            <w:tcBorders>
              <w:top w:val="single" w:sz="4" w:space="0" w:color="auto"/>
              <w:bottom w:val="single" w:sz="4" w:space="0" w:color="auto"/>
              <w:right w:val="single" w:sz="16" w:space="0" w:color="000000"/>
            </w:tcBorders>
            <w:shd w:val="clear" w:color="auto" w:fill="FFFFFF"/>
            <w:vAlign w:val="center"/>
          </w:tcPr>
          <w:p w14:paraId="39873328" w14:textId="77777777" w:rsidR="0079254F" w:rsidRPr="00F8291D" w:rsidRDefault="0079254F" w:rsidP="0079254F">
            <w:pPr>
              <w:spacing w:line="320" w:lineRule="atLeast"/>
              <w:ind w:left="60" w:right="60"/>
              <w:rPr>
                <w:rFonts w:cs="Times New Roman"/>
                <w:color w:val="000000"/>
              </w:rPr>
            </w:pPr>
            <w:r w:rsidRPr="00F8291D">
              <w:rPr>
                <w:rFonts w:cs="Times New Roman"/>
                <w:color w:val="000000"/>
              </w:rPr>
              <w:t>N</w:t>
            </w:r>
          </w:p>
        </w:tc>
        <w:tc>
          <w:tcPr>
            <w:tcW w:w="851" w:type="dxa"/>
            <w:tcBorders>
              <w:top w:val="single" w:sz="4" w:space="0" w:color="auto"/>
              <w:left w:val="single" w:sz="16" w:space="0" w:color="000000"/>
              <w:bottom w:val="single" w:sz="4" w:space="0" w:color="auto"/>
              <w:right w:val="single" w:sz="8" w:space="0" w:color="000000"/>
            </w:tcBorders>
            <w:shd w:val="clear" w:color="auto" w:fill="FFFFFF"/>
            <w:vAlign w:val="center"/>
          </w:tcPr>
          <w:p w14:paraId="12C24F0A"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625</w:t>
            </w:r>
          </w:p>
        </w:tc>
        <w:tc>
          <w:tcPr>
            <w:tcW w:w="992" w:type="dxa"/>
            <w:tcBorders>
              <w:top w:val="single" w:sz="4" w:space="0" w:color="auto"/>
              <w:left w:val="single" w:sz="8" w:space="0" w:color="000000"/>
              <w:bottom w:val="single" w:sz="4" w:space="0" w:color="auto"/>
              <w:right w:val="single" w:sz="8" w:space="0" w:color="000000"/>
            </w:tcBorders>
            <w:shd w:val="clear" w:color="auto" w:fill="FFFFFF"/>
            <w:vAlign w:val="center"/>
          </w:tcPr>
          <w:p w14:paraId="435EED60"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595</w:t>
            </w:r>
          </w:p>
        </w:tc>
        <w:tc>
          <w:tcPr>
            <w:tcW w:w="850" w:type="dxa"/>
            <w:tcBorders>
              <w:top w:val="single" w:sz="4" w:space="0" w:color="auto"/>
              <w:left w:val="single" w:sz="8" w:space="0" w:color="000000"/>
              <w:bottom w:val="single" w:sz="4" w:space="0" w:color="auto"/>
              <w:right w:val="single" w:sz="8" w:space="0" w:color="000000"/>
            </w:tcBorders>
            <w:shd w:val="clear" w:color="auto" w:fill="FFFFFF"/>
            <w:vAlign w:val="center"/>
          </w:tcPr>
          <w:p w14:paraId="2BC5654D"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595</w:t>
            </w:r>
          </w:p>
        </w:tc>
        <w:tc>
          <w:tcPr>
            <w:tcW w:w="1418" w:type="dxa"/>
            <w:tcBorders>
              <w:top w:val="single" w:sz="4" w:space="0" w:color="auto"/>
              <w:left w:val="single" w:sz="8" w:space="0" w:color="000000"/>
              <w:bottom w:val="single" w:sz="4" w:space="0" w:color="auto"/>
              <w:right w:val="single" w:sz="8" w:space="0" w:color="000000"/>
            </w:tcBorders>
            <w:shd w:val="clear" w:color="auto" w:fill="FFFFFF"/>
            <w:vAlign w:val="center"/>
          </w:tcPr>
          <w:p w14:paraId="4ECC0440"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420</w:t>
            </w:r>
          </w:p>
        </w:tc>
        <w:tc>
          <w:tcPr>
            <w:tcW w:w="992" w:type="dxa"/>
            <w:tcBorders>
              <w:top w:val="single" w:sz="4" w:space="0" w:color="auto"/>
              <w:left w:val="single" w:sz="8" w:space="0" w:color="000000"/>
              <w:bottom w:val="single" w:sz="4" w:space="0" w:color="auto"/>
              <w:right w:val="single" w:sz="16" w:space="0" w:color="000000"/>
            </w:tcBorders>
            <w:shd w:val="clear" w:color="auto" w:fill="FFFFFF"/>
            <w:vAlign w:val="center"/>
          </w:tcPr>
          <w:p w14:paraId="03CBFDD2" w14:textId="77777777" w:rsidR="0079254F" w:rsidRPr="00F8291D" w:rsidRDefault="0079254F" w:rsidP="0079254F">
            <w:pPr>
              <w:spacing w:line="320" w:lineRule="atLeast"/>
              <w:ind w:left="60" w:right="60"/>
              <w:jc w:val="right"/>
              <w:rPr>
                <w:rFonts w:cs="Times New Roman"/>
              </w:rPr>
            </w:pPr>
            <w:r w:rsidRPr="00F8291D">
              <w:rPr>
                <w:rFonts w:cs="Times New Roman"/>
                <w:color w:val="000000"/>
              </w:rPr>
              <w:t>275</w:t>
            </w:r>
          </w:p>
        </w:tc>
      </w:tr>
      <w:tr w:rsidR="0079254F" w:rsidRPr="00F8291D" w14:paraId="6EC2034C" w14:textId="77777777" w:rsidTr="0079254F">
        <w:trPr>
          <w:cantSplit/>
          <w:trHeight w:val="953"/>
        </w:trPr>
        <w:tc>
          <w:tcPr>
            <w:tcW w:w="709" w:type="dxa"/>
            <w:vMerge/>
            <w:tcBorders>
              <w:left w:val="single" w:sz="16" w:space="0" w:color="000000"/>
              <w:right w:val="single" w:sz="18" w:space="0" w:color="auto"/>
            </w:tcBorders>
            <w:shd w:val="clear" w:color="auto" w:fill="FFFFFF"/>
            <w:vAlign w:val="center"/>
          </w:tcPr>
          <w:p w14:paraId="5EFAE6DA" w14:textId="77777777" w:rsidR="0079254F" w:rsidRPr="00F8291D" w:rsidRDefault="0079254F" w:rsidP="0079254F">
            <w:pPr>
              <w:rPr>
                <w:rFonts w:cs="Times New Roman"/>
              </w:rPr>
            </w:pPr>
          </w:p>
        </w:tc>
        <w:tc>
          <w:tcPr>
            <w:tcW w:w="1566" w:type="dxa"/>
            <w:vMerge w:val="restart"/>
            <w:tcBorders>
              <w:top w:val="single" w:sz="4" w:space="0" w:color="auto"/>
              <w:left w:val="single" w:sz="18" w:space="0" w:color="auto"/>
              <w:right w:val="single" w:sz="18" w:space="0" w:color="auto"/>
            </w:tcBorders>
            <w:shd w:val="clear" w:color="auto" w:fill="FFFFFF"/>
            <w:vAlign w:val="center"/>
          </w:tcPr>
          <w:p w14:paraId="5A770FF6" w14:textId="77777777" w:rsidR="0079254F" w:rsidRPr="00F8291D" w:rsidRDefault="0079254F" w:rsidP="0079254F">
            <w:pPr>
              <w:spacing w:line="320" w:lineRule="atLeast"/>
              <w:ind w:left="60" w:right="60"/>
              <w:rPr>
                <w:rFonts w:cs="Times New Roman"/>
                <w:color w:val="000000"/>
              </w:rPr>
            </w:pPr>
            <w:r w:rsidRPr="00F8291D">
              <w:rPr>
                <w:rFonts w:cs="Times New Roman"/>
                <w:color w:val="000000"/>
              </w:rPr>
              <w:t>Знание о конкурсе "Учебный ассистент"</w:t>
            </w:r>
          </w:p>
        </w:tc>
        <w:tc>
          <w:tcPr>
            <w:tcW w:w="179" w:type="dxa"/>
            <w:tcBorders>
              <w:left w:val="single" w:sz="18" w:space="0" w:color="auto"/>
              <w:bottom w:val="single" w:sz="4" w:space="0" w:color="auto"/>
            </w:tcBorders>
            <w:shd w:val="clear" w:color="auto" w:fill="FFFFFF"/>
            <w:vAlign w:val="center"/>
          </w:tcPr>
          <w:p w14:paraId="24AC373F" w14:textId="77777777" w:rsidR="0079254F" w:rsidRPr="00F8291D" w:rsidRDefault="0079254F" w:rsidP="0079254F">
            <w:pPr>
              <w:rPr>
                <w:rFonts w:cs="Times New Roman"/>
                <w:color w:val="000000"/>
              </w:rPr>
            </w:pPr>
          </w:p>
          <w:p w14:paraId="7DD02E6B" w14:textId="77777777" w:rsidR="0079254F" w:rsidRPr="00F8291D" w:rsidRDefault="0079254F" w:rsidP="0079254F">
            <w:pPr>
              <w:rPr>
                <w:rFonts w:cs="Times New Roman"/>
                <w:color w:val="000000"/>
              </w:rPr>
            </w:pPr>
          </w:p>
          <w:p w14:paraId="3691CA77" w14:textId="77777777" w:rsidR="0079254F" w:rsidRPr="00F8291D" w:rsidRDefault="0079254F" w:rsidP="0079254F">
            <w:pPr>
              <w:spacing w:line="320" w:lineRule="atLeast"/>
              <w:ind w:left="60" w:right="60"/>
              <w:rPr>
                <w:rFonts w:cs="Times New Roman"/>
                <w:color w:val="000000"/>
              </w:rPr>
            </w:pPr>
          </w:p>
        </w:tc>
        <w:tc>
          <w:tcPr>
            <w:tcW w:w="1657" w:type="dxa"/>
            <w:tcBorders>
              <w:bottom w:val="single" w:sz="4" w:space="0" w:color="auto"/>
              <w:right w:val="single" w:sz="18" w:space="0" w:color="auto"/>
            </w:tcBorders>
            <w:shd w:val="clear" w:color="auto" w:fill="FFFFFF"/>
            <w:vAlign w:val="center"/>
          </w:tcPr>
          <w:p w14:paraId="1210F9FF" w14:textId="77777777" w:rsidR="0079254F" w:rsidRPr="00F8291D" w:rsidRDefault="0079254F" w:rsidP="0079254F">
            <w:pPr>
              <w:spacing w:line="320" w:lineRule="atLeast"/>
              <w:ind w:left="60" w:right="60"/>
              <w:rPr>
                <w:rFonts w:cs="Times New Roman"/>
                <w:color w:val="000000"/>
                <w:lang w:val="en-US"/>
              </w:rPr>
            </w:pPr>
            <w:proofErr w:type="spellStart"/>
            <w:r>
              <w:rPr>
                <w:rFonts w:cs="Times New Roman"/>
                <w:color w:val="000000"/>
              </w:rPr>
              <w:t>Коэф</w:t>
            </w:r>
            <w:proofErr w:type="spellEnd"/>
            <w:r>
              <w:rPr>
                <w:rFonts w:cs="Times New Roman"/>
                <w:color w:val="000000"/>
              </w:rPr>
              <w:t>. Корр.</w:t>
            </w:r>
          </w:p>
        </w:tc>
        <w:tc>
          <w:tcPr>
            <w:tcW w:w="851" w:type="dxa"/>
            <w:tcBorders>
              <w:left w:val="single" w:sz="18" w:space="0" w:color="auto"/>
              <w:bottom w:val="single" w:sz="4" w:space="0" w:color="auto"/>
              <w:right w:val="single" w:sz="8" w:space="0" w:color="000000"/>
            </w:tcBorders>
            <w:shd w:val="clear" w:color="auto" w:fill="FFFFFF"/>
            <w:vAlign w:val="center"/>
          </w:tcPr>
          <w:p w14:paraId="3053590B"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,154</w:t>
            </w:r>
            <w:r w:rsidRPr="00F8291D">
              <w:rPr>
                <w:rFonts w:cs="Times New Roman"/>
                <w:color w:val="000000"/>
                <w:vertAlign w:val="superscript"/>
              </w:rPr>
              <w:t>**</w:t>
            </w:r>
          </w:p>
        </w:tc>
        <w:tc>
          <w:tcPr>
            <w:tcW w:w="992" w:type="dxa"/>
            <w:tcBorders>
              <w:left w:val="single" w:sz="8" w:space="0" w:color="000000"/>
              <w:bottom w:val="single" w:sz="4" w:space="0" w:color="auto"/>
              <w:right w:val="single" w:sz="8" w:space="0" w:color="000000"/>
            </w:tcBorders>
            <w:shd w:val="clear" w:color="auto" w:fill="FFFFFF"/>
            <w:vAlign w:val="center"/>
          </w:tcPr>
          <w:p w14:paraId="088BD7B0"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1,000</w:t>
            </w:r>
          </w:p>
        </w:tc>
        <w:tc>
          <w:tcPr>
            <w:tcW w:w="850" w:type="dxa"/>
            <w:tcBorders>
              <w:left w:val="single" w:sz="8" w:space="0" w:color="000000"/>
              <w:bottom w:val="single" w:sz="4" w:space="0" w:color="auto"/>
              <w:right w:val="single" w:sz="8" w:space="0" w:color="000000"/>
            </w:tcBorders>
            <w:shd w:val="clear" w:color="auto" w:fill="FFFFFF"/>
            <w:vAlign w:val="center"/>
          </w:tcPr>
          <w:p w14:paraId="77DE227F"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,542</w:t>
            </w:r>
            <w:r w:rsidRPr="00F8291D">
              <w:rPr>
                <w:rFonts w:cs="Times New Roman"/>
                <w:color w:val="000000"/>
                <w:vertAlign w:val="superscript"/>
              </w:rPr>
              <w:t>**</w:t>
            </w:r>
          </w:p>
        </w:tc>
        <w:tc>
          <w:tcPr>
            <w:tcW w:w="1418" w:type="dxa"/>
            <w:tcBorders>
              <w:left w:val="single" w:sz="8" w:space="0" w:color="000000"/>
              <w:bottom w:val="single" w:sz="4" w:space="0" w:color="auto"/>
              <w:right w:val="single" w:sz="8" w:space="0" w:color="000000"/>
            </w:tcBorders>
            <w:shd w:val="clear" w:color="auto" w:fill="FFFFFF"/>
            <w:vAlign w:val="center"/>
          </w:tcPr>
          <w:p w14:paraId="1FDE5EBF"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w:t>
            </w:r>
          </w:p>
        </w:tc>
        <w:tc>
          <w:tcPr>
            <w:tcW w:w="992" w:type="dxa"/>
            <w:tcBorders>
              <w:left w:val="single" w:sz="8" w:space="0" w:color="000000"/>
              <w:bottom w:val="single" w:sz="4" w:space="0" w:color="auto"/>
              <w:right w:val="single" w:sz="16" w:space="0" w:color="000000"/>
            </w:tcBorders>
            <w:shd w:val="clear" w:color="auto" w:fill="FFFFFF"/>
            <w:vAlign w:val="center"/>
          </w:tcPr>
          <w:p w14:paraId="30E57B90" w14:textId="77777777" w:rsidR="0079254F" w:rsidRPr="00F8291D" w:rsidRDefault="0079254F" w:rsidP="0079254F">
            <w:pPr>
              <w:spacing w:line="320" w:lineRule="atLeast"/>
              <w:ind w:left="60" w:right="60"/>
              <w:jc w:val="right"/>
              <w:rPr>
                <w:rFonts w:cs="Times New Roman"/>
              </w:rPr>
            </w:pPr>
            <w:r w:rsidRPr="00F8291D">
              <w:rPr>
                <w:rFonts w:cs="Times New Roman"/>
                <w:color w:val="000000"/>
              </w:rPr>
              <w:t>,046</w:t>
            </w:r>
          </w:p>
        </w:tc>
      </w:tr>
      <w:tr w:rsidR="0079254F" w:rsidRPr="00F8291D" w14:paraId="52E173CA" w14:textId="77777777" w:rsidTr="0079254F">
        <w:trPr>
          <w:cantSplit/>
        </w:trPr>
        <w:tc>
          <w:tcPr>
            <w:tcW w:w="709" w:type="dxa"/>
            <w:vMerge/>
            <w:tcBorders>
              <w:left w:val="single" w:sz="16" w:space="0" w:color="000000"/>
              <w:right w:val="single" w:sz="18" w:space="0" w:color="auto"/>
            </w:tcBorders>
            <w:shd w:val="clear" w:color="auto" w:fill="FFFFFF"/>
            <w:vAlign w:val="center"/>
          </w:tcPr>
          <w:p w14:paraId="24057F76" w14:textId="77777777" w:rsidR="0079254F" w:rsidRPr="00F8291D" w:rsidRDefault="0079254F" w:rsidP="0079254F">
            <w:pPr>
              <w:rPr>
                <w:rFonts w:cs="Times New Roman"/>
              </w:rPr>
            </w:pPr>
          </w:p>
        </w:tc>
        <w:tc>
          <w:tcPr>
            <w:tcW w:w="1566" w:type="dxa"/>
            <w:vMerge/>
            <w:tcBorders>
              <w:left w:val="single" w:sz="18" w:space="0" w:color="auto"/>
              <w:right w:val="single" w:sz="18" w:space="0" w:color="auto"/>
            </w:tcBorders>
            <w:shd w:val="clear" w:color="auto" w:fill="FFFFFF"/>
            <w:vAlign w:val="center"/>
          </w:tcPr>
          <w:p w14:paraId="01F7874C" w14:textId="77777777" w:rsidR="0079254F" w:rsidRPr="00F8291D" w:rsidRDefault="0079254F" w:rsidP="0079254F">
            <w:pPr>
              <w:rPr>
                <w:rFonts w:cs="Times New Roman"/>
              </w:rPr>
            </w:pPr>
          </w:p>
        </w:tc>
        <w:tc>
          <w:tcPr>
            <w:tcW w:w="179" w:type="dxa"/>
            <w:tcBorders>
              <w:top w:val="single" w:sz="4" w:space="0" w:color="auto"/>
              <w:left w:val="single" w:sz="18" w:space="0" w:color="auto"/>
              <w:bottom w:val="single" w:sz="4" w:space="0" w:color="auto"/>
            </w:tcBorders>
            <w:shd w:val="clear" w:color="auto" w:fill="FFFFFF"/>
            <w:vAlign w:val="center"/>
          </w:tcPr>
          <w:p w14:paraId="100E0F48" w14:textId="77777777" w:rsidR="0079254F" w:rsidRPr="00F8291D" w:rsidRDefault="0079254F" w:rsidP="0079254F">
            <w:pPr>
              <w:spacing w:line="320" w:lineRule="atLeast"/>
              <w:ind w:left="60" w:right="60"/>
              <w:rPr>
                <w:rFonts w:cs="Times New Roman"/>
              </w:rPr>
            </w:pPr>
          </w:p>
        </w:tc>
        <w:tc>
          <w:tcPr>
            <w:tcW w:w="1657" w:type="dxa"/>
            <w:tcBorders>
              <w:top w:val="single" w:sz="4" w:space="0" w:color="auto"/>
              <w:bottom w:val="single" w:sz="4" w:space="0" w:color="auto"/>
              <w:right w:val="single" w:sz="18" w:space="0" w:color="auto"/>
            </w:tcBorders>
            <w:shd w:val="clear" w:color="auto" w:fill="FFFFFF"/>
            <w:vAlign w:val="center"/>
          </w:tcPr>
          <w:p w14:paraId="066CF822" w14:textId="77777777" w:rsidR="0079254F" w:rsidRPr="00F8291D" w:rsidRDefault="0079254F" w:rsidP="0079254F">
            <w:pPr>
              <w:spacing w:line="320" w:lineRule="atLeast"/>
              <w:ind w:left="60" w:right="60"/>
              <w:rPr>
                <w:rFonts w:cs="Times New Roman"/>
                <w:color w:val="000000"/>
              </w:rPr>
            </w:pPr>
            <w:proofErr w:type="spellStart"/>
            <w:r w:rsidRPr="00F8291D">
              <w:rPr>
                <w:rFonts w:cs="Times New Roman"/>
                <w:color w:val="000000"/>
              </w:rPr>
              <w:t>Знч</w:t>
            </w:r>
            <w:proofErr w:type="spellEnd"/>
            <w:r w:rsidRPr="00F8291D">
              <w:rPr>
                <w:rFonts w:cs="Times New Roman"/>
                <w:color w:val="000000"/>
              </w:rPr>
              <w:t>. (1-сторон)</w:t>
            </w:r>
          </w:p>
        </w:tc>
        <w:tc>
          <w:tcPr>
            <w:tcW w:w="851" w:type="dxa"/>
            <w:tcBorders>
              <w:top w:val="single" w:sz="4" w:space="0" w:color="auto"/>
              <w:left w:val="single" w:sz="18" w:space="0" w:color="auto"/>
              <w:bottom w:val="single" w:sz="4" w:space="0" w:color="auto"/>
              <w:right w:val="single" w:sz="8" w:space="0" w:color="000000"/>
            </w:tcBorders>
            <w:shd w:val="clear" w:color="auto" w:fill="FFFFFF"/>
            <w:vAlign w:val="center"/>
          </w:tcPr>
          <w:p w14:paraId="1D77D299"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,000</w:t>
            </w:r>
          </w:p>
        </w:tc>
        <w:tc>
          <w:tcPr>
            <w:tcW w:w="992" w:type="dxa"/>
            <w:tcBorders>
              <w:top w:val="single" w:sz="4" w:space="0" w:color="auto"/>
              <w:left w:val="single" w:sz="8" w:space="0" w:color="000000"/>
              <w:bottom w:val="single" w:sz="4" w:space="0" w:color="auto"/>
              <w:right w:val="single" w:sz="8" w:space="0" w:color="000000"/>
            </w:tcBorders>
            <w:shd w:val="clear" w:color="auto" w:fill="FFFFFF"/>
            <w:vAlign w:val="center"/>
          </w:tcPr>
          <w:p w14:paraId="18D6EB6F"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w:t>
            </w:r>
          </w:p>
        </w:tc>
        <w:tc>
          <w:tcPr>
            <w:tcW w:w="850" w:type="dxa"/>
            <w:tcBorders>
              <w:top w:val="single" w:sz="4" w:space="0" w:color="auto"/>
              <w:left w:val="single" w:sz="8" w:space="0" w:color="000000"/>
              <w:bottom w:val="single" w:sz="4" w:space="0" w:color="auto"/>
              <w:right w:val="single" w:sz="8" w:space="0" w:color="000000"/>
            </w:tcBorders>
            <w:shd w:val="clear" w:color="auto" w:fill="FFFFFF"/>
            <w:vAlign w:val="center"/>
          </w:tcPr>
          <w:p w14:paraId="0812CF7A"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,000</w:t>
            </w:r>
          </w:p>
        </w:tc>
        <w:tc>
          <w:tcPr>
            <w:tcW w:w="1418" w:type="dxa"/>
            <w:tcBorders>
              <w:top w:val="single" w:sz="4" w:space="0" w:color="auto"/>
              <w:left w:val="single" w:sz="8" w:space="0" w:color="000000"/>
              <w:bottom w:val="single" w:sz="4" w:space="0" w:color="auto"/>
              <w:right w:val="single" w:sz="8" w:space="0" w:color="000000"/>
            </w:tcBorders>
            <w:shd w:val="clear" w:color="auto" w:fill="FFFFFF"/>
            <w:vAlign w:val="center"/>
          </w:tcPr>
          <w:p w14:paraId="54AE401B"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w:t>
            </w:r>
          </w:p>
        </w:tc>
        <w:tc>
          <w:tcPr>
            <w:tcW w:w="992" w:type="dxa"/>
            <w:tcBorders>
              <w:top w:val="single" w:sz="4" w:space="0" w:color="auto"/>
              <w:left w:val="single" w:sz="8" w:space="0" w:color="000000"/>
              <w:bottom w:val="single" w:sz="4" w:space="0" w:color="auto"/>
              <w:right w:val="single" w:sz="16" w:space="0" w:color="000000"/>
            </w:tcBorders>
            <w:shd w:val="clear" w:color="auto" w:fill="FFFFFF"/>
            <w:vAlign w:val="center"/>
          </w:tcPr>
          <w:p w14:paraId="3BDE1BE8" w14:textId="77777777" w:rsidR="0079254F" w:rsidRPr="00F8291D" w:rsidRDefault="0079254F" w:rsidP="0079254F">
            <w:pPr>
              <w:spacing w:line="320" w:lineRule="atLeast"/>
              <w:ind w:left="60" w:right="60"/>
              <w:jc w:val="right"/>
              <w:rPr>
                <w:rFonts w:cs="Times New Roman"/>
              </w:rPr>
            </w:pPr>
            <w:r w:rsidRPr="00F8291D">
              <w:rPr>
                <w:rFonts w:cs="Times New Roman"/>
                <w:color w:val="000000"/>
              </w:rPr>
              <w:t>,217</w:t>
            </w:r>
          </w:p>
        </w:tc>
      </w:tr>
      <w:tr w:rsidR="0079254F" w:rsidRPr="00F8291D" w14:paraId="69EF6B2C" w14:textId="77777777" w:rsidTr="0079254F">
        <w:trPr>
          <w:cantSplit/>
          <w:trHeight w:val="142"/>
        </w:trPr>
        <w:tc>
          <w:tcPr>
            <w:tcW w:w="709" w:type="dxa"/>
            <w:vMerge/>
            <w:tcBorders>
              <w:left w:val="single" w:sz="16" w:space="0" w:color="000000"/>
              <w:right w:val="single" w:sz="18" w:space="0" w:color="auto"/>
            </w:tcBorders>
            <w:shd w:val="clear" w:color="auto" w:fill="FFFFFF"/>
            <w:vAlign w:val="center"/>
          </w:tcPr>
          <w:p w14:paraId="2E23E46D" w14:textId="77777777" w:rsidR="0079254F" w:rsidRPr="00F8291D" w:rsidRDefault="0079254F" w:rsidP="0079254F">
            <w:pPr>
              <w:rPr>
                <w:rFonts w:cs="Times New Roman"/>
              </w:rPr>
            </w:pPr>
          </w:p>
        </w:tc>
        <w:tc>
          <w:tcPr>
            <w:tcW w:w="1566" w:type="dxa"/>
            <w:vMerge/>
            <w:tcBorders>
              <w:left w:val="single" w:sz="18" w:space="0" w:color="auto"/>
              <w:bottom w:val="single" w:sz="4" w:space="0" w:color="auto"/>
              <w:right w:val="single" w:sz="18" w:space="0" w:color="auto"/>
            </w:tcBorders>
            <w:shd w:val="clear" w:color="auto" w:fill="FFFFFF"/>
            <w:vAlign w:val="center"/>
          </w:tcPr>
          <w:p w14:paraId="31FEED7C" w14:textId="77777777" w:rsidR="0079254F" w:rsidRPr="00F8291D" w:rsidRDefault="0079254F" w:rsidP="0079254F">
            <w:pPr>
              <w:rPr>
                <w:rFonts w:cs="Times New Roman"/>
              </w:rPr>
            </w:pPr>
          </w:p>
        </w:tc>
        <w:tc>
          <w:tcPr>
            <w:tcW w:w="179" w:type="dxa"/>
            <w:tcBorders>
              <w:top w:val="single" w:sz="4" w:space="0" w:color="auto"/>
              <w:left w:val="single" w:sz="18" w:space="0" w:color="auto"/>
            </w:tcBorders>
            <w:shd w:val="clear" w:color="auto" w:fill="FFFFFF"/>
            <w:vAlign w:val="center"/>
          </w:tcPr>
          <w:p w14:paraId="1BE97741" w14:textId="77777777" w:rsidR="0079254F" w:rsidRPr="00F8291D" w:rsidRDefault="0079254F" w:rsidP="0079254F">
            <w:pPr>
              <w:rPr>
                <w:rFonts w:cs="Times New Roman"/>
              </w:rPr>
            </w:pPr>
          </w:p>
        </w:tc>
        <w:tc>
          <w:tcPr>
            <w:tcW w:w="1657" w:type="dxa"/>
            <w:tcBorders>
              <w:top w:val="single" w:sz="4" w:space="0" w:color="auto"/>
              <w:right w:val="single" w:sz="18" w:space="0" w:color="auto"/>
            </w:tcBorders>
            <w:shd w:val="clear" w:color="auto" w:fill="FFFFFF"/>
            <w:vAlign w:val="center"/>
          </w:tcPr>
          <w:p w14:paraId="6690BDD8" w14:textId="77777777" w:rsidR="0079254F" w:rsidRPr="00F8291D" w:rsidRDefault="0079254F" w:rsidP="0079254F">
            <w:pPr>
              <w:spacing w:line="320" w:lineRule="atLeast"/>
              <w:ind w:left="60" w:right="60"/>
              <w:rPr>
                <w:rFonts w:cs="Times New Roman"/>
                <w:color w:val="000000"/>
              </w:rPr>
            </w:pPr>
            <w:r w:rsidRPr="00F8291D">
              <w:rPr>
                <w:rFonts w:cs="Times New Roman"/>
                <w:color w:val="000000"/>
              </w:rPr>
              <w:t>N</w:t>
            </w:r>
          </w:p>
        </w:tc>
        <w:tc>
          <w:tcPr>
            <w:tcW w:w="851" w:type="dxa"/>
            <w:tcBorders>
              <w:top w:val="single" w:sz="4" w:space="0" w:color="auto"/>
              <w:left w:val="single" w:sz="18" w:space="0" w:color="auto"/>
              <w:right w:val="single" w:sz="8" w:space="0" w:color="000000"/>
            </w:tcBorders>
            <w:shd w:val="clear" w:color="auto" w:fill="FFFFFF"/>
            <w:vAlign w:val="center"/>
          </w:tcPr>
          <w:p w14:paraId="59D00160"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595</w:t>
            </w:r>
          </w:p>
        </w:tc>
        <w:tc>
          <w:tcPr>
            <w:tcW w:w="992" w:type="dxa"/>
            <w:tcBorders>
              <w:top w:val="single" w:sz="4" w:space="0" w:color="auto"/>
              <w:left w:val="single" w:sz="8" w:space="0" w:color="000000"/>
              <w:right w:val="single" w:sz="8" w:space="0" w:color="000000"/>
            </w:tcBorders>
            <w:shd w:val="clear" w:color="auto" w:fill="FFFFFF"/>
            <w:vAlign w:val="center"/>
          </w:tcPr>
          <w:p w14:paraId="1BD1AE06"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727</w:t>
            </w:r>
          </w:p>
        </w:tc>
        <w:tc>
          <w:tcPr>
            <w:tcW w:w="850" w:type="dxa"/>
            <w:tcBorders>
              <w:top w:val="single" w:sz="4" w:space="0" w:color="auto"/>
              <w:left w:val="single" w:sz="8" w:space="0" w:color="000000"/>
              <w:right w:val="single" w:sz="8" w:space="0" w:color="000000"/>
            </w:tcBorders>
            <w:shd w:val="clear" w:color="auto" w:fill="FFFFFF"/>
            <w:vAlign w:val="center"/>
          </w:tcPr>
          <w:p w14:paraId="560DD01B"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727</w:t>
            </w:r>
          </w:p>
        </w:tc>
        <w:tc>
          <w:tcPr>
            <w:tcW w:w="1418" w:type="dxa"/>
            <w:tcBorders>
              <w:top w:val="single" w:sz="4" w:space="0" w:color="auto"/>
              <w:left w:val="single" w:sz="8" w:space="0" w:color="000000"/>
              <w:right w:val="single" w:sz="8" w:space="0" w:color="000000"/>
            </w:tcBorders>
            <w:shd w:val="clear" w:color="auto" w:fill="FFFFFF"/>
            <w:vAlign w:val="center"/>
          </w:tcPr>
          <w:p w14:paraId="6AF570ED"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464</w:t>
            </w:r>
          </w:p>
        </w:tc>
        <w:tc>
          <w:tcPr>
            <w:tcW w:w="992" w:type="dxa"/>
            <w:tcBorders>
              <w:top w:val="single" w:sz="4" w:space="0" w:color="auto"/>
              <w:left w:val="single" w:sz="8" w:space="0" w:color="000000"/>
              <w:right w:val="single" w:sz="16" w:space="0" w:color="000000"/>
            </w:tcBorders>
            <w:shd w:val="clear" w:color="auto" w:fill="FFFFFF"/>
            <w:vAlign w:val="center"/>
          </w:tcPr>
          <w:p w14:paraId="64FA1B1F" w14:textId="77777777" w:rsidR="0079254F" w:rsidRPr="00F8291D" w:rsidRDefault="0079254F" w:rsidP="0079254F">
            <w:pPr>
              <w:spacing w:line="320" w:lineRule="atLeast"/>
              <w:ind w:left="60" w:right="60"/>
              <w:jc w:val="right"/>
              <w:rPr>
                <w:rFonts w:cs="Times New Roman"/>
              </w:rPr>
            </w:pPr>
            <w:r w:rsidRPr="00F8291D">
              <w:rPr>
                <w:rFonts w:cs="Times New Roman"/>
                <w:color w:val="000000"/>
              </w:rPr>
              <w:t>297</w:t>
            </w:r>
          </w:p>
        </w:tc>
      </w:tr>
      <w:tr w:rsidR="0079254F" w:rsidRPr="00F8291D" w14:paraId="1E962ACB" w14:textId="77777777" w:rsidTr="0079254F">
        <w:trPr>
          <w:cantSplit/>
        </w:trPr>
        <w:tc>
          <w:tcPr>
            <w:tcW w:w="709" w:type="dxa"/>
            <w:vMerge/>
            <w:tcBorders>
              <w:left w:val="single" w:sz="16" w:space="0" w:color="000000"/>
              <w:right w:val="single" w:sz="18" w:space="0" w:color="auto"/>
            </w:tcBorders>
            <w:shd w:val="clear" w:color="auto" w:fill="FFFFFF"/>
            <w:vAlign w:val="center"/>
          </w:tcPr>
          <w:p w14:paraId="20EF5AF1" w14:textId="77777777" w:rsidR="0079254F" w:rsidRPr="00F8291D" w:rsidRDefault="0079254F" w:rsidP="0079254F">
            <w:pPr>
              <w:rPr>
                <w:rFonts w:cs="Times New Roman"/>
              </w:rPr>
            </w:pPr>
          </w:p>
        </w:tc>
        <w:tc>
          <w:tcPr>
            <w:tcW w:w="1566" w:type="dxa"/>
            <w:vMerge w:val="restart"/>
            <w:tcBorders>
              <w:top w:val="single" w:sz="4" w:space="0" w:color="auto"/>
              <w:left w:val="single" w:sz="18" w:space="0" w:color="auto"/>
              <w:right w:val="single" w:sz="18" w:space="0" w:color="auto"/>
            </w:tcBorders>
            <w:shd w:val="clear" w:color="auto" w:fill="FFFFFF"/>
            <w:vAlign w:val="center"/>
          </w:tcPr>
          <w:p w14:paraId="19808EDE" w14:textId="77777777" w:rsidR="0079254F" w:rsidRPr="00F8291D" w:rsidRDefault="0079254F" w:rsidP="0079254F">
            <w:pPr>
              <w:spacing w:line="320" w:lineRule="atLeast"/>
              <w:ind w:left="60" w:right="60"/>
              <w:rPr>
                <w:rFonts w:cs="Times New Roman"/>
                <w:color w:val="000000"/>
              </w:rPr>
            </w:pPr>
            <w:r w:rsidRPr="00F8291D">
              <w:rPr>
                <w:rFonts w:cs="Times New Roman"/>
                <w:color w:val="000000"/>
              </w:rPr>
              <w:t xml:space="preserve">Знание о других конкурсах фонда </w:t>
            </w:r>
          </w:p>
        </w:tc>
        <w:tc>
          <w:tcPr>
            <w:tcW w:w="179" w:type="dxa"/>
            <w:tcBorders>
              <w:top w:val="single" w:sz="4" w:space="0" w:color="auto"/>
              <w:left w:val="single" w:sz="18" w:space="0" w:color="auto"/>
              <w:bottom w:val="single" w:sz="4" w:space="0" w:color="auto"/>
            </w:tcBorders>
            <w:shd w:val="clear" w:color="auto" w:fill="FFFFFF"/>
            <w:vAlign w:val="center"/>
          </w:tcPr>
          <w:p w14:paraId="73F5A0C7" w14:textId="77777777" w:rsidR="0079254F" w:rsidRPr="00F8291D" w:rsidRDefault="0079254F" w:rsidP="0079254F">
            <w:pPr>
              <w:spacing w:line="320" w:lineRule="atLeast"/>
              <w:ind w:left="60" w:right="60"/>
              <w:rPr>
                <w:rFonts w:cs="Times New Roman"/>
                <w:color w:val="000000"/>
              </w:rPr>
            </w:pPr>
          </w:p>
        </w:tc>
        <w:tc>
          <w:tcPr>
            <w:tcW w:w="1657" w:type="dxa"/>
            <w:tcBorders>
              <w:top w:val="single" w:sz="4" w:space="0" w:color="auto"/>
              <w:bottom w:val="single" w:sz="4" w:space="0" w:color="auto"/>
              <w:right w:val="single" w:sz="18" w:space="0" w:color="auto"/>
            </w:tcBorders>
            <w:shd w:val="clear" w:color="auto" w:fill="FFFFFF"/>
            <w:vAlign w:val="center"/>
          </w:tcPr>
          <w:p w14:paraId="3125F319" w14:textId="77777777" w:rsidR="0079254F" w:rsidRPr="00F8291D" w:rsidRDefault="0079254F" w:rsidP="0079254F">
            <w:pPr>
              <w:spacing w:line="320" w:lineRule="atLeast"/>
              <w:ind w:left="60" w:right="60"/>
              <w:rPr>
                <w:rFonts w:cs="Times New Roman"/>
                <w:color w:val="000000"/>
              </w:rPr>
            </w:pPr>
            <w:proofErr w:type="spellStart"/>
            <w:r>
              <w:rPr>
                <w:rFonts w:cs="Times New Roman"/>
                <w:color w:val="000000"/>
              </w:rPr>
              <w:t>Коэф</w:t>
            </w:r>
            <w:proofErr w:type="spellEnd"/>
            <w:r>
              <w:rPr>
                <w:rFonts w:cs="Times New Roman"/>
                <w:color w:val="000000"/>
              </w:rPr>
              <w:t>. Корр.</w:t>
            </w:r>
          </w:p>
        </w:tc>
        <w:tc>
          <w:tcPr>
            <w:tcW w:w="851" w:type="dxa"/>
            <w:tcBorders>
              <w:top w:val="single" w:sz="4" w:space="0" w:color="auto"/>
              <w:left w:val="single" w:sz="18" w:space="0" w:color="auto"/>
              <w:bottom w:val="single" w:sz="4" w:space="0" w:color="auto"/>
              <w:right w:val="single" w:sz="8" w:space="0" w:color="000000"/>
            </w:tcBorders>
            <w:shd w:val="clear" w:color="auto" w:fill="FFFFFF"/>
            <w:vAlign w:val="center"/>
          </w:tcPr>
          <w:p w14:paraId="17EBC2DA"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,158</w:t>
            </w:r>
            <w:r w:rsidRPr="00F8291D">
              <w:rPr>
                <w:rFonts w:cs="Times New Roman"/>
                <w:color w:val="000000"/>
                <w:vertAlign w:val="superscript"/>
              </w:rPr>
              <w:t>**</w:t>
            </w:r>
          </w:p>
        </w:tc>
        <w:tc>
          <w:tcPr>
            <w:tcW w:w="992" w:type="dxa"/>
            <w:tcBorders>
              <w:top w:val="single" w:sz="4" w:space="0" w:color="auto"/>
              <w:left w:val="single" w:sz="8" w:space="0" w:color="000000"/>
              <w:bottom w:val="single" w:sz="4" w:space="0" w:color="auto"/>
              <w:right w:val="single" w:sz="8" w:space="0" w:color="000000"/>
            </w:tcBorders>
            <w:shd w:val="clear" w:color="auto" w:fill="FFFFFF"/>
            <w:vAlign w:val="center"/>
          </w:tcPr>
          <w:p w14:paraId="4A9EE496"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,542</w:t>
            </w:r>
            <w:r w:rsidRPr="00F8291D">
              <w:rPr>
                <w:rFonts w:cs="Times New Roman"/>
                <w:color w:val="000000"/>
                <w:vertAlign w:val="superscript"/>
              </w:rPr>
              <w:t>**</w:t>
            </w:r>
          </w:p>
        </w:tc>
        <w:tc>
          <w:tcPr>
            <w:tcW w:w="850" w:type="dxa"/>
            <w:tcBorders>
              <w:top w:val="single" w:sz="4" w:space="0" w:color="auto"/>
              <w:left w:val="single" w:sz="8" w:space="0" w:color="000000"/>
              <w:bottom w:val="single" w:sz="4" w:space="0" w:color="auto"/>
              <w:right w:val="single" w:sz="8" w:space="0" w:color="000000"/>
            </w:tcBorders>
            <w:shd w:val="clear" w:color="auto" w:fill="FFFFFF"/>
            <w:vAlign w:val="center"/>
          </w:tcPr>
          <w:p w14:paraId="4CB41B98"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1,000</w:t>
            </w:r>
          </w:p>
        </w:tc>
        <w:tc>
          <w:tcPr>
            <w:tcW w:w="1418" w:type="dxa"/>
            <w:tcBorders>
              <w:top w:val="single" w:sz="4" w:space="0" w:color="auto"/>
              <w:left w:val="single" w:sz="8" w:space="0" w:color="000000"/>
              <w:bottom w:val="single" w:sz="4" w:space="0" w:color="auto"/>
              <w:right w:val="single" w:sz="8" w:space="0" w:color="000000"/>
            </w:tcBorders>
            <w:shd w:val="clear" w:color="auto" w:fill="FFFFFF"/>
            <w:vAlign w:val="center"/>
          </w:tcPr>
          <w:p w14:paraId="34936C8A"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,119</w:t>
            </w:r>
            <w:r w:rsidRPr="00F8291D">
              <w:rPr>
                <w:rFonts w:cs="Times New Roman"/>
                <w:color w:val="000000"/>
                <w:vertAlign w:val="superscript"/>
              </w:rPr>
              <w:t>**</w:t>
            </w:r>
          </w:p>
        </w:tc>
        <w:tc>
          <w:tcPr>
            <w:tcW w:w="992" w:type="dxa"/>
            <w:tcBorders>
              <w:top w:val="single" w:sz="4" w:space="0" w:color="auto"/>
              <w:left w:val="single" w:sz="8" w:space="0" w:color="000000"/>
              <w:bottom w:val="single" w:sz="4" w:space="0" w:color="auto"/>
              <w:right w:val="single" w:sz="16" w:space="0" w:color="000000"/>
            </w:tcBorders>
            <w:shd w:val="clear" w:color="auto" w:fill="FFFFFF"/>
            <w:vAlign w:val="center"/>
          </w:tcPr>
          <w:p w14:paraId="16B7A734" w14:textId="77777777" w:rsidR="0079254F" w:rsidRPr="00F8291D" w:rsidRDefault="0079254F" w:rsidP="0079254F">
            <w:pPr>
              <w:spacing w:line="320" w:lineRule="atLeast"/>
              <w:ind w:left="60" w:right="60"/>
              <w:jc w:val="right"/>
              <w:rPr>
                <w:rFonts w:cs="Times New Roman"/>
              </w:rPr>
            </w:pPr>
            <w:r w:rsidRPr="00F8291D">
              <w:rPr>
                <w:rFonts w:cs="Times New Roman"/>
                <w:color w:val="000000"/>
              </w:rPr>
              <w:t>.</w:t>
            </w:r>
          </w:p>
        </w:tc>
      </w:tr>
      <w:tr w:rsidR="0079254F" w:rsidRPr="00F8291D" w14:paraId="6CAD33B9" w14:textId="77777777" w:rsidTr="0079254F">
        <w:trPr>
          <w:cantSplit/>
        </w:trPr>
        <w:tc>
          <w:tcPr>
            <w:tcW w:w="709" w:type="dxa"/>
            <w:vMerge/>
            <w:tcBorders>
              <w:left w:val="single" w:sz="16" w:space="0" w:color="000000"/>
              <w:right w:val="single" w:sz="18" w:space="0" w:color="auto"/>
            </w:tcBorders>
            <w:shd w:val="clear" w:color="auto" w:fill="FFFFFF"/>
            <w:vAlign w:val="center"/>
          </w:tcPr>
          <w:p w14:paraId="01F46A5E" w14:textId="77777777" w:rsidR="0079254F" w:rsidRPr="00F8291D" w:rsidRDefault="0079254F" w:rsidP="0079254F">
            <w:pPr>
              <w:rPr>
                <w:rFonts w:cs="Times New Roman"/>
              </w:rPr>
            </w:pPr>
          </w:p>
        </w:tc>
        <w:tc>
          <w:tcPr>
            <w:tcW w:w="1566" w:type="dxa"/>
            <w:vMerge/>
            <w:tcBorders>
              <w:left w:val="single" w:sz="18" w:space="0" w:color="auto"/>
              <w:right w:val="single" w:sz="18" w:space="0" w:color="auto"/>
            </w:tcBorders>
            <w:shd w:val="clear" w:color="auto" w:fill="FFFFFF"/>
            <w:vAlign w:val="center"/>
          </w:tcPr>
          <w:p w14:paraId="18A1499B" w14:textId="77777777" w:rsidR="0079254F" w:rsidRPr="00F8291D" w:rsidRDefault="0079254F" w:rsidP="0079254F">
            <w:pPr>
              <w:rPr>
                <w:rFonts w:cs="Times New Roman"/>
              </w:rPr>
            </w:pPr>
          </w:p>
        </w:tc>
        <w:tc>
          <w:tcPr>
            <w:tcW w:w="179" w:type="dxa"/>
            <w:tcBorders>
              <w:top w:val="single" w:sz="4" w:space="0" w:color="auto"/>
              <w:left w:val="single" w:sz="18" w:space="0" w:color="auto"/>
              <w:bottom w:val="single" w:sz="4" w:space="0" w:color="auto"/>
            </w:tcBorders>
            <w:shd w:val="clear" w:color="auto" w:fill="FFFFFF"/>
            <w:vAlign w:val="center"/>
          </w:tcPr>
          <w:p w14:paraId="7E916E4A" w14:textId="77777777" w:rsidR="0079254F" w:rsidRPr="00F8291D" w:rsidRDefault="0079254F" w:rsidP="0079254F">
            <w:pPr>
              <w:rPr>
                <w:rFonts w:cs="Times New Roman"/>
              </w:rPr>
            </w:pPr>
          </w:p>
        </w:tc>
        <w:tc>
          <w:tcPr>
            <w:tcW w:w="1657" w:type="dxa"/>
            <w:tcBorders>
              <w:top w:val="single" w:sz="4" w:space="0" w:color="auto"/>
              <w:bottom w:val="single" w:sz="4" w:space="0" w:color="auto"/>
              <w:right w:val="single" w:sz="18" w:space="0" w:color="auto"/>
            </w:tcBorders>
            <w:shd w:val="clear" w:color="auto" w:fill="FFFFFF"/>
            <w:vAlign w:val="center"/>
          </w:tcPr>
          <w:p w14:paraId="2C40F975" w14:textId="77777777" w:rsidR="0079254F" w:rsidRPr="00F8291D" w:rsidRDefault="0079254F" w:rsidP="0079254F">
            <w:pPr>
              <w:spacing w:line="320" w:lineRule="atLeast"/>
              <w:ind w:left="60" w:right="60"/>
              <w:rPr>
                <w:rFonts w:cs="Times New Roman"/>
                <w:color w:val="000000"/>
              </w:rPr>
            </w:pPr>
            <w:proofErr w:type="spellStart"/>
            <w:r w:rsidRPr="00F8291D">
              <w:rPr>
                <w:rFonts w:cs="Times New Roman"/>
                <w:color w:val="000000"/>
              </w:rPr>
              <w:t>Знч</w:t>
            </w:r>
            <w:proofErr w:type="spellEnd"/>
            <w:r w:rsidRPr="00F8291D">
              <w:rPr>
                <w:rFonts w:cs="Times New Roman"/>
                <w:color w:val="000000"/>
              </w:rPr>
              <w:t>. (1-сторон)</w:t>
            </w:r>
          </w:p>
        </w:tc>
        <w:tc>
          <w:tcPr>
            <w:tcW w:w="851" w:type="dxa"/>
            <w:tcBorders>
              <w:top w:val="single" w:sz="4" w:space="0" w:color="auto"/>
              <w:left w:val="single" w:sz="18" w:space="0" w:color="auto"/>
              <w:bottom w:val="single" w:sz="4" w:space="0" w:color="auto"/>
              <w:right w:val="single" w:sz="8" w:space="0" w:color="000000"/>
            </w:tcBorders>
            <w:shd w:val="clear" w:color="auto" w:fill="FFFFFF"/>
            <w:vAlign w:val="center"/>
          </w:tcPr>
          <w:p w14:paraId="53AEB89F"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,000</w:t>
            </w:r>
          </w:p>
        </w:tc>
        <w:tc>
          <w:tcPr>
            <w:tcW w:w="992" w:type="dxa"/>
            <w:tcBorders>
              <w:top w:val="single" w:sz="4" w:space="0" w:color="auto"/>
              <w:left w:val="single" w:sz="8" w:space="0" w:color="000000"/>
              <w:bottom w:val="single" w:sz="4" w:space="0" w:color="auto"/>
              <w:right w:val="single" w:sz="8" w:space="0" w:color="000000"/>
            </w:tcBorders>
            <w:shd w:val="clear" w:color="auto" w:fill="FFFFFF"/>
            <w:vAlign w:val="center"/>
          </w:tcPr>
          <w:p w14:paraId="70ED91A9"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,000</w:t>
            </w:r>
          </w:p>
        </w:tc>
        <w:tc>
          <w:tcPr>
            <w:tcW w:w="850" w:type="dxa"/>
            <w:tcBorders>
              <w:top w:val="single" w:sz="4" w:space="0" w:color="auto"/>
              <w:left w:val="single" w:sz="8" w:space="0" w:color="000000"/>
              <w:bottom w:val="single" w:sz="4" w:space="0" w:color="auto"/>
              <w:right w:val="single" w:sz="8" w:space="0" w:color="000000"/>
            </w:tcBorders>
            <w:shd w:val="clear" w:color="auto" w:fill="FFFFFF"/>
            <w:vAlign w:val="center"/>
          </w:tcPr>
          <w:p w14:paraId="64FA01CB"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w:t>
            </w:r>
          </w:p>
        </w:tc>
        <w:tc>
          <w:tcPr>
            <w:tcW w:w="1418" w:type="dxa"/>
            <w:tcBorders>
              <w:top w:val="single" w:sz="4" w:space="0" w:color="auto"/>
              <w:left w:val="single" w:sz="8" w:space="0" w:color="000000"/>
              <w:bottom w:val="single" w:sz="4" w:space="0" w:color="auto"/>
              <w:right w:val="single" w:sz="8" w:space="0" w:color="000000"/>
            </w:tcBorders>
            <w:shd w:val="clear" w:color="auto" w:fill="FFFFFF"/>
            <w:vAlign w:val="center"/>
          </w:tcPr>
          <w:p w14:paraId="6623BD42"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,005</w:t>
            </w:r>
          </w:p>
        </w:tc>
        <w:tc>
          <w:tcPr>
            <w:tcW w:w="992" w:type="dxa"/>
            <w:tcBorders>
              <w:top w:val="single" w:sz="4" w:space="0" w:color="auto"/>
              <w:left w:val="single" w:sz="8" w:space="0" w:color="000000"/>
              <w:bottom w:val="single" w:sz="4" w:space="0" w:color="auto"/>
              <w:right w:val="single" w:sz="16" w:space="0" w:color="000000"/>
            </w:tcBorders>
            <w:shd w:val="clear" w:color="auto" w:fill="FFFFFF"/>
            <w:vAlign w:val="center"/>
          </w:tcPr>
          <w:p w14:paraId="04207821" w14:textId="77777777" w:rsidR="0079254F" w:rsidRPr="00F8291D" w:rsidRDefault="0079254F" w:rsidP="0079254F">
            <w:pPr>
              <w:spacing w:line="320" w:lineRule="atLeast"/>
              <w:ind w:left="60" w:right="60"/>
              <w:jc w:val="right"/>
              <w:rPr>
                <w:rFonts w:cs="Times New Roman"/>
              </w:rPr>
            </w:pPr>
            <w:r w:rsidRPr="00F8291D">
              <w:rPr>
                <w:rFonts w:cs="Times New Roman"/>
                <w:color w:val="000000"/>
              </w:rPr>
              <w:t>.</w:t>
            </w:r>
          </w:p>
        </w:tc>
      </w:tr>
      <w:tr w:rsidR="0079254F" w:rsidRPr="00F8291D" w14:paraId="0BEA930E" w14:textId="77777777" w:rsidTr="0079254F">
        <w:trPr>
          <w:cantSplit/>
          <w:trHeight w:val="549"/>
        </w:trPr>
        <w:tc>
          <w:tcPr>
            <w:tcW w:w="709" w:type="dxa"/>
            <w:vMerge/>
            <w:tcBorders>
              <w:left w:val="single" w:sz="16" w:space="0" w:color="000000"/>
              <w:right w:val="single" w:sz="18" w:space="0" w:color="auto"/>
            </w:tcBorders>
            <w:shd w:val="clear" w:color="auto" w:fill="FFFFFF"/>
            <w:vAlign w:val="center"/>
          </w:tcPr>
          <w:p w14:paraId="4BA620B7" w14:textId="77777777" w:rsidR="0079254F" w:rsidRPr="00F8291D" w:rsidRDefault="0079254F" w:rsidP="0079254F">
            <w:pPr>
              <w:rPr>
                <w:rFonts w:cs="Times New Roman"/>
              </w:rPr>
            </w:pPr>
          </w:p>
        </w:tc>
        <w:tc>
          <w:tcPr>
            <w:tcW w:w="1566" w:type="dxa"/>
            <w:vMerge/>
            <w:tcBorders>
              <w:left w:val="single" w:sz="18" w:space="0" w:color="auto"/>
              <w:bottom w:val="single" w:sz="4" w:space="0" w:color="auto"/>
              <w:right w:val="single" w:sz="18" w:space="0" w:color="auto"/>
            </w:tcBorders>
            <w:shd w:val="clear" w:color="auto" w:fill="FFFFFF"/>
            <w:vAlign w:val="center"/>
          </w:tcPr>
          <w:p w14:paraId="3F41E486" w14:textId="77777777" w:rsidR="0079254F" w:rsidRPr="00F8291D" w:rsidRDefault="0079254F" w:rsidP="0079254F">
            <w:pPr>
              <w:rPr>
                <w:rFonts w:cs="Times New Roman"/>
              </w:rPr>
            </w:pPr>
          </w:p>
        </w:tc>
        <w:tc>
          <w:tcPr>
            <w:tcW w:w="179" w:type="dxa"/>
            <w:tcBorders>
              <w:top w:val="single" w:sz="4" w:space="0" w:color="auto"/>
              <w:left w:val="single" w:sz="18" w:space="0" w:color="auto"/>
              <w:bottom w:val="single" w:sz="4" w:space="0" w:color="auto"/>
            </w:tcBorders>
            <w:shd w:val="clear" w:color="auto" w:fill="FFFFFF"/>
            <w:vAlign w:val="center"/>
          </w:tcPr>
          <w:p w14:paraId="5DE8AC90" w14:textId="77777777" w:rsidR="0079254F" w:rsidRPr="00F8291D" w:rsidRDefault="0079254F" w:rsidP="0079254F">
            <w:pPr>
              <w:rPr>
                <w:rFonts w:cs="Times New Roman"/>
              </w:rPr>
            </w:pPr>
          </w:p>
        </w:tc>
        <w:tc>
          <w:tcPr>
            <w:tcW w:w="1657" w:type="dxa"/>
            <w:tcBorders>
              <w:top w:val="single" w:sz="4" w:space="0" w:color="auto"/>
              <w:bottom w:val="single" w:sz="4" w:space="0" w:color="auto"/>
              <w:right w:val="single" w:sz="18" w:space="0" w:color="auto"/>
            </w:tcBorders>
            <w:shd w:val="clear" w:color="auto" w:fill="FFFFFF"/>
            <w:vAlign w:val="center"/>
          </w:tcPr>
          <w:p w14:paraId="4230FFE2" w14:textId="77777777" w:rsidR="0079254F" w:rsidRPr="00F8291D" w:rsidRDefault="0079254F" w:rsidP="0079254F">
            <w:pPr>
              <w:spacing w:line="320" w:lineRule="atLeast"/>
              <w:ind w:left="60" w:right="60"/>
              <w:rPr>
                <w:rFonts w:cs="Times New Roman"/>
                <w:color w:val="000000"/>
              </w:rPr>
            </w:pPr>
            <w:r w:rsidRPr="00F8291D">
              <w:rPr>
                <w:rFonts w:cs="Times New Roman"/>
                <w:color w:val="000000"/>
              </w:rPr>
              <w:t>N</w:t>
            </w:r>
          </w:p>
        </w:tc>
        <w:tc>
          <w:tcPr>
            <w:tcW w:w="851" w:type="dxa"/>
            <w:tcBorders>
              <w:top w:val="single" w:sz="4" w:space="0" w:color="auto"/>
              <w:left w:val="single" w:sz="18" w:space="0" w:color="auto"/>
              <w:bottom w:val="single" w:sz="4" w:space="0" w:color="auto"/>
              <w:right w:val="single" w:sz="8" w:space="0" w:color="000000"/>
            </w:tcBorders>
            <w:shd w:val="clear" w:color="auto" w:fill="FFFFFF"/>
            <w:vAlign w:val="center"/>
          </w:tcPr>
          <w:p w14:paraId="6CD54655"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595</w:t>
            </w:r>
          </w:p>
        </w:tc>
        <w:tc>
          <w:tcPr>
            <w:tcW w:w="992" w:type="dxa"/>
            <w:tcBorders>
              <w:top w:val="single" w:sz="4" w:space="0" w:color="auto"/>
              <w:left w:val="single" w:sz="8" w:space="0" w:color="000000"/>
              <w:bottom w:val="single" w:sz="4" w:space="0" w:color="auto"/>
              <w:right w:val="single" w:sz="8" w:space="0" w:color="000000"/>
            </w:tcBorders>
            <w:shd w:val="clear" w:color="auto" w:fill="FFFFFF"/>
            <w:vAlign w:val="center"/>
          </w:tcPr>
          <w:p w14:paraId="4CF824C9"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727</w:t>
            </w:r>
          </w:p>
        </w:tc>
        <w:tc>
          <w:tcPr>
            <w:tcW w:w="850" w:type="dxa"/>
            <w:tcBorders>
              <w:top w:val="single" w:sz="4" w:space="0" w:color="auto"/>
              <w:left w:val="single" w:sz="8" w:space="0" w:color="000000"/>
              <w:bottom w:val="single" w:sz="4" w:space="0" w:color="auto"/>
              <w:right w:val="single" w:sz="8" w:space="0" w:color="000000"/>
            </w:tcBorders>
            <w:shd w:val="clear" w:color="auto" w:fill="FFFFFF"/>
            <w:vAlign w:val="center"/>
          </w:tcPr>
          <w:p w14:paraId="66A8213D"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727</w:t>
            </w:r>
          </w:p>
        </w:tc>
        <w:tc>
          <w:tcPr>
            <w:tcW w:w="1418" w:type="dxa"/>
            <w:tcBorders>
              <w:top w:val="single" w:sz="4" w:space="0" w:color="auto"/>
              <w:left w:val="single" w:sz="8" w:space="0" w:color="000000"/>
              <w:bottom w:val="single" w:sz="4" w:space="0" w:color="auto"/>
              <w:right w:val="single" w:sz="8" w:space="0" w:color="000000"/>
            </w:tcBorders>
            <w:shd w:val="clear" w:color="auto" w:fill="FFFFFF"/>
            <w:vAlign w:val="center"/>
          </w:tcPr>
          <w:p w14:paraId="5B10026A"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464</w:t>
            </w:r>
          </w:p>
        </w:tc>
        <w:tc>
          <w:tcPr>
            <w:tcW w:w="992" w:type="dxa"/>
            <w:tcBorders>
              <w:top w:val="single" w:sz="4" w:space="0" w:color="auto"/>
              <w:left w:val="single" w:sz="8" w:space="0" w:color="000000"/>
              <w:bottom w:val="single" w:sz="4" w:space="0" w:color="auto"/>
              <w:right w:val="single" w:sz="16" w:space="0" w:color="000000"/>
            </w:tcBorders>
            <w:shd w:val="clear" w:color="auto" w:fill="FFFFFF"/>
            <w:vAlign w:val="center"/>
          </w:tcPr>
          <w:p w14:paraId="103993DF" w14:textId="77777777" w:rsidR="0079254F" w:rsidRPr="00F8291D" w:rsidRDefault="0079254F" w:rsidP="0079254F">
            <w:pPr>
              <w:spacing w:line="320" w:lineRule="atLeast"/>
              <w:ind w:left="60" w:right="60"/>
              <w:jc w:val="right"/>
              <w:rPr>
                <w:rFonts w:cs="Times New Roman"/>
              </w:rPr>
            </w:pPr>
            <w:r w:rsidRPr="00F8291D">
              <w:rPr>
                <w:rFonts w:cs="Times New Roman"/>
                <w:color w:val="000000"/>
              </w:rPr>
              <w:t>297</w:t>
            </w:r>
          </w:p>
        </w:tc>
      </w:tr>
      <w:tr w:rsidR="0079254F" w:rsidRPr="00F8291D" w14:paraId="3530ED7C" w14:textId="77777777" w:rsidTr="0079254F">
        <w:trPr>
          <w:cantSplit/>
          <w:trHeight w:val="591"/>
        </w:trPr>
        <w:tc>
          <w:tcPr>
            <w:tcW w:w="709" w:type="dxa"/>
            <w:vMerge/>
            <w:tcBorders>
              <w:left w:val="single" w:sz="16" w:space="0" w:color="000000"/>
              <w:right w:val="single" w:sz="18" w:space="0" w:color="auto"/>
            </w:tcBorders>
            <w:shd w:val="clear" w:color="auto" w:fill="FFFFFF"/>
            <w:vAlign w:val="center"/>
          </w:tcPr>
          <w:p w14:paraId="411826AD" w14:textId="77777777" w:rsidR="0079254F" w:rsidRPr="00F8291D" w:rsidRDefault="0079254F" w:rsidP="0079254F">
            <w:pPr>
              <w:rPr>
                <w:rFonts w:cs="Times New Roman"/>
              </w:rPr>
            </w:pPr>
          </w:p>
        </w:tc>
        <w:tc>
          <w:tcPr>
            <w:tcW w:w="1566" w:type="dxa"/>
            <w:vMerge w:val="restart"/>
            <w:tcBorders>
              <w:top w:val="single" w:sz="4" w:space="0" w:color="auto"/>
              <w:left w:val="single" w:sz="18" w:space="0" w:color="auto"/>
              <w:right w:val="single" w:sz="18" w:space="0" w:color="auto"/>
            </w:tcBorders>
            <w:shd w:val="clear" w:color="auto" w:fill="FFFFFF"/>
            <w:vAlign w:val="center"/>
          </w:tcPr>
          <w:p w14:paraId="5690833A" w14:textId="77777777" w:rsidR="0079254F" w:rsidRPr="00F8291D" w:rsidRDefault="0079254F" w:rsidP="0079254F">
            <w:pPr>
              <w:spacing w:line="320" w:lineRule="atLeast"/>
              <w:ind w:left="60" w:right="60"/>
              <w:rPr>
                <w:rFonts w:cs="Times New Roman"/>
                <w:color w:val="000000"/>
              </w:rPr>
            </w:pPr>
            <w:r w:rsidRPr="00F8291D">
              <w:rPr>
                <w:rFonts w:cs="Times New Roman"/>
                <w:color w:val="000000"/>
              </w:rPr>
              <w:t>Участие в конкурсе "Учебный ассистент"</w:t>
            </w:r>
          </w:p>
        </w:tc>
        <w:tc>
          <w:tcPr>
            <w:tcW w:w="179" w:type="dxa"/>
            <w:tcBorders>
              <w:top w:val="single" w:sz="4" w:space="0" w:color="auto"/>
              <w:left w:val="single" w:sz="18" w:space="0" w:color="auto"/>
              <w:bottom w:val="single" w:sz="4" w:space="0" w:color="auto"/>
            </w:tcBorders>
            <w:shd w:val="clear" w:color="auto" w:fill="FFFFFF"/>
            <w:vAlign w:val="center"/>
          </w:tcPr>
          <w:p w14:paraId="010733BF" w14:textId="77777777" w:rsidR="0079254F" w:rsidRPr="00F8291D" w:rsidRDefault="0079254F" w:rsidP="0079254F">
            <w:pPr>
              <w:rPr>
                <w:rFonts w:cs="Times New Roman"/>
                <w:color w:val="000000"/>
              </w:rPr>
            </w:pPr>
          </w:p>
          <w:p w14:paraId="0C58DA8A" w14:textId="77777777" w:rsidR="0079254F" w:rsidRPr="00F8291D" w:rsidRDefault="0079254F" w:rsidP="0079254F">
            <w:pPr>
              <w:rPr>
                <w:rFonts w:cs="Times New Roman"/>
                <w:color w:val="000000"/>
              </w:rPr>
            </w:pPr>
          </w:p>
          <w:p w14:paraId="47C4A3CB" w14:textId="77777777" w:rsidR="0079254F" w:rsidRPr="00F8291D" w:rsidRDefault="0079254F" w:rsidP="0079254F">
            <w:pPr>
              <w:rPr>
                <w:rFonts w:cs="Times New Roman"/>
                <w:color w:val="000000"/>
              </w:rPr>
            </w:pPr>
          </w:p>
          <w:p w14:paraId="5DCC88E9" w14:textId="77777777" w:rsidR="0079254F" w:rsidRPr="00F8291D" w:rsidRDefault="0079254F" w:rsidP="0079254F">
            <w:pPr>
              <w:spacing w:line="320" w:lineRule="atLeast"/>
              <w:ind w:right="60"/>
              <w:rPr>
                <w:rFonts w:cs="Times New Roman"/>
                <w:color w:val="000000"/>
              </w:rPr>
            </w:pPr>
          </w:p>
        </w:tc>
        <w:tc>
          <w:tcPr>
            <w:tcW w:w="1657" w:type="dxa"/>
            <w:tcBorders>
              <w:top w:val="single" w:sz="4" w:space="0" w:color="auto"/>
              <w:bottom w:val="single" w:sz="4" w:space="0" w:color="auto"/>
              <w:right w:val="single" w:sz="18" w:space="0" w:color="auto"/>
            </w:tcBorders>
            <w:shd w:val="clear" w:color="auto" w:fill="FFFFFF"/>
            <w:vAlign w:val="center"/>
          </w:tcPr>
          <w:p w14:paraId="0AAD32DB" w14:textId="77777777" w:rsidR="0079254F" w:rsidRPr="00F8291D" w:rsidRDefault="0079254F" w:rsidP="0079254F">
            <w:pPr>
              <w:spacing w:line="320" w:lineRule="atLeast"/>
              <w:ind w:left="60" w:right="60"/>
              <w:rPr>
                <w:rFonts w:cs="Times New Roman"/>
                <w:color w:val="000000"/>
              </w:rPr>
            </w:pPr>
            <w:proofErr w:type="spellStart"/>
            <w:r>
              <w:rPr>
                <w:rFonts w:cs="Times New Roman"/>
                <w:color w:val="000000"/>
              </w:rPr>
              <w:t>Коэф</w:t>
            </w:r>
            <w:proofErr w:type="spellEnd"/>
            <w:r>
              <w:rPr>
                <w:rFonts w:cs="Times New Roman"/>
                <w:color w:val="000000"/>
              </w:rPr>
              <w:t>. Корр.</w:t>
            </w:r>
          </w:p>
        </w:tc>
        <w:tc>
          <w:tcPr>
            <w:tcW w:w="851" w:type="dxa"/>
            <w:tcBorders>
              <w:top w:val="single" w:sz="4" w:space="0" w:color="auto"/>
              <w:left w:val="single" w:sz="18" w:space="0" w:color="auto"/>
              <w:bottom w:val="single" w:sz="4" w:space="0" w:color="auto"/>
              <w:right w:val="single" w:sz="8" w:space="0" w:color="000000"/>
            </w:tcBorders>
            <w:shd w:val="clear" w:color="auto" w:fill="FFFFFF"/>
            <w:vAlign w:val="center"/>
          </w:tcPr>
          <w:p w14:paraId="3184B7BA"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,158</w:t>
            </w:r>
            <w:r w:rsidRPr="00F8291D">
              <w:rPr>
                <w:rFonts w:cs="Times New Roman"/>
                <w:color w:val="000000"/>
                <w:vertAlign w:val="superscript"/>
              </w:rPr>
              <w:t>**</w:t>
            </w:r>
          </w:p>
        </w:tc>
        <w:tc>
          <w:tcPr>
            <w:tcW w:w="992" w:type="dxa"/>
            <w:tcBorders>
              <w:top w:val="single" w:sz="4" w:space="0" w:color="auto"/>
              <w:left w:val="single" w:sz="8" w:space="0" w:color="000000"/>
              <w:bottom w:val="single" w:sz="4" w:space="0" w:color="auto"/>
              <w:right w:val="single" w:sz="8" w:space="0" w:color="000000"/>
            </w:tcBorders>
            <w:shd w:val="clear" w:color="auto" w:fill="FFFFFF"/>
            <w:vAlign w:val="center"/>
          </w:tcPr>
          <w:p w14:paraId="4B892EF0"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w:t>
            </w:r>
          </w:p>
        </w:tc>
        <w:tc>
          <w:tcPr>
            <w:tcW w:w="850" w:type="dxa"/>
            <w:tcBorders>
              <w:top w:val="single" w:sz="4" w:space="0" w:color="auto"/>
              <w:left w:val="single" w:sz="8" w:space="0" w:color="000000"/>
              <w:bottom w:val="single" w:sz="4" w:space="0" w:color="auto"/>
              <w:right w:val="single" w:sz="8" w:space="0" w:color="000000"/>
            </w:tcBorders>
            <w:shd w:val="clear" w:color="auto" w:fill="FFFFFF"/>
            <w:vAlign w:val="center"/>
          </w:tcPr>
          <w:p w14:paraId="68DA9B41"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,119</w:t>
            </w:r>
            <w:r w:rsidRPr="00F8291D">
              <w:rPr>
                <w:rFonts w:cs="Times New Roman"/>
                <w:color w:val="000000"/>
                <w:vertAlign w:val="superscript"/>
              </w:rPr>
              <w:t>**</w:t>
            </w:r>
          </w:p>
        </w:tc>
        <w:tc>
          <w:tcPr>
            <w:tcW w:w="1418" w:type="dxa"/>
            <w:tcBorders>
              <w:top w:val="single" w:sz="4" w:space="0" w:color="auto"/>
              <w:left w:val="single" w:sz="8" w:space="0" w:color="000000"/>
              <w:bottom w:val="single" w:sz="4" w:space="0" w:color="auto"/>
              <w:right w:val="single" w:sz="8" w:space="0" w:color="000000"/>
            </w:tcBorders>
            <w:shd w:val="clear" w:color="auto" w:fill="FFFFFF"/>
            <w:vAlign w:val="center"/>
          </w:tcPr>
          <w:p w14:paraId="2583064C"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1,000</w:t>
            </w:r>
          </w:p>
        </w:tc>
        <w:tc>
          <w:tcPr>
            <w:tcW w:w="992" w:type="dxa"/>
            <w:tcBorders>
              <w:top w:val="single" w:sz="4" w:space="0" w:color="auto"/>
              <w:left w:val="single" w:sz="8" w:space="0" w:color="000000"/>
              <w:bottom w:val="single" w:sz="4" w:space="0" w:color="auto"/>
              <w:right w:val="single" w:sz="16" w:space="0" w:color="000000"/>
            </w:tcBorders>
            <w:shd w:val="clear" w:color="auto" w:fill="FFFFFF"/>
            <w:vAlign w:val="center"/>
          </w:tcPr>
          <w:p w14:paraId="2E956ADA" w14:textId="77777777" w:rsidR="0079254F" w:rsidRPr="00F8291D" w:rsidRDefault="0079254F" w:rsidP="0079254F">
            <w:pPr>
              <w:spacing w:line="320" w:lineRule="atLeast"/>
              <w:ind w:left="60" w:right="60"/>
              <w:jc w:val="right"/>
              <w:rPr>
                <w:rFonts w:cs="Times New Roman"/>
              </w:rPr>
            </w:pPr>
            <w:r w:rsidRPr="00F8291D">
              <w:rPr>
                <w:rFonts w:cs="Times New Roman"/>
                <w:color w:val="000000"/>
              </w:rPr>
              <w:t>,199</w:t>
            </w:r>
            <w:r w:rsidRPr="00F8291D">
              <w:rPr>
                <w:rFonts w:cs="Times New Roman"/>
                <w:color w:val="000000"/>
                <w:vertAlign w:val="superscript"/>
              </w:rPr>
              <w:t>**</w:t>
            </w:r>
          </w:p>
        </w:tc>
      </w:tr>
      <w:tr w:rsidR="0079254F" w:rsidRPr="00F8291D" w14:paraId="542A2479" w14:textId="77777777" w:rsidTr="0079254F">
        <w:trPr>
          <w:cantSplit/>
        </w:trPr>
        <w:tc>
          <w:tcPr>
            <w:tcW w:w="709" w:type="dxa"/>
            <w:vMerge/>
            <w:tcBorders>
              <w:left w:val="single" w:sz="16" w:space="0" w:color="000000"/>
              <w:right w:val="single" w:sz="18" w:space="0" w:color="auto"/>
            </w:tcBorders>
            <w:shd w:val="clear" w:color="auto" w:fill="FFFFFF"/>
            <w:vAlign w:val="center"/>
          </w:tcPr>
          <w:p w14:paraId="3113820B" w14:textId="77777777" w:rsidR="0079254F" w:rsidRPr="00F8291D" w:rsidRDefault="0079254F" w:rsidP="0079254F">
            <w:pPr>
              <w:rPr>
                <w:rFonts w:cs="Times New Roman"/>
              </w:rPr>
            </w:pPr>
          </w:p>
        </w:tc>
        <w:tc>
          <w:tcPr>
            <w:tcW w:w="1566" w:type="dxa"/>
            <w:vMerge/>
            <w:tcBorders>
              <w:top w:val="single" w:sz="4" w:space="0" w:color="auto"/>
              <w:left w:val="single" w:sz="18" w:space="0" w:color="auto"/>
              <w:right w:val="single" w:sz="18" w:space="0" w:color="auto"/>
            </w:tcBorders>
            <w:shd w:val="clear" w:color="auto" w:fill="FFFFFF"/>
            <w:vAlign w:val="center"/>
          </w:tcPr>
          <w:p w14:paraId="5470AB39" w14:textId="77777777" w:rsidR="0079254F" w:rsidRPr="00F8291D" w:rsidRDefault="0079254F" w:rsidP="0079254F">
            <w:pPr>
              <w:rPr>
                <w:rFonts w:cs="Times New Roman"/>
              </w:rPr>
            </w:pPr>
          </w:p>
        </w:tc>
        <w:tc>
          <w:tcPr>
            <w:tcW w:w="179" w:type="dxa"/>
            <w:tcBorders>
              <w:top w:val="single" w:sz="4" w:space="0" w:color="auto"/>
              <w:left w:val="single" w:sz="18" w:space="0" w:color="auto"/>
              <w:bottom w:val="single" w:sz="4" w:space="0" w:color="auto"/>
            </w:tcBorders>
            <w:shd w:val="clear" w:color="auto" w:fill="FFFFFF"/>
            <w:vAlign w:val="center"/>
          </w:tcPr>
          <w:p w14:paraId="016591A3" w14:textId="77777777" w:rsidR="0079254F" w:rsidRPr="00F8291D" w:rsidRDefault="0079254F" w:rsidP="0079254F">
            <w:pPr>
              <w:spacing w:line="320" w:lineRule="atLeast"/>
              <w:ind w:right="60"/>
              <w:rPr>
                <w:rFonts w:cs="Times New Roman"/>
              </w:rPr>
            </w:pPr>
          </w:p>
        </w:tc>
        <w:tc>
          <w:tcPr>
            <w:tcW w:w="1657" w:type="dxa"/>
            <w:tcBorders>
              <w:top w:val="single" w:sz="4" w:space="0" w:color="auto"/>
              <w:bottom w:val="single" w:sz="4" w:space="0" w:color="auto"/>
              <w:right w:val="single" w:sz="18" w:space="0" w:color="auto"/>
            </w:tcBorders>
            <w:shd w:val="clear" w:color="auto" w:fill="FFFFFF"/>
            <w:vAlign w:val="center"/>
          </w:tcPr>
          <w:p w14:paraId="3090CB38" w14:textId="77777777" w:rsidR="0079254F" w:rsidRPr="00F8291D" w:rsidRDefault="0079254F" w:rsidP="0079254F">
            <w:pPr>
              <w:spacing w:line="320" w:lineRule="atLeast"/>
              <w:ind w:left="60" w:right="60"/>
              <w:rPr>
                <w:rFonts w:cs="Times New Roman"/>
                <w:color w:val="000000"/>
              </w:rPr>
            </w:pPr>
            <w:proofErr w:type="spellStart"/>
            <w:r w:rsidRPr="00F8291D">
              <w:rPr>
                <w:rFonts w:cs="Times New Roman"/>
                <w:color w:val="000000"/>
              </w:rPr>
              <w:t>Знч</w:t>
            </w:r>
            <w:proofErr w:type="spellEnd"/>
            <w:r w:rsidRPr="00F8291D">
              <w:rPr>
                <w:rFonts w:cs="Times New Roman"/>
                <w:color w:val="000000"/>
              </w:rPr>
              <w:t>. (1-сторон)</w:t>
            </w:r>
          </w:p>
        </w:tc>
        <w:tc>
          <w:tcPr>
            <w:tcW w:w="851" w:type="dxa"/>
            <w:tcBorders>
              <w:top w:val="single" w:sz="4" w:space="0" w:color="auto"/>
              <w:left w:val="single" w:sz="18" w:space="0" w:color="auto"/>
              <w:bottom w:val="single" w:sz="4" w:space="0" w:color="auto"/>
              <w:right w:val="single" w:sz="8" w:space="0" w:color="000000"/>
            </w:tcBorders>
            <w:shd w:val="clear" w:color="auto" w:fill="FFFFFF"/>
            <w:vAlign w:val="center"/>
          </w:tcPr>
          <w:p w14:paraId="3DD0F53E"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,001</w:t>
            </w:r>
          </w:p>
        </w:tc>
        <w:tc>
          <w:tcPr>
            <w:tcW w:w="992" w:type="dxa"/>
            <w:tcBorders>
              <w:top w:val="single" w:sz="4" w:space="0" w:color="auto"/>
              <w:left w:val="single" w:sz="8" w:space="0" w:color="000000"/>
              <w:bottom w:val="single" w:sz="4" w:space="0" w:color="auto"/>
              <w:right w:val="single" w:sz="8" w:space="0" w:color="000000"/>
            </w:tcBorders>
            <w:shd w:val="clear" w:color="auto" w:fill="FFFFFF"/>
            <w:vAlign w:val="center"/>
          </w:tcPr>
          <w:p w14:paraId="145D1EF6"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w:t>
            </w:r>
          </w:p>
        </w:tc>
        <w:tc>
          <w:tcPr>
            <w:tcW w:w="850" w:type="dxa"/>
            <w:tcBorders>
              <w:top w:val="single" w:sz="4" w:space="0" w:color="auto"/>
              <w:left w:val="single" w:sz="8" w:space="0" w:color="000000"/>
              <w:bottom w:val="single" w:sz="4" w:space="0" w:color="auto"/>
              <w:right w:val="single" w:sz="8" w:space="0" w:color="000000"/>
            </w:tcBorders>
            <w:shd w:val="clear" w:color="auto" w:fill="FFFFFF"/>
            <w:vAlign w:val="center"/>
          </w:tcPr>
          <w:p w14:paraId="53796D7A"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,005</w:t>
            </w:r>
          </w:p>
        </w:tc>
        <w:tc>
          <w:tcPr>
            <w:tcW w:w="1418" w:type="dxa"/>
            <w:tcBorders>
              <w:top w:val="single" w:sz="4" w:space="0" w:color="auto"/>
              <w:left w:val="single" w:sz="8" w:space="0" w:color="000000"/>
              <w:bottom w:val="single" w:sz="4" w:space="0" w:color="auto"/>
              <w:right w:val="single" w:sz="8" w:space="0" w:color="000000"/>
            </w:tcBorders>
            <w:shd w:val="clear" w:color="auto" w:fill="FFFFFF"/>
            <w:vAlign w:val="center"/>
          </w:tcPr>
          <w:p w14:paraId="7469BE4E"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w:t>
            </w:r>
          </w:p>
        </w:tc>
        <w:tc>
          <w:tcPr>
            <w:tcW w:w="992" w:type="dxa"/>
            <w:tcBorders>
              <w:top w:val="single" w:sz="4" w:space="0" w:color="auto"/>
              <w:left w:val="single" w:sz="8" w:space="0" w:color="000000"/>
              <w:bottom w:val="single" w:sz="4" w:space="0" w:color="auto"/>
              <w:right w:val="single" w:sz="16" w:space="0" w:color="000000"/>
            </w:tcBorders>
            <w:shd w:val="clear" w:color="auto" w:fill="FFFFFF"/>
            <w:vAlign w:val="center"/>
          </w:tcPr>
          <w:p w14:paraId="17B6A023" w14:textId="77777777" w:rsidR="0079254F" w:rsidRPr="00F8291D" w:rsidRDefault="0079254F" w:rsidP="0079254F">
            <w:pPr>
              <w:spacing w:line="320" w:lineRule="atLeast"/>
              <w:ind w:left="60" w:right="60"/>
              <w:jc w:val="right"/>
              <w:rPr>
                <w:rFonts w:cs="Times New Roman"/>
              </w:rPr>
            </w:pPr>
            <w:r w:rsidRPr="00F8291D">
              <w:rPr>
                <w:rFonts w:cs="Times New Roman"/>
                <w:color w:val="000000"/>
              </w:rPr>
              <w:t>,000</w:t>
            </w:r>
          </w:p>
        </w:tc>
      </w:tr>
      <w:tr w:rsidR="0079254F" w:rsidRPr="00F8291D" w14:paraId="53DA66C3" w14:textId="77777777" w:rsidTr="0079254F">
        <w:trPr>
          <w:cantSplit/>
        </w:trPr>
        <w:tc>
          <w:tcPr>
            <w:tcW w:w="709" w:type="dxa"/>
            <w:vMerge/>
            <w:tcBorders>
              <w:left w:val="single" w:sz="16" w:space="0" w:color="000000"/>
              <w:right w:val="single" w:sz="18" w:space="0" w:color="auto"/>
            </w:tcBorders>
            <w:shd w:val="clear" w:color="auto" w:fill="FFFFFF"/>
            <w:vAlign w:val="center"/>
          </w:tcPr>
          <w:p w14:paraId="6FC613EA" w14:textId="77777777" w:rsidR="0079254F" w:rsidRPr="00F8291D" w:rsidRDefault="0079254F" w:rsidP="0079254F">
            <w:pPr>
              <w:rPr>
                <w:rFonts w:cs="Times New Roman"/>
              </w:rPr>
            </w:pPr>
          </w:p>
        </w:tc>
        <w:tc>
          <w:tcPr>
            <w:tcW w:w="1566" w:type="dxa"/>
            <w:vMerge/>
            <w:tcBorders>
              <w:top w:val="single" w:sz="4" w:space="0" w:color="auto"/>
              <w:left w:val="single" w:sz="18" w:space="0" w:color="auto"/>
              <w:bottom w:val="single" w:sz="4" w:space="0" w:color="auto"/>
              <w:right w:val="single" w:sz="18" w:space="0" w:color="auto"/>
            </w:tcBorders>
            <w:shd w:val="clear" w:color="auto" w:fill="FFFFFF"/>
            <w:vAlign w:val="center"/>
          </w:tcPr>
          <w:p w14:paraId="1CF6EFAC" w14:textId="77777777" w:rsidR="0079254F" w:rsidRPr="00F8291D" w:rsidRDefault="0079254F" w:rsidP="0079254F">
            <w:pPr>
              <w:rPr>
                <w:rFonts w:cs="Times New Roman"/>
              </w:rPr>
            </w:pPr>
          </w:p>
        </w:tc>
        <w:tc>
          <w:tcPr>
            <w:tcW w:w="179" w:type="dxa"/>
            <w:tcBorders>
              <w:top w:val="single" w:sz="4" w:space="0" w:color="auto"/>
              <w:left w:val="single" w:sz="18" w:space="0" w:color="auto"/>
              <w:bottom w:val="single" w:sz="4" w:space="0" w:color="auto"/>
            </w:tcBorders>
            <w:shd w:val="clear" w:color="auto" w:fill="FFFFFF"/>
            <w:vAlign w:val="center"/>
          </w:tcPr>
          <w:p w14:paraId="4855501B" w14:textId="77777777" w:rsidR="0079254F" w:rsidRPr="00F8291D" w:rsidRDefault="0079254F" w:rsidP="0079254F">
            <w:pPr>
              <w:rPr>
                <w:rFonts w:cs="Times New Roman"/>
              </w:rPr>
            </w:pPr>
          </w:p>
        </w:tc>
        <w:tc>
          <w:tcPr>
            <w:tcW w:w="1657" w:type="dxa"/>
            <w:tcBorders>
              <w:top w:val="single" w:sz="4" w:space="0" w:color="auto"/>
              <w:bottom w:val="single" w:sz="4" w:space="0" w:color="auto"/>
              <w:right w:val="single" w:sz="18" w:space="0" w:color="auto"/>
            </w:tcBorders>
            <w:shd w:val="clear" w:color="auto" w:fill="FFFFFF"/>
            <w:vAlign w:val="center"/>
          </w:tcPr>
          <w:p w14:paraId="0BEF059C" w14:textId="77777777" w:rsidR="0079254F" w:rsidRPr="00F8291D" w:rsidRDefault="0079254F" w:rsidP="0079254F">
            <w:pPr>
              <w:spacing w:line="320" w:lineRule="atLeast"/>
              <w:ind w:left="60" w:right="60"/>
              <w:rPr>
                <w:rFonts w:cs="Times New Roman"/>
                <w:color w:val="000000"/>
              </w:rPr>
            </w:pPr>
            <w:r w:rsidRPr="00F8291D">
              <w:rPr>
                <w:rFonts w:cs="Times New Roman"/>
                <w:color w:val="000000"/>
              </w:rPr>
              <w:t>N</w:t>
            </w:r>
          </w:p>
        </w:tc>
        <w:tc>
          <w:tcPr>
            <w:tcW w:w="851" w:type="dxa"/>
            <w:tcBorders>
              <w:top w:val="single" w:sz="4" w:space="0" w:color="auto"/>
              <w:left w:val="single" w:sz="18" w:space="0" w:color="auto"/>
              <w:bottom w:val="single" w:sz="4" w:space="0" w:color="auto"/>
              <w:right w:val="single" w:sz="8" w:space="0" w:color="000000"/>
            </w:tcBorders>
            <w:shd w:val="clear" w:color="auto" w:fill="FFFFFF"/>
            <w:vAlign w:val="center"/>
          </w:tcPr>
          <w:p w14:paraId="6BB6F76E"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420</w:t>
            </w:r>
          </w:p>
        </w:tc>
        <w:tc>
          <w:tcPr>
            <w:tcW w:w="992" w:type="dxa"/>
            <w:tcBorders>
              <w:top w:val="single" w:sz="4" w:space="0" w:color="auto"/>
              <w:left w:val="single" w:sz="8" w:space="0" w:color="000000"/>
              <w:bottom w:val="single" w:sz="4" w:space="0" w:color="auto"/>
              <w:right w:val="single" w:sz="8" w:space="0" w:color="000000"/>
            </w:tcBorders>
            <w:shd w:val="clear" w:color="auto" w:fill="FFFFFF"/>
            <w:vAlign w:val="center"/>
          </w:tcPr>
          <w:p w14:paraId="653F14EB"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464</w:t>
            </w:r>
          </w:p>
        </w:tc>
        <w:tc>
          <w:tcPr>
            <w:tcW w:w="850" w:type="dxa"/>
            <w:tcBorders>
              <w:top w:val="single" w:sz="4" w:space="0" w:color="auto"/>
              <w:left w:val="single" w:sz="8" w:space="0" w:color="000000"/>
              <w:bottom w:val="single" w:sz="4" w:space="0" w:color="auto"/>
              <w:right w:val="single" w:sz="8" w:space="0" w:color="000000"/>
            </w:tcBorders>
            <w:shd w:val="clear" w:color="auto" w:fill="FFFFFF"/>
            <w:vAlign w:val="center"/>
          </w:tcPr>
          <w:p w14:paraId="4012732F"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464</w:t>
            </w:r>
          </w:p>
        </w:tc>
        <w:tc>
          <w:tcPr>
            <w:tcW w:w="1418" w:type="dxa"/>
            <w:tcBorders>
              <w:top w:val="single" w:sz="4" w:space="0" w:color="auto"/>
              <w:left w:val="single" w:sz="8" w:space="0" w:color="000000"/>
              <w:bottom w:val="single" w:sz="4" w:space="0" w:color="auto"/>
              <w:right w:val="single" w:sz="8" w:space="0" w:color="000000"/>
            </w:tcBorders>
            <w:shd w:val="clear" w:color="auto" w:fill="FFFFFF"/>
            <w:vAlign w:val="center"/>
          </w:tcPr>
          <w:p w14:paraId="1ED99690"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464</w:t>
            </w:r>
          </w:p>
        </w:tc>
        <w:tc>
          <w:tcPr>
            <w:tcW w:w="992" w:type="dxa"/>
            <w:tcBorders>
              <w:top w:val="single" w:sz="4" w:space="0" w:color="auto"/>
              <w:left w:val="single" w:sz="8" w:space="0" w:color="000000"/>
              <w:bottom w:val="single" w:sz="4" w:space="0" w:color="auto"/>
              <w:right w:val="single" w:sz="16" w:space="0" w:color="000000"/>
            </w:tcBorders>
            <w:shd w:val="clear" w:color="auto" w:fill="FFFFFF"/>
            <w:vAlign w:val="center"/>
          </w:tcPr>
          <w:p w14:paraId="1C71C68A" w14:textId="77777777" w:rsidR="0079254F" w:rsidRPr="00F8291D" w:rsidRDefault="0079254F" w:rsidP="0079254F">
            <w:pPr>
              <w:spacing w:line="320" w:lineRule="atLeast"/>
              <w:ind w:left="60" w:right="60"/>
              <w:jc w:val="right"/>
              <w:rPr>
                <w:rFonts w:cs="Times New Roman"/>
              </w:rPr>
            </w:pPr>
            <w:r w:rsidRPr="00F8291D">
              <w:rPr>
                <w:rFonts w:cs="Times New Roman"/>
                <w:color w:val="000000"/>
              </w:rPr>
              <w:t>283</w:t>
            </w:r>
          </w:p>
        </w:tc>
      </w:tr>
      <w:tr w:rsidR="0079254F" w:rsidRPr="00F8291D" w14:paraId="298BBE45" w14:textId="77777777" w:rsidTr="0079254F">
        <w:trPr>
          <w:cantSplit/>
        </w:trPr>
        <w:tc>
          <w:tcPr>
            <w:tcW w:w="709" w:type="dxa"/>
            <w:vMerge/>
            <w:tcBorders>
              <w:left w:val="single" w:sz="16" w:space="0" w:color="000000"/>
              <w:right w:val="single" w:sz="18" w:space="0" w:color="auto"/>
            </w:tcBorders>
            <w:shd w:val="clear" w:color="auto" w:fill="FFFFFF"/>
            <w:vAlign w:val="center"/>
          </w:tcPr>
          <w:p w14:paraId="7CA51D61" w14:textId="77777777" w:rsidR="0079254F" w:rsidRPr="00F8291D" w:rsidRDefault="0079254F" w:rsidP="0079254F">
            <w:pPr>
              <w:rPr>
                <w:rFonts w:cs="Times New Roman"/>
              </w:rPr>
            </w:pPr>
          </w:p>
        </w:tc>
        <w:tc>
          <w:tcPr>
            <w:tcW w:w="1566" w:type="dxa"/>
            <w:vMerge w:val="restart"/>
            <w:tcBorders>
              <w:top w:val="single" w:sz="4" w:space="0" w:color="auto"/>
              <w:left w:val="single" w:sz="18" w:space="0" w:color="auto"/>
              <w:right w:val="single" w:sz="18" w:space="0" w:color="auto"/>
            </w:tcBorders>
            <w:shd w:val="clear" w:color="auto" w:fill="FFFFFF"/>
            <w:vAlign w:val="center"/>
          </w:tcPr>
          <w:p w14:paraId="65650A92" w14:textId="77777777" w:rsidR="0079254F" w:rsidRPr="00F8291D" w:rsidRDefault="0079254F" w:rsidP="0079254F">
            <w:pPr>
              <w:spacing w:line="320" w:lineRule="atLeast"/>
              <w:ind w:left="60" w:right="60"/>
              <w:rPr>
                <w:rFonts w:cs="Times New Roman"/>
                <w:color w:val="000000"/>
              </w:rPr>
            </w:pPr>
            <w:r w:rsidRPr="00F8291D">
              <w:rPr>
                <w:rFonts w:cs="Times New Roman"/>
                <w:color w:val="000000"/>
              </w:rPr>
              <w:t xml:space="preserve">Участие в других конкурсах фонда </w:t>
            </w:r>
          </w:p>
        </w:tc>
        <w:tc>
          <w:tcPr>
            <w:tcW w:w="179" w:type="dxa"/>
            <w:tcBorders>
              <w:top w:val="single" w:sz="4" w:space="0" w:color="auto"/>
              <w:left w:val="single" w:sz="18" w:space="0" w:color="auto"/>
              <w:bottom w:val="single" w:sz="4" w:space="0" w:color="auto"/>
            </w:tcBorders>
            <w:shd w:val="clear" w:color="auto" w:fill="FFFFFF"/>
            <w:vAlign w:val="center"/>
          </w:tcPr>
          <w:p w14:paraId="70537873" w14:textId="77777777" w:rsidR="0079254F" w:rsidRPr="00F8291D" w:rsidRDefault="0079254F" w:rsidP="0079254F">
            <w:pPr>
              <w:spacing w:line="320" w:lineRule="atLeast"/>
              <w:ind w:left="60" w:right="60"/>
              <w:rPr>
                <w:rFonts w:cs="Times New Roman"/>
                <w:color w:val="000000"/>
              </w:rPr>
            </w:pPr>
          </w:p>
        </w:tc>
        <w:tc>
          <w:tcPr>
            <w:tcW w:w="1657" w:type="dxa"/>
            <w:tcBorders>
              <w:top w:val="single" w:sz="4" w:space="0" w:color="auto"/>
              <w:bottom w:val="single" w:sz="4" w:space="0" w:color="auto"/>
              <w:right w:val="single" w:sz="18" w:space="0" w:color="auto"/>
            </w:tcBorders>
            <w:shd w:val="clear" w:color="auto" w:fill="FFFFFF"/>
            <w:vAlign w:val="center"/>
          </w:tcPr>
          <w:p w14:paraId="4D40C5D1" w14:textId="77777777" w:rsidR="0079254F" w:rsidRPr="00F8291D" w:rsidRDefault="0079254F" w:rsidP="0079254F">
            <w:pPr>
              <w:spacing w:line="320" w:lineRule="atLeast"/>
              <w:ind w:left="60" w:right="60"/>
              <w:rPr>
                <w:rFonts w:cs="Times New Roman"/>
                <w:color w:val="000000"/>
              </w:rPr>
            </w:pPr>
            <w:proofErr w:type="spellStart"/>
            <w:r>
              <w:rPr>
                <w:rFonts w:cs="Times New Roman"/>
                <w:color w:val="000000"/>
              </w:rPr>
              <w:t>Коэф</w:t>
            </w:r>
            <w:proofErr w:type="spellEnd"/>
            <w:r>
              <w:rPr>
                <w:rFonts w:cs="Times New Roman"/>
                <w:color w:val="000000"/>
              </w:rPr>
              <w:t>. Корр.</w:t>
            </w:r>
          </w:p>
        </w:tc>
        <w:tc>
          <w:tcPr>
            <w:tcW w:w="851" w:type="dxa"/>
            <w:tcBorders>
              <w:top w:val="single" w:sz="4" w:space="0" w:color="auto"/>
              <w:left w:val="single" w:sz="18" w:space="0" w:color="auto"/>
              <w:right w:val="single" w:sz="8" w:space="0" w:color="000000"/>
            </w:tcBorders>
            <w:shd w:val="clear" w:color="auto" w:fill="FFFFFF"/>
            <w:vAlign w:val="center"/>
          </w:tcPr>
          <w:p w14:paraId="48F1CE73"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,284</w:t>
            </w:r>
            <w:r w:rsidRPr="00F8291D">
              <w:rPr>
                <w:rFonts w:cs="Times New Roman"/>
                <w:color w:val="000000"/>
                <w:vertAlign w:val="superscript"/>
              </w:rPr>
              <w:t>**</w:t>
            </w:r>
          </w:p>
        </w:tc>
        <w:tc>
          <w:tcPr>
            <w:tcW w:w="992" w:type="dxa"/>
            <w:tcBorders>
              <w:top w:val="single" w:sz="4" w:space="0" w:color="auto"/>
              <w:left w:val="single" w:sz="8" w:space="0" w:color="000000"/>
              <w:right w:val="single" w:sz="8" w:space="0" w:color="000000"/>
            </w:tcBorders>
            <w:shd w:val="clear" w:color="auto" w:fill="FFFFFF"/>
            <w:vAlign w:val="center"/>
          </w:tcPr>
          <w:p w14:paraId="7F89DE5A"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,046</w:t>
            </w:r>
          </w:p>
        </w:tc>
        <w:tc>
          <w:tcPr>
            <w:tcW w:w="850" w:type="dxa"/>
            <w:tcBorders>
              <w:top w:val="single" w:sz="4" w:space="0" w:color="auto"/>
              <w:left w:val="single" w:sz="8" w:space="0" w:color="000000"/>
              <w:right w:val="single" w:sz="8" w:space="0" w:color="000000"/>
            </w:tcBorders>
            <w:shd w:val="clear" w:color="auto" w:fill="FFFFFF"/>
            <w:vAlign w:val="center"/>
          </w:tcPr>
          <w:p w14:paraId="672414F5"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w:t>
            </w:r>
          </w:p>
        </w:tc>
        <w:tc>
          <w:tcPr>
            <w:tcW w:w="1418" w:type="dxa"/>
            <w:tcBorders>
              <w:top w:val="single" w:sz="4" w:space="0" w:color="auto"/>
              <w:left w:val="single" w:sz="8" w:space="0" w:color="000000"/>
              <w:right w:val="single" w:sz="8" w:space="0" w:color="000000"/>
            </w:tcBorders>
            <w:shd w:val="clear" w:color="auto" w:fill="FFFFFF"/>
            <w:vAlign w:val="center"/>
          </w:tcPr>
          <w:p w14:paraId="6E44FB5B"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,199</w:t>
            </w:r>
            <w:r w:rsidRPr="00F8291D">
              <w:rPr>
                <w:rFonts w:cs="Times New Roman"/>
                <w:color w:val="000000"/>
                <w:vertAlign w:val="superscript"/>
              </w:rPr>
              <w:t>**</w:t>
            </w:r>
          </w:p>
        </w:tc>
        <w:tc>
          <w:tcPr>
            <w:tcW w:w="992" w:type="dxa"/>
            <w:tcBorders>
              <w:top w:val="single" w:sz="4" w:space="0" w:color="auto"/>
              <w:left w:val="single" w:sz="8" w:space="0" w:color="000000"/>
              <w:right w:val="single" w:sz="16" w:space="0" w:color="000000"/>
            </w:tcBorders>
            <w:shd w:val="clear" w:color="auto" w:fill="FFFFFF"/>
            <w:vAlign w:val="center"/>
          </w:tcPr>
          <w:p w14:paraId="676BB1AA" w14:textId="77777777" w:rsidR="0079254F" w:rsidRPr="00F8291D" w:rsidRDefault="0079254F" w:rsidP="0079254F">
            <w:pPr>
              <w:spacing w:line="320" w:lineRule="atLeast"/>
              <w:ind w:left="60" w:right="60"/>
              <w:jc w:val="right"/>
              <w:rPr>
                <w:rFonts w:cs="Times New Roman"/>
              </w:rPr>
            </w:pPr>
            <w:r w:rsidRPr="00F8291D">
              <w:rPr>
                <w:rFonts w:cs="Times New Roman"/>
                <w:color w:val="000000"/>
              </w:rPr>
              <w:t>1,000</w:t>
            </w:r>
          </w:p>
        </w:tc>
      </w:tr>
      <w:tr w:rsidR="0079254F" w:rsidRPr="00F8291D" w14:paraId="13C3801A" w14:textId="77777777" w:rsidTr="0079254F">
        <w:trPr>
          <w:cantSplit/>
        </w:trPr>
        <w:tc>
          <w:tcPr>
            <w:tcW w:w="709" w:type="dxa"/>
            <w:vMerge/>
            <w:tcBorders>
              <w:left w:val="single" w:sz="16" w:space="0" w:color="000000"/>
              <w:right w:val="single" w:sz="18" w:space="0" w:color="auto"/>
            </w:tcBorders>
            <w:shd w:val="clear" w:color="auto" w:fill="FFFFFF"/>
            <w:vAlign w:val="center"/>
          </w:tcPr>
          <w:p w14:paraId="710F2C0A" w14:textId="77777777" w:rsidR="0079254F" w:rsidRPr="00F8291D" w:rsidRDefault="0079254F" w:rsidP="0079254F"/>
        </w:tc>
        <w:tc>
          <w:tcPr>
            <w:tcW w:w="1566" w:type="dxa"/>
            <w:vMerge/>
            <w:tcBorders>
              <w:left w:val="single" w:sz="18" w:space="0" w:color="auto"/>
              <w:right w:val="single" w:sz="18" w:space="0" w:color="auto"/>
            </w:tcBorders>
            <w:shd w:val="clear" w:color="auto" w:fill="FFFFFF"/>
            <w:vAlign w:val="center"/>
          </w:tcPr>
          <w:p w14:paraId="6E1966B4" w14:textId="77777777" w:rsidR="0079254F" w:rsidRPr="00F8291D" w:rsidRDefault="0079254F" w:rsidP="0079254F"/>
        </w:tc>
        <w:tc>
          <w:tcPr>
            <w:tcW w:w="179" w:type="dxa"/>
            <w:tcBorders>
              <w:top w:val="single" w:sz="4" w:space="0" w:color="auto"/>
              <w:left w:val="single" w:sz="18" w:space="0" w:color="auto"/>
              <w:bottom w:val="single" w:sz="4" w:space="0" w:color="auto"/>
            </w:tcBorders>
            <w:shd w:val="clear" w:color="auto" w:fill="FFFFFF"/>
            <w:vAlign w:val="center"/>
          </w:tcPr>
          <w:p w14:paraId="5F85F6F5" w14:textId="77777777" w:rsidR="0079254F" w:rsidRPr="00F8291D" w:rsidRDefault="0079254F" w:rsidP="0079254F"/>
        </w:tc>
        <w:tc>
          <w:tcPr>
            <w:tcW w:w="1657" w:type="dxa"/>
            <w:tcBorders>
              <w:top w:val="single" w:sz="4" w:space="0" w:color="auto"/>
              <w:bottom w:val="single" w:sz="4" w:space="0" w:color="auto"/>
              <w:right w:val="single" w:sz="18" w:space="0" w:color="auto"/>
            </w:tcBorders>
            <w:shd w:val="clear" w:color="auto" w:fill="FFFFFF"/>
            <w:vAlign w:val="center"/>
          </w:tcPr>
          <w:p w14:paraId="316000AD" w14:textId="77777777" w:rsidR="0079254F" w:rsidRPr="00F8291D" w:rsidRDefault="0079254F" w:rsidP="0079254F">
            <w:pPr>
              <w:spacing w:line="320" w:lineRule="atLeast"/>
              <w:ind w:left="60" w:right="60"/>
              <w:rPr>
                <w:rFonts w:cs="Times New Roman"/>
                <w:color w:val="000000"/>
              </w:rPr>
            </w:pPr>
            <w:proofErr w:type="spellStart"/>
            <w:r w:rsidRPr="00F8291D">
              <w:rPr>
                <w:rFonts w:cs="Times New Roman"/>
                <w:color w:val="000000"/>
              </w:rPr>
              <w:t>Знч</w:t>
            </w:r>
            <w:proofErr w:type="spellEnd"/>
            <w:r w:rsidRPr="00F8291D">
              <w:rPr>
                <w:rFonts w:cs="Times New Roman"/>
                <w:color w:val="000000"/>
              </w:rPr>
              <w:t>. (1-сторон)</w:t>
            </w:r>
          </w:p>
        </w:tc>
        <w:tc>
          <w:tcPr>
            <w:tcW w:w="851" w:type="dxa"/>
            <w:tcBorders>
              <w:top w:val="single" w:sz="4" w:space="0" w:color="auto"/>
              <w:left w:val="single" w:sz="18" w:space="0" w:color="auto"/>
              <w:bottom w:val="single" w:sz="4" w:space="0" w:color="auto"/>
              <w:right w:val="single" w:sz="8" w:space="0" w:color="000000"/>
            </w:tcBorders>
            <w:shd w:val="clear" w:color="auto" w:fill="FFFFFF"/>
            <w:vAlign w:val="center"/>
          </w:tcPr>
          <w:p w14:paraId="4B06C75C"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,000</w:t>
            </w:r>
          </w:p>
        </w:tc>
        <w:tc>
          <w:tcPr>
            <w:tcW w:w="992" w:type="dxa"/>
            <w:tcBorders>
              <w:top w:val="single" w:sz="4" w:space="0" w:color="auto"/>
              <w:left w:val="single" w:sz="8" w:space="0" w:color="000000"/>
              <w:bottom w:val="single" w:sz="4" w:space="0" w:color="auto"/>
              <w:right w:val="single" w:sz="8" w:space="0" w:color="000000"/>
            </w:tcBorders>
            <w:shd w:val="clear" w:color="auto" w:fill="FFFFFF"/>
            <w:vAlign w:val="center"/>
          </w:tcPr>
          <w:p w14:paraId="5E1AFE72"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,217</w:t>
            </w:r>
          </w:p>
        </w:tc>
        <w:tc>
          <w:tcPr>
            <w:tcW w:w="850" w:type="dxa"/>
            <w:tcBorders>
              <w:top w:val="single" w:sz="4" w:space="0" w:color="auto"/>
              <w:left w:val="single" w:sz="8" w:space="0" w:color="000000"/>
              <w:bottom w:val="single" w:sz="4" w:space="0" w:color="auto"/>
              <w:right w:val="single" w:sz="8" w:space="0" w:color="000000"/>
            </w:tcBorders>
            <w:shd w:val="clear" w:color="auto" w:fill="FFFFFF"/>
            <w:vAlign w:val="center"/>
          </w:tcPr>
          <w:p w14:paraId="4CA03614"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w:t>
            </w:r>
          </w:p>
        </w:tc>
        <w:tc>
          <w:tcPr>
            <w:tcW w:w="1418" w:type="dxa"/>
            <w:tcBorders>
              <w:top w:val="single" w:sz="4" w:space="0" w:color="auto"/>
              <w:left w:val="single" w:sz="8" w:space="0" w:color="000000"/>
              <w:bottom w:val="single" w:sz="4" w:space="0" w:color="auto"/>
              <w:right w:val="single" w:sz="8" w:space="0" w:color="000000"/>
            </w:tcBorders>
            <w:shd w:val="clear" w:color="auto" w:fill="FFFFFF"/>
            <w:vAlign w:val="center"/>
          </w:tcPr>
          <w:p w14:paraId="39476EDD"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,000</w:t>
            </w:r>
          </w:p>
        </w:tc>
        <w:tc>
          <w:tcPr>
            <w:tcW w:w="992" w:type="dxa"/>
            <w:tcBorders>
              <w:top w:val="single" w:sz="4" w:space="0" w:color="auto"/>
              <w:left w:val="single" w:sz="8" w:space="0" w:color="000000"/>
              <w:bottom w:val="single" w:sz="4" w:space="0" w:color="auto"/>
              <w:right w:val="single" w:sz="16" w:space="0" w:color="000000"/>
            </w:tcBorders>
            <w:shd w:val="clear" w:color="auto" w:fill="FFFFFF"/>
            <w:vAlign w:val="center"/>
          </w:tcPr>
          <w:p w14:paraId="0474E6B6" w14:textId="77777777" w:rsidR="0079254F" w:rsidRPr="00F8291D" w:rsidRDefault="0079254F" w:rsidP="0079254F">
            <w:pPr>
              <w:spacing w:line="320" w:lineRule="atLeast"/>
              <w:ind w:left="60" w:right="60"/>
              <w:jc w:val="right"/>
              <w:rPr>
                <w:rFonts w:cs="Times New Roman"/>
              </w:rPr>
            </w:pPr>
            <w:r w:rsidRPr="00F8291D">
              <w:rPr>
                <w:rFonts w:cs="Times New Roman"/>
                <w:color w:val="000000"/>
              </w:rPr>
              <w:t>.</w:t>
            </w:r>
          </w:p>
        </w:tc>
      </w:tr>
      <w:tr w:rsidR="0079254F" w:rsidRPr="00F8291D" w14:paraId="6BBC6B90" w14:textId="77777777" w:rsidTr="0079254F">
        <w:trPr>
          <w:cantSplit/>
          <w:trHeight w:val="340"/>
        </w:trPr>
        <w:tc>
          <w:tcPr>
            <w:tcW w:w="709" w:type="dxa"/>
            <w:vMerge/>
            <w:tcBorders>
              <w:left w:val="single" w:sz="16" w:space="0" w:color="000000"/>
              <w:right w:val="single" w:sz="18" w:space="0" w:color="auto"/>
            </w:tcBorders>
            <w:shd w:val="clear" w:color="auto" w:fill="FFFFFF"/>
            <w:vAlign w:val="center"/>
          </w:tcPr>
          <w:p w14:paraId="4E1630D3" w14:textId="77777777" w:rsidR="0079254F" w:rsidRPr="00F8291D" w:rsidRDefault="0079254F" w:rsidP="0079254F"/>
        </w:tc>
        <w:tc>
          <w:tcPr>
            <w:tcW w:w="1566" w:type="dxa"/>
            <w:vMerge/>
            <w:tcBorders>
              <w:left w:val="single" w:sz="18" w:space="0" w:color="auto"/>
              <w:right w:val="single" w:sz="18" w:space="0" w:color="auto"/>
            </w:tcBorders>
            <w:shd w:val="clear" w:color="auto" w:fill="FFFFFF"/>
            <w:vAlign w:val="center"/>
          </w:tcPr>
          <w:p w14:paraId="445BDE27" w14:textId="77777777" w:rsidR="0079254F" w:rsidRPr="00F8291D" w:rsidRDefault="0079254F" w:rsidP="0079254F"/>
        </w:tc>
        <w:tc>
          <w:tcPr>
            <w:tcW w:w="179" w:type="dxa"/>
            <w:tcBorders>
              <w:top w:val="single" w:sz="4" w:space="0" w:color="auto"/>
              <w:left w:val="single" w:sz="18" w:space="0" w:color="auto"/>
              <w:bottom w:val="single" w:sz="4" w:space="0" w:color="auto"/>
            </w:tcBorders>
            <w:shd w:val="clear" w:color="auto" w:fill="FFFFFF"/>
            <w:vAlign w:val="center"/>
          </w:tcPr>
          <w:p w14:paraId="13664D4C" w14:textId="77777777" w:rsidR="0079254F" w:rsidRPr="00F8291D" w:rsidRDefault="0079254F" w:rsidP="0079254F"/>
        </w:tc>
        <w:tc>
          <w:tcPr>
            <w:tcW w:w="1657" w:type="dxa"/>
            <w:tcBorders>
              <w:top w:val="single" w:sz="4" w:space="0" w:color="auto"/>
              <w:bottom w:val="single" w:sz="4" w:space="0" w:color="auto"/>
              <w:right w:val="single" w:sz="18" w:space="0" w:color="auto"/>
            </w:tcBorders>
            <w:shd w:val="clear" w:color="auto" w:fill="FFFFFF"/>
            <w:vAlign w:val="center"/>
          </w:tcPr>
          <w:p w14:paraId="56B008E4" w14:textId="77777777" w:rsidR="0079254F" w:rsidRPr="00F8291D" w:rsidRDefault="0079254F" w:rsidP="0079254F">
            <w:pPr>
              <w:spacing w:line="320" w:lineRule="atLeast"/>
              <w:ind w:left="60" w:right="60"/>
              <w:rPr>
                <w:rFonts w:cs="Times New Roman"/>
                <w:color w:val="000000"/>
              </w:rPr>
            </w:pPr>
            <w:r w:rsidRPr="00F8291D">
              <w:rPr>
                <w:rFonts w:cs="Times New Roman"/>
                <w:color w:val="000000"/>
              </w:rPr>
              <w:t>N</w:t>
            </w:r>
          </w:p>
        </w:tc>
        <w:tc>
          <w:tcPr>
            <w:tcW w:w="851" w:type="dxa"/>
            <w:tcBorders>
              <w:top w:val="single" w:sz="4" w:space="0" w:color="auto"/>
              <w:left w:val="single" w:sz="18" w:space="0" w:color="auto"/>
              <w:bottom w:val="single" w:sz="4" w:space="0" w:color="auto"/>
              <w:right w:val="single" w:sz="8" w:space="0" w:color="000000"/>
            </w:tcBorders>
            <w:shd w:val="clear" w:color="auto" w:fill="FFFFFF"/>
            <w:vAlign w:val="center"/>
          </w:tcPr>
          <w:p w14:paraId="3A51FA14"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275</w:t>
            </w:r>
          </w:p>
        </w:tc>
        <w:tc>
          <w:tcPr>
            <w:tcW w:w="992" w:type="dxa"/>
            <w:tcBorders>
              <w:top w:val="single" w:sz="4" w:space="0" w:color="auto"/>
              <w:left w:val="single" w:sz="8" w:space="0" w:color="000000"/>
              <w:bottom w:val="single" w:sz="4" w:space="0" w:color="auto"/>
              <w:right w:val="single" w:sz="8" w:space="0" w:color="000000"/>
            </w:tcBorders>
            <w:shd w:val="clear" w:color="auto" w:fill="FFFFFF"/>
            <w:vAlign w:val="center"/>
          </w:tcPr>
          <w:p w14:paraId="75F3B6A4"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297</w:t>
            </w:r>
          </w:p>
        </w:tc>
        <w:tc>
          <w:tcPr>
            <w:tcW w:w="850" w:type="dxa"/>
            <w:tcBorders>
              <w:top w:val="single" w:sz="4" w:space="0" w:color="auto"/>
              <w:left w:val="single" w:sz="8" w:space="0" w:color="000000"/>
              <w:bottom w:val="single" w:sz="4" w:space="0" w:color="auto"/>
              <w:right w:val="single" w:sz="8" w:space="0" w:color="000000"/>
            </w:tcBorders>
            <w:shd w:val="clear" w:color="auto" w:fill="FFFFFF"/>
            <w:vAlign w:val="center"/>
          </w:tcPr>
          <w:p w14:paraId="21B2A891"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297</w:t>
            </w:r>
          </w:p>
        </w:tc>
        <w:tc>
          <w:tcPr>
            <w:tcW w:w="1418" w:type="dxa"/>
            <w:tcBorders>
              <w:top w:val="single" w:sz="4" w:space="0" w:color="auto"/>
              <w:left w:val="single" w:sz="8" w:space="0" w:color="000000"/>
              <w:bottom w:val="single" w:sz="4" w:space="0" w:color="auto"/>
              <w:right w:val="single" w:sz="8" w:space="0" w:color="000000"/>
            </w:tcBorders>
            <w:shd w:val="clear" w:color="auto" w:fill="FFFFFF"/>
            <w:vAlign w:val="center"/>
          </w:tcPr>
          <w:p w14:paraId="5DF9873C"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283</w:t>
            </w:r>
          </w:p>
        </w:tc>
        <w:tc>
          <w:tcPr>
            <w:tcW w:w="992" w:type="dxa"/>
            <w:tcBorders>
              <w:top w:val="single" w:sz="4" w:space="0" w:color="auto"/>
              <w:left w:val="single" w:sz="8" w:space="0" w:color="000000"/>
              <w:bottom w:val="single" w:sz="4" w:space="0" w:color="auto"/>
              <w:right w:val="single" w:sz="16" w:space="0" w:color="000000"/>
            </w:tcBorders>
            <w:shd w:val="clear" w:color="auto" w:fill="FFFFFF"/>
            <w:vAlign w:val="center"/>
          </w:tcPr>
          <w:p w14:paraId="48C5EA5A" w14:textId="77777777" w:rsidR="0079254F" w:rsidRPr="00F8291D" w:rsidRDefault="0079254F" w:rsidP="0079254F">
            <w:pPr>
              <w:spacing w:line="320" w:lineRule="atLeast"/>
              <w:ind w:left="60" w:right="60"/>
              <w:jc w:val="right"/>
              <w:rPr>
                <w:rFonts w:cs="Times New Roman"/>
                <w:color w:val="000000"/>
              </w:rPr>
            </w:pPr>
            <w:r w:rsidRPr="00F8291D">
              <w:rPr>
                <w:rFonts w:cs="Times New Roman"/>
                <w:color w:val="000000"/>
              </w:rPr>
              <w:t>297</w:t>
            </w:r>
          </w:p>
        </w:tc>
      </w:tr>
      <w:tr w:rsidR="0079254F" w:rsidRPr="00F8291D" w14:paraId="1F2745AC" w14:textId="77777777" w:rsidTr="0079254F">
        <w:trPr>
          <w:cantSplit/>
        </w:trPr>
        <w:tc>
          <w:tcPr>
            <w:tcW w:w="9214" w:type="dxa"/>
            <w:gridSpan w:val="9"/>
            <w:tcBorders>
              <w:top w:val="single" w:sz="18" w:space="0" w:color="auto"/>
            </w:tcBorders>
            <w:shd w:val="clear" w:color="auto" w:fill="FFFFFF"/>
          </w:tcPr>
          <w:p w14:paraId="36777098" w14:textId="77777777" w:rsidR="0079254F" w:rsidRPr="00F8291D" w:rsidRDefault="0079254F" w:rsidP="0079254F">
            <w:pPr>
              <w:spacing w:line="320" w:lineRule="atLeast"/>
              <w:ind w:left="60" w:right="60"/>
              <w:rPr>
                <w:rFonts w:cs="Times New Roman"/>
              </w:rPr>
            </w:pPr>
            <w:r w:rsidRPr="00F8291D">
              <w:rPr>
                <w:rFonts w:cs="Times New Roman"/>
                <w:color w:val="000000"/>
              </w:rPr>
              <w:t>**. Корреляция значима на уровне 0.01 (1-сторонняя).</w:t>
            </w:r>
          </w:p>
        </w:tc>
      </w:tr>
    </w:tbl>
    <w:p w14:paraId="59AC4E75" w14:textId="77777777" w:rsidR="0079254F" w:rsidRDefault="0079254F">
      <w:pPr>
        <w:spacing w:line="240" w:lineRule="auto"/>
        <w:jc w:val="left"/>
        <w:rPr>
          <w:rFonts w:cs="Times New Roman"/>
          <w:sz w:val="28"/>
          <w:szCs w:val="28"/>
        </w:rPr>
      </w:pPr>
      <w:r>
        <w:rPr>
          <w:rFonts w:cs="Times New Roman"/>
          <w:sz w:val="28"/>
          <w:szCs w:val="28"/>
        </w:rPr>
        <w:br w:type="page"/>
      </w:r>
    </w:p>
    <w:p w14:paraId="107DC43E" w14:textId="76A2A855" w:rsidR="006C5483" w:rsidRDefault="00BC61EF" w:rsidP="002F48B2">
      <w:pPr>
        <w:pStyle w:val="2"/>
      </w:pPr>
      <w:bookmarkStart w:id="74" w:name="_Toc263045178"/>
      <w:bookmarkStart w:id="75" w:name="_Toc263046343"/>
      <w:bookmarkStart w:id="76" w:name="_Toc263046762"/>
      <w:r>
        <w:t>Приложение 9</w:t>
      </w:r>
      <w:r w:rsidR="0054107A">
        <w:t xml:space="preserve">. Таблица </w:t>
      </w:r>
      <w:r w:rsidR="0093161D">
        <w:rPr>
          <w:noProof/>
          <w:szCs w:val="28"/>
        </w:rPr>
        <w:t>"Т</w:t>
      </w:r>
      <w:proofErr w:type="spellStart"/>
      <w:r w:rsidR="002963F0">
        <w:t>ехнические</w:t>
      </w:r>
      <w:proofErr w:type="spellEnd"/>
      <w:r w:rsidR="002963F0">
        <w:t xml:space="preserve"> сбои LMS</w:t>
      </w:r>
      <w:bookmarkEnd w:id="74"/>
      <w:r w:rsidR="0054107A">
        <w:rPr>
          <w:noProof/>
          <w:szCs w:val="28"/>
        </w:rPr>
        <w:t>"</w:t>
      </w:r>
      <w:bookmarkEnd w:id="75"/>
      <w:bookmarkEnd w:id="76"/>
    </w:p>
    <w:p w14:paraId="3A17EF2C" w14:textId="77777777" w:rsidR="006C5483" w:rsidRDefault="006C5483">
      <w:pPr>
        <w:spacing w:line="240" w:lineRule="auto"/>
        <w:jc w:val="left"/>
        <w:rPr>
          <w:rFonts w:cs="Times New Roman"/>
          <w:sz w:val="28"/>
          <w:szCs w:val="28"/>
        </w:rPr>
      </w:pPr>
    </w:p>
    <w:tbl>
      <w:tblPr>
        <w:tblW w:w="9034"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60"/>
        <w:gridCol w:w="1842"/>
        <w:gridCol w:w="2632"/>
      </w:tblGrid>
      <w:tr w:rsidR="0054107A" w:rsidRPr="0054107A" w14:paraId="657785BF" w14:textId="77777777" w:rsidTr="0054107A">
        <w:trPr>
          <w:cantSplit/>
          <w:trHeight w:val="843"/>
        </w:trPr>
        <w:tc>
          <w:tcPr>
            <w:tcW w:w="4560" w:type="dxa"/>
            <w:tcBorders>
              <w:top w:val="single" w:sz="16" w:space="0" w:color="000000"/>
              <w:left w:val="single" w:sz="18" w:space="0" w:color="auto"/>
              <w:bottom w:val="single" w:sz="16" w:space="0" w:color="000000"/>
              <w:right w:val="single" w:sz="18" w:space="0" w:color="auto"/>
            </w:tcBorders>
            <w:shd w:val="clear" w:color="auto" w:fill="FFFFFF"/>
            <w:vAlign w:val="center"/>
          </w:tcPr>
          <w:p w14:paraId="6A44333C" w14:textId="75700BAE" w:rsidR="006C5483" w:rsidRPr="0054107A" w:rsidRDefault="0054107A" w:rsidP="0054107A">
            <w:pPr>
              <w:jc w:val="left"/>
              <w:rPr>
                <w:rFonts w:cs="Times New Roman"/>
                <w:sz w:val="28"/>
                <w:szCs w:val="28"/>
              </w:rPr>
            </w:pPr>
            <w:r>
              <w:rPr>
                <w:rFonts w:cs="Times New Roman"/>
                <w:sz w:val="28"/>
                <w:szCs w:val="28"/>
              </w:rPr>
              <w:t>Наличие сбоев</w:t>
            </w:r>
          </w:p>
        </w:tc>
        <w:tc>
          <w:tcPr>
            <w:tcW w:w="1842" w:type="dxa"/>
            <w:tcBorders>
              <w:top w:val="single" w:sz="16" w:space="0" w:color="000000"/>
              <w:left w:val="single" w:sz="18" w:space="0" w:color="auto"/>
              <w:bottom w:val="single" w:sz="16" w:space="0" w:color="000000"/>
              <w:right w:val="single" w:sz="18" w:space="0" w:color="auto"/>
            </w:tcBorders>
            <w:shd w:val="clear" w:color="auto" w:fill="FFFFFF"/>
            <w:vAlign w:val="center"/>
          </w:tcPr>
          <w:p w14:paraId="1D8635FF" w14:textId="12ABF78A" w:rsidR="006C5483" w:rsidRPr="0054107A" w:rsidRDefault="006C5483" w:rsidP="0054107A">
            <w:pPr>
              <w:spacing w:line="320" w:lineRule="atLeast"/>
              <w:ind w:left="60" w:right="60"/>
              <w:jc w:val="left"/>
              <w:rPr>
                <w:rFonts w:cs="Times New Roman"/>
                <w:sz w:val="28"/>
                <w:szCs w:val="28"/>
              </w:rPr>
            </w:pPr>
            <w:r w:rsidRPr="0054107A">
              <w:rPr>
                <w:rFonts w:cs="Times New Roman"/>
                <w:sz w:val="28"/>
                <w:szCs w:val="28"/>
              </w:rPr>
              <w:t>Частота</w:t>
            </w:r>
          </w:p>
        </w:tc>
        <w:tc>
          <w:tcPr>
            <w:tcW w:w="2632" w:type="dxa"/>
            <w:tcBorders>
              <w:top w:val="single" w:sz="16" w:space="0" w:color="000000"/>
              <w:left w:val="single" w:sz="18" w:space="0" w:color="auto"/>
              <w:bottom w:val="single" w:sz="16" w:space="0" w:color="000000"/>
              <w:right w:val="single" w:sz="18" w:space="0" w:color="auto"/>
            </w:tcBorders>
            <w:shd w:val="clear" w:color="auto" w:fill="FFFFFF"/>
            <w:vAlign w:val="center"/>
          </w:tcPr>
          <w:p w14:paraId="5C286E0C" w14:textId="773D2B8D" w:rsidR="006C5483" w:rsidRPr="0054107A" w:rsidRDefault="006C5483" w:rsidP="0054107A">
            <w:pPr>
              <w:spacing w:line="320" w:lineRule="atLeast"/>
              <w:ind w:left="60" w:right="60"/>
              <w:jc w:val="left"/>
              <w:rPr>
                <w:rFonts w:cs="Times New Roman"/>
                <w:sz w:val="28"/>
                <w:szCs w:val="28"/>
              </w:rPr>
            </w:pPr>
            <w:r w:rsidRPr="0054107A">
              <w:rPr>
                <w:rFonts w:cs="Times New Roman"/>
                <w:sz w:val="28"/>
                <w:szCs w:val="28"/>
              </w:rPr>
              <w:t>Валидный процент</w:t>
            </w:r>
            <w:r w:rsidR="0054107A">
              <w:rPr>
                <w:rFonts w:cs="Times New Roman"/>
                <w:sz w:val="28"/>
                <w:szCs w:val="28"/>
              </w:rPr>
              <w:t>, %</w:t>
            </w:r>
          </w:p>
        </w:tc>
      </w:tr>
      <w:tr w:rsidR="0054107A" w:rsidRPr="0054107A" w14:paraId="6E1A8405" w14:textId="77777777" w:rsidTr="00BC61EF">
        <w:trPr>
          <w:cantSplit/>
          <w:trHeight w:val="690"/>
        </w:trPr>
        <w:tc>
          <w:tcPr>
            <w:tcW w:w="4560" w:type="dxa"/>
            <w:tcBorders>
              <w:top w:val="single" w:sz="16" w:space="0" w:color="000000"/>
              <w:left w:val="single" w:sz="18" w:space="0" w:color="auto"/>
              <w:bottom w:val="single" w:sz="18" w:space="0" w:color="auto"/>
              <w:right w:val="single" w:sz="18" w:space="0" w:color="auto"/>
            </w:tcBorders>
            <w:shd w:val="clear" w:color="auto" w:fill="FFFFFF"/>
            <w:vAlign w:val="center"/>
          </w:tcPr>
          <w:p w14:paraId="46300D34" w14:textId="63446BC7" w:rsidR="006C5483" w:rsidRPr="0054107A" w:rsidRDefault="0054107A" w:rsidP="0054107A">
            <w:pPr>
              <w:spacing w:line="320" w:lineRule="atLeast"/>
              <w:ind w:left="60" w:right="60"/>
              <w:jc w:val="left"/>
              <w:rPr>
                <w:rFonts w:cs="Times New Roman"/>
                <w:sz w:val="28"/>
                <w:szCs w:val="28"/>
              </w:rPr>
            </w:pPr>
            <w:r>
              <w:rPr>
                <w:rFonts w:cs="Times New Roman"/>
                <w:sz w:val="28"/>
                <w:szCs w:val="28"/>
              </w:rPr>
              <w:t>Возникали</w:t>
            </w:r>
            <w:r w:rsidR="006C5483" w:rsidRPr="0054107A">
              <w:rPr>
                <w:rFonts w:cs="Times New Roman"/>
                <w:sz w:val="28"/>
                <w:szCs w:val="28"/>
              </w:rPr>
              <w:t xml:space="preserve"> </w:t>
            </w:r>
          </w:p>
        </w:tc>
        <w:tc>
          <w:tcPr>
            <w:tcW w:w="1842" w:type="dxa"/>
            <w:tcBorders>
              <w:top w:val="single" w:sz="16" w:space="0" w:color="000000"/>
              <w:left w:val="single" w:sz="18" w:space="0" w:color="auto"/>
              <w:bottom w:val="single" w:sz="18" w:space="0" w:color="auto"/>
              <w:right w:val="single" w:sz="18" w:space="0" w:color="auto"/>
            </w:tcBorders>
            <w:shd w:val="clear" w:color="auto" w:fill="FFFFFF"/>
            <w:vAlign w:val="center"/>
          </w:tcPr>
          <w:p w14:paraId="3C776E84" w14:textId="77777777" w:rsidR="006C5483" w:rsidRPr="0054107A" w:rsidRDefault="006C5483" w:rsidP="0054107A">
            <w:pPr>
              <w:spacing w:line="320" w:lineRule="atLeast"/>
              <w:ind w:left="60" w:right="60"/>
              <w:jc w:val="left"/>
              <w:rPr>
                <w:rFonts w:cs="Times New Roman"/>
                <w:sz w:val="28"/>
                <w:szCs w:val="28"/>
              </w:rPr>
            </w:pPr>
            <w:r w:rsidRPr="0054107A">
              <w:rPr>
                <w:rFonts w:cs="Times New Roman"/>
                <w:sz w:val="28"/>
                <w:szCs w:val="28"/>
              </w:rPr>
              <w:t>235</w:t>
            </w:r>
          </w:p>
        </w:tc>
        <w:tc>
          <w:tcPr>
            <w:tcW w:w="2632" w:type="dxa"/>
            <w:tcBorders>
              <w:top w:val="single" w:sz="16" w:space="0" w:color="000000"/>
              <w:left w:val="single" w:sz="18" w:space="0" w:color="auto"/>
              <w:bottom w:val="single" w:sz="18" w:space="0" w:color="auto"/>
              <w:right w:val="single" w:sz="18" w:space="0" w:color="auto"/>
            </w:tcBorders>
            <w:shd w:val="clear" w:color="auto" w:fill="FFFFFF"/>
            <w:vAlign w:val="center"/>
          </w:tcPr>
          <w:p w14:paraId="02E1DB36" w14:textId="77777777" w:rsidR="006C5483" w:rsidRPr="0054107A" w:rsidRDefault="006C5483" w:rsidP="0054107A">
            <w:pPr>
              <w:spacing w:line="320" w:lineRule="atLeast"/>
              <w:ind w:left="60" w:right="60"/>
              <w:jc w:val="left"/>
              <w:rPr>
                <w:rFonts w:cs="Times New Roman"/>
                <w:sz w:val="28"/>
                <w:szCs w:val="28"/>
              </w:rPr>
            </w:pPr>
            <w:r w:rsidRPr="0054107A">
              <w:rPr>
                <w:rFonts w:cs="Times New Roman"/>
                <w:sz w:val="28"/>
                <w:szCs w:val="28"/>
              </w:rPr>
              <w:t>78,1</w:t>
            </w:r>
          </w:p>
        </w:tc>
      </w:tr>
      <w:tr w:rsidR="0054107A" w:rsidRPr="0054107A" w14:paraId="750269C5" w14:textId="77777777" w:rsidTr="00BC61EF">
        <w:trPr>
          <w:cantSplit/>
          <w:trHeight w:val="654"/>
        </w:trPr>
        <w:tc>
          <w:tcPr>
            <w:tcW w:w="4560" w:type="dxa"/>
            <w:tcBorders>
              <w:top w:val="single" w:sz="18" w:space="0" w:color="auto"/>
              <w:left w:val="single" w:sz="18" w:space="0" w:color="auto"/>
              <w:bottom w:val="single" w:sz="18" w:space="0" w:color="auto"/>
              <w:right w:val="single" w:sz="18" w:space="0" w:color="auto"/>
            </w:tcBorders>
            <w:shd w:val="clear" w:color="auto" w:fill="FFFFFF"/>
            <w:vAlign w:val="center"/>
          </w:tcPr>
          <w:p w14:paraId="7B64BA79" w14:textId="17B78A31" w:rsidR="006C5483" w:rsidRPr="0054107A" w:rsidRDefault="0054107A" w:rsidP="0054107A">
            <w:pPr>
              <w:spacing w:line="320" w:lineRule="atLeast"/>
              <w:ind w:left="60" w:right="60"/>
              <w:jc w:val="left"/>
              <w:rPr>
                <w:rFonts w:cs="Times New Roman"/>
                <w:sz w:val="28"/>
                <w:szCs w:val="28"/>
              </w:rPr>
            </w:pPr>
            <w:r>
              <w:rPr>
                <w:rFonts w:cs="Times New Roman"/>
                <w:sz w:val="28"/>
                <w:szCs w:val="28"/>
              </w:rPr>
              <w:t>Не возникали</w:t>
            </w:r>
          </w:p>
        </w:tc>
        <w:tc>
          <w:tcPr>
            <w:tcW w:w="1842" w:type="dxa"/>
            <w:tcBorders>
              <w:top w:val="single" w:sz="18" w:space="0" w:color="auto"/>
              <w:left w:val="single" w:sz="18" w:space="0" w:color="auto"/>
              <w:bottom w:val="single" w:sz="18" w:space="0" w:color="auto"/>
              <w:right w:val="single" w:sz="18" w:space="0" w:color="auto"/>
            </w:tcBorders>
            <w:shd w:val="clear" w:color="auto" w:fill="FFFFFF"/>
            <w:vAlign w:val="center"/>
          </w:tcPr>
          <w:p w14:paraId="6252BDD3" w14:textId="77777777" w:rsidR="006C5483" w:rsidRPr="0054107A" w:rsidRDefault="006C5483" w:rsidP="0054107A">
            <w:pPr>
              <w:spacing w:line="320" w:lineRule="atLeast"/>
              <w:ind w:left="60" w:right="60"/>
              <w:jc w:val="left"/>
              <w:rPr>
                <w:rFonts w:cs="Times New Roman"/>
                <w:sz w:val="28"/>
                <w:szCs w:val="28"/>
              </w:rPr>
            </w:pPr>
            <w:r w:rsidRPr="0054107A">
              <w:rPr>
                <w:rFonts w:cs="Times New Roman"/>
                <w:sz w:val="28"/>
                <w:szCs w:val="28"/>
              </w:rPr>
              <w:t>66</w:t>
            </w:r>
          </w:p>
        </w:tc>
        <w:tc>
          <w:tcPr>
            <w:tcW w:w="2632" w:type="dxa"/>
            <w:tcBorders>
              <w:top w:val="single" w:sz="18" w:space="0" w:color="auto"/>
              <w:left w:val="single" w:sz="18" w:space="0" w:color="auto"/>
              <w:bottom w:val="single" w:sz="18" w:space="0" w:color="auto"/>
              <w:right w:val="single" w:sz="18" w:space="0" w:color="auto"/>
            </w:tcBorders>
            <w:shd w:val="clear" w:color="auto" w:fill="FFFFFF"/>
            <w:vAlign w:val="center"/>
          </w:tcPr>
          <w:p w14:paraId="60D8A1F6" w14:textId="77777777" w:rsidR="006C5483" w:rsidRPr="0054107A" w:rsidRDefault="006C5483" w:rsidP="0054107A">
            <w:pPr>
              <w:spacing w:line="320" w:lineRule="atLeast"/>
              <w:ind w:left="60" w:right="60"/>
              <w:jc w:val="left"/>
              <w:rPr>
                <w:rFonts w:cs="Times New Roman"/>
                <w:sz w:val="28"/>
                <w:szCs w:val="28"/>
              </w:rPr>
            </w:pPr>
            <w:r w:rsidRPr="0054107A">
              <w:rPr>
                <w:rFonts w:cs="Times New Roman"/>
                <w:sz w:val="28"/>
                <w:szCs w:val="28"/>
              </w:rPr>
              <w:t>21,9</w:t>
            </w:r>
          </w:p>
        </w:tc>
      </w:tr>
      <w:tr w:rsidR="0054107A" w:rsidRPr="0054107A" w14:paraId="62BAAC7A" w14:textId="77777777" w:rsidTr="00BC61EF">
        <w:trPr>
          <w:cantSplit/>
          <w:trHeight w:val="650"/>
        </w:trPr>
        <w:tc>
          <w:tcPr>
            <w:tcW w:w="4560" w:type="dxa"/>
            <w:tcBorders>
              <w:top w:val="single" w:sz="18" w:space="0" w:color="auto"/>
              <w:left w:val="single" w:sz="18" w:space="0" w:color="auto"/>
              <w:bottom w:val="single" w:sz="18" w:space="0" w:color="auto"/>
              <w:right w:val="single" w:sz="18" w:space="0" w:color="auto"/>
            </w:tcBorders>
            <w:shd w:val="clear" w:color="auto" w:fill="FFFFFF"/>
            <w:vAlign w:val="center"/>
          </w:tcPr>
          <w:p w14:paraId="4309C440" w14:textId="77777777" w:rsidR="006C5483" w:rsidRPr="0054107A" w:rsidRDefault="006C5483" w:rsidP="0054107A">
            <w:pPr>
              <w:spacing w:line="320" w:lineRule="atLeast"/>
              <w:ind w:left="60" w:right="60"/>
              <w:jc w:val="left"/>
              <w:rPr>
                <w:rFonts w:cs="Times New Roman"/>
                <w:sz w:val="28"/>
                <w:szCs w:val="28"/>
              </w:rPr>
            </w:pPr>
            <w:r w:rsidRPr="0054107A">
              <w:rPr>
                <w:rFonts w:cs="Times New Roman"/>
                <w:sz w:val="28"/>
                <w:szCs w:val="28"/>
              </w:rPr>
              <w:t>Итого</w:t>
            </w:r>
          </w:p>
        </w:tc>
        <w:tc>
          <w:tcPr>
            <w:tcW w:w="1842" w:type="dxa"/>
            <w:tcBorders>
              <w:top w:val="single" w:sz="18" w:space="0" w:color="auto"/>
              <w:left w:val="single" w:sz="18" w:space="0" w:color="auto"/>
              <w:bottom w:val="single" w:sz="18" w:space="0" w:color="auto"/>
              <w:right w:val="single" w:sz="18" w:space="0" w:color="auto"/>
            </w:tcBorders>
            <w:shd w:val="clear" w:color="auto" w:fill="FFFFFF"/>
            <w:vAlign w:val="center"/>
          </w:tcPr>
          <w:p w14:paraId="68BA9ECB" w14:textId="77777777" w:rsidR="006C5483" w:rsidRPr="0054107A" w:rsidRDefault="006C5483" w:rsidP="0054107A">
            <w:pPr>
              <w:spacing w:line="320" w:lineRule="atLeast"/>
              <w:ind w:left="60" w:right="60"/>
              <w:jc w:val="left"/>
              <w:rPr>
                <w:rFonts w:cs="Times New Roman"/>
                <w:sz w:val="28"/>
                <w:szCs w:val="28"/>
              </w:rPr>
            </w:pPr>
            <w:r w:rsidRPr="0054107A">
              <w:rPr>
                <w:rFonts w:cs="Times New Roman"/>
                <w:sz w:val="28"/>
                <w:szCs w:val="28"/>
              </w:rPr>
              <w:t>301</w:t>
            </w:r>
          </w:p>
        </w:tc>
        <w:tc>
          <w:tcPr>
            <w:tcW w:w="2632" w:type="dxa"/>
            <w:tcBorders>
              <w:top w:val="single" w:sz="18" w:space="0" w:color="auto"/>
              <w:left w:val="single" w:sz="18" w:space="0" w:color="auto"/>
              <w:bottom w:val="single" w:sz="18" w:space="0" w:color="auto"/>
              <w:right w:val="single" w:sz="18" w:space="0" w:color="auto"/>
            </w:tcBorders>
            <w:shd w:val="clear" w:color="auto" w:fill="FFFFFF"/>
            <w:vAlign w:val="center"/>
          </w:tcPr>
          <w:p w14:paraId="4C50681E" w14:textId="77777777" w:rsidR="006C5483" w:rsidRPr="0054107A" w:rsidRDefault="006C5483" w:rsidP="0054107A">
            <w:pPr>
              <w:spacing w:line="320" w:lineRule="atLeast"/>
              <w:ind w:left="60" w:right="60"/>
              <w:jc w:val="left"/>
              <w:rPr>
                <w:rFonts w:cs="Times New Roman"/>
                <w:sz w:val="28"/>
                <w:szCs w:val="28"/>
              </w:rPr>
            </w:pPr>
            <w:r w:rsidRPr="0054107A">
              <w:rPr>
                <w:rFonts w:cs="Times New Roman"/>
                <w:sz w:val="28"/>
                <w:szCs w:val="28"/>
              </w:rPr>
              <w:t>100,0</w:t>
            </w:r>
          </w:p>
        </w:tc>
      </w:tr>
    </w:tbl>
    <w:p w14:paraId="44218054" w14:textId="77777777" w:rsidR="006C5483" w:rsidRDefault="006C5483" w:rsidP="006C5483">
      <w:pPr>
        <w:spacing w:line="400" w:lineRule="atLeast"/>
        <w:rPr>
          <w:rFonts w:cs="Times New Roman"/>
        </w:rPr>
      </w:pPr>
    </w:p>
    <w:p w14:paraId="43DE3A04" w14:textId="6C0A95D6" w:rsidR="00D5485A" w:rsidRDefault="00D5485A">
      <w:pPr>
        <w:spacing w:line="240" w:lineRule="auto"/>
        <w:jc w:val="left"/>
        <w:rPr>
          <w:rFonts w:cs="Times New Roman"/>
          <w:sz w:val="28"/>
          <w:szCs w:val="28"/>
          <w:lang w:val="en-US"/>
        </w:rPr>
      </w:pPr>
      <w:r>
        <w:rPr>
          <w:rFonts w:cs="Times New Roman"/>
          <w:sz w:val="28"/>
          <w:szCs w:val="28"/>
          <w:lang w:val="en-US"/>
        </w:rPr>
        <w:br w:type="page"/>
      </w:r>
    </w:p>
    <w:p w14:paraId="6D2326E1" w14:textId="4AFAE850" w:rsidR="006C5483" w:rsidRPr="00CA0584" w:rsidRDefault="00BC61EF" w:rsidP="002F48B2">
      <w:pPr>
        <w:pStyle w:val="2"/>
        <w:rPr>
          <w:lang w:val="en-US"/>
        </w:rPr>
      </w:pPr>
      <w:bookmarkStart w:id="77" w:name="_Toc263045179"/>
      <w:bookmarkStart w:id="78" w:name="_Toc263046344"/>
      <w:bookmarkStart w:id="79" w:name="_Toc263046763"/>
      <w:proofErr w:type="spellStart"/>
      <w:r>
        <w:rPr>
          <w:lang w:val="en-US"/>
        </w:rPr>
        <w:t>Приложение</w:t>
      </w:r>
      <w:proofErr w:type="spellEnd"/>
      <w:r>
        <w:rPr>
          <w:lang w:val="en-US"/>
        </w:rPr>
        <w:t xml:space="preserve"> 10</w:t>
      </w:r>
      <w:r w:rsidR="00D5485A" w:rsidRPr="00CA0584">
        <w:rPr>
          <w:lang w:val="en-US"/>
        </w:rPr>
        <w:t>.</w:t>
      </w:r>
      <w:r w:rsidR="00CA0584" w:rsidRPr="00CA0584">
        <w:rPr>
          <w:lang w:val="en-US"/>
        </w:rPr>
        <w:t xml:space="preserve"> </w:t>
      </w:r>
      <w:r w:rsidR="0054107A">
        <w:t xml:space="preserve">Таблица корреляций </w:t>
      </w:r>
      <w:proofErr w:type="spellStart"/>
      <w:r w:rsidR="0054107A">
        <w:t>Спирмена</w:t>
      </w:r>
      <w:proofErr w:type="spellEnd"/>
      <w:r w:rsidR="0054107A">
        <w:t xml:space="preserve"> </w:t>
      </w:r>
      <w:r w:rsidR="0054107A">
        <w:rPr>
          <w:noProof/>
          <w:szCs w:val="28"/>
        </w:rPr>
        <w:t>"</w:t>
      </w:r>
      <w:r w:rsidR="00CA0584" w:rsidRPr="00CA0584">
        <w:t>Использовани</w:t>
      </w:r>
      <w:r w:rsidR="002F48B2">
        <w:t xml:space="preserve">е электронных средств среди </w:t>
      </w:r>
      <w:r w:rsidR="00CA0584" w:rsidRPr="00CA0584">
        <w:t>преподавателей</w:t>
      </w:r>
      <w:bookmarkEnd w:id="77"/>
      <w:r w:rsidR="0054107A">
        <w:rPr>
          <w:noProof/>
          <w:szCs w:val="28"/>
        </w:rPr>
        <w:t>"</w:t>
      </w:r>
      <w:bookmarkEnd w:id="78"/>
      <w:bookmarkEnd w:id="79"/>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560"/>
        <w:gridCol w:w="1701"/>
        <w:gridCol w:w="992"/>
        <w:gridCol w:w="1329"/>
        <w:gridCol w:w="849"/>
        <w:gridCol w:w="1097"/>
        <w:gridCol w:w="1119"/>
      </w:tblGrid>
      <w:tr w:rsidR="00D5485A" w:rsidRPr="00D5485A" w14:paraId="348ABC07" w14:textId="77777777" w:rsidTr="00D5485A">
        <w:trPr>
          <w:cantSplit/>
        </w:trPr>
        <w:tc>
          <w:tcPr>
            <w:tcW w:w="9214" w:type="dxa"/>
            <w:gridSpan w:val="8"/>
            <w:tcBorders>
              <w:top w:val="nil"/>
              <w:left w:val="nil"/>
              <w:bottom w:val="nil"/>
              <w:right w:val="nil"/>
            </w:tcBorders>
            <w:shd w:val="clear" w:color="auto" w:fill="FFFFFF"/>
          </w:tcPr>
          <w:p w14:paraId="16B18D69" w14:textId="0AE25149" w:rsidR="00D5485A" w:rsidRPr="00911E04" w:rsidRDefault="00D5485A" w:rsidP="00CA0584">
            <w:pPr>
              <w:spacing w:line="320" w:lineRule="atLeast"/>
              <w:ind w:right="60"/>
              <w:rPr>
                <w:rFonts w:cs="Times New Roman"/>
              </w:rPr>
            </w:pPr>
          </w:p>
        </w:tc>
      </w:tr>
      <w:tr w:rsidR="00D5485A" w14:paraId="1C47C0A1" w14:textId="77777777" w:rsidTr="00D5485A">
        <w:trPr>
          <w:cantSplit/>
          <w:trHeight w:val="1546"/>
        </w:trPr>
        <w:tc>
          <w:tcPr>
            <w:tcW w:w="3828" w:type="dxa"/>
            <w:gridSpan w:val="3"/>
            <w:tcBorders>
              <w:top w:val="single" w:sz="16" w:space="0" w:color="000000"/>
              <w:left w:val="single" w:sz="16" w:space="0" w:color="000000"/>
              <w:bottom w:val="single" w:sz="16" w:space="0" w:color="000000"/>
              <w:right w:val="nil"/>
            </w:tcBorders>
            <w:shd w:val="clear" w:color="auto" w:fill="FFFFFF"/>
          </w:tcPr>
          <w:p w14:paraId="495C2BF0" w14:textId="77777777" w:rsidR="00D5485A" w:rsidRPr="00911E04" w:rsidRDefault="00D5485A" w:rsidP="00D5485A">
            <w:pPr>
              <w:rPr>
                <w:rFonts w:cs="Times New Roman"/>
              </w:rPr>
            </w:pPr>
            <w:r w:rsidRPr="00911E04">
              <w:rPr>
                <w:rFonts w:cs="Times New Roman"/>
              </w:rPr>
              <w:t xml:space="preserve"> </w:t>
            </w:r>
          </w:p>
        </w:tc>
        <w:tc>
          <w:tcPr>
            <w:tcW w:w="992" w:type="dxa"/>
            <w:tcBorders>
              <w:top w:val="single" w:sz="16" w:space="0" w:color="000000"/>
              <w:left w:val="single" w:sz="16" w:space="0" w:color="000000"/>
              <w:bottom w:val="single" w:sz="16" w:space="0" w:color="000000"/>
            </w:tcBorders>
            <w:shd w:val="clear" w:color="auto" w:fill="FFFFFF"/>
            <w:textDirection w:val="btLr"/>
            <w:vAlign w:val="center"/>
          </w:tcPr>
          <w:p w14:paraId="700E7665" w14:textId="77777777" w:rsidR="00D5485A" w:rsidRPr="00911E04" w:rsidRDefault="00D5485A" w:rsidP="00D5485A">
            <w:pPr>
              <w:spacing w:line="320" w:lineRule="atLeast"/>
              <w:ind w:left="60" w:right="60"/>
              <w:jc w:val="center"/>
              <w:rPr>
                <w:rFonts w:cs="Times New Roman"/>
              </w:rPr>
            </w:pPr>
            <w:r w:rsidRPr="00911E04">
              <w:rPr>
                <w:rFonts w:cs="Times New Roman"/>
              </w:rPr>
              <w:t>Возраст</w:t>
            </w:r>
          </w:p>
        </w:tc>
        <w:tc>
          <w:tcPr>
            <w:tcW w:w="1329" w:type="dxa"/>
            <w:tcBorders>
              <w:top w:val="single" w:sz="16" w:space="0" w:color="000000"/>
              <w:bottom w:val="single" w:sz="16" w:space="0" w:color="000000"/>
            </w:tcBorders>
            <w:shd w:val="clear" w:color="auto" w:fill="FFFFFF"/>
            <w:textDirection w:val="btLr"/>
            <w:vAlign w:val="center"/>
          </w:tcPr>
          <w:p w14:paraId="75E0E338" w14:textId="77777777" w:rsidR="00D5485A" w:rsidRPr="00911E04" w:rsidRDefault="00D5485A" w:rsidP="00D5485A">
            <w:pPr>
              <w:spacing w:line="320" w:lineRule="atLeast"/>
              <w:ind w:left="60" w:right="60"/>
              <w:jc w:val="center"/>
              <w:rPr>
                <w:rFonts w:cs="Times New Roman"/>
              </w:rPr>
            </w:pPr>
            <w:r w:rsidRPr="00911E04">
              <w:rPr>
                <w:rFonts w:cs="Times New Roman"/>
              </w:rPr>
              <w:t>Электронной почтой</w:t>
            </w:r>
          </w:p>
        </w:tc>
        <w:tc>
          <w:tcPr>
            <w:tcW w:w="849" w:type="dxa"/>
            <w:tcBorders>
              <w:top w:val="single" w:sz="16" w:space="0" w:color="000000"/>
              <w:bottom w:val="single" w:sz="16" w:space="0" w:color="000000"/>
            </w:tcBorders>
            <w:shd w:val="clear" w:color="auto" w:fill="FFFFFF"/>
            <w:textDirection w:val="btLr"/>
            <w:vAlign w:val="center"/>
          </w:tcPr>
          <w:p w14:paraId="4F79D627" w14:textId="77777777" w:rsidR="00D5485A" w:rsidRPr="00911E04" w:rsidRDefault="00D5485A" w:rsidP="00D5485A">
            <w:pPr>
              <w:spacing w:line="320" w:lineRule="atLeast"/>
              <w:ind w:left="60" w:right="60"/>
              <w:jc w:val="center"/>
              <w:rPr>
                <w:rFonts w:cs="Times New Roman"/>
              </w:rPr>
            </w:pPr>
            <w:r w:rsidRPr="00911E04">
              <w:rPr>
                <w:rFonts w:cs="Times New Roman"/>
              </w:rPr>
              <w:t>Системой LMS</w:t>
            </w:r>
          </w:p>
        </w:tc>
        <w:tc>
          <w:tcPr>
            <w:tcW w:w="1097" w:type="dxa"/>
            <w:tcBorders>
              <w:top w:val="single" w:sz="16" w:space="0" w:color="000000"/>
              <w:bottom w:val="single" w:sz="16" w:space="0" w:color="000000"/>
            </w:tcBorders>
            <w:shd w:val="clear" w:color="auto" w:fill="FFFFFF"/>
            <w:textDirection w:val="btLr"/>
            <w:vAlign w:val="center"/>
          </w:tcPr>
          <w:p w14:paraId="101964EC" w14:textId="31C829A5" w:rsidR="00D5485A" w:rsidRPr="00911E04" w:rsidRDefault="00D5485A" w:rsidP="00D5485A">
            <w:pPr>
              <w:spacing w:line="320" w:lineRule="atLeast"/>
              <w:ind w:left="60" w:right="60"/>
              <w:jc w:val="center"/>
              <w:rPr>
                <w:rFonts w:cs="Times New Roman"/>
              </w:rPr>
            </w:pPr>
            <w:r>
              <w:rPr>
                <w:rFonts w:cs="Times New Roman"/>
              </w:rPr>
              <w:t>Социальными сетями</w:t>
            </w:r>
          </w:p>
        </w:tc>
        <w:tc>
          <w:tcPr>
            <w:tcW w:w="1119" w:type="dxa"/>
            <w:tcBorders>
              <w:top w:val="single" w:sz="16" w:space="0" w:color="000000"/>
              <w:bottom w:val="single" w:sz="16" w:space="0" w:color="000000"/>
              <w:right w:val="single" w:sz="16" w:space="0" w:color="000000"/>
            </w:tcBorders>
            <w:shd w:val="clear" w:color="auto" w:fill="FFFFFF"/>
            <w:textDirection w:val="btLr"/>
            <w:vAlign w:val="center"/>
          </w:tcPr>
          <w:p w14:paraId="3941618A" w14:textId="66F27050" w:rsidR="00D5485A" w:rsidRPr="00911E04" w:rsidRDefault="00D5485A" w:rsidP="00D5485A">
            <w:pPr>
              <w:spacing w:line="320" w:lineRule="atLeast"/>
              <w:ind w:left="60" w:right="60"/>
              <w:jc w:val="center"/>
              <w:rPr>
                <w:rFonts w:cs="Times New Roman"/>
              </w:rPr>
            </w:pPr>
            <w:r w:rsidRPr="00911E04">
              <w:rPr>
                <w:rFonts w:cs="Times New Roman"/>
              </w:rPr>
              <w:t>Блогами</w:t>
            </w:r>
          </w:p>
        </w:tc>
      </w:tr>
      <w:tr w:rsidR="00D5485A" w14:paraId="0B0A7094" w14:textId="77777777" w:rsidTr="00D5485A">
        <w:trPr>
          <w:cantSplit/>
        </w:trPr>
        <w:tc>
          <w:tcPr>
            <w:tcW w:w="567" w:type="dxa"/>
            <w:vMerge w:val="restart"/>
            <w:tcBorders>
              <w:top w:val="single" w:sz="16" w:space="0" w:color="000000"/>
              <w:left w:val="single" w:sz="16" w:space="0" w:color="000000"/>
              <w:bottom w:val="single" w:sz="16" w:space="0" w:color="000000"/>
              <w:right w:val="single" w:sz="4" w:space="0" w:color="auto"/>
            </w:tcBorders>
            <w:shd w:val="clear" w:color="auto" w:fill="FFFFFF"/>
            <w:textDirection w:val="btLr"/>
            <w:vAlign w:val="center"/>
          </w:tcPr>
          <w:p w14:paraId="07B59DA2" w14:textId="77777777" w:rsidR="00D5485A" w:rsidRPr="00911E04" w:rsidRDefault="00D5485A" w:rsidP="00D5485A">
            <w:pPr>
              <w:spacing w:line="320" w:lineRule="atLeast"/>
              <w:ind w:left="60" w:right="60"/>
              <w:jc w:val="center"/>
              <w:rPr>
                <w:rFonts w:cs="Times New Roman"/>
              </w:rPr>
            </w:pPr>
            <w:r w:rsidRPr="00911E04">
              <w:rPr>
                <w:rFonts w:cs="Times New Roman"/>
                <w:color w:val="000000"/>
              </w:rPr>
              <w:t>ρ</w:t>
            </w:r>
            <w:r w:rsidRPr="00911E04">
              <w:rPr>
                <w:rFonts w:cs="Times New Roman"/>
              </w:rPr>
              <w:t xml:space="preserve"> </w:t>
            </w:r>
            <w:proofErr w:type="spellStart"/>
            <w:r w:rsidRPr="00911E04">
              <w:rPr>
                <w:rFonts w:cs="Times New Roman"/>
              </w:rPr>
              <w:t>Спирмена</w:t>
            </w:r>
            <w:proofErr w:type="spellEnd"/>
          </w:p>
        </w:tc>
        <w:tc>
          <w:tcPr>
            <w:tcW w:w="1560" w:type="dxa"/>
            <w:vMerge w:val="restart"/>
            <w:tcBorders>
              <w:top w:val="single" w:sz="16" w:space="0" w:color="000000"/>
              <w:left w:val="single" w:sz="4" w:space="0" w:color="auto"/>
              <w:bottom w:val="nil"/>
              <w:right w:val="single" w:sz="4" w:space="0" w:color="auto"/>
            </w:tcBorders>
            <w:shd w:val="clear" w:color="auto" w:fill="FFFFFF"/>
            <w:vAlign w:val="center"/>
          </w:tcPr>
          <w:p w14:paraId="5D6D0BB8" w14:textId="77777777" w:rsidR="00D5485A" w:rsidRPr="00911E04" w:rsidRDefault="00D5485A" w:rsidP="00D5485A">
            <w:pPr>
              <w:spacing w:line="320" w:lineRule="atLeast"/>
              <w:ind w:left="60" w:right="60"/>
              <w:jc w:val="left"/>
              <w:rPr>
                <w:rFonts w:cs="Times New Roman"/>
              </w:rPr>
            </w:pPr>
            <w:r w:rsidRPr="00911E04">
              <w:rPr>
                <w:rFonts w:cs="Times New Roman"/>
              </w:rPr>
              <w:t>Возраст</w:t>
            </w:r>
          </w:p>
        </w:tc>
        <w:tc>
          <w:tcPr>
            <w:tcW w:w="1701" w:type="dxa"/>
            <w:tcBorders>
              <w:top w:val="single" w:sz="16" w:space="0" w:color="000000"/>
              <w:left w:val="single" w:sz="4" w:space="0" w:color="auto"/>
              <w:bottom w:val="single" w:sz="4" w:space="0" w:color="auto"/>
              <w:right w:val="single" w:sz="16" w:space="0" w:color="000000"/>
            </w:tcBorders>
            <w:shd w:val="clear" w:color="auto" w:fill="FFFFFF"/>
            <w:vAlign w:val="center"/>
          </w:tcPr>
          <w:p w14:paraId="3B6770B4" w14:textId="77777777" w:rsidR="00D5485A" w:rsidRPr="00911E04" w:rsidRDefault="00D5485A" w:rsidP="00D5485A">
            <w:pPr>
              <w:spacing w:line="320" w:lineRule="atLeast"/>
              <w:ind w:left="60" w:right="60"/>
              <w:jc w:val="left"/>
              <w:rPr>
                <w:rFonts w:cs="Times New Roman"/>
              </w:rPr>
            </w:pPr>
            <w:r w:rsidRPr="00911E04">
              <w:rPr>
                <w:rFonts w:cs="Times New Roman"/>
              </w:rPr>
              <w:t>Коэффициент корреляции</w:t>
            </w:r>
          </w:p>
        </w:tc>
        <w:tc>
          <w:tcPr>
            <w:tcW w:w="992" w:type="dxa"/>
            <w:tcBorders>
              <w:top w:val="single" w:sz="16" w:space="0" w:color="000000"/>
              <w:left w:val="single" w:sz="16" w:space="0" w:color="000000"/>
              <w:bottom w:val="single" w:sz="4" w:space="0" w:color="auto"/>
            </w:tcBorders>
            <w:shd w:val="clear" w:color="auto" w:fill="FFFFFF"/>
            <w:vAlign w:val="center"/>
          </w:tcPr>
          <w:p w14:paraId="0A5B8196" w14:textId="77777777" w:rsidR="00D5485A" w:rsidRPr="00911E04" w:rsidRDefault="00D5485A" w:rsidP="00D5485A">
            <w:pPr>
              <w:spacing w:line="320" w:lineRule="atLeast"/>
              <w:ind w:left="60" w:right="60"/>
              <w:jc w:val="right"/>
              <w:rPr>
                <w:rFonts w:cs="Times New Roman"/>
              </w:rPr>
            </w:pPr>
            <w:r w:rsidRPr="00911E04">
              <w:rPr>
                <w:rFonts w:cs="Times New Roman"/>
              </w:rPr>
              <w:t>1,000</w:t>
            </w:r>
          </w:p>
        </w:tc>
        <w:tc>
          <w:tcPr>
            <w:tcW w:w="1329" w:type="dxa"/>
            <w:tcBorders>
              <w:top w:val="single" w:sz="16" w:space="0" w:color="000000"/>
              <w:bottom w:val="single" w:sz="4" w:space="0" w:color="auto"/>
            </w:tcBorders>
            <w:shd w:val="clear" w:color="auto" w:fill="FFFFFF"/>
            <w:vAlign w:val="center"/>
          </w:tcPr>
          <w:p w14:paraId="738702F3" w14:textId="77777777" w:rsidR="00D5485A" w:rsidRPr="00911E04" w:rsidRDefault="00D5485A" w:rsidP="00D5485A">
            <w:pPr>
              <w:spacing w:line="320" w:lineRule="atLeast"/>
              <w:ind w:left="60" w:right="60"/>
              <w:jc w:val="right"/>
              <w:rPr>
                <w:rFonts w:cs="Times New Roman"/>
              </w:rPr>
            </w:pPr>
            <w:r w:rsidRPr="00911E04">
              <w:rPr>
                <w:rFonts w:cs="Times New Roman"/>
              </w:rPr>
              <w:t>-,231</w:t>
            </w:r>
          </w:p>
        </w:tc>
        <w:tc>
          <w:tcPr>
            <w:tcW w:w="849" w:type="dxa"/>
            <w:tcBorders>
              <w:top w:val="single" w:sz="16" w:space="0" w:color="000000"/>
              <w:bottom w:val="single" w:sz="4" w:space="0" w:color="auto"/>
            </w:tcBorders>
            <w:shd w:val="clear" w:color="auto" w:fill="FFFFFF"/>
            <w:vAlign w:val="center"/>
          </w:tcPr>
          <w:p w14:paraId="1D890B9B" w14:textId="77777777" w:rsidR="00D5485A" w:rsidRPr="00911E04" w:rsidRDefault="00D5485A" w:rsidP="00D5485A">
            <w:pPr>
              <w:spacing w:line="320" w:lineRule="atLeast"/>
              <w:ind w:left="60" w:right="60"/>
              <w:jc w:val="right"/>
              <w:rPr>
                <w:rFonts w:cs="Times New Roman"/>
              </w:rPr>
            </w:pPr>
            <w:r w:rsidRPr="00911E04">
              <w:rPr>
                <w:rFonts w:cs="Times New Roman"/>
              </w:rPr>
              <w:t>,019</w:t>
            </w:r>
          </w:p>
        </w:tc>
        <w:tc>
          <w:tcPr>
            <w:tcW w:w="1097" w:type="dxa"/>
            <w:tcBorders>
              <w:top w:val="single" w:sz="16" w:space="0" w:color="000000"/>
              <w:bottom w:val="single" w:sz="4" w:space="0" w:color="auto"/>
            </w:tcBorders>
            <w:shd w:val="clear" w:color="auto" w:fill="FFFFFF"/>
            <w:vAlign w:val="center"/>
          </w:tcPr>
          <w:p w14:paraId="2D8EFF5E" w14:textId="77777777" w:rsidR="00D5485A" w:rsidRPr="00911E04" w:rsidRDefault="00D5485A" w:rsidP="00D5485A">
            <w:pPr>
              <w:spacing w:line="320" w:lineRule="atLeast"/>
              <w:ind w:left="60" w:right="60"/>
              <w:jc w:val="right"/>
              <w:rPr>
                <w:rFonts w:cs="Times New Roman"/>
              </w:rPr>
            </w:pPr>
            <w:r w:rsidRPr="00911E04">
              <w:rPr>
                <w:rFonts w:cs="Times New Roman"/>
              </w:rPr>
              <w:t>-,298</w:t>
            </w:r>
          </w:p>
        </w:tc>
        <w:tc>
          <w:tcPr>
            <w:tcW w:w="1119" w:type="dxa"/>
            <w:tcBorders>
              <w:top w:val="single" w:sz="16" w:space="0" w:color="000000"/>
              <w:bottom w:val="single" w:sz="4" w:space="0" w:color="auto"/>
              <w:right w:val="single" w:sz="16" w:space="0" w:color="000000"/>
            </w:tcBorders>
            <w:shd w:val="clear" w:color="auto" w:fill="FFFFFF"/>
            <w:vAlign w:val="center"/>
          </w:tcPr>
          <w:p w14:paraId="61E78C9E" w14:textId="77777777" w:rsidR="00D5485A" w:rsidRPr="00911E04" w:rsidRDefault="00D5485A" w:rsidP="00D5485A">
            <w:pPr>
              <w:spacing w:line="320" w:lineRule="atLeast"/>
              <w:ind w:left="60" w:right="60"/>
              <w:jc w:val="right"/>
              <w:rPr>
                <w:rFonts w:cs="Times New Roman"/>
              </w:rPr>
            </w:pPr>
            <w:r w:rsidRPr="00911E04">
              <w:rPr>
                <w:rFonts w:cs="Times New Roman"/>
              </w:rPr>
              <w:t>-,053</w:t>
            </w:r>
          </w:p>
        </w:tc>
      </w:tr>
      <w:tr w:rsidR="00D5485A" w14:paraId="609977D8" w14:textId="77777777" w:rsidTr="00D5485A">
        <w:trPr>
          <w:cantSplit/>
        </w:trPr>
        <w:tc>
          <w:tcPr>
            <w:tcW w:w="567"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2A8D95D0" w14:textId="77777777" w:rsidR="00D5485A" w:rsidRPr="00911E04" w:rsidRDefault="00D5485A" w:rsidP="00D5485A">
            <w:pPr>
              <w:rPr>
                <w:rFonts w:cs="Times New Roman"/>
              </w:rPr>
            </w:pPr>
          </w:p>
        </w:tc>
        <w:tc>
          <w:tcPr>
            <w:tcW w:w="1560" w:type="dxa"/>
            <w:vMerge/>
            <w:tcBorders>
              <w:top w:val="single" w:sz="16" w:space="0" w:color="000000"/>
              <w:left w:val="single" w:sz="4" w:space="0" w:color="auto"/>
              <w:bottom w:val="single" w:sz="4" w:space="0" w:color="auto"/>
              <w:right w:val="single" w:sz="4" w:space="0" w:color="auto"/>
            </w:tcBorders>
            <w:shd w:val="clear" w:color="auto" w:fill="FFFFFF"/>
            <w:vAlign w:val="center"/>
          </w:tcPr>
          <w:p w14:paraId="14B9214F" w14:textId="77777777" w:rsidR="00D5485A" w:rsidRPr="00911E04" w:rsidRDefault="00D5485A" w:rsidP="00D5485A">
            <w:pPr>
              <w:jc w:val="left"/>
              <w:rPr>
                <w:rFonts w:cs="Times New Roman"/>
              </w:rPr>
            </w:pPr>
          </w:p>
        </w:tc>
        <w:tc>
          <w:tcPr>
            <w:tcW w:w="1701" w:type="dxa"/>
            <w:tcBorders>
              <w:top w:val="single" w:sz="4" w:space="0" w:color="auto"/>
              <w:left w:val="single" w:sz="4" w:space="0" w:color="auto"/>
              <w:bottom w:val="single" w:sz="4" w:space="0" w:color="auto"/>
              <w:right w:val="single" w:sz="16" w:space="0" w:color="000000"/>
            </w:tcBorders>
            <w:shd w:val="clear" w:color="auto" w:fill="FFFFFF"/>
            <w:vAlign w:val="center"/>
          </w:tcPr>
          <w:p w14:paraId="1D3F97E3" w14:textId="77777777" w:rsidR="00D5485A" w:rsidRPr="00911E04" w:rsidRDefault="00D5485A" w:rsidP="00D5485A">
            <w:pPr>
              <w:spacing w:line="320" w:lineRule="atLeast"/>
              <w:ind w:left="60" w:right="60"/>
              <w:jc w:val="left"/>
              <w:rPr>
                <w:rFonts w:cs="Times New Roman"/>
              </w:rPr>
            </w:pPr>
            <w:proofErr w:type="spellStart"/>
            <w:r w:rsidRPr="00911E04">
              <w:rPr>
                <w:rFonts w:cs="Times New Roman"/>
              </w:rPr>
              <w:t>Знч</w:t>
            </w:r>
            <w:proofErr w:type="spellEnd"/>
            <w:r w:rsidRPr="00911E04">
              <w:rPr>
                <w:rFonts w:cs="Times New Roman"/>
              </w:rPr>
              <w:t>. (1-сторон)</w:t>
            </w:r>
          </w:p>
        </w:tc>
        <w:tc>
          <w:tcPr>
            <w:tcW w:w="992" w:type="dxa"/>
            <w:tcBorders>
              <w:top w:val="single" w:sz="4" w:space="0" w:color="auto"/>
              <w:left w:val="single" w:sz="16" w:space="0" w:color="000000"/>
              <w:bottom w:val="single" w:sz="4" w:space="0" w:color="auto"/>
            </w:tcBorders>
            <w:shd w:val="clear" w:color="auto" w:fill="FFFFFF"/>
            <w:vAlign w:val="center"/>
          </w:tcPr>
          <w:p w14:paraId="2BB29E2E" w14:textId="77777777" w:rsidR="00D5485A" w:rsidRPr="00911E04" w:rsidRDefault="00D5485A" w:rsidP="00D5485A">
            <w:pPr>
              <w:spacing w:line="320" w:lineRule="atLeast"/>
              <w:ind w:left="60" w:right="60"/>
              <w:jc w:val="right"/>
              <w:rPr>
                <w:rFonts w:cs="Times New Roman"/>
              </w:rPr>
            </w:pPr>
            <w:r w:rsidRPr="00911E04">
              <w:rPr>
                <w:rFonts w:cs="Times New Roman"/>
              </w:rPr>
              <w:t>.</w:t>
            </w:r>
          </w:p>
        </w:tc>
        <w:tc>
          <w:tcPr>
            <w:tcW w:w="1329" w:type="dxa"/>
            <w:tcBorders>
              <w:top w:val="single" w:sz="4" w:space="0" w:color="auto"/>
              <w:bottom w:val="single" w:sz="4" w:space="0" w:color="auto"/>
            </w:tcBorders>
            <w:shd w:val="clear" w:color="auto" w:fill="FFFFFF"/>
            <w:vAlign w:val="center"/>
          </w:tcPr>
          <w:p w14:paraId="7E6B25D2" w14:textId="77777777" w:rsidR="00D5485A" w:rsidRPr="00911E04" w:rsidRDefault="00D5485A" w:rsidP="00D5485A">
            <w:pPr>
              <w:spacing w:line="320" w:lineRule="atLeast"/>
              <w:ind w:left="60" w:right="60"/>
              <w:jc w:val="right"/>
              <w:rPr>
                <w:rFonts w:cs="Times New Roman"/>
              </w:rPr>
            </w:pPr>
            <w:r w:rsidRPr="00911E04">
              <w:rPr>
                <w:rFonts w:cs="Times New Roman"/>
              </w:rPr>
              <w:t>,000</w:t>
            </w:r>
          </w:p>
        </w:tc>
        <w:tc>
          <w:tcPr>
            <w:tcW w:w="849" w:type="dxa"/>
            <w:tcBorders>
              <w:top w:val="single" w:sz="4" w:space="0" w:color="auto"/>
              <w:bottom w:val="single" w:sz="4" w:space="0" w:color="auto"/>
            </w:tcBorders>
            <w:shd w:val="clear" w:color="auto" w:fill="FFFFFF"/>
            <w:vAlign w:val="center"/>
          </w:tcPr>
          <w:p w14:paraId="6F96E4B2" w14:textId="77777777" w:rsidR="00D5485A" w:rsidRPr="00911E04" w:rsidRDefault="00D5485A" w:rsidP="00D5485A">
            <w:pPr>
              <w:spacing w:line="320" w:lineRule="atLeast"/>
              <w:ind w:left="60" w:right="60"/>
              <w:jc w:val="right"/>
              <w:rPr>
                <w:rFonts w:cs="Times New Roman"/>
              </w:rPr>
            </w:pPr>
            <w:r w:rsidRPr="00911E04">
              <w:rPr>
                <w:rFonts w:cs="Times New Roman"/>
              </w:rPr>
              <w:t>,309</w:t>
            </w:r>
          </w:p>
        </w:tc>
        <w:tc>
          <w:tcPr>
            <w:tcW w:w="1097" w:type="dxa"/>
            <w:tcBorders>
              <w:top w:val="single" w:sz="4" w:space="0" w:color="auto"/>
              <w:bottom w:val="single" w:sz="4" w:space="0" w:color="auto"/>
            </w:tcBorders>
            <w:shd w:val="clear" w:color="auto" w:fill="FFFFFF"/>
            <w:vAlign w:val="center"/>
          </w:tcPr>
          <w:p w14:paraId="0AD060CD" w14:textId="77777777" w:rsidR="00D5485A" w:rsidRPr="00911E04" w:rsidRDefault="00D5485A" w:rsidP="00D5485A">
            <w:pPr>
              <w:spacing w:line="320" w:lineRule="atLeast"/>
              <w:ind w:left="60" w:right="60"/>
              <w:jc w:val="right"/>
              <w:rPr>
                <w:rFonts w:cs="Times New Roman"/>
              </w:rPr>
            </w:pPr>
            <w:r w:rsidRPr="00911E04">
              <w:rPr>
                <w:rFonts w:cs="Times New Roman"/>
              </w:rPr>
              <w:t>,000</w:t>
            </w:r>
          </w:p>
        </w:tc>
        <w:tc>
          <w:tcPr>
            <w:tcW w:w="1119" w:type="dxa"/>
            <w:tcBorders>
              <w:top w:val="single" w:sz="4" w:space="0" w:color="auto"/>
              <w:bottom w:val="single" w:sz="4" w:space="0" w:color="auto"/>
              <w:right w:val="single" w:sz="16" w:space="0" w:color="000000"/>
            </w:tcBorders>
            <w:shd w:val="clear" w:color="auto" w:fill="FFFFFF"/>
            <w:vAlign w:val="center"/>
          </w:tcPr>
          <w:p w14:paraId="771E4DBE" w14:textId="77777777" w:rsidR="00D5485A" w:rsidRPr="00911E04" w:rsidRDefault="00D5485A" w:rsidP="00D5485A">
            <w:pPr>
              <w:spacing w:line="320" w:lineRule="atLeast"/>
              <w:ind w:left="60" w:right="60"/>
              <w:jc w:val="right"/>
              <w:rPr>
                <w:rFonts w:cs="Times New Roman"/>
              </w:rPr>
            </w:pPr>
            <w:r w:rsidRPr="00911E04">
              <w:rPr>
                <w:rFonts w:cs="Times New Roman"/>
              </w:rPr>
              <w:t>,085</w:t>
            </w:r>
          </w:p>
        </w:tc>
      </w:tr>
      <w:tr w:rsidR="00D5485A" w14:paraId="1B269E6E" w14:textId="77777777" w:rsidTr="00D5485A">
        <w:trPr>
          <w:cantSplit/>
        </w:trPr>
        <w:tc>
          <w:tcPr>
            <w:tcW w:w="567" w:type="dxa"/>
            <w:vMerge/>
            <w:tcBorders>
              <w:top w:val="single" w:sz="16" w:space="0" w:color="000000"/>
              <w:left w:val="single" w:sz="16" w:space="0" w:color="000000"/>
              <w:bottom w:val="single" w:sz="4" w:space="0" w:color="auto"/>
              <w:right w:val="single" w:sz="4" w:space="0" w:color="auto"/>
            </w:tcBorders>
            <w:shd w:val="clear" w:color="auto" w:fill="FFFFFF"/>
            <w:vAlign w:val="center"/>
          </w:tcPr>
          <w:p w14:paraId="7A978330" w14:textId="77777777" w:rsidR="00D5485A" w:rsidRPr="00911E04" w:rsidRDefault="00D5485A" w:rsidP="00D5485A">
            <w:pPr>
              <w:rPr>
                <w:rFonts w:cs="Times New Roman"/>
              </w:rPr>
            </w:pPr>
          </w:p>
        </w:tc>
        <w:tc>
          <w:tcPr>
            <w:tcW w:w="1560" w:type="dxa"/>
            <w:vMerge/>
            <w:tcBorders>
              <w:top w:val="single" w:sz="16" w:space="0" w:color="000000"/>
              <w:left w:val="single" w:sz="4" w:space="0" w:color="auto"/>
              <w:bottom w:val="single" w:sz="4" w:space="0" w:color="auto"/>
              <w:right w:val="single" w:sz="4" w:space="0" w:color="auto"/>
            </w:tcBorders>
            <w:shd w:val="clear" w:color="auto" w:fill="FFFFFF"/>
            <w:vAlign w:val="center"/>
          </w:tcPr>
          <w:p w14:paraId="2190D3F5" w14:textId="77777777" w:rsidR="00D5485A" w:rsidRPr="00911E04" w:rsidRDefault="00D5485A" w:rsidP="00D5485A">
            <w:pPr>
              <w:jc w:val="left"/>
              <w:rPr>
                <w:rFonts w:cs="Times New Roman"/>
              </w:rPr>
            </w:pPr>
          </w:p>
        </w:tc>
        <w:tc>
          <w:tcPr>
            <w:tcW w:w="1701" w:type="dxa"/>
            <w:tcBorders>
              <w:top w:val="nil"/>
              <w:left w:val="single" w:sz="4" w:space="0" w:color="auto"/>
              <w:bottom w:val="single" w:sz="4" w:space="0" w:color="auto"/>
              <w:right w:val="single" w:sz="16" w:space="0" w:color="000000"/>
            </w:tcBorders>
            <w:shd w:val="clear" w:color="auto" w:fill="FFFFFF"/>
            <w:vAlign w:val="center"/>
          </w:tcPr>
          <w:p w14:paraId="4C2019DF" w14:textId="77777777" w:rsidR="00D5485A" w:rsidRPr="00911E04" w:rsidRDefault="00D5485A" w:rsidP="00D5485A">
            <w:pPr>
              <w:spacing w:line="320" w:lineRule="atLeast"/>
              <w:ind w:left="60" w:right="60"/>
              <w:jc w:val="left"/>
              <w:rPr>
                <w:rFonts w:cs="Times New Roman"/>
              </w:rPr>
            </w:pPr>
            <w:r w:rsidRPr="00911E04">
              <w:rPr>
                <w:rFonts w:cs="Times New Roman"/>
              </w:rPr>
              <w:t>N</w:t>
            </w:r>
          </w:p>
        </w:tc>
        <w:tc>
          <w:tcPr>
            <w:tcW w:w="992" w:type="dxa"/>
            <w:tcBorders>
              <w:top w:val="nil"/>
              <w:left w:val="single" w:sz="16" w:space="0" w:color="000000"/>
              <w:bottom w:val="single" w:sz="4" w:space="0" w:color="auto"/>
            </w:tcBorders>
            <w:shd w:val="clear" w:color="auto" w:fill="FFFFFF"/>
            <w:vAlign w:val="center"/>
          </w:tcPr>
          <w:p w14:paraId="068D5EE0" w14:textId="77777777" w:rsidR="00D5485A" w:rsidRPr="00911E04" w:rsidRDefault="00D5485A" w:rsidP="00D5485A">
            <w:pPr>
              <w:spacing w:line="320" w:lineRule="atLeast"/>
              <w:ind w:left="60" w:right="60"/>
              <w:jc w:val="right"/>
              <w:rPr>
                <w:rFonts w:cs="Times New Roman"/>
              </w:rPr>
            </w:pPr>
            <w:r w:rsidRPr="00911E04">
              <w:rPr>
                <w:rFonts w:cs="Times New Roman"/>
              </w:rPr>
              <w:t>698</w:t>
            </w:r>
          </w:p>
        </w:tc>
        <w:tc>
          <w:tcPr>
            <w:tcW w:w="1329" w:type="dxa"/>
            <w:tcBorders>
              <w:top w:val="nil"/>
              <w:bottom w:val="single" w:sz="4" w:space="0" w:color="auto"/>
            </w:tcBorders>
            <w:shd w:val="clear" w:color="auto" w:fill="FFFFFF"/>
            <w:vAlign w:val="center"/>
          </w:tcPr>
          <w:p w14:paraId="787D6933" w14:textId="77777777" w:rsidR="00D5485A" w:rsidRPr="00911E04" w:rsidRDefault="00D5485A" w:rsidP="00D5485A">
            <w:pPr>
              <w:spacing w:line="320" w:lineRule="atLeast"/>
              <w:ind w:left="60" w:right="60"/>
              <w:jc w:val="right"/>
              <w:rPr>
                <w:rFonts w:cs="Times New Roman"/>
              </w:rPr>
            </w:pPr>
            <w:r w:rsidRPr="00911E04">
              <w:rPr>
                <w:rFonts w:cs="Times New Roman"/>
              </w:rPr>
              <w:t>677</w:t>
            </w:r>
          </w:p>
        </w:tc>
        <w:tc>
          <w:tcPr>
            <w:tcW w:w="849" w:type="dxa"/>
            <w:tcBorders>
              <w:top w:val="nil"/>
              <w:bottom w:val="single" w:sz="4" w:space="0" w:color="auto"/>
            </w:tcBorders>
            <w:shd w:val="clear" w:color="auto" w:fill="FFFFFF"/>
            <w:vAlign w:val="center"/>
          </w:tcPr>
          <w:p w14:paraId="7E39C1B5" w14:textId="77777777" w:rsidR="00D5485A" w:rsidRPr="00911E04" w:rsidRDefault="00D5485A" w:rsidP="00D5485A">
            <w:pPr>
              <w:spacing w:line="320" w:lineRule="atLeast"/>
              <w:ind w:left="60" w:right="60"/>
              <w:jc w:val="right"/>
              <w:rPr>
                <w:rFonts w:cs="Times New Roman"/>
              </w:rPr>
            </w:pPr>
            <w:r w:rsidRPr="00911E04">
              <w:rPr>
                <w:rFonts w:cs="Times New Roman"/>
              </w:rPr>
              <w:t>677</w:t>
            </w:r>
          </w:p>
        </w:tc>
        <w:tc>
          <w:tcPr>
            <w:tcW w:w="1097" w:type="dxa"/>
            <w:tcBorders>
              <w:top w:val="nil"/>
              <w:bottom w:val="single" w:sz="4" w:space="0" w:color="auto"/>
            </w:tcBorders>
            <w:shd w:val="clear" w:color="auto" w:fill="FFFFFF"/>
            <w:vAlign w:val="center"/>
          </w:tcPr>
          <w:p w14:paraId="08C94A72" w14:textId="77777777" w:rsidR="00D5485A" w:rsidRPr="00911E04" w:rsidRDefault="00D5485A" w:rsidP="00D5485A">
            <w:pPr>
              <w:spacing w:line="320" w:lineRule="atLeast"/>
              <w:ind w:left="60" w:right="60"/>
              <w:jc w:val="right"/>
              <w:rPr>
                <w:rFonts w:cs="Times New Roman"/>
              </w:rPr>
            </w:pPr>
            <w:r w:rsidRPr="00911E04">
              <w:rPr>
                <w:rFonts w:cs="Times New Roman"/>
              </w:rPr>
              <w:t>677</w:t>
            </w:r>
          </w:p>
        </w:tc>
        <w:tc>
          <w:tcPr>
            <w:tcW w:w="1119" w:type="dxa"/>
            <w:tcBorders>
              <w:top w:val="nil"/>
              <w:bottom w:val="single" w:sz="4" w:space="0" w:color="auto"/>
              <w:right w:val="single" w:sz="16" w:space="0" w:color="000000"/>
            </w:tcBorders>
            <w:shd w:val="clear" w:color="auto" w:fill="FFFFFF"/>
            <w:vAlign w:val="center"/>
          </w:tcPr>
          <w:p w14:paraId="2D39BD79" w14:textId="77777777" w:rsidR="00D5485A" w:rsidRPr="00911E04" w:rsidRDefault="00D5485A" w:rsidP="00D5485A">
            <w:pPr>
              <w:spacing w:line="320" w:lineRule="atLeast"/>
              <w:ind w:left="60" w:right="60"/>
              <w:jc w:val="right"/>
              <w:rPr>
                <w:rFonts w:cs="Times New Roman"/>
              </w:rPr>
            </w:pPr>
            <w:r w:rsidRPr="00911E04">
              <w:rPr>
                <w:rFonts w:cs="Times New Roman"/>
              </w:rPr>
              <w:t>677</w:t>
            </w:r>
          </w:p>
        </w:tc>
      </w:tr>
      <w:tr w:rsidR="00D5485A" w14:paraId="09BFBF56" w14:textId="77777777" w:rsidTr="00D5485A">
        <w:trPr>
          <w:cantSplit/>
        </w:trPr>
        <w:tc>
          <w:tcPr>
            <w:tcW w:w="567"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3398A2C6" w14:textId="77777777" w:rsidR="00D5485A" w:rsidRPr="00911E04" w:rsidRDefault="00D5485A" w:rsidP="00D5485A">
            <w:pPr>
              <w:rPr>
                <w:rFonts w:cs="Times New Roman"/>
              </w:rPr>
            </w:pPr>
          </w:p>
        </w:tc>
        <w:tc>
          <w:tcPr>
            <w:tcW w:w="1560" w:type="dxa"/>
            <w:vMerge w:val="restart"/>
            <w:tcBorders>
              <w:top w:val="nil"/>
              <w:left w:val="single" w:sz="4" w:space="0" w:color="auto"/>
              <w:bottom w:val="nil"/>
              <w:right w:val="single" w:sz="4" w:space="0" w:color="auto"/>
            </w:tcBorders>
            <w:shd w:val="clear" w:color="auto" w:fill="FFFFFF"/>
            <w:vAlign w:val="center"/>
          </w:tcPr>
          <w:p w14:paraId="01A96458" w14:textId="77777777" w:rsidR="00D5485A" w:rsidRPr="00911E04" w:rsidRDefault="00D5485A" w:rsidP="00D5485A">
            <w:pPr>
              <w:spacing w:line="320" w:lineRule="atLeast"/>
              <w:ind w:left="60" w:right="60"/>
              <w:jc w:val="left"/>
              <w:rPr>
                <w:rFonts w:cs="Times New Roman"/>
              </w:rPr>
            </w:pPr>
            <w:r w:rsidRPr="00911E04">
              <w:rPr>
                <w:rFonts w:cs="Times New Roman"/>
              </w:rPr>
              <w:t>Электронной почтой</w:t>
            </w:r>
          </w:p>
        </w:tc>
        <w:tc>
          <w:tcPr>
            <w:tcW w:w="1701" w:type="dxa"/>
            <w:tcBorders>
              <w:top w:val="single" w:sz="4" w:space="0" w:color="auto"/>
              <w:left w:val="single" w:sz="4" w:space="0" w:color="auto"/>
              <w:bottom w:val="single" w:sz="4" w:space="0" w:color="auto"/>
              <w:right w:val="single" w:sz="16" w:space="0" w:color="000000"/>
            </w:tcBorders>
            <w:shd w:val="clear" w:color="auto" w:fill="FFFFFF"/>
            <w:vAlign w:val="center"/>
          </w:tcPr>
          <w:p w14:paraId="5A7B3259" w14:textId="77777777" w:rsidR="00D5485A" w:rsidRPr="00911E04" w:rsidRDefault="00D5485A" w:rsidP="00D5485A">
            <w:pPr>
              <w:spacing w:line="320" w:lineRule="atLeast"/>
              <w:ind w:left="60" w:right="60"/>
              <w:jc w:val="left"/>
              <w:rPr>
                <w:rFonts w:cs="Times New Roman"/>
              </w:rPr>
            </w:pPr>
            <w:r w:rsidRPr="00911E04">
              <w:rPr>
                <w:rFonts w:cs="Times New Roman"/>
              </w:rPr>
              <w:t>Коэффициент корреляции</w:t>
            </w:r>
          </w:p>
        </w:tc>
        <w:tc>
          <w:tcPr>
            <w:tcW w:w="992" w:type="dxa"/>
            <w:tcBorders>
              <w:top w:val="single" w:sz="4" w:space="0" w:color="auto"/>
              <w:left w:val="single" w:sz="16" w:space="0" w:color="000000"/>
              <w:bottom w:val="single" w:sz="4" w:space="0" w:color="auto"/>
            </w:tcBorders>
            <w:shd w:val="clear" w:color="auto" w:fill="FFFFFF"/>
            <w:vAlign w:val="center"/>
          </w:tcPr>
          <w:p w14:paraId="43476AE2" w14:textId="77777777" w:rsidR="00D5485A" w:rsidRPr="00911E04" w:rsidRDefault="00D5485A" w:rsidP="00D5485A">
            <w:pPr>
              <w:spacing w:line="320" w:lineRule="atLeast"/>
              <w:ind w:left="60" w:right="60"/>
              <w:jc w:val="right"/>
              <w:rPr>
                <w:rFonts w:cs="Times New Roman"/>
              </w:rPr>
            </w:pPr>
            <w:r w:rsidRPr="00911E04">
              <w:rPr>
                <w:rFonts w:cs="Times New Roman"/>
              </w:rPr>
              <w:t>-,231</w:t>
            </w:r>
          </w:p>
        </w:tc>
        <w:tc>
          <w:tcPr>
            <w:tcW w:w="1329" w:type="dxa"/>
            <w:tcBorders>
              <w:top w:val="single" w:sz="4" w:space="0" w:color="auto"/>
              <w:bottom w:val="single" w:sz="4" w:space="0" w:color="auto"/>
            </w:tcBorders>
            <w:shd w:val="clear" w:color="auto" w:fill="FFFFFF"/>
            <w:vAlign w:val="center"/>
          </w:tcPr>
          <w:p w14:paraId="25DC2A48" w14:textId="77777777" w:rsidR="00D5485A" w:rsidRPr="00911E04" w:rsidRDefault="00D5485A" w:rsidP="00D5485A">
            <w:pPr>
              <w:spacing w:line="320" w:lineRule="atLeast"/>
              <w:ind w:left="60" w:right="60"/>
              <w:jc w:val="right"/>
              <w:rPr>
                <w:rFonts w:cs="Times New Roman"/>
              </w:rPr>
            </w:pPr>
            <w:r w:rsidRPr="00911E04">
              <w:rPr>
                <w:rFonts w:cs="Times New Roman"/>
              </w:rPr>
              <w:t>1,000</w:t>
            </w:r>
          </w:p>
        </w:tc>
        <w:tc>
          <w:tcPr>
            <w:tcW w:w="849" w:type="dxa"/>
            <w:tcBorders>
              <w:top w:val="single" w:sz="4" w:space="0" w:color="auto"/>
              <w:bottom w:val="single" w:sz="4" w:space="0" w:color="auto"/>
            </w:tcBorders>
            <w:shd w:val="clear" w:color="auto" w:fill="FFFFFF"/>
            <w:vAlign w:val="center"/>
          </w:tcPr>
          <w:p w14:paraId="0A4EDF41" w14:textId="77777777" w:rsidR="00D5485A" w:rsidRPr="00911E04" w:rsidRDefault="00D5485A" w:rsidP="00D5485A">
            <w:pPr>
              <w:spacing w:line="320" w:lineRule="atLeast"/>
              <w:ind w:left="60" w:right="60"/>
              <w:jc w:val="right"/>
              <w:rPr>
                <w:rFonts w:cs="Times New Roman"/>
              </w:rPr>
            </w:pPr>
            <w:r w:rsidRPr="00911E04">
              <w:rPr>
                <w:rFonts w:cs="Times New Roman"/>
              </w:rPr>
              <w:t>,143</w:t>
            </w:r>
          </w:p>
        </w:tc>
        <w:tc>
          <w:tcPr>
            <w:tcW w:w="1097" w:type="dxa"/>
            <w:tcBorders>
              <w:top w:val="single" w:sz="4" w:space="0" w:color="auto"/>
              <w:bottom w:val="single" w:sz="4" w:space="0" w:color="auto"/>
            </w:tcBorders>
            <w:shd w:val="clear" w:color="auto" w:fill="FFFFFF"/>
            <w:vAlign w:val="center"/>
          </w:tcPr>
          <w:p w14:paraId="0ED784F4" w14:textId="77777777" w:rsidR="00D5485A" w:rsidRPr="00911E04" w:rsidRDefault="00D5485A" w:rsidP="00D5485A">
            <w:pPr>
              <w:spacing w:line="320" w:lineRule="atLeast"/>
              <w:ind w:left="60" w:right="60"/>
              <w:jc w:val="right"/>
              <w:rPr>
                <w:rFonts w:cs="Times New Roman"/>
              </w:rPr>
            </w:pPr>
            <w:r w:rsidRPr="00911E04">
              <w:rPr>
                <w:rFonts w:cs="Times New Roman"/>
              </w:rPr>
              <w:t>,197</w:t>
            </w:r>
          </w:p>
        </w:tc>
        <w:tc>
          <w:tcPr>
            <w:tcW w:w="1119" w:type="dxa"/>
            <w:tcBorders>
              <w:top w:val="single" w:sz="4" w:space="0" w:color="auto"/>
              <w:bottom w:val="single" w:sz="4" w:space="0" w:color="auto"/>
              <w:right w:val="single" w:sz="16" w:space="0" w:color="000000"/>
            </w:tcBorders>
            <w:shd w:val="clear" w:color="auto" w:fill="FFFFFF"/>
            <w:vAlign w:val="center"/>
          </w:tcPr>
          <w:p w14:paraId="7D142AED" w14:textId="77777777" w:rsidR="00D5485A" w:rsidRPr="00911E04" w:rsidRDefault="00D5485A" w:rsidP="00D5485A">
            <w:pPr>
              <w:spacing w:line="320" w:lineRule="atLeast"/>
              <w:ind w:left="60" w:right="60"/>
              <w:jc w:val="right"/>
              <w:rPr>
                <w:rFonts w:cs="Times New Roman"/>
              </w:rPr>
            </w:pPr>
            <w:r w:rsidRPr="00911E04">
              <w:rPr>
                <w:rFonts w:cs="Times New Roman"/>
              </w:rPr>
              <w:t>,040</w:t>
            </w:r>
          </w:p>
        </w:tc>
      </w:tr>
      <w:tr w:rsidR="00D5485A" w14:paraId="24D5A690" w14:textId="77777777" w:rsidTr="00D5485A">
        <w:trPr>
          <w:cantSplit/>
        </w:trPr>
        <w:tc>
          <w:tcPr>
            <w:tcW w:w="567"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1C1BF5D3" w14:textId="77777777" w:rsidR="00D5485A" w:rsidRPr="00911E04" w:rsidRDefault="00D5485A" w:rsidP="00D5485A">
            <w:pPr>
              <w:rPr>
                <w:rFonts w:cs="Times New Roman"/>
              </w:rPr>
            </w:pPr>
          </w:p>
        </w:tc>
        <w:tc>
          <w:tcPr>
            <w:tcW w:w="1560" w:type="dxa"/>
            <w:vMerge/>
            <w:tcBorders>
              <w:top w:val="nil"/>
              <w:left w:val="single" w:sz="4" w:space="0" w:color="auto"/>
              <w:bottom w:val="nil"/>
              <w:right w:val="single" w:sz="4" w:space="0" w:color="auto"/>
            </w:tcBorders>
            <w:shd w:val="clear" w:color="auto" w:fill="FFFFFF"/>
            <w:vAlign w:val="center"/>
          </w:tcPr>
          <w:p w14:paraId="77B2603D" w14:textId="77777777" w:rsidR="00D5485A" w:rsidRPr="00911E04" w:rsidRDefault="00D5485A" w:rsidP="00D5485A">
            <w:pPr>
              <w:jc w:val="left"/>
              <w:rPr>
                <w:rFonts w:cs="Times New Roman"/>
              </w:rPr>
            </w:pPr>
          </w:p>
        </w:tc>
        <w:tc>
          <w:tcPr>
            <w:tcW w:w="1701" w:type="dxa"/>
            <w:tcBorders>
              <w:top w:val="single" w:sz="4" w:space="0" w:color="auto"/>
              <w:left w:val="single" w:sz="4" w:space="0" w:color="auto"/>
              <w:bottom w:val="single" w:sz="4" w:space="0" w:color="auto"/>
              <w:right w:val="single" w:sz="16" w:space="0" w:color="000000"/>
            </w:tcBorders>
            <w:shd w:val="clear" w:color="auto" w:fill="FFFFFF"/>
            <w:vAlign w:val="center"/>
          </w:tcPr>
          <w:p w14:paraId="1122F408" w14:textId="77777777" w:rsidR="00D5485A" w:rsidRPr="00911E04" w:rsidRDefault="00D5485A" w:rsidP="00D5485A">
            <w:pPr>
              <w:spacing w:line="320" w:lineRule="atLeast"/>
              <w:ind w:left="60" w:right="60"/>
              <w:jc w:val="left"/>
              <w:rPr>
                <w:rFonts w:cs="Times New Roman"/>
              </w:rPr>
            </w:pPr>
            <w:proofErr w:type="spellStart"/>
            <w:r w:rsidRPr="00911E04">
              <w:rPr>
                <w:rFonts w:cs="Times New Roman"/>
              </w:rPr>
              <w:t>Знч</w:t>
            </w:r>
            <w:proofErr w:type="spellEnd"/>
            <w:r w:rsidRPr="00911E04">
              <w:rPr>
                <w:rFonts w:cs="Times New Roman"/>
              </w:rPr>
              <w:t>. (1-сторон)</w:t>
            </w:r>
          </w:p>
        </w:tc>
        <w:tc>
          <w:tcPr>
            <w:tcW w:w="992" w:type="dxa"/>
            <w:tcBorders>
              <w:top w:val="single" w:sz="4" w:space="0" w:color="auto"/>
              <w:left w:val="single" w:sz="16" w:space="0" w:color="000000"/>
              <w:bottom w:val="single" w:sz="4" w:space="0" w:color="auto"/>
            </w:tcBorders>
            <w:shd w:val="clear" w:color="auto" w:fill="FFFFFF"/>
            <w:vAlign w:val="center"/>
          </w:tcPr>
          <w:p w14:paraId="04F891BB" w14:textId="77777777" w:rsidR="00D5485A" w:rsidRPr="00911E04" w:rsidRDefault="00D5485A" w:rsidP="00D5485A">
            <w:pPr>
              <w:spacing w:line="320" w:lineRule="atLeast"/>
              <w:ind w:left="60" w:right="60"/>
              <w:jc w:val="right"/>
              <w:rPr>
                <w:rFonts w:cs="Times New Roman"/>
              </w:rPr>
            </w:pPr>
            <w:r w:rsidRPr="00911E04">
              <w:rPr>
                <w:rFonts w:cs="Times New Roman"/>
              </w:rPr>
              <w:t>,000</w:t>
            </w:r>
          </w:p>
        </w:tc>
        <w:tc>
          <w:tcPr>
            <w:tcW w:w="1329" w:type="dxa"/>
            <w:tcBorders>
              <w:top w:val="single" w:sz="4" w:space="0" w:color="auto"/>
              <w:bottom w:val="single" w:sz="4" w:space="0" w:color="auto"/>
            </w:tcBorders>
            <w:shd w:val="clear" w:color="auto" w:fill="FFFFFF"/>
            <w:vAlign w:val="center"/>
          </w:tcPr>
          <w:p w14:paraId="4EFB5699" w14:textId="77777777" w:rsidR="00D5485A" w:rsidRPr="00911E04" w:rsidRDefault="00D5485A" w:rsidP="00D5485A">
            <w:pPr>
              <w:spacing w:line="320" w:lineRule="atLeast"/>
              <w:ind w:left="60" w:right="60"/>
              <w:jc w:val="right"/>
              <w:rPr>
                <w:rFonts w:cs="Times New Roman"/>
              </w:rPr>
            </w:pPr>
            <w:r w:rsidRPr="00911E04">
              <w:rPr>
                <w:rFonts w:cs="Times New Roman"/>
              </w:rPr>
              <w:t>.</w:t>
            </w:r>
          </w:p>
        </w:tc>
        <w:tc>
          <w:tcPr>
            <w:tcW w:w="849" w:type="dxa"/>
            <w:tcBorders>
              <w:top w:val="single" w:sz="4" w:space="0" w:color="auto"/>
              <w:bottom w:val="single" w:sz="4" w:space="0" w:color="auto"/>
            </w:tcBorders>
            <w:shd w:val="clear" w:color="auto" w:fill="FFFFFF"/>
            <w:vAlign w:val="center"/>
          </w:tcPr>
          <w:p w14:paraId="1B36171B" w14:textId="77777777" w:rsidR="00D5485A" w:rsidRPr="00911E04" w:rsidRDefault="00D5485A" w:rsidP="00D5485A">
            <w:pPr>
              <w:spacing w:line="320" w:lineRule="atLeast"/>
              <w:ind w:left="60" w:right="60"/>
              <w:jc w:val="right"/>
              <w:rPr>
                <w:rFonts w:cs="Times New Roman"/>
              </w:rPr>
            </w:pPr>
            <w:r w:rsidRPr="00911E04">
              <w:rPr>
                <w:rFonts w:cs="Times New Roman"/>
              </w:rPr>
              <w:t>,000</w:t>
            </w:r>
          </w:p>
        </w:tc>
        <w:tc>
          <w:tcPr>
            <w:tcW w:w="1097" w:type="dxa"/>
            <w:tcBorders>
              <w:top w:val="single" w:sz="4" w:space="0" w:color="auto"/>
              <w:bottom w:val="single" w:sz="4" w:space="0" w:color="auto"/>
            </w:tcBorders>
            <w:shd w:val="clear" w:color="auto" w:fill="FFFFFF"/>
            <w:vAlign w:val="center"/>
          </w:tcPr>
          <w:p w14:paraId="05213364" w14:textId="77777777" w:rsidR="00D5485A" w:rsidRPr="00911E04" w:rsidRDefault="00D5485A" w:rsidP="00D5485A">
            <w:pPr>
              <w:spacing w:line="320" w:lineRule="atLeast"/>
              <w:ind w:left="60" w:right="60"/>
              <w:jc w:val="right"/>
              <w:rPr>
                <w:rFonts w:cs="Times New Roman"/>
              </w:rPr>
            </w:pPr>
            <w:r w:rsidRPr="00911E04">
              <w:rPr>
                <w:rFonts w:cs="Times New Roman"/>
              </w:rPr>
              <w:t>,000</w:t>
            </w:r>
          </w:p>
        </w:tc>
        <w:tc>
          <w:tcPr>
            <w:tcW w:w="1119" w:type="dxa"/>
            <w:tcBorders>
              <w:top w:val="single" w:sz="4" w:space="0" w:color="auto"/>
              <w:bottom w:val="single" w:sz="4" w:space="0" w:color="auto"/>
              <w:right w:val="single" w:sz="16" w:space="0" w:color="000000"/>
            </w:tcBorders>
            <w:shd w:val="clear" w:color="auto" w:fill="FFFFFF"/>
            <w:vAlign w:val="center"/>
          </w:tcPr>
          <w:p w14:paraId="65BD28DD" w14:textId="77777777" w:rsidR="00D5485A" w:rsidRPr="00911E04" w:rsidRDefault="00D5485A" w:rsidP="00D5485A">
            <w:pPr>
              <w:spacing w:line="320" w:lineRule="atLeast"/>
              <w:ind w:left="60" w:right="60"/>
              <w:jc w:val="right"/>
              <w:rPr>
                <w:rFonts w:cs="Times New Roman"/>
              </w:rPr>
            </w:pPr>
            <w:r w:rsidRPr="00911E04">
              <w:rPr>
                <w:rFonts w:cs="Times New Roman"/>
              </w:rPr>
              <w:t>,138</w:t>
            </w:r>
          </w:p>
        </w:tc>
      </w:tr>
      <w:tr w:rsidR="00D5485A" w14:paraId="0697B422" w14:textId="77777777" w:rsidTr="00D5485A">
        <w:trPr>
          <w:cantSplit/>
        </w:trPr>
        <w:tc>
          <w:tcPr>
            <w:tcW w:w="567"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3363BAF4" w14:textId="77777777" w:rsidR="00D5485A" w:rsidRPr="00911E04" w:rsidRDefault="00D5485A" w:rsidP="00D5485A">
            <w:pPr>
              <w:rPr>
                <w:rFonts w:cs="Times New Roman"/>
              </w:rPr>
            </w:pPr>
          </w:p>
        </w:tc>
        <w:tc>
          <w:tcPr>
            <w:tcW w:w="1560" w:type="dxa"/>
            <w:vMerge/>
            <w:tcBorders>
              <w:top w:val="nil"/>
              <w:left w:val="single" w:sz="4" w:space="0" w:color="auto"/>
              <w:bottom w:val="single" w:sz="4" w:space="0" w:color="auto"/>
              <w:right w:val="single" w:sz="4" w:space="0" w:color="auto"/>
            </w:tcBorders>
            <w:shd w:val="clear" w:color="auto" w:fill="FFFFFF"/>
            <w:vAlign w:val="center"/>
          </w:tcPr>
          <w:p w14:paraId="1407F7E9" w14:textId="77777777" w:rsidR="00D5485A" w:rsidRPr="00911E04" w:rsidRDefault="00D5485A" w:rsidP="00D5485A">
            <w:pPr>
              <w:jc w:val="left"/>
              <w:rPr>
                <w:rFonts w:cs="Times New Roman"/>
              </w:rPr>
            </w:pPr>
          </w:p>
        </w:tc>
        <w:tc>
          <w:tcPr>
            <w:tcW w:w="1701" w:type="dxa"/>
            <w:tcBorders>
              <w:top w:val="single" w:sz="4" w:space="0" w:color="auto"/>
              <w:left w:val="single" w:sz="4" w:space="0" w:color="auto"/>
              <w:bottom w:val="single" w:sz="4" w:space="0" w:color="auto"/>
              <w:right w:val="single" w:sz="16" w:space="0" w:color="000000"/>
            </w:tcBorders>
            <w:shd w:val="clear" w:color="auto" w:fill="FFFFFF"/>
            <w:vAlign w:val="center"/>
          </w:tcPr>
          <w:p w14:paraId="10BE743F" w14:textId="77777777" w:rsidR="00D5485A" w:rsidRPr="00911E04" w:rsidRDefault="00D5485A" w:rsidP="00D5485A">
            <w:pPr>
              <w:spacing w:line="320" w:lineRule="atLeast"/>
              <w:ind w:left="60" w:right="60"/>
              <w:jc w:val="left"/>
              <w:rPr>
                <w:rFonts w:cs="Times New Roman"/>
              </w:rPr>
            </w:pPr>
            <w:r w:rsidRPr="00911E04">
              <w:rPr>
                <w:rFonts w:cs="Times New Roman"/>
              </w:rPr>
              <w:t>N</w:t>
            </w:r>
          </w:p>
        </w:tc>
        <w:tc>
          <w:tcPr>
            <w:tcW w:w="992" w:type="dxa"/>
            <w:tcBorders>
              <w:top w:val="single" w:sz="4" w:space="0" w:color="auto"/>
              <w:left w:val="single" w:sz="16" w:space="0" w:color="000000"/>
              <w:bottom w:val="single" w:sz="4" w:space="0" w:color="auto"/>
            </w:tcBorders>
            <w:shd w:val="clear" w:color="auto" w:fill="FFFFFF"/>
            <w:vAlign w:val="center"/>
          </w:tcPr>
          <w:p w14:paraId="757E5D1D" w14:textId="77777777" w:rsidR="00D5485A" w:rsidRPr="00911E04" w:rsidRDefault="00D5485A" w:rsidP="00D5485A">
            <w:pPr>
              <w:spacing w:line="320" w:lineRule="atLeast"/>
              <w:ind w:left="60" w:right="60"/>
              <w:jc w:val="right"/>
              <w:rPr>
                <w:rFonts w:cs="Times New Roman"/>
              </w:rPr>
            </w:pPr>
            <w:r w:rsidRPr="00911E04">
              <w:rPr>
                <w:rFonts w:cs="Times New Roman"/>
              </w:rPr>
              <w:t>677</w:t>
            </w:r>
          </w:p>
        </w:tc>
        <w:tc>
          <w:tcPr>
            <w:tcW w:w="1329" w:type="dxa"/>
            <w:tcBorders>
              <w:top w:val="single" w:sz="4" w:space="0" w:color="auto"/>
              <w:bottom w:val="single" w:sz="4" w:space="0" w:color="auto"/>
            </w:tcBorders>
            <w:shd w:val="clear" w:color="auto" w:fill="FFFFFF"/>
            <w:vAlign w:val="center"/>
          </w:tcPr>
          <w:p w14:paraId="0BC725A3"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c>
          <w:tcPr>
            <w:tcW w:w="849" w:type="dxa"/>
            <w:tcBorders>
              <w:top w:val="single" w:sz="4" w:space="0" w:color="auto"/>
              <w:bottom w:val="single" w:sz="4" w:space="0" w:color="auto"/>
            </w:tcBorders>
            <w:shd w:val="clear" w:color="auto" w:fill="FFFFFF"/>
            <w:vAlign w:val="center"/>
          </w:tcPr>
          <w:p w14:paraId="71FB9AAE"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c>
          <w:tcPr>
            <w:tcW w:w="1097" w:type="dxa"/>
            <w:tcBorders>
              <w:top w:val="single" w:sz="4" w:space="0" w:color="auto"/>
              <w:bottom w:val="single" w:sz="4" w:space="0" w:color="auto"/>
            </w:tcBorders>
            <w:shd w:val="clear" w:color="auto" w:fill="FFFFFF"/>
            <w:vAlign w:val="center"/>
          </w:tcPr>
          <w:p w14:paraId="5C69F574"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c>
          <w:tcPr>
            <w:tcW w:w="1119" w:type="dxa"/>
            <w:tcBorders>
              <w:top w:val="single" w:sz="4" w:space="0" w:color="auto"/>
              <w:bottom w:val="single" w:sz="4" w:space="0" w:color="auto"/>
              <w:right w:val="single" w:sz="16" w:space="0" w:color="000000"/>
            </w:tcBorders>
            <w:shd w:val="clear" w:color="auto" w:fill="FFFFFF"/>
            <w:vAlign w:val="center"/>
          </w:tcPr>
          <w:p w14:paraId="67FA40E0"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r>
      <w:tr w:rsidR="00D5485A" w14:paraId="229EA31C" w14:textId="77777777" w:rsidTr="00D5485A">
        <w:trPr>
          <w:cantSplit/>
        </w:trPr>
        <w:tc>
          <w:tcPr>
            <w:tcW w:w="567"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04E63F44" w14:textId="77777777" w:rsidR="00D5485A" w:rsidRPr="00911E04" w:rsidRDefault="00D5485A" w:rsidP="00D5485A">
            <w:pPr>
              <w:rPr>
                <w:rFonts w:cs="Times New Roman"/>
              </w:rPr>
            </w:pPr>
          </w:p>
        </w:tc>
        <w:tc>
          <w:tcPr>
            <w:tcW w:w="1560" w:type="dxa"/>
            <w:vMerge w:val="restart"/>
            <w:tcBorders>
              <w:top w:val="single" w:sz="4" w:space="0" w:color="auto"/>
              <w:left w:val="single" w:sz="4" w:space="0" w:color="auto"/>
              <w:bottom w:val="nil"/>
              <w:right w:val="single" w:sz="4" w:space="0" w:color="auto"/>
            </w:tcBorders>
            <w:shd w:val="clear" w:color="auto" w:fill="FFFFFF"/>
            <w:vAlign w:val="center"/>
          </w:tcPr>
          <w:p w14:paraId="1015CF0D" w14:textId="77777777" w:rsidR="00D5485A" w:rsidRPr="00911E04" w:rsidRDefault="00D5485A" w:rsidP="00D5485A">
            <w:pPr>
              <w:spacing w:line="320" w:lineRule="atLeast"/>
              <w:ind w:left="60" w:right="60"/>
              <w:jc w:val="left"/>
              <w:rPr>
                <w:rFonts w:cs="Times New Roman"/>
              </w:rPr>
            </w:pPr>
            <w:r w:rsidRPr="00911E04">
              <w:rPr>
                <w:rFonts w:cs="Times New Roman"/>
              </w:rPr>
              <w:t>Системой LMS</w:t>
            </w:r>
          </w:p>
        </w:tc>
        <w:tc>
          <w:tcPr>
            <w:tcW w:w="1701" w:type="dxa"/>
            <w:tcBorders>
              <w:top w:val="single" w:sz="4" w:space="0" w:color="auto"/>
              <w:left w:val="single" w:sz="4" w:space="0" w:color="auto"/>
              <w:bottom w:val="single" w:sz="4" w:space="0" w:color="auto"/>
              <w:right w:val="single" w:sz="16" w:space="0" w:color="000000"/>
            </w:tcBorders>
            <w:shd w:val="clear" w:color="auto" w:fill="FFFFFF"/>
            <w:vAlign w:val="center"/>
          </w:tcPr>
          <w:p w14:paraId="2FB4D3CE" w14:textId="77777777" w:rsidR="00D5485A" w:rsidRPr="00911E04" w:rsidRDefault="00D5485A" w:rsidP="00D5485A">
            <w:pPr>
              <w:spacing w:line="320" w:lineRule="atLeast"/>
              <w:ind w:left="60" w:right="60"/>
              <w:jc w:val="left"/>
              <w:rPr>
                <w:rFonts w:cs="Times New Roman"/>
              </w:rPr>
            </w:pPr>
            <w:r w:rsidRPr="00911E04">
              <w:rPr>
                <w:rFonts w:cs="Times New Roman"/>
              </w:rPr>
              <w:t>Коэффициент корреляции</w:t>
            </w:r>
          </w:p>
        </w:tc>
        <w:tc>
          <w:tcPr>
            <w:tcW w:w="992" w:type="dxa"/>
            <w:tcBorders>
              <w:top w:val="nil"/>
              <w:left w:val="single" w:sz="16" w:space="0" w:color="000000"/>
              <w:bottom w:val="single" w:sz="4" w:space="0" w:color="auto"/>
            </w:tcBorders>
            <w:shd w:val="clear" w:color="auto" w:fill="FFFFFF"/>
            <w:vAlign w:val="center"/>
          </w:tcPr>
          <w:p w14:paraId="472E5483" w14:textId="77777777" w:rsidR="00D5485A" w:rsidRPr="00911E04" w:rsidRDefault="00D5485A" w:rsidP="00D5485A">
            <w:pPr>
              <w:spacing w:line="320" w:lineRule="atLeast"/>
              <w:ind w:left="60" w:right="60"/>
              <w:jc w:val="right"/>
              <w:rPr>
                <w:rFonts w:cs="Times New Roman"/>
              </w:rPr>
            </w:pPr>
            <w:r w:rsidRPr="00911E04">
              <w:rPr>
                <w:rFonts w:cs="Times New Roman"/>
              </w:rPr>
              <w:t>,019</w:t>
            </w:r>
          </w:p>
        </w:tc>
        <w:tc>
          <w:tcPr>
            <w:tcW w:w="1329" w:type="dxa"/>
            <w:tcBorders>
              <w:top w:val="nil"/>
              <w:bottom w:val="single" w:sz="4" w:space="0" w:color="auto"/>
            </w:tcBorders>
            <w:shd w:val="clear" w:color="auto" w:fill="FFFFFF"/>
            <w:vAlign w:val="center"/>
          </w:tcPr>
          <w:p w14:paraId="576CF4CA" w14:textId="77777777" w:rsidR="00D5485A" w:rsidRPr="00911E04" w:rsidRDefault="00D5485A" w:rsidP="00D5485A">
            <w:pPr>
              <w:spacing w:line="320" w:lineRule="atLeast"/>
              <w:ind w:left="60" w:right="60"/>
              <w:jc w:val="right"/>
              <w:rPr>
                <w:rFonts w:cs="Times New Roman"/>
              </w:rPr>
            </w:pPr>
            <w:r w:rsidRPr="00911E04">
              <w:rPr>
                <w:rFonts w:cs="Times New Roman"/>
              </w:rPr>
              <w:t>,143</w:t>
            </w:r>
          </w:p>
        </w:tc>
        <w:tc>
          <w:tcPr>
            <w:tcW w:w="849" w:type="dxa"/>
            <w:tcBorders>
              <w:top w:val="nil"/>
              <w:bottom w:val="single" w:sz="4" w:space="0" w:color="auto"/>
            </w:tcBorders>
            <w:shd w:val="clear" w:color="auto" w:fill="FFFFFF"/>
            <w:vAlign w:val="center"/>
          </w:tcPr>
          <w:p w14:paraId="09F7C300" w14:textId="77777777" w:rsidR="00D5485A" w:rsidRPr="00911E04" w:rsidRDefault="00D5485A" w:rsidP="00D5485A">
            <w:pPr>
              <w:spacing w:line="320" w:lineRule="atLeast"/>
              <w:ind w:left="60" w:right="60"/>
              <w:jc w:val="right"/>
              <w:rPr>
                <w:rFonts w:cs="Times New Roman"/>
              </w:rPr>
            </w:pPr>
            <w:r w:rsidRPr="00911E04">
              <w:rPr>
                <w:rFonts w:cs="Times New Roman"/>
              </w:rPr>
              <w:t>1,000</w:t>
            </w:r>
          </w:p>
        </w:tc>
        <w:tc>
          <w:tcPr>
            <w:tcW w:w="1097" w:type="dxa"/>
            <w:tcBorders>
              <w:top w:val="nil"/>
              <w:bottom w:val="single" w:sz="4" w:space="0" w:color="auto"/>
            </w:tcBorders>
            <w:shd w:val="clear" w:color="auto" w:fill="FFFFFF"/>
            <w:vAlign w:val="center"/>
          </w:tcPr>
          <w:p w14:paraId="010093C5" w14:textId="77777777" w:rsidR="00D5485A" w:rsidRPr="00911E04" w:rsidRDefault="00D5485A" w:rsidP="00D5485A">
            <w:pPr>
              <w:spacing w:line="320" w:lineRule="atLeast"/>
              <w:ind w:left="60" w:right="60"/>
              <w:jc w:val="right"/>
              <w:rPr>
                <w:rFonts w:cs="Times New Roman"/>
              </w:rPr>
            </w:pPr>
            <w:r w:rsidRPr="00911E04">
              <w:rPr>
                <w:rFonts w:cs="Times New Roman"/>
              </w:rPr>
              <w:t>,111</w:t>
            </w:r>
          </w:p>
        </w:tc>
        <w:tc>
          <w:tcPr>
            <w:tcW w:w="1119" w:type="dxa"/>
            <w:tcBorders>
              <w:top w:val="nil"/>
              <w:bottom w:val="single" w:sz="4" w:space="0" w:color="auto"/>
              <w:right w:val="single" w:sz="16" w:space="0" w:color="000000"/>
            </w:tcBorders>
            <w:shd w:val="clear" w:color="auto" w:fill="FFFFFF"/>
            <w:vAlign w:val="center"/>
          </w:tcPr>
          <w:p w14:paraId="0E31ABF6" w14:textId="77777777" w:rsidR="00D5485A" w:rsidRPr="00911E04" w:rsidRDefault="00D5485A" w:rsidP="00D5485A">
            <w:pPr>
              <w:spacing w:line="320" w:lineRule="atLeast"/>
              <w:ind w:left="60" w:right="60"/>
              <w:jc w:val="right"/>
              <w:rPr>
                <w:rFonts w:cs="Times New Roman"/>
              </w:rPr>
            </w:pPr>
            <w:r w:rsidRPr="00911E04">
              <w:rPr>
                <w:rFonts w:cs="Times New Roman"/>
              </w:rPr>
              <w:t>,101</w:t>
            </w:r>
          </w:p>
        </w:tc>
      </w:tr>
      <w:tr w:rsidR="00D5485A" w14:paraId="42C07D85" w14:textId="77777777" w:rsidTr="00D5485A">
        <w:trPr>
          <w:cantSplit/>
        </w:trPr>
        <w:tc>
          <w:tcPr>
            <w:tcW w:w="567"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3AE424A1" w14:textId="77777777" w:rsidR="00D5485A" w:rsidRPr="00911E04" w:rsidRDefault="00D5485A" w:rsidP="00D5485A">
            <w:pPr>
              <w:rPr>
                <w:rFonts w:cs="Times New Roman"/>
              </w:rPr>
            </w:pPr>
          </w:p>
        </w:tc>
        <w:tc>
          <w:tcPr>
            <w:tcW w:w="1560" w:type="dxa"/>
            <w:vMerge/>
            <w:tcBorders>
              <w:top w:val="nil"/>
              <w:left w:val="single" w:sz="4" w:space="0" w:color="auto"/>
              <w:bottom w:val="nil"/>
              <w:right w:val="single" w:sz="4" w:space="0" w:color="auto"/>
            </w:tcBorders>
            <w:shd w:val="clear" w:color="auto" w:fill="FFFFFF"/>
            <w:vAlign w:val="center"/>
          </w:tcPr>
          <w:p w14:paraId="5D5E0034" w14:textId="77777777" w:rsidR="00D5485A" w:rsidRPr="00911E04" w:rsidRDefault="00D5485A" w:rsidP="00D5485A">
            <w:pPr>
              <w:jc w:val="left"/>
              <w:rPr>
                <w:rFonts w:cs="Times New Roman"/>
              </w:rPr>
            </w:pPr>
          </w:p>
        </w:tc>
        <w:tc>
          <w:tcPr>
            <w:tcW w:w="1701" w:type="dxa"/>
            <w:tcBorders>
              <w:top w:val="single" w:sz="4" w:space="0" w:color="auto"/>
              <w:left w:val="single" w:sz="4" w:space="0" w:color="auto"/>
              <w:bottom w:val="single" w:sz="4" w:space="0" w:color="auto"/>
              <w:right w:val="single" w:sz="16" w:space="0" w:color="000000"/>
            </w:tcBorders>
            <w:shd w:val="clear" w:color="auto" w:fill="FFFFFF"/>
            <w:vAlign w:val="center"/>
          </w:tcPr>
          <w:p w14:paraId="7A3AA69A" w14:textId="77777777" w:rsidR="00D5485A" w:rsidRPr="00911E04" w:rsidRDefault="00D5485A" w:rsidP="00D5485A">
            <w:pPr>
              <w:spacing w:line="320" w:lineRule="atLeast"/>
              <w:ind w:left="60" w:right="60"/>
              <w:jc w:val="left"/>
              <w:rPr>
                <w:rFonts w:cs="Times New Roman"/>
              </w:rPr>
            </w:pPr>
            <w:proofErr w:type="spellStart"/>
            <w:r w:rsidRPr="00911E04">
              <w:rPr>
                <w:rFonts w:cs="Times New Roman"/>
              </w:rPr>
              <w:t>Знч</w:t>
            </w:r>
            <w:proofErr w:type="spellEnd"/>
            <w:r w:rsidRPr="00911E04">
              <w:rPr>
                <w:rFonts w:cs="Times New Roman"/>
              </w:rPr>
              <w:t>. (1-сторон)</w:t>
            </w:r>
          </w:p>
        </w:tc>
        <w:tc>
          <w:tcPr>
            <w:tcW w:w="992" w:type="dxa"/>
            <w:tcBorders>
              <w:top w:val="single" w:sz="4" w:space="0" w:color="auto"/>
              <w:left w:val="single" w:sz="16" w:space="0" w:color="000000"/>
              <w:bottom w:val="single" w:sz="4" w:space="0" w:color="auto"/>
            </w:tcBorders>
            <w:shd w:val="clear" w:color="auto" w:fill="FFFFFF"/>
            <w:vAlign w:val="center"/>
          </w:tcPr>
          <w:p w14:paraId="37164860" w14:textId="77777777" w:rsidR="00D5485A" w:rsidRPr="00911E04" w:rsidRDefault="00D5485A" w:rsidP="00D5485A">
            <w:pPr>
              <w:spacing w:line="320" w:lineRule="atLeast"/>
              <w:ind w:left="60" w:right="60"/>
              <w:jc w:val="right"/>
              <w:rPr>
                <w:rFonts w:cs="Times New Roman"/>
              </w:rPr>
            </w:pPr>
            <w:r w:rsidRPr="00911E04">
              <w:rPr>
                <w:rFonts w:cs="Times New Roman"/>
              </w:rPr>
              <w:t>,309</w:t>
            </w:r>
          </w:p>
        </w:tc>
        <w:tc>
          <w:tcPr>
            <w:tcW w:w="1329" w:type="dxa"/>
            <w:tcBorders>
              <w:top w:val="single" w:sz="4" w:space="0" w:color="auto"/>
              <w:bottom w:val="single" w:sz="4" w:space="0" w:color="auto"/>
            </w:tcBorders>
            <w:shd w:val="clear" w:color="auto" w:fill="FFFFFF"/>
            <w:vAlign w:val="center"/>
          </w:tcPr>
          <w:p w14:paraId="6CE34A0A" w14:textId="77777777" w:rsidR="00D5485A" w:rsidRPr="00911E04" w:rsidRDefault="00D5485A" w:rsidP="00D5485A">
            <w:pPr>
              <w:spacing w:line="320" w:lineRule="atLeast"/>
              <w:ind w:left="60" w:right="60"/>
              <w:jc w:val="right"/>
              <w:rPr>
                <w:rFonts w:cs="Times New Roman"/>
              </w:rPr>
            </w:pPr>
            <w:r w:rsidRPr="00911E04">
              <w:rPr>
                <w:rFonts w:cs="Times New Roman"/>
              </w:rPr>
              <w:t>,000</w:t>
            </w:r>
          </w:p>
        </w:tc>
        <w:tc>
          <w:tcPr>
            <w:tcW w:w="849" w:type="dxa"/>
            <w:tcBorders>
              <w:top w:val="single" w:sz="4" w:space="0" w:color="auto"/>
              <w:bottom w:val="single" w:sz="4" w:space="0" w:color="auto"/>
            </w:tcBorders>
            <w:shd w:val="clear" w:color="auto" w:fill="FFFFFF"/>
            <w:vAlign w:val="center"/>
          </w:tcPr>
          <w:p w14:paraId="669C4031" w14:textId="77777777" w:rsidR="00D5485A" w:rsidRPr="00911E04" w:rsidRDefault="00D5485A" w:rsidP="00D5485A">
            <w:pPr>
              <w:spacing w:line="320" w:lineRule="atLeast"/>
              <w:ind w:left="60" w:right="60"/>
              <w:jc w:val="right"/>
              <w:rPr>
                <w:rFonts w:cs="Times New Roman"/>
              </w:rPr>
            </w:pPr>
            <w:r w:rsidRPr="00911E04">
              <w:rPr>
                <w:rFonts w:cs="Times New Roman"/>
              </w:rPr>
              <w:t>.</w:t>
            </w:r>
          </w:p>
        </w:tc>
        <w:tc>
          <w:tcPr>
            <w:tcW w:w="1097" w:type="dxa"/>
            <w:tcBorders>
              <w:top w:val="single" w:sz="4" w:space="0" w:color="auto"/>
              <w:bottom w:val="single" w:sz="4" w:space="0" w:color="auto"/>
            </w:tcBorders>
            <w:shd w:val="clear" w:color="auto" w:fill="FFFFFF"/>
            <w:vAlign w:val="center"/>
          </w:tcPr>
          <w:p w14:paraId="13577AA2" w14:textId="77777777" w:rsidR="00D5485A" w:rsidRPr="00911E04" w:rsidRDefault="00D5485A" w:rsidP="00D5485A">
            <w:pPr>
              <w:spacing w:line="320" w:lineRule="atLeast"/>
              <w:ind w:left="60" w:right="60"/>
              <w:jc w:val="right"/>
              <w:rPr>
                <w:rFonts w:cs="Times New Roman"/>
              </w:rPr>
            </w:pPr>
            <w:r w:rsidRPr="00911E04">
              <w:rPr>
                <w:rFonts w:cs="Times New Roman"/>
              </w:rPr>
              <w:t>,001</w:t>
            </w:r>
          </w:p>
        </w:tc>
        <w:tc>
          <w:tcPr>
            <w:tcW w:w="1119" w:type="dxa"/>
            <w:tcBorders>
              <w:top w:val="single" w:sz="4" w:space="0" w:color="auto"/>
              <w:bottom w:val="single" w:sz="4" w:space="0" w:color="auto"/>
              <w:right w:val="single" w:sz="16" w:space="0" w:color="000000"/>
            </w:tcBorders>
            <w:shd w:val="clear" w:color="auto" w:fill="FFFFFF"/>
            <w:vAlign w:val="center"/>
          </w:tcPr>
          <w:p w14:paraId="1E0862BC" w14:textId="77777777" w:rsidR="00D5485A" w:rsidRPr="00911E04" w:rsidRDefault="00D5485A" w:rsidP="00D5485A">
            <w:pPr>
              <w:spacing w:line="320" w:lineRule="atLeast"/>
              <w:ind w:left="60" w:right="60"/>
              <w:jc w:val="right"/>
              <w:rPr>
                <w:rFonts w:cs="Times New Roman"/>
              </w:rPr>
            </w:pPr>
            <w:r w:rsidRPr="00911E04">
              <w:rPr>
                <w:rFonts w:cs="Times New Roman"/>
              </w:rPr>
              <w:t>,003</w:t>
            </w:r>
          </w:p>
        </w:tc>
      </w:tr>
      <w:tr w:rsidR="00D5485A" w14:paraId="306C0A49" w14:textId="77777777" w:rsidTr="00D5485A">
        <w:trPr>
          <w:cantSplit/>
        </w:trPr>
        <w:tc>
          <w:tcPr>
            <w:tcW w:w="567"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6D9C2C22" w14:textId="77777777" w:rsidR="00D5485A" w:rsidRPr="00911E04" w:rsidRDefault="00D5485A" w:rsidP="00D5485A">
            <w:pPr>
              <w:rPr>
                <w:rFonts w:cs="Times New Roman"/>
              </w:rPr>
            </w:pPr>
          </w:p>
        </w:tc>
        <w:tc>
          <w:tcPr>
            <w:tcW w:w="1560" w:type="dxa"/>
            <w:vMerge/>
            <w:tcBorders>
              <w:top w:val="nil"/>
              <w:left w:val="single" w:sz="4" w:space="0" w:color="auto"/>
              <w:bottom w:val="single" w:sz="4" w:space="0" w:color="auto"/>
              <w:right w:val="single" w:sz="4" w:space="0" w:color="auto"/>
            </w:tcBorders>
            <w:shd w:val="clear" w:color="auto" w:fill="FFFFFF"/>
            <w:vAlign w:val="center"/>
          </w:tcPr>
          <w:p w14:paraId="1B5605DF" w14:textId="77777777" w:rsidR="00D5485A" w:rsidRPr="00911E04" w:rsidRDefault="00D5485A" w:rsidP="00D5485A">
            <w:pPr>
              <w:jc w:val="left"/>
              <w:rPr>
                <w:rFonts w:cs="Times New Roman"/>
              </w:rPr>
            </w:pPr>
          </w:p>
        </w:tc>
        <w:tc>
          <w:tcPr>
            <w:tcW w:w="1701" w:type="dxa"/>
            <w:tcBorders>
              <w:top w:val="single" w:sz="4" w:space="0" w:color="auto"/>
              <w:left w:val="single" w:sz="4" w:space="0" w:color="auto"/>
              <w:bottom w:val="single" w:sz="4" w:space="0" w:color="auto"/>
              <w:right w:val="single" w:sz="16" w:space="0" w:color="000000"/>
            </w:tcBorders>
            <w:shd w:val="clear" w:color="auto" w:fill="FFFFFF"/>
            <w:vAlign w:val="center"/>
          </w:tcPr>
          <w:p w14:paraId="4E2BF6AE" w14:textId="77777777" w:rsidR="00D5485A" w:rsidRPr="00911E04" w:rsidRDefault="00D5485A" w:rsidP="00D5485A">
            <w:pPr>
              <w:spacing w:line="320" w:lineRule="atLeast"/>
              <w:ind w:left="60" w:right="60"/>
              <w:jc w:val="left"/>
              <w:rPr>
                <w:rFonts w:cs="Times New Roman"/>
              </w:rPr>
            </w:pPr>
            <w:r w:rsidRPr="00911E04">
              <w:rPr>
                <w:rFonts w:cs="Times New Roman"/>
              </w:rPr>
              <w:t>N</w:t>
            </w:r>
          </w:p>
        </w:tc>
        <w:tc>
          <w:tcPr>
            <w:tcW w:w="992" w:type="dxa"/>
            <w:tcBorders>
              <w:top w:val="single" w:sz="4" w:space="0" w:color="auto"/>
              <w:left w:val="single" w:sz="16" w:space="0" w:color="000000"/>
              <w:bottom w:val="single" w:sz="4" w:space="0" w:color="auto"/>
            </w:tcBorders>
            <w:shd w:val="clear" w:color="auto" w:fill="FFFFFF"/>
            <w:vAlign w:val="center"/>
          </w:tcPr>
          <w:p w14:paraId="07A353AC" w14:textId="77777777" w:rsidR="00D5485A" w:rsidRPr="00911E04" w:rsidRDefault="00D5485A" w:rsidP="00D5485A">
            <w:pPr>
              <w:spacing w:line="320" w:lineRule="atLeast"/>
              <w:ind w:left="60" w:right="60"/>
              <w:jc w:val="right"/>
              <w:rPr>
                <w:rFonts w:cs="Times New Roman"/>
              </w:rPr>
            </w:pPr>
            <w:r w:rsidRPr="00911E04">
              <w:rPr>
                <w:rFonts w:cs="Times New Roman"/>
              </w:rPr>
              <w:t>677</w:t>
            </w:r>
          </w:p>
        </w:tc>
        <w:tc>
          <w:tcPr>
            <w:tcW w:w="1329" w:type="dxa"/>
            <w:tcBorders>
              <w:top w:val="single" w:sz="4" w:space="0" w:color="auto"/>
              <w:bottom w:val="single" w:sz="4" w:space="0" w:color="auto"/>
            </w:tcBorders>
            <w:shd w:val="clear" w:color="auto" w:fill="FFFFFF"/>
            <w:vAlign w:val="center"/>
          </w:tcPr>
          <w:p w14:paraId="1FCD9486"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c>
          <w:tcPr>
            <w:tcW w:w="849" w:type="dxa"/>
            <w:tcBorders>
              <w:top w:val="single" w:sz="4" w:space="0" w:color="auto"/>
              <w:bottom w:val="single" w:sz="4" w:space="0" w:color="auto"/>
            </w:tcBorders>
            <w:shd w:val="clear" w:color="auto" w:fill="FFFFFF"/>
            <w:vAlign w:val="center"/>
          </w:tcPr>
          <w:p w14:paraId="2CC7A482"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c>
          <w:tcPr>
            <w:tcW w:w="1097" w:type="dxa"/>
            <w:tcBorders>
              <w:top w:val="single" w:sz="4" w:space="0" w:color="auto"/>
              <w:bottom w:val="single" w:sz="4" w:space="0" w:color="auto"/>
            </w:tcBorders>
            <w:shd w:val="clear" w:color="auto" w:fill="FFFFFF"/>
            <w:vAlign w:val="center"/>
          </w:tcPr>
          <w:p w14:paraId="01FEE22D"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c>
          <w:tcPr>
            <w:tcW w:w="1119" w:type="dxa"/>
            <w:tcBorders>
              <w:top w:val="single" w:sz="4" w:space="0" w:color="auto"/>
              <w:bottom w:val="single" w:sz="4" w:space="0" w:color="auto"/>
              <w:right w:val="single" w:sz="16" w:space="0" w:color="000000"/>
            </w:tcBorders>
            <w:shd w:val="clear" w:color="auto" w:fill="FFFFFF"/>
            <w:vAlign w:val="center"/>
          </w:tcPr>
          <w:p w14:paraId="2A378EBF"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r>
      <w:tr w:rsidR="00D5485A" w14:paraId="71A9F06C" w14:textId="77777777" w:rsidTr="00D5485A">
        <w:trPr>
          <w:cantSplit/>
        </w:trPr>
        <w:tc>
          <w:tcPr>
            <w:tcW w:w="567"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3BD35548" w14:textId="77777777" w:rsidR="00D5485A" w:rsidRPr="00911E04" w:rsidRDefault="00D5485A" w:rsidP="00D5485A">
            <w:pPr>
              <w:rPr>
                <w:rFonts w:cs="Times New Roman"/>
              </w:rPr>
            </w:pPr>
          </w:p>
        </w:tc>
        <w:tc>
          <w:tcPr>
            <w:tcW w:w="1560" w:type="dxa"/>
            <w:vMerge w:val="restart"/>
            <w:tcBorders>
              <w:top w:val="single" w:sz="4" w:space="0" w:color="auto"/>
              <w:left w:val="single" w:sz="4" w:space="0" w:color="auto"/>
              <w:bottom w:val="nil"/>
              <w:right w:val="single" w:sz="4" w:space="0" w:color="auto"/>
            </w:tcBorders>
            <w:shd w:val="clear" w:color="auto" w:fill="FFFFFF"/>
            <w:vAlign w:val="center"/>
          </w:tcPr>
          <w:p w14:paraId="357B7EED" w14:textId="2A7C1FAD" w:rsidR="00D5485A" w:rsidRPr="00911E04" w:rsidRDefault="00D5485A" w:rsidP="00D5485A">
            <w:pPr>
              <w:spacing w:line="320" w:lineRule="atLeast"/>
              <w:ind w:left="60" w:right="60"/>
              <w:jc w:val="left"/>
              <w:rPr>
                <w:rFonts w:cs="Times New Roman"/>
              </w:rPr>
            </w:pPr>
            <w:r>
              <w:rPr>
                <w:rFonts w:cs="Times New Roman"/>
              </w:rPr>
              <w:t>Социальными сетями</w:t>
            </w:r>
          </w:p>
        </w:tc>
        <w:tc>
          <w:tcPr>
            <w:tcW w:w="1701" w:type="dxa"/>
            <w:tcBorders>
              <w:top w:val="single" w:sz="4" w:space="0" w:color="auto"/>
              <w:left w:val="single" w:sz="4" w:space="0" w:color="auto"/>
              <w:bottom w:val="single" w:sz="4" w:space="0" w:color="auto"/>
              <w:right w:val="single" w:sz="16" w:space="0" w:color="000000"/>
            </w:tcBorders>
            <w:shd w:val="clear" w:color="auto" w:fill="FFFFFF"/>
            <w:vAlign w:val="center"/>
          </w:tcPr>
          <w:p w14:paraId="5DC126C8" w14:textId="77777777" w:rsidR="00D5485A" w:rsidRPr="00911E04" w:rsidRDefault="00D5485A" w:rsidP="00D5485A">
            <w:pPr>
              <w:spacing w:line="320" w:lineRule="atLeast"/>
              <w:ind w:left="60" w:right="60"/>
              <w:jc w:val="left"/>
              <w:rPr>
                <w:rFonts w:cs="Times New Roman"/>
              </w:rPr>
            </w:pPr>
            <w:r w:rsidRPr="00911E04">
              <w:rPr>
                <w:rFonts w:cs="Times New Roman"/>
              </w:rPr>
              <w:t>Коэффициент корреляции</w:t>
            </w:r>
          </w:p>
        </w:tc>
        <w:tc>
          <w:tcPr>
            <w:tcW w:w="992" w:type="dxa"/>
            <w:tcBorders>
              <w:top w:val="single" w:sz="4" w:space="0" w:color="auto"/>
              <w:left w:val="single" w:sz="16" w:space="0" w:color="000000"/>
              <w:bottom w:val="single" w:sz="4" w:space="0" w:color="auto"/>
            </w:tcBorders>
            <w:shd w:val="clear" w:color="auto" w:fill="FFFFFF"/>
            <w:vAlign w:val="center"/>
          </w:tcPr>
          <w:p w14:paraId="55F9BAF2" w14:textId="77777777" w:rsidR="00D5485A" w:rsidRPr="00911E04" w:rsidRDefault="00D5485A" w:rsidP="00D5485A">
            <w:pPr>
              <w:spacing w:line="320" w:lineRule="atLeast"/>
              <w:ind w:left="60" w:right="60"/>
              <w:jc w:val="right"/>
              <w:rPr>
                <w:rFonts w:cs="Times New Roman"/>
              </w:rPr>
            </w:pPr>
            <w:r w:rsidRPr="00911E04">
              <w:rPr>
                <w:rFonts w:cs="Times New Roman"/>
              </w:rPr>
              <w:t>-,298</w:t>
            </w:r>
          </w:p>
        </w:tc>
        <w:tc>
          <w:tcPr>
            <w:tcW w:w="1329" w:type="dxa"/>
            <w:tcBorders>
              <w:top w:val="single" w:sz="4" w:space="0" w:color="auto"/>
              <w:bottom w:val="single" w:sz="4" w:space="0" w:color="auto"/>
            </w:tcBorders>
            <w:shd w:val="clear" w:color="auto" w:fill="FFFFFF"/>
            <w:vAlign w:val="center"/>
          </w:tcPr>
          <w:p w14:paraId="6885AC28" w14:textId="77777777" w:rsidR="00D5485A" w:rsidRPr="00911E04" w:rsidRDefault="00D5485A" w:rsidP="00D5485A">
            <w:pPr>
              <w:spacing w:line="320" w:lineRule="atLeast"/>
              <w:ind w:left="60" w:right="60"/>
              <w:jc w:val="right"/>
              <w:rPr>
                <w:rFonts w:cs="Times New Roman"/>
              </w:rPr>
            </w:pPr>
            <w:r w:rsidRPr="00911E04">
              <w:rPr>
                <w:rFonts w:cs="Times New Roman"/>
              </w:rPr>
              <w:t>,197</w:t>
            </w:r>
          </w:p>
        </w:tc>
        <w:tc>
          <w:tcPr>
            <w:tcW w:w="849" w:type="dxa"/>
            <w:tcBorders>
              <w:top w:val="single" w:sz="4" w:space="0" w:color="auto"/>
              <w:bottom w:val="single" w:sz="4" w:space="0" w:color="auto"/>
            </w:tcBorders>
            <w:shd w:val="clear" w:color="auto" w:fill="FFFFFF"/>
            <w:vAlign w:val="center"/>
          </w:tcPr>
          <w:p w14:paraId="6B2A56FE" w14:textId="77777777" w:rsidR="00D5485A" w:rsidRPr="00911E04" w:rsidRDefault="00D5485A" w:rsidP="00D5485A">
            <w:pPr>
              <w:spacing w:line="320" w:lineRule="atLeast"/>
              <w:ind w:left="60" w:right="60"/>
              <w:jc w:val="right"/>
              <w:rPr>
                <w:rFonts w:cs="Times New Roman"/>
              </w:rPr>
            </w:pPr>
            <w:r w:rsidRPr="00911E04">
              <w:rPr>
                <w:rFonts w:cs="Times New Roman"/>
              </w:rPr>
              <w:t>,111</w:t>
            </w:r>
          </w:p>
        </w:tc>
        <w:tc>
          <w:tcPr>
            <w:tcW w:w="1097" w:type="dxa"/>
            <w:tcBorders>
              <w:top w:val="single" w:sz="4" w:space="0" w:color="auto"/>
              <w:bottom w:val="single" w:sz="4" w:space="0" w:color="auto"/>
            </w:tcBorders>
            <w:shd w:val="clear" w:color="auto" w:fill="FFFFFF"/>
            <w:vAlign w:val="center"/>
          </w:tcPr>
          <w:p w14:paraId="52582DA8" w14:textId="77777777" w:rsidR="00D5485A" w:rsidRPr="00911E04" w:rsidRDefault="00D5485A" w:rsidP="00D5485A">
            <w:pPr>
              <w:spacing w:line="320" w:lineRule="atLeast"/>
              <w:ind w:left="60" w:right="60"/>
              <w:jc w:val="right"/>
              <w:rPr>
                <w:rFonts w:cs="Times New Roman"/>
              </w:rPr>
            </w:pPr>
            <w:r w:rsidRPr="00911E04">
              <w:rPr>
                <w:rFonts w:cs="Times New Roman"/>
              </w:rPr>
              <w:t>1,000</w:t>
            </w:r>
          </w:p>
        </w:tc>
        <w:tc>
          <w:tcPr>
            <w:tcW w:w="1119" w:type="dxa"/>
            <w:tcBorders>
              <w:top w:val="single" w:sz="4" w:space="0" w:color="auto"/>
              <w:bottom w:val="single" w:sz="4" w:space="0" w:color="auto"/>
              <w:right w:val="single" w:sz="16" w:space="0" w:color="000000"/>
            </w:tcBorders>
            <w:shd w:val="clear" w:color="auto" w:fill="FFFFFF"/>
            <w:vAlign w:val="center"/>
          </w:tcPr>
          <w:p w14:paraId="1BDC68B7" w14:textId="77777777" w:rsidR="00D5485A" w:rsidRPr="00911E04" w:rsidRDefault="00D5485A" w:rsidP="00D5485A">
            <w:pPr>
              <w:spacing w:line="320" w:lineRule="atLeast"/>
              <w:ind w:left="60" w:right="60"/>
              <w:jc w:val="right"/>
              <w:rPr>
                <w:rFonts w:cs="Times New Roman"/>
              </w:rPr>
            </w:pPr>
            <w:r w:rsidRPr="00911E04">
              <w:rPr>
                <w:rFonts w:cs="Times New Roman"/>
              </w:rPr>
              <w:t>,395</w:t>
            </w:r>
          </w:p>
        </w:tc>
      </w:tr>
      <w:tr w:rsidR="00D5485A" w14:paraId="31CDB531" w14:textId="77777777" w:rsidTr="00D5485A">
        <w:trPr>
          <w:cantSplit/>
        </w:trPr>
        <w:tc>
          <w:tcPr>
            <w:tcW w:w="567"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1F794510" w14:textId="77777777" w:rsidR="00D5485A" w:rsidRPr="00911E04" w:rsidRDefault="00D5485A" w:rsidP="00D5485A">
            <w:pPr>
              <w:rPr>
                <w:rFonts w:cs="Times New Roman"/>
              </w:rPr>
            </w:pPr>
          </w:p>
        </w:tc>
        <w:tc>
          <w:tcPr>
            <w:tcW w:w="1560" w:type="dxa"/>
            <w:vMerge/>
            <w:tcBorders>
              <w:top w:val="nil"/>
              <w:left w:val="single" w:sz="4" w:space="0" w:color="auto"/>
              <w:bottom w:val="nil"/>
              <w:right w:val="single" w:sz="4" w:space="0" w:color="auto"/>
            </w:tcBorders>
            <w:shd w:val="clear" w:color="auto" w:fill="FFFFFF"/>
            <w:vAlign w:val="center"/>
          </w:tcPr>
          <w:p w14:paraId="0A5B4AF6" w14:textId="77777777" w:rsidR="00D5485A" w:rsidRPr="00911E04" w:rsidRDefault="00D5485A" w:rsidP="00D5485A">
            <w:pPr>
              <w:jc w:val="left"/>
              <w:rPr>
                <w:rFonts w:cs="Times New Roman"/>
              </w:rPr>
            </w:pPr>
          </w:p>
        </w:tc>
        <w:tc>
          <w:tcPr>
            <w:tcW w:w="1701" w:type="dxa"/>
            <w:tcBorders>
              <w:top w:val="single" w:sz="4" w:space="0" w:color="auto"/>
              <w:left w:val="single" w:sz="4" w:space="0" w:color="auto"/>
              <w:bottom w:val="single" w:sz="4" w:space="0" w:color="auto"/>
              <w:right w:val="single" w:sz="16" w:space="0" w:color="000000"/>
            </w:tcBorders>
            <w:shd w:val="clear" w:color="auto" w:fill="FFFFFF"/>
            <w:vAlign w:val="center"/>
          </w:tcPr>
          <w:p w14:paraId="6B57722B" w14:textId="77777777" w:rsidR="00D5485A" w:rsidRPr="00911E04" w:rsidRDefault="00D5485A" w:rsidP="00D5485A">
            <w:pPr>
              <w:spacing w:line="320" w:lineRule="atLeast"/>
              <w:ind w:left="60" w:right="60"/>
              <w:jc w:val="left"/>
              <w:rPr>
                <w:rFonts w:cs="Times New Roman"/>
              </w:rPr>
            </w:pPr>
            <w:proofErr w:type="spellStart"/>
            <w:r w:rsidRPr="00911E04">
              <w:rPr>
                <w:rFonts w:cs="Times New Roman"/>
              </w:rPr>
              <w:t>Знч</w:t>
            </w:r>
            <w:proofErr w:type="spellEnd"/>
            <w:r w:rsidRPr="00911E04">
              <w:rPr>
                <w:rFonts w:cs="Times New Roman"/>
              </w:rPr>
              <w:t>. (1-сторон)</w:t>
            </w:r>
          </w:p>
        </w:tc>
        <w:tc>
          <w:tcPr>
            <w:tcW w:w="992" w:type="dxa"/>
            <w:tcBorders>
              <w:top w:val="single" w:sz="4" w:space="0" w:color="auto"/>
              <w:left w:val="single" w:sz="16" w:space="0" w:color="000000"/>
              <w:bottom w:val="single" w:sz="4" w:space="0" w:color="auto"/>
            </w:tcBorders>
            <w:shd w:val="clear" w:color="auto" w:fill="FFFFFF"/>
            <w:vAlign w:val="center"/>
          </w:tcPr>
          <w:p w14:paraId="14C3BB4F" w14:textId="77777777" w:rsidR="00D5485A" w:rsidRPr="00911E04" w:rsidRDefault="00D5485A" w:rsidP="00D5485A">
            <w:pPr>
              <w:spacing w:line="320" w:lineRule="atLeast"/>
              <w:ind w:left="60" w:right="60"/>
              <w:jc w:val="right"/>
              <w:rPr>
                <w:rFonts w:cs="Times New Roman"/>
              </w:rPr>
            </w:pPr>
            <w:r w:rsidRPr="00911E04">
              <w:rPr>
                <w:rFonts w:cs="Times New Roman"/>
              </w:rPr>
              <w:t>,000</w:t>
            </w:r>
          </w:p>
        </w:tc>
        <w:tc>
          <w:tcPr>
            <w:tcW w:w="1329" w:type="dxa"/>
            <w:tcBorders>
              <w:top w:val="single" w:sz="4" w:space="0" w:color="auto"/>
              <w:bottom w:val="single" w:sz="4" w:space="0" w:color="auto"/>
            </w:tcBorders>
            <w:shd w:val="clear" w:color="auto" w:fill="FFFFFF"/>
            <w:vAlign w:val="center"/>
          </w:tcPr>
          <w:p w14:paraId="33F57787" w14:textId="77777777" w:rsidR="00D5485A" w:rsidRPr="00911E04" w:rsidRDefault="00D5485A" w:rsidP="00D5485A">
            <w:pPr>
              <w:spacing w:line="320" w:lineRule="atLeast"/>
              <w:ind w:left="60" w:right="60"/>
              <w:jc w:val="right"/>
              <w:rPr>
                <w:rFonts w:cs="Times New Roman"/>
              </w:rPr>
            </w:pPr>
            <w:r w:rsidRPr="00911E04">
              <w:rPr>
                <w:rFonts w:cs="Times New Roman"/>
              </w:rPr>
              <w:t>,000</w:t>
            </w:r>
          </w:p>
        </w:tc>
        <w:tc>
          <w:tcPr>
            <w:tcW w:w="849" w:type="dxa"/>
            <w:tcBorders>
              <w:top w:val="single" w:sz="4" w:space="0" w:color="auto"/>
              <w:bottom w:val="single" w:sz="4" w:space="0" w:color="auto"/>
            </w:tcBorders>
            <w:shd w:val="clear" w:color="auto" w:fill="FFFFFF"/>
            <w:vAlign w:val="center"/>
          </w:tcPr>
          <w:p w14:paraId="6AF747DD" w14:textId="77777777" w:rsidR="00D5485A" w:rsidRPr="00911E04" w:rsidRDefault="00D5485A" w:rsidP="00D5485A">
            <w:pPr>
              <w:spacing w:line="320" w:lineRule="atLeast"/>
              <w:ind w:left="60" w:right="60"/>
              <w:jc w:val="right"/>
              <w:rPr>
                <w:rFonts w:cs="Times New Roman"/>
              </w:rPr>
            </w:pPr>
            <w:r w:rsidRPr="00911E04">
              <w:rPr>
                <w:rFonts w:cs="Times New Roman"/>
              </w:rPr>
              <w:t>,001</w:t>
            </w:r>
          </w:p>
        </w:tc>
        <w:tc>
          <w:tcPr>
            <w:tcW w:w="1097" w:type="dxa"/>
            <w:tcBorders>
              <w:top w:val="single" w:sz="4" w:space="0" w:color="auto"/>
              <w:bottom w:val="single" w:sz="4" w:space="0" w:color="auto"/>
            </w:tcBorders>
            <w:shd w:val="clear" w:color="auto" w:fill="FFFFFF"/>
            <w:vAlign w:val="center"/>
          </w:tcPr>
          <w:p w14:paraId="2B8CD09D" w14:textId="77777777" w:rsidR="00D5485A" w:rsidRPr="00911E04" w:rsidRDefault="00D5485A" w:rsidP="00D5485A">
            <w:pPr>
              <w:spacing w:line="320" w:lineRule="atLeast"/>
              <w:ind w:left="60" w:right="60"/>
              <w:jc w:val="right"/>
              <w:rPr>
                <w:rFonts w:cs="Times New Roman"/>
              </w:rPr>
            </w:pPr>
            <w:r w:rsidRPr="00911E04">
              <w:rPr>
                <w:rFonts w:cs="Times New Roman"/>
              </w:rPr>
              <w:t>.</w:t>
            </w:r>
          </w:p>
        </w:tc>
        <w:tc>
          <w:tcPr>
            <w:tcW w:w="1119" w:type="dxa"/>
            <w:tcBorders>
              <w:top w:val="single" w:sz="4" w:space="0" w:color="auto"/>
              <w:bottom w:val="single" w:sz="4" w:space="0" w:color="auto"/>
              <w:right w:val="single" w:sz="16" w:space="0" w:color="000000"/>
            </w:tcBorders>
            <w:shd w:val="clear" w:color="auto" w:fill="FFFFFF"/>
            <w:vAlign w:val="center"/>
          </w:tcPr>
          <w:p w14:paraId="542BDD18" w14:textId="77777777" w:rsidR="00D5485A" w:rsidRPr="00911E04" w:rsidRDefault="00D5485A" w:rsidP="00D5485A">
            <w:pPr>
              <w:spacing w:line="320" w:lineRule="atLeast"/>
              <w:ind w:left="60" w:right="60"/>
              <w:jc w:val="right"/>
              <w:rPr>
                <w:rFonts w:cs="Times New Roman"/>
              </w:rPr>
            </w:pPr>
            <w:r w:rsidRPr="00911E04">
              <w:rPr>
                <w:rFonts w:cs="Times New Roman"/>
              </w:rPr>
              <w:t>,000</w:t>
            </w:r>
          </w:p>
        </w:tc>
      </w:tr>
      <w:tr w:rsidR="00D5485A" w14:paraId="1F58D068" w14:textId="77777777" w:rsidTr="00D5485A">
        <w:trPr>
          <w:cantSplit/>
        </w:trPr>
        <w:tc>
          <w:tcPr>
            <w:tcW w:w="567"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3BACD99D" w14:textId="77777777" w:rsidR="00D5485A" w:rsidRPr="00911E04" w:rsidRDefault="00D5485A" w:rsidP="00D5485A">
            <w:pPr>
              <w:rPr>
                <w:rFonts w:cs="Times New Roman"/>
              </w:rPr>
            </w:pPr>
          </w:p>
        </w:tc>
        <w:tc>
          <w:tcPr>
            <w:tcW w:w="1560" w:type="dxa"/>
            <w:vMerge/>
            <w:tcBorders>
              <w:top w:val="nil"/>
              <w:left w:val="single" w:sz="4" w:space="0" w:color="auto"/>
              <w:bottom w:val="single" w:sz="4" w:space="0" w:color="auto"/>
              <w:right w:val="single" w:sz="4" w:space="0" w:color="auto"/>
            </w:tcBorders>
            <w:shd w:val="clear" w:color="auto" w:fill="FFFFFF"/>
            <w:vAlign w:val="center"/>
          </w:tcPr>
          <w:p w14:paraId="71253A71" w14:textId="77777777" w:rsidR="00D5485A" w:rsidRPr="00911E04" w:rsidRDefault="00D5485A" w:rsidP="00D5485A">
            <w:pPr>
              <w:jc w:val="left"/>
              <w:rPr>
                <w:rFonts w:cs="Times New Roman"/>
              </w:rPr>
            </w:pPr>
          </w:p>
        </w:tc>
        <w:tc>
          <w:tcPr>
            <w:tcW w:w="1701" w:type="dxa"/>
            <w:tcBorders>
              <w:top w:val="single" w:sz="4" w:space="0" w:color="auto"/>
              <w:left w:val="single" w:sz="4" w:space="0" w:color="auto"/>
              <w:bottom w:val="single" w:sz="4" w:space="0" w:color="auto"/>
              <w:right w:val="single" w:sz="16" w:space="0" w:color="000000"/>
            </w:tcBorders>
            <w:shd w:val="clear" w:color="auto" w:fill="FFFFFF"/>
            <w:vAlign w:val="center"/>
          </w:tcPr>
          <w:p w14:paraId="3C3FFC29" w14:textId="77777777" w:rsidR="00D5485A" w:rsidRPr="00911E04" w:rsidRDefault="00D5485A" w:rsidP="00D5485A">
            <w:pPr>
              <w:spacing w:line="320" w:lineRule="atLeast"/>
              <w:ind w:left="60" w:right="60"/>
              <w:jc w:val="left"/>
              <w:rPr>
                <w:rFonts w:cs="Times New Roman"/>
              </w:rPr>
            </w:pPr>
            <w:r w:rsidRPr="00911E04">
              <w:rPr>
                <w:rFonts w:cs="Times New Roman"/>
              </w:rPr>
              <w:t>N</w:t>
            </w:r>
          </w:p>
        </w:tc>
        <w:tc>
          <w:tcPr>
            <w:tcW w:w="992" w:type="dxa"/>
            <w:tcBorders>
              <w:top w:val="single" w:sz="4" w:space="0" w:color="auto"/>
              <w:left w:val="single" w:sz="16" w:space="0" w:color="000000"/>
              <w:bottom w:val="single" w:sz="4" w:space="0" w:color="auto"/>
            </w:tcBorders>
            <w:shd w:val="clear" w:color="auto" w:fill="FFFFFF"/>
            <w:vAlign w:val="center"/>
          </w:tcPr>
          <w:p w14:paraId="7DB97527" w14:textId="77777777" w:rsidR="00D5485A" w:rsidRPr="00911E04" w:rsidRDefault="00D5485A" w:rsidP="00D5485A">
            <w:pPr>
              <w:spacing w:line="320" w:lineRule="atLeast"/>
              <w:ind w:left="60" w:right="60"/>
              <w:jc w:val="right"/>
              <w:rPr>
                <w:rFonts w:cs="Times New Roman"/>
              </w:rPr>
            </w:pPr>
            <w:r w:rsidRPr="00911E04">
              <w:rPr>
                <w:rFonts w:cs="Times New Roman"/>
              </w:rPr>
              <w:t>677</w:t>
            </w:r>
          </w:p>
        </w:tc>
        <w:tc>
          <w:tcPr>
            <w:tcW w:w="1329" w:type="dxa"/>
            <w:tcBorders>
              <w:top w:val="single" w:sz="4" w:space="0" w:color="auto"/>
              <w:bottom w:val="single" w:sz="4" w:space="0" w:color="auto"/>
            </w:tcBorders>
            <w:shd w:val="clear" w:color="auto" w:fill="FFFFFF"/>
            <w:vAlign w:val="center"/>
          </w:tcPr>
          <w:p w14:paraId="4ED04537"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c>
          <w:tcPr>
            <w:tcW w:w="849" w:type="dxa"/>
            <w:tcBorders>
              <w:top w:val="single" w:sz="4" w:space="0" w:color="auto"/>
              <w:bottom w:val="single" w:sz="4" w:space="0" w:color="auto"/>
            </w:tcBorders>
            <w:shd w:val="clear" w:color="auto" w:fill="FFFFFF"/>
            <w:vAlign w:val="center"/>
          </w:tcPr>
          <w:p w14:paraId="26FC2620"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c>
          <w:tcPr>
            <w:tcW w:w="1097" w:type="dxa"/>
            <w:tcBorders>
              <w:top w:val="single" w:sz="4" w:space="0" w:color="auto"/>
              <w:bottom w:val="single" w:sz="4" w:space="0" w:color="auto"/>
            </w:tcBorders>
            <w:shd w:val="clear" w:color="auto" w:fill="FFFFFF"/>
            <w:vAlign w:val="center"/>
          </w:tcPr>
          <w:p w14:paraId="324F569E"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c>
          <w:tcPr>
            <w:tcW w:w="1119" w:type="dxa"/>
            <w:tcBorders>
              <w:top w:val="single" w:sz="4" w:space="0" w:color="auto"/>
              <w:bottom w:val="single" w:sz="4" w:space="0" w:color="auto"/>
              <w:right w:val="single" w:sz="16" w:space="0" w:color="000000"/>
            </w:tcBorders>
            <w:shd w:val="clear" w:color="auto" w:fill="FFFFFF"/>
            <w:vAlign w:val="center"/>
          </w:tcPr>
          <w:p w14:paraId="28BABFB2"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r>
      <w:tr w:rsidR="00D5485A" w14:paraId="3CD75D67" w14:textId="77777777" w:rsidTr="00D5485A">
        <w:trPr>
          <w:cantSplit/>
        </w:trPr>
        <w:tc>
          <w:tcPr>
            <w:tcW w:w="567"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2D3FD6DC" w14:textId="77777777" w:rsidR="00D5485A" w:rsidRPr="00911E04" w:rsidRDefault="00D5485A" w:rsidP="00D5485A">
            <w:pPr>
              <w:rPr>
                <w:rFonts w:cs="Times New Roman"/>
              </w:rPr>
            </w:pPr>
          </w:p>
        </w:tc>
        <w:tc>
          <w:tcPr>
            <w:tcW w:w="1560" w:type="dxa"/>
            <w:vMerge w:val="restart"/>
            <w:tcBorders>
              <w:top w:val="single" w:sz="4" w:space="0" w:color="auto"/>
              <w:left w:val="single" w:sz="4" w:space="0" w:color="auto"/>
              <w:bottom w:val="single" w:sz="16" w:space="0" w:color="000000"/>
              <w:right w:val="single" w:sz="4" w:space="0" w:color="auto"/>
            </w:tcBorders>
            <w:shd w:val="clear" w:color="auto" w:fill="FFFFFF"/>
            <w:vAlign w:val="center"/>
          </w:tcPr>
          <w:p w14:paraId="05228ECA" w14:textId="568E726A" w:rsidR="00D5485A" w:rsidRPr="00911E04" w:rsidRDefault="00D5485A" w:rsidP="00D5485A">
            <w:pPr>
              <w:spacing w:line="320" w:lineRule="atLeast"/>
              <w:ind w:left="60" w:right="60"/>
              <w:jc w:val="left"/>
              <w:rPr>
                <w:rFonts w:cs="Times New Roman"/>
              </w:rPr>
            </w:pPr>
            <w:r w:rsidRPr="00911E04">
              <w:rPr>
                <w:rFonts w:cs="Times New Roman"/>
              </w:rPr>
              <w:t xml:space="preserve">Блогами </w:t>
            </w:r>
          </w:p>
        </w:tc>
        <w:tc>
          <w:tcPr>
            <w:tcW w:w="1701" w:type="dxa"/>
            <w:tcBorders>
              <w:top w:val="single" w:sz="4" w:space="0" w:color="auto"/>
              <w:left w:val="single" w:sz="4" w:space="0" w:color="auto"/>
              <w:bottom w:val="single" w:sz="4" w:space="0" w:color="auto"/>
              <w:right w:val="single" w:sz="16" w:space="0" w:color="000000"/>
            </w:tcBorders>
            <w:shd w:val="clear" w:color="auto" w:fill="FFFFFF"/>
            <w:vAlign w:val="center"/>
          </w:tcPr>
          <w:p w14:paraId="19CC9F32" w14:textId="77777777" w:rsidR="00D5485A" w:rsidRPr="00911E04" w:rsidRDefault="00D5485A" w:rsidP="00D5485A">
            <w:pPr>
              <w:spacing w:line="320" w:lineRule="atLeast"/>
              <w:ind w:left="60" w:right="60"/>
              <w:jc w:val="left"/>
              <w:rPr>
                <w:rFonts w:cs="Times New Roman"/>
              </w:rPr>
            </w:pPr>
            <w:r w:rsidRPr="00911E04">
              <w:rPr>
                <w:rFonts w:cs="Times New Roman"/>
              </w:rPr>
              <w:t>Коэффициент корреляции</w:t>
            </w:r>
          </w:p>
        </w:tc>
        <w:tc>
          <w:tcPr>
            <w:tcW w:w="992" w:type="dxa"/>
            <w:tcBorders>
              <w:top w:val="single" w:sz="4" w:space="0" w:color="auto"/>
              <w:left w:val="single" w:sz="16" w:space="0" w:color="000000"/>
              <w:bottom w:val="single" w:sz="4" w:space="0" w:color="auto"/>
            </w:tcBorders>
            <w:shd w:val="clear" w:color="auto" w:fill="FFFFFF"/>
            <w:vAlign w:val="center"/>
          </w:tcPr>
          <w:p w14:paraId="5A040366" w14:textId="77777777" w:rsidR="00D5485A" w:rsidRPr="00911E04" w:rsidRDefault="00D5485A" w:rsidP="00D5485A">
            <w:pPr>
              <w:spacing w:line="320" w:lineRule="atLeast"/>
              <w:ind w:left="60" w:right="60"/>
              <w:jc w:val="right"/>
              <w:rPr>
                <w:rFonts w:cs="Times New Roman"/>
              </w:rPr>
            </w:pPr>
            <w:r w:rsidRPr="00911E04">
              <w:rPr>
                <w:rFonts w:cs="Times New Roman"/>
              </w:rPr>
              <w:t>-,053</w:t>
            </w:r>
          </w:p>
        </w:tc>
        <w:tc>
          <w:tcPr>
            <w:tcW w:w="1329" w:type="dxa"/>
            <w:tcBorders>
              <w:top w:val="single" w:sz="4" w:space="0" w:color="auto"/>
              <w:bottom w:val="single" w:sz="4" w:space="0" w:color="auto"/>
            </w:tcBorders>
            <w:shd w:val="clear" w:color="auto" w:fill="FFFFFF"/>
            <w:vAlign w:val="center"/>
          </w:tcPr>
          <w:p w14:paraId="67034FC5" w14:textId="77777777" w:rsidR="00D5485A" w:rsidRPr="00911E04" w:rsidRDefault="00D5485A" w:rsidP="00D5485A">
            <w:pPr>
              <w:spacing w:line="320" w:lineRule="atLeast"/>
              <w:ind w:left="60" w:right="60"/>
              <w:jc w:val="right"/>
              <w:rPr>
                <w:rFonts w:cs="Times New Roman"/>
              </w:rPr>
            </w:pPr>
            <w:r w:rsidRPr="00911E04">
              <w:rPr>
                <w:rFonts w:cs="Times New Roman"/>
              </w:rPr>
              <w:t>,040</w:t>
            </w:r>
          </w:p>
        </w:tc>
        <w:tc>
          <w:tcPr>
            <w:tcW w:w="849" w:type="dxa"/>
            <w:tcBorders>
              <w:top w:val="single" w:sz="4" w:space="0" w:color="auto"/>
              <w:bottom w:val="single" w:sz="4" w:space="0" w:color="auto"/>
            </w:tcBorders>
            <w:shd w:val="clear" w:color="auto" w:fill="FFFFFF"/>
            <w:vAlign w:val="center"/>
          </w:tcPr>
          <w:p w14:paraId="0518321B" w14:textId="77777777" w:rsidR="00D5485A" w:rsidRPr="00911E04" w:rsidRDefault="00D5485A" w:rsidP="00D5485A">
            <w:pPr>
              <w:spacing w:line="320" w:lineRule="atLeast"/>
              <w:ind w:left="60" w:right="60"/>
              <w:jc w:val="right"/>
              <w:rPr>
                <w:rFonts w:cs="Times New Roman"/>
              </w:rPr>
            </w:pPr>
            <w:r w:rsidRPr="00911E04">
              <w:rPr>
                <w:rFonts w:cs="Times New Roman"/>
              </w:rPr>
              <w:t>,101</w:t>
            </w:r>
          </w:p>
        </w:tc>
        <w:tc>
          <w:tcPr>
            <w:tcW w:w="1097" w:type="dxa"/>
            <w:tcBorders>
              <w:top w:val="single" w:sz="4" w:space="0" w:color="auto"/>
              <w:bottom w:val="single" w:sz="4" w:space="0" w:color="auto"/>
            </w:tcBorders>
            <w:shd w:val="clear" w:color="auto" w:fill="FFFFFF"/>
            <w:vAlign w:val="center"/>
          </w:tcPr>
          <w:p w14:paraId="0C46DAC0" w14:textId="77777777" w:rsidR="00D5485A" w:rsidRPr="00911E04" w:rsidRDefault="00D5485A" w:rsidP="00D5485A">
            <w:pPr>
              <w:spacing w:line="320" w:lineRule="atLeast"/>
              <w:ind w:left="60" w:right="60"/>
              <w:jc w:val="right"/>
              <w:rPr>
                <w:rFonts w:cs="Times New Roman"/>
              </w:rPr>
            </w:pPr>
            <w:r w:rsidRPr="00911E04">
              <w:rPr>
                <w:rFonts w:cs="Times New Roman"/>
              </w:rPr>
              <w:t>,395</w:t>
            </w:r>
          </w:p>
        </w:tc>
        <w:tc>
          <w:tcPr>
            <w:tcW w:w="1119" w:type="dxa"/>
            <w:tcBorders>
              <w:top w:val="single" w:sz="4" w:space="0" w:color="auto"/>
              <w:bottom w:val="single" w:sz="4" w:space="0" w:color="auto"/>
              <w:right w:val="single" w:sz="16" w:space="0" w:color="000000"/>
            </w:tcBorders>
            <w:shd w:val="clear" w:color="auto" w:fill="FFFFFF"/>
            <w:vAlign w:val="center"/>
          </w:tcPr>
          <w:p w14:paraId="1542C049" w14:textId="77777777" w:rsidR="00D5485A" w:rsidRPr="00911E04" w:rsidRDefault="00D5485A" w:rsidP="00D5485A">
            <w:pPr>
              <w:spacing w:line="320" w:lineRule="atLeast"/>
              <w:ind w:left="60" w:right="60"/>
              <w:jc w:val="right"/>
              <w:rPr>
                <w:rFonts w:cs="Times New Roman"/>
              </w:rPr>
            </w:pPr>
            <w:r w:rsidRPr="00911E04">
              <w:rPr>
                <w:rFonts w:cs="Times New Roman"/>
              </w:rPr>
              <w:t>1,000</w:t>
            </w:r>
          </w:p>
        </w:tc>
      </w:tr>
      <w:tr w:rsidR="00D5485A" w14:paraId="0550465B" w14:textId="77777777" w:rsidTr="00D5485A">
        <w:trPr>
          <w:cantSplit/>
        </w:trPr>
        <w:tc>
          <w:tcPr>
            <w:tcW w:w="567"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2D270AB1" w14:textId="77777777" w:rsidR="00D5485A" w:rsidRPr="00911E04" w:rsidRDefault="00D5485A" w:rsidP="00D5485A">
            <w:pPr>
              <w:rPr>
                <w:rFonts w:cs="Times New Roman"/>
              </w:rPr>
            </w:pPr>
          </w:p>
        </w:tc>
        <w:tc>
          <w:tcPr>
            <w:tcW w:w="1560" w:type="dxa"/>
            <w:vMerge/>
            <w:tcBorders>
              <w:top w:val="nil"/>
              <w:left w:val="single" w:sz="4" w:space="0" w:color="auto"/>
              <w:bottom w:val="single" w:sz="16" w:space="0" w:color="000000"/>
              <w:right w:val="single" w:sz="4" w:space="0" w:color="auto"/>
            </w:tcBorders>
            <w:shd w:val="clear" w:color="auto" w:fill="FFFFFF"/>
            <w:vAlign w:val="center"/>
          </w:tcPr>
          <w:p w14:paraId="4DD1ECB6" w14:textId="77777777" w:rsidR="00D5485A" w:rsidRPr="00911E04" w:rsidRDefault="00D5485A" w:rsidP="00D5485A">
            <w:pPr>
              <w:rPr>
                <w:rFonts w:cs="Times New Roman"/>
              </w:rPr>
            </w:pPr>
          </w:p>
        </w:tc>
        <w:tc>
          <w:tcPr>
            <w:tcW w:w="1701" w:type="dxa"/>
            <w:tcBorders>
              <w:top w:val="single" w:sz="4" w:space="0" w:color="auto"/>
              <w:left w:val="single" w:sz="4" w:space="0" w:color="auto"/>
              <w:bottom w:val="single" w:sz="4" w:space="0" w:color="auto"/>
              <w:right w:val="single" w:sz="16" w:space="0" w:color="000000"/>
            </w:tcBorders>
            <w:shd w:val="clear" w:color="auto" w:fill="FFFFFF"/>
            <w:vAlign w:val="center"/>
          </w:tcPr>
          <w:p w14:paraId="0972D5BE" w14:textId="77777777" w:rsidR="00D5485A" w:rsidRPr="00911E04" w:rsidRDefault="00D5485A" w:rsidP="00D5485A">
            <w:pPr>
              <w:spacing w:line="320" w:lineRule="atLeast"/>
              <w:ind w:left="60" w:right="60"/>
              <w:rPr>
                <w:rFonts w:cs="Times New Roman"/>
              </w:rPr>
            </w:pPr>
            <w:proofErr w:type="spellStart"/>
            <w:r w:rsidRPr="00911E04">
              <w:rPr>
                <w:rFonts w:cs="Times New Roman"/>
              </w:rPr>
              <w:t>Знч</w:t>
            </w:r>
            <w:proofErr w:type="spellEnd"/>
            <w:r w:rsidRPr="00911E04">
              <w:rPr>
                <w:rFonts w:cs="Times New Roman"/>
              </w:rPr>
              <w:t>. (1-сторон)</w:t>
            </w:r>
          </w:p>
        </w:tc>
        <w:tc>
          <w:tcPr>
            <w:tcW w:w="992" w:type="dxa"/>
            <w:tcBorders>
              <w:top w:val="single" w:sz="4" w:space="0" w:color="auto"/>
              <w:left w:val="single" w:sz="16" w:space="0" w:color="000000"/>
              <w:bottom w:val="single" w:sz="4" w:space="0" w:color="auto"/>
            </w:tcBorders>
            <w:shd w:val="clear" w:color="auto" w:fill="FFFFFF"/>
            <w:vAlign w:val="center"/>
          </w:tcPr>
          <w:p w14:paraId="157E826A" w14:textId="77777777" w:rsidR="00D5485A" w:rsidRPr="00911E04" w:rsidRDefault="00D5485A" w:rsidP="00D5485A">
            <w:pPr>
              <w:spacing w:line="320" w:lineRule="atLeast"/>
              <w:ind w:left="60" w:right="60"/>
              <w:jc w:val="right"/>
              <w:rPr>
                <w:rFonts w:cs="Times New Roman"/>
              </w:rPr>
            </w:pPr>
            <w:r w:rsidRPr="00911E04">
              <w:rPr>
                <w:rFonts w:cs="Times New Roman"/>
              </w:rPr>
              <w:t>,085</w:t>
            </w:r>
          </w:p>
        </w:tc>
        <w:tc>
          <w:tcPr>
            <w:tcW w:w="1329" w:type="dxa"/>
            <w:tcBorders>
              <w:top w:val="single" w:sz="4" w:space="0" w:color="auto"/>
              <w:bottom w:val="single" w:sz="4" w:space="0" w:color="auto"/>
            </w:tcBorders>
            <w:shd w:val="clear" w:color="auto" w:fill="FFFFFF"/>
            <w:vAlign w:val="center"/>
          </w:tcPr>
          <w:p w14:paraId="315DCC50" w14:textId="77777777" w:rsidR="00D5485A" w:rsidRPr="00911E04" w:rsidRDefault="00D5485A" w:rsidP="00D5485A">
            <w:pPr>
              <w:spacing w:line="320" w:lineRule="atLeast"/>
              <w:ind w:left="60" w:right="60"/>
              <w:jc w:val="right"/>
              <w:rPr>
                <w:rFonts w:cs="Times New Roman"/>
              </w:rPr>
            </w:pPr>
            <w:r w:rsidRPr="00911E04">
              <w:rPr>
                <w:rFonts w:cs="Times New Roman"/>
              </w:rPr>
              <w:t>,138</w:t>
            </w:r>
          </w:p>
        </w:tc>
        <w:tc>
          <w:tcPr>
            <w:tcW w:w="849" w:type="dxa"/>
            <w:tcBorders>
              <w:top w:val="single" w:sz="4" w:space="0" w:color="auto"/>
              <w:bottom w:val="single" w:sz="4" w:space="0" w:color="auto"/>
            </w:tcBorders>
            <w:shd w:val="clear" w:color="auto" w:fill="FFFFFF"/>
            <w:vAlign w:val="center"/>
          </w:tcPr>
          <w:p w14:paraId="7673EE8D" w14:textId="77777777" w:rsidR="00D5485A" w:rsidRPr="00911E04" w:rsidRDefault="00D5485A" w:rsidP="00D5485A">
            <w:pPr>
              <w:spacing w:line="320" w:lineRule="atLeast"/>
              <w:ind w:left="60" w:right="60"/>
              <w:jc w:val="right"/>
              <w:rPr>
                <w:rFonts w:cs="Times New Roman"/>
              </w:rPr>
            </w:pPr>
            <w:r w:rsidRPr="00911E04">
              <w:rPr>
                <w:rFonts w:cs="Times New Roman"/>
              </w:rPr>
              <w:t>,003</w:t>
            </w:r>
          </w:p>
        </w:tc>
        <w:tc>
          <w:tcPr>
            <w:tcW w:w="1097" w:type="dxa"/>
            <w:tcBorders>
              <w:top w:val="single" w:sz="4" w:space="0" w:color="auto"/>
              <w:bottom w:val="single" w:sz="4" w:space="0" w:color="auto"/>
            </w:tcBorders>
            <w:shd w:val="clear" w:color="auto" w:fill="FFFFFF"/>
            <w:vAlign w:val="center"/>
          </w:tcPr>
          <w:p w14:paraId="5893A117" w14:textId="77777777" w:rsidR="00D5485A" w:rsidRPr="00911E04" w:rsidRDefault="00D5485A" w:rsidP="00D5485A">
            <w:pPr>
              <w:spacing w:line="320" w:lineRule="atLeast"/>
              <w:ind w:left="60" w:right="60"/>
              <w:jc w:val="right"/>
              <w:rPr>
                <w:rFonts w:cs="Times New Roman"/>
              </w:rPr>
            </w:pPr>
            <w:r w:rsidRPr="00911E04">
              <w:rPr>
                <w:rFonts w:cs="Times New Roman"/>
              </w:rPr>
              <w:t>,000</w:t>
            </w:r>
          </w:p>
        </w:tc>
        <w:tc>
          <w:tcPr>
            <w:tcW w:w="1119" w:type="dxa"/>
            <w:tcBorders>
              <w:top w:val="single" w:sz="4" w:space="0" w:color="auto"/>
              <w:bottom w:val="single" w:sz="4" w:space="0" w:color="auto"/>
              <w:right w:val="single" w:sz="16" w:space="0" w:color="000000"/>
            </w:tcBorders>
            <w:shd w:val="clear" w:color="auto" w:fill="FFFFFF"/>
            <w:vAlign w:val="center"/>
          </w:tcPr>
          <w:p w14:paraId="3297D196" w14:textId="77777777" w:rsidR="00D5485A" w:rsidRPr="00911E04" w:rsidRDefault="00D5485A" w:rsidP="00D5485A">
            <w:pPr>
              <w:spacing w:line="320" w:lineRule="atLeast"/>
              <w:ind w:left="60" w:right="60"/>
              <w:jc w:val="right"/>
              <w:rPr>
                <w:rFonts w:cs="Times New Roman"/>
              </w:rPr>
            </w:pPr>
            <w:r w:rsidRPr="00911E04">
              <w:rPr>
                <w:rFonts w:cs="Times New Roman"/>
              </w:rPr>
              <w:t>.</w:t>
            </w:r>
          </w:p>
        </w:tc>
      </w:tr>
      <w:tr w:rsidR="00D5485A" w14:paraId="0B063730" w14:textId="77777777" w:rsidTr="00D5485A">
        <w:trPr>
          <w:cantSplit/>
        </w:trPr>
        <w:tc>
          <w:tcPr>
            <w:tcW w:w="567"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73A7C2E2" w14:textId="77777777" w:rsidR="00D5485A" w:rsidRPr="00911E04" w:rsidRDefault="00D5485A" w:rsidP="00D5485A">
            <w:pPr>
              <w:rPr>
                <w:rFonts w:cs="Times New Roman"/>
              </w:rPr>
            </w:pPr>
          </w:p>
        </w:tc>
        <w:tc>
          <w:tcPr>
            <w:tcW w:w="1560" w:type="dxa"/>
            <w:vMerge/>
            <w:tcBorders>
              <w:top w:val="nil"/>
              <w:left w:val="single" w:sz="4" w:space="0" w:color="auto"/>
              <w:bottom w:val="single" w:sz="16" w:space="0" w:color="000000"/>
              <w:right w:val="single" w:sz="4" w:space="0" w:color="auto"/>
            </w:tcBorders>
            <w:shd w:val="clear" w:color="auto" w:fill="FFFFFF"/>
            <w:vAlign w:val="center"/>
          </w:tcPr>
          <w:p w14:paraId="05EC504A" w14:textId="77777777" w:rsidR="00D5485A" w:rsidRPr="00911E04" w:rsidRDefault="00D5485A" w:rsidP="00D5485A">
            <w:pPr>
              <w:rPr>
                <w:rFonts w:cs="Times New Roman"/>
              </w:rPr>
            </w:pPr>
          </w:p>
        </w:tc>
        <w:tc>
          <w:tcPr>
            <w:tcW w:w="1701" w:type="dxa"/>
            <w:tcBorders>
              <w:top w:val="single" w:sz="4" w:space="0" w:color="auto"/>
              <w:left w:val="single" w:sz="4" w:space="0" w:color="auto"/>
              <w:bottom w:val="single" w:sz="16" w:space="0" w:color="000000"/>
              <w:right w:val="single" w:sz="16" w:space="0" w:color="000000"/>
            </w:tcBorders>
            <w:shd w:val="clear" w:color="auto" w:fill="FFFFFF"/>
            <w:vAlign w:val="center"/>
          </w:tcPr>
          <w:p w14:paraId="55D0E7D8" w14:textId="77777777" w:rsidR="00D5485A" w:rsidRPr="00911E04" w:rsidRDefault="00D5485A" w:rsidP="00D5485A">
            <w:pPr>
              <w:spacing w:line="320" w:lineRule="atLeast"/>
              <w:ind w:left="60" w:right="60"/>
              <w:rPr>
                <w:rFonts w:cs="Times New Roman"/>
              </w:rPr>
            </w:pPr>
            <w:r w:rsidRPr="00911E04">
              <w:rPr>
                <w:rFonts w:cs="Times New Roman"/>
              </w:rPr>
              <w:t>N</w:t>
            </w:r>
          </w:p>
        </w:tc>
        <w:tc>
          <w:tcPr>
            <w:tcW w:w="992" w:type="dxa"/>
            <w:tcBorders>
              <w:top w:val="single" w:sz="4" w:space="0" w:color="auto"/>
              <w:left w:val="single" w:sz="16" w:space="0" w:color="000000"/>
              <w:bottom w:val="single" w:sz="16" w:space="0" w:color="000000"/>
            </w:tcBorders>
            <w:shd w:val="clear" w:color="auto" w:fill="FFFFFF"/>
            <w:vAlign w:val="center"/>
          </w:tcPr>
          <w:p w14:paraId="4A5B35D1" w14:textId="77777777" w:rsidR="00D5485A" w:rsidRPr="00911E04" w:rsidRDefault="00D5485A" w:rsidP="00D5485A">
            <w:pPr>
              <w:spacing w:line="320" w:lineRule="atLeast"/>
              <w:ind w:left="60" w:right="60"/>
              <w:jc w:val="right"/>
              <w:rPr>
                <w:rFonts w:cs="Times New Roman"/>
              </w:rPr>
            </w:pPr>
            <w:r w:rsidRPr="00911E04">
              <w:rPr>
                <w:rFonts w:cs="Times New Roman"/>
              </w:rPr>
              <w:t>677</w:t>
            </w:r>
          </w:p>
        </w:tc>
        <w:tc>
          <w:tcPr>
            <w:tcW w:w="1329" w:type="dxa"/>
            <w:tcBorders>
              <w:top w:val="single" w:sz="4" w:space="0" w:color="auto"/>
              <w:bottom w:val="single" w:sz="16" w:space="0" w:color="000000"/>
            </w:tcBorders>
            <w:shd w:val="clear" w:color="auto" w:fill="FFFFFF"/>
            <w:vAlign w:val="center"/>
          </w:tcPr>
          <w:p w14:paraId="282C5F6E"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c>
          <w:tcPr>
            <w:tcW w:w="849" w:type="dxa"/>
            <w:tcBorders>
              <w:top w:val="single" w:sz="4" w:space="0" w:color="auto"/>
              <w:bottom w:val="single" w:sz="16" w:space="0" w:color="000000"/>
            </w:tcBorders>
            <w:shd w:val="clear" w:color="auto" w:fill="FFFFFF"/>
            <w:vAlign w:val="center"/>
          </w:tcPr>
          <w:p w14:paraId="4955C3E5"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c>
          <w:tcPr>
            <w:tcW w:w="1097" w:type="dxa"/>
            <w:tcBorders>
              <w:top w:val="single" w:sz="4" w:space="0" w:color="auto"/>
              <w:bottom w:val="single" w:sz="16" w:space="0" w:color="000000"/>
            </w:tcBorders>
            <w:shd w:val="clear" w:color="auto" w:fill="FFFFFF"/>
            <w:vAlign w:val="center"/>
          </w:tcPr>
          <w:p w14:paraId="7A490639"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c>
          <w:tcPr>
            <w:tcW w:w="1119" w:type="dxa"/>
            <w:tcBorders>
              <w:top w:val="single" w:sz="4" w:space="0" w:color="auto"/>
              <w:bottom w:val="single" w:sz="16" w:space="0" w:color="000000"/>
              <w:right w:val="single" w:sz="16" w:space="0" w:color="000000"/>
            </w:tcBorders>
            <w:shd w:val="clear" w:color="auto" w:fill="FFFFFF"/>
            <w:vAlign w:val="center"/>
          </w:tcPr>
          <w:p w14:paraId="5E80B756" w14:textId="77777777" w:rsidR="00D5485A" w:rsidRPr="00911E04" w:rsidRDefault="00D5485A" w:rsidP="00D5485A">
            <w:pPr>
              <w:spacing w:line="320" w:lineRule="atLeast"/>
              <w:ind w:left="60" w:right="60"/>
              <w:jc w:val="right"/>
              <w:rPr>
                <w:rFonts w:cs="Times New Roman"/>
              </w:rPr>
            </w:pPr>
            <w:r w:rsidRPr="00911E04">
              <w:rPr>
                <w:rFonts w:cs="Times New Roman"/>
              </w:rPr>
              <w:t>735</w:t>
            </w:r>
          </w:p>
        </w:tc>
      </w:tr>
    </w:tbl>
    <w:p w14:paraId="7897748E" w14:textId="2041F5B2" w:rsidR="00D108E3" w:rsidRDefault="00D108E3">
      <w:pPr>
        <w:spacing w:line="240" w:lineRule="auto"/>
        <w:jc w:val="left"/>
        <w:rPr>
          <w:rFonts w:cs="Times New Roman"/>
          <w:sz w:val="28"/>
          <w:szCs w:val="28"/>
          <w:lang w:val="en-US"/>
        </w:rPr>
      </w:pPr>
    </w:p>
    <w:p w14:paraId="1D7B79B8" w14:textId="77777777" w:rsidR="00D108E3" w:rsidRDefault="00D108E3">
      <w:pPr>
        <w:spacing w:line="240" w:lineRule="auto"/>
        <w:jc w:val="left"/>
        <w:rPr>
          <w:rFonts w:cs="Times New Roman"/>
          <w:sz w:val="28"/>
          <w:szCs w:val="28"/>
          <w:lang w:val="en-US"/>
        </w:rPr>
      </w:pPr>
      <w:r>
        <w:rPr>
          <w:rFonts w:cs="Times New Roman"/>
          <w:sz w:val="28"/>
          <w:szCs w:val="28"/>
          <w:lang w:val="en-US"/>
        </w:rPr>
        <w:br w:type="page"/>
      </w:r>
    </w:p>
    <w:p w14:paraId="47ED03CF" w14:textId="564FE074" w:rsidR="00D108E3" w:rsidRPr="0022329E" w:rsidRDefault="00BC61EF" w:rsidP="002F48B2">
      <w:pPr>
        <w:pStyle w:val="2"/>
      </w:pPr>
      <w:bookmarkStart w:id="80" w:name="_Toc263045180"/>
      <w:bookmarkStart w:id="81" w:name="_Toc263046345"/>
      <w:bookmarkStart w:id="82" w:name="_Toc263046764"/>
      <w:r>
        <w:t>Приложение 11</w:t>
      </w:r>
      <w:r w:rsidR="00D108E3" w:rsidRPr="0022329E">
        <w:t xml:space="preserve">. Таблица </w:t>
      </w:r>
      <w:proofErr w:type="spellStart"/>
      <w:r w:rsidR="00D108E3" w:rsidRPr="0022329E">
        <w:t>сопряженности</w:t>
      </w:r>
      <w:proofErr w:type="spellEnd"/>
      <w:r w:rsidR="00D108E3" w:rsidRPr="0022329E">
        <w:t xml:space="preserve"> </w:t>
      </w:r>
      <w:r w:rsidR="0054107A">
        <w:rPr>
          <w:noProof/>
          <w:szCs w:val="28"/>
        </w:rPr>
        <w:t>"</w:t>
      </w:r>
      <w:r w:rsidR="00D108E3" w:rsidRPr="0022329E">
        <w:t>До</w:t>
      </w:r>
      <w:r w:rsidR="002963F0">
        <w:t>лжность и использование LMS</w:t>
      </w:r>
      <w:bookmarkEnd w:id="80"/>
      <w:r w:rsidR="0054107A">
        <w:rPr>
          <w:noProof/>
          <w:szCs w:val="28"/>
        </w:rPr>
        <w:t>"</w:t>
      </w:r>
      <w:bookmarkEnd w:id="81"/>
      <w:bookmarkEnd w:id="82"/>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701"/>
        <w:gridCol w:w="1943"/>
        <w:gridCol w:w="1525"/>
        <w:gridCol w:w="1524"/>
        <w:gridCol w:w="1670"/>
      </w:tblGrid>
      <w:tr w:rsidR="00D108E3" w14:paraId="31690CA6" w14:textId="77777777" w:rsidTr="00D108E3">
        <w:trPr>
          <w:cantSplit/>
          <w:trHeight w:val="432"/>
        </w:trPr>
        <w:tc>
          <w:tcPr>
            <w:tcW w:w="9214" w:type="dxa"/>
            <w:gridSpan w:val="6"/>
            <w:tcBorders>
              <w:top w:val="nil"/>
              <w:left w:val="nil"/>
              <w:bottom w:val="nil"/>
              <w:right w:val="nil"/>
            </w:tcBorders>
            <w:shd w:val="clear" w:color="auto" w:fill="FFFFFF"/>
          </w:tcPr>
          <w:p w14:paraId="6AB80A1E" w14:textId="0EF3B963" w:rsidR="00D108E3" w:rsidRPr="00C62B15" w:rsidRDefault="00D108E3" w:rsidP="00D108E3">
            <w:pPr>
              <w:spacing w:line="320" w:lineRule="atLeast"/>
              <w:ind w:left="60" w:right="60"/>
              <w:jc w:val="center"/>
              <w:rPr>
                <w:rFonts w:cs="Times New Roman"/>
              </w:rPr>
            </w:pPr>
          </w:p>
        </w:tc>
      </w:tr>
      <w:tr w:rsidR="00D108E3" w14:paraId="52341F30" w14:textId="77777777" w:rsidTr="00D108E3">
        <w:trPr>
          <w:cantSplit/>
          <w:trHeight w:val="432"/>
        </w:trPr>
        <w:tc>
          <w:tcPr>
            <w:tcW w:w="4495" w:type="dxa"/>
            <w:gridSpan w:val="3"/>
            <w:vMerge w:val="restart"/>
            <w:tcBorders>
              <w:top w:val="single" w:sz="16" w:space="0" w:color="000000"/>
              <w:left w:val="single" w:sz="16" w:space="0" w:color="000000"/>
              <w:bottom w:val="nil"/>
              <w:right w:val="nil"/>
            </w:tcBorders>
            <w:shd w:val="clear" w:color="auto" w:fill="FFFFFF"/>
          </w:tcPr>
          <w:p w14:paraId="2616F76D" w14:textId="77777777" w:rsidR="00D108E3" w:rsidRPr="00C62B15" w:rsidRDefault="00D108E3" w:rsidP="00D108E3">
            <w:pPr>
              <w:rPr>
                <w:rFonts w:cs="Times New Roman"/>
              </w:rPr>
            </w:pPr>
          </w:p>
        </w:tc>
        <w:tc>
          <w:tcPr>
            <w:tcW w:w="3049" w:type="dxa"/>
            <w:gridSpan w:val="2"/>
            <w:tcBorders>
              <w:top w:val="single" w:sz="16" w:space="0" w:color="000000"/>
              <w:left w:val="single" w:sz="16" w:space="0" w:color="000000"/>
            </w:tcBorders>
            <w:shd w:val="clear" w:color="auto" w:fill="FFFFFF"/>
          </w:tcPr>
          <w:p w14:paraId="5A1ED023" w14:textId="0F849DC7" w:rsidR="00D108E3" w:rsidRPr="00C62B15" w:rsidRDefault="002963F0" w:rsidP="00D108E3">
            <w:pPr>
              <w:spacing w:line="320" w:lineRule="atLeast"/>
              <w:ind w:left="60" w:right="60"/>
              <w:jc w:val="center"/>
              <w:rPr>
                <w:rFonts w:cs="Times New Roman"/>
              </w:rPr>
            </w:pPr>
            <w:r>
              <w:rPr>
                <w:rFonts w:cs="Times New Roman"/>
              </w:rPr>
              <w:t>LMS</w:t>
            </w:r>
          </w:p>
        </w:tc>
        <w:tc>
          <w:tcPr>
            <w:tcW w:w="1670" w:type="dxa"/>
            <w:vMerge w:val="restart"/>
            <w:tcBorders>
              <w:top w:val="single" w:sz="16" w:space="0" w:color="000000"/>
              <w:right w:val="single" w:sz="16" w:space="0" w:color="000000"/>
            </w:tcBorders>
            <w:shd w:val="clear" w:color="auto" w:fill="FFFFFF"/>
          </w:tcPr>
          <w:p w14:paraId="6B23A9C0" w14:textId="77777777" w:rsidR="00D108E3" w:rsidRPr="00C62B15" w:rsidRDefault="00D108E3" w:rsidP="00D108E3">
            <w:pPr>
              <w:spacing w:line="320" w:lineRule="atLeast"/>
              <w:ind w:left="60" w:right="60"/>
              <w:jc w:val="center"/>
              <w:rPr>
                <w:rFonts w:cs="Times New Roman"/>
              </w:rPr>
            </w:pPr>
            <w:r w:rsidRPr="00C62B15">
              <w:rPr>
                <w:rFonts w:cs="Times New Roman"/>
              </w:rPr>
              <w:t>Итого</w:t>
            </w:r>
          </w:p>
        </w:tc>
      </w:tr>
      <w:tr w:rsidR="00D108E3" w14:paraId="13958F53" w14:textId="77777777" w:rsidTr="00D108E3">
        <w:trPr>
          <w:cantSplit/>
          <w:trHeight w:val="197"/>
        </w:trPr>
        <w:tc>
          <w:tcPr>
            <w:tcW w:w="4495" w:type="dxa"/>
            <w:gridSpan w:val="3"/>
            <w:vMerge/>
            <w:tcBorders>
              <w:top w:val="single" w:sz="16" w:space="0" w:color="000000"/>
              <w:left w:val="single" w:sz="16" w:space="0" w:color="000000"/>
              <w:bottom w:val="nil"/>
              <w:right w:val="nil"/>
            </w:tcBorders>
            <w:shd w:val="clear" w:color="auto" w:fill="FFFFFF"/>
          </w:tcPr>
          <w:p w14:paraId="349D58C4" w14:textId="77777777" w:rsidR="00D108E3" w:rsidRPr="00C62B15" w:rsidRDefault="00D108E3" w:rsidP="00D108E3">
            <w:pPr>
              <w:rPr>
                <w:rFonts w:cs="Times New Roman"/>
              </w:rPr>
            </w:pPr>
          </w:p>
        </w:tc>
        <w:tc>
          <w:tcPr>
            <w:tcW w:w="1525" w:type="dxa"/>
            <w:tcBorders>
              <w:left w:val="single" w:sz="16" w:space="0" w:color="000000"/>
              <w:bottom w:val="single" w:sz="16" w:space="0" w:color="000000"/>
            </w:tcBorders>
            <w:shd w:val="clear" w:color="auto" w:fill="FFFFFF"/>
          </w:tcPr>
          <w:p w14:paraId="1363395D" w14:textId="77777777" w:rsidR="00D108E3" w:rsidRPr="00C62B15" w:rsidRDefault="00D108E3" w:rsidP="00D108E3">
            <w:pPr>
              <w:spacing w:line="320" w:lineRule="atLeast"/>
              <w:ind w:left="60" w:right="60"/>
              <w:jc w:val="center"/>
              <w:rPr>
                <w:rFonts w:cs="Times New Roman"/>
              </w:rPr>
            </w:pPr>
            <w:r w:rsidRPr="00C62B15">
              <w:rPr>
                <w:rFonts w:cs="Times New Roman"/>
              </w:rPr>
              <w:t>Не использую</w:t>
            </w:r>
          </w:p>
        </w:tc>
        <w:tc>
          <w:tcPr>
            <w:tcW w:w="1524" w:type="dxa"/>
            <w:tcBorders>
              <w:bottom w:val="single" w:sz="16" w:space="0" w:color="000000"/>
            </w:tcBorders>
            <w:shd w:val="clear" w:color="auto" w:fill="FFFFFF"/>
          </w:tcPr>
          <w:p w14:paraId="609C5650" w14:textId="77777777" w:rsidR="00D108E3" w:rsidRPr="00C62B15" w:rsidRDefault="00D108E3" w:rsidP="00D108E3">
            <w:pPr>
              <w:spacing w:line="320" w:lineRule="atLeast"/>
              <w:ind w:left="60" w:right="60"/>
              <w:jc w:val="center"/>
              <w:rPr>
                <w:rFonts w:cs="Times New Roman"/>
              </w:rPr>
            </w:pPr>
            <w:r w:rsidRPr="00C62B15">
              <w:rPr>
                <w:rFonts w:cs="Times New Roman"/>
              </w:rPr>
              <w:t>Использую</w:t>
            </w:r>
          </w:p>
        </w:tc>
        <w:tc>
          <w:tcPr>
            <w:tcW w:w="1670" w:type="dxa"/>
            <w:vMerge/>
            <w:tcBorders>
              <w:top w:val="single" w:sz="16" w:space="0" w:color="000000"/>
              <w:right w:val="single" w:sz="16" w:space="0" w:color="000000"/>
            </w:tcBorders>
            <w:shd w:val="clear" w:color="auto" w:fill="FFFFFF"/>
          </w:tcPr>
          <w:p w14:paraId="68A8175F" w14:textId="77777777" w:rsidR="00D108E3" w:rsidRPr="00C62B15" w:rsidRDefault="00D108E3" w:rsidP="00D108E3">
            <w:pPr>
              <w:rPr>
                <w:rFonts w:cs="Times New Roman"/>
              </w:rPr>
            </w:pPr>
          </w:p>
        </w:tc>
      </w:tr>
      <w:tr w:rsidR="00D108E3" w14:paraId="794C4865" w14:textId="77777777" w:rsidTr="00D108E3">
        <w:trPr>
          <w:cantSplit/>
          <w:trHeight w:val="432"/>
        </w:trPr>
        <w:tc>
          <w:tcPr>
            <w:tcW w:w="851" w:type="dxa"/>
            <w:vMerge w:val="restart"/>
            <w:tcBorders>
              <w:top w:val="single" w:sz="16" w:space="0" w:color="000000"/>
              <w:left w:val="single" w:sz="16" w:space="0" w:color="000000"/>
              <w:bottom w:val="nil"/>
              <w:right w:val="single" w:sz="4" w:space="0" w:color="auto"/>
            </w:tcBorders>
            <w:shd w:val="clear" w:color="auto" w:fill="FFFFFF"/>
            <w:textDirection w:val="btLr"/>
            <w:vAlign w:val="center"/>
          </w:tcPr>
          <w:p w14:paraId="6BA827A2" w14:textId="77777777" w:rsidR="00D108E3" w:rsidRPr="00C62B15" w:rsidRDefault="00D108E3" w:rsidP="00D108E3">
            <w:pPr>
              <w:spacing w:line="320" w:lineRule="atLeast"/>
              <w:ind w:left="60" w:right="60"/>
              <w:jc w:val="center"/>
              <w:rPr>
                <w:rFonts w:cs="Times New Roman"/>
              </w:rPr>
            </w:pPr>
            <w:r w:rsidRPr="00C62B15">
              <w:rPr>
                <w:rFonts w:cs="Times New Roman"/>
              </w:rPr>
              <w:t>Должность</w:t>
            </w:r>
          </w:p>
        </w:tc>
        <w:tc>
          <w:tcPr>
            <w:tcW w:w="1701" w:type="dxa"/>
            <w:vMerge w:val="restart"/>
            <w:tcBorders>
              <w:top w:val="single" w:sz="16" w:space="0" w:color="000000"/>
              <w:left w:val="single" w:sz="4" w:space="0" w:color="auto"/>
              <w:right w:val="single" w:sz="4" w:space="0" w:color="auto"/>
            </w:tcBorders>
            <w:shd w:val="clear" w:color="auto" w:fill="FFFFFF"/>
            <w:vAlign w:val="center"/>
          </w:tcPr>
          <w:p w14:paraId="2D0572CE" w14:textId="413973DF" w:rsidR="00D108E3" w:rsidRPr="00C62B15" w:rsidRDefault="00D108E3" w:rsidP="00D108E3">
            <w:pPr>
              <w:spacing w:line="320" w:lineRule="atLeast"/>
              <w:ind w:left="60" w:right="60"/>
              <w:jc w:val="left"/>
              <w:rPr>
                <w:rFonts w:cs="Times New Roman"/>
              </w:rPr>
            </w:pPr>
            <w:r w:rsidRPr="00C62B15">
              <w:rPr>
                <w:rFonts w:cs="Times New Roman"/>
              </w:rPr>
              <w:t>Преподаватель</w:t>
            </w:r>
          </w:p>
        </w:tc>
        <w:tc>
          <w:tcPr>
            <w:tcW w:w="1943" w:type="dxa"/>
            <w:tcBorders>
              <w:top w:val="single" w:sz="16" w:space="0" w:color="000000"/>
              <w:left w:val="single" w:sz="4" w:space="0" w:color="auto"/>
              <w:bottom w:val="single" w:sz="4" w:space="0" w:color="auto"/>
              <w:right w:val="single" w:sz="16" w:space="0" w:color="000000"/>
            </w:tcBorders>
            <w:shd w:val="clear" w:color="auto" w:fill="FFFFFF"/>
            <w:vAlign w:val="center"/>
          </w:tcPr>
          <w:p w14:paraId="4512138A" w14:textId="7B1BB82E" w:rsidR="00D108E3" w:rsidRPr="00C62B15" w:rsidRDefault="00D108E3" w:rsidP="00D108E3">
            <w:pPr>
              <w:spacing w:line="320" w:lineRule="atLeast"/>
              <w:ind w:left="60" w:right="60"/>
              <w:jc w:val="left"/>
              <w:rPr>
                <w:rFonts w:cs="Times New Roman"/>
              </w:rPr>
            </w:pPr>
            <w:r>
              <w:rPr>
                <w:rFonts w:cs="Times New Roman"/>
              </w:rPr>
              <w:t>Проценты</w:t>
            </w:r>
          </w:p>
        </w:tc>
        <w:tc>
          <w:tcPr>
            <w:tcW w:w="1525" w:type="dxa"/>
            <w:tcBorders>
              <w:top w:val="single" w:sz="16" w:space="0" w:color="000000"/>
              <w:left w:val="single" w:sz="16" w:space="0" w:color="000000"/>
              <w:bottom w:val="single" w:sz="4" w:space="0" w:color="auto"/>
            </w:tcBorders>
            <w:shd w:val="clear" w:color="auto" w:fill="FFFFFF"/>
            <w:vAlign w:val="center"/>
          </w:tcPr>
          <w:p w14:paraId="618472A4" w14:textId="77777777" w:rsidR="00D108E3" w:rsidRPr="00C62B15" w:rsidRDefault="00D108E3" w:rsidP="00D108E3">
            <w:pPr>
              <w:spacing w:line="320" w:lineRule="atLeast"/>
              <w:ind w:left="60" w:right="60"/>
              <w:jc w:val="right"/>
              <w:rPr>
                <w:rFonts w:cs="Times New Roman"/>
              </w:rPr>
            </w:pPr>
            <w:r w:rsidRPr="00C62B15">
              <w:rPr>
                <w:rFonts w:cs="Times New Roman"/>
              </w:rPr>
              <w:t>72.0%</w:t>
            </w:r>
          </w:p>
        </w:tc>
        <w:tc>
          <w:tcPr>
            <w:tcW w:w="1524" w:type="dxa"/>
            <w:tcBorders>
              <w:top w:val="single" w:sz="16" w:space="0" w:color="000000"/>
              <w:bottom w:val="single" w:sz="4" w:space="0" w:color="auto"/>
            </w:tcBorders>
            <w:shd w:val="clear" w:color="auto" w:fill="FFFFFF"/>
            <w:vAlign w:val="center"/>
          </w:tcPr>
          <w:p w14:paraId="312EF1CB" w14:textId="77777777" w:rsidR="00D108E3" w:rsidRPr="00C62B15" w:rsidRDefault="00D108E3" w:rsidP="00D108E3">
            <w:pPr>
              <w:spacing w:line="320" w:lineRule="atLeast"/>
              <w:ind w:left="60" w:right="60"/>
              <w:jc w:val="right"/>
              <w:rPr>
                <w:rFonts w:cs="Times New Roman"/>
              </w:rPr>
            </w:pPr>
            <w:r w:rsidRPr="00C62B15">
              <w:rPr>
                <w:rFonts w:cs="Times New Roman"/>
              </w:rPr>
              <w:t>28,0%</w:t>
            </w:r>
          </w:p>
        </w:tc>
        <w:tc>
          <w:tcPr>
            <w:tcW w:w="1670" w:type="dxa"/>
            <w:tcBorders>
              <w:top w:val="single" w:sz="16" w:space="0" w:color="000000"/>
              <w:bottom w:val="single" w:sz="4" w:space="0" w:color="auto"/>
              <w:right w:val="single" w:sz="16" w:space="0" w:color="000000"/>
            </w:tcBorders>
            <w:shd w:val="clear" w:color="auto" w:fill="FFFFFF"/>
            <w:vAlign w:val="center"/>
          </w:tcPr>
          <w:p w14:paraId="70FEC804" w14:textId="77777777" w:rsidR="00D108E3" w:rsidRPr="00C62B15" w:rsidRDefault="00D108E3" w:rsidP="00D108E3">
            <w:pPr>
              <w:spacing w:line="320" w:lineRule="atLeast"/>
              <w:ind w:left="60" w:right="60"/>
              <w:jc w:val="right"/>
              <w:rPr>
                <w:rFonts w:cs="Times New Roman"/>
              </w:rPr>
            </w:pPr>
            <w:r w:rsidRPr="00C62B15">
              <w:rPr>
                <w:rFonts w:cs="Times New Roman"/>
              </w:rPr>
              <w:t>100</w:t>
            </w:r>
            <w:r>
              <w:rPr>
                <w:rFonts w:cs="Times New Roman"/>
              </w:rPr>
              <w:t>%</w:t>
            </w:r>
          </w:p>
        </w:tc>
      </w:tr>
      <w:tr w:rsidR="00D108E3" w14:paraId="3F130DB2" w14:textId="77777777" w:rsidTr="00D108E3">
        <w:trPr>
          <w:cantSplit/>
          <w:trHeight w:val="197"/>
        </w:trPr>
        <w:tc>
          <w:tcPr>
            <w:tcW w:w="851" w:type="dxa"/>
            <w:vMerge/>
            <w:tcBorders>
              <w:top w:val="single" w:sz="16" w:space="0" w:color="000000"/>
              <w:left w:val="single" w:sz="16" w:space="0" w:color="000000"/>
              <w:bottom w:val="nil"/>
              <w:right w:val="single" w:sz="4" w:space="0" w:color="auto"/>
            </w:tcBorders>
            <w:shd w:val="clear" w:color="auto" w:fill="FFFFFF"/>
            <w:vAlign w:val="center"/>
          </w:tcPr>
          <w:p w14:paraId="7E825023" w14:textId="77777777" w:rsidR="00D108E3" w:rsidRPr="00C62B15" w:rsidRDefault="00D108E3" w:rsidP="00D108E3">
            <w:pPr>
              <w:rPr>
                <w:rFonts w:cs="Times New Roman"/>
              </w:rPr>
            </w:pPr>
          </w:p>
        </w:tc>
        <w:tc>
          <w:tcPr>
            <w:tcW w:w="1701" w:type="dxa"/>
            <w:vMerge/>
            <w:tcBorders>
              <w:left w:val="single" w:sz="4" w:space="0" w:color="auto"/>
              <w:bottom w:val="single" w:sz="4" w:space="0" w:color="auto"/>
              <w:right w:val="single" w:sz="4" w:space="0" w:color="auto"/>
            </w:tcBorders>
            <w:shd w:val="clear" w:color="auto" w:fill="FFFFFF"/>
            <w:vAlign w:val="center"/>
          </w:tcPr>
          <w:p w14:paraId="68493BE2" w14:textId="1526A762" w:rsidR="00D108E3" w:rsidRPr="00C62B15" w:rsidRDefault="00D108E3" w:rsidP="00D108E3">
            <w:pPr>
              <w:jc w:val="left"/>
              <w:rPr>
                <w:rFonts w:cs="Times New Roman"/>
              </w:rPr>
            </w:pPr>
          </w:p>
        </w:tc>
        <w:tc>
          <w:tcPr>
            <w:tcW w:w="1943" w:type="dxa"/>
            <w:tcBorders>
              <w:top w:val="single" w:sz="4" w:space="0" w:color="auto"/>
              <w:left w:val="single" w:sz="4" w:space="0" w:color="auto"/>
              <w:bottom w:val="single" w:sz="4" w:space="0" w:color="auto"/>
              <w:right w:val="single" w:sz="16" w:space="0" w:color="000000"/>
            </w:tcBorders>
            <w:shd w:val="clear" w:color="auto" w:fill="FFFFFF"/>
            <w:vAlign w:val="center"/>
          </w:tcPr>
          <w:p w14:paraId="5C8B3FF7" w14:textId="77E40245" w:rsidR="00D108E3" w:rsidRPr="00C62B15" w:rsidRDefault="00D108E3" w:rsidP="00D108E3">
            <w:pPr>
              <w:spacing w:line="320" w:lineRule="atLeast"/>
              <w:ind w:left="60" w:right="60"/>
              <w:jc w:val="left"/>
              <w:rPr>
                <w:rFonts w:cs="Times New Roman"/>
              </w:rPr>
            </w:pPr>
            <w:r>
              <w:rPr>
                <w:rFonts w:cs="Times New Roman"/>
              </w:rPr>
              <w:t>Частота</w:t>
            </w:r>
          </w:p>
        </w:tc>
        <w:tc>
          <w:tcPr>
            <w:tcW w:w="1525" w:type="dxa"/>
            <w:tcBorders>
              <w:top w:val="single" w:sz="4" w:space="0" w:color="auto"/>
              <w:left w:val="single" w:sz="16" w:space="0" w:color="000000"/>
              <w:bottom w:val="single" w:sz="4" w:space="0" w:color="auto"/>
            </w:tcBorders>
            <w:shd w:val="clear" w:color="auto" w:fill="FFFFFF"/>
            <w:vAlign w:val="center"/>
          </w:tcPr>
          <w:p w14:paraId="6521D207" w14:textId="77777777" w:rsidR="00D108E3" w:rsidRPr="00C62B15" w:rsidRDefault="00D108E3" w:rsidP="00D108E3">
            <w:pPr>
              <w:spacing w:line="320" w:lineRule="atLeast"/>
              <w:ind w:left="60" w:right="60"/>
              <w:jc w:val="right"/>
              <w:rPr>
                <w:rFonts w:cs="Times New Roman"/>
              </w:rPr>
            </w:pPr>
            <w:r w:rsidRPr="00C62B15">
              <w:rPr>
                <w:rFonts w:cs="Times New Roman"/>
              </w:rPr>
              <w:t>90</w:t>
            </w:r>
          </w:p>
        </w:tc>
        <w:tc>
          <w:tcPr>
            <w:tcW w:w="1524" w:type="dxa"/>
            <w:tcBorders>
              <w:top w:val="single" w:sz="4" w:space="0" w:color="auto"/>
              <w:bottom w:val="single" w:sz="4" w:space="0" w:color="auto"/>
            </w:tcBorders>
            <w:shd w:val="clear" w:color="auto" w:fill="FFFFFF"/>
            <w:vAlign w:val="center"/>
          </w:tcPr>
          <w:p w14:paraId="5D833494" w14:textId="77777777" w:rsidR="00D108E3" w:rsidRPr="00C62B15" w:rsidRDefault="00D108E3" w:rsidP="00D108E3">
            <w:pPr>
              <w:spacing w:line="320" w:lineRule="atLeast"/>
              <w:ind w:left="60" w:right="60"/>
              <w:jc w:val="right"/>
              <w:rPr>
                <w:rFonts w:cs="Times New Roman"/>
              </w:rPr>
            </w:pPr>
            <w:r w:rsidRPr="00C62B15">
              <w:rPr>
                <w:rFonts w:cs="Times New Roman"/>
              </w:rPr>
              <w:t>35</w:t>
            </w:r>
          </w:p>
        </w:tc>
        <w:tc>
          <w:tcPr>
            <w:tcW w:w="1670" w:type="dxa"/>
            <w:tcBorders>
              <w:top w:val="single" w:sz="4" w:space="0" w:color="auto"/>
              <w:bottom w:val="single" w:sz="4" w:space="0" w:color="auto"/>
              <w:right w:val="single" w:sz="16" w:space="0" w:color="000000"/>
            </w:tcBorders>
            <w:shd w:val="clear" w:color="auto" w:fill="FFFFFF"/>
            <w:vAlign w:val="center"/>
          </w:tcPr>
          <w:p w14:paraId="0D84EA09" w14:textId="77777777" w:rsidR="00D108E3" w:rsidRPr="00C62B15" w:rsidRDefault="00D108E3" w:rsidP="00D108E3">
            <w:pPr>
              <w:spacing w:line="320" w:lineRule="atLeast"/>
              <w:ind w:left="60" w:right="60"/>
              <w:jc w:val="right"/>
              <w:rPr>
                <w:rFonts w:cs="Times New Roman"/>
              </w:rPr>
            </w:pPr>
            <w:r>
              <w:rPr>
                <w:rFonts w:cs="Times New Roman"/>
              </w:rPr>
              <w:t>125</w:t>
            </w:r>
          </w:p>
        </w:tc>
      </w:tr>
      <w:tr w:rsidR="00D108E3" w14:paraId="43B1DF27" w14:textId="77777777" w:rsidTr="00D108E3">
        <w:trPr>
          <w:cantSplit/>
          <w:trHeight w:val="197"/>
        </w:trPr>
        <w:tc>
          <w:tcPr>
            <w:tcW w:w="851" w:type="dxa"/>
            <w:vMerge/>
            <w:tcBorders>
              <w:top w:val="single" w:sz="16" w:space="0" w:color="000000"/>
              <w:left w:val="single" w:sz="16" w:space="0" w:color="000000"/>
              <w:bottom w:val="nil"/>
              <w:right w:val="single" w:sz="4" w:space="0" w:color="auto"/>
            </w:tcBorders>
            <w:shd w:val="clear" w:color="auto" w:fill="FFFFFF"/>
            <w:vAlign w:val="center"/>
          </w:tcPr>
          <w:p w14:paraId="590148DE" w14:textId="77777777" w:rsidR="00D108E3" w:rsidRPr="00C62B15" w:rsidRDefault="00D108E3" w:rsidP="00D108E3">
            <w:pPr>
              <w:rPr>
                <w:rFonts w:cs="Times New Roman"/>
              </w:rPr>
            </w:pP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2155595F" w14:textId="060B5A09" w:rsidR="00D108E3" w:rsidRPr="00C62B15" w:rsidRDefault="00D108E3" w:rsidP="00D108E3">
            <w:pPr>
              <w:spacing w:line="320" w:lineRule="atLeast"/>
              <w:ind w:left="60" w:right="60"/>
              <w:jc w:val="left"/>
              <w:rPr>
                <w:rFonts w:cs="Times New Roman"/>
              </w:rPr>
            </w:pPr>
            <w:r w:rsidRPr="00C62B15">
              <w:rPr>
                <w:rFonts w:cs="Times New Roman"/>
              </w:rPr>
              <w:t xml:space="preserve">Старший </w:t>
            </w:r>
            <w:r>
              <w:rPr>
                <w:rFonts w:cs="Times New Roman"/>
              </w:rPr>
              <w:t>п</w:t>
            </w:r>
            <w:r w:rsidRPr="00C62B15">
              <w:rPr>
                <w:rFonts w:cs="Times New Roman"/>
              </w:rPr>
              <w:t>реподаватель</w:t>
            </w:r>
          </w:p>
        </w:tc>
        <w:tc>
          <w:tcPr>
            <w:tcW w:w="1943" w:type="dxa"/>
            <w:tcBorders>
              <w:top w:val="single" w:sz="4" w:space="0" w:color="auto"/>
              <w:left w:val="single" w:sz="4" w:space="0" w:color="auto"/>
              <w:bottom w:val="single" w:sz="4" w:space="0" w:color="auto"/>
              <w:right w:val="single" w:sz="16" w:space="0" w:color="000000"/>
            </w:tcBorders>
            <w:shd w:val="clear" w:color="auto" w:fill="FFFFFF"/>
            <w:vAlign w:val="center"/>
          </w:tcPr>
          <w:p w14:paraId="62525A7D" w14:textId="4E2A9FC1" w:rsidR="00D108E3" w:rsidRPr="00C62B15" w:rsidRDefault="00D108E3" w:rsidP="00D108E3">
            <w:pPr>
              <w:spacing w:line="320" w:lineRule="atLeast"/>
              <w:ind w:left="60" w:right="60"/>
              <w:jc w:val="left"/>
              <w:rPr>
                <w:rFonts w:cs="Times New Roman"/>
              </w:rPr>
            </w:pPr>
            <w:r>
              <w:rPr>
                <w:rFonts w:cs="Times New Roman"/>
              </w:rPr>
              <w:t>Проценты</w:t>
            </w:r>
          </w:p>
        </w:tc>
        <w:tc>
          <w:tcPr>
            <w:tcW w:w="1525" w:type="dxa"/>
            <w:tcBorders>
              <w:top w:val="single" w:sz="4" w:space="0" w:color="auto"/>
              <w:left w:val="single" w:sz="16" w:space="0" w:color="000000"/>
              <w:bottom w:val="single" w:sz="4" w:space="0" w:color="auto"/>
            </w:tcBorders>
            <w:shd w:val="clear" w:color="auto" w:fill="FFFFFF"/>
            <w:vAlign w:val="center"/>
          </w:tcPr>
          <w:p w14:paraId="0C666A78" w14:textId="77777777" w:rsidR="00D108E3" w:rsidRPr="00C62B15" w:rsidRDefault="00D108E3" w:rsidP="00D108E3">
            <w:pPr>
              <w:spacing w:line="320" w:lineRule="atLeast"/>
              <w:ind w:left="60" w:right="60"/>
              <w:jc w:val="right"/>
              <w:rPr>
                <w:rFonts w:cs="Times New Roman"/>
              </w:rPr>
            </w:pPr>
            <w:r>
              <w:rPr>
                <w:rFonts w:cs="Times New Roman"/>
              </w:rPr>
              <w:t>69,</w:t>
            </w:r>
            <w:r w:rsidRPr="00C62B15">
              <w:rPr>
                <w:rFonts w:cs="Times New Roman"/>
              </w:rPr>
              <w:t>8%</w:t>
            </w:r>
          </w:p>
        </w:tc>
        <w:tc>
          <w:tcPr>
            <w:tcW w:w="1524" w:type="dxa"/>
            <w:tcBorders>
              <w:top w:val="single" w:sz="4" w:space="0" w:color="auto"/>
              <w:bottom w:val="single" w:sz="4" w:space="0" w:color="auto"/>
            </w:tcBorders>
            <w:shd w:val="clear" w:color="auto" w:fill="FFFFFF"/>
            <w:vAlign w:val="center"/>
          </w:tcPr>
          <w:p w14:paraId="500F3723" w14:textId="77777777" w:rsidR="00D108E3" w:rsidRPr="00C62B15" w:rsidRDefault="00D108E3" w:rsidP="00D108E3">
            <w:pPr>
              <w:spacing w:line="320" w:lineRule="atLeast"/>
              <w:ind w:left="60" w:right="60"/>
              <w:jc w:val="right"/>
              <w:rPr>
                <w:rFonts w:cs="Times New Roman"/>
              </w:rPr>
            </w:pPr>
            <w:r>
              <w:rPr>
                <w:rFonts w:cs="Times New Roman"/>
              </w:rPr>
              <w:t>30,2%</w:t>
            </w:r>
          </w:p>
        </w:tc>
        <w:tc>
          <w:tcPr>
            <w:tcW w:w="1670" w:type="dxa"/>
            <w:tcBorders>
              <w:top w:val="single" w:sz="4" w:space="0" w:color="auto"/>
              <w:bottom w:val="single" w:sz="4" w:space="0" w:color="auto"/>
              <w:right w:val="single" w:sz="16" w:space="0" w:color="000000"/>
            </w:tcBorders>
            <w:shd w:val="clear" w:color="auto" w:fill="FFFFFF"/>
            <w:vAlign w:val="center"/>
          </w:tcPr>
          <w:p w14:paraId="72C326BC" w14:textId="77777777" w:rsidR="00D108E3" w:rsidRPr="00C62B15" w:rsidRDefault="00D108E3" w:rsidP="00D108E3">
            <w:pPr>
              <w:spacing w:line="320" w:lineRule="atLeast"/>
              <w:ind w:left="60" w:right="60"/>
              <w:jc w:val="right"/>
              <w:rPr>
                <w:rFonts w:cs="Times New Roman"/>
              </w:rPr>
            </w:pPr>
            <w:r>
              <w:rPr>
                <w:rFonts w:cs="Times New Roman"/>
              </w:rPr>
              <w:t>100%</w:t>
            </w:r>
          </w:p>
        </w:tc>
      </w:tr>
      <w:tr w:rsidR="00D108E3" w14:paraId="04A72D49" w14:textId="77777777" w:rsidTr="00D108E3">
        <w:trPr>
          <w:cantSplit/>
          <w:trHeight w:val="197"/>
        </w:trPr>
        <w:tc>
          <w:tcPr>
            <w:tcW w:w="851" w:type="dxa"/>
            <w:vMerge/>
            <w:tcBorders>
              <w:top w:val="single" w:sz="16" w:space="0" w:color="000000"/>
              <w:left w:val="single" w:sz="16" w:space="0" w:color="000000"/>
              <w:bottom w:val="nil"/>
              <w:right w:val="single" w:sz="4" w:space="0" w:color="auto"/>
            </w:tcBorders>
            <w:shd w:val="clear" w:color="auto" w:fill="FFFFFF"/>
            <w:vAlign w:val="center"/>
          </w:tcPr>
          <w:p w14:paraId="19CAA187" w14:textId="77777777" w:rsidR="00D108E3" w:rsidRPr="00C62B15" w:rsidRDefault="00D108E3" w:rsidP="00D108E3">
            <w:pPr>
              <w:rPr>
                <w:rFonts w:cs="Times New Roman"/>
              </w:rPr>
            </w:pPr>
          </w:p>
        </w:tc>
        <w:tc>
          <w:tcPr>
            <w:tcW w:w="1701" w:type="dxa"/>
            <w:vMerge/>
            <w:tcBorders>
              <w:left w:val="single" w:sz="4" w:space="0" w:color="auto"/>
              <w:bottom w:val="single" w:sz="4" w:space="0" w:color="auto"/>
              <w:right w:val="single" w:sz="4" w:space="0" w:color="auto"/>
            </w:tcBorders>
            <w:shd w:val="clear" w:color="auto" w:fill="FFFFFF"/>
            <w:vAlign w:val="center"/>
          </w:tcPr>
          <w:p w14:paraId="0DA38107" w14:textId="10A386D3" w:rsidR="00D108E3" w:rsidRPr="00C62B15" w:rsidRDefault="00D108E3" w:rsidP="00D108E3">
            <w:pPr>
              <w:jc w:val="left"/>
              <w:rPr>
                <w:rFonts w:cs="Times New Roman"/>
              </w:rPr>
            </w:pPr>
          </w:p>
        </w:tc>
        <w:tc>
          <w:tcPr>
            <w:tcW w:w="1943" w:type="dxa"/>
            <w:tcBorders>
              <w:top w:val="single" w:sz="4" w:space="0" w:color="auto"/>
              <w:left w:val="single" w:sz="4" w:space="0" w:color="auto"/>
              <w:bottom w:val="single" w:sz="4" w:space="0" w:color="auto"/>
              <w:right w:val="single" w:sz="16" w:space="0" w:color="000000"/>
            </w:tcBorders>
            <w:shd w:val="clear" w:color="auto" w:fill="FFFFFF"/>
            <w:vAlign w:val="center"/>
          </w:tcPr>
          <w:p w14:paraId="549999DF" w14:textId="22CC5D74" w:rsidR="00D108E3" w:rsidRPr="00C62B15" w:rsidRDefault="00D108E3" w:rsidP="00D108E3">
            <w:pPr>
              <w:spacing w:line="320" w:lineRule="atLeast"/>
              <w:ind w:left="60" w:right="60"/>
              <w:jc w:val="left"/>
              <w:rPr>
                <w:rFonts w:cs="Times New Roman"/>
              </w:rPr>
            </w:pPr>
            <w:r>
              <w:rPr>
                <w:rFonts w:cs="Times New Roman"/>
              </w:rPr>
              <w:t>Частота</w:t>
            </w:r>
          </w:p>
        </w:tc>
        <w:tc>
          <w:tcPr>
            <w:tcW w:w="1525" w:type="dxa"/>
            <w:tcBorders>
              <w:top w:val="single" w:sz="4" w:space="0" w:color="auto"/>
              <w:left w:val="single" w:sz="16" w:space="0" w:color="000000"/>
              <w:bottom w:val="single" w:sz="4" w:space="0" w:color="auto"/>
            </w:tcBorders>
            <w:shd w:val="clear" w:color="auto" w:fill="FFFFFF"/>
            <w:vAlign w:val="center"/>
          </w:tcPr>
          <w:p w14:paraId="23B0DFEC" w14:textId="77777777" w:rsidR="00D108E3" w:rsidRPr="00C62B15" w:rsidRDefault="00D108E3" w:rsidP="00D108E3">
            <w:pPr>
              <w:spacing w:line="320" w:lineRule="atLeast"/>
              <w:ind w:left="60" w:right="60"/>
              <w:jc w:val="right"/>
              <w:rPr>
                <w:rFonts w:cs="Times New Roman"/>
              </w:rPr>
            </w:pPr>
            <w:r>
              <w:rPr>
                <w:rFonts w:cs="Times New Roman"/>
              </w:rPr>
              <w:t>88</w:t>
            </w:r>
          </w:p>
        </w:tc>
        <w:tc>
          <w:tcPr>
            <w:tcW w:w="1524" w:type="dxa"/>
            <w:tcBorders>
              <w:top w:val="single" w:sz="4" w:space="0" w:color="auto"/>
              <w:bottom w:val="single" w:sz="4" w:space="0" w:color="auto"/>
            </w:tcBorders>
            <w:shd w:val="clear" w:color="auto" w:fill="FFFFFF"/>
            <w:vAlign w:val="center"/>
          </w:tcPr>
          <w:p w14:paraId="538B2764" w14:textId="77777777" w:rsidR="00D108E3" w:rsidRPr="00C62B15" w:rsidRDefault="00D108E3" w:rsidP="00D108E3">
            <w:pPr>
              <w:spacing w:line="320" w:lineRule="atLeast"/>
              <w:ind w:left="60" w:right="60"/>
              <w:jc w:val="right"/>
              <w:rPr>
                <w:rFonts w:cs="Times New Roman"/>
              </w:rPr>
            </w:pPr>
            <w:r>
              <w:rPr>
                <w:rFonts w:cs="Times New Roman"/>
              </w:rPr>
              <w:t>38</w:t>
            </w:r>
          </w:p>
        </w:tc>
        <w:tc>
          <w:tcPr>
            <w:tcW w:w="1670" w:type="dxa"/>
            <w:tcBorders>
              <w:top w:val="single" w:sz="4" w:space="0" w:color="auto"/>
              <w:bottom w:val="single" w:sz="4" w:space="0" w:color="auto"/>
              <w:right w:val="single" w:sz="16" w:space="0" w:color="000000"/>
            </w:tcBorders>
            <w:shd w:val="clear" w:color="auto" w:fill="FFFFFF"/>
            <w:vAlign w:val="center"/>
          </w:tcPr>
          <w:p w14:paraId="1C730C2F" w14:textId="77777777" w:rsidR="00D108E3" w:rsidRPr="00C62B15" w:rsidRDefault="00D108E3" w:rsidP="00D108E3">
            <w:pPr>
              <w:spacing w:line="320" w:lineRule="atLeast"/>
              <w:ind w:left="60" w:right="60"/>
              <w:jc w:val="right"/>
              <w:rPr>
                <w:rFonts w:cs="Times New Roman"/>
              </w:rPr>
            </w:pPr>
            <w:r>
              <w:rPr>
                <w:rFonts w:cs="Times New Roman"/>
              </w:rPr>
              <w:t>126</w:t>
            </w:r>
          </w:p>
        </w:tc>
      </w:tr>
      <w:tr w:rsidR="00D108E3" w14:paraId="75A5BCD2" w14:textId="77777777" w:rsidTr="00D108E3">
        <w:trPr>
          <w:cantSplit/>
          <w:trHeight w:val="197"/>
        </w:trPr>
        <w:tc>
          <w:tcPr>
            <w:tcW w:w="851" w:type="dxa"/>
            <w:vMerge/>
            <w:tcBorders>
              <w:top w:val="single" w:sz="16" w:space="0" w:color="000000"/>
              <w:left w:val="single" w:sz="16" w:space="0" w:color="000000"/>
              <w:bottom w:val="nil"/>
              <w:right w:val="single" w:sz="4" w:space="0" w:color="auto"/>
            </w:tcBorders>
            <w:shd w:val="clear" w:color="auto" w:fill="FFFFFF"/>
            <w:vAlign w:val="center"/>
          </w:tcPr>
          <w:p w14:paraId="1C810491" w14:textId="77777777" w:rsidR="00D108E3" w:rsidRPr="00C62B15" w:rsidRDefault="00D108E3" w:rsidP="00D108E3">
            <w:pPr>
              <w:rPr>
                <w:rFonts w:cs="Times New Roman"/>
              </w:rPr>
            </w:pP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1C98E740" w14:textId="6C0B60D8" w:rsidR="00D108E3" w:rsidRPr="00C62B15" w:rsidRDefault="00D108E3" w:rsidP="00D108E3">
            <w:pPr>
              <w:spacing w:line="320" w:lineRule="atLeast"/>
              <w:ind w:left="60" w:right="60"/>
              <w:jc w:val="left"/>
              <w:rPr>
                <w:rFonts w:cs="Times New Roman"/>
              </w:rPr>
            </w:pPr>
            <w:r w:rsidRPr="00C62B15">
              <w:rPr>
                <w:rFonts w:cs="Times New Roman"/>
              </w:rPr>
              <w:t>Доцент</w:t>
            </w:r>
          </w:p>
        </w:tc>
        <w:tc>
          <w:tcPr>
            <w:tcW w:w="1943" w:type="dxa"/>
            <w:tcBorders>
              <w:top w:val="single" w:sz="4" w:space="0" w:color="auto"/>
              <w:left w:val="single" w:sz="4" w:space="0" w:color="auto"/>
              <w:bottom w:val="single" w:sz="4" w:space="0" w:color="auto"/>
              <w:right w:val="single" w:sz="16" w:space="0" w:color="000000"/>
            </w:tcBorders>
            <w:shd w:val="clear" w:color="auto" w:fill="FFFFFF"/>
            <w:vAlign w:val="center"/>
          </w:tcPr>
          <w:p w14:paraId="30EC3B0C" w14:textId="1BD0C74B" w:rsidR="00D108E3" w:rsidRPr="00C62B15" w:rsidRDefault="00D108E3" w:rsidP="00D108E3">
            <w:pPr>
              <w:spacing w:line="320" w:lineRule="atLeast"/>
              <w:ind w:left="60" w:right="60"/>
              <w:jc w:val="left"/>
              <w:rPr>
                <w:rFonts w:cs="Times New Roman"/>
              </w:rPr>
            </w:pPr>
            <w:r>
              <w:rPr>
                <w:rFonts w:cs="Times New Roman"/>
              </w:rPr>
              <w:t>Проценты</w:t>
            </w:r>
          </w:p>
        </w:tc>
        <w:tc>
          <w:tcPr>
            <w:tcW w:w="1525" w:type="dxa"/>
            <w:tcBorders>
              <w:top w:val="single" w:sz="4" w:space="0" w:color="auto"/>
              <w:left w:val="single" w:sz="16" w:space="0" w:color="000000"/>
              <w:bottom w:val="single" w:sz="4" w:space="0" w:color="auto"/>
            </w:tcBorders>
            <w:shd w:val="clear" w:color="auto" w:fill="FFFFFF"/>
            <w:vAlign w:val="center"/>
          </w:tcPr>
          <w:p w14:paraId="71A2090F" w14:textId="77777777" w:rsidR="00D108E3" w:rsidRPr="00C62B15" w:rsidRDefault="00D108E3" w:rsidP="00D108E3">
            <w:pPr>
              <w:spacing w:line="320" w:lineRule="atLeast"/>
              <w:ind w:left="60" w:right="60"/>
              <w:jc w:val="right"/>
              <w:rPr>
                <w:rFonts w:cs="Times New Roman"/>
              </w:rPr>
            </w:pPr>
            <w:r>
              <w:rPr>
                <w:rFonts w:cs="Times New Roman"/>
              </w:rPr>
              <w:t>74,7%</w:t>
            </w:r>
          </w:p>
        </w:tc>
        <w:tc>
          <w:tcPr>
            <w:tcW w:w="1524" w:type="dxa"/>
            <w:tcBorders>
              <w:top w:val="single" w:sz="4" w:space="0" w:color="auto"/>
              <w:bottom w:val="single" w:sz="4" w:space="0" w:color="auto"/>
            </w:tcBorders>
            <w:shd w:val="clear" w:color="auto" w:fill="FFFFFF"/>
            <w:vAlign w:val="center"/>
          </w:tcPr>
          <w:p w14:paraId="70426C26" w14:textId="77777777" w:rsidR="00D108E3" w:rsidRPr="00C62B15" w:rsidRDefault="00D108E3" w:rsidP="00D108E3">
            <w:pPr>
              <w:spacing w:line="320" w:lineRule="atLeast"/>
              <w:ind w:left="60" w:right="60"/>
              <w:jc w:val="right"/>
              <w:rPr>
                <w:rFonts w:cs="Times New Roman"/>
              </w:rPr>
            </w:pPr>
            <w:r>
              <w:rPr>
                <w:rFonts w:cs="Times New Roman"/>
              </w:rPr>
              <w:t>25,3%</w:t>
            </w:r>
          </w:p>
        </w:tc>
        <w:tc>
          <w:tcPr>
            <w:tcW w:w="1670" w:type="dxa"/>
            <w:tcBorders>
              <w:top w:val="single" w:sz="4" w:space="0" w:color="auto"/>
              <w:bottom w:val="single" w:sz="4" w:space="0" w:color="auto"/>
              <w:right w:val="single" w:sz="16" w:space="0" w:color="000000"/>
            </w:tcBorders>
            <w:shd w:val="clear" w:color="auto" w:fill="FFFFFF"/>
            <w:vAlign w:val="center"/>
          </w:tcPr>
          <w:p w14:paraId="3F3BD6A1" w14:textId="77777777" w:rsidR="00D108E3" w:rsidRPr="00C62B15" w:rsidRDefault="00D108E3" w:rsidP="00D108E3">
            <w:pPr>
              <w:spacing w:line="320" w:lineRule="atLeast"/>
              <w:ind w:left="60" w:right="60"/>
              <w:jc w:val="right"/>
              <w:rPr>
                <w:rFonts w:cs="Times New Roman"/>
              </w:rPr>
            </w:pPr>
            <w:r>
              <w:rPr>
                <w:rFonts w:cs="Times New Roman"/>
              </w:rPr>
              <w:t>100%</w:t>
            </w:r>
          </w:p>
        </w:tc>
      </w:tr>
      <w:tr w:rsidR="00D108E3" w14:paraId="71841CDD" w14:textId="77777777" w:rsidTr="00D108E3">
        <w:trPr>
          <w:cantSplit/>
          <w:trHeight w:val="197"/>
        </w:trPr>
        <w:tc>
          <w:tcPr>
            <w:tcW w:w="851" w:type="dxa"/>
            <w:vMerge/>
            <w:tcBorders>
              <w:top w:val="single" w:sz="16" w:space="0" w:color="000000"/>
              <w:left w:val="single" w:sz="16" w:space="0" w:color="000000"/>
              <w:bottom w:val="nil"/>
              <w:right w:val="single" w:sz="4" w:space="0" w:color="auto"/>
            </w:tcBorders>
            <w:shd w:val="clear" w:color="auto" w:fill="FFFFFF"/>
            <w:vAlign w:val="center"/>
          </w:tcPr>
          <w:p w14:paraId="7249B86D" w14:textId="77777777" w:rsidR="00D108E3" w:rsidRPr="00C62B15" w:rsidRDefault="00D108E3" w:rsidP="00D108E3">
            <w:pPr>
              <w:rPr>
                <w:rFonts w:cs="Times New Roman"/>
              </w:rPr>
            </w:pPr>
          </w:p>
        </w:tc>
        <w:tc>
          <w:tcPr>
            <w:tcW w:w="1701" w:type="dxa"/>
            <w:vMerge/>
            <w:tcBorders>
              <w:left w:val="single" w:sz="4" w:space="0" w:color="auto"/>
              <w:bottom w:val="single" w:sz="4" w:space="0" w:color="auto"/>
              <w:right w:val="single" w:sz="4" w:space="0" w:color="auto"/>
            </w:tcBorders>
            <w:shd w:val="clear" w:color="auto" w:fill="FFFFFF"/>
            <w:vAlign w:val="center"/>
          </w:tcPr>
          <w:p w14:paraId="11351C6B" w14:textId="03D65D57" w:rsidR="00D108E3" w:rsidRPr="00C62B15" w:rsidRDefault="00D108E3" w:rsidP="00D108E3">
            <w:pPr>
              <w:jc w:val="left"/>
              <w:rPr>
                <w:rFonts w:cs="Times New Roman"/>
              </w:rPr>
            </w:pPr>
          </w:p>
        </w:tc>
        <w:tc>
          <w:tcPr>
            <w:tcW w:w="1943" w:type="dxa"/>
            <w:tcBorders>
              <w:top w:val="single" w:sz="4" w:space="0" w:color="auto"/>
              <w:left w:val="single" w:sz="4" w:space="0" w:color="auto"/>
              <w:bottom w:val="single" w:sz="4" w:space="0" w:color="auto"/>
              <w:right w:val="single" w:sz="16" w:space="0" w:color="000000"/>
            </w:tcBorders>
            <w:shd w:val="clear" w:color="auto" w:fill="FFFFFF"/>
            <w:vAlign w:val="center"/>
          </w:tcPr>
          <w:p w14:paraId="3D900139" w14:textId="74129136" w:rsidR="00D108E3" w:rsidRPr="00C62B15" w:rsidRDefault="00D108E3" w:rsidP="00D108E3">
            <w:pPr>
              <w:spacing w:line="320" w:lineRule="atLeast"/>
              <w:ind w:left="60" w:right="60"/>
              <w:jc w:val="left"/>
              <w:rPr>
                <w:rFonts w:cs="Times New Roman"/>
              </w:rPr>
            </w:pPr>
            <w:r>
              <w:rPr>
                <w:rFonts w:cs="Times New Roman"/>
              </w:rPr>
              <w:t>Частота</w:t>
            </w:r>
          </w:p>
        </w:tc>
        <w:tc>
          <w:tcPr>
            <w:tcW w:w="1525" w:type="dxa"/>
            <w:tcBorders>
              <w:top w:val="single" w:sz="4" w:space="0" w:color="auto"/>
              <w:left w:val="single" w:sz="16" w:space="0" w:color="000000"/>
              <w:bottom w:val="single" w:sz="4" w:space="0" w:color="auto"/>
            </w:tcBorders>
            <w:shd w:val="clear" w:color="auto" w:fill="FFFFFF"/>
            <w:vAlign w:val="center"/>
          </w:tcPr>
          <w:p w14:paraId="588BC511" w14:textId="77777777" w:rsidR="00D108E3" w:rsidRPr="00C62B15" w:rsidRDefault="00D108E3" w:rsidP="00D108E3">
            <w:pPr>
              <w:spacing w:line="320" w:lineRule="atLeast"/>
              <w:ind w:left="60" w:right="60"/>
              <w:jc w:val="right"/>
              <w:rPr>
                <w:rFonts w:cs="Times New Roman"/>
              </w:rPr>
            </w:pPr>
            <w:r>
              <w:rPr>
                <w:rFonts w:cs="Times New Roman"/>
              </w:rPr>
              <w:t>215</w:t>
            </w:r>
          </w:p>
        </w:tc>
        <w:tc>
          <w:tcPr>
            <w:tcW w:w="1524" w:type="dxa"/>
            <w:tcBorders>
              <w:top w:val="single" w:sz="4" w:space="0" w:color="auto"/>
              <w:bottom w:val="single" w:sz="4" w:space="0" w:color="auto"/>
            </w:tcBorders>
            <w:shd w:val="clear" w:color="auto" w:fill="FFFFFF"/>
            <w:vAlign w:val="center"/>
          </w:tcPr>
          <w:p w14:paraId="05140375" w14:textId="77777777" w:rsidR="00D108E3" w:rsidRPr="00C62B15" w:rsidRDefault="00D108E3" w:rsidP="00D108E3">
            <w:pPr>
              <w:spacing w:line="320" w:lineRule="atLeast"/>
              <w:ind w:left="60" w:right="60"/>
              <w:jc w:val="right"/>
              <w:rPr>
                <w:rFonts w:cs="Times New Roman"/>
              </w:rPr>
            </w:pPr>
            <w:r>
              <w:rPr>
                <w:rFonts w:cs="Times New Roman"/>
              </w:rPr>
              <w:t>73</w:t>
            </w:r>
          </w:p>
        </w:tc>
        <w:tc>
          <w:tcPr>
            <w:tcW w:w="1670" w:type="dxa"/>
            <w:tcBorders>
              <w:top w:val="single" w:sz="4" w:space="0" w:color="auto"/>
              <w:bottom w:val="single" w:sz="4" w:space="0" w:color="auto"/>
              <w:right w:val="single" w:sz="16" w:space="0" w:color="000000"/>
            </w:tcBorders>
            <w:shd w:val="clear" w:color="auto" w:fill="FFFFFF"/>
            <w:vAlign w:val="center"/>
          </w:tcPr>
          <w:p w14:paraId="6BD550A8" w14:textId="77777777" w:rsidR="00D108E3" w:rsidRPr="00C62B15" w:rsidRDefault="00D108E3" w:rsidP="00D108E3">
            <w:pPr>
              <w:spacing w:line="320" w:lineRule="atLeast"/>
              <w:ind w:left="60" w:right="60"/>
              <w:jc w:val="right"/>
              <w:rPr>
                <w:rFonts w:cs="Times New Roman"/>
              </w:rPr>
            </w:pPr>
            <w:r>
              <w:rPr>
                <w:rFonts w:cs="Times New Roman"/>
              </w:rPr>
              <w:t>288</w:t>
            </w:r>
          </w:p>
        </w:tc>
      </w:tr>
      <w:tr w:rsidR="00D108E3" w14:paraId="5256C2FA" w14:textId="77777777" w:rsidTr="00D108E3">
        <w:trPr>
          <w:cantSplit/>
          <w:trHeight w:val="197"/>
        </w:trPr>
        <w:tc>
          <w:tcPr>
            <w:tcW w:w="851" w:type="dxa"/>
            <w:vMerge/>
            <w:tcBorders>
              <w:top w:val="single" w:sz="16" w:space="0" w:color="000000"/>
              <w:left w:val="single" w:sz="16" w:space="0" w:color="000000"/>
              <w:bottom w:val="nil"/>
              <w:right w:val="single" w:sz="4" w:space="0" w:color="auto"/>
            </w:tcBorders>
            <w:shd w:val="clear" w:color="auto" w:fill="FFFFFF"/>
            <w:vAlign w:val="center"/>
          </w:tcPr>
          <w:p w14:paraId="74543069" w14:textId="77777777" w:rsidR="00D108E3" w:rsidRPr="00C62B15" w:rsidRDefault="00D108E3" w:rsidP="00D108E3">
            <w:pPr>
              <w:rPr>
                <w:rFonts w:cs="Times New Roman"/>
              </w:rPr>
            </w:pP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5CD21C29" w14:textId="4A7642FC" w:rsidR="00D108E3" w:rsidRPr="00C62B15" w:rsidRDefault="00D108E3" w:rsidP="00D108E3">
            <w:pPr>
              <w:spacing w:line="320" w:lineRule="atLeast"/>
              <w:ind w:left="60" w:right="60"/>
              <w:jc w:val="left"/>
              <w:rPr>
                <w:rFonts w:cs="Times New Roman"/>
              </w:rPr>
            </w:pPr>
            <w:r w:rsidRPr="00C62B15">
              <w:rPr>
                <w:rFonts w:cs="Times New Roman"/>
              </w:rPr>
              <w:t>Профессор</w:t>
            </w:r>
          </w:p>
        </w:tc>
        <w:tc>
          <w:tcPr>
            <w:tcW w:w="1943" w:type="dxa"/>
            <w:tcBorders>
              <w:top w:val="single" w:sz="4" w:space="0" w:color="auto"/>
              <w:left w:val="single" w:sz="4" w:space="0" w:color="auto"/>
              <w:bottom w:val="single" w:sz="4" w:space="0" w:color="auto"/>
              <w:right w:val="single" w:sz="16" w:space="0" w:color="000000"/>
            </w:tcBorders>
            <w:shd w:val="clear" w:color="auto" w:fill="FFFFFF"/>
            <w:vAlign w:val="center"/>
          </w:tcPr>
          <w:p w14:paraId="038F4004" w14:textId="18ACEBCD" w:rsidR="00D108E3" w:rsidRPr="00C62B15" w:rsidRDefault="00D108E3" w:rsidP="00D108E3">
            <w:pPr>
              <w:spacing w:line="320" w:lineRule="atLeast"/>
              <w:ind w:left="60" w:right="60"/>
              <w:jc w:val="left"/>
              <w:rPr>
                <w:rFonts w:cs="Times New Roman"/>
              </w:rPr>
            </w:pPr>
            <w:r>
              <w:rPr>
                <w:rFonts w:cs="Times New Roman"/>
              </w:rPr>
              <w:t>Проценты</w:t>
            </w:r>
          </w:p>
        </w:tc>
        <w:tc>
          <w:tcPr>
            <w:tcW w:w="1525" w:type="dxa"/>
            <w:tcBorders>
              <w:top w:val="single" w:sz="4" w:space="0" w:color="auto"/>
              <w:left w:val="single" w:sz="16" w:space="0" w:color="000000"/>
              <w:bottom w:val="single" w:sz="4" w:space="0" w:color="auto"/>
            </w:tcBorders>
            <w:shd w:val="clear" w:color="auto" w:fill="FFFFFF"/>
            <w:vAlign w:val="center"/>
          </w:tcPr>
          <w:p w14:paraId="29979B3E" w14:textId="77777777" w:rsidR="00D108E3" w:rsidRPr="00C62B15" w:rsidRDefault="00D108E3" w:rsidP="00D108E3">
            <w:pPr>
              <w:spacing w:line="320" w:lineRule="atLeast"/>
              <w:ind w:left="60" w:right="60"/>
              <w:jc w:val="right"/>
              <w:rPr>
                <w:rFonts w:cs="Times New Roman"/>
              </w:rPr>
            </w:pPr>
            <w:r>
              <w:rPr>
                <w:rFonts w:cs="Times New Roman"/>
              </w:rPr>
              <w:t>70,2%</w:t>
            </w:r>
          </w:p>
        </w:tc>
        <w:tc>
          <w:tcPr>
            <w:tcW w:w="1524" w:type="dxa"/>
            <w:tcBorders>
              <w:top w:val="single" w:sz="4" w:space="0" w:color="auto"/>
              <w:bottom w:val="single" w:sz="4" w:space="0" w:color="auto"/>
            </w:tcBorders>
            <w:shd w:val="clear" w:color="auto" w:fill="FFFFFF"/>
            <w:vAlign w:val="center"/>
          </w:tcPr>
          <w:p w14:paraId="382B5F6F" w14:textId="77777777" w:rsidR="00D108E3" w:rsidRPr="00C62B15" w:rsidRDefault="00D108E3" w:rsidP="00D108E3">
            <w:pPr>
              <w:spacing w:line="320" w:lineRule="atLeast"/>
              <w:ind w:left="60" w:right="60"/>
              <w:jc w:val="right"/>
              <w:rPr>
                <w:rFonts w:cs="Times New Roman"/>
              </w:rPr>
            </w:pPr>
            <w:r>
              <w:rPr>
                <w:rFonts w:cs="Times New Roman"/>
              </w:rPr>
              <w:t>29,8%</w:t>
            </w:r>
          </w:p>
        </w:tc>
        <w:tc>
          <w:tcPr>
            <w:tcW w:w="1670" w:type="dxa"/>
            <w:tcBorders>
              <w:top w:val="single" w:sz="4" w:space="0" w:color="auto"/>
              <w:bottom w:val="single" w:sz="4" w:space="0" w:color="auto"/>
              <w:right w:val="single" w:sz="16" w:space="0" w:color="000000"/>
            </w:tcBorders>
            <w:shd w:val="clear" w:color="auto" w:fill="FFFFFF"/>
            <w:vAlign w:val="center"/>
          </w:tcPr>
          <w:p w14:paraId="72F8EADB" w14:textId="77777777" w:rsidR="00D108E3" w:rsidRPr="00C62B15" w:rsidRDefault="00D108E3" w:rsidP="00D108E3">
            <w:pPr>
              <w:spacing w:line="320" w:lineRule="atLeast"/>
              <w:ind w:left="60" w:right="60"/>
              <w:jc w:val="right"/>
              <w:rPr>
                <w:rFonts w:cs="Times New Roman"/>
              </w:rPr>
            </w:pPr>
            <w:r>
              <w:rPr>
                <w:rFonts w:cs="Times New Roman"/>
              </w:rPr>
              <w:t>100%</w:t>
            </w:r>
          </w:p>
        </w:tc>
      </w:tr>
      <w:tr w:rsidR="00D108E3" w14:paraId="51FF66F7" w14:textId="77777777" w:rsidTr="00D108E3">
        <w:trPr>
          <w:cantSplit/>
          <w:trHeight w:val="197"/>
        </w:trPr>
        <w:tc>
          <w:tcPr>
            <w:tcW w:w="851" w:type="dxa"/>
            <w:vMerge/>
            <w:tcBorders>
              <w:top w:val="single" w:sz="16" w:space="0" w:color="000000"/>
              <w:left w:val="single" w:sz="16" w:space="0" w:color="000000"/>
              <w:bottom w:val="single" w:sz="4" w:space="0" w:color="auto"/>
              <w:right w:val="single" w:sz="4" w:space="0" w:color="auto"/>
            </w:tcBorders>
            <w:shd w:val="clear" w:color="auto" w:fill="FFFFFF"/>
            <w:vAlign w:val="center"/>
          </w:tcPr>
          <w:p w14:paraId="6582CE8E" w14:textId="77777777" w:rsidR="00D108E3" w:rsidRPr="00C62B15" w:rsidRDefault="00D108E3" w:rsidP="00D108E3">
            <w:pPr>
              <w:rPr>
                <w:rFonts w:cs="Times New Roman"/>
              </w:rPr>
            </w:pPr>
          </w:p>
        </w:tc>
        <w:tc>
          <w:tcPr>
            <w:tcW w:w="1701" w:type="dxa"/>
            <w:vMerge/>
            <w:tcBorders>
              <w:left w:val="single" w:sz="4" w:space="0" w:color="auto"/>
              <w:bottom w:val="single" w:sz="4" w:space="0" w:color="auto"/>
              <w:right w:val="single" w:sz="4" w:space="0" w:color="auto"/>
            </w:tcBorders>
            <w:shd w:val="clear" w:color="auto" w:fill="FFFFFF"/>
            <w:vAlign w:val="center"/>
          </w:tcPr>
          <w:p w14:paraId="663B0057" w14:textId="236131C3" w:rsidR="00D108E3" w:rsidRPr="00C62B15" w:rsidRDefault="00D108E3" w:rsidP="00D108E3">
            <w:pPr>
              <w:rPr>
                <w:rFonts w:cs="Times New Roman"/>
              </w:rPr>
            </w:pPr>
          </w:p>
        </w:tc>
        <w:tc>
          <w:tcPr>
            <w:tcW w:w="1943" w:type="dxa"/>
            <w:tcBorders>
              <w:top w:val="single" w:sz="4" w:space="0" w:color="auto"/>
              <w:left w:val="single" w:sz="4" w:space="0" w:color="auto"/>
              <w:bottom w:val="single" w:sz="4" w:space="0" w:color="auto"/>
              <w:right w:val="single" w:sz="16" w:space="0" w:color="000000"/>
            </w:tcBorders>
            <w:shd w:val="clear" w:color="auto" w:fill="FFFFFF"/>
            <w:vAlign w:val="center"/>
          </w:tcPr>
          <w:p w14:paraId="0088F2E2" w14:textId="6DFF6C6D" w:rsidR="00D108E3" w:rsidRPr="00C62B15" w:rsidRDefault="00D108E3" w:rsidP="00D108E3">
            <w:pPr>
              <w:spacing w:line="320" w:lineRule="atLeast"/>
              <w:ind w:left="60" w:right="60"/>
              <w:jc w:val="left"/>
              <w:rPr>
                <w:rFonts w:cs="Times New Roman"/>
              </w:rPr>
            </w:pPr>
            <w:r>
              <w:rPr>
                <w:rFonts w:cs="Times New Roman"/>
              </w:rPr>
              <w:t>Частота</w:t>
            </w:r>
          </w:p>
        </w:tc>
        <w:tc>
          <w:tcPr>
            <w:tcW w:w="1525" w:type="dxa"/>
            <w:tcBorders>
              <w:top w:val="single" w:sz="4" w:space="0" w:color="auto"/>
              <w:left w:val="single" w:sz="16" w:space="0" w:color="000000"/>
              <w:bottom w:val="single" w:sz="4" w:space="0" w:color="auto"/>
            </w:tcBorders>
            <w:shd w:val="clear" w:color="auto" w:fill="FFFFFF"/>
            <w:vAlign w:val="center"/>
          </w:tcPr>
          <w:p w14:paraId="20DA8372" w14:textId="77777777" w:rsidR="00D108E3" w:rsidRPr="00C62B15" w:rsidRDefault="00D108E3" w:rsidP="00D108E3">
            <w:pPr>
              <w:spacing w:line="320" w:lineRule="atLeast"/>
              <w:ind w:left="60" w:right="60"/>
              <w:jc w:val="right"/>
              <w:rPr>
                <w:rFonts w:cs="Times New Roman"/>
              </w:rPr>
            </w:pPr>
            <w:r>
              <w:rPr>
                <w:rFonts w:cs="Times New Roman"/>
              </w:rPr>
              <w:t>113</w:t>
            </w:r>
          </w:p>
        </w:tc>
        <w:tc>
          <w:tcPr>
            <w:tcW w:w="1524" w:type="dxa"/>
            <w:tcBorders>
              <w:top w:val="single" w:sz="4" w:space="0" w:color="auto"/>
              <w:bottom w:val="single" w:sz="4" w:space="0" w:color="auto"/>
            </w:tcBorders>
            <w:shd w:val="clear" w:color="auto" w:fill="FFFFFF"/>
            <w:vAlign w:val="center"/>
          </w:tcPr>
          <w:p w14:paraId="79F180DB" w14:textId="77777777" w:rsidR="00D108E3" w:rsidRPr="00C62B15" w:rsidRDefault="00D108E3" w:rsidP="00D108E3">
            <w:pPr>
              <w:spacing w:line="320" w:lineRule="atLeast"/>
              <w:ind w:left="60" w:right="60"/>
              <w:jc w:val="right"/>
              <w:rPr>
                <w:rFonts w:cs="Times New Roman"/>
              </w:rPr>
            </w:pPr>
            <w:r>
              <w:rPr>
                <w:rFonts w:cs="Times New Roman"/>
              </w:rPr>
              <w:t>48</w:t>
            </w:r>
          </w:p>
        </w:tc>
        <w:tc>
          <w:tcPr>
            <w:tcW w:w="1670" w:type="dxa"/>
            <w:tcBorders>
              <w:top w:val="single" w:sz="4" w:space="0" w:color="auto"/>
              <w:bottom w:val="single" w:sz="4" w:space="0" w:color="auto"/>
              <w:right w:val="single" w:sz="16" w:space="0" w:color="000000"/>
            </w:tcBorders>
            <w:shd w:val="clear" w:color="auto" w:fill="FFFFFF"/>
            <w:vAlign w:val="center"/>
          </w:tcPr>
          <w:p w14:paraId="40E95219" w14:textId="77777777" w:rsidR="00D108E3" w:rsidRPr="00C62B15" w:rsidRDefault="00D108E3" w:rsidP="00D108E3">
            <w:pPr>
              <w:spacing w:line="320" w:lineRule="atLeast"/>
              <w:ind w:left="60" w:right="60"/>
              <w:jc w:val="right"/>
              <w:rPr>
                <w:rFonts w:cs="Times New Roman"/>
              </w:rPr>
            </w:pPr>
            <w:r>
              <w:rPr>
                <w:rFonts w:cs="Times New Roman"/>
              </w:rPr>
              <w:t>161</w:t>
            </w:r>
          </w:p>
        </w:tc>
      </w:tr>
      <w:tr w:rsidR="00D108E3" w14:paraId="75ACCD69" w14:textId="77777777" w:rsidTr="00D108E3">
        <w:trPr>
          <w:cantSplit/>
          <w:trHeight w:val="432"/>
        </w:trPr>
        <w:tc>
          <w:tcPr>
            <w:tcW w:w="2552" w:type="dxa"/>
            <w:gridSpan w:val="2"/>
            <w:vMerge w:val="restart"/>
            <w:tcBorders>
              <w:top w:val="nil"/>
              <w:left w:val="single" w:sz="16" w:space="0" w:color="000000"/>
              <w:right w:val="single" w:sz="4" w:space="0" w:color="auto"/>
            </w:tcBorders>
            <w:shd w:val="clear" w:color="auto" w:fill="FFFFFF"/>
            <w:vAlign w:val="center"/>
          </w:tcPr>
          <w:p w14:paraId="7ADB071B" w14:textId="1D0E71CB" w:rsidR="00D108E3" w:rsidRPr="00C62B15" w:rsidRDefault="00D108E3" w:rsidP="00D108E3">
            <w:pPr>
              <w:spacing w:line="320" w:lineRule="atLeast"/>
              <w:ind w:right="60"/>
              <w:jc w:val="center"/>
              <w:rPr>
                <w:rFonts w:cs="Times New Roman"/>
              </w:rPr>
            </w:pPr>
            <w:r w:rsidRPr="00C62B15">
              <w:rPr>
                <w:rFonts w:cs="Times New Roman"/>
              </w:rPr>
              <w:t>Итого</w:t>
            </w:r>
          </w:p>
        </w:tc>
        <w:tc>
          <w:tcPr>
            <w:tcW w:w="1943" w:type="dxa"/>
            <w:tcBorders>
              <w:top w:val="nil"/>
              <w:left w:val="single" w:sz="4" w:space="0" w:color="auto"/>
              <w:bottom w:val="single" w:sz="4" w:space="0" w:color="auto"/>
              <w:right w:val="single" w:sz="16" w:space="0" w:color="000000"/>
            </w:tcBorders>
            <w:shd w:val="clear" w:color="auto" w:fill="FFFFFF"/>
            <w:vAlign w:val="center"/>
          </w:tcPr>
          <w:p w14:paraId="704FCA44" w14:textId="5A7B74F7" w:rsidR="00D108E3" w:rsidRPr="00C62B15" w:rsidRDefault="00D108E3" w:rsidP="00D108E3">
            <w:pPr>
              <w:spacing w:line="320" w:lineRule="atLeast"/>
              <w:ind w:left="60" w:right="60"/>
              <w:jc w:val="left"/>
              <w:rPr>
                <w:rFonts w:cs="Times New Roman"/>
              </w:rPr>
            </w:pPr>
            <w:r>
              <w:rPr>
                <w:rFonts w:cs="Times New Roman"/>
              </w:rPr>
              <w:t>Проценты</w:t>
            </w:r>
          </w:p>
        </w:tc>
        <w:tc>
          <w:tcPr>
            <w:tcW w:w="1525" w:type="dxa"/>
            <w:tcBorders>
              <w:top w:val="nil"/>
              <w:left w:val="single" w:sz="16" w:space="0" w:color="000000"/>
              <w:bottom w:val="single" w:sz="4" w:space="0" w:color="auto"/>
            </w:tcBorders>
            <w:shd w:val="clear" w:color="auto" w:fill="FFFFFF"/>
            <w:vAlign w:val="center"/>
          </w:tcPr>
          <w:p w14:paraId="400F7529" w14:textId="71A07672" w:rsidR="00D108E3" w:rsidRPr="00C62B15" w:rsidRDefault="0022329E" w:rsidP="00D108E3">
            <w:pPr>
              <w:spacing w:line="320" w:lineRule="atLeast"/>
              <w:ind w:left="60" w:right="60"/>
              <w:jc w:val="right"/>
              <w:rPr>
                <w:rFonts w:cs="Times New Roman"/>
              </w:rPr>
            </w:pPr>
            <w:r>
              <w:rPr>
                <w:rFonts w:cs="Times New Roman"/>
              </w:rPr>
              <w:t>72,3</w:t>
            </w:r>
            <w:r w:rsidR="00D108E3">
              <w:rPr>
                <w:rFonts w:cs="Times New Roman"/>
              </w:rPr>
              <w:t>%</w:t>
            </w:r>
          </w:p>
        </w:tc>
        <w:tc>
          <w:tcPr>
            <w:tcW w:w="1524" w:type="dxa"/>
            <w:tcBorders>
              <w:top w:val="nil"/>
              <w:bottom w:val="single" w:sz="4" w:space="0" w:color="auto"/>
            </w:tcBorders>
            <w:shd w:val="clear" w:color="auto" w:fill="FFFFFF"/>
            <w:vAlign w:val="center"/>
          </w:tcPr>
          <w:p w14:paraId="2C0E7372" w14:textId="21EF214E" w:rsidR="00D108E3" w:rsidRPr="00C62B15" w:rsidRDefault="0022329E" w:rsidP="00D108E3">
            <w:pPr>
              <w:spacing w:line="320" w:lineRule="atLeast"/>
              <w:ind w:left="60" w:right="60"/>
              <w:jc w:val="right"/>
              <w:rPr>
                <w:rFonts w:cs="Times New Roman"/>
              </w:rPr>
            </w:pPr>
            <w:r>
              <w:rPr>
                <w:rFonts w:cs="Times New Roman"/>
              </w:rPr>
              <w:t>27,7</w:t>
            </w:r>
            <w:r w:rsidR="00D108E3">
              <w:rPr>
                <w:rFonts w:cs="Times New Roman"/>
              </w:rPr>
              <w:t>%</w:t>
            </w:r>
          </w:p>
        </w:tc>
        <w:tc>
          <w:tcPr>
            <w:tcW w:w="1670" w:type="dxa"/>
            <w:tcBorders>
              <w:top w:val="nil"/>
              <w:bottom w:val="single" w:sz="4" w:space="0" w:color="auto"/>
              <w:right w:val="single" w:sz="16" w:space="0" w:color="000000"/>
            </w:tcBorders>
            <w:shd w:val="clear" w:color="auto" w:fill="FFFFFF"/>
            <w:vAlign w:val="center"/>
          </w:tcPr>
          <w:p w14:paraId="416FB62E" w14:textId="73D44058" w:rsidR="00D108E3" w:rsidRPr="00C62B15" w:rsidRDefault="00D108E3" w:rsidP="00D108E3">
            <w:pPr>
              <w:spacing w:line="320" w:lineRule="atLeast"/>
              <w:ind w:left="60" w:right="60"/>
              <w:jc w:val="right"/>
              <w:rPr>
                <w:rFonts w:cs="Times New Roman"/>
              </w:rPr>
            </w:pPr>
            <w:r>
              <w:rPr>
                <w:rFonts w:cs="Times New Roman"/>
              </w:rPr>
              <w:t>1</w:t>
            </w:r>
            <w:r w:rsidRPr="00C62B15">
              <w:rPr>
                <w:rFonts w:cs="Times New Roman"/>
              </w:rPr>
              <w:t>00</w:t>
            </w:r>
            <w:r>
              <w:rPr>
                <w:rFonts w:cs="Times New Roman"/>
              </w:rPr>
              <w:t>%</w:t>
            </w:r>
          </w:p>
        </w:tc>
      </w:tr>
      <w:tr w:rsidR="00D108E3" w14:paraId="0F0550D7" w14:textId="77777777" w:rsidTr="00D108E3">
        <w:trPr>
          <w:cantSplit/>
          <w:trHeight w:val="197"/>
        </w:trPr>
        <w:tc>
          <w:tcPr>
            <w:tcW w:w="2552" w:type="dxa"/>
            <w:gridSpan w:val="2"/>
            <w:vMerge/>
            <w:tcBorders>
              <w:left w:val="single" w:sz="16" w:space="0" w:color="000000"/>
              <w:bottom w:val="single" w:sz="16" w:space="0" w:color="000000"/>
              <w:right w:val="single" w:sz="4" w:space="0" w:color="auto"/>
            </w:tcBorders>
            <w:shd w:val="clear" w:color="auto" w:fill="FFFFFF"/>
            <w:vAlign w:val="center"/>
          </w:tcPr>
          <w:p w14:paraId="001E6EE0" w14:textId="77777777" w:rsidR="00D108E3" w:rsidRPr="00C62B15" w:rsidRDefault="00D108E3" w:rsidP="00D108E3">
            <w:pPr>
              <w:rPr>
                <w:rFonts w:cs="Times New Roman"/>
              </w:rPr>
            </w:pPr>
          </w:p>
        </w:tc>
        <w:tc>
          <w:tcPr>
            <w:tcW w:w="1943" w:type="dxa"/>
            <w:tcBorders>
              <w:top w:val="single" w:sz="4" w:space="0" w:color="auto"/>
              <w:left w:val="single" w:sz="4" w:space="0" w:color="auto"/>
              <w:bottom w:val="single" w:sz="16" w:space="0" w:color="000000"/>
              <w:right w:val="single" w:sz="16" w:space="0" w:color="000000"/>
            </w:tcBorders>
            <w:shd w:val="clear" w:color="auto" w:fill="FFFFFF"/>
            <w:vAlign w:val="center"/>
          </w:tcPr>
          <w:p w14:paraId="240542AB" w14:textId="399E05C0" w:rsidR="00D108E3" w:rsidRPr="00C62B15" w:rsidRDefault="00D108E3" w:rsidP="00D108E3">
            <w:pPr>
              <w:spacing w:line="320" w:lineRule="atLeast"/>
              <w:ind w:left="60" w:right="60"/>
              <w:jc w:val="left"/>
              <w:rPr>
                <w:rFonts w:cs="Times New Roman"/>
              </w:rPr>
            </w:pPr>
            <w:r>
              <w:rPr>
                <w:rFonts w:cs="Times New Roman"/>
              </w:rPr>
              <w:t>Частота</w:t>
            </w:r>
          </w:p>
        </w:tc>
        <w:tc>
          <w:tcPr>
            <w:tcW w:w="1525" w:type="dxa"/>
            <w:tcBorders>
              <w:top w:val="single" w:sz="4" w:space="0" w:color="auto"/>
              <w:left w:val="single" w:sz="16" w:space="0" w:color="000000"/>
              <w:bottom w:val="single" w:sz="16" w:space="0" w:color="000000"/>
            </w:tcBorders>
            <w:shd w:val="clear" w:color="auto" w:fill="FFFFFF"/>
            <w:vAlign w:val="center"/>
          </w:tcPr>
          <w:p w14:paraId="78DB6965" w14:textId="4793CE8E" w:rsidR="00D108E3" w:rsidRPr="00C62B15" w:rsidRDefault="00D108E3" w:rsidP="00D108E3">
            <w:pPr>
              <w:spacing w:line="320" w:lineRule="atLeast"/>
              <w:ind w:left="60" w:right="60"/>
              <w:jc w:val="right"/>
              <w:rPr>
                <w:rFonts w:cs="Times New Roman"/>
              </w:rPr>
            </w:pPr>
            <w:r>
              <w:rPr>
                <w:rFonts w:cs="Times New Roman"/>
              </w:rPr>
              <w:t>506</w:t>
            </w:r>
          </w:p>
        </w:tc>
        <w:tc>
          <w:tcPr>
            <w:tcW w:w="1524" w:type="dxa"/>
            <w:tcBorders>
              <w:top w:val="single" w:sz="4" w:space="0" w:color="auto"/>
              <w:bottom w:val="single" w:sz="16" w:space="0" w:color="000000"/>
            </w:tcBorders>
            <w:shd w:val="clear" w:color="auto" w:fill="FFFFFF"/>
            <w:vAlign w:val="center"/>
          </w:tcPr>
          <w:p w14:paraId="146733C7" w14:textId="0B6F2391" w:rsidR="00D108E3" w:rsidRPr="00C62B15" w:rsidRDefault="00D108E3" w:rsidP="00D108E3">
            <w:pPr>
              <w:spacing w:line="320" w:lineRule="atLeast"/>
              <w:ind w:left="60" w:right="60"/>
              <w:jc w:val="right"/>
              <w:rPr>
                <w:rFonts w:cs="Times New Roman"/>
              </w:rPr>
            </w:pPr>
            <w:r>
              <w:rPr>
                <w:rFonts w:cs="Times New Roman"/>
              </w:rPr>
              <w:t>194</w:t>
            </w:r>
          </w:p>
        </w:tc>
        <w:tc>
          <w:tcPr>
            <w:tcW w:w="1670" w:type="dxa"/>
            <w:tcBorders>
              <w:top w:val="single" w:sz="4" w:space="0" w:color="auto"/>
              <w:bottom w:val="single" w:sz="16" w:space="0" w:color="000000"/>
              <w:right w:val="single" w:sz="16" w:space="0" w:color="000000"/>
            </w:tcBorders>
            <w:shd w:val="clear" w:color="auto" w:fill="FFFFFF"/>
            <w:vAlign w:val="center"/>
          </w:tcPr>
          <w:p w14:paraId="563A20B3" w14:textId="375E16B4" w:rsidR="00D108E3" w:rsidRPr="00C62B15" w:rsidRDefault="00D108E3" w:rsidP="00D108E3">
            <w:pPr>
              <w:spacing w:line="320" w:lineRule="atLeast"/>
              <w:ind w:left="60" w:right="60"/>
              <w:jc w:val="right"/>
              <w:rPr>
                <w:rFonts w:cs="Times New Roman"/>
              </w:rPr>
            </w:pPr>
            <w:r>
              <w:rPr>
                <w:rFonts w:cs="Times New Roman"/>
              </w:rPr>
              <w:t>700</w:t>
            </w:r>
          </w:p>
        </w:tc>
      </w:tr>
    </w:tbl>
    <w:p w14:paraId="04112195" w14:textId="58581824" w:rsidR="00E23729" w:rsidRDefault="00E23729">
      <w:pPr>
        <w:spacing w:line="240" w:lineRule="auto"/>
        <w:jc w:val="left"/>
        <w:rPr>
          <w:rFonts w:cs="Times New Roman"/>
          <w:sz w:val="28"/>
          <w:szCs w:val="28"/>
        </w:rPr>
      </w:pPr>
    </w:p>
    <w:p w14:paraId="46A30394" w14:textId="77777777" w:rsidR="00E23729" w:rsidRDefault="00E23729">
      <w:pPr>
        <w:spacing w:line="240" w:lineRule="auto"/>
        <w:jc w:val="left"/>
        <w:rPr>
          <w:rFonts w:cs="Times New Roman"/>
          <w:sz w:val="28"/>
          <w:szCs w:val="28"/>
        </w:rPr>
      </w:pPr>
      <w:r>
        <w:rPr>
          <w:rFonts w:cs="Times New Roman"/>
          <w:sz w:val="28"/>
          <w:szCs w:val="28"/>
        </w:rPr>
        <w:br w:type="page"/>
      </w:r>
    </w:p>
    <w:p w14:paraId="3D55989C" w14:textId="4F17FD14" w:rsidR="00E23729" w:rsidRPr="009175F3" w:rsidRDefault="00BC61EF" w:rsidP="002F48B2">
      <w:pPr>
        <w:pStyle w:val="2"/>
        <w:rPr>
          <w:szCs w:val="28"/>
        </w:rPr>
      </w:pPr>
      <w:bookmarkStart w:id="83" w:name="_Toc263045181"/>
      <w:bookmarkStart w:id="84" w:name="_Toc263046346"/>
      <w:bookmarkStart w:id="85" w:name="_Toc263046765"/>
      <w:r>
        <w:rPr>
          <w:szCs w:val="28"/>
        </w:rPr>
        <w:t>Приложение 12</w:t>
      </w:r>
      <w:r w:rsidR="00E23729" w:rsidRPr="009175F3">
        <w:rPr>
          <w:szCs w:val="28"/>
        </w:rPr>
        <w:t xml:space="preserve">. </w:t>
      </w:r>
      <w:r w:rsidR="0054107A">
        <w:rPr>
          <w:szCs w:val="28"/>
        </w:rPr>
        <w:t xml:space="preserve">Таблица </w:t>
      </w:r>
      <w:r w:rsidR="0054107A">
        <w:t>корреляций</w:t>
      </w:r>
      <w:r w:rsidR="00E23729" w:rsidRPr="009175F3">
        <w:t xml:space="preserve"> </w:t>
      </w:r>
      <w:proofErr w:type="spellStart"/>
      <w:r w:rsidR="00E23729" w:rsidRPr="009175F3">
        <w:t>Спирмен</w:t>
      </w:r>
      <w:r w:rsidR="0054107A">
        <w:t>а</w:t>
      </w:r>
      <w:proofErr w:type="spellEnd"/>
      <w:r w:rsidR="0054107A">
        <w:t xml:space="preserve"> </w:t>
      </w:r>
      <w:r w:rsidR="0054107A">
        <w:rPr>
          <w:noProof/>
          <w:szCs w:val="28"/>
        </w:rPr>
        <w:t>"</w:t>
      </w:r>
      <w:r w:rsidR="002963F0">
        <w:t>Должность и использование LMS</w:t>
      </w:r>
      <w:bookmarkEnd w:id="83"/>
      <w:r w:rsidR="0054107A">
        <w:rPr>
          <w:noProof/>
          <w:szCs w:val="28"/>
        </w:rPr>
        <w:t>"</w:t>
      </w:r>
      <w:bookmarkEnd w:id="84"/>
      <w:bookmarkEnd w:id="85"/>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85"/>
        <w:gridCol w:w="219"/>
        <w:gridCol w:w="1715"/>
        <w:gridCol w:w="2853"/>
        <w:gridCol w:w="1399"/>
        <w:gridCol w:w="1843"/>
      </w:tblGrid>
      <w:tr w:rsidR="00E23729" w:rsidRPr="006A291A" w14:paraId="16581F89" w14:textId="77777777" w:rsidTr="00E23729">
        <w:trPr>
          <w:cantSplit/>
        </w:trPr>
        <w:tc>
          <w:tcPr>
            <w:tcW w:w="9214" w:type="dxa"/>
            <w:gridSpan w:val="6"/>
            <w:tcBorders>
              <w:top w:val="nil"/>
              <w:left w:val="nil"/>
              <w:bottom w:val="nil"/>
              <w:right w:val="nil"/>
            </w:tcBorders>
            <w:shd w:val="clear" w:color="auto" w:fill="FFFFFF"/>
          </w:tcPr>
          <w:p w14:paraId="17CC5EA8" w14:textId="502535E7" w:rsidR="00E23729" w:rsidRPr="006A291A" w:rsidRDefault="00E23729" w:rsidP="00E23729">
            <w:pPr>
              <w:spacing w:line="320" w:lineRule="atLeast"/>
              <w:ind w:left="60" w:right="60"/>
              <w:jc w:val="center"/>
              <w:rPr>
                <w:rFonts w:cs="Times New Roman"/>
              </w:rPr>
            </w:pPr>
          </w:p>
        </w:tc>
      </w:tr>
      <w:tr w:rsidR="00E23729" w:rsidRPr="006A291A" w14:paraId="2FE8EA14" w14:textId="77777777" w:rsidTr="00E23729">
        <w:trPr>
          <w:cantSplit/>
        </w:trPr>
        <w:tc>
          <w:tcPr>
            <w:tcW w:w="5972" w:type="dxa"/>
            <w:gridSpan w:val="4"/>
            <w:tcBorders>
              <w:top w:val="single" w:sz="16" w:space="0" w:color="000000"/>
              <w:left w:val="single" w:sz="16" w:space="0" w:color="000000"/>
              <w:bottom w:val="single" w:sz="16" w:space="0" w:color="000000"/>
              <w:right w:val="nil"/>
            </w:tcBorders>
            <w:shd w:val="clear" w:color="auto" w:fill="FFFFFF"/>
          </w:tcPr>
          <w:p w14:paraId="4DBE8FB4" w14:textId="77777777" w:rsidR="00E23729" w:rsidRPr="006A291A" w:rsidRDefault="00E23729" w:rsidP="00E23729">
            <w:pPr>
              <w:rPr>
                <w:rFonts w:cs="Times New Roman"/>
              </w:rPr>
            </w:pPr>
          </w:p>
        </w:tc>
        <w:tc>
          <w:tcPr>
            <w:tcW w:w="1399" w:type="dxa"/>
            <w:tcBorders>
              <w:top w:val="single" w:sz="16" w:space="0" w:color="000000"/>
              <w:left w:val="single" w:sz="16" w:space="0" w:color="000000"/>
              <w:bottom w:val="single" w:sz="16" w:space="0" w:color="000000"/>
            </w:tcBorders>
            <w:shd w:val="clear" w:color="auto" w:fill="FFFFFF"/>
          </w:tcPr>
          <w:p w14:paraId="229BCA6E" w14:textId="77777777" w:rsidR="00E23729" w:rsidRPr="006A291A" w:rsidRDefault="00E23729" w:rsidP="00E23729">
            <w:pPr>
              <w:spacing w:line="320" w:lineRule="atLeast"/>
              <w:ind w:left="60" w:right="60"/>
              <w:jc w:val="center"/>
              <w:rPr>
                <w:rFonts w:cs="Times New Roman"/>
              </w:rPr>
            </w:pPr>
            <w:r w:rsidRPr="006A291A">
              <w:rPr>
                <w:rFonts w:cs="Times New Roman"/>
              </w:rPr>
              <w:t>Должность</w:t>
            </w:r>
          </w:p>
        </w:tc>
        <w:tc>
          <w:tcPr>
            <w:tcW w:w="1843" w:type="dxa"/>
            <w:tcBorders>
              <w:top w:val="single" w:sz="16" w:space="0" w:color="000000"/>
              <w:bottom w:val="single" w:sz="16" w:space="0" w:color="000000"/>
              <w:right w:val="single" w:sz="16" w:space="0" w:color="000000"/>
            </w:tcBorders>
            <w:shd w:val="clear" w:color="auto" w:fill="FFFFFF"/>
          </w:tcPr>
          <w:p w14:paraId="4DB18FDD" w14:textId="3CFB2775" w:rsidR="00E23729" w:rsidRPr="006A291A" w:rsidRDefault="002963F0" w:rsidP="00E23729">
            <w:pPr>
              <w:spacing w:line="320" w:lineRule="atLeast"/>
              <w:ind w:left="60" w:right="60"/>
              <w:jc w:val="center"/>
              <w:rPr>
                <w:rFonts w:cs="Times New Roman"/>
              </w:rPr>
            </w:pPr>
            <w:r>
              <w:rPr>
                <w:rFonts w:cs="Times New Roman"/>
              </w:rPr>
              <w:t>Использование LMS</w:t>
            </w:r>
          </w:p>
        </w:tc>
      </w:tr>
      <w:tr w:rsidR="00E23729" w:rsidRPr="006A291A" w14:paraId="44578283" w14:textId="77777777" w:rsidTr="00E23729">
        <w:trPr>
          <w:cantSplit/>
        </w:trPr>
        <w:tc>
          <w:tcPr>
            <w:tcW w:w="1185" w:type="dxa"/>
            <w:vMerge w:val="restart"/>
            <w:tcBorders>
              <w:top w:val="single" w:sz="16" w:space="0" w:color="000000"/>
              <w:left w:val="single" w:sz="16" w:space="0" w:color="000000"/>
              <w:bottom w:val="single" w:sz="16" w:space="0" w:color="000000"/>
              <w:right w:val="single" w:sz="4" w:space="0" w:color="auto"/>
            </w:tcBorders>
            <w:shd w:val="clear" w:color="auto" w:fill="FFFFFF"/>
            <w:textDirection w:val="btLr"/>
            <w:vAlign w:val="center"/>
          </w:tcPr>
          <w:p w14:paraId="1568BE1C" w14:textId="77777777" w:rsidR="00E23729" w:rsidRPr="006A291A" w:rsidRDefault="00E23729" w:rsidP="00E23729">
            <w:pPr>
              <w:spacing w:line="320" w:lineRule="atLeast"/>
              <w:ind w:left="60" w:right="60"/>
              <w:jc w:val="center"/>
              <w:rPr>
                <w:rFonts w:cs="Times New Roman"/>
              </w:rPr>
            </w:pPr>
            <w:r w:rsidRPr="006A291A">
              <w:rPr>
                <w:rFonts w:cs="Times New Roman"/>
                <w:color w:val="000000"/>
              </w:rPr>
              <w:t>ρ</w:t>
            </w:r>
            <w:r w:rsidRPr="006A291A">
              <w:rPr>
                <w:rFonts w:cs="Times New Roman"/>
              </w:rPr>
              <w:t xml:space="preserve"> </w:t>
            </w:r>
            <w:proofErr w:type="spellStart"/>
            <w:r w:rsidRPr="006A291A">
              <w:rPr>
                <w:rFonts w:cs="Times New Roman"/>
              </w:rPr>
              <w:t>Спирмена</w:t>
            </w:r>
            <w:proofErr w:type="spellEnd"/>
          </w:p>
        </w:tc>
        <w:tc>
          <w:tcPr>
            <w:tcW w:w="219" w:type="dxa"/>
            <w:vMerge w:val="restart"/>
            <w:tcBorders>
              <w:top w:val="single" w:sz="4" w:space="0" w:color="auto"/>
              <w:left w:val="single" w:sz="4" w:space="0" w:color="auto"/>
              <w:bottom w:val="single" w:sz="16" w:space="0" w:color="000000"/>
              <w:right w:val="nil"/>
            </w:tcBorders>
            <w:shd w:val="clear" w:color="auto" w:fill="FFFFFF"/>
            <w:vAlign w:val="center"/>
          </w:tcPr>
          <w:p w14:paraId="6E51FE87" w14:textId="77777777" w:rsidR="00E23729" w:rsidRPr="006A291A" w:rsidRDefault="00E23729" w:rsidP="00E23729">
            <w:pPr>
              <w:spacing w:line="320" w:lineRule="atLeast"/>
              <w:ind w:right="60"/>
              <w:rPr>
                <w:rFonts w:cs="Times New Roman"/>
              </w:rPr>
            </w:pPr>
          </w:p>
        </w:tc>
        <w:tc>
          <w:tcPr>
            <w:tcW w:w="1715" w:type="dxa"/>
            <w:vMerge w:val="restart"/>
            <w:tcBorders>
              <w:top w:val="single" w:sz="16" w:space="0" w:color="000000"/>
              <w:left w:val="nil"/>
              <w:bottom w:val="nil"/>
              <w:right w:val="single" w:sz="4" w:space="0" w:color="auto"/>
            </w:tcBorders>
            <w:shd w:val="clear" w:color="auto" w:fill="FFFFFF"/>
            <w:vAlign w:val="center"/>
          </w:tcPr>
          <w:p w14:paraId="5A9E7063" w14:textId="77777777" w:rsidR="00E23729" w:rsidRPr="006A291A" w:rsidRDefault="00E23729" w:rsidP="00E23729">
            <w:pPr>
              <w:spacing w:line="320" w:lineRule="atLeast"/>
              <w:ind w:left="60" w:right="60"/>
              <w:jc w:val="left"/>
              <w:rPr>
                <w:rFonts w:cs="Times New Roman"/>
              </w:rPr>
            </w:pPr>
            <w:r w:rsidRPr="006A291A">
              <w:rPr>
                <w:rFonts w:cs="Times New Roman"/>
              </w:rPr>
              <w:t>Должность</w:t>
            </w:r>
          </w:p>
        </w:tc>
        <w:tc>
          <w:tcPr>
            <w:tcW w:w="2853" w:type="dxa"/>
            <w:tcBorders>
              <w:top w:val="single" w:sz="16" w:space="0" w:color="000000"/>
              <w:left w:val="single" w:sz="4" w:space="0" w:color="auto"/>
              <w:bottom w:val="single" w:sz="4" w:space="0" w:color="auto"/>
              <w:right w:val="single" w:sz="16" w:space="0" w:color="000000"/>
            </w:tcBorders>
            <w:shd w:val="clear" w:color="auto" w:fill="FFFFFF"/>
            <w:vAlign w:val="center"/>
          </w:tcPr>
          <w:p w14:paraId="0B4A5CCF" w14:textId="77777777" w:rsidR="00E23729" w:rsidRPr="006A291A" w:rsidRDefault="00E23729" w:rsidP="00E23729">
            <w:pPr>
              <w:spacing w:line="320" w:lineRule="atLeast"/>
              <w:ind w:left="60" w:right="60"/>
              <w:jc w:val="left"/>
              <w:rPr>
                <w:rFonts w:cs="Times New Roman"/>
              </w:rPr>
            </w:pPr>
            <w:r w:rsidRPr="006A291A">
              <w:rPr>
                <w:rFonts w:cs="Times New Roman"/>
              </w:rPr>
              <w:t>Коэффициент корреляции</w:t>
            </w:r>
          </w:p>
        </w:tc>
        <w:tc>
          <w:tcPr>
            <w:tcW w:w="1399" w:type="dxa"/>
            <w:tcBorders>
              <w:top w:val="single" w:sz="16" w:space="0" w:color="000000"/>
              <w:left w:val="single" w:sz="16" w:space="0" w:color="000000"/>
              <w:bottom w:val="single" w:sz="4" w:space="0" w:color="auto"/>
            </w:tcBorders>
            <w:shd w:val="clear" w:color="auto" w:fill="FFFFFF"/>
            <w:vAlign w:val="center"/>
          </w:tcPr>
          <w:p w14:paraId="3ED738AE" w14:textId="77777777" w:rsidR="00E23729" w:rsidRPr="006A291A" w:rsidRDefault="00E23729" w:rsidP="00E23729">
            <w:pPr>
              <w:spacing w:line="320" w:lineRule="atLeast"/>
              <w:ind w:left="60" w:right="60"/>
              <w:jc w:val="right"/>
              <w:rPr>
                <w:rFonts w:cs="Times New Roman"/>
              </w:rPr>
            </w:pPr>
            <w:r w:rsidRPr="006A291A">
              <w:rPr>
                <w:rFonts w:cs="Times New Roman"/>
              </w:rPr>
              <w:t>1,000</w:t>
            </w:r>
          </w:p>
        </w:tc>
        <w:tc>
          <w:tcPr>
            <w:tcW w:w="1843" w:type="dxa"/>
            <w:tcBorders>
              <w:top w:val="single" w:sz="16" w:space="0" w:color="000000"/>
              <w:bottom w:val="single" w:sz="4" w:space="0" w:color="auto"/>
              <w:right w:val="single" w:sz="16" w:space="0" w:color="000000"/>
            </w:tcBorders>
            <w:shd w:val="clear" w:color="auto" w:fill="FFFFFF"/>
            <w:vAlign w:val="center"/>
          </w:tcPr>
          <w:p w14:paraId="61A64FFD" w14:textId="77777777" w:rsidR="00E23729" w:rsidRPr="006A291A" w:rsidRDefault="00E23729" w:rsidP="00E23729">
            <w:pPr>
              <w:spacing w:line="320" w:lineRule="atLeast"/>
              <w:ind w:left="60" w:right="60"/>
              <w:jc w:val="right"/>
              <w:rPr>
                <w:rFonts w:cs="Times New Roman"/>
              </w:rPr>
            </w:pPr>
            <w:r w:rsidRPr="006A291A">
              <w:rPr>
                <w:rFonts w:cs="Times New Roman"/>
              </w:rPr>
              <w:t>-,047</w:t>
            </w:r>
          </w:p>
        </w:tc>
      </w:tr>
      <w:tr w:rsidR="00E23729" w:rsidRPr="006A291A" w14:paraId="28A0E6D3" w14:textId="77777777" w:rsidTr="00E23729">
        <w:trPr>
          <w:cantSplit/>
        </w:trPr>
        <w:tc>
          <w:tcPr>
            <w:tcW w:w="1185"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6C36C11E" w14:textId="77777777" w:rsidR="00E23729" w:rsidRPr="006A291A" w:rsidRDefault="00E23729" w:rsidP="00E23729">
            <w:pPr>
              <w:rPr>
                <w:rFonts w:cs="Times New Roman"/>
              </w:rPr>
            </w:pPr>
          </w:p>
        </w:tc>
        <w:tc>
          <w:tcPr>
            <w:tcW w:w="219" w:type="dxa"/>
            <w:vMerge/>
            <w:tcBorders>
              <w:top w:val="single" w:sz="16" w:space="0" w:color="000000"/>
              <w:left w:val="single" w:sz="4" w:space="0" w:color="auto"/>
              <w:bottom w:val="single" w:sz="16" w:space="0" w:color="000000"/>
              <w:right w:val="nil"/>
            </w:tcBorders>
            <w:shd w:val="clear" w:color="auto" w:fill="FFFFFF"/>
            <w:vAlign w:val="center"/>
          </w:tcPr>
          <w:p w14:paraId="0B9B7A76" w14:textId="77777777" w:rsidR="00E23729" w:rsidRPr="006A291A" w:rsidRDefault="00E23729" w:rsidP="00E23729">
            <w:pPr>
              <w:rPr>
                <w:rFonts w:cs="Times New Roman"/>
              </w:rPr>
            </w:pPr>
          </w:p>
        </w:tc>
        <w:tc>
          <w:tcPr>
            <w:tcW w:w="1715" w:type="dxa"/>
            <w:vMerge/>
            <w:tcBorders>
              <w:top w:val="single" w:sz="16" w:space="0" w:color="000000"/>
              <w:left w:val="nil"/>
              <w:bottom w:val="nil"/>
              <w:right w:val="single" w:sz="4" w:space="0" w:color="auto"/>
            </w:tcBorders>
            <w:shd w:val="clear" w:color="auto" w:fill="FFFFFF"/>
            <w:vAlign w:val="center"/>
          </w:tcPr>
          <w:p w14:paraId="66B5BD55" w14:textId="77777777" w:rsidR="00E23729" w:rsidRPr="006A291A" w:rsidRDefault="00E23729" w:rsidP="00E23729">
            <w:pPr>
              <w:jc w:val="left"/>
              <w:rPr>
                <w:rFonts w:cs="Times New Roman"/>
              </w:rPr>
            </w:pPr>
          </w:p>
        </w:tc>
        <w:tc>
          <w:tcPr>
            <w:tcW w:w="2853" w:type="dxa"/>
            <w:tcBorders>
              <w:top w:val="single" w:sz="4" w:space="0" w:color="auto"/>
              <w:left w:val="single" w:sz="4" w:space="0" w:color="auto"/>
              <w:bottom w:val="single" w:sz="4" w:space="0" w:color="auto"/>
              <w:right w:val="single" w:sz="16" w:space="0" w:color="000000"/>
            </w:tcBorders>
            <w:shd w:val="clear" w:color="auto" w:fill="FFFFFF"/>
            <w:vAlign w:val="center"/>
          </w:tcPr>
          <w:p w14:paraId="652D561F" w14:textId="77777777" w:rsidR="00E23729" w:rsidRPr="006A291A" w:rsidRDefault="00E23729" w:rsidP="00E23729">
            <w:pPr>
              <w:widowControl w:val="0"/>
              <w:autoSpaceDE w:val="0"/>
              <w:autoSpaceDN w:val="0"/>
              <w:adjustRightInd w:val="0"/>
              <w:spacing w:line="320" w:lineRule="atLeast"/>
              <w:ind w:left="60" w:right="60"/>
              <w:jc w:val="left"/>
              <w:rPr>
                <w:rFonts w:cs="Times New Roman"/>
              </w:rPr>
            </w:pPr>
            <w:proofErr w:type="spellStart"/>
            <w:r w:rsidRPr="006A291A">
              <w:rPr>
                <w:rFonts w:cs="Times New Roman"/>
              </w:rPr>
              <w:t>Знч</w:t>
            </w:r>
            <w:proofErr w:type="spellEnd"/>
            <w:r w:rsidRPr="006A291A">
              <w:rPr>
                <w:rFonts w:cs="Times New Roman"/>
              </w:rPr>
              <w:t>. (1-сторон)</w:t>
            </w:r>
          </w:p>
        </w:tc>
        <w:tc>
          <w:tcPr>
            <w:tcW w:w="1399" w:type="dxa"/>
            <w:tcBorders>
              <w:top w:val="single" w:sz="4" w:space="0" w:color="auto"/>
              <w:left w:val="single" w:sz="16" w:space="0" w:color="000000"/>
              <w:bottom w:val="single" w:sz="4" w:space="0" w:color="auto"/>
            </w:tcBorders>
            <w:shd w:val="clear" w:color="auto" w:fill="FFFFFF"/>
            <w:vAlign w:val="center"/>
          </w:tcPr>
          <w:p w14:paraId="174DC0DA" w14:textId="77777777" w:rsidR="00E23729" w:rsidRPr="006A291A" w:rsidRDefault="00E23729" w:rsidP="00E23729">
            <w:pPr>
              <w:widowControl w:val="0"/>
              <w:autoSpaceDE w:val="0"/>
              <w:autoSpaceDN w:val="0"/>
              <w:adjustRightInd w:val="0"/>
              <w:spacing w:line="320" w:lineRule="atLeast"/>
              <w:ind w:left="60" w:right="60"/>
              <w:jc w:val="right"/>
              <w:rPr>
                <w:rFonts w:cs="Times New Roman"/>
              </w:rPr>
            </w:pPr>
            <w:r w:rsidRPr="006A291A">
              <w:rPr>
                <w:rFonts w:cs="Times New Roman"/>
              </w:rPr>
              <w:t>.</w:t>
            </w:r>
          </w:p>
        </w:tc>
        <w:tc>
          <w:tcPr>
            <w:tcW w:w="1843" w:type="dxa"/>
            <w:tcBorders>
              <w:top w:val="single" w:sz="4" w:space="0" w:color="auto"/>
              <w:bottom w:val="single" w:sz="4" w:space="0" w:color="auto"/>
              <w:right w:val="single" w:sz="16" w:space="0" w:color="000000"/>
            </w:tcBorders>
            <w:shd w:val="clear" w:color="auto" w:fill="FFFFFF"/>
            <w:vAlign w:val="center"/>
          </w:tcPr>
          <w:p w14:paraId="1CEC19A7" w14:textId="77777777" w:rsidR="00E23729" w:rsidRPr="006A291A" w:rsidRDefault="00E23729" w:rsidP="00E23729">
            <w:pPr>
              <w:widowControl w:val="0"/>
              <w:autoSpaceDE w:val="0"/>
              <w:autoSpaceDN w:val="0"/>
              <w:adjustRightInd w:val="0"/>
              <w:spacing w:line="320" w:lineRule="atLeast"/>
              <w:ind w:left="60" w:right="60"/>
              <w:jc w:val="right"/>
              <w:rPr>
                <w:rFonts w:cs="Times New Roman"/>
              </w:rPr>
            </w:pPr>
            <w:r w:rsidRPr="006A291A">
              <w:rPr>
                <w:rFonts w:cs="Times New Roman"/>
              </w:rPr>
              <w:t>,119</w:t>
            </w:r>
          </w:p>
        </w:tc>
      </w:tr>
      <w:tr w:rsidR="00E23729" w:rsidRPr="006A291A" w14:paraId="75E70A24" w14:textId="77777777" w:rsidTr="00E23729">
        <w:trPr>
          <w:cantSplit/>
          <w:trHeight w:val="240"/>
        </w:trPr>
        <w:tc>
          <w:tcPr>
            <w:tcW w:w="1185"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14:paraId="3FC3E73F" w14:textId="77777777" w:rsidR="00E23729" w:rsidRPr="006A291A" w:rsidRDefault="00E23729" w:rsidP="00E23729">
            <w:pPr>
              <w:rPr>
                <w:rFonts w:cs="Times New Roman"/>
              </w:rPr>
            </w:pPr>
          </w:p>
        </w:tc>
        <w:tc>
          <w:tcPr>
            <w:tcW w:w="219" w:type="dxa"/>
            <w:vMerge/>
            <w:tcBorders>
              <w:top w:val="single" w:sz="16" w:space="0" w:color="000000"/>
              <w:left w:val="single" w:sz="4" w:space="0" w:color="auto"/>
              <w:bottom w:val="single" w:sz="4" w:space="0" w:color="auto"/>
              <w:right w:val="nil"/>
            </w:tcBorders>
            <w:shd w:val="clear" w:color="auto" w:fill="FFFFFF"/>
            <w:vAlign w:val="center"/>
          </w:tcPr>
          <w:p w14:paraId="598B375F" w14:textId="77777777" w:rsidR="00E23729" w:rsidRPr="006A291A" w:rsidRDefault="00E23729" w:rsidP="00E23729">
            <w:pPr>
              <w:rPr>
                <w:rFonts w:cs="Times New Roman"/>
              </w:rPr>
            </w:pPr>
          </w:p>
        </w:tc>
        <w:tc>
          <w:tcPr>
            <w:tcW w:w="1715" w:type="dxa"/>
            <w:vMerge/>
            <w:tcBorders>
              <w:top w:val="single" w:sz="16" w:space="0" w:color="000000"/>
              <w:left w:val="nil"/>
              <w:bottom w:val="single" w:sz="4" w:space="0" w:color="auto"/>
              <w:right w:val="single" w:sz="4" w:space="0" w:color="auto"/>
            </w:tcBorders>
            <w:shd w:val="clear" w:color="auto" w:fill="FFFFFF"/>
            <w:vAlign w:val="center"/>
          </w:tcPr>
          <w:p w14:paraId="4CD82F66" w14:textId="77777777" w:rsidR="00E23729" w:rsidRPr="006A291A" w:rsidRDefault="00E23729" w:rsidP="00E23729">
            <w:pPr>
              <w:jc w:val="left"/>
              <w:rPr>
                <w:rFonts w:cs="Times New Roman"/>
              </w:rPr>
            </w:pPr>
          </w:p>
        </w:tc>
        <w:tc>
          <w:tcPr>
            <w:tcW w:w="2853" w:type="dxa"/>
            <w:tcBorders>
              <w:top w:val="single" w:sz="4" w:space="0" w:color="auto"/>
              <w:left w:val="single" w:sz="4" w:space="0" w:color="auto"/>
              <w:bottom w:val="single" w:sz="4" w:space="0" w:color="auto"/>
              <w:right w:val="single" w:sz="16" w:space="0" w:color="000000"/>
            </w:tcBorders>
            <w:shd w:val="clear" w:color="auto" w:fill="FFFFFF"/>
            <w:vAlign w:val="center"/>
          </w:tcPr>
          <w:p w14:paraId="1C9F2783" w14:textId="77777777" w:rsidR="00E23729" w:rsidRPr="006A291A" w:rsidRDefault="00E23729" w:rsidP="00E23729">
            <w:pPr>
              <w:spacing w:line="320" w:lineRule="atLeast"/>
              <w:ind w:left="60" w:right="60"/>
              <w:jc w:val="left"/>
              <w:rPr>
                <w:rFonts w:cs="Times New Roman"/>
              </w:rPr>
            </w:pPr>
            <w:r w:rsidRPr="006A291A">
              <w:rPr>
                <w:rFonts w:cs="Times New Roman"/>
              </w:rPr>
              <w:t>N</w:t>
            </w:r>
          </w:p>
        </w:tc>
        <w:tc>
          <w:tcPr>
            <w:tcW w:w="1399" w:type="dxa"/>
            <w:tcBorders>
              <w:top w:val="single" w:sz="4" w:space="0" w:color="auto"/>
              <w:left w:val="single" w:sz="16" w:space="0" w:color="000000"/>
              <w:bottom w:val="single" w:sz="4" w:space="0" w:color="auto"/>
            </w:tcBorders>
            <w:shd w:val="clear" w:color="auto" w:fill="FFFFFF"/>
            <w:vAlign w:val="center"/>
          </w:tcPr>
          <w:p w14:paraId="20BB7CB2" w14:textId="77777777" w:rsidR="00E23729" w:rsidRPr="006A291A" w:rsidRDefault="00E23729" w:rsidP="00E23729">
            <w:pPr>
              <w:spacing w:line="320" w:lineRule="atLeast"/>
              <w:ind w:left="60" w:right="60"/>
              <w:jc w:val="right"/>
              <w:rPr>
                <w:rFonts w:cs="Times New Roman"/>
              </w:rPr>
            </w:pPr>
            <w:r w:rsidRPr="006A291A">
              <w:rPr>
                <w:rFonts w:cs="Times New Roman"/>
              </w:rPr>
              <w:t>763</w:t>
            </w:r>
          </w:p>
        </w:tc>
        <w:tc>
          <w:tcPr>
            <w:tcW w:w="1843" w:type="dxa"/>
            <w:tcBorders>
              <w:top w:val="single" w:sz="4" w:space="0" w:color="auto"/>
              <w:bottom w:val="single" w:sz="4" w:space="0" w:color="auto"/>
              <w:right w:val="single" w:sz="16" w:space="0" w:color="000000"/>
            </w:tcBorders>
            <w:shd w:val="clear" w:color="auto" w:fill="FFFFFF"/>
            <w:vAlign w:val="center"/>
          </w:tcPr>
          <w:p w14:paraId="53AB83AB" w14:textId="77777777" w:rsidR="00E23729" w:rsidRPr="006A291A" w:rsidRDefault="00E23729" w:rsidP="00E23729">
            <w:pPr>
              <w:spacing w:line="320" w:lineRule="atLeast"/>
              <w:ind w:left="60" w:right="60"/>
              <w:jc w:val="right"/>
              <w:rPr>
                <w:rFonts w:cs="Times New Roman"/>
              </w:rPr>
            </w:pPr>
            <w:r w:rsidRPr="006A291A">
              <w:rPr>
                <w:rFonts w:cs="Times New Roman"/>
              </w:rPr>
              <w:t>625</w:t>
            </w:r>
          </w:p>
        </w:tc>
      </w:tr>
      <w:tr w:rsidR="00E23729" w:rsidRPr="006A291A" w14:paraId="3D3AB061" w14:textId="77777777" w:rsidTr="00E23729">
        <w:trPr>
          <w:cantSplit/>
          <w:trHeight w:val="207"/>
        </w:trPr>
        <w:tc>
          <w:tcPr>
            <w:tcW w:w="1185" w:type="dxa"/>
            <w:vMerge/>
            <w:tcBorders>
              <w:top w:val="single" w:sz="16" w:space="0" w:color="000000"/>
              <w:left w:val="single" w:sz="16" w:space="0" w:color="000000"/>
              <w:bottom w:val="nil"/>
              <w:right w:val="single" w:sz="4" w:space="0" w:color="auto"/>
            </w:tcBorders>
            <w:shd w:val="clear" w:color="auto" w:fill="FFFFFF"/>
            <w:vAlign w:val="center"/>
          </w:tcPr>
          <w:p w14:paraId="3B7CEACF" w14:textId="77777777" w:rsidR="00E23729" w:rsidRPr="006A291A" w:rsidRDefault="00E23729" w:rsidP="00E23729">
            <w:pPr>
              <w:rPr>
                <w:rFonts w:cs="Times New Roman"/>
              </w:rPr>
            </w:pPr>
          </w:p>
        </w:tc>
        <w:tc>
          <w:tcPr>
            <w:tcW w:w="219" w:type="dxa"/>
            <w:tcBorders>
              <w:top w:val="single" w:sz="4" w:space="0" w:color="auto"/>
              <w:left w:val="single" w:sz="4" w:space="0" w:color="auto"/>
              <w:bottom w:val="nil"/>
              <w:right w:val="nil"/>
            </w:tcBorders>
            <w:shd w:val="clear" w:color="auto" w:fill="FFFFFF"/>
            <w:vAlign w:val="center"/>
          </w:tcPr>
          <w:p w14:paraId="4248D80C" w14:textId="77777777" w:rsidR="00E23729" w:rsidRPr="006A291A" w:rsidRDefault="00E23729" w:rsidP="00E23729">
            <w:pPr>
              <w:rPr>
                <w:rFonts w:cs="Times New Roman"/>
              </w:rPr>
            </w:pPr>
          </w:p>
        </w:tc>
        <w:tc>
          <w:tcPr>
            <w:tcW w:w="1715" w:type="dxa"/>
            <w:vMerge w:val="restart"/>
            <w:tcBorders>
              <w:top w:val="single" w:sz="4" w:space="0" w:color="auto"/>
              <w:left w:val="nil"/>
              <w:bottom w:val="single" w:sz="16" w:space="0" w:color="000000"/>
              <w:right w:val="single" w:sz="4" w:space="0" w:color="auto"/>
            </w:tcBorders>
            <w:shd w:val="clear" w:color="auto" w:fill="FFFFFF"/>
            <w:vAlign w:val="center"/>
          </w:tcPr>
          <w:p w14:paraId="7F951DD2" w14:textId="7DC8872A" w:rsidR="00E23729" w:rsidRPr="006A291A" w:rsidRDefault="00E23729" w:rsidP="00E23729">
            <w:pPr>
              <w:spacing w:line="320" w:lineRule="atLeast"/>
              <w:ind w:left="60" w:right="60"/>
              <w:jc w:val="left"/>
              <w:rPr>
                <w:rFonts w:cs="Times New Roman"/>
              </w:rPr>
            </w:pPr>
            <w:r>
              <w:rPr>
                <w:rFonts w:cs="Times New Roman"/>
              </w:rPr>
              <w:t xml:space="preserve">Использование </w:t>
            </w:r>
            <w:r w:rsidR="002963F0">
              <w:rPr>
                <w:rFonts w:cs="Times New Roman"/>
              </w:rPr>
              <w:t>LMS</w:t>
            </w:r>
          </w:p>
        </w:tc>
        <w:tc>
          <w:tcPr>
            <w:tcW w:w="2853" w:type="dxa"/>
            <w:vMerge w:val="restart"/>
            <w:tcBorders>
              <w:top w:val="nil"/>
              <w:left w:val="single" w:sz="4" w:space="0" w:color="auto"/>
              <w:right w:val="single" w:sz="16" w:space="0" w:color="000000"/>
            </w:tcBorders>
            <w:shd w:val="clear" w:color="auto" w:fill="FFFFFF"/>
            <w:vAlign w:val="center"/>
          </w:tcPr>
          <w:p w14:paraId="16A5FCD9" w14:textId="77777777" w:rsidR="00E23729" w:rsidRPr="006A291A" w:rsidRDefault="00E23729" w:rsidP="00E23729">
            <w:pPr>
              <w:spacing w:line="320" w:lineRule="atLeast"/>
              <w:ind w:left="60" w:right="60"/>
              <w:jc w:val="left"/>
              <w:rPr>
                <w:rFonts w:cs="Times New Roman"/>
              </w:rPr>
            </w:pPr>
            <w:r w:rsidRPr="006A291A">
              <w:rPr>
                <w:rFonts w:cs="Times New Roman"/>
              </w:rPr>
              <w:t>Коэффициент корреляции</w:t>
            </w:r>
          </w:p>
        </w:tc>
        <w:tc>
          <w:tcPr>
            <w:tcW w:w="1399" w:type="dxa"/>
            <w:vMerge w:val="restart"/>
            <w:tcBorders>
              <w:top w:val="nil"/>
              <w:left w:val="single" w:sz="16" w:space="0" w:color="000000"/>
            </w:tcBorders>
            <w:shd w:val="clear" w:color="auto" w:fill="FFFFFF"/>
            <w:vAlign w:val="center"/>
          </w:tcPr>
          <w:p w14:paraId="78E1D889" w14:textId="77777777" w:rsidR="00E23729" w:rsidRPr="006A291A" w:rsidRDefault="00E23729" w:rsidP="00E23729">
            <w:pPr>
              <w:spacing w:line="320" w:lineRule="atLeast"/>
              <w:ind w:left="60" w:right="60"/>
              <w:jc w:val="right"/>
              <w:rPr>
                <w:rFonts w:cs="Times New Roman"/>
              </w:rPr>
            </w:pPr>
            <w:r w:rsidRPr="006A291A">
              <w:rPr>
                <w:rFonts w:cs="Times New Roman"/>
              </w:rPr>
              <w:t>-,047</w:t>
            </w:r>
          </w:p>
        </w:tc>
        <w:tc>
          <w:tcPr>
            <w:tcW w:w="1843" w:type="dxa"/>
            <w:vMerge w:val="restart"/>
            <w:tcBorders>
              <w:top w:val="nil"/>
              <w:right w:val="single" w:sz="16" w:space="0" w:color="000000"/>
            </w:tcBorders>
            <w:shd w:val="clear" w:color="auto" w:fill="FFFFFF"/>
            <w:vAlign w:val="center"/>
          </w:tcPr>
          <w:p w14:paraId="0B3CF975" w14:textId="77777777" w:rsidR="00E23729" w:rsidRPr="006A291A" w:rsidRDefault="00E23729" w:rsidP="00E23729">
            <w:pPr>
              <w:spacing w:line="320" w:lineRule="atLeast"/>
              <w:ind w:left="60" w:right="60"/>
              <w:jc w:val="right"/>
              <w:rPr>
                <w:rFonts w:cs="Times New Roman"/>
              </w:rPr>
            </w:pPr>
            <w:r w:rsidRPr="006A291A">
              <w:rPr>
                <w:rFonts w:cs="Times New Roman"/>
              </w:rPr>
              <w:t>1,000</w:t>
            </w:r>
          </w:p>
        </w:tc>
      </w:tr>
      <w:tr w:rsidR="00E23729" w:rsidRPr="006A291A" w14:paraId="42A72980" w14:textId="77777777" w:rsidTr="00E23729">
        <w:trPr>
          <w:cantSplit/>
          <w:trHeight w:val="414"/>
        </w:trPr>
        <w:tc>
          <w:tcPr>
            <w:tcW w:w="1185" w:type="dxa"/>
            <w:vMerge/>
            <w:tcBorders>
              <w:top w:val="single" w:sz="16" w:space="0" w:color="000000"/>
              <w:left w:val="single" w:sz="16" w:space="0" w:color="000000"/>
              <w:bottom w:val="nil"/>
              <w:right w:val="single" w:sz="4" w:space="0" w:color="auto"/>
            </w:tcBorders>
            <w:shd w:val="clear" w:color="auto" w:fill="FFFFFF"/>
            <w:vAlign w:val="center"/>
          </w:tcPr>
          <w:p w14:paraId="0F8D5FE5" w14:textId="77777777" w:rsidR="00E23729" w:rsidRPr="006A291A" w:rsidRDefault="00E23729" w:rsidP="00E23729">
            <w:pPr>
              <w:rPr>
                <w:rFonts w:cs="Times New Roman"/>
              </w:rPr>
            </w:pPr>
          </w:p>
        </w:tc>
        <w:tc>
          <w:tcPr>
            <w:tcW w:w="219" w:type="dxa"/>
            <w:vMerge w:val="restart"/>
            <w:tcBorders>
              <w:top w:val="nil"/>
              <w:left w:val="single" w:sz="4" w:space="0" w:color="auto"/>
              <w:bottom w:val="single" w:sz="16" w:space="0" w:color="000000"/>
              <w:right w:val="nil"/>
            </w:tcBorders>
            <w:shd w:val="clear" w:color="auto" w:fill="FFFFFF"/>
            <w:vAlign w:val="center"/>
          </w:tcPr>
          <w:p w14:paraId="3DA481D3" w14:textId="77777777" w:rsidR="00E23729" w:rsidRPr="006A291A" w:rsidRDefault="00E23729" w:rsidP="00E23729">
            <w:pPr>
              <w:rPr>
                <w:rFonts w:cs="Times New Roman"/>
              </w:rPr>
            </w:pPr>
          </w:p>
        </w:tc>
        <w:tc>
          <w:tcPr>
            <w:tcW w:w="1715" w:type="dxa"/>
            <w:vMerge/>
            <w:tcBorders>
              <w:top w:val="single" w:sz="4" w:space="0" w:color="auto"/>
              <w:left w:val="nil"/>
              <w:bottom w:val="single" w:sz="16" w:space="0" w:color="000000"/>
              <w:right w:val="single" w:sz="4" w:space="0" w:color="auto"/>
            </w:tcBorders>
            <w:shd w:val="clear" w:color="auto" w:fill="FFFFFF"/>
            <w:vAlign w:val="center"/>
          </w:tcPr>
          <w:p w14:paraId="6B1546E1" w14:textId="77777777" w:rsidR="00E23729" w:rsidRPr="006A291A" w:rsidRDefault="00E23729" w:rsidP="00E23729">
            <w:pPr>
              <w:spacing w:line="320" w:lineRule="atLeast"/>
              <w:ind w:left="60" w:right="60"/>
              <w:rPr>
                <w:rFonts w:cs="Times New Roman"/>
              </w:rPr>
            </w:pPr>
          </w:p>
        </w:tc>
        <w:tc>
          <w:tcPr>
            <w:tcW w:w="2853" w:type="dxa"/>
            <w:vMerge/>
            <w:tcBorders>
              <w:left w:val="single" w:sz="4" w:space="0" w:color="auto"/>
              <w:bottom w:val="single" w:sz="4" w:space="0" w:color="auto"/>
              <w:right w:val="single" w:sz="16" w:space="0" w:color="000000"/>
            </w:tcBorders>
            <w:shd w:val="clear" w:color="auto" w:fill="FFFFFF"/>
            <w:vAlign w:val="center"/>
          </w:tcPr>
          <w:p w14:paraId="2A4D0DAA" w14:textId="77777777" w:rsidR="00E23729" w:rsidRPr="006A291A" w:rsidRDefault="00E23729" w:rsidP="00E23729">
            <w:pPr>
              <w:spacing w:line="320" w:lineRule="atLeast"/>
              <w:ind w:left="60" w:right="60"/>
              <w:jc w:val="left"/>
              <w:rPr>
                <w:rFonts w:cs="Times New Roman"/>
              </w:rPr>
            </w:pPr>
          </w:p>
        </w:tc>
        <w:tc>
          <w:tcPr>
            <w:tcW w:w="1399" w:type="dxa"/>
            <w:vMerge/>
            <w:tcBorders>
              <w:left w:val="single" w:sz="16" w:space="0" w:color="000000"/>
              <w:bottom w:val="single" w:sz="4" w:space="0" w:color="auto"/>
            </w:tcBorders>
            <w:shd w:val="clear" w:color="auto" w:fill="FFFFFF"/>
            <w:vAlign w:val="center"/>
          </w:tcPr>
          <w:p w14:paraId="69120A32" w14:textId="77777777" w:rsidR="00E23729" w:rsidRPr="006A291A" w:rsidRDefault="00E23729" w:rsidP="00E23729">
            <w:pPr>
              <w:spacing w:line="320" w:lineRule="atLeast"/>
              <w:ind w:left="60" w:right="60"/>
              <w:jc w:val="right"/>
              <w:rPr>
                <w:rFonts w:cs="Times New Roman"/>
              </w:rPr>
            </w:pPr>
          </w:p>
        </w:tc>
        <w:tc>
          <w:tcPr>
            <w:tcW w:w="1843" w:type="dxa"/>
            <w:vMerge/>
            <w:tcBorders>
              <w:bottom w:val="single" w:sz="4" w:space="0" w:color="auto"/>
              <w:right w:val="single" w:sz="16" w:space="0" w:color="000000"/>
            </w:tcBorders>
            <w:shd w:val="clear" w:color="auto" w:fill="FFFFFF"/>
            <w:vAlign w:val="center"/>
          </w:tcPr>
          <w:p w14:paraId="741E1F64" w14:textId="77777777" w:rsidR="00E23729" w:rsidRPr="006A291A" w:rsidRDefault="00E23729" w:rsidP="00E23729">
            <w:pPr>
              <w:spacing w:line="320" w:lineRule="atLeast"/>
              <w:ind w:left="60" w:right="60"/>
              <w:jc w:val="right"/>
              <w:rPr>
                <w:rFonts w:cs="Times New Roman"/>
              </w:rPr>
            </w:pPr>
          </w:p>
        </w:tc>
      </w:tr>
      <w:tr w:rsidR="00E23729" w:rsidRPr="006A291A" w14:paraId="41578453" w14:textId="77777777" w:rsidTr="00E23729">
        <w:trPr>
          <w:cantSplit/>
        </w:trPr>
        <w:tc>
          <w:tcPr>
            <w:tcW w:w="1185" w:type="dxa"/>
            <w:vMerge/>
            <w:tcBorders>
              <w:top w:val="single" w:sz="16" w:space="0" w:color="000000"/>
              <w:left w:val="single" w:sz="16" w:space="0" w:color="000000"/>
              <w:bottom w:val="nil"/>
              <w:right w:val="single" w:sz="4" w:space="0" w:color="auto"/>
            </w:tcBorders>
            <w:shd w:val="clear" w:color="auto" w:fill="FFFFFF"/>
            <w:vAlign w:val="center"/>
          </w:tcPr>
          <w:p w14:paraId="21EFFC2D" w14:textId="77777777" w:rsidR="00E23729" w:rsidRPr="006A291A" w:rsidRDefault="00E23729" w:rsidP="00E23729">
            <w:pPr>
              <w:rPr>
                <w:rFonts w:cs="Times New Roman"/>
              </w:rPr>
            </w:pPr>
          </w:p>
        </w:tc>
        <w:tc>
          <w:tcPr>
            <w:tcW w:w="219" w:type="dxa"/>
            <w:vMerge/>
            <w:tcBorders>
              <w:top w:val="nil"/>
              <w:left w:val="single" w:sz="4" w:space="0" w:color="auto"/>
              <w:bottom w:val="single" w:sz="16" w:space="0" w:color="000000"/>
              <w:right w:val="nil"/>
            </w:tcBorders>
            <w:shd w:val="clear" w:color="auto" w:fill="FFFFFF"/>
            <w:vAlign w:val="center"/>
          </w:tcPr>
          <w:p w14:paraId="0EAA1AAD" w14:textId="77777777" w:rsidR="00E23729" w:rsidRPr="006A291A" w:rsidRDefault="00E23729" w:rsidP="00E23729">
            <w:pPr>
              <w:rPr>
                <w:rFonts w:cs="Times New Roman"/>
              </w:rPr>
            </w:pPr>
          </w:p>
        </w:tc>
        <w:tc>
          <w:tcPr>
            <w:tcW w:w="1715" w:type="dxa"/>
            <w:vMerge/>
            <w:tcBorders>
              <w:top w:val="single" w:sz="4" w:space="0" w:color="auto"/>
              <w:left w:val="nil"/>
              <w:bottom w:val="single" w:sz="4" w:space="0" w:color="auto"/>
              <w:right w:val="single" w:sz="4" w:space="0" w:color="auto"/>
            </w:tcBorders>
            <w:shd w:val="clear" w:color="auto" w:fill="FFFFFF"/>
            <w:vAlign w:val="center"/>
          </w:tcPr>
          <w:p w14:paraId="2ECE0789" w14:textId="77777777" w:rsidR="00E23729" w:rsidRPr="006A291A" w:rsidRDefault="00E23729" w:rsidP="00E23729">
            <w:pPr>
              <w:rPr>
                <w:rFonts w:cs="Times New Roman"/>
              </w:rPr>
            </w:pPr>
          </w:p>
        </w:tc>
        <w:tc>
          <w:tcPr>
            <w:tcW w:w="2853" w:type="dxa"/>
            <w:tcBorders>
              <w:top w:val="single" w:sz="4" w:space="0" w:color="auto"/>
              <w:left w:val="single" w:sz="4" w:space="0" w:color="auto"/>
              <w:bottom w:val="single" w:sz="4" w:space="0" w:color="auto"/>
              <w:right w:val="single" w:sz="16" w:space="0" w:color="000000"/>
            </w:tcBorders>
            <w:shd w:val="clear" w:color="auto" w:fill="FFFFFF"/>
            <w:vAlign w:val="center"/>
          </w:tcPr>
          <w:p w14:paraId="3103DE73" w14:textId="77777777" w:rsidR="00E23729" w:rsidRPr="006A291A" w:rsidRDefault="00E23729" w:rsidP="00E23729">
            <w:pPr>
              <w:spacing w:line="320" w:lineRule="atLeast"/>
              <w:ind w:left="60" w:right="60"/>
              <w:jc w:val="left"/>
              <w:rPr>
                <w:rFonts w:cs="Times New Roman"/>
              </w:rPr>
            </w:pPr>
            <w:proofErr w:type="spellStart"/>
            <w:r w:rsidRPr="006A291A">
              <w:rPr>
                <w:rFonts w:cs="Times New Roman"/>
              </w:rPr>
              <w:t>Знч</w:t>
            </w:r>
            <w:proofErr w:type="spellEnd"/>
            <w:r w:rsidRPr="006A291A">
              <w:rPr>
                <w:rFonts w:cs="Times New Roman"/>
              </w:rPr>
              <w:t>. (1-сторон)</w:t>
            </w:r>
          </w:p>
        </w:tc>
        <w:tc>
          <w:tcPr>
            <w:tcW w:w="1399" w:type="dxa"/>
            <w:tcBorders>
              <w:top w:val="single" w:sz="4" w:space="0" w:color="auto"/>
              <w:left w:val="single" w:sz="16" w:space="0" w:color="000000"/>
              <w:bottom w:val="single" w:sz="4" w:space="0" w:color="auto"/>
            </w:tcBorders>
            <w:shd w:val="clear" w:color="auto" w:fill="FFFFFF"/>
            <w:vAlign w:val="center"/>
          </w:tcPr>
          <w:p w14:paraId="7C79A6C8" w14:textId="77777777" w:rsidR="00E23729" w:rsidRPr="006A291A" w:rsidRDefault="00E23729" w:rsidP="00E23729">
            <w:pPr>
              <w:spacing w:line="320" w:lineRule="atLeast"/>
              <w:ind w:left="60" w:right="60"/>
              <w:jc w:val="right"/>
              <w:rPr>
                <w:rFonts w:cs="Times New Roman"/>
              </w:rPr>
            </w:pPr>
            <w:r w:rsidRPr="006A291A">
              <w:rPr>
                <w:rFonts w:cs="Times New Roman"/>
              </w:rPr>
              <w:t>,119</w:t>
            </w:r>
          </w:p>
        </w:tc>
        <w:tc>
          <w:tcPr>
            <w:tcW w:w="1843" w:type="dxa"/>
            <w:tcBorders>
              <w:top w:val="single" w:sz="4" w:space="0" w:color="auto"/>
              <w:bottom w:val="single" w:sz="4" w:space="0" w:color="auto"/>
              <w:right w:val="single" w:sz="16" w:space="0" w:color="000000"/>
            </w:tcBorders>
            <w:shd w:val="clear" w:color="auto" w:fill="FFFFFF"/>
            <w:vAlign w:val="center"/>
          </w:tcPr>
          <w:p w14:paraId="62005205" w14:textId="77777777" w:rsidR="00E23729" w:rsidRPr="006A291A" w:rsidRDefault="00E23729" w:rsidP="00E23729">
            <w:pPr>
              <w:spacing w:line="320" w:lineRule="atLeast"/>
              <w:ind w:left="60" w:right="60"/>
              <w:jc w:val="right"/>
              <w:rPr>
                <w:rFonts w:cs="Times New Roman"/>
              </w:rPr>
            </w:pPr>
            <w:r w:rsidRPr="006A291A">
              <w:rPr>
                <w:rFonts w:cs="Times New Roman"/>
              </w:rPr>
              <w:t>.</w:t>
            </w:r>
          </w:p>
        </w:tc>
      </w:tr>
      <w:tr w:rsidR="00E23729" w:rsidRPr="006A291A" w14:paraId="40947467" w14:textId="77777777" w:rsidTr="00E23729">
        <w:trPr>
          <w:cantSplit/>
        </w:trPr>
        <w:tc>
          <w:tcPr>
            <w:tcW w:w="1185" w:type="dxa"/>
            <w:vMerge/>
            <w:tcBorders>
              <w:top w:val="single" w:sz="16" w:space="0" w:color="000000"/>
              <w:left w:val="single" w:sz="16" w:space="0" w:color="000000"/>
              <w:bottom w:val="single" w:sz="18" w:space="0" w:color="auto"/>
              <w:right w:val="single" w:sz="4" w:space="0" w:color="auto"/>
            </w:tcBorders>
            <w:shd w:val="clear" w:color="auto" w:fill="FFFFFF"/>
            <w:vAlign w:val="center"/>
          </w:tcPr>
          <w:p w14:paraId="557C3D51" w14:textId="77777777" w:rsidR="00E23729" w:rsidRPr="006A291A" w:rsidRDefault="00E23729" w:rsidP="00E23729">
            <w:pPr>
              <w:rPr>
                <w:rFonts w:cs="Times New Roman"/>
              </w:rPr>
            </w:pPr>
          </w:p>
        </w:tc>
        <w:tc>
          <w:tcPr>
            <w:tcW w:w="219" w:type="dxa"/>
            <w:vMerge/>
            <w:tcBorders>
              <w:top w:val="nil"/>
              <w:left w:val="single" w:sz="4" w:space="0" w:color="auto"/>
              <w:bottom w:val="single" w:sz="16" w:space="0" w:color="000000"/>
              <w:right w:val="nil"/>
            </w:tcBorders>
            <w:shd w:val="clear" w:color="auto" w:fill="FFFFFF"/>
            <w:vAlign w:val="center"/>
          </w:tcPr>
          <w:p w14:paraId="1A492C1D" w14:textId="77777777" w:rsidR="00E23729" w:rsidRPr="006A291A" w:rsidRDefault="00E23729" w:rsidP="00E23729">
            <w:pPr>
              <w:rPr>
                <w:rFonts w:cs="Times New Roman"/>
              </w:rPr>
            </w:pPr>
          </w:p>
        </w:tc>
        <w:tc>
          <w:tcPr>
            <w:tcW w:w="1715" w:type="dxa"/>
            <w:vMerge/>
            <w:tcBorders>
              <w:top w:val="single" w:sz="4" w:space="0" w:color="auto"/>
              <w:left w:val="nil"/>
              <w:bottom w:val="single" w:sz="16" w:space="0" w:color="000000"/>
              <w:right w:val="single" w:sz="4" w:space="0" w:color="auto"/>
            </w:tcBorders>
            <w:shd w:val="clear" w:color="auto" w:fill="FFFFFF"/>
            <w:vAlign w:val="center"/>
          </w:tcPr>
          <w:p w14:paraId="042E064B" w14:textId="77777777" w:rsidR="00E23729" w:rsidRPr="006A291A" w:rsidRDefault="00E23729" w:rsidP="00E23729">
            <w:pPr>
              <w:rPr>
                <w:rFonts w:cs="Times New Roman"/>
              </w:rPr>
            </w:pPr>
          </w:p>
        </w:tc>
        <w:tc>
          <w:tcPr>
            <w:tcW w:w="2853" w:type="dxa"/>
            <w:tcBorders>
              <w:top w:val="nil"/>
              <w:left w:val="single" w:sz="4" w:space="0" w:color="auto"/>
              <w:bottom w:val="single" w:sz="16" w:space="0" w:color="000000"/>
              <w:right w:val="single" w:sz="16" w:space="0" w:color="000000"/>
            </w:tcBorders>
            <w:shd w:val="clear" w:color="auto" w:fill="FFFFFF"/>
            <w:vAlign w:val="center"/>
          </w:tcPr>
          <w:p w14:paraId="74B40FBC" w14:textId="77777777" w:rsidR="00E23729" w:rsidRPr="006A291A" w:rsidRDefault="00E23729" w:rsidP="00E23729">
            <w:pPr>
              <w:spacing w:line="320" w:lineRule="atLeast"/>
              <w:ind w:left="60" w:right="60"/>
              <w:jc w:val="left"/>
              <w:rPr>
                <w:rFonts w:cs="Times New Roman"/>
              </w:rPr>
            </w:pPr>
            <w:r w:rsidRPr="006A291A">
              <w:rPr>
                <w:rFonts w:cs="Times New Roman"/>
              </w:rPr>
              <w:t>N</w:t>
            </w:r>
          </w:p>
        </w:tc>
        <w:tc>
          <w:tcPr>
            <w:tcW w:w="1399" w:type="dxa"/>
            <w:tcBorders>
              <w:top w:val="nil"/>
              <w:left w:val="single" w:sz="16" w:space="0" w:color="000000"/>
              <w:bottom w:val="single" w:sz="16" w:space="0" w:color="000000"/>
            </w:tcBorders>
            <w:shd w:val="clear" w:color="auto" w:fill="FFFFFF"/>
            <w:vAlign w:val="center"/>
          </w:tcPr>
          <w:p w14:paraId="3ACC8ABF" w14:textId="77777777" w:rsidR="00E23729" w:rsidRPr="006A291A" w:rsidRDefault="00E23729" w:rsidP="00E23729">
            <w:pPr>
              <w:spacing w:line="320" w:lineRule="atLeast"/>
              <w:ind w:left="60" w:right="60"/>
              <w:jc w:val="right"/>
              <w:rPr>
                <w:rFonts w:cs="Times New Roman"/>
              </w:rPr>
            </w:pPr>
            <w:r w:rsidRPr="006A291A">
              <w:rPr>
                <w:rFonts w:cs="Times New Roman"/>
              </w:rPr>
              <w:t>625</w:t>
            </w:r>
          </w:p>
        </w:tc>
        <w:tc>
          <w:tcPr>
            <w:tcW w:w="1843" w:type="dxa"/>
            <w:tcBorders>
              <w:top w:val="nil"/>
              <w:bottom w:val="single" w:sz="16" w:space="0" w:color="000000"/>
              <w:right w:val="single" w:sz="16" w:space="0" w:color="000000"/>
            </w:tcBorders>
            <w:shd w:val="clear" w:color="auto" w:fill="FFFFFF"/>
            <w:vAlign w:val="center"/>
          </w:tcPr>
          <w:p w14:paraId="53F38725" w14:textId="77777777" w:rsidR="00E23729" w:rsidRPr="006A291A" w:rsidRDefault="00E23729" w:rsidP="00E23729">
            <w:pPr>
              <w:spacing w:line="320" w:lineRule="atLeast"/>
              <w:ind w:left="60" w:right="60"/>
              <w:jc w:val="right"/>
              <w:rPr>
                <w:rFonts w:cs="Times New Roman"/>
              </w:rPr>
            </w:pPr>
            <w:r w:rsidRPr="006A291A">
              <w:rPr>
                <w:rFonts w:cs="Times New Roman"/>
              </w:rPr>
              <w:t>625</w:t>
            </w:r>
          </w:p>
        </w:tc>
      </w:tr>
      <w:tr w:rsidR="00E23729" w14:paraId="001E9D65" w14:textId="77777777" w:rsidTr="00E2372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5"/>
          <w:wAfter w:w="8029" w:type="dxa"/>
          <w:trHeight w:val="100"/>
        </w:trPr>
        <w:tc>
          <w:tcPr>
            <w:tcW w:w="1185" w:type="dxa"/>
            <w:tcBorders>
              <w:top w:val="single" w:sz="18" w:space="0" w:color="auto"/>
            </w:tcBorders>
          </w:tcPr>
          <w:p w14:paraId="1A4264B8" w14:textId="77777777" w:rsidR="00E23729" w:rsidRDefault="00E23729" w:rsidP="00E23729">
            <w:pPr>
              <w:spacing w:line="400" w:lineRule="atLeast"/>
              <w:rPr>
                <w:rFonts w:cs="Times New Roman"/>
              </w:rPr>
            </w:pPr>
          </w:p>
        </w:tc>
      </w:tr>
    </w:tbl>
    <w:p w14:paraId="0603BC36" w14:textId="38E4D1E9" w:rsidR="00D5485A" w:rsidRPr="00D108E3" w:rsidRDefault="00D5485A">
      <w:pPr>
        <w:spacing w:line="240" w:lineRule="auto"/>
        <w:jc w:val="left"/>
        <w:rPr>
          <w:rFonts w:cs="Times New Roman"/>
          <w:sz w:val="28"/>
          <w:szCs w:val="28"/>
        </w:rPr>
      </w:pPr>
    </w:p>
    <w:sectPr w:rsidR="00D5485A" w:rsidRPr="00D108E3" w:rsidSect="00F8291D">
      <w:headerReference w:type="even" r:id="rId14"/>
      <w:headerReference w:type="default" r:id="rId15"/>
      <w:footerReference w:type="even" r:id="rId16"/>
      <w:footerReference w:type="default" r:id="rId17"/>
      <w:pgSz w:w="11900" w:h="16840"/>
      <w:pgMar w:top="1134" w:right="850" w:bottom="1134" w:left="1985"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B867A" w14:textId="77777777" w:rsidR="0093161D" w:rsidRDefault="0093161D" w:rsidP="005203F3">
      <w:pPr>
        <w:spacing w:line="240" w:lineRule="auto"/>
      </w:pPr>
      <w:r>
        <w:separator/>
      </w:r>
    </w:p>
  </w:endnote>
  <w:endnote w:type="continuationSeparator" w:id="0">
    <w:p w14:paraId="7358D76F" w14:textId="77777777" w:rsidR="0093161D" w:rsidRDefault="0093161D" w:rsidP="00520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CC0C" w14:textId="77777777" w:rsidR="0093161D" w:rsidRDefault="0093161D" w:rsidP="00C02A7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F85ABBA" w14:textId="77777777" w:rsidR="0093161D" w:rsidRDefault="0093161D" w:rsidP="00C02A73">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35C3" w14:textId="77777777" w:rsidR="0093161D" w:rsidRDefault="0093161D" w:rsidP="00C02A73">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598FA" w14:textId="77777777" w:rsidR="0093161D" w:rsidRDefault="0093161D" w:rsidP="005203F3">
      <w:pPr>
        <w:spacing w:line="240" w:lineRule="auto"/>
      </w:pPr>
      <w:r>
        <w:separator/>
      </w:r>
    </w:p>
  </w:footnote>
  <w:footnote w:type="continuationSeparator" w:id="0">
    <w:p w14:paraId="32203F6A" w14:textId="77777777" w:rsidR="0093161D" w:rsidRDefault="0093161D" w:rsidP="005203F3">
      <w:pPr>
        <w:spacing w:line="240" w:lineRule="auto"/>
      </w:pPr>
      <w:r>
        <w:continuationSeparator/>
      </w:r>
    </w:p>
  </w:footnote>
  <w:footnote w:id="1">
    <w:p w14:paraId="1F8FDB20" w14:textId="2ECDDB06" w:rsidR="0093161D" w:rsidRPr="00BC61EF" w:rsidRDefault="0093161D">
      <w:pPr>
        <w:pStyle w:val="a3"/>
        <w:rPr>
          <w:sz w:val="20"/>
          <w:szCs w:val="20"/>
        </w:rPr>
      </w:pPr>
      <w:r w:rsidRPr="00BC61EF">
        <w:rPr>
          <w:rStyle w:val="a5"/>
          <w:sz w:val="20"/>
          <w:szCs w:val="20"/>
        </w:rPr>
        <w:footnoteRef/>
      </w:r>
      <w:r w:rsidRPr="00BC61EF">
        <w:rPr>
          <w:sz w:val="20"/>
          <w:szCs w:val="20"/>
        </w:rPr>
        <w:t xml:space="preserve"> </w:t>
      </w:r>
      <w:proofErr w:type="spellStart"/>
      <w:r w:rsidRPr="00BC61EF">
        <w:rPr>
          <w:sz w:val="20"/>
          <w:szCs w:val="20"/>
        </w:rPr>
        <w:t>Камальдинова</w:t>
      </w:r>
      <w:proofErr w:type="spellEnd"/>
      <w:r w:rsidRPr="00BC61EF">
        <w:rPr>
          <w:sz w:val="20"/>
          <w:szCs w:val="20"/>
        </w:rPr>
        <w:t xml:space="preserve"> Л. Р. Массив Данных «Мониторинг Преподавательской Жизни» // ЦВМ НИУ ВШЭ. – 2012.</w:t>
      </w:r>
    </w:p>
  </w:footnote>
  <w:footnote w:id="2">
    <w:p w14:paraId="2656AE63" w14:textId="7021F2E2" w:rsidR="0093161D" w:rsidRPr="00B65148" w:rsidRDefault="0093161D">
      <w:pPr>
        <w:pStyle w:val="a3"/>
        <w:rPr>
          <w:sz w:val="20"/>
          <w:szCs w:val="20"/>
        </w:rPr>
      </w:pPr>
      <w:r w:rsidRPr="008C0264">
        <w:rPr>
          <w:rStyle w:val="a5"/>
          <w:sz w:val="20"/>
          <w:szCs w:val="20"/>
        </w:rPr>
        <w:footnoteRef/>
      </w:r>
      <w:r w:rsidRPr="008C0264">
        <w:rPr>
          <w:sz w:val="20"/>
          <w:szCs w:val="20"/>
        </w:rPr>
        <w:t xml:space="preserve"> </w:t>
      </w:r>
      <w:proofErr w:type="spellStart"/>
      <w:r w:rsidRPr="008C0264">
        <w:rPr>
          <w:sz w:val="20"/>
          <w:szCs w:val="20"/>
        </w:rPr>
        <w:t>Райнерт</w:t>
      </w:r>
      <w:proofErr w:type="spellEnd"/>
      <w:r w:rsidRPr="008C0264">
        <w:rPr>
          <w:sz w:val="20"/>
          <w:szCs w:val="20"/>
        </w:rPr>
        <w:t xml:space="preserve"> Э. Как богатые страны стали богатыми, и почему бедные страны остаются бедными. М.: ГУ-ВШЭ, 2011. – С. 72.</w:t>
      </w:r>
      <w:r>
        <w:rPr>
          <w:sz w:val="20"/>
          <w:szCs w:val="20"/>
        </w:rPr>
        <w:t xml:space="preserve"> </w:t>
      </w:r>
    </w:p>
  </w:footnote>
  <w:footnote w:id="3">
    <w:p w14:paraId="5190A93D" w14:textId="31E2C411" w:rsidR="0093161D" w:rsidRPr="00B65148" w:rsidRDefault="0093161D">
      <w:pPr>
        <w:pStyle w:val="a3"/>
        <w:rPr>
          <w:sz w:val="20"/>
          <w:szCs w:val="20"/>
        </w:rPr>
      </w:pPr>
      <w:r w:rsidRPr="00B65148">
        <w:rPr>
          <w:rStyle w:val="a5"/>
          <w:sz w:val="20"/>
          <w:szCs w:val="20"/>
        </w:rPr>
        <w:footnoteRef/>
      </w:r>
      <w:r w:rsidRPr="00B65148">
        <w:rPr>
          <w:sz w:val="20"/>
          <w:szCs w:val="20"/>
        </w:rPr>
        <w:t xml:space="preserve"> Портер М. Конкуренция . –М.: Вильямс, 2005. – С. 89-91.</w:t>
      </w:r>
    </w:p>
  </w:footnote>
  <w:footnote w:id="4">
    <w:p w14:paraId="0E82046B" w14:textId="4845C191" w:rsidR="0093161D" w:rsidRPr="00B852B3" w:rsidRDefault="0093161D">
      <w:pPr>
        <w:pStyle w:val="a3"/>
      </w:pPr>
      <w:r w:rsidRPr="00B65148">
        <w:rPr>
          <w:rStyle w:val="a5"/>
          <w:sz w:val="20"/>
          <w:szCs w:val="20"/>
        </w:rPr>
        <w:footnoteRef/>
      </w:r>
      <w:r w:rsidRPr="00B65148">
        <w:rPr>
          <w:sz w:val="20"/>
          <w:szCs w:val="20"/>
        </w:rPr>
        <w:t xml:space="preserve"> Там же, с. 215.</w:t>
      </w:r>
      <w:r w:rsidRPr="00B852B3">
        <w:t xml:space="preserve"> </w:t>
      </w:r>
    </w:p>
  </w:footnote>
  <w:footnote w:id="5">
    <w:p w14:paraId="5935908C" w14:textId="77777777" w:rsidR="0093161D" w:rsidRPr="00D867CE" w:rsidRDefault="0093161D" w:rsidP="006C2FCA">
      <w:pPr>
        <w:pStyle w:val="a8"/>
        <w:rPr>
          <w:rFonts w:cs="Times New Roman"/>
          <w:szCs w:val="20"/>
          <w:lang w:val="en-US"/>
        </w:rPr>
      </w:pPr>
      <w:r w:rsidRPr="00D867CE">
        <w:rPr>
          <w:rStyle w:val="a5"/>
          <w:rFonts w:cs="Times New Roman"/>
          <w:szCs w:val="20"/>
        </w:rPr>
        <w:footnoteRef/>
      </w:r>
      <w:r w:rsidRPr="00D867CE">
        <w:rPr>
          <w:rFonts w:cs="Times New Roman"/>
          <w:szCs w:val="20"/>
        </w:rPr>
        <w:t xml:space="preserve"> </w:t>
      </w:r>
      <w:proofErr w:type="spellStart"/>
      <w:proofErr w:type="gramStart"/>
      <w:r w:rsidRPr="00D867CE">
        <w:rPr>
          <w:rFonts w:cs="Times New Roman"/>
          <w:szCs w:val="20"/>
          <w:lang w:val="en-US"/>
        </w:rPr>
        <w:t>Пригожин</w:t>
      </w:r>
      <w:proofErr w:type="spellEnd"/>
      <w:r w:rsidRPr="00D867CE">
        <w:rPr>
          <w:rFonts w:cs="Times New Roman"/>
          <w:szCs w:val="20"/>
          <w:lang w:val="en-US"/>
        </w:rPr>
        <w:t xml:space="preserve"> А. И. </w:t>
      </w:r>
      <w:proofErr w:type="spellStart"/>
      <w:r w:rsidRPr="00D867CE">
        <w:rPr>
          <w:rFonts w:cs="Times New Roman"/>
          <w:szCs w:val="20"/>
          <w:lang w:val="en-US"/>
        </w:rPr>
        <w:t>Методы</w:t>
      </w:r>
      <w:proofErr w:type="spellEnd"/>
      <w:r w:rsidRPr="00D867CE">
        <w:rPr>
          <w:rFonts w:cs="Times New Roman"/>
          <w:szCs w:val="20"/>
          <w:lang w:val="en-US"/>
        </w:rPr>
        <w:t xml:space="preserve"> </w:t>
      </w:r>
      <w:proofErr w:type="spellStart"/>
      <w:r w:rsidRPr="00D867CE">
        <w:rPr>
          <w:rFonts w:cs="Times New Roman"/>
          <w:szCs w:val="20"/>
          <w:lang w:val="en-US"/>
        </w:rPr>
        <w:t>развития</w:t>
      </w:r>
      <w:proofErr w:type="spellEnd"/>
      <w:r w:rsidRPr="00D867CE">
        <w:rPr>
          <w:rFonts w:cs="Times New Roman"/>
          <w:szCs w:val="20"/>
          <w:lang w:val="en-US"/>
        </w:rPr>
        <w:t xml:space="preserve"> </w:t>
      </w:r>
      <w:proofErr w:type="spellStart"/>
      <w:r w:rsidRPr="00D867CE">
        <w:rPr>
          <w:rFonts w:cs="Times New Roman"/>
          <w:szCs w:val="20"/>
          <w:lang w:val="en-US"/>
        </w:rPr>
        <w:t>организаций</w:t>
      </w:r>
      <w:proofErr w:type="spellEnd"/>
      <w:r w:rsidRPr="00D867CE">
        <w:rPr>
          <w:rFonts w:cs="Times New Roman"/>
          <w:szCs w:val="20"/>
          <w:lang w:val="en-US"/>
        </w:rPr>
        <w:t>.</w:t>
      </w:r>
      <w:proofErr w:type="gramEnd"/>
      <w:r w:rsidRPr="00D867CE">
        <w:rPr>
          <w:rFonts w:cs="Times New Roman"/>
          <w:szCs w:val="20"/>
          <w:lang w:val="en-US"/>
        </w:rPr>
        <w:t xml:space="preserve"> – М.: МЦФЭР, 2003. – С. 770.</w:t>
      </w:r>
    </w:p>
  </w:footnote>
  <w:footnote w:id="6">
    <w:p w14:paraId="6F9C05D4" w14:textId="117A3CAD" w:rsidR="0093161D" w:rsidRPr="00B852B3" w:rsidRDefault="0093161D" w:rsidP="008765E0">
      <w:pPr>
        <w:pStyle w:val="a8"/>
        <w:rPr>
          <w:sz w:val="22"/>
          <w:szCs w:val="22"/>
          <w:lang w:val="en-US"/>
        </w:rPr>
      </w:pPr>
      <w:r w:rsidRPr="00D867CE">
        <w:rPr>
          <w:rStyle w:val="a5"/>
          <w:szCs w:val="20"/>
        </w:rPr>
        <w:footnoteRef/>
      </w:r>
      <w:r w:rsidRPr="00D867CE">
        <w:rPr>
          <w:szCs w:val="20"/>
        </w:rPr>
        <w:t xml:space="preserve"> </w:t>
      </w:r>
      <w:r w:rsidRPr="00D867CE">
        <w:rPr>
          <w:rFonts w:cs="Times New Roman"/>
          <w:szCs w:val="20"/>
        </w:rPr>
        <w:t>Там же,</w:t>
      </w:r>
      <w:r w:rsidRPr="00D867CE">
        <w:rPr>
          <w:szCs w:val="20"/>
        </w:rPr>
        <w:t xml:space="preserve"> С. 52.</w:t>
      </w:r>
    </w:p>
  </w:footnote>
  <w:footnote w:id="7">
    <w:p w14:paraId="4F987E17" w14:textId="77777777" w:rsidR="0093161D" w:rsidRPr="00D867CE" w:rsidRDefault="0093161D" w:rsidP="008765E0">
      <w:pPr>
        <w:pStyle w:val="a8"/>
        <w:rPr>
          <w:szCs w:val="20"/>
          <w:lang w:val="en-GB"/>
        </w:rPr>
      </w:pPr>
      <w:r w:rsidRPr="00D867CE">
        <w:rPr>
          <w:rStyle w:val="a5"/>
          <w:szCs w:val="20"/>
          <w:lang w:val="en-GB"/>
        </w:rPr>
        <w:footnoteRef/>
      </w:r>
      <w:r w:rsidRPr="00D867CE">
        <w:rPr>
          <w:szCs w:val="20"/>
          <w:lang w:val="en-GB"/>
        </w:rPr>
        <w:t xml:space="preserve"> </w:t>
      </w:r>
      <w:proofErr w:type="spellStart"/>
      <w:r w:rsidRPr="00D867CE">
        <w:rPr>
          <w:szCs w:val="20"/>
          <w:lang w:val="en-GB"/>
        </w:rPr>
        <w:t>Damanpour</w:t>
      </w:r>
      <w:proofErr w:type="spellEnd"/>
      <w:r w:rsidRPr="00D867CE">
        <w:rPr>
          <w:szCs w:val="20"/>
          <w:lang w:val="en-GB"/>
        </w:rPr>
        <w:t xml:space="preserve"> F., </w:t>
      </w:r>
      <w:proofErr w:type="spellStart"/>
      <w:r w:rsidRPr="00D867CE">
        <w:rPr>
          <w:szCs w:val="20"/>
          <w:lang w:val="en-GB"/>
        </w:rPr>
        <w:t>Aravind</w:t>
      </w:r>
      <w:proofErr w:type="spellEnd"/>
      <w:r w:rsidRPr="00D867CE">
        <w:rPr>
          <w:szCs w:val="20"/>
          <w:lang w:val="en-GB"/>
        </w:rPr>
        <w:t xml:space="preserve"> D. </w:t>
      </w:r>
      <w:r w:rsidRPr="00D867CE">
        <w:rPr>
          <w:bCs/>
          <w:szCs w:val="20"/>
          <w:lang w:val="en-GB"/>
        </w:rPr>
        <w:t xml:space="preserve">Managerial Innovation: Conceptions, Processes, and Antecedents / Management </w:t>
      </w:r>
      <w:r w:rsidRPr="00D867CE">
        <w:rPr>
          <w:szCs w:val="20"/>
          <w:lang w:val="en-GB"/>
        </w:rPr>
        <w:t xml:space="preserve">and Organization Review, - 2012. -Vol. 8, </w:t>
      </w:r>
      <w:proofErr w:type="spellStart"/>
      <w:r w:rsidRPr="00D867CE">
        <w:rPr>
          <w:szCs w:val="20"/>
          <w:lang w:val="en-GB"/>
        </w:rPr>
        <w:t>Iss</w:t>
      </w:r>
      <w:proofErr w:type="spellEnd"/>
      <w:r w:rsidRPr="00D867CE">
        <w:rPr>
          <w:szCs w:val="20"/>
          <w:lang w:val="en-GB"/>
        </w:rPr>
        <w:t>. 2. - P. 424.</w:t>
      </w:r>
    </w:p>
  </w:footnote>
  <w:footnote w:id="8">
    <w:p w14:paraId="4B919866" w14:textId="77777777" w:rsidR="0093161D" w:rsidRPr="00D867CE" w:rsidRDefault="0093161D" w:rsidP="008B32BE">
      <w:pPr>
        <w:pStyle w:val="a8"/>
        <w:jc w:val="both"/>
        <w:rPr>
          <w:szCs w:val="20"/>
          <w:lang w:val="en-US"/>
        </w:rPr>
      </w:pPr>
      <w:r w:rsidRPr="00D867CE">
        <w:rPr>
          <w:rStyle w:val="a5"/>
          <w:szCs w:val="20"/>
        </w:rPr>
        <w:footnoteRef/>
      </w:r>
      <w:r w:rsidRPr="00D867CE">
        <w:rPr>
          <w:szCs w:val="20"/>
        </w:rPr>
        <w:t xml:space="preserve"> Щербина В.В. Социальные теории организации: Словарь. – М.: Инфра-М. 2000. – C. 129.</w:t>
      </w:r>
    </w:p>
  </w:footnote>
  <w:footnote w:id="9">
    <w:p w14:paraId="55CF7789" w14:textId="034C164B" w:rsidR="0093161D" w:rsidRPr="0089451E" w:rsidRDefault="0093161D" w:rsidP="0089451E">
      <w:pPr>
        <w:pStyle w:val="a8"/>
        <w:rPr>
          <w:rFonts w:cs="Times New Roman"/>
          <w:szCs w:val="20"/>
        </w:rPr>
      </w:pPr>
      <w:r>
        <w:rPr>
          <w:rStyle w:val="a5"/>
        </w:rPr>
        <w:footnoteRef/>
      </w:r>
      <w:r>
        <w:t xml:space="preserve"> </w:t>
      </w:r>
      <w:r w:rsidRPr="009D2FBB">
        <w:rPr>
          <w:rFonts w:cs="Times New Roman"/>
          <w:szCs w:val="20"/>
        </w:rPr>
        <w:t>Пригожин А.И. Методы развития организа</w:t>
      </w:r>
      <w:r>
        <w:rPr>
          <w:rFonts w:cs="Times New Roman"/>
          <w:szCs w:val="20"/>
        </w:rPr>
        <w:t>ций. – М.: МЦФЭР, 2003. – С. 770</w:t>
      </w:r>
      <w:r w:rsidRPr="009D2FBB">
        <w:rPr>
          <w:rFonts w:cs="Times New Roman"/>
          <w:szCs w:val="20"/>
        </w:rPr>
        <w:t>.</w:t>
      </w:r>
    </w:p>
  </w:footnote>
  <w:footnote w:id="10">
    <w:p w14:paraId="4EFFC02F" w14:textId="68FD4436" w:rsidR="0093161D" w:rsidRPr="00F03A63" w:rsidRDefault="0093161D">
      <w:pPr>
        <w:pStyle w:val="a3"/>
        <w:rPr>
          <w:sz w:val="20"/>
          <w:szCs w:val="20"/>
        </w:rPr>
      </w:pPr>
      <w:r w:rsidRPr="00F03A63">
        <w:rPr>
          <w:rStyle w:val="a5"/>
          <w:sz w:val="20"/>
          <w:szCs w:val="20"/>
        </w:rPr>
        <w:footnoteRef/>
      </w:r>
      <w:r w:rsidRPr="00F03A63">
        <w:rPr>
          <w:sz w:val="20"/>
          <w:szCs w:val="20"/>
        </w:rPr>
        <w:t xml:space="preserve"> </w:t>
      </w:r>
      <w:r>
        <w:rPr>
          <w:sz w:val="20"/>
          <w:szCs w:val="20"/>
        </w:rPr>
        <w:t>Организационная популяция - м</w:t>
      </w:r>
      <w:r w:rsidRPr="00F03A63">
        <w:rPr>
          <w:sz w:val="20"/>
          <w:szCs w:val="20"/>
        </w:rPr>
        <w:t>ножество организаций занятых в выполнении одинаковой деятельности и взаимодействующих в рамках общей внешней среды. Как правило, представленные в популяции образцы развития служат возможными вариантами организационных изменений.</w:t>
      </w:r>
    </w:p>
  </w:footnote>
  <w:footnote w:id="11">
    <w:p w14:paraId="1E79E40C" w14:textId="63CCF664" w:rsidR="0093161D" w:rsidRPr="00A72056" w:rsidRDefault="0093161D" w:rsidP="008B32BE">
      <w:pPr>
        <w:pStyle w:val="a3"/>
        <w:rPr>
          <w:sz w:val="20"/>
          <w:szCs w:val="20"/>
          <w:lang w:val="en-US"/>
        </w:rPr>
      </w:pPr>
      <w:r w:rsidRPr="009D2FBB">
        <w:rPr>
          <w:rStyle w:val="a5"/>
          <w:sz w:val="20"/>
          <w:szCs w:val="20"/>
        </w:rPr>
        <w:footnoteRef/>
      </w:r>
      <w:r>
        <w:rPr>
          <w:sz w:val="20"/>
          <w:szCs w:val="20"/>
        </w:rPr>
        <w:t xml:space="preserve"> </w:t>
      </w:r>
      <w:r w:rsidRPr="009D2FBB">
        <w:rPr>
          <w:sz w:val="20"/>
          <w:szCs w:val="20"/>
        </w:rPr>
        <w:t xml:space="preserve">Лапин Н. И. Теория и практика </w:t>
      </w:r>
      <w:proofErr w:type="spellStart"/>
      <w:r w:rsidRPr="009D2FBB">
        <w:rPr>
          <w:sz w:val="20"/>
          <w:szCs w:val="20"/>
        </w:rPr>
        <w:t>инноватики</w:t>
      </w:r>
      <w:proofErr w:type="spellEnd"/>
      <w:r w:rsidRPr="009D2FBB">
        <w:rPr>
          <w:sz w:val="20"/>
          <w:szCs w:val="20"/>
        </w:rPr>
        <w:t>. – М</w:t>
      </w:r>
      <w:r w:rsidRPr="009D2FBB">
        <w:rPr>
          <w:sz w:val="20"/>
          <w:szCs w:val="20"/>
          <w:lang w:val="en-US"/>
        </w:rPr>
        <w:t>.</w:t>
      </w:r>
      <w:r w:rsidRPr="009D2FBB">
        <w:rPr>
          <w:sz w:val="20"/>
          <w:szCs w:val="20"/>
        </w:rPr>
        <w:t>: Университетская книга, 2008. – С. 70.</w:t>
      </w:r>
    </w:p>
  </w:footnote>
  <w:footnote w:id="12">
    <w:p w14:paraId="7405CFAD" w14:textId="715F8DB2" w:rsidR="0093161D" w:rsidRPr="00A72056" w:rsidRDefault="0093161D">
      <w:pPr>
        <w:pStyle w:val="a3"/>
        <w:rPr>
          <w:sz w:val="20"/>
          <w:szCs w:val="20"/>
          <w:lang w:val="en-US"/>
        </w:rPr>
      </w:pPr>
      <w:r w:rsidRPr="009D2FBB">
        <w:rPr>
          <w:rStyle w:val="a5"/>
          <w:sz w:val="20"/>
          <w:szCs w:val="20"/>
        </w:rPr>
        <w:footnoteRef/>
      </w:r>
      <w:r w:rsidRPr="009D2FBB">
        <w:rPr>
          <w:sz w:val="20"/>
          <w:szCs w:val="20"/>
        </w:rPr>
        <w:t xml:space="preserve"> </w:t>
      </w:r>
      <w:r>
        <w:rPr>
          <w:sz w:val="20"/>
          <w:szCs w:val="20"/>
        </w:rPr>
        <w:t>Там же, с. 70.</w:t>
      </w:r>
    </w:p>
  </w:footnote>
  <w:footnote w:id="13">
    <w:p w14:paraId="314D1446" w14:textId="77777777" w:rsidR="0093161D" w:rsidRPr="00D867CE" w:rsidRDefault="0093161D" w:rsidP="00523675">
      <w:pPr>
        <w:pStyle w:val="a8"/>
        <w:rPr>
          <w:rFonts w:cs="Times New Roman"/>
          <w:szCs w:val="20"/>
          <w:lang w:val="en-US"/>
        </w:rPr>
      </w:pPr>
      <w:r w:rsidRPr="00D867CE">
        <w:rPr>
          <w:rStyle w:val="a5"/>
          <w:rFonts w:cs="Times New Roman"/>
          <w:szCs w:val="20"/>
        </w:rPr>
        <w:footnoteRef/>
      </w:r>
      <w:r w:rsidRPr="00D867CE">
        <w:rPr>
          <w:rFonts w:cs="Times New Roman"/>
          <w:szCs w:val="20"/>
        </w:rPr>
        <w:t xml:space="preserve"> Щербина В.В. Социальные теории организации: Словарь. – М.: Инфра-М. 2000. – C. 52.</w:t>
      </w:r>
    </w:p>
  </w:footnote>
  <w:footnote w:id="14">
    <w:p w14:paraId="750F8264" w14:textId="77777777" w:rsidR="0093161D" w:rsidRPr="009D2FBB" w:rsidRDefault="0093161D" w:rsidP="00523675">
      <w:pPr>
        <w:pStyle w:val="a8"/>
        <w:rPr>
          <w:rFonts w:cs="Times New Roman"/>
          <w:szCs w:val="20"/>
        </w:rPr>
      </w:pPr>
      <w:r w:rsidRPr="009D2FBB">
        <w:rPr>
          <w:rStyle w:val="a5"/>
          <w:rFonts w:cs="Times New Roman"/>
          <w:szCs w:val="20"/>
        </w:rPr>
        <w:footnoteRef/>
      </w:r>
      <w:r w:rsidRPr="009D2FBB">
        <w:rPr>
          <w:rFonts w:cs="Times New Roman"/>
          <w:szCs w:val="20"/>
        </w:rPr>
        <w:t xml:space="preserve"> Пригожин А.И. Методы развития организаций. – М.: МЦФЭР, 2003. – С. 773.</w:t>
      </w:r>
    </w:p>
  </w:footnote>
  <w:footnote w:id="15">
    <w:p w14:paraId="54C0578A" w14:textId="77777777" w:rsidR="0093161D" w:rsidRPr="00975768" w:rsidRDefault="0093161D" w:rsidP="008E3702">
      <w:pPr>
        <w:pStyle w:val="a3"/>
        <w:rPr>
          <w:sz w:val="20"/>
          <w:szCs w:val="20"/>
        </w:rPr>
      </w:pPr>
      <w:r w:rsidRPr="00975768">
        <w:rPr>
          <w:rStyle w:val="a5"/>
          <w:sz w:val="20"/>
          <w:szCs w:val="20"/>
        </w:rPr>
        <w:footnoteRef/>
      </w:r>
      <w:r w:rsidRPr="00975768">
        <w:rPr>
          <w:sz w:val="20"/>
          <w:szCs w:val="20"/>
        </w:rPr>
        <w:t xml:space="preserve"> </w:t>
      </w:r>
      <w:proofErr w:type="spellStart"/>
      <w:r w:rsidRPr="00975768">
        <w:rPr>
          <w:sz w:val="20"/>
          <w:szCs w:val="20"/>
        </w:rPr>
        <w:t>Роббинз</w:t>
      </w:r>
      <w:proofErr w:type="spellEnd"/>
      <w:r w:rsidRPr="00975768">
        <w:rPr>
          <w:sz w:val="20"/>
          <w:szCs w:val="20"/>
        </w:rPr>
        <w:t xml:space="preserve"> С.П. Основы организационного поведения. – М.: Вильямс, 2006. – С. 374-375. </w:t>
      </w:r>
    </w:p>
  </w:footnote>
  <w:footnote w:id="16">
    <w:p w14:paraId="340F622B" w14:textId="77777777" w:rsidR="0093161D" w:rsidRPr="000513A0" w:rsidRDefault="0093161D" w:rsidP="00895F8F">
      <w:pPr>
        <w:pStyle w:val="a8"/>
        <w:rPr>
          <w:szCs w:val="20"/>
          <w:lang w:val="en-US"/>
        </w:rPr>
      </w:pPr>
      <w:r>
        <w:rPr>
          <w:rStyle w:val="a5"/>
        </w:rPr>
        <w:footnoteRef/>
      </w:r>
      <w:r>
        <w:t xml:space="preserve"> </w:t>
      </w:r>
      <w:r w:rsidRPr="00D867CE">
        <w:rPr>
          <w:szCs w:val="20"/>
        </w:rPr>
        <w:t>Щербина В.В. Социальные теории организации: Слова</w:t>
      </w:r>
      <w:r>
        <w:rPr>
          <w:szCs w:val="20"/>
        </w:rPr>
        <w:t>рь. – М.: Инфра-М. 2000. – C. 13</w:t>
      </w:r>
      <w:r w:rsidRPr="00D867CE">
        <w:rPr>
          <w:szCs w:val="20"/>
        </w:rPr>
        <w:t>9.</w:t>
      </w:r>
    </w:p>
  </w:footnote>
  <w:footnote w:id="17">
    <w:p w14:paraId="4D0F1AF7" w14:textId="40283F06" w:rsidR="0093161D" w:rsidRPr="00AA561C" w:rsidRDefault="0093161D">
      <w:pPr>
        <w:pStyle w:val="a3"/>
        <w:rPr>
          <w:sz w:val="20"/>
          <w:szCs w:val="20"/>
          <w:lang w:val="en-US"/>
        </w:rPr>
      </w:pPr>
      <w:r w:rsidRPr="00AA561C">
        <w:rPr>
          <w:rStyle w:val="a5"/>
          <w:sz w:val="20"/>
          <w:szCs w:val="20"/>
        </w:rPr>
        <w:footnoteRef/>
      </w:r>
      <w:r w:rsidRPr="00AA561C">
        <w:rPr>
          <w:sz w:val="20"/>
          <w:szCs w:val="20"/>
        </w:rPr>
        <w:t xml:space="preserve"> </w:t>
      </w:r>
      <w:r w:rsidRPr="00AA561C">
        <w:rPr>
          <w:sz w:val="20"/>
          <w:szCs w:val="20"/>
          <w:lang w:val="en-US"/>
        </w:rPr>
        <w:t xml:space="preserve">Burns T., Stalker G. </w:t>
      </w:r>
      <w:proofErr w:type="gramStart"/>
      <w:r w:rsidRPr="00AA561C">
        <w:rPr>
          <w:sz w:val="20"/>
          <w:szCs w:val="20"/>
          <w:lang w:val="en-US"/>
        </w:rPr>
        <w:t>The Management of Innovation.</w:t>
      </w:r>
      <w:proofErr w:type="gramEnd"/>
      <w:r w:rsidRPr="00AA561C">
        <w:rPr>
          <w:sz w:val="20"/>
          <w:szCs w:val="20"/>
          <w:lang w:val="en-US"/>
        </w:rPr>
        <w:t xml:space="preserve"> – Oxford University Press, 1996. – P. 87.</w:t>
      </w:r>
    </w:p>
  </w:footnote>
  <w:footnote w:id="18">
    <w:p w14:paraId="51930A03" w14:textId="20C88C81" w:rsidR="0093161D" w:rsidRDefault="0093161D">
      <w:pPr>
        <w:pStyle w:val="a3"/>
      </w:pPr>
      <w:r w:rsidRPr="00AA561C">
        <w:rPr>
          <w:rStyle w:val="a5"/>
          <w:sz w:val="20"/>
          <w:szCs w:val="20"/>
        </w:rPr>
        <w:footnoteRef/>
      </w:r>
      <w:r w:rsidRPr="00AA561C">
        <w:rPr>
          <w:sz w:val="20"/>
          <w:szCs w:val="20"/>
        </w:rPr>
        <w:t xml:space="preserve"> </w:t>
      </w:r>
      <w:proofErr w:type="gramStart"/>
      <w:r>
        <w:rPr>
          <w:sz w:val="20"/>
          <w:szCs w:val="20"/>
          <w:lang w:val="en-US"/>
        </w:rPr>
        <w:t>Ibid, p</w:t>
      </w:r>
      <w:r w:rsidRPr="000513A0">
        <w:rPr>
          <w:sz w:val="20"/>
          <w:szCs w:val="20"/>
          <w:lang w:val="en-US"/>
        </w:rPr>
        <w:t>. 87</w:t>
      </w:r>
      <w:r>
        <w:rPr>
          <w:sz w:val="20"/>
          <w:szCs w:val="20"/>
          <w:lang w:val="en-US"/>
        </w:rPr>
        <w:t>.</w:t>
      </w:r>
      <w:proofErr w:type="gramEnd"/>
    </w:p>
  </w:footnote>
  <w:footnote w:id="19">
    <w:p w14:paraId="0282CB00" w14:textId="105349E7" w:rsidR="0093161D" w:rsidRPr="00F81D77" w:rsidRDefault="0093161D" w:rsidP="00CB7F99">
      <w:pPr>
        <w:pStyle w:val="a3"/>
        <w:rPr>
          <w:sz w:val="20"/>
          <w:szCs w:val="20"/>
          <w:lang w:val="en-US"/>
        </w:rPr>
      </w:pPr>
      <w:r w:rsidRPr="00B852B3">
        <w:rPr>
          <w:rStyle w:val="a5"/>
          <w:sz w:val="22"/>
          <w:szCs w:val="22"/>
        </w:rPr>
        <w:footnoteRef/>
      </w:r>
      <w:r w:rsidRPr="00B852B3">
        <w:rPr>
          <w:sz w:val="22"/>
          <w:szCs w:val="22"/>
        </w:rPr>
        <w:t xml:space="preserve"> </w:t>
      </w:r>
      <w:r w:rsidRPr="00F81D77">
        <w:rPr>
          <w:sz w:val="20"/>
          <w:szCs w:val="20"/>
          <w:lang w:val="en-US"/>
        </w:rPr>
        <w:t xml:space="preserve">Daft R.L. </w:t>
      </w:r>
      <w:proofErr w:type="gramStart"/>
      <w:r w:rsidRPr="00F81D77">
        <w:rPr>
          <w:sz w:val="20"/>
          <w:szCs w:val="20"/>
          <w:lang w:val="en-US"/>
        </w:rPr>
        <w:t>A Dual-core Model of Organizational Innovation // The Academy of Management Journal</w:t>
      </w:r>
      <w:r>
        <w:rPr>
          <w:sz w:val="20"/>
          <w:szCs w:val="20"/>
          <w:lang w:val="en-US"/>
        </w:rPr>
        <w:t>.</w:t>
      </w:r>
      <w:proofErr w:type="gramEnd"/>
      <w:r w:rsidRPr="00F81D77">
        <w:rPr>
          <w:sz w:val="20"/>
          <w:szCs w:val="20"/>
          <w:lang w:val="en-US"/>
        </w:rPr>
        <w:t xml:space="preserve"> – </w:t>
      </w:r>
      <w:r>
        <w:rPr>
          <w:sz w:val="20"/>
          <w:szCs w:val="20"/>
          <w:lang w:val="en-US"/>
        </w:rPr>
        <w:t>1978. –</w:t>
      </w:r>
      <w:r w:rsidRPr="00F81D77">
        <w:rPr>
          <w:sz w:val="20"/>
          <w:szCs w:val="20"/>
          <w:lang w:val="en-US"/>
        </w:rPr>
        <w:t>Vol. 21, No. 2. – P. 207.</w:t>
      </w:r>
    </w:p>
  </w:footnote>
  <w:footnote w:id="20">
    <w:p w14:paraId="6C509B52" w14:textId="26FD50A3" w:rsidR="0093161D" w:rsidRPr="00E86D35" w:rsidRDefault="0093161D">
      <w:pPr>
        <w:pStyle w:val="a3"/>
        <w:rPr>
          <w:sz w:val="20"/>
          <w:szCs w:val="20"/>
        </w:rPr>
      </w:pPr>
      <w:r w:rsidRPr="00E86D35">
        <w:rPr>
          <w:rStyle w:val="a5"/>
          <w:sz w:val="20"/>
          <w:szCs w:val="20"/>
        </w:rPr>
        <w:footnoteRef/>
      </w:r>
      <w:r w:rsidRPr="00E86D35">
        <w:rPr>
          <w:sz w:val="20"/>
          <w:szCs w:val="20"/>
        </w:rPr>
        <w:t xml:space="preserve"> </w:t>
      </w:r>
      <w:proofErr w:type="spellStart"/>
      <w:r w:rsidRPr="00E86D35">
        <w:rPr>
          <w:sz w:val="20"/>
          <w:szCs w:val="20"/>
          <w:lang w:val="en-US"/>
        </w:rPr>
        <w:t>Damanpour</w:t>
      </w:r>
      <w:proofErr w:type="spellEnd"/>
      <w:r w:rsidRPr="00E86D35">
        <w:rPr>
          <w:sz w:val="20"/>
          <w:szCs w:val="20"/>
          <w:lang w:val="en-US"/>
        </w:rPr>
        <w:t xml:space="preserve"> F. Organizational Innovation: A Meta-Analysis of Effects of Determinants and Moderators // The Academy of Management. – </w:t>
      </w:r>
      <w:r>
        <w:rPr>
          <w:sz w:val="20"/>
          <w:szCs w:val="20"/>
          <w:lang w:val="en-US"/>
        </w:rPr>
        <w:t>1991. – Vol. 34, No. 3. – P. 581</w:t>
      </w:r>
      <w:r w:rsidRPr="00E86D35">
        <w:rPr>
          <w:sz w:val="20"/>
          <w:szCs w:val="20"/>
          <w:lang w:val="en-US"/>
        </w:rPr>
        <w:t>.</w:t>
      </w:r>
    </w:p>
  </w:footnote>
  <w:footnote w:id="21">
    <w:p w14:paraId="4D23628E" w14:textId="1BB865D3" w:rsidR="0093161D" w:rsidRPr="0061132B" w:rsidRDefault="0093161D">
      <w:pPr>
        <w:pStyle w:val="a3"/>
        <w:rPr>
          <w:sz w:val="20"/>
          <w:szCs w:val="20"/>
        </w:rPr>
      </w:pPr>
      <w:r w:rsidRPr="0061132B">
        <w:rPr>
          <w:rStyle w:val="a5"/>
          <w:sz w:val="20"/>
          <w:szCs w:val="20"/>
        </w:rPr>
        <w:footnoteRef/>
      </w:r>
      <w:r w:rsidRPr="0061132B">
        <w:rPr>
          <w:sz w:val="20"/>
          <w:szCs w:val="20"/>
        </w:rPr>
        <w:t xml:space="preserve"> Холл Р.Х. Организации: структуры, процессы, результаты. – СПб: Питер, 2001. – С. 133</w:t>
      </w:r>
      <w:r w:rsidRPr="0061132B">
        <w:rPr>
          <w:sz w:val="20"/>
          <w:szCs w:val="20"/>
          <w:lang w:val="en-US"/>
        </w:rPr>
        <w:t>.</w:t>
      </w:r>
    </w:p>
  </w:footnote>
  <w:footnote w:id="22">
    <w:p w14:paraId="5F2CDFD4" w14:textId="2B31F3BC" w:rsidR="0093161D" w:rsidRPr="0061132B" w:rsidRDefault="0093161D">
      <w:pPr>
        <w:pStyle w:val="a3"/>
        <w:rPr>
          <w:lang w:val="en-US"/>
        </w:rPr>
      </w:pPr>
      <w:r w:rsidRPr="0061132B">
        <w:rPr>
          <w:rStyle w:val="a5"/>
          <w:sz w:val="20"/>
          <w:szCs w:val="20"/>
        </w:rPr>
        <w:footnoteRef/>
      </w:r>
      <w:r w:rsidRPr="0061132B">
        <w:rPr>
          <w:sz w:val="20"/>
          <w:szCs w:val="20"/>
        </w:rPr>
        <w:t xml:space="preserve"> Мертон Р. Социальная теория и социальная структура. – М.: Хранитель, 2006. – С. 257</w:t>
      </w:r>
      <w:r>
        <w:t>.</w:t>
      </w:r>
    </w:p>
  </w:footnote>
  <w:footnote w:id="23">
    <w:p w14:paraId="32D0DECF" w14:textId="78A0AAC7" w:rsidR="0093161D" w:rsidRPr="001F45C1" w:rsidRDefault="0093161D" w:rsidP="00F11E04">
      <w:pPr>
        <w:pStyle w:val="a3"/>
        <w:rPr>
          <w:sz w:val="20"/>
          <w:szCs w:val="20"/>
        </w:rPr>
      </w:pPr>
      <w:r w:rsidRPr="001F45C1">
        <w:rPr>
          <w:rStyle w:val="a5"/>
          <w:sz w:val="20"/>
          <w:szCs w:val="20"/>
        </w:rPr>
        <w:footnoteRef/>
      </w:r>
      <w:r w:rsidRPr="001F45C1">
        <w:rPr>
          <w:sz w:val="20"/>
          <w:szCs w:val="20"/>
        </w:rPr>
        <w:t xml:space="preserve"> Холл Р.Х. Организации: структуры, процессы, результаты. – СПб: Питер, 2001. – С. 117.</w:t>
      </w:r>
    </w:p>
  </w:footnote>
  <w:footnote w:id="24">
    <w:p w14:paraId="3E552F4D" w14:textId="6646D079" w:rsidR="0093161D" w:rsidRPr="001F45C1" w:rsidRDefault="0093161D">
      <w:pPr>
        <w:pStyle w:val="a3"/>
        <w:rPr>
          <w:sz w:val="20"/>
          <w:szCs w:val="20"/>
          <w:lang w:val="en-US"/>
        </w:rPr>
      </w:pPr>
      <w:r w:rsidRPr="001F45C1">
        <w:rPr>
          <w:rStyle w:val="a5"/>
          <w:sz w:val="20"/>
          <w:szCs w:val="20"/>
        </w:rPr>
        <w:footnoteRef/>
      </w:r>
      <w:r w:rsidRPr="001F45C1">
        <w:rPr>
          <w:sz w:val="20"/>
          <w:szCs w:val="20"/>
        </w:rPr>
        <w:t xml:space="preserve"> </w:t>
      </w:r>
      <w:proofErr w:type="gramStart"/>
      <w:r w:rsidRPr="001F45C1">
        <w:rPr>
          <w:sz w:val="20"/>
          <w:szCs w:val="20"/>
          <w:lang w:val="en-US"/>
        </w:rPr>
        <w:t xml:space="preserve">Aiken M., </w:t>
      </w:r>
      <w:proofErr w:type="spellStart"/>
      <w:r w:rsidRPr="001F45C1">
        <w:rPr>
          <w:sz w:val="20"/>
          <w:szCs w:val="20"/>
          <w:lang w:val="en-US"/>
        </w:rPr>
        <w:t>Hage</w:t>
      </w:r>
      <w:proofErr w:type="spellEnd"/>
      <w:r w:rsidRPr="001F45C1">
        <w:rPr>
          <w:sz w:val="20"/>
          <w:szCs w:val="20"/>
          <w:lang w:val="en-US"/>
        </w:rPr>
        <w:t xml:space="preserve"> J.</w:t>
      </w:r>
      <w:proofErr w:type="gramEnd"/>
      <w:r w:rsidRPr="001F45C1">
        <w:rPr>
          <w:sz w:val="20"/>
          <w:szCs w:val="20"/>
          <w:lang w:val="en-US"/>
        </w:rPr>
        <w:t xml:space="preserve"> The Organic Organization and Innovation. </w:t>
      </w:r>
      <w:proofErr w:type="gramStart"/>
      <w:r w:rsidRPr="001F45C1">
        <w:rPr>
          <w:sz w:val="20"/>
          <w:szCs w:val="20"/>
          <w:lang w:val="en-US"/>
        </w:rPr>
        <w:t>// Sociology.</w:t>
      </w:r>
      <w:proofErr w:type="gramEnd"/>
      <w:r w:rsidRPr="001F45C1">
        <w:rPr>
          <w:sz w:val="20"/>
          <w:szCs w:val="20"/>
          <w:lang w:val="en-US"/>
        </w:rPr>
        <w:t xml:space="preserve"> – 1971. – Vol. 5. – P. 76. </w:t>
      </w:r>
    </w:p>
  </w:footnote>
  <w:footnote w:id="25">
    <w:p w14:paraId="4EB32DCF" w14:textId="5758FDC9" w:rsidR="0093161D" w:rsidRDefault="0093161D">
      <w:pPr>
        <w:pStyle w:val="a3"/>
      </w:pPr>
      <w:r w:rsidRPr="001F45C1">
        <w:rPr>
          <w:rStyle w:val="a5"/>
          <w:sz w:val="20"/>
          <w:szCs w:val="20"/>
        </w:rPr>
        <w:footnoteRef/>
      </w:r>
      <w:r w:rsidRPr="001F45C1">
        <w:rPr>
          <w:sz w:val="20"/>
          <w:szCs w:val="20"/>
        </w:rPr>
        <w:t xml:space="preserve"> Холл Р.Х. Организации: структуры, процессы, результаты. – СПб: Питер, 2001. – С. 129.</w:t>
      </w:r>
    </w:p>
  </w:footnote>
  <w:footnote w:id="26">
    <w:p w14:paraId="0CD257AB" w14:textId="0C415B2F" w:rsidR="0093161D" w:rsidRPr="001B69E2" w:rsidRDefault="0093161D">
      <w:pPr>
        <w:pStyle w:val="a3"/>
        <w:rPr>
          <w:sz w:val="20"/>
          <w:szCs w:val="20"/>
        </w:rPr>
      </w:pPr>
      <w:r w:rsidRPr="00A16FD2">
        <w:rPr>
          <w:rStyle w:val="a5"/>
          <w:sz w:val="20"/>
          <w:szCs w:val="20"/>
        </w:rPr>
        <w:footnoteRef/>
      </w:r>
      <w:r w:rsidRPr="00A16FD2">
        <w:rPr>
          <w:sz w:val="20"/>
          <w:szCs w:val="20"/>
        </w:rPr>
        <w:t xml:space="preserve"> Менеджмент процессов / Под ред. Беккера Й., Вилкова Л., </w:t>
      </w:r>
      <w:proofErr w:type="spellStart"/>
      <w:r w:rsidRPr="00A16FD2">
        <w:rPr>
          <w:sz w:val="20"/>
          <w:szCs w:val="20"/>
        </w:rPr>
        <w:t>Таратухина</w:t>
      </w:r>
      <w:proofErr w:type="spellEnd"/>
      <w:r w:rsidRPr="00A16FD2">
        <w:rPr>
          <w:sz w:val="20"/>
          <w:szCs w:val="20"/>
        </w:rPr>
        <w:t xml:space="preserve"> В., </w:t>
      </w:r>
      <w:proofErr w:type="spellStart"/>
      <w:r w:rsidRPr="00A16FD2">
        <w:rPr>
          <w:sz w:val="20"/>
          <w:szCs w:val="20"/>
        </w:rPr>
        <w:t>Кугелера</w:t>
      </w:r>
      <w:proofErr w:type="spellEnd"/>
      <w:r w:rsidRPr="00A16FD2">
        <w:rPr>
          <w:sz w:val="20"/>
          <w:szCs w:val="20"/>
        </w:rPr>
        <w:t xml:space="preserve"> М., </w:t>
      </w:r>
      <w:proofErr w:type="spellStart"/>
      <w:r w:rsidRPr="00A16FD2">
        <w:rPr>
          <w:sz w:val="20"/>
          <w:szCs w:val="20"/>
        </w:rPr>
        <w:t>Роземанна</w:t>
      </w:r>
      <w:proofErr w:type="spellEnd"/>
      <w:r w:rsidRPr="00A16FD2">
        <w:rPr>
          <w:sz w:val="20"/>
          <w:szCs w:val="20"/>
        </w:rPr>
        <w:t xml:space="preserve"> М; </w:t>
      </w:r>
      <w:r w:rsidRPr="00A16FD2">
        <w:rPr>
          <w:sz w:val="20"/>
          <w:szCs w:val="20"/>
          <w:lang w:val="en-US"/>
        </w:rPr>
        <w:t>[</w:t>
      </w:r>
      <w:proofErr w:type="spellStart"/>
      <w:r w:rsidRPr="00A16FD2">
        <w:rPr>
          <w:sz w:val="20"/>
          <w:szCs w:val="20"/>
          <w:lang w:val="en-US"/>
        </w:rPr>
        <w:t>пер</w:t>
      </w:r>
      <w:proofErr w:type="spellEnd"/>
      <w:r w:rsidRPr="00A16FD2">
        <w:rPr>
          <w:sz w:val="20"/>
          <w:szCs w:val="20"/>
          <w:lang w:val="en-US"/>
        </w:rPr>
        <w:t xml:space="preserve">. </w:t>
      </w:r>
      <w:proofErr w:type="gramStart"/>
      <w:r w:rsidRPr="00A16FD2">
        <w:rPr>
          <w:sz w:val="20"/>
          <w:szCs w:val="20"/>
          <w:lang w:val="en-US"/>
        </w:rPr>
        <w:t xml:space="preserve">с </w:t>
      </w:r>
      <w:proofErr w:type="spellStart"/>
      <w:r w:rsidRPr="00A16FD2">
        <w:rPr>
          <w:sz w:val="20"/>
          <w:szCs w:val="20"/>
          <w:lang w:val="en-US"/>
        </w:rPr>
        <w:t>нем</w:t>
      </w:r>
      <w:proofErr w:type="spellEnd"/>
      <w:r w:rsidRPr="00A16FD2">
        <w:rPr>
          <w:sz w:val="20"/>
          <w:szCs w:val="20"/>
          <w:lang w:val="en-US"/>
        </w:rPr>
        <w:t>.].</w:t>
      </w:r>
      <w:proofErr w:type="gramEnd"/>
      <w:r w:rsidRPr="00A16FD2">
        <w:rPr>
          <w:sz w:val="20"/>
          <w:szCs w:val="20"/>
          <w:lang w:val="en-US"/>
        </w:rPr>
        <w:t xml:space="preserve"> – М.: </w:t>
      </w:r>
      <w:proofErr w:type="spellStart"/>
      <w:r w:rsidRPr="00A16FD2">
        <w:rPr>
          <w:sz w:val="20"/>
          <w:szCs w:val="20"/>
          <w:lang w:val="en-US"/>
        </w:rPr>
        <w:t>Эксмо</w:t>
      </w:r>
      <w:proofErr w:type="spellEnd"/>
      <w:r w:rsidRPr="00A16FD2">
        <w:rPr>
          <w:sz w:val="20"/>
          <w:szCs w:val="20"/>
          <w:lang w:val="en-US"/>
        </w:rPr>
        <w:t>, 2007. – С. 35-38.</w:t>
      </w:r>
    </w:p>
  </w:footnote>
  <w:footnote w:id="27">
    <w:p w14:paraId="188CD381" w14:textId="77777777" w:rsidR="0093161D" w:rsidRPr="002D3F4B" w:rsidRDefault="0093161D" w:rsidP="00A40E37">
      <w:pPr>
        <w:pStyle w:val="a3"/>
        <w:rPr>
          <w:sz w:val="20"/>
          <w:szCs w:val="20"/>
        </w:rPr>
      </w:pPr>
      <w:r w:rsidRPr="00DF2DE8">
        <w:rPr>
          <w:rStyle w:val="a5"/>
          <w:sz w:val="20"/>
          <w:szCs w:val="20"/>
        </w:rPr>
        <w:footnoteRef/>
      </w:r>
      <w:r w:rsidRPr="00DF2DE8">
        <w:rPr>
          <w:sz w:val="20"/>
          <w:szCs w:val="20"/>
        </w:rPr>
        <w:t xml:space="preserve"> Панова А.А., </w:t>
      </w:r>
      <w:proofErr w:type="spellStart"/>
      <w:r w:rsidRPr="00DF2DE8">
        <w:rPr>
          <w:sz w:val="20"/>
          <w:szCs w:val="20"/>
        </w:rPr>
        <w:t>Юдкевич</w:t>
      </w:r>
      <w:proofErr w:type="spellEnd"/>
      <w:r w:rsidRPr="00DF2DE8">
        <w:rPr>
          <w:sz w:val="20"/>
          <w:szCs w:val="20"/>
        </w:rPr>
        <w:t xml:space="preserve"> М.М. Университеты: </w:t>
      </w:r>
      <w:proofErr w:type="spellStart"/>
      <w:r w:rsidRPr="00DF2DE8">
        <w:rPr>
          <w:sz w:val="20"/>
          <w:szCs w:val="20"/>
        </w:rPr>
        <w:t>диллемы</w:t>
      </w:r>
      <w:proofErr w:type="spellEnd"/>
      <w:r w:rsidRPr="00DF2DE8">
        <w:rPr>
          <w:sz w:val="20"/>
          <w:szCs w:val="20"/>
        </w:rPr>
        <w:t xml:space="preserve"> эпохи перемен. Комментарий к статье Н. </w:t>
      </w:r>
      <w:proofErr w:type="spellStart"/>
      <w:r w:rsidRPr="00DF2DE8">
        <w:rPr>
          <w:sz w:val="20"/>
          <w:szCs w:val="20"/>
        </w:rPr>
        <w:t>Барра</w:t>
      </w:r>
      <w:proofErr w:type="spellEnd"/>
      <w:r w:rsidRPr="00DF2DE8">
        <w:rPr>
          <w:sz w:val="20"/>
          <w:szCs w:val="20"/>
        </w:rPr>
        <w:t xml:space="preserve"> «Высшее образование: способы и источники финансирования» // Вопросы образования. – 2005. - №2. – </w:t>
      </w:r>
      <w:r>
        <w:rPr>
          <w:sz w:val="20"/>
          <w:szCs w:val="20"/>
        </w:rPr>
        <w:t>С. 3.</w:t>
      </w:r>
    </w:p>
  </w:footnote>
  <w:footnote w:id="28">
    <w:p w14:paraId="064639D1" w14:textId="77777777" w:rsidR="0093161D" w:rsidRDefault="0093161D" w:rsidP="00186681">
      <w:pPr>
        <w:pStyle w:val="a3"/>
      </w:pPr>
      <w:r w:rsidRPr="00DF2DE8">
        <w:rPr>
          <w:rStyle w:val="a5"/>
          <w:sz w:val="20"/>
          <w:szCs w:val="20"/>
        </w:rPr>
        <w:footnoteRef/>
      </w:r>
      <w:r w:rsidRPr="00DF2DE8">
        <w:rPr>
          <w:sz w:val="20"/>
          <w:szCs w:val="20"/>
        </w:rPr>
        <w:t xml:space="preserve"> Константинов Г.Н., </w:t>
      </w:r>
      <w:proofErr w:type="spellStart"/>
      <w:r w:rsidRPr="00DF2DE8">
        <w:rPr>
          <w:sz w:val="20"/>
          <w:szCs w:val="20"/>
        </w:rPr>
        <w:t>Филонович</w:t>
      </w:r>
      <w:proofErr w:type="spellEnd"/>
      <w:r w:rsidRPr="00DF2DE8">
        <w:rPr>
          <w:sz w:val="20"/>
          <w:szCs w:val="20"/>
        </w:rPr>
        <w:t xml:space="preserve"> С.Р. Комментарий к статье С. </w:t>
      </w:r>
      <w:proofErr w:type="spellStart"/>
      <w:r w:rsidRPr="00DF2DE8">
        <w:rPr>
          <w:sz w:val="20"/>
          <w:szCs w:val="20"/>
        </w:rPr>
        <w:t>Фуллера</w:t>
      </w:r>
      <w:proofErr w:type="spellEnd"/>
      <w:r w:rsidRPr="00DF2DE8">
        <w:rPr>
          <w:sz w:val="20"/>
          <w:szCs w:val="20"/>
        </w:rPr>
        <w:t xml:space="preserve"> «В чём уникальность университетов? Обновление идеала в эпоху предпринимательства // Вопросы образования. – 2005. №2. –</w:t>
      </w:r>
      <w:r>
        <w:rPr>
          <w:sz w:val="20"/>
          <w:szCs w:val="20"/>
        </w:rPr>
        <w:t xml:space="preserve"> С. 2.</w:t>
      </w:r>
    </w:p>
  </w:footnote>
  <w:footnote w:id="29">
    <w:p w14:paraId="5A14146B" w14:textId="77777777" w:rsidR="0093161D" w:rsidRDefault="0093161D" w:rsidP="00825070">
      <w:pPr>
        <w:pStyle w:val="a3"/>
      </w:pPr>
      <w:r w:rsidRPr="00BB1291">
        <w:rPr>
          <w:rStyle w:val="a5"/>
          <w:sz w:val="20"/>
          <w:szCs w:val="20"/>
        </w:rPr>
        <w:footnoteRef/>
      </w:r>
      <w:r w:rsidRPr="00BB1291">
        <w:rPr>
          <w:sz w:val="20"/>
          <w:szCs w:val="20"/>
        </w:rPr>
        <w:t xml:space="preserve"> Савенкова Ю.С., </w:t>
      </w:r>
      <w:proofErr w:type="spellStart"/>
      <w:r w:rsidRPr="00BB1291">
        <w:rPr>
          <w:sz w:val="20"/>
          <w:szCs w:val="20"/>
        </w:rPr>
        <w:t>Советкина</w:t>
      </w:r>
      <w:proofErr w:type="spellEnd"/>
      <w:r w:rsidRPr="00BB1291">
        <w:rPr>
          <w:sz w:val="20"/>
          <w:szCs w:val="20"/>
        </w:rPr>
        <w:t xml:space="preserve"> А.А. Управление конкурентоспособностью вуза в современных социально-экономических условиях // Вопросы образования. </w:t>
      </w:r>
      <w:r w:rsidRPr="00BB1291">
        <w:rPr>
          <w:sz w:val="20"/>
          <w:szCs w:val="20"/>
          <w:lang w:val="en-US"/>
        </w:rPr>
        <w:t xml:space="preserve">– </w:t>
      </w:r>
      <w:r w:rsidRPr="00BB1291">
        <w:rPr>
          <w:sz w:val="20"/>
          <w:szCs w:val="20"/>
        </w:rPr>
        <w:t>2009. – №4. - С. 184. (182-198)</w:t>
      </w:r>
    </w:p>
  </w:footnote>
  <w:footnote w:id="30">
    <w:p w14:paraId="0D479D51" w14:textId="2E16EF6C" w:rsidR="0093161D" w:rsidRDefault="0093161D">
      <w:pPr>
        <w:pStyle w:val="a3"/>
      </w:pPr>
      <w:r w:rsidRPr="002D3F4B">
        <w:rPr>
          <w:rStyle w:val="a5"/>
          <w:sz w:val="20"/>
          <w:szCs w:val="20"/>
        </w:rPr>
        <w:footnoteRef/>
      </w:r>
      <w:r w:rsidRPr="002D3F4B">
        <w:rPr>
          <w:sz w:val="20"/>
          <w:szCs w:val="20"/>
        </w:rPr>
        <w:t xml:space="preserve"> Константинов Г.Н., </w:t>
      </w:r>
      <w:proofErr w:type="spellStart"/>
      <w:r w:rsidRPr="002D3F4B">
        <w:rPr>
          <w:sz w:val="20"/>
          <w:szCs w:val="20"/>
        </w:rPr>
        <w:t>Филонович</w:t>
      </w:r>
      <w:proofErr w:type="spellEnd"/>
      <w:r w:rsidRPr="002D3F4B">
        <w:rPr>
          <w:sz w:val="20"/>
          <w:szCs w:val="20"/>
        </w:rPr>
        <w:t xml:space="preserve"> С.Р. Что такое предпринимательский университет // Вопросы образования. –</w:t>
      </w:r>
      <w:r>
        <w:rPr>
          <w:sz w:val="20"/>
          <w:szCs w:val="20"/>
        </w:rPr>
        <w:t xml:space="preserve"> 2007. - №1. – С. 55.</w:t>
      </w:r>
    </w:p>
  </w:footnote>
  <w:footnote w:id="31">
    <w:p w14:paraId="6316DA2E" w14:textId="77777777" w:rsidR="0093161D" w:rsidRPr="00DF2DE8" w:rsidRDefault="0093161D" w:rsidP="00186681">
      <w:pPr>
        <w:pStyle w:val="a3"/>
        <w:rPr>
          <w:sz w:val="20"/>
          <w:szCs w:val="20"/>
        </w:rPr>
      </w:pPr>
      <w:r w:rsidRPr="00DF2DE8">
        <w:rPr>
          <w:rStyle w:val="a5"/>
          <w:sz w:val="20"/>
          <w:szCs w:val="20"/>
        </w:rPr>
        <w:footnoteRef/>
      </w:r>
      <w:r w:rsidRPr="00DF2DE8">
        <w:rPr>
          <w:sz w:val="20"/>
          <w:szCs w:val="20"/>
        </w:rPr>
        <w:t xml:space="preserve"> </w:t>
      </w:r>
      <w:proofErr w:type="spellStart"/>
      <w:r w:rsidRPr="00DF2DE8">
        <w:rPr>
          <w:sz w:val="20"/>
          <w:szCs w:val="20"/>
        </w:rPr>
        <w:t>Юдкевич</w:t>
      </w:r>
      <w:proofErr w:type="spellEnd"/>
      <w:r w:rsidRPr="00DF2DE8">
        <w:rPr>
          <w:sz w:val="20"/>
          <w:szCs w:val="20"/>
        </w:rPr>
        <w:t xml:space="preserve"> М. М. Сигнальная политика и цели университетов (комментарий к статье Патрика </w:t>
      </w:r>
      <w:proofErr w:type="spellStart"/>
      <w:r w:rsidRPr="00DF2DE8">
        <w:rPr>
          <w:sz w:val="20"/>
          <w:szCs w:val="20"/>
        </w:rPr>
        <w:t>Хили</w:t>
      </w:r>
      <w:proofErr w:type="spellEnd"/>
      <w:r w:rsidRPr="00DF2DE8">
        <w:rPr>
          <w:sz w:val="20"/>
          <w:szCs w:val="20"/>
        </w:rPr>
        <w:t xml:space="preserve"> «Вузы: битва за профессуру») // Вопросы образования. –</w:t>
      </w:r>
      <w:r>
        <w:rPr>
          <w:sz w:val="20"/>
          <w:szCs w:val="20"/>
        </w:rPr>
        <w:t xml:space="preserve"> 2004. - №4. – С. 103</w:t>
      </w:r>
      <w:r w:rsidRPr="00DF2DE8">
        <w:rPr>
          <w:sz w:val="20"/>
          <w:szCs w:val="20"/>
        </w:rPr>
        <w:t>.</w:t>
      </w:r>
    </w:p>
  </w:footnote>
  <w:footnote w:id="32">
    <w:p w14:paraId="7EBCF3FE" w14:textId="77777777" w:rsidR="0093161D" w:rsidRPr="00ED27CA" w:rsidRDefault="0093161D" w:rsidP="00186681">
      <w:pPr>
        <w:pStyle w:val="a3"/>
      </w:pPr>
      <w:r>
        <w:rPr>
          <w:rStyle w:val="a5"/>
        </w:rPr>
        <w:footnoteRef/>
      </w:r>
      <w:proofErr w:type="spellStart"/>
      <w:r w:rsidRPr="00ED27CA">
        <w:rPr>
          <w:sz w:val="20"/>
          <w:szCs w:val="20"/>
        </w:rPr>
        <w:t>Крыльников</w:t>
      </w:r>
      <w:proofErr w:type="spellEnd"/>
      <w:r w:rsidRPr="00ED27CA">
        <w:rPr>
          <w:sz w:val="20"/>
          <w:szCs w:val="20"/>
        </w:rPr>
        <w:t xml:space="preserve"> Н. А. Как и зачем начинать своё дело [Электронный ресурс] // Национальный </w:t>
      </w:r>
      <w:proofErr w:type="spellStart"/>
      <w:r w:rsidRPr="00ED27CA">
        <w:rPr>
          <w:sz w:val="20"/>
          <w:szCs w:val="20"/>
        </w:rPr>
        <w:t>Исследователький</w:t>
      </w:r>
      <w:proofErr w:type="spellEnd"/>
      <w:r w:rsidRPr="00ED27CA">
        <w:rPr>
          <w:sz w:val="20"/>
          <w:szCs w:val="20"/>
        </w:rPr>
        <w:t xml:space="preserve"> </w:t>
      </w:r>
      <w:proofErr w:type="spellStart"/>
      <w:r w:rsidRPr="00ED27CA">
        <w:rPr>
          <w:sz w:val="20"/>
          <w:szCs w:val="20"/>
        </w:rPr>
        <w:t>Универстет</w:t>
      </w:r>
      <w:proofErr w:type="spellEnd"/>
      <w:r w:rsidRPr="00ED27CA">
        <w:rPr>
          <w:sz w:val="20"/>
          <w:szCs w:val="20"/>
        </w:rPr>
        <w:t xml:space="preserve"> Высшая Школа Экономики [сайт]. URL: </w:t>
      </w:r>
      <w:hyperlink r:id="rId1" w:history="1">
        <w:r w:rsidRPr="00EA1C00">
          <w:rPr>
            <w:rStyle w:val="a7"/>
            <w:sz w:val="20"/>
            <w:szCs w:val="20"/>
          </w:rPr>
          <w:t>http://www.hse.ru/news/bird/97894034.html</w:t>
        </w:r>
      </w:hyperlink>
      <w:r>
        <w:rPr>
          <w:sz w:val="20"/>
          <w:szCs w:val="20"/>
        </w:rPr>
        <w:t xml:space="preserve"> (дата обращения 30.04.2014)</w:t>
      </w:r>
    </w:p>
  </w:footnote>
  <w:footnote w:id="33">
    <w:p w14:paraId="22ECA440" w14:textId="663FFE64" w:rsidR="0093161D" w:rsidRPr="00203701" w:rsidRDefault="0093161D" w:rsidP="00203701">
      <w:pPr>
        <w:spacing w:line="240" w:lineRule="auto"/>
        <w:rPr>
          <w:rFonts w:eastAsia="Times New Roman" w:cs="Times New Roman"/>
          <w:color w:val="333333"/>
          <w:sz w:val="20"/>
          <w:szCs w:val="20"/>
        </w:rPr>
      </w:pPr>
      <w:r w:rsidRPr="00203701">
        <w:rPr>
          <w:rStyle w:val="a5"/>
          <w:rFonts w:cs="Times New Roman"/>
          <w:sz w:val="20"/>
          <w:szCs w:val="20"/>
        </w:rPr>
        <w:footnoteRef/>
      </w:r>
      <w:r w:rsidRPr="00203701">
        <w:rPr>
          <w:rFonts w:cs="Times New Roman"/>
          <w:sz w:val="20"/>
          <w:szCs w:val="20"/>
        </w:rPr>
        <w:t xml:space="preserve"> </w:t>
      </w:r>
      <w:r w:rsidRPr="00203701">
        <w:rPr>
          <w:rStyle w:val="nowrap"/>
          <w:rFonts w:eastAsia="Times New Roman" w:cs="Times New Roman"/>
          <w:color w:val="333333"/>
          <w:sz w:val="20"/>
          <w:szCs w:val="20"/>
          <w:bdr w:val="none" w:sz="0" w:space="0" w:color="auto" w:frame="1"/>
        </w:rPr>
        <w:t>Попова Е. П.</w:t>
      </w:r>
      <w:r w:rsidRPr="00203701">
        <w:rPr>
          <w:rStyle w:val="apple-converted-space"/>
          <w:rFonts w:eastAsia="Times New Roman" w:cs="Times New Roman"/>
          <w:color w:val="333333"/>
          <w:sz w:val="20"/>
          <w:szCs w:val="20"/>
        </w:rPr>
        <w:t> </w:t>
      </w:r>
      <w:r w:rsidRPr="00203701">
        <w:rPr>
          <w:rFonts w:eastAsia="Times New Roman" w:cs="Times New Roman"/>
          <w:color w:val="333333"/>
          <w:sz w:val="20"/>
          <w:szCs w:val="20"/>
          <w:bdr w:val="none" w:sz="0" w:space="0" w:color="auto" w:frame="1"/>
        </w:rPr>
        <w:t>Выбор ориентиров развития вузов: взгляд с позиции организационной теории</w:t>
      </w:r>
      <w:r w:rsidRPr="00203701">
        <w:rPr>
          <w:rFonts w:eastAsia="Times New Roman" w:cs="Times New Roman"/>
          <w:color w:val="333333"/>
          <w:sz w:val="20"/>
          <w:szCs w:val="20"/>
        </w:rPr>
        <w:t> // Социология образования.</w:t>
      </w:r>
      <w:r>
        <w:rPr>
          <w:rFonts w:eastAsia="Times New Roman" w:cs="Times New Roman"/>
          <w:color w:val="333333"/>
          <w:sz w:val="20"/>
          <w:szCs w:val="20"/>
        </w:rPr>
        <w:t xml:space="preserve"> –</w:t>
      </w:r>
      <w:r w:rsidRPr="00203701">
        <w:rPr>
          <w:rFonts w:eastAsia="Times New Roman" w:cs="Times New Roman"/>
          <w:color w:val="333333"/>
          <w:sz w:val="20"/>
          <w:szCs w:val="20"/>
        </w:rPr>
        <w:t xml:space="preserve"> 2012.</w:t>
      </w:r>
      <w:r>
        <w:rPr>
          <w:rFonts w:eastAsia="Times New Roman" w:cs="Times New Roman"/>
          <w:color w:val="333333"/>
          <w:sz w:val="20"/>
          <w:szCs w:val="20"/>
        </w:rPr>
        <w:t xml:space="preserve"> – </w:t>
      </w:r>
      <w:r w:rsidRPr="00203701">
        <w:rPr>
          <w:rFonts w:eastAsia="Times New Roman" w:cs="Times New Roman"/>
          <w:color w:val="333333"/>
          <w:sz w:val="20"/>
          <w:szCs w:val="20"/>
        </w:rPr>
        <w:t xml:space="preserve">№ 9. </w:t>
      </w:r>
      <w:r>
        <w:rPr>
          <w:rFonts w:eastAsia="Times New Roman" w:cs="Times New Roman"/>
          <w:color w:val="333333"/>
          <w:sz w:val="20"/>
          <w:szCs w:val="20"/>
        </w:rPr>
        <w:t>– С. 67</w:t>
      </w:r>
      <w:r w:rsidRPr="00203701">
        <w:rPr>
          <w:rFonts w:eastAsia="Times New Roman" w:cs="Times New Roman"/>
          <w:color w:val="333333"/>
          <w:sz w:val="20"/>
          <w:szCs w:val="20"/>
        </w:rPr>
        <w:t>.</w:t>
      </w:r>
    </w:p>
  </w:footnote>
  <w:footnote w:id="34">
    <w:p w14:paraId="12E00799" w14:textId="07BD92BE" w:rsidR="0093161D" w:rsidRPr="00170EBA" w:rsidRDefault="0093161D">
      <w:pPr>
        <w:pStyle w:val="a3"/>
        <w:rPr>
          <w:sz w:val="20"/>
          <w:szCs w:val="20"/>
        </w:rPr>
      </w:pPr>
      <w:r w:rsidRPr="00170EBA">
        <w:rPr>
          <w:rStyle w:val="a5"/>
          <w:sz w:val="20"/>
          <w:szCs w:val="20"/>
        </w:rPr>
        <w:footnoteRef/>
      </w:r>
      <w:r w:rsidRPr="00170EBA">
        <w:rPr>
          <w:sz w:val="20"/>
          <w:szCs w:val="20"/>
        </w:rPr>
        <w:t xml:space="preserve"> </w:t>
      </w:r>
      <w:proofErr w:type="spellStart"/>
      <w:r w:rsidRPr="00170EBA">
        <w:rPr>
          <w:sz w:val="20"/>
          <w:szCs w:val="20"/>
        </w:rPr>
        <w:t>Минцберг</w:t>
      </w:r>
      <w:proofErr w:type="spellEnd"/>
      <w:r w:rsidRPr="00170EBA">
        <w:rPr>
          <w:sz w:val="20"/>
          <w:szCs w:val="20"/>
        </w:rPr>
        <w:t xml:space="preserve"> Г. Структура в кулаке: создание эффективной организации. – СПб.: Питер, 2011. – С. 325.</w:t>
      </w:r>
    </w:p>
  </w:footnote>
  <w:footnote w:id="35">
    <w:p w14:paraId="0AC4B95D" w14:textId="4400C500" w:rsidR="0093161D" w:rsidRPr="00170EBA" w:rsidRDefault="0093161D">
      <w:pPr>
        <w:pStyle w:val="a3"/>
        <w:rPr>
          <w:sz w:val="20"/>
          <w:szCs w:val="20"/>
        </w:rPr>
      </w:pPr>
      <w:r w:rsidRPr="00170EBA">
        <w:rPr>
          <w:rStyle w:val="a5"/>
          <w:sz w:val="20"/>
          <w:szCs w:val="20"/>
        </w:rPr>
        <w:footnoteRef/>
      </w:r>
      <w:r w:rsidRPr="00170EBA">
        <w:rPr>
          <w:sz w:val="20"/>
          <w:szCs w:val="20"/>
        </w:rPr>
        <w:t xml:space="preserve"> </w:t>
      </w:r>
      <w:proofErr w:type="spellStart"/>
      <w:r w:rsidRPr="00170EBA">
        <w:rPr>
          <w:sz w:val="20"/>
          <w:szCs w:val="20"/>
        </w:rPr>
        <w:t>Минцберг</w:t>
      </w:r>
      <w:proofErr w:type="spellEnd"/>
      <w:r w:rsidRPr="00170EBA">
        <w:rPr>
          <w:sz w:val="20"/>
          <w:szCs w:val="20"/>
        </w:rPr>
        <w:t xml:space="preserve"> Г. Структура в кулаке: создание эффективной организации</w:t>
      </w:r>
      <w:r>
        <w:rPr>
          <w:sz w:val="20"/>
          <w:szCs w:val="20"/>
        </w:rPr>
        <w:t>. – СПб.: Питер, 2011. – С.</w:t>
      </w:r>
      <w:r w:rsidRPr="00170EBA">
        <w:rPr>
          <w:sz w:val="20"/>
          <w:szCs w:val="20"/>
        </w:rPr>
        <w:t xml:space="preserve"> 326.</w:t>
      </w:r>
    </w:p>
  </w:footnote>
  <w:footnote w:id="36">
    <w:p w14:paraId="26E5F7EC" w14:textId="3E339C4F" w:rsidR="0093161D" w:rsidRPr="00170EBA" w:rsidRDefault="0093161D">
      <w:pPr>
        <w:pStyle w:val="a3"/>
        <w:rPr>
          <w:sz w:val="20"/>
          <w:szCs w:val="20"/>
        </w:rPr>
      </w:pPr>
      <w:r w:rsidRPr="00170EBA">
        <w:rPr>
          <w:rStyle w:val="a5"/>
          <w:sz w:val="20"/>
          <w:szCs w:val="20"/>
        </w:rPr>
        <w:footnoteRef/>
      </w:r>
      <w:r w:rsidRPr="00170EBA">
        <w:rPr>
          <w:sz w:val="20"/>
          <w:szCs w:val="20"/>
        </w:rPr>
        <w:t xml:space="preserve"> </w:t>
      </w:r>
      <w:r>
        <w:rPr>
          <w:sz w:val="20"/>
          <w:szCs w:val="20"/>
        </w:rPr>
        <w:t>Там же, с. 359.</w:t>
      </w:r>
    </w:p>
  </w:footnote>
  <w:footnote w:id="37">
    <w:p w14:paraId="56A78D55" w14:textId="400F3D5C" w:rsidR="0093161D" w:rsidRPr="00170EBA" w:rsidRDefault="0093161D">
      <w:pPr>
        <w:pStyle w:val="a3"/>
      </w:pPr>
      <w:r w:rsidRPr="00170EBA">
        <w:rPr>
          <w:rStyle w:val="a5"/>
          <w:sz w:val="20"/>
          <w:szCs w:val="20"/>
        </w:rPr>
        <w:footnoteRef/>
      </w:r>
      <w:r w:rsidRPr="00170EBA">
        <w:rPr>
          <w:sz w:val="20"/>
          <w:szCs w:val="20"/>
        </w:rPr>
        <w:t xml:space="preserve"> Там же, </w:t>
      </w:r>
      <w:r>
        <w:rPr>
          <w:sz w:val="20"/>
          <w:szCs w:val="20"/>
        </w:rPr>
        <w:t xml:space="preserve">с. </w:t>
      </w:r>
      <w:r w:rsidRPr="00170EBA">
        <w:rPr>
          <w:sz w:val="20"/>
          <w:szCs w:val="20"/>
        </w:rPr>
        <w:t>360.</w:t>
      </w:r>
    </w:p>
  </w:footnote>
  <w:footnote w:id="38">
    <w:p w14:paraId="23EC61DD" w14:textId="46508057" w:rsidR="0093161D" w:rsidRPr="00395A98" w:rsidRDefault="0093161D">
      <w:pPr>
        <w:pStyle w:val="a3"/>
        <w:rPr>
          <w:sz w:val="20"/>
          <w:szCs w:val="20"/>
        </w:rPr>
      </w:pPr>
      <w:r w:rsidRPr="00395A98">
        <w:rPr>
          <w:rStyle w:val="a5"/>
          <w:sz w:val="20"/>
          <w:szCs w:val="20"/>
        </w:rPr>
        <w:footnoteRef/>
      </w:r>
      <w:r>
        <w:rPr>
          <w:sz w:val="20"/>
          <w:szCs w:val="20"/>
        </w:rPr>
        <w:t xml:space="preserve"> Там же, с. 352</w:t>
      </w:r>
      <w:r w:rsidRPr="00395A98">
        <w:rPr>
          <w:sz w:val="20"/>
          <w:szCs w:val="20"/>
        </w:rPr>
        <w:t>.</w:t>
      </w:r>
    </w:p>
  </w:footnote>
  <w:footnote w:id="39">
    <w:p w14:paraId="1443A05E" w14:textId="765D36CD" w:rsidR="0093161D" w:rsidRPr="003A13C2" w:rsidRDefault="0093161D">
      <w:pPr>
        <w:pStyle w:val="a3"/>
        <w:rPr>
          <w:sz w:val="20"/>
          <w:szCs w:val="20"/>
          <w:lang w:val="en-US"/>
        </w:rPr>
      </w:pPr>
      <w:r w:rsidRPr="003A13C2">
        <w:rPr>
          <w:rStyle w:val="a5"/>
          <w:sz w:val="20"/>
          <w:szCs w:val="20"/>
        </w:rPr>
        <w:footnoteRef/>
      </w:r>
      <w:r w:rsidRPr="003A13C2">
        <w:rPr>
          <w:sz w:val="20"/>
          <w:szCs w:val="20"/>
        </w:rPr>
        <w:t xml:space="preserve"> </w:t>
      </w:r>
      <w:proofErr w:type="spellStart"/>
      <w:r w:rsidRPr="003A13C2">
        <w:rPr>
          <w:sz w:val="20"/>
          <w:szCs w:val="20"/>
          <w:lang w:val="en-US"/>
        </w:rPr>
        <w:t>Pachler</w:t>
      </w:r>
      <w:proofErr w:type="spellEnd"/>
      <w:r w:rsidRPr="003A13C2">
        <w:rPr>
          <w:sz w:val="20"/>
          <w:szCs w:val="20"/>
          <w:lang w:val="en-US"/>
        </w:rPr>
        <w:t xml:space="preserve"> N., Daly C. Key issues in </w:t>
      </w:r>
      <w:proofErr w:type="gramStart"/>
      <w:r w:rsidRPr="003A13C2">
        <w:rPr>
          <w:sz w:val="20"/>
          <w:szCs w:val="20"/>
          <w:lang w:val="en-US"/>
        </w:rPr>
        <w:t>e-Learning</w:t>
      </w:r>
      <w:proofErr w:type="gramEnd"/>
      <w:r w:rsidRPr="003A13C2">
        <w:rPr>
          <w:sz w:val="20"/>
          <w:szCs w:val="20"/>
          <w:lang w:val="en-US"/>
        </w:rPr>
        <w:t xml:space="preserve">; research and practice. – London: Continuum, 2011. – P. 11. </w:t>
      </w:r>
    </w:p>
  </w:footnote>
  <w:footnote w:id="40">
    <w:p w14:paraId="05DA3F96" w14:textId="77777777" w:rsidR="0093161D" w:rsidRPr="007D3E9E" w:rsidRDefault="0093161D" w:rsidP="00B73025">
      <w:pPr>
        <w:pStyle w:val="a3"/>
        <w:rPr>
          <w:lang w:val="en-US"/>
        </w:rPr>
      </w:pPr>
      <w:r w:rsidRPr="003A13C2">
        <w:rPr>
          <w:rStyle w:val="a5"/>
          <w:sz w:val="20"/>
          <w:szCs w:val="20"/>
        </w:rPr>
        <w:footnoteRef/>
      </w:r>
      <w:r w:rsidRPr="003A13C2">
        <w:rPr>
          <w:sz w:val="20"/>
          <w:szCs w:val="20"/>
        </w:rPr>
        <w:t xml:space="preserve"> </w:t>
      </w:r>
      <w:proofErr w:type="spellStart"/>
      <w:r w:rsidRPr="003A13C2">
        <w:rPr>
          <w:sz w:val="20"/>
          <w:szCs w:val="20"/>
          <w:lang w:val="en-US"/>
        </w:rPr>
        <w:t>Pachler</w:t>
      </w:r>
      <w:proofErr w:type="spellEnd"/>
      <w:r w:rsidRPr="003A13C2">
        <w:rPr>
          <w:sz w:val="20"/>
          <w:szCs w:val="20"/>
          <w:lang w:val="en-US"/>
        </w:rPr>
        <w:t xml:space="preserve"> N., Daly C. Key issues in </w:t>
      </w:r>
      <w:proofErr w:type="gramStart"/>
      <w:r w:rsidRPr="003A13C2">
        <w:rPr>
          <w:sz w:val="20"/>
          <w:szCs w:val="20"/>
          <w:lang w:val="en-US"/>
        </w:rPr>
        <w:t>e-Learning</w:t>
      </w:r>
      <w:proofErr w:type="gramEnd"/>
      <w:r w:rsidRPr="003A13C2">
        <w:rPr>
          <w:sz w:val="20"/>
          <w:szCs w:val="20"/>
          <w:lang w:val="en-US"/>
        </w:rPr>
        <w:t>; research and practice. – London: Continuum, 2011. – P. 12.</w:t>
      </w:r>
    </w:p>
  </w:footnote>
  <w:footnote w:id="41">
    <w:p w14:paraId="480777FA" w14:textId="0B016652" w:rsidR="0093161D" w:rsidRPr="003A13C2" w:rsidRDefault="0093161D">
      <w:pPr>
        <w:pStyle w:val="a3"/>
        <w:rPr>
          <w:sz w:val="20"/>
          <w:szCs w:val="20"/>
        </w:rPr>
      </w:pPr>
      <w:r w:rsidRPr="003A13C2">
        <w:rPr>
          <w:rStyle w:val="a5"/>
          <w:sz w:val="20"/>
          <w:szCs w:val="20"/>
        </w:rPr>
        <w:footnoteRef/>
      </w:r>
      <w:r w:rsidRPr="003A13C2">
        <w:rPr>
          <w:sz w:val="20"/>
          <w:szCs w:val="20"/>
        </w:rPr>
        <w:t xml:space="preserve"> </w:t>
      </w:r>
      <w:r w:rsidRPr="003A13C2">
        <w:rPr>
          <w:sz w:val="20"/>
          <w:szCs w:val="20"/>
          <w:lang w:val="en-US"/>
        </w:rPr>
        <w:t xml:space="preserve">In their own words: Exploring the Learner’s Perspective on </w:t>
      </w:r>
      <w:proofErr w:type="gramStart"/>
      <w:r w:rsidRPr="003A13C2">
        <w:rPr>
          <w:sz w:val="20"/>
          <w:szCs w:val="20"/>
          <w:lang w:val="en-US"/>
        </w:rPr>
        <w:t>e-Learning</w:t>
      </w:r>
      <w:proofErr w:type="gramEnd"/>
      <w:r w:rsidRPr="003A13C2">
        <w:rPr>
          <w:sz w:val="20"/>
          <w:szCs w:val="20"/>
          <w:lang w:val="en-US"/>
        </w:rPr>
        <w:t xml:space="preserve">. </w:t>
      </w:r>
      <w:proofErr w:type="gramStart"/>
      <w:r w:rsidRPr="003A13C2">
        <w:rPr>
          <w:sz w:val="20"/>
          <w:szCs w:val="20"/>
          <w:lang w:val="en-US"/>
        </w:rPr>
        <w:t>JISC, 2007.</w:t>
      </w:r>
      <w:proofErr w:type="gramEnd"/>
    </w:p>
  </w:footnote>
  <w:footnote w:id="42">
    <w:p w14:paraId="42390F11" w14:textId="6E2B8CFD" w:rsidR="0093161D" w:rsidRPr="003A13C2" w:rsidRDefault="0093161D">
      <w:pPr>
        <w:pStyle w:val="a3"/>
        <w:rPr>
          <w:sz w:val="20"/>
          <w:szCs w:val="20"/>
        </w:rPr>
      </w:pPr>
      <w:r w:rsidRPr="003A13C2">
        <w:rPr>
          <w:rStyle w:val="a5"/>
          <w:sz w:val="20"/>
          <w:szCs w:val="20"/>
        </w:rPr>
        <w:footnoteRef/>
      </w:r>
      <w:r w:rsidRPr="003A13C2">
        <w:rPr>
          <w:sz w:val="20"/>
          <w:szCs w:val="20"/>
        </w:rPr>
        <w:t xml:space="preserve"> Стрелец И. А. Экономика сетевых благ // Мировая экономика и международные отношен</w:t>
      </w:r>
      <w:r>
        <w:rPr>
          <w:sz w:val="20"/>
          <w:szCs w:val="20"/>
        </w:rPr>
        <w:t>ия. – 2008, №10. – С. 78</w:t>
      </w:r>
      <w:r w:rsidRPr="003A13C2">
        <w:rPr>
          <w:sz w:val="20"/>
          <w:szCs w:val="20"/>
        </w:rPr>
        <w:t>.</w:t>
      </w:r>
    </w:p>
  </w:footnote>
  <w:footnote w:id="43">
    <w:p w14:paraId="3B2F9519" w14:textId="5A45011A" w:rsidR="0093161D" w:rsidRPr="003A13C2" w:rsidRDefault="0093161D">
      <w:pPr>
        <w:pStyle w:val="a3"/>
        <w:rPr>
          <w:sz w:val="20"/>
          <w:szCs w:val="20"/>
        </w:rPr>
      </w:pPr>
      <w:r w:rsidRPr="003A13C2">
        <w:rPr>
          <w:rStyle w:val="a5"/>
          <w:sz w:val="20"/>
          <w:szCs w:val="20"/>
        </w:rPr>
        <w:footnoteRef/>
      </w:r>
      <w:r w:rsidRPr="003A13C2">
        <w:rPr>
          <w:sz w:val="20"/>
          <w:szCs w:val="20"/>
        </w:rPr>
        <w:t xml:space="preserve"> Стрелец И. А. Экономика сетевых благ // Мировая экономика и международные отношен</w:t>
      </w:r>
      <w:r>
        <w:rPr>
          <w:sz w:val="20"/>
          <w:szCs w:val="20"/>
        </w:rPr>
        <w:t>ия. – 2008, №10. – С</w:t>
      </w:r>
      <w:r w:rsidRPr="003A13C2">
        <w:rPr>
          <w:sz w:val="20"/>
          <w:szCs w:val="20"/>
        </w:rPr>
        <w:t>. 79.</w:t>
      </w:r>
    </w:p>
  </w:footnote>
  <w:footnote w:id="44">
    <w:p w14:paraId="6DD7458B" w14:textId="7F96F57D" w:rsidR="0093161D" w:rsidRPr="00DE62AB" w:rsidRDefault="0093161D">
      <w:pPr>
        <w:pStyle w:val="a3"/>
        <w:rPr>
          <w:sz w:val="20"/>
          <w:szCs w:val="20"/>
        </w:rPr>
      </w:pPr>
      <w:r w:rsidRPr="003A13C2">
        <w:rPr>
          <w:rStyle w:val="a5"/>
          <w:sz w:val="20"/>
          <w:szCs w:val="20"/>
        </w:rPr>
        <w:footnoteRef/>
      </w:r>
      <w:r w:rsidRPr="003A13C2">
        <w:rPr>
          <w:sz w:val="20"/>
          <w:szCs w:val="20"/>
        </w:rPr>
        <w:t xml:space="preserve"> </w:t>
      </w:r>
      <w:r>
        <w:rPr>
          <w:sz w:val="20"/>
          <w:szCs w:val="20"/>
        </w:rPr>
        <w:t>Там же, с. 79.</w:t>
      </w:r>
    </w:p>
  </w:footnote>
  <w:footnote w:id="45">
    <w:p w14:paraId="254BEEFC" w14:textId="77777777" w:rsidR="0093161D" w:rsidRPr="00CE251A" w:rsidRDefault="0093161D" w:rsidP="006E2912">
      <w:pPr>
        <w:pStyle w:val="a3"/>
        <w:rPr>
          <w:sz w:val="20"/>
          <w:szCs w:val="20"/>
        </w:rPr>
      </w:pPr>
      <w:r w:rsidRPr="00CE251A">
        <w:rPr>
          <w:rStyle w:val="a5"/>
          <w:sz w:val="20"/>
          <w:szCs w:val="20"/>
        </w:rPr>
        <w:footnoteRef/>
      </w:r>
      <w:r w:rsidRPr="00CE251A">
        <w:rPr>
          <w:sz w:val="20"/>
          <w:szCs w:val="20"/>
        </w:rPr>
        <w:t xml:space="preserve"> </w:t>
      </w:r>
      <w:proofErr w:type="spellStart"/>
      <w:r w:rsidRPr="00CE251A">
        <w:rPr>
          <w:sz w:val="20"/>
          <w:szCs w:val="20"/>
        </w:rPr>
        <w:t>Полтерович</w:t>
      </w:r>
      <w:proofErr w:type="spellEnd"/>
      <w:r w:rsidRPr="00CE251A">
        <w:rPr>
          <w:sz w:val="20"/>
          <w:szCs w:val="20"/>
        </w:rPr>
        <w:t xml:space="preserve"> В.М. Институциональные ловушки: есть ли выход? // Общественные науки и современность</w:t>
      </w:r>
      <w:r>
        <w:rPr>
          <w:sz w:val="20"/>
          <w:szCs w:val="20"/>
        </w:rPr>
        <w:t>. – 2004. –</w:t>
      </w:r>
      <w:r w:rsidRPr="00CE251A">
        <w:rPr>
          <w:sz w:val="20"/>
          <w:szCs w:val="20"/>
        </w:rPr>
        <w:t xml:space="preserve"> №3. – С. 12.</w:t>
      </w:r>
    </w:p>
  </w:footnote>
  <w:footnote w:id="46">
    <w:p w14:paraId="7ABA4852" w14:textId="58D03CF0" w:rsidR="0093161D" w:rsidRPr="00AF772E" w:rsidRDefault="0093161D">
      <w:pPr>
        <w:pStyle w:val="a3"/>
        <w:rPr>
          <w:sz w:val="20"/>
          <w:szCs w:val="20"/>
        </w:rPr>
      </w:pPr>
      <w:r w:rsidRPr="00AF772E">
        <w:rPr>
          <w:rStyle w:val="a5"/>
          <w:sz w:val="20"/>
          <w:szCs w:val="20"/>
        </w:rPr>
        <w:footnoteRef/>
      </w:r>
      <w:r w:rsidRPr="00AF772E">
        <w:rPr>
          <w:sz w:val="20"/>
          <w:szCs w:val="20"/>
        </w:rPr>
        <w:t xml:space="preserve"> Стрелец И. А. Экономика сетевых благ // Мировая экономика и международные отношения. – 2008, №10. – С. 83.</w:t>
      </w:r>
    </w:p>
  </w:footnote>
  <w:footnote w:id="47">
    <w:p w14:paraId="086ADDFC" w14:textId="77777777" w:rsidR="0093161D" w:rsidRPr="002021AA" w:rsidRDefault="0093161D" w:rsidP="00057D94">
      <w:pPr>
        <w:pStyle w:val="a3"/>
        <w:rPr>
          <w:sz w:val="20"/>
          <w:szCs w:val="20"/>
          <w:lang w:val="en-US"/>
        </w:rPr>
      </w:pPr>
      <w:r w:rsidRPr="002021AA">
        <w:rPr>
          <w:rStyle w:val="a5"/>
          <w:sz w:val="20"/>
          <w:szCs w:val="20"/>
        </w:rPr>
        <w:footnoteRef/>
      </w:r>
      <w:r w:rsidRPr="002021AA">
        <w:rPr>
          <w:sz w:val="20"/>
          <w:szCs w:val="20"/>
        </w:rPr>
        <w:t xml:space="preserve"> </w:t>
      </w:r>
      <w:proofErr w:type="spellStart"/>
      <w:r w:rsidRPr="002021AA">
        <w:rPr>
          <w:sz w:val="20"/>
          <w:szCs w:val="20"/>
          <w:lang w:val="en-US"/>
        </w:rPr>
        <w:t>Klobas</w:t>
      </w:r>
      <w:proofErr w:type="spellEnd"/>
      <w:r w:rsidRPr="002021AA">
        <w:rPr>
          <w:sz w:val="20"/>
          <w:szCs w:val="20"/>
          <w:lang w:val="en-US"/>
        </w:rPr>
        <w:t xml:space="preserve"> J. E., McGill T. J. </w:t>
      </w:r>
      <w:proofErr w:type="gramStart"/>
      <w:r w:rsidRPr="002021AA">
        <w:rPr>
          <w:sz w:val="20"/>
          <w:szCs w:val="20"/>
          <w:lang w:val="en-US"/>
        </w:rPr>
        <w:t xml:space="preserve">The role of involvement in learning management system success // </w:t>
      </w:r>
      <w:proofErr w:type="spellStart"/>
      <w:r w:rsidRPr="002021AA">
        <w:rPr>
          <w:sz w:val="20"/>
          <w:szCs w:val="20"/>
        </w:rPr>
        <w:t>Journal</w:t>
      </w:r>
      <w:proofErr w:type="spellEnd"/>
      <w:r w:rsidRPr="002021AA">
        <w:rPr>
          <w:sz w:val="20"/>
          <w:szCs w:val="20"/>
        </w:rPr>
        <w:t xml:space="preserve"> </w:t>
      </w:r>
      <w:proofErr w:type="spellStart"/>
      <w:r w:rsidRPr="002021AA">
        <w:rPr>
          <w:sz w:val="20"/>
          <w:szCs w:val="20"/>
        </w:rPr>
        <w:t>of</w:t>
      </w:r>
      <w:proofErr w:type="spellEnd"/>
      <w:r w:rsidRPr="002021AA">
        <w:rPr>
          <w:sz w:val="20"/>
          <w:szCs w:val="20"/>
        </w:rPr>
        <w:t xml:space="preserve"> </w:t>
      </w:r>
      <w:proofErr w:type="spellStart"/>
      <w:r w:rsidRPr="002021AA">
        <w:rPr>
          <w:sz w:val="20"/>
          <w:szCs w:val="20"/>
        </w:rPr>
        <w:t>Computing</w:t>
      </w:r>
      <w:proofErr w:type="spellEnd"/>
      <w:r w:rsidRPr="002021AA">
        <w:rPr>
          <w:sz w:val="20"/>
          <w:szCs w:val="20"/>
        </w:rPr>
        <w:t xml:space="preserve"> </w:t>
      </w:r>
      <w:proofErr w:type="spellStart"/>
      <w:r w:rsidRPr="002021AA">
        <w:rPr>
          <w:sz w:val="20"/>
          <w:szCs w:val="20"/>
        </w:rPr>
        <w:t>in</w:t>
      </w:r>
      <w:proofErr w:type="spellEnd"/>
      <w:r w:rsidRPr="002021AA">
        <w:rPr>
          <w:sz w:val="20"/>
          <w:szCs w:val="20"/>
        </w:rPr>
        <w:t xml:space="preserve"> </w:t>
      </w:r>
      <w:proofErr w:type="spellStart"/>
      <w:r w:rsidRPr="002021AA">
        <w:rPr>
          <w:sz w:val="20"/>
          <w:szCs w:val="20"/>
        </w:rPr>
        <w:t>Higher</w:t>
      </w:r>
      <w:proofErr w:type="spellEnd"/>
      <w:r w:rsidRPr="002021AA">
        <w:rPr>
          <w:sz w:val="20"/>
          <w:szCs w:val="20"/>
        </w:rPr>
        <w:t xml:space="preserve"> </w:t>
      </w:r>
      <w:proofErr w:type="spellStart"/>
      <w:r w:rsidRPr="002021AA">
        <w:rPr>
          <w:sz w:val="20"/>
          <w:szCs w:val="20"/>
        </w:rPr>
        <w:t>Education</w:t>
      </w:r>
      <w:proofErr w:type="spellEnd"/>
      <w:r w:rsidRPr="002021AA">
        <w:rPr>
          <w:sz w:val="20"/>
          <w:szCs w:val="20"/>
          <w:lang w:val="en-US"/>
        </w:rPr>
        <w:t xml:space="preserve"> – Vol. 22.</w:t>
      </w:r>
      <w:proofErr w:type="gramEnd"/>
      <w:r w:rsidRPr="002021AA">
        <w:rPr>
          <w:sz w:val="20"/>
          <w:szCs w:val="20"/>
          <w:lang w:val="en-US"/>
        </w:rPr>
        <w:t xml:space="preserve"> – 2010. P. 127.</w:t>
      </w:r>
    </w:p>
  </w:footnote>
  <w:footnote w:id="48">
    <w:p w14:paraId="1EAB5318" w14:textId="77777777" w:rsidR="0093161D" w:rsidRPr="002021AA" w:rsidRDefault="0093161D" w:rsidP="00DE62AB">
      <w:pPr>
        <w:pStyle w:val="a3"/>
        <w:rPr>
          <w:sz w:val="20"/>
          <w:szCs w:val="20"/>
          <w:lang w:val="en-US"/>
        </w:rPr>
      </w:pPr>
      <w:r w:rsidRPr="002021AA">
        <w:rPr>
          <w:rStyle w:val="a5"/>
          <w:sz w:val="20"/>
          <w:szCs w:val="20"/>
        </w:rPr>
        <w:footnoteRef/>
      </w:r>
      <w:r w:rsidRPr="002021AA">
        <w:rPr>
          <w:sz w:val="20"/>
          <w:szCs w:val="20"/>
        </w:rPr>
        <w:t xml:space="preserve"> </w:t>
      </w:r>
      <w:proofErr w:type="spellStart"/>
      <w:r w:rsidRPr="002021AA">
        <w:rPr>
          <w:sz w:val="20"/>
          <w:szCs w:val="20"/>
        </w:rPr>
        <w:t>Лодон</w:t>
      </w:r>
      <w:proofErr w:type="spellEnd"/>
      <w:r w:rsidRPr="002021AA">
        <w:rPr>
          <w:sz w:val="20"/>
          <w:szCs w:val="20"/>
        </w:rPr>
        <w:t xml:space="preserve"> Дж., </w:t>
      </w:r>
      <w:proofErr w:type="spellStart"/>
      <w:r w:rsidRPr="002021AA">
        <w:rPr>
          <w:sz w:val="20"/>
          <w:szCs w:val="20"/>
        </w:rPr>
        <w:t>Лодон</w:t>
      </w:r>
      <w:proofErr w:type="spellEnd"/>
      <w:r w:rsidRPr="002021AA">
        <w:rPr>
          <w:sz w:val="20"/>
          <w:szCs w:val="20"/>
        </w:rPr>
        <w:t xml:space="preserve"> К. Управление информационными системами. – СПб.: Питер, 2005. – С. 35.</w:t>
      </w:r>
    </w:p>
    <w:p w14:paraId="2D9F82EE" w14:textId="77777777" w:rsidR="0093161D" w:rsidRDefault="0093161D" w:rsidP="00DE62AB">
      <w:pPr>
        <w:pStyle w:val="a3"/>
      </w:pPr>
    </w:p>
  </w:footnote>
  <w:footnote w:id="49">
    <w:p w14:paraId="57DF714D" w14:textId="77777777" w:rsidR="0093161D" w:rsidRPr="002021AA" w:rsidRDefault="0093161D" w:rsidP="002021AA">
      <w:pPr>
        <w:spacing w:line="240" w:lineRule="auto"/>
        <w:rPr>
          <w:rFonts w:eastAsia="Times New Roman" w:cs="Times New Roman"/>
          <w:sz w:val="20"/>
          <w:szCs w:val="20"/>
        </w:rPr>
      </w:pPr>
      <w:r w:rsidRPr="002021AA">
        <w:rPr>
          <w:rStyle w:val="a5"/>
          <w:sz w:val="20"/>
          <w:szCs w:val="20"/>
        </w:rPr>
        <w:footnoteRef/>
      </w:r>
      <w:r w:rsidRPr="002021AA">
        <w:rPr>
          <w:sz w:val="20"/>
          <w:szCs w:val="20"/>
        </w:rPr>
        <w:t xml:space="preserve"> </w:t>
      </w:r>
      <w:r w:rsidRPr="002021AA">
        <w:rPr>
          <w:sz w:val="20"/>
          <w:szCs w:val="20"/>
          <w:lang w:val="en-US"/>
        </w:rPr>
        <w:t>Black</w:t>
      </w:r>
      <w:r w:rsidRPr="002021AA">
        <w:rPr>
          <w:rFonts w:cs="Times New Roman"/>
          <w:sz w:val="20"/>
          <w:szCs w:val="20"/>
          <w:lang w:val="en-US"/>
        </w:rPr>
        <w:t xml:space="preserve">well R., Blackmore P. Towards Strategic Staff Development in Higher Education. - </w:t>
      </w:r>
      <w:proofErr w:type="spellStart"/>
      <w:r w:rsidRPr="002021AA">
        <w:rPr>
          <w:rFonts w:eastAsia="Times New Roman" w:cs="Times New Roman"/>
          <w:color w:val="000000"/>
          <w:sz w:val="20"/>
          <w:szCs w:val="20"/>
          <w:shd w:val="clear" w:color="auto" w:fill="FFFFFF"/>
        </w:rPr>
        <w:t>Open</w:t>
      </w:r>
      <w:proofErr w:type="spellEnd"/>
      <w:r w:rsidRPr="002021AA">
        <w:rPr>
          <w:rFonts w:eastAsia="Times New Roman" w:cs="Times New Roman"/>
          <w:color w:val="000000"/>
          <w:sz w:val="20"/>
          <w:szCs w:val="20"/>
          <w:shd w:val="clear" w:color="auto" w:fill="FFFFFF"/>
        </w:rPr>
        <w:t xml:space="preserve"> </w:t>
      </w:r>
      <w:proofErr w:type="spellStart"/>
      <w:r w:rsidRPr="002021AA">
        <w:rPr>
          <w:rFonts w:eastAsia="Times New Roman" w:cs="Times New Roman"/>
          <w:color w:val="000000"/>
          <w:sz w:val="20"/>
          <w:szCs w:val="20"/>
          <w:shd w:val="clear" w:color="auto" w:fill="FFFFFF"/>
        </w:rPr>
        <w:t>University</w:t>
      </w:r>
      <w:proofErr w:type="spellEnd"/>
      <w:r w:rsidRPr="002021AA">
        <w:rPr>
          <w:rFonts w:eastAsia="Times New Roman" w:cs="Times New Roman"/>
          <w:color w:val="000000"/>
          <w:sz w:val="20"/>
          <w:szCs w:val="20"/>
          <w:shd w:val="clear" w:color="auto" w:fill="FFFFFF"/>
        </w:rPr>
        <w:t xml:space="preserve"> </w:t>
      </w:r>
      <w:proofErr w:type="spellStart"/>
      <w:r w:rsidRPr="002021AA">
        <w:rPr>
          <w:rFonts w:eastAsia="Times New Roman" w:cs="Times New Roman"/>
          <w:color w:val="000000"/>
          <w:sz w:val="20"/>
          <w:szCs w:val="20"/>
          <w:shd w:val="clear" w:color="auto" w:fill="FFFFFF"/>
        </w:rPr>
        <w:t>Press</w:t>
      </w:r>
      <w:proofErr w:type="spellEnd"/>
      <w:r w:rsidRPr="002021AA">
        <w:rPr>
          <w:rFonts w:eastAsia="Times New Roman" w:cs="Times New Roman"/>
          <w:color w:val="000000"/>
          <w:sz w:val="20"/>
          <w:szCs w:val="20"/>
          <w:shd w:val="clear" w:color="auto" w:fill="FFFFFF"/>
        </w:rPr>
        <w:t>, 2003. – P. 142.</w:t>
      </w:r>
    </w:p>
  </w:footnote>
  <w:footnote w:id="50">
    <w:p w14:paraId="69EC3011" w14:textId="42E3DAEC" w:rsidR="0093161D" w:rsidRPr="008822C5" w:rsidRDefault="0093161D" w:rsidP="008822C5">
      <w:pPr>
        <w:shd w:val="clear" w:color="auto" w:fill="FFFFFF"/>
        <w:spacing w:line="248" w:lineRule="atLeast"/>
        <w:textAlignment w:val="baseline"/>
        <w:rPr>
          <w:rFonts w:eastAsia="Times New Roman" w:cs="Times New Roman"/>
          <w:color w:val="333333"/>
          <w:sz w:val="20"/>
          <w:szCs w:val="20"/>
          <w:bdr w:val="none" w:sz="0" w:space="0" w:color="auto" w:frame="1"/>
          <w:shd w:val="clear" w:color="auto" w:fill="FFFFFF"/>
        </w:rPr>
      </w:pPr>
      <w:r w:rsidRPr="00CB0077">
        <w:rPr>
          <w:rStyle w:val="a5"/>
          <w:rFonts w:cs="Times New Roman"/>
          <w:sz w:val="20"/>
          <w:szCs w:val="20"/>
        </w:rPr>
        <w:footnoteRef/>
      </w:r>
      <w:r>
        <w:rPr>
          <w:rFonts w:cs="Times New Roman"/>
          <w:sz w:val="20"/>
          <w:szCs w:val="20"/>
        </w:rPr>
        <w:t xml:space="preserve"> </w:t>
      </w:r>
      <w:proofErr w:type="spellStart"/>
      <w:r w:rsidRPr="00CB0077">
        <w:rPr>
          <w:rFonts w:cs="Times New Roman"/>
          <w:sz w:val="20"/>
          <w:szCs w:val="20"/>
          <w:lang w:val="en-US"/>
        </w:rPr>
        <w:t>Dueñas-Rugnon</w:t>
      </w:r>
      <w:proofErr w:type="spellEnd"/>
      <w:r w:rsidRPr="00CB0077">
        <w:rPr>
          <w:rFonts w:cs="Times New Roman"/>
          <w:sz w:val="20"/>
          <w:szCs w:val="20"/>
          <w:lang w:val="en-US"/>
        </w:rPr>
        <w:t xml:space="preserve"> O. L., Iglesias-</w:t>
      </w:r>
      <w:proofErr w:type="spellStart"/>
      <w:r w:rsidRPr="00CB0077">
        <w:rPr>
          <w:rFonts w:cs="Times New Roman"/>
          <w:sz w:val="20"/>
          <w:szCs w:val="20"/>
          <w:lang w:val="en-US"/>
        </w:rPr>
        <w:t>Pradas</w:t>
      </w:r>
      <w:proofErr w:type="spellEnd"/>
      <w:r w:rsidRPr="00CB0077">
        <w:rPr>
          <w:rFonts w:cs="Times New Roman"/>
          <w:sz w:val="20"/>
          <w:szCs w:val="20"/>
          <w:lang w:val="en-US"/>
        </w:rPr>
        <w:t xml:space="preserve"> S., Hernández-</w:t>
      </w:r>
      <w:proofErr w:type="spellStart"/>
      <w:r w:rsidRPr="00CB0077">
        <w:rPr>
          <w:rFonts w:cs="Times New Roman"/>
          <w:sz w:val="20"/>
          <w:szCs w:val="20"/>
          <w:lang w:val="en-US"/>
        </w:rPr>
        <w:t>García</w:t>
      </w:r>
      <w:proofErr w:type="spellEnd"/>
      <w:r w:rsidRPr="00CB0077">
        <w:rPr>
          <w:rFonts w:cs="Times New Roman"/>
          <w:sz w:val="20"/>
          <w:szCs w:val="20"/>
          <w:lang w:val="en-US"/>
        </w:rPr>
        <w:t xml:space="preserve"> A. </w:t>
      </w:r>
      <w:r w:rsidRPr="00CB0077">
        <w:rPr>
          <w:rFonts w:cs="Times New Roman"/>
          <w:bCs/>
          <w:sz w:val="20"/>
          <w:szCs w:val="20"/>
          <w:lang w:val="en-US"/>
        </w:rPr>
        <w:t>System and User Characteristics in the Adoption and Use of e-Learning Management Systems: A Cross-Age Study / Technology Enhanced Learning:</w:t>
      </w:r>
      <w:r>
        <w:rPr>
          <w:rFonts w:cs="Times New Roman"/>
          <w:bCs/>
          <w:lang w:val="en-US"/>
        </w:rPr>
        <w:t xml:space="preserve"> </w:t>
      </w:r>
      <w:r w:rsidRPr="00CB0077">
        <w:rPr>
          <w:rFonts w:cs="Times New Roman"/>
          <w:bCs/>
          <w:sz w:val="20"/>
          <w:szCs w:val="20"/>
          <w:lang w:val="en-US"/>
        </w:rPr>
        <w:t xml:space="preserve">Quality of Teaching and Educational Reform. </w:t>
      </w:r>
      <w:proofErr w:type="gramStart"/>
      <w:r w:rsidRPr="00CB0077">
        <w:rPr>
          <w:rFonts w:cs="Times New Roman"/>
          <w:bCs/>
          <w:sz w:val="20"/>
          <w:szCs w:val="20"/>
          <w:lang w:val="en-US"/>
        </w:rPr>
        <w:t>Communications in Computer and Information Science.</w:t>
      </w:r>
      <w:proofErr w:type="gramEnd"/>
      <w:r w:rsidRPr="00CB0077">
        <w:rPr>
          <w:rFonts w:cs="Times New Roman"/>
          <w:bCs/>
          <w:sz w:val="20"/>
          <w:szCs w:val="20"/>
          <w:lang w:val="en-US"/>
        </w:rPr>
        <w:t xml:space="preserve"> – 2010, Vol. 73. – P. 305.</w:t>
      </w:r>
    </w:p>
  </w:footnote>
  <w:footnote w:id="51">
    <w:p w14:paraId="444789B7" w14:textId="1C16912E" w:rsidR="0093161D" w:rsidRPr="00CE251A" w:rsidRDefault="0093161D" w:rsidP="006E28C3">
      <w:pPr>
        <w:pStyle w:val="a8"/>
        <w:rPr>
          <w:szCs w:val="20"/>
          <w:lang w:val="en-GB"/>
        </w:rPr>
      </w:pPr>
      <w:r w:rsidRPr="00CE251A">
        <w:rPr>
          <w:rStyle w:val="a5"/>
          <w:szCs w:val="20"/>
        </w:rPr>
        <w:footnoteRef/>
      </w:r>
      <w:r w:rsidRPr="00CE251A">
        <w:rPr>
          <w:szCs w:val="20"/>
        </w:rPr>
        <w:t xml:space="preserve"> </w:t>
      </w:r>
      <w:r w:rsidRPr="00CE251A">
        <w:rPr>
          <w:szCs w:val="20"/>
          <w:lang w:val="en-GB"/>
        </w:rPr>
        <w:t xml:space="preserve">Fernandez S., Pitts D. W. Understanding Employee Motivation to Innovate: Evidence from Front Live Employees in United States Federal Agencies / The Australian Journal of Public Administration. </w:t>
      </w:r>
      <w:proofErr w:type="gramStart"/>
      <w:r w:rsidRPr="00CE251A">
        <w:rPr>
          <w:szCs w:val="20"/>
          <w:lang w:val="en-GB"/>
        </w:rPr>
        <w:t>Vol. 70, no. 2, 2011.</w:t>
      </w:r>
      <w:proofErr w:type="gramEnd"/>
      <w:r w:rsidRPr="00CE251A">
        <w:rPr>
          <w:szCs w:val="20"/>
          <w:lang w:val="en-GB"/>
        </w:rPr>
        <w:t xml:space="preserve"> P. 212.</w:t>
      </w:r>
    </w:p>
  </w:footnote>
  <w:footnote w:id="52">
    <w:p w14:paraId="6984A8A1" w14:textId="75A1A794" w:rsidR="0093161D" w:rsidRPr="000F6CAC" w:rsidRDefault="0093161D" w:rsidP="000F6CAC">
      <w:pPr>
        <w:spacing w:line="240" w:lineRule="auto"/>
        <w:rPr>
          <w:sz w:val="20"/>
          <w:szCs w:val="20"/>
          <w:lang w:val="en-US"/>
        </w:rPr>
      </w:pPr>
      <w:r w:rsidRPr="000F6CAC">
        <w:rPr>
          <w:rStyle w:val="a5"/>
          <w:sz w:val="20"/>
          <w:szCs w:val="20"/>
        </w:rPr>
        <w:footnoteRef/>
      </w:r>
      <w:r w:rsidRPr="000F6CAC">
        <w:rPr>
          <w:sz w:val="20"/>
          <w:szCs w:val="20"/>
        </w:rPr>
        <w:t xml:space="preserve"> </w:t>
      </w:r>
      <w:proofErr w:type="spellStart"/>
      <w:r w:rsidRPr="000F6CAC">
        <w:rPr>
          <w:sz w:val="20"/>
          <w:szCs w:val="20"/>
          <w:lang w:val="en-US"/>
        </w:rPr>
        <w:t>Naveh</w:t>
      </w:r>
      <w:proofErr w:type="spellEnd"/>
      <w:r w:rsidRPr="000F6CAC">
        <w:rPr>
          <w:sz w:val="20"/>
          <w:szCs w:val="20"/>
          <w:lang w:val="en-US"/>
        </w:rPr>
        <w:t xml:space="preserve"> G., </w:t>
      </w:r>
      <w:proofErr w:type="spellStart"/>
      <w:r w:rsidRPr="000F6CAC">
        <w:rPr>
          <w:sz w:val="20"/>
          <w:szCs w:val="20"/>
          <w:lang w:val="en-US"/>
        </w:rPr>
        <w:t>Tubin</w:t>
      </w:r>
      <w:proofErr w:type="spellEnd"/>
      <w:r w:rsidRPr="000F6CAC">
        <w:rPr>
          <w:sz w:val="20"/>
          <w:szCs w:val="20"/>
          <w:lang w:val="en-US"/>
        </w:rPr>
        <w:t xml:space="preserve"> D., </w:t>
      </w:r>
      <w:proofErr w:type="spellStart"/>
      <w:r w:rsidRPr="000F6CAC">
        <w:rPr>
          <w:sz w:val="20"/>
          <w:szCs w:val="20"/>
          <w:lang w:val="en-US"/>
        </w:rPr>
        <w:t>Pliskin</w:t>
      </w:r>
      <w:proofErr w:type="spellEnd"/>
      <w:r w:rsidRPr="000F6CAC">
        <w:rPr>
          <w:sz w:val="20"/>
          <w:szCs w:val="20"/>
          <w:lang w:val="en-US"/>
        </w:rPr>
        <w:t xml:space="preserve"> N. Student LMS use and satisfaction in academic institutions: the organizational perspective / Internet and Higher Education.</w:t>
      </w:r>
      <w:r>
        <w:rPr>
          <w:sz w:val="20"/>
          <w:szCs w:val="20"/>
          <w:lang w:val="en-US"/>
        </w:rPr>
        <w:t xml:space="preserve"> – 2010, vol. 13. – P</w:t>
      </w:r>
      <w:r w:rsidRPr="000F6CAC">
        <w:rPr>
          <w:sz w:val="20"/>
          <w:szCs w:val="20"/>
        </w:rPr>
        <w:t>. 132.</w:t>
      </w:r>
    </w:p>
  </w:footnote>
  <w:footnote w:id="53">
    <w:p w14:paraId="4E29B966" w14:textId="62B5A123" w:rsidR="0093161D" w:rsidRPr="00046A2E" w:rsidRDefault="0093161D" w:rsidP="00046A2E">
      <w:pPr>
        <w:spacing w:line="240" w:lineRule="auto"/>
        <w:rPr>
          <w:sz w:val="20"/>
          <w:szCs w:val="20"/>
          <w:lang w:val="en-US"/>
        </w:rPr>
      </w:pPr>
      <w:r w:rsidRPr="00046A2E">
        <w:rPr>
          <w:rStyle w:val="a5"/>
          <w:sz w:val="20"/>
          <w:szCs w:val="20"/>
        </w:rPr>
        <w:footnoteRef/>
      </w:r>
      <w:r w:rsidRPr="00046A2E">
        <w:rPr>
          <w:sz w:val="20"/>
          <w:szCs w:val="20"/>
        </w:rPr>
        <w:t xml:space="preserve"> </w:t>
      </w:r>
      <w:proofErr w:type="spellStart"/>
      <w:r w:rsidRPr="00046A2E">
        <w:rPr>
          <w:sz w:val="20"/>
          <w:szCs w:val="20"/>
          <w:lang w:val="en-US"/>
        </w:rPr>
        <w:t>Naveh</w:t>
      </w:r>
      <w:proofErr w:type="spellEnd"/>
      <w:r w:rsidRPr="00046A2E">
        <w:rPr>
          <w:sz w:val="20"/>
          <w:szCs w:val="20"/>
          <w:lang w:val="en-US"/>
        </w:rPr>
        <w:t xml:space="preserve"> G., </w:t>
      </w:r>
      <w:proofErr w:type="spellStart"/>
      <w:r w:rsidRPr="00046A2E">
        <w:rPr>
          <w:sz w:val="20"/>
          <w:szCs w:val="20"/>
          <w:lang w:val="en-US"/>
        </w:rPr>
        <w:t>Tubin</w:t>
      </w:r>
      <w:proofErr w:type="spellEnd"/>
      <w:r w:rsidRPr="00046A2E">
        <w:rPr>
          <w:sz w:val="20"/>
          <w:szCs w:val="20"/>
          <w:lang w:val="en-US"/>
        </w:rPr>
        <w:t xml:space="preserve"> D., </w:t>
      </w:r>
      <w:proofErr w:type="spellStart"/>
      <w:r w:rsidRPr="00046A2E">
        <w:rPr>
          <w:sz w:val="20"/>
          <w:szCs w:val="20"/>
          <w:lang w:val="en-US"/>
        </w:rPr>
        <w:t>Pliskin</w:t>
      </w:r>
      <w:proofErr w:type="spellEnd"/>
      <w:r w:rsidRPr="00046A2E">
        <w:rPr>
          <w:sz w:val="20"/>
          <w:szCs w:val="20"/>
          <w:lang w:val="en-US"/>
        </w:rPr>
        <w:t xml:space="preserve"> N. Student LMS use and satisfaction in academic institutions: the organizational perspective / Internet and Higher Education</w:t>
      </w:r>
      <w:r>
        <w:rPr>
          <w:sz w:val="20"/>
          <w:szCs w:val="20"/>
          <w:lang w:val="en-US"/>
        </w:rPr>
        <w:t>. – 2010, vol. 13. – P. 130</w:t>
      </w:r>
      <w:r w:rsidRPr="00046A2E">
        <w:rPr>
          <w:sz w:val="20"/>
          <w:szCs w:val="20"/>
          <w:lang w:val="en-US"/>
        </w:rPr>
        <w:t>.</w:t>
      </w:r>
    </w:p>
  </w:footnote>
  <w:footnote w:id="54">
    <w:p w14:paraId="2D727A55" w14:textId="2792FD74" w:rsidR="0093161D" w:rsidRPr="004B640D" w:rsidRDefault="0093161D" w:rsidP="001E5FB0">
      <w:pPr>
        <w:spacing w:line="240" w:lineRule="auto"/>
        <w:rPr>
          <w:sz w:val="20"/>
          <w:szCs w:val="20"/>
          <w:lang w:val="en-US"/>
        </w:rPr>
      </w:pPr>
      <w:r w:rsidRPr="004B640D">
        <w:rPr>
          <w:rStyle w:val="a5"/>
          <w:sz w:val="20"/>
          <w:szCs w:val="20"/>
        </w:rPr>
        <w:footnoteRef/>
      </w:r>
      <w:r w:rsidRPr="004B640D">
        <w:rPr>
          <w:sz w:val="20"/>
          <w:szCs w:val="20"/>
        </w:rPr>
        <w:t xml:space="preserve"> </w:t>
      </w:r>
      <w:proofErr w:type="spellStart"/>
      <w:r w:rsidRPr="004B640D">
        <w:rPr>
          <w:sz w:val="20"/>
          <w:szCs w:val="20"/>
          <w:lang w:val="en-US"/>
        </w:rPr>
        <w:t>Naveh</w:t>
      </w:r>
      <w:proofErr w:type="spellEnd"/>
      <w:r w:rsidRPr="004B640D">
        <w:rPr>
          <w:sz w:val="20"/>
          <w:szCs w:val="20"/>
          <w:lang w:val="en-US"/>
        </w:rPr>
        <w:t xml:space="preserve"> G., </w:t>
      </w:r>
      <w:proofErr w:type="spellStart"/>
      <w:r w:rsidRPr="004B640D">
        <w:rPr>
          <w:sz w:val="20"/>
          <w:szCs w:val="20"/>
          <w:lang w:val="en-US"/>
        </w:rPr>
        <w:t>Tubin</w:t>
      </w:r>
      <w:proofErr w:type="spellEnd"/>
      <w:r w:rsidRPr="004B640D">
        <w:rPr>
          <w:sz w:val="20"/>
          <w:szCs w:val="20"/>
          <w:lang w:val="en-US"/>
        </w:rPr>
        <w:t xml:space="preserve"> D., </w:t>
      </w:r>
      <w:proofErr w:type="spellStart"/>
      <w:r w:rsidRPr="004B640D">
        <w:rPr>
          <w:sz w:val="20"/>
          <w:szCs w:val="20"/>
          <w:lang w:val="en-US"/>
        </w:rPr>
        <w:t>Pliskin</w:t>
      </w:r>
      <w:proofErr w:type="spellEnd"/>
      <w:r w:rsidRPr="004B640D">
        <w:rPr>
          <w:sz w:val="20"/>
          <w:szCs w:val="20"/>
          <w:lang w:val="en-US"/>
        </w:rPr>
        <w:t xml:space="preserve"> N. Student LMS use and satisfaction in academic institutions: the organizational perspective / Internet and Higher Education. – 2010, vol. 13. – P. 132.</w:t>
      </w:r>
    </w:p>
  </w:footnote>
  <w:footnote w:id="55">
    <w:p w14:paraId="51D653E2" w14:textId="3B6D8B05" w:rsidR="0093161D" w:rsidRPr="004B640D" w:rsidRDefault="0093161D" w:rsidP="00D37790">
      <w:pPr>
        <w:spacing w:line="240" w:lineRule="auto"/>
        <w:rPr>
          <w:sz w:val="20"/>
          <w:szCs w:val="20"/>
          <w:lang w:val="en-US"/>
        </w:rPr>
      </w:pPr>
      <w:r w:rsidRPr="004B640D">
        <w:rPr>
          <w:rStyle w:val="a5"/>
          <w:sz w:val="20"/>
          <w:szCs w:val="20"/>
        </w:rPr>
        <w:footnoteRef/>
      </w:r>
      <w:proofErr w:type="spellStart"/>
      <w:r w:rsidRPr="004B640D">
        <w:rPr>
          <w:sz w:val="20"/>
          <w:szCs w:val="20"/>
        </w:rPr>
        <w:t>Коровко</w:t>
      </w:r>
      <w:proofErr w:type="spellEnd"/>
      <w:r w:rsidRPr="004B640D">
        <w:rPr>
          <w:sz w:val="20"/>
          <w:szCs w:val="20"/>
        </w:rPr>
        <w:t xml:space="preserve"> А. В., Быховский Я. С., </w:t>
      </w:r>
      <w:proofErr w:type="spellStart"/>
      <w:r w:rsidRPr="004B640D">
        <w:rPr>
          <w:sz w:val="20"/>
          <w:szCs w:val="20"/>
        </w:rPr>
        <w:t>Юдкевич</w:t>
      </w:r>
      <w:proofErr w:type="spellEnd"/>
      <w:r w:rsidRPr="004B640D">
        <w:rPr>
          <w:sz w:val="20"/>
          <w:szCs w:val="20"/>
        </w:rPr>
        <w:t xml:space="preserve"> М. М., </w:t>
      </w:r>
      <w:proofErr w:type="spellStart"/>
      <w:r w:rsidRPr="004B640D">
        <w:rPr>
          <w:sz w:val="20"/>
          <w:szCs w:val="20"/>
        </w:rPr>
        <w:t>Билевский</w:t>
      </w:r>
      <w:proofErr w:type="spellEnd"/>
      <w:r w:rsidRPr="004B640D">
        <w:rPr>
          <w:sz w:val="20"/>
          <w:szCs w:val="20"/>
        </w:rPr>
        <w:t xml:space="preserve"> С. Г. Концепция развития информационной образовательной среды для поддержки основного образовательного процесса (</w:t>
      </w:r>
      <w:r w:rsidRPr="004B640D">
        <w:rPr>
          <w:sz w:val="20"/>
          <w:szCs w:val="20"/>
          <w:lang w:val="en-US"/>
        </w:rPr>
        <w:t>Learning Management System)</w:t>
      </w:r>
      <w:r w:rsidRPr="004B640D">
        <w:rPr>
          <w:sz w:val="20"/>
          <w:szCs w:val="20"/>
        </w:rPr>
        <w:t xml:space="preserve"> в ГУ ВШЭ. – 2010. – C. 9.</w:t>
      </w:r>
    </w:p>
  </w:footnote>
  <w:footnote w:id="56">
    <w:p w14:paraId="1CE1CB1C" w14:textId="4AD2A958" w:rsidR="0093161D" w:rsidRPr="004B640D" w:rsidRDefault="0093161D" w:rsidP="00D37790">
      <w:pPr>
        <w:pStyle w:val="a3"/>
        <w:rPr>
          <w:sz w:val="20"/>
          <w:szCs w:val="20"/>
          <w:lang w:val="en-US"/>
        </w:rPr>
      </w:pPr>
      <w:r w:rsidRPr="004B640D">
        <w:rPr>
          <w:rStyle w:val="a5"/>
          <w:sz w:val="20"/>
          <w:szCs w:val="20"/>
        </w:rPr>
        <w:footnoteRef/>
      </w:r>
      <w:r w:rsidRPr="004B640D">
        <w:rPr>
          <w:sz w:val="20"/>
          <w:szCs w:val="20"/>
        </w:rPr>
        <w:t xml:space="preserve"> </w:t>
      </w:r>
      <w:proofErr w:type="spellStart"/>
      <w:proofErr w:type="gramStart"/>
      <w:r w:rsidRPr="004B640D">
        <w:rPr>
          <w:sz w:val="20"/>
          <w:szCs w:val="20"/>
          <w:lang w:val="en-US"/>
        </w:rPr>
        <w:t>Keramati</w:t>
      </w:r>
      <w:proofErr w:type="spellEnd"/>
      <w:r w:rsidRPr="004B640D">
        <w:rPr>
          <w:sz w:val="20"/>
          <w:szCs w:val="20"/>
          <w:lang w:val="en-US"/>
        </w:rPr>
        <w:t xml:space="preserve"> A., </w:t>
      </w:r>
      <w:proofErr w:type="spellStart"/>
      <w:r w:rsidRPr="004B640D">
        <w:rPr>
          <w:sz w:val="20"/>
          <w:szCs w:val="20"/>
          <w:lang w:val="en-US"/>
        </w:rPr>
        <w:t>Afshari-Mofrad</w:t>
      </w:r>
      <w:proofErr w:type="spellEnd"/>
      <w:r w:rsidRPr="004B640D">
        <w:rPr>
          <w:sz w:val="20"/>
          <w:szCs w:val="20"/>
          <w:lang w:val="en-US"/>
        </w:rPr>
        <w:t xml:space="preserve"> M., </w:t>
      </w:r>
      <w:proofErr w:type="spellStart"/>
      <w:r w:rsidRPr="004B640D">
        <w:rPr>
          <w:sz w:val="20"/>
          <w:szCs w:val="20"/>
          <w:lang w:val="en-US"/>
        </w:rPr>
        <w:t>Kamrani</w:t>
      </w:r>
      <w:proofErr w:type="spellEnd"/>
      <w:r w:rsidRPr="004B640D">
        <w:rPr>
          <w:sz w:val="20"/>
          <w:szCs w:val="20"/>
          <w:lang w:val="en-US"/>
        </w:rPr>
        <w:t xml:space="preserve"> A.</w:t>
      </w:r>
      <w:proofErr w:type="gramEnd"/>
      <w:r w:rsidRPr="004B640D">
        <w:rPr>
          <w:sz w:val="20"/>
          <w:szCs w:val="20"/>
          <w:lang w:val="en-US"/>
        </w:rPr>
        <w:t xml:space="preserve"> The role of readiness factor in E-learning outcomes: An empirical study // Computer &amp; Education. – 2011. – Vol. 57. – P. 1927.</w:t>
      </w:r>
    </w:p>
  </w:footnote>
  <w:footnote w:id="57">
    <w:p w14:paraId="489CBF34" w14:textId="3B50B51D" w:rsidR="0093161D" w:rsidRPr="00B77795" w:rsidRDefault="0093161D" w:rsidP="00D37790">
      <w:pPr>
        <w:pStyle w:val="a3"/>
        <w:rPr>
          <w:sz w:val="20"/>
          <w:szCs w:val="20"/>
          <w:lang w:val="en-US"/>
        </w:rPr>
      </w:pPr>
      <w:r w:rsidRPr="004B640D">
        <w:rPr>
          <w:rStyle w:val="a5"/>
          <w:sz w:val="20"/>
          <w:szCs w:val="20"/>
        </w:rPr>
        <w:footnoteRef/>
      </w:r>
      <w:r w:rsidRPr="004B640D">
        <w:rPr>
          <w:sz w:val="20"/>
          <w:szCs w:val="20"/>
        </w:rPr>
        <w:t xml:space="preserve"> </w:t>
      </w:r>
      <w:proofErr w:type="spellStart"/>
      <w:r w:rsidRPr="004B640D">
        <w:rPr>
          <w:sz w:val="20"/>
          <w:szCs w:val="20"/>
        </w:rPr>
        <w:t>Лодон</w:t>
      </w:r>
      <w:proofErr w:type="spellEnd"/>
      <w:r w:rsidRPr="004B640D">
        <w:rPr>
          <w:sz w:val="20"/>
          <w:szCs w:val="20"/>
        </w:rPr>
        <w:t xml:space="preserve"> Дж., </w:t>
      </w:r>
      <w:proofErr w:type="spellStart"/>
      <w:r w:rsidRPr="004B640D">
        <w:rPr>
          <w:sz w:val="20"/>
          <w:szCs w:val="20"/>
        </w:rPr>
        <w:t>Лодон</w:t>
      </w:r>
      <w:proofErr w:type="spellEnd"/>
      <w:r w:rsidRPr="004B640D">
        <w:rPr>
          <w:sz w:val="20"/>
          <w:szCs w:val="20"/>
        </w:rPr>
        <w:t xml:space="preserve"> К. Управление информационными системами. – СПб.: Питер, 2005. – С. 590.</w:t>
      </w:r>
    </w:p>
  </w:footnote>
  <w:footnote w:id="58">
    <w:p w14:paraId="02D6DF94" w14:textId="6F520EFE" w:rsidR="0093161D" w:rsidRDefault="0093161D" w:rsidP="006E6642">
      <w:pPr>
        <w:pStyle w:val="a3"/>
      </w:pPr>
      <w:r w:rsidRPr="00B77795">
        <w:rPr>
          <w:rStyle w:val="a5"/>
          <w:sz w:val="20"/>
          <w:szCs w:val="20"/>
        </w:rPr>
        <w:footnoteRef/>
      </w:r>
      <w:r w:rsidRPr="00B77795">
        <w:rPr>
          <w:sz w:val="20"/>
          <w:szCs w:val="20"/>
        </w:rPr>
        <w:t xml:space="preserve"> </w:t>
      </w:r>
      <w:proofErr w:type="spellStart"/>
      <w:r w:rsidRPr="00D37790">
        <w:rPr>
          <w:sz w:val="20"/>
          <w:szCs w:val="20"/>
        </w:rPr>
        <w:t>Лодон</w:t>
      </w:r>
      <w:proofErr w:type="spellEnd"/>
      <w:r w:rsidRPr="00D37790">
        <w:rPr>
          <w:sz w:val="20"/>
          <w:szCs w:val="20"/>
        </w:rPr>
        <w:t xml:space="preserve"> Дж., </w:t>
      </w:r>
      <w:proofErr w:type="spellStart"/>
      <w:r w:rsidRPr="00D37790">
        <w:rPr>
          <w:sz w:val="20"/>
          <w:szCs w:val="20"/>
        </w:rPr>
        <w:t>Лодон</w:t>
      </w:r>
      <w:proofErr w:type="spellEnd"/>
      <w:r w:rsidRPr="00D37790">
        <w:rPr>
          <w:sz w:val="20"/>
          <w:szCs w:val="20"/>
        </w:rPr>
        <w:t xml:space="preserve"> К. Управление информационными системами. – СПб.: Питер, 2005. – С. </w:t>
      </w:r>
      <w:r>
        <w:rPr>
          <w:sz w:val="20"/>
          <w:szCs w:val="20"/>
        </w:rPr>
        <w:t>600.</w:t>
      </w:r>
    </w:p>
  </w:footnote>
  <w:footnote w:id="59">
    <w:p w14:paraId="5B7FDDE6" w14:textId="2954C598" w:rsidR="0093161D" w:rsidRPr="007C6C57" w:rsidRDefault="0093161D">
      <w:pPr>
        <w:pStyle w:val="a3"/>
        <w:rPr>
          <w:sz w:val="20"/>
          <w:szCs w:val="20"/>
        </w:rPr>
      </w:pPr>
      <w:r w:rsidRPr="007C6C57">
        <w:rPr>
          <w:rStyle w:val="a5"/>
          <w:sz w:val="20"/>
          <w:szCs w:val="20"/>
        </w:rPr>
        <w:footnoteRef/>
      </w:r>
      <w:r w:rsidRPr="007C6C57">
        <w:rPr>
          <w:sz w:val="20"/>
          <w:szCs w:val="20"/>
        </w:rPr>
        <w:t xml:space="preserve"> Менеджмент процессов / Под ред. Беккера Й., Вилкова Л., </w:t>
      </w:r>
      <w:proofErr w:type="spellStart"/>
      <w:r w:rsidRPr="007C6C57">
        <w:rPr>
          <w:sz w:val="20"/>
          <w:szCs w:val="20"/>
        </w:rPr>
        <w:t>Таратухина</w:t>
      </w:r>
      <w:proofErr w:type="spellEnd"/>
      <w:r w:rsidRPr="007C6C57">
        <w:rPr>
          <w:sz w:val="20"/>
          <w:szCs w:val="20"/>
        </w:rPr>
        <w:t xml:space="preserve"> В., </w:t>
      </w:r>
      <w:proofErr w:type="spellStart"/>
      <w:r w:rsidRPr="007C6C57">
        <w:rPr>
          <w:sz w:val="20"/>
          <w:szCs w:val="20"/>
        </w:rPr>
        <w:t>Кугелера</w:t>
      </w:r>
      <w:proofErr w:type="spellEnd"/>
      <w:r w:rsidRPr="007C6C57">
        <w:rPr>
          <w:sz w:val="20"/>
          <w:szCs w:val="20"/>
        </w:rPr>
        <w:t xml:space="preserve"> М., </w:t>
      </w:r>
      <w:proofErr w:type="spellStart"/>
      <w:r w:rsidRPr="007C6C57">
        <w:rPr>
          <w:sz w:val="20"/>
          <w:szCs w:val="20"/>
        </w:rPr>
        <w:t>Роземанна</w:t>
      </w:r>
      <w:proofErr w:type="spellEnd"/>
      <w:r w:rsidRPr="007C6C57">
        <w:rPr>
          <w:sz w:val="20"/>
          <w:szCs w:val="20"/>
        </w:rPr>
        <w:t xml:space="preserve"> М; </w:t>
      </w:r>
      <w:r w:rsidRPr="007C6C57">
        <w:rPr>
          <w:sz w:val="20"/>
          <w:szCs w:val="20"/>
          <w:lang w:val="en-US"/>
        </w:rPr>
        <w:t>[</w:t>
      </w:r>
      <w:proofErr w:type="spellStart"/>
      <w:r w:rsidRPr="007C6C57">
        <w:rPr>
          <w:sz w:val="20"/>
          <w:szCs w:val="20"/>
          <w:lang w:val="en-US"/>
        </w:rPr>
        <w:t>пер</w:t>
      </w:r>
      <w:proofErr w:type="spellEnd"/>
      <w:r w:rsidRPr="007C6C57">
        <w:rPr>
          <w:sz w:val="20"/>
          <w:szCs w:val="20"/>
          <w:lang w:val="en-US"/>
        </w:rPr>
        <w:t xml:space="preserve">. </w:t>
      </w:r>
      <w:proofErr w:type="gramStart"/>
      <w:r w:rsidRPr="007C6C57">
        <w:rPr>
          <w:sz w:val="20"/>
          <w:szCs w:val="20"/>
          <w:lang w:val="en-US"/>
        </w:rPr>
        <w:t xml:space="preserve">с </w:t>
      </w:r>
      <w:proofErr w:type="spellStart"/>
      <w:r w:rsidRPr="007C6C57">
        <w:rPr>
          <w:sz w:val="20"/>
          <w:szCs w:val="20"/>
          <w:lang w:val="en-US"/>
        </w:rPr>
        <w:t>нем</w:t>
      </w:r>
      <w:proofErr w:type="spellEnd"/>
      <w:r w:rsidRPr="007C6C57">
        <w:rPr>
          <w:sz w:val="20"/>
          <w:szCs w:val="20"/>
          <w:lang w:val="en-US"/>
        </w:rPr>
        <w:t>.].</w:t>
      </w:r>
      <w:proofErr w:type="gramEnd"/>
      <w:r w:rsidRPr="007C6C57">
        <w:rPr>
          <w:sz w:val="20"/>
          <w:szCs w:val="20"/>
          <w:lang w:val="en-US"/>
        </w:rPr>
        <w:t xml:space="preserve"> – М.: </w:t>
      </w:r>
      <w:proofErr w:type="spellStart"/>
      <w:r w:rsidRPr="007C6C57">
        <w:rPr>
          <w:sz w:val="20"/>
          <w:szCs w:val="20"/>
          <w:lang w:val="en-US"/>
        </w:rPr>
        <w:t>Эксмо</w:t>
      </w:r>
      <w:proofErr w:type="spellEnd"/>
      <w:r w:rsidRPr="007C6C57">
        <w:rPr>
          <w:sz w:val="20"/>
          <w:szCs w:val="20"/>
          <w:lang w:val="en-US"/>
        </w:rPr>
        <w:t>, 2007. – С. 213.</w:t>
      </w:r>
    </w:p>
  </w:footnote>
  <w:footnote w:id="60">
    <w:p w14:paraId="3E9E4D76" w14:textId="78F7537C" w:rsidR="0093161D" w:rsidRPr="00B36C86" w:rsidRDefault="0093161D">
      <w:pPr>
        <w:pStyle w:val="a3"/>
        <w:rPr>
          <w:sz w:val="20"/>
          <w:szCs w:val="20"/>
        </w:rPr>
      </w:pPr>
      <w:r w:rsidRPr="00B36C86">
        <w:rPr>
          <w:rStyle w:val="a5"/>
          <w:sz w:val="20"/>
          <w:szCs w:val="20"/>
        </w:rPr>
        <w:footnoteRef/>
      </w:r>
      <w:r w:rsidRPr="00B36C86">
        <w:rPr>
          <w:sz w:val="20"/>
          <w:szCs w:val="20"/>
        </w:rPr>
        <w:t xml:space="preserve"> Менеджмент процессов / Под ред. Беккера Й., Вилкова Л., </w:t>
      </w:r>
      <w:proofErr w:type="spellStart"/>
      <w:r w:rsidRPr="00B36C86">
        <w:rPr>
          <w:sz w:val="20"/>
          <w:szCs w:val="20"/>
        </w:rPr>
        <w:t>Таратухина</w:t>
      </w:r>
      <w:proofErr w:type="spellEnd"/>
      <w:r w:rsidRPr="00B36C86">
        <w:rPr>
          <w:sz w:val="20"/>
          <w:szCs w:val="20"/>
        </w:rPr>
        <w:t xml:space="preserve"> В., </w:t>
      </w:r>
      <w:proofErr w:type="spellStart"/>
      <w:r w:rsidRPr="00B36C86">
        <w:rPr>
          <w:sz w:val="20"/>
          <w:szCs w:val="20"/>
        </w:rPr>
        <w:t>Кугелера</w:t>
      </w:r>
      <w:proofErr w:type="spellEnd"/>
      <w:r w:rsidRPr="00B36C86">
        <w:rPr>
          <w:sz w:val="20"/>
          <w:szCs w:val="20"/>
        </w:rPr>
        <w:t xml:space="preserve"> М., </w:t>
      </w:r>
      <w:proofErr w:type="spellStart"/>
      <w:r w:rsidRPr="00B36C86">
        <w:rPr>
          <w:sz w:val="20"/>
          <w:szCs w:val="20"/>
        </w:rPr>
        <w:t>Роземанна</w:t>
      </w:r>
      <w:proofErr w:type="spellEnd"/>
      <w:r w:rsidRPr="00B36C86">
        <w:rPr>
          <w:sz w:val="20"/>
          <w:szCs w:val="20"/>
        </w:rPr>
        <w:t xml:space="preserve"> М; </w:t>
      </w:r>
      <w:r w:rsidRPr="00B36C86">
        <w:rPr>
          <w:sz w:val="20"/>
          <w:szCs w:val="20"/>
          <w:lang w:val="en-US"/>
        </w:rPr>
        <w:t>[</w:t>
      </w:r>
      <w:proofErr w:type="spellStart"/>
      <w:r w:rsidRPr="00B36C86">
        <w:rPr>
          <w:sz w:val="20"/>
          <w:szCs w:val="20"/>
          <w:lang w:val="en-US"/>
        </w:rPr>
        <w:t>пер</w:t>
      </w:r>
      <w:proofErr w:type="spellEnd"/>
      <w:r w:rsidRPr="00B36C86">
        <w:rPr>
          <w:sz w:val="20"/>
          <w:szCs w:val="20"/>
          <w:lang w:val="en-US"/>
        </w:rPr>
        <w:t xml:space="preserve">. </w:t>
      </w:r>
      <w:proofErr w:type="gramStart"/>
      <w:r w:rsidRPr="00B36C86">
        <w:rPr>
          <w:sz w:val="20"/>
          <w:szCs w:val="20"/>
          <w:lang w:val="en-US"/>
        </w:rPr>
        <w:t xml:space="preserve">с </w:t>
      </w:r>
      <w:proofErr w:type="spellStart"/>
      <w:r w:rsidRPr="00B36C86">
        <w:rPr>
          <w:sz w:val="20"/>
          <w:szCs w:val="20"/>
          <w:lang w:val="en-US"/>
        </w:rPr>
        <w:t>нем</w:t>
      </w:r>
      <w:proofErr w:type="spellEnd"/>
      <w:r w:rsidRPr="00B36C86">
        <w:rPr>
          <w:sz w:val="20"/>
          <w:szCs w:val="20"/>
          <w:lang w:val="en-US"/>
        </w:rPr>
        <w:t>.].</w:t>
      </w:r>
      <w:proofErr w:type="gramEnd"/>
      <w:r w:rsidRPr="00B36C86">
        <w:rPr>
          <w:sz w:val="20"/>
          <w:szCs w:val="20"/>
          <w:lang w:val="en-US"/>
        </w:rPr>
        <w:t xml:space="preserve"> – М.: </w:t>
      </w:r>
      <w:proofErr w:type="spellStart"/>
      <w:r w:rsidRPr="00B36C86">
        <w:rPr>
          <w:sz w:val="20"/>
          <w:szCs w:val="20"/>
          <w:lang w:val="en-US"/>
        </w:rPr>
        <w:t>Эксмо</w:t>
      </w:r>
      <w:proofErr w:type="spellEnd"/>
      <w:r w:rsidRPr="00B36C86">
        <w:rPr>
          <w:sz w:val="20"/>
          <w:szCs w:val="20"/>
          <w:lang w:val="en-US"/>
        </w:rPr>
        <w:t>, 2007. – С. 213.</w:t>
      </w:r>
    </w:p>
  </w:footnote>
  <w:footnote w:id="61">
    <w:p w14:paraId="52B113B3" w14:textId="3543E467" w:rsidR="0093161D" w:rsidRPr="00B36C86" w:rsidRDefault="0093161D">
      <w:pPr>
        <w:pStyle w:val="a3"/>
        <w:rPr>
          <w:sz w:val="20"/>
          <w:szCs w:val="20"/>
        </w:rPr>
      </w:pPr>
      <w:r w:rsidRPr="00B36C86">
        <w:rPr>
          <w:rStyle w:val="a5"/>
          <w:sz w:val="20"/>
          <w:szCs w:val="20"/>
        </w:rPr>
        <w:footnoteRef/>
      </w:r>
      <w:r w:rsidRPr="00B36C86">
        <w:rPr>
          <w:sz w:val="20"/>
          <w:szCs w:val="20"/>
        </w:rPr>
        <w:t xml:space="preserve"> </w:t>
      </w:r>
      <w:proofErr w:type="spellStart"/>
      <w:r w:rsidRPr="00B36C86">
        <w:rPr>
          <w:sz w:val="20"/>
          <w:szCs w:val="20"/>
        </w:rPr>
        <w:t>Лодон</w:t>
      </w:r>
      <w:proofErr w:type="spellEnd"/>
      <w:r w:rsidRPr="00B36C86">
        <w:rPr>
          <w:sz w:val="20"/>
          <w:szCs w:val="20"/>
        </w:rPr>
        <w:t xml:space="preserve"> Дж., </w:t>
      </w:r>
      <w:proofErr w:type="spellStart"/>
      <w:r w:rsidRPr="00B36C86">
        <w:rPr>
          <w:sz w:val="20"/>
          <w:szCs w:val="20"/>
        </w:rPr>
        <w:t>Лодон</w:t>
      </w:r>
      <w:proofErr w:type="spellEnd"/>
      <w:r w:rsidRPr="00B36C86">
        <w:rPr>
          <w:sz w:val="20"/>
          <w:szCs w:val="20"/>
        </w:rPr>
        <w:t xml:space="preserve"> К. Управление информационными системами. – СПб.: Питер, 2005. – С. 602.</w:t>
      </w:r>
    </w:p>
  </w:footnote>
  <w:footnote w:id="62">
    <w:p w14:paraId="1182BCCF" w14:textId="102C1564" w:rsidR="0093161D" w:rsidRPr="00D37790" w:rsidRDefault="0093161D">
      <w:pPr>
        <w:pStyle w:val="a3"/>
        <w:rPr>
          <w:sz w:val="20"/>
          <w:szCs w:val="20"/>
        </w:rPr>
      </w:pPr>
      <w:r w:rsidRPr="00B36C86">
        <w:rPr>
          <w:rStyle w:val="a5"/>
          <w:sz w:val="20"/>
          <w:szCs w:val="20"/>
        </w:rPr>
        <w:footnoteRef/>
      </w:r>
      <w:r w:rsidRPr="00B36C86">
        <w:rPr>
          <w:sz w:val="20"/>
          <w:szCs w:val="20"/>
        </w:rPr>
        <w:t xml:space="preserve"> </w:t>
      </w:r>
      <w:proofErr w:type="spellStart"/>
      <w:r w:rsidRPr="00B36C86">
        <w:rPr>
          <w:sz w:val="20"/>
          <w:szCs w:val="20"/>
          <w:lang w:val="en-US"/>
        </w:rPr>
        <w:t>DeLone</w:t>
      </w:r>
      <w:proofErr w:type="spellEnd"/>
      <w:r w:rsidRPr="00B36C86">
        <w:rPr>
          <w:sz w:val="20"/>
          <w:szCs w:val="20"/>
          <w:lang w:val="en-US"/>
        </w:rPr>
        <w:t xml:space="preserve"> W. H., McLean E. R. The </w:t>
      </w:r>
      <w:proofErr w:type="spellStart"/>
      <w:r w:rsidRPr="00B36C86">
        <w:rPr>
          <w:sz w:val="20"/>
          <w:szCs w:val="20"/>
          <w:lang w:val="en-US"/>
        </w:rPr>
        <w:t>DeLone</w:t>
      </w:r>
      <w:proofErr w:type="spellEnd"/>
      <w:r w:rsidRPr="00B36C86">
        <w:rPr>
          <w:sz w:val="20"/>
          <w:szCs w:val="20"/>
          <w:lang w:val="en-US"/>
        </w:rPr>
        <w:t xml:space="preserve"> and</w:t>
      </w:r>
      <w:r w:rsidRPr="00D37790">
        <w:rPr>
          <w:sz w:val="20"/>
          <w:szCs w:val="20"/>
          <w:lang w:val="en-US"/>
        </w:rPr>
        <w:t xml:space="preserve"> McLean Model of Information Systems Success: A Ten-Year Update / Journal of Management Information Systems. – 2003, vol. 19, No. 4. - P. 24-25</w:t>
      </w:r>
    </w:p>
  </w:footnote>
  <w:footnote w:id="63">
    <w:p w14:paraId="45E28C6D" w14:textId="47C82BE5" w:rsidR="0093161D" w:rsidRPr="00D37790" w:rsidRDefault="0093161D" w:rsidP="00402CFE">
      <w:pPr>
        <w:pStyle w:val="a3"/>
        <w:rPr>
          <w:sz w:val="20"/>
          <w:szCs w:val="20"/>
        </w:rPr>
      </w:pPr>
      <w:r w:rsidRPr="00D37790">
        <w:rPr>
          <w:rStyle w:val="a5"/>
          <w:sz w:val="20"/>
          <w:szCs w:val="20"/>
        </w:rPr>
        <w:footnoteRef/>
      </w:r>
      <w:r w:rsidRPr="00D37790">
        <w:rPr>
          <w:sz w:val="20"/>
          <w:szCs w:val="20"/>
        </w:rPr>
        <w:t xml:space="preserve"> </w:t>
      </w:r>
      <w:proofErr w:type="spellStart"/>
      <w:r w:rsidRPr="00D37790">
        <w:rPr>
          <w:sz w:val="20"/>
          <w:szCs w:val="20"/>
          <w:lang w:val="en-US"/>
        </w:rPr>
        <w:t>Klobas</w:t>
      </w:r>
      <w:proofErr w:type="spellEnd"/>
      <w:r w:rsidRPr="00D37790">
        <w:rPr>
          <w:sz w:val="20"/>
          <w:szCs w:val="20"/>
          <w:lang w:val="en-US"/>
        </w:rPr>
        <w:t xml:space="preserve"> J. E., McGill T. J. </w:t>
      </w:r>
      <w:proofErr w:type="gramStart"/>
      <w:r w:rsidRPr="00D37790">
        <w:rPr>
          <w:sz w:val="20"/>
          <w:szCs w:val="20"/>
          <w:lang w:val="en-US"/>
        </w:rPr>
        <w:t xml:space="preserve">The role of involvement in learning management system success // </w:t>
      </w:r>
      <w:proofErr w:type="spellStart"/>
      <w:r w:rsidRPr="00D37790">
        <w:rPr>
          <w:sz w:val="20"/>
          <w:szCs w:val="20"/>
        </w:rPr>
        <w:t>Journal</w:t>
      </w:r>
      <w:proofErr w:type="spellEnd"/>
      <w:r w:rsidRPr="00D37790">
        <w:rPr>
          <w:sz w:val="20"/>
          <w:szCs w:val="20"/>
        </w:rPr>
        <w:t xml:space="preserve"> </w:t>
      </w:r>
      <w:proofErr w:type="spellStart"/>
      <w:r w:rsidRPr="00D37790">
        <w:rPr>
          <w:sz w:val="20"/>
          <w:szCs w:val="20"/>
        </w:rPr>
        <w:t>of</w:t>
      </w:r>
      <w:proofErr w:type="spellEnd"/>
      <w:r w:rsidRPr="00D37790">
        <w:rPr>
          <w:sz w:val="20"/>
          <w:szCs w:val="20"/>
        </w:rPr>
        <w:t xml:space="preserve"> </w:t>
      </w:r>
      <w:proofErr w:type="spellStart"/>
      <w:r w:rsidRPr="00D37790">
        <w:rPr>
          <w:sz w:val="20"/>
          <w:szCs w:val="20"/>
        </w:rPr>
        <w:t>Computing</w:t>
      </w:r>
      <w:proofErr w:type="spellEnd"/>
      <w:r w:rsidRPr="00D37790">
        <w:rPr>
          <w:sz w:val="20"/>
          <w:szCs w:val="20"/>
        </w:rPr>
        <w:t xml:space="preserve"> </w:t>
      </w:r>
      <w:proofErr w:type="spellStart"/>
      <w:r w:rsidRPr="00D37790">
        <w:rPr>
          <w:sz w:val="20"/>
          <w:szCs w:val="20"/>
        </w:rPr>
        <w:t>in</w:t>
      </w:r>
      <w:proofErr w:type="spellEnd"/>
      <w:r w:rsidRPr="00D37790">
        <w:rPr>
          <w:sz w:val="20"/>
          <w:szCs w:val="20"/>
        </w:rPr>
        <w:t xml:space="preserve"> </w:t>
      </w:r>
      <w:proofErr w:type="spellStart"/>
      <w:r w:rsidRPr="00D37790">
        <w:rPr>
          <w:sz w:val="20"/>
          <w:szCs w:val="20"/>
        </w:rPr>
        <w:t>Higher</w:t>
      </w:r>
      <w:proofErr w:type="spellEnd"/>
      <w:r w:rsidRPr="00D37790">
        <w:rPr>
          <w:sz w:val="20"/>
          <w:szCs w:val="20"/>
        </w:rPr>
        <w:t xml:space="preserve"> </w:t>
      </w:r>
      <w:proofErr w:type="spellStart"/>
      <w:r w:rsidRPr="00D37790">
        <w:rPr>
          <w:sz w:val="20"/>
          <w:szCs w:val="20"/>
        </w:rPr>
        <w:t>Education</w:t>
      </w:r>
      <w:proofErr w:type="spellEnd"/>
      <w:r w:rsidRPr="00D37790">
        <w:rPr>
          <w:sz w:val="20"/>
          <w:szCs w:val="20"/>
          <w:lang w:val="en-US"/>
        </w:rPr>
        <w:t xml:space="preserve"> – Vol. 22.</w:t>
      </w:r>
      <w:proofErr w:type="gramEnd"/>
      <w:r w:rsidRPr="00D37790">
        <w:rPr>
          <w:sz w:val="20"/>
          <w:szCs w:val="20"/>
          <w:lang w:val="en-US"/>
        </w:rPr>
        <w:t xml:space="preserve"> – 2010. P. 129</w:t>
      </w:r>
    </w:p>
  </w:footnote>
  <w:footnote w:id="64">
    <w:p w14:paraId="7257FFA7" w14:textId="0EA7D4C0" w:rsidR="0093161D" w:rsidRPr="00D37790" w:rsidRDefault="0093161D" w:rsidP="00402CFE">
      <w:pPr>
        <w:pStyle w:val="a3"/>
        <w:rPr>
          <w:sz w:val="20"/>
          <w:szCs w:val="20"/>
          <w:lang w:val="en-US"/>
        </w:rPr>
      </w:pPr>
      <w:r w:rsidRPr="00D37790">
        <w:rPr>
          <w:rStyle w:val="a5"/>
          <w:sz w:val="20"/>
          <w:szCs w:val="20"/>
        </w:rPr>
        <w:footnoteRef/>
      </w:r>
      <w:r w:rsidRPr="00D37790">
        <w:rPr>
          <w:sz w:val="20"/>
          <w:szCs w:val="20"/>
        </w:rPr>
        <w:t xml:space="preserve"> </w:t>
      </w:r>
      <w:proofErr w:type="spellStart"/>
      <w:r w:rsidRPr="00D37790">
        <w:rPr>
          <w:sz w:val="20"/>
          <w:szCs w:val="20"/>
        </w:rPr>
        <w:t>Ibid</w:t>
      </w:r>
      <w:proofErr w:type="spellEnd"/>
      <w:r w:rsidRPr="00D37790">
        <w:rPr>
          <w:sz w:val="20"/>
          <w:szCs w:val="20"/>
        </w:rPr>
        <w:t>, p. 131.</w:t>
      </w:r>
    </w:p>
  </w:footnote>
  <w:footnote w:id="65">
    <w:p w14:paraId="484C2F75" w14:textId="431EE2A9" w:rsidR="0093161D" w:rsidRPr="00402CFE" w:rsidRDefault="0093161D" w:rsidP="00402CFE">
      <w:pPr>
        <w:spacing w:line="240" w:lineRule="auto"/>
        <w:rPr>
          <w:rFonts w:cs="Times New Roman"/>
          <w:sz w:val="20"/>
          <w:szCs w:val="20"/>
          <w:lang w:val="en-US"/>
        </w:rPr>
      </w:pPr>
      <w:r w:rsidRPr="00402CFE">
        <w:rPr>
          <w:rStyle w:val="a5"/>
          <w:sz w:val="20"/>
          <w:szCs w:val="20"/>
        </w:rPr>
        <w:footnoteRef/>
      </w:r>
      <w:r w:rsidRPr="00402CFE">
        <w:rPr>
          <w:sz w:val="20"/>
          <w:szCs w:val="20"/>
        </w:rPr>
        <w:t xml:space="preserve"> </w:t>
      </w:r>
      <w:proofErr w:type="gramStart"/>
      <w:r w:rsidRPr="00402CFE">
        <w:rPr>
          <w:rFonts w:cs="Times New Roman"/>
          <w:sz w:val="20"/>
          <w:szCs w:val="20"/>
          <w:lang w:val="en-US"/>
        </w:rPr>
        <w:t>Al-</w:t>
      </w:r>
      <w:proofErr w:type="spellStart"/>
      <w:r w:rsidRPr="00402CFE">
        <w:rPr>
          <w:rFonts w:cs="Times New Roman"/>
          <w:sz w:val="20"/>
          <w:szCs w:val="20"/>
          <w:lang w:val="en-US"/>
        </w:rPr>
        <w:t>Busaidi</w:t>
      </w:r>
      <w:proofErr w:type="spellEnd"/>
      <w:r w:rsidRPr="00402CFE">
        <w:rPr>
          <w:rFonts w:cs="Times New Roman"/>
          <w:sz w:val="20"/>
          <w:szCs w:val="20"/>
          <w:lang w:val="en-US"/>
        </w:rPr>
        <w:t xml:space="preserve"> K., Al-</w:t>
      </w:r>
      <w:proofErr w:type="spellStart"/>
      <w:r w:rsidRPr="00402CFE">
        <w:rPr>
          <w:rFonts w:cs="Times New Roman"/>
          <w:sz w:val="20"/>
          <w:szCs w:val="20"/>
          <w:lang w:val="en-US"/>
        </w:rPr>
        <w:t>Shihi</w:t>
      </w:r>
      <w:proofErr w:type="spellEnd"/>
      <w:r w:rsidRPr="00402CFE">
        <w:rPr>
          <w:rFonts w:cs="Times New Roman"/>
          <w:sz w:val="20"/>
          <w:szCs w:val="20"/>
          <w:lang w:val="en-US"/>
        </w:rPr>
        <w:t xml:space="preserve"> H. Key factors to instructors’ satisfaction of learning management systems in blended learning / </w:t>
      </w:r>
      <w:proofErr w:type="spellStart"/>
      <w:r w:rsidRPr="00402CFE">
        <w:rPr>
          <w:rFonts w:cs="Times New Roman"/>
          <w:sz w:val="20"/>
          <w:szCs w:val="20"/>
        </w:rPr>
        <w:t>Journal</w:t>
      </w:r>
      <w:proofErr w:type="spellEnd"/>
      <w:r w:rsidRPr="00402CFE">
        <w:rPr>
          <w:rFonts w:cs="Times New Roman"/>
          <w:sz w:val="20"/>
          <w:szCs w:val="20"/>
        </w:rPr>
        <w:t xml:space="preserve"> </w:t>
      </w:r>
      <w:proofErr w:type="spellStart"/>
      <w:r w:rsidRPr="00402CFE">
        <w:rPr>
          <w:rFonts w:cs="Times New Roman"/>
          <w:sz w:val="20"/>
          <w:szCs w:val="20"/>
        </w:rPr>
        <w:t>of</w:t>
      </w:r>
      <w:proofErr w:type="spellEnd"/>
      <w:r w:rsidRPr="00402CFE">
        <w:rPr>
          <w:rFonts w:cs="Times New Roman"/>
          <w:sz w:val="20"/>
          <w:szCs w:val="20"/>
        </w:rPr>
        <w:t xml:space="preserve"> </w:t>
      </w:r>
      <w:proofErr w:type="spellStart"/>
      <w:r w:rsidRPr="00402CFE">
        <w:rPr>
          <w:rFonts w:cs="Times New Roman"/>
          <w:sz w:val="20"/>
          <w:szCs w:val="20"/>
        </w:rPr>
        <w:t>Computing</w:t>
      </w:r>
      <w:proofErr w:type="spellEnd"/>
      <w:r w:rsidRPr="00402CFE">
        <w:rPr>
          <w:rFonts w:cs="Times New Roman"/>
          <w:sz w:val="20"/>
          <w:szCs w:val="20"/>
        </w:rPr>
        <w:t xml:space="preserve"> </w:t>
      </w:r>
      <w:proofErr w:type="spellStart"/>
      <w:r w:rsidRPr="00402CFE">
        <w:rPr>
          <w:rFonts w:cs="Times New Roman"/>
          <w:sz w:val="20"/>
          <w:szCs w:val="20"/>
        </w:rPr>
        <w:t>in</w:t>
      </w:r>
      <w:proofErr w:type="spellEnd"/>
      <w:r w:rsidRPr="00402CFE">
        <w:rPr>
          <w:rFonts w:cs="Times New Roman"/>
          <w:sz w:val="20"/>
          <w:szCs w:val="20"/>
        </w:rPr>
        <w:t xml:space="preserve"> </w:t>
      </w:r>
      <w:proofErr w:type="spellStart"/>
      <w:r w:rsidRPr="00402CFE">
        <w:rPr>
          <w:rFonts w:cs="Times New Roman"/>
          <w:sz w:val="20"/>
          <w:szCs w:val="20"/>
        </w:rPr>
        <w:t>Higher</w:t>
      </w:r>
      <w:proofErr w:type="spellEnd"/>
      <w:r w:rsidRPr="00402CFE">
        <w:rPr>
          <w:rFonts w:cs="Times New Roman"/>
          <w:sz w:val="20"/>
          <w:szCs w:val="20"/>
        </w:rPr>
        <w:t xml:space="preserve"> </w:t>
      </w:r>
      <w:proofErr w:type="spellStart"/>
      <w:r w:rsidRPr="00402CFE">
        <w:rPr>
          <w:rFonts w:cs="Times New Roman"/>
          <w:sz w:val="20"/>
          <w:szCs w:val="20"/>
        </w:rPr>
        <w:t>Education</w:t>
      </w:r>
      <w:proofErr w:type="spellEnd"/>
      <w:r w:rsidRPr="00402CFE">
        <w:rPr>
          <w:rFonts w:cs="Times New Roman"/>
          <w:sz w:val="20"/>
          <w:szCs w:val="20"/>
          <w:lang w:val="en-US"/>
        </w:rPr>
        <w:t>.</w:t>
      </w:r>
      <w:proofErr w:type="gramEnd"/>
      <w:r w:rsidRPr="00402CFE">
        <w:rPr>
          <w:rFonts w:cs="Times New Roman"/>
          <w:sz w:val="20"/>
          <w:szCs w:val="20"/>
          <w:lang w:val="en-US"/>
        </w:rPr>
        <w:t xml:space="preserve"> – 2012, vol. 24. – P. 34.</w:t>
      </w:r>
    </w:p>
  </w:footnote>
  <w:footnote w:id="66">
    <w:p w14:paraId="6953FF4A" w14:textId="43BFBAA6" w:rsidR="0093161D" w:rsidRPr="00EB4F2E" w:rsidRDefault="0093161D" w:rsidP="00402CFE">
      <w:pPr>
        <w:spacing w:line="240" w:lineRule="auto"/>
        <w:rPr>
          <w:lang w:val="en-US"/>
        </w:rPr>
      </w:pPr>
      <w:r w:rsidRPr="00D37790">
        <w:rPr>
          <w:rStyle w:val="a5"/>
          <w:sz w:val="20"/>
          <w:szCs w:val="20"/>
        </w:rPr>
        <w:footnoteRef/>
      </w:r>
      <w:r w:rsidRPr="00D37790">
        <w:rPr>
          <w:sz w:val="20"/>
          <w:szCs w:val="20"/>
        </w:rPr>
        <w:t xml:space="preserve"> </w:t>
      </w:r>
      <w:proofErr w:type="spellStart"/>
      <w:r w:rsidRPr="00D37790">
        <w:rPr>
          <w:sz w:val="20"/>
          <w:szCs w:val="20"/>
        </w:rPr>
        <w:t>Paulsen</w:t>
      </w:r>
      <w:proofErr w:type="spellEnd"/>
      <w:r w:rsidRPr="00D37790">
        <w:rPr>
          <w:sz w:val="20"/>
          <w:szCs w:val="20"/>
        </w:rPr>
        <w:t xml:space="preserve"> M. F. </w:t>
      </w:r>
      <w:proofErr w:type="gramStart"/>
      <w:r w:rsidRPr="00D37790">
        <w:rPr>
          <w:sz w:val="20"/>
          <w:szCs w:val="20"/>
          <w:lang w:val="en-US"/>
        </w:rPr>
        <w:t>Experiences with Learning Management Systems in 113 European Institutions // Educational technology &amp; Society.</w:t>
      </w:r>
      <w:proofErr w:type="gramEnd"/>
      <w:r w:rsidRPr="00D37790">
        <w:rPr>
          <w:sz w:val="20"/>
          <w:szCs w:val="20"/>
          <w:lang w:val="en-US"/>
        </w:rPr>
        <w:t xml:space="preserve"> – 2003. - No. 6 (4). P. 139.</w:t>
      </w:r>
    </w:p>
  </w:footnote>
  <w:footnote w:id="67">
    <w:p w14:paraId="25296CF1" w14:textId="16BA48E9" w:rsidR="0093161D" w:rsidRPr="005558A6" w:rsidRDefault="0093161D">
      <w:pPr>
        <w:pStyle w:val="a3"/>
        <w:rPr>
          <w:sz w:val="20"/>
          <w:szCs w:val="20"/>
        </w:rPr>
      </w:pPr>
      <w:r w:rsidRPr="005558A6">
        <w:rPr>
          <w:rStyle w:val="a5"/>
          <w:sz w:val="20"/>
          <w:szCs w:val="20"/>
        </w:rPr>
        <w:footnoteRef/>
      </w:r>
      <w:r w:rsidRPr="005558A6">
        <w:rPr>
          <w:sz w:val="20"/>
          <w:szCs w:val="20"/>
        </w:rPr>
        <w:t xml:space="preserve"> </w:t>
      </w:r>
      <w:proofErr w:type="spellStart"/>
      <w:r w:rsidRPr="005558A6">
        <w:rPr>
          <w:sz w:val="20"/>
          <w:szCs w:val="20"/>
        </w:rPr>
        <w:t>Крыштановский</w:t>
      </w:r>
      <w:proofErr w:type="spellEnd"/>
      <w:r w:rsidRPr="005558A6">
        <w:rPr>
          <w:sz w:val="20"/>
          <w:szCs w:val="20"/>
        </w:rPr>
        <w:t xml:space="preserve"> А.О. Анализ социологических данных</w:t>
      </w:r>
      <w:r>
        <w:rPr>
          <w:sz w:val="20"/>
          <w:szCs w:val="20"/>
        </w:rPr>
        <w:t xml:space="preserve"> с помощью пакета </w:t>
      </w:r>
      <w:r>
        <w:rPr>
          <w:sz w:val="20"/>
          <w:szCs w:val="20"/>
          <w:lang w:val="en-US"/>
        </w:rPr>
        <w:t>SPSS</w:t>
      </w:r>
      <w:r w:rsidRPr="005558A6">
        <w:rPr>
          <w:sz w:val="20"/>
          <w:szCs w:val="20"/>
        </w:rPr>
        <w:t>. – М.: ГУ-ВШЭ, 2005. – С. 69.</w:t>
      </w:r>
    </w:p>
  </w:footnote>
  <w:footnote w:id="68">
    <w:p w14:paraId="54B8DB48" w14:textId="6DDCD33C" w:rsidR="0093161D" w:rsidRPr="005558A6" w:rsidRDefault="0093161D">
      <w:pPr>
        <w:pStyle w:val="a3"/>
        <w:rPr>
          <w:sz w:val="20"/>
          <w:szCs w:val="20"/>
        </w:rPr>
      </w:pPr>
      <w:r w:rsidRPr="005558A6">
        <w:rPr>
          <w:rStyle w:val="a5"/>
          <w:sz w:val="20"/>
          <w:szCs w:val="20"/>
        </w:rPr>
        <w:footnoteRef/>
      </w:r>
      <w:r w:rsidRPr="005558A6">
        <w:rPr>
          <w:sz w:val="20"/>
          <w:szCs w:val="20"/>
        </w:rPr>
        <w:t xml:space="preserve"> </w:t>
      </w:r>
      <w:proofErr w:type="spellStart"/>
      <w:r w:rsidRPr="005558A6">
        <w:rPr>
          <w:sz w:val="20"/>
          <w:szCs w:val="20"/>
        </w:rPr>
        <w:t>Добреньков</w:t>
      </w:r>
      <w:proofErr w:type="spellEnd"/>
      <w:r w:rsidRPr="005558A6">
        <w:rPr>
          <w:sz w:val="20"/>
          <w:szCs w:val="20"/>
        </w:rPr>
        <w:t xml:space="preserve"> В.И., Кравченко А.И. Методы социологического исследования. – М.: Инфра-М, 2006. – С. 425.</w:t>
      </w:r>
    </w:p>
  </w:footnote>
  <w:footnote w:id="69">
    <w:p w14:paraId="1C401F2A" w14:textId="07F3C499" w:rsidR="0093161D" w:rsidRPr="005558A6" w:rsidRDefault="0093161D">
      <w:pPr>
        <w:pStyle w:val="a3"/>
        <w:rPr>
          <w:sz w:val="20"/>
          <w:szCs w:val="20"/>
        </w:rPr>
      </w:pPr>
      <w:r w:rsidRPr="005558A6">
        <w:rPr>
          <w:rStyle w:val="a5"/>
          <w:sz w:val="20"/>
          <w:szCs w:val="20"/>
        </w:rPr>
        <w:footnoteRef/>
      </w:r>
      <w:r w:rsidRPr="005558A6">
        <w:rPr>
          <w:sz w:val="20"/>
          <w:szCs w:val="20"/>
        </w:rPr>
        <w:t xml:space="preserve"> </w:t>
      </w:r>
      <w:proofErr w:type="spellStart"/>
      <w:r w:rsidRPr="005558A6">
        <w:rPr>
          <w:sz w:val="20"/>
          <w:szCs w:val="20"/>
        </w:rPr>
        <w:t>Квале</w:t>
      </w:r>
      <w:proofErr w:type="spellEnd"/>
      <w:r w:rsidRPr="005558A6">
        <w:rPr>
          <w:sz w:val="20"/>
          <w:szCs w:val="20"/>
        </w:rPr>
        <w:t xml:space="preserve"> С. Исследовательское интервью.  –М.: Смысл, 2003. – С. 161.</w:t>
      </w:r>
    </w:p>
  </w:footnote>
  <w:footnote w:id="70">
    <w:p w14:paraId="06A168D0" w14:textId="48E2D372" w:rsidR="0093161D" w:rsidRPr="005558A6" w:rsidRDefault="0093161D">
      <w:pPr>
        <w:pStyle w:val="a3"/>
        <w:rPr>
          <w:sz w:val="20"/>
          <w:szCs w:val="20"/>
        </w:rPr>
      </w:pPr>
      <w:r w:rsidRPr="005558A6">
        <w:rPr>
          <w:rStyle w:val="a5"/>
          <w:sz w:val="20"/>
          <w:szCs w:val="20"/>
        </w:rPr>
        <w:footnoteRef/>
      </w:r>
      <w:r w:rsidRPr="005558A6">
        <w:rPr>
          <w:sz w:val="20"/>
          <w:szCs w:val="20"/>
        </w:rPr>
        <w:t xml:space="preserve"> Там же, с. 106.</w:t>
      </w:r>
    </w:p>
  </w:footnote>
  <w:footnote w:id="71">
    <w:p w14:paraId="0FEF9A6E" w14:textId="22129EDA" w:rsidR="0093161D" w:rsidRDefault="0093161D">
      <w:pPr>
        <w:pStyle w:val="a3"/>
      </w:pPr>
      <w:r w:rsidRPr="005558A6">
        <w:rPr>
          <w:rStyle w:val="a5"/>
          <w:sz w:val="20"/>
          <w:szCs w:val="20"/>
        </w:rPr>
        <w:footnoteRef/>
      </w:r>
      <w:r w:rsidRPr="005558A6">
        <w:rPr>
          <w:sz w:val="20"/>
          <w:szCs w:val="20"/>
        </w:rPr>
        <w:t xml:space="preserve"> </w:t>
      </w:r>
      <w:proofErr w:type="spellStart"/>
      <w:r w:rsidRPr="005558A6">
        <w:rPr>
          <w:sz w:val="20"/>
          <w:szCs w:val="20"/>
        </w:rPr>
        <w:t>Радаев</w:t>
      </w:r>
      <w:proofErr w:type="spellEnd"/>
      <w:r w:rsidRPr="005558A6">
        <w:rPr>
          <w:sz w:val="20"/>
          <w:szCs w:val="20"/>
        </w:rPr>
        <w:t xml:space="preserve"> В.В. Как организовать и представить исследовательский проект: 75 простых правил. – М.: Инфра-М, 2001. – С. 56.</w:t>
      </w:r>
    </w:p>
  </w:footnote>
  <w:footnote w:id="72">
    <w:p w14:paraId="5C4B0871" w14:textId="35825986" w:rsidR="0093161D" w:rsidRPr="00DD2F57" w:rsidRDefault="0093161D" w:rsidP="009175F3">
      <w:pPr>
        <w:pStyle w:val="a3"/>
        <w:rPr>
          <w:lang w:val="en-US"/>
        </w:rPr>
      </w:pPr>
      <w:r w:rsidRPr="00DF258A">
        <w:rPr>
          <w:rStyle w:val="a5"/>
          <w:sz w:val="20"/>
          <w:szCs w:val="20"/>
        </w:rPr>
        <w:footnoteRef/>
      </w:r>
      <w:r w:rsidRPr="00DF258A">
        <w:rPr>
          <w:sz w:val="20"/>
          <w:szCs w:val="20"/>
        </w:rPr>
        <w:t xml:space="preserve"> «В данный момент существует три прецедента в которых мне нужна ЛМС, один я решил – создав вики сайт, это удобнее чем любая ЛМС, так как она не персонализируема в той степени, в какой можно персонализировать собственный сайт»</w:t>
      </w:r>
      <w:r>
        <w:rPr>
          <w:sz w:val="20"/>
          <w:szCs w:val="20"/>
          <w:lang w:val="en-US"/>
        </w:rPr>
        <w:t>;</w:t>
      </w:r>
      <w:r>
        <w:rPr>
          <w:sz w:val="20"/>
          <w:szCs w:val="20"/>
        </w:rPr>
        <w:t xml:space="preserve"> </w:t>
      </w:r>
      <w:r w:rsidRPr="00DD2F57">
        <w:rPr>
          <w:sz w:val="20"/>
          <w:szCs w:val="20"/>
        </w:rPr>
        <w:t>«Пыталась, но ничего из этого не вышло. Участвовала в бета-тестах. Первое разочарование было в том, что я написала админам об 25 ошибках на 3 листа и их никто не исправил»</w:t>
      </w:r>
      <w:r>
        <w:rPr>
          <w:sz w:val="20"/>
          <w:szCs w:val="20"/>
        </w:rPr>
        <w:t>.</w:t>
      </w:r>
    </w:p>
  </w:footnote>
  <w:footnote w:id="73">
    <w:p w14:paraId="2C006C03" w14:textId="77777777" w:rsidR="0093161D" w:rsidRPr="00DF258A" w:rsidRDefault="0093161D" w:rsidP="009175F3">
      <w:pPr>
        <w:spacing w:line="240" w:lineRule="auto"/>
        <w:rPr>
          <w:sz w:val="20"/>
          <w:szCs w:val="20"/>
          <w:lang w:val="en-US"/>
        </w:rPr>
      </w:pPr>
      <w:r w:rsidRPr="00DF258A">
        <w:rPr>
          <w:rStyle w:val="a5"/>
          <w:sz w:val="20"/>
          <w:szCs w:val="20"/>
        </w:rPr>
        <w:footnoteRef/>
      </w:r>
      <w:r w:rsidRPr="00DF258A">
        <w:rPr>
          <w:sz w:val="20"/>
          <w:szCs w:val="20"/>
        </w:rPr>
        <w:t xml:space="preserve"> «…у меня ощущение, что эффективность ответов по почте выше, чем личная встреча. Если масса одинаковых вопросов, то пишу на групповую почту. Это как часть присутственных часов, сложнее назначить присутственное время ввиду обилия корпусов, тем более, что многие не могут прийти в официальные приёмные часы»</w:t>
      </w:r>
    </w:p>
  </w:footnote>
  <w:footnote w:id="74">
    <w:p w14:paraId="273C88EE" w14:textId="77777777" w:rsidR="0093161D" w:rsidRPr="006D1A01" w:rsidRDefault="0093161D" w:rsidP="009175F3">
      <w:pPr>
        <w:spacing w:line="240" w:lineRule="auto"/>
        <w:rPr>
          <w:sz w:val="22"/>
          <w:szCs w:val="22"/>
        </w:rPr>
      </w:pPr>
      <w:r w:rsidRPr="00DF258A">
        <w:rPr>
          <w:rStyle w:val="a5"/>
          <w:sz w:val="20"/>
          <w:szCs w:val="20"/>
        </w:rPr>
        <w:footnoteRef/>
      </w:r>
      <w:r w:rsidRPr="00DF258A">
        <w:rPr>
          <w:sz w:val="20"/>
          <w:szCs w:val="20"/>
        </w:rPr>
        <w:t xml:space="preserve"> «Я предпочитаю использовать </w:t>
      </w:r>
      <w:r w:rsidRPr="00DF258A">
        <w:rPr>
          <w:sz w:val="20"/>
          <w:szCs w:val="20"/>
          <w:lang w:val="en-US"/>
        </w:rPr>
        <w:t>e-mail</w:t>
      </w:r>
      <w:r w:rsidRPr="00DF258A">
        <w:rPr>
          <w:sz w:val="20"/>
          <w:szCs w:val="20"/>
        </w:rPr>
        <w:t xml:space="preserve">, но есть две разных вещи – персональное и групповое взаимодействие, именно практика создания групповых </w:t>
      </w:r>
      <w:r w:rsidRPr="00DF258A">
        <w:rPr>
          <w:sz w:val="20"/>
          <w:szCs w:val="20"/>
          <w:lang w:val="en-US"/>
        </w:rPr>
        <w:t xml:space="preserve">e-mail </w:t>
      </w:r>
      <w:r w:rsidRPr="00DF258A">
        <w:rPr>
          <w:sz w:val="20"/>
          <w:szCs w:val="20"/>
        </w:rPr>
        <w:t xml:space="preserve">– в высшей степени – порочна, и должна быть заменена, многие студенты удаляют сообщения с групповых почт. Сейчас просто выкладываю на сайт. Мы сделали свой сайт </w:t>
      </w:r>
      <w:r w:rsidRPr="00DF258A">
        <w:rPr>
          <w:sz w:val="20"/>
          <w:szCs w:val="20"/>
          <w:lang w:val="en-US"/>
        </w:rPr>
        <w:t>&lt;…&gt;</w:t>
      </w:r>
      <w:r w:rsidRPr="00DF258A">
        <w:rPr>
          <w:sz w:val="20"/>
          <w:szCs w:val="20"/>
        </w:rPr>
        <w:t xml:space="preserve"> и выкладываем все материалы по курсу там»</w:t>
      </w:r>
    </w:p>
  </w:footnote>
  <w:footnote w:id="75">
    <w:p w14:paraId="585DE422" w14:textId="77777777" w:rsidR="0093161D" w:rsidRPr="005D78E5" w:rsidRDefault="0093161D" w:rsidP="009175F3">
      <w:pPr>
        <w:spacing w:line="240" w:lineRule="auto"/>
        <w:rPr>
          <w:sz w:val="20"/>
          <w:szCs w:val="20"/>
        </w:rPr>
      </w:pPr>
      <w:r w:rsidRPr="005D78E5">
        <w:rPr>
          <w:rStyle w:val="a5"/>
          <w:sz w:val="20"/>
          <w:szCs w:val="20"/>
        </w:rPr>
        <w:footnoteRef/>
      </w:r>
      <w:r w:rsidRPr="005D78E5">
        <w:rPr>
          <w:sz w:val="20"/>
          <w:szCs w:val="20"/>
        </w:rPr>
        <w:t xml:space="preserve"> «В силу специфики математического изложения я практически не использую в слайде, выводя на слайд сразу формулу – студенты путаются. Проще писать от руки, и преподавателю и студентам. Плюс слайды менее гибкие, в процессе лекции их не поменяешь. Когда нужно показать </w:t>
      </w:r>
      <w:r w:rsidRPr="005D78E5">
        <w:rPr>
          <w:sz w:val="20"/>
          <w:szCs w:val="20"/>
          <w:lang w:val="en-US"/>
        </w:rPr>
        <w:t>Excel</w:t>
      </w:r>
      <w:r w:rsidRPr="005D78E5">
        <w:rPr>
          <w:sz w:val="20"/>
          <w:szCs w:val="20"/>
        </w:rPr>
        <w:t>, тогда презентации нужны. В идеале – иметь занятия в компьютерном классе, но организационно не всегда получается»</w:t>
      </w:r>
    </w:p>
  </w:footnote>
  <w:footnote w:id="76">
    <w:p w14:paraId="2505C5BE" w14:textId="14FC2CBC" w:rsidR="0093161D" w:rsidRPr="00DF258A" w:rsidRDefault="0093161D" w:rsidP="009175F3">
      <w:pPr>
        <w:spacing w:line="240" w:lineRule="auto"/>
        <w:rPr>
          <w:sz w:val="20"/>
          <w:szCs w:val="20"/>
        </w:rPr>
      </w:pPr>
      <w:r w:rsidRPr="00DF258A">
        <w:rPr>
          <w:rStyle w:val="a5"/>
          <w:sz w:val="20"/>
          <w:szCs w:val="20"/>
        </w:rPr>
        <w:footnoteRef/>
      </w:r>
      <w:r w:rsidRPr="00DF258A">
        <w:rPr>
          <w:sz w:val="20"/>
          <w:szCs w:val="20"/>
        </w:rPr>
        <w:t xml:space="preserve"> «…Я считаю, что лекций без презентации быть не</w:t>
      </w:r>
      <w:r>
        <w:rPr>
          <w:sz w:val="20"/>
          <w:szCs w:val="20"/>
        </w:rPr>
        <w:t xml:space="preserve"> должно. Е</w:t>
      </w:r>
      <w:r w:rsidRPr="00DF258A">
        <w:rPr>
          <w:sz w:val="20"/>
          <w:szCs w:val="20"/>
        </w:rPr>
        <w:t>сть студенты, которые полезут вглубь материала, но</w:t>
      </w:r>
      <w:r>
        <w:rPr>
          <w:sz w:val="20"/>
          <w:szCs w:val="20"/>
        </w:rPr>
        <w:t xml:space="preserve"> также</w:t>
      </w:r>
      <w:r w:rsidRPr="00DF258A">
        <w:rPr>
          <w:sz w:val="20"/>
          <w:szCs w:val="20"/>
        </w:rPr>
        <w:t xml:space="preserve"> есть ряд студентов</w:t>
      </w:r>
      <w:r>
        <w:rPr>
          <w:sz w:val="20"/>
          <w:szCs w:val="20"/>
        </w:rPr>
        <w:t>,</w:t>
      </w:r>
      <w:r w:rsidRPr="00DF258A">
        <w:rPr>
          <w:sz w:val="20"/>
          <w:szCs w:val="20"/>
        </w:rPr>
        <w:t xml:space="preserve"> для которых предмет не профильный, они должны иметь возможность через лекции восстановить картину курса и получить тот минимум знаний, достаточный для сдачи экзамена»</w:t>
      </w:r>
    </w:p>
  </w:footnote>
  <w:footnote w:id="77">
    <w:p w14:paraId="697FD83F" w14:textId="01FEDBEF" w:rsidR="0093161D" w:rsidRPr="00DF258A" w:rsidRDefault="0093161D" w:rsidP="009175F3">
      <w:pPr>
        <w:pStyle w:val="a3"/>
        <w:rPr>
          <w:sz w:val="20"/>
          <w:szCs w:val="20"/>
        </w:rPr>
      </w:pPr>
      <w:r w:rsidRPr="00DF258A">
        <w:rPr>
          <w:rStyle w:val="a5"/>
          <w:sz w:val="20"/>
          <w:szCs w:val="20"/>
        </w:rPr>
        <w:footnoteRef/>
      </w:r>
      <w:r w:rsidRPr="00DF258A">
        <w:rPr>
          <w:sz w:val="20"/>
          <w:szCs w:val="20"/>
        </w:rPr>
        <w:t xml:space="preserve"> «…если лектор действительно интересен – то к нему будут ходить. Если он выставил курс так, что семинары с</w:t>
      </w:r>
      <w:r>
        <w:rPr>
          <w:sz w:val="20"/>
          <w:szCs w:val="20"/>
        </w:rPr>
        <w:t>в</w:t>
      </w:r>
      <w:r w:rsidRPr="00DF258A">
        <w:rPr>
          <w:sz w:val="20"/>
          <w:szCs w:val="20"/>
        </w:rPr>
        <w:t xml:space="preserve">язаны с лекциями, то студенты будут ходить. Я не хочу, чтобы студенты переписывали лекции </w:t>
      </w:r>
      <w:r w:rsidRPr="00DF258A">
        <w:rPr>
          <w:sz w:val="20"/>
          <w:szCs w:val="20"/>
          <w:lang w:val="en-US"/>
        </w:rPr>
        <w:t>[</w:t>
      </w:r>
      <w:proofErr w:type="spellStart"/>
      <w:r w:rsidRPr="00DF258A">
        <w:rPr>
          <w:sz w:val="20"/>
          <w:szCs w:val="20"/>
          <w:lang w:val="en-US"/>
        </w:rPr>
        <w:t>во</w:t>
      </w:r>
      <w:proofErr w:type="spellEnd"/>
      <w:r w:rsidRPr="00DF258A">
        <w:rPr>
          <w:sz w:val="20"/>
          <w:szCs w:val="20"/>
          <w:lang w:val="en-US"/>
        </w:rPr>
        <w:t xml:space="preserve"> </w:t>
      </w:r>
      <w:proofErr w:type="spellStart"/>
      <w:r w:rsidRPr="00DF258A">
        <w:rPr>
          <w:sz w:val="20"/>
          <w:szCs w:val="20"/>
          <w:lang w:val="en-US"/>
        </w:rPr>
        <w:t>время</w:t>
      </w:r>
      <w:proofErr w:type="spellEnd"/>
      <w:r w:rsidRPr="00DF258A">
        <w:rPr>
          <w:sz w:val="20"/>
          <w:szCs w:val="20"/>
          <w:lang w:val="en-US"/>
        </w:rPr>
        <w:t xml:space="preserve"> </w:t>
      </w:r>
      <w:proofErr w:type="spellStart"/>
      <w:r w:rsidRPr="00DF258A">
        <w:rPr>
          <w:sz w:val="20"/>
          <w:szCs w:val="20"/>
          <w:lang w:val="en-US"/>
        </w:rPr>
        <w:t>лекций</w:t>
      </w:r>
      <w:proofErr w:type="spellEnd"/>
      <w:r w:rsidRPr="00DF258A">
        <w:rPr>
          <w:sz w:val="20"/>
          <w:szCs w:val="20"/>
          <w:lang w:val="en-US"/>
        </w:rPr>
        <w:t>]</w:t>
      </w:r>
      <w:r w:rsidRPr="00DF258A">
        <w:rPr>
          <w:sz w:val="20"/>
          <w:szCs w:val="20"/>
        </w:rPr>
        <w:t xml:space="preserve"> – то это неправильно. </w:t>
      </w:r>
      <w:r>
        <w:rPr>
          <w:sz w:val="20"/>
          <w:szCs w:val="20"/>
        </w:rPr>
        <w:t>На занятиях они долж</w:t>
      </w:r>
      <w:r w:rsidRPr="00DF258A">
        <w:rPr>
          <w:sz w:val="20"/>
          <w:szCs w:val="20"/>
        </w:rPr>
        <w:t>н</w:t>
      </w:r>
      <w:r>
        <w:rPr>
          <w:sz w:val="20"/>
          <w:szCs w:val="20"/>
        </w:rPr>
        <w:t>ы</w:t>
      </w:r>
      <w:r w:rsidRPr="00DF258A">
        <w:rPr>
          <w:sz w:val="20"/>
          <w:szCs w:val="20"/>
        </w:rPr>
        <w:t xml:space="preserve"> научиться</w:t>
      </w:r>
      <w:r>
        <w:rPr>
          <w:sz w:val="20"/>
          <w:szCs w:val="20"/>
        </w:rPr>
        <w:t xml:space="preserve"> думать»</w:t>
      </w:r>
    </w:p>
  </w:footnote>
  <w:footnote w:id="78">
    <w:p w14:paraId="6897DB00" w14:textId="1933D686" w:rsidR="0093161D" w:rsidRPr="00DF258A" w:rsidRDefault="0093161D" w:rsidP="009175F3">
      <w:pPr>
        <w:pStyle w:val="a3"/>
        <w:rPr>
          <w:sz w:val="20"/>
          <w:szCs w:val="20"/>
        </w:rPr>
      </w:pPr>
      <w:r w:rsidRPr="00DF258A">
        <w:rPr>
          <w:rStyle w:val="a5"/>
          <w:sz w:val="20"/>
          <w:szCs w:val="20"/>
        </w:rPr>
        <w:footnoteRef/>
      </w:r>
      <w:r>
        <w:rPr>
          <w:sz w:val="20"/>
          <w:szCs w:val="20"/>
        </w:rPr>
        <w:t xml:space="preserve"> «Слайды лекции </w:t>
      </w:r>
      <w:r w:rsidRPr="00DF258A">
        <w:rPr>
          <w:sz w:val="20"/>
          <w:szCs w:val="20"/>
        </w:rPr>
        <w:t xml:space="preserve">устроены, </w:t>
      </w:r>
      <w:r>
        <w:rPr>
          <w:sz w:val="20"/>
          <w:szCs w:val="20"/>
        </w:rPr>
        <w:t>чтобы самостоятельно не иметь возможности дать такие же знания студентам, как лекции. Многие имея слайды не ходят на лекции, что создаёт им трудности на экзамене»</w:t>
      </w:r>
      <w:r w:rsidRPr="00DF258A">
        <w:rPr>
          <w:sz w:val="20"/>
          <w:szCs w:val="20"/>
        </w:rPr>
        <w:t xml:space="preserve"> </w:t>
      </w:r>
    </w:p>
  </w:footnote>
  <w:footnote w:id="79">
    <w:p w14:paraId="06B08E3E" w14:textId="0CACB6D9" w:rsidR="0093161D" w:rsidRPr="00F5438F" w:rsidRDefault="0093161D" w:rsidP="009175F3">
      <w:pPr>
        <w:spacing w:line="240" w:lineRule="auto"/>
        <w:rPr>
          <w:sz w:val="20"/>
          <w:szCs w:val="20"/>
          <w:lang w:val="en-US"/>
        </w:rPr>
      </w:pPr>
      <w:r w:rsidRPr="00F5438F">
        <w:rPr>
          <w:rStyle w:val="a5"/>
          <w:sz w:val="20"/>
          <w:szCs w:val="20"/>
        </w:rPr>
        <w:footnoteRef/>
      </w:r>
      <w:r w:rsidRPr="00F5438F">
        <w:rPr>
          <w:sz w:val="20"/>
          <w:szCs w:val="20"/>
        </w:rPr>
        <w:t xml:space="preserve"> «</w:t>
      </w:r>
      <w:r>
        <w:rPr>
          <w:sz w:val="20"/>
          <w:szCs w:val="20"/>
        </w:rPr>
        <w:t>Я использую LMS Piazza.com, у неё о</w:t>
      </w:r>
      <w:r w:rsidRPr="00F5438F">
        <w:rPr>
          <w:sz w:val="20"/>
          <w:szCs w:val="20"/>
        </w:rPr>
        <w:t>г</w:t>
      </w:r>
      <w:r>
        <w:rPr>
          <w:sz w:val="20"/>
          <w:szCs w:val="20"/>
        </w:rPr>
        <w:t>р</w:t>
      </w:r>
      <w:r w:rsidRPr="00F5438F">
        <w:rPr>
          <w:sz w:val="20"/>
          <w:szCs w:val="20"/>
        </w:rPr>
        <w:t>аниченный функци</w:t>
      </w:r>
      <w:r>
        <w:rPr>
          <w:sz w:val="20"/>
          <w:szCs w:val="20"/>
        </w:rPr>
        <w:t>онал, но интуитивный интерфейс</w:t>
      </w:r>
      <w:r w:rsidRPr="00F5438F">
        <w:rPr>
          <w:sz w:val="20"/>
          <w:szCs w:val="20"/>
        </w:rPr>
        <w:t xml:space="preserve">. </w:t>
      </w:r>
      <w:proofErr w:type="spellStart"/>
      <w:r w:rsidRPr="00F5438F">
        <w:rPr>
          <w:sz w:val="20"/>
          <w:szCs w:val="20"/>
        </w:rPr>
        <w:t>Вышкинск</w:t>
      </w:r>
      <w:r>
        <w:rPr>
          <w:sz w:val="20"/>
          <w:szCs w:val="20"/>
        </w:rPr>
        <w:t>ая</w:t>
      </w:r>
      <w:proofErr w:type="spellEnd"/>
      <w:r>
        <w:rPr>
          <w:sz w:val="20"/>
          <w:szCs w:val="20"/>
        </w:rPr>
        <w:t xml:space="preserve"> LMS очень не современная</w:t>
      </w:r>
      <w:r w:rsidRPr="00F5438F">
        <w:rPr>
          <w:sz w:val="20"/>
          <w:szCs w:val="20"/>
        </w:rPr>
        <w:t>, а приличные продукты создают вп</w:t>
      </w:r>
      <w:r>
        <w:rPr>
          <w:sz w:val="20"/>
          <w:szCs w:val="20"/>
        </w:rPr>
        <w:t>ечатление современной платформы»</w:t>
      </w:r>
    </w:p>
  </w:footnote>
  <w:footnote w:id="80">
    <w:p w14:paraId="3E4DA48F" w14:textId="31637AFC" w:rsidR="0093161D" w:rsidRPr="00846B65" w:rsidRDefault="0093161D" w:rsidP="009175F3">
      <w:pPr>
        <w:pStyle w:val="a3"/>
        <w:rPr>
          <w:sz w:val="20"/>
          <w:szCs w:val="20"/>
        </w:rPr>
      </w:pPr>
      <w:r w:rsidRPr="00F5438F">
        <w:rPr>
          <w:rStyle w:val="a5"/>
          <w:sz w:val="20"/>
          <w:szCs w:val="20"/>
        </w:rPr>
        <w:footnoteRef/>
      </w:r>
      <w:r w:rsidRPr="00F5438F">
        <w:rPr>
          <w:sz w:val="20"/>
          <w:szCs w:val="20"/>
        </w:rPr>
        <w:t xml:space="preserve"> «Если бы она не была «корявой» </w:t>
      </w:r>
      <w:r w:rsidRPr="00F5438F">
        <w:rPr>
          <w:sz w:val="20"/>
          <w:szCs w:val="20"/>
          <w:lang w:val="en-US"/>
        </w:rPr>
        <w:t>&lt;…&gt;</w:t>
      </w:r>
      <w:r w:rsidRPr="00F5438F">
        <w:rPr>
          <w:sz w:val="20"/>
          <w:szCs w:val="20"/>
        </w:rPr>
        <w:t xml:space="preserve"> я считаю, что она могла бы </w:t>
      </w:r>
      <w:r w:rsidRPr="00F5438F">
        <w:rPr>
          <w:sz w:val="20"/>
          <w:szCs w:val="20"/>
          <w:lang w:val="en-US"/>
        </w:rPr>
        <w:t>[</w:t>
      </w:r>
      <w:proofErr w:type="spellStart"/>
      <w:r w:rsidRPr="00F5438F">
        <w:rPr>
          <w:sz w:val="20"/>
          <w:szCs w:val="20"/>
          <w:lang w:val="en-US"/>
        </w:rPr>
        <w:t>помочь</w:t>
      </w:r>
      <w:proofErr w:type="spellEnd"/>
      <w:r w:rsidRPr="00F5438F">
        <w:rPr>
          <w:sz w:val="20"/>
          <w:szCs w:val="20"/>
          <w:lang w:val="en-US"/>
        </w:rPr>
        <w:t>]</w:t>
      </w:r>
      <w:r w:rsidRPr="00F5438F">
        <w:rPr>
          <w:sz w:val="20"/>
          <w:szCs w:val="20"/>
        </w:rPr>
        <w:t xml:space="preserve">, но она ничем сама по себе </w:t>
      </w:r>
      <w:r w:rsidRPr="00846B65">
        <w:rPr>
          <w:sz w:val="20"/>
          <w:szCs w:val="20"/>
        </w:rPr>
        <w:t>не поможет и не углубит, так как всё зависит от усилий студентов »</w:t>
      </w:r>
    </w:p>
  </w:footnote>
  <w:footnote w:id="81">
    <w:p w14:paraId="43AED917" w14:textId="1B4F3586" w:rsidR="0093161D" w:rsidRPr="0011069D" w:rsidRDefault="0093161D" w:rsidP="009175F3">
      <w:pPr>
        <w:pStyle w:val="a3"/>
        <w:rPr>
          <w:sz w:val="20"/>
          <w:szCs w:val="20"/>
        </w:rPr>
      </w:pPr>
      <w:r w:rsidRPr="0011069D">
        <w:rPr>
          <w:rStyle w:val="a5"/>
          <w:sz w:val="20"/>
          <w:szCs w:val="20"/>
        </w:rPr>
        <w:footnoteRef/>
      </w:r>
      <w:r w:rsidRPr="0011069D">
        <w:rPr>
          <w:sz w:val="20"/>
          <w:szCs w:val="20"/>
        </w:rPr>
        <w:t xml:space="preserve"> </w:t>
      </w:r>
      <w:r>
        <w:rPr>
          <w:sz w:val="20"/>
          <w:szCs w:val="20"/>
        </w:rPr>
        <w:t>«Под</w:t>
      </w:r>
      <w:r w:rsidRPr="0011069D">
        <w:rPr>
          <w:sz w:val="20"/>
          <w:szCs w:val="20"/>
        </w:rPr>
        <w:t>ход выкладывания всего сразу дл</w:t>
      </w:r>
      <w:r>
        <w:rPr>
          <w:sz w:val="20"/>
          <w:szCs w:val="20"/>
        </w:rPr>
        <w:t>я студента – это подход как ребё</w:t>
      </w:r>
      <w:r w:rsidRPr="0011069D">
        <w:rPr>
          <w:sz w:val="20"/>
          <w:szCs w:val="20"/>
        </w:rPr>
        <w:t>нку в детском саду, как будто кормишь его из ложечки. А другое дело – когда он сам будет искать информацию</w:t>
      </w:r>
      <w:r>
        <w:rPr>
          <w:sz w:val="20"/>
          <w:szCs w:val="20"/>
        </w:rPr>
        <w:t>»</w:t>
      </w:r>
    </w:p>
  </w:footnote>
  <w:footnote w:id="82">
    <w:p w14:paraId="25CB2AB6" w14:textId="10262890" w:rsidR="0093161D" w:rsidRPr="00F42AD2" w:rsidRDefault="0093161D" w:rsidP="009175F3">
      <w:pPr>
        <w:pStyle w:val="a3"/>
        <w:rPr>
          <w:lang w:val="en-US"/>
        </w:rPr>
      </w:pPr>
      <w:r w:rsidRPr="00846B65">
        <w:rPr>
          <w:rStyle w:val="a5"/>
          <w:sz w:val="20"/>
          <w:szCs w:val="20"/>
        </w:rPr>
        <w:footnoteRef/>
      </w:r>
      <w:r w:rsidRPr="00846B65">
        <w:rPr>
          <w:sz w:val="20"/>
          <w:szCs w:val="20"/>
        </w:rPr>
        <w:t>«Я наткнул</w:t>
      </w:r>
      <w:r>
        <w:rPr>
          <w:sz w:val="20"/>
          <w:szCs w:val="20"/>
        </w:rPr>
        <w:t>ся</w:t>
      </w:r>
      <w:r w:rsidRPr="00846B65">
        <w:rPr>
          <w:sz w:val="20"/>
          <w:szCs w:val="20"/>
        </w:rPr>
        <w:t xml:space="preserve"> на сопротивлени</w:t>
      </w:r>
      <w:r>
        <w:rPr>
          <w:sz w:val="20"/>
          <w:szCs w:val="20"/>
        </w:rPr>
        <w:t>е студентов, они её</w:t>
      </w:r>
      <w:r w:rsidRPr="00846B65">
        <w:rPr>
          <w:sz w:val="20"/>
          <w:szCs w:val="20"/>
        </w:rPr>
        <w:t xml:space="preserve"> использовать не хотят»</w:t>
      </w:r>
    </w:p>
  </w:footnote>
  <w:footnote w:id="83">
    <w:p w14:paraId="6D100F3E" w14:textId="1557ECE2" w:rsidR="0093161D" w:rsidRPr="00DD2F57" w:rsidRDefault="0093161D" w:rsidP="00DD2F57">
      <w:pPr>
        <w:spacing w:line="276" w:lineRule="auto"/>
        <w:rPr>
          <w:sz w:val="20"/>
          <w:szCs w:val="20"/>
        </w:rPr>
      </w:pPr>
      <w:r w:rsidRPr="00EB329D">
        <w:rPr>
          <w:rStyle w:val="a5"/>
          <w:sz w:val="20"/>
          <w:szCs w:val="20"/>
        </w:rPr>
        <w:footnoteRef/>
      </w:r>
      <w:r w:rsidRPr="00EB329D">
        <w:rPr>
          <w:sz w:val="20"/>
          <w:szCs w:val="20"/>
        </w:rPr>
        <w:t xml:space="preserve"> </w:t>
      </w:r>
      <w:r>
        <w:rPr>
          <w:sz w:val="20"/>
          <w:szCs w:val="20"/>
        </w:rPr>
        <w:t xml:space="preserve">«Вообще не использую </w:t>
      </w:r>
      <w:r>
        <w:rPr>
          <w:sz w:val="20"/>
          <w:szCs w:val="20"/>
          <w:lang w:val="en-US"/>
        </w:rPr>
        <w:t>LMS</w:t>
      </w:r>
      <w:r w:rsidRPr="00EB329D">
        <w:rPr>
          <w:sz w:val="20"/>
          <w:szCs w:val="20"/>
        </w:rPr>
        <w:t xml:space="preserve"> – я выкла</w:t>
      </w:r>
      <w:r>
        <w:rPr>
          <w:sz w:val="20"/>
          <w:szCs w:val="20"/>
        </w:rPr>
        <w:t xml:space="preserve">дываю туда материалы постфактум из-за того, </w:t>
      </w:r>
      <w:r w:rsidRPr="00EB329D">
        <w:rPr>
          <w:sz w:val="20"/>
          <w:szCs w:val="20"/>
        </w:rPr>
        <w:t>что преподаватели должны</w:t>
      </w:r>
      <w:r>
        <w:rPr>
          <w:sz w:val="20"/>
          <w:szCs w:val="20"/>
        </w:rPr>
        <w:t xml:space="preserve"> её</w:t>
      </w:r>
      <w:r w:rsidRPr="00EB329D">
        <w:rPr>
          <w:sz w:val="20"/>
          <w:szCs w:val="20"/>
        </w:rPr>
        <w:t xml:space="preserve"> использовать. Для меня это не средство работы, а </w:t>
      </w:r>
      <w:r>
        <w:rPr>
          <w:sz w:val="20"/>
          <w:szCs w:val="20"/>
        </w:rPr>
        <w:t>чисто формальная обязанность»</w:t>
      </w:r>
    </w:p>
  </w:footnote>
  <w:footnote w:id="84">
    <w:p w14:paraId="79889B88" w14:textId="36A46B8B" w:rsidR="0093161D" w:rsidRPr="00CC43FF" w:rsidRDefault="0093161D" w:rsidP="002B1615">
      <w:pPr>
        <w:pStyle w:val="a3"/>
        <w:spacing w:line="276" w:lineRule="auto"/>
        <w:rPr>
          <w:sz w:val="20"/>
          <w:szCs w:val="20"/>
        </w:rPr>
      </w:pPr>
      <w:r w:rsidRPr="00CC43FF">
        <w:rPr>
          <w:rStyle w:val="a5"/>
          <w:sz w:val="20"/>
          <w:szCs w:val="20"/>
        </w:rPr>
        <w:footnoteRef/>
      </w:r>
      <w:r w:rsidRPr="00CC43FF">
        <w:rPr>
          <w:sz w:val="20"/>
          <w:szCs w:val="20"/>
        </w:rPr>
        <w:t xml:space="preserve"> «За </w:t>
      </w:r>
      <w:r>
        <w:rPr>
          <w:sz w:val="20"/>
          <w:szCs w:val="20"/>
        </w:rPr>
        <w:t xml:space="preserve">свою интеллектуальную собственность я не боюсь. </w:t>
      </w:r>
      <w:r w:rsidRPr="00CC43FF">
        <w:rPr>
          <w:sz w:val="20"/>
          <w:szCs w:val="20"/>
        </w:rPr>
        <w:t>Конечно</w:t>
      </w:r>
      <w:r>
        <w:rPr>
          <w:sz w:val="20"/>
          <w:szCs w:val="20"/>
        </w:rPr>
        <w:t>, на материалах</w:t>
      </w:r>
      <w:r w:rsidRPr="00CC43FF">
        <w:rPr>
          <w:sz w:val="20"/>
          <w:szCs w:val="20"/>
        </w:rPr>
        <w:t xml:space="preserve"> дисклеймер висит</w:t>
      </w:r>
      <w:r>
        <w:rPr>
          <w:sz w:val="20"/>
          <w:szCs w:val="20"/>
        </w:rPr>
        <w:t xml:space="preserve">: </w:t>
      </w:r>
      <w:r>
        <w:rPr>
          <w:sz w:val="20"/>
          <w:szCs w:val="20"/>
          <w:lang w:val="en-US"/>
        </w:rPr>
        <w:t>“</w:t>
      </w:r>
      <w:r>
        <w:rPr>
          <w:sz w:val="20"/>
          <w:szCs w:val="20"/>
        </w:rPr>
        <w:t xml:space="preserve">При использовании </w:t>
      </w:r>
      <w:r w:rsidRPr="00CC43FF">
        <w:rPr>
          <w:sz w:val="20"/>
          <w:szCs w:val="20"/>
        </w:rPr>
        <w:t>ссылайтесь на нас</w:t>
      </w:r>
      <w:r>
        <w:rPr>
          <w:sz w:val="20"/>
          <w:szCs w:val="20"/>
          <w:lang w:val="en-US"/>
        </w:rPr>
        <w:t>”</w:t>
      </w:r>
      <w:r w:rsidRPr="00CC43FF">
        <w:rPr>
          <w:sz w:val="20"/>
          <w:szCs w:val="20"/>
        </w:rPr>
        <w:t>. Мы нормально относимся к тому, что у нас бу</w:t>
      </w:r>
      <w:r>
        <w:rPr>
          <w:sz w:val="20"/>
          <w:szCs w:val="20"/>
        </w:rPr>
        <w:t>дут учится другие университеты», «</w:t>
      </w:r>
      <w:r w:rsidRPr="00605B4F">
        <w:rPr>
          <w:sz w:val="20"/>
          <w:szCs w:val="20"/>
        </w:rPr>
        <w:t>Безуслов</w:t>
      </w:r>
      <w:r>
        <w:rPr>
          <w:sz w:val="20"/>
          <w:szCs w:val="20"/>
        </w:rPr>
        <w:t xml:space="preserve">но </w:t>
      </w:r>
      <w:proofErr w:type="spellStart"/>
      <w:r>
        <w:rPr>
          <w:sz w:val="20"/>
          <w:szCs w:val="20"/>
        </w:rPr>
        <w:t>В</w:t>
      </w:r>
      <w:r w:rsidRPr="00605B4F">
        <w:rPr>
          <w:sz w:val="20"/>
          <w:szCs w:val="20"/>
        </w:rPr>
        <w:t>ышкинские</w:t>
      </w:r>
      <w:proofErr w:type="spellEnd"/>
      <w:r w:rsidRPr="00605B4F">
        <w:rPr>
          <w:sz w:val="20"/>
          <w:szCs w:val="20"/>
        </w:rPr>
        <w:t xml:space="preserve"> материалы активно кочуют. Меня это не сильно напрягает</w:t>
      </w:r>
      <w:r>
        <w:rPr>
          <w:sz w:val="20"/>
          <w:szCs w:val="20"/>
        </w:rPr>
        <w:t>»</w:t>
      </w:r>
    </w:p>
  </w:footnote>
  <w:footnote w:id="85">
    <w:p w14:paraId="41B288F7" w14:textId="77777777" w:rsidR="0093161D" w:rsidRPr="00F42AD2" w:rsidRDefault="0093161D" w:rsidP="00DD2F57">
      <w:pPr>
        <w:pStyle w:val="a3"/>
        <w:spacing w:line="276" w:lineRule="auto"/>
        <w:rPr>
          <w:sz w:val="20"/>
          <w:szCs w:val="20"/>
        </w:rPr>
      </w:pPr>
      <w:r w:rsidRPr="00F42AD2">
        <w:rPr>
          <w:rStyle w:val="a5"/>
          <w:sz w:val="20"/>
          <w:szCs w:val="20"/>
        </w:rPr>
        <w:footnoteRef/>
      </w:r>
      <w:r w:rsidRPr="00F42AD2">
        <w:rPr>
          <w:sz w:val="20"/>
          <w:szCs w:val="20"/>
        </w:rPr>
        <w:t xml:space="preserve"> «Платить за то, что вы используете в компьютере или интернете другую систему? Мне это странно»</w:t>
      </w:r>
    </w:p>
  </w:footnote>
  <w:footnote w:id="86">
    <w:p w14:paraId="793D3681" w14:textId="709931A1" w:rsidR="0093161D" w:rsidRPr="00F42AD2" w:rsidRDefault="0093161D" w:rsidP="00DD2F57">
      <w:pPr>
        <w:pStyle w:val="a3"/>
        <w:spacing w:line="276" w:lineRule="auto"/>
        <w:rPr>
          <w:sz w:val="20"/>
          <w:szCs w:val="20"/>
        </w:rPr>
      </w:pPr>
      <w:r w:rsidRPr="00F42AD2">
        <w:rPr>
          <w:rStyle w:val="a5"/>
          <w:sz w:val="20"/>
          <w:szCs w:val="20"/>
        </w:rPr>
        <w:footnoteRef/>
      </w:r>
      <w:r w:rsidRPr="00F42AD2">
        <w:rPr>
          <w:sz w:val="20"/>
          <w:szCs w:val="20"/>
        </w:rPr>
        <w:t xml:space="preserve"> </w:t>
      </w:r>
      <w:r>
        <w:rPr>
          <w:sz w:val="20"/>
          <w:szCs w:val="20"/>
        </w:rPr>
        <w:t>«Если бы LMS</w:t>
      </w:r>
      <w:r w:rsidRPr="00F42AD2">
        <w:rPr>
          <w:sz w:val="20"/>
          <w:szCs w:val="20"/>
        </w:rPr>
        <w:t xml:space="preserve"> была бы нормальной – то для меня это не было бы </w:t>
      </w:r>
      <w:r>
        <w:rPr>
          <w:sz w:val="20"/>
          <w:szCs w:val="20"/>
        </w:rPr>
        <w:t>дополнительным усилием. Если LMS</w:t>
      </w:r>
      <w:r w:rsidRPr="00F42AD2">
        <w:rPr>
          <w:sz w:val="20"/>
          <w:szCs w:val="20"/>
        </w:rPr>
        <w:t xml:space="preserve"> как система поддержки, то почему должен более удобный инструмент оплачиваться?</w:t>
      </w:r>
      <w:r>
        <w:rPr>
          <w:sz w:val="20"/>
          <w:szCs w:val="20"/>
        </w:rPr>
        <w:t xml:space="preserve"> Если же требуется от нас создание качественных курсов с обилием дополнительного контента, то бесспорно эта работа по </w:t>
      </w:r>
      <w:proofErr w:type="spellStart"/>
      <w:r>
        <w:rPr>
          <w:sz w:val="20"/>
          <w:szCs w:val="20"/>
        </w:rPr>
        <w:t>единоразовому</w:t>
      </w:r>
      <w:proofErr w:type="spellEnd"/>
      <w:r>
        <w:rPr>
          <w:sz w:val="20"/>
          <w:szCs w:val="20"/>
        </w:rPr>
        <w:t xml:space="preserve"> созданию курса должна быть учтена в нагрузке».</w:t>
      </w:r>
    </w:p>
  </w:footnote>
  <w:footnote w:id="87">
    <w:p w14:paraId="2789EF66" w14:textId="18E1F262" w:rsidR="0093161D" w:rsidRPr="00EB329D" w:rsidRDefault="0093161D" w:rsidP="002B1615">
      <w:pPr>
        <w:spacing w:line="276" w:lineRule="auto"/>
        <w:rPr>
          <w:sz w:val="20"/>
          <w:szCs w:val="20"/>
        </w:rPr>
      </w:pPr>
      <w:r w:rsidRPr="00605B4F">
        <w:rPr>
          <w:rStyle w:val="a5"/>
          <w:sz w:val="20"/>
          <w:szCs w:val="20"/>
        </w:rPr>
        <w:footnoteRef/>
      </w:r>
      <w:r>
        <w:rPr>
          <w:sz w:val="20"/>
          <w:szCs w:val="20"/>
        </w:rPr>
        <w:t xml:space="preserve"> «</w:t>
      </w:r>
      <w:r w:rsidRPr="00605B4F">
        <w:rPr>
          <w:sz w:val="20"/>
          <w:szCs w:val="20"/>
        </w:rPr>
        <w:t>Я этому сопротивляюсь не потому, что мне она не нра</w:t>
      </w:r>
      <w:r>
        <w:rPr>
          <w:sz w:val="20"/>
          <w:szCs w:val="20"/>
        </w:rPr>
        <w:t>вится, а потому что обучение LMS</w:t>
      </w:r>
      <w:r w:rsidRPr="00605B4F">
        <w:rPr>
          <w:sz w:val="20"/>
          <w:szCs w:val="20"/>
        </w:rPr>
        <w:t xml:space="preserve"> и использование её связано с очень высокими фиксированными издержками</w:t>
      </w:r>
      <w:r>
        <w:rPr>
          <w:sz w:val="20"/>
          <w:szCs w:val="20"/>
        </w:rPr>
        <w:t>, придётся создавать новую концепцию курса, создавать новые задания и подбирать материалы, тратить на это время я не буду</w:t>
      </w:r>
      <w:r w:rsidRPr="00605B4F">
        <w:rPr>
          <w:sz w:val="20"/>
          <w:szCs w:val="20"/>
        </w:rPr>
        <w:t>. Я понимаю, что потом будет проще, но меня устраивает работа со страницей курса. Если у меня будет учебный ассистент, к</w:t>
      </w:r>
      <w:r>
        <w:rPr>
          <w:sz w:val="20"/>
          <w:szCs w:val="20"/>
        </w:rPr>
        <w:t>оторый это будет делать, то буду пользоваться.</w:t>
      </w:r>
      <w:r w:rsidRPr="00605B4F">
        <w:rPr>
          <w:sz w:val="20"/>
          <w:szCs w:val="20"/>
        </w:rPr>
        <w:t xml:space="preserve"> </w:t>
      </w:r>
      <w:r>
        <w:rPr>
          <w:sz w:val="20"/>
          <w:szCs w:val="20"/>
        </w:rPr>
        <w:t>Но пока это</w:t>
      </w:r>
      <w:r w:rsidRPr="00605B4F">
        <w:rPr>
          <w:sz w:val="20"/>
          <w:szCs w:val="20"/>
        </w:rPr>
        <w:t xml:space="preserve"> обязательно</w:t>
      </w:r>
      <w:r>
        <w:rPr>
          <w:sz w:val="20"/>
          <w:szCs w:val="20"/>
        </w:rPr>
        <w:t xml:space="preserve"> – не буду»</w:t>
      </w:r>
      <w:r w:rsidRPr="00605B4F">
        <w:rPr>
          <w:sz w:val="20"/>
          <w:szCs w:val="20"/>
        </w:rPr>
        <w:t xml:space="preserve"> </w:t>
      </w:r>
    </w:p>
  </w:footnote>
  <w:footnote w:id="88">
    <w:p w14:paraId="71B1E602" w14:textId="36561754" w:rsidR="0093161D" w:rsidRPr="0011069D" w:rsidRDefault="0093161D" w:rsidP="002B1615">
      <w:pPr>
        <w:pStyle w:val="a3"/>
        <w:rPr>
          <w:sz w:val="20"/>
          <w:szCs w:val="20"/>
          <w:lang w:val="en-US"/>
        </w:rPr>
      </w:pPr>
      <w:r w:rsidRPr="0011069D">
        <w:rPr>
          <w:rStyle w:val="a5"/>
          <w:sz w:val="20"/>
          <w:szCs w:val="20"/>
        </w:rPr>
        <w:footnoteRef/>
      </w:r>
      <w:r w:rsidRPr="0011069D">
        <w:rPr>
          <w:sz w:val="20"/>
          <w:szCs w:val="20"/>
        </w:rPr>
        <w:t xml:space="preserve"> «У тебя есть массив информации по курсу, но чтобы это всё туда сделать до начала курса – это занимает большое количество времени, естественно, когда ты это делаешь в процессе</w:t>
      </w:r>
      <w:r>
        <w:rPr>
          <w:sz w:val="20"/>
          <w:szCs w:val="20"/>
        </w:rPr>
        <w:t xml:space="preserve"> – это занимает меньше времени»</w:t>
      </w:r>
    </w:p>
  </w:footnote>
  <w:footnote w:id="89">
    <w:p w14:paraId="18B58463" w14:textId="72009D68" w:rsidR="0093161D" w:rsidRPr="00E00476" w:rsidRDefault="0093161D" w:rsidP="002B1615">
      <w:pPr>
        <w:spacing w:line="240" w:lineRule="auto"/>
        <w:rPr>
          <w:sz w:val="20"/>
          <w:szCs w:val="20"/>
        </w:rPr>
      </w:pPr>
      <w:r w:rsidRPr="00E00476">
        <w:rPr>
          <w:rStyle w:val="a5"/>
          <w:sz w:val="20"/>
          <w:szCs w:val="20"/>
        </w:rPr>
        <w:footnoteRef/>
      </w:r>
      <w:r w:rsidRPr="00E00476">
        <w:rPr>
          <w:sz w:val="20"/>
          <w:szCs w:val="20"/>
        </w:rPr>
        <w:t xml:space="preserve"> «На профильных факультетах я присылаю – социологам я присылаю дополнительное, так как это их дисциплина. Когда я рассказываю на ГМУ – я не хочу вас грузить, я даю минимум, но хочу, чтобы осваивали все. В этом смысле есть доп</w:t>
      </w:r>
      <w:r>
        <w:rPr>
          <w:sz w:val="20"/>
          <w:szCs w:val="20"/>
        </w:rPr>
        <w:t>олнительная литература</w:t>
      </w:r>
      <w:r w:rsidRPr="00E00476">
        <w:rPr>
          <w:sz w:val="20"/>
          <w:szCs w:val="20"/>
        </w:rPr>
        <w:t>, а те, кто заинте</w:t>
      </w:r>
      <w:r>
        <w:rPr>
          <w:sz w:val="20"/>
          <w:szCs w:val="20"/>
        </w:rPr>
        <w:t>ресованы – могут сами спросить»</w:t>
      </w:r>
      <w:r w:rsidRPr="00E00476">
        <w:rPr>
          <w:sz w:val="20"/>
          <w:szCs w:val="20"/>
        </w:rPr>
        <w:t xml:space="preserve"> </w:t>
      </w:r>
    </w:p>
  </w:footnote>
  <w:footnote w:id="90">
    <w:p w14:paraId="06A483AA" w14:textId="77777777" w:rsidR="0093161D" w:rsidRPr="008E20FC" w:rsidRDefault="0093161D" w:rsidP="009175F3">
      <w:pPr>
        <w:spacing w:line="240" w:lineRule="auto"/>
        <w:rPr>
          <w:sz w:val="20"/>
          <w:szCs w:val="20"/>
        </w:rPr>
      </w:pPr>
      <w:r w:rsidRPr="00E00476">
        <w:rPr>
          <w:rStyle w:val="a5"/>
          <w:sz w:val="20"/>
          <w:szCs w:val="20"/>
        </w:rPr>
        <w:footnoteRef/>
      </w:r>
      <w:r w:rsidRPr="00E00476">
        <w:rPr>
          <w:sz w:val="20"/>
          <w:szCs w:val="20"/>
        </w:rPr>
        <w:t xml:space="preserve"> «В моих группах я сразу приучаю, что всё лежит в ЛМС, особенно легко это с первокурсниками, как их воспитаешь – так они и будут пользоваться. Со старшекурсниками сложно, они привыкли к почте»</w:t>
      </w:r>
      <w:r>
        <w:rPr>
          <w:sz w:val="20"/>
          <w:szCs w:val="20"/>
        </w:rPr>
        <w:t xml:space="preserve">; </w:t>
      </w:r>
      <w:r w:rsidRPr="008E20FC">
        <w:rPr>
          <w:sz w:val="20"/>
          <w:szCs w:val="20"/>
        </w:rPr>
        <w:t>«Самый большой объем использования был в 2012 году, получилось так, что студенты были первокурсниками. С четвертым курсом всё было куда сложнее»</w:t>
      </w:r>
      <w:r>
        <w:rPr>
          <w:sz w:val="20"/>
          <w:szCs w:val="20"/>
        </w:rPr>
        <w:t>.</w:t>
      </w:r>
    </w:p>
  </w:footnote>
  <w:footnote w:id="91">
    <w:p w14:paraId="6E591A84" w14:textId="77777777" w:rsidR="0093161D" w:rsidRPr="00204FA9" w:rsidRDefault="0093161D" w:rsidP="009175F3">
      <w:pPr>
        <w:pStyle w:val="a3"/>
      </w:pPr>
      <w:r w:rsidRPr="00204FA9">
        <w:rPr>
          <w:rStyle w:val="a5"/>
          <w:sz w:val="22"/>
          <w:szCs w:val="22"/>
        </w:rPr>
        <w:footnoteRef/>
      </w:r>
      <w:r w:rsidRPr="00204FA9">
        <w:rPr>
          <w:sz w:val="22"/>
          <w:szCs w:val="22"/>
        </w:rPr>
        <w:t xml:space="preserve"> “У нас есть сайт, на котором мы размещаем свои лекции и семинары, дополнительные материалы не выкладываем, так как мало кто будет их смотреть”</w:t>
      </w:r>
    </w:p>
  </w:footnote>
  <w:footnote w:id="92">
    <w:p w14:paraId="6B5B2B2B" w14:textId="77777777" w:rsidR="0093161D" w:rsidRPr="00491B22" w:rsidRDefault="0093161D" w:rsidP="009175F3">
      <w:pPr>
        <w:spacing w:line="240" w:lineRule="auto"/>
        <w:rPr>
          <w:sz w:val="22"/>
          <w:szCs w:val="22"/>
        </w:rPr>
      </w:pPr>
      <w:r w:rsidRPr="00C259C1">
        <w:rPr>
          <w:rStyle w:val="a5"/>
          <w:sz w:val="22"/>
          <w:szCs w:val="22"/>
        </w:rPr>
        <w:footnoteRef/>
      </w:r>
      <w:r w:rsidRPr="00C259C1">
        <w:rPr>
          <w:sz w:val="22"/>
          <w:szCs w:val="22"/>
        </w:rPr>
        <w:t xml:space="preserve"> </w:t>
      </w:r>
      <w:r>
        <w:rPr>
          <w:sz w:val="22"/>
          <w:szCs w:val="22"/>
        </w:rPr>
        <w:t>«…</w:t>
      </w:r>
      <w:r w:rsidRPr="00C259C1">
        <w:rPr>
          <w:sz w:val="22"/>
          <w:szCs w:val="22"/>
        </w:rPr>
        <w:t xml:space="preserve">когда </w:t>
      </w:r>
      <w:r>
        <w:rPr>
          <w:sz w:val="22"/>
          <w:szCs w:val="22"/>
        </w:rPr>
        <w:t>я отправляю задания к семинару, то</w:t>
      </w:r>
      <w:r w:rsidRPr="00C259C1">
        <w:rPr>
          <w:sz w:val="22"/>
          <w:szCs w:val="22"/>
        </w:rPr>
        <w:t xml:space="preserve"> чаще всего</w:t>
      </w:r>
      <w:r>
        <w:rPr>
          <w:sz w:val="22"/>
          <w:szCs w:val="22"/>
        </w:rPr>
        <w:t xml:space="preserve"> я </w:t>
      </w:r>
      <w:r w:rsidRPr="00C259C1">
        <w:rPr>
          <w:sz w:val="22"/>
          <w:szCs w:val="22"/>
        </w:rPr>
        <w:t>с</w:t>
      </w:r>
      <w:r>
        <w:rPr>
          <w:sz w:val="22"/>
          <w:szCs w:val="22"/>
        </w:rPr>
        <w:t>кидываю обязательные к прочтению материалы</w:t>
      </w:r>
      <w:r w:rsidRPr="00C259C1">
        <w:rPr>
          <w:sz w:val="22"/>
          <w:szCs w:val="22"/>
        </w:rPr>
        <w:t>. Я думаю, что лучше высылать доп</w:t>
      </w:r>
      <w:r>
        <w:rPr>
          <w:sz w:val="22"/>
          <w:szCs w:val="22"/>
        </w:rPr>
        <w:t xml:space="preserve">олнительную литературу в частном порядке ввиду того, что студенты иначе запутаются </w:t>
      </w:r>
      <w:r>
        <w:rPr>
          <w:sz w:val="22"/>
          <w:szCs w:val="22"/>
          <w:lang w:val="en-US"/>
        </w:rPr>
        <w:t>&lt;</w:t>
      </w:r>
      <w:r>
        <w:rPr>
          <w:sz w:val="22"/>
          <w:szCs w:val="22"/>
        </w:rPr>
        <w:t>…</w:t>
      </w:r>
      <w:r>
        <w:rPr>
          <w:sz w:val="22"/>
          <w:szCs w:val="22"/>
          <w:lang w:val="en-US"/>
        </w:rPr>
        <w:t>&gt;</w:t>
      </w:r>
      <w:r w:rsidRPr="00C259C1">
        <w:rPr>
          <w:sz w:val="22"/>
          <w:szCs w:val="22"/>
        </w:rPr>
        <w:t xml:space="preserve"> это может прозву</w:t>
      </w:r>
      <w:r>
        <w:rPr>
          <w:sz w:val="22"/>
          <w:szCs w:val="22"/>
        </w:rPr>
        <w:t>чать смешно, но нужно просто отправ</w:t>
      </w:r>
      <w:r w:rsidRPr="00C259C1">
        <w:rPr>
          <w:sz w:val="22"/>
          <w:szCs w:val="22"/>
        </w:rPr>
        <w:t xml:space="preserve">ить </w:t>
      </w:r>
      <w:r w:rsidRPr="00C259C1">
        <w:rPr>
          <w:b/>
          <w:sz w:val="22"/>
          <w:szCs w:val="22"/>
        </w:rPr>
        <w:t>что</w:t>
      </w:r>
      <w:r>
        <w:rPr>
          <w:b/>
          <w:sz w:val="22"/>
          <w:szCs w:val="22"/>
        </w:rPr>
        <w:t xml:space="preserve"> и когда</w:t>
      </w:r>
      <w:r w:rsidRPr="00C259C1">
        <w:rPr>
          <w:sz w:val="22"/>
          <w:szCs w:val="22"/>
        </w:rPr>
        <w:t xml:space="preserve"> прочитать, </w:t>
      </w:r>
      <w:r>
        <w:rPr>
          <w:sz w:val="22"/>
          <w:szCs w:val="22"/>
        </w:rPr>
        <w:t xml:space="preserve">ибо студенты очень часто путаются </w:t>
      </w:r>
      <w:r>
        <w:rPr>
          <w:sz w:val="22"/>
          <w:szCs w:val="22"/>
          <w:lang w:val="en-US"/>
        </w:rPr>
        <w:t xml:space="preserve">&lt;…&gt; </w:t>
      </w:r>
      <w:r>
        <w:rPr>
          <w:sz w:val="22"/>
          <w:szCs w:val="22"/>
        </w:rPr>
        <w:t>в</w:t>
      </w:r>
      <w:r w:rsidRPr="00C259C1">
        <w:rPr>
          <w:sz w:val="22"/>
          <w:szCs w:val="22"/>
        </w:rPr>
        <w:t xml:space="preserve"> общей массе студенты пассивны –</w:t>
      </w:r>
      <w:r>
        <w:rPr>
          <w:sz w:val="22"/>
          <w:szCs w:val="22"/>
        </w:rPr>
        <w:t xml:space="preserve"> у всех своя жизнь, и на учёбе</w:t>
      </w:r>
      <w:r w:rsidRPr="00C259C1">
        <w:rPr>
          <w:sz w:val="22"/>
          <w:szCs w:val="22"/>
        </w:rPr>
        <w:t xml:space="preserve"> жизнь клином не сходитс</w:t>
      </w:r>
      <w:r>
        <w:rPr>
          <w:sz w:val="22"/>
          <w:szCs w:val="22"/>
        </w:rPr>
        <w:t>я»</w:t>
      </w:r>
    </w:p>
  </w:footnote>
  <w:footnote w:id="93">
    <w:p w14:paraId="705BBEFC" w14:textId="77777777" w:rsidR="0093161D" w:rsidRPr="001942E9" w:rsidRDefault="0093161D" w:rsidP="009175F3">
      <w:pPr>
        <w:pStyle w:val="a3"/>
        <w:rPr>
          <w:sz w:val="20"/>
          <w:szCs w:val="20"/>
        </w:rPr>
      </w:pPr>
      <w:r w:rsidRPr="001942E9">
        <w:rPr>
          <w:rStyle w:val="a5"/>
          <w:sz w:val="20"/>
          <w:szCs w:val="20"/>
        </w:rPr>
        <w:footnoteRef/>
      </w:r>
      <w:r w:rsidRPr="001942E9">
        <w:rPr>
          <w:sz w:val="20"/>
          <w:szCs w:val="20"/>
        </w:rPr>
        <w:t xml:space="preserve"> «Базовый аспект в ЛМС не отражаем. С иероглифами задания провести не получится уж точно. Весь разговорный аспект состоит из дополнительных заданий, потому я всё выкладываю в ЛМС».</w:t>
      </w:r>
    </w:p>
  </w:footnote>
  <w:footnote w:id="94">
    <w:p w14:paraId="0D2726E1" w14:textId="34E1AE0F" w:rsidR="0093161D" w:rsidRDefault="0093161D" w:rsidP="009175F3">
      <w:pPr>
        <w:pStyle w:val="a3"/>
      </w:pPr>
      <w:r w:rsidRPr="001942E9">
        <w:rPr>
          <w:rStyle w:val="a5"/>
          <w:sz w:val="20"/>
          <w:szCs w:val="20"/>
        </w:rPr>
        <w:footnoteRef/>
      </w:r>
      <w:r w:rsidRPr="001942E9">
        <w:rPr>
          <w:sz w:val="20"/>
          <w:szCs w:val="20"/>
        </w:rPr>
        <w:t xml:space="preserve"> </w:t>
      </w:r>
      <w:r>
        <w:rPr>
          <w:sz w:val="20"/>
          <w:szCs w:val="20"/>
        </w:rPr>
        <w:t>«</w:t>
      </w:r>
      <w:r w:rsidRPr="001942E9">
        <w:rPr>
          <w:sz w:val="20"/>
          <w:szCs w:val="20"/>
        </w:rPr>
        <w:t>Понятно, что если ты хочешь ве</w:t>
      </w:r>
      <w:r>
        <w:rPr>
          <w:sz w:val="20"/>
          <w:szCs w:val="20"/>
        </w:rPr>
        <w:t>сти курс в LMS – это должно реализовываться</w:t>
      </w:r>
      <w:r w:rsidRPr="001942E9">
        <w:rPr>
          <w:sz w:val="20"/>
          <w:szCs w:val="20"/>
        </w:rPr>
        <w:t xml:space="preserve"> автоматически, а</w:t>
      </w:r>
      <w:r>
        <w:rPr>
          <w:sz w:val="20"/>
          <w:szCs w:val="20"/>
        </w:rPr>
        <w:t xml:space="preserve"> не обращаться с письмом в </w:t>
      </w:r>
      <w:r>
        <w:rPr>
          <w:sz w:val="20"/>
          <w:szCs w:val="20"/>
          <w:lang w:val="en-US"/>
        </w:rPr>
        <w:t>LMS</w:t>
      </w:r>
      <w:r>
        <w:rPr>
          <w:sz w:val="20"/>
          <w:szCs w:val="20"/>
        </w:rPr>
        <w:t xml:space="preserve">: </w:t>
      </w:r>
      <w:r>
        <w:rPr>
          <w:sz w:val="20"/>
          <w:szCs w:val="20"/>
          <w:lang w:val="en-US"/>
        </w:rPr>
        <w:t>”</w:t>
      </w:r>
      <w:r>
        <w:rPr>
          <w:sz w:val="20"/>
          <w:szCs w:val="20"/>
        </w:rPr>
        <w:t>Откройте мне пожалуйста курсы</w:t>
      </w:r>
      <w:r>
        <w:rPr>
          <w:sz w:val="20"/>
          <w:szCs w:val="20"/>
          <w:lang w:val="en-US"/>
        </w:rPr>
        <w:t>”</w:t>
      </w:r>
      <w:r>
        <w:rPr>
          <w:sz w:val="20"/>
          <w:szCs w:val="20"/>
        </w:rPr>
        <w:t>»</w:t>
      </w:r>
    </w:p>
  </w:footnote>
  <w:footnote w:id="95">
    <w:p w14:paraId="320B4833" w14:textId="745D2858" w:rsidR="0093161D" w:rsidRPr="001942E9" w:rsidRDefault="0093161D" w:rsidP="009175F3">
      <w:pPr>
        <w:spacing w:line="240" w:lineRule="auto"/>
        <w:rPr>
          <w:sz w:val="20"/>
          <w:szCs w:val="20"/>
        </w:rPr>
      </w:pPr>
      <w:r w:rsidRPr="001942E9">
        <w:rPr>
          <w:rStyle w:val="a5"/>
          <w:sz w:val="20"/>
          <w:szCs w:val="20"/>
        </w:rPr>
        <w:footnoteRef/>
      </w:r>
      <w:r w:rsidRPr="001942E9">
        <w:rPr>
          <w:sz w:val="20"/>
          <w:szCs w:val="20"/>
        </w:rPr>
        <w:t xml:space="preserve"> «Я к ним посто</w:t>
      </w:r>
      <w:r>
        <w:rPr>
          <w:sz w:val="20"/>
          <w:szCs w:val="20"/>
        </w:rPr>
        <w:t>янно обращаюсь, и я очень недоволен. С</w:t>
      </w:r>
      <w:r w:rsidRPr="001942E9">
        <w:rPr>
          <w:sz w:val="20"/>
          <w:szCs w:val="20"/>
        </w:rPr>
        <w:t>тудента по индивидуальному п</w:t>
      </w:r>
      <w:r>
        <w:rPr>
          <w:sz w:val="20"/>
          <w:szCs w:val="20"/>
        </w:rPr>
        <w:t>лану нужно подключить, а</w:t>
      </w:r>
      <w:r w:rsidRPr="001942E9">
        <w:rPr>
          <w:sz w:val="20"/>
          <w:szCs w:val="20"/>
        </w:rPr>
        <w:t xml:space="preserve"> заявку должен подавать преп</w:t>
      </w:r>
      <w:r>
        <w:rPr>
          <w:sz w:val="20"/>
          <w:szCs w:val="20"/>
        </w:rPr>
        <w:t xml:space="preserve">одаватель. Я не против, но это лишняя работа </w:t>
      </w:r>
      <w:r>
        <w:rPr>
          <w:sz w:val="20"/>
          <w:szCs w:val="20"/>
          <w:lang w:val="en-US"/>
        </w:rPr>
        <w:t xml:space="preserve">&lt;…&gt; </w:t>
      </w:r>
      <w:r>
        <w:rPr>
          <w:sz w:val="20"/>
          <w:szCs w:val="20"/>
        </w:rPr>
        <w:t>о</w:t>
      </w:r>
      <w:r w:rsidRPr="001942E9">
        <w:rPr>
          <w:sz w:val="20"/>
          <w:szCs w:val="20"/>
        </w:rPr>
        <w:t>ни меня не хотели подключать к дисциплине, ко</w:t>
      </w:r>
      <w:r>
        <w:rPr>
          <w:sz w:val="20"/>
          <w:szCs w:val="20"/>
        </w:rPr>
        <w:t xml:space="preserve">торую я веду в </w:t>
      </w:r>
      <w:r>
        <w:rPr>
          <w:sz w:val="20"/>
          <w:szCs w:val="20"/>
          <w:lang w:val="en-US"/>
        </w:rPr>
        <w:t>LMS</w:t>
      </w:r>
      <w:r>
        <w:rPr>
          <w:sz w:val="20"/>
          <w:szCs w:val="20"/>
        </w:rPr>
        <w:t>. Мне сказали,</w:t>
      </w:r>
      <w:r w:rsidRPr="001942E9">
        <w:rPr>
          <w:sz w:val="20"/>
          <w:szCs w:val="20"/>
        </w:rPr>
        <w:t xml:space="preserve"> что уже один препод</w:t>
      </w:r>
      <w:r>
        <w:rPr>
          <w:sz w:val="20"/>
          <w:szCs w:val="20"/>
        </w:rPr>
        <w:t>аватель прикреплё</w:t>
      </w:r>
      <w:r w:rsidRPr="001942E9">
        <w:rPr>
          <w:sz w:val="20"/>
          <w:szCs w:val="20"/>
        </w:rPr>
        <w:t>н и нужна его заявка. Система не готова к началу учебного года. Надо им отдать должное – они работают круглос</w:t>
      </w:r>
      <w:r>
        <w:rPr>
          <w:sz w:val="20"/>
          <w:szCs w:val="20"/>
        </w:rPr>
        <w:t>уточно и отвечают очень быстро»</w:t>
      </w:r>
    </w:p>
  </w:footnote>
  <w:footnote w:id="96">
    <w:p w14:paraId="502FBDEE" w14:textId="7BCC247E" w:rsidR="0093161D" w:rsidRPr="00937F3B" w:rsidRDefault="0093161D" w:rsidP="009175F3">
      <w:pPr>
        <w:spacing w:line="240" w:lineRule="auto"/>
        <w:rPr>
          <w:sz w:val="20"/>
          <w:szCs w:val="20"/>
        </w:rPr>
      </w:pPr>
      <w:r w:rsidRPr="00937F3B">
        <w:rPr>
          <w:rStyle w:val="a5"/>
          <w:sz w:val="20"/>
          <w:szCs w:val="20"/>
        </w:rPr>
        <w:footnoteRef/>
      </w:r>
      <w:r w:rsidRPr="00937F3B">
        <w:rPr>
          <w:sz w:val="20"/>
          <w:szCs w:val="20"/>
        </w:rPr>
        <w:t xml:space="preserve"> «Самый большой объем использования был в 2012 году, мы с заведующим кафедры сели и сделали курсы для первокурсников</w:t>
      </w:r>
      <w:r w:rsidRPr="00937F3B">
        <w:rPr>
          <w:sz w:val="20"/>
          <w:szCs w:val="20"/>
          <w:lang w:val="en-US"/>
        </w:rPr>
        <w:t xml:space="preserve"> &lt;…&gt;</w:t>
      </w:r>
      <w:r w:rsidRPr="00937F3B">
        <w:rPr>
          <w:sz w:val="20"/>
          <w:szCs w:val="20"/>
        </w:rPr>
        <w:t xml:space="preserve"> он выполнил страшную зада</w:t>
      </w:r>
      <w:r>
        <w:rPr>
          <w:sz w:val="20"/>
          <w:szCs w:val="20"/>
        </w:rPr>
        <w:t>чу, пересадил 4 курс на LMS, для которых это – дикость»</w:t>
      </w:r>
    </w:p>
  </w:footnote>
  <w:footnote w:id="97">
    <w:p w14:paraId="730F9947" w14:textId="48AC60D1" w:rsidR="0093161D" w:rsidRPr="0077447F" w:rsidRDefault="0093161D" w:rsidP="0077447F">
      <w:pPr>
        <w:spacing w:line="240" w:lineRule="auto"/>
        <w:rPr>
          <w:sz w:val="20"/>
          <w:szCs w:val="20"/>
        </w:rPr>
      </w:pPr>
      <w:r w:rsidRPr="0062685E">
        <w:rPr>
          <w:rStyle w:val="a5"/>
          <w:sz w:val="20"/>
          <w:szCs w:val="20"/>
        </w:rPr>
        <w:footnoteRef/>
      </w:r>
      <w:r w:rsidRPr="0062685E">
        <w:rPr>
          <w:sz w:val="20"/>
          <w:szCs w:val="20"/>
        </w:rPr>
        <w:t xml:space="preserve"> «У нас на нашем отделении на всех заседаниях нас постоянно мотивируют, не тр</w:t>
      </w:r>
      <w:r>
        <w:rPr>
          <w:sz w:val="20"/>
          <w:szCs w:val="20"/>
        </w:rPr>
        <w:t xml:space="preserve">ебуют, но просят использовать </w:t>
      </w:r>
      <w:r>
        <w:rPr>
          <w:sz w:val="20"/>
          <w:szCs w:val="20"/>
          <w:lang w:val="en-US"/>
        </w:rPr>
        <w:t>LMS</w:t>
      </w:r>
      <w:r w:rsidRPr="0062685E">
        <w:rPr>
          <w:sz w:val="20"/>
          <w:szCs w:val="20"/>
        </w:rPr>
        <w:t xml:space="preserve">, так как это университетская программа, много денег потрачено, </w:t>
      </w:r>
      <w:r>
        <w:rPr>
          <w:sz w:val="20"/>
          <w:szCs w:val="20"/>
        </w:rPr>
        <w:t>жаль что никто не использует».</w:t>
      </w:r>
    </w:p>
  </w:footnote>
  <w:footnote w:id="98">
    <w:p w14:paraId="60C17B2A" w14:textId="7CBE2726" w:rsidR="0093161D" w:rsidRPr="00FE179B" w:rsidRDefault="0093161D" w:rsidP="009175F3">
      <w:pPr>
        <w:spacing w:line="240" w:lineRule="auto"/>
        <w:rPr>
          <w:sz w:val="20"/>
          <w:szCs w:val="20"/>
        </w:rPr>
      </w:pPr>
      <w:r w:rsidRPr="0053208A">
        <w:rPr>
          <w:rStyle w:val="a5"/>
          <w:sz w:val="20"/>
          <w:szCs w:val="20"/>
        </w:rPr>
        <w:footnoteRef/>
      </w:r>
      <w:r w:rsidRPr="0053208A">
        <w:rPr>
          <w:sz w:val="20"/>
          <w:szCs w:val="20"/>
        </w:rPr>
        <w:t xml:space="preserve"> «У нас 4 учебных асси</w:t>
      </w:r>
      <w:r>
        <w:rPr>
          <w:sz w:val="20"/>
          <w:szCs w:val="20"/>
        </w:rPr>
        <w:t xml:space="preserve">стента, и все они работают в </w:t>
      </w:r>
      <w:r>
        <w:rPr>
          <w:sz w:val="20"/>
          <w:szCs w:val="20"/>
          <w:lang w:val="en-US"/>
        </w:rPr>
        <w:t>LMS</w:t>
      </w:r>
      <w:r>
        <w:rPr>
          <w:sz w:val="20"/>
          <w:szCs w:val="20"/>
        </w:rPr>
        <w:t>. Дальнейшая идея её использования</w:t>
      </w:r>
      <w:r w:rsidRPr="00FE179B">
        <w:rPr>
          <w:sz w:val="20"/>
          <w:szCs w:val="20"/>
        </w:rPr>
        <w:t xml:space="preserve"> связана</w:t>
      </w:r>
      <w:r>
        <w:rPr>
          <w:sz w:val="20"/>
          <w:szCs w:val="20"/>
        </w:rPr>
        <w:t xml:space="preserve"> именно с учебными ассистентами»</w:t>
      </w:r>
    </w:p>
  </w:footnote>
  <w:footnote w:id="99">
    <w:p w14:paraId="6003B895" w14:textId="1D3C6A59" w:rsidR="0093161D" w:rsidRPr="001B637D" w:rsidRDefault="0093161D" w:rsidP="009175F3">
      <w:pPr>
        <w:spacing w:line="240" w:lineRule="auto"/>
        <w:rPr>
          <w:sz w:val="20"/>
          <w:szCs w:val="20"/>
        </w:rPr>
      </w:pPr>
      <w:r w:rsidRPr="001B637D">
        <w:rPr>
          <w:rStyle w:val="a5"/>
          <w:sz w:val="20"/>
          <w:szCs w:val="20"/>
        </w:rPr>
        <w:footnoteRef/>
      </w:r>
      <w:r w:rsidRPr="001B637D">
        <w:rPr>
          <w:sz w:val="20"/>
          <w:szCs w:val="20"/>
        </w:rPr>
        <w:t xml:space="preserve"> «Периодически всплывает то</w:t>
      </w:r>
      <w:r>
        <w:rPr>
          <w:sz w:val="20"/>
          <w:szCs w:val="20"/>
        </w:rPr>
        <w:t>, что мы должны использовать LMS</w:t>
      </w:r>
      <w:r w:rsidRPr="001B637D">
        <w:rPr>
          <w:sz w:val="20"/>
          <w:szCs w:val="20"/>
        </w:rPr>
        <w:t>, Я этому сопротивляюсь не потому, что мне она не нравится, а потому что это</w:t>
      </w:r>
      <w:r w:rsidRPr="001B637D">
        <w:rPr>
          <w:sz w:val="20"/>
          <w:szCs w:val="20"/>
          <w:lang w:val="en-US"/>
        </w:rPr>
        <w:t xml:space="preserve"> </w:t>
      </w:r>
      <w:r w:rsidRPr="001B637D">
        <w:rPr>
          <w:sz w:val="20"/>
          <w:szCs w:val="20"/>
        </w:rPr>
        <w:t xml:space="preserve">связано с очень высокими фиксированными издержками </w:t>
      </w:r>
      <w:r w:rsidRPr="001B637D">
        <w:rPr>
          <w:sz w:val="20"/>
          <w:szCs w:val="20"/>
          <w:lang w:val="en-US"/>
        </w:rPr>
        <w:t>&lt;…&gt;</w:t>
      </w:r>
      <w:r>
        <w:rPr>
          <w:sz w:val="20"/>
          <w:szCs w:val="20"/>
        </w:rPr>
        <w:t xml:space="preserve"> если у меня будет стажё</w:t>
      </w:r>
      <w:r w:rsidRPr="001B637D">
        <w:rPr>
          <w:sz w:val="20"/>
          <w:szCs w:val="20"/>
        </w:rPr>
        <w:t>р</w:t>
      </w:r>
      <w:r>
        <w:rPr>
          <w:sz w:val="20"/>
          <w:szCs w:val="20"/>
        </w:rPr>
        <w:t xml:space="preserve"> или ассистент</w:t>
      </w:r>
      <w:r w:rsidRPr="001B637D">
        <w:rPr>
          <w:sz w:val="20"/>
          <w:szCs w:val="20"/>
        </w:rPr>
        <w:t xml:space="preserve">, который это будет делать – то буду» </w:t>
      </w:r>
    </w:p>
  </w:footnote>
  <w:footnote w:id="100">
    <w:p w14:paraId="0B377DF5" w14:textId="0C6B3A43" w:rsidR="0093161D" w:rsidRPr="001B637D" w:rsidRDefault="0093161D" w:rsidP="009175F3">
      <w:pPr>
        <w:pStyle w:val="a3"/>
        <w:rPr>
          <w:sz w:val="20"/>
          <w:szCs w:val="20"/>
          <w:lang w:val="en-US"/>
        </w:rPr>
      </w:pPr>
      <w:r w:rsidRPr="001B637D">
        <w:rPr>
          <w:rStyle w:val="a5"/>
          <w:sz w:val="20"/>
          <w:szCs w:val="20"/>
        </w:rPr>
        <w:footnoteRef/>
      </w:r>
      <w:r>
        <w:rPr>
          <w:sz w:val="20"/>
          <w:szCs w:val="20"/>
        </w:rPr>
        <w:t xml:space="preserve"> «Обучение пользованию </w:t>
      </w:r>
      <w:r>
        <w:rPr>
          <w:sz w:val="20"/>
          <w:szCs w:val="20"/>
          <w:lang w:val="en-US"/>
        </w:rPr>
        <w:t>LMS</w:t>
      </w:r>
      <w:r w:rsidRPr="001B637D">
        <w:rPr>
          <w:sz w:val="20"/>
          <w:szCs w:val="20"/>
        </w:rPr>
        <w:t xml:space="preserve"> должно оплачивать преподавателю, а потом уже</w:t>
      </w:r>
      <w:r>
        <w:rPr>
          <w:sz w:val="20"/>
          <w:szCs w:val="20"/>
        </w:rPr>
        <w:t xml:space="preserve"> пусть с меня что-то требуют</w:t>
      </w:r>
      <w:r w:rsidRPr="001B637D">
        <w:rPr>
          <w:sz w:val="20"/>
          <w:szCs w:val="20"/>
        </w:rPr>
        <w:t>»</w:t>
      </w:r>
    </w:p>
  </w:footnote>
  <w:footnote w:id="101">
    <w:p w14:paraId="05F6BFB7" w14:textId="2C03BDD6" w:rsidR="0093161D" w:rsidRPr="00F24187" w:rsidRDefault="0093161D" w:rsidP="009175F3">
      <w:pPr>
        <w:pStyle w:val="a3"/>
        <w:rPr>
          <w:sz w:val="20"/>
          <w:szCs w:val="20"/>
          <w:lang w:val="en-US"/>
        </w:rPr>
      </w:pPr>
      <w:r w:rsidRPr="00F24187">
        <w:rPr>
          <w:rStyle w:val="a5"/>
          <w:sz w:val="20"/>
          <w:szCs w:val="20"/>
        </w:rPr>
        <w:footnoteRef/>
      </w:r>
      <w:r w:rsidRPr="00F24187">
        <w:rPr>
          <w:sz w:val="20"/>
          <w:szCs w:val="20"/>
        </w:rPr>
        <w:t xml:space="preserve"> «Скажем так, если смотреть с моей позиции – я разберусь, если смотреть глазами студента – ему не понятно.  Студенто</w:t>
      </w:r>
      <w:r>
        <w:rPr>
          <w:sz w:val="20"/>
          <w:szCs w:val="20"/>
        </w:rPr>
        <w:t xml:space="preserve">в нужно подгонять </w:t>
      </w:r>
      <w:r>
        <w:rPr>
          <w:sz w:val="20"/>
          <w:szCs w:val="20"/>
          <w:lang w:val="en-US"/>
        </w:rPr>
        <w:t>“</w:t>
      </w:r>
      <w:r>
        <w:rPr>
          <w:sz w:val="20"/>
          <w:szCs w:val="20"/>
        </w:rPr>
        <w:t>из под палки</w:t>
      </w:r>
      <w:r>
        <w:rPr>
          <w:sz w:val="20"/>
          <w:szCs w:val="20"/>
          <w:lang w:val="en-US"/>
        </w:rPr>
        <w:t>”</w:t>
      </w:r>
      <w:r>
        <w:rPr>
          <w:sz w:val="20"/>
          <w:szCs w:val="20"/>
        </w:rPr>
        <w:t>»</w:t>
      </w:r>
    </w:p>
  </w:footnote>
  <w:footnote w:id="102">
    <w:p w14:paraId="6625710C" w14:textId="590E8BD6" w:rsidR="0093161D" w:rsidRPr="00F24187" w:rsidRDefault="0093161D" w:rsidP="009175F3">
      <w:pPr>
        <w:pStyle w:val="a3"/>
        <w:rPr>
          <w:sz w:val="20"/>
          <w:szCs w:val="20"/>
        </w:rPr>
      </w:pPr>
      <w:r w:rsidRPr="00F24187">
        <w:rPr>
          <w:rStyle w:val="a5"/>
          <w:sz w:val="20"/>
          <w:szCs w:val="20"/>
        </w:rPr>
        <w:footnoteRef/>
      </w:r>
      <w:r w:rsidRPr="00F24187">
        <w:rPr>
          <w:sz w:val="20"/>
          <w:szCs w:val="20"/>
        </w:rPr>
        <w:t xml:space="preserve"> «Мы делали курс для 450 студентов, банально выкладывая материалы, презентации и статьи. После</w:t>
      </w:r>
      <w:r>
        <w:rPr>
          <w:sz w:val="20"/>
          <w:szCs w:val="20"/>
        </w:rPr>
        <w:t xml:space="preserve"> этого нужно</w:t>
      </w:r>
      <w:r w:rsidRPr="00F24187">
        <w:rPr>
          <w:sz w:val="20"/>
          <w:szCs w:val="20"/>
        </w:rPr>
        <w:t xml:space="preserve"> 450 </w:t>
      </w:r>
      <w:r>
        <w:rPr>
          <w:sz w:val="20"/>
          <w:szCs w:val="20"/>
        </w:rPr>
        <w:t>раз кликнуть, чтобы студенты</w:t>
      </w:r>
      <w:r w:rsidRPr="00F24187">
        <w:rPr>
          <w:sz w:val="20"/>
          <w:szCs w:val="20"/>
        </w:rPr>
        <w:t xml:space="preserve"> пол</w:t>
      </w:r>
      <w:r>
        <w:rPr>
          <w:sz w:val="20"/>
          <w:szCs w:val="20"/>
        </w:rPr>
        <w:t>учили к ним доступ»</w:t>
      </w:r>
    </w:p>
  </w:footnote>
  <w:footnote w:id="103">
    <w:p w14:paraId="456EC196" w14:textId="1278DB1E" w:rsidR="0093161D" w:rsidRDefault="0093161D" w:rsidP="009175F3">
      <w:pPr>
        <w:spacing w:line="240" w:lineRule="auto"/>
      </w:pPr>
      <w:r w:rsidRPr="00F24187">
        <w:rPr>
          <w:rStyle w:val="a5"/>
          <w:sz w:val="20"/>
          <w:szCs w:val="20"/>
        </w:rPr>
        <w:footnoteRef/>
      </w:r>
      <w:r w:rsidRPr="00F24187">
        <w:rPr>
          <w:sz w:val="20"/>
          <w:szCs w:val="20"/>
        </w:rPr>
        <w:t xml:space="preserve"> «Она точно не интуитивна, тут должен быть кто-то, чтобы теб</w:t>
      </w:r>
      <w:r>
        <w:rPr>
          <w:sz w:val="20"/>
          <w:szCs w:val="20"/>
        </w:rPr>
        <w:t xml:space="preserve">е объяснили. У нас была </w:t>
      </w:r>
      <w:r>
        <w:rPr>
          <w:sz w:val="20"/>
          <w:szCs w:val="20"/>
          <w:lang w:val="en-US"/>
        </w:rPr>
        <w:t>Blackboard</w:t>
      </w:r>
      <w:r>
        <w:rPr>
          <w:sz w:val="20"/>
          <w:szCs w:val="20"/>
        </w:rPr>
        <w:t xml:space="preserve"> и она была очень удобна и логична</w:t>
      </w:r>
      <w:r w:rsidRPr="00F24187">
        <w:rPr>
          <w:sz w:val="20"/>
          <w:szCs w:val="20"/>
        </w:rPr>
        <w:t xml:space="preserve">. Я постоянно заполняла там таблицы по успеваемости, а тут я даже не знаю как это делать. Нет интуитивного интерфейса, я </w:t>
      </w:r>
      <w:r>
        <w:rPr>
          <w:sz w:val="20"/>
          <w:szCs w:val="20"/>
        </w:rPr>
        <w:t xml:space="preserve">даже </w:t>
      </w:r>
      <w:r w:rsidRPr="00F24187">
        <w:rPr>
          <w:sz w:val="20"/>
          <w:szCs w:val="20"/>
        </w:rPr>
        <w:t>не могу удалить вывешенные материалы»</w:t>
      </w:r>
    </w:p>
  </w:footnote>
  <w:footnote w:id="104">
    <w:p w14:paraId="4505645E" w14:textId="77777777" w:rsidR="0093161D" w:rsidRPr="0011069D" w:rsidRDefault="0093161D" w:rsidP="009175F3">
      <w:pPr>
        <w:pStyle w:val="a3"/>
        <w:rPr>
          <w:sz w:val="20"/>
          <w:szCs w:val="20"/>
          <w:lang w:val="en-US"/>
        </w:rPr>
      </w:pPr>
      <w:r w:rsidRPr="0011069D">
        <w:rPr>
          <w:rStyle w:val="a5"/>
          <w:sz w:val="20"/>
          <w:szCs w:val="20"/>
        </w:rPr>
        <w:footnoteRef/>
      </w:r>
      <w:r w:rsidRPr="0011069D">
        <w:rPr>
          <w:sz w:val="20"/>
          <w:szCs w:val="20"/>
        </w:rPr>
        <w:t xml:space="preserve"> «Но и тут тоже возникает не очень приятная ситуация, когда студенты божатся, что они загрузили материал, а я его не вижу. Это даёт манёвр для спекуляции».</w:t>
      </w:r>
    </w:p>
  </w:footnote>
  <w:footnote w:id="105">
    <w:p w14:paraId="113E5924" w14:textId="74CA1A9C" w:rsidR="0093161D" w:rsidRPr="007B4F4D" w:rsidRDefault="0093161D" w:rsidP="009175F3">
      <w:pPr>
        <w:spacing w:line="240" w:lineRule="auto"/>
        <w:rPr>
          <w:sz w:val="20"/>
          <w:szCs w:val="20"/>
        </w:rPr>
      </w:pPr>
      <w:r w:rsidRPr="007B4F4D">
        <w:rPr>
          <w:rStyle w:val="a5"/>
          <w:sz w:val="20"/>
          <w:szCs w:val="20"/>
        </w:rPr>
        <w:footnoteRef/>
      </w:r>
      <w:r w:rsidRPr="007B4F4D">
        <w:rPr>
          <w:sz w:val="20"/>
          <w:szCs w:val="20"/>
        </w:rPr>
        <w:t xml:space="preserve"> </w:t>
      </w:r>
      <w:r>
        <w:rPr>
          <w:sz w:val="20"/>
          <w:szCs w:val="20"/>
        </w:rPr>
        <w:t>«</w:t>
      </w:r>
      <w:r w:rsidRPr="007B4F4D">
        <w:rPr>
          <w:sz w:val="20"/>
          <w:szCs w:val="20"/>
        </w:rPr>
        <w:t>Пусть они сначала доделают тот минимум – раздел</w:t>
      </w:r>
      <w:r>
        <w:rPr>
          <w:sz w:val="20"/>
          <w:szCs w:val="20"/>
        </w:rPr>
        <w:t>ы</w:t>
      </w:r>
      <w:r w:rsidRPr="007B4F4D">
        <w:rPr>
          <w:sz w:val="20"/>
          <w:szCs w:val="20"/>
        </w:rPr>
        <w:t xml:space="preserve"> материал</w:t>
      </w:r>
      <w:r>
        <w:rPr>
          <w:sz w:val="20"/>
          <w:szCs w:val="20"/>
        </w:rPr>
        <w:t>ы</w:t>
      </w:r>
      <w:r w:rsidRPr="007B4F4D">
        <w:rPr>
          <w:sz w:val="20"/>
          <w:szCs w:val="20"/>
        </w:rPr>
        <w:t>, журнал</w:t>
      </w:r>
      <w:r>
        <w:rPr>
          <w:sz w:val="20"/>
          <w:szCs w:val="20"/>
        </w:rPr>
        <w:t xml:space="preserve"> оценок </w:t>
      </w:r>
      <w:r>
        <w:rPr>
          <w:sz w:val="20"/>
          <w:szCs w:val="20"/>
          <w:lang w:val="en-US"/>
        </w:rPr>
        <w:t>&lt;…&gt;</w:t>
      </w:r>
      <w:r w:rsidRPr="007B4F4D">
        <w:rPr>
          <w:sz w:val="20"/>
          <w:szCs w:val="20"/>
        </w:rPr>
        <w:t xml:space="preserve"> грозились, что всё</w:t>
      </w:r>
      <w:r>
        <w:rPr>
          <w:sz w:val="20"/>
          <w:szCs w:val="20"/>
        </w:rPr>
        <w:t>, ведомости и посещения будут печататься из LMS. Если этот минимум будет доведё</w:t>
      </w:r>
      <w:r w:rsidRPr="007B4F4D">
        <w:rPr>
          <w:sz w:val="20"/>
          <w:szCs w:val="20"/>
        </w:rPr>
        <w:t xml:space="preserve">н до нормального уровня, то можно говорить о каком-то развитии. Её внедрение наносит огромный </w:t>
      </w:r>
      <w:proofErr w:type="spellStart"/>
      <w:r>
        <w:rPr>
          <w:sz w:val="20"/>
          <w:szCs w:val="20"/>
        </w:rPr>
        <w:t>репутационный</w:t>
      </w:r>
      <w:proofErr w:type="spellEnd"/>
      <w:r>
        <w:rPr>
          <w:sz w:val="20"/>
          <w:szCs w:val="20"/>
        </w:rPr>
        <w:t xml:space="preserve"> ущерб, на меня ст</w:t>
      </w:r>
      <w:r w:rsidRPr="007B4F4D">
        <w:rPr>
          <w:sz w:val="20"/>
          <w:szCs w:val="20"/>
        </w:rPr>
        <w:t>уденты</w:t>
      </w:r>
      <w:r>
        <w:rPr>
          <w:sz w:val="20"/>
          <w:szCs w:val="20"/>
        </w:rPr>
        <w:t xml:space="preserve"> косо смотрят и спрашивают: </w:t>
      </w:r>
      <w:r>
        <w:rPr>
          <w:sz w:val="20"/>
          <w:szCs w:val="20"/>
          <w:lang w:val="en-US"/>
        </w:rPr>
        <w:t>“</w:t>
      </w:r>
      <w:r>
        <w:rPr>
          <w:sz w:val="20"/>
          <w:szCs w:val="20"/>
        </w:rPr>
        <w:t>Почему Вы используете</w:t>
      </w:r>
      <w:r w:rsidRPr="007B4F4D">
        <w:rPr>
          <w:sz w:val="20"/>
          <w:szCs w:val="20"/>
        </w:rPr>
        <w:t xml:space="preserve"> эту систему</w:t>
      </w:r>
      <w:r>
        <w:rPr>
          <w:sz w:val="20"/>
          <w:szCs w:val="20"/>
        </w:rPr>
        <w:t>?</w:t>
      </w:r>
      <w:r w:rsidRPr="007B4F4D">
        <w:rPr>
          <w:sz w:val="20"/>
          <w:szCs w:val="20"/>
          <w:lang w:val="en-US"/>
        </w:rPr>
        <w:t xml:space="preserve"> </w:t>
      </w:r>
      <w:r>
        <w:rPr>
          <w:sz w:val="20"/>
          <w:szCs w:val="20"/>
          <w:lang w:val="en-US"/>
        </w:rPr>
        <w:t>”</w:t>
      </w:r>
      <w:r>
        <w:rPr>
          <w:sz w:val="20"/>
          <w:szCs w:val="20"/>
        </w:rPr>
        <w:t>, - я отвечаю им:</w:t>
      </w:r>
      <w:r w:rsidRPr="007B4F4D">
        <w:rPr>
          <w:sz w:val="20"/>
          <w:szCs w:val="20"/>
        </w:rPr>
        <w:t xml:space="preserve"> </w:t>
      </w:r>
      <w:r>
        <w:rPr>
          <w:sz w:val="20"/>
          <w:szCs w:val="20"/>
          <w:lang w:val="en-US"/>
        </w:rPr>
        <w:t>“</w:t>
      </w:r>
      <w:r>
        <w:rPr>
          <w:sz w:val="20"/>
          <w:szCs w:val="20"/>
        </w:rPr>
        <w:t>Я</w:t>
      </w:r>
      <w:r w:rsidRPr="007B4F4D">
        <w:rPr>
          <w:sz w:val="20"/>
          <w:szCs w:val="20"/>
        </w:rPr>
        <w:t xml:space="preserve"> должен, </w:t>
      </w:r>
      <w:r>
        <w:rPr>
          <w:sz w:val="20"/>
          <w:szCs w:val="20"/>
        </w:rPr>
        <w:t>это реш</w:t>
      </w:r>
      <w:r w:rsidRPr="007B4F4D">
        <w:rPr>
          <w:sz w:val="20"/>
          <w:szCs w:val="20"/>
        </w:rPr>
        <w:t>ение учебного совета</w:t>
      </w:r>
      <w:r>
        <w:rPr>
          <w:sz w:val="20"/>
          <w:szCs w:val="20"/>
          <w:lang w:val="en-US"/>
        </w:rPr>
        <w:t>”</w:t>
      </w:r>
      <w:r w:rsidRPr="007B4F4D">
        <w:rPr>
          <w:sz w:val="20"/>
          <w:szCs w:val="20"/>
        </w:rPr>
        <w:t>. Но, собственно, понимаете как, если она столько лет не может (3 года) доведена до прил</w:t>
      </w:r>
      <w:r>
        <w:rPr>
          <w:sz w:val="20"/>
          <w:szCs w:val="20"/>
        </w:rPr>
        <w:t xml:space="preserve">ичного максимума, а работает она следуя принципу: </w:t>
      </w:r>
      <w:r>
        <w:rPr>
          <w:sz w:val="20"/>
          <w:szCs w:val="20"/>
          <w:lang w:val="en-US"/>
        </w:rPr>
        <w:t>“</w:t>
      </w:r>
      <w:r>
        <w:rPr>
          <w:sz w:val="20"/>
          <w:szCs w:val="20"/>
        </w:rPr>
        <w:t>З</w:t>
      </w:r>
      <w:r w:rsidRPr="007B4F4D">
        <w:rPr>
          <w:sz w:val="20"/>
          <w:szCs w:val="20"/>
        </w:rPr>
        <w:t>аплатку сделали, другое сломалось</w:t>
      </w:r>
      <w:r>
        <w:rPr>
          <w:sz w:val="20"/>
          <w:szCs w:val="20"/>
          <w:lang w:val="en-US"/>
        </w:rPr>
        <w:t>”</w:t>
      </w:r>
      <w:r>
        <w:rPr>
          <w:sz w:val="20"/>
          <w:szCs w:val="20"/>
        </w:rPr>
        <w:t>»</w:t>
      </w:r>
    </w:p>
    <w:p w14:paraId="1FEE6BAF" w14:textId="77777777" w:rsidR="0093161D" w:rsidRPr="007B4F4D" w:rsidRDefault="0093161D" w:rsidP="001B637D">
      <w:pPr>
        <w:pStyle w:val="a3"/>
        <w:rPr>
          <w:lang w:val="en-US"/>
        </w:rPr>
      </w:pPr>
    </w:p>
  </w:footnote>
  <w:footnote w:id="106">
    <w:p w14:paraId="641ED00A" w14:textId="7374144C" w:rsidR="0093161D" w:rsidRPr="00BA3F2D" w:rsidRDefault="0093161D" w:rsidP="00BA3F2D">
      <w:pPr>
        <w:pStyle w:val="a3"/>
        <w:rPr>
          <w:sz w:val="20"/>
          <w:szCs w:val="20"/>
        </w:rPr>
      </w:pPr>
      <w:r w:rsidRPr="00BA3F2D">
        <w:rPr>
          <w:rStyle w:val="a5"/>
          <w:sz w:val="20"/>
          <w:szCs w:val="20"/>
        </w:rPr>
        <w:footnoteRef/>
      </w:r>
      <w:r w:rsidRPr="00BA3F2D">
        <w:rPr>
          <w:sz w:val="20"/>
          <w:szCs w:val="20"/>
        </w:rPr>
        <w:t xml:space="preserve"> Резюме Плана мероприятий (дорожной карты) Национального исследовательского университета «Высшая школа экономики» // НИУ ВШЭ </w:t>
      </w:r>
      <w:r w:rsidRPr="00BA3F2D">
        <w:rPr>
          <w:sz w:val="20"/>
          <w:szCs w:val="20"/>
          <w:lang w:val="en-US"/>
        </w:rPr>
        <w:t>[</w:t>
      </w:r>
      <w:proofErr w:type="spellStart"/>
      <w:r w:rsidRPr="00BA3F2D">
        <w:rPr>
          <w:sz w:val="20"/>
          <w:szCs w:val="20"/>
          <w:lang w:val="en-US"/>
        </w:rPr>
        <w:t>Электронный</w:t>
      </w:r>
      <w:proofErr w:type="spellEnd"/>
      <w:r w:rsidRPr="00BA3F2D">
        <w:rPr>
          <w:sz w:val="20"/>
          <w:szCs w:val="20"/>
          <w:lang w:val="en-US"/>
        </w:rPr>
        <w:t xml:space="preserve"> </w:t>
      </w:r>
      <w:proofErr w:type="spellStart"/>
      <w:r w:rsidRPr="00BA3F2D">
        <w:rPr>
          <w:sz w:val="20"/>
          <w:szCs w:val="20"/>
          <w:lang w:val="en-US"/>
        </w:rPr>
        <w:t>документ</w:t>
      </w:r>
      <w:proofErr w:type="spellEnd"/>
      <w:r w:rsidRPr="00BA3F2D">
        <w:rPr>
          <w:sz w:val="20"/>
          <w:szCs w:val="20"/>
          <w:lang w:val="en-US"/>
        </w:rPr>
        <w:t>]</w:t>
      </w:r>
      <w:r w:rsidRPr="00BA3F2D">
        <w:rPr>
          <w:sz w:val="20"/>
          <w:szCs w:val="20"/>
        </w:rPr>
        <w:t xml:space="preserve">. </w:t>
      </w:r>
      <w:r w:rsidRPr="00BA3F2D">
        <w:rPr>
          <w:sz w:val="20"/>
          <w:szCs w:val="20"/>
          <w:lang w:val="en-US"/>
        </w:rPr>
        <w:t>URL:</w:t>
      </w:r>
      <w:r w:rsidRPr="00BA3F2D">
        <w:rPr>
          <w:sz w:val="20"/>
          <w:szCs w:val="20"/>
        </w:rPr>
        <w:t xml:space="preserve"> </w:t>
      </w:r>
      <w:hyperlink r:id="rId2" w:history="1">
        <w:r w:rsidRPr="00BA3F2D">
          <w:rPr>
            <w:rStyle w:val="a7"/>
            <w:sz w:val="20"/>
            <w:szCs w:val="20"/>
            <w:lang w:val="en-US"/>
          </w:rPr>
          <w:t>http://www.hse.ru/data/2013/10/17/1279651853/%D0%A0%D0%B5%D0%B7%D1%8E%D0%BC%D0%B5%20%D0%94%D0%9A_%D0%9D%D0%98%D0%A3%20%D0%92%D0%A8%D0%AD.pdf</w:t>
        </w:r>
      </w:hyperlink>
      <w:r w:rsidRPr="00BA3F2D">
        <w:rPr>
          <w:sz w:val="20"/>
          <w:szCs w:val="20"/>
          <w:lang w:val="en-US"/>
        </w:rPr>
        <w:t xml:space="preserve"> (</w:t>
      </w:r>
      <w:proofErr w:type="spellStart"/>
      <w:r w:rsidRPr="00BA3F2D">
        <w:rPr>
          <w:sz w:val="20"/>
          <w:szCs w:val="20"/>
          <w:lang w:val="en-US"/>
        </w:rPr>
        <w:t>Проверено</w:t>
      </w:r>
      <w:proofErr w:type="spellEnd"/>
      <w:r w:rsidRPr="00BA3F2D">
        <w:rPr>
          <w:sz w:val="20"/>
          <w:szCs w:val="20"/>
          <w:lang w:val="en-US"/>
        </w:rPr>
        <w:t xml:space="preserve"> 1.05.14)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1CA3" w14:textId="77777777" w:rsidR="0093161D" w:rsidRDefault="0093161D" w:rsidP="00BE4DEC">
    <w:pPr>
      <w:pStyle w:val="af1"/>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5D9154E" w14:textId="77777777" w:rsidR="0093161D" w:rsidRDefault="0093161D">
    <w:pPr>
      <w:pStyle w:val="af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A7424" w14:textId="77777777" w:rsidR="0093161D" w:rsidRDefault="0093161D" w:rsidP="00BE4DEC">
    <w:pPr>
      <w:pStyle w:val="af1"/>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F2015">
      <w:rPr>
        <w:rStyle w:val="ac"/>
        <w:noProof/>
      </w:rPr>
      <w:t>85</w:t>
    </w:r>
    <w:r>
      <w:rPr>
        <w:rStyle w:val="ac"/>
      </w:rPr>
      <w:fldChar w:fldCharType="end"/>
    </w:r>
  </w:p>
  <w:p w14:paraId="15F86D6C" w14:textId="77777777" w:rsidR="0093161D" w:rsidRDefault="0093161D">
    <w:pPr>
      <w:pStyle w:val="af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41B"/>
    <w:multiLevelType w:val="hybridMultilevel"/>
    <w:tmpl w:val="B7A25C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3F5915"/>
    <w:multiLevelType w:val="hybridMultilevel"/>
    <w:tmpl w:val="9EEC52D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02800B4C"/>
    <w:multiLevelType w:val="hybridMultilevel"/>
    <w:tmpl w:val="0A30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C1EF7"/>
    <w:multiLevelType w:val="hybridMultilevel"/>
    <w:tmpl w:val="22D24AAC"/>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nsid w:val="114D5A7C"/>
    <w:multiLevelType w:val="hybridMultilevel"/>
    <w:tmpl w:val="1BD64386"/>
    <w:lvl w:ilvl="0" w:tplc="28303DE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18215B83"/>
    <w:multiLevelType w:val="multilevel"/>
    <w:tmpl w:val="E0060974"/>
    <w:lvl w:ilvl="0">
      <w:start w:val="1"/>
      <w:numFmt w:val="decimal"/>
      <w:lvlText w:val="%1."/>
      <w:lvlJc w:val="left"/>
      <w:pPr>
        <w:ind w:left="1428" w:hanging="360"/>
      </w:pPr>
    </w:lvl>
    <w:lvl w:ilvl="1">
      <w:start w:val="3"/>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6">
    <w:nsid w:val="1DB03085"/>
    <w:multiLevelType w:val="hybridMultilevel"/>
    <w:tmpl w:val="5B4E2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02B7D"/>
    <w:multiLevelType w:val="hybridMultilevel"/>
    <w:tmpl w:val="1596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A769E"/>
    <w:multiLevelType w:val="multilevel"/>
    <w:tmpl w:val="E0060974"/>
    <w:lvl w:ilvl="0">
      <w:start w:val="1"/>
      <w:numFmt w:val="decimal"/>
      <w:lvlText w:val="%1."/>
      <w:lvlJc w:val="left"/>
      <w:pPr>
        <w:ind w:left="1428" w:hanging="360"/>
      </w:pPr>
    </w:lvl>
    <w:lvl w:ilvl="1">
      <w:start w:val="3"/>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9">
    <w:nsid w:val="257A79EE"/>
    <w:multiLevelType w:val="hybridMultilevel"/>
    <w:tmpl w:val="C4463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558C1"/>
    <w:multiLevelType w:val="hybridMultilevel"/>
    <w:tmpl w:val="6DCEF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4946C8"/>
    <w:multiLevelType w:val="hybridMultilevel"/>
    <w:tmpl w:val="3A3C5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40E6D"/>
    <w:multiLevelType w:val="multilevel"/>
    <w:tmpl w:val="21C62DAC"/>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6D3835"/>
    <w:multiLevelType w:val="hybridMultilevel"/>
    <w:tmpl w:val="11FC7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12A9E"/>
    <w:multiLevelType w:val="hybridMultilevel"/>
    <w:tmpl w:val="71F68E0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nsid w:val="38387924"/>
    <w:multiLevelType w:val="hybridMultilevel"/>
    <w:tmpl w:val="38C43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47961"/>
    <w:multiLevelType w:val="hybridMultilevel"/>
    <w:tmpl w:val="9308208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nsid w:val="424E6E8C"/>
    <w:multiLevelType w:val="hybridMultilevel"/>
    <w:tmpl w:val="CCE65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670B"/>
    <w:multiLevelType w:val="hybridMultilevel"/>
    <w:tmpl w:val="9DE62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B21A2"/>
    <w:multiLevelType w:val="multilevel"/>
    <w:tmpl w:val="E0060974"/>
    <w:lvl w:ilvl="0">
      <w:start w:val="1"/>
      <w:numFmt w:val="decimal"/>
      <w:lvlText w:val="%1."/>
      <w:lvlJc w:val="left"/>
      <w:pPr>
        <w:ind w:left="1428" w:hanging="360"/>
      </w:pPr>
    </w:lvl>
    <w:lvl w:ilvl="1">
      <w:start w:val="3"/>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0">
    <w:nsid w:val="502A105E"/>
    <w:multiLevelType w:val="multilevel"/>
    <w:tmpl w:val="E0060974"/>
    <w:lvl w:ilvl="0">
      <w:start w:val="1"/>
      <w:numFmt w:val="decimal"/>
      <w:lvlText w:val="%1."/>
      <w:lvlJc w:val="left"/>
      <w:pPr>
        <w:ind w:left="1428" w:hanging="360"/>
      </w:pPr>
    </w:lvl>
    <w:lvl w:ilvl="1">
      <w:start w:val="3"/>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1">
    <w:nsid w:val="53DD7CC2"/>
    <w:multiLevelType w:val="hybridMultilevel"/>
    <w:tmpl w:val="EB34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A4C92"/>
    <w:multiLevelType w:val="hybridMultilevel"/>
    <w:tmpl w:val="CCE65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9431D"/>
    <w:multiLevelType w:val="hybridMultilevel"/>
    <w:tmpl w:val="FE56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7D0FD0"/>
    <w:multiLevelType w:val="hybridMultilevel"/>
    <w:tmpl w:val="C58AC37A"/>
    <w:lvl w:ilvl="0" w:tplc="28303DE0">
      <w:start w:val="1"/>
      <w:numFmt w:val="decimal"/>
      <w:lvlText w:val="%1."/>
      <w:lvlJc w:val="left"/>
      <w:pPr>
        <w:ind w:left="1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42CD5"/>
    <w:multiLevelType w:val="hybridMultilevel"/>
    <w:tmpl w:val="4ED6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5A6AFB"/>
    <w:multiLevelType w:val="hybridMultilevel"/>
    <w:tmpl w:val="BB68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463FE3"/>
    <w:multiLevelType w:val="hybridMultilevel"/>
    <w:tmpl w:val="B816AD6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nsid w:val="6503687F"/>
    <w:multiLevelType w:val="hybridMultilevel"/>
    <w:tmpl w:val="513A8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D373C"/>
    <w:multiLevelType w:val="multilevel"/>
    <w:tmpl w:val="E0060974"/>
    <w:lvl w:ilvl="0">
      <w:start w:val="1"/>
      <w:numFmt w:val="decimal"/>
      <w:lvlText w:val="%1."/>
      <w:lvlJc w:val="left"/>
      <w:pPr>
        <w:ind w:left="1428" w:hanging="360"/>
      </w:pPr>
    </w:lvl>
    <w:lvl w:ilvl="1">
      <w:start w:val="3"/>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0">
    <w:nsid w:val="7151783B"/>
    <w:multiLevelType w:val="multilevel"/>
    <w:tmpl w:val="E0060974"/>
    <w:lvl w:ilvl="0">
      <w:start w:val="1"/>
      <w:numFmt w:val="decimal"/>
      <w:lvlText w:val="%1."/>
      <w:lvlJc w:val="left"/>
      <w:pPr>
        <w:ind w:left="1428" w:hanging="360"/>
      </w:pPr>
    </w:lvl>
    <w:lvl w:ilvl="1">
      <w:start w:val="3"/>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1">
    <w:nsid w:val="76EC7E83"/>
    <w:multiLevelType w:val="hybridMultilevel"/>
    <w:tmpl w:val="984E5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9461A"/>
    <w:multiLevelType w:val="hybridMultilevel"/>
    <w:tmpl w:val="3142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106891"/>
    <w:multiLevelType w:val="hybridMultilevel"/>
    <w:tmpl w:val="8C9C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14"/>
  </w:num>
  <w:num w:numId="4">
    <w:abstractNumId w:val="16"/>
  </w:num>
  <w:num w:numId="5">
    <w:abstractNumId w:val="9"/>
  </w:num>
  <w:num w:numId="6">
    <w:abstractNumId w:val="24"/>
  </w:num>
  <w:num w:numId="7">
    <w:abstractNumId w:val="33"/>
  </w:num>
  <w:num w:numId="8">
    <w:abstractNumId w:val="7"/>
  </w:num>
  <w:num w:numId="9">
    <w:abstractNumId w:val="0"/>
  </w:num>
  <w:num w:numId="10">
    <w:abstractNumId w:val="23"/>
  </w:num>
  <w:num w:numId="11">
    <w:abstractNumId w:val="11"/>
  </w:num>
  <w:num w:numId="12">
    <w:abstractNumId w:val="22"/>
  </w:num>
  <w:num w:numId="13">
    <w:abstractNumId w:val="12"/>
  </w:num>
  <w:num w:numId="14">
    <w:abstractNumId w:val="18"/>
  </w:num>
  <w:num w:numId="15">
    <w:abstractNumId w:val="31"/>
  </w:num>
  <w:num w:numId="16">
    <w:abstractNumId w:val="5"/>
  </w:num>
  <w:num w:numId="17">
    <w:abstractNumId w:val="2"/>
  </w:num>
  <w:num w:numId="18">
    <w:abstractNumId w:val="1"/>
  </w:num>
  <w:num w:numId="19">
    <w:abstractNumId w:val="26"/>
  </w:num>
  <w:num w:numId="20">
    <w:abstractNumId w:val="3"/>
  </w:num>
  <w:num w:numId="21">
    <w:abstractNumId w:val="13"/>
  </w:num>
  <w:num w:numId="22">
    <w:abstractNumId w:val="10"/>
  </w:num>
  <w:num w:numId="23">
    <w:abstractNumId w:val="28"/>
  </w:num>
  <w:num w:numId="24">
    <w:abstractNumId w:val="15"/>
  </w:num>
  <w:num w:numId="25">
    <w:abstractNumId w:val="25"/>
  </w:num>
  <w:num w:numId="26">
    <w:abstractNumId w:val="32"/>
  </w:num>
  <w:num w:numId="27">
    <w:abstractNumId w:val="20"/>
  </w:num>
  <w:num w:numId="28">
    <w:abstractNumId w:val="19"/>
  </w:num>
  <w:num w:numId="29">
    <w:abstractNumId w:val="29"/>
  </w:num>
  <w:num w:numId="30">
    <w:abstractNumId w:val="8"/>
  </w:num>
  <w:num w:numId="31">
    <w:abstractNumId w:val="30"/>
  </w:num>
  <w:num w:numId="32">
    <w:abstractNumId w:val="21"/>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F3"/>
    <w:rsid w:val="000148C3"/>
    <w:rsid w:val="000155D6"/>
    <w:rsid w:val="000205C5"/>
    <w:rsid w:val="0002256F"/>
    <w:rsid w:val="00031975"/>
    <w:rsid w:val="00037999"/>
    <w:rsid w:val="00037B21"/>
    <w:rsid w:val="00037C96"/>
    <w:rsid w:val="00037F64"/>
    <w:rsid w:val="000443D4"/>
    <w:rsid w:val="00046A2E"/>
    <w:rsid w:val="00050E2A"/>
    <w:rsid w:val="000513A0"/>
    <w:rsid w:val="000537B5"/>
    <w:rsid w:val="000562FA"/>
    <w:rsid w:val="00057D94"/>
    <w:rsid w:val="00060BB3"/>
    <w:rsid w:val="00062722"/>
    <w:rsid w:val="00063E79"/>
    <w:rsid w:val="00065401"/>
    <w:rsid w:val="000661F6"/>
    <w:rsid w:val="0006781C"/>
    <w:rsid w:val="00072A1A"/>
    <w:rsid w:val="00074F73"/>
    <w:rsid w:val="00076E90"/>
    <w:rsid w:val="000944B8"/>
    <w:rsid w:val="000A0267"/>
    <w:rsid w:val="000A2027"/>
    <w:rsid w:val="000A4B90"/>
    <w:rsid w:val="000B776B"/>
    <w:rsid w:val="000C4738"/>
    <w:rsid w:val="000D02E3"/>
    <w:rsid w:val="000D2754"/>
    <w:rsid w:val="000D71B2"/>
    <w:rsid w:val="000D7BE9"/>
    <w:rsid w:val="000E099C"/>
    <w:rsid w:val="000E38EE"/>
    <w:rsid w:val="000E42D8"/>
    <w:rsid w:val="000E43CF"/>
    <w:rsid w:val="000E6F3E"/>
    <w:rsid w:val="000E7DB7"/>
    <w:rsid w:val="000F1D2A"/>
    <w:rsid w:val="000F5BC1"/>
    <w:rsid w:val="000F5C96"/>
    <w:rsid w:val="000F6CAC"/>
    <w:rsid w:val="000F778F"/>
    <w:rsid w:val="00104FC6"/>
    <w:rsid w:val="00106CE6"/>
    <w:rsid w:val="00106D55"/>
    <w:rsid w:val="0011069D"/>
    <w:rsid w:val="00116C53"/>
    <w:rsid w:val="00121B1C"/>
    <w:rsid w:val="0012293A"/>
    <w:rsid w:val="00134803"/>
    <w:rsid w:val="001358A3"/>
    <w:rsid w:val="001464E3"/>
    <w:rsid w:val="001617F3"/>
    <w:rsid w:val="00162B16"/>
    <w:rsid w:val="00163AB8"/>
    <w:rsid w:val="00164346"/>
    <w:rsid w:val="001701BA"/>
    <w:rsid w:val="00170EBA"/>
    <w:rsid w:val="001764C5"/>
    <w:rsid w:val="001807A1"/>
    <w:rsid w:val="00186681"/>
    <w:rsid w:val="00191C1E"/>
    <w:rsid w:val="001942E9"/>
    <w:rsid w:val="001A24C5"/>
    <w:rsid w:val="001A2AAE"/>
    <w:rsid w:val="001A4B5C"/>
    <w:rsid w:val="001A6066"/>
    <w:rsid w:val="001B02C5"/>
    <w:rsid w:val="001B27AB"/>
    <w:rsid w:val="001B390A"/>
    <w:rsid w:val="001B4FBF"/>
    <w:rsid w:val="001B637D"/>
    <w:rsid w:val="001B69E2"/>
    <w:rsid w:val="001B7327"/>
    <w:rsid w:val="001C2967"/>
    <w:rsid w:val="001C4127"/>
    <w:rsid w:val="001D1ADB"/>
    <w:rsid w:val="001D328F"/>
    <w:rsid w:val="001D5031"/>
    <w:rsid w:val="001D5257"/>
    <w:rsid w:val="001D602A"/>
    <w:rsid w:val="001D62C0"/>
    <w:rsid w:val="001E2CD2"/>
    <w:rsid w:val="001E36F3"/>
    <w:rsid w:val="001E5FB0"/>
    <w:rsid w:val="001F162F"/>
    <w:rsid w:val="001F45C1"/>
    <w:rsid w:val="001F6F0F"/>
    <w:rsid w:val="001F76CD"/>
    <w:rsid w:val="002021AA"/>
    <w:rsid w:val="00203701"/>
    <w:rsid w:val="0020407F"/>
    <w:rsid w:val="00204C1A"/>
    <w:rsid w:val="00204FA9"/>
    <w:rsid w:val="00205A31"/>
    <w:rsid w:val="00205ACB"/>
    <w:rsid w:val="00207D27"/>
    <w:rsid w:val="002134CA"/>
    <w:rsid w:val="00216E27"/>
    <w:rsid w:val="002229A8"/>
    <w:rsid w:val="0022329E"/>
    <w:rsid w:val="00225D09"/>
    <w:rsid w:val="0023259B"/>
    <w:rsid w:val="00233487"/>
    <w:rsid w:val="00250DCF"/>
    <w:rsid w:val="00253275"/>
    <w:rsid w:val="002541FC"/>
    <w:rsid w:val="00260A30"/>
    <w:rsid w:val="00276182"/>
    <w:rsid w:val="00284332"/>
    <w:rsid w:val="00284C86"/>
    <w:rsid w:val="002963F0"/>
    <w:rsid w:val="002B147F"/>
    <w:rsid w:val="002B1615"/>
    <w:rsid w:val="002B1F22"/>
    <w:rsid w:val="002B4B05"/>
    <w:rsid w:val="002B4FAB"/>
    <w:rsid w:val="002B6217"/>
    <w:rsid w:val="002C40BD"/>
    <w:rsid w:val="002C4675"/>
    <w:rsid w:val="002D3F4B"/>
    <w:rsid w:val="002E614B"/>
    <w:rsid w:val="002E6EFE"/>
    <w:rsid w:val="002F041E"/>
    <w:rsid w:val="002F0C74"/>
    <w:rsid w:val="002F1D49"/>
    <w:rsid w:val="002F3321"/>
    <w:rsid w:val="002F48B2"/>
    <w:rsid w:val="002F5FBF"/>
    <w:rsid w:val="002F6147"/>
    <w:rsid w:val="002F7D74"/>
    <w:rsid w:val="00301210"/>
    <w:rsid w:val="00310337"/>
    <w:rsid w:val="00310B2A"/>
    <w:rsid w:val="0031512C"/>
    <w:rsid w:val="003158FB"/>
    <w:rsid w:val="0031659C"/>
    <w:rsid w:val="00321FEE"/>
    <w:rsid w:val="00324124"/>
    <w:rsid w:val="00333EC4"/>
    <w:rsid w:val="00341270"/>
    <w:rsid w:val="00341E5D"/>
    <w:rsid w:val="00343648"/>
    <w:rsid w:val="003454FE"/>
    <w:rsid w:val="00357254"/>
    <w:rsid w:val="003572B1"/>
    <w:rsid w:val="003609D1"/>
    <w:rsid w:val="00361D89"/>
    <w:rsid w:val="00373A0A"/>
    <w:rsid w:val="00377917"/>
    <w:rsid w:val="0038613C"/>
    <w:rsid w:val="0038788E"/>
    <w:rsid w:val="003922EE"/>
    <w:rsid w:val="00395A98"/>
    <w:rsid w:val="003A13C2"/>
    <w:rsid w:val="003A2836"/>
    <w:rsid w:val="003A768C"/>
    <w:rsid w:val="003B07CD"/>
    <w:rsid w:val="003B2289"/>
    <w:rsid w:val="003B5619"/>
    <w:rsid w:val="003B715B"/>
    <w:rsid w:val="003B7920"/>
    <w:rsid w:val="003C02A3"/>
    <w:rsid w:val="003C110D"/>
    <w:rsid w:val="003C62A4"/>
    <w:rsid w:val="003C6639"/>
    <w:rsid w:val="003C751D"/>
    <w:rsid w:val="003C7B13"/>
    <w:rsid w:val="003D1DBB"/>
    <w:rsid w:val="003D4C62"/>
    <w:rsid w:val="003E65A6"/>
    <w:rsid w:val="003F17E4"/>
    <w:rsid w:val="003F41B0"/>
    <w:rsid w:val="004028DB"/>
    <w:rsid w:val="00402CFE"/>
    <w:rsid w:val="00403AA8"/>
    <w:rsid w:val="004047EA"/>
    <w:rsid w:val="00421AFF"/>
    <w:rsid w:val="00425747"/>
    <w:rsid w:val="00426F2D"/>
    <w:rsid w:val="00427207"/>
    <w:rsid w:val="00434EED"/>
    <w:rsid w:val="004369E1"/>
    <w:rsid w:val="00437B05"/>
    <w:rsid w:val="0044471D"/>
    <w:rsid w:val="004500AC"/>
    <w:rsid w:val="00450288"/>
    <w:rsid w:val="004559E3"/>
    <w:rsid w:val="00463F8A"/>
    <w:rsid w:val="00466547"/>
    <w:rsid w:val="00472183"/>
    <w:rsid w:val="00482492"/>
    <w:rsid w:val="00483A95"/>
    <w:rsid w:val="00484833"/>
    <w:rsid w:val="00491B22"/>
    <w:rsid w:val="00491B8F"/>
    <w:rsid w:val="00492761"/>
    <w:rsid w:val="0049403E"/>
    <w:rsid w:val="00496A90"/>
    <w:rsid w:val="004A188E"/>
    <w:rsid w:val="004A3881"/>
    <w:rsid w:val="004A3CF6"/>
    <w:rsid w:val="004B002D"/>
    <w:rsid w:val="004B640D"/>
    <w:rsid w:val="004C0573"/>
    <w:rsid w:val="004C128B"/>
    <w:rsid w:val="004C6728"/>
    <w:rsid w:val="004D66AD"/>
    <w:rsid w:val="004E11BF"/>
    <w:rsid w:val="004E17EF"/>
    <w:rsid w:val="004E1C00"/>
    <w:rsid w:val="004E4F58"/>
    <w:rsid w:val="004F0822"/>
    <w:rsid w:val="004F3102"/>
    <w:rsid w:val="004F58F6"/>
    <w:rsid w:val="004F59E2"/>
    <w:rsid w:val="005066FE"/>
    <w:rsid w:val="00513172"/>
    <w:rsid w:val="005203F3"/>
    <w:rsid w:val="005221B8"/>
    <w:rsid w:val="00522C1F"/>
    <w:rsid w:val="00523675"/>
    <w:rsid w:val="005237E3"/>
    <w:rsid w:val="00526D94"/>
    <w:rsid w:val="00530170"/>
    <w:rsid w:val="0053208A"/>
    <w:rsid w:val="0054107A"/>
    <w:rsid w:val="005417C5"/>
    <w:rsid w:val="005437BE"/>
    <w:rsid w:val="00546402"/>
    <w:rsid w:val="00546D0C"/>
    <w:rsid w:val="005558A6"/>
    <w:rsid w:val="00562553"/>
    <w:rsid w:val="0057142A"/>
    <w:rsid w:val="005801F0"/>
    <w:rsid w:val="0058020E"/>
    <w:rsid w:val="00586C53"/>
    <w:rsid w:val="005911C5"/>
    <w:rsid w:val="005A12E2"/>
    <w:rsid w:val="005A7AE2"/>
    <w:rsid w:val="005B4BF2"/>
    <w:rsid w:val="005C0460"/>
    <w:rsid w:val="005C10DF"/>
    <w:rsid w:val="005C174C"/>
    <w:rsid w:val="005C368B"/>
    <w:rsid w:val="005C64FE"/>
    <w:rsid w:val="005C70EF"/>
    <w:rsid w:val="005D0EF6"/>
    <w:rsid w:val="005D377D"/>
    <w:rsid w:val="005D78E5"/>
    <w:rsid w:val="005E2160"/>
    <w:rsid w:val="005E4903"/>
    <w:rsid w:val="005E62E5"/>
    <w:rsid w:val="005F2AA0"/>
    <w:rsid w:val="005F4C0B"/>
    <w:rsid w:val="005F6ADF"/>
    <w:rsid w:val="005F6B1C"/>
    <w:rsid w:val="006024CF"/>
    <w:rsid w:val="00602DF4"/>
    <w:rsid w:val="006038B1"/>
    <w:rsid w:val="00605B4F"/>
    <w:rsid w:val="006075F1"/>
    <w:rsid w:val="00611238"/>
    <w:rsid w:val="0061132B"/>
    <w:rsid w:val="00621D95"/>
    <w:rsid w:val="0062685E"/>
    <w:rsid w:val="00636E67"/>
    <w:rsid w:val="00637A93"/>
    <w:rsid w:val="00640A57"/>
    <w:rsid w:val="00641399"/>
    <w:rsid w:val="00652D93"/>
    <w:rsid w:val="00653285"/>
    <w:rsid w:val="00673D46"/>
    <w:rsid w:val="00682DFF"/>
    <w:rsid w:val="00691BB6"/>
    <w:rsid w:val="00694577"/>
    <w:rsid w:val="00695939"/>
    <w:rsid w:val="006A047F"/>
    <w:rsid w:val="006A2B84"/>
    <w:rsid w:val="006A31A9"/>
    <w:rsid w:val="006B3F78"/>
    <w:rsid w:val="006B4D4F"/>
    <w:rsid w:val="006B7B7D"/>
    <w:rsid w:val="006C2FCA"/>
    <w:rsid w:val="006C32C1"/>
    <w:rsid w:val="006C5483"/>
    <w:rsid w:val="006C656D"/>
    <w:rsid w:val="006C70A6"/>
    <w:rsid w:val="006D1A01"/>
    <w:rsid w:val="006D2A0F"/>
    <w:rsid w:val="006D31D3"/>
    <w:rsid w:val="006D487C"/>
    <w:rsid w:val="006D6612"/>
    <w:rsid w:val="006D751A"/>
    <w:rsid w:val="006E21D8"/>
    <w:rsid w:val="006E28A9"/>
    <w:rsid w:val="006E28C3"/>
    <w:rsid w:val="006E2912"/>
    <w:rsid w:val="006E353F"/>
    <w:rsid w:val="006E6642"/>
    <w:rsid w:val="006E6FD7"/>
    <w:rsid w:val="006E7230"/>
    <w:rsid w:val="006F4460"/>
    <w:rsid w:val="007051BA"/>
    <w:rsid w:val="00705BB0"/>
    <w:rsid w:val="00723052"/>
    <w:rsid w:val="00727A70"/>
    <w:rsid w:val="0073737C"/>
    <w:rsid w:val="00742683"/>
    <w:rsid w:val="00752620"/>
    <w:rsid w:val="007631E6"/>
    <w:rsid w:val="00763434"/>
    <w:rsid w:val="007645D0"/>
    <w:rsid w:val="0077447F"/>
    <w:rsid w:val="00774D14"/>
    <w:rsid w:val="00776CD6"/>
    <w:rsid w:val="00786D00"/>
    <w:rsid w:val="00787E88"/>
    <w:rsid w:val="0079254F"/>
    <w:rsid w:val="00792E53"/>
    <w:rsid w:val="007937C7"/>
    <w:rsid w:val="007A5D31"/>
    <w:rsid w:val="007B0CA2"/>
    <w:rsid w:val="007B4F4D"/>
    <w:rsid w:val="007C5AE9"/>
    <w:rsid w:val="007C6C57"/>
    <w:rsid w:val="007D166C"/>
    <w:rsid w:val="007D1685"/>
    <w:rsid w:val="007D2C3C"/>
    <w:rsid w:val="007D3E9E"/>
    <w:rsid w:val="007E0EF9"/>
    <w:rsid w:val="007E1B9F"/>
    <w:rsid w:val="007F684D"/>
    <w:rsid w:val="00802187"/>
    <w:rsid w:val="008036EE"/>
    <w:rsid w:val="00810CB3"/>
    <w:rsid w:val="00825070"/>
    <w:rsid w:val="0083139B"/>
    <w:rsid w:val="00846B65"/>
    <w:rsid w:val="00851267"/>
    <w:rsid w:val="00865F22"/>
    <w:rsid w:val="008661C0"/>
    <w:rsid w:val="00870A30"/>
    <w:rsid w:val="008765E0"/>
    <w:rsid w:val="008822C5"/>
    <w:rsid w:val="00883A89"/>
    <w:rsid w:val="00884042"/>
    <w:rsid w:val="00885DFB"/>
    <w:rsid w:val="00886DD5"/>
    <w:rsid w:val="0088738C"/>
    <w:rsid w:val="00893AE8"/>
    <w:rsid w:val="008942DD"/>
    <w:rsid w:val="0089451E"/>
    <w:rsid w:val="00894F98"/>
    <w:rsid w:val="00895F8F"/>
    <w:rsid w:val="008975D0"/>
    <w:rsid w:val="008A3FBB"/>
    <w:rsid w:val="008B32BE"/>
    <w:rsid w:val="008B36A2"/>
    <w:rsid w:val="008B551C"/>
    <w:rsid w:val="008B7539"/>
    <w:rsid w:val="008C0264"/>
    <w:rsid w:val="008C586B"/>
    <w:rsid w:val="008D35EE"/>
    <w:rsid w:val="008D4135"/>
    <w:rsid w:val="008D5248"/>
    <w:rsid w:val="008D7994"/>
    <w:rsid w:val="008E20FC"/>
    <w:rsid w:val="008E3702"/>
    <w:rsid w:val="008E615D"/>
    <w:rsid w:val="008E700C"/>
    <w:rsid w:val="008F5C13"/>
    <w:rsid w:val="008F6AE8"/>
    <w:rsid w:val="00904EF0"/>
    <w:rsid w:val="0090570E"/>
    <w:rsid w:val="009066F0"/>
    <w:rsid w:val="00907E41"/>
    <w:rsid w:val="00912EDE"/>
    <w:rsid w:val="009143CE"/>
    <w:rsid w:val="009175F3"/>
    <w:rsid w:val="0092132D"/>
    <w:rsid w:val="00925156"/>
    <w:rsid w:val="0093161D"/>
    <w:rsid w:val="0093421A"/>
    <w:rsid w:val="00937F3B"/>
    <w:rsid w:val="00943C5E"/>
    <w:rsid w:val="00944CE1"/>
    <w:rsid w:val="00946376"/>
    <w:rsid w:val="00952C9E"/>
    <w:rsid w:val="0096680F"/>
    <w:rsid w:val="009678A2"/>
    <w:rsid w:val="009706E7"/>
    <w:rsid w:val="00970D40"/>
    <w:rsid w:val="00971B20"/>
    <w:rsid w:val="00975768"/>
    <w:rsid w:val="009766D0"/>
    <w:rsid w:val="0098149B"/>
    <w:rsid w:val="00990959"/>
    <w:rsid w:val="00990E11"/>
    <w:rsid w:val="009910D0"/>
    <w:rsid w:val="0099170F"/>
    <w:rsid w:val="00992822"/>
    <w:rsid w:val="00995F80"/>
    <w:rsid w:val="009A1735"/>
    <w:rsid w:val="009A200E"/>
    <w:rsid w:val="009A5D89"/>
    <w:rsid w:val="009A67F8"/>
    <w:rsid w:val="009A718E"/>
    <w:rsid w:val="009A79D7"/>
    <w:rsid w:val="009B530F"/>
    <w:rsid w:val="009B6F06"/>
    <w:rsid w:val="009C1D85"/>
    <w:rsid w:val="009C2300"/>
    <w:rsid w:val="009C269D"/>
    <w:rsid w:val="009C51AA"/>
    <w:rsid w:val="009C65ED"/>
    <w:rsid w:val="009D2FBB"/>
    <w:rsid w:val="009E3F16"/>
    <w:rsid w:val="009E5A80"/>
    <w:rsid w:val="009E6715"/>
    <w:rsid w:val="009E7F56"/>
    <w:rsid w:val="00A07778"/>
    <w:rsid w:val="00A10531"/>
    <w:rsid w:val="00A1063B"/>
    <w:rsid w:val="00A11F3B"/>
    <w:rsid w:val="00A1419F"/>
    <w:rsid w:val="00A1553E"/>
    <w:rsid w:val="00A160C4"/>
    <w:rsid w:val="00A16FD2"/>
    <w:rsid w:val="00A22816"/>
    <w:rsid w:val="00A24B89"/>
    <w:rsid w:val="00A31B28"/>
    <w:rsid w:val="00A3572C"/>
    <w:rsid w:val="00A40E37"/>
    <w:rsid w:val="00A42646"/>
    <w:rsid w:val="00A5021B"/>
    <w:rsid w:val="00A5252D"/>
    <w:rsid w:val="00A601A9"/>
    <w:rsid w:val="00A61938"/>
    <w:rsid w:val="00A67B58"/>
    <w:rsid w:val="00A72056"/>
    <w:rsid w:val="00A75F2D"/>
    <w:rsid w:val="00A824ED"/>
    <w:rsid w:val="00A8488B"/>
    <w:rsid w:val="00A87797"/>
    <w:rsid w:val="00A904FA"/>
    <w:rsid w:val="00A9090D"/>
    <w:rsid w:val="00A90B60"/>
    <w:rsid w:val="00A91048"/>
    <w:rsid w:val="00A91E33"/>
    <w:rsid w:val="00A92A70"/>
    <w:rsid w:val="00A94D28"/>
    <w:rsid w:val="00AA222C"/>
    <w:rsid w:val="00AA561C"/>
    <w:rsid w:val="00AA5D90"/>
    <w:rsid w:val="00AB1E02"/>
    <w:rsid w:val="00AC021D"/>
    <w:rsid w:val="00AC49C5"/>
    <w:rsid w:val="00AC60AD"/>
    <w:rsid w:val="00AD3035"/>
    <w:rsid w:val="00AD3DB1"/>
    <w:rsid w:val="00AD72A1"/>
    <w:rsid w:val="00AD7DA9"/>
    <w:rsid w:val="00AE00B9"/>
    <w:rsid w:val="00AE265B"/>
    <w:rsid w:val="00AE70D8"/>
    <w:rsid w:val="00AE7690"/>
    <w:rsid w:val="00AF0E5D"/>
    <w:rsid w:val="00AF2AB9"/>
    <w:rsid w:val="00AF6344"/>
    <w:rsid w:val="00AF772E"/>
    <w:rsid w:val="00B15B81"/>
    <w:rsid w:val="00B2152D"/>
    <w:rsid w:val="00B21AC2"/>
    <w:rsid w:val="00B27513"/>
    <w:rsid w:val="00B2797E"/>
    <w:rsid w:val="00B27D3C"/>
    <w:rsid w:val="00B33FF6"/>
    <w:rsid w:val="00B36C86"/>
    <w:rsid w:val="00B37CE2"/>
    <w:rsid w:val="00B465FB"/>
    <w:rsid w:val="00B5156C"/>
    <w:rsid w:val="00B53670"/>
    <w:rsid w:val="00B5635D"/>
    <w:rsid w:val="00B602F6"/>
    <w:rsid w:val="00B64102"/>
    <w:rsid w:val="00B65148"/>
    <w:rsid w:val="00B67BD3"/>
    <w:rsid w:val="00B70D5E"/>
    <w:rsid w:val="00B73025"/>
    <w:rsid w:val="00B77795"/>
    <w:rsid w:val="00B8452E"/>
    <w:rsid w:val="00B852B3"/>
    <w:rsid w:val="00B9069F"/>
    <w:rsid w:val="00B90A14"/>
    <w:rsid w:val="00B97018"/>
    <w:rsid w:val="00B97BA2"/>
    <w:rsid w:val="00BA0A7A"/>
    <w:rsid w:val="00BA3F2D"/>
    <w:rsid w:val="00BA56CB"/>
    <w:rsid w:val="00BA789A"/>
    <w:rsid w:val="00BB1291"/>
    <w:rsid w:val="00BB1584"/>
    <w:rsid w:val="00BB2F33"/>
    <w:rsid w:val="00BB64CF"/>
    <w:rsid w:val="00BC1DD9"/>
    <w:rsid w:val="00BC5882"/>
    <w:rsid w:val="00BC61EF"/>
    <w:rsid w:val="00BD1450"/>
    <w:rsid w:val="00BE2581"/>
    <w:rsid w:val="00BE3A1A"/>
    <w:rsid w:val="00BE4278"/>
    <w:rsid w:val="00BE4DEC"/>
    <w:rsid w:val="00BF150C"/>
    <w:rsid w:val="00C02278"/>
    <w:rsid w:val="00C02A73"/>
    <w:rsid w:val="00C02EE9"/>
    <w:rsid w:val="00C036E6"/>
    <w:rsid w:val="00C0710E"/>
    <w:rsid w:val="00C078D9"/>
    <w:rsid w:val="00C13B8D"/>
    <w:rsid w:val="00C169EC"/>
    <w:rsid w:val="00C259C1"/>
    <w:rsid w:val="00C26A4C"/>
    <w:rsid w:val="00C32F60"/>
    <w:rsid w:val="00C33A04"/>
    <w:rsid w:val="00C378CF"/>
    <w:rsid w:val="00C44D51"/>
    <w:rsid w:val="00C5533E"/>
    <w:rsid w:val="00C664EF"/>
    <w:rsid w:val="00C70761"/>
    <w:rsid w:val="00C7098B"/>
    <w:rsid w:val="00C714CA"/>
    <w:rsid w:val="00C75300"/>
    <w:rsid w:val="00C769B7"/>
    <w:rsid w:val="00C77C6A"/>
    <w:rsid w:val="00C84691"/>
    <w:rsid w:val="00C84EF9"/>
    <w:rsid w:val="00C92429"/>
    <w:rsid w:val="00C9279E"/>
    <w:rsid w:val="00C95886"/>
    <w:rsid w:val="00CA0584"/>
    <w:rsid w:val="00CA30EB"/>
    <w:rsid w:val="00CB0077"/>
    <w:rsid w:val="00CB1090"/>
    <w:rsid w:val="00CB40E8"/>
    <w:rsid w:val="00CB7DE3"/>
    <w:rsid w:val="00CB7F99"/>
    <w:rsid w:val="00CC43FF"/>
    <w:rsid w:val="00CD4003"/>
    <w:rsid w:val="00CD5B35"/>
    <w:rsid w:val="00CD693A"/>
    <w:rsid w:val="00CE123D"/>
    <w:rsid w:val="00CE1A13"/>
    <w:rsid w:val="00CE251A"/>
    <w:rsid w:val="00CF41FF"/>
    <w:rsid w:val="00D108E3"/>
    <w:rsid w:val="00D2194A"/>
    <w:rsid w:val="00D2566D"/>
    <w:rsid w:val="00D25EE1"/>
    <w:rsid w:val="00D31BA7"/>
    <w:rsid w:val="00D31C1D"/>
    <w:rsid w:val="00D3219A"/>
    <w:rsid w:val="00D32BFE"/>
    <w:rsid w:val="00D37790"/>
    <w:rsid w:val="00D404EF"/>
    <w:rsid w:val="00D405EF"/>
    <w:rsid w:val="00D4100E"/>
    <w:rsid w:val="00D416EC"/>
    <w:rsid w:val="00D47587"/>
    <w:rsid w:val="00D50F11"/>
    <w:rsid w:val="00D5432E"/>
    <w:rsid w:val="00D5485A"/>
    <w:rsid w:val="00D55403"/>
    <w:rsid w:val="00D560A8"/>
    <w:rsid w:val="00D63A1C"/>
    <w:rsid w:val="00D63A86"/>
    <w:rsid w:val="00D63B5B"/>
    <w:rsid w:val="00D7200B"/>
    <w:rsid w:val="00D83ADE"/>
    <w:rsid w:val="00D85CAE"/>
    <w:rsid w:val="00D867CE"/>
    <w:rsid w:val="00D86984"/>
    <w:rsid w:val="00D87350"/>
    <w:rsid w:val="00D93BE8"/>
    <w:rsid w:val="00D9518E"/>
    <w:rsid w:val="00D9668B"/>
    <w:rsid w:val="00D976E2"/>
    <w:rsid w:val="00D97DBC"/>
    <w:rsid w:val="00DA1BE1"/>
    <w:rsid w:val="00DA28EA"/>
    <w:rsid w:val="00DA4E63"/>
    <w:rsid w:val="00DA5D32"/>
    <w:rsid w:val="00DB119C"/>
    <w:rsid w:val="00DC23A9"/>
    <w:rsid w:val="00DD2B55"/>
    <w:rsid w:val="00DD2F57"/>
    <w:rsid w:val="00DD47EB"/>
    <w:rsid w:val="00DE428D"/>
    <w:rsid w:val="00DE62AB"/>
    <w:rsid w:val="00DE78DA"/>
    <w:rsid w:val="00DF258A"/>
    <w:rsid w:val="00DF2DE8"/>
    <w:rsid w:val="00DF5504"/>
    <w:rsid w:val="00E00476"/>
    <w:rsid w:val="00E0093F"/>
    <w:rsid w:val="00E14D6B"/>
    <w:rsid w:val="00E17DB6"/>
    <w:rsid w:val="00E23729"/>
    <w:rsid w:val="00E2539F"/>
    <w:rsid w:val="00E26703"/>
    <w:rsid w:val="00E30505"/>
    <w:rsid w:val="00E41C6D"/>
    <w:rsid w:val="00E45805"/>
    <w:rsid w:val="00E529C8"/>
    <w:rsid w:val="00E72B2A"/>
    <w:rsid w:val="00E75CFE"/>
    <w:rsid w:val="00E82594"/>
    <w:rsid w:val="00E82CD1"/>
    <w:rsid w:val="00E84CA3"/>
    <w:rsid w:val="00E86D35"/>
    <w:rsid w:val="00E907A1"/>
    <w:rsid w:val="00E91889"/>
    <w:rsid w:val="00E94B68"/>
    <w:rsid w:val="00EA03BC"/>
    <w:rsid w:val="00EA0A73"/>
    <w:rsid w:val="00EA5CA3"/>
    <w:rsid w:val="00EB1299"/>
    <w:rsid w:val="00EB329D"/>
    <w:rsid w:val="00EB4E8B"/>
    <w:rsid w:val="00EB4F2E"/>
    <w:rsid w:val="00EB6CAA"/>
    <w:rsid w:val="00EC301B"/>
    <w:rsid w:val="00EC3667"/>
    <w:rsid w:val="00EC64D5"/>
    <w:rsid w:val="00ED0440"/>
    <w:rsid w:val="00ED1B6A"/>
    <w:rsid w:val="00ED27CA"/>
    <w:rsid w:val="00EE03F2"/>
    <w:rsid w:val="00EE0B2B"/>
    <w:rsid w:val="00EE480E"/>
    <w:rsid w:val="00EF2189"/>
    <w:rsid w:val="00F00D09"/>
    <w:rsid w:val="00F02FC8"/>
    <w:rsid w:val="00F03A63"/>
    <w:rsid w:val="00F05283"/>
    <w:rsid w:val="00F05D59"/>
    <w:rsid w:val="00F11E04"/>
    <w:rsid w:val="00F12388"/>
    <w:rsid w:val="00F2011D"/>
    <w:rsid w:val="00F2059E"/>
    <w:rsid w:val="00F24187"/>
    <w:rsid w:val="00F24CCD"/>
    <w:rsid w:val="00F3173A"/>
    <w:rsid w:val="00F324A8"/>
    <w:rsid w:val="00F3609C"/>
    <w:rsid w:val="00F37C9A"/>
    <w:rsid w:val="00F4039A"/>
    <w:rsid w:val="00F42AD2"/>
    <w:rsid w:val="00F443B3"/>
    <w:rsid w:val="00F50285"/>
    <w:rsid w:val="00F507B7"/>
    <w:rsid w:val="00F5376E"/>
    <w:rsid w:val="00F5438F"/>
    <w:rsid w:val="00F63AEE"/>
    <w:rsid w:val="00F660FA"/>
    <w:rsid w:val="00F71BCC"/>
    <w:rsid w:val="00F8172D"/>
    <w:rsid w:val="00F81D77"/>
    <w:rsid w:val="00F8291D"/>
    <w:rsid w:val="00F841E2"/>
    <w:rsid w:val="00F86D7B"/>
    <w:rsid w:val="00F90E1B"/>
    <w:rsid w:val="00F90E35"/>
    <w:rsid w:val="00FA021F"/>
    <w:rsid w:val="00FA2362"/>
    <w:rsid w:val="00FA3E3C"/>
    <w:rsid w:val="00FB2361"/>
    <w:rsid w:val="00FB4619"/>
    <w:rsid w:val="00FB54B0"/>
    <w:rsid w:val="00FC0579"/>
    <w:rsid w:val="00FC0702"/>
    <w:rsid w:val="00FC108E"/>
    <w:rsid w:val="00FC134F"/>
    <w:rsid w:val="00FC54D5"/>
    <w:rsid w:val="00FC6FA2"/>
    <w:rsid w:val="00FD0776"/>
    <w:rsid w:val="00FD24EA"/>
    <w:rsid w:val="00FD426F"/>
    <w:rsid w:val="00FD6D76"/>
    <w:rsid w:val="00FE179B"/>
    <w:rsid w:val="00FE2EC1"/>
    <w:rsid w:val="00FE320E"/>
    <w:rsid w:val="00FF20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4D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F3"/>
    <w:pPr>
      <w:spacing w:line="360" w:lineRule="auto"/>
      <w:jc w:val="both"/>
    </w:pPr>
    <w:rPr>
      <w:rFonts w:ascii="Times New Roman" w:hAnsi="Times New Roman"/>
    </w:rPr>
  </w:style>
  <w:style w:type="paragraph" w:styleId="1">
    <w:name w:val="heading 1"/>
    <w:basedOn w:val="a"/>
    <w:next w:val="a"/>
    <w:link w:val="10"/>
    <w:uiPriority w:val="9"/>
    <w:qFormat/>
    <w:rsid w:val="00F50285"/>
    <w:pPr>
      <w:keepNext/>
      <w:keepLines/>
      <w:spacing w:before="480"/>
      <w:outlineLvl w:val="0"/>
    </w:pPr>
    <w:rPr>
      <w:rFonts w:eastAsiaTheme="majorEastAsia" w:cstheme="majorBidi"/>
      <w:b/>
      <w:bCs/>
      <w:sz w:val="32"/>
      <w:szCs w:val="32"/>
    </w:rPr>
  </w:style>
  <w:style w:type="paragraph" w:styleId="2">
    <w:name w:val="heading 2"/>
    <w:basedOn w:val="a"/>
    <w:next w:val="a"/>
    <w:link w:val="20"/>
    <w:uiPriority w:val="9"/>
    <w:unhideWhenUsed/>
    <w:qFormat/>
    <w:rsid w:val="00F50285"/>
    <w:pPr>
      <w:keepNext/>
      <w:keepLines/>
      <w:spacing w:before="200"/>
      <w:outlineLvl w:val="1"/>
    </w:pPr>
    <w:rPr>
      <w:rFonts w:eastAsiaTheme="majorEastAsia" w:cstheme="majorBidi"/>
      <w:b/>
      <w:bCs/>
      <w:sz w:val="28"/>
      <w:szCs w:val="26"/>
    </w:rPr>
  </w:style>
  <w:style w:type="paragraph" w:styleId="3">
    <w:name w:val="heading 3"/>
    <w:basedOn w:val="a"/>
    <w:next w:val="a"/>
    <w:link w:val="30"/>
    <w:uiPriority w:val="9"/>
    <w:semiHidden/>
    <w:unhideWhenUsed/>
    <w:qFormat/>
    <w:rsid w:val="00F5028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5203F3"/>
    <w:pPr>
      <w:spacing w:before="100" w:beforeAutospacing="1" w:after="100" w:afterAutospacing="1" w:line="240" w:lineRule="auto"/>
      <w:jc w:val="left"/>
      <w:outlineLvl w:val="4"/>
    </w:pPr>
    <w:rPr>
      <w:rFonts w:ascii="Times" w:hAnsi="Times"/>
      <w:b/>
      <w:bCs/>
      <w:sz w:val="20"/>
      <w:szCs w:val="20"/>
    </w:rPr>
  </w:style>
  <w:style w:type="paragraph" w:styleId="6">
    <w:name w:val="heading 6"/>
    <w:basedOn w:val="a"/>
    <w:next w:val="a"/>
    <w:link w:val="60"/>
    <w:uiPriority w:val="9"/>
    <w:semiHidden/>
    <w:unhideWhenUsed/>
    <w:qFormat/>
    <w:rsid w:val="008C58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203F3"/>
    <w:pPr>
      <w:spacing w:line="240" w:lineRule="auto"/>
    </w:pPr>
  </w:style>
  <w:style w:type="character" w:customStyle="1" w:styleId="a4">
    <w:name w:val="Текст сноски Знак"/>
    <w:basedOn w:val="a0"/>
    <w:link w:val="a3"/>
    <w:uiPriority w:val="99"/>
    <w:rsid w:val="005203F3"/>
    <w:rPr>
      <w:rFonts w:ascii="Times New Roman" w:hAnsi="Times New Roman"/>
    </w:rPr>
  </w:style>
  <w:style w:type="character" w:styleId="a5">
    <w:name w:val="footnote reference"/>
    <w:basedOn w:val="a0"/>
    <w:uiPriority w:val="99"/>
    <w:unhideWhenUsed/>
    <w:rsid w:val="005203F3"/>
    <w:rPr>
      <w:vertAlign w:val="superscript"/>
    </w:rPr>
  </w:style>
  <w:style w:type="paragraph" w:styleId="a6">
    <w:name w:val="List Paragraph"/>
    <w:basedOn w:val="a"/>
    <w:uiPriority w:val="34"/>
    <w:qFormat/>
    <w:rsid w:val="005203F3"/>
    <w:pPr>
      <w:ind w:left="720"/>
      <w:contextualSpacing/>
    </w:pPr>
  </w:style>
  <w:style w:type="character" w:styleId="a7">
    <w:name w:val="Hyperlink"/>
    <w:basedOn w:val="a0"/>
    <w:uiPriority w:val="99"/>
    <w:unhideWhenUsed/>
    <w:rsid w:val="005203F3"/>
    <w:rPr>
      <w:color w:val="0000FF" w:themeColor="hyperlink"/>
      <w:u w:val="single"/>
    </w:rPr>
  </w:style>
  <w:style w:type="character" w:customStyle="1" w:styleId="50">
    <w:name w:val="Заголовок 5 Знак"/>
    <w:basedOn w:val="a0"/>
    <w:link w:val="5"/>
    <w:uiPriority w:val="9"/>
    <w:rsid w:val="005203F3"/>
    <w:rPr>
      <w:rFonts w:ascii="Times" w:hAnsi="Times"/>
      <w:b/>
      <w:bCs/>
      <w:sz w:val="20"/>
      <w:szCs w:val="20"/>
    </w:rPr>
  </w:style>
  <w:style w:type="character" w:customStyle="1" w:styleId="apple-converted-space">
    <w:name w:val="apple-converted-space"/>
    <w:basedOn w:val="a0"/>
    <w:rsid w:val="005203F3"/>
  </w:style>
  <w:style w:type="character" w:customStyle="1" w:styleId="gr">
    <w:name w:val="gr"/>
    <w:basedOn w:val="a0"/>
    <w:rsid w:val="005203F3"/>
  </w:style>
  <w:style w:type="paragraph" w:styleId="a8">
    <w:name w:val="No Spacing"/>
    <w:uiPriority w:val="1"/>
    <w:qFormat/>
    <w:rsid w:val="00104FC6"/>
    <w:rPr>
      <w:rFonts w:ascii="Times New Roman" w:hAnsi="Times New Roman"/>
      <w:sz w:val="20"/>
    </w:rPr>
  </w:style>
  <w:style w:type="character" w:styleId="a9">
    <w:name w:val="FollowedHyperlink"/>
    <w:basedOn w:val="a0"/>
    <w:uiPriority w:val="99"/>
    <w:semiHidden/>
    <w:unhideWhenUsed/>
    <w:rsid w:val="00C02A73"/>
    <w:rPr>
      <w:color w:val="800080" w:themeColor="followedHyperlink"/>
      <w:u w:val="single"/>
    </w:rPr>
  </w:style>
  <w:style w:type="paragraph" w:styleId="aa">
    <w:name w:val="footer"/>
    <w:basedOn w:val="a"/>
    <w:link w:val="ab"/>
    <w:uiPriority w:val="99"/>
    <w:unhideWhenUsed/>
    <w:rsid w:val="00C02A73"/>
    <w:pPr>
      <w:tabs>
        <w:tab w:val="center" w:pos="4677"/>
        <w:tab w:val="right" w:pos="9355"/>
      </w:tabs>
      <w:spacing w:line="240" w:lineRule="auto"/>
    </w:pPr>
  </w:style>
  <w:style w:type="character" w:customStyle="1" w:styleId="ab">
    <w:name w:val="Нижний колонтитул Знак"/>
    <w:basedOn w:val="a0"/>
    <w:link w:val="aa"/>
    <w:uiPriority w:val="99"/>
    <w:rsid w:val="00C02A73"/>
    <w:rPr>
      <w:rFonts w:ascii="Times New Roman" w:hAnsi="Times New Roman"/>
    </w:rPr>
  </w:style>
  <w:style w:type="character" w:styleId="ac">
    <w:name w:val="page number"/>
    <w:basedOn w:val="a0"/>
    <w:uiPriority w:val="99"/>
    <w:semiHidden/>
    <w:unhideWhenUsed/>
    <w:rsid w:val="00C02A73"/>
  </w:style>
  <w:style w:type="character" w:styleId="ad">
    <w:name w:val="Emphasis"/>
    <w:basedOn w:val="a0"/>
    <w:uiPriority w:val="20"/>
    <w:qFormat/>
    <w:rsid w:val="00D560A8"/>
    <w:rPr>
      <w:i/>
      <w:iCs/>
    </w:rPr>
  </w:style>
  <w:style w:type="character" w:customStyle="1" w:styleId="slug-pages">
    <w:name w:val="slug-pages"/>
    <w:basedOn w:val="a0"/>
    <w:rsid w:val="006D487C"/>
  </w:style>
  <w:style w:type="character" w:customStyle="1" w:styleId="10">
    <w:name w:val="Заголовок 1 Знак"/>
    <w:basedOn w:val="a0"/>
    <w:link w:val="1"/>
    <w:uiPriority w:val="9"/>
    <w:rsid w:val="00F50285"/>
    <w:rPr>
      <w:rFonts w:ascii="Times New Roman" w:eastAsiaTheme="majorEastAsia" w:hAnsi="Times New Roman" w:cstheme="majorBidi"/>
      <w:b/>
      <w:bCs/>
      <w:sz w:val="32"/>
      <w:szCs w:val="32"/>
    </w:rPr>
  </w:style>
  <w:style w:type="character" w:customStyle="1" w:styleId="60">
    <w:name w:val="Заголовок 6 Знак"/>
    <w:basedOn w:val="a0"/>
    <w:link w:val="6"/>
    <w:uiPriority w:val="9"/>
    <w:semiHidden/>
    <w:rsid w:val="008C586B"/>
    <w:rPr>
      <w:rFonts w:asciiTheme="majorHAnsi" w:eastAsiaTheme="majorEastAsia" w:hAnsiTheme="majorHAnsi" w:cstheme="majorBidi"/>
      <w:i/>
      <w:iCs/>
      <w:color w:val="243F60" w:themeColor="accent1" w:themeShade="7F"/>
    </w:rPr>
  </w:style>
  <w:style w:type="paragraph" w:customStyle="1" w:styleId="BodyTextIndent1">
    <w:name w:val="Body Text Indent1"/>
    <w:basedOn w:val="a"/>
    <w:rsid w:val="008C586B"/>
    <w:pPr>
      <w:widowControl w:val="0"/>
      <w:suppressAutoHyphens/>
      <w:spacing w:after="120" w:line="480" w:lineRule="auto"/>
      <w:jc w:val="left"/>
    </w:pPr>
    <w:rPr>
      <w:rFonts w:ascii="Helvetica" w:eastAsia="Times New Roman" w:hAnsi="Helvetica" w:cs="Helvetica"/>
      <w:szCs w:val="20"/>
      <w:lang w:eastAsia="ar-SA"/>
    </w:rPr>
  </w:style>
  <w:style w:type="paragraph" w:customStyle="1" w:styleId="FR1">
    <w:name w:val="FR1"/>
    <w:rsid w:val="008C586B"/>
    <w:pPr>
      <w:widowControl w:val="0"/>
      <w:suppressAutoHyphens/>
      <w:spacing w:before="480"/>
      <w:ind w:left="1680" w:right="200"/>
      <w:jc w:val="center"/>
    </w:pPr>
    <w:rPr>
      <w:rFonts w:ascii="Times New Roman" w:eastAsia="Times New Roman" w:hAnsi="Times New Roman" w:cs="Times New Roman"/>
      <w:b/>
      <w:sz w:val="40"/>
      <w:szCs w:val="20"/>
      <w:lang w:eastAsia="ar-SA"/>
    </w:rPr>
  </w:style>
  <w:style w:type="table" w:styleId="ae">
    <w:name w:val="Table Grid"/>
    <w:basedOn w:val="a1"/>
    <w:uiPriority w:val="59"/>
    <w:rsid w:val="003C6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D3F4B"/>
    <w:pPr>
      <w:spacing w:line="240" w:lineRule="auto"/>
    </w:pPr>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2D3F4B"/>
    <w:rPr>
      <w:rFonts w:ascii="Lucida Grande CY" w:hAnsi="Lucida Grande CY" w:cs="Lucida Grande CY"/>
      <w:sz w:val="18"/>
      <w:szCs w:val="18"/>
    </w:rPr>
  </w:style>
  <w:style w:type="paragraph" w:styleId="af1">
    <w:name w:val="header"/>
    <w:basedOn w:val="a"/>
    <w:link w:val="af2"/>
    <w:uiPriority w:val="99"/>
    <w:unhideWhenUsed/>
    <w:rsid w:val="005C70EF"/>
    <w:pPr>
      <w:tabs>
        <w:tab w:val="center" w:pos="4677"/>
        <w:tab w:val="right" w:pos="9355"/>
      </w:tabs>
      <w:spacing w:line="240" w:lineRule="auto"/>
    </w:pPr>
  </w:style>
  <w:style w:type="character" w:customStyle="1" w:styleId="af2">
    <w:name w:val="Верхний колонтитул Знак"/>
    <w:basedOn w:val="a0"/>
    <w:link w:val="af1"/>
    <w:uiPriority w:val="99"/>
    <w:rsid w:val="005C70EF"/>
    <w:rPr>
      <w:rFonts w:ascii="Times New Roman" w:hAnsi="Times New Roman"/>
    </w:rPr>
  </w:style>
  <w:style w:type="character" w:customStyle="1" w:styleId="nowrap">
    <w:name w:val="nowrap"/>
    <w:basedOn w:val="a0"/>
    <w:rsid w:val="00203701"/>
  </w:style>
  <w:style w:type="character" w:customStyle="1" w:styleId="20">
    <w:name w:val="Заголовок 2 Знак"/>
    <w:basedOn w:val="a0"/>
    <w:link w:val="2"/>
    <w:uiPriority w:val="9"/>
    <w:rsid w:val="00F50285"/>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F50285"/>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F50285"/>
  </w:style>
  <w:style w:type="paragraph" w:styleId="21">
    <w:name w:val="toc 2"/>
    <w:basedOn w:val="a"/>
    <w:next w:val="a"/>
    <w:autoRedefine/>
    <w:uiPriority w:val="39"/>
    <w:unhideWhenUsed/>
    <w:rsid w:val="00F50285"/>
    <w:pPr>
      <w:ind w:left="240"/>
    </w:pPr>
  </w:style>
  <w:style w:type="paragraph" w:styleId="31">
    <w:name w:val="toc 3"/>
    <w:basedOn w:val="a"/>
    <w:next w:val="a"/>
    <w:autoRedefine/>
    <w:uiPriority w:val="39"/>
    <w:unhideWhenUsed/>
    <w:rsid w:val="00F50285"/>
    <w:pPr>
      <w:ind w:left="480"/>
    </w:pPr>
  </w:style>
  <w:style w:type="paragraph" w:styleId="4">
    <w:name w:val="toc 4"/>
    <w:basedOn w:val="a"/>
    <w:next w:val="a"/>
    <w:autoRedefine/>
    <w:uiPriority w:val="39"/>
    <w:unhideWhenUsed/>
    <w:rsid w:val="00F50285"/>
    <w:pPr>
      <w:ind w:left="720"/>
    </w:pPr>
  </w:style>
  <w:style w:type="paragraph" w:styleId="51">
    <w:name w:val="toc 5"/>
    <w:basedOn w:val="a"/>
    <w:next w:val="a"/>
    <w:autoRedefine/>
    <w:uiPriority w:val="39"/>
    <w:unhideWhenUsed/>
    <w:rsid w:val="00F50285"/>
    <w:pPr>
      <w:ind w:left="960"/>
    </w:pPr>
  </w:style>
  <w:style w:type="paragraph" w:styleId="61">
    <w:name w:val="toc 6"/>
    <w:basedOn w:val="a"/>
    <w:next w:val="a"/>
    <w:autoRedefine/>
    <w:uiPriority w:val="39"/>
    <w:unhideWhenUsed/>
    <w:rsid w:val="00F50285"/>
    <w:pPr>
      <w:ind w:left="1200"/>
    </w:pPr>
  </w:style>
  <w:style w:type="paragraph" w:styleId="7">
    <w:name w:val="toc 7"/>
    <w:basedOn w:val="a"/>
    <w:next w:val="a"/>
    <w:autoRedefine/>
    <w:uiPriority w:val="39"/>
    <w:unhideWhenUsed/>
    <w:rsid w:val="00F50285"/>
    <w:pPr>
      <w:ind w:left="1440"/>
    </w:pPr>
  </w:style>
  <w:style w:type="paragraph" w:styleId="8">
    <w:name w:val="toc 8"/>
    <w:basedOn w:val="a"/>
    <w:next w:val="a"/>
    <w:autoRedefine/>
    <w:uiPriority w:val="39"/>
    <w:unhideWhenUsed/>
    <w:rsid w:val="00F50285"/>
    <w:pPr>
      <w:ind w:left="1680"/>
    </w:pPr>
  </w:style>
  <w:style w:type="paragraph" w:styleId="9">
    <w:name w:val="toc 9"/>
    <w:basedOn w:val="a"/>
    <w:next w:val="a"/>
    <w:autoRedefine/>
    <w:uiPriority w:val="39"/>
    <w:unhideWhenUsed/>
    <w:rsid w:val="00F50285"/>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F3"/>
    <w:pPr>
      <w:spacing w:line="360" w:lineRule="auto"/>
      <w:jc w:val="both"/>
    </w:pPr>
    <w:rPr>
      <w:rFonts w:ascii="Times New Roman" w:hAnsi="Times New Roman"/>
    </w:rPr>
  </w:style>
  <w:style w:type="paragraph" w:styleId="1">
    <w:name w:val="heading 1"/>
    <w:basedOn w:val="a"/>
    <w:next w:val="a"/>
    <w:link w:val="10"/>
    <w:uiPriority w:val="9"/>
    <w:qFormat/>
    <w:rsid w:val="00F50285"/>
    <w:pPr>
      <w:keepNext/>
      <w:keepLines/>
      <w:spacing w:before="480"/>
      <w:outlineLvl w:val="0"/>
    </w:pPr>
    <w:rPr>
      <w:rFonts w:eastAsiaTheme="majorEastAsia" w:cstheme="majorBidi"/>
      <w:b/>
      <w:bCs/>
      <w:sz w:val="32"/>
      <w:szCs w:val="32"/>
    </w:rPr>
  </w:style>
  <w:style w:type="paragraph" w:styleId="2">
    <w:name w:val="heading 2"/>
    <w:basedOn w:val="a"/>
    <w:next w:val="a"/>
    <w:link w:val="20"/>
    <w:uiPriority w:val="9"/>
    <w:unhideWhenUsed/>
    <w:qFormat/>
    <w:rsid w:val="00F50285"/>
    <w:pPr>
      <w:keepNext/>
      <w:keepLines/>
      <w:spacing w:before="200"/>
      <w:outlineLvl w:val="1"/>
    </w:pPr>
    <w:rPr>
      <w:rFonts w:eastAsiaTheme="majorEastAsia" w:cstheme="majorBidi"/>
      <w:b/>
      <w:bCs/>
      <w:sz w:val="28"/>
      <w:szCs w:val="26"/>
    </w:rPr>
  </w:style>
  <w:style w:type="paragraph" w:styleId="3">
    <w:name w:val="heading 3"/>
    <w:basedOn w:val="a"/>
    <w:next w:val="a"/>
    <w:link w:val="30"/>
    <w:uiPriority w:val="9"/>
    <w:semiHidden/>
    <w:unhideWhenUsed/>
    <w:qFormat/>
    <w:rsid w:val="00F5028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5203F3"/>
    <w:pPr>
      <w:spacing w:before="100" w:beforeAutospacing="1" w:after="100" w:afterAutospacing="1" w:line="240" w:lineRule="auto"/>
      <w:jc w:val="left"/>
      <w:outlineLvl w:val="4"/>
    </w:pPr>
    <w:rPr>
      <w:rFonts w:ascii="Times" w:hAnsi="Times"/>
      <w:b/>
      <w:bCs/>
      <w:sz w:val="20"/>
      <w:szCs w:val="20"/>
    </w:rPr>
  </w:style>
  <w:style w:type="paragraph" w:styleId="6">
    <w:name w:val="heading 6"/>
    <w:basedOn w:val="a"/>
    <w:next w:val="a"/>
    <w:link w:val="60"/>
    <w:uiPriority w:val="9"/>
    <w:semiHidden/>
    <w:unhideWhenUsed/>
    <w:qFormat/>
    <w:rsid w:val="008C58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203F3"/>
    <w:pPr>
      <w:spacing w:line="240" w:lineRule="auto"/>
    </w:pPr>
  </w:style>
  <w:style w:type="character" w:customStyle="1" w:styleId="a4">
    <w:name w:val="Текст сноски Знак"/>
    <w:basedOn w:val="a0"/>
    <w:link w:val="a3"/>
    <w:uiPriority w:val="99"/>
    <w:rsid w:val="005203F3"/>
    <w:rPr>
      <w:rFonts w:ascii="Times New Roman" w:hAnsi="Times New Roman"/>
    </w:rPr>
  </w:style>
  <w:style w:type="character" w:styleId="a5">
    <w:name w:val="footnote reference"/>
    <w:basedOn w:val="a0"/>
    <w:uiPriority w:val="99"/>
    <w:unhideWhenUsed/>
    <w:rsid w:val="005203F3"/>
    <w:rPr>
      <w:vertAlign w:val="superscript"/>
    </w:rPr>
  </w:style>
  <w:style w:type="paragraph" w:styleId="a6">
    <w:name w:val="List Paragraph"/>
    <w:basedOn w:val="a"/>
    <w:uiPriority w:val="34"/>
    <w:qFormat/>
    <w:rsid w:val="005203F3"/>
    <w:pPr>
      <w:ind w:left="720"/>
      <w:contextualSpacing/>
    </w:pPr>
  </w:style>
  <w:style w:type="character" w:styleId="a7">
    <w:name w:val="Hyperlink"/>
    <w:basedOn w:val="a0"/>
    <w:uiPriority w:val="99"/>
    <w:unhideWhenUsed/>
    <w:rsid w:val="005203F3"/>
    <w:rPr>
      <w:color w:val="0000FF" w:themeColor="hyperlink"/>
      <w:u w:val="single"/>
    </w:rPr>
  </w:style>
  <w:style w:type="character" w:customStyle="1" w:styleId="50">
    <w:name w:val="Заголовок 5 Знак"/>
    <w:basedOn w:val="a0"/>
    <w:link w:val="5"/>
    <w:uiPriority w:val="9"/>
    <w:rsid w:val="005203F3"/>
    <w:rPr>
      <w:rFonts w:ascii="Times" w:hAnsi="Times"/>
      <w:b/>
      <w:bCs/>
      <w:sz w:val="20"/>
      <w:szCs w:val="20"/>
    </w:rPr>
  </w:style>
  <w:style w:type="character" w:customStyle="1" w:styleId="apple-converted-space">
    <w:name w:val="apple-converted-space"/>
    <w:basedOn w:val="a0"/>
    <w:rsid w:val="005203F3"/>
  </w:style>
  <w:style w:type="character" w:customStyle="1" w:styleId="gr">
    <w:name w:val="gr"/>
    <w:basedOn w:val="a0"/>
    <w:rsid w:val="005203F3"/>
  </w:style>
  <w:style w:type="paragraph" w:styleId="a8">
    <w:name w:val="No Spacing"/>
    <w:uiPriority w:val="1"/>
    <w:qFormat/>
    <w:rsid w:val="00104FC6"/>
    <w:rPr>
      <w:rFonts w:ascii="Times New Roman" w:hAnsi="Times New Roman"/>
      <w:sz w:val="20"/>
    </w:rPr>
  </w:style>
  <w:style w:type="character" w:styleId="a9">
    <w:name w:val="FollowedHyperlink"/>
    <w:basedOn w:val="a0"/>
    <w:uiPriority w:val="99"/>
    <w:semiHidden/>
    <w:unhideWhenUsed/>
    <w:rsid w:val="00C02A73"/>
    <w:rPr>
      <w:color w:val="800080" w:themeColor="followedHyperlink"/>
      <w:u w:val="single"/>
    </w:rPr>
  </w:style>
  <w:style w:type="paragraph" w:styleId="aa">
    <w:name w:val="footer"/>
    <w:basedOn w:val="a"/>
    <w:link w:val="ab"/>
    <w:uiPriority w:val="99"/>
    <w:unhideWhenUsed/>
    <w:rsid w:val="00C02A73"/>
    <w:pPr>
      <w:tabs>
        <w:tab w:val="center" w:pos="4677"/>
        <w:tab w:val="right" w:pos="9355"/>
      </w:tabs>
      <w:spacing w:line="240" w:lineRule="auto"/>
    </w:pPr>
  </w:style>
  <w:style w:type="character" w:customStyle="1" w:styleId="ab">
    <w:name w:val="Нижний колонтитул Знак"/>
    <w:basedOn w:val="a0"/>
    <w:link w:val="aa"/>
    <w:uiPriority w:val="99"/>
    <w:rsid w:val="00C02A73"/>
    <w:rPr>
      <w:rFonts w:ascii="Times New Roman" w:hAnsi="Times New Roman"/>
    </w:rPr>
  </w:style>
  <w:style w:type="character" w:styleId="ac">
    <w:name w:val="page number"/>
    <w:basedOn w:val="a0"/>
    <w:uiPriority w:val="99"/>
    <w:semiHidden/>
    <w:unhideWhenUsed/>
    <w:rsid w:val="00C02A73"/>
  </w:style>
  <w:style w:type="character" w:styleId="ad">
    <w:name w:val="Emphasis"/>
    <w:basedOn w:val="a0"/>
    <w:uiPriority w:val="20"/>
    <w:qFormat/>
    <w:rsid w:val="00D560A8"/>
    <w:rPr>
      <w:i/>
      <w:iCs/>
    </w:rPr>
  </w:style>
  <w:style w:type="character" w:customStyle="1" w:styleId="slug-pages">
    <w:name w:val="slug-pages"/>
    <w:basedOn w:val="a0"/>
    <w:rsid w:val="006D487C"/>
  </w:style>
  <w:style w:type="character" w:customStyle="1" w:styleId="10">
    <w:name w:val="Заголовок 1 Знак"/>
    <w:basedOn w:val="a0"/>
    <w:link w:val="1"/>
    <w:uiPriority w:val="9"/>
    <w:rsid w:val="00F50285"/>
    <w:rPr>
      <w:rFonts w:ascii="Times New Roman" w:eastAsiaTheme="majorEastAsia" w:hAnsi="Times New Roman" w:cstheme="majorBidi"/>
      <w:b/>
      <w:bCs/>
      <w:sz w:val="32"/>
      <w:szCs w:val="32"/>
    </w:rPr>
  </w:style>
  <w:style w:type="character" w:customStyle="1" w:styleId="60">
    <w:name w:val="Заголовок 6 Знак"/>
    <w:basedOn w:val="a0"/>
    <w:link w:val="6"/>
    <w:uiPriority w:val="9"/>
    <w:semiHidden/>
    <w:rsid w:val="008C586B"/>
    <w:rPr>
      <w:rFonts w:asciiTheme="majorHAnsi" w:eastAsiaTheme="majorEastAsia" w:hAnsiTheme="majorHAnsi" w:cstheme="majorBidi"/>
      <w:i/>
      <w:iCs/>
      <w:color w:val="243F60" w:themeColor="accent1" w:themeShade="7F"/>
    </w:rPr>
  </w:style>
  <w:style w:type="paragraph" w:customStyle="1" w:styleId="BodyTextIndent1">
    <w:name w:val="Body Text Indent1"/>
    <w:basedOn w:val="a"/>
    <w:rsid w:val="008C586B"/>
    <w:pPr>
      <w:widowControl w:val="0"/>
      <w:suppressAutoHyphens/>
      <w:spacing w:after="120" w:line="480" w:lineRule="auto"/>
      <w:jc w:val="left"/>
    </w:pPr>
    <w:rPr>
      <w:rFonts w:ascii="Helvetica" w:eastAsia="Times New Roman" w:hAnsi="Helvetica" w:cs="Helvetica"/>
      <w:szCs w:val="20"/>
      <w:lang w:eastAsia="ar-SA"/>
    </w:rPr>
  </w:style>
  <w:style w:type="paragraph" w:customStyle="1" w:styleId="FR1">
    <w:name w:val="FR1"/>
    <w:rsid w:val="008C586B"/>
    <w:pPr>
      <w:widowControl w:val="0"/>
      <w:suppressAutoHyphens/>
      <w:spacing w:before="480"/>
      <w:ind w:left="1680" w:right="200"/>
      <w:jc w:val="center"/>
    </w:pPr>
    <w:rPr>
      <w:rFonts w:ascii="Times New Roman" w:eastAsia="Times New Roman" w:hAnsi="Times New Roman" w:cs="Times New Roman"/>
      <w:b/>
      <w:sz w:val="40"/>
      <w:szCs w:val="20"/>
      <w:lang w:eastAsia="ar-SA"/>
    </w:rPr>
  </w:style>
  <w:style w:type="table" w:styleId="ae">
    <w:name w:val="Table Grid"/>
    <w:basedOn w:val="a1"/>
    <w:uiPriority w:val="59"/>
    <w:rsid w:val="003C6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D3F4B"/>
    <w:pPr>
      <w:spacing w:line="240" w:lineRule="auto"/>
    </w:pPr>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2D3F4B"/>
    <w:rPr>
      <w:rFonts w:ascii="Lucida Grande CY" w:hAnsi="Lucida Grande CY" w:cs="Lucida Grande CY"/>
      <w:sz w:val="18"/>
      <w:szCs w:val="18"/>
    </w:rPr>
  </w:style>
  <w:style w:type="paragraph" w:styleId="af1">
    <w:name w:val="header"/>
    <w:basedOn w:val="a"/>
    <w:link w:val="af2"/>
    <w:uiPriority w:val="99"/>
    <w:unhideWhenUsed/>
    <w:rsid w:val="005C70EF"/>
    <w:pPr>
      <w:tabs>
        <w:tab w:val="center" w:pos="4677"/>
        <w:tab w:val="right" w:pos="9355"/>
      </w:tabs>
      <w:spacing w:line="240" w:lineRule="auto"/>
    </w:pPr>
  </w:style>
  <w:style w:type="character" w:customStyle="1" w:styleId="af2">
    <w:name w:val="Верхний колонтитул Знак"/>
    <w:basedOn w:val="a0"/>
    <w:link w:val="af1"/>
    <w:uiPriority w:val="99"/>
    <w:rsid w:val="005C70EF"/>
    <w:rPr>
      <w:rFonts w:ascii="Times New Roman" w:hAnsi="Times New Roman"/>
    </w:rPr>
  </w:style>
  <w:style w:type="character" w:customStyle="1" w:styleId="nowrap">
    <w:name w:val="nowrap"/>
    <w:basedOn w:val="a0"/>
    <w:rsid w:val="00203701"/>
  </w:style>
  <w:style w:type="character" w:customStyle="1" w:styleId="20">
    <w:name w:val="Заголовок 2 Знак"/>
    <w:basedOn w:val="a0"/>
    <w:link w:val="2"/>
    <w:uiPriority w:val="9"/>
    <w:rsid w:val="00F50285"/>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F50285"/>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F50285"/>
  </w:style>
  <w:style w:type="paragraph" w:styleId="21">
    <w:name w:val="toc 2"/>
    <w:basedOn w:val="a"/>
    <w:next w:val="a"/>
    <w:autoRedefine/>
    <w:uiPriority w:val="39"/>
    <w:unhideWhenUsed/>
    <w:rsid w:val="00F50285"/>
    <w:pPr>
      <w:ind w:left="240"/>
    </w:pPr>
  </w:style>
  <w:style w:type="paragraph" w:styleId="31">
    <w:name w:val="toc 3"/>
    <w:basedOn w:val="a"/>
    <w:next w:val="a"/>
    <w:autoRedefine/>
    <w:uiPriority w:val="39"/>
    <w:unhideWhenUsed/>
    <w:rsid w:val="00F50285"/>
    <w:pPr>
      <w:ind w:left="480"/>
    </w:pPr>
  </w:style>
  <w:style w:type="paragraph" w:styleId="4">
    <w:name w:val="toc 4"/>
    <w:basedOn w:val="a"/>
    <w:next w:val="a"/>
    <w:autoRedefine/>
    <w:uiPriority w:val="39"/>
    <w:unhideWhenUsed/>
    <w:rsid w:val="00F50285"/>
    <w:pPr>
      <w:ind w:left="720"/>
    </w:pPr>
  </w:style>
  <w:style w:type="paragraph" w:styleId="51">
    <w:name w:val="toc 5"/>
    <w:basedOn w:val="a"/>
    <w:next w:val="a"/>
    <w:autoRedefine/>
    <w:uiPriority w:val="39"/>
    <w:unhideWhenUsed/>
    <w:rsid w:val="00F50285"/>
    <w:pPr>
      <w:ind w:left="960"/>
    </w:pPr>
  </w:style>
  <w:style w:type="paragraph" w:styleId="61">
    <w:name w:val="toc 6"/>
    <w:basedOn w:val="a"/>
    <w:next w:val="a"/>
    <w:autoRedefine/>
    <w:uiPriority w:val="39"/>
    <w:unhideWhenUsed/>
    <w:rsid w:val="00F50285"/>
    <w:pPr>
      <w:ind w:left="1200"/>
    </w:pPr>
  </w:style>
  <w:style w:type="paragraph" w:styleId="7">
    <w:name w:val="toc 7"/>
    <w:basedOn w:val="a"/>
    <w:next w:val="a"/>
    <w:autoRedefine/>
    <w:uiPriority w:val="39"/>
    <w:unhideWhenUsed/>
    <w:rsid w:val="00F50285"/>
    <w:pPr>
      <w:ind w:left="1440"/>
    </w:pPr>
  </w:style>
  <w:style w:type="paragraph" w:styleId="8">
    <w:name w:val="toc 8"/>
    <w:basedOn w:val="a"/>
    <w:next w:val="a"/>
    <w:autoRedefine/>
    <w:uiPriority w:val="39"/>
    <w:unhideWhenUsed/>
    <w:rsid w:val="00F50285"/>
    <w:pPr>
      <w:ind w:left="1680"/>
    </w:pPr>
  </w:style>
  <w:style w:type="paragraph" w:styleId="9">
    <w:name w:val="toc 9"/>
    <w:basedOn w:val="a"/>
    <w:next w:val="a"/>
    <w:autoRedefine/>
    <w:uiPriority w:val="39"/>
    <w:unhideWhenUsed/>
    <w:rsid w:val="00F5028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30828">
      <w:bodyDiv w:val="1"/>
      <w:marLeft w:val="0"/>
      <w:marRight w:val="0"/>
      <w:marTop w:val="0"/>
      <w:marBottom w:val="0"/>
      <w:divBdr>
        <w:top w:val="none" w:sz="0" w:space="0" w:color="auto"/>
        <w:left w:val="none" w:sz="0" w:space="0" w:color="auto"/>
        <w:bottom w:val="none" w:sz="0" w:space="0" w:color="auto"/>
        <w:right w:val="none" w:sz="0" w:space="0" w:color="auto"/>
      </w:divBdr>
    </w:div>
    <w:div w:id="654341120">
      <w:bodyDiv w:val="1"/>
      <w:marLeft w:val="0"/>
      <w:marRight w:val="0"/>
      <w:marTop w:val="0"/>
      <w:marBottom w:val="0"/>
      <w:divBdr>
        <w:top w:val="none" w:sz="0" w:space="0" w:color="auto"/>
        <w:left w:val="none" w:sz="0" w:space="0" w:color="auto"/>
        <w:bottom w:val="none" w:sz="0" w:space="0" w:color="auto"/>
        <w:right w:val="none" w:sz="0" w:space="0" w:color="auto"/>
      </w:divBdr>
      <w:divsChild>
        <w:div w:id="184633076">
          <w:marLeft w:val="0"/>
          <w:marRight w:val="0"/>
          <w:marTop w:val="0"/>
          <w:marBottom w:val="0"/>
          <w:divBdr>
            <w:top w:val="none" w:sz="0" w:space="0" w:color="auto"/>
            <w:left w:val="none" w:sz="0" w:space="0" w:color="auto"/>
            <w:bottom w:val="none" w:sz="0" w:space="0" w:color="auto"/>
            <w:right w:val="none" w:sz="0" w:space="0" w:color="auto"/>
          </w:divBdr>
        </w:div>
      </w:divsChild>
    </w:div>
    <w:div w:id="740756453">
      <w:bodyDiv w:val="1"/>
      <w:marLeft w:val="0"/>
      <w:marRight w:val="0"/>
      <w:marTop w:val="0"/>
      <w:marBottom w:val="0"/>
      <w:divBdr>
        <w:top w:val="none" w:sz="0" w:space="0" w:color="auto"/>
        <w:left w:val="none" w:sz="0" w:space="0" w:color="auto"/>
        <w:bottom w:val="none" w:sz="0" w:space="0" w:color="auto"/>
        <w:right w:val="none" w:sz="0" w:space="0" w:color="auto"/>
      </w:divBdr>
    </w:div>
    <w:div w:id="1292590778">
      <w:bodyDiv w:val="1"/>
      <w:marLeft w:val="0"/>
      <w:marRight w:val="0"/>
      <w:marTop w:val="0"/>
      <w:marBottom w:val="0"/>
      <w:divBdr>
        <w:top w:val="none" w:sz="0" w:space="0" w:color="auto"/>
        <w:left w:val="none" w:sz="0" w:space="0" w:color="auto"/>
        <w:bottom w:val="none" w:sz="0" w:space="0" w:color="auto"/>
        <w:right w:val="none" w:sz="0" w:space="0" w:color="auto"/>
      </w:divBdr>
    </w:div>
    <w:div w:id="1472018378">
      <w:bodyDiv w:val="1"/>
      <w:marLeft w:val="0"/>
      <w:marRight w:val="0"/>
      <w:marTop w:val="0"/>
      <w:marBottom w:val="0"/>
      <w:divBdr>
        <w:top w:val="none" w:sz="0" w:space="0" w:color="auto"/>
        <w:left w:val="none" w:sz="0" w:space="0" w:color="auto"/>
        <w:bottom w:val="none" w:sz="0" w:space="0" w:color="auto"/>
        <w:right w:val="none" w:sz="0" w:space="0" w:color="auto"/>
      </w:divBdr>
    </w:div>
    <w:div w:id="1575969880">
      <w:bodyDiv w:val="1"/>
      <w:marLeft w:val="0"/>
      <w:marRight w:val="0"/>
      <w:marTop w:val="0"/>
      <w:marBottom w:val="0"/>
      <w:divBdr>
        <w:top w:val="none" w:sz="0" w:space="0" w:color="auto"/>
        <w:left w:val="none" w:sz="0" w:space="0" w:color="auto"/>
        <w:bottom w:val="none" w:sz="0" w:space="0" w:color="auto"/>
        <w:right w:val="none" w:sz="0" w:space="0" w:color="auto"/>
      </w:divBdr>
    </w:div>
    <w:div w:id="1618029583">
      <w:bodyDiv w:val="1"/>
      <w:marLeft w:val="0"/>
      <w:marRight w:val="0"/>
      <w:marTop w:val="0"/>
      <w:marBottom w:val="0"/>
      <w:divBdr>
        <w:top w:val="none" w:sz="0" w:space="0" w:color="auto"/>
        <w:left w:val="none" w:sz="0" w:space="0" w:color="auto"/>
        <w:bottom w:val="none" w:sz="0" w:space="0" w:color="auto"/>
        <w:right w:val="none" w:sz="0" w:space="0" w:color="auto"/>
      </w:divBdr>
    </w:div>
    <w:div w:id="2130587984">
      <w:bodyDiv w:val="1"/>
      <w:marLeft w:val="0"/>
      <w:marRight w:val="0"/>
      <w:marTop w:val="0"/>
      <w:marBottom w:val="0"/>
      <w:divBdr>
        <w:top w:val="none" w:sz="0" w:space="0" w:color="auto"/>
        <w:left w:val="none" w:sz="0" w:space="0" w:color="auto"/>
        <w:bottom w:val="none" w:sz="0" w:space="0" w:color="auto"/>
        <w:right w:val="none" w:sz="0" w:space="0" w:color="auto"/>
      </w:divBdr>
    </w:div>
    <w:div w:id="2144230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isc.ac.uk/media/documents/programmes/elearningpedagogy/iowfinal.pdf"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se.ru/news/bird/97894034.html" TargetMode="External"/><Relationship Id="rId10" Type="http://schemas.openxmlformats.org/officeDocument/2006/relationships/hyperlink" Target="http://www.hse.ru/data/2013/10/17/1279651853/%D0%A0%D0%B5%D0%B7%D1%8E%D0%BC%D0%B5%20%D0%94%D0%9A_%D0%9D%D0%98%D0%A3%20%D0%92%D0%A8%D0%A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se.ru/news/bird/97894034.html" TargetMode="External"/><Relationship Id="rId2" Type="http://schemas.openxmlformats.org/officeDocument/2006/relationships/hyperlink" Target="http://www.hse.ru/data/2013/10/17/1279651853/%D0%A0%D0%B5%D0%B7%D1%8E%D0%BC%D0%B5%20%D0%94%D0%9A_%D0%9D%D0%98%D0%A3%20%D0%92%D0%A8%D0%AD.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0EA3-760E-ED48-804E-12A9CA89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85</Pages>
  <Words>14252</Words>
  <Characters>101476</Characters>
  <Application>Microsoft Macintosh Word</Application>
  <DocSecurity>0</DocSecurity>
  <Lines>2029</Lines>
  <Paragraphs>587</Paragraphs>
  <ScaleCrop>false</ScaleCrop>
  <Company>НИУ-ВШЭ</Company>
  <LinksUpToDate>false</LinksUpToDate>
  <CharactersWithSpaces>115141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Чернявский</dc:creator>
  <cp:keywords/>
  <dc:description/>
  <cp:lastModifiedBy>Вячеслав Чернявский</cp:lastModifiedBy>
  <cp:revision>9</cp:revision>
  <cp:lastPrinted>2014-05-30T07:53:00Z</cp:lastPrinted>
  <dcterms:created xsi:type="dcterms:W3CDTF">2014-05-30T02:56:00Z</dcterms:created>
  <dcterms:modified xsi:type="dcterms:W3CDTF">2014-05-30T09:40:00Z</dcterms:modified>
</cp:coreProperties>
</file>