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CA" w:rsidRPr="00D4086B" w:rsidRDefault="005D3DCA" w:rsidP="005D3DCA">
      <w:pPr>
        <w:widowControl w:val="0"/>
        <w:tabs>
          <w:tab w:val="left" w:pos="567"/>
          <w:tab w:val="left" w:pos="5420"/>
        </w:tabs>
        <w:spacing w:after="0" w:line="360" w:lineRule="auto"/>
        <w:jc w:val="center"/>
        <w:rPr>
          <w:rFonts w:ascii="Times New Roman" w:hAnsi="Times New Roman"/>
          <w:b/>
          <w:bCs/>
          <w:snapToGrid w:val="0"/>
          <w:sz w:val="28"/>
          <w:szCs w:val="28"/>
          <w:lang w:eastAsia="ru-RU"/>
        </w:rPr>
      </w:pPr>
      <w:r w:rsidRPr="00D4086B">
        <w:rPr>
          <w:rFonts w:ascii="Times New Roman" w:hAnsi="Times New Roman"/>
          <w:b/>
          <w:bCs/>
          <w:snapToGrid w:val="0"/>
          <w:sz w:val="28"/>
          <w:szCs w:val="28"/>
          <w:lang w:eastAsia="ru-RU"/>
        </w:rPr>
        <w:t>Правительство Российской Федерации</w:t>
      </w:r>
    </w:p>
    <w:p w:rsidR="005D3DCA" w:rsidRPr="00D4086B" w:rsidRDefault="005D3DCA" w:rsidP="005D3DCA">
      <w:pPr>
        <w:widowControl w:val="0"/>
        <w:tabs>
          <w:tab w:val="left" w:pos="567"/>
          <w:tab w:val="left" w:pos="5420"/>
        </w:tabs>
        <w:spacing w:after="0" w:line="360" w:lineRule="auto"/>
        <w:jc w:val="center"/>
        <w:rPr>
          <w:rFonts w:ascii="Times New Roman" w:hAnsi="Times New Roman"/>
          <w:b/>
          <w:bCs/>
          <w:snapToGrid w:val="0"/>
          <w:color w:val="000000"/>
          <w:sz w:val="28"/>
          <w:szCs w:val="28"/>
          <w:lang w:eastAsia="ru-RU"/>
        </w:rPr>
      </w:pPr>
      <w:r w:rsidRPr="00D4086B">
        <w:rPr>
          <w:rFonts w:ascii="Times New Roman" w:hAnsi="Times New Roman"/>
          <w:b/>
          <w:bCs/>
          <w:snapToGrid w:val="0"/>
          <w:color w:val="000000"/>
          <w:sz w:val="28"/>
          <w:szCs w:val="28"/>
          <w:lang w:eastAsia="ru-RU"/>
        </w:rPr>
        <w:t>Федеральное государственное автономное образовательное учреждение</w:t>
      </w:r>
    </w:p>
    <w:p w:rsidR="005D3DCA" w:rsidRPr="00D4086B" w:rsidRDefault="005D3DCA" w:rsidP="005D3DCA">
      <w:pPr>
        <w:widowControl w:val="0"/>
        <w:tabs>
          <w:tab w:val="left" w:pos="567"/>
          <w:tab w:val="left" w:pos="5420"/>
        </w:tabs>
        <w:spacing w:after="0" w:line="360" w:lineRule="auto"/>
        <w:jc w:val="center"/>
        <w:rPr>
          <w:rFonts w:ascii="Times New Roman" w:hAnsi="Times New Roman"/>
          <w:b/>
          <w:bCs/>
          <w:snapToGrid w:val="0"/>
          <w:color w:val="000000"/>
          <w:sz w:val="28"/>
          <w:szCs w:val="28"/>
          <w:lang w:eastAsia="ru-RU"/>
        </w:rPr>
      </w:pPr>
      <w:r w:rsidRPr="00D4086B">
        <w:rPr>
          <w:rFonts w:ascii="Times New Roman" w:hAnsi="Times New Roman"/>
          <w:b/>
          <w:bCs/>
          <w:snapToGrid w:val="0"/>
          <w:color w:val="000000"/>
          <w:sz w:val="28"/>
          <w:szCs w:val="28"/>
          <w:lang w:eastAsia="ru-RU"/>
        </w:rPr>
        <w:t>высшег</w:t>
      </w:r>
      <w:r>
        <w:rPr>
          <w:rFonts w:ascii="Times New Roman" w:hAnsi="Times New Roman"/>
          <w:b/>
          <w:bCs/>
          <w:snapToGrid w:val="0"/>
          <w:color w:val="000000"/>
          <w:sz w:val="28"/>
          <w:szCs w:val="28"/>
          <w:lang w:eastAsia="ru-RU"/>
        </w:rPr>
        <w:t>о профессионального образования</w:t>
      </w:r>
    </w:p>
    <w:p w:rsidR="005D3DCA" w:rsidRPr="00D4086B" w:rsidRDefault="005D3DCA" w:rsidP="005D3DCA">
      <w:pPr>
        <w:widowControl w:val="0"/>
        <w:tabs>
          <w:tab w:val="left" w:pos="567"/>
        </w:tabs>
        <w:spacing w:after="0" w:line="360" w:lineRule="auto"/>
        <w:ind w:right="-6"/>
        <w:jc w:val="center"/>
        <w:rPr>
          <w:rFonts w:ascii="Times New Roman" w:hAnsi="Times New Roman"/>
          <w:b/>
          <w:bCs/>
          <w:snapToGrid w:val="0"/>
          <w:sz w:val="28"/>
          <w:szCs w:val="28"/>
          <w:lang w:eastAsia="ru-RU"/>
        </w:rPr>
      </w:pPr>
      <w:r w:rsidRPr="00D4086B">
        <w:rPr>
          <w:rFonts w:ascii="Times New Roman" w:hAnsi="Times New Roman"/>
          <w:b/>
          <w:bCs/>
          <w:snapToGrid w:val="0"/>
          <w:sz w:val="28"/>
          <w:szCs w:val="28"/>
          <w:lang w:eastAsia="ru-RU"/>
        </w:rPr>
        <w:t xml:space="preserve">«Национальный исследовательский университет </w:t>
      </w:r>
      <w:r w:rsidRPr="00D4086B">
        <w:rPr>
          <w:rFonts w:ascii="Times New Roman" w:hAnsi="Times New Roman"/>
          <w:b/>
          <w:bCs/>
          <w:snapToGrid w:val="0"/>
          <w:sz w:val="28"/>
          <w:szCs w:val="28"/>
          <w:lang w:eastAsia="ru-RU"/>
        </w:rPr>
        <w:br/>
        <w:t>«Высшая школа экономики»</w:t>
      </w:r>
    </w:p>
    <w:p w:rsidR="005D3DCA" w:rsidRPr="00D4086B" w:rsidRDefault="005D3DCA" w:rsidP="005D3DCA">
      <w:pPr>
        <w:widowControl w:val="0"/>
        <w:tabs>
          <w:tab w:val="left" w:pos="567"/>
        </w:tabs>
        <w:spacing w:after="0" w:line="360" w:lineRule="auto"/>
        <w:ind w:right="-6"/>
        <w:jc w:val="center"/>
        <w:rPr>
          <w:rFonts w:ascii="Times New Roman" w:hAnsi="Times New Roman"/>
          <w:b/>
          <w:bCs/>
          <w:snapToGrid w:val="0"/>
          <w:sz w:val="28"/>
          <w:szCs w:val="28"/>
          <w:lang w:eastAsia="ru-RU"/>
        </w:rPr>
      </w:pPr>
    </w:p>
    <w:p w:rsidR="005D3DCA" w:rsidRPr="00D4086B" w:rsidRDefault="005D3DCA" w:rsidP="005D3DCA">
      <w:pPr>
        <w:tabs>
          <w:tab w:val="left" w:pos="567"/>
        </w:tabs>
        <w:spacing w:line="360" w:lineRule="auto"/>
        <w:jc w:val="center"/>
        <w:rPr>
          <w:rFonts w:ascii="Times New Roman" w:hAnsi="Times New Roman"/>
          <w:b/>
          <w:bCs/>
          <w:sz w:val="28"/>
          <w:szCs w:val="28"/>
          <w:lang w:eastAsia="ru-RU"/>
        </w:rPr>
      </w:pPr>
      <w:r w:rsidRPr="00D4086B">
        <w:rPr>
          <w:rFonts w:ascii="Times New Roman" w:hAnsi="Times New Roman"/>
          <w:b/>
          <w:bCs/>
          <w:sz w:val="28"/>
          <w:szCs w:val="28"/>
          <w:lang w:eastAsia="ru-RU"/>
        </w:rPr>
        <w:t>Факультет государственного и муниципального управления</w:t>
      </w:r>
    </w:p>
    <w:p w:rsidR="005D3DCA" w:rsidRPr="00D4086B" w:rsidRDefault="005D3DCA" w:rsidP="005D3DCA">
      <w:pPr>
        <w:tabs>
          <w:tab w:val="left" w:pos="567"/>
        </w:tabs>
        <w:autoSpaceDE w:val="0"/>
        <w:autoSpaceDN w:val="0"/>
        <w:adjustRightInd w:val="0"/>
        <w:spacing w:line="360" w:lineRule="auto"/>
        <w:jc w:val="center"/>
        <w:rPr>
          <w:rFonts w:ascii="Times New Roman" w:hAnsi="Times New Roman"/>
          <w:b/>
          <w:bCs/>
          <w:sz w:val="28"/>
          <w:szCs w:val="28"/>
          <w:lang w:eastAsia="ru-RU"/>
        </w:rPr>
      </w:pPr>
      <w:r w:rsidRPr="00D4086B">
        <w:rPr>
          <w:rFonts w:ascii="Times New Roman" w:hAnsi="Times New Roman"/>
          <w:b/>
          <w:bCs/>
          <w:sz w:val="28"/>
          <w:szCs w:val="28"/>
          <w:lang w:eastAsia="ru-RU"/>
        </w:rPr>
        <w:t xml:space="preserve">Кафедра </w:t>
      </w:r>
      <w:r>
        <w:rPr>
          <w:rFonts w:ascii="Times New Roman" w:hAnsi="Times New Roman"/>
          <w:b/>
          <w:bCs/>
          <w:sz w:val="28"/>
          <w:szCs w:val="28"/>
          <w:lang w:eastAsia="ru-RU"/>
        </w:rPr>
        <w:t>управления государственными и муниципальными заказами</w:t>
      </w:r>
    </w:p>
    <w:p w:rsidR="005D3DCA" w:rsidRPr="00D4086B" w:rsidRDefault="005D3DCA" w:rsidP="005D3DCA">
      <w:pPr>
        <w:tabs>
          <w:tab w:val="left" w:pos="567"/>
        </w:tabs>
        <w:autoSpaceDE w:val="0"/>
        <w:autoSpaceDN w:val="0"/>
        <w:adjustRightInd w:val="0"/>
        <w:spacing w:line="360" w:lineRule="auto"/>
        <w:rPr>
          <w:rFonts w:ascii="Times New Roman" w:hAnsi="Times New Roman"/>
          <w:sz w:val="28"/>
          <w:szCs w:val="28"/>
          <w:lang w:eastAsia="ru-RU"/>
        </w:rPr>
      </w:pPr>
    </w:p>
    <w:p w:rsidR="005D3DCA" w:rsidRPr="00D4086B" w:rsidRDefault="005D3DCA" w:rsidP="005D3DCA">
      <w:pPr>
        <w:tabs>
          <w:tab w:val="left" w:pos="567"/>
        </w:tabs>
        <w:spacing w:before="240" w:after="60" w:line="360" w:lineRule="auto"/>
        <w:jc w:val="center"/>
        <w:outlineLvl w:val="5"/>
        <w:rPr>
          <w:rFonts w:ascii="Times New Roman" w:hAnsi="Times New Roman"/>
          <w:sz w:val="28"/>
          <w:szCs w:val="28"/>
          <w:lang w:eastAsia="ru-RU"/>
        </w:rPr>
      </w:pPr>
      <w:r w:rsidRPr="00D4086B">
        <w:rPr>
          <w:rFonts w:ascii="Times New Roman" w:hAnsi="Times New Roman"/>
          <w:b/>
          <w:bCs/>
          <w:sz w:val="28"/>
          <w:szCs w:val="28"/>
          <w:lang w:eastAsia="ru-RU"/>
        </w:rPr>
        <w:t>ВЫПУСКНАЯ</w:t>
      </w:r>
      <w:r w:rsidRPr="00EC43AA">
        <w:rPr>
          <w:rFonts w:ascii="Times New Roman" w:hAnsi="Times New Roman"/>
          <w:b/>
          <w:bCs/>
          <w:sz w:val="28"/>
          <w:szCs w:val="28"/>
          <w:lang w:eastAsia="ru-RU"/>
        </w:rPr>
        <w:t xml:space="preserve"> </w:t>
      </w:r>
      <w:r w:rsidRPr="00D4086B">
        <w:rPr>
          <w:rFonts w:ascii="Times New Roman" w:hAnsi="Times New Roman"/>
          <w:b/>
          <w:bCs/>
          <w:sz w:val="28"/>
          <w:szCs w:val="28"/>
          <w:lang w:eastAsia="ru-RU"/>
        </w:rPr>
        <w:t>КВАЛИФИКАЦИОННАЯ РАБОТА</w:t>
      </w:r>
    </w:p>
    <w:p w:rsidR="005D3DCA" w:rsidRPr="00D4086B" w:rsidRDefault="005D3DCA" w:rsidP="005D3DCA">
      <w:pPr>
        <w:tabs>
          <w:tab w:val="left" w:pos="567"/>
        </w:tabs>
        <w:autoSpaceDE w:val="0"/>
        <w:autoSpaceDN w:val="0"/>
        <w:adjustRightInd w:val="0"/>
        <w:spacing w:line="360" w:lineRule="auto"/>
        <w:jc w:val="center"/>
        <w:rPr>
          <w:rFonts w:ascii="Times New Roman" w:hAnsi="Times New Roman"/>
          <w:b/>
          <w:bCs/>
          <w:sz w:val="28"/>
          <w:szCs w:val="28"/>
          <w:lang w:eastAsia="ru-RU"/>
        </w:rPr>
      </w:pPr>
    </w:p>
    <w:p w:rsidR="005D3DCA" w:rsidRDefault="005D3DCA" w:rsidP="009F55D0">
      <w:pPr>
        <w:tabs>
          <w:tab w:val="left" w:pos="567"/>
        </w:tabs>
        <w:spacing w:line="360" w:lineRule="auto"/>
        <w:jc w:val="center"/>
        <w:rPr>
          <w:rFonts w:ascii="Times New Roman" w:hAnsi="Times New Roman"/>
          <w:sz w:val="28"/>
          <w:szCs w:val="28"/>
          <w:lang w:eastAsia="ru-RU"/>
        </w:rPr>
      </w:pPr>
      <w:r w:rsidRPr="00D4086B">
        <w:rPr>
          <w:rFonts w:ascii="Times New Roman" w:hAnsi="Times New Roman"/>
          <w:sz w:val="28"/>
          <w:szCs w:val="28"/>
          <w:lang w:eastAsia="ru-RU"/>
        </w:rPr>
        <w:t>На тему: «</w:t>
      </w:r>
      <w:r w:rsidR="00CB05DF" w:rsidRPr="00CB05DF">
        <w:rPr>
          <w:rFonts w:ascii="Times New Roman" w:hAnsi="Times New Roman" w:cs="Times New Roman"/>
          <w:sz w:val="28"/>
          <w:szCs w:val="28"/>
        </w:rPr>
        <w:t>Эффективность планирования закупок для государственных и муниципальных нужд в России и в мире(на примере одной из стран)</w:t>
      </w:r>
      <w:r w:rsidRPr="00D4086B">
        <w:rPr>
          <w:rFonts w:ascii="Times New Roman" w:hAnsi="Times New Roman"/>
          <w:sz w:val="28"/>
          <w:szCs w:val="28"/>
          <w:lang w:eastAsia="ru-RU"/>
        </w:rPr>
        <w:t>»</w:t>
      </w:r>
    </w:p>
    <w:p w:rsidR="009F55D0" w:rsidRDefault="009F55D0" w:rsidP="009F55D0">
      <w:pPr>
        <w:tabs>
          <w:tab w:val="left" w:pos="567"/>
        </w:tabs>
        <w:spacing w:line="360" w:lineRule="auto"/>
        <w:jc w:val="center"/>
        <w:rPr>
          <w:rFonts w:ascii="Times New Roman" w:hAnsi="Times New Roman"/>
          <w:sz w:val="28"/>
          <w:szCs w:val="28"/>
          <w:lang w:eastAsia="ru-RU"/>
        </w:rPr>
      </w:pPr>
    </w:p>
    <w:p w:rsidR="005D3DCA" w:rsidRPr="00D4086B" w:rsidRDefault="005D3DCA" w:rsidP="005D3DCA">
      <w:pPr>
        <w:tabs>
          <w:tab w:val="left" w:pos="567"/>
        </w:tabs>
        <w:autoSpaceDE w:val="0"/>
        <w:autoSpaceDN w:val="0"/>
        <w:adjustRightInd w:val="0"/>
        <w:spacing w:before="35" w:line="360" w:lineRule="auto"/>
        <w:jc w:val="center"/>
        <w:rPr>
          <w:rFonts w:ascii="Times New Roman" w:hAnsi="Times New Roman"/>
          <w:sz w:val="28"/>
          <w:szCs w:val="28"/>
          <w:lang w:eastAsia="ru-RU"/>
        </w:rPr>
      </w:pPr>
    </w:p>
    <w:p w:rsidR="005D3DCA" w:rsidRPr="00D4086B" w:rsidRDefault="005D3DCA" w:rsidP="005D3DCA">
      <w:pPr>
        <w:tabs>
          <w:tab w:val="left" w:pos="567"/>
          <w:tab w:val="left" w:pos="8820"/>
        </w:tabs>
        <w:spacing w:after="0" w:line="360" w:lineRule="auto"/>
        <w:ind w:right="567"/>
        <w:jc w:val="right"/>
        <w:rPr>
          <w:rFonts w:ascii="Times New Roman" w:hAnsi="Times New Roman"/>
          <w:sz w:val="28"/>
          <w:szCs w:val="28"/>
          <w:lang w:eastAsia="ru-RU"/>
        </w:rPr>
      </w:pPr>
      <w:r w:rsidRPr="00001E01">
        <w:rPr>
          <w:rFonts w:ascii="Times New Roman" w:hAnsi="Times New Roman"/>
          <w:sz w:val="28"/>
          <w:szCs w:val="28"/>
          <w:lang w:eastAsia="ru-RU"/>
        </w:rPr>
        <w:t xml:space="preserve">                           </w:t>
      </w:r>
      <w:r w:rsidR="009F55D0">
        <w:rPr>
          <w:rFonts w:ascii="Times New Roman" w:hAnsi="Times New Roman"/>
          <w:sz w:val="28"/>
          <w:szCs w:val="28"/>
          <w:lang w:eastAsia="ru-RU"/>
        </w:rPr>
        <w:t xml:space="preserve">  </w:t>
      </w:r>
      <w:r w:rsidRPr="00001E01">
        <w:rPr>
          <w:rFonts w:ascii="Times New Roman" w:hAnsi="Times New Roman"/>
          <w:sz w:val="28"/>
          <w:szCs w:val="28"/>
          <w:lang w:eastAsia="ru-RU"/>
        </w:rPr>
        <w:t xml:space="preserve">                                                 </w:t>
      </w:r>
      <w:r w:rsidR="009023E3">
        <w:rPr>
          <w:rFonts w:ascii="Times New Roman" w:hAnsi="Times New Roman"/>
          <w:sz w:val="28"/>
          <w:szCs w:val="28"/>
          <w:lang w:eastAsia="ru-RU"/>
        </w:rPr>
        <w:t xml:space="preserve">  </w:t>
      </w:r>
      <w:r w:rsidRPr="00001E01">
        <w:rPr>
          <w:rFonts w:ascii="Times New Roman" w:hAnsi="Times New Roman"/>
          <w:sz w:val="28"/>
          <w:szCs w:val="28"/>
          <w:lang w:eastAsia="ru-RU"/>
        </w:rPr>
        <w:t xml:space="preserve">  </w:t>
      </w:r>
      <w:r>
        <w:rPr>
          <w:rFonts w:ascii="Times New Roman" w:hAnsi="Times New Roman"/>
          <w:sz w:val="28"/>
          <w:szCs w:val="28"/>
          <w:lang w:eastAsia="ru-RU"/>
        </w:rPr>
        <w:t>Студент группы № 494</w:t>
      </w:r>
      <w:r w:rsidRPr="00D4086B">
        <w:rPr>
          <w:rFonts w:ascii="Times New Roman" w:hAnsi="Times New Roman"/>
          <w:sz w:val="28"/>
          <w:szCs w:val="28"/>
          <w:lang w:eastAsia="ru-RU"/>
        </w:rPr>
        <w:t>:</w:t>
      </w:r>
    </w:p>
    <w:p w:rsidR="005D3DCA" w:rsidRPr="00817DDA" w:rsidRDefault="009F55D0" w:rsidP="009F55D0">
      <w:pPr>
        <w:tabs>
          <w:tab w:val="left" w:pos="567"/>
          <w:tab w:val="left" w:pos="8820"/>
        </w:tabs>
        <w:spacing w:after="0" w:line="360" w:lineRule="auto"/>
        <w:ind w:right="567"/>
        <w:jc w:val="center"/>
        <w:rPr>
          <w:rFonts w:ascii="Times New Roman" w:hAnsi="Times New Roman"/>
          <w:sz w:val="28"/>
          <w:szCs w:val="28"/>
          <w:lang w:eastAsia="ru-RU"/>
        </w:rPr>
      </w:pPr>
      <w:r>
        <w:rPr>
          <w:rFonts w:ascii="Times New Roman" w:hAnsi="Times New Roman"/>
          <w:sz w:val="28"/>
          <w:szCs w:val="28"/>
          <w:lang w:eastAsia="ru-RU"/>
        </w:rPr>
        <w:t xml:space="preserve">                                                                          </w:t>
      </w:r>
      <w:r w:rsidR="005D3DCA">
        <w:rPr>
          <w:rFonts w:ascii="Times New Roman" w:hAnsi="Times New Roman"/>
          <w:sz w:val="28"/>
          <w:szCs w:val="28"/>
          <w:lang w:eastAsia="ru-RU"/>
        </w:rPr>
        <w:t>Григорян  Ефрем  Арамович</w:t>
      </w:r>
    </w:p>
    <w:p w:rsidR="005D3DCA" w:rsidRPr="00894D71" w:rsidRDefault="005D3DCA" w:rsidP="005D3D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950"/>
        <w:jc w:val="center"/>
        <w:rPr>
          <w:rFonts w:ascii="Times New Roman" w:hAnsi="Times New Roman"/>
          <w:sz w:val="28"/>
          <w:szCs w:val="28"/>
        </w:rPr>
      </w:pPr>
      <w:r>
        <w:rPr>
          <w:rFonts w:ascii="Times New Roman" w:hAnsi="Times New Roman"/>
          <w:sz w:val="28"/>
          <w:szCs w:val="28"/>
        </w:rPr>
        <w:t xml:space="preserve">     </w:t>
      </w:r>
      <w:r w:rsidRPr="00894D71">
        <w:rPr>
          <w:rFonts w:ascii="Times New Roman" w:hAnsi="Times New Roman"/>
          <w:sz w:val="28"/>
          <w:szCs w:val="28"/>
        </w:rPr>
        <w:t>Научный руководитель:</w:t>
      </w:r>
    </w:p>
    <w:p w:rsidR="005D3DCA" w:rsidRDefault="005D3DCA" w:rsidP="005D3DCA">
      <w:pPr>
        <w:pStyle w:val="Heading1"/>
        <w:spacing w:before="0" w:line="285" w:lineRule="atLeast"/>
        <w:textAlignment w:val="baseline"/>
        <w:rPr>
          <w:rFonts w:ascii="inherit" w:hAnsi="inherit" w:cs="Helvetica"/>
          <w:b w:val="0"/>
          <w:bCs w:val="0"/>
          <w:color w:val="333333"/>
          <w:bdr w:val="none" w:sz="0" w:space="0" w:color="auto" w:frame="1"/>
        </w:rPr>
      </w:pPr>
      <w:r>
        <w:rPr>
          <w:rFonts w:ascii="inherit" w:hAnsi="inherit" w:cs="Helvetica"/>
          <w:b w:val="0"/>
          <w:bCs w:val="0"/>
          <w:color w:val="333333"/>
          <w:bdr w:val="none" w:sz="0" w:space="0" w:color="auto" w:frame="1"/>
        </w:rPr>
        <w:t xml:space="preserve">                                                             </w:t>
      </w:r>
      <w:r w:rsidRPr="00001E01">
        <w:rPr>
          <w:rFonts w:ascii="inherit" w:hAnsi="inherit" w:cs="Helvetica"/>
          <w:b w:val="0"/>
          <w:bCs w:val="0"/>
          <w:color w:val="333333"/>
          <w:bdr w:val="none" w:sz="0" w:space="0" w:color="auto" w:frame="1"/>
        </w:rPr>
        <w:t xml:space="preserve">    </w:t>
      </w:r>
      <w:r w:rsidR="009F55D0">
        <w:rPr>
          <w:rFonts w:ascii="inherit" w:hAnsi="inherit" w:cs="Helvetica"/>
          <w:b w:val="0"/>
          <w:bCs w:val="0"/>
          <w:color w:val="333333"/>
          <w:bdr w:val="none" w:sz="0" w:space="0" w:color="auto" w:frame="1"/>
        </w:rPr>
        <w:t xml:space="preserve">        </w:t>
      </w:r>
      <w:r w:rsidRPr="00001E01">
        <w:rPr>
          <w:rFonts w:ascii="inherit" w:hAnsi="inherit" w:cs="Helvetica"/>
          <w:b w:val="0"/>
          <w:bCs w:val="0"/>
          <w:color w:val="333333"/>
          <w:bdr w:val="none" w:sz="0" w:space="0" w:color="auto" w:frame="1"/>
        </w:rPr>
        <w:t xml:space="preserve">  Кнутов Александр Владимирович</w:t>
      </w:r>
    </w:p>
    <w:p w:rsidR="009F55D0" w:rsidRPr="009F55D0" w:rsidRDefault="009F55D0" w:rsidP="009F55D0">
      <w:r>
        <w:t xml:space="preserve"> </w:t>
      </w:r>
    </w:p>
    <w:p w:rsidR="009F55D0" w:rsidRPr="00894D71" w:rsidRDefault="009F55D0" w:rsidP="009F55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950"/>
        <w:rPr>
          <w:rFonts w:ascii="Times New Roman" w:hAnsi="Times New Roman"/>
          <w:sz w:val="28"/>
          <w:szCs w:val="28"/>
        </w:rPr>
      </w:pPr>
      <w:r>
        <w:rPr>
          <w:rFonts w:ascii="Times New Roman" w:hAnsi="Times New Roman"/>
          <w:sz w:val="28"/>
          <w:szCs w:val="28"/>
        </w:rPr>
        <w:t xml:space="preserve">             Рецензент</w:t>
      </w:r>
      <w:r w:rsidRPr="00894D71">
        <w:rPr>
          <w:rFonts w:ascii="Times New Roman" w:hAnsi="Times New Roman"/>
          <w:sz w:val="28"/>
          <w:szCs w:val="28"/>
        </w:rPr>
        <w:t>:</w:t>
      </w:r>
    </w:p>
    <w:p w:rsidR="009F55D0" w:rsidRDefault="009F55D0" w:rsidP="009F55D0">
      <w:pPr>
        <w:pStyle w:val="Heading1"/>
        <w:spacing w:before="0" w:line="285" w:lineRule="atLeast"/>
        <w:textAlignment w:val="baseline"/>
        <w:rPr>
          <w:rFonts w:ascii="inherit" w:hAnsi="inherit" w:cs="Helvetica"/>
          <w:b w:val="0"/>
          <w:bCs w:val="0"/>
          <w:color w:val="333333"/>
          <w:bdr w:val="none" w:sz="0" w:space="0" w:color="auto" w:frame="1"/>
        </w:rPr>
      </w:pPr>
      <w:r>
        <w:rPr>
          <w:rFonts w:ascii="inherit" w:hAnsi="inherit" w:cs="Helvetica"/>
          <w:b w:val="0"/>
          <w:bCs w:val="0"/>
          <w:color w:val="333333"/>
          <w:bdr w:val="none" w:sz="0" w:space="0" w:color="auto" w:frame="1"/>
        </w:rPr>
        <w:t xml:space="preserve">                                                             </w:t>
      </w:r>
      <w:r w:rsidRPr="00001E01">
        <w:rPr>
          <w:rFonts w:ascii="inherit" w:hAnsi="inherit" w:cs="Helvetica"/>
          <w:b w:val="0"/>
          <w:bCs w:val="0"/>
          <w:color w:val="333333"/>
          <w:bdr w:val="none" w:sz="0" w:space="0" w:color="auto" w:frame="1"/>
        </w:rPr>
        <w:t xml:space="preserve">    </w:t>
      </w:r>
      <w:r>
        <w:rPr>
          <w:rFonts w:ascii="inherit" w:hAnsi="inherit" w:cs="Helvetica"/>
          <w:b w:val="0"/>
          <w:bCs w:val="0"/>
          <w:color w:val="333333"/>
          <w:bdr w:val="none" w:sz="0" w:space="0" w:color="auto" w:frame="1"/>
        </w:rPr>
        <w:t xml:space="preserve">   </w:t>
      </w:r>
      <w:r w:rsidRPr="00001E01">
        <w:rPr>
          <w:rFonts w:ascii="inherit" w:hAnsi="inherit" w:cs="Helvetica"/>
          <w:b w:val="0"/>
          <w:bCs w:val="0"/>
          <w:color w:val="333333"/>
          <w:bdr w:val="none" w:sz="0" w:space="0" w:color="auto" w:frame="1"/>
        </w:rPr>
        <w:t xml:space="preserve"> </w:t>
      </w:r>
      <w:r>
        <w:rPr>
          <w:rFonts w:ascii="inherit" w:hAnsi="inherit" w:cs="Helvetica"/>
          <w:b w:val="0"/>
          <w:bCs w:val="0"/>
          <w:color w:val="333333"/>
          <w:bdr w:val="none" w:sz="0" w:space="0" w:color="auto" w:frame="1"/>
        </w:rPr>
        <w:t xml:space="preserve">     </w:t>
      </w:r>
      <w:r w:rsidRPr="00001E01">
        <w:rPr>
          <w:rFonts w:ascii="inherit" w:hAnsi="inherit" w:cs="Helvetica"/>
          <w:b w:val="0"/>
          <w:bCs w:val="0"/>
          <w:color w:val="333333"/>
          <w:bdr w:val="none" w:sz="0" w:space="0" w:color="auto" w:frame="1"/>
        </w:rPr>
        <w:t xml:space="preserve"> </w:t>
      </w:r>
      <w:r>
        <w:rPr>
          <w:rFonts w:ascii="inherit" w:hAnsi="inherit" w:cs="Helvetica"/>
          <w:b w:val="0"/>
          <w:bCs w:val="0"/>
          <w:color w:val="333333"/>
          <w:bdr w:val="none" w:sz="0" w:space="0" w:color="auto" w:frame="1"/>
        </w:rPr>
        <w:t>Маслова  Наталья Сергеевна</w:t>
      </w:r>
    </w:p>
    <w:p w:rsidR="009023E3" w:rsidRPr="009023E3" w:rsidRDefault="009023E3" w:rsidP="009023E3"/>
    <w:p w:rsidR="005D3DCA" w:rsidRDefault="005D3DCA" w:rsidP="005D3DCA">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950"/>
        <w:jc w:val="right"/>
        <w:rPr>
          <w:rFonts w:ascii="Times New Roman" w:hAnsi="Times New Roman"/>
          <w:sz w:val="28"/>
          <w:szCs w:val="28"/>
        </w:rPr>
      </w:pPr>
    </w:p>
    <w:p w:rsidR="005D3DCA" w:rsidRDefault="005D3DCA" w:rsidP="005D3DCA">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950"/>
        <w:jc w:val="both"/>
        <w:rPr>
          <w:rFonts w:ascii="Times New Roman" w:hAnsi="Times New Roman"/>
          <w:sz w:val="28"/>
          <w:szCs w:val="28"/>
        </w:rPr>
      </w:pPr>
    </w:p>
    <w:p w:rsidR="005D3DCA" w:rsidRPr="00921B6F" w:rsidRDefault="005D3DCA" w:rsidP="005D3DCA">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
    <w:p w:rsidR="005D3DCA" w:rsidRPr="009C68F1" w:rsidRDefault="005D3DCA" w:rsidP="005D3DCA">
      <w:pPr>
        <w:autoSpaceDE w:val="0"/>
        <w:rPr>
          <w:sz w:val="28"/>
          <w:szCs w:val="28"/>
        </w:rPr>
      </w:pPr>
      <w:r w:rsidRPr="00921B6F">
        <w:rPr>
          <w:rFonts w:ascii="Times New Roman" w:hAnsi="Times New Roman"/>
          <w:sz w:val="28"/>
          <w:szCs w:val="28"/>
        </w:rPr>
        <w:t xml:space="preserve">                                               </w:t>
      </w:r>
      <w:r w:rsidRPr="00921B6F">
        <w:rPr>
          <w:sz w:val="28"/>
          <w:szCs w:val="28"/>
        </w:rPr>
        <w:t>Москва, 2014</w:t>
      </w:r>
    </w:p>
    <w:p w:rsidR="00BC6F64" w:rsidRPr="00C310A9" w:rsidRDefault="00BC6F64" w:rsidP="004F30C1">
      <w:pPr>
        <w:spacing w:after="0" w:line="360" w:lineRule="auto"/>
        <w:ind w:firstLine="851"/>
        <w:rPr>
          <w:rFonts w:ascii="Times New Roman" w:hAnsi="Times New Roman" w:cs="Times New Roman"/>
          <w:sz w:val="28"/>
          <w:szCs w:val="28"/>
        </w:rPr>
      </w:pPr>
    </w:p>
    <w:p w:rsidR="005D3DCA" w:rsidRDefault="005D3DCA" w:rsidP="005D3DCA">
      <w:pPr>
        <w:spacing w:after="0" w:line="360" w:lineRule="auto"/>
        <w:rPr>
          <w:rFonts w:ascii="Times New Roman" w:hAnsi="Times New Roman" w:cs="Times New Roman"/>
          <w:sz w:val="28"/>
          <w:szCs w:val="28"/>
        </w:rPr>
      </w:pPr>
    </w:p>
    <w:p w:rsidR="005D3DCA" w:rsidRPr="00C310A9" w:rsidRDefault="005D3DCA" w:rsidP="005D3DCA">
      <w:pPr>
        <w:spacing w:after="0" w:line="360" w:lineRule="auto"/>
        <w:rPr>
          <w:rFonts w:ascii="Times New Roman" w:hAnsi="Times New Roman" w:cs="Times New Roman"/>
          <w:sz w:val="28"/>
          <w:szCs w:val="28"/>
        </w:rPr>
      </w:pPr>
    </w:p>
    <w:sdt>
      <w:sdtPr>
        <w:rPr>
          <w:rFonts w:ascii="Times New Roman" w:eastAsiaTheme="minorHAnsi" w:hAnsi="Times New Roman" w:cs="Times New Roman"/>
          <w:b w:val="0"/>
          <w:bCs w:val="0"/>
          <w:color w:val="auto"/>
          <w:sz w:val="22"/>
          <w:szCs w:val="22"/>
          <w:lang w:eastAsia="en-US"/>
        </w:rPr>
        <w:id w:val="-101807776"/>
        <w:docPartObj>
          <w:docPartGallery w:val="Table of Contents"/>
          <w:docPartUnique/>
        </w:docPartObj>
      </w:sdtPr>
      <w:sdtContent>
        <w:p w:rsidR="004B0107" w:rsidRPr="00C310A9" w:rsidRDefault="004B0107" w:rsidP="004F30C1">
          <w:pPr>
            <w:pStyle w:val="TOCHeading"/>
            <w:spacing w:before="0" w:line="360" w:lineRule="auto"/>
            <w:ind w:firstLine="851"/>
            <w:rPr>
              <w:rFonts w:ascii="Times New Roman" w:hAnsi="Times New Roman" w:cs="Times New Roman"/>
              <w:color w:val="auto"/>
            </w:rPr>
          </w:pPr>
          <w:r w:rsidRPr="00C310A9">
            <w:rPr>
              <w:rFonts w:ascii="Times New Roman" w:hAnsi="Times New Roman" w:cs="Times New Roman"/>
              <w:color w:val="auto"/>
            </w:rPr>
            <w:t>Оглавление</w:t>
          </w:r>
        </w:p>
        <w:p w:rsidR="006C2DE4" w:rsidRDefault="00FD1E8C">
          <w:pPr>
            <w:pStyle w:val="TOC1"/>
            <w:rPr>
              <w:rFonts w:eastAsiaTheme="minorEastAsia"/>
              <w:noProof/>
              <w:lang w:eastAsia="ru-RU"/>
            </w:rPr>
          </w:pPr>
          <w:r w:rsidRPr="00FD1E8C">
            <w:fldChar w:fldCharType="begin"/>
          </w:r>
          <w:r w:rsidR="004B0107" w:rsidRPr="00C310A9">
            <w:instrText xml:space="preserve"> TOC \o "1-3" \h \z \u </w:instrText>
          </w:r>
          <w:r w:rsidRPr="00FD1E8C">
            <w:fldChar w:fldCharType="separate"/>
          </w:r>
          <w:hyperlink w:anchor="_Toc389391308" w:history="1">
            <w:r w:rsidR="006C2DE4" w:rsidRPr="00DD6EFF">
              <w:rPr>
                <w:rStyle w:val="Hyperlink"/>
                <w:rFonts w:ascii="Times New Roman" w:hAnsi="Times New Roman" w:cs="Times New Roman"/>
                <w:noProof/>
              </w:rPr>
              <w:t>Введение</w:t>
            </w:r>
            <w:r w:rsidR="006C2DE4">
              <w:rPr>
                <w:noProof/>
                <w:webHidden/>
              </w:rPr>
              <w:tab/>
            </w:r>
            <w:r>
              <w:rPr>
                <w:noProof/>
                <w:webHidden/>
              </w:rPr>
              <w:fldChar w:fldCharType="begin"/>
            </w:r>
            <w:r w:rsidR="006C2DE4">
              <w:rPr>
                <w:noProof/>
                <w:webHidden/>
              </w:rPr>
              <w:instrText xml:space="preserve"> PAGEREF _Toc389391308 \h </w:instrText>
            </w:r>
            <w:r>
              <w:rPr>
                <w:noProof/>
                <w:webHidden/>
              </w:rPr>
            </w:r>
            <w:r>
              <w:rPr>
                <w:noProof/>
                <w:webHidden/>
              </w:rPr>
              <w:fldChar w:fldCharType="separate"/>
            </w:r>
            <w:r w:rsidR="006C2DE4">
              <w:rPr>
                <w:noProof/>
                <w:webHidden/>
              </w:rPr>
              <w:t>3</w:t>
            </w:r>
            <w:r>
              <w:rPr>
                <w:noProof/>
                <w:webHidden/>
              </w:rPr>
              <w:fldChar w:fldCharType="end"/>
            </w:r>
          </w:hyperlink>
        </w:p>
        <w:p w:rsidR="006C2DE4" w:rsidRDefault="00FD1E8C">
          <w:pPr>
            <w:pStyle w:val="TOC1"/>
            <w:rPr>
              <w:rFonts w:eastAsiaTheme="minorEastAsia"/>
              <w:noProof/>
              <w:lang w:eastAsia="ru-RU"/>
            </w:rPr>
          </w:pPr>
          <w:hyperlink w:anchor="_Toc389391309" w:history="1">
            <w:r w:rsidR="006C2DE4" w:rsidRPr="00DD6EFF">
              <w:rPr>
                <w:rStyle w:val="Hyperlink"/>
                <w:rFonts w:ascii="Times New Roman" w:hAnsi="Times New Roman" w:cs="Times New Roman"/>
                <w:noProof/>
              </w:rPr>
              <w:t>Глава 1. Основы контрактных систем России и США</w:t>
            </w:r>
            <w:r w:rsidR="006C2DE4">
              <w:rPr>
                <w:noProof/>
                <w:webHidden/>
              </w:rPr>
              <w:tab/>
            </w:r>
            <w:r>
              <w:rPr>
                <w:noProof/>
                <w:webHidden/>
              </w:rPr>
              <w:fldChar w:fldCharType="begin"/>
            </w:r>
            <w:r w:rsidR="006C2DE4">
              <w:rPr>
                <w:noProof/>
                <w:webHidden/>
              </w:rPr>
              <w:instrText xml:space="preserve"> PAGEREF _Toc389391309 \h </w:instrText>
            </w:r>
            <w:r>
              <w:rPr>
                <w:noProof/>
                <w:webHidden/>
              </w:rPr>
            </w:r>
            <w:r>
              <w:rPr>
                <w:noProof/>
                <w:webHidden/>
              </w:rPr>
              <w:fldChar w:fldCharType="separate"/>
            </w:r>
            <w:r w:rsidR="006C2DE4">
              <w:rPr>
                <w:noProof/>
                <w:webHidden/>
              </w:rPr>
              <w:t>6</w:t>
            </w:r>
            <w:r>
              <w:rPr>
                <w:noProof/>
                <w:webHidden/>
              </w:rPr>
              <w:fldChar w:fldCharType="end"/>
            </w:r>
          </w:hyperlink>
        </w:p>
        <w:p w:rsidR="006C2DE4" w:rsidRDefault="00FD1E8C">
          <w:pPr>
            <w:pStyle w:val="TOC2"/>
            <w:tabs>
              <w:tab w:val="left" w:pos="880"/>
              <w:tab w:val="right" w:leader="dot" w:pos="9345"/>
            </w:tabs>
            <w:rPr>
              <w:rFonts w:eastAsiaTheme="minorEastAsia"/>
              <w:noProof/>
              <w:lang w:eastAsia="ru-RU"/>
            </w:rPr>
          </w:pPr>
          <w:hyperlink w:anchor="_Toc389391310" w:history="1">
            <w:r w:rsidR="006C2DE4" w:rsidRPr="00DD6EFF">
              <w:rPr>
                <w:rStyle w:val="Hyperlink"/>
                <w:noProof/>
              </w:rPr>
              <w:t>1.1.</w:t>
            </w:r>
            <w:r w:rsidR="006C2DE4">
              <w:rPr>
                <w:rFonts w:eastAsiaTheme="minorEastAsia"/>
                <w:noProof/>
                <w:lang w:eastAsia="ru-RU"/>
              </w:rPr>
              <w:tab/>
            </w:r>
            <w:r w:rsidR="006C2DE4" w:rsidRPr="00DD6EFF">
              <w:rPr>
                <w:rStyle w:val="Hyperlink"/>
                <w:rFonts w:ascii="Times New Roman" w:hAnsi="Times New Roman" w:cs="Times New Roman"/>
                <w:noProof/>
              </w:rPr>
              <w:t>Формирование контрактной системы в России и США</w:t>
            </w:r>
            <w:r w:rsidR="006C2DE4">
              <w:rPr>
                <w:noProof/>
                <w:webHidden/>
              </w:rPr>
              <w:tab/>
            </w:r>
            <w:r>
              <w:rPr>
                <w:noProof/>
                <w:webHidden/>
              </w:rPr>
              <w:fldChar w:fldCharType="begin"/>
            </w:r>
            <w:r w:rsidR="006C2DE4">
              <w:rPr>
                <w:noProof/>
                <w:webHidden/>
              </w:rPr>
              <w:instrText xml:space="preserve"> PAGEREF _Toc389391310 \h </w:instrText>
            </w:r>
            <w:r>
              <w:rPr>
                <w:noProof/>
                <w:webHidden/>
              </w:rPr>
            </w:r>
            <w:r>
              <w:rPr>
                <w:noProof/>
                <w:webHidden/>
              </w:rPr>
              <w:fldChar w:fldCharType="separate"/>
            </w:r>
            <w:r w:rsidR="006C2DE4">
              <w:rPr>
                <w:noProof/>
                <w:webHidden/>
              </w:rPr>
              <w:t>6</w:t>
            </w:r>
            <w:r>
              <w:rPr>
                <w:noProof/>
                <w:webHidden/>
              </w:rPr>
              <w:fldChar w:fldCharType="end"/>
            </w:r>
          </w:hyperlink>
        </w:p>
        <w:p w:rsidR="006C2DE4" w:rsidRDefault="00FD1E8C">
          <w:pPr>
            <w:pStyle w:val="TOC2"/>
            <w:tabs>
              <w:tab w:val="left" w:pos="880"/>
              <w:tab w:val="right" w:leader="dot" w:pos="9345"/>
            </w:tabs>
            <w:rPr>
              <w:rFonts w:eastAsiaTheme="minorEastAsia"/>
              <w:noProof/>
              <w:lang w:eastAsia="ru-RU"/>
            </w:rPr>
          </w:pPr>
          <w:hyperlink w:anchor="_Toc389391311" w:history="1">
            <w:r w:rsidR="006C2DE4" w:rsidRPr="00DD6EFF">
              <w:rPr>
                <w:rStyle w:val="Hyperlink"/>
                <w:noProof/>
              </w:rPr>
              <w:t>1.2.</w:t>
            </w:r>
            <w:r w:rsidR="006C2DE4">
              <w:rPr>
                <w:rFonts w:eastAsiaTheme="minorEastAsia"/>
                <w:noProof/>
                <w:lang w:eastAsia="ru-RU"/>
              </w:rPr>
              <w:tab/>
            </w:r>
            <w:r w:rsidR="006C2DE4" w:rsidRPr="00DD6EFF">
              <w:rPr>
                <w:rStyle w:val="Hyperlink"/>
                <w:rFonts w:ascii="Times New Roman" w:hAnsi="Times New Roman" w:cs="Times New Roman"/>
                <w:noProof/>
              </w:rPr>
              <w:t>Принципы функционирования и роль в экономике контрактных систем России и США</w:t>
            </w:r>
            <w:r w:rsidR="006C2DE4">
              <w:rPr>
                <w:noProof/>
                <w:webHidden/>
              </w:rPr>
              <w:tab/>
            </w:r>
            <w:r>
              <w:rPr>
                <w:noProof/>
                <w:webHidden/>
              </w:rPr>
              <w:fldChar w:fldCharType="begin"/>
            </w:r>
            <w:r w:rsidR="006C2DE4">
              <w:rPr>
                <w:noProof/>
                <w:webHidden/>
              </w:rPr>
              <w:instrText xml:space="preserve"> PAGEREF _Toc389391311 \h </w:instrText>
            </w:r>
            <w:r>
              <w:rPr>
                <w:noProof/>
                <w:webHidden/>
              </w:rPr>
            </w:r>
            <w:r>
              <w:rPr>
                <w:noProof/>
                <w:webHidden/>
              </w:rPr>
              <w:fldChar w:fldCharType="separate"/>
            </w:r>
            <w:r w:rsidR="006C2DE4">
              <w:rPr>
                <w:noProof/>
                <w:webHidden/>
              </w:rPr>
              <w:t>15</w:t>
            </w:r>
            <w:r>
              <w:rPr>
                <w:noProof/>
                <w:webHidden/>
              </w:rPr>
              <w:fldChar w:fldCharType="end"/>
            </w:r>
          </w:hyperlink>
        </w:p>
        <w:p w:rsidR="006C2DE4" w:rsidRDefault="00FD1E8C">
          <w:pPr>
            <w:pStyle w:val="TOC1"/>
            <w:rPr>
              <w:rFonts w:eastAsiaTheme="minorEastAsia"/>
              <w:noProof/>
              <w:lang w:eastAsia="ru-RU"/>
            </w:rPr>
          </w:pPr>
          <w:hyperlink w:anchor="_Toc389391312" w:history="1">
            <w:r w:rsidR="006C2DE4" w:rsidRPr="00DD6EFF">
              <w:rPr>
                <w:rStyle w:val="Hyperlink"/>
                <w:rFonts w:ascii="Times New Roman" w:hAnsi="Times New Roman" w:cs="Times New Roman"/>
                <w:noProof/>
              </w:rPr>
              <w:t>Глава 2. Планирование государственных закупок</w:t>
            </w:r>
            <w:r w:rsidR="006C2DE4">
              <w:rPr>
                <w:noProof/>
                <w:webHidden/>
              </w:rPr>
              <w:tab/>
            </w:r>
            <w:r>
              <w:rPr>
                <w:noProof/>
                <w:webHidden/>
              </w:rPr>
              <w:fldChar w:fldCharType="begin"/>
            </w:r>
            <w:r w:rsidR="006C2DE4">
              <w:rPr>
                <w:noProof/>
                <w:webHidden/>
              </w:rPr>
              <w:instrText xml:space="preserve"> PAGEREF _Toc389391312 \h </w:instrText>
            </w:r>
            <w:r>
              <w:rPr>
                <w:noProof/>
                <w:webHidden/>
              </w:rPr>
            </w:r>
            <w:r>
              <w:rPr>
                <w:noProof/>
                <w:webHidden/>
              </w:rPr>
              <w:fldChar w:fldCharType="separate"/>
            </w:r>
            <w:r w:rsidR="006C2DE4">
              <w:rPr>
                <w:noProof/>
                <w:webHidden/>
              </w:rPr>
              <w:t>20</w:t>
            </w:r>
            <w:r>
              <w:rPr>
                <w:noProof/>
                <w:webHidden/>
              </w:rPr>
              <w:fldChar w:fldCharType="end"/>
            </w:r>
          </w:hyperlink>
        </w:p>
        <w:p w:rsidR="006C2DE4" w:rsidRDefault="00FD1E8C">
          <w:pPr>
            <w:pStyle w:val="TOC2"/>
            <w:tabs>
              <w:tab w:val="right" w:leader="dot" w:pos="9345"/>
            </w:tabs>
            <w:rPr>
              <w:rFonts w:eastAsiaTheme="minorEastAsia"/>
              <w:noProof/>
              <w:lang w:eastAsia="ru-RU"/>
            </w:rPr>
          </w:pPr>
          <w:hyperlink w:anchor="_Toc389391313" w:history="1">
            <w:r w:rsidR="006C2DE4" w:rsidRPr="00DD6EFF">
              <w:rPr>
                <w:rStyle w:val="Hyperlink"/>
                <w:rFonts w:ascii="Times New Roman" w:hAnsi="Times New Roman" w:cs="Times New Roman"/>
                <w:noProof/>
              </w:rPr>
              <w:t>2.1. Регулирование планирования закупок в контрактной системе России</w:t>
            </w:r>
            <w:r w:rsidR="006C2DE4">
              <w:rPr>
                <w:noProof/>
                <w:webHidden/>
              </w:rPr>
              <w:tab/>
            </w:r>
            <w:r>
              <w:rPr>
                <w:noProof/>
                <w:webHidden/>
              </w:rPr>
              <w:fldChar w:fldCharType="begin"/>
            </w:r>
            <w:r w:rsidR="006C2DE4">
              <w:rPr>
                <w:noProof/>
                <w:webHidden/>
              </w:rPr>
              <w:instrText xml:space="preserve"> PAGEREF _Toc389391313 \h </w:instrText>
            </w:r>
            <w:r>
              <w:rPr>
                <w:noProof/>
                <w:webHidden/>
              </w:rPr>
            </w:r>
            <w:r>
              <w:rPr>
                <w:noProof/>
                <w:webHidden/>
              </w:rPr>
              <w:fldChar w:fldCharType="separate"/>
            </w:r>
            <w:r w:rsidR="006C2DE4">
              <w:rPr>
                <w:noProof/>
                <w:webHidden/>
              </w:rPr>
              <w:t>20</w:t>
            </w:r>
            <w:r>
              <w:rPr>
                <w:noProof/>
                <w:webHidden/>
              </w:rPr>
              <w:fldChar w:fldCharType="end"/>
            </w:r>
          </w:hyperlink>
        </w:p>
        <w:p w:rsidR="006C2DE4" w:rsidRDefault="00FD1E8C">
          <w:pPr>
            <w:pStyle w:val="TOC2"/>
            <w:tabs>
              <w:tab w:val="left" w:pos="880"/>
              <w:tab w:val="right" w:leader="dot" w:pos="9345"/>
            </w:tabs>
            <w:rPr>
              <w:rFonts w:eastAsiaTheme="minorEastAsia"/>
              <w:noProof/>
              <w:lang w:eastAsia="ru-RU"/>
            </w:rPr>
          </w:pPr>
          <w:hyperlink w:anchor="_Toc389391314" w:history="1">
            <w:r w:rsidR="006C2DE4" w:rsidRPr="00DD6EFF">
              <w:rPr>
                <w:rStyle w:val="Hyperlink"/>
                <w:rFonts w:ascii="Times New Roman" w:hAnsi="Times New Roman" w:cs="Times New Roman"/>
                <w:noProof/>
              </w:rPr>
              <w:t>2.2.</w:t>
            </w:r>
            <w:r w:rsidR="006C2DE4">
              <w:rPr>
                <w:rFonts w:eastAsiaTheme="minorEastAsia"/>
                <w:noProof/>
                <w:lang w:eastAsia="ru-RU"/>
              </w:rPr>
              <w:tab/>
            </w:r>
            <w:r w:rsidR="006C2DE4" w:rsidRPr="00DD6EFF">
              <w:rPr>
                <w:rStyle w:val="Hyperlink"/>
                <w:rFonts w:ascii="Times New Roman" w:hAnsi="Times New Roman" w:cs="Times New Roman"/>
                <w:noProof/>
              </w:rPr>
              <w:t>Регулирование процесса закупок в контрактной системе США</w:t>
            </w:r>
            <w:r w:rsidR="006C2DE4">
              <w:rPr>
                <w:noProof/>
                <w:webHidden/>
              </w:rPr>
              <w:tab/>
            </w:r>
            <w:r>
              <w:rPr>
                <w:noProof/>
                <w:webHidden/>
              </w:rPr>
              <w:fldChar w:fldCharType="begin"/>
            </w:r>
            <w:r w:rsidR="006C2DE4">
              <w:rPr>
                <w:noProof/>
                <w:webHidden/>
              </w:rPr>
              <w:instrText xml:space="preserve"> PAGEREF _Toc389391314 \h </w:instrText>
            </w:r>
            <w:r>
              <w:rPr>
                <w:noProof/>
                <w:webHidden/>
              </w:rPr>
            </w:r>
            <w:r>
              <w:rPr>
                <w:noProof/>
                <w:webHidden/>
              </w:rPr>
              <w:fldChar w:fldCharType="separate"/>
            </w:r>
            <w:r w:rsidR="006C2DE4">
              <w:rPr>
                <w:noProof/>
                <w:webHidden/>
              </w:rPr>
              <w:t>41</w:t>
            </w:r>
            <w:r>
              <w:rPr>
                <w:noProof/>
                <w:webHidden/>
              </w:rPr>
              <w:fldChar w:fldCharType="end"/>
            </w:r>
          </w:hyperlink>
        </w:p>
        <w:p w:rsidR="006C2DE4" w:rsidRDefault="00FD1E8C">
          <w:pPr>
            <w:pStyle w:val="TOC2"/>
            <w:tabs>
              <w:tab w:val="left" w:pos="880"/>
              <w:tab w:val="right" w:leader="dot" w:pos="9345"/>
            </w:tabs>
            <w:rPr>
              <w:rFonts w:eastAsiaTheme="minorEastAsia"/>
              <w:noProof/>
              <w:lang w:eastAsia="ru-RU"/>
            </w:rPr>
          </w:pPr>
          <w:hyperlink w:anchor="_Toc389391315" w:history="1">
            <w:r w:rsidR="006C2DE4" w:rsidRPr="00DD6EFF">
              <w:rPr>
                <w:rStyle w:val="Hyperlink"/>
                <w:rFonts w:ascii="Times New Roman" w:hAnsi="Times New Roman" w:cs="Times New Roman"/>
                <w:noProof/>
              </w:rPr>
              <w:t>2.3</w:t>
            </w:r>
            <w:r w:rsidR="006C2DE4">
              <w:rPr>
                <w:rFonts w:eastAsiaTheme="minorEastAsia"/>
                <w:noProof/>
                <w:lang w:eastAsia="ru-RU"/>
              </w:rPr>
              <w:tab/>
            </w:r>
            <w:r w:rsidR="006C2DE4" w:rsidRPr="00DD6EFF">
              <w:rPr>
                <w:rStyle w:val="Hyperlink"/>
                <w:rFonts w:ascii="Times New Roman" w:hAnsi="Times New Roman" w:cs="Times New Roman"/>
                <w:noProof/>
              </w:rPr>
              <w:t>Перспективы использования опыта США в целях развития российской контрактной системы</w:t>
            </w:r>
            <w:r w:rsidR="006C2DE4">
              <w:rPr>
                <w:noProof/>
                <w:webHidden/>
              </w:rPr>
              <w:tab/>
            </w:r>
            <w:r>
              <w:rPr>
                <w:noProof/>
                <w:webHidden/>
              </w:rPr>
              <w:fldChar w:fldCharType="begin"/>
            </w:r>
            <w:r w:rsidR="006C2DE4">
              <w:rPr>
                <w:noProof/>
                <w:webHidden/>
              </w:rPr>
              <w:instrText xml:space="preserve"> PAGEREF _Toc389391315 \h </w:instrText>
            </w:r>
            <w:r>
              <w:rPr>
                <w:noProof/>
                <w:webHidden/>
              </w:rPr>
            </w:r>
            <w:r>
              <w:rPr>
                <w:noProof/>
                <w:webHidden/>
              </w:rPr>
              <w:fldChar w:fldCharType="separate"/>
            </w:r>
            <w:r w:rsidR="006C2DE4">
              <w:rPr>
                <w:noProof/>
                <w:webHidden/>
              </w:rPr>
              <w:t>53</w:t>
            </w:r>
            <w:r>
              <w:rPr>
                <w:noProof/>
                <w:webHidden/>
              </w:rPr>
              <w:fldChar w:fldCharType="end"/>
            </w:r>
          </w:hyperlink>
        </w:p>
        <w:p w:rsidR="006C2DE4" w:rsidRDefault="00FD1E8C">
          <w:pPr>
            <w:pStyle w:val="TOC1"/>
            <w:rPr>
              <w:rFonts w:eastAsiaTheme="minorEastAsia"/>
              <w:noProof/>
              <w:lang w:eastAsia="ru-RU"/>
            </w:rPr>
          </w:pPr>
          <w:hyperlink w:anchor="_Toc389391316" w:history="1">
            <w:r w:rsidR="006C2DE4" w:rsidRPr="00DD6EFF">
              <w:rPr>
                <w:rStyle w:val="Hyperlink"/>
                <w:rFonts w:ascii="Times New Roman" w:hAnsi="Times New Roman" w:cs="Times New Roman"/>
                <w:noProof/>
              </w:rPr>
              <w:t>Заключение</w:t>
            </w:r>
            <w:r w:rsidR="006C2DE4">
              <w:rPr>
                <w:noProof/>
                <w:webHidden/>
              </w:rPr>
              <w:tab/>
            </w:r>
            <w:r>
              <w:rPr>
                <w:noProof/>
                <w:webHidden/>
              </w:rPr>
              <w:fldChar w:fldCharType="begin"/>
            </w:r>
            <w:r w:rsidR="006C2DE4">
              <w:rPr>
                <w:noProof/>
                <w:webHidden/>
              </w:rPr>
              <w:instrText xml:space="preserve"> PAGEREF _Toc389391316 \h </w:instrText>
            </w:r>
            <w:r>
              <w:rPr>
                <w:noProof/>
                <w:webHidden/>
              </w:rPr>
            </w:r>
            <w:r>
              <w:rPr>
                <w:noProof/>
                <w:webHidden/>
              </w:rPr>
              <w:fldChar w:fldCharType="separate"/>
            </w:r>
            <w:r w:rsidR="006C2DE4">
              <w:rPr>
                <w:noProof/>
                <w:webHidden/>
              </w:rPr>
              <w:t>62</w:t>
            </w:r>
            <w:r>
              <w:rPr>
                <w:noProof/>
                <w:webHidden/>
              </w:rPr>
              <w:fldChar w:fldCharType="end"/>
            </w:r>
          </w:hyperlink>
        </w:p>
        <w:p w:rsidR="006C2DE4" w:rsidRDefault="00FD1E8C">
          <w:pPr>
            <w:pStyle w:val="TOC1"/>
            <w:rPr>
              <w:rFonts w:eastAsiaTheme="minorEastAsia"/>
              <w:noProof/>
              <w:lang w:eastAsia="ru-RU"/>
            </w:rPr>
          </w:pPr>
          <w:hyperlink w:anchor="_Toc389391317" w:history="1">
            <w:r w:rsidR="006C2DE4" w:rsidRPr="00DD6EFF">
              <w:rPr>
                <w:rStyle w:val="Hyperlink"/>
                <w:rFonts w:ascii="Times New Roman" w:hAnsi="Times New Roman" w:cs="Times New Roman"/>
                <w:noProof/>
              </w:rPr>
              <w:t>Список использованной литературы</w:t>
            </w:r>
            <w:r w:rsidR="006C2DE4">
              <w:rPr>
                <w:noProof/>
                <w:webHidden/>
              </w:rPr>
              <w:tab/>
            </w:r>
            <w:r>
              <w:rPr>
                <w:noProof/>
                <w:webHidden/>
              </w:rPr>
              <w:fldChar w:fldCharType="begin"/>
            </w:r>
            <w:r w:rsidR="006C2DE4">
              <w:rPr>
                <w:noProof/>
                <w:webHidden/>
              </w:rPr>
              <w:instrText xml:space="preserve"> PAGEREF _Toc389391317 \h </w:instrText>
            </w:r>
            <w:r>
              <w:rPr>
                <w:noProof/>
                <w:webHidden/>
              </w:rPr>
            </w:r>
            <w:r>
              <w:rPr>
                <w:noProof/>
                <w:webHidden/>
              </w:rPr>
              <w:fldChar w:fldCharType="separate"/>
            </w:r>
            <w:r w:rsidR="006C2DE4">
              <w:rPr>
                <w:noProof/>
                <w:webHidden/>
              </w:rPr>
              <w:t>67</w:t>
            </w:r>
            <w:r>
              <w:rPr>
                <w:noProof/>
                <w:webHidden/>
              </w:rPr>
              <w:fldChar w:fldCharType="end"/>
            </w:r>
          </w:hyperlink>
        </w:p>
        <w:p w:rsidR="006C2DE4" w:rsidRDefault="00FD1E8C">
          <w:pPr>
            <w:pStyle w:val="TOC1"/>
            <w:rPr>
              <w:rFonts w:eastAsiaTheme="minorEastAsia"/>
              <w:noProof/>
              <w:lang w:eastAsia="ru-RU"/>
            </w:rPr>
          </w:pPr>
          <w:hyperlink w:anchor="_Toc389391318" w:history="1">
            <w:r w:rsidR="006C2DE4" w:rsidRPr="00DD6EFF">
              <w:rPr>
                <w:rStyle w:val="Hyperlink"/>
                <w:noProof/>
              </w:rPr>
              <w:t>Приложение</w:t>
            </w:r>
            <w:r w:rsidR="006C2DE4">
              <w:rPr>
                <w:noProof/>
                <w:webHidden/>
              </w:rPr>
              <w:tab/>
            </w:r>
            <w:r>
              <w:rPr>
                <w:noProof/>
                <w:webHidden/>
              </w:rPr>
              <w:fldChar w:fldCharType="begin"/>
            </w:r>
            <w:r w:rsidR="006C2DE4">
              <w:rPr>
                <w:noProof/>
                <w:webHidden/>
              </w:rPr>
              <w:instrText xml:space="preserve"> PAGEREF _Toc389391318 \h </w:instrText>
            </w:r>
            <w:r>
              <w:rPr>
                <w:noProof/>
                <w:webHidden/>
              </w:rPr>
            </w:r>
            <w:r>
              <w:rPr>
                <w:noProof/>
                <w:webHidden/>
              </w:rPr>
              <w:fldChar w:fldCharType="separate"/>
            </w:r>
            <w:r w:rsidR="006C2DE4">
              <w:rPr>
                <w:noProof/>
                <w:webHidden/>
              </w:rPr>
              <w:t>72</w:t>
            </w:r>
            <w:r>
              <w:rPr>
                <w:noProof/>
                <w:webHidden/>
              </w:rPr>
              <w:fldChar w:fldCharType="end"/>
            </w:r>
          </w:hyperlink>
        </w:p>
        <w:p w:rsidR="004B0107" w:rsidRPr="00C310A9" w:rsidRDefault="00FD1E8C" w:rsidP="004F30C1">
          <w:pPr>
            <w:spacing w:after="0" w:line="360" w:lineRule="auto"/>
            <w:ind w:firstLine="851"/>
            <w:rPr>
              <w:rFonts w:ascii="Times New Roman" w:hAnsi="Times New Roman" w:cs="Times New Roman"/>
              <w:sz w:val="28"/>
              <w:szCs w:val="28"/>
            </w:rPr>
          </w:pPr>
          <w:r w:rsidRPr="00C310A9">
            <w:rPr>
              <w:rFonts w:ascii="Times New Roman" w:hAnsi="Times New Roman" w:cs="Times New Roman"/>
              <w:b/>
              <w:bCs/>
              <w:sz w:val="28"/>
              <w:szCs w:val="28"/>
            </w:rPr>
            <w:fldChar w:fldCharType="end"/>
          </w:r>
        </w:p>
      </w:sdtContent>
    </w:sdt>
    <w:p w:rsidR="00BC6F64" w:rsidRPr="00C310A9" w:rsidRDefault="00BC6F64" w:rsidP="004F30C1">
      <w:pPr>
        <w:spacing w:after="0" w:line="360" w:lineRule="auto"/>
        <w:ind w:firstLine="851"/>
        <w:rPr>
          <w:rFonts w:ascii="Times New Roman" w:hAnsi="Times New Roman" w:cs="Times New Roman"/>
          <w:sz w:val="28"/>
          <w:szCs w:val="28"/>
        </w:rPr>
      </w:pPr>
    </w:p>
    <w:p w:rsidR="00BC6F64" w:rsidRPr="00C310A9" w:rsidRDefault="00BC6F64" w:rsidP="004F30C1">
      <w:pPr>
        <w:spacing w:after="0" w:line="360" w:lineRule="auto"/>
        <w:ind w:firstLine="851"/>
        <w:rPr>
          <w:rFonts w:ascii="Times New Roman" w:hAnsi="Times New Roman" w:cs="Times New Roman"/>
          <w:sz w:val="28"/>
          <w:szCs w:val="28"/>
        </w:rPr>
      </w:pPr>
    </w:p>
    <w:p w:rsidR="00BC6F64" w:rsidRPr="00C310A9" w:rsidRDefault="00BC6F64" w:rsidP="004F30C1">
      <w:pPr>
        <w:spacing w:after="0" w:line="360" w:lineRule="auto"/>
        <w:ind w:firstLine="851"/>
        <w:rPr>
          <w:rFonts w:ascii="Times New Roman" w:hAnsi="Times New Roman" w:cs="Times New Roman"/>
          <w:sz w:val="28"/>
          <w:szCs w:val="28"/>
        </w:rPr>
      </w:pPr>
    </w:p>
    <w:p w:rsidR="00BC6F64" w:rsidRPr="00C310A9" w:rsidRDefault="00BC6F64" w:rsidP="004F30C1">
      <w:pPr>
        <w:spacing w:after="0" w:line="360" w:lineRule="auto"/>
        <w:ind w:firstLine="851"/>
        <w:rPr>
          <w:rFonts w:ascii="Times New Roman" w:hAnsi="Times New Roman" w:cs="Times New Roman"/>
          <w:sz w:val="28"/>
          <w:szCs w:val="28"/>
        </w:rPr>
      </w:pPr>
    </w:p>
    <w:p w:rsidR="00BC6F64" w:rsidRPr="00C310A9" w:rsidRDefault="00BC6F64" w:rsidP="004F30C1">
      <w:pPr>
        <w:spacing w:after="0" w:line="360" w:lineRule="auto"/>
        <w:ind w:firstLine="851"/>
        <w:rPr>
          <w:rFonts w:ascii="Times New Roman" w:hAnsi="Times New Roman" w:cs="Times New Roman"/>
          <w:sz w:val="28"/>
          <w:szCs w:val="28"/>
        </w:rPr>
      </w:pPr>
    </w:p>
    <w:p w:rsidR="00BC6F64" w:rsidRPr="00C310A9" w:rsidRDefault="00BC6F64" w:rsidP="004F30C1">
      <w:pPr>
        <w:spacing w:after="0" w:line="360" w:lineRule="auto"/>
        <w:ind w:firstLine="851"/>
        <w:rPr>
          <w:rFonts w:ascii="Times New Roman" w:hAnsi="Times New Roman" w:cs="Times New Roman"/>
          <w:sz w:val="28"/>
          <w:szCs w:val="28"/>
        </w:rPr>
      </w:pPr>
    </w:p>
    <w:p w:rsidR="00BC6F64" w:rsidRPr="00C310A9" w:rsidRDefault="00BC6F64" w:rsidP="004F30C1">
      <w:pPr>
        <w:spacing w:after="0" w:line="360" w:lineRule="auto"/>
        <w:ind w:firstLine="851"/>
        <w:rPr>
          <w:rFonts w:ascii="Times New Roman" w:hAnsi="Times New Roman" w:cs="Times New Roman"/>
          <w:sz w:val="28"/>
          <w:szCs w:val="28"/>
        </w:rPr>
      </w:pPr>
    </w:p>
    <w:p w:rsidR="00BC6F64" w:rsidRPr="00C310A9" w:rsidRDefault="00BC6F64" w:rsidP="004F30C1">
      <w:pPr>
        <w:spacing w:after="0" w:line="360" w:lineRule="auto"/>
        <w:ind w:firstLine="851"/>
        <w:rPr>
          <w:rFonts w:ascii="Times New Roman" w:hAnsi="Times New Roman" w:cs="Times New Roman"/>
          <w:sz w:val="28"/>
          <w:szCs w:val="28"/>
        </w:rPr>
      </w:pPr>
    </w:p>
    <w:p w:rsidR="00BC6F64" w:rsidRPr="00C310A9" w:rsidRDefault="00BC6F64" w:rsidP="004F30C1">
      <w:pPr>
        <w:spacing w:after="0" w:line="360" w:lineRule="auto"/>
        <w:ind w:firstLine="851"/>
        <w:rPr>
          <w:rFonts w:ascii="Times New Roman" w:hAnsi="Times New Roman" w:cs="Times New Roman"/>
          <w:sz w:val="28"/>
          <w:szCs w:val="28"/>
        </w:rPr>
      </w:pPr>
    </w:p>
    <w:p w:rsidR="00BC6F64" w:rsidRPr="00C310A9" w:rsidRDefault="00BC6F64" w:rsidP="004F30C1">
      <w:pPr>
        <w:spacing w:after="0" w:line="360" w:lineRule="auto"/>
        <w:ind w:firstLine="851"/>
        <w:rPr>
          <w:rFonts w:ascii="Times New Roman" w:hAnsi="Times New Roman" w:cs="Times New Roman"/>
          <w:sz w:val="28"/>
          <w:szCs w:val="28"/>
        </w:rPr>
      </w:pPr>
    </w:p>
    <w:p w:rsidR="00BC6F64" w:rsidRPr="00C310A9" w:rsidRDefault="00BC6F64" w:rsidP="004F30C1">
      <w:pPr>
        <w:spacing w:after="0" w:line="360" w:lineRule="auto"/>
        <w:ind w:firstLine="851"/>
        <w:rPr>
          <w:rFonts w:ascii="Times New Roman" w:hAnsi="Times New Roman" w:cs="Times New Roman"/>
          <w:sz w:val="28"/>
          <w:szCs w:val="28"/>
        </w:rPr>
      </w:pPr>
    </w:p>
    <w:p w:rsidR="00BC6F64" w:rsidRPr="00C310A9" w:rsidRDefault="00BC6F64" w:rsidP="004F30C1">
      <w:pPr>
        <w:spacing w:after="0" w:line="360" w:lineRule="auto"/>
        <w:ind w:firstLine="851"/>
        <w:rPr>
          <w:rFonts w:ascii="Times New Roman" w:hAnsi="Times New Roman" w:cs="Times New Roman"/>
          <w:sz w:val="28"/>
          <w:szCs w:val="28"/>
        </w:rPr>
      </w:pPr>
    </w:p>
    <w:p w:rsidR="00962A34" w:rsidRPr="00C310A9" w:rsidRDefault="00962A34" w:rsidP="004F30C1">
      <w:pPr>
        <w:spacing w:after="0" w:line="360" w:lineRule="auto"/>
        <w:ind w:firstLine="851"/>
        <w:rPr>
          <w:rFonts w:ascii="Times New Roman" w:hAnsi="Times New Roman" w:cs="Times New Roman"/>
          <w:sz w:val="28"/>
          <w:szCs w:val="28"/>
        </w:rPr>
      </w:pPr>
    </w:p>
    <w:p w:rsidR="00962A34" w:rsidRPr="00C310A9" w:rsidRDefault="00962A34" w:rsidP="004F30C1">
      <w:pPr>
        <w:spacing w:after="0" w:line="360" w:lineRule="auto"/>
        <w:ind w:firstLine="851"/>
        <w:rPr>
          <w:rFonts w:ascii="Times New Roman" w:hAnsi="Times New Roman" w:cs="Times New Roman"/>
          <w:sz w:val="28"/>
          <w:szCs w:val="28"/>
        </w:rPr>
      </w:pPr>
    </w:p>
    <w:p w:rsidR="00962A34" w:rsidRPr="00C310A9" w:rsidRDefault="00962A34" w:rsidP="004F30C1">
      <w:pPr>
        <w:spacing w:after="0" w:line="360" w:lineRule="auto"/>
        <w:ind w:firstLine="851"/>
        <w:rPr>
          <w:rFonts w:ascii="Times New Roman" w:hAnsi="Times New Roman" w:cs="Times New Roman"/>
          <w:sz w:val="28"/>
          <w:szCs w:val="28"/>
        </w:rPr>
      </w:pPr>
    </w:p>
    <w:p w:rsidR="00962A34" w:rsidRPr="00C310A9" w:rsidRDefault="00962A34" w:rsidP="004F30C1">
      <w:pPr>
        <w:spacing w:after="0" w:line="360" w:lineRule="auto"/>
        <w:ind w:firstLine="851"/>
        <w:rPr>
          <w:rFonts w:ascii="Times New Roman" w:hAnsi="Times New Roman" w:cs="Times New Roman"/>
          <w:sz w:val="28"/>
          <w:szCs w:val="28"/>
        </w:rPr>
      </w:pPr>
    </w:p>
    <w:p w:rsidR="00962A34" w:rsidRPr="00C310A9" w:rsidRDefault="00962A34" w:rsidP="004F30C1">
      <w:pPr>
        <w:spacing w:after="0" w:line="360" w:lineRule="auto"/>
        <w:ind w:firstLine="851"/>
        <w:rPr>
          <w:rFonts w:ascii="Times New Roman" w:hAnsi="Times New Roman" w:cs="Times New Roman"/>
          <w:sz w:val="28"/>
          <w:szCs w:val="28"/>
        </w:rPr>
      </w:pPr>
    </w:p>
    <w:p w:rsidR="00C033BF" w:rsidRPr="00C310A9" w:rsidRDefault="00BC6F64" w:rsidP="004F30C1">
      <w:pPr>
        <w:pStyle w:val="Heading1"/>
        <w:spacing w:before="0" w:line="360" w:lineRule="auto"/>
        <w:ind w:firstLine="851"/>
        <w:rPr>
          <w:rFonts w:ascii="Times New Roman" w:hAnsi="Times New Roman" w:cs="Times New Roman"/>
          <w:color w:val="auto"/>
        </w:rPr>
      </w:pPr>
      <w:bookmarkStart w:id="0" w:name="_Toc389391308"/>
      <w:r w:rsidRPr="00C310A9">
        <w:rPr>
          <w:rFonts w:ascii="Times New Roman" w:hAnsi="Times New Roman" w:cs="Times New Roman"/>
          <w:color w:val="auto"/>
        </w:rPr>
        <w:t>Введение</w:t>
      </w:r>
      <w:bookmarkEnd w:id="0"/>
    </w:p>
    <w:p w:rsidR="00C033BF" w:rsidRPr="00C310A9" w:rsidRDefault="00C033BF" w:rsidP="004F30C1">
      <w:pPr>
        <w:spacing w:after="0" w:line="360" w:lineRule="auto"/>
        <w:ind w:firstLine="851"/>
        <w:rPr>
          <w:rFonts w:ascii="Times New Roman" w:hAnsi="Times New Roman" w:cs="Times New Roman"/>
          <w:sz w:val="28"/>
          <w:szCs w:val="28"/>
        </w:rPr>
      </w:pPr>
    </w:p>
    <w:p w:rsidR="00C033BF" w:rsidRPr="00C310A9" w:rsidRDefault="00C033BF" w:rsidP="004F30C1">
      <w:pPr>
        <w:autoSpaceDE w:val="0"/>
        <w:autoSpaceDN w:val="0"/>
        <w:adjustRightInd w:val="0"/>
        <w:spacing w:after="0" w:line="360" w:lineRule="auto"/>
        <w:ind w:firstLine="851"/>
        <w:jc w:val="both"/>
        <w:rPr>
          <w:rFonts w:ascii="Times New Roman" w:hAnsi="Times New Roman" w:cs="Times New Roman"/>
          <w:bCs/>
          <w:sz w:val="28"/>
          <w:szCs w:val="28"/>
        </w:rPr>
      </w:pPr>
      <w:r w:rsidRPr="00C310A9">
        <w:rPr>
          <w:rFonts w:ascii="Times New Roman" w:hAnsi="Times New Roman" w:cs="Times New Roman"/>
          <w:b/>
          <w:sz w:val="28"/>
          <w:szCs w:val="28"/>
        </w:rPr>
        <w:t xml:space="preserve">Актуальность темы. </w:t>
      </w:r>
      <w:r w:rsidRPr="00C310A9">
        <w:rPr>
          <w:rFonts w:ascii="Times New Roman" w:hAnsi="Times New Roman" w:cs="Times New Roman"/>
          <w:bCs/>
          <w:sz w:val="28"/>
          <w:szCs w:val="28"/>
        </w:rPr>
        <w:t xml:space="preserve">Федеральный закон от 05.04.2013 N 44-ФЗ «О контрактной системе в сфере закупок товаров, работ, услуг для обеспечения государственных и муниципальных нужд» вступил в силу относительно недавно, причем часть его положений, в том числе </w:t>
      </w:r>
      <w:r w:rsidR="001C68AE" w:rsidRPr="00C310A9">
        <w:rPr>
          <w:rFonts w:ascii="Times New Roman" w:hAnsi="Times New Roman" w:cs="Times New Roman"/>
          <w:bCs/>
          <w:sz w:val="28"/>
          <w:szCs w:val="28"/>
        </w:rPr>
        <w:t xml:space="preserve">большая часть </w:t>
      </w:r>
      <w:r w:rsidRPr="00C310A9">
        <w:rPr>
          <w:rFonts w:ascii="Times New Roman" w:hAnsi="Times New Roman" w:cs="Times New Roman"/>
          <w:bCs/>
          <w:sz w:val="28"/>
          <w:szCs w:val="28"/>
        </w:rPr>
        <w:t>гл.2, регламентирующ</w:t>
      </w:r>
      <w:r w:rsidR="001C68AE" w:rsidRPr="00C310A9">
        <w:rPr>
          <w:rFonts w:ascii="Times New Roman" w:hAnsi="Times New Roman" w:cs="Times New Roman"/>
          <w:bCs/>
          <w:sz w:val="28"/>
          <w:szCs w:val="28"/>
        </w:rPr>
        <w:t>ей</w:t>
      </w:r>
      <w:r w:rsidRPr="00C310A9">
        <w:rPr>
          <w:rFonts w:ascii="Times New Roman" w:hAnsi="Times New Roman" w:cs="Times New Roman"/>
          <w:bCs/>
          <w:sz w:val="28"/>
          <w:szCs w:val="28"/>
        </w:rPr>
        <w:t xml:space="preserve"> вопрос планирования государственных закупок пока не действует. </w:t>
      </w:r>
      <w:r w:rsidR="00CE25B8" w:rsidRPr="00C310A9">
        <w:rPr>
          <w:rFonts w:ascii="Times New Roman" w:hAnsi="Times New Roman" w:cs="Times New Roman"/>
          <w:bCs/>
          <w:sz w:val="28"/>
          <w:szCs w:val="28"/>
        </w:rPr>
        <w:t>П</w:t>
      </w:r>
      <w:r w:rsidRPr="00C310A9">
        <w:rPr>
          <w:rFonts w:ascii="Times New Roman" w:hAnsi="Times New Roman" w:cs="Times New Roman"/>
          <w:bCs/>
          <w:sz w:val="28"/>
          <w:szCs w:val="28"/>
        </w:rPr>
        <w:t xml:space="preserve">равовое регулирование планирования государственных закупок </w:t>
      </w:r>
      <w:r w:rsidR="00CE25B8" w:rsidRPr="00C310A9">
        <w:rPr>
          <w:rFonts w:ascii="Times New Roman" w:hAnsi="Times New Roman" w:cs="Times New Roman"/>
          <w:bCs/>
          <w:sz w:val="28"/>
          <w:szCs w:val="28"/>
        </w:rPr>
        <w:t xml:space="preserve">частично </w:t>
      </w:r>
      <w:r w:rsidRPr="00C310A9">
        <w:rPr>
          <w:rFonts w:ascii="Times New Roman" w:hAnsi="Times New Roman" w:cs="Times New Roman"/>
          <w:bCs/>
          <w:sz w:val="28"/>
          <w:szCs w:val="28"/>
        </w:rPr>
        <w:t xml:space="preserve">еще находится в стадии </w:t>
      </w:r>
      <w:r w:rsidR="00F56B8B" w:rsidRPr="00C310A9">
        <w:rPr>
          <w:rFonts w:ascii="Times New Roman" w:hAnsi="Times New Roman" w:cs="Times New Roman"/>
          <w:bCs/>
          <w:sz w:val="28"/>
          <w:szCs w:val="28"/>
        </w:rPr>
        <w:t>формирования, так как ряд важных институтов, например, нормирование закупок, установление обязательного общественного обсуждения и др. должны быть подробно урегулированы подзаконными актами Правительства.</w:t>
      </w:r>
    </w:p>
    <w:p w:rsidR="00F56B8B" w:rsidRPr="00C310A9" w:rsidRDefault="00CE25B8" w:rsidP="004F30C1">
      <w:pPr>
        <w:autoSpaceDE w:val="0"/>
        <w:autoSpaceDN w:val="0"/>
        <w:adjustRightInd w:val="0"/>
        <w:spacing w:after="0" w:line="360" w:lineRule="auto"/>
        <w:ind w:firstLine="851"/>
        <w:jc w:val="both"/>
        <w:rPr>
          <w:rFonts w:ascii="Times New Roman" w:hAnsi="Times New Roman" w:cs="Times New Roman"/>
          <w:bCs/>
          <w:sz w:val="28"/>
          <w:szCs w:val="28"/>
        </w:rPr>
      </w:pPr>
      <w:r w:rsidRPr="00C310A9">
        <w:rPr>
          <w:rFonts w:ascii="Times New Roman" w:hAnsi="Times New Roman" w:cs="Times New Roman"/>
          <w:bCs/>
          <w:sz w:val="28"/>
          <w:szCs w:val="28"/>
        </w:rPr>
        <w:t>Вместе с тем, правовые основы данного нового для российского законодательства о государственных закупках института уже заложены, что дает возможность его оценки. Именно новизна института планирования</w:t>
      </w:r>
      <w:r w:rsidR="0034739E" w:rsidRPr="00C310A9">
        <w:rPr>
          <w:rFonts w:ascii="Times New Roman" w:hAnsi="Times New Roman" w:cs="Times New Roman"/>
          <w:bCs/>
          <w:sz w:val="28"/>
          <w:szCs w:val="28"/>
        </w:rPr>
        <w:t>,</w:t>
      </w:r>
      <w:r w:rsidRPr="00C310A9">
        <w:rPr>
          <w:rFonts w:ascii="Times New Roman" w:hAnsi="Times New Roman" w:cs="Times New Roman"/>
          <w:bCs/>
          <w:sz w:val="28"/>
          <w:szCs w:val="28"/>
        </w:rPr>
        <w:t xml:space="preserve"> и еще незавершенный процесс нормотворчества в данной области придают рассмотрению данного вопроса особую актуальность. При этом, рассмотрение новых институтов и реформирование уже существующих зачастую разумно осуществлять через призму зарубежного опыта, так как методология сравнительного права дает возможность выделить полезные для заимствования в целях совершенствования российского законодательства правовые механизмы.</w:t>
      </w:r>
    </w:p>
    <w:p w:rsidR="00CE25B8" w:rsidRPr="00C310A9" w:rsidRDefault="00CE25B8" w:rsidP="004F30C1">
      <w:pPr>
        <w:autoSpaceDE w:val="0"/>
        <w:autoSpaceDN w:val="0"/>
        <w:adjustRightInd w:val="0"/>
        <w:spacing w:after="0" w:line="360" w:lineRule="auto"/>
        <w:ind w:firstLine="851"/>
        <w:jc w:val="both"/>
        <w:rPr>
          <w:rFonts w:ascii="Times New Roman" w:hAnsi="Times New Roman" w:cs="Times New Roman"/>
          <w:bCs/>
          <w:sz w:val="28"/>
          <w:szCs w:val="28"/>
        </w:rPr>
      </w:pPr>
      <w:r w:rsidRPr="00C310A9">
        <w:rPr>
          <w:rFonts w:ascii="Times New Roman" w:hAnsi="Times New Roman" w:cs="Times New Roman"/>
          <w:bCs/>
          <w:sz w:val="28"/>
          <w:szCs w:val="28"/>
        </w:rPr>
        <w:t xml:space="preserve">В настоящей работе для сравнения выбран опыт США. С учетом того, что американская федеральная контрактная система является старейшей в мире, и была апробирована в течение многих лет при весьма высокой доле государственного заказа в экономике США, опыт США представляется интересным для исследования. </w:t>
      </w:r>
      <w:r w:rsidR="000A19C5" w:rsidRPr="00C310A9">
        <w:rPr>
          <w:rFonts w:ascii="Times New Roman" w:hAnsi="Times New Roman" w:cs="Times New Roman"/>
          <w:bCs/>
          <w:sz w:val="28"/>
          <w:szCs w:val="28"/>
        </w:rPr>
        <w:t xml:space="preserve">Отдельно следует отметить, что хотя Россия и США принадлежат к разным правовым семьям и системы права РФ и США </w:t>
      </w:r>
      <w:r w:rsidR="000A19C5" w:rsidRPr="00C310A9">
        <w:rPr>
          <w:rFonts w:ascii="Times New Roman" w:hAnsi="Times New Roman" w:cs="Times New Roman"/>
          <w:bCs/>
          <w:sz w:val="28"/>
          <w:szCs w:val="28"/>
        </w:rPr>
        <w:lastRenderedPageBreak/>
        <w:t>имеют принципиальные отличия, вопросы государственных закупок в американском законодательстве фактически кодифицированы (что характерно для правовых систем континентального права</w:t>
      </w:r>
      <w:r w:rsidR="0034739E" w:rsidRPr="00C310A9">
        <w:rPr>
          <w:rFonts w:ascii="Times New Roman" w:hAnsi="Times New Roman" w:cs="Times New Roman"/>
          <w:bCs/>
          <w:sz w:val="28"/>
          <w:szCs w:val="28"/>
        </w:rPr>
        <w:t>, но не для семьи общего права, к которой принадлежит США</w:t>
      </w:r>
      <w:r w:rsidR="000A19C5" w:rsidRPr="00C310A9">
        <w:rPr>
          <w:rFonts w:ascii="Times New Roman" w:hAnsi="Times New Roman" w:cs="Times New Roman"/>
          <w:bCs/>
          <w:sz w:val="28"/>
          <w:szCs w:val="28"/>
        </w:rPr>
        <w:t>) и явл</w:t>
      </w:r>
      <w:r w:rsidR="00975E74" w:rsidRPr="00C310A9">
        <w:rPr>
          <w:rFonts w:ascii="Times New Roman" w:hAnsi="Times New Roman" w:cs="Times New Roman"/>
          <w:bCs/>
          <w:sz w:val="28"/>
          <w:szCs w:val="28"/>
        </w:rPr>
        <w:t>яются образцом подробного и все</w:t>
      </w:r>
      <w:r w:rsidR="000A19C5" w:rsidRPr="00C310A9">
        <w:rPr>
          <w:rFonts w:ascii="Times New Roman" w:hAnsi="Times New Roman" w:cs="Times New Roman"/>
          <w:bCs/>
          <w:sz w:val="28"/>
          <w:szCs w:val="28"/>
        </w:rPr>
        <w:t>стороннего правового регулирования.</w:t>
      </w:r>
    </w:p>
    <w:p w:rsidR="00CE25B8" w:rsidRPr="005D7B7C" w:rsidRDefault="000A19C5" w:rsidP="004F30C1">
      <w:pPr>
        <w:autoSpaceDE w:val="0"/>
        <w:autoSpaceDN w:val="0"/>
        <w:adjustRightInd w:val="0"/>
        <w:spacing w:after="0" w:line="360" w:lineRule="auto"/>
        <w:ind w:firstLine="851"/>
        <w:jc w:val="both"/>
        <w:rPr>
          <w:rFonts w:ascii="Times New Roman" w:hAnsi="Times New Roman" w:cs="Times New Roman"/>
          <w:bCs/>
          <w:sz w:val="28"/>
          <w:szCs w:val="28"/>
        </w:rPr>
      </w:pPr>
      <w:r w:rsidRPr="005D7B7C">
        <w:rPr>
          <w:rFonts w:ascii="Times New Roman" w:hAnsi="Times New Roman" w:cs="Times New Roman"/>
          <w:b/>
          <w:bCs/>
          <w:sz w:val="28"/>
          <w:szCs w:val="28"/>
        </w:rPr>
        <w:t>Основной целью</w:t>
      </w:r>
      <w:r w:rsidRPr="005D7B7C">
        <w:rPr>
          <w:rFonts w:ascii="Times New Roman" w:hAnsi="Times New Roman" w:cs="Times New Roman"/>
          <w:bCs/>
          <w:sz w:val="28"/>
          <w:szCs w:val="28"/>
        </w:rPr>
        <w:t xml:space="preserve"> настоящей работы является </w:t>
      </w:r>
      <w:r w:rsidR="005D7B7C" w:rsidRPr="005D7B7C">
        <w:rPr>
          <w:rFonts w:ascii="Times New Roman" w:hAnsi="Times New Roman" w:cs="Times New Roman"/>
          <w:sz w:val="28"/>
          <w:szCs w:val="28"/>
        </w:rPr>
        <w:t>определение степени эффективности институтов планирования государственных закупок в России и в США и выявление в правовом регулировании государственных закупок в США норм и институтов, имплементация которых в российскую правовую систему может повысить эффективность института планирования в российском праве</w:t>
      </w:r>
      <w:r w:rsidRPr="005D7B7C">
        <w:rPr>
          <w:rFonts w:ascii="Times New Roman" w:hAnsi="Times New Roman" w:cs="Times New Roman"/>
          <w:bCs/>
          <w:sz w:val="28"/>
          <w:szCs w:val="28"/>
        </w:rPr>
        <w:t>.</w:t>
      </w:r>
    </w:p>
    <w:p w:rsidR="000A19C5" w:rsidRPr="00C310A9" w:rsidRDefault="000A19C5" w:rsidP="004F30C1">
      <w:pPr>
        <w:autoSpaceDE w:val="0"/>
        <w:autoSpaceDN w:val="0"/>
        <w:adjustRightInd w:val="0"/>
        <w:spacing w:after="0" w:line="360" w:lineRule="auto"/>
        <w:ind w:firstLine="851"/>
        <w:jc w:val="both"/>
        <w:rPr>
          <w:rFonts w:ascii="Times New Roman" w:hAnsi="Times New Roman" w:cs="Times New Roman"/>
          <w:bCs/>
          <w:sz w:val="28"/>
          <w:szCs w:val="28"/>
        </w:rPr>
      </w:pPr>
      <w:r w:rsidRPr="00C310A9">
        <w:rPr>
          <w:rFonts w:ascii="Times New Roman" w:hAnsi="Times New Roman" w:cs="Times New Roman"/>
          <w:bCs/>
          <w:sz w:val="28"/>
          <w:szCs w:val="28"/>
        </w:rPr>
        <w:t xml:space="preserve">Для достижения поставленной цели в работе будут выполнены следующие </w:t>
      </w:r>
      <w:r w:rsidRPr="00C310A9">
        <w:rPr>
          <w:rFonts w:ascii="Times New Roman" w:hAnsi="Times New Roman" w:cs="Times New Roman"/>
          <w:b/>
          <w:bCs/>
          <w:sz w:val="28"/>
          <w:szCs w:val="28"/>
        </w:rPr>
        <w:t>задачи</w:t>
      </w:r>
      <w:r w:rsidRPr="00C310A9">
        <w:rPr>
          <w:rFonts w:ascii="Times New Roman" w:hAnsi="Times New Roman" w:cs="Times New Roman"/>
          <w:bCs/>
          <w:sz w:val="28"/>
          <w:szCs w:val="28"/>
        </w:rPr>
        <w:t>:</w:t>
      </w:r>
    </w:p>
    <w:p w:rsidR="000A19C5" w:rsidRPr="00C310A9" w:rsidRDefault="00975E74" w:rsidP="004672B8">
      <w:pPr>
        <w:pStyle w:val="ListParagraph"/>
        <w:numPr>
          <w:ilvl w:val="0"/>
          <w:numId w:val="10"/>
        </w:numPr>
        <w:autoSpaceDE w:val="0"/>
        <w:autoSpaceDN w:val="0"/>
        <w:adjustRightInd w:val="0"/>
        <w:spacing w:after="0" w:line="360" w:lineRule="auto"/>
        <w:ind w:left="0" w:firstLine="851"/>
        <w:jc w:val="both"/>
        <w:rPr>
          <w:rFonts w:ascii="Times New Roman" w:hAnsi="Times New Roman" w:cs="Times New Roman"/>
          <w:bCs/>
          <w:sz w:val="28"/>
          <w:szCs w:val="28"/>
        </w:rPr>
      </w:pPr>
      <w:r w:rsidRPr="00C310A9">
        <w:rPr>
          <w:rFonts w:ascii="Times New Roman" w:hAnsi="Times New Roman" w:cs="Times New Roman"/>
          <w:bCs/>
          <w:sz w:val="28"/>
          <w:szCs w:val="28"/>
        </w:rPr>
        <w:t>Описать общие особенности контрактных систем России и США с использованием ретроспективного анализа</w:t>
      </w:r>
      <w:r w:rsidR="000A19C5" w:rsidRPr="00C310A9">
        <w:rPr>
          <w:rFonts w:ascii="Times New Roman" w:hAnsi="Times New Roman" w:cs="Times New Roman"/>
          <w:bCs/>
          <w:sz w:val="28"/>
          <w:szCs w:val="28"/>
        </w:rPr>
        <w:t>;</w:t>
      </w:r>
    </w:p>
    <w:p w:rsidR="000A19C5" w:rsidRPr="00C310A9" w:rsidRDefault="000A19C5" w:rsidP="004672B8">
      <w:pPr>
        <w:pStyle w:val="ListParagraph"/>
        <w:numPr>
          <w:ilvl w:val="0"/>
          <w:numId w:val="10"/>
        </w:numPr>
        <w:autoSpaceDE w:val="0"/>
        <w:autoSpaceDN w:val="0"/>
        <w:adjustRightInd w:val="0"/>
        <w:spacing w:after="0" w:line="360" w:lineRule="auto"/>
        <w:ind w:left="0" w:firstLine="851"/>
        <w:jc w:val="both"/>
        <w:rPr>
          <w:rFonts w:ascii="Times New Roman" w:hAnsi="Times New Roman" w:cs="Times New Roman"/>
          <w:bCs/>
          <w:sz w:val="28"/>
          <w:szCs w:val="28"/>
        </w:rPr>
      </w:pPr>
      <w:r w:rsidRPr="00C310A9">
        <w:rPr>
          <w:rFonts w:ascii="Times New Roman" w:hAnsi="Times New Roman" w:cs="Times New Roman"/>
          <w:bCs/>
          <w:sz w:val="28"/>
          <w:szCs w:val="28"/>
        </w:rPr>
        <w:t xml:space="preserve">Рассмотреть </w:t>
      </w:r>
      <w:r w:rsidR="00975E74" w:rsidRPr="00C310A9">
        <w:rPr>
          <w:rFonts w:ascii="Times New Roman" w:hAnsi="Times New Roman" w:cs="Times New Roman"/>
          <w:bCs/>
          <w:sz w:val="28"/>
          <w:szCs w:val="28"/>
        </w:rPr>
        <w:t>порядок подготовки и содержания планов-графиков и планов закупок, предусмотренных законодательством РФ</w:t>
      </w:r>
      <w:r w:rsidRPr="00C310A9">
        <w:rPr>
          <w:rFonts w:ascii="Times New Roman" w:hAnsi="Times New Roman" w:cs="Times New Roman"/>
          <w:bCs/>
          <w:sz w:val="28"/>
          <w:szCs w:val="28"/>
        </w:rPr>
        <w:t>;</w:t>
      </w:r>
    </w:p>
    <w:p w:rsidR="000A19C5" w:rsidRDefault="00975E74" w:rsidP="004672B8">
      <w:pPr>
        <w:pStyle w:val="ListParagraph"/>
        <w:numPr>
          <w:ilvl w:val="0"/>
          <w:numId w:val="10"/>
        </w:numPr>
        <w:autoSpaceDE w:val="0"/>
        <w:autoSpaceDN w:val="0"/>
        <w:adjustRightInd w:val="0"/>
        <w:spacing w:after="0" w:line="360" w:lineRule="auto"/>
        <w:ind w:left="0" w:firstLine="851"/>
        <w:jc w:val="both"/>
        <w:rPr>
          <w:rFonts w:ascii="Times New Roman" w:hAnsi="Times New Roman" w:cs="Times New Roman"/>
          <w:bCs/>
          <w:sz w:val="28"/>
          <w:szCs w:val="28"/>
        </w:rPr>
      </w:pPr>
      <w:r w:rsidRPr="00C310A9">
        <w:rPr>
          <w:rFonts w:ascii="Times New Roman" w:hAnsi="Times New Roman" w:cs="Times New Roman"/>
          <w:bCs/>
          <w:sz w:val="28"/>
          <w:szCs w:val="28"/>
        </w:rPr>
        <w:t>Рассмотреть порядок подготовки и содержание планов закупок, предусмотренных законодательством США</w:t>
      </w:r>
      <w:r w:rsidR="005D7B7C">
        <w:rPr>
          <w:rFonts w:ascii="Times New Roman" w:hAnsi="Times New Roman" w:cs="Times New Roman"/>
          <w:bCs/>
          <w:sz w:val="28"/>
          <w:szCs w:val="28"/>
        </w:rPr>
        <w:t>;</w:t>
      </w:r>
    </w:p>
    <w:p w:rsidR="005D7B7C" w:rsidRPr="00C310A9" w:rsidRDefault="00B35D63" w:rsidP="004672B8">
      <w:pPr>
        <w:pStyle w:val="ListParagraph"/>
        <w:numPr>
          <w:ilvl w:val="0"/>
          <w:numId w:val="10"/>
        </w:numPr>
        <w:autoSpaceDE w:val="0"/>
        <w:autoSpaceDN w:val="0"/>
        <w:adjustRightInd w:val="0"/>
        <w:spacing w:after="0" w:line="360"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Ф</w:t>
      </w:r>
      <w:r w:rsidR="005D7B7C">
        <w:rPr>
          <w:rFonts w:ascii="Times New Roman" w:hAnsi="Times New Roman" w:cs="Times New Roman"/>
          <w:bCs/>
          <w:sz w:val="28"/>
          <w:szCs w:val="28"/>
        </w:rPr>
        <w:t xml:space="preserve">ормирование выводов о </w:t>
      </w:r>
      <w:r w:rsidR="005D7B7C" w:rsidRPr="005D7B7C">
        <w:rPr>
          <w:rFonts w:ascii="Times New Roman" w:hAnsi="Times New Roman" w:cs="Times New Roman"/>
          <w:sz w:val="28"/>
          <w:szCs w:val="28"/>
        </w:rPr>
        <w:t>степени эффективности институтов планирования государственных закупок в России и в США</w:t>
      </w:r>
      <w:r w:rsidR="005D7B7C">
        <w:rPr>
          <w:rFonts w:ascii="Times New Roman" w:hAnsi="Times New Roman" w:cs="Times New Roman"/>
          <w:sz w:val="28"/>
          <w:szCs w:val="28"/>
        </w:rPr>
        <w:t>.</w:t>
      </w:r>
    </w:p>
    <w:p w:rsidR="000A19C5" w:rsidRPr="00C310A9" w:rsidRDefault="000A19C5" w:rsidP="004F30C1">
      <w:pPr>
        <w:autoSpaceDE w:val="0"/>
        <w:autoSpaceDN w:val="0"/>
        <w:adjustRightInd w:val="0"/>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b/>
          <w:bCs/>
          <w:sz w:val="28"/>
          <w:szCs w:val="28"/>
        </w:rPr>
        <w:t>Основным методом</w:t>
      </w:r>
      <w:r w:rsidRPr="00C310A9">
        <w:rPr>
          <w:rFonts w:ascii="Times New Roman" w:hAnsi="Times New Roman" w:cs="Times New Roman"/>
          <w:bCs/>
          <w:sz w:val="28"/>
          <w:szCs w:val="28"/>
        </w:rPr>
        <w:t xml:space="preserve">, используемым в настоящей работе будет метод сравнительного анализа. Также, в работе будет использован ретроспективный обзор российского законодательства, в том числе в целях сравнения действующего Закона о контрактной системе и утратившего силу </w:t>
      </w:r>
      <w:r w:rsidRPr="00C310A9">
        <w:rPr>
          <w:rFonts w:ascii="Times New Roman" w:hAnsi="Times New Roman" w:cs="Times New Roman"/>
          <w:sz w:val="28"/>
          <w:szCs w:val="28"/>
        </w:rPr>
        <w:t xml:space="preserve">Федерального </w:t>
      </w:r>
      <w:hyperlink r:id="rId8" w:history="1">
        <w:r w:rsidRPr="00C310A9">
          <w:rPr>
            <w:rFonts w:ascii="Times New Roman" w:hAnsi="Times New Roman" w:cs="Times New Roman"/>
            <w:sz w:val="28"/>
            <w:szCs w:val="28"/>
          </w:rPr>
          <w:t>закон</w:t>
        </w:r>
      </w:hyperlink>
      <w:r w:rsidRPr="00C310A9">
        <w:rPr>
          <w:rFonts w:ascii="Times New Roman" w:hAnsi="Times New Roman" w:cs="Times New Roman"/>
          <w:sz w:val="28"/>
          <w:szCs w:val="28"/>
        </w:rPr>
        <w:t>а от 21 июля 2005 года №94-ФЗ «О размещении заказов на поставки товаров, выполнение работ, оказание услуг для государственных и муниципальных нужд».</w:t>
      </w:r>
    </w:p>
    <w:p w:rsidR="000A19C5" w:rsidRPr="00C310A9" w:rsidRDefault="008537D6" w:rsidP="004F30C1">
      <w:pPr>
        <w:autoSpaceDE w:val="0"/>
        <w:autoSpaceDN w:val="0"/>
        <w:adjustRightInd w:val="0"/>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В работе использованы следующие группы источников:</w:t>
      </w:r>
    </w:p>
    <w:p w:rsidR="008537D6" w:rsidRPr="00C310A9" w:rsidRDefault="008537D6" w:rsidP="004672B8">
      <w:pPr>
        <w:pStyle w:val="ListParagraph"/>
        <w:numPr>
          <w:ilvl w:val="0"/>
          <w:numId w:val="11"/>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lastRenderedPageBreak/>
        <w:t xml:space="preserve">Действующие и утратившие силу правовые акты Российской Федерации в области регулирования государственных закупок, в том числе действующий Закон о контрактной системе, принятые в соответствии с ним </w:t>
      </w:r>
      <w:r w:rsidR="0034739E" w:rsidRPr="00C310A9">
        <w:rPr>
          <w:rFonts w:ascii="Times New Roman" w:hAnsi="Times New Roman" w:cs="Times New Roman"/>
          <w:sz w:val="28"/>
          <w:szCs w:val="28"/>
        </w:rPr>
        <w:t>подзаконные</w:t>
      </w:r>
      <w:r w:rsidRPr="00C310A9">
        <w:rPr>
          <w:rFonts w:ascii="Times New Roman" w:hAnsi="Times New Roman" w:cs="Times New Roman"/>
          <w:sz w:val="28"/>
          <w:szCs w:val="28"/>
        </w:rPr>
        <w:t xml:space="preserve"> акты </w:t>
      </w:r>
      <w:r w:rsidR="0034739E" w:rsidRPr="00C310A9">
        <w:rPr>
          <w:rFonts w:ascii="Times New Roman" w:hAnsi="Times New Roman" w:cs="Times New Roman"/>
          <w:sz w:val="28"/>
          <w:szCs w:val="28"/>
        </w:rPr>
        <w:t>П</w:t>
      </w:r>
      <w:r w:rsidRPr="00C310A9">
        <w:rPr>
          <w:rFonts w:ascii="Times New Roman" w:hAnsi="Times New Roman" w:cs="Times New Roman"/>
          <w:sz w:val="28"/>
          <w:szCs w:val="28"/>
        </w:rPr>
        <w:t>равительства, утративший силу Закон о госзакупках.</w:t>
      </w:r>
    </w:p>
    <w:p w:rsidR="008537D6" w:rsidRPr="00C310A9" w:rsidRDefault="008537D6" w:rsidP="004672B8">
      <w:pPr>
        <w:pStyle w:val="ListParagraph"/>
        <w:numPr>
          <w:ilvl w:val="0"/>
          <w:numId w:val="11"/>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Действующие акты федерального законодательства США о государственных закупках, в первую очередь </w:t>
      </w:r>
      <w:r w:rsidR="004D1D5E" w:rsidRPr="00C310A9">
        <w:rPr>
          <w:rFonts w:ascii="Times New Roman" w:eastAsia="Times New Roman" w:hAnsi="Times New Roman" w:cs="Times New Roman"/>
          <w:sz w:val="28"/>
          <w:szCs w:val="28"/>
          <w:lang w:eastAsia="ru-RU"/>
        </w:rPr>
        <w:t>Свод правил государственных закупок (Federal</w:t>
      </w:r>
      <w:r w:rsidR="00E36CC8">
        <w:rPr>
          <w:rFonts w:ascii="Times New Roman" w:eastAsia="Times New Roman" w:hAnsi="Times New Roman" w:cs="Times New Roman"/>
          <w:sz w:val="28"/>
          <w:szCs w:val="28"/>
          <w:lang w:eastAsia="ru-RU"/>
        </w:rPr>
        <w:t xml:space="preserve"> </w:t>
      </w:r>
      <w:r w:rsidR="004D1D5E" w:rsidRPr="00C310A9">
        <w:rPr>
          <w:rFonts w:ascii="Times New Roman" w:eastAsia="Times New Roman" w:hAnsi="Times New Roman" w:cs="Times New Roman"/>
          <w:sz w:val="28"/>
          <w:szCs w:val="28"/>
          <w:lang w:eastAsia="ru-RU"/>
        </w:rPr>
        <w:t>Acquisition</w:t>
      </w:r>
      <w:r w:rsidR="00E36CC8">
        <w:rPr>
          <w:rFonts w:ascii="Times New Roman" w:eastAsia="Times New Roman" w:hAnsi="Times New Roman" w:cs="Times New Roman"/>
          <w:sz w:val="28"/>
          <w:szCs w:val="28"/>
          <w:lang w:eastAsia="ru-RU"/>
        </w:rPr>
        <w:t xml:space="preserve"> </w:t>
      </w:r>
      <w:r w:rsidR="004D1D5E" w:rsidRPr="00C310A9">
        <w:rPr>
          <w:rFonts w:ascii="Times New Roman" w:eastAsia="Times New Roman" w:hAnsi="Times New Roman" w:cs="Times New Roman"/>
          <w:sz w:val="28"/>
          <w:szCs w:val="28"/>
          <w:lang w:eastAsia="ru-RU"/>
        </w:rPr>
        <w:t>Regulation, FAR).</w:t>
      </w:r>
    </w:p>
    <w:p w:rsidR="004D1D5E" w:rsidRPr="00C310A9" w:rsidRDefault="004D1D5E" w:rsidP="004672B8">
      <w:pPr>
        <w:pStyle w:val="ListParagraph"/>
        <w:numPr>
          <w:ilvl w:val="0"/>
          <w:numId w:val="11"/>
        </w:numPr>
        <w:autoSpaceDE w:val="0"/>
        <w:autoSpaceDN w:val="0"/>
        <w:adjustRightInd w:val="0"/>
        <w:spacing w:after="0" w:line="360" w:lineRule="auto"/>
        <w:ind w:left="0" w:firstLine="851"/>
        <w:jc w:val="both"/>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 xml:space="preserve">Научная литература по рассматриваемой проблеме, в том числе работы таких авторов как </w:t>
      </w:r>
      <w:r w:rsidR="004672B8" w:rsidRPr="00C310A9">
        <w:rPr>
          <w:rFonts w:ascii="Times New Roman" w:eastAsia="Times New Roman" w:hAnsi="Times New Roman" w:cs="Times New Roman"/>
          <w:sz w:val="28"/>
          <w:szCs w:val="28"/>
          <w:lang w:eastAsia="ru-RU"/>
        </w:rPr>
        <w:t>Д.М. Илюшин, В.В. Джужома</w:t>
      </w:r>
      <w:r w:rsidR="00562531" w:rsidRPr="00C310A9">
        <w:rPr>
          <w:rFonts w:ascii="Times New Roman" w:eastAsia="Times New Roman" w:hAnsi="Times New Roman" w:cs="Times New Roman"/>
          <w:sz w:val="28"/>
          <w:szCs w:val="28"/>
          <w:lang w:eastAsia="ru-RU"/>
        </w:rPr>
        <w:t xml:space="preserve">, </w:t>
      </w:r>
      <w:r w:rsidRPr="00C310A9">
        <w:rPr>
          <w:rFonts w:ascii="Times New Roman" w:eastAsia="Times New Roman" w:hAnsi="Times New Roman" w:cs="Times New Roman"/>
          <w:sz w:val="28"/>
          <w:szCs w:val="28"/>
          <w:lang w:eastAsia="ru-RU"/>
        </w:rPr>
        <w:t xml:space="preserve">В.Е. Белов, </w:t>
      </w:r>
      <w:r w:rsidRPr="00C310A9">
        <w:rPr>
          <w:rFonts w:ascii="Times New Roman" w:hAnsi="Times New Roman" w:cs="Times New Roman"/>
          <w:sz w:val="28"/>
          <w:szCs w:val="28"/>
        </w:rPr>
        <w:t xml:space="preserve">С.Е. Прокофьев, М.А. Горбунцов, В.В. Пономарев, В.А. Федорович., А.П. Патрон, В.П. Заварухин, </w:t>
      </w:r>
      <w:r w:rsidRPr="00C310A9">
        <w:rPr>
          <w:rFonts w:ascii="Times New Roman" w:hAnsi="Times New Roman" w:cs="Times New Roman"/>
          <w:sz w:val="28"/>
          <w:szCs w:val="28"/>
          <w:lang w:val="en-US"/>
        </w:rPr>
        <w:t>Kate</w:t>
      </w:r>
      <w:r w:rsidR="0074462B">
        <w:rPr>
          <w:rFonts w:ascii="Times New Roman" w:hAnsi="Times New Roman" w:cs="Times New Roman"/>
          <w:sz w:val="28"/>
          <w:szCs w:val="28"/>
        </w:rPr>
        <w:t xml:space="preserve"> </w:t>
      </w:r>
      <w:r w:rsidRPr="00C310A9">
        <w:rPr>
          <w:rFonts w:ascii="Times New Roman" w:hAnsi="Times New Roman" w:cs="Times New Roman"/>
          <w:sz w:val="28"/>
          <w:szCs w:val="28"/>
          <w:lang w:val="en-US"/>
        </w:rPr>
        <w:t>M</w:t>
      </w:r>
      <w:r w:rsidRPr="00C310A9">
        <w:rPr>
          <w:rFonts w:ascii="Times New Roman" w:hAnsi="Times New Roman" w:cs="Times New Roman"/>
          <w:sz w:val="28"/>
          <w:szCs w:val="28"/>
        </w:rPr>
        <w:t xml:space="preserve">. </w:t>
      </w:r>
      <w:r w:rsidRPr="00C310A9">
        <w:rPr>
          <w:rFonts w:ascii="Times New Roman" w:hAnsi="Times New Roman" w:cs="Times New Roman"/>
          <w:sz w:val="28"/>
          <w:szCs w:val="28"/>
          <w:lang w:val="en-US"/>
        </w:rPr>
        <w:t>Manuel</w:t>
      </w:r>
      <w:r w:rsidRPr="00C310A9">
        <w:rPr>
          <w:rFonts w:ascii="Times New Roman" w:hAnsi="Times New Roman" w:cs="Times New Roman"/>
          <w:sz w:val="28"/>
          <w:szCs w:val="28"/>
        </w:rPr>
        <w:t xml:space="preserve">, </w:t>
      </w:r>
      <w:r w:rsidRPr="00C310A9">
        <w:rPr>
          <w:rFonts w:ascii="Times New Roman" w:hAnsi="Times New Roman" w:cs="Times New Roman"/>
          <w:sz w:val="28"/>
          <w:szCs w:val="28"/>
          <w:lang w:val="en-US"/>
        </w:rPr>
        <w:t>L</w:t>
      </w:r>
      <w:r w:rsidRPr="00C310A9">
        <w:rPr>
          <w:rFonts w:ascii="Times New Roman" w:hAnsi="Times New Roman" w:cs="Times New Roman"/>
          <w:sz w:val="28"/>
          <w:szCs w:val="28"/>
        </w:rPr>
        <w:t xml:space="preserve">. </w:t>
      </w:r>
      <w:r w:rsidRPr="00C310A9">
        <w:rPr>
          <w:rFonts w:ascii="Times New Roman" w:hAnsi="Times New Roman" w:cs="Times New Roman"/>
          <w:sz w:val="28"/>
          <w:szCs w:val="28"/>
          <w:lang w:val="en-US"/>
        </w:rPr>
        <w:t>Elaine</w:t>
      </w:r>
      <w:r w:rsidR="0074462B">
        <w:rPr>
          <w:rFonts w:ascii="Times New Roman" w:hAnsi="Times New Roman" w:cs="Times New Roman"/>
          <w:sz w:val="28"/>
          <w:szCs w:val="28"/>
        </w:rPr>
        <w:t xml:space="preserve"> </w:t>
      </w:r>
      <w:r w:rsidRPr="00C310A9">
        <w:rPr>
          <w:rFonts w:ascii="Times New Roman" w:hAnsi="Times New Roman" w:cs="Times New Roman"/>
          <w:sz w:val="28"/>
          <w:szCs w:val="28"/>
          <w:lang w:val="en-US"/>
        </w:rPr>
        <w:t>Halchin</w:t>
      </w:r>
      <w:r w:rsidRPr="00C310A9">
        <w:rPr>
          <w:rFonts w:ascii="Times New Roman" w:hAnsi="Times New Roman" w:cs="Times New Roman"/>
          <w:sz w:val="28"/>
          <w:szCs w:val="28"/>
        </w:rPr>
        <w:t xml:space="preserve">, </w:t>
      </w:r>
      <w:r w:rsidRPr="00C310A9">
        <w:rPr>
          <w:rFonts w:ascii="Times New Roman" w:hAnsi="Times New Roman" w:cs="Times New Roman"/>
          <w:sz w:val="28"/>
          <w:szCs w:val="28"/>
          <w:lang w:val="en-US"/>
        </w:rPr>
        <w:t>Erika</w:t>
      </w:r>
      <w:r w:rsidR="0074462B">
        <w:rPr>
          <w:rFonts w:ascii="Times New Roman" w:hAnsi="Times New Roman" w:cs="Times New Roman"/>
          <w:sz w:val="28"/>
          <w:szCs w:val="28"/>
        </w:rPr>
        <w:t xml:space="preserve"> </w:t>
      </w:r>
      <w:r w:rsidRPr="00C310A9">
        <w:rPr>
          <w:rFonts w:ascii="Times New Roman" w:hAnsi="Times New Roman" w:cs="Times New Roman"/>
          <w:sz w:val="28"/>
          <w:szCs w:val="28"/>
          <w:lang w:val="en-US"/>
        </w:rPr>
        <w:t>K</w:t>
      </w:r>
      <w:r w:rsidRPr="00C310A9">
        <w:rPr>
          <w:rFonts w:ascii="Times New Roman" w:hAnsi="Times New Roman" w:cs="Times New Roman"/>
          <w:sz w:val="28"/>
          <w:szCs w:val="28"/>
        </w:rPr>
        <w:t xml:space="preserve">. </w:t>
      </w:r>
      <w:r w:rsidRPr="00C310A9">
        <w:rPr>
          <w:rFonts w:ascii="Times New Roman" w:hAnsi="Times New Roman" w:cs="Times New Roman"/>
          <w:sz w:val="28"/>
          <w:szCs w:val="28"/>
          <w:lang w:val="en-US"/>
        </w:rPr>
        <w:t>Lunder</w:t>
      </w:r>
      <w:r w:rsidR="0074462B">
        <w:rPr>
          <w:rFonts w:ascii="Times New Roman" w:hAnsi="Times New Roman" w:cs="Times New Roman"/>
          <w:sz w:val="28"/>
          <w:szCs w:val="28"/>
        </w:rPr>
        <w:t xml:space="preserve"> </w:t>
      </w:r>
      <w:r w:rsidRPr="00C310A9">
        <w:rPr>
          <w:rFonts w:ascii="Times New Roman" w:hAnsi="Times New Roman" w:cs="Times New Roman"/>
          <w:sz w:val="28"/>
          <w:szCs w:val="28"/>
        </w:rPr>
        <w:t>и др.</w:t>
      </w:r>
    </w:p>
    <w:p w:rsidR="004D1D5E" w:rsidRPr="00C310A9" w:rsidRDefault="004D1D5E" w:rsidP="004672B8">
      <w:pPr>
        <w:pStyle w:val="ListParagraph"/>
        <w:numPr>
          <w:ilvl w:val="0"/>
          <w:numId w:val="11"/>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Интернет источники, в том числе официальные сайты</w:t>
      </w:r>
      <w:r w:rsidR="0034739E" w:rsidRPr="00C310A9">
        <w:rPr>
          <w:rFonts w:ascii="Times New Roman" w:hAnsi="Times New Roman" w:cs="Times New Roman"/>
          <w:sz w:val="28"/>
          <w:szCs w:val="28"/>
        </w:rPr>
        <w:t>,</w:t>
      </w:r>
      <w:r w:rsidRPr="00C310A9">
        <w:rPr>
          <w:rFonts w:ascii="Times New Roman" w:hAnsi="Times New Roman" w:cs="Times New Roman"/>
          <w:sz w:val="28"/>
          <w:szCs w:val="28"/>
        </w:rPr>
        <w:t xml:space="preserve"> посвященные государственным закупкам в США </w:t>
      </w:r>
      <w:hyperlink r:id="rId9" w:history="1">
        <w:r w:rsidR="0024647C" w:rsidRPr="00C310A9">
          <w:rPr>
            <w:rStyle w:val="Hyperlink"/>
            <w:rFonts w:ascii="Times New Roman" w:hAnsi="Times New Roman" w:cs="Times New Roman"/>
            <w:color w:val="auto"/>
            <w:sz w:val="28"/>
            <w:szCs w:val="28"/>
          </w:rPr>
          <w:t>http://acquisition.gov/far/index.html</w:t>
        </w:r>
      </w:hyperlink>
      <w:r w:rsidR="0024647C" w:rsidRPr="00C310A9">
        <w:rPr>
          <w:rFonts w:ascii="Times New Roman" w:hAnsi="Times New Roman" w:cs="Times New Roman"/>
          <w:sz w:val="28"/>
          <w:szCs w:val="28"/>
        </w:rPr>
        <w:t>.</w:t>
      </w:r>
    </w:p>
    <w:p w:rsidR="0024647C" w:rsidRPr="00C310A9" w:rsidRDefault="0024647C" w:rsidP="004672B8">
      <w:pPr>
        <w:pStyle w:val="ListParagraph"/>
        <w:numPr>
          <w:ilvl w:val="0"/>
          <w:numId w:val="11"/>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 Судебные акты, принятые по спорам в области государственных закупок.</w:t>
      </w:r>
    </w:p>
    <w:p w:rsidR="000A19C5" w:rsidRPr="00C310A9" w:rsidRDefault="005C3798" w:rsidP="004F30C1">
      <w:pPr>
        <w:pStyle w:val="ListParagraph"/>
        <w:autoSpaceDE w:val="0"/>
        <w:autoSpaceDN w:val="0"/>
        <w:adjustRightInd w:val="0"/>
        <w:spacing w:after="0" w:line="360" w:lineRule="auto"/>
        <w:ind w:left="0" w:firstLine="851"/>
        <w:jc w:val="both"/>
        <w:rPr>
          <w:rFonts w:ascii="Times New Roman" w:hAnsi="Times New Roman" w:cs="Times New Roman"/>
          <w:bCs/>
          <w:sz w:val="28"/>
          <w:szCs w:val="28"/>
        </w:rPr>
      </w:pPr>
      <w:r w:rsidRPr="00C310A9">
        <w:rPr>
          <w:rFonts w:ascii="Times New Roman" w:hAnsi="Times New Roman" w:cs="Times New Roman"/>
          <w:bCs/>
          <w:sz w:val="28"/>
          <w:szCs w:val="28"/>
        </w:rPr>
        <w:t>Представляется, что проведенный анализ позволит доказать, что хотя принятие Закона о контрактной системе ввело в российскую систему права институт планирования и стало значимым шагом в развитии законодательства о государственных закупках в России, эффективность планирования государственных закупок может быть повышена за счет заимствования опыта США</w:t>
      </w:r>
    </w:p>
    <w:p w:rsidR="00C033BF" w:rsidRPr="00C310A9" w:rsidRDefault="00C033BF" w:rsidP="004F30C1">
      <w:pPr>
        <w:spacing w:after="0" w:line="360" w:lineRule="auto"/>
        <w:ind w:firstLine="851"/>
        <w:rPr>
          <w:rFonts w:ascii="Times New Roman" w:hAnsi="Times New Roman" w:cs="Times New Roman"/>
          <w:b/>
          <w:sz w:val="28"/>
          <w:szCs w:val="28"/>
        </w:rPr>
      </w:pPr>
    </w:p>
    <w:p w:rsidR="004B0107" w:rsidRPr="00C310A9" w:rsidRDefault="004B0107" w:rsidP="004F30C1">
      <w:pPr>
        <w:spacing w:after="0" w:line="360" w:lineRule="auto"/>
        <w:ind w:firstLine="851"/>
        <w:rPr>
          <w:rFonts w:ascii="Times New Roman" w:hAnsi="Times New Roman" w:cs="Times New Roman"/>
          <w:b/>
          <w:sz w:val="28"/>
          <w:szCs w:val="28"/>
        </w:rPr>
      </w:pPr>
    </w:p>
    <w:p w:rsidR="004B0107" w:rsidRPr="00C310A9" w:rsidRDefault="004B0107" w:rsidP="004F30C1">
      <w:pPr>
        <w:spacing w:after="0" w:line="360" w:lineRule="auto"/>
        <w:ind w:firstLine="851"/>
        <w:rPr>
          <w:rFonts w:ascii="Times New Roman" w:hAnsi="Times New Roman" w:cs="Times New Roman"/>
          <w:b/>
          <w:sz w:val="28"/>
          <w:szCs w:val="28"/>
        </w:rPr>
      </w:pPr>
    </w:p>
    <w:p w:rsidR="004B0107" w:rsidRPr="00C310A9" w:rsidRDefault="004B0107" w:rsidP="004F30C1">
      <w:pPr>
        <w:spacing w:after="0" w:line="360" w:lineRule="auto"/>
        <w:ind w:firstLine="851"/>
        <w:rPr>
          <w:rFonts w:ascii="Times New Roman" w:hAnsi="Times New Roman" w:cs="Times New Roman"/>
          <w:b/>
          <w:sz w:val="28"/>
          <w:szCs w:val="28"/>
        </w:rPr>
      </w:pPr>
    </w:p>
    <w:p w:rsidR="004B0107" w:rsidRPr="00C310A9" w:rsidRDefault="004B0107" w:rsidP="004F30C1">
      <w:pPr>
        <w:spacing w:after="0" w:line="360" w:lineRule="auto"/>
        <w:ind w:firstLine="851"/>
        <w:rPr>
          <w:rFonts w:ascii="Times New Roman" w:hAnsi="Times New Roman" w:cs="Times New Roman"/>
          <w:b/>
          <w:sz w:val="28"/>
          <w:szCs w:val="28"/>
        </w:rPr>
      </w:pPr>
    </w:p>
    <w:p w:rsidR="004B0107" w:rsidRPr="00C310A9" w:rsidRDefault="004B0107" w:rsidP="004F30C1">
      <w:pPr>
        <w:spacing w:after="0" w:line="360" w:lineRule="auto"/>
        <w:ind w:firstLine="851"/>
        <w:rPr>
          <w:rFonts w:ascii="Times New Roman" w:hAnsi="Times New Roman" w:cs="Times New Roman"/>
          <w:b/>
          <w:sz w:val="28"/>
          <w:szCs w:val="28"/>
        </w:rPr>
      </w:pPr>
    </w:p>
    <w:p w:rsidR="004B0107" w:rsidRPr="00C310A9" w:rsidRDefault="004B0107" w:rsidP="004F30C1">
      <w:pPr>
        <w:spacing w:after="0" w:line="360" w:lineRule="auto"/>
        <w:ind w:firstLine="851"/>
        <w:rPr>
          <w:rFonts w:ascii="Times New Roman" w:hAnsi="Times New Roman" w:cs="Times New Roman"/>
          <w:b/>
          <w:sz w:val="28"/>
          <w:szCs w:val="28"/>
        </w:rPr>
      </w:pPr>
    </w:p>
    <w:p w:rsidR="004B0107" w:rsidRPr="00C310A9" w:rsidRDefault="004B0107" w:rsidP="004F30C1">
      <w:pPr>
        <w:spacing w:after="0" w:line="360" w:lineRule="auto"/>
        <w:ind w:firstLine="851"/>
        <w:rPr>
          <w:rFonts w:ascii="Times New Roman" w:hAnsi="Times New Roman" w:cs="Times New Roman"/>
          <w:b/>
          <w:sz w:val="28"/>
          <w:szCs w:val="28"/>
        </w:rPr>
      </w:pPr>
    </w:p>
    <w:p w:rsidR="0034739E" w:rsidRPr="00C310A9" w:rsidRDefault="0034739E" w:rsidP="004F30C1">
      <w:pPr>
        <w:spacing w:after="0" w:line="360" w:lineRule="auto"/>
        <w:ind w:firstLine="851"/>
        <w:rPr>
          <w:rFonts w:ascii="Times New Roman" w:hAnsi="Times New Roman" w:cs="Times New Roman"/>
          <w:b/>
          <w:sz w:val="28"/>
          <w:szCs w:val="28"/>
        </w:rPr>
      </w:pPr>
    </w:p>
    <w:p w:rsidR="00BC6F64" w:rsidRPr="00C310A9" w:rsidRDefault="00BC6F64" w:rsidP="004F30C1">
      <w:pPr>
        <w:pStyle w:val="Heading1"/>
        <w:spacing w:before="0" w:line="360" w:lineRule="auto"/>
        <w:ind w:firstLine="851"/>
        <w:rPr>
          <w:rFonts w:ascii="Times New Roman" w:hAnsi="Times New Roman" w:cs="Times New Roman"/>
          <w:color w:val="auto"/>
        </w:rPr>
      </w:pPr>
      <w:bookmarkStart w:id="1" w:name="_Toc389391309"/>
      <w:r w:rsidRPr="00C310A9">
        <w:rPr>
          <w:rFonts w:ascii="Times New Roman" w:hAnsi="Times New Roman" w:cs="Times New Roman"/>
          <w:color w:val="auto"/>
        </w:rPr>
        <w:t>Глава 1. Основы контрактных систем России и США</w:t>
      </w:r>
      <w:bookmarkEnd w:id="1"/>
    </w:p>
    <w:p w:rsidR="00BC6F64" w:rsidRPr="00C310A9" w:rsidRDefault="003F71F4" w:rsidP="004672B8">
      <w:pPr>
        <w:pStyle w:val="Heading2"/>
        <w:numPr>
          <w:ilvl w:val="1"/>
          <w:numId w:val="1"/>
        </w:numPr>
        <w:spacing w:before="0" w:line="360" w:lineRule="auto"/>
        <w:ind w:left="0" w:firstLine="851"/>
        <w:rPr>
          <w:rFonts w:ascii="Times New Roman" w:hAnsi="Times New Roman" w:cs="Times New Roman"/>
          <w:color w:val="auto"/>
          <w:sz w:val="28"/>
          <w:szCs w:val="28"/>
        </w:rPr>
      </w:pPr>
      <w:bookmarkStart w:id="2" w:name="_Toc389391310"/>
      <w:r w:rsidRPr="00C310A9">
        <w:rPr>
          <w:rFonts w:ascii="Times New Roman" w:hAnsi="Times New Roman" w:cs="Times New Roman"/>
          <w:color w:val="auto"/>
          <w:sz w:val="28"/>
          <w:szCs w:val="28"/>
        </w:rPr>
        <w:t>Формирование контрактной системы в</w:t>
      </w:r>
      <w:r w:rsidR="00BC6F64" w:rsidRPr="00C310A9">
        <w:rPr>
          <w:rFonts w:ascii="Times New Roman" w:hAnsi="Times New Roman" w:cs="Times New Roman"/>
          <w:color w:val="auto"/>
          <w:sz w:val="28"/>
          <w:szCs w:val="28"/>
        </w:rPr>
        <w:t xml:space="preserve"> России и </w:t>
      </w:r>
      <w:r w:rsidRPr="00C310A9">
        <w:rPr>
          <w:rFonts w:ascii="Times New Roman" w:hAnsi="Times New Roman" w:cs="Times New Roman"/>
          <w:color w:val="auto"/>
          <w:sz w:val="28"/>
          <w:szCs w:val="28"/>
        </w:rPr>
        <w:t>США</w:t>
      </w:r>
      <w:bookmarkEnd w:id="2"/>
    </w:p>
    <w:p w:rsidR="00BC6F64" w:rsidRPr="00C310A9" w:rsidRDefault="00BC6F64" w:rsidP="004F30C1">
      <w:pPr>
        <w:spacing w:after="0" w:line="360" w:lineRule="auto"/>
        <w:ind w:firstLine="851"/>
        <w:rPr>
          <w:rFonts w:ascii="Times New Roman" w:hAnsi="Times New Roman" w:cs="Times New Roman"/>
          <w:sz w:val="28"/>
          <w:szCs w:val="28"/>
        </w:rPr>
      </w:pPr>
    </w:p>
    <w:p w:rsidR="00A92DEF" w:rsidRPr="00C310A9" w:rsidRDefault="003C5654" w:rsidP="004F30C1">
      <w:pPr>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Говоря об особенностях правового регулирования процесса планирования государственных закупок, представляется целесообразным начать с краткой общей характеристики законодательства о гос</w:t>
      </w:r>
      <w:r w:rsidR="00A92DEF" w:rsidRPr="00C310A9">
        <w:rPr>
          <w:rFonts w:ascii="Times New Roman" w:hAnsi="Times New Roman" w:cs="Times New Roman"/>
          <w:sz w:val="28"/>
          <w:szCs w:val="28"/>
        </w:rPr>
        <w:t xml:space="preserve">ударственных закупках и его развитии, так как общие особенности подходов к регулированию контрактных систем США и России позволят лучше понимать и регламентацию планирования. </w:t>
      </w:r>
    </w:p>
    <w:p w:rsidR="001665F5" w:rsidRPr="00C310A9" w:rsidRDefault="0021034F" w:rsidP="004F30C1">
      <w:pPr>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Осуществление публичных функций государства неизбежно требует привлечение ресурсов</w:t>
      </w:r>
      <w:r w:rsidR="0034739E" w:rsidRPr="00C310A9">
        <w:rPr>
          <w:rFonts w:ascii="Times New Roman" w:hAnsi="Times New Roman" w:cs="Times New Roman"/>
          <w:sz w:val="28"/>
          <w:szCs w:val="28"/>
        </w:rPr>
        <w:t>,</w:t>
      </w:r>
      <w:r w:rsidRPr="00C310A9">
        <w:rPr>
          <w:rFonts w:ascii="Times New Roman" w:hAnsi="Times New Roman" w:cs="Times New Roman"/>
          <w:sz w:val="28"/>
          <w:szCs w:val="28"/>
        </w:rPr>
        <w:t xml:space="preserve"> для приобретения которых государство вступает в частные правоотношения как покупатель, заказчик. Государство, вступая в сделки, выступает на равных началах с другими участниками гражданского оборота и действует в рамках частноправового регулирования. Однако, учитывая</w:t>
      </w:r>
      <w:r w:rsidR="0034739E" w:rsidRPr="00C310A9">
        <w:rPr>
          <w:rFonts w:ascii="Times New Roman" w:hAnsi="Times New Roman" w:cs="Times New Roman"/>
          <w:sz w:val="28"/>
          <w:szCs w:val="28"/>
        </w:rPr>
        <w:t>,</w:t>
      </w:r>
      <w:r w:rsidRPr="00C310A9">
        <w:rPr>
          <w:rFonts w:ascii="Times New Roman" w:hAnsi="Times New Roman" w:cs="Times New Roman"/>
          <w:sz w:val="28"/>
          <w:szCs w:val="28"/>
        </w:rPr>
        <w:t xml:space="preserve"> что использование публичных финансов имеет</w:t>
      </w:r>
      <w:r w:rsidR="00215D55">
        <w:rPr>
          <w:rFonts w:ascii="Times New Roman" w:hAnsi="Times New Roman" w:cs="Times New Roman"/>
          <w:sz w:val="28"/>
          <w:szCs w:val="28"/>
        </w:rPr>
        <w:t xml:space="preserve"> очевидное общественное значение</w:t>
      </w:r>
      <w:r w:rsidRPr="00C310A9">
        <w:rPr>
          <w:rFonts w:ascii="Times New Roman" w:hAnsi="Times New Roman" w:cs="Times New Roman"/>
          <w:sz w:val="28"/>
          <w:szCs w:val="28"/>
        </w:rPr>
        <w:t xml:space="preserve">, порядок </w:t>
      </w:r>
      <w:r w:rsidR="0049758E" w:rsidRPr="00C310A9">
        <w:rPr>
          <w:rFonts w:ascii="Times New Roman" w:hAnsi="Times New Roman" w:cs="Times New Roman"/>
          <w:sz w:val="28"/>
          <w:szCs w:val="28"/>
        </w:rPr>
        <w:t xml:space="preserve">вступления государства в сделку требует </w:t>
      </w:r>
      <w:r w:rsidR="00E42F8F" w:rsidRPr="00C310A9">
        <w:rPr>
          <w:rFonts w:ascii="Times New Roman" w:hAnsi="Times New Roman" w:cs="Times New Roman"/>
          <w:sz w:val="28"/>
          <w:szCs w:val="28"/>
        </w:rPr>
        <w:t>дополнительной</w:t>
      </w:r>
      <w:r w:rsidR="0049758E" w:rsidRPr="00C310A9">
        <w:rPr>
          <w:rFonts w:ascii="Times New Roman" w:hAnsi="Times New Roman" w:cs="Times New Roman"/>
          <w:sz w:val="28"/>
          <w:szCs w:val="28"/>
        </w:rPr>
        <w:t xml:space="preserve"> регламентации нормами публичного права. Правовое регулирование государственных закупок предполагает установление нормами административного права порядка вступления публичного образования в частные правоотношения с целью эффективного расходования публичных финансов.</w:t>
      </w:r>
      <w:r w:rsidR="001665F5" w:rsidRPr="00C310A9">
        <w:rPr>
          <w:rFonts w:ascii="Times New Roman" w:hAnsi="Times New Roman" w:cs="Times New Roman"/>
          <w:sz w:val="28"/>
          <w:szCs w:val="28"/>
        </w:rPr>
        <w:t xml:space="preserve"> Поэтому только нормы частного права не позволяют в полной мере регламентировать процесс участия государства в гражданском обороте, что </w:t>
      </w:r>
      <w:r w:rsidR="002A61F7" w:rsidRPr="00C310A9">
        <w:rPr>
          <w:rFonts w:ascii="Times New Roman" w:hAnsi="Times New Roman" w:cs="Times New Roman"/>
          <w:sz w:val="28"/>
          <w:szCs w:val="28"/>
        </w:rPr>
        <w:t>порождает</w:t>
      </w:r>
      <w:r w:rsidR="001665F5" w:rsidRPr="00C310A9">
        <w:rPr>
          <w:rFonts w:ascii="Times New Roman" w:hAnsi="Times New Roman" w:cs="Times New Roman"/>
          <w:sz w:val="28"/>
          <w:szCs w:val="28"/>
        </w:rPr>
        <w:t xml:space="preserve"> необходимость формирования отдельного сегмента законодательства – законодательства о государственных закупках. </w:t>
      </w:r>
    </w:p>
    <w:p w:rsidR="00963F42" w:rsidRPr="00C310A9" w:rsidRDefault="0049758E" w:rsidP="004F30C1">
      <w:pPr>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И</w:t>
      </w:r>
      <w:r w:rsidR="00963F42" w:rsidRPr="00C310A9">
        <w:rPr>
          <w:rFonts w:ascii="Times New Roman" w:hAnsi="Times New Roman" w:cs="Times New Roman"/>
          <w:sz w:val="28"/>
          <w:szCs w:val="28"/>
        </w:rPr>
        <w:t xml:space="preserve">нститут государственных закупок возник в российском законодательстве еще в дореволюционный период и первые акты в данной сфере датированы </w:t>
      </w:r>
      <w:r w:rsidR="00963F42" w:rsidRPr="00C310A9">
        <w:rPr>
          <w:rFonts w:ascii="Times New Roman" w:hAnsi="Times New Roman" w:cs="Times New Roman"/>
          <w:sz w:val="28"/>
          <w:szCs w:val="28"/>
          <w:lang w:val="en-US"/>
        </w:rPr>
        <w:t>XVIII</w:t>
      </w:r>
      <w:r w:rsidR="00963F42" w:rsidRPr="00C310A9">
        <w:rPr>
          <w:rFonts w:ascii="Times New Roman" w:hAnsi="Times New Roman" w:cs="Times New Roman"/>
          <w:sz w:val="28"/>
          <w:szCs w:val="28"/>
        </w:rPr>
        <w:t xml:space="preserve"> в., например, Инструкция генерал-кригс-комиссару 1719 г.,. Регламент Адмиралтейства и верфи 1721 г. Регламент Камер-коллегии 1732 г., Регул провиантского правления 1758 г содержали нормы о </w:t>
      </w:r>
      <w:r w:rsidR="00963F42" w:rsidRPr="00C310A9">
        <w:rPr>
          <w:rFonts w:ascii="Times New Roman" w:hAnsi="Times New Roman" w:cs="Times New Roman"/>
          <w:sz w:val="28"/>
          <w:szCs w:val="28"/>
        </w:rPr>
        <w:lastRenderedPageBreak/>
        <w:t>проведении торгов для удовлетворения публичных нужд.</w:t>
      </w:r>
      <w:r w:rsidR="00963F42" w:rsidRPr="00C310A9">
        <w:rPr>
          <w:rStyle w:val="FootnoteReference"/>
          <w:rFonts w:ascii="Times New Roman" w:hAnsi="Times New Roman" w:cs="Times New Roman"/>
          <w:sz w:val="28"/>
          <w:szCs w:val="28"/>
        </w:rPr>
        <w:footnoteReference w:id="2"/>
      </w:r>
      <w:r w:rsidR="00963F42" w:rsidRPr="00C310A9">
        <w:rPr>
          <w:rFonts w:ascii="Times New Roman" w:hAnsi="Times New Roman" w:cs="Times New Roman"/>
          <w:sz w:val="28"/>
          <w:szCs w:val="28"/>
        </w:rPr>
        <w:t xml:space="preserve"> «Первое </w:t>
      </w:r>
      <w:r w:rsidR="00963F42" w:rsidRPr="00C310A9">
        <w:rPr>
          <w:rFonts w:ascii="Times New Roman" w:hAnsi="Times New Roman" w:cs="Times New Roman"/>
          <w:bCs/>
          <w:sz w:val="28"/>
          <w:szCs w:val="28"/>
        </w:rPr>
        <w:t>Положение о казенных подрядах и поставках</w:t>
      </w:r>
      <w:r w:rsidR="00963F42" w:rsidRPr="00C310A9">
        <w:rPr>
          <w:rFonts w:ascii="Times New Roman" w:hAnsi="Times New Roman" w:cs="Times New Roman"/>
          <w:sz w:val="28"/>
          <w:szCs w:val="28"/>
        </w:rPr>
        <w:t xml:space="preserve"> было разработано в России более 200 лет тому назад. Позже с изданием в 1833 г. Свода гражданских законов правила о казенных подрядах и поставках были включены в его состав».</w:t>
      </w:r>
      <w:r w:rsidR="00963F42" w:rsidRPr="00C310A9">
        <w:rPr>
          <w:rStyle w:val="FootnoteReference"/>
          <w:rFonts w:ascii="Times New Roman" w:hAnsi="Times New Roman" w:cs="Times New Roman"/>
          <w:sz w:val="28"/>
          <w:szCs w:val="28"/>
        </w:rPr>
        <w:footnoteReference w:id="3"/>
      </w:r>
      <w:r w:rsidR="00963F42" w:rsidRPr="00C310A9">
        <w:rPr>
          <w:rFonts w:ascii="Times New Roman" w:hAnsi="Times New Roman" w:cs="Times New Roman"/>
          <w:sz w:val="28"/>
          <w:szCs w:val="28"/>
        </w:rPr>
        <w:t xml:space="preserve"> При этом, как и в действующем праве</w:t>
      </w:r>
      <w:r w:rsidR="00975E74" w:rsidRPr="00C310A9">
        <w:rPr>
          <w:rFonts w:ascii="Times New Roman" w:hAnsi="Times New Roman" w:cs="Times New Roman"/>
          <w:sz w:val="28"/>
          <w:szCs w:val="28"/>
        </w:rPr>
        <w:t>,</w:t>
      </w:r>
      <w:r w:rsidR="00963F42" w:rsidRPr="00C310A9">
        <w:rPr>
          <w:rFonts w:ascii="Times New Roman" w:hAnsi="Times New Roman" w:cs="Times New Roman"/>
          <w:sz w:val="28"/>
          <w:szCs w:val="28"/>
        </w:rPr>
        <w:t xml:space="preserve"> для вступления в право</w:t>
      </w:r>
      <w:r w:rsidR="00E42F8F" w:rsidRPr="00C310A9">
        <w:rPr>
          <w:rFonts w:ascii="Times New Roman" w:hAnsi="Times New Roman" w:cs="Times New Roman"/>
          <w:sz w:val="28"/>
          <w:szCs w:val="28"/>
        </w:rPr>
        <w:t>отношения использовались частно</w:t>
      </w:r>
      <w:r w:rsidR="00963F42" w:rsidRPr="00C310A9">
        <w:rPr>
          <w:rFonts w:ascii="Times New Roman" w:hAnsi="Times New Roman" w:cs="Times New Roman"/>
          <w:sz w:val="28"/>
          <w:szCs w:val="28"/>
        </w:rPr>
        <w:t>правовые конструкции. В дореволюционном праве для данных целей использовалась конструкция подряда и поставки, на тот момент позиционированная за</w:t>
      </w:r>
      <w:r w:rsidR="001665F5" w:rsidRPr="00C310A9">
        <w:rPr>
          <w:rFonts w:ascii="Times New Roman" w:hAnsi="Times New Roman" w:cs="Times New Roman"/>
          <w:sz w:val="28"/>
          <w:szCs w:val="28"/>
        </w:rPr>
        <w:t>конодателем как единый договор,</w:t>
      </w:r>
      <w:r w:rsidR="00963F42" w:rsidRPr="00C310A9">
        <w:rPr>
          <w:rFonts w:ascii="Times New Roman" w:hAnsi="Times New Roman" w:cs="Times New Roman"/>
          <w:sz w:val="28"/>
          <w:szCs w:val="28"/>
        </w:rPr>
        <w:t xml:space="preserve"> а не два различных вида договоров. Уже на данной стадии исторического развития можно</w:t>
      </w:r>
      <w:r w:rsidR="00E42F8F" w:rsidRPr="00C310A9">
        <w:rPr>
          <w:rFonts w:ascii="Times New Roman" w:hAnsi="Times New Roman" w:cs="Times New Roman"/>
          <w:sz w:val="28"/>
          <w:szCs w:val="28"/>
        </w:rPr>
        <w:t xml:space="preserve"> говорить о двойственной частно</w:t>
      </w:r>
      <w:r w:rsidR="0034739E" w:rsidRPr="00C310A9">
        <w:rPr>
          <w:rFonts w:ascii="Times New Roman" w:hAnsi="Times New Roman" w:cs="Times New Roman"/>
          <w:sz w:val="28"/>
          <w:szCs w:val="28"/>
        </w:rPr>
        <w:t>-</w:t>
      </w:r>
      <w:r w:rsidR="00963F42" w:rsidRPr="00C310A9">
        <w:rPr>
          <w:rFonts w:ascii="Times New Roman" w:hAnsi="Times New Roman" w:cs="Times New Roman"/>
          <w:sz w:val="28"/>
          <w:szCs w:val="28"/>
        </w:rPr>
        <w:t xml:space="preserve">публичной природе государственных закупок. </w:t>
      </w:r>
    </w:p>
    <w:p w:rsidR="00963F42" w:rsidRPr="00C310A9" w:rsidRDefault="00963F42" w:rsidP="004F30C1">
      <w:pPr>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После революции данный частно-публичный институт не применялся, однако переход к НЭПу потребовал возобновления правовой регламентации данной деятельности, результатом конторой стал Декрет СНК РСФСР от 30.09.1921 «О государственных подрядах и поставках», определивший порядок организации публичных торгов.  «7 августа 1923 г. Совнарком СССР издал Инструкцию о производстве публичных торгов на государственные подряды и поставки. В большей части она воспроизводила нормы дореволюционного законодательства о торгах, устанавливая правила о проведении торгов уже известными ранее способами: путем объявления условий устно, в запечатанных конвертах и по телеграфу (смешанные торги)».</w:t>
      </w:r>
      <w:r w:rsidRPr="00C310A9">
        <w:rPr>
          <w:rStyle w:val="FootnoteReference"/>
          <w:rFonts w:ascii="Times New Roman" w:hAnsi="Times New Roman" w:cs="Times New Roman"/>
          <w:sz w:val="28"/>
          <w:szCs w:val="28"/>
        </w:rPr>
        <w:footnoteReference w:id="4"/>
      </w:r>
    </w:p>
    <w:p w:rsidR="00963F42" w:rsidRPr="00C310A9" w:rsidRDefault="00963F42" w:rsidP="004F30C1">
      <w:pPr>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Дальнейшая эволюция экономики и права СССР привела к замене конкурсных механизмов планированием и распределением материальных ресурсов, то есть частноправовые начала в правоотношениях по удовлетворению государственных нужд была вытеснена публично-правовыми элементами. </w:t>
      </w:r>
      <w:r w:rsidRPr="00C310A9">
        <w:rPr>
          <w:rFonts w:ascii="Times New Roman" w:hAnsi="Times New Roman" w:cs="Times New Roman"/>
          <w:bCs/>
          <w:sz w:val="28"/>
          <w:szCs w:val="28"/>
        </w:rPr>
        <w:t xml:space="preserve">Временное положение о порядке формирования </w:t>
      </w:r>
      <w:r w:rsidRPr="00C310A9">
        <w:rPr>
          <w:rFonts w:ascii="Times New Roman" w:hAnsi="Times New Roman" w:cs="Times New Roman"/>
          <w:bCs/>
          <w:sz w:val="28"/>
          <w:szCs w:val="28"/>
        </w:rPr>
        <w:lastRenderedPageBreak/>
        <w:t>государственных заказов на 1989 и 1990 годы</w:t>
      </w:r>
      <w:r w:rsidRPr="00C310A9">
        <w:rPr>
          <w:rFonts w:ascii="Times New Roman" w:hAnsi="Times New Roman" w:cs="Times New Roman"/>
          <w:sz w:val="28"/>
          <w:szCs w:val="28"/>
        </w:rPr>
        <w:t xml:space="preserve">, утвержденное Постановлением Совета Министров СССР от 25 июля 1988 г. N 889 вновь внедрило частноправовые начала в данную сферу, обусловив применение наряду с плановыми показателями. </w:t>
      </w:r>
    </w:p>
    <w:p w:rsidR="00963F42" w:rsidRPr="00C310A9" w:rsidRDefault="00963F42" w:rsidP="004F30C1">
      <w:pPr>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На современном историческом этапе формирование института госзакупок началось с Указа Президента РФ от 07.08.1992 N 82</w:t>
      </w:r>
      <w:r w:rsidR="00DA1D80" w:rsidRPr="00C310A9">
        <w:rPr>
          <w:rFonts w:ascii="Times New Roman" w:hAnsi="Times New Roman" w:cs="Times New Roman"/>
          <w:sz w:val="28"/>
          <w:szCs w:val="28"/>
        </w:rPr>
        <w:t>6</w:t>
      </w:r>
      <w:r w:rsidRPr="00C310A9">
        <w:rPr>
          <w:rFonts w:ascii="Times New Roman" w:hAnsi="Times New Roman" w:cs="Times New Roman"/>
          <w:sz w:val="28"/>
          <w:szCs w:val="28"/>
        </w:rPr>
        <w:t xml:space="preserve"> «О мерах по формированию Федеральной контрактной системы»</w:t>
      </w:r>
      <w:r w:rsidR="00DA1D80" w:rsidRPr="00C310A9">
        <w:rPr>
          <w:rFonts w:ascii="Times New Roman" w:hAnsi="Times New Roman" w:cs="Times New Roman"/>
          <w:sz w:val="28"/>
          <w:szCs w:val="28"/>
        </w:rPr>
        <w:t xml:space="preserve"> (официально не отменен)</w:t>
      </w:r>
      <w:r w:rsidRPr="00C310A9">
        <w:rPr>
          <w:rFonts w:ascii="Times New Roman" w:hAnsi="Times New Roman" w:cs="Times New Roman"/>
          <w:sz w:val="28"/>
          <w:szCs w:val="28"/>
        </w:rPr>
        <w:t xml:space="preserve">. Важно отметить, что при формировании </w:t>
      </w:r>
      <w:r w:rsidR="008862A0" w:rsidRPr="00C310A9">
        <w:rPr>
          <w:rFonts w:ascii="Times New Roman" w:hAnsi="Times New Roman" w:cs="Times New Roman"/>
          <w:sz w:val="28"/>
          <w:szCs w:val="28"/>
        </w:rPr>
        <w:t>института</w:t>
      </w:r>
      <w:r w:rsidR="00A62646">
        <w:rPr>
          <w:rFonts w:ascii="Times New Roman" w:hAnsi="Times New Roman" w:cs="Times New Roman"/>
          <w:sz w:val="28"/>
          <w:szCs w:val="28"/>
        </w:rPr>
        <w:t xml:space="preserve"> </w:t>
      </w:r>
      <w:r w:rsidR="00E42F8F" w:rsidRPr="00C310A9">
        <w:rPr>
          <w:rFonts w:ascii="Times New Roman" w:hAnsi="Times New Roman" w:cs="Times New Roman"/>
          <w:sz w:val="28"/>
          <w:szCs w:val="28"/>
        </w:rPr>
        <w:t xml:space="preserve">были </w:t>
      </w:r>
      <w:r w:rsidR="008862A0" w:rsidRPr="00C310A9">
        <w:rPr>
          <w:rFonts w:ascii="Times New Roman" w:hAnsi="Times New Roman" w:cs="Times New Roman"/>
          <w:sz w:val="28"/>
          <w:szCs w:val="28"/>
        </w:rPr>
        <w:t>использованы</w:t>
      </w:r>
      <w:r w:rsidR="00E42F8F" w:rsidRPr="00C310A9">
        <w:rPr>
          <w:rFonts w:ascii="Times New Roman" w:hAnsi="Times New Roman" w:cs="Times New Roman"/>
          <w:sz w:val="28"/>
          <w:szCs w:val="28"/>
        </w:rPr>
        <w:t xml:space="preserve"> сугубо частно</w:t>
      </w:r>
      <w:r w:rsidRPr="00C310A9">
        <w:rPr>
          <w:rFonts w:ascii="Times New Roman" w:hAnsi="Times New Roman" w:cs="Times New Roman"/>
          <w:sz w:val="28"/>
          <w:szCs w:val="28"/>
        </w:rPr>
        <w:t>правовые механизмы – в соответствии с Указом учреждались АО «Росконтракт» и АО «Росхлебопродукт», выступавшие в качестве участников гражданского оборота с публичными функциями.</w:t>
      </w:r>
      <w:r w:rsidR="00E42F8F" w:rsidRPr="00C310A9">
        <w:rPr>
          <w:rStyle w:val="FootnoteReference"/>
          <w:rFonts w:ascii="Times New Roman" w:hAnsi="Times New Roman" w:cs="Times New Roman"/>
          <w:sz w:val="28"/>
          <w:szCs w:val="28"/>
        </w:rPr>
        <w:footnoteReference w:id="5"/>
      </w:r>
    </w:p>
    <w:p w:rsidR="007F10A5" w:rsidRPr="00C310A9" w:rsidRDefault="00963F42" w:rsidP="00F54E74">
      <w:pPr>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Естественно, что указанные меры не могли носить постоянного характера</w:t>
      </w:r>
      <w:r w:rsidR="0034739E" w:rsidRPr="00C310A9">
        <w:rPr>
          <w:rFonts w:ascii="Times New Roman" w:hAnsi="Times New Roman" w:cs="Times New Roman"/>
          <w:sz w:val="28"/>
          <w:szCs w:val="28"/>
        </w:rPr>
        <w:t>,</w:t>
      </w:r>
      <w:r w:rsidRPr="00C310A9">
        <w:rPr>
          <w:rFonts w:ascii="Times New Roman" w:hAnsi="Times New Roman" w:cs="Times New Roman"/>
          <w:sz w:val="28"/>
          <w:szCs w:val="28"/>
        </w:rPr>
        <w:t xml:space="preserve"> так как какие-либо механизмы обеспечения конкурентной борьбы и эффективного использования бюджетных средств не предусматривали. </w:t>
      </w:r>
      <w:r w:rsidR="00E42F8F" w:rsidRPr="00C310A9">
        <w:rPr>
          <w:rFonts w:ascii="Times New Roman" w:hAnsi="Times New Roman" w:cs="Times New Roman"/>
          <w:sz w:val="28"/>
          <w:szCs w:val="28"/>
        </w:rPr>
        <w:t>Д</w:t>
      </w:r>
      <w:r w:rsidRPr="00C310A9">
        <w:rPr>
          <w:rFonts w:ascii="Times New Roman" w:hAnsi="Times New Roman" w:cs="Times New Roman"/>
          <w:sz w:val="28"/>
          <w:szCs w:val="28"/>
        </w:rPr>
        <w:t>альнейшее развитие законодательства о государственных закупках, в том числе включение в ГК РФ положений о поставках для государственных и муниципальных нужд</w:t>
      </w:r>
      <w:r w:rsidR="00975E74" w:rsidRPr="00C310A9">
        <w:rPr>
          <w:rFonts w:ascii="Times New Roman" w:hAnsi="Times New Roman" w:cs="Times New Roman"/>
          <w:sz w:val="28"/>
          <w:szCs w:val="28"/>
        </w:rPr>
        <w:t>,</w:t>
      </w:r>
      <w:r w:rsidRPr="00C310A9">
        <w:rPr>
          <w:rFonts w:ascii="Times New Roman" w:hAnsi="Times New Roman" w:cs="Times New Roman"/>
          <w:sz w:val="28"/>
          <w:szCs w:val="28"/>
        </w:rPr>
        <w:t xml:space="preserve"> говорит о том, что государственные закупки с точки зрения правовой природы представляют собой публичный механизм вступления в правоотношения, внедрен</w:t>
      </w:r>
      <w:r w:rsidR="002E7BFD">
        <w:rPr>
          <w:rFonts w:ascii="Times New Roman" w:hAnsi="Times New Roman" w:cs="Times New Roman"/>
          <w:sz w:val="28"/>
          <w:szCs w:val="28"/>
        </w:rPr>
        <w:t>ный в гражданско-правовой базис</w:t>
      </w:r>
      <w:r w:rsidRPr="00C310A9">
        <w:rPr>
          <w:rFonts w:ascii="Times New Roman" w:hAnsi="Times New Roman" w:cs="Times New Roman"/>
          <w:sz w:val="28"/>
          <w:szCs w:val="28"/>
        </w:rPr>
        <w:t>.</w:t>
      </w:r>
      <w:r w:rsidRPr="00C310A9">
        <w:rPr>
          <w:rStyle w:val="FootnoteReference"/>
          <w:rFonts w:ascii="Times New Roman" w:hAnsi="Times New Roman" w:cs="Times New Roman"/>
          <w:sz w:val="28"/>
          <w:szCs w:val="28"/>
        </w:rPr>
        <w:footnoteReference w:id="6"/>
      </w:r>
    </w:p>
    <w:p w:rsidR="00AC6614" w:rsidRPr="00C310A9" w:rsidRDefault="003F71F4" w:rsidP="004F30C1">
      <w:pPr>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Следующим шагом в формировании публично-правового базиса регламентации государственных закупок стало принятие Федерального закона от 13.12.1994 №60-ФЗ «О поставках продукции для федеральных государственных нужд». Данный закон является </w:t>
      </w:r>
      <w:r w:rsidR="007F10A5" w:rsidRPr="00C310A9">
        <w:rPr>
          <w:rFonts w:ascii="Times New Roman" w:hAnsi="Times New Roman" w:cs="Times New Roman"/>
          <w:sz w:val="28"/>
          <w:szCs w:val="28"/>
        </w:rPr>
        <w:t>действующим и не был отменен. Данный факт</w:t>
      </w:r>
      <w:r w:rsidR="00681AA4" w:rsidRPr="00C310A9">
        <w:rPr>
          <w:rFonts w:ascii="Times New Roman" w:hAnsi="Times New Roman" w:cs="Times New Roman"/>
          <w:sz w:val="28"/>
          <w:szCs w:val="28"/>
        </w:rPr>
        <w:t>,</w:t>
      </w:r>
      <w:r w:rsidR="007F10A5" w:rsidRPr="00C310A9">
        <w:rPr>
          <w:rFonts w:ascii="Times New Roman" w:hAnsi="Times New Roman" w:cs="Times New Roman"/>
          <w:sz w:val="28"/>
          <w:szCs w:val="28"/>
        </w:rPr>
        <w:t xml:space="preserve"> впрочем, можно объяснить преимущественно декларативным с</w:t>
      </w:r>
      <w:r w:rsidR="00681AA4" w:rsidRPr="00C310A9">
        <w:rPr>
          <w:rFonts w:ascii="Times New Roman" w:hAnsi="Times New Roman" w:cs="Times New Roman"/>
          <w:sz w:val="28"/>
          <w:szCs w:val="28"/>
        </w:rPr>
        <w:t>одержанием данного акта – каких-</w:t>
      </w:r>
      <w:r w:rsidR="007F10A5" w:rsidRPr="00C310A9">
        <w:rPr>
          <w:rFonts w:ascii="Times New Roman" w:hAnsi="Times New Roman" w:cs="Times New Roman"/>
          <w:sz w:val="28"/>
          <w:szCs w:val="28"/>
        </w:rPr>
        <w:t xml:space="preserve">либо конкретных механизмов регулирования государственных закупок Закон не устанавливал. </w:t>
      </w:r>
      <w:r w:rsidR="00681AA4" w:rsidRPr="00C310A9">
        <w:rPr>
          <w:rFonts w:ascii="Times New Roman" w:hAnsi="Times New Roman" w:cs="Times New Roman"/>
          <w:sz w:val="28"/>
          <w:szCs w:val="28"/>
        </w:rPr>
        <w:t xml:space="preserve">Такой </w:t>
      </w:r>
      <w:r w:rsidR="007F10A5" w:rsidRPr="00C310A9">
        <w:rPr>
          <w:rFonts w:ascii="Times New Roman" w:hAnsi="Times New Roman" w:cs="Times New Roman"/>
          <w:sz w:val="28"/>
          <w:szCs w:val="28"/>
        </w:rPr>
        <w:t xml:space="preserve">характер положений Закона следует уже из его преамбулы: «Настоящий Федеральный закон устанавливает общие правовые и </w:t>
      </w:r>
      <w:r w:rsidR="007F10A5" w:rsidRPr="00C310A9">
        <w:rPr>
          <w:rFonts w:ascii="Times New Roman" w:hAnsi="Times New Roman" w:cs="Times New Roman"/>
          <w:sz w:val="28"/>
          <w:szCs w:val="28"/>
        </w:rPr>
        <w:lastRenderedPageBreak/>
        <w:t>экономические принципы и порядок формирования, размещения и исполнения на контрактной (договорной) основе заказов на закупку и поставку товаров, работ, услуг (далее - продукция) для федеральных государственных нужд предприятиями, организациями и учреждениями независимо от форм собственности, расположенными на территории Российской Федерации».</w:t>
      </w:r>
    </w:p>
    <w:p w:rsidR="00875E8B" w:rsidRPr="00C310A9" w:rsidRDefault="007F10A5" w:rsidP="00875E8B">
      <w:pPr>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Следующий этап развития законодательства о государственных закупка</w:t>
      </w:r>
      <w:r w:rsidR="00A90C27">
        <w:rPr>
          <w:rFonts w:ascii="Times New Roman" w:hAnsi="Times New Roman" w:cs="Times New Roman"/>
          <w:sz w:val="28"/>
          <w:szCs w:val="28"/>
        </w:rPr>
        <w:t>х связан с принятием Федерального</w:t>
      </w:r>
      <w:r w:rsidRPr="00C310A9">
        <w:rPr>
          <w:rFonts w:ascii="Times New Roman" w:hAnsi="Times New Roman" w:cs="Times New Roman"/>
          <w:sz w:val="28"/>
          <w:szCs w:val="28"/>
        </w:rPr>
        <w:t xml:space="preserve"> закон</w:t>
      </w:r>
      <w:r w:rsidR="00A90C27">
        <w:rPr>
          <w:rFonts w:ascii="Times New Roman" w:hAnsi="Times New Roman" w:cs="Times New Roman"/>
          <w:sz w:val="28"/>
          <w:szCs w:val="28"/>
        </w:rPr>
        <w:t>а</w:t>
      </w:r>
      <w:r w:rsidRPr="00C310A9">
        <w:rPr>
          <w:rFonts w:ascii="Times New Roman" w:hAnsi="Times New Roman" w:cs="Times New Roman"/>
          <w:sz w:val="28"/>
          <w:szCs w:val="28"/>
        </w:rPr>
        <w:t xml:space="preserve"> от 06.05.1999 №97-ФЗ «О конкурсах на размещение заказов на поставки товаров, выполнение работ, оказание услуг дл</w:t>
      </w:r>
      <w:r w:rsidR="00A90C27">
        <w:rPr>
          <w:rFonts w:ascii="Times New Roman" w:hAnsi="Times New Roman" w:cs="Times New Roman"/>
          <w:sz w:val="28"/>
          <w:szCs w:val="28"/>
        </w:rPr>
        <w:t>я государственных нужд», которым</w:t>
      </w:r>
      <w:r w:rsidRPr="00C310A9">
        <w:rPr>
          <w:rFonts w:ascii="Times New Roman" w:hAnsi="Times New Roman" w:cs="Times New Roman"/>
          <w:sz w:val="28"/>
          <w:szCs w:val="28"/>
        </w:rPr>
        <w:t xml:space="preserve"> уже был регламентирован порядок проведения конкурсных процедур на право заключения государственных контрактов. Данный Закон действовал до 01.01.2006, когда вступил в силу Федеральный закон от 21.07.2005 №94-ФЗ «О размещении заказов на поставки товаров, выполнение работ, оказание услуг для государственных и муниципальных нужд», действовавший до 01.01.2014. В настоящий момент осуществление государственных закупок регламентируется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AC6614" w:rsidRPr="00C310A9" w:rsidRDefault="00345B37" w:rsidP="00875E8B">
      <w:pPr>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Действующий Закон о контрактной системе содержит множество важных новелл, в сравнении с предыдущим Законом о государственных закупках. К числу таких новелл относится </w:t>
      </w:r>
      <w:r w:rsidR="00AC6614" w:rsidRPr="00C310A9">
        <w:rPr>
          <w:rFonts w:ascii="Times New Roman" w:hAnsi="Times New Roman" w:cs="Times New Roman"/>
          <w:sz w:val="28"/>
          <w:szCs w:val="28"/>
        </w:rPr>
        <w:t>и более подробная регламентация</w:t>
      </w:r>
      <w:r w:rsidRPr="00C310A9">
        <w:rPr>
          <w:rFonts w:ascii="Times New Roman" w:hAnsi="Times New Roman" w:cs="Times New Roman"/>
          <w:sz w:val="28"/>
          <w:szCs w:val="28"/>
        </w:rPr>
        <w:t xml:space="preserve"> планирования, рассматриваем</w:t>
      </w:r>
      <w:r w:rsidR="00AC6614" w:rsidRPr="00C310A9">
        <w:rPr>
          <w:rFonts w:ascii="Times New Roman" w:hAnsi="Times New Roman" w:cs="Times New Roman"/>
          <w:sz w:val="28"/>
          <w:szCs w:val="28"/>
        </w:rPr>
        <w:t>ого</w:t>
      </w:r>
      <w:r w:rsidRPr="00C310A9">
        <w:rPr>
          <w:rFonts w:ascii="Times New Roman" w:hAnsi="Times New Roman" w:cs="Times New Roman"/>
          <w:sz w:val="28"/>
          <w:szCs w:val="28"/>
        </w:rPr>
        <w:t xml:space="preserve"> в настоящей работе</w:t>
      </w:r>
      <w:r w:rsidR="00AC6614" w:rsidRPr="00C310A9">
        <w:rPr>
          <w:rFonts w:ascii="Times New Roman" w:hAnsi="Times New Roman" w:cs="Times New Roman"/>
          <w:sz w:val="28"/>
          <w:szCs w:val="28"/>
        </w:rPr>
        <w:t>. В ч.5.1 ст.16 Закона о госзакупках</w:t>
      </w:r>
      <w:r w:rsidR="00DE5EDB">
        <w:rPr>
          <w:rFonts w:ascii="Times New Roman" w:hAnsi="Times New Roman" w:cs="Times New Roman"/>
          <w:sz w:val="28"/>
          <w:szCs w:val="28"/>
        </w:rPr>
        <w:t xml:space="preserve"> </w:t>
      </w:r>
      <w:r w:rsidR="00681AA4" w:rsidRPr="00C310A9">
        <w:rPr>
          <w:rFonts w:ascii="Times New Roman" w:hAnsi="Times New Roman" w:cs="Times New Roman"/>
          <w:sz w:val="28"/>
          <w:szCs w:val="28"/>
        </w:rPr>
        <w:t xml:space="preserve">была </w:t>
      </w:r>
      <w:r w:rsidR="00AC6614" w:rsidRPr="00C310A9">
        <w:rPr>
          <w:rFonts w:ascii="Times New Roman" w:hAnsi="Times New Roman" w:cs="Times New Roman"/>
          <w:sz w:val="28"/>
          <w:szCs w:val="28"/>
        </w:rPr>
        <w:t>установлена обязанность заказчиков публиковать на официальн</w:t>
      </w:r>
      <w:r w:rsidR="00875E8B" w:rsidRPr="00C310A9">
        <w:rPr>
          <w:rFonts w:ascii="Times New Roman" w:hAnsi="Times New Roman" w:cs="Times New Roman"/>
          <w:sz w:val="28"/>
          <w:szCs w:val="28"/>
        </w:rPr>
        <w:t>ом</w:t>
      </w:r>
      <w:r w:rsidR="00681AA4" w:rsidRPr="00C310A9">
        <w:rPr>
          <w:rFonts w:ascii="Times New Roman" w:hAnsi="Times New Roman" w:cs="Times New Roman"/>
          <w:sz w:val="28"/>
          <w:szCs w:val="28"/>
        </w:rPr>
        <w:t xml:space="preserve"> сайт</w:t>
      </w:r>
      <w:r w:rsidR="00875E8B" w:rsidRPr="00C310A9">
        <w:rPr>
          <w:rFonts w:ascii="Times New Roman" w:hAnsi="Times New Roman" w:cs="Times New Roman"/>
          <w:sz w:val="28"/>
          <w:szCs w:val="28"/>
        </w:rPr>
        <w:t>е  www.zakupki.gov.ru</w:t>
      </w:r>
      <w:r w:rsidR="00681AA4" w:rsidRPr="00C310A9">
        <w:rPr>
          <w:rFonts w:ascii="Times New Roman" w:hAnsi="Times New Roman" w:cs="Times New Roman"/>
          <w:sz w:val="28"/>
          <w:szCs w:val="28"/>
        </w:rPr>
        <w:t xml:space="preserve"> планы-графики закупок</w:t>
      </w:r>
      <w:r w:rsidR="00AC6614" w:rsidRPr="00C310A9">
        <w:rPr>
          <w:rFonts w:ascii="Times New Roman" w:hAnsi="Times New Roman" w:cs="Times New Roman"/>
          <w:sz w:val="28"/>
          <w:szCs w:val="28"/>
        </w:rPr>
        <w:t xml:space="preserve"> в порядке и форме, установленными Приказом Минэкономразвития России №761, Казначейства России №20н от 27.12.2011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w:t>
      </w:r>
      <w:r w:rsidR="00AC6614" w:rsidRPr="00C310A9">
        <w:rPr>
          <w:rFonts w:ascii="Times New Roman" w:hAnsi="Times New Roman" w:cs="Times New Roman"/>
          <w:sz w:val="28"/>
          <w:szCs w:val="28"/>
        </w:rPr>
        <w:lastRenderedPageBreak/>
        <w:t xml:space="preserve">работ, оказание услуг для нужд заказчиков», в то время как действующий Закон уделяет вопросу планирования целую главу. </w:t>
      </w:r>
    </w:p>
    <w:p w:rsidR="00200B1C" w:rsidRPr="00C310A9" w:rsidRDefault="0023356D" w:rsidP="004F30C1">
      <w:pPr>
        <w:pStyle w:val="FootnoteText"/>
        <w:spacing w:after="0" w:line="360" w:lineRule="auto"/>
        <w:ind w:firstLine="851"/>
        <w:jc w:val="both"/>
        <w:rPr>
          <w:rFonts w:ascii="Times New Roman" w:hAnsi="Times New Roman"/>
          <w:sz w:val="28"/>
          <w:szCs w:val="28"/>
        </w:rPr>
      </w:pPr>
      <w:r w:rsidRPr="00C310A9">
        <w:rPr>
          <w:rFonts w:ascii="Times New Roman" w:hAnsi="Times New Roman"/>
          <w:sz w:val="28"/>
          <w:szCs w:val="28"/>
        </w:rPr>
        <w:t>Таким образом, российское законодательство о государственных закупках проделало существенный путь в своем развитии, постепенно вбирая в себя новые институт</w:t>
      </w:r>
      <w:r w:rsidR="000E42A9" w:rsidRPr="00C310A9">
        <w:rPr>
          <w:rFonts w:ascii="Times New Roman" w:hAnsi="Times New Roman"/>
          <w:sz w:val="28"/>
          <w:szCs w:val="28"/>
        </w:rPr>
        <w:t>ы</w:t>
      </w:r>
      <w:r w:rsidRPr="00C310A9">
        <w:rPr>
          <w:rFonts w:ascii="Times New Roman" w:hAnsi="Times New Roman"/>
          <w:sz w:val="28"/>
          <w:szCs w:val="28"/>
        </w:rPr>
        <w:t xml:space="preserve">, направленные на повышение эффективности, открытости и </w:t>
      </w:r>
      <w:r w:rsidR="000E42A9" w:rsidRPr="00C310A9">
        <w:rPr>
          <w:rFonts w:ascii="Times New Roman" w:hAnsi="Times New Roman"/>
          <w:sz w:val="28"/>
          <w:szCs w:val="28"/>
        </w:rPr>
        <w:t>прозрачности</w:t>
      </w:r>
      <w:r w:rsidRPr="00C310A9">
        <w:rPr>
          <w:rFonts w:ascii="Times New Roman" w:hAnsi="Times New Roman"/>
          <w:sz w:val="28"/>
          <w:szCs w:val="28"/>
        </w:rPr>
        <w:t xml:space="preserve"> процесса закупок. Думается, что многие из приведенных выше новелл, включая сам термин контрактная система</w:t>
      </w:r>
      <w:r w:rsidR="000E42A9" w:rsidRPr="00C310A9">
        <w:rPr>
          <w:rFonts w:ascii="Times New Roman" w:hAnsi="Times New Roman"/>
          <w:sz w:val="28"/>
          <w:szCs w:val="28"/>
        </w:rPr>
        <w:t>,</w:t>
      </w:r>
      <w:r w:rsidRPr="00C310A9">
        <w:rPr>
          <w:rFonts w:ascii="Times New Roman" w:hAnsi="Times New Roman"/>
          <w:sz w:val="28"/>
          <w:szCs w:val="28"/>
        </w:rPr>
        <w:t xml:space="preserve"> во многом были сделаны под влиянием положительного опыта контрактной системы США.</w:t>
      </w:r>
    </w:p>
    <w:p w:rsidR="000364F4" w:rsidRPr="00C310A9" w:rsidRDefault="000364F4" w:rsidP="004F30C1">
      <w:pPr>
        <w:pStyle w:val="FootnoteText"/>
        <w:spacing w:after="0" w:line="360" w:lineRule="auto"/>
        <w:ind w:firstLine="851"/>
        <w:jc w:val="both"/>
        <w:rPr>
          <w:rFonts w:ascii="Times New Roman" w:hAnsi="Times New Roman"/>
          <w:sz w:val="28"/>
          <w:szCs w:val="28"/>
        </w:rPr>
      </w:pPr>
      <w:r w:rsidRPr="00C310A9">
        <w:rPr>
          <w:rFonts w:ascii="Times New Roman" w:hAnsi="Times New Roman"/>
          <w:sz w:val="28"/>
          <w:szCs w:val="28"/>
        </w:rPr>
        <w:t>Кроме того, следует отметить, что Законом о контрактной системе были исправлены допущенные изъяны законодательной техники и правоприменения, проявивши</w:t>
      </w:r>
      <w:r w:rsidR="00171E47">
        <w:rPr>
          <w:rFonts w:ascii="Times New Roman" w:hAnsi="Times New Roman"/>
          <w:sz w:val="28"/>
          <w:szCs w:val="28"/>
        </w:rPr>
        <w:t>е</w:t>
      </w:r>
      <w:r w:rsidRPr="00C310A9">
        <w:rPr>
          <w:rFonts w:ascii="Times New Roman" w:hAnsi="Times New Roman"/>
          <w:sz w:val="28"/>
          <w:szCs w:val="28"/>
        </w:rPr>
        <w:t xml:space="preserve">ся в предыдущем Законе о государственных закупках. Например, был учтен пробел в правовом регулировании </w:t>
      </w:r>
      <w:r w:rsidR="000E42A9" w:rsidRPr="00C310A9">
        <w:rPr>
          <w:rFonts w:ascii="Times New Roman" w:hAnsi="Times New Roman"/>
          <w:sz w:val="28"/>
          <w:szCs w:val="28"/>
        </w:rPr>
        <w:t>покупки</w:t>
      </w:r>
      <w:r w:rsidRPr="00C310A9">
        <w:rPr>
          <w:rFonts w:ascii="Times New Roman" w:hAnsi="Times New Roman"/>
          <w:sz w:val="28"/>
          <w:szCs w:val="28"/>
        </w:rPr>
        <w:t xml:space="preserve"> объектов недвижимости для государственных нужд. Так, </w:t>
      </w:r>
      <w:r w:rsidRPr="00C310A9">
        <w:rPr>
          <w:rFonts w:ascii="Times New Roman" w:eastAsia="Times New Roman" w:hAnsi="Times New Roman"/>
          <w:sz w:val="28"/>
          <w:szCs w:val="28"/>
          <w:lang w:eastAsia="ru-RU"/>
        </w:rPr>
        <w:t>Президиум Высшего Арбитражного Суда Российской Федерации ранее указал, что купля-продажи недвижимого имущества не регламентирована законодательством о госзакупках.</w:t>
      </w:r>
      <w:r w:rsidRPr="00C310A9">
        <w:rPr>
          <w:rStyle w:val="FootnoteReference"/>
          <w:rFonts w:ascii="Times New Roman" w:eastAsia="Times New Roman" w:hAnsi="Times New Roman"/>
          <w:sz w:val="28"/>
          <w:szCs w:val="28"/>
          <w:lang w:eastAsia="ru-RU"/>
        </w:rPr>
        <w:footnoteReference w:id="7"/>
      </w:r>
      <w:r w:rsidRPr="00C310A9">
        <w:rPr>
          <w:rFonts w:ascii="Times New Roman" w:eastAsia="Times New Roman" w:hAnsi="Times New Roman"/>
          <w:sz w:val="28"/>
          <w:szCs w:val="28"/>
          <w:lang w:eastAsia="ru-RU"/>
        </w:rPr>
        <w:t xml:space="preserve"> Новый Закон включил данную категорию сделок в сферу регулирования законодательства о контрактной системе.</w:t>
      </w:r>
    </w:p>
    <w:p w:rsidR="00D81711" w:rsidRPr="00C310A9" w:rsidRDefault="00D81711" w:rsidP="004F30C1">
      <w:pPr>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«Родиной» контрактной системы принято считать США. Американское законодательство о государственных закупках также имеет длительную историю. </w:t>
      </w:r>
      <w:r w:rsidR="007F6C35" w:rsidRPr="00C310A9">
        <w:rPr>
          <w:rFonts w:ascii="Times New Roman" w:hAnsi="Times New Roman" w:cs="Times New Roman"/>
          <w:sz w:val="28"/>
          <w:szCs w:val="28"/>
        </w:rPr>
        <w:t>Первый акт, регламентирующий федеральные закупки был принят в 1792 г.</w:t>
      </w:r>
      <w:r w:rsidR="007F6C35" w:rsidRPr="00C310A9">
        <w:rPr>
          <w:rStyle w:val="FootnoteReference"/>
          <w:rFonts w:ascii="Times New Roman" w:hAnsi="Times New Roman" w:cs="Times New Roman"/>
          <w:sz w:val="28"/>
          <w:szCs w:val="28"/>
        </w:rPr>
        <w:footnoteReference w:id="8"/>
      </w:r>
      <w:r w:rsidR="007F6C35" w:rsidRPr="00C310A9">
        <w:rPr>
          <w:rFonts w:ascii="Times New Roman" w:hAnsi="Times New Roman" w:cs="Times New Roman"/>
          <w:sz w:val="28"/>
          <w:szCs w:val="28"/>
        </w:rPr>
        <w:t xml:space="preserve"> Описывая законодательство США о государственных закупках и о контрактной системе, следует отметить, что речь в настоящей работе пойдет именно о федеральной контрактной системе. США является федеративным государством с большой степенью автономии штато</w:t>
      </w:r>
      <w:r w:rsidR="004A2E45" w:rsidRPr="00C310A9">
        <w:rPr>
          <w:rFonts w:ascii="Times New Roman" w:hAnsi="Times New Roman" w:cs="Times New Roman"/>
          <w:sz w:val="28"/>
          <w:szCs w:val="28"/>
        </w:rPr>
        <w:t>в. Регламентирует законодательство штатов и вопрос закупок для собственных нужд. В настоящей работе мы остановимся именно на федеральном законодательстве США о государственных закупках.</w:t>
      </w:r>
      <w:r w:rsidR="00345B37" w:rsidRPr="00C310A9">
        <w:rPr>
          <w:rFonts w:ascii="Times New Roman" w:hAnsi="Times New Roman" w:cs="Times New Roman"/>
          <w:sz w:val="28"/>
          <w:szCs w:val="28"/>
        </w:rPr>
        <w:t xml:space="preserve"> Вместе с тем, </w:t>
      </w:r>
      <w:r w:rsidR="00345B37" w:rsidRPr="00C310A9">
        <w:rPr>
          <w:rFonts w:ascii="Times New Roman" w:hAnsi="Times New Roman" w:cs="Times New Roman"/>
          <w:sz w:val="28"/>
          <w:szCs w:val="28"/>
        </w:rPr>
        <w:lastRenderedPageBreak/>
        <w:t>законодательство штатов в вопросе закупок базируется на тех же принципах, что и закупки на федеральном уровне.</w:t>
      </w:r>
      <w:r w:rsidR="00345B37" w:rsidRPr="00C310A9">
        <w:rPr>
          <w:rStyle w:val="FootnoteReference"/>
          <w:rFonts w:ascii="Times New Roman" w:hAnsi="Times New Roman" w:cs="Times New Roman"/>
          <w:sz w:val="28"/>
          <w:szCs w:val="28"/>
        </w:rPr>
        <w:footnoteReference w:id="9"/>
      </w:r>
    </w:p>
    <w:p w:rsidR="004A2E45" w:rsidRPr="00C310A9" w:rsidRDefault="004A2E45" w:rsidP="004F30C1">
      <w:pPr>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Законодательство о федеральных закупках США состоит из множества актов, их число растет в ходе развития контрактной системы. К числу принятых американским законодателем актов в данной области  можно отнести</w:t>
      </w:r>
      <w:r w:rsidR="00875E8B" w:rsidRPr="00C310A9">
        <w:rPr>
          <w:rFonts w:ascii="Times New Roman" w:hAnsi="Times New Roman" w:cs="Times New Roman"/>
          <w:sz w:val="28"/>
          <w:szCs w:val="28"/>
        </w:rPr>
        <w:t xml:space="preserve"> Акты</w:t>
      </w:r>
      <w:r w:rsidRPr="00C310A9">
        <w:rPr>
          <w:rFonts w:ascii="Times New Roman" w:hAnsi="Times New Roman" w:cs="Times New Roman"/>
          <w:sz w:val="28"/>
          <w:szCs w:val="28"/>
        </w:rPr>
        <w:t>:</w:t>
      </w:r>
    </w:p>
    <w:p w:rsidR="004A2E45" w:rsidRPr="00C310A9" w:rsidRDefault="004A2E45" w:rsidP="004F30C1">
      <w:pPr>
        <w:spacing w:after="0" w:line="360" w:lineRule="auto"/>
        <w:ind w:firstLine="851"/>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 «О закупке товаров производства США» (1933);</w:t>
      </w:r>
    </w:p>
    <w:p w:rsidR="004A2E45" w:rsidRPr="00C310A9" w:rsidRDefault="004A2E45" w:rsidP="004F30C1">
      <w:pPr>
        <w:spacing w:after="0" w:line="360" w:lineRule="auto"/>
        <w:ind w:firstLine="851"/>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 «О типовых стандартах оплаты труда» (1936);</w:t>
      </w:r>
    </w:p>
    <w:p w:rsidR="004A2E45" w:rsidRPr="00C310A9" w:rsidRDefault="004A2E45" w:rsidP="004F30C1">
      <w:pPr>
        <w:spacing w:after="0" w:line="360" w:lineRule="auto"/>
        <w:ind w:firstLine="851"/>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 xml:space="preserve">- О закупках объектов федеральной собственности и </w:t>
      </w:r>
    </w:p>
    <w:p w:rsidR="004A2E45" w:rsidRPr="00C310A9" w:rsidRDefault="004A2E45" w:rsidP="004F30C1">
      <w:pPr>
        <w:spacing w:after="0" w:line="360" w:lineRule="auto"/>
        <w:ind w:firstLine="851"/>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услуг» (1949);</w:t>
      </w:r>
    </w:p>
    <w:p w:rsidR="004A2E45" w:rsidRPr="00C310A9" w:rsidRDefault="004A2E45" w:rsidP="004F30C1">
      <w:pPr>
        <w:spacing w:after="0" w:line="360" w:lineRule="auto"/>
        <w:ind w:firstLine="851"/>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 xml:space="preserve">– «О достоверности данных при торговых переговорах» </w:t>
      </w:r>
    </w:p>
    <w:p w:rsidR="004A2E45" w:rsidRPr="00C310A9" w:rsidRDefault="004A2E45" w:rsidP="004F30C1">
      <w:pPr>
        <w:spacing w:after="0" w:line="360" w:lineRule="auto"/>
        <w:ind w:firstLine="851"/>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(1962);</w:t>
      </w:r>
    </w:p>
    <w:p w:rsidR="004A2E45" w:rsidRPr="00C310A9" w:rsidRDefault="004A2E45" w:rsidP="004F30C1">
      <w:pPr>
        <w:spacing w:after="0" w:line="360" w:lineRule="auto"/>
        <w:ind w:firstLine="851"/>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 xml:space="preserve">– «О Ведомстве по федеральной закупочной политике» </w:t>
      </w:r>
    </w:p>
    <w:p w:rsidR="004A2E45" w:rsidRPr="00C310A9" w:rsidRDefault="004A2E45" w:rsidP="004F30C1">
      <w:pPr>
        <w:spacing w:after="0" w:line="360" w:lineRule="auto"/>
        <w:ind w:firstLine="851"/>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(1974);</w:t>
      </w:r>
    </w:p>
    <w:p w:rsidR="004A2E45" w:rsidRPr="00C310A9" w:rsidRDefault="004A2E45" w:rsidP="004F30C1">
      <w:pPr>
        <w:spacing w:after="0" w:line="360" w:lineRule="auto"/>
        <w:ind w:firstLine="851"/>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 xml:space="preserve">– «О торговых соглашениях» (1979) – закон о закупках </w:t>
      </w:r>
    </w:p>
    <w:p w:rsidR="004A2E45" w:rsidRPr="00C310A9" w:rsidRDefault="004A2E45" w:rsidP="004F30C1">
      <w:pPr>
        <w:spacing w:after="0" w:line="360" w:lineRule="auto"/>
        <w:ind w:firstLine="851"/>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за пределами США;</w:t>
      </w:r>
    </w:p>
    <w:p w:rsidR="004A2E45" w:rsidRPr="00C310A9" w:rsidRDefault="004A2E45" w:rsidP="004F30C1">
      <w:pPr>
        <w:spacing w:after="0" w:line="360" w:lineRule="auto"/>
        <w:ind w:firstLine="851"/>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 «О конкуренции при контрактации» (1984).</w:t>
      </w:r>
      <w:r w:rsidRPr="00C310A9">
        <w:rPr>
          <w:rStyle w:val="FootnoteReference"/>
          <w:rFonts w:ascii="Times New Roman" w:eastAsia="Times New Roman" w:hAnsi="Times New Roman" w:cs="Times New Roman"/>
          <w:sz w:val="28"/>
          <w:szCs w:val="28"/>
          <w:lang w:eastAsia="ru-RU"/>
        </w:rPr>
        <w:footnoteReference w:id="10"/>
      </w:r>
    </w:p>
    <w:p w:rsidR="00F304CF" w:rsidRPr="00C310A9" w:rsidRDefault="004A2E45" w:rsidP="004F30C1">
      <w:pPr>
        <w:spacing w:after="0" w:line="360" w:lineRule="auto"/>
        <w:ind w:firstLine="851"/>
        <w:jc w:val="both"/>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Особое место в системе законодательства о государственных закупках США занимает Свод правил государственных закупок (Federal</w:t>
      </w:r>
      <w:r w:rsidR="00A922F1">
        <w:rPr>
          <w:rFonts w:ascii="Times New Roman" w:eastAsia="Times New Roman" w:hAnsi="Times New Roman" w:cs="Times New Roman"/>
          <w:sz w:val="28"/>
          <w:szCs w:val="28"/>
          <w:lang w:eastAsia="ru-RU"/>
        </w:rPr>
        <w:t xml:space="preserve"> </w:t>
      </w:r>
      <w:r w:rsidRPr="00C310A9">
        <w:rPr>
          <w:rFonts w:ascii="Times New Roman" w:eastAsia="Times New Roman" w:hAnsi="Times New Roman" w:cs="Times New Roman"/>
          <w:sz w:val="28"/>
          <w:szCs w:val="28"/>
          <w:lang w:eastAsia="ru-RU"/>
        </w:rPr>
        <w:t>Acquisition</w:t>
      </w:r>
      <w:r w:rsidR="00A922F1">
        <w:rPr>
          <w:rFonts w:ascii="Times New Roman" w:eastAsia="Times New Roman" w:hAnsi="Times New Roman" w:cs="Times New Roman"/>
          <w:sz w:val="28"/>
          <w:szCs w:val="28"/>
          <w:lang w:eastAsia="ru-RU"/>
        </w:rPr>
        <w:t xml:space="preserve"> </w:t>
      </w:r>
      <w:r w:rsidRPr="00C310A9">
        <w:rPr>
          <w:rFonts w:ascii="Times New Roman" w:eastAsia="Times New Roman" w:hAnsi="Times New Roman" w:cs="Times New Roman"/>
          <w:sz w:val="28"/>
          <w:szCs w:val="28"/>
          <w:lang w:eastAsia="ru-RU"/>
        </w:rPr>
        <w:t>Regulation, FAR)</w:t>
      </w:r>
      <w:r w:rsidR="00F304CF" w:rsidRPr="00C310A9">
        <w:rPr>
          <w:rFonts w:ascii="Times New Roman" w:eastAsia="Times New Roman" w:hAnsi="Times New Roman" w:cs="Times New Roman"/>
          <w:sz w:val="28"/>
          <w:szCs w:val="28"/>
          <w:lang w:eastAsia="ru-RU"/>
        </w:rPr>
        <w:t>, приведенный в разделе 48 Кодекса федеральных правил (</w:t>
      </w:r>
      <w:hyperlink r:id="rId10" w:tooltip="Code of Federal Regulations" w:history="1">
        <w:r w:rsidR="00F304CF" w:rsidRPr="00C310A9">
          <w:rPr>
            <w:rStyle w:val="Hyperlink"/>
            <w:rFonts w:ascii="Times New Roman" w:hAnsi="Times New Roman" w:cs="Times New Roman"/>
            <w:color w:val="auto"/>
            <w:sz w:val="28"/>
            <w:szCs w:val="28"/>
            <w:u w:val="none"/>
            <w:lang w:val="en-US"/>
          </w:rPr>
          <w:t>Code</w:t>
        </w:r>
        <w:r w:rsidR="00A922F1">
          <w:rPr>
            <w:rStyle w:val="Hyperlink"/>
            <w:rFonts w:ascii="Times New Roman" w:hAnsi="Times New Roman" w:cs="Times New Roman"/>
            <w:color w:val="auto"/>
            <w:sz w:val="28"/>
            <w:szCs w:val="28"/>
            <w:u w:val="none"/>
          </w:rPr>
          <w:t xml:space="preserve"> </w:t>
        </w:r>
        <w:r w:rsidR="00F304CF" w:rsidRPr="00C310A9">
          <w:rPr>
            <w:rStyle w:val="Hyperlink"/>
            <w:rFonts w:ascii="Times New Roman" w:hAnsi="Times New Roman" w:cs="Times New Roman"/>
            <w:color w:val="auto"/>
            <w:sz w:val="28"/>
            <w:szCs w:val="28"/>
            <w:u w:val="none"/>
            <w:lang w:val="en-US"/>
          </w:rPr>
          <w:t>of</w:t>
        </w:r>
        <w:r w:rsidR="00A922F1">
          <w:rPr>
            <w:rStyle w:val="Hyperlink"/>
            <w:rFonts w:ascii="Times New Roman" w:hAnsi="Times New Roman" w:cs="Times New Roman"/>
            <w:color w:val="auto"/>
            <w:sz w:val="28"/>
            <w:szCs w:val="28"/>
            <w:u w:val="none"/>
          </w:rPr>
          <w:t xml:space="preserve"> </w:t>
        </w:r>
        <w:r w:rsidR="00F304CF" w:rsidRPr="00C310A9">
          <w:rPr>
            <w:rStyle w:val="Hyperlink"/>
            <w:rFonts w:ascii="Times New Roman" w:hAnsi="Times New Roman" w:cs="Times New Roman"/>
            <w:color w:val="auto"/>
            <w:sz w:val="28"/>
            <w:szCs w:val="28"/>
            <w:u w:val="none"/>
            <w:lang w:val="en-US"/>
          </w:rPr>
          <w:t>Federal</w:t>
        </w:r>
        <w:r w:rsidR="00A922F1">
          <w:rPr>
            <w:rStyle w:val="Hyperlink"/>
            <w:rFonts w:ascii="Times New Roman" w:hAnsi="Times New Roman" w:cs="Times New Roman"/>
            <w:color w:val="auto"/>
            <w:sz w:val="28"/>
            <w:szCs w:val="28"/>
            <w:u w:val="none"/>
          </w:rPr>
          <w:t xml:space="preserve"> </w:t>
        </w:r>
        <w:r w:rsidR="00F304CF" w:rsidRPr="00C310A9">
          <w:rPr>
            <w:rStyle w:val="Hyperlink"/>
            <w:rFonts w:ascii="Times New Roman" w:hAnsi="Times New Roman" w:cs="Times New Roman"/>
            <w:color w:val="auto"/>
            <w:sz w:val="28"/>
            <w:szCs w:val="28"/>
            <w:u w:val="none"/>
            <w:lang w:val="en-US"/>
          </w:rPr>
          <w:t>Regulations</w:t>
        </w:r>
      </w:hyperlink>
      <w:r w:rsidR="00F304CF" w:rsidRPr="00C310A9">
        <w:rPr>
          <w:rStyle w:val="Hyperlink"/>
          <w:rFonts w:ascii="Times New Roman" w:hAnsi="Times New Roman" w:cs="Times New Roman"/>
          <w:color w:val="auto"/>
          <w:sz w:val="28"/>
          <w:szCs w:val="28"/>
          <w:u w:val="none"/>
        </w:rPr>
        <w:t xml:space="preserve">, </w:t>
      </w:r>
      <w:r w:rsidR="00F304CF" w:rsidRPr="00C310A9">
        <w:rPr>
          <w:rFonts w:ascii="Times New Roman" w:hAnsi="Times New Roman" w:cs="Times New Roman"/>
          <w:sz w:val="28"/>
          <w:szCs w:val="28"/>
          <w:lang w:val="en-US"/>
        </w:rPr>
        <w:t>CFR</w:t>
      </w:r>
      <w:r w:rsidR="00F304CF" w:rsidRPr="00C310A9">
        <w:rPr>
          <w:rFonts w:ascii="Times New Roman" w:hAnsi="Times New Roman" w:cs="Times New Roman"/>
          <w:sz w:val="28"/>
          <w:szCs w:val="28"/>
        </w:rPr>
        <w:t xml:space="preserve">). </w:t>
      </w:r>
    </w:p>
    <w:p w:rsidR="008773C6" w:rsidRPr="00C310A9" w:rsidRDefault="00F304CF" w:rsidP="004F30C1">
      <w:pPr>
        <w:spacing w:after="0" w:line="360" w:lineRule="auto"/>
        <w:ind w:firstLine="851"/>
        <w:jc w:val="both"/>
        <w:rPr>
          <w:rFonts w:ascii="Times New Roman" w:hAnsi="Times New Roman" w:cs="Times New Roman"/>
          <w:sz w:val="28"/>
          <w:szCs w:val="28"/>
        </w:rPr>
      </w:pPr>
      <w:r w:rsidRPr="00C310A9">
        <w:rPr>
          <w:rFonts w:ascii="Times New Roman" w:eastAsia="Times New Roman" w:hAnsi="Times New Roman" w:cs="Times New Roman"/>
          <w:sz w:val="28"/>
          <w:szCs w:val="28"/>
          <w:lang w:eastAsia="ru-RU"/>
        </w:rPr>
        <w:t>Как отмечает У.А. Бурханов «закупки, проводимые федеральными закупочными агентствами, регламентируются Сводом правил государственных закупок (</w:t>
      </w:r>
      <w:r w:rsidRPr="00C310A9">
        <w:rPr>
          <w:rFonts w:ascii="Times New Roman" w:eastAsia="Times New Roman" w:hAnsi="Times New Roman" w:cs="Times New Roman"/>
          <w:sz w:val="28"/>
          <w:szCs w:val="28"/>
          <w:lang w:val="en-US" w:eastAsia="ru-RU"/>
        </w:rPr>
        <w:t>Federal</w:t>
      </w:r>
      <w:r w:rsidR="00EA0AF2">
        <w:rPr>
          <w:rFonts w:ascii="Times New Roman" w:eastAsia="Times New Roman" w:hAnsi="Times New Roman" w:cs="Times New Roman"/>
          <w:sz w:val="28"/>
          <w:szCs w:val="28"/>
          <w:lang w:eastAsia="ru-RU"/>
        </w:rPr>
        <w:t xml:space="preserve"> </w:t>
      </w:r>
      <w:r w:rsidRPr="00C310A9">
        <w:rPr>
          <w:rFonts w:ascii="Times New Roman" w:eastAsia="Times New Roman" w:hAnsi="Times New Roman" w:cs="Times New Roman"/>
          <w:sz w:val="28"/>
          <w:szCs w:val="28"/>
          <w:lang w:val="en-US" w:eastAsia="ru-RU"/>
        </w:rPr>
        <w:t>Acquisition</w:t>
      </w:r>
      <w:r w:rsidR="00EA0AF2">
        <w:rPr>
          <w:rFonts w:ascii="Times New Roman" w:eastAsia="Times New Roman" w:hAnsi="Times New Roman" w:cs="Times New Roman"/>
          <w:sz w:val="28"/>
          <w:szCs w:val="28"/>
          <w:lang w:eastAsia="ru-RU"/>
        </w:rPr>
        <w:t xml:space="preserve"> </w:t>
      </w:r>
      <w:r w:rsidRPr="00C310A9">
        <w:rPr>
          <w:rFonts w:ascii="Times New Roman" w:eastAsia="Times New Roman" w:hAnsi="Times New Roman" w:cs="Times New Roman"/>
          <w:sz w:val="28"/>
          <w:szCs w:val="28"/>
          <w:lang w:val="en-US" w:eastAsia="ru-RU"/>
        </w:rPr>
        <w:t>Regulation</w:t>
      </w:r>
      <w:r w:rsidRPr="00C310A9">
        <w:rPr>
          <w:rFonts w:ascii="Times New Roman" w:eastAsia="Times New Roman" w:hAnsi="Times New Roman" w:cs="Times New Roman"/>
          <w:sz w:val="28"/>
          <w:szCs w:val="28"/>
          <w:lang w:eastAsia="ru-RU"/>
        </w:rPr>
        <w:t xml:space="preserve">, </w:t>
      </w:r>
      <w:r w:rsidRPr="00C310A9">
        <w:rPr>
          <w:rFonts w:ascii="Times New Roman" w:eastAsia="Times New Roman" w:hAnsi="Times New Roman" w:cs="Times New Roman"/>
          <w:sz w:val="28"/>
          <w:szCs w:val="28"/>
          <w:lang w:val="en-US" w:eastAsia="ru-RU"/>
        </w:rPr>
        <w:t>FAR</w:t>
      </w:r>
      <w:r w:rsidRPr="00C310A9">
        <w:rPr>
          <w:rFonts w:ascii="Times New Roman" w:eastAsia="Times New Roman" w:hAnsi="Times New Roman" w:cs="Times New Roman"/>
          <w:sz w:val="28"/>
          <w:szCs w:val="28"/>
          <w:lang w:eastAsia="ru-RU"/>
        </w:rPr>
        <w:t xml:space="preserve">), разработанным в 1984 г. (утвержденный Конгрессом) и описывающим все этапы проведения закупок, начиная с планирования и заканчивая вопросами управления, заключенными государственными контрактами (вплоть до их завершения). Декларируемая цель FAR – соблюдение всеми агентствами, </w:t>
      </w:r>
      <w:r w:rsidRPr="00C310A9">
        <w:rPr>
          <w:rFonts w:ascii="Times New Roman" w:eastAsia="Times New Roman" w:hAnsi="Times New Roman" w:cs="Times New Roman"/>
          <w:sz w:val="28"/>
          <w:szCs w:val="28"/>
          <w:lang w:eastAsia="ru-RU"/>
        </w:rPr>
        <w:lastRenderedPageBreak/>
        <w:t>проводящими закупки для федеральных государственных нужд, единой закупочной политики и использование единых закупочных правил. Миссией FAR является предоставление всем госзаказчикам продукции с наилучшим соотношением цена/качество (цена/затраты) с учетом ограниченного времени на проведение закупок».</w:t>
      </w:r>
      <w:r w:rsidRPr="00C310A9">
        <w:rPr>
          <w:rStyle w:val="FootnoteReference"/>
          <w:rFonts w:ascii="Times New Roman" w:eastAsia="Times New Roman" w:hAnsi="Times New Roman" w:cs="Times New Roman"/>
          <w:sz w:val="28"/>
          <w:szCs w:val="28"/>
          <w:lang w:eastAsia="ru-RU"/>
        </w:rPr>
        <w:footnoteReference w:id="11"/>
      </w:r>
    </w:p>
    <w:p w:rsidR="008773C6" w:rsidRPr="00C310A9" w:rsidRDefault="000D6C79" w:rsidP="004F30C1">
      <w:pPr>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lang w:val="en-US"/>
        </w:rPr>
        <w:t>FAR</w:t>
      </w:r>
      <w:r w:rsidRPr="00C310A9">
        <w:rPr>
          <w:rFonts w:ascii="Times New Roman" w:hAnsi="Times New Roman" w:cs="Times New Roman"/>
          <w:sz w:val="28"/>
          <w:szCs w:val="28"/>
        </w:rPr>
        <w:t xml:space="preserve"> является результатом кодификации правил государственных закупок, ранее регламентированных множеством актов фед</w:t>
      </w:r>
      <w:r w:rsidR="00EA0AF2">
        <w:rPr>
          <w:rFonts w:ascii="Times New Roman" w:hAnsi="Times New Roman" w:cs="Times New Roman"/>
          <w:sz w:val="28"/>
          <w:szCs w:val="28"/>
        </w:rPr>
        <w:t xml:space="preserve">еральных органов исполнительной </w:t>
      </w:r>
      <w:r w:rsidRPr="00C310A9">
        <w:rPr>
          <w:rFonts w:ascii="Times New Roman" w:hAnsi="Times New Roman" w:cs="Times New Roman"/>
          <w:sz w:val="28"/>
          <w:szCs w:val="28"/>
        </w:rPr>
        <w:t>власти США.</w:t>
      </w:r>
      <w:r w:rsidR="00EA0AF2">
        <w:rPr>
          <w:rFonts w:ascii="Times New Roman" w:hAnsi="Times New Roman" w:cs="Times New Roman"/>
          <w:sz w:val="28"/>
          <w:szCs w:val="28"/>
        </w:rPr>
        <w:t xml:space="preserve"> </w:t>
      </w:r>
      <w:r w:rsidR="0003232D" w:rsidRPr="00C310A9">
        <w:rPr>
          <w:rFonts w:ascii="Times New Roman" w:hAnsi="Times New Roman" w:cs="Times New Roman"/>
          <w:sz w:val="28"/>
          <w:szCs w:val="28"/>
        </w:rPr>
        <w:t xml:space="preserve">На официальном интернет-сайте, посвященном </w:t>
      </w:r>
      <w:r w:rsidR="0003232D" w:rsidRPr="00C310A9">
        <w:rPr>
          <w:rFonts w:ascii="Times New Roman" w:hAnsi="Times New Roman" w:cs="Times New Roman"/>
          <w:sz w:val="28"/>
          <w:szCs w:val="28"/>
          <w:lang w:val="en-US"/>
        </w:rPr>
        <w:t>FAR</w:t>
      </w:r>
      <w:r w:rsidR="002F6E2A">
        <w:rPr>
          <w:rFonts w:ascii="Times New Roman" w:hAnsi="Times New Roman" w:cs="Times New Roman"/>
          <w:sz w:val="28"/>
          <w:szCs w:val="28"/>
        </w:rPr>
        <w:t xml:space="preserve"> </w:t>
      </w:r>
      <w:hyperlink r:id="rId11" w:history="1">
        <w:r w:rsidR="0003232D" w:rsidRPr="00C310A9">
          <w:rPr>
            <w:rStyle w:val="Hyperlink"/>
            <w:rFonts w:ascii="Times New Roman" w:hAnsi="Times New Roman" w:cs="Times New Roman"/>
            <w:color w:val="auto"/>
            <w:sz w:val="28"/>
            <w:szCs w:val="28"/>
          </w:rPr>
          <w:t>http://www.acquisition.gov/far/</w:t>
        </w:r>
      </w:hyperlink>
      <w:r w:rsidR="0003232D" w:rsidRPr="00C310A9">
        <w:rPr>
          <w:rFonts w:ascii="Times New Roman" w:hAnsi="Times New Roman" w:cs="Times New Roman"/>
          <w:sz w:val="28"/>
          <w:szCs w:val="28"/>
        </w:rPr>
        <w:t xml:space="preserve">  кодификация указана как основная цель разработки данного акта. </w:t>
      </w:r>
      <w:r w:rsidR="00776FA1" w:rsidRPr="00C310A9">
        <w:rPr>
          <w:rFonts w:ascii="Times New Roman" w:hAnsi="Times New Roman" w:cs="Times New Roman"/>
          <w:sz w:val="28"/>
          <w:szCs w:val="28"/>
          <w:lang w:val="en-US"/>
        </w:rPr>
        <w:t>FAR</w:t>
      </w:r>
      <w:r w:rsidR="00776FA1" w:rsidRPr="00C310A9">
        <w:rPr>
          <w:rFonts w:ascii="Times New Roman" w:hAnsi="Times New Roman" w:cs="Times New Roman"/>
          <w:sz w:val="28"/>
          <w:szCs w:val="28"/>
        </w:rPr>
        <w:t xml:space="preserve"> охватывает своим регулированием весь процесс заключения федеральных контрактов</w:t>
      </w:r>
      <w:r w:rsidR="002F6E2A">
        <w:rPr>
          <w:rFonts w:ascii="Times New Roman" w:hAnsi="Times New Roman" w:cs="Times New Roman"/>
          <w:sz w:val="28"/>
          <w:szCs w:val="28"/>
        </w:rPr>
        <w:t xml:space="preserve"> от установления общих принципов</w:t>
      </w:r>
      <w:r w:rsidR="002F6E2A" w:rsidRPr="002F6E2A">
        <w:rPr>
          <w:rFonts w:ascii="Times New Roman" w:hAnsi="Times New Roman" w:cs="Times New Roman"/>
          <w:sz w:val="28"/>
          <w:szCs w:val="28"/>
        </w:rPr>
        <w:t>,</w:t>
      </w:r>
      <w:r w:rsidR="002F6E2A">
        <w:rPr>
          <w:rFonts w:ascii="Times New Roman" w:hAnsi="Times New Roman" w:cs="Times New Roman"/>
          <w:sz w:val="28"/>
          <w:szCs w:val="28"/>
        </w:rPr>
        <w:t xml:space="preserve"> </w:t>
      </w:r>
      <w:r w:rsidR="00776FA1" w:rsidRPr="00C310A9">
        <w:rPr>
          <w:rFonts w:ascii="Times New Roman" w:hAnsi="Times New Roman" w:cs="Times New Roman"/>
          <w:sz w:val="28"/>
          <w:szCs w:val="28"/>
        </w:rPr>
        <w:t>до конкретных форм типовых контракт</w:t>
      </w:r>
      <w:r w:rsidR="000E42A9" w:rsidRPr="00C310A9">
        <w:rPr>
          <w:rFonts w:ascii="Times New Roman" w:hAnsi="Times New Roman" w:cs="Times New Roman"/>
          <w:sz w:val="28"/>
          <w:szCs w:val="28"/>
        </w:rPr>
        <w:t xml:space="preserve">ов. «Устанавливать дополнения к </w:t>
      </w:r>
      <w:r w:rsidR="00776FA1" w:rsidRPr="00C310A9">
        <w:rPr>
          <w:rFonts w:ascii="Times New Roman" w:hAnsi="Times New Roman" w:cs="Times New Roman"/>
          <w:sz w:val="28"/>
          <w:szCs w:val="28"/>
        </w:rPr>
        <w:t>FAR на</w:t>
      </w:r>
      <w:r w:rsidR="000E42A9" w:rsidRPr="00C310A9">
        <w:rPr>
          <w:rFonts w:ascii="Times New Roman" w:hAnsi="Times New Roman" w:cs="Times New Roman"/>
          <w:sz w:val="28"/>
          <w:szCs w:val="28"/>
        </w:rPr>
        <w:t xml:space="preserve"> уровне отдельных учреждений и ведомств официально не рекомендовано, однако на </w:t>
      </w:r>
      <w:r w:rsidR="00776FA1" w:rsidRPr="00C310A9">
        <w:rPr>
          <w:rFonts w:ascii="Times New Roman" w:hAnsi="Times New Roman" w:cs="Times New Roman"/>
          <w:sz w:val="28"/>
          <w:szCs w:val="28"/>
        </w:rPr>
        <w:t xml:space="preserve">практике почти все ключевые федеральные исполнительные органы уровня департаментов </w:t>
      </w:r>
      <w:r w:rsidR="000E42A9" w:rsidRPr="00C310A9">
        <w:rPr>
          <w:rFonts w:ascii="Times New Roman" w:hAnsi="Times New Roman" w:cs="Times New Roman"/>
          <w:sz w:val="28"/>
          <w:szCs w:val="28"/>
        </w:rPr>
        <w:t xml:space="preserve">(министерств) США (и многие подведомственные им </w:t>
      </w:r>
      <w:r w:rsidR="00776FA1" w:rsidRPr="00C310A9">
        <w:rPr>
          <w:rFonts w:ascii="Times New Roman" w:hAnsi="Times New Roman" w:cs="Times New Roman"/>
          <w:sz w:val="28"/>
          <w:szCs w:val="28"/>
        </w:rPr>
        <w:t>агентства) утв</w:t>
      </w:r>
      <w:r w:rsidR="000E42A9" w:rsidRPr="00C310A9">
        <w:rPr>
          <w:rFonts w:ascii="Times New Roman" w:hAnsi="Times New Roman" w:cs="Times New Roman"/>
          <w:sz w:val="28"/>
          <w:szCs w:val="28"/>
        </w:rPr>
        <w:t xml:space="preserve">ердили собственные дополнения к </w:t>
      </w:r>
      <w:r w:rsidR="00776FA1" w:rsidRPr="00C310A9">
        <w:rPr>
          <w:rFonts w:ascii="Times New Roman" w:hAnsi="Times New Roman" w:cs="Times New Roman"/>
          <w:sz w:val="28"/>
          <w:szCs w:val="28"/>
        </w:rPr>
        <w:t>Федеральным закупочным правилам, которые зачастую содерж</w:t>
      </w:r>
      <w:r w:rsidR="000E42A9" w:rsidRPr="00C310A9">
        <w:rPr>
          <w:rFonts w:ascii="Times New Roman" w:hAnsi="Times New Roman" w:cs="Times New Roman"/>
          <w:sz w:val="28"/>
          <w:szCs w:val="28"/>
        </w:rPr>
        <w:t xml:space="preserve">ат дополнительные ограничения и </w:t>
      </w:r>
      <w:r w:rsidR="00776FA1" w:rsidRPr="00C310A9">
        <w:rPr>
          <w:rFonts w:ascii="Times New Roman" w:hAnsi="Times New Roman" w:cs="Times New Roman"/>
          <w:sz w:val="28"/>
          <w:szCs w:val="28"/>
        </w:rPr>
        <w:t>требова</w:t>
      </w:r>
      <w:r w:rsidR="000E42A9" w:rsidRPr="00C310A9">
        <w:rPr>
          <w:rFonts w:ascii="Times New Roman" w:hAnsi="Times New Roman" w:cs="Times New Roman"/>
          <w:sz w:val="28"/>
          <w:szCs w:val="28"/>
        </w:rPr>
        <w:t xml:space="preserve">ния к </w:t>
      </w:r>
      <w:r w:rsidR="00776FA1" w:rsidRPr="00C310A9">
        <w:rPr>
          <w:rFonts w:ascii="Times New Roman" w:hAnsi="Times New Roman" w:cs="Times New Roman"/>
          <w:sz w:val="28"/>
          <w:szCs w:val="28"/>
        </w:rPr>
        <w:t>ис</w:t>
      </w:r>
      <w:r w:rsidR="000E42A9" w:rsidRPr="00C310A9">
        <w:rPr>
          <w:rFonts w:ascii="Times New Roman" w:hAnsi="Times New Roman" w:cs="Times New Roman"/>
          <w:sz w:val="28"/>
          <w:szCs w:val="28"/>
        </w:rPr>
        <w:t xml:space="preserve">полнителям контрактов. Одним из наиболее известных дополнений к </w:t>
      </w:r>
      <w:r w:rsidR="00776FA1" w:rsidRPr="00C310A9">
        <w:rPr>
          <w:rFonts w:ascii="Times New Roman" w:hAnsi="Times New Roman" w:cs="Times New Roman"/>
          <w:sz w:val="28"/>
          <w:szCs w:val="28"/>
        </w:rPr>
        <w:t>FAR являются Дополнения Департамента обороны США (Defense</w:t>
      </w:r>
      <w:r w:rsidR="002F6E2A" w:rsidRPr="002F6E2A">
        <w:rPr>
          <w:rFonts w:ascii="Times New Roman" w:hAnsi="Times New Roman" w:cs="Times New Roman"/>
          <w:sz w:val="28"/>
          <w:szCs w:val="28"/>
        </w:rPr>
        <w:t xml:space="preserve"> </w:t>
      </w:r>
      <w:r w:rsidR="00776FA1" w:rsidRPr="00C310A9">
        <w:rPr>
          <w:rFonts w:ascii="Times New Roman" w:hAnsi="Times New Roman" w:cs="Times New Roman"/>
          <w:sz w:val="28"/>
          <w:szCs w:val="28"/>
        </w:rPr>
        <w:t>Federal</w:t>
      </w:r>
      <w:r w:rsidR="002F6E2A" w:rsidRPr="002F6E2A">
        <w:rPr>
          <w:rFonts w:ascii="Times New Roman" w:hAnsi="Times New Roman" w:cs="Times New Roman"/>
          <w:sz w:val="28"/>
          <w:szCs w:val="28"/>
        </w:rPr>
        <w:t xml:space="preserve"> </w:t>
      </w:r>
      <w:r w:rsidR="00776FA1" w:rsidRPr="00C310A9">
        <w:rPr>
          <w:rFonts w:ascii="Times New Roman" w:hAnsi="Times New Roman" w:cs="Times New Roman"/>
          <w:sz w:val="28"/>
          <w:szCs w:val="28"/>
        </w:rPr>
        <w:t>Acquisition</w:t>
      </w:r>
      <w:r w:rsidR="002F6E2A" w:rsidRPr="002F6E2A">
        <w:rPr>
          <w:rFonts w:ascii="Times New Roman" w:hAnsi="Times New Roman" w:cs="Times New Roman"/>
          <w:sz w:val="28"/>
          <w:szCs w:val="28"/>
        </w:rPr>
        <w:t xml:space="preserve"> </w:t>
      </w:r>
      <w:r w:rsidR="00776FA1" w:rsidRPr="00C310A9">
        <w:rPr>
          <w:rFonts w:ascii="Times New Roman" w:hAnsi="Times New Roman" w:cs="Times New Roman"/>
          <w:sz w:val="28"/>
          <w:szCs w:val="28"/>
        </w:rPr>
        <w:t>Regulation</w:t>
      </w:r>
      <w:r w:rsidR="002F6E2A" w:rsidRPr="002F6E2A">
        <w:rPr>
          <w:rFonts w:ascii="Times New Roman" w:hAnsi="Times New Roman" w:cs="Times New Roman"/>
          <w:sz w:val="28"/>
          <w:szCs w:val="28"/>
        </w:rPr>
        <w:t xml:space="preserve"> </w:t>
      </w:r>
      <w:r w:rsidR="00776FA1" w:rsidRPr="00C310A9">
        <w:rPr>
          <w:rFonts w:ascii="Times New Roman" w:hAnsi="Times New Roman" w:cs="Times New Roman"/>
          <w:sz w:val="28"/>
          <w:szCs w:val="28"/>
        </w:rPr>
        <w:t>Supplement (DFARS))».</w:t>
      </w:r>
      <w:r w:rsidR="00776FA1" w:rsidRPr="00C310A9">
        <w:rPr>
          <w:rStyle w:val="FootnoteReference"/>
          <w:rFonts w:ascii="Times New Roman" w:hAnsi="Times New Roman" w:cs="Times New Roman"/>
          <w:sz w:val="28"/>
          <w:szCs w:val="28"/>
        </w:rPr>
        <w:footnoteReference w:id="12"/>
      </w:r>
      <w:r w:rsidR="008773C6" w:rsidRPr="00C310A9">
        <w:rPr>
          <w:rFonts w:ascii="Times New Roman" w:hAnsi="Times New Roman" w:cs="Times New Roman"/>
          <w:sz w:val="28"/>
          <w:szCs w:val="28"/>
        </w:rPr>
        <w:t xml:space="preserve"> В российской правовой системе правовой режим закупок для нужд обороны также обособлен посредством отдельного правового акта – Федерального закона от 29.12.2012 №275-ФЗ «О государственном оборонном заказе»</w:t>
      </w:r>
    </w:p>
    <w:p w:rsidR="00345B37" w:rsidRPr="00C310A9" w:rsidRDefault="00D33EC1" w:rsidP="004F30C1">
      <w:pPr>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В целом, </w:t>
      </w:r>
      <w:r w:rsidRPr="00C310A9">
        <w:rPr>
          <w:rFonts w:ascii="Times New Roman" w:hAnsi="Times New Roman" w:cs="Times New Roman"/>
          <w:sz w:val="28"/>
          <w:szCs w:val="28"/>
          <w:lang w:val="en-US"/>
        </w:rPr>
        <w:t>FAR</w:t>
      </w:r>
      <w:r w:rsidRPr="00C310A9">
        <w:rPr>
          <w:rFonts w:ascii="Times New Roman" w:hAnsi="Times New Roman" w:cs="Times New Roman"/>
          <w:sz w:val="28"/>
          <w:szCs w:val="28"/>
        </w:rPr>
        <w:t xml:space="preserve"> является примером подробного кодифицированного акта в сфере государственных закупок – действующая редакция </w:t>
      </w:r>
      <w:r w:rsidRPr="00C310A9">
        <w:rPr>
          <w:rFonts w:ascii="Times New Roman" w:hAnsi="Times New Roman" w:cs="Times New Roman"/>
          <w:sz w:val="28"/>
          <w:szCs w:val="28"/>
          <w:lang w:val="en-US"/>
        </w:rPr>
        <w:t>FAR</w:t>
      </w:r>
      <w:r w:rsidRPr="00C310A9">
        <w:rPr>
          <w:rFonts w:ascii="Times New Roman" w:hAnsi="Times New Roman" w:cs="Times New Roman"/>
          <w:sz w:val="28"/>
          <w:szCs w:val="28"/>
        </w:rPr>
        <w:t xml:space="preserve"> насчитывает 1889 стр., разделен</w:t>
      </w:r>
      <w:r w:rsidR="000E42A9" w:rsidRPr="00C310A9">
        <w:rPr>
          <w:rFonts w:ascii="Times New Roman" w:hAnsi="Times New Roman" w:cs="Times New Roman"/>
          <w:sz w:val="28"/>
          <w:szCs w:val="28"/>
        </w:rPr>
        <w:t>а</w:t>
      </w:r>
      <w:r w:rsidRPr="00C310A9">
        <w:rPr>
          <w:rFonts w:ascii="Times New Roman" w:hAnsi="Times New Roman" w:cs="Times New Roman"/>
          <w:sz w:val="28"/>
          <w:szCs w:val="28"/>
        </w:rPr>
        <w:t xml:space="preserve"> на 53 части, которые охватывают все сферы </w:t>
      </w:r>
      <w:r w:rsidRPr="00C310A9">
        <w:rPr>
          <w:rFonts w:ascii="Times New Roman" w:hAnsi="Times New Roman" w:cs="Times New Roman"/>
          <w:sz w:val="28"/>
          <w:szCs w:val="28"/>
        </w:rPr>
        <w:lastRenderedPageBreak/>
        <w:t>закупочного процесса: от общих принципов до стандартных форм контрактов.</w:t>
      </w:r>
    </w:p>
    <w:p w:rsidR="003C5654" w:rsidRPr="00C310A9" w:rsidRDefault="00027CAF" w:rsidP="004F30C1">
      <w:pPr>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Еще одной важной особенностью федеральной контрактной системы США является ее централизация. Упомянутым ранее  Актом </w:t>
      </w:r>
      <w:r w:rsidRPr="00C310A9">
        <w:rPr>
          <w:rFonts w:ascii="Times New Roman" w:eastAsia="Times New Roman" w:hAnsi="Times New Roman" w:cs="Times New Roman"/>
          <w:sz w:val="28"/>
          <w:szCs w:val="28"/>
          <w:lang w:eastAsia="ru-RU"/>
        </w:rPr>
        <w:t>«О Ведомстве по федеральной закупочной политике» (1974), которым было учреждено Управление  федеральной закупочной политикой (</w:t>
      </w:r>
      <w:r w:rsidRPr="00C310A9">
        <w:rPr>
          <w:rFonts w:ascii="Times New Roman" w:eastAsia="Times New Roman" w:hAnsi="Times New Roman" w:cs="Times New Roman"/>
          <w:sz w:val="28"/>
          <w:szCs w:val="28"/>
          <w:lang w:val="en-US" w:eastAsia="ru-RU"/>
        </w:rPr>
        <w:t>O</w:t>
      </w:r>
      <w:r w:rsidRPr="00C310A9">
        <w:rPr>
          <w:rFonts w:ascii="Times New Roman" w:eastAsia="Times New Roman" w:hAnsi="Times New Roman" w:cs="Times New Roman"/>
          <w:sz w:val="28"/>
          <w:szCs w:val="28"/>
          <w:lang w:eastAsia="ru-RU"/>
        </w:rPr>
        <w:t>ffice</w:t>
      </w:r>
      <w:r w:rsidR="001D37FE" w:rsidRPr="001D37FE">
        <w:rPr>
          <w:rFonts w:ascii="Times New Roman" w:eastAsia="Times New Roman" w:hAnsi="Times New Roman" w:cs="Times New Roman"/>
          <w:sz w:val="28"/>
          <w:szCs w:val="28"/>
          <w:lang w:eastAsia="ru-RU"/>
        </w:rPr>
        <w:t xml:space="preserve"> </w:t>
      </w:r>
      <w:r w:rsidRPr="00C310A9">
        <w:rPr>
          <w:rFonts w:ascii="Times New Roman" w:eastAsia="Times New Roman" w:hAnsi="Times New Roman" w:cs="Times New Roman"/>
          <w:sz w:val="28"/>
          <w:szCs w:val="28"/>
          <w:lang w:eastAsia="ru-RU"/>
        </w:rPr>
        <w:t>of</w:t>
      </w:r>
      <w:r w:rsidR="001D37FE" w:rsidRPr="001D37FE">
        <w:rPr>
          <w:rFonts w:ascii="Times New Roman" w:eastAsia="Times New Roman" w:hAnsi="Times New Roman" w:cs="Times New Roman"/>
          <w:sz w:val="28"/>
          <w:szCs w:val="28"/>
          <w:lang w:eastAsia="ru-RU"/>
        </w:rPr>
        <w:t xml:space="preserve"> </w:t>
      </w:r>
      <w:r w:rsidRPr="00C310A9">
        <w:rPr>
          <w:rFonts w:ascii="Times New Roman" w:eastAsia="Times New Roman" w:hAnsi="Times New Roman" w:cs="Times New Roman"/>
          <w:sz w:val="28"/>
          <w:szCs w:val="28"/>
          <w:lang w:eastAsia="ru-RU"/>
        </w:rPr>
        <w:t>Federal</w:t>
      </w:r>
      <w:r w:rsidR="001D37FE" w:rsidRPr="001D37FE">
        <w:rPr>
          <w:rFonts w:ascii="Times New Roman" w:eastAsia="Times New Roman" w:hAnsi="Times New Roman" w:cs="Times New Roman"/>
          <w:sz w:val="28"/>
          <w:szCs w:val="28"/>
          <w:lang w:eastAsia="ru-RU"/>
        </w:rPr>
        <w:t xml:space="preserve"> </w:t>
      </w:r>
      <w:r w:rsidRPr="00C310A9">
        <w:rPr>
          <w:rFonts w:ascii="Times New Roman" w:eastAsia="Times New Roman" w:hAnsi="Times New Roman" w:cs="Times New Roman"/>
          <w:sz w:val="28"/>
          <w:szCs w:val="28"/>
          <w:lang w:eastAsia="ru-RU"/>
        </w:rPr>
        <w:t>Procurement</w:t>
      </w:r>
      <w:r w:rsidR="001D37FE" w:rsidRPr="001D37FE">
        <w:rPr>
          <w:rFonts w:ascii="Times New Roman" w:eastAsia="Times New Roman" w:hAnsi="Times New Roman" w:cs="Times New Roman"/>
          <w:sz w:val="28"/>
          <w:szCs w:val="28"/>
          <w:lang w:eastAsia="ru-RU"/>
        </w:rPr>
        <w:t xml:space="preserve"> </w:t>
      </w:r>
      <w:r w:rsidRPr="00C310A9">
        <w:rPr>
          <w:rFonts w:ascii="Times New Roman" w:eastAsia="Times New Roman" w:hAnsi="Times New Roman" w:cs="Times New Roman"/>
          <w:sz w:val="28"/>
          <w:szCs w:val="28"/>
          <w:lang w:eastAsia="ru-RU"/>
        </w:rPr>
        <w:t xml:space="preserve">Policy). </w:t>
      </w:r>
      <w:r w:rsidR="00345B37" w:rsidRPr="00C310A9">
        <w:rPr>
          <w:rFonts w:ascii="Times New Roman" w:eastAsia="Times New Roman" w:hAnsi="Times New Roman" w:cs="Times New Roman"/>
          <w:sz w:val="28"/>
          <w:szCs w:val="28"/>
          <w:lang w:eastAsia="ru-RU"/>
        </w:rPr>
        <w:t>Выделение в структуре органов исполнительной власти отдельного органа, специализирующегося на закупочной деятельности, многими исследователями отмечается как успешный и полезный для заимствования опыт. В.Е. Белов, например, указывает</w:t>
      </w:r>
      <w:r w:rsidR="00B94942">
        <w:rPr>
          <w:rFonts w:ascii="Times New Roman" w:eastAsia="Times New Roman" w:hAnsi="Times New Roman" w:cs="Times New Roman"/>
          <w:sz w:val="28"/>
          <w:szCs w:val="28"/>
          <w:lang w:eastAsia="ru-RU"/>
        </w:rPr>
        <w:t xml:space="preserve"> на целесообразность заимствования опыта централизации системы госзаказа</w:t>
      </w:r>
      <w:r w:rsidR="00345B37" w:rsidRPr="00C310A9">
        <w:rPr>
          <w:rFonts w:ascii="Times New Roman" w:hAnsi="Times New Roman" w:cs="Times New Roman"/>
          <w:sz w:val="28"/>
          <w:szCs w:val="28"/>
        </w:rPr>
        <w:t>.</w:t>
      </w:r>
      <w:r w:rsidR="00345B37" w:rsidRPr="00C310A9">
        <w:rPr>
          <w:rStyle w:val="FootnoteReference"/>
          <w:rFonts w:ascii="Times New Roman" w:hAnsi="Times New Roman" w:cs="Times New Roman"/>
          <w:sz w:val="28"/>
          <w:szCs w:val="28"/>
        </w:rPr>
        <w:footnoteReference w:id="13"/>
      </w:r>
      <w:r w:rsidR="00345B37" w:rsidRPr="00C310A9">
        <w:rPr>
          <w:rFonts w:ascii="Times New Roman" w:hAnsi="Times New Roman" w:cs="Times New Roman"/>
          <w:sz w:val="28"/>
          <w:szCs w:val="28"/>
        </w:rPr>
        <w:t xml:space="preserve"> Однако, реформ</w:t>
      </w:r>
      <w:r w:rsidR="000E42A9" w:rsidRPr="00C310A9">
        <w:rPr>
          <w:rFonts w:ascii="Times New Roman" w:hAnsi="Times New Roman" w:cs="Times New Roman"/>
          <w:sz w:val="28"/>
          <w:szCs w:val="28"/>
        </w:rPr>
        <w:t>а</w:t>
      </w:r>
      <w:r w:rsidR="00345B37" w:rsidRPr="00C310A9">
        <w:rPr>
          <w:rFonts w:ascii="Times New Roman" w:hAnsi="Times New Roman" w:cs="Times New Roman"/>
          <w:sz w:val="28"/>
          <w:szCs w:val="28"/>
        </w:rPr>
        <w:t xml:space="preserve"> системы госзаказа, результатом которого стало принятие Закона о контрактной системе специализированного органа-закупщика не предусмотрела.</w:t>
      </w:r>
      <w:r w:rsidR="00D62285" w:rsidRPr="00C310A9">
        <w:rPr>
          <w:rFonts w:ascii="Times New Roman" w:hAnsi="Times New Roman" w:cs="Times New Roman"/>
          <w:sz w:val="28"/>
          <w:szCs w:val="28"/>
        </w:rPr>
        <w:t xml:space="preserve"> Вместе с тем, заимствование данного института представляется весьма целесообразным, поскольку, во-первых, дифференцирует полномочия по проведению торгов от правомочий по принятию непосредственного решения о необходимости закупки, а</w:t>
      </w:r>
      <w:r w:rsidR="000E42A9" w:rsidRPr="00C310A9">
        <w:rPr>
          <w:rFonts w:ascii="Times New Roman" w:hAnsi="Times New Roman" w:cs="Times New Roman"/>
          <w:sz w:val="28"/>
          <w:szCs w:val="28"/>
        </w:rPr>
        <w:t xml:space="preserve">, </w:t>
      </w:r>
      <w:r w:rsidR="00D62285" w:rsidRPr="00C310A9">
        <w:rPr>
          <w:rFonts w:ascii="Times New Roman" w:hAnsi="Times New Roman" w:cs="Times New Roman"/>
          <w:sz w:val="28"/>
          <w:szCs w:val="28"/>
        </w:rPr>
        <w:t>следовательно</w:t>
      </w:r>
      <w:r w:rsidR="000E42A9" w:rsidRPr="00C310A9">
        <w:rPr>
          <w:rFonts w:ascii="Times New Roman" w:hAnsi="Times New Roman" w:cs="Times New Roman"/>
          <w:sz w:val="28"/>
          <w:szCs w:val="28"/>
        </w:rPr>
        <w:t>,</w:t>
      </w:r>
      <w:r w:rsidR="00D62285" w:rsidRPr="00C310A9">
        <w:rPr>
          <w:rFonts w:ascii="Times New Roman" w:hAnsi="Times New Roman" w:cs="Times New Roman"/>
          <w:sz w:val="28"/>
          <w:szCs w:val="28"/>
        </w:rPr>
        <w:t xml:space="preserve"> минимизирует коррупционные риски связанные с аффилированностью подрядчика и должностных лиц органа-заказчика.</w:t>
      </w:r>
    </w:p>
    <w:p w:rsidR="003C5654" w:rsidRPr="00C310A9" w:rsidRDefault="00AC6614" w:rsidP="004F30C1">
      <w:pPr>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В целом, сравнивая правовое регулирование</w:t>
      </w:r>
      <w:r w:rsidR="003C5654" w:rsidRPr="00C310A9">
        <w:rPr>
          <w:rFonts w:ascii="Times New Roman" w:hAnsi="Times New Roman" w:cs="Times New Roman"/>
          <w:sz w:val="28"/>
          <w:szCs w:val="28"/>
        </w:rPr>
        <w:t xml:space="preserve"> государственных закупок в России и США на текущий момент</w:t>
      </w:r>
      <w:r w:rsidR="000E42A9" w:rsidRPr="00C310A9">
        <w:rPr>
          <w:rFonts w:ascii="Times New Roman" w:hAnsi="Times New Roman" w:cs="Times New Roman"/>
          <w:sz w:val="28"/>
          <w:szCs w:val="28"/>
        </w:rPr>
        <w:t>,</w:t>
      </w:r>
      <w:r w:rsidR="003C5654" w:rsidRPr="00C310A9">
        <w:rPr>
          <w:rFonts w:ascii="Times New Roman" w:hAnsi="Times New Roman" w:cs="Times New Roman"/>
          <w:sz w:val="28"/>
          <w:szCs w:val="28"/>
        </w:rPr>
        <w:t xml:space="preserve"> можно сделать весьма необычный вывод: в США, стране общего права, для котор</w:t>
      </w:r>
      <w:r w:rsidR="000E42A9" w:rsidRPr="00C310A9">
        <w:rPr>
          <w:rFonts w:ascii="Times New Roman" w:hAnsi="Times New Roman" w:cs="Times New Roman"/>
          <w:sz w:val="28"/>
          <w:szCs w:val="28"/>
        </w:rPr>
        <w:t>ого</w:t>
      </w:r>
      <w:r w:rsidR="003C5654" w:rsidRPr="00C310A9">
        <w:rPr>
          <w:rFonts w:ascii="Times New Roman" w:hAnsi="Times New Roman" w:cs="Times New Roman"/>
          <w:sz w:val="28"/>
          <w:szCs w:val="28"/>
        </w:rPr>
        <w:t xml:space="preserve"> принятие ко</w:t>
      </w:r>
      <w:r w:rsidR="00D059B6" w:rsidRPr="00C310A9">
        <w:rPr>
          <w:rFonts w:ascii="Times New Roman" w:hAnsi="Times New Roman" w:cs="Times New Roman"/>
          <w:sz w:val="28"/>
          <w:szCs w:val="28"/>
        </w:rPr>
        <w:t>дифицированных актов в целом не</w:t>
      </w:r>
      <w:r w:rsidR="003C5654" w:rsidRPr="00C310A9">
        <w:rPr>
          <w:rFonts w:ascii="Times New Roman" w:hAnsi="Times New Roman" w:cs="Times New Roman"/>
          <w:sz w:val="28"/>
          <w:szCs w:val="28"/>
        </w:rPr>
        <w:t>характерн</w:t>
      </w:r>
      <w:r w:rsidR="000E42A9" w:rsidRPr="00C310A9">
        <w:rPr>
          <w:rFonts w:ascii="Times New Roman" w:hAnsi="Times New Roman" w:cs="Times New Roman"/>
          <w:sz w:val="28"/>
          <w:szCs w:val="28"/>
        </w:rPr>
        <w:t>о,</w:t>
      </w:r>
      <w:r w:rsidR="003C5654" w:rsidRPr="00C310A9">
        <w:rPr>
          <w:rFonts w:ascii="Times New Roman" w:hAnsi="Times New Roman" w:cs="Times New Roman"/>
          <w:sz w:val="28"/>
          <w:szCs w:val="28"/>
        </w:rPr>
        <w:t xml:space="preserve"> вопрос государственных закупок детально регламентирован кодифицированным</w:t>
      </w:r>
      <w:r w:rsidR="00253345" w:rsidRPr="00253345">
        <w:rPr>
          <w:rFonts w:ascii="Times New Roman" w:hAnsi="Times New Roman" w:cs="Times New Roman"/>
          <w:sz w:val="28"/>
          <w:szCs w:val="28"/>
        </w:rPr>
        <w:t xml:space="preserve"> </w:t>
      </w:r>
      <w:r w:rsidR="003C5654" w:rsidRPr="00C310A9">
        <w:rPr>
          <w:rFonts w:ascii="Times New Roman" w:hAnsi="Times New Roman" w:cs="Times New Roman"/>
          <w:sz w:val="28"/>
          <w:szCs w:val="28"/>
        </w:rPr>
        <w:t xml:space="preserve"> </w:t>
      </w:r>
      <w:r w:rsidR="003C5654" w:rsidRPr="00C310A9">
        <w:rPr>
          <w:rFonts w:ascii="Times New Roman" w:hAnsi="Times New Roman" w:cs="Times New Roman"/>
          <w:sz w:val="28"/>
          <w:szCs w:val="28"/>
          <w:lang w:val="en-US"/>
        </w:rPr>
        <w:t>FAR</w:t>
      </w:r>
      <w:r w:rsidR="003C5654" w:rsidRPr="00C310A9">
        <w:rPr>
          <w:rFonts w:ascii="Times New Roman" w:hAnsi="Times New Roman" w:cs="Times New Roman"/>
          <w:sz w:val="28"/>
          <w:szCs w:val="28"/>
        </w:rPr>
        <w:t xml:space="preserve">, в то время как в России, стране континентального права, законодательство о государственных закупках некодифицировано. Закон о контрактной системе устанавливает общие принципы  контрактной системы, однако существенная часть правового регулирования осуществляется подзаконными актами. Так, на текущий момент нормы Закона уже конкретизированы </w:t>
      </w:r>
      <w:r w:rsidR="000E42A9" w:rsidRPr="00C310A9">
        <w:rPr>
          <w:rFonts w:ascii="Times New Roman" w:hAnsi="Times New Roman" w:cs="Times New Roman"/>
          <w:sz w:val="28"/>
          <w:szCs w:val="28"/>
        </w:rPr>
        <w:t>многими</w:t>
      </w:r>
      <w:r w:rsidR="00253345" w:rsidRPr="00D252AC">
        <w:rPr>
          <w:rFonts w:ascii="Times New Roman" w:hAnsi="Times New Roman" w:cs="Times New Roman"/>
          <w:sz w:val="28"/>
          <w:szCs w:val="28"/>
        </w:rPr>
        <w:t xml:space="preserve"> </w:t>
      </w:r>
      <w:r w:rsidR="003C5654" w:rsidRPr="00C310A9">
        <w:rPr>
          <w:rFonts w:ascii="Times New Roman" w:hAnsi="Times New Roman" w:cs="Times New Roman"/>
          <w:sz w:val="28"/>
          <w:szCs w:val="28"/>
        </w:rPr>
        <w:lastRenderedPageBreak/>
        <w:t>подзаконны</w:t>
      </w:r>
      <w:r w:rsidR="000E42A9" w:rsidRPr="00C310A9">
        <w:rPr>
          <w:rFonts w:ascii="Times New Roman" w:hAnsi="Times New Roman" w:cs="Times New Roman"/>
          <w:sz w:val="28"/>
          <w:szCs w:val="28"/>
        </w:rPr>
        <w:t>ми</w:t>
      </w:r>
      <w:r w:rsidR="003C5654" w:rsidRPr="00C310A9">
        <w:rPr>
          <w:rFonts w:ascii="Times New Roman" w:hAnsi="Times New Roman" w:cs="Times New Roman"/>
          <w:sz w:val="28"/>
          <w:szCs w:val="28"/>
        </w:rPr>
        <w:t xml:space="preserve"> акт</w:t>
      </w:r>
      <w:r w:rsidR="000E42A9" w:rsidRPr="00C310A9">
        <w:rPr>
          <w:rFonts w:ascii="Times New Roman" w:hAnsi="Times New Roman" w:cs="Times New Roman"/>
          <w:sz w:val="28"/>
          <w:szCs w:val="28"/>
        </w:rPr>
        <w:t>ами</w:t>
      </w:r>
      <w:r w:rsidR="003C5654" w:rsidRPr="00C310A9">
        <w:rPr>
          <w:rFonts w:ascii="Times New Roman" w:hAnsi="Times New Roman" w:cs="Times New Roman"/>
          <w:sz w:val="28"/>
          <w:szCs w:val="28"/>
        </w:rPr>
        <w:t xml:space="preserve">, в том числе и в сфере планирования. Например, Правительством устанавливается Порядок формирования, утверждения и ведения планов-графиков закупок для обеспечения федеральных нужд. </w:t>
      </w:r>
    </w:p>
    <w:p w:rsidR="00D00DB8" w:rsidRPr="00C310A9" w:rsidRDefault="00D00DB8" w:rsidP="004F30C1">
      <w:pPr>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Следует отметить, что в отличие от контрактной системы США, функционирующей в течение длительного времени, контрактная система Российской Федерации в ее нынешнем виде только начинает формироваться, некоторые нормы Закона о контрактной системе, в частности </w:t>
      </w:r>
      <w:r w:rsidR="000E42A9" w:rsidRPr="00C310A9">
        <w:rPr>
          <w:rFonts w:ascii="Times New Roman" w:hAnsi="Times New Roman" w:cs="Times New Roman"/>
          <w:sz w:val="28"/>
          <w:szCs w:val="28"/>
        </w:rPr>
        <w:t xml:space="preserve">почти вся </w:t>
      </w:r>
      <w:r w:rsidRPr="00C310A9">
        <w:rPr>
          <w:rFonts w:ascii="Times New Roman" w:hAnsi="Times New Roman" w:cs="Times New Roman"/>
          <w:sz w:val="28"/>
          <w:szCs w:val="28"/>
        </w:rPr>
        <w:t>глава</w:t>
      </w:r>
      <w:r w:rsidR="000E42A9" w:rsidRPr="00C310A9">
        <w:rPr>
          <w:rFonts w:ascii="Times New Roman" w:hAnsi="Times New Roman" w:cs="Times New Roman"/>
          <w:sz w:val="28"/>
          <w:szCs w:val="28"/>
        </w:rPr>
        <w:t>,</w:t>
      </w:r>
      <w:r w:rsidRPr="00C310A9">
        <w:rPr>
          <w:rFonts w:ascii="Times New Roman" w:hAnsi="Times New Roman" w:cs="Times New Roman"/>
          <w:sz w:val="28"/>
          <w:szCs w:val="28"/>
        </w:rPr>
        <w:t xml:space="preserve"> посвященная планированию</w:t>
      </w:r>
      <w:r w:rsidR="000E42A9" w:rsidRPr="00C310A9">
        <w:rPr>
          <w:rFonts w:ascii="Times New Roman" w:hAnsi="Times New Roman" w:cs="Times New Roman"/>
          <w:sz w:val="28"/>
          <w:szCs w:val="28"/>
        </w:rPr>
        <w:t>,</w:t>
      </w:r>
      <w:r w:rsidRPr="00C310A9">
        <w:rPr>
          <w:rFonts w:ascii="Times New Roman" w:hAnsi="Times New Roman" w:cs="Times New Roman"/>
          <w:sz w:val="28"/>
          <w:szCs w:val="28"/>
        </w:rPr>
        <w:t xml:space="preserve"> еще не вступили в законную силу. </w:t>
      </w:r>
      <w:r w:rsidR="000E42A9" w:rsidRPr="00C310A9">
        <w:rPr>
          <w:rFonts w:ascii="Times New Roman" w:hAnsi="Times New Roman" w:cs="Times New Roman"/>
          <w:sz w:val="28"/>
          <w:szCs w:val="28"/>
        </w:rPr>
        <w:t>Поэтому</w:t>
      </w:r>
      <w:r w:rsidRPr="00C310A9">
        <w:rPr>
          <w:rFonts w:ascii="Times New Roman" w:hAnsi="Times New Roman" w:cs="Times New Roman"/>
          <w:sz w:val="28"/>
          <w:szCs w:val="28"/>
        </w:rPr>
        <w:t xml:space="preserve"> можно говорить о том, что правовое поле в области государственных закупок в России еще будет расширяться. В том числе, Российский </w:t>
      </w:r>
      <w:r w:rsidR="000E42A9" w:rsidRPr="00C310A9">
        <w:rPr>
          <w:rFonts w:ascii="Times New Roman" w:hAnsi="Times New Roman" w:cs="Times New Roman"/>
          <w:sz w:val="28"/>
          <w:szCs w:val="28"/>
        </w:rPr>
        <w:t>законодатель,</w:t>
      </w:r>
      <w:r w:rsidRPr="00C310A9">
        <w:rPr>
          <w:rFonts w:ascii="Times New Roman" w:hAnsi="Times New Roman" w:cs="Times New Roman"/>
          <w:sz w:val="28"/>
          <w:szCs w:val="28"/>
        </w:rPr>
        <w:t xml:space="preserve"> очевидно</w:t>
      </w:r>
      <w:r w:rsidR="000E42A9" w:rsidRPr="00C310A9">
        <w:rPr>
          <w:rFonts w:ascii="Times New Roman" w:hAnsi="Times New Roman" w:cs="Times New Roman"/>
          <w:sz w:val="28"/>
          <w:szCs w:val="28"/>
        </w:rPr>
        <w:t>,</w:t>
      </w:r>
      <w:r w:rsidRPr="00C310A9">
        <w:rPr>
          <w:rFonts w:ascii="Times New Roman" w:hAnsi="Times New Roman" w:cs="Times New Roman"/>
          <w:sz w:val="28"/>
          <w:szCs w:val="28"/>
        </w:rPr>
        <w:t xml:space="preserve"> пошел по пути формирования библиотеки контрактов</w:t>
      </w:r>
      <w:r w:rsidR="001C30BB" w:rsidRPr="00C310A9">
        <w:rPr>
          <w:rFonts w:ascii="Times New Roman" w:hAnsi="Times New Roman" w:cs="Times New Roman"/>
          <w:sz w:val="28"/>
          <w:szCs w:val="28"/>
        </w:rPr>
        <w:t>, что, бесспорно, можно считать важным достижением американского законодательства о государственных закупках, так как типовые формы контрактов снижают простор для административного усмотрения правоприменителя, а</w:t>
      </w:r>
      <w:r w:rsidR="00562531" w:rsidRPr="00C310A9">
        <w:rPr>
          <w:rFonts w:ascii="Times New Roman" w:hAnsi="Times New Roman" w:cs="Times New Roman"/>
          <w:sz w:val="28"/>
          <w:szCs w:val="28"/>
        </w:rPr>
        <w:t>,</w:t>
      </w:r>
      <w:r w:rsidR="001C30BB" w:rsidRPr="00C310A9">
        <w:rPr>
          <w:rFonts w:ascii="Times New Roman" w:hAnsi="Times New Roman" w:cs="Times New Roman"/>
          <w:sz w:val="28"/>
          <w:szCs w:val="28"/>
        </w:rPr>
        <w:t xml:space="preserve"> следовательно</w:t>
      </w:r>
      <w:r w:rsidR="00562531" w:rsidRPr="00C310A9">
        <w:rPr>
          <w:rFonts w:ascii="Times New Roman" w:hAnsi="Times New Roman" w:cs="Times New Roman"/>
          <w:sz w:val="28"/>
          <w:szCs w:val="28"/>
        </w:rPr>
        <w:t>,</w:t>
      </w:r>
      <w:r w:rsidR="001C30BB" w:rsidRPr="00C310A9">
        <w:rPr>
          <w:rFonts w:ascii="Times New Roman" w:hAnsi="Times New Roman" w:cs="Times New Roman"/>
          <w:sz w:val="28"/>
          <w:szCs w:val="28"/>
        </w:rPr>
        <w:t xml:space="preserve"> – коррупционные риски. Кроме того, кодификация американского законодательства стала результатом обобщения нормативных актов органов исполнительной власти, поэтому, большое количество отдельных подзаконных актов можно не считать на текущий момент существенным минусом. Представляется, что следующим шагом развития контрактной системы России должна стать кодификация законодательства о контрактной системе.</w:t>
      </w:r>
    </w:p>
    <w:p w:rsidR="003C5654" w:rsidRPr="009F55D0" w:rsidRDefault="003C5654" w:rsidP="004F30C1">
      <w:pPr>
        <w:spacing w:after="0" w:line="360" w:lineRule="auto"/>
        <w:ind w:firstLine="851"/>
        <w:jc w:val="both"/>
        <w:rPr>
          <w:rFonts w:ascii="Times New Roman" w:hAnsi="Times New Roman" w:cs="Times New Roman"/>
          <w:sz w:val="28"/>
          <w:szCs w:val="28"/>
        </w:rPr>
      </w:pPr>
    </w:p>
    <w:p w:rsidR="00D252AC" w:rsidRPr="009F55D0" w:rsidRDefault="00D252AC" w:rsidP="004F30C1">
      <w:pPr>
        <w:spacing w:after="0" w:line="360" w:lineRule="auto"/>
        <w:ind w:firstLine="851"/>
        <w:jc w:val="both"/>
        <w:rPr>
          <w:rFonts w:ascii="Times New Roman" w:hAnsi="Times New Roman" w:cs="Times New Roman"/>
          <w:sz w:val="28"/>
          <w:szCs w:val="28"/>
        </w:rPr>
      </w:pPr>
    </w:p>
    <w:p w:rsidR="00D252AC" w:rsidRPr="009F55D0" w:rsidRDefault="00D252AC" w:rsidP="004F30C1">
      <w:pPr>
        <w:spacing w:after="0" w:line="360" w:lineRule="auto"/>
        <w:ind w:firstLine="851"/>
        <w:jc w:val="both"/>
        <w:rPr>
          <w:rFonts w:ascii="Times New Roman" w:hAnsi="Times New Roman" w:cs="Times New Roman"/>
          <w:sz w:val="28"/>
          <w:szCs w:val="28"/>
        </w:rPr>
      </w:pPr>
    </w:p>
    <w:p w:rsidR="00D252AC" w:rsidRPr="009F55D0" w:rsidRDefault="00D252AC" w:rsidP="004F30C1">
      <w:pPr>
        <w:spacing w:after="0" w:line="360" w:lineRule="auto"/>
        <w:ind w:firstLine="851"/>
        <w:jc w:val="both"/>
        <w:rPr>
          <w:rFonts w:ascii="Times New Roman" w:hAnsi="Times New Roman" w:cs="Times New Roman"/>
          <w:sz w:val="28"/>
          <w:szCs w:val="28"/>
        </w:rPr>
      </w:pPr>
    </w:p>
    <w:p w:rsidR="00D252AC" w:rsidRPr="009F55D0" w:rsidRDefault="00D252AC" w:rsidP="004F30C1">
      <w:pPr>
        <w:spacing w:after="0" w:line="360" w:lineRule="auto"/>
        <w:ind w:firstLine="851"/>
        <w:jc w:val="both"/>
        <w:rPr>
          <w:rFonts w:ascii="Times New Roman" w:hAnsi="Times New Roman" w:cs="Times New Roman"/>
          <w:sz w:val="28"/>
          <w:szCs w:val="28"/>
        </w:rPr>
      </w:pPr>
    </w:p>
    <w:p w:rsidR="00D252AC" w:rsidRPr="009F55D0" w:rsidRDefault="00D252AC" w:rsidP="004F30C1">
      <w:pPr>
        <w:spacing w:after="0" w:line="360" w:lineRule="auto"/>
        <w:ind w:firstLine="851"/>
        <w:jc w:val="both"/>
        <w:rPr>
          <w:rFonts w:ascii="Times New Roman" w:hAnsi="Times New Roman" w:cs="Times New Roman"/>
          <w:sz w:val="28"/>
          <w:szCs w:val="28"/>
        </w:rPr>
      </w:pPr>
    </w:p>
    <w:p w:rsidR="00D252AC" w:rsidRPr="009F55D0" w:rsidRDefault="00D252AC" w:rsidP="004F30C1">
      <w:pPr>
        <w:spacing w:after="0" w:line="360" w:lineRule="auto"/>
        <w:ind w:firstLine="851"/>
        <w:jc w:val="both"/>
        <w:rPr>
          <w:rFonts w:ascii="Times New Roman" w:hAnsi="Times New Roman" w:cs="Times New Roman"/>
          <w:sz w:val="28"/>
          <w:szCs w:val="28"/>
        </w:rPr>
      </w:pPr>
    </w:p>
    <w:p w:rsidR="00BC6F64" w:rsidRPr="00C310A9" w:rsidRDefault="00430E5C" w:rsidP="004672B8">
      <w:pPr>
        <w:pStyle w:val="Heading2"/>
        <w:numPr>
          <w:ilvl w:val="1"/>
          <w:numId w:val="1"/>
        </w:numPr>
        <w:spacing w:before="0" w:line="360" w:lineRule="auto"/>
        <w:ind w:left="0" w:firstLine="851"/>
        <w:rPr>
          <w:rFonts w:ascii="Times New Roman" w:hAnsi="Times New Roman" w:cs="Times New Roman"/>
          <w:color w:val="auto"/>
          <w:sz w:val="28"/>
          <w:szCs w:val="28"/>
        </w:rPr>
      </w:pPr>
      <w:bookmarkStart w:id="3" w:name="_Toc389391311"/>
      <w:r w:rsidRPr="00C310A9">
        <w:rPr>
          <w:rFonts w:ascii="Times New Roman" w:hAnsi="Times New Roman" w:cs="Times New Roman"/>
          <w:color w:val="auto"/>
          <w:sz w:val="28"/>
          <w:szCs w:val="28"/>
        </w:rPr>
        <w:lastRenderedPageBreak/>
        <w:t>Принципы функционирования и роль в экономике контрактных систем России и США</w:t>
      </w:r>
      <w:bookmarkEnd w:id="3"/>
    </w:p>
    <w:p w:rsidR="00FF2F18" w:rsidRPr="00C310A9" w:rsidRDefault="00FF2F18" w:rsidP="004F30C1">
      <w:pPr>
        <w:spacing w:after="0" w:line="360" w:lineRule="auto"/>
        <w:ind w:firstLine="851"/>
        <w:rPr>
          <w:rFonts w:ascii="Times New Roman" w:hAnsi="Times New Roman" w:cs="Times New Roman"/>
          <w:sz w:val="28"/>
          <w:szCs w:val="28"/>
        </w:rPr>
      </w:pPr>
    </w:p>
    <w:p w:rsidR="004C5BD7" w:rsidRPr="00C310A9" w:rsidRDefault="004C5BD7" w:rsidP="004F30C1">
      <w:pPr>
        <w:autoSpaceDE w:val="0"/>
        <w:autoSpaceDN w:val="0"/>
        <w:adjustRightInd w:val="0"/>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Согласно ст.6 Закона о контрактной системе </w:t>
      </w:r>
      <w:r w:rsidR="00935BAA" w:rsidRPr="00C310A9">
        <w:rPr>
          <w:rFonts w:ascii="Times New Roman" w:hAnsi="Times New Roman" w:cs="Times New Roman"/>
          <w:sz w:val="28"/>
          <w:szCs w:val="28"/>
        </w:rPr>
        <w:t>«</w:t>
      </w:r>
      <w:r w:rsidRPr="00C310A9">
        <w:rPr>
          <w:rFonts w:ascii="Times New Roman" w:hAnsi="Times New Roman" w:cs="Times New Roman"/>
          <w:sz w:val="28"/>
          <w:szCs w:val="28"/>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r w:rsidR="00935BAA" w:rsidRPr="00C310A9">
        <w:rPr>
          <w:rFonts w:ascii="Times New Roman" w:hAnsi="Times New Roman" w:cs="Times New Roman"/>
          <w:sz w:val="28"/>
          <w:szCs w:val="28"/>
        </w:rPr>
        <w:t>»</w:t>
      </w:r>
      <w:r w:rsidRPr="00C310A9">
        <w:rPr>
          <w:rFonts w:ascii="Times New Roman" w:hAnsi="Times New Roman" w:cs="Times New Roman"/>
          <w:sz w:val="28"/>
          <w:szCs w:val="28"/>
        </w:rPr>
        <w:t xml:space="preserve">. Согласно ст.1.102 </w:t>
      </w:r>
      <w:r w:rsidRPr="00C310A9">
        <w:rPr>
          <w:rFonts w:ascii="Times New Roman" w:hAnsi="Times New Roman" w:cs="Times New Roman"/>
          <w:sz w:val="28"/>
          <w:szCs w:val="28"/>
          <w:lang w:val="en-US"/>
        </w:rPr>
        <w:t>FAR</w:t>
      </w:r>
      <w:r w:rsidRPr="00C310A9">
        <w:rPr>
          <w:rFonts w:ascii="Times New Roman" w:hAnsi="Times New Roman" w:cs="Times New Roman"/>
          <w:sz w:val="28"/>
          <w:szCs w:val="28"/>
        </w:rPr>
        <w:t xml:space="preserve"> его основными принципами являются:</w:t>
      </w:r>
    </w:p>
    <w:p w:rsidR="004C5BD7" w:rsidRPr="00C310A9" w:rsidRDefault="004C5BD7" w:rsidP="004672B8">
      <w:pPr>
        <w:pStyle w:val="ListParagraph"/>
        <w:numPr>
          <w:ilvl w:val="0"/>
          <w:numId w:val="2"/>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Удовлетворение клиента стоимостью, качеством и сроками предоставления товарами или услугами, путем, например:</w:t>
      </w:r>
    </w:p>
    <w:p w:rsidR="004C5BD7" w:rsidRPr="00C310A9" w:rsidRDefault="003B15A1" w:rsidP="004672B8">
      <w:pPr>
        <w:pStyle w:val="ListParagraph"/>
        <w:numPr>
          <w:ilvl w:val="0"/>
          <w:numId w:val="3"/>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увеличени</w:t>
      </w:r>
      <w:r w:rsidR="001C7015">
        <w:rPr>
          <w:rFonts w:ascii="Times New Roman" w:hAnsi="Times New Roman" w:cs="Times New Roman"/>
          <w:sz w:val="28"/>
          <w:szCs w:val="28"/>
        </w:rPr>
        <w:t>я</w:t>
      </w:r>
      <w:r w:rsidR="00430E5C" w:rsidRPr="00C310A9">
        <w:rPr>
          <w:rFonts w:ascii="Times New Roman" w:hAnsi="Times New Roman" w:cs="Times New Roman"/>
          <w:sz w:val="28"/>
          <w:szCs w:val="28"/>
        </w:rPr>
        <w:t xml:space="preserve"> использования коммерческих товаров и услуг;</w:t>
      </w:r>
    </w:p>
    <w:p w:rsidR="00430E5C" w:rsidRPr="00C310A9" w:rsidRDefault="00430E5C" w:rsidP="004672B8">
      <w:pPr>
        <w:pStyle w:val="ListParagraph"/>
        <w:numPr>
          <w:ilvl w:val="0"/>
          <w:numId w:val="3"/>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привлечения подрядчиков с превосходным послужным списком, либо демонстрирующих в текущий момент наилучшие возможности для исполнения контракта;</w:t>
      </w:r>
    </w:p>
    <w:p w:rsidR="00430E5C" w:rsidRPr="00C310A9" w:rsidRDefault="00430E5C" w:rsidP="004672B8">
      <w:pPr>
        <w:pStyle w:val="ListParagraph"/>
        <w:numPr>
          <w:ilvl w:val="0"/>
          <w:numId w:val="3"/>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поддерживая конкуренцию.</w:t>
      </w:r>
    </w:p>
    <w:p w:rsidR="00430E5C" w:rsidRPr="00C310A9" w:rsidRDefault="00430E5C" w:rsidP="004672B8">
      <w:pPr>
        <w:pStyle w:val="ListParagraph"/>
        <w:numPr>
          <w:ilvl w:val="0"/>
          <w:numId w:val="2"/>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Сниж</w:t>
      </w:r>
      <w:r w:rsidR="00562531" w:rsidRPr="00C310A9">
        <w:rPr>
          <w:rFonts w:ascii="Times New Roman" w:hAnsi="Times New Roman" w:cs="Times New Roman"/>
          <w:sz w:val="28"/>
          <w:szCs w:val="28"/>
        </w:rPr>
        <w:t>ение</w:t>
      </w:r>
      <w:r w:rsidR="001C7015">
        <w:rPr>
          <w:rFonts w:ascii="Times New Roman" w:hAnsi="Times New Roman" w:cs="Times New Roman"/>
          <w:sz w:val="28"/>
          <w:szCs w:val="28"/>
        </w:rPr>
        <w:t xml:space="preserve"> </w:t>
      </w:r>
      <w:r w:rsidRPr="00C310A9">
        <w:rPr>
          <w:rFonts w:ascii="Times New Roman" w:hAnsi="Times New Roman" w:cs="Times New Roman"/>
          <w:sz w:val="28"/>
          <w:szCs w:val="28"/>
        </w:rPr>
        <w:t>административны</w:t>
      </w:r>
      <w:r w:rsidR="00562531" w:rsidRPr="00C310A9">
        <w:rPr>
          <w:rFonts w:ascii="Times New Roman" w:hAnsi="Times New Roman" w:cs="Times New Roman"/>
          <w:sz w:val="28"/>
          <w:szCs w:val="28"/>
        </w:rPr>
        <w:t>х</w:t>
      </w:r>
      <w:r w:rsidRPr="00C310A9">
        <w:rPr>
          <w:rFonts w:ascii="Times New Roman" w:hAnsi="Times New Roman" w:cs="Times New Roman"/>
          <w:sz w:val="28"/>
          <w:szCs w:val="28"/>
        </w:rPr>
        <w:t>расход</w:t>
      </w:r>
      <w:r w:rsidR="00562531" w:rsidRPr="00C310A9">
        <w:rPr>
          <w:rFonts w:ascii="Times New Roman" w:hAnsi="Times New Roman" w:cs="Times New Roman"/>
          <w:sz w:val="28"/>
          <w:szCs w:val="28"/>
        </w:rPr>
        <w:t>оа</w:t>
      </w:r>
    </w:p>
    <w:p w:rsidR="00FF2F18" w:rsidRPr="00C310A9" w:rsidRDefault="00430E5C" w:rsidP="004672B8">
      <w:pPr>
        <w:pStyle w:val="ListParagraph"/>
        <w:numPr>
          <w:ilvl w:val="0"/>
          <w:numId w:val="2"/>
        </w:numPr>
        <w:spacing w:after="0" w:line="360" w:lineRule="auto"/>
        <w:ind w:left="0" w:firstLine="851"/>
        <w:rPr>
          <w:rFonts w:ascii="Times New Roman" w:hAnsi="Times New Roman" w:cs="Times New Roman"/>
          <w:sz w:val="28"/>
          <w:szCs w:val="28"/>
        </w:rPr>
      </w:pPr>
      <w:r w:rsidRPr="00C310A9">
        <w:rPr>
          <w:rFonts w:ascii="Times New Roman" w:hAnsi="Times New Roman" w:cs="Times New Roman"/>
          <w:sz w:val="28"/>
          <w:szCs w:val="28"/>
        </w:rPr>
        <w:t>Честное, справедливое и открытое ведение бизнеса.</w:t>
      </w:r>
    </w:p>
    <w:p w:rsidR="00430E5C" w:rsidRPr="00C310A9" w:rsidRDefault="00430E5C" w:rsidP="004672B8">
      <w:pPr>
        <w:pStyle w:val="ListParagraph"/>
        <w:numPr>
          <w:ilvl w:val="0"/>
          <w:numId w:val="2"/>
        </w:numPr>
        <w:spacing w:after="0" w:line="360" w:lineRule="auto"/>
        <w:ind w:left="0" w:firstLine="851"/>
        <w:rPr>
          <w:rFonts w:ascii="Times New Roman" w:hAnsi="Times New Roman" w:cs="Times New Roman"/>
          <w:sz w:val="28"/>
          <w:szCs w:val="28"/>
        </w:rPr>
      </w:pPr>
      <w:r w:rsidRPr="00C310A9">
        <w:rPr>
          <w:rFonts w:ascii="Times New Roman" w:hAnsi="Times New Roman" w:cs="Times New Roman"/>
          <w:sz w:val="28"/>
          <w:szCs w:val="28"/>
        </w:rPr>
        <w:t>Достижение целей государственной политики.</w:t>
      </w:r>
      <w:r w:rsidRPr="00C310A9">
        <w:rPr>
          <w:rStyle w:val="FootnoteReference"/>
          <w:rFonts w:ascii="Times New Roman" w:hAnsi="Times New Roman" w:cs="Times New Roman"/>
          <w:sz w:val="28"/>
          <w:szCs w:val="28"/>
        </w:rPr>
        <w:footnoteReference w:id="14"/>
      </w:r>
    </w:p>
    <w:p w:rsidR="00935BAA" w:rsidRPr="00C310A9" w:rsidRDefault="00430E5C" w:rsidP="004F30C1">
      <w:pPr>
        <w:pStyle w:val="ListParagraph"/>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В целом российский законодатель в Законе о контрактной системе декларирует сходные с американским законодателем принципы, то есть и Закон о контрактной системе и </w:t>
      </w:r>
      <w:r w:rsidRPr="00C310A9">
        <w:rPr>
          <w:rFonts w:ascii="Times New Roman" w:hAnsi="Times New Roman" w:cs="Times New Roman"/>
          <w:sz w:val="28"/>
          <w:szCs w:val="28"/>
          <w:lang w:val="en-US"/>
        </w:rPr>
        <w:t>FAR</w:t>
      </w:r>
      <w:r w:rsidRPr="00C310A9">
        <w:rPr>
          <w:rFonts w:ascii="Times New Roman" w:hAnsi="Times New Roman" w:cs="Times New Roman"/>
          <w:sz w:val="28"/>
          <w:szCs w:val="28"/>
        </w:rPr>
        <w:t xml:space="preserve"> направлены на защиту конкуренции и </w:t>
      </w:r>
      <w:r w:rsidR="00456282" w:rsidRPr="00C310A9">
        <w:rPr>
          <w:rFonts w:ascii="Times New Roman" w:hAnsi="Times New Roman" w:cs="Times New Roman"/>
          <w:sz w:val="28"/>
          <w:szCs w:val="28"/>
        </w:rPr>
        <w:t>обеспечение эффективности государственных закупок.</w:t>
      </w:r>
    </w:p>
    <w:p w:rsidR="00935BAA" w:rsidRPr="00C310A9" w:rsidRDefault="00456282" w:rsidP="004F30C1">
      <w:pPr>
        <w:pStyle w:val="ListParagraph"/>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Представляется, что помимо данных целей, контрактная сис</w:t>
      </w:r>
      <w:r w:rsidR="00E56D80" w:rsidRPr="00C310A9">
        <w:rPr>
          <w:rFonts w:ascii="Times New Roman" w:hAnsi="Times New Roman" w:cs="Times New Roman"/>
          <w:sz w:val="28"/>
          <w:szCs w:val="28"/>
        </w:rPr>
        <w:t xml:space="preserve">тема имеет и определенную макро </w:t>
      </w:r>
      <w:r w:rsidRPr="00C310A9">
        <w:rPr>
          <w:rFonts w:ascii="Times New Roman" w:hAnsi="Times New Roman" w:cs="Times New Roman"/>
          <w:sz w:val="28"/>
          <w:szCs w:val="28"/>
        </w:rPr>
        <w:t>задачу по управлению экономикой государства, о чем кратко было замечено в предыдущем разделе.</w:t>
      </w:r>
      <w:r w:rsidR="00935BAA" w:rsidRPr="00C310A9">
        <w:rPr>
          <w:rFonts w:ascii="Times New Roman" w:hAnsi="Times New Roman" w:cs="Times New Roman"/>
          <w:sz w:val="28"/>
          <w:szCs w:val="28"/>
        </w:rPr>
        <w:t xml:space="preserve"> То есть контрактная система является инструментом государственной финансовой политики. По </w:t>
      </w:r>
      <w:r w:rsidR="00935BAA" w:rsidRPr="00C310A9">
        <w:rPr>
          <w:rFonts w:ascii="Times New Roman" w:hAnsi="Times New Roman" w:cs="Times New Roman"/>
          <w:sz w:val="28"/>
          <w:szCs w:val="28"/>
        </w:rPr>
        <w:lastRenderedPageBreak/>
        <w:t>мнению В.Е, Белова «мировой опыт убеждает в том, что роль государственного заказа как инструмента регулирования экономики в рыночных условиях хозяйствования достаточно велика. В экономической литературе особо отмечается необходимость развития отношений в сфере государственных заказов для стран с переходной экономикой, поскольку это способствует установлению пропорций социально-экономического развития, развитию конкуренции и научно-техническому прогрессу, содействует структурным сдвигам в производстве и созданию рыночной инфраструктуры».</w:t>
      </w:r>
      <w:r w:rsidR="00935BAA" w:rsidRPr="00C310A9">
        <w:rPr>
          <w:rStyle w:val="FootnoteReference"/>
          <w:rFonts w:ascii="Times New Roman" w:hAnsi="Times New Roman" w:cs="Times New Roman"/>
          <w:sz w:val="28"/>
          <w:szCs w:val="28"/>
        </w:rPr>
        <w:footnoteReference w:id="15"/>
      </w:r>
    </w:p>
    <w:p w:rsidR="00AF4345" w:rsidRPr="00C310A9" w:rsidRDefault="00583D79" w:rsidP="004F30C1">
      <w:pPr>
        <w:pStyle w:val="ListParagraph"/>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Государственные закупки создают спрос на товары и услуги, а само государство является одним из крупнейших потребителей. </w:t>
      </w:r>
      <w:r w:rsidR="000B5C56" w:rsidRPr="00C310A9">
        <w:rPr>
          <w:rFonts w:ascii="Times New Roman" w:hAnsi="Times New Roman" w:cs="Times New Roman"/>
          <w:sz w:val="28"/>
          <w:szCs w:val="28"/>
        </w:rPr>
        <w:t>Например</w:t>
      </w:r>
      <w:r w:rsidR="00E56D80" w:rsidRPr="00C310A9">
        <w:rPr>
          <w:rFonts w:ascii="Times New Roman" w:hAnsi="Times New Roman" w:cs="Times New Roman"/>
          <w:sz w:val="28"/>
          <w:szCs w:val="28"/>
        </w:rPr>
        <w:t>,</w:t>
      </w:r>
      <w:r w:rsidR="000B5C56" w:rsidRPr="00C310A9">
        <w:rPr>
          <w:rFonts w:ascii="Times New Roman" w:hAnsi="Times New Roman" w:cs="Times New Roman"/>
          <w:sz w:val="28"/>
          <w:szCs w:val="28"/>
        </w:rPr>
        <w:t xml:space="preserve"> в пособии </w:t>
      </w:r>
      <w:r w:rsidR="00E56D80" w:rsidRPr="00C310A9">
        <w:rPr>
          <w:rFonts w:ascii="Times New Roman" w:hAnsi="Times New Roman" w:cs="Times New Roman"/>
          <w:sz w:val="28"/>
          <w:szCs w:val="28"/>
        </w:rPr>
        <w:t>«</w:t>
      </w:r>
      <w:r w:rsidR="000B5C56" w:rsidRPr="00C310A9">
        <w:rPr>
          <w:rFonts w:ascii="Times New Roman" w:eastAsia="Times New Roman" w:hAnsi="Times New Roman" w:cs="Times New Roman"/>
          <w:sz w:val="28"/>
          <w:szCs w:val="28"/>
          <w:lang w:eastAsia="ru-RU"/>
        </w:rPr>
        <w:t>Свод правил государственных закупок: часто задаваемые вопросы</w:t>
      </w:r>
      <w:r w:rsidR="00E56D80" w:rsidRPr="00C310A9">
        <w:rPr>
          <w:rFonts w:ascii="Times New Roman" w:eastAsia="Times New Roman" w:hAnsi="Times New Roman" w:cs="Times New Roman"/>
          <w:sz w:val="28"/>
          <w:szCs w:val="28"/>
          <w:lang w:eastAsia="ru-RU"/>
        </w:rPr>
        <w:t>»</w:t>
      </w:r>
      <w:r w:rsidR="000B5C56" w:rsidRPr="00C310A9">
        <w:rPr>
          <w:rFonts w:ascii="Times New Roman" w:hAnsi="Times New Roman" w:cs="Times New Roman"/>
          <w:sz w:val="28"/>
          <w:szCs w:val="28"/>
        </w:rPr>
        <w:t xml:space="preserve"> (</w:t>
      </w:r>
      <w:r w:rsidR="000B5C56" w:rsidRPr="00C310A9">
        <w:rPr>
          <w:rFonts w:ascii="Times New Roman" w:hAnsi="Times New Roman" w:cs="Times New Roman"/>
          <w:sz w:val="28"/>
          <w:szCs w:val="28"/>
          <w:lang w:val="en-US" w:eastAsia="ru-RU"/>
        </w:rPr>
        <w:t>Federal</w:t>
      </w:r>
      <w:r w:rsidR="00A65BF4">
        <w:rPr>
          <w:rFonts w:ascii="Times New Roman" w:hAnsi="Times New Roman" w:cs="Times New Roman"/>
          <w:sz w:val="28"/>
          <w:szCs w:val="28"/>
          <w:lang w:eastAsia="ru-RU"/>
        </w:rPr>
        <w:t xml:space="preserve"> </w:t>
      </w:r>
      <w:r w:rsidR="000B5C56" w:rsidRPr="00C310A9">
        <w:rPr>
          <w:rFonts w:ascii="Times New Roman" w:hAnsi="Times New Roman" w:cs="Times New Roman"/>
          <w:sz w:val="28"/>
          <w:szCs w:val="28"/>
          <w:lang w:val="en-US" w:eastAsia="ru-RU"/>
        </w:rPr>
        <w:t>Acquisition</w:t>
      </w:r>
      <w:r w:rsidR="00A65BF4">
        <w:rPr>
          <w:rFonts w:ascii="Times New Roman" w:hAnsi="Times New Roman" w:cs="Times New Roman"/>
          <w:sz w:val="28"/>
          <w:szCs w:val="28"/>
          <w:lang w:eastAsia="ru-RU"/>
        </w:rPr>
        <w:t xml:space="preserve"> </w:t>
      </w:r>
      <w:r w:rsidR="000B5C56" w:rsidRPr="00C310A9">
        <w:rPr>
          <w:rFonts w:ascii="Times New Roman" w:hAnsi="Times New Roman" w:cs="Times New Roman"/>
          <w:sz w:val="28"/>
          <w:szCs w:val="28"/>
          <w:lang w:val="en-US" w:eastAsia="ru-RU"/>
        </w:rPr>
        <w:t>Regulation</w:t>
      </w:r>
      <w:r w:rsidR="000B5C56" w:rsidRPr="00C310A9">
        <w:rPr>
          <w:rFonts w:ascii="Times New Roman" w:hAnsi="Times New Roman" w:cs="Times New Roman"/>
          <w:sz w:val="28"/>
          <w:szCs w:val="28"/>
          <w:lang w:eastAsia="ru-RU"/>
        </w:rPr>
        <w:t xml:space="preserve"> (</w:t>
      </w:r>
      <w:r w:rsidR="000B5C56" w:rsidRPr="00C310A9">
        <w:rPr>
          <w:rFonts w:ascii="Times New Roman" w:hAnsi="Times New Roman" w:cs="Times New Roman"/>
          <w:sz w:val="28"/>
          <w:szCs w:val="28"/>
          <w:lang w:val="en-US" w:eastAsia="ru-RU"/>
        </w:rPr>
        <w:t>FAR</w:t>
      </w:r>
      <w:r w:rsidR="000B5C56" w:rsidRPr="00C310A9">
        <w:rPr>
          <w:rFonts w:ascii="Times New Roman" w:hAnsi="Times New Roman" w:cs="Times New Roman"/>
          <w:sz w:val="28"/>
          <w:szCs w:val="28"/>
          <w:lang w:eastAsia="ru-RU"/>
        </w:rPr>
        <w:t>):</w:t>
      </w:r>
      <w:r w:rsidR="000B5C56" w:rsidRPr="00C310A9">
        <w:rPr>
          <w:rFonts w:ascii="Times New Roman" w:hAnsi="Times New Roman" w:cs="Times New Roman"/>
          <w:sz w:val="28"/>
          <w:szCs w:val="28"/>
          <w:lang w:val="en-US" w:eastAsia="ru-RU"/>
        </w:rPr>
        <w:t>Answers</w:t>
      </w:r>
      <w:r w:rsidR="00A65BF4">
        <w:rPr>
          <w:rFonts w:ascii="Times New Roman" w:hAnsi="Times New Roman" w:cs="Times New Roman"/>
          <w:sz w:val="28"/>
          <w:szCs w:val="28"/>
          <w:lang w:eastAsia="ru-RU"/>
        </w:rPr>
        <w:t xml:space="preserve"> </w:t>
      </w:r>
      <w:r w:rsidR="000B5C56" w:rsidRPr="00C310A9">
        <w:rPr>
          <w:rFonts w:ascii="Times New Roman" w:hAnsi="Times New Roman" w:cs="Times New Roman"/>
          <w:sz w:val="28"/>
          <w:szCs w:val="28"/>
          <w:lang w:val="en-US" w:eastAsia="ru-RU"/>
        </w:rPr>
        <w:t>to</w:t>
      </w:r>
      <w:r w:rsidR="00A65BF4">
        <w:rPr>
          <w:rFonts w:ascii="Times New Roman" w:hAnsi="Times New Roman" w:cs="Times New Roman"/>
          <w:sz w:val="28"/>
          <w:szCs w:val="28"/>
          <w:lang w:eastAsia="ru-RU"/>
        </w:rPr>
        <w:t xml:space="preserve"> </w:t>
      </w:r>
      <w:r w:rsidR="000B5C56" w:rsidRPr="00C310A9">
        <w:rPr>
          <w:rFonts w:ascii="Times New Roman" w:hAnsi="Times New Roman" w:cs="Times New Roman"/>
          <w:sz w:val="28"/>
          <w:szCs w:val="28"/>
          <w:lang w:val="en-US" w:eastAsia="ru-RU"/>
        </w:rPr>
        <w:t>Frequently</w:t>
      </w:r>
      <w:r w:rsidR="00A65BF4">
        <w:rPr>
          <w:rFonts w:ascii="Times New Roman" w:hAnsi="Times New Roman" w:cs="Times New Roman"/>
          <w:sz w:val="28"/>
          <w:szCs w:val="28"/>
          <w:lang w:eastAsia="ru-RU"/>
        </w:rPr>
        <w:t xml:space="preserve"> </w:t>
      </w:r>
      <w:r w:rsidR="000B5C56" w:rsidRPr="00C310A9">
        <w:rPr>
          <w:rFonts w:ascii="Times New Roman" w:hAnsi="Times New Roman" w:cs="Times New Roman"/>
          <w:sz w:val="28"/>
          <w:szCs w:val="28"/>
          <w:lang w:val="en-US" w:eastAsia="ru-RU"/>
        </w:rPr>
        <w:t>Asked</w:t>
      </w:r>
      <w:r w:rsidR="00A65BF4">
        <w:rPr>
          <w:rFonts w:ascii="Times New Roman" w:hAnsi="Times New Roman" w:cs="Times New Roman"/>
          <w:sz w:val="28"/>
          <w:szCs w:val="28"/>
          <w:lang w:eastAsia="ru-RU"/>
        </w:rPr>
        <w:t xml:space="preserve"> </w:t>
      </w:r>
      <w:r w:rsidR="000B5C56" w:rsidRPr="00C310A9">
        <w:rPr>
          <w:rFonts w:ascii="Times New Roman" w:hAnsi="Times New Roman" w:cs="Times New Roman"/>
          <w:sz w:val="28"/>
          <w:szCs w:val="28"/>
          <w:lang w:val="en-US" w:eastAsia="ru-RU"/>
        </w:rPr>
        <w:t>Questions</w:t>
      </w:r>
      <w:r w:rsidR="000B5C56" w:rsidRPr="00C310A9">
        <w:rPr>
          <w:rFonts w:ascii="Times New Roman" w:hAnsi="Times New Roman" w:cs="Times New Roman"/>
          <w:sz w:val="28"/>
          <w:szCs w:val="28"/>
          <w:lang w:eastAsia="ru-RU"/>
        </w:rPr>
        <w:t xml:space="preserve">) указано на то, что </w:t>
      </w:r>
      <w:r w:rsidRPr="00C310A9">
        <w:rPr>
          <w:rFonts w:ascii="Times New Roman" w:hAnsi="Times New Roman" w:cs="Times New Roman"/>
          <w:sz w:val="28"/>
          <w:szCs w:val="28"/>
        </w:rPr>
        <w:t>Федеральное правительство является крупнейшим покупателем товаров и услуг в мире</w:t>
      </w:r>
      <w:r w:rsidR="000B5C56" w:rsidRPr="00C310A9">
        <w:rPr>
          <w:rFonts w:ascii="Times New Roman" w:hAnsi="Times New Roman" w:cs="Times New Roman"/>
          <w:sz w:val="28"/>
          <w:szCs w:val="28"/>
        </w:rPr>
        <w:t>,аорганы</w:t>
      </w:r>
      <w:r w:rsidRPr="00C310A9">
        <w:rPr>
          <w:rFonts w:ascii="Times New Roman" w:hAnsi="Times New Roman" w:cs="Times New Roman"/>
          <w:sz w:val="28"/>
          <w:szCs w:val="28"/>
        </w:rPr>
        <w:t xml:space="preserve"> исполнительной власти — особенно Министерство обороны — д</w:t>
      </w:r>
      <w:r w:rsidR="000B5C56" w:rsidRPr="00C310A9">
        <w:rPr>
          <w:rFonts w:ascii="Times New Roman" w:hAnsi="Times New Roman" w:cs="Times New Roman"/>
          <w:sz w:val="28"/>
          <w:szCs w:val="28"/>
        </w:rPr>
        <w:t>елает большинство этих покупок.</w:t>
      </w:r>
      <w:r w:rsidR="000B5C56" w:rsidRPr="00C310A9">
        <w:rPr>
          <w:rStyle w:val="FootnoteReference"/>
          <w:rFonts w:ascii="Times New Roman" w:hAnsi="Times New Roman" w:cs="Times New Roman"/>
          <w:sz w:val="28"/>
          <w:szCs w:val="28"/>
        </w:rPr>
        <w:footnoteReference w:id="16"/>
      </w:r>
    </w:p>
    <w:p w:rsidR="00B034A3" w:rsidRPr="00C310A9" w:rsidRDefault="00AF4345" w:rsidP="004F30C1">
      <w:pPr>
        <w:pStyle w:val="ListParagraph"/>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Фактически государство может использовать инструменты государственного заказа в целях стимулирования определенных секторов экономики. То есть планирование в области государственных закупок во многом предполагает планирование экономического развития. </w:t>
      </w:r>
    </w:p>
    <w:p w:rsidR="007909A9" w:rsidRPr="00C310A9" w:rsidRDefault="007909A9" w:rsidP="004F30C1">
      <w:pPr>
        <w:pStyle w:val="ListParagraph"/>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Российский законодатель в частности, в числе основных принципов </w:t>
      </w:r>
      <w:r w:rsidR="00562531" w:rsidRPr="00C310A9">
        <w:rPr>
          <w:rFonts w:ascii="Times New Roman" w:hAnsi="Times New Roman" w:cs="Times New Roman"/>
          <w:sz w:val="28"/>
          <w:szCs w:val="28"/>
        </w:rPr>
        <w:t xml:space="preserve">контрактной системы </w:t>
      </w:r>
      <w:r w:rsidRPr="00C310A9">
        <w:rPr>
          <w:rFonts w:ascii="Times New Roman" w:hAnsi="Times New Roman" w:cs="Times New Roman"/>
          <w:sz w:val="28"/>
          <w:szCs w:val="28"/>
        </w:rPr>
        <w:t xml:space="preserve">продекларировал стимулирование инноваций. Именно институту планирования в реализации данного принципа отведена особая роль, на что в 2011 г. было обращено внимание в бюджетном послании Президента Российской Федерации: «за последние годы многократно пересматривались процедуры размещения заказов, но практически не развивались институты планирования заказа и исполнения государственных контрактов. Ответственность государственного заказчика за конечные </w:t>
      </w:r>
      <w:r w:rsidRPr="00C310A9">
        <w:rPr>
          <w:rFonts w:ascii="Times New Roman" w:hAnsi="Times New Roman" w:cs="Times New Roman"/>
          <w:sz w:val="28"/>
          <w:szCs w:val="28"/>
        </w:rPr>
        <w:lastRenderedPageBreak/>
        <w:t>результаты закупки во многих случаях, по сути, подменялась ответственностью исключительно за соблюдение формализованных правил выбора поставщика. В малой степени используются возможности для стимулирования через систему закупок производства инновационной продукции».</w:t>
      </w:r>
      <w:r w:rsidRPr="00C310A9">
        <w:rPr>
          <w:rStyle w:val="FootnoteReference"/>
          <w:rFonts w:ascii="Times New Roman" w:hAnsi="Times New Roman" w:cs="Times New Roman"/>
          <w:sz w:val="28"/>
          <w:szCs w:val="28"/>
        </w:rPr>
        <w:footnoteReference w:id="17"/>
      </w:r>
    </w:p>
    <w:p w:rsidR="0023356D" w:rsidRPr="00C310A9" w:rsidRDefault="0023356D" w:rsidP="004F30C1">
      <w:pPr>
        <w:pStyle w:val="FootnoteText"/>
        <w:spacing w:after="0" w:line="360" w:lineRule="auto"/>
        <w:ind w:firstLine="851"/>
        <w:jc w:val="both"/>
        <w:rPr>
          <w:rFonts w:ascii="Times New Roman" w:hAnsi="Times New Roman"/>
          <w:sz w:val="28"/>
          <w:szCs w:val="28"/>
        </w:rPr>
      </w:pPr>
      <w:r w:rsidRPr="00C310A9">
        <w:rPr>
          <w:rFonts w:ascii="Times New Roman" w:hAnsi="Times New Roman"/>
          <w:sz w:val="28"/>
          <w:szCs w:val="28"/>
        </w:rPr>
        <w:t>Представляется, что такая расширенная целевая направленность отличает контрактную систему от простого регулирования государственных закупок. Например, В.Е. Белов давая характеристику контрактной системы США, высказывает следующую мысль: «Федеральная контрактная система США вместе с федеральным бюджетом, федеральной резервной системой, федеральной налоговой системой и государственной собственностью являются мощной базой, на которой строится широко разветвленный механизм государст</w:t>
      </w:r>
      <w:r w:rsidR="006C2DE4">
        <w:rPr>
          <w:rFonts w:ascii="Times New Roman" w:hAnsi="Times New Roman"/>
          <w:sz w:val="28"/>
          <w:szCs w:val="28"/>
        </w:rPr>
        <w:t>венного регулирования экономики</w:t>
      </w:r>
      <w:r w:rsidRPr="00C310A9">
        <w:rPr>
          <w:rFonts w:ascii="Times New Roman" w:hAnsi="Times New Roman"/>
          <w:sz w:val="28"/>
          <w:szCs w:val="28"/>
        </w:rPr>
        <w:t>»</w:t>
      </w:r>
      <w:r w:rsidR="005204EB">
        <w:rPr>
          <w:rFonts w:ascii="Times New Roman" w:hAnsi="Times New Roman"/>
          <w:sz w:val="28"/>
          <w:szCs w:val="28"/>
        </w:rPr>
        <w:t>.</w:t>
      </w:r>
      <w:r w:rsidRPr="00C310A9">
        <w:rPr>
          <w:rStyle w:val="FootnoteReference"/>
          <w:rFonts w:ascii="Times New Roman" w:hAnsi="Times New Roman"/>
          <w:sz w:val="28"/>
          <w:szCs w:val="28"/>
        </w:rPr>
        <w:footnoteReference w:id="18"/>
      </w:r>
    </w:p>
    <w:p w:rsidR="0023356D" w:rsidRPr="00C310A9" w:rsidRDefault="0023356D" w:rsidP="004F30C1">
      <w:pPr>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То есть контрактная система имеет в определенной степени более широкую задачу, чем просто определить порядок вступления государства в частные правоотношения, контрактная система формирует отдельный рынок государственных контрактов, занимающий существенное место в экономике государства. Данную роль контрактной системы также отмечали Федорович В.А., Патрон А.П., Заварухин В.П., связывая формирование контрактной системы с возрастанием роли государства в экономике.</w:t>
      </w:r>
      <w:r w:rsidRPr="00C310A9">
        <w:rPr>
          <w:rStyle w:val="FootnoteReference"/>
          <w:rFonts w:ascii="Times New Roman" w:hAnsi="Times New Roman" w:cs="Times New Roman"/>
          <w:sz w:val="28"/>
          <w:szCs w:val="28"/>
        </w:rPr>
        <w:footnoteReference w:id="19"/>
      </w:r>
    </w:p>
    <w:p w:rsidR="0012271C" w:rsidRPr="00C310A9" w:rsidRDefault="0012271C" w:rsidP="004F30C1">
      <w:pPr>
        <w:pStyle w:val="ListParagraph"/>
        <w:spacing w:after="0" w:line="360" w:lineRule="auto"/>
        <w:ind w:left="0" w:firstLine="851"/>
        <w:jc w:val="both"/>
        <w:rPr>
          <w:rFonts w:ascii="Times New Roman" w:hAnsi="Times New Roman" w:cs="Times New Roman"/>
          <w:sz w:val="28"/>
          <w:szCs w:val="28"/>
        </w:rPr>
      </w:pPr>
    </w:p>
    <w:p w:rsidR="00AF4345" w:rsidRPr="00C310A9" w:rsidRDefault="00D00DB8" w:rsidP="004F30C1">
      <w:pPr>
        <w:pStyle w:val="ListParagraph"/>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На основании изложенного представляется возможным сделать следующие выводы</w:t>
      </w:r>
      <w:r w:rsidR="001C30BB" w:rsidRPr="00C310A9">
        <w:rPr>
          <w:rFonts w:ascii="Times New Roman" w:hAnsi="Times New Roman" w:cs="Times New Roman"/>
          <w:sz w:val="28"/>
          <w:szCs w:val="28"/>
        </w:rPr>
        <w:t>:</w:t>
      </w:r>
    </w:p>
    <w:p w:rsidR="001C30BB" w:rsidRPr="00C310A9" w:rsidRDefault="001C30BB" w:rsidP="004672B8">
      <w:pPr>
        <w:pStyle w:val="ListParagraph"/>
        <w:numPr>
          <w:ilvl w:val="0"/>
          <w:numId w:val="4"/>
        </w:numPr>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 Правоотношения</w:t>
      </w:r>
      <w:r w:rsidR="00E56D80" w:rsidRPr="00C310A9">
        <w:rPr>
          <w:rFonts w:ascii="Times New Roman" w:hAnsi="Times New Roman" w:cs="Times New Roman"/>
          <w:sz w:val="28"/>
          <w:szCs w:val="28"/>
        </w:rPr>
        <w:t>,</w:t>
      </w:r>
      <w:r w:rsidRPr="00C310A9">
        <w:rPr>
          <w:rFonts w:ascii="Times New Roman" w:hAnsi="Times New Roman" w:cs="Times New Roman"/>
          <w:sz w:val="28"/>
          <w:szCs w:val="28"/>
        </w:rPr>
        <w:t xml:space="preserve"> возникающие при государственных закупках</w:t>
      </w:r>
      <w:r w:rsidR="00562531" w:rsidRPr="00C310A9">
        <w:rPr>
          <w:rFonts w:ascii="Times New Roman" w:hAnsi="Times New Roman" w:cs="Times New Roman"/>
          <w:sz w:val="28"/>
          <w:szCs w:val="28"/>
        </w:rPr>
        <w:t>,</w:t>
      </w:r>
      <w:r w:rsidRPr="00C310A9">
        <w:rPr>
          <w:rFonts w:ascii="Times New Roman" w:hAnsi="Times New Roman" w:cs="Times New Roman"/>
          <w:sz w:val="28"/>
          <w:szCs w:val="28"/>
        </w:rPr>
        <w:t xml:space="preserve"> имеют смешанную частно</w:t>
      </w:r>
      <w:r w:rsidR="00E56D80" w:rsidRPr="00C310A9">
        <w:rPr>
          <w:rFonts w:ascii="Times New Roman" w:hAnsi="Times New Roman" w:cs="Times New Roman"/>
          <w:sz w:val="28"/>
          <w:szCs w:val="28"/>
        </w:rPr>
        <w:t>-</w:t>
      </w:r>
      <w:r w:rsidRPr="00C310A9">
        <w:rPr>
          <w:rFonts w:ascii="Times New Roman" w:hAnsi="Times New Roman" w:cs="Times New Roman"/>
          <w:sz w:val="28"/>
          <w:szCs w:val="28"/>
        </w:rPr>
        <w:t xml:space="preserve">публичную правовую природу. Частноправовые начала заключаются в том, что в договорных отношениях государство </w:t>
      </w:r>
      <w:r w:rsidRPr="00C310A9">
        <w:rPr>
          <w:rFonts w:ascii="Times New Roman" w:hAnsi="Times New Roman" w:cs="Times New Roman"/>
          <w:sz w:val="28"/>
          <w:szCs w:val="28"/>
        </w:rPr>
        <w:lastRenderedPageBreak/>
        <w:t xml:space="preserve">участвует на паритетных началах с другой стороной сделки, поэтому сами </w:t>
      </w:r>
      <w:r w:rsidR="00E56D80" w:rsidRPr="00C310A9">
        <w:rPr>
          <w:rFonts w:ascii="Times New Roman" w:hAnsi="Times New Roman" w:cs="Times New Roman"/>
          <w:sz w:val="28"/>
          <w:szCs w:val="28"/>
        </w:rPr>
        <w:t>договорные</w:t>
      </w:r>
      <w:r w:rsidRPr="00C310A9">
        <w:rPr>
          <w:rFonts w:ascii="Times New Roman" w:hAnsi="Times New Roman" w:cs="Times New Roman"/>
          <w:sz w:val="28"/>
          <w:szCs w:val="28"/>
        </w:rPr>
        <w:t xml:space="preserve"> отношения не требуют отдельной регламентации и регламентируются нормами частного права. Особое правовое регулирования требуется именно в сфере подготовки к вступлению в эти правоотношения, так как распоряжение публичными финансами является общественно значимым процессом.</w:t>
      </w:r>
    </w:p>
    <w:p w:rsidR="006E23F8" w:rsidRPr="00C310A9" w:rsidRDefault="006E23F8" w:rsidP="004672B8">
      <w:pPr>
        <w:pStyle w:val="ListParagraph"/>
        <w:numPr>
          <w:ilvl w:val="0"/>
          <w:numId w:val="4"/>
        </w:numPr>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 Российское законодательство о государственных закупках претерпело за время существования Российской Федерации существенные изменения, постепенно расширяя сферу регламентации и внедряя новеллы направленные на повышение эффективности и открытости закупок и создании условий для свободной конкуренции.</w:t>
      </w:r>
    </w:p>
    <w:p w:rsidR="006E23F8" w:rsidRPr="00C310A9" w:rsidRDefault="00D62285" w:rsidP="004672B8">
      <w:pPr>
        <w:pStyle w:val="ListParagraph"/>
        <w:numPr>
          <w:ilvl w:val="0"/>
          <w:numId w:val="4"/>
        </w:numPr>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Американское законодательство о государственных закупках прошло кодификацию, результатом чего стало принятие </w:t>
      </w:r>
      <w:r w:rsidRPr="00C310A9">
        <w:rPr>
          <w:rFonts w:ascii="Times New Roman" w:hAnsi="Times New Roman" w:cs="Times New Roman"/>
          <w:sz w:val="28"/>
          <w:szCs w:val="28"/>
          <w:lang w:val="en-US"/>
        </w:rPr>
        <w:t>FAR</w:t>
      </w:r>
      <w:r w:rsidRPr="00C310A9">
        <w:rPr>
          <w:rFonts w:ascii="Times New Roman" w:hAnsi="Times New Roman" w:cs="Times New Roman"/>
          <w:sz w:val="28"/>
          <w:szCs w:val="28"/>
        </w:rPr>
        <w:t xml:space="preserve"> – кодифицированного акта, подробно регламентирующего весь процесс государственных закупок, в том числе содержащего типовые формы контрактов. Контрактная система США оказала существенное влияние на принятие нового российского Закона о контрактной системе, однако контрактная система США регламентирована подробнее российской.</w:t>
      </w:r>
    </w:p>
    <w:p w:rsidR="00D62285" w:rsidRPr="00C310A9" w:rsidRDefault="00D62285" w:rsidP="004672B8">
      <w:pPr>
        <w:pStyle w:val="ListParagraph"/>
        <w:numPr>
          <w:ilvl w:val="0"/>
          <w:numId w:val="4"/>
        </w:numPr>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Также, Федеральная контрактная система США является более централизованной, так как в ней присутствует специализированный орган исполнительной власти, ответственный за закупки. Сохранение децентрализованного подхода к организации закупок представляется упущением.</w:t>
      </w:r>
    </w:p>
    <w:p w:rsidR="00D62285" w:rsidRPr="00C310A9" w:rsidRDefault="00D62285" w:rsidP="004672B8">
      <w:pPr>
        <w:pStyle w:val="ListParagraph"/>
        <w:numPr>
          <w:ilvl w:val="0"/>
          <w:numId w:val="4"/>
        </w:numPr>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Законодательство США и России декларирует сходные принципы контрактной системы.</w:t>
      </w:r>
    </w:p>
    <w:p w:rsidR="00D62285" w:rsidRPr="00C310A9" w:rsidRDefault="004B6529" w:rsidP="004672B8">
      <w:pPr>
        <w:pStyle w:val="ListParagraph"/>
        <w:numPr>
          <w:ilvl w:val="0"/>
          <w:numId w:val="4"/>
        </w:numPr>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Контрактная система является не только средством удовлетворения публичной потребности в товарах и услугах, но и инструментом управления экономикой.</w:t>
      </w:r>
    </w:p>
    <w:p w:rsidR="001C30BB" w:rsidRPr="00C310A9" w:rsidRDefault="001C30BB" w:rsidP="004F30C1">
      <w:pPr>
        <w:pStyle w:val="ListParagraph"/>
        <w:spacing w:after="0" w:line="360" w:lineRule="auto"/>
        <w:ind w:left="0" w:firstLine="851"/>
        <w:jc w:val="both"/>
        <w:rPr>
          <w:rFonts w:ascii="Times New Roman" w:hAnsi="Times New Roman" w:cs="Times New Roman"/>
          <w:sz w:val="28"/>
          <w:szCs w:val="28"/>
        </w:rPr>
      </w:pPr>
    </w:p>
    <w:p w:rsidR="00954A6A" w:rsidRPr="00C310A9" w:rsidRDefault="00954A6A" w:rsidP="004F30C1">
      <w:pPr>
        <w:pStyle w:val="ListParagraph"/>
        <w:spacing w:after="0" w:line="360" w:lineRule="auto"/>
        <w:ind w:left="0" w:firstLine="851"/>
        <w:jc w:val="both"/>
        <w:rPr>
          <w:rFonts w:ascii="Times New Roman" w:hAnsi="Times New Roman" w:cs="Times New Roman"/>
          <w:sz w:val="28"/>
          <w:szCs w:val="28"/>
        </w:rPr>
      </w:pPr>
    </w:p>
    <w:p w:rsidR="00954A6A" w:rsidRPr="00C310A9" w:rsidRDefault="00954A6A" w:rsidP="004F30C1">
      <w:pPr>
        <w:pStyle w:val="ListParagraph"/>
        <w:spacing w:after="0" w:line="360" w:lineRule="auto"/>
        <w:ind w:left="0" w:firstLine="851"/>
        <w:jc w:val="both"/>
        <w:rPr>
          <w:rFonts w:ascii="Times New Roman" w:hAnsi="Times New Roman" w:cs="Times New Roman"/>
          <w:sz w:val="28"/>
          <w:szCs w:val="28"/>
        </w:rPr>
      </w:pPr>
    </w:p>
    <w:p w:rsidR="004B6529" w:rsidRPr="00C310A9" w:rsidRDefault="003A53FF" w:rsidP="003A53FF">
      <w:pPr>
        <w:pStyle w:val="Heading1"/>
        <w:spacing w:before="0" w:line="360" w:lineRule="auto"/>
        <w:rPr>
          <w:rFonts w:ascii="Times New Roman" w:hAnsi="Times New Roman" w:cs="Times New Roman"/>
          <w:color w:val="auto"/>
        </w:rPr>
      </w:pPr>
      <w:bookmarkStart w:id="4" w:name="_Toc389391312"/>
      <w:r>
        <w:rPr>
          <w:rFonts w:ascii="Times New Roman" w:eastAsiaTheme="minorHAnsi" w:hAnsi="Times New Roman" w:cs="Times New Roman"/>
          <w:b w:val="0"/>
          <w:bCs w:val="0"/>
          <w:color w:val="auto"/>
        </w:rPr>
        <w:t xml:space="preserve">             </w:t>
      </w:r>
      <w:r w:rsidR="004B6529" w:rsidRPr="00C310A9">
        <w:rPr>
          <w:rFonts w:ascii="Times New Roman" w:hAnsi="Times New Roman" w:cs="Times New Roman"/>
          <w:color w:val="auto"/>
        </w:rPr>
        <w:t>Глава 2. Планирование государственных закупок</w:t>
      </w:r>
      <w:bookmarkEnd w:id="4"/>
    </w:p>
    <w:p w:rsidR="004B6529" w:rsidRPr="00C310A9" w:rsidRDefault="004B6529" w:rsidP="004F30C1">
      <w:pPr>
        <w:pStyle w:val="Heading2"/>
        <w:spacing w:before="0" w:line="360" w:lineRule="auto"/>
        <w:ind w:firstLine="851"/>
        <w:rPr>
          <w:rFonts w:ascii="Times New Roman" w:hAnsi="Times New Roman" w:cs="Times New Roman"/>
          <w:color w:val="auto"/>
          <w:sz w:val="28"/>
          <w:szCs w:val="28"/>
        </w:rPr>
      </w:pPr>
      <w:bookmarkStart w:id="5" w:name="_Toc389391313"/>
      <w:r w:rsidRPr="00C310A9">
        <w:rPr>
          <w:rFonts w:ascii="Times New Roman" w:hAnsi="Times New Roman" w:cs="Times New Roman"/>
          <w:color w:val="auto"/>
          <w:sz w:val="28"/>
          <w:szCs w:val="28"/>
        </w:rPr>
        <w:t xml:space="preserve">2.1. </w:t>
      </w:r>
      <w:r w:rsidR="004B0107" w:rsidRPr="00C310A9">
        <w:rPr>
          <w:rFonts w:ascii="Times New Roman" w:hAnsi="Times New Roman" w:cs="Times New Roman"/>
          <w:color w:val="auto"/>
          <w:sz w:val="28"/>
          <w:szCs w:val="28"/>
        </w:rPr>
        <w:t>Р</w:t>
      </w:r>
      <w:r w:rsidR="0012271C" w:rsidRPr="00C310A9">
        <w:rPr>
          <w:rFonts w:ascii="Times New Roman" w:hAnsi="Times New Roman" w:cs="Times New Roman"/>
          <w:color w:val="auto"/>
          <w:sz w:val="28"/>
          <w:szCs w:val="28"/>
        </w:rPr>
        <w:t>егулирование</w:t>
      </w:r>
      <w:r w:rsidR="00143CBB" w:rsidRPr="00C310A9">
        <w:rPr>
          <w:rFonts w:ascii="Times New Roman" w:hAnsi="Times New Roman" w:cs="Times New Roman"/>
          <w:color w:val="auto"/>
          <w:sz w:val="28"/>
          <w:szCs w:val="28"/>
        </w:rPr>
        <w:t xml:space="preserve"> планирования </w:t>
      </w:r>
      <w:r w:rsidR="004B0107" w:rsidRPr="00C310A9">
        <w:rPr>
          <w:rFonts w:ascii="Times New Roman" w:hAnsi="Times New Roman" w:cs="Times New Roman"/>
          <w:color w:val="auto"/>
          <w:sz w:val="28"/>
          <w:szCs w:val="28"/>
        </w:rPr>
        <w:t>закупок в контрактной системе России</w:t>
      </w:r>
      <w:bookmarkEnd w:id="5"/>
    </w:p>
    <w:p w:rsidR="004B6529" w:rsidRPr="00C310A9" w:rsidRDefault="004B6529" w:rsidP="004F30C1">
      <w:pPr>
        <w:pStyle w:val="ListParagraph"/>
        <w:spacing w:after="0" w:line="360" w:lineRule="auto"/>
        <w:ind w:left="0" w:firstLine="851"/>
        <w:jc w:val="both"/>
        <w:rPr>
          <w:rFonts w:ascii="Times New Roman" w:hAnsi="Times New Roman" w:cs="Times New Roman"/>
          <w:sz w:val="28"/>
          <w:szCs w:val="28"/>
        </w:rPr>
      </w:pPr>
    </w:p>
    <w:p w:rsidR="000021CF" w:rsidRPr="00C310A9" w:rsidRDefault="0012271C" w:rsidP="000021CF">
      <w:pPr>
        <w:pStyle w:val="ListParagraph"/>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Институт планирования фактически является новеллой отечественного законодательства о государственных закупках. В Законе о контрактной системе данному вопросу посвящена отдельная глава – глава 2 Закона. </w:t>
      </w:r>
      <w:r w:rsidR="00143CBB" w:rsidRPr="00C310A9">
        <w:rPr>
          <w:rFonts w:ascii="Times New Roman" w:hAnsi="Times New Roman" w:cs="Times New Roman"/>
          <w:sz w:val="28"/>
          <w:szCs w:val="28"/>
        </w:rPr>
        <w:t>Отдельное правовое регулирование установлено в отношении планирования в рамках оборонного заказа, кот</w:t>
      </w:r>
      <w:r w:rsidR="000021CF" w:rsidRPr="00C310A9">
        <w:rPr>
          <w:rFonts w:ascii="Times New Roman" w:hAnsi="Times New Roman" w:cs="Times New Roman"/>
          <w:sz w:val="28"/>
          <w:szCs w:val="28"/>
        </w:rPr>
        <w:t xml:space="preserve">орому посвящен отдельный Закон. </w:t>
      </w:r>
    </w:p>
    <w:p w:rsidR="00FF4D41" w:rsidRPr="00C310A9" w:rsidRDefault="004519F7" w:rsidP="000021CF">
      <w:pPr>
        <w:pStyle w:val="ListParagraph"/>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Старый Закон о госзакупках затрагивал вопрос планирования эпизодически – необходимость формирования планов-графиков размещения заказов и их опубликования устанавливалась в п.5.1 и</w:t>
      </w:r>
      <w:r w:rsidR="00D16942" w:rsidRPr="00C310A9">
        <w:rPr>
          <w:rFonts w:ascii="Times New Roman" w:hAnsi="Times New Roman" w:cs="Times New Roman"/>
          <w:sz w:val="28"/>
          <w:szCs w:val="28"/>
        </w:rPr>
        <w:t xml:space="preserve"> п.7 ст.16 Закона. Дополнительная регламентация данного вопроса устанавливалась совместным приказом Министерства экономического развития и Федерального казначейства,</w:t>
      </w:r>
      <w:r w:rsidR="00D16942" w:rsidRPr="00C310A9">
        <w:rPr>
          <w:rStyle w:val="FootnoteReference"/>
          <w:rFonts w:ascii="Times New Roman" w:hAnsi="Times New Roman" w:cs="Times New Roman"/>
          <w:sz w:val="28"/>
          <w:szCs w:val="28"/>
        </w:rPr>
        <w:footnoteReference w:id="20"/>
      </w:r>
      <w:r w:rsidR="00D16942" w:rsidRPr="00C310A9">
        <w:rPr>
          <w:rFonts w:ascii="Times New Roman" w:hAnsi="Times New Roman" w:cs="Times New Roman"/>
          <w:sz w:val="28"/>
          <w:szCs w:val="28"/>
        </w:rPr>
        <w:t xml:space="preserve">которым устанавливалась типовая форма плана-графика. В целом, информация, включаемая в план график позволяла создать минимальное представление о существе предлагаемого контракта, но не о целесообразности предлагаемых условий. Так, план-график должен включать в себя номер заказа, наименование контракта, минимально необходимые требования к контракту, единицы измерения, количество (объем), ориентировочную цену, </w:t>
      </w:r>
      <w:r w:rsidR="00143CBB" w:rsidRPr="00C310A9">
        <w:rPr>
          <w:rFonts w:ascii="Times New Roman" w:hAnsi="Times New Roman" w:cs="Times New Roman"/>
          <w:sz w:val="28"/>
          <w:szCs w:val="28"/>
        </w:rPr>
        <w:t xml:space="preserve">условия финансового обеспечения, сроки размещения заказа и исполнения контракта, способ размещения заказа. </w:t>
      </w:r>
    </w:p>
    <w:p w:rsidR="00675C1B" w:rsidRPr="00C310A9" w:rsidRDefault="00D64B0F" w:rsidP="000021CF">
      <w:pPr>
        <w:pStyle w:val="ListParagraph"/>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Очевидно, подобные планы-</w:t>
      </w:r>
      <w:r w:rsidR="00143CBB" w:rsidRPr="00C310A9">
        <w:rPr>
          <w:rFonts w:ascii="Times New Roman" w:hAnsi="Times New Roman" w:cs="Times New Roman"/>
          <w:sz w:val="28"/>
          <w:szCs w:val="28"/>
        </w:rPr>
        <w:t xml:space="preserve">графики </w:t>
      </w:r>
      <w:r w:rsidRPr="00C310A9">
        <w:rPr>
          <w:rFonts w:ascii="Times New Roman" w:hAnsi="Times New Roman" w:cs="Times New Roman"/>
          <w:sz w:val="28"/>
          <w:szCs w:val="28"/>
        </w:rPr>
        <w:t xml:space="preserve">задумывались в первую очередь для </w:t>
      </w:r>
      <w:r w:rsidR="00143CBB" w:rsidRPr="00C310A9">
        <w:rPr>
          <w:rFonts w:ascii="Times New Roman" w:hAnsi="Times New Roman" w:cs="Times New Roman"/>
          <w:sz w:val="28"/>
          <w:szCs w:val="28"/>
        </w:rPr>
        <w:t>информационно</w:t>
      </w:r>
      <w:r w:rsidRPr="00C310A9">
        <w:rPr>
          <w:rFonts w:ascii="Times New Roman" w:hAnsi="Times New Roman" w:cs="Times New Roman"/>
          <w:sz w:val="28"/>
          <w:szCs w:val="28"/>
        </w:rPr>
        <w:t>го</w:t>
      </w:r>
      <w:r w:rsidR="00143CBB" w:rsidRPr="00C310A9">
        <w:rPr>
          <w:rFonts w:ascii="Times New Roman" w:hAnsi="Times New Roman" w:cs="Times New Roman"/>
          <w:sz w:val="28"/>
          <w:szCs w:val="28"/>
        </w:rPr>
        <w:t xml:space="preserve"> обеспечени</w:t>
      </w:r>
      <w:r w:rsidRPr="00C310A9">
        <w:rPr>
          <w:rFonts w:ascii="Times New Roman" w:hAnsi="Times New Roman" w:cs="Times New Roman"/>
          <w:sz w:val="28"/>
          <w:szCs w:val="28"/>
        </w:rPr>
        <w:t>я</w:t>
      </w:r>
      <w:r w:rsidR="00143CBB" w:rsidRPr="00C310A9">
        <w:rPr>
          <w:rFonts w:ascii="Times New Roman" w:hAnsi="Times New Roman" w:cs="Times New Roman"/>
          <w:sz w:val="28"/>
          <w:szCs w:val="28"/>
        </w:rPr>
        <w:t xml:space="preserve"> закупочной деятельности, то есть </w:t>
      </w:r>
      <w:r w:rsidRPr="00C310A9">
        <w:rPr>
          <w:rFonts w:ascii="Times New Roman" w:hAnsi="Times New Roman" w:cs="Times New Roman"/>
          <w:sz w:val="28"/>
          <w:szCs w:val="28"/>
        </w:rPr>
        <w:lastRenderedPageBreak/>
        <w:t>должны были</w:t>
      </w:r>
      <w:r w:rsidR="00143CBB" w:rsidRPr="00C310A9">
        <w:rPr>
          <w:rFonts w:ascii="Times New Roman" w:hAnsi="Times New Roman" w:cs="Times New Roman"/>
          <w:sz w:val="28"/>
          <w:szCs w:val="28"/>
        </w:rPr>
        <w:t xml:space="preserve"> позволить потенциальным поставщикам узнать о предстоящем контракте</w:t>
      </w:r>
      <w:r w:rsidRPr="00C310A9">
        <w:rPr>
          <w:rFonts w:ascii="Times New Roman" w:hAnsi="Times New Roman" w:cs="Times New Roman"/>
          <w:sz w:val="28"/>
          <w:szCs w:val="28"/>
        </w:rPr>
        <w:t xml:space="preserve">. Вместе с тем, в полной мере говорить о достижении данной цели нельзя. </w:t>
      </w:r>
      <w:r w:rsidR="005204EB">
        <w:rPr>
          <w:rFonts w:ascii="Times New Roman" w:hAnsi="Times New Roman" w:cs="Times New Roman"/>
          <w:sz w:val="28"/>
          <w:szCs w:val="28"/>
        </w:rPr>
        <w:t>П</w:t>
      </w:r>
      <w:r w:rsidRPr="00C310A9">
        <w:rPr>
          <w:rFonts w:ascii="Times New Roman" w:hAnsi="Times New Roman" w:cs="Times New Roman"/>
          <w:sz w:val="28"/>
          <w:szCs w:val="28"/>
        </w:rPr>
        <w:t xml:space="preserve">ланы-графики предусмотренные Законом о госзакупках публикуются на сайте </w:t>
      </w:r>
      <w:hyperlink r:id="rId12" w:history="1">
        <w:r w:rsidRPr="00C310A9">
          <w:rPr>
            <w:rStyle w:val="Hyperlink"/>
            <w:rFonts w:ascii="Times New Roman" w:hAnsi="Times New Roman" w:cs="Times New Roman"/>
            <w:color w:val="auto"/>
            <w:sz w:val="28"/>
            <w:szCs w:val="28"/>
          </w:rPr>
          <w:t>http://www.zakupki.gov.ru</w:t>
        </w:r>
      </w:hyperlink>
      <w:r w:rsidR="00675C1B" w:rsidRPr="00C310A9">
        <w:rPr>
          <w:rFonts w:ascii="Times New Roman" w:hAnsi="Times New Roman" w:cs="Times New Roman"/>
          <w:sz w:val="28"/>
          <w:szCs w:val="28"/>
        </w:rPr>
        <w:t>, однако использовать план-график для получения сведений о конкретном заказе затруднительно, так как планы-графики не содержат сведений, необходимых для поиска конкретного размещенного заказа. При этом, сами планы-графики публикуются в различных электронных форматах.</w:t>
      </w:r>
    </w:p>
    <w:p w:rsidR="009A46CB" w:rsidRPr="00C310A9" w:rsidRDefault="00D64B0F" w:rsidP="000021CF">
      <w:pPr>
        <w:pStyle w:val="ListParagraph"/>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Вместе с тем, правоприменительная практика показывает, что при необходимости заказчик имел возможность ограничить доступ к информации о госзакупках, размещенных на сайте, путем замены </w:t>
      </w:r>
      <w:r w:rsidR="005B0C4E" w:rsidRPr="00C310A9">
        <w:rPr>
          <w:rFonts w:ascii="Times New Roman" w:hAnsi="Times New Roman" w:cs="Times New Roman"/>
          <w:sz w:val="28"/>
          <w:szCs w:val="28"/>
        </w:rPr>
        <w:t xml:space="preserve">в размещаемых сведениях </w:t>
      </w:r>
      <w:r w:rsidRPr="00C310A9">
        <w:rPr>
          <w:rFonts w:ascii="Times New Roman" w:hAnsi="Times New Roman" w:cs="Times New Roman"/>
          <w:sz w:val="28"/>
          <w:szCs w:val="28"/>
        </w:rPr>
        <w:t xml:space="preserve">кириллических букв </w:t>
      </w:r>
      <w:r w:rsidR="005B0C4E" w:rsidRPr="00C310A9">
        <w:rPr>
          <w:rFonts w:ascii="Times New Roman" w:hAnsi="Times New Roman" w:cs="Times New Roman"/>
          <w:sz w:val="28"/>
          <w:szCs w:val="28"/>
        </w:rPr>
        <w:t>на идентичные в написании буквы латиницы, что исключало возможность использования поиска по наименованию заказа.</w:t>
      </w:r>
      <w:r w:rsidR="005B0C4E" w:rsidRPr="00C310A9">
        <w:rPr>
          <w:rStyle w:val="FootnoteReference"/>
          <w:rFonts w:ascii="Times New Roman" w:hAnsi="Times New Roman" w:cs="Times New Roman"/>
          <w:sz w:val="28"/>
          <w:szCs w:val="28"/>
        </w:rPr>
        <w:footnoteReference w:id="21"/>
      </w:r>
      <w:r w:rsidR="005B0C4E" w:rsidRPr="00C310A9">
        <w:rPr>
          <w:rFonts w:ascii="Times New Roman" w:hAnsi="Times New Roman" w:cs="Times New Roman"/>
          <w:sz w:val="28"/>
          <w:szCs w:val="28"/>
        </w:rPr>
        <w:t xml:space="preserve"> Подобные возможности ограничения конкуренции могли нивелировать роль планов-графиков в информационном обеспечении закупок, так как из условий поиска позволяли узнать лишь наименование заказа. </w:t>
      </w:r>
    </w:p>
    <w:p w:rsidR="005B0C4E" w:rsidRPr="00C310A9" w:rsidRDefault="005B0C4E" w:rsidP="000021CF">
      <w:pPr>
        <w:pStyle w:val="ListParagraph"/>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Следует отметить, что планы-графики в виде</w:t>
      </w:r>
      <w:r w:rsidR="009A46CB" w:rsidRPr="00C310A9">
        <w:rPr>
          <w:rFonts w:ascii="Times New Roman" w:hAnsi="Times New Roman" w:cs="Times New Roman"/>
          <w:sz w:val="28"/>
          <w:szCs w:val="28"/>
        </w:rPr>
        <w:t>,</w:t>
      </w:r>
      <w:r w:rsidRPr="00C310A9">
        <w:rPr>
          <w:rFonts w:ascii="Times New Roman" w:hAnsi="Times New Roman" w:cs="Times New Roman"/>
          <w:sz w:val="28"/>
          <w:szCs w:val="28"/>
        </w:rPr>
        <w:t xml:space="preserve"> предусмотренном Законом о контрактной системе</w:t>
      </w:r>
      <w:r w:rsidR="009A46CB" w:rsidRPr="00C310A9">
        <w:rPr>
          <w:rFonts w:ascii="Times New Roman" w:hAnsi="Times New Roman" w:cs="Times New Roman"/>
          <w:sz w:val="28"/>
          <w:szCs w:val="28"/>
        </w:rPr>
        <w:t xml:space="preserve">, </w:t>
      </w:r>
      <w:r w:rsidRPr="00C310A9">
        <w:rPr>
          <w:rFonts w:ascii="Times New Roman" w:hAnsi="Times New Roman" w:cs="Times New Roman"/>
          <w:sz w:val="28"/>
          <w:szCs w:val="28"/>
        </w:rPr>
        <w:t>указанную проблему так же не решают</w:t>
      </w:r>
      <w:r w:rsidR="00517448" w:rsidRPr="00C310A9">
        <w:rPr>
          <w:rFonts w:ascii="Times New Roman" w:hAnsi="Times New Roman" w:cs="Times New Roman"/>
          <w:sz w:val="28"/>
          <w:szCs w:val="28"/>
        </w:rPr>
        <w:t xml:space="preserve">, так как </w:t>
      </w:r>
      <w:r w:rsidR="00116E13" w:rsidRPr="00C310A9">
        <w:rPr>
          <w:rFonts w:ascii="Times New Roman" w:hAnsi="Times New Roman" w:cs="Times New Roman"/>
          <w:sz w:val="28"/>
          <w:szCs w:val="28"/>
        </w:rPr>
        <w:t xml:space="preserve">на текущий </w:t>
      </w:r>
      <w:r w:rsidR="007C3F81" w:rsidRPr="00C310A9">
        <w:rPr>
          <w:rFonts w:ascii="Times New Roman" w:hAnsi="Times New Roman" w:cs="Times New Roman"/>
          <w:sz w:val="28"/>
          <w:szCs w:val="28"/>
        </w:rPr>
        <w:t xml:space="preserve">момент </w:t>
      </w:r>
      <w:r w:rsidR="00517448" w:rsidRPr="00C310A9">
        <w:rPr>
          <w:rFonts w:ascii="Times New Roman" w:hAnsi="Times New Roman" w:cs="Times New Roman"/>
          <w:sz w:val="28"/>
          <w:szCs w:val="28"/>
        </w:rPr>
        <w:t>отсутствует привязка идентификационного номера закупки</w:t>
      </w:r>
      <w:r w:rsidR="00116E13" w:rsidRPr="00C310A9">
        <w:rPr>
          <w:rFonts w:ascii="Times New Roman" w:hAnsi="Times New Roman" w:cs="Times New Roman"/>
          <w:sz w:val="28"/>
          <w:szCs w:val="28"/>
        </w:rPr>
        <w:t>, указываемого в плане-графикеи номером лота, ук</w:t>
      </w:r>
      <w:r w:rsidR="00675C1B" w:rsidRPr="00C310A9">
        <w:rPr>
          <w:rFonts w:ascii="Times New Roman" w:hAnsi="Times New Roman" w:cs="Times New Roman"/>
          <w:sz w:val="28"/>
          <w:szCs w:val="28"/>
        </w:rPr>
        <w:t xml:space="preserve">азываемым на портале госзакупок при непосредственном проведении конкурса. </w:t>
      </w:r>
      <w:r w:rsidR="009A46CB" w:rsidRPr="00C310A9">
        <w:rPr>
          <w:rFonts w:ascii="Times New Roman" w:hAnsi="Times New Roman" w:cs="Times New Roman"/>
          <w:sz w:val="28"/>
          <w:szCs w:val="28"/>
        </w:rPr>
        <w:t xml:space="preserve">В связи с этим, видится необходимым предусмотреть обязанность Заказчика обновлять публикуемые планы-графики закупок по мере размещения заказов, с указанием конкретных реквизитов размещенного заказа или (с учетом размещения планов-графиков в электронном виде) гиперссылок на </w:t>
      </w:r>
      <w:r w:rsidR="009A46CB" w:rsidRPr="00C310A9">
        <w:rPr>
          <w:rFonts w:ascii="Times New Roman" w:hAnsi="Times New Roman" w:cs="Times New Roman"/>
          <w:sz w:val="28"/>
          <w:szCs w:val="28"/>
        </w:rPr>
        <w:lastRenderedPageBreak/>
        <w:t xml:space="preserve">конкретный заказ. Обеспечение доступности сведений о закупках в данном случае может быть достигнуто не столько чисто правовыми механизмами, сколько техническими. Например, введению в единой информационной системе, в которой по Закону о контрактной системе должны публиковаться планы-графики возможностью подписки на обновления, то есть об информировании о размещении заказа на основании плана-графика с внесением в него гиперссылки на сведения о размещенном заказе. Думается, что технически данную функцию предусмотреть несложно, например, возможность подписки успешно действует в </w:t>
      </w:r>
      <w:r w:rsidR="00A95377" w:rsidRPr="00C310A9">
        <w:rPr>
          <w:rFonts w:ascii="Times New Roman" w:hAnsi="Times New Roman" w:cs="Times New Roman"/>
          <w:sz w:val="28"/>
          <w:szCs w:val="28"/>
        </w:rPr>
        <w:t>информационной</w:t>
      </w:r>
      <w:r w:rsidR="009A46CB" w:rsidRPr="00C310A9">
        <w:rPr>
          <w:rFonts w:ascii="Times New Roman" w:hAnsi="Times New Roman" w:cs="Times New Roman"/>
          <w:sz w:val="28"/>
          <w:szCs w:val="28"/>
        </w:rPr>
        <w:t xml:space="preserve"> системе арбитражных судов </w:t>
      </w:r>
      <w:hyperlink r:id="rId13" w:history="1">
        <w:r w:rsidR="009A46CB" w:rsidRPr="00C310A9">
          <w:rPr>
            <w:rStyle w:val="Hyperlink"/>
            <w:rFonts w:ascii="Times New Roman" w:hAnsi="Times New Roman" w:cs="Times New Roman"/>
            <w:color w:val="auto"/>
            <w:sz w:val="28"/>
            <w:szCs w:val="28"/>
          </w:rPr>
          <w:t>http://arbitr.ru/</w:t>
        </w:r>
      </w:hyperlink>
      <w:r w:rsidR="009A46CB" w:rsidRPr="00C310A9">
        <w:rPr>
          <w:rFonts w:ascii="Times New Roman" w:hAnsi="Times New Roman" w:cs="Times New Roman"/>
          <w:sz w:val="28"/>
          <w:szCs w:val="28"/>
        </w:rPr>
        <w:t xml:space="preserve">. </w:t>
      </w:r>
      <w:r w:rsidR="000B0ADB" w:rsidRPr="00C310A9">
        <w:rPr>
          <w:rFonts w:ascii="Times New Roman" w:hAnsi="Times New Roman" w:cs="Times New Roman"/>
          <w:sz w:val="28"/>
          <w:szCs w:val="28"/>
        </w:rPr>
        <w:t>Таким образом, информационная роль планирования, представляется на текущий момент достигнутой не в полной мере.</w:t>
      </w:r>
    </w:p>
    <w:p w:rsidR="000B0ADB" w:rsidRPr="00C310A9" w:rsidRDefault="000B0ADB" w:rsidP="000021CF">
      <w:pPr>
        <w:pStyle w:val="ListParagraph"/>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Кроме того, представляется, что подготовка и размещение планов должно</w:t>
      </w:r>
      <w:r w:rsidR="00143CBB" w:rsidRPr="00C310A9">
        <w:rPr>
          <w:rFonts w:ascii="Times New Roman" w:hAnsi="Times New Roman" w:cs="Times New Roman"/>
          <w:sz w:val="28"/>
          <w:szCs w:val="28"/>
        </w:rPr>
        <w:t xml:space="preserve"> позвол</w:t>
      </w:r>
      <w:r w:rsidRPr="00C310A9">
        <w:rPr>
          <w:rFonts w:ascii="Times New Roman" w:hAnsi="Times New Roman" w:cs="Times New Roman"/>
          <w:sz w:val="28"/>
          <w:szCs w:val="28"/>
        </w:rPr>
        <w:t>я</w:t>
      </w:r>
      <w:r w:rsidR="00143CBB" w:rsidRPr="00C310A9">
        <w:rPr>
          <w:rFonts w:ascii="Times New Roman" w:hAnsi="Times New Roman" w:cs="Times New Roman"/>
          <w:sz w:val="28"/>
          <w:szCs w:val="28"/>
        </w:rPr>
        <w:t>ть оценить эффективность планирования.</w:t>
      </w:r>
      <w:r w:rsidR="00127594">
        <w:rPr>
          <w:rFonts w:ascii="Times New Roman" w:hAnsi="Times New Roman" w:cs="Times New Roman"/>
          <w:sz w:val="28"/>
          <w:szCs w:val="28"/>
        </w:rPr>
        <w:t xml:space="preserve"> </w:t>
      </w:r>
      <w:r w:rsidRPr="00C310A9">
        <w:rPr>
          <w:rFonts w:ascii="Times New Roman" w:hAnsi="Times New Roman" w:cs="Times New Roman"/>
          <w:sz w:val="28"/>
          <w:szCs w:val="28"/>
        </w:rPr>
        <w:t>Закон о государ</w:t>
      </w:r>
      <w:r w:rsidR="00127594">
        <w:rPr>
          <w:rFonts w:ascii="Times New Roman" w:hAnsi="Times New Roman" w:cs="Times New Roman"/>
          <w:sz w:val="28"/>
          <w:szCs w:val="28"/>
        </w:rPr>
        <w:t>ственных закупках с такой задачой</w:t>
      </w:r>
      <w:r w:rsidRPr="00C310A9">
        <w:rPr>
          <w:rFonts w:ascii="Times New Roman" w:hAnsi="Times New Roman" w:cs="Times New Roman"/>
          <w:sz w:val="28"/>
          <w:szCs w:val="28"/>
        </w:rPr>
        <w:t xml:space="preserve"> явно не справлялся, так как размещаемые планы-графики мотивацию обоснования необходимости закупки не содержали.</w:t>
      </w:r>
    </w:p>
    <w:p w:rsidR="00143CBB" w:rsidRPr="00C310A9" w:rsidRDefault="00143CBB" w:rsidP="000021CF">
      <w:pPr>
        <w:pStyle w:val="ListParagraph"/>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Действующий Закон предполагает более подробную регламентацию планирования, однако </w:t>
      </w:r>
      <w:r w:rsidR="000021CF" w:rsidRPr="00C310A9">
        <w:rPr>
          <w:rFonts w:ascii="Times New Roman" w:hAnsi="Times New Roman" w:cs="Times New Roman"/>
          <w:sz w:val="28"/>
          <w:szCs w:val="28"/>
        </w:rPr>
        <w:t xml:space="preserve">большая часть данных норм еще не вступила в силу: на момент написания настоящей работы из 8 статей Закона, посвященным планированию,  вступили в силу только ст.22 «Начальная (максимальная) цена контракта, цена контракта, заключаемого с единственным поставщиком (подрядчиком, исполнителем)», и ч.2, 5 и 6 ст.23 </w:t>
      </w:r>
      <w:r w:rsidR="00FF4D41" w:rsidRPr="00C310A9">
        <w:rPr>
          <w:rFonts w:ascii="Times New Roman" w:hAnsi="Times New Roman" w:cs="Times New Roman"/>
          <w:sz w:val="28"/>
          <w:szCs w:val="28"/>
        </w:rPr>
        <w:t>«</w:t>
      </w:r>
      <w:r w:rsidR="000021CF" w:rsidRPr="00C310A9">
        <w:rPr>
          <w:rFonts w:ascii="Times New Roman" w:hAnsi="Times New Roman" w:cs="Times New Roman"/>
          <w:sz w:val="28"/>
          <w:szCs w:val="28"/>
        </w:rPr>
        <w:t>Идентификационный код закупки, каталог товаров, работ, услуг для обеспечения государственных и муниципальных нужд</w:t>
      </w:r>
      <w:r w:rsidR="00FF4D41" w:rsidRPr="00C310A9">
        <w:rPr>
          <w:rFonts w:ascii="Times New Roman" w:hAnsi="Times New Roman" w:cs="Times New Roman"/>
          <w:sz w:val="28"/>
          <w:szCs w:val="28"/>
        </w:rPr>
        <w:t>» Закона. Остальные нормы главы 2 в силу не вступили.</w:t>
      </w:r>
      <w:r w:rsidR="000B0ADB" w:rsidRPr="00C310A9">
        <w:rPr>
          <w:rFonts w:ascii="Times New Roman" w:hAnsi="Times New Roman" w:cs="Times New Roman"/>
          <w:sz w:val="28"/>
          <w:szCs w:val="28"/>
        </w:rPr>
        <w:t xml:space="preserve"> Вместе с тем, оценить потенциал не вступивших в силу норм  возможно.</w:t>
      </w:r>
    </w:p>
    <w:p w:rsidR="00C81328" w:rsidRPr="00C310A9" w:rsidRDefault="000B0ADB" w:rsidP="004F30C1">
      <w:pPr>
        <w:autoSpaceDE w:val="0"/>
        <w:autoSpaceDN w:val="0"/>
        <w:adjustRightInd w:val="0"/>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Так, с</w:t>
      </w:r>
      <w:r w:rsidR="00C81328" w:rsidRPr="00C310A9">
        <w:rPr>
          <w:rFonts w:ascii="Times New Roman" w:hAnsi="Times New Roman" w:cs="Times New Roman"/>
          <w:sz w:val="28"/>
          <w:szCs w:val="28"/>
        </w:rPr>
        <w:t xml:space="preserve">убъектами планирования выступают государственные заказчики, то есть государственные органы, органы управления внебюджетным фондом, казенные учреждения либо корпорация «Росатом». </w:t>
      </w:r>
    </w:p>
    <w:p w:rsidR="000006DA" w:rsidRPr="00C310A9" w:rsidRDefault="00326CD7" w:rsidP="004F30C1">
      <w:pPr>
        <w:pStyle w:val="ListParagraph"/>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lastRenderedPageBreak/>
        <w:t>Действующий Закон предлагает двухуровневую систему планирования:</w:t>
      </w:r>
    </w:p>
    <w:p w:rsidR="00D74B6D" w:rsidRPr="00C310A9" w:rsidRDefault="00326CD7" w:rsidP="004672B8">
      <w:pPr>
        <w:pStyle w:val="ListParagraph"/>
        <w:numPr>
          <w:ilvl w:val="0"/>
          <w:numId w:val="5"/>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Долгосрочное планирование осуществляется путем формирования планов закупок (ст.17 Закона) Планы формируются на срок, соответствующий сроку действия федерального </w:t>
      </w:r>
      <w:hyperlink r:id="rId14" w:history="1">
        <w:r w:rsidRPr="00C310A9">
          <w:rPr>
            <w:rFonts w:ascii="Times New Roman" w:hAnsi="Times New Roman" w:cs="Times New Roman"/>
            <w:sz w:val="28"/>
            <w:szCs w:val="28"/>
          </w:rPr>
          <w:t>закона</w:t>
        </w:r>
      </w:hyperlink>
      <w:r w:rsidRPr="00C310A9">
        <w:rPr>
          <w:rFonts w:ascii="Times New Roman" w:hAnsi="Times New Roman" w:cs="Times New Roman"/>
          <w:sz w:val="28"/>
          <w:szCs w:val="28"/>
        </w:rPr>
        <w:t xml:space="preserve"> о федеральном бюджете на очередной финансовый год и плановый период.</w:t>
      </w:r>
    </w:p>
    <w:p w:rsidR="00326CD7" w:rsidRPr="00C310A9" w:rsidRDefault="00326CD7" w:rsidP="004672B8">
      <w:pPr>
        <w:pStyle w:val="ListParagraph"/>
        <w:numPr>
          <w:ilvl w:val="0"/>
          <w:numId w:val="5"/>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Краткосрочное планирование осуществляется путем формирования планов-графиков </w:t>
      </w:r>
      <w:r w:rsidR="00A8711E" w:rsidRPr="00C310A9">
        <w:rPr>
          <w:rFonts w:ascii="Times New Roman" w:hAnsi="Times New Roman" w:cs="Times New Roman"/>
          <w:sz w:val="28"/>
          <w:szCs w:val="28"/>
        </w:rPr>
        <w:t>(ст.21 Закона). П</w:t>
      </w:r>
      <w:r w:rsidRPr="00C310A9">
        <w:rPr>
          <w:rFonts w:ascii="Times New Roman" w:hAnsi="Times New Roman" w:cs="Times New Roman"/>
          <w:sz w:val="28"/>
          <w:szCs w:val="28"/>
        </w:rPr>
        <w:t>лан-график разрабатывается ежегодно на один го</w:t>
      </w:r>
      <w:r w:rsidR="00D74B6D" w:rsidRPr="00C310A9">
        <w:rPr>
          <w:rFonts w:ascii="Times New Roman" w:hAnsi="Times New Roman" w:cs="Times New Roman"/>
          <w:sz w:val="28"/>
          <w:szCs w:val="28"/>
        </w:rPr>
        <w:t>д.</w:t>
      </w:r>
    </w:p>
    <w:p w:rsidR="00FF4D41" w:rsidRPr="00C310A9" w:rsidRDefault="00FF4D41" w:rsidP="00FF4D41">
      <w:pPr>
        <w:pStyle w:val="ListParagraph"/>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В первую очередь возникает вопрос оправданности</w:t>
      </w:r>
      <w:r w:rsidR="000B0ADB" w:rsidRPr="00C310A9">
        <w:rPr>
          <w:rFonts w:ascii="Times New Roman" w:hAnsi="Times New Roman" w:cs="Times New Roman"/>
          <w:sz w:val="28"/>
          <w:szCs w:val="28"/>
        </w:rPr>
        <w:t xml:space="preserve"> и необходимости наличия такой системы. Очевидно, что планы закупок необходимы в первую очередь для учета в бюджетном процессе и ориентированы на планирование бюджетных расходов. Вместе с тем, долгосрочная перспектива планирования не дает возможности заранее предусмотреть приблизительные сроки размещения заказа с приемлемой точностью</w:t>
      </w:r>
      <w:r w:rsidR="00F67D8E" w:rsidRPr="00C310A9">
        <w:rPr>
          <w:rFonts w:ascii="Times New Roman" w:hAnsi="Times New Roman" w:cs="Times New Roman"/>
          <w:sz w:val="28"/>
          <w:szCs w:val="28"/>
        </w:rPr>
        <w:t>, и именно для этих целей возникает потребность в краткосрочном планировании. То есть в данном случае двухуровневую систему модно считать оправданной.</w:t>
      </w:r>
    </w:p>
    <w:p w:rsidR="005523BA" w:rsidRPr="00C310A9" w:rsidRDefault="005523BA" w:rsidP="004F30C1">
      <w:pPr>
        <w:pStyle w:val="ListParagraph"/>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Как долгосрочное, так и краткосрочное планирование предполагает обоснование закупки. Обоснование </w:t>
      </w:r>
      <w:r w:rsidR="007C3F81" w:rsidRPr="00C310A9">
        <w:rPr>
          <w:rFonts w:ascii="Times New Roman" w:hAnsi="Times New Roman" w:cs="Times New Roman"/>
          <w:sz w:val="28"/>
          <w:szCs w:val="28"/>
        </w:rPr>
        <w:t>предполагает</w:t>
      </w:r>
      <w:r w:rsidRPr="00C310A9">
        <w:rPr>
          <w:rFonts w:ascii="Times New Roman" w:hAnsi="Times New Roman" w:cs="Times New Roman"/>
          <w:sz w:val="28"/>
          <w:szCs w:val="28"/>
        </w:rPr>
        <w:t xml:space="preserve"> установление соответствия планируемой закупки целям закупки, установленным законом. Согласно ст.13 Закона</w:t>
      </w:r>
      <w:r w:rsidR="00C24249" w:rsidRPr="00C310A9">
        <w:rPr>
          <w:rFonts w:ascii="Times New Roman" w:hAnsi="Times New Roman" w:cs="Times New Roman"/>
          <w:sz w:val="28"/>
          <w:szCs w:val="28"/>
        </w:rPr>
        <w:t xml:space="preserve"> к таким целям относятся:</w:t>
      </w:r>
    </w:p>
    <w:p w:rsidR="005523BA" w:rsidRPr="00C310A9" w:rsidRDefault="005523BA" w:rsidP="004F30C1">
      <w:pPr>
        <w:autoSpaceDE w:val="0"/>
        <w:autoSpaceDN w:val="0"/>
        <w:adjustRightInd w:val="0"/>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1) достижения целей и реализации мероприятий, предусмотренных государственными </w:t>
      </w:r>
      <w:r w:rsidR="002E7BFD">
        <w:rPr>
          <w:rFonts w:ascii="Times New Roman" w:hAnsi="Times New Roman" w:cs="Times New Roman"/>
          <w:sz w:val="28"/>
          <w:szCs w:val="28"/>
        </w:rPr>
        <w:t>и муниципальными программами</w:t>
      </w:r>
      <w:r w:rsidRPr="00C310A9">
        <w:rPr>
          <w:rFonts w:ascii="Times New Roman" w:hAnsi="Times New Roman" w:cs="Times New Roman"/>
          <w:sz w:val="28"/>
          <w:szCs w:val="28"/>
        </w:rPr>
        <w:t>;</w:t>
      </w:r>
    </w:p>
    <w:p w:rsidR="005523BA" w:rsidRPr="00C310A9" w:rsidRDefault="005523BA" w:rsidP="004F30C1">
      <w:pPr>
        <w:autoSpaceDE w:val="0"/>
        <w:autoSpaceDN w:val="0"/>
        <w:adjustRightInd w:val="0"/>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2) исполнения международных обязательств Российской Федерации, </w:t>
      </w:r>
      <w:r w:rsidR="002E7BFD">
        <w:rPr>
          <w:rFonts w:ascii="Times New Roman" w:hAnsi="Times New Roman" w:cs="Times New Roman"/>
          <w:sz w:val="28"/>
          <w:szCs w:val="28"/>
        </w:rPr>
        <w:t xml:space="preserve">и </w:t>
      </w:r>
      <w:r w:rsidRPr="00C310A9">
        <w:rPr>
          <w:rFonts w:ascii="Times New Roman" w:hAnsi="Times New Roman" w:cs="Times New Roman"/>
          <w:sz w:val="28"/>
          <w:szCs w:val="28"/>
        </w:rPr>
        <w:t>реализации межгосударственных целевых программ;</w:t>
      </w:r>
    </w:p>
    <w:p w:rsidR="005523BA" w:rsidRPr="00C310A9" w:rsidRDefault="005523BA" w:rsidP="004F30C1">
      <w:pPr>
        <w:autoSpaceDE w:val="0"/>
        <w:autoSpaceDN w:val="0"/>
        <w:adjustRightInd w:val="0"/>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3) выполнения функций и полномочий государственных </w:t>
      </w:r>
      <w:r w:rsidR="002E7BFD">
        <w:rPr>
          <w:rFonts w:ascii="Times New Roman" w:hAnsi="Times New Roman" w:cs="Times New Roman"/>
          <w:sz w:val="28"/>
          <w:szCs w:val="28"/>
        </w:rPr>
        <w:t xml:space="preserve">и муниципальных </w:t>
      </w:r>
      <w:r w:rsidRPr="00C310A9">
        <w:rPr>
          <w:rFonts w:ascii="Times New Roman" w:hAnsi="Times New Roman" w:cs="Times New Roman"/>
          <w:sz w:val="28"/>
          <w:szCs w:val="28"/>
        </w:rPr>
        <w:t>органов.</w:t>
      </w:r>
      <w:r w:rsidRPr="00C310A9">
        <w:rPr>
          <w:rStyle w:val="FootnoteReference"/>
          <w:rFonts w:ascii="Times New Roman" w:hAnsi="Times New Roman" w:cs="Times New Roman"/>
          <w:sz w:val="28"/>
          <w:szCs w:val="28"/>
        </w:rPr>
        <w:footnoteReference w:id="22"/>
      </w:r>
    </w:p>
    <w:p w:rsidR="00B07C63" w:rsidRPr="00C310A9" w:rsidRDefault="00C24249" w:rsidP="004F30C1">
      <w:pPr>
        <w:autoSpaceDE w:val="0"/>
        <w:autoSpaceDN w:val="0"/>
        <w:adjustRightInd w:val="0"/>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lastRenderedPageBreak/>
        <w:t xml:space="preserve">При формировании плана обоснованию подлежит предмет закупки, при формировании плана-графика – начальная (максимальная) цена контракта и порядок определения поставщика. Данная обоснованность проверяется в ходе мониторинга, аудита и контроля государственных закупок и может по результатам данных мероприятий быть признана необоснованной. Ч.7 ст.18 Закона предполагает осуществление более подробной регламентации процесса обоснования подзаконным актом Правительства. На текущий момент такой акт еще не принят. Очевидно, что от данного акта во многом будет зависеть весь результат планирования, поскольку именно от целесообразности осуществления закупочной процедуры зависит эффективность использования бюджетных ресурсов. Думается, что при подготовке такого акта могут быть использованы положения </w:t>
      </w:r>
      <w:r w:rsidRPr="00C310A9">
        <w:rPr>
          <w:rFonts w:ascii="Times New Roman" w:hAnsi="Times New Roman" w:cs="Times New Roman"/>
          <w:sz w:val="28"/>
          <w:szCs w:val="28"/>
          <w:lang w:val="en-US"/>
        </w:rPr>
        <w:t>FAR</w:t>
      </w:r>
      <w:r w:rsidRPr="00C310A9">
        <w:rPr>
          <w:rFonts w:ascii="Times New Roman" w:hAnsi="Times New Roman" w:cs="Times New Roman"/>
          <w:sz w:val="28"/>
          <w:szCs w:val="28"/>
        </w:rPr>
        <w:t>, которые, как будет показано в следующем разделе</w:t>
      </w:r>
      <w:r w:rsidR="00F67D8E" w:rsidRPr="00C310A9">
        <w:rPr>
          <w:rFonts w:ascii="Times New Roman" w:hAnsi="Times New Roman" w:cs="Times New Roman"/>
          <w:sz w:val="28"/>
          <w:szCs w:val="28"/>
        </w:rPr>
        <w:t>,</w:t>
      </w:r>
      <w:r w:rsidR="005D5377" w:rsidRPr="00C310A9">
        <w:rPr>
          <w:rFonts w:ascii="Times New Roman" w:hAnsi="Times New Roman" w:cs="Times New Roman"/>
          <w:sz w:val="28"/>
          <w:szCs w:val="28"/>
        </w:rPr>
        <w:t>содержат обширный перечень критериев обоснования.</w:t>
      </w:r>
    </w:p>
    <w:p w:rsidR="00B07C63" w:rsidRPr="00C310A9" w:rsidRDefault="00381F6C" w:rsidP="004F30C1">
      <w:pPr>
        <w:autoSpaceDE w:val="0"/>
        <w:autoSpaceDN w:val="0"/>
        <w:adjustRightInd w:val="0"/>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Кроме того, </w:t>
      </w:r>
      <w:r w:rsidR="00B07C63" w:rsidRPr="00C310A9">
        <w:rPr>
          <w:rFonts w:ascii="Times New Roman" w:hAnsi="Times New Roman" w:cs="Times New Roman"/>
          <w:sz w:val="28"/>
          <w:szCs w:val="28"/>
        </w:rPr>
        <w:t xml:space="preserve">практический смысл обоснования закупок будет нивелирован в отсутствие системы контрольных мероприятий, позволяющих осуществлять ее проверку. </w:t>
      </w:r>
      <w:r w:rsidR="00675C1B" w:rsidRPr="00C310A9">
        <w:rPr>
          <w:rFonts w:ascii="Times New Roman" w:hAnsi="Times New Roman" w:cs="Times New Roman"/>
          <w:sz w:val="28"/>
          <w:szCs w:val="28"/>
        </w:rPr>
        <w:t>П</w:t>
      </w:r>
      <w:r w:rsidR="00B07C63" w:rsidRPr="00C310A9">
        <w:rPr>
          <w:rFonts w:ascii="Times New Roman" w:hAnsi="Times New Roman" w:cs="Times New Roman"/>
          <w:sz w:val="28"/>
          <w:szCs w:val="28"/>
        </w:rPr>
        <w:t xml:space="preserve">-п. 4-6 ст.18 Закона о контрактной системе создает предпосылки дляформирование таких рычагов контроля: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 По результатам мониторинга закупок, аудита в сфере закупок и контроля в сфере закупок конкретная закупка может быть признана необоснованной. В случае признания планируемой закупки необоснованной органы контроля, указанные в </w:t>
      </w:r>
      <w:hyperlink r:id="rId15" w:history="1">
        <w:r w:rsidR="00B07C63" w:rsidRPr="00C310A9">
          <w:rPr>
            <w:rFonts w:ascii="Times New Roman" w:hAnsi="Times New Roman" w:cs="Times New Roman"/>
            <w:sz w:val="28"/>
            <w:szCs w:val="28"/>
          </w:rPr>
          <w:t>пункте 3 части 1 статьи 99</w:t>
        </w:r>
      </w:hyperlink>
      <w:r w:rsidR="00B07C63" w:rsidRPr="00C310A9">
        <w:rPr>
          <w:rFonts w:ascii="Times New Roman" w:hAnsi="Times New Roman" w:cs="Times New Roman"/>
          <w:sz w:val="28"/>
          <w:szCs w:val="28"/>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6" w:history="1">
        <w:r w:rsidR="00B07C63" w:rsidRPr="00C310A9">
          <w:rPr>
            <w:rFonts w:ascii="Times New Roman" w:hAnsi="Times New Roman" w:cs="Times New Roman"/>
            <w:sz w:val="28"/>
            <w:szCs w:val="28"/>
          </w:rPr>
          <w:t>Кодексом</w:t>
        </w:r>
      </w:hyperlink>
      <w:r w:rsidR="00B07C63" w:rsidRPr="00C310A9">
        <w:rPr>
          <w:rFonts w:ascii="Times New Roman" w:hAnsi="Times New Roman" w:cs="Times New Roman"/>
          <w:sz w:val="28"/>
          <w:szCs w:val="28"/>
        </w:rPr>
        <w:t xml:space="preserve"> Российской Федерации об </w:t>
      </w:r>
      <w:r w:rsidR="00B07C63" w:rsidRPr="00C310A9">
        <w:rPr>
          <w:rFonts w:ascii="Times New Roman" w:hAnsi="Times New Roman" w:cs="Times New Roman"/>
          <w:sz w:val="28"/>
          <w:szCs w:val="28"/>
        </w:rPr>
        <w:lastRenderedPageBreak/>
        <w:t xml:space="preserve">административныхправонарушениях». Вместе с тем, </w:t>
      </w:r>
      <w:r w:rsidR="00B85538" w:rsidRPr="00C310A9">
        <w:rPr>
          <w:rFonts w:ascii="Times New Roman" w:hAnsi="Times New Roman" w:cs="Times New Roman"/>
          <w:sz w:val="28"/>
          <w:szCs w:val="28"/>
        </w:rPr>
        <w:t>представляется</w:t>
      </w:r>
      <w:r w:rsidR="00F67D8E" w:rsidRPr="00C310A9">
        <w:rPr>
          <w:rFonts w:ascii="Times New Roman" w:hAnsi="Times New Roman" w:cs="Times New Roman"/>
          <w:sz w:val="28"/>
          <w:szCs w:val="28"/>
        </w:rPr>
        <w:t>,</w:t>
      </w:r>
      <w:r w:rsidR="00B85538" w:rsidRPr="00C310A9">
        <w:rPr>
          <w:rFonts w:ascii="Times New Roman" w:hAnsi="Times New Roman" w:cs="Times New Roman"/>
          <w:sz w:val="28"/>
          <w:szCs w:val="28"/>
        </w:rPr>
        <w:t xml:space="preserve"> что предусмотренные в настоящий момент инструменты контроля не вполне позволяют осуществлять проверку обоснованности закупок</w:t>
      </w:r>
      <w:r w:rsidR="00B07C63" w:rsidRPr="00C310A9">
        <w:rPr>
          <w:rFonts w:ascii="Times New Roman" w:hAnsi="Times New Roman" w:cs="Times New Roman"/>
          <w:sz w:val="28"/>
          <w:szCs w:val="28"/>
        </w:rPr>
        <w:t>.</w:t>
      </w:r>
    </w:p>
    <w:p w:rsidR="00B07C63" w:rsidRPr="00C310A9" w:rsidRDefault="00B07C63" w:rsidP="004F30C1">
      <w:pPr>
        <w:autoSpaceDE w:val="0"/>
        <w:autoSpaceDN w:val="0"/>
        <w:adjustRightInd w:val="0"/>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Закон устанавливает 3 вида контрольных мероприятий: мониторинг (ст.97 Закона), аудит (ст.98) и контроль (гл. 5 Закона). </w:t>
      </w:r>
    </w:p>
    <w:p w:rsidR="00A64454" w:rsidRPr="00C310A9" w:rsidRDefault="00B07C63" w:rsidP="004F30C1">
      <w:pPr>
        <w:autoSpaceDE w:val="0"/>
        <w:autoSpaceDN w:val="0"/>
        <w:adjustRightInd w:val="0"/>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Проведение мониторинга по смыслу ч.4 ст.97 Закона должен осуществляться в порядке, установленном Правительством Российской Федерации, однако такой подзаконный акт на </w:t>
      </w:r>
      <w:r w:rsidR="00BA248A" w:rsidRPr="00C310A9">
        <w:rPr>
          <w:rFonts w:ascii="Times New Roman" w:hAnsi="Times New Roman" w:cs="Times New Roman"/>
          <w:sz w:val="28"/>
          <w:szCs w:val="28"/>
        </w:rPr>
        <w:t>текущий</w:t>
      </w:r>
      <w:r w:rsidRPr="00C310A9">
        <w:rPr>
          <w:rFonts w:ascii="Times New Roman" w:hAnsi="Times New Roman" w:cs="Times New Roman"/>
          <w:sz w:val="28"/>
          <w:szCs w:val="28"/>
        </w:rPr>
        <w:t xml:space="preserve"> момент не принят. Исходя из содержания ст.97, мониторинг должен осуществляться посредством сбора, обобщения, систематизации и оценки информации об осуществлении закупок посредством единой информационной системы. Результатом мониторинга должен стать </w:t>
      </w:r>
      <w:r w:rsidR="00A64454" w:rsidRPr="00C310A9">
        <w:rPr>
          <w:rFonts w:ascii="Times New Roman" w:hAnsi="Times New Roman" w:cs="Times New Roman"/>
          <w:sz w:val="28"/>
          <w:szCs w:val="28"/>
        </w:rPr>
        <w:t>сводный аналитический отчет уполномоченного органа (</w:t>
      </w:r>
      <w:r w:rsidR="007C3F81" w:rsidRPr="00C310A9">
        <w:rPr>
          <w:rFonts w:ascii="Times New Roman" w:hAnsi="Times New Roman" w:cs="Times New Roman"/>
          <w:sz w:val="28"/>
          <w:szCs w:val="28"/>
        </w:rPr>
        <w:t>Министерство</w:t>
      </w:r>
      <w:r w:rsidR="00A64454" w:rsidRPr="00C310A9">
        <w:rPr>
          <w:rFonts w:ascii="Times New Roman" w:hAnsi="Times New Roman" w:cs="Times New Roman"/>
          <w:sz w:val="28"/>
          <w:szCs w:val="28"/>
        </w:rPr>
        <w:t xml:space="preserve"> экономического развития Российской Федерации</w:t>
      </w:r>
      <w:r w:rsidR="00A64454" w:rsidRPr="00C310A9">
        <w:rPr>
          <w:rStyle w:val="FootnoteReference"/>
          <w:rFonts w:ascii="Times New Roman" w:hAnsi="Times New Roman" w:cs="Times New Roman"/>
          <w:sz w:val="28"/>
          <w:szCs w:val="28"/>
        </w:rPr>
        <w:footnoteReference w:id="23"/>
      </w:r>
      <w:r w:rsidR="00A64454" w:rsidRPr="00C310A9">
        <w:rPr>
          <w:rFonts w:ascii="Times New Roman" w:hAnsi="Times New Roman" w:cs="Times New Roman"/>
          <w:sz w:val="28"/>
          <w:szCs w:val="28"/>
        </w:rPr>
        <w:t xml:space="preserve">), размещенный в единой информационной системе. </w:t>
      </w:r>
    </w:p>
    <w:p w:rsidR="00A64454" w:rsidRPr="00C310A9" w:rsidRDefault="00A64454" w:rsidP="004F30C1">
      <w:pPr>
        <w:autoSpaceDE w:val="0"/>
        <w:autoSpaceDN w:val="0"/>
        <w:adjustRightInd w:val="0"/>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Аудит в области государственных закупок на</w:t>
      </w:r>
      <w:r w:rsidR="009B383F">
        <w:rPr>
          <w:rFonts w:ascii="Times New Roman" w:hAnsi="Times New Roman" w:cs="Times New Roman"/>
          <w:sz w:val="28"/>
          <w:szCs w:val="28"/>
        </w:rPr>
        <w:t xml:space="preserve"> </w:t>
      </w:r>
      <w:r w:rsidRPr="00C310A9">
        <w:rPr>
          <w:rFonts w:ascii="Times New Roman" w:hAnsi="Times New Roman" w:cs="Times New Roman"/>
          <w:sz w:val="28"/>
          <w:szCs w:val="28"/>
        </w:rPr>
        <w:t>федеральной уровне осуществляется Счетной палатой, на уровне субъектов и местного самоуправления – контрольно-счетными органами субъектов и муниципальных образований. Согласно ч.12 ст.14 Федеральный закон от 05.04.2013 N 41-ФЗ «О Счетной палате Российской Федерации» «аудит в сфере закупок товаров, работ и услуг, осуществляемых объектами аудита (контроля), проводится в целях оценки обоснованности планирования закупок товаров, работ и услуг для государственных нужд, реализуемости и эффективности осуществления указанных закупок. Оценке подлежат выполнение условий контрактов по срокам, объему, цене контрактов, количеству и качеству приобретаемых товаров, работ, услуг, а также порядок ценообразования и эффективность системы управления контрактами».</w:t>
      </w:r>
      <w:r w:rsidR="002E7BFD">
        <w:rPr>
          <w:rStyle w:val="FootnoteReference"/>
          <w:rFonts w:ascii="Times New Roman" w:hAnsi="Times New Roman" w:cs="Times New Roman"/>
          <w:sz w:val="28"/>
          <w:szCs w:val="28"/>
        </w:rPr>
        <w:footnoteReference w:id="24"/>
      </w:r>
    </w:p>
    <w:p w:rsidR="00A64454" w:rsidRPr="00C310A9" w:rsidRDefault="004437C5" w:rsidP="004F30C1">
      <w:pPr>
        <w:autoSpaceDE w:val="0"/>
        <w:autoSpaceDN w:val="0"/>
        <w:adjustRightInd w:val="0"/>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lastRenderedPageBreak/>
        <w:t>Контроль (гл.5) осуществляется в нескольких формах, которые можно по кругу субъектов контроля разделить на:</w:t>
      </w:r>
    </w:p>
    <w:p w:rsidR="004437C5" w:rsidRPr="00C310A9" w:rsidRDefault="004437C5" w:rsidP="004672B8">
      <w:pPr>
        <w:pStyle w:val="ListParagraph"/>
        <w:numPr>
          <w:ilvl w:val="0"/>
          <w:numId w:val="7"/>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Контроль осуществляемый уполномоченными органами, к которым относятся: Федеральная антимонопольная служба и Рособоронзаказ (п.1 ч.1 ст.99), Федеральное казначейство (п.2 ч.1 ст.99), органы внутреннего государственного (муниципального) финансового контроля, определенные в соответствии с Бюджетным </w:t>
      </w:r>
      <w:hyperlink r:id="rId17" w:history="1">
        <w:r w:rsidRPr="00C310A9">
          <w:rPr>
            <w:rFonts w:ascii="Times New Roman" w:hAnsi="Times New Roman" w:cs="Times New Roman"/>
            <w:sz w:val="28"/>
            <w:szCs w:val="28"/>
          </w:rPr>
          <w:t>кодексом</w:t>
        </w:r>
      </w:hyperlink>
      <w:r w:rsidRPr="00C310A9">
        <w:rPr>
          <w:rFonts w:ascii="Times New Roman" w:hAnsi="Times New Roman" w:cs="Times New Roman"/>
          <w:sz w:val="28"/>
          <w:szCs w:val="28"/>
        </w:rPr>
        <w:t xml:space="preserve"> Российской Федерации (на федеральном уровне - Росфиннадзор). Основным </w:t>
      </w:r>
      <w:r w:rsidR="00D22DE8" w:rsidRPr="00C310A9">
        <w:rPr>
          <w:rFonts w:ascii="Times New Roman" w:hAnsi="Times New Roman" w:cs="Times New Roman"/>
          <w:sz w:val="28"/>
          <w:szCs w:val="28"/>
        </w:rPr>
        <w:t>инструментом</w:t>
      </w:r>
      <w:r w:rsidRPr="00C310A9">
        <w:rPr>
          <w:rFonts w:ascii="Times New Roman" w:hAnsi="Times New Roman" w:cs="Times New Roman"/>
          <w:sz w:val="28"/>
          <w:szCs w:val="28"/>
        </w:rPr>
        <w:t xml:space="preserve"> контроля в данном случае является проведение плановых и внеплановых проверок.</w:t>
      </w:r>
    </w:p>
    <w:p w:rsidR="002863D5" w:rsidRPr="00C310A9" w:rsidRDefault="004437C5" w:rsidP="004672B8">
      <w:pPr>
        <w:pStyle w:val="ListParagraph"/>
        <w:numPr>
          <w:ilvl w:val="0"/>
          <w:numId w:val="7"/>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Ведомственный контроль (ст.100), то есть контроль</w:t>
      </w:r>
      <w:r w:rsidR="00F67D8E" w:rsidRPr="00C310A9">
        <w:rPr>
          <w:rFonts w:ascii="Times New Roman" w:hAnsi="Times New Roman" w:cs="Times New Roman"/>
          <w:sz w:val="28"/>
          <w:szCs w:val="28"/>
        </w:rPr>
        <w:t>,</w:t>
      </w:r>
      <w:r w:rsidRPr="00C310A9">
        <w:rPr>
          <w:rFonts w:ascii="Times New Roman" w:hAnsi="Times New Roman" w:cs="Times New Roman"/>
          <w:sz w:val="28"/>
          <w:szCs w:val="28"/>
        </w:rPr>
        <w:t xml:space="preserve"> осуществляемый в отношении подведомственных заказчиков </w:t>
      </w:r>
      <w:r w:rsidR="002863D5" w:rsidRPr="00C310A9">
        <w:rPr>
          <w:rFonts w:ascii="Times New Roman" w:hAnsi="Times New Roman" w:cs="Times New Roman"/>
          <w:sz w:val="28"/>
          <w:szCs w:val="28"/>
        </w:rPr>
        <w:t xml:space="preserve">государственными органами, Государственной корпорацией «Росатом», органами управления государственными внебюджетными фондами, муниципальными органами. На федеральном уровне порядок контроля установлен </w:t>
      </w:r>
      <w:r w:rsidR="002863D5" w:rsidRPr="00C310A9">
        <w:rPr>
          <w:rStyle w:val="blk"/>
          <w:rFonts w:ascii="Times New Roman" w:hAnsi="Times New Roman" w:cs="Times New Roman"/>
          <w:sz w:val="28"/>
          <w:szCs w:val="28"/>
        </w:rPr>
        <w:t xml:space="preserve">Постановлением Правительства РФ от 10.02.2014 N 89 «Об утверждении Правил осуществления ведомственного контроля в сфере закупок для обеспечения федеральных нужд». Анализ данного подзаконного акта позволяет сделать вывод, что предметом контроля является соблюдение формальных требований закона. Так, согласно п.5 утвержденных Постановлением Правил, внутренний контроль осуществляется посредством </w:t>
      </w:r>
      <w:r w:rsidR="002863D5" w:rsidRPr="00C310A9">
        <w:rPr>
          <w:rFonts w:ascii="Times New Roman" w:hAnsi="Times New Roman" w:cs="Times New Roman"/>
          <w:sz w:val="28"/>
          <w:szCs w:val="28"/>
        </w:rPr>
        <w:t>проверки оформления документов на соответствие требованиям нормативных правовых актов Российской Федерации, регулирующих бюджетные правоотношения, и внутренних стандартов; авторизации операций (действий по формированию документов, необходимых для выполнения внутренних бюджетных процедур); сверки данных; сбора и анализа информации о результатах выполнения внутренних бюджетных процедур.</w:t>
      </w:r>
    </w:p>
    <w:p w:rsidR="00FC5538" w:rsidRPr="00C310A9" w:rsidRDefault="00FC5538" w:rsidP="004F30C1">
      <w:pPr>
        <w:pStyle w:val="ListParagraph"/>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Вместе с тем, одновременно с институтом внутреннего контроля, данным постановлением введен институт внутреннего аудита. К целям внутреннего финансового аудита пп. «в» п.29 Правил отнесено в том числе </w:t>
      </w:r>
      <w:r w:rsidRPr="00C310A9">
        <w:rPr>
          <w:rFonts w:ascii="Times New Roman" w:hAnsi="Times New Roman" w:cs="Times New Roman"/>
          <w:sz w:val="28"/>
          <w:szCs w:val="28"/>
        </w:rPr>
        <w:lastRenderedPageBreak/>
        <w:t>«подготовка предложений о повышении экономности и результативности использования средств федерального бюджета». То есть в целом данный институт может использоваться для оценки обоснованности закупки. Вместе с тем, исходя из п.46 Правил, внутренний финансовый аудит ориентирован в первую очередь на оценку бюджетной отчетности. Специальных инструментов, позволяющих оценить обоснованность государственной закупки данный подзаконный акт не содержит.</w:t>
      </w:r>
    </w:p>
    <w:p w:rsidR="004437C5" w:rsidRPr="00C310A9" w:rsidRDefault="00FC5538" w:rsidP="004672B8">
      <w:pPr>
        <w:pStyle w:val="ListParagraph"/>
        <w:numPr>
          <w:ilvl w:val="0"/>
          <w:numId w:val="7"/>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Контроль в сфере закупок, осуществляемый заказчиком</w:t>
      </w:r>
      <w:r w:rsidR="00AE042A" w:rsidRPr="00C310A9">
        <w:rPr>
          <w:rFonts w:ascii="Times New Roman" w:hAnsi="Times New Roman" w:cs="Times New Roman"/>
          <w:sz w:val="28"/>
          <w:szCs w:val="28"/>
        </w:rPr>
        <w:t xml:space="preserve"> (ст.101 Закона)</w:t>
      </w:r>
      <w:r w:rsidRPr="00C310A9">
        <w:rPr>
          <w:rFonts w:ascii="Times New Roman" w:hAnsi="Times New Roman" w:cs="Times New Roman"/>
          <w:sz w:val="28"/>
          <w:szCs w:val="28"/>
        </w:rPr>
        <w:t>. Фактически, речь здесь идет не о контроле над процессом закупок, регламентированного нормами законодательства о контрактной системе</w:t>
      </w:r>
      <w:r w:rsidR="00AE042A" w:rsidRPr="00C310A9">
        <w:rPr>
          <w:rFonts w:ascii="Times New Roman" w:hAnsi="Times New Roman" w:cs="Times New Roman"/>
          <w:sz w:val="28"/>
          <w:szCs w:val="28"/>
        </w:rPr>
        <w:t>, а о соблюдении подрядчиком его гражданско</w:t>
      </w:r>
      <w:r w:rsidR="00675C1B" w:rsidRPr="00C310A9">
        <w:rPr>
          <w:rFonts w:ascii="Times New Roman" w:hAnsi="Times New Roman" w:cs="Times New Roman"/>
          <w:sz w:val="28"/>
          <w:szCs w:val="28"/>
        </w:rPr>
        <w:t>-</w:t>
      </w:r>
      <w:r w:rsidR="00AE042A" w:rsidRPr="00C310A9">
        <w:rPr>
          <w:rFonts w:ascii="Times New Roman" w:hAnsi="Times New Roman" w:cs="Times New Roman"/>
          <w:sz w:val="28"/>
          <w:szCs w:val="28"/>
        </w:rPr>
        <w:t>правовых обязательств по контракту. В данном случае, представляется</w:t>
      </w:r>
      <w:r w:rsidR="003F608D" w:rsidRPr="00C310A9">
        <w:rPr>
          <w:rFonts w:ascii="Times New Roman" w:hAnsi="Times New Roman" w:cs="Times New Roman"/>
          <w:sz w:val="28"/>
          <w:szCs w:val="28"/>
        </w:rPr>
        <w:t>,</w:t>
      </w:r>
      <w:r w:rsidR="00AE042A" w:rsidRPr="00C310A9">
        <w:rPr>
          <w:rFonts w:ascii="Times New Roman" w:hAnsi="Times New Roman" w:cs="Times New Roman"/>
          <w:sz w:val="28"/>
          <w:szCs w:val="28"/>
        </w:rPr>
        <w:t xml:space="preserve"> что здесь законодатель допустил изъян юридической техники. Так, в рамках частных правоотношений заказчика и подрядчика, основанных на равенстве сторон термин контроль не вполне уместен, так как между сторонами отсутствуют отношения власти-подчинения. Во-вторых, наделение заказчика какими-либо полномочиями сверх предоставл</w:t>
      </w:r>
      <w:r w:rsidR="00F97347" w:rsidRPr="00C310A9">
        <w:rPr>
          <w:rFonts w:ascii="Times New Roman" w:hAnsi="Times New Roman" w:cs="Times New Roman"/>
          <w:sz w:val="28"/>
          <w:szCs w:val="28"/>
        </w:rPr>
        <w:t>енных стороне сделки нормами ГК</w:t>
      </w:r>
      <w:r w:rsidR="00AE042A" w:rsidRPr="00C310A9">
        <w:rPr>
          <w:rFonts w:ascii="Times New Roman" w:hAnsi="Times New Roman" w:cs="Times New Roman"/>
          <w:sz w:val="28"/>
          <w:szCs w:val="28"/>
        </w:rPr>
        <w:t xml:space="preserve"> противоречило бы нормам Гражданского кодекса. Поэтому </w:t>
      </w:r>
      <w:r w:rsidR="003F608D" w:rsidRPr="00C310A9">
        <w:rPr>
          <w:rFonts w:ascii="Times New Roman" w:hAnsi="Times New Roman" w:cs="Times New Roman"/>
          <w:sz w:val="28"/>
          <w:szCs w:val="28"/>
        </w:rPr>
        <w:t xml:space="preserve">в </w:t>
      </w:r>
      <w:r w:rsidR="00AE042A" w:rsidRPr="00C310A9">
        <w:rPr>
          <w:rFonts w:ascii="Times New Roman" w:hAnsi="Times New Roman" w:cs="Times New Roman"/>
          <w:sz w:val="28"/>
          <w:szCs w:val="28"/>
        </w:rPr>
        <w:t>данном случае ст.101 Закона о контрактной системе носит сугубо декларативный характер и не вносит какого-либо дополнительного полномочия на стороне Заказчика.</w:t>
      </w:r>
    </w:p>
    <w:p w:rsidR="00305D40" w:rsidRPr="00C310A9" w:rsidRDefault="00AE042A" w:rsidP="004672B8">
      <w:pPr>
        <w:pStyle w:val="ListParagraph"/>
        <w:numPr>
          <w:ilvl w:val="0"/>
          <w:numId w:val="7"/>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Общественный контроль (ст.102 Закона). Данный институт также является новеллой Закона о контрактной системе, направленной на повышение его прозрачности. Вместе с тем, </w:t>
      </w:r>
      <w:r w:rsidR="00305D40" w:rsidRPr="00C310A9">
        <w:rPr>
          <w:rFonts w:ascii="Times New Roman" w:hAnsi="Times New Roman" w:cs="Times New Roman"/>
          <w:sz w:val="28"/>
          <w:szCs w:val="28"/>
        </w:rPr>
        <w:t xml:space="preserve">представляется, что сама по себе ст.102 не вполной мере способствует внедрению института общественного контроля за осуществлением Закупок. Во-первых, по смыслу ч.1 ст.102 Закона субъектами общественного контроля являются граждане и общественные объединения и объединения юридических лиц. Вместе с тем, права субъектов общественного контроля, приведенные в ч.3 ст.102 предоставляются только общественным объединениям и объединениям юридических лиц, то есть гражданин не наделен какими-либо </w:t>
      </w:r>
      <w:r w:rsidR="00305D40" w:rsidRPr="00C310A9">
        <w:rPr>
          <w:rFonts w:ascii="Times New Roman" w:hAnsi="Times New Roman" w:cs="Times New Roman"/>
          <w:sz w:val="28"/>
          <w:szCs w:val="28"/>
        </w:rPr>
        <w:lastRenderedPageBreak/>
        <w:t>дополнительными правами для осуществления контроля за государственными закупками. Во-вторых, сам характер данных прав во многом представляется декларативным ввиду отсутствия корреспондирующих обязанностей государственных органов. Так, общественные организации и объединения юридических лиц, согласно ч.3 ст.10 Закона вправе:</w:t>
      </w:r>
    </w:p>
    <w:p w:rsidR="00305D40" w:rsidRPr="00C310A9" w:rsidRDefault="00305D40" w:rsidP="004F30C1">
      <w:pPr>
        <w:pStyle w:val="ListParagraph"/>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1) подготавливать предложения по совершенствованию законодательства Российской Федерации о контрактной системе в сфере закупок;</w:t>
      </w:r>
    </w:p>
    <w:p w:rsidR="00305D40" w:rsidRPr="00C310A9" w:rsidRDefault="00305D40" w:rsidP="004F30C1">
      <w:pPr>
        <w:pStyle w:val="ListParagraph"/>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2) направлять заказчикам запросы о предоставлении информации об осуществлении закупок и о ходе исполнения контрактов;</w:t>
      </w:r>
    </w:p>
    <w:p w:rsidR="00305D40" w:rsidRPr="00C310A9" w:rsidRDefault="00305D40" w:rsidP="004F30C1">
      <w:pPr>
        <w:pStyle w:val="ListParagraph"/>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3) осуществлять независимый мониторинг закупок и оценку эффективности закупок;</w:t>
      </w:r>
    </w:p>
    <w:p w:rsidR="00305D40" w:rsidRPr="00C310A9" w:rsidRDefault="00305D40" w:rsidP="004F30C1">
      <w:pPr>
        <w:pStyle w:val="ListParagraph"/>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305D40" w:rsidRPr="00C310A9" w:rsidRDefault="00305D40" w:rsidP="004F30C1">
      <w:pPr>
        <w:pStyle w:val="ListParagraph"/>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305D40" w:rsidRPr="00C310A9" w:rsidRDefault="00305D40" w:rsidP="004F30C1">
      <w:pPr>
        <w:pStyle w:val="ListParagraph"/>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305D40" w:rsidRPr="00C310A9" w:rsidRDefault="00305D40" w:rsidP="004F30C1">
      <w:pPr>
        <w:pStyle w:val="ListParagraph"/>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Большинство этих прав в целом могут осуществляться и без их установления в Законе: ничто не мешает любому лицу направить в государственный орган какие-либо предложения, либо сообщить о совершенном правонарушении. Потому, данные положения ввиду отсутствия </w:t>
      </w:r>
      <w:r w:rsidR="00B85538" w:rsidRPr="00C310A9">
        <w:rPr>
          <w:rFonts w:ascii="Times New Roman" w:hAnsi="Times New Roman" w:cs="Times New Roman"/>
          <w:sz w:val="28"/>
          <w:szCs w:val="28"/>
        </w:rPr>
        <w:t>прямоустановленной</w:t>
      </w:r>
      <w:r w:rsidRPr="00C310A9">
        <w:rPr>
          <w:rFonts w:ascii="Times New Roman" w:hAnsi="Times New Roman" w:cs="Times New Roman"/>
          <w:sz w:val="28"/>
          <w:szCs w:val="28"/>
        </w:rPr>
        <w:t xml:space="preserve"> в законе обязанности государственного округа </w:t>
      </w:r>
      <w:r w:rsidRPr="00C310A9">
        <w:rPr>
          <w:rFonts w:ascii="Times New Roman" w:hAnsi="Times New Roman" w:cs="Times New Roman"/>
          <w:sz w:val="28"/>
          <w:szCs w:val="28"/>
        </w:rPr>
        <w:lastRenderedPageBreak/>
        <w:t>совершить конкретное действие (</w:t>
      </w:r>
      <w:r w:rsidR="00B85538" w:rsidRPr="00C310A9">
        <w:rPr>
          <w:rFonts w:ascii="Times New Roman" w:hAnsi="Times New Roman" w:cs="Times New Roman"/>
          <w:sz w:val="28"/>
          <w:szCs w:val="28"/>
        </w:rPr>
        <w:t>например, обязанность провести проверку на основании данных независимого мониторинга и т.п.</w:t>
      </w:r>
      <w:r w:rsidRPr="00C310A9">
        <w:rPr>
          <w:rFonts w:ascii="Times New Roman" w:hAnsi="Times New Roman" w:cs="Times New Roman"/>
          <w:sz w:val="28"/>
          <w:szCs w:val="28"/>
        </w:rPr>
        <w:t>)</w:t>
      </w:r>
      <w:r w:rsidR="00B85538" w:rsidRPr="00C310A9">
        <w:rPr>
          <w:rFonts w:ascii="Times New Roman" w:hAnsi="Times New Roman" w:cs="Times New Roman"/>
          <w:sz w:val="28"/>
          <w:szCs w:val="28"/>
        </w:rPr>
        <w:t xml:space="preserve"> теряют практическое значение, а</w:t>
      </w:r>
      <w:r w:rsidR="00F97347" w:rsidRPr="00C310A9">
        <w:rPr>
          <w:rFonts w:ascii="Times New Roman" w:hAnsi="Times New Roman" w:cs="Times New Roman"/>
          <w:sz w:val="28"/>
          <w:szCs w:val="28"/>
        </w:rPr>
        <w:t>,</w:t>
      </w:r>
      <w:r w:rsidR="00B85538" w:rsidRPr="00C310A9">
        <w:rPr>
          <w:rFonts w:ascii="Times New Roman" w:hAnsi="Times New Roman" w:cs="Times New Roman"/>
          <w:sz w:val="28"/>
          <w:szCs w:val="28"/>
        </w:rPr>
        <w:t xml:space="preserve"> следовательно</w:t>
      </w:r>
      <w:r w:rsidR="00F97347" w:rsidRPr="00C310A9">
        <w:rPr>
          <w:rFonts w:ascii="Times New Roman" w:hAnsi="Times New Roman" w:cs="Times New Roman"/>
          <w:sz w:val="28"/>
          <w:szCs w:val="28"/>
        </w:rPr>
        <w:t>,</w:t>
      </w:r>
      <w:r w:rsidR="00B85538" w:rsidRPr="00C310A9">
        <w:rPr>
          <w:rFonts w:ascii="Times New Roman" w:hAnsi="Times New Roman" w:cs="Times New Roman"/>
          <w:sz w:val="28"/>
          <w:szCs w:val="28"/>
        </w:rPr>
        <w:t xml:space="preserve"> требуют доработки. </w:t>
      </w:r>
    </w:p>
    <w:p w:rsidR="00B9272B" w:rsidRPr="00C310A9" w:rsidRDefault="00B85538" w:rsidP="004F30C1">
      <w:pPr>
        <w:autoSpaceDE w:val="0"/>
        <w:autoSpaceDN w:val="0"/>
        <w:adjustRightInd w:val="0"/>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Заслуживающей внимание можно назвать задумку законодателя по наделению возможностью общественных организаций </w:t>
      </w:r>
      <w:r w:rsidR="00791670">
        <w:rPr>
          <w:rFonts w:ascii="Times New Roman" w:hAnsi="Times New Roman" w:cs="Times New Roman"/>
          <w:sz w:val="28"/>
          <w:szCs w:val="28"/>
        </w:rPr>
        <w:t xml:space="preserve">обращаться </w:t>
      </w:r>
      <w:r w:rsidRPr="00C310A9">
        <w:rPr>
          <w:rFonts w:ascii="Times New Roman" w:hAnsi="Times New Roman" w:cs="Times New Roman"/>
          <w:sz w:val="28"/>
          <w:szCs w:val="28"/>
        </w:rPr>
        <w:t>в суд. Так, например, ч.1 ст.105 Закона наделяет общественные организации правом обжалования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 То есть, в данном случае можно констатировать попытку законодателя установить инструмент обращения общественной организации в защиту интересов третьего лица. В целом, такие инструменты для российского права не новы – например</w:t>
      </w:r>
      <w:r w:rsidR="00B9272B" w:rsidRPr="00C310A9">
        <w:rPr>
          <w:rFonts w:ascii="Times New Roman" w:hAnsi="Times New Roman" w:cs="Times New Roman"/>
          <w:sz w:val="28"/>
          <w:szCs w:val="28"/>
        </w:rPr>
        <w:t>,</w:t>
      </w:r>
      <w:r w:rsidRPr="00C310A9">
        <w:rPr>
          <w:rFonts w:ascii="Times New Roman" w:hAnsi="Times New Roman" w:cs="Times New Roman"/>
          <w:sz w:val="28"/>
          <w:szCs w:val="28"/>
        </w:rPr>
        <w:t xml:space="preserve"> в сфере интеллектуальных прав </w:t>
      </w:r>
      <w:r w:rsidR="00693B13" w:rsidRPr="00C310A9">
        <w:rPr>
          <w:rFonts w:ascii="Times New Roman" w:hAnsi="Times New Roman" w:cs="Times New Roman"/>
          <w:sz w:val="28"/>
          <w:szCs w:val="28"/>
        </w:rPr>
        <w:t xml:space="preserve">организации по управлению правами (например, </w:t>
      </w:r>
      <w:r w:rsidRPr="00C310A9">
        <w:rPr>
          <w:rFonts w:ascii="Times New Roman" w:hAnsi="Times New Roman" w:cs="Times New Roman"/>
          <w:sz w:val="28"/>
          <w:szCs w:val="28"/>
        </w:rPr>
        <w:t>Российское авторское общество</w:t>
      </w:r>
      <w:r w:rsidR="00693B13" w:rsidRPr="00C310A9">
        <w:rPr>
          <w:rFonts w:ascii="Times New Roman" w:hAnsi="Times New Roman" w:cs="Times New Roman"/>
          <w:sz w:val="28"/>
          <w:szCs w:val="28"/>
        </w:rPr>
        <w:t>)</w:t>
      </w:r>
      <w:r w:rsidRPr="00C310A9">
        <w:rPr>
          <w:rFonts w:ascii="Times New Roman" w:hAnsi="Times New Roman" w:cs="Times New Roman"/>
          <w:sz w:val="28"/>
          <w:szCs w:val="28"/>
        </w:rPr>
        <w:t xml:space="preserve"> вправе обращаться в суд в защиту авторских прав третьих лиц </w:t>
      </w:r>
      <w:r w:rsidR="00693B13" w:rsidRPr="00C310A9">
        <w:rPr>
          <w:rFonts w:ascii="Times New Roman" w:hAnsi="Times New Roman" w:cs="Times New Roman"/>
          <w:sz w:val="28"/>
          <w:szCs w:val="28"/>
        </w:rPr>
        <w:t xml:space="preserve">в отсутствие отдельных договорных отношений с ними. Вместе с тем, в данном случае в ГК предусмотрен подробный механизм участия таких специальных субъектов в правоотношениях по защите интеллектуальных прав. В отношении общественных организаций, осуществляющих общественный контроль в сфере государственных закупок такой подробной регламентации </w:t>
      </w:r>
      <w:r w:rsidR="00803058" w:rsidRPr="00C310A9">
        <w:rPr>
          <w:rFonts w:ascii="Times New Roman" w:hAnsi="Times New Roman" w:cs="Times New Roman"/>
          <w:sz w:val="28"/>
          <w:szCs w:val="28"/>
        </w:rPr>
        <w:t>нет</w:t>
      </w:r>
      <w:r w:rsidR="00693B13" w:rsidRPr="00C310A9">
        <w:rPr>
          <w:rFonts w:ascii="Times New Roman" w:hAnsi="Times New Roman" w:cs="Times New Roman"/>
          <w:sz w:val="28"/>
          <w:szCs w:val="28"/>
        </w:rPr>
        <w:t xml:space="preserve">. </w:t>
      </w:r>
    </w:p>
    <w:p w:rsidR="00B85538" w:rsidRPr="00C310A9" w:rsidRDefault="00B9272B" w:rsidP="004F30C1">
      <w:pPr>
        <w:autoSpaceDE w:val="0"/>
        <w:autoSpaceDN w:val="0"/>
        <w:adjustRightInd w:val="0"/>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Кроме того</w:t>
      </w:r>
      <w:r w:rsidR="00693B13" w:rsidRPr="00C310A9">
        <w:rPr>
          <w:rFonts w:ascii="Times New Roman" w:hAnsi="Times New Roman" w:cs="Times New Roman"/>
          <w:sz w:val="28"/>
          <w:szCs w:val="28"/>
        </w:rPr>
        <w:t xml:space="preserve">, по смыслу ст.198 АПК обращаться в суд с требованием об оспаривании ненормативного акта, признании незаконным действия (бездействия) должностного лица может то лицо, чье право нарушено. </w:t>
      </w:r>
      <w:r w:rsidRPr="00C310A9">
        <w:rPr>
          <w:rFonts w:ascii="Times New Roman" w:hAnsi="Times New Roman" w:cs="Times New Roman"/>
          <w:sz w:val="28"/>
          <w:szCs w:val="28"/>
        </w:rPr>
        <w:t>Е</w:t>
      </w:r>
      <w:r w:rsidR="00693B13" w:rsidRPr="00C310A9">
        <w:rPr>
          <w:rFonts w:ascii="Times New Roman" w:hAnsi="Times New Roman" w:cs="Times New Roman"/>
          <w:sz w:val="28"/>
          <w:szCs w:val="28"/>
        </w:rPr>
        <w:t xml:space="preserve">сли законодатель намерен дать возможность подобным общественным организациям выступать в защиту участников закупок, то такой механизм должен включать набор критериев, позволяющих наделить общественную организацию такими правами (по аналогии с аккредитацией организаций по </w:t>
      </w:r>
      <w:r w:rsidR="00693B13" w:rsidRPr="00C310A9">
        <w:rPr>
          <w:rFonts w:ascii="Times New Roman" w:hAnsi="Times New Roman" w:cs="Times New Roman"/>
          <w:sz w:val="28"/>
          <w:szCs w:val="28"/>
        </w:rPr>
        <w:lastRenderedPageBreak/>
        <w:t xml:space="preserve">управлению правами). В обратном случае, рассматриваемая норма в лучшем случае не будет работать, так как арбитражные суды не будут удовлетворять требования лица, чье право не нарушено, в худшем – ст.102 и ст.105 </w:t>
      </w:r>
      <w:r w:rsidR="00803058" w:rsidRPr="00C310A9">
        <w:rPr>
          <w:rFonts w:ascii="Times New Roman" w:hAnsi="Times New Roman" w:cs="Times New Roman"/>
          <w:sz w:val="28"/>
          <w:szCs w:val="28"/>
        </w:rPr>
        <w:t xml:space="preserve">Закона о контрактной системе </w:t>
      </w:r>
      <w:r w:rsidR="00C81328" w:rsidRPr="00C310A9">
        <w:rPr>
          <w:rFonts w:ascii="Times New Roman" w:hAnsi="Times New Roman" w:cs="Times New Roman"/>
          <w:sz w:val="28"/>
          <w:szCs w:val="28"/>
        </w:rPr>
        <w:t>превратятся</w:t>
      </w:r>
      <w:r w:rsidR="00693B13" w:rsidRPr="00C310A9">
        <w:rPr>
          <w:rFonts w:ascii="Times New Roman" w:hAnsi="Times New Roman" w:cs="Times New Roman"/>
          <w:sz w:val="28"/>
          <w:szCs w:val="28"/>
        </w:rPr>
        <w:t xml:space="preserve"> в источник массового злоупотребления правом и </w:t>
      </w:r>
      <w:r w:rsidR="00C81328" w:rsidRPr="00C310A9">
        <w:rPr>
          <w:rFonts w:ascii="Times New Roman" w:hAnsi="Times New Roman" w:cs="Times New Roman"/>
          <w:sz w:val="28"/>
          <w:szCs w:val="28"/>
        </w:rPr>
        <w:t>недобросовестной</w:t>
      </w:r>
      <w:r w:rsidR="00693B13" w:rsidRPr="00C310A9">
        <w:rPr>
          <w:rFonts w:ascii="Times New Roman" w:hAnsi="Times New Roman" w:cs="Times New Roman"/>
          <w:sz w:val="28"/>
          <w:szCs w:val="28"/>
        </w:rPr>
        <w:t xml:space="preserve"> конкуренции. </w:t>
      </w:r>
    </w:p>
    <w:p w:rsidR="00803058" w:rsidRPr="00C310A9" w:rsidRDefault="00C81328" w:rsidP="004F30C1">
      <w:pPr>
        <w:autoSpaceDE w:val="0"/>
        <w:autoSpaceDN w:val="0"/>
        <w:adjustRightInd w:val="0"/>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В целом, можно сказать</w:t>
      </w:r>
      <w:r w:rsidR="00B9272B" w:rsidRPr="00C310A9">
        <w:rPr>
          <w:rFonts w:ascii="Times New Roman" w:hAnsi="Times New Roman" w:cs="Times New Roman"/>
          <w:sz w:val="28"/>
          <w:szCs w:val="28"/>
        </w:rPr>
        <w:t>,</w:t>
      </w:r>
      <w:r w:rsidRPr="00C310A9">
        <w:rPr>
          <w:rFonts w:ascii="Times New Roman" w:hAnsi="Times New Roman" w:cs="Times New Roman"/>
          <w:sz w:val="28"/>
          <w:szCs w:val="28"/>
        </w:rPr>
        <w:t xml:space="preserve"> что рассмотренные выше способы контроля преимущественно ориентированы на последующий контроль и не ориентированы на проверку обоснованности плана закупок в порядке текущего контроля. </w:t>
      </w:r>
    </w:p>
    <w:p w:rsidR="00C81328" w:rsidRPr="00C310A9" w:rsidRDefault="00C81328" w:rsidP="004F30C1">
      <w:pPr>
        <w:autoSpaceDE w:val="0"/>
        <w:autoSpaceDN w:val="0"/>
        <w:adjustRightInd w:val="0"/>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Также, в целях текущего контроля обоснованности государственных закупок может быть использован механизм общественного обсуждения, предусмотренный ст.20 Закона. Следует отметить, что подзаконный акт Прави</w:t>
      </w:r>
      <w:r w:rsidR="00B9272B" w:rsidRPr="00C310A9">
        <w:rPr>
          <w:rFonts w:ascii="Times New Roman" w:hAnsi="Times New Roman" w:cs="Times New Roman"/>
          <w:sz w:val="28"/>
          <w:szCs w:val="28"/>
        </w:rPr>
        <w:t>тельства, устанавливающий случаи</w:t>
      </w:r>
      <w:r w:rsidRPr="00C310A9">
        <w:rPr>
          <w:rFonts w:ascii="Times New Roman" w:hAnsi="Times New Roman" w:cs="Times New Roman"/>
          <w:sz w:val="28"/>
          <w:szCs w:val="28"/>
        </w:rPr>
        <w:t xml:space="preserve"> обязательного общественного обсуждения на текущий момент не принят</w:t>
      </w:r>
      <w:r w:rsidR="00B9272B" w:rsidRPr="00C310A9">
        <w:rPr>
          <w:rFonts w:ascii="Times New Roman" w:hAnsi="Times New Roman" w:cs="Times New Roman"/>
          <w:sz w:val="28"/>
          <w:szCs w:val="28"/>
        </w:rPr>
        <w:t>.Общественное обсуждение</w:t>
      </w:r>
      <w:r w:rsidR="00962A34" w:rsidRPr="00C310A9">
        <w:rPr>
          <w:rFonts w:ascii="Times New Roman" w:hAnsi="Times New Roman" w:cs="Times New Roman"/>
          <w:sz w:val="28"/>
          <w:szCs w:val="28"/>
        </w:rPr>
        <w:t xml:space="preserve"> не был</w:t>
      </w:r>
      <w:r w:rsidR="00B9272B" w:rsidRPr="00C310A9">
        <w:rPr>
          <w:rFonts w:ascii="Times New Roman" w:hAnsi="Times New Roman" w:cs="Times New Roman"/>
          <w:sz w:val="28"/>
          <w:szCs w:val="28"/>
        </w:rPr>
        <w:t>о</w:t>
      </w:r>
      <w:r w:rsidR="00962A34" w:rsidRPr="00C310A9">
        <w:rPr>
          <w:rFonts w:ascii="Times New Roman" w:hAnsi="Times New Roman" w:cs="Times New Roman"/>
          <w:sz w:val="28"/>
          <w:szCs w:val="28"/>
        </w:rPr>
        <w:t xml:space="preserve"> предусмотрен</w:t>
      </w:r>
      <w:r w:rsidR="00803058" w:rsidRPr="00C310A9">
        <w:rPr>
          <w:rFonts w:ascii="Times New Roman" w:hAnsi="Times New Roman" w:cs="Times New Roman"/>
          <w:sz w:val="28"/>
          <w:szCs w:val="28"/>
        </w:rPr>
        <w:t>о</w:t>
      </w:r>
      <w:r w:rsidR="00962A34" w:rsidRPr="00C310A9">
        <w:rPr>
          <w:rFonts w:ascii="Times New Roman" w:hAnsi="Times New Roman" w:cs="Times New Roman"/>
          <w:sz w:val="28"/>
          <w:szCs w:val="28"/>
        </w:rPr>
        <w:t xml:space="preserve"> предыдущим Законом о госзакупках. «</w:t>
      </w:r>
      <w:r w:rsidRPr="00C310A9">
        <w:rPr>
          <w:rFonts w:ascii="Times New Roman" w:hAnsi="Times New Roman" w:cs="Times New Roman"/>
          <w:sz w:val="28"/>
          <w:szCs w:val="28"/>
        </w:rPr>
        <w:t xml:space="preserve">Однако практика такого обсуждения существует в системе госзаказа. Так, Правительство РФ в </w:t>
      </w:r>
      <w:hyperlink r:id="rId18" w:history="1">
        <w:r w:rsidRPr="00C310A9">
          <w:rPr>
            <w:rFonts w:ascii="Times New Roman" w:hAnsi="Times New Roman" w:cs="Times New Roman"/>
            <w:sz w:val="28"/>
            <w:szCs w:val="28"/>
          </w:rPr>
          <w:t>Письме</w:t>
        </w:r>
      </w:hyperlink>
      <w:r w:rsidRPr="00C310A9">
        <w:rPr>
          <w:rFonts w:ascii="Times New Roman" w:hAnsi="Times New Roman" w:cs="Times New Roman"/>
          <w:sz w:val="28"/>
          <w:szCs w:val="28"/>
        </w:rPr>
        <w:t xml:space="preserve"> от 02.08.2012 </w:t>
      </w:r>
      <w:r w:rsidR="00962A34" w:rsidRPr="00C310A9">
        <w:rPr>
          <w:rFonts w:ascii="Times New Roman" w:hAnsi="Times New Roman" w:cs="Times New Roman"/>
          <w:sz w:val="28"/>
          <w:szCs w:val="28"/>
        </w:rPr>
        <w:t>№</w:t>
      </w:r>
      <w:r w:rsidRPr="00C310A9">
        <w:rPr>
          <w:rFonts w:ascii="Times New Roman" w:hAnsi="Times New Roman" w:cs="Times New Roman"/>
          <w:sz w:val="28"/>
          <w:szCs w:val="28"/>
        </w:rPr>
        <w:t xml:space="preserve">АД-П13-4450 </w:t>
      </w:r>
      <w:r w:rsidR="00962A34" w:rsidRPr="00C310A9">
        <w:rPr>
          <w:rFonts w:ascii="Times New Roman" w:hAnsi="Times New Roman" w:cs="Times New Roman"/>
          <w:sz w:val="28"/>
          <w:szCs w:val="28"/>
        </w:rPr>
        <w:t>«</w:t>
      </w:r>
      <w:r w:rsidRPr="00C310A9">
        <w:rPr>
          <w:rFonts w:ascii="Times New Roman" w:hAnsi="Times New Roman" w:cs="Times New Roman"/>
          <w:sz w:val="28"/>
          <w:szCs w:val="28"/>
        </w:rPr>
        <w:t>О применении Порядка общественного обсуждения закупок товаров (работ, услуг) для государственных и муниципальных нужд на сумму свыше 1 млрд рублей</w:t>
      </w:r>
      <w:r w:rsidR="00962A34" w:rsidRPr="00C310A9">
        <w:rPr>
          <w:rFonts w:ascii="Times New Roman" w:hAnsi="Times New Roman" w:cs="Times New Roman"/>
          <w:sz w:val="28"/>
          <w:szCs w:val="28"/>
        </w:rPr>
        <w:t>»</w:t>
      </w:r>
      <w:r w:rsidRPr="00C310A9">
        <w:rPr>
          <w:rFonts w:ascii="Times New Roman" w:hAnsi="Times New Roman" w:cs="Times New Roman"/>
          <w:sz w:val="28"/>
          <w:szCs w:val="28"/>
        </w:rPr>
        <w:t xml:space="preserve"> рекомендовало федеральным, региональным и муниципальным заказчикам проводить общественное обсуждение закупок на сумму свыше 1 млрд руб. В настоящее время общественное обсуждение таких закупок может осуществляться в два этапа в соответствии с разработанным Минэкономразвития России порядком, приведенным в названном </w:t>
      </w:r>
      <w:hyperlink r:id="rId19" w:history="1">
        <w:r w:rsidRPr="00C310A9">
          <w:rPr>
            <w:rFonts w:ascii="Times New Roman" w:hAnsi="Times New Roman" w:cs="Times New Roman"/>
            <w:sz w:val="28"/>
            <w:szCs w:val="28"/>
          </w:rPr>
          <w:t>Письме</w:t>
        </w:r>
      </w:hyperlink>
      <w:r w:rsidRPr="00C310A9">
        <w:rPr>
          <w:rFonts w:ascii="Times New Roman" w:hAnsi="Times New Roman" w:cs="Times New Roman"/>
          <w:sz w:val="28"/>
          <w:szCs w:val="28"/>
        </w:rPr>
        <w:t xml:space="preserve"> Правительства РФ</w:t>
      </w:r>
      <w:r w:rsidR="00962A34" w:rsidRPr="00C310A9">
        <w:rPr>
          <w:rFonts w:ascii="Times New Roman" w:hAnsi="Times New Roman" w:cs="Times New Roman"/>
          <w:sz w:val="28"/>
          <w:szCs w:val="28"/>
        </w:rPr>
        <w:t>»</w:t>
      </w:r>
      <w:r w:rsidRPr="00C310A9">
        <w:rPr>
          <w:rFonts w:ascii="Times New Roman" w:hAnsi="Times New Roman" w:cs="Times New Roman"/>
          <w:sz w:val="28"/>
          <w:szCs w:val="28"/>
        </w:rPr>
        <w:t>.</w:t>
      </w:r>
      <w:r w:rsidR="00962A34" w:rsidRPr="00C310A9">
        <w:rPr>
          <w:rStyle w:val="FootnoteReference"/>
          <w:rFonts w:ascii="Times New Roman" w:hAnsi="Times New Roman" w:cs="Times New Roman"/>
          <w:sz w:val="28"/>
          <w:szCs w:val="28"/>
        </w:rPr>
        <w:footnoteReference w:id="25"/>
      </w:r>
    </w:p>
    <w:p w:rsidR="002A52B1" w:rsidRPr="00C310A9" w:rsidRDefault="002A52B1" w:rsidP="004F30C1">
      <w:pPr>
        <w:autoSpaceDE w:val="0"/>
        <w:autoSpaceDN w:val="0"/>
        <w:adjustRightInd w:val="0"/>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Планы Закупок формируются в порядке</w:t>
      </w:r>
      <w:r w:rsidR="00B9272B" w:rsidRPr="00C310A9">
        <w:rPr>
          <w:rFonts w:ascii="Times New Roman" w:hAnsi="Times New Roman" w:cs="Times New Roman"/>
          <w:sz w:val="28"/>
          <w:szCs w:val="28"/>
        </w:rPr>
        <w:t>,</w:t>
      </w:r>
      <w:r w:rsidRPr="00C310A9">
        <w:rPr>
          <w:rFonts w:ascii="Times New Roman" w:hAnsi="Times New Roman" w:cs="Times New Roman"/>
          <w:sz w:val="28"/>
          <w:szCs w:val="28"/>
        </w:rPr>
        <w:t xml:space="preserve"> установленном ст.17 закона о контрактной системе и Постановление</w:t>
      </w:r>
      <w:r w:rsidR="00B9272B" w:rsidRPr="00C310A9">
        <w:rPr>
          <w:rFonts w:ascii="Times New Roman" w:hAnsi="Times New Roman" w:cs="Times New Roman"/>
          <w:sz w:val="28"/>
          <w:szCs w:val="28"/>
        </w:rPr>
        <w:t>м</w:t>
      </w:r>
      <w:r w:rsidRPr="00C310A9">
        <w:rPr>
          <w:rFonts w:ascii="Times New Roman" w:hAnsi="Times New Roman" w:cs="Times New Roman"/>
          <w:sz w:val="28"/>
          <w:szCs w:val="28"/>
        </w:rPr>
        <w:t xml:space="preserve"> Правительства РФ от 21.11.2013 N </w:t>
      </w:r>
      <w:r w:rsidRPr="00C310A9">
        <w:rPr>
          <w:rFonts w:ascii="Times New Roman" w:hAnsi="Times New Roman" w:cs="Times New Roman"/>
          <w:sz w:val="28"/>
          <w:szCs w:val="28"/>
        </w:rPr>
        <w:lastRenderedPageBreak/>
        <w:t xml:space="preserve">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w:t>
      </w:r>
    </w:p>
    <w:p w:rsidR="00A8711E" w:rsidRPr="00C310A9" w:rsidRDefault="005523BA" w:rsidP="004F30C1">
      <w:pPr>
        <w:pStyle w:val="ListParagraph"/>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План Закупок должен включать:</w:t>
      </w:r>
    </w:p>
    <w:p w:rsidR="005523BA" w:rsidRPr="00C310A9" w:rsidRDefault="005523BA" w:rsidP="004F30C1">
      <w:pPr>
        <w:autoSpaceDE w:val="0"/>
        <w:autoSpaceDN w:val="0"/>
        <w:adjustRightInd w:val="0"/>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1) идентификационный код закупки;</w:t>
      </w:r>
    </w:p>
    <w:p w:rsidR="005523BA" w:rsidRPr="00C310A9" w:rsidRDefault="005523BA" w:rsidP="004F30C1">
      <w:pPr>
        <w:autoSpaceDE w:val="0"/>
        <w:autoSpaceDN w:val="0"/>
        <w:adjustRightInd w:val="0"/>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2) цель осуществления закупки</w:t>
      </w:r>
      <w:r w:rsidR="002A52B1" w:rsidRPr="00C310A9">
        <w:rPr>
          <w:rFonts w:ascii="Times New Roman" w:hAnsi="Times New Roman" w:cs="Times New Roman"/>
          <w:sz w:val="28"/>
          <w:szCs w:val="28"/>
        </w:rPr>
        <w:t>, включая описание ожидаемого результата в случае, если закупка включена в государственную (муниципальную программу)</w:t>
      </w:r>
      <w:r w:rsidRPr="00C310A9">
        <w:rPr>
          <w:rFonts w:ascii="Times New Roman" w:hAnsi="Times New Roman" w:cs="Times New Roman"/>
          <w:sz w:val="28"/>
          <w:szCs w:val="28"/>
        </w:rPr>
        <w:t>;</w:t>
      </w:r>
    </w:p>
    <w:p w:rsidR="005523BA" w:rsidRPr="00C310A9" w:rsidRDefault="005523BA" w:rsidP="004F30C1">
      <w:pPr>
        <w:autoSpaceDE w:val="0"/>
        <w:autoSpaceDN w:val="0"/>
        <w:adjustRightInd w:val="0"/>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3) наименование объекта и (или) наименования объектов закупки</w:t>
      </w:r>
      <w:r w:rsidR="002A52B1" w:rsidRPr="00C310A9">
        <w:rPr>
          <w:rFonts w:ascii="Times New Roman" w:hAnsi="Times New Roman" w:cs="Times New Roman"/>
          <w:sz w:val="28"/>
          <w:szCs w:val="28"/>
        </w:rPr>
        <w:t>, которое может включать в себя позволяющие идентифицировать объект технические, эксплуатационные, качественные или функциональные характеристики</w:t>
      </w:r>
      <w:r w:rsidRPr="00C310A9">
        <w:rPr>
          <w:rFonts w:ascii="Times New Roman" w:hAnsi="Times New Roman" w:cs="Times New Roman"/>
          <w:sz w:val="28"/>
          <w:szCs w:val="28"/>
        </w:rPr>
        <w:t>;</w:t>
      </w:r>
    </w:p>
    <w:p w:rsidR="005523BA" w:rsidRPr="00C310A9" w:rsidRDefault="005523BA" w:rsidP="004F30C1">
      <w:pPr>
        <w:autoSpaceDE w:val="0"/>
        <w:autoSpaceDN w:val="0"/>
        <w:adjustRightInd w:val="0"/>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4) объем финансового обеспечения для осуществления закупки;</w:t>
      </w:r>
    </w:p>
    <w:p w:rsidR="005523BA" w:rsidRPr="00C310A9" w:rsidRDefault="005523BA" w:rsidP="004F30C1">
      <w:pPr>
        <w:autoSpaceDE w:val="0"/>
        <w:autoSpaceDN w:val="0"/>
        <w:adjustRightInd w:val="0"/>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5) сроки (периодичность) осуществления планируемых закупок;</w:t>
      </w:r>
    </w:p>
    <w:p w:rsidR="005523BA" w:rsidRPr="00C310A9" w:rsidRDefault="005523BA" w:rsidP="004F30C1">
      <w:pPr>
        <w:autoSpaceDE w:val="0"/>
        <w:autoSpaceDN w:val="0"/>
        <w:adjustRightInd w:val="0"/>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6) обоснование закупки;</w:t>
      </w:r>
    </w:p>
    <w:p w:rsidR="005523BA" w:rsidRPr="00C310A9" w:rsidRDefault="005523BA" w:rsidP="004F30C1">
      <w:pPr>
        <w:autoSpaceDE w:val="0"/>
        <w:autoSpaceDN w:val="0"/>
        <w:adjustRightInd w:val="0"/>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7) информаци</w:t>
      </w:r>
      <w:r w:rsidR="00803058" w:rsidRPr="00C310A9">
        <w:rPr>
          <w:rFonts w:ascii="Times New Roman" w:hAnsi="Times New Roman" w:cs="Times New Roman"/>
          <w:sz w:val="28"/>
          <w:szCs w:val="28"/>
        </w:rPr>
        <w:t>ю</w:t>
      </w:r>
      <w:r w:rsidRPr="00C310A9">
        <w:rPr>
          <w:rFonts w:ascii="Times New Roman" w:hAnsi="Times New Roman" w:cs="Times New Roman"/>
          <w:sz w:val="28"/>
          <w:szCs w:val="28"/>
        </w:rPr>
        <w:t xml:space="preserve">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5523BA" w:rsidRPr="00C310A9" w:rsidRDefault="005523BA" w:rsidP="004F30C1">
      <w:pPr>
        <w:autoSpaceDE w:val="0"/>
        <w:autoSpaceDN w:val="0"/>
        <w:adjustRightInd w:val="0"/>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8) информаци</w:t>
      </w:r>
      <w:r w:rsidR="00803058" w:rsidRPr="00C310A9">
        <w:rPr>
          <w:rFonts w:ascii="Times New Roman" w:hAnsi="Times New Roman" w:cs="Times New Roman"/>
          <w:sz w:val="28"/>
          <w:szCs w:val="28"/>
        </w:rPr>
        <w:t>ю</w:t>
      </w:r>
      <w:r w:rsidRPr="00C310A9">
        <w:rPr>
          <w:rFonts w:ascii="Times New Roman" w:hAnsi="Times New Roman" w:cs="Times New Roman"/>
          <w:sz w:val="28"/>
          <w:szCs w:val="28"/>
        </w:rPr>
        <w:t xml:space="preserve"> об обязательном общественном обсуждении закупки товара, работы или услуги.</w:t>
      </w:r>
      <w:r w:rsidR="002A52B1" w:rsidRPr="00C310A9">
        <w:rPr>
          <w:rStyle w:val="FootnoteReference"/>
          <w:rFonts w:ascii="Times New Roman" w:hAnsi="Times New Roman" w:cs="Times New Roman"/>
          <w:sz w:val="28"/>
          <w:szCs w:val="28"/>
        </w:rPr>
        <w:footnoteReference w:id="26"/>
      </w:r>
    </w:p>
    <w:p w:rsidR="0051677F" w:rsidRPr="00C310A9" w:rsidRDefault="0051677F" w:rsidP="004F30C1">
      <w:pPr>
        <w:autoSpaceDE w:val="0"/>
        <w:autoSpaceDN w:val="0"/>
        <w:adjustRightInd w:val="0"/>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lastRenderedPageBreak/>
        <w:t>Аналогичным образом подзаконным актом Правительства установлены и требования к формированию планов-графиков. Так, согласно ст.21 Закона о контрактной системе и Постановлени</w:t>
      </w:r>
      <w:r w:rsidR="00186420" w:rsidRPr="00C310A9">
        <w:rPr>
          <w:rFonts w:ascii="Times New Roman" w:hAnsi="Times New Roman" w:cs="Times New Roman"/>
          <w:sz w:val="28"/>
          <w:szCs w:val="28"/>
        </w:rPr>
        <w:t>ю</w:t>
      </w:r>
      <w:r w:rsidRPr="00C310A9">
        <w:rPr>
          <w:rFonts w:ascii="Times New Roman" w:hAnsi="Times New Roman" w:cs="Times New Roman"/>
          <w:sz w:val="28"/>
          <w:szCs w:val="28"/>
        </w:rPr>
        <w:t xml:space="preserve"> Правительства РФ от 21.11.2013 №1044 «О требованиях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а также требованиях к форме планов-графиков закупок товаров, работ, услуг» план-график должен содержать:</w:t>
      </w:r>
    </w:p>
    <w:p w:rsidR="0051677F" w:rsidRPr="00C310A9" w:rsidRDefault="0051677F" w:rsidP="004672B8">
      <w:pPr>
        <w:pStyle w:val="ListParagraph"/>
        <w:numPr>
          <w:ilvl w:val="0"/>
          <w:numId w:val="6"/>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идентификационный код закупки;</w:t>
      </w:r>
    </w:p>
    <w:p w:rsidR="0051677F" w:rsidRPr="00C310A9" w:rsidRDefault="0051677F" w:rsidP="004672B8">
      <w:pPr>
        <w:pStyle w:val="ListParagraph"/>
        <w:numPr>
          <w:ilvl w:val="0"/>
          <w:numId w:val="6"/>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сведения об объекте закупки: наименование и описание;</w:t>
      </w:r>
    </w:p>
    <w:p w:rsidR="0051677F" w:rsidRPr="00C310A9" w:rsidRDefault="0051677F" w:rsidP="004672B8">
      <w:pPr>
        <w:pStyle w:val="ListParagraph"/>
        <w:numPr>
          <w:ilvl w:val="0"/>
          <w:numId w:val="6"/>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начальн</w:t>
      </w:r>
      <w:r w:rsidR="00186420" w:rsidRPr="00C310A9">
        <w:rPr>
          <w:rFonts w:ascii="Times New Roman" w:hAnsi="Times New Roman" w:cs="Times New Roman"/>
          <w:sz w:val="28"/>
          <w:szCs w:val="28"/>
        </w:rPr>
        <w:t>ую (максимальную</w:t>
      </w:r>
      <w:r w:rsidRPr="00C310A9">
        <w:rPr>
          <w:rFonts w:ascii="Times New Roman" w:hAnsi="Times New Roman" w:cs="Times New Roman"/>
          <w:sz w:val="28"/>
          <w:szCs w:val="28"/>
        </w:rPr>
        <w:t>) цен</w:t>
      </w:r>
      <w:r w:rsidR="00186420" w:rsidRPr="00C310A9">
        <w:rPr>
          <w:rFonts w:ascii="Times New Roman" w:hAnsi="Times New Roman" w:cs="Times New Roman"/>
          <w:sz w:val="28"/>
          <w:szCs w:val="28"/>
        </w:rPr>
        <w:t>у</w:t>
      </w:r>
      <w:r w:rsidRPr="00C310A9">
        <w:rPr>
          <w:rFonts w:ascii="Times New Roman" w:hAnsi="Times New Roman" w:cs="Times New Roman"/>
          <w:sz w:val="28"/>
          <w:szCs w:val="28"/>
        </w:rPr>
        <w:t xml:space="preserve"> контракта либо цена контракта, заключаемого с единственным поставщиком;</w:t>
      </w:r>
    </w:p>
    <w:p w:rsidR="0051677F" w:rsidRPr="00C310A9" w:rsidRDefault="0046008E" w:rsidP="004672B8">
      <w:pPr>
        <w:pStyle w:val="ListParagraph"/>
        <w:numPr>
          <w:ilvl w:val="0"/>
          <w:numId w:val="6"/>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п</w:t>
      </w:r>
      <w:r w:rsidR="0051677F" w:rsidRPr="00C310A9">
        <w:rPr>
          <w:rFonts w:ascii="Times New Roman" w:hAnsi="Times New Roman" w:cs="Times New Roman"/>
          <w:sz w:val="28"/>
          <w:szCs w:val="28"/>
        </w:rPr>
        <w:t>ри наличии – размер аванса (процентов);</w:t>
      </w:r>
    </w:p>
    <w:p w:rsidR="0051677F" w:rsidRPr="00C310A9" w:rsidRDefault="0051677F" w:rsidP="004672B8">
      <w:pPr>
        <w:pStyle w:val="ListParagraph"/>
        <w:numPr>
          <w:ilvl w:val="0"/>
          <w:numId w:val="6"/>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планируемые платежи: на текущий финансовый период, на плановый период (первый и второй год), на последующие годы;</w:t>
      </w:r>
    </w:p>
    <w:p w:rsidR="0051677F" w:rsidRPr="00C310A9" w:rsidRDefault="0051677F" w:rsidP="004672B8">
      <w:pPr>
        <w:pStyle w:val="ListParagraph"/>
        <w:numPr>
          <w:ilvl w:val="0"/>
          <w:numId w:val="6"/>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единицы измерения и объемы приобретаемых товаров или услуг с разбивкой по финансовым периодам;</w:t>
      </w:r>
    </w:p>
    <w:p w:rsidR="0051677F" w:rsidRPr="00C310A9" w:rsidRDefault="0046008E" w:rsidP="004672B8">
      <w:pPr>
        <w:pStyle w:val="ListParagraph"/>
        <w:numPr>
          <w:ilvl w:val="0"/>
          <w:numId w:val="6"/>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п</w:t>
      </w:r>
      <w:r w:rsidR="0051677F" w:rsidRPr="00C310A9">
        <w:rPr>
          <w:rFonts w:ascii="Times New Roman" w:hAnsi="Times New Roman" w:cs="Times New Roman"/>
          <w:sz w:val="28"/>
          <w:szCs w:val="28"/>
        </w:rPr>
        <w:t>ланируемый срок/периодичность поставки товаров/выполнения работ/оказания услуг;</w:t>
      </w:r>
    </w:p>
    <w:p w:rsidR="0051677F" w:rsidRPr="00C310A9" w:rsidRDefault="0046008E" w:rsidP="004672B8">
      <w:pPr>
        <w:pStyle w:val="ListParagraph"/>
        <w:numPr>
          <w:ilvl w:val="0"/>
          <w:numId w:val="6"/>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п</w:t>
      </w:r>
      <w:r w:rsidR="0051677F" w:rsidRPr="00C310A9">
        <w:rPr>
          <w:rFonts w:ascii="Times New Roman" w:hAnsi="Times New Roman" w:cs="Times New Roman"/>
          <w:sz w:val="28"/>
          <w:szCs w:val="28"/>
        </w:rPr>
        <w:t>ланируемый срок исполнения контракта;</w:t>
      </w:r>
    </w:p>
    <w:p w:rsidR="0051677F" w:rsidRPr="00C310A9" w:rsidRDefault="0046008E" w:rsidP="004672B8">
      <w:pPr>
        <w:pStyle w:val="ListParagraph"/>
        <w:numPr>
          <w:ilvl w:val="0"/>
          <w:numId w:val="6"/>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способ выбора контрагента;</w:t>
      </w:r>
    </w:p>
    <w:p w:rsidR="0046008E" w:rsidRPr="00C310A9" w:rsidRDefault="0046008E" w:rsidP="004672B8">
      <w:pPr>
        <w:pStyle w:val="ListParagraph"/>
        <w:numPr>
          <w:ilvl w:val="0"/>
          <w:numId w:val="6"/>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 сведения о наличии/отсутствии преимуществ, предоставляемых в порядке ст.28 и 29 Закона о контрактной системе учреждениям уголовно-исполнительной системы и организациям инвалидов;</w:t>
      </w:r>
    </w:p>
    <w:p w:rsidR="0046008E" w:rsidRPr="00C310A9" w:rsidRDefault="0046008E" w:rsidP="004672B8">
      <w:pPr>
        <w:pStyle w:val="ListParagraph"/>
        <w:numPr>
          <w:ilvl w:val="0"/>
          <w:numId w:val="6"/>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сведения о проведении/непроведении закупки у субъектов малого предпринимательства и социально-ориентированных некоммерческих организаций;</w:t>
      </w:r>
    </w:p>
    <w:p w:rsidR="0046008E" w:rsidRPr="00C310A9" w:rsidRDefault="0046008E" w:rsidP="004672B8">
      <w:pPr>
        <w:pStyle w:val="ListParagraph"/>
        <w:numPr>
          <w:ilvl w:val="0"/>
          <w:numId w:val="6"/>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lastRenderedPageBreak/>
        <w:t>сведения о применении/неприменении национального режима при осуществлении закупок;</w:t>
      </w:r>
    </w:p>
    <w:p w:rsidR="0046008E" w:rsidRPr="00C310A9" w:rsidRDefault="0046008E" w:rsidP="004672B8">
      <w:pPr>
        <w:pStyle w:val="ListParagraph"/>
        <w:numPr>
          <w:ilvl w:val="0"/>
          <w:numId w:val="6"/>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дополнительные требования к участникам закупки отдельных видов товаров/услуг/работ;</w:t>
      </w:r>
    </w:p>
    <w:p w:rsidR="0046008E" w:rsidRPr="00C310A9" w:rsidRDefault="0046008E" w:rsidP="004672B8">
      <w:pPr>
        <w:pStyle w:val="ListParagraph"/>
        <w:numPr>
          <w:ilvl w:val="0"/>
          <w:numId w:val="6"/>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сведения о проведении обязательного общественного обсуждения;</w:t>
      </w:r>
    </w:p>
    <w:p w:rsidR="0046008E" w:rsidRPr="00C310A9" w:rsidRDefault="0046008E" w:rsidP="004672B8">
      <w:pPr>
        <w:pStyle w:val="ListParagraph"/>
        <w:numPr>
          <w:ilvl w:val="0"/>
          <w:numId w:val="6"/>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сведения о банковском сопровождении контрактов;</w:t>
      </w:r>
    </w:p>
    <w:p w:rsidR="0046008E" w:rsidRPr="00C310A9" w:rsidRDefault="0046008E" w:rsidP="004672B8">
      <w:pPr>
        <w:pStyle w:val="ListParagraph"/>
        <w:numPr>
          <w:ilvl w:val="0"/>
          <w:numId w:val="6"/>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обоснования внесения изменений;</w:t>
      </w:r>
    </w:p>
    <w:p w:rsidR="0046008E" w:rsidRPr="00C310A9" w:rsidRDefault="0046008E" w:rsidP="004672B8">
      <w:pPr>
        <w:pStyle w:val="ListParagraph"/>
        <w:numPr>
          <w:ilvl w:val="0"/>
          <w:numId w:val="6"/>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наименование уполномоченного органа;</w:t>
      </w:r>
    </w:p>
    <w:p w:rsidR="0046008E" w:rsidRPr="00C310A9" w:rsidRDefault="0046008E" w:rsidP="004672B8">
      <w:pPr>
        <w:pStyle w:val="ListParagraph"/>
        <w:numPr>
          <w:ilvl w:val="0"/>
          <w:numId w:val="6"/>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наименование совместного конкурса или аукциона.</w:t>
      </w:r>
    </w:p>
    <w:p w:rsidR="00962A34" w:rsidRPr="00C310A9" w:rsidRDefault="00962A34" w:rsidP="004F30C1">
      <w:pPr>
        <w:autoSpaceDE w:val="0"/>
        <w:autoSpaceDN w:val="0"/>
        <w:adjustRightInd w:val="0"/>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Важной новеллой законодателя, направленной на эффективное планирование госзакупок является введение нормирования закупок (ст.19 Закона). Как отмечают А.Н. Борисов и Т.Н. Трефилова «суть нормирования видится в недопущении закупок таких товаров, работ, услуг, которые имеют избыточные потребительские свойства или являются предметами роскоши. Однако такие ключевые понятия, как </w:t>
      </w:r>
      <w:r w:rsidR="00607CF9" w:rsidRPr="00C310A9">
        <w:rPr>
          <w:rFonts w:ascii="Times New Roman" w:hAnsi="Times New Roman" w:cs="Times New Roman"/>
          <w:sz w:val="28"/>
          <w:szCs w:val="28"/>
        </w:rPr>
        <w:t>«</w:t>
      </w:r>
      <w:r w:rsidRPr="00C310A9">
        <w:rPr>
          <w:rFonts w:ascii="Times New Roman" w:hAnsi="Times New Roman" w:cs="Times New Roman"/>
          <w:sz w:val="28"/>
          <w:szCs w:val="28"/>
        </w:rPr>
        <w:t>избыточные потребительские свойства</w:t>
      </w:r>
      <w:r w:rsidR="00607CF9" w:rsidRPr="00C310A9">
        <w:rPr>
          <w:rFonts w:ascii="Times New Roman" w:hAnsi="Times New Roman" w:cs="Times New Roman"/>
          <w:sz w:val="28"/>
          <w:szCs w:val="28"/>
        </w:rPr>
        <w:t>»</w:t>
      </w:r>
      <w:r w:rsidRPr="00C310A9">
        <w:rPr>
          <w:rFonts w:ascii="Times New Roman" w:hAnsi="Times New Roman" w:cs="Times New Roman"/>
          <w:sz w:val="28"/>
          <w:szCs w:val="28"/>
        </w:rPr>
        <w:t xml:space="preserve"> товаров, работ, услуг и </w:t>
      </w:r>
      <w:r w:rsidR="00607CF9" w:rsidRPr="00C310A9">
        <w:rPr>
          <w:rFonts w:ascii="Times New Roman" w:hAnsi="Times New Roman" w:cs="Times New Roman"/>
          <w:sz w:val="28"/>
          <w:szCs w:val="28"/>
        </w:rPr>
        <w:t>«</w:t>
      </w:r>
      <w:r w:rsidRPr="00C310A9">
        <w:rPr>
          <w:rFonts w:ascii="Times New Roman" w:hAnsi="Times New Roman" w:cs="Times New Roman"/>
          <w:sz w:val="28"/>
          <w:szCs w:val="28"/>
        </w:rPr>
        <w:t>предметы роскоши</w:t>
      </w:r>
      <w:r w:rsidR="00607CF9" w:rsidRPr="00C310A9">
        <w:rPr>
          <w:rFonts w:ascii="Times New Roman" w:hAnsi="Times New Roman" w:cs="Times New Roman"/>
          <w:sz w:val="28"/>
          <w:szCs w:val="28"/>
        </w:rPr>
        <w:t>»</w:t>
      </w:r>
      <w:r w:rsidRPr="00C310A9">
        <w:rPr>
          <w:rFonts w:ascii="Times New Roman" w:hAnsi="Times New Roman" w:cs="Times New Roman"/>
          <w:sz w:val="28"/>
          <w:szCs w:val="28"/>
        </w:rPr>
        <w:t xml:space="preserve">, к сожалению, не определены, в связи с чем названные понятия являются оценочными категориями. В отношении предметов роскоши в </w:t>
      </w:r>
      <w:hyperlink r:id="rId20" w:history="1">
        <w:r w:rsidRPr="00C310A9">
          <w:rPr>
            <w:rFonts w:ascii="Times New Roman" w:hAnsi="Times New Roman" w:cs="Times New Roman"/>
            <w:sz w:val="28"/>
            <w:szCs w:val="28"/>
          </w:rPr>
          <w:t>ч. 2 комментируемой статьи</w:t>
        </w:r>
      </w:hyperlink>
      <w:r w:rsidRPr="00C310A9">
        <w:rPr>
          <w:rFonts w:ascii="Times New Roman" w:hAnsi="Times New Roman" w:cs="Times New Roman"/>
          <w:sz w:val="28"/>
          <w:szCs w:val="28"/>
        </w:rPr>
        <w:t xml:space="preserve"> сделана отсылка к законодательству РФ, но сведений о легальном толковании данного понятия на текущий момент нет. Вместе с тем положения комментируемой </w:t>
      </w:r>
      <w:hyperlink r:id="rId21" w:history="1">
        <w:r w:rsidRPr="00C310A9">
          <w:rPr>
            <w:rFonts w:ascii="Times New Roman" w:hAnsi="Times New Roman" w:cs="Times New Roman"/>
            <w:sz w:val="28"/>
            <w:szCs w:val="28"/>
          </w:rPr>
          <w:t>статьи</w:t>
        </w:r>
      </w:hyperlink>
      <w:r w:rsidRPr="00C310A9">
        <w:rPr>
          <w:rFonts w:ascii="Times New Roman" w:hAnsi="Times New Roman" w:cs="Times New Roman"/>
          <w:sz w:val="28"/>
          <w:szCs w:val="28"/>
        </w:rPr>
        <w:t xml:space="preserve"> предусматривают издание правовых актов (в том числе нормативных) о нормировании в сфере закупок, которыми должны быть детализированы требования к отдельным видам товаров, работ, услуг».</w:t>
      </w:r>
      <w:r w:rsidRPr="00C310A9">
        <w:rPr>
          <w:rStyle w:val="FootnoteReference"/>
          <w:rFonts w:ascii="Times New Roman" w:hAnsi="Times New Roman" w:cs="Times New Roman"/>
          <w:sz w:val="28"/>
          <w:szCs w:val="28"/>
        </w:rPr>
        <w:footnoteReference w:id="27"/>
      </w:r>
    </w:p>
    <w:p w:rsidR="00BA5B60" w:rsidRPr="00C310A9" w:rsidRDefault="00607CF9" w:rsidP="004F30C1">
      <w:pPr>
        <w:pStyle w:val="ListParagraph"/>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Фактически, данная норм</w:t>
      </w:r>
      <w:r w:rsidR="00F23435">
        <w:rPr>
          <w:rFonts w:ascii="Times New Roman" w:hAnsi="Times New Roman" w:cs="Times New Roman"/>
          <w:sz w:val="28"/>
          <w:szCs w:val="28"/>
        </w:rPr>
        <w:t>а</w:t>
      </w:r>
      <w:r w:rsidRPr="00C310A9">
        <w:rPr>
          <w:rFonts w:ascii="Times New Roman" w:hAnsi="Times New Roman" w:cs="Times New Roman"/>
          <w:sz w:val="28"/>
          <w:szCs w:val="28"/>
        </w:rPr>
        <w:t xml:space="preserve"> имеет</w:t>
      </w:r>
      <w:r w:rsidR="00754C4D">
        <w:rPr>
          <w:rFonts w:ascii="Times New Roman" w:hAnsi="Times New Roman" w:cs="Times New Roman"/>
          <w:sz w:val="28"/>
          <w:szCs w:val="28"/>
        </w:rPr>
        <w:t xml:space="preserve"> большой потенциал в обеспечении</w:t>
      </w:r>
      <w:r w:rsidRPr="00C310A9">
        <w:rPr>
          <w:rFonts w:ascii="Times New Roman" w:hAnsi="Times New Roman" w:cs="Times New Roman"/>
          <w:sz w:val="28"/>
          <w:szCs w:val="28"/>
        </w:rPr>
        <w:t xml:space="preserve"> эффективного планирования государственных закупок, но будет ли он </w:t>
      </w:r>
      <w:r w:rsidRPr="00C310A9">
        <w:rPr>
          <w:rFonts w:ascii="Times New Roman" w:hAnsi="Times New Roman" w:cs="Times New Roman"/>
          <w:sz w:val="28"/>
          <w:szCs w:val="28"/>
        </w:rPr>
        <w:lastRenderedPageBreak/>
        <w:t>реализован</w:t>
      </w:r>
      <w:r w:rsidR="00186420" w:rsidRPr="00C310A9">
        <w:rPr>
          <w:rFonts w:ascii="Times New Roman" w:hAnsi="Times New Roman" w:cs="Times New Roman"/>
          <w:sz w:val="28"/>
          <w:szCs w:val="28"/>
        </w:rPr>
        <w:t>,</w:t>
      </w:r>
      <w:r w:rsidRPr="00C310A9">
        <w:rPr>
          <w:rFonts w:ascii="Times New Roman" w:hAnsi="Times New Roman" w:cs="Times New Roman"/>
          <w:sz w:val="28"/>
          <w:szCs w:val="28"/>
        </w:rPr>
        <w:t xml:space="preserve"> зависит от содержания будущего подзаконного акта Правительства. В случае, если такой акт будет иметь декларативный характер, либо же допускать двоякое толкование, обладать иными изъянами законодательной техники, то позитивное значение рассматриваемой нормы будет нивелировано.</w:t>
      </w:r>
    </w:p>
    <w:p w:rsidR="007433D9" w:rsidRPr="00C310A9" w:rsidRDefault="00BA5B60" w:rsidP="004F30C1">
      <w:pPr>
        <w:pStyle w:val="ListParagraph"/>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Также в рамках регламентации планирования законодатель предусмотрел нормативное закрепление порядка определения начальной (максимальной) цены контракта и цены контракта, заключаемого с единственным поставщиком. Данный вопрос регламентирован ст.22 Закона о контрактной системе и Приказ Минэкономразвития России от 02.10.2013 </w:t>
      </w:r>
      <w:r w:rsidR="00502D34" w:rsidRPr="00C310A9">
        <w:rPr>
          <w:rFonts w:ascii="Times New Roman" w:hAnsi="Times New Roman" w:cs="Times New Roman"/>
          <w:sz w:val="28"/>
          <w:szCs w:val="28"/>
        </w:rPr>
        <w:t>№</w:t>
      </w:r>
      <w:r w:rsidRPr="00C310A9">
        <w:rPr>
          <w:rFonts w:ascii="Times New Roman" w:hAnsi="Times New Roman" w:cs="Times New Roman"/>
          <w:sz w:val="28"/>
          <w:szCs w:val="28"/>
        </w:rPr>
        <w:t>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502D34" w:rsidRPr="00C310A9">
        <w:rPr>
          <w:rFonts w:ascii="Times New Roman" w:hAnsi="Times New Roman" w:cs="Times New Roman"/>
          <w:sz w:val="28"/>
          <w:szCs w:val="28"/>
        </w:rPr>
        <w:t xml:space="preserve"> В Законе о контрактной системе закреплены методы определения цен, что </w:t>
      </w:r>
      <w:r w:rsidR="00AD0A64" w:rsidRPr="00C310A9">
        <w:rPr>
          <w:rFonts w:ascii="Times New Roman" w:hAnsi="Times New Roman" w:cs="Times New Roman"/>
          <w:sz w:val="28"/>
          <w:szCs w:val="28"/>
        </w:rPr>
        <w:t>должно</w:t>
      </w:r>
      <w:r w:rsidR="00502D34" w:rsidRPr="00C310A9">
        <w:rPr>
          <w:rFonts w:ascii="Times New Roman" w:hAnsi="Times New Roman" w:cs="Times New Roman"/>
          <w:sz w:val="28"/>
          <w:szCs w:val="28"/>
        </w:rPr>
        <w:t xml:space="preserve"> повы</w:t>
      </w:r>
      <w:r w:rsidR="00AD0A64" w:rsidRPr="00C310A9">
        <w:rPr>
          <w:rFonts w:ascii="Times New Roman" w:hAnsi="Times New Roman" w:cs="Times New Roman"/>
          <w:sz w:val="28"/>
          <w:szCs w:val="28"/>
        </w:rPr>
        <w:t>сить</w:t>
      </w:r>
      <w:r w:rsidR="00502D34" w:rsidRPr="00C310A9">
        <w:rPr>
          <w:rFonts w:ascii="Times New Roman" w:hAnsi="Times New Roman" w:cs="Times New Roman"/>
          <w:sz w:val="28"/>
          <w:szCs w:val="28"/>
        </w:rPr>
        <w:t xml:space="preserve"> прозрачность и открытость планирования, так как предполагает осуществление ценообразования одним из пяти возможных способов:</w:t>
      </w:r>
    </w:p>
    <w:p w:rsidR="00502D34" w:rsidRPr="00C310A9" w:rsidRDefault="00502D34" w:rsidP="004672B8">
      <w:pPr>
        <w:pStyle w:val="ListParagraph"/>
        <w:numPr>
          <w:ilvl w:val="0"/>
          <w:numId w:val="8"/>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Метод сопоставимых рыночных цен (анализа рынка). Данный метод, приоритет которого закреплен ч.6 ст.22 Закона о контрактной системе предполагает установление цены контракта исходя из анализа рыночных цен идентичных (либо однородных) товаров, работ или услуг. Важным дополнением к установленному законом порядку применения метода является определенный приказом Минэкономразвития №567 порядок получения такой информации. В частности, п.3.7 Методических рекомендаций</w:t>
      </w:r>
      <w:r w:rsidR="00AE2612" w:rsidRPr="00C310A9">
        <w:rPr>
          <w:rFonts w:ascii="Times New Roman" w:hAnsi="Times New Roman" w:cs="Times New Roman"/>
          <w:sz w:val="28"/>
          <w:szCs w:val="28"/>
        </w:rPr>
        <w:t>, утвержденных приказом,</w:t>
      </w:r>
      <w:r w:rsidRPr="00C310A9">
        <w:rPr>
          <w:rFonts w:ascii="Times New Roman" w:hAnsi="Times New Roman" w:cs="Times New Roman"/>
          <w:sz w:val="28"/>
          <w:szCs w:val="28"/>
        </w:rPr>
        <w:t xml:space="preserve"> обязывает Заказчика для получения информации о ценах направить запросы не менее 5 поставщикам, разместить запрос ценовой информации в единой информационной системе и осуществить поиск в </w:t>
      </w:r>
      <w:r w:rsidR="007433D9" w:rsidRPr="00C310A9">
        <w:rPr>
          <w:rFonts w:ascii="Times New Roman" w:hAnsi="Times New Roman" w:cs="Times New Roman"/>
          <w:sz w:val="28"/>
          <w:szCs w:val="28"/>
        </w:rPr>
        <w:t>реестре контрактов. На основании полученной информации расчет начальной (максимальной) цены контракта осуществляется по формуле:</w:t>
      </w:r>
    </w:p>
    <w:p w:rsidR="007433D9" w:rsidRPr="00C310A9" w:rsidRDefault="007433D9" w:rsidP="004F30C1">
      <w:pPr>
        <w:pStyle w:val="ListParagraph"/>
        <w:autoSpaceDE w:val="0"/>
        <w:autoSpaceDN w:val="0"/>
        <w:adjustRightInd w:val="0"/>
        <w:spacing w:after="0" w:line="360" w:lineRule="auto"/>
        <w:ind w:left="0" w:firstLine="851"/>
        <w:rPr>
          <w:rFonts w:ascii="Times New Roman" w:hAnsi="Times New Roman" w:cs="Times New Roman"/>
          <w:sz w:val="28"/>
          <w:szCs w:val="28"/>
        </w:rPr>
      </w:pPr>
      <w:r w:rsidRPr="00C310A9">
        <w:rPr>
          <w:rFonts w:ascii="Times New Roman" w:hAnsi="Times New Roman" w:cs="Times New Roman"/>
          <w:noProof/>
          <w:sz w:val="28"/>
          <w:szCs w:val="28"/>
          <w:lang w:eastAsia="ru-RU"/>
        </w:rPr>
        <w:lastRenderedPageBreak/>
        <w:drawing>
          <wp:inline distT="0" distB="0" distL="0" distR="0">
            <wp:extent cx="1628775" cy="4000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400050"/>
                    </a:xfrm>
                    <a:prstGeom prst="rect">
                      <a:avLst/>
                    </a:prstGeom>
                    <a:noFill/>
                    <a:ln>
                      <a:noFill/>
                    </a:ln>
                  </pic:spPr>
                </pic:pic>
              </a:graphicData>
            </a:graphic>
          </wp:inline>
        </w:drawing>
      </w:r>
      <w:r w:rsidRPr="00C310A9">
        <w:rPr>
          <w:rFonts w:ascii="Times New Roman" w:hAnsi="Times New Roman" w:cs="Times New Roman"/>
          <w:sz w:val="28"/>
          <w:szCs w:val="28"/>
        </w:rPr>
        <w:t>,</w:t>
      </w:r>
    </w:p>
    <w:p w:rsidR="007433D9" w:rsidRPr="00C310A9" w:rsidRDefault="007433D9" w:rsidP="004F30C1">
      <w:pPr>
        <w:pStyle w:val="ListParagraph"/>
        <w:autoSpaceDE w:val="0"/>
        <w:autoSpaceDN w:val="0"/>
        <w:adjustRightInd w:val="0"/>
        <w:spacing w:after="0" w:line="360" w:lineRule="auto"/>
        <w:ind w:left="0" w:firstLine="851"/>
        <w:jc w:val="both"/>
        <w:outlineLvl w:val="0"/>
        <w:rPr>
          <w:rFonts w:ascii="Times New Roman" w:hAnsi="Times New Roman" w:cs="Times New Roman"/>
          <w:sz w:val="28"/>
          <w:szCs w:val="28"/>
        </w:rPr>
      </w:pPr>
    </w:p>
    <w:p w:rsidR="007433D9" w:rsidRPr="00C310A9" w:rsidRDefault="007433D9" w:rsidP="004F30C1">
      <w:pPr>
        <w:pStyle w:val="ListParagraph"/>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где:</w:t>
      </w:r>
    </w:p>
    <w:p w:rsidR="007433D9" w:rsidRPr="00C310A9" w:rsidRDefault="007433D9" w:rsidP="004F30C1">
      <w:pPr>
        <w:pStyle w:val="ListParagraph"/>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noProof/>
          <w:sz w:val="28"/>
          <w:szCs w:val="28"/>
          <w:lang w:eastAsia="ru-RU"/>
        </w:rPr>
        <w:drawing>
          <wp:inline distT="0" distB="0" distL="0" distR="0">
            <wp:extent cx="67627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C310A9">
        <w:rPr>
          <w:rFonts w:ascii="Times New Roman" w:hAnsi="Times New Roman" w:cs="Times New Roman"/>
          <w:sz w:val="28"/>
          <w:szCs w:val="28"/>
        </w:rPr>
        <w:t xml:space="preserve"> - НМЦК, определяемая методом сопоставимых рыночных цен (анализа рынка);</w:t>
      </w:r>
    </w:p>
    <w:p w:rsidR="007433D9" w:rsidRPr="00C310A9" w:rsidRDefault="007433D9" w:rsidP="004F30C1">
      <w:pPr>
        <w:pStyle w:val="ListParagraph"/>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v - количество (объем) закупаемого товара (работы, услуги);</w:t>
      </w:r>
    </w:p>
    <w:p w:rsidR="007433D9" w:rsidRPr="00C310A9" w:rsidRDefault="007433D9" w:rsidP="004F30C1">
      <w:pPr>
        <w:pStyle w:val="ListParagraph"/>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n - количество значений, используемых в расчете;</w:t>
      </w:r>
    </w:p>
    <w:p w:rsidR="007433D9" w:rsidRPr="00C310A9" w:rsidRDefault="007433D9" w:rsidP="004F30C1">
      <w:pPr>
        <w:pStyle w:val="ListParagraph"/>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i - номер источника ценовой информации;</w:t>
      </w:r>
    </w:p>
    <w:p w:rsidR="007433D9" w:rsidRPr="00C310A9" w:rsidRDefault="007433D9" w:rsidP="004F30C1">
      <w:pPr>
        <w:pStyle w:val="ListParagraph"/>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noProof/>
          <w:sz w:val="28"/>
          <w:szCs w:val="28"/>
          <w:lang w:eastAsia="ru-RU"/>
        </w:rPr>
        <w:drawing>
          <wp:inline distT="0" distB="0" distL="0" distR="0">
            <wp:extent cx="1524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C310A9">
        <w:rPr>
          <w:rFonts w:ascii="Times New Roman" w:hAnsi="Times New Roman" w:cs="Times New Roman"/>
          <w:sz w:val="28"/>
          <w:szCs w:val="28"/>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r:id="rId25" w:history="1">
        <w:r w:rsidRPr="00C310A9">
          <w:rPr>
            <w:rFonts w:ascii="Times New Roman" w:hAnsi="Times New Roman" w:cs="Times New Roman"/>
            <w:sz w:val="28"/>
            <w:szCs w:val="28"/>
          </w:rPr>
          <w:t>пунктом 3.17</w:t>
        </w:r>
      </w:hyperlink>
      <w:r w:rsidRPr="00C310A9">
        <w:rPr>
          <w:rFonts w:ascii="Times New Roman" w:hAnsi="Times New Roman" w:cs="Times New Roman"/>
          <w:sz w:val="28"/>
          <w:szCs w:val="28"/>
        </w:rPr>
        <w:t xml:space="preserve"> настоящих Рекомендаций.</w:t>
      </w:r>
      <w:r w:rsidRPr="00C310A9">
        <w:rPr>
          <w:rStyle w:val="FootnoteReference"/>
          <w:rFonts w:ascii="Times New Roman" w:hAnsi="Times New Roman" w:cs="Times New Roman"/>
          <w:sz w:val="28"/>
          <w:szCs w:val="28"/>
        </w:rPr>
        <w:footnoteReference w:id="28"/>
      </w:r>
    </w:p>
    <w:p w:rsidR="00502D34" w:rsidRPr="00C310A9" w:rsidRDefault="00502D34" w:rsidP="004F30C1">
      <w:pPr>
        <w:autoSpaceDE w:val="0"/>
        <w:autoSpaceDN w:val="0"/>
        <w:adjustRightInd w:val="0"/>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2) </w:t>
      </w:r>
      <w:r w:rsidR="00976DBC" w:rsidRPr="00C310A9">
        <w:rPr>
          <w:rFonts w:ascii="Times New Roman" w:hAnsi="Times New Roman" w:cs="Times New Roman"/>
          <w:sz w:val="28"/>
          <w:szCs w:val="28"/>
        </w:rPr>
        <w:t>Нормативный метод применяется в случае, если в порядке нормирования (ст.19 Закона о контрактной системе) установлена предельная цена для закупаемого товара, работы, услуги.</w:t>
      </w:r>
    </w:p>
    <w:p w:rsidR="00976DBC" w:rsidRPr="00C310A9" w:rsidRDefault="00976DBC" w:rsidP="004F30C1">
      <w:pPr>
        <w:autoSpaceDE w:val="0"/>
        <w:autoSpaceDN w:val="0"/>
        <w:adjustRightInd w:val="0"/>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При нормативном методе цена определяется по формуле:</w:t>
      </w:r>
    </w:p>
    <w:p w:rsidR="00976DBC" w:rsidRPr="00C310A9" w:rsidRDefault="00976DBC" w:rsidP="004F30C1">
      <w:pPr>
        <w:autoSpaceDE w:val="0"/>
        <w:autoSpaceDN w:val="0"/>
        <w:adjustRightInd w:val="0"/>
        <w:spacing w:after="0" w:line="360" w:lineRule="auto"/>
        <w:ind w:firstLine="851"/>
        <w:jc w:val="center"/>
        <w:rPr>
          <w:rFonts w:ascii="Times New Roman" w:hAnsi="Times New Roman" w:cs="Times New Roman"/>
          <w:sz w:val="28"/>
          <w:szCs w:val="28"/>
        </w:rPr>
      </w:pPr>
      <w:r w:rsidRPr="00C310A9">
        <w:rPr>
          <w:rFonts w:ascii="Times New Roman" w:hAnsi="Times New Roman" w:cs="Times New Roman"/>
          <w:noProof/>
          <w:sz w:val="28"/>
          <w:szCs w:val="28"/>
          <w:lang w:eastAsia="ru-RU"/>
        </w:rPr>
        <w:drawing>
          <wp:inline distT="0" distB="0" distL="0" distR="0">
            <wp:extent cx="1228725" cy="2476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247650"/>
                    </a:xfrm>
                    <a:prstGeom prst="rect">
                      <a:avLst/>
                    </a:prstGeom>
                    <a:noFill/>
                    <a:ln>
                      <a:noFill/>
                    </a:ln>
                  </pic:spPr>
                </pic:pic>
              </a:graphicData>
            </a:graphic>
          </wp:inline>
        </w:drawing>
      </w:r>
      <w:r w:rsidRPr="00C310A9">
        <w:rPr>
          <w:rFonts w:ascii="Times New Roman" w:hAnsi="Times New Roman" w:cs="Times New Roman"/>
          <w:sz w:val="28"/>
          <w:szCs w:val="28"/>
        </w:rPr>
        <w:t>,</w:t>
      </w:r>
    </w:p>
    <w:p w:rsidR="00976DBC" w:rsidRPr="00C310A9" w:rsidRDefault="00976DBC" w:rsidP="004F30C1">
      <w:pPr>
        <w:autoSpaceDE w:val="0"/>
        <w:autoSpaceDN w:val="0"/>
        <w:adjustRightInd w:val="0"/>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где:</w:t>
      </w:r>
    </w:p>
    <w:p w:rsidR="00976DBC" w:rsidRPr="00C310A9" w:rsidRDefault="00976DBC" w:rsidP="004F30C1">
      <w:pPr>
        <w:autoSpaceDE w:val="0"/>
        <w:autoSpaceDN w:val="0"/>
        <w:adjustRightInd w:val="0"/>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noProof/>
          <w:sz w:val="28"/>
          <w:szCs w:val="28"/>
          <w:lang w:eastAsia="ru-RU"/>
        </w:rPr>
        <w:drawing>
          <wp:inline distT="0" distB="0" distL="0" distR="0">
            <wp:extent cx="71437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228600"/>
                    </a:xfrm>
                    <a:prstGeom prst="rect">
                      <a:avLst/>
                    </a:prstGeom>
                    <a:noFill/>
                    <a:ln>
                      <a:noFill/>
                    </a:ln>
                  </pic:spPr>
                </pic:pic>
              </a:graphicData>
            </a:graphic>
          </wp:inline>
        </w:drawing>
      </w:r>
      <w:r w:rsidRPr="00C310A9">
        <w:rPr>
          <w:rFonts w:ascii="Times New Roman" w:hAnsi="Times New Roman" w:cs="Times New Roman"/>
          <w:sz w:val="28"/>
          <w:szCs w:val="28"/>
        </w:rPr>
        <w:t xml:space="preserve"> - НМЦК, определяемая нормативным методом;</w:t>
      </w:r>
    </w:p>
    <w:p w:rsidR="00976DBC" w:rsidRPr="00C310A9" w:rsidRDefault="00976DBC" w:rsidP="004F30C1">
      <w:pPr>
        <w:autoSpaceDE w:val="0"/>
        <w:autoSpaceDN w:val="0"/>
        <w:adjustRightInd w:val="0"/>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v - количество (объем) закупаемого товара (работы, услуги);</w:t>
      </w:r>
    </w:p>
    <w:p w:rsidR="00976DBC" w:rsidRPr="00C310A9" w:rsidRDefault="00976DBC" w:rsidP="004F30C1">
      <w:pPr>
        <w:autoSpaceDE w:val="0"/>
        <w:autoSpaceDN w:val="0"/>
        <w:adjustRightInd w:val="0"/>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noProof/>
          <w:sz w:val="28"/>
          <w:szCs w:val="28"/>
          <w:lang w:eastAsia="ru-RU"/>
        </w:rPr>
        <w:drawing>
          <wp:inline distT="0" distB="0" distL="0" distR="0">
            <wp:extent cx="333375" cy="2476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C310A9">
        <w:rPr>
          <w:rFonts w:ascii="Times New Roman" w:hAnsi="Times New Roman" w:cs="Times New Roman"/>
          <w:sz w:val="28"/>
          <w:szCs w:val="28"/>
        </w:rPr>
        <w:t xml:space="preserve"> - предельная цена единицы товара, работы, услуги, установленная в рамках нормирования в сфере закупок.</w:t>
      </w:r>
      <w:r w:rsidR="00C13977" w:rsidRPr="00C310A9">
        <w:rPr>
          <w:rStyle w:val="FootnoteReference"/>
          <w:rFonts w:ascii="Times New Roman" w:hAnsi="Times New Roman" w:cs="Times New Roman"/>
          <w:sz w:val="28"/>
          <w:szCs w:val="28"/>
        </w:rPr>
        <w:footnoteReference w:id="29"/>
      </w:r>
    </w:p>
    <w:p w:rsidR="00502D34" w:rsidRPr="00C310A9" w:rsidRDefault="00502D34" w:rsidP="004F30C1">
      <w:pPr>
        <w:autoSpaceDE w:val="0"/>
        <w:autoSpaceDN w:val="0"/>
        <w:adjustRightInd w:val="0"/>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lastRenderedPageBreak/>
        <w:t xml:space="preserve">3) </w:t>
      </w:r>
      <w:r w:rsidR="00C13977" w:rsidRPr="00C310A9">
        <w:rPr>
          <w:rFonts w:ascii="Times New Roman" w:hAnsi="Times New Roman" w:cs="Times New Roman"/>
          <w:sz w:val="28"/>
          <w:szCs w:val="28"/>
        </w:rPr>
        <w:t>Тарифный метод применяется при закупке товаров, работ или услуг в рамках регулируемой деятельности. В данном случае цена определяется как произведение количества товара и установленной тарифом цены.</w:t>
      </w:r>
    </w:p>
    <w:p w:rsidR="00B62568" w:rsidRPr="00C310A9" w:rsidRDefault="00502D34" w:rsidP="004F30C1">
      <w:pPr>
        <w:autoSpaceDE w:val="0"/>
        <w:autoSpaceDN w:val="0"/>
        <w:adjustRightInd w:val="0"/>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4) </w:t>
      </w:r>
      <w:r w:rsidR="00C13977" w:rsidRPr="00C310A9">
        <w:rPr>
          <w:rFonts w:ascii="Times New Roman" w:hAnsi="Times New Roman" w:cs="Times New Roman"/>
          <w:sz w:val="28"/>
          <w:szCs w:val="28"/>
        </w:rPr>
        <w:t>Проектно-сметный метод</w:t>
      </w:r>
      <w:r w:rsidR="00B62568" w:rsidRPr="00C310A9">
        <w:rPr>
          <w:rFonts w:ascii="Times New Roman" w:hAnsi="Times New Roman" w:cs="Times New Roman"/>
          <w:sz w:val="28"/>
          <w:szCs w:val="28"/>
        </w:rPr>
        <w:t xml:space="preserve"> применяется при заключении контракта с единственным подрядчиком на выполнение работ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установленными уполномоченным государственным органом</w:t>
      </w:r>
      <w:r w:rsidR="00186420" w:rsidRPr="00C310A9">
        <w:rPr>
          <w:rFonts w:ascii="Times New Roman" w:hAnsi="Times New Roman" w:cs="Times New Roman"/>
          <w:sz w:val="28"/>
          <w:szCs w:val="28"/>
        </w:rPr>
        <w:t>,</w:t>
      </w:r>
      <w:r w:rsidR="00B62568" w:rsidRPr="00C310A9">
        <w:rPr>
          <w:rFonts w:ascii="Times New Roman" w:hAnsi="Times New Roman" w:cs="Times New Roman"/>
          <w:sz w:val="28"/>
          <w:szCs w:val="28"/>
        </w:rPr>
        <w:t xml:space="preserve"> осуществляющим функции по выработке государственной политики и нормативно-правовому регулированию в сфере строительства либо </w:t>
      </w:r>
      <w:r w:rsidR="00FE5BBD" w:rsidRPr="00C310A9">
        <w:rPr>
          <w:rFonts w:ascii="Times New Roman" w:hAnsi="Times New Roman" w:cs="Times New Roman"/>
          <w:sz w:val="28"/>
          <w:szCs w:val="28"/>
        </w:rPr>
        <w:t>проведение</w:t>
      </w:r>
      <w:r w:rsidR="00B62568" w:rsidRPr="00C310A9">
        <w:rPr>
          <w:rFonts w:ascii="Times New Roman" w:hAnsi="Times New Roman" w:cs="Times New Roman"/>
          <w:sz w:val="28"/>
          <w:szCs w:val="28"/>
        </w:rPr>
        <w:t xml:space="preserve"> работ по сохранению объектов культурного наследия (памятников истории и культуры) народов Российской Федерации. В данном случае цена контракта определена сметой.</w:t>
      </w:r>
    </w:p>
    <w:p w:rsidR="00AE2612" w:rsidRPr="00C310A9" w:rsidRDefault="00502D34" w:rsidP="004F30C1">
      <w:pPr>
        <w:autoSpaceDE w:val="0"/>
        <w:autoSpaceDN w:val="0"/>
        <w:adjustRightInd w:val="0"/>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5) </w:t>
      </w:r>
      <w:r w:rsidR="00B62568" w:rsidRPr="00C310A9">
        <w:rPr>
          <w:rFonts w:ascii="Times New Roman" w:hAnsi="Times New Roman" w:cs="Times New Roman"/>
          <w:sz w:val="28"/>
          <w:szCs w:val="28"/>
        </w:rPr>
        <w:t>Затратный метод применяется при невозможности использования иных методов. В данном случае цена контракта рассчитывается как сумма прямых и косвенных затрат и обычной для данной хозяйственной сферы прибыли.</w:t>
      </w:r>
    </w:p>
    <w:p w:rsidR="00AE2612" w:rsidRPr="00C310A9" w:rsidRDefault="00F7413E" w:rsidP="004F30C1">
      <w:pPr>
        <w:autoSpaceDE w:val="0"/>
        <w:autoSpaceDN w:val="0"/>
        <w:adjustRightInd w:val="0"/>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В силу </w:t>
      </w:r>
      <w:r w:rsidR="00AE2612" w:rsidRPr="00C310A9">
        <w:rPr>
          <w:rFonts w:ascii="Times New Roman" w:hAnsi="Times New Roman" w:cs="Times New Roman"/>
          <w:sz w:val="28"/>
          <w:szCs w:val="28"/>
        </w:rPr>
        <w:t xml:space="preserve">ч.16 ст.34 Закона о контрактной системе предусмотрена возможность подхода к ценообразованию с позиции стоимости жизненного цикла: «в случаях,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 Раздел </w:t>
      </w:r>
      <w:r w:rsidR="00AE2612" w:rsidRPr="00C310A9">
        <w:rPr>
          <w:rFonts w:ascii="Times New Roman" w:hAnsi="Times New Roman" w:cs="Times New Roman"/>
          <w:sz w:val="28"/>
          <w:szCs w:val="28"/>
          <w:lang w:val="en-US"/>
        </w:rPr>
        <w:t>VIII</w:t>
      </w:r>
      <w:r w:rsidR="00AE2612" w:rsidRPr="00C310A9">
        <w:rPr>
          <w:rFonts w:ascii="Times New Roman" w:hAnsi="Times New Roman" w:cs="Times New Roman"/>
          <w:sz w:val="28"/>
          <w:szCs w:val="28"/>
        </w:rPr>
        <w:t xml:space="preserve"> Методических рекомендаций Минэкономразвития предполагает применение к расчету стоимости жизненного цикла контракта описанные выше подходы. Сле</w:t>
      </w:r>
      <w:r w:rsidR="001A5B7C" w:rsidRPr="00C310A9">
        <w:rPr>
          <w:rFonts w:ascii="Times New Roman" w:hAnsi="Times New Roman" w:cs="Times New Roman"/>
          <w:sz w:val="28"/>
          <w:szCs w:val="28"/>
        </w:rPr>
        <w:t xml:space="preserve">дует отметить, что законодатель, предусматривает такой подход к определению цены как субсидиарный, применяемый только в определенных </w:t>
      </w:r>
      <w:r w:rsidR="001A5B7C" w:rsidRPr="00C310A9">
        <w:rPr>
          <w:rFonts w:ascii="Times New Roman" w:hAnsi="Times New Roman" w:cs="Times New Roman"/>
          <w:sz w:val="28"/>
          <w:szCs w:val="28"/>
        </w:rPr>
        <w:lastRenderedPageBreak/>
        <w:t xml:space="preserve">случаях. Перечень таких случаев определен </w:t>
      </w:r>
      <w:r w:rsidR="001A5B7C" w:rsidRPr="00C310A9">
        <w:rPr>
          <w:rStyle w:val="blk"/>
          <w:rFonts w:ascii="Times New Roman" w:hAnsi="Times New Roman" w:cs="Times New Roman"/>
          <w:sz w:val="28"/>
          <w:szCs w:val="28"/>
        </w:rPr>
        <w:t>Постановлением Правительства РФ от 28.11.2013 N 1087 «Об определении случаев заключения контракта жизненного цикла»</w:t>
      </w:r>
      <w:r w:rsidR="001A5B7C" w:rsidRPr="00C310A9">
        <w:rPr>
          <w:rFonts w:ascii="Times New Roman" w:hAnsi="Times New Roman" w:cs="Times New Roman"/>
          <w:sz w:val="28"/>
          <w:szCs w:val="28"/>
        </w:rPr>
        <w:t xml:space="preserve">. В частности, контракт жизненного цикла применяется </w:t>
      </w:r>
      <w:r w:rsidR="009902E0">
        <w:rPr>
          <w:rFonts w:ascii="Times New Roman" w:hAnsi="Times New Roman" w:cs="Times New Roman"/>
          <w:sz w:val="28"/>
          <w:szCs w:val="28"/>
        </w:rPr>
        <w:t>на заключение контракта</w:t>
      </w:r>
      <w:r w:rsidR="001A5B7C" w:rsidRPr="00C310A9">
        <w:rPr>
          <w:rFonts w:ascii="Times New Roman" w:hAnsi="Times New Roman" w:cs="Times New Roman"/>
          <w:sz w:val="28"/>
          <w:szCs w:val="28"/>
        </w:rPr>
        <w:t>:</w:t>
      </w:r>
    </w:p>
    <w:p w:rsidR="001A5B7C" w:rsidRPr="00C310A9" w:rsidRDefault="009902E0" w:rsidP="004672B8">
      <w:pPr>
        <w:pStyle w:val="ListParagraph"/>
        <w:numPr>
          <w:ilvl w:val="0"/>
          <w:numId w:val="15"/>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на</w:t>
      </w:r>
      <w:r w:rsidR="00BF6057" w:rsidRPr="00C310A9">
        <w:rPr>
          <w:rFonts w:ascii="Times New Roman" w:hAnsi="Times New Roman" w:cs="Times New Roman"/>
          <w:sz w:val="28"/>
          <w:szCs w:val="28"/>
        </w:rPr>
        <w:t xml:space="preserve"> проектировани</w:t>
      </w:r>
      <w:r>
        <w:rPr>
          <w:rFonts w:ascii="Times New Roman" w:hAnsi="Times New Roman" w:cs="Times New Roman"/>
          <w:sz w:val="28"/>
          <w:szCs w:val="28"/>
        </w:rPr>
        <w:t>е</w:t>
      </w:r>
      <w:r w:rsidR="00BF6057" w:rsidRPr="00C310A9">
        <w:rPr>
          <w:rFonts w:ascii="Times New Roman" w:hAnsi="Times New Roman" w:cs="Times New Roman"/>
          <w:sz w:val="28"/>
          <w:szCs w:val="28"/>
        </w:rPr>
        <w:t xml:space="preserve"> и строительств</w:t>
      </w:r>
      <w:r>
        <w:rPr>
          <w:rFonts w:ascii="Times New Roman" w:hAnsi="Times New Roman" w:cs="Times New Roman"/>
          <w:sz w:val="28"/>
          <w:szCs w:val="28"/>
        </w:rPr>
        <w:t>о</w:t>
      </w:r>
      <w:r w:rsidR="00BF6057" w:rsidRPr="00C310A9">
        <w:rPr>
          <w:rFonts w:ascii="Times New Roman" w:hAnsi="Times New Roman" w:cs="Times New Roman"/>
          <w:sz w:val="28"/>
          <w:szCs w:val="28"/>
        </w:rPr>
        <w:t xml:space="preserve"> автомобильных дорог и дорожных сооружений;</w:t>
      </w:r>
    </w:p>
    <w:p w:rsidR="00BF6057" w:rsidRPr="00C310A9" w:rsidRDefault="009902E0" w:rsidP="004672B8">
      <w:pPr>
        <w:pStyle w:val="ListParagraph"/>
        <w:numPr>
          <w:ilvl w:val="0"/>
          <w:numId w:val="15"/>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на</w:t>
      </w:r>
      <w:r w:rsidR="00BF6057" w:rsidRPr="00C310A9">
        <w:rPr>
          <w:rFonts w:ascii="Times New Roman" w:hAnsi="Times New Roman" w:cs="Times New Roman"/>
          <w:sz w:val="28"/>
          <w:szCs w:val="28"/>
        </w:rPr>
        <w:t xml:space="preserve"> проектировани</w:t>
      </w:r>
      <w:r>
        <w:rPr>
          <w:rFonts w:ascii="Times New Roman" w:hAnsi="Times New Roman" w:cs="Times New Roman"/>
          <w:sz w:val="28"/>
          <w:szCs w:val="28"/>
        </w:rPr>
        <w:t>е</w:t>
      </w:r>
      <w:r w:rsidR="00BF6057" w:rsidRPr="00C310A9">
        <w:rPr>
          <w:rFonts w:ascii="Times New Roman" w:hAnsi="Times New Roman" w:cs="Times New Roman"/>
          <w:sz w:val="28"/>
          <w:szCs w:val="28"/>
        </w:rPr>
        <w:t xml:space="preserve"> и строительств</w:t>
      </w:r>
      <w:r>
        <w:rPr>
          <w:rFonts w:ascii="Times New Roman" w:hAnsi="Times New Roman" w:cs="Times New Roman"/>
          <w:sz w:val="28"/>
          <w:szCs w:val="28"/>
        </w:rPr>
        <w:t>о</w:t>
      </w:r>
      <w:r w:rsidR="00BF6057" w:rsidRPr="00C310A9">
        <w:rPr>
          <w:rFonts w:ascii="Times New Roman" w:hAnsi="Times New Roman" w:cs="Times New Roman"/>
          <w:sz w:val="28"/>
          <w:szCs w:val="28"/>
        </w:rPr>
        <w:t xml:space="preserve"> инфраструктуры портов;</w:t>
      </w:r>
    </w:p>
    <w:p w:rsidR="00BF6057" w:rsidRPr="00C310A9" w:rsidRDefault="009902E0" w:rsidP="004672B8">
      <w:pPr>
        <w:pStyle w:val="ListParagraph"/>
        <w:numPr>
          <w:ilvl w:val="0"/>
          <w:numId w:val="15"/>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на</w:t>
      </w:r>
      <w:r w:rsidR="00BF6057" w:rsidRPr="00C310A9">
        <w:rPr>
          <w:rFonts w:ascii="Times New Roman" w:hAnsi="Times New Roman" w:cs="Times New Roman"/>
          <w:sz w:val="28"/>
          <w:szCs w:val="28"/>
        </w:rPr>
        <w:t xml:space="preserve"> проектировани</w:t>
      </w:r>
      <w:r>
        <w:rPr>
          <w:rFonts w:ascii="Times New Roman" w:hAnsi="Times New Roman" w:cs="Times New Roman"/>
          <w:sz w:val="28"/>
          <w:szCs w:val="28"/>
        </w:rPr>
        <w:t>е</w:t>
      </w:r>
      <w:r w:rsidR="00BF6057" w:rsidRPr="00C310A9">
        <w:rPr>
          <w:rFonts w:ascii="Times New Roman" w:hAnsi="Times New Roman" w:cs="Times New Roman"/>
          <w:sz w:val="28"/>
          <w:szCs w:val="28"/>
        </w:rPr>
        <w:t xml:space="preserve"> и строительств</w:t>
      </w:r>
      <w:r>
        <w:rPr>
          <w:rFonts w:ascii="Times New Roman" w:hAnsi="Times New Roman" w:cs="Times New Roman"/>
          <w:sz w:val="28"/>
          <w:szCs w:val="28"/>
        </w:rPr>
        <w:t>о</w:t>
      </w:r>
      <w:r w:rsidR="00BF6057" w:rsidRPr="00C310A9">
        <w:rPr>
          <w:rFonts w:ascii="Times New Roman" w:hAnsi="Times New Roman" w:cs="Times New Roman"/>
          <w:sz w:val="28"/>
          <w:szCs w:val="28"/>
        </w:rPr>
        <w:t xml:space="preserve"> аэродромов;</w:t>
      </w:r>
    </w:p>
    <w:p w:rsidR="00F7413E" w:rsidRPr="00C310A9" w:rsidRDefault="009902E0" w:rsidP="004672B8">
      <w:pPr>
        <w:pStyle w:val="ListParagraph"/>
        <w:numPr>
          <w:ilvl w:val="0"/>
          <w:numId w:val="15"/>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на</w:t>
      </w:r>
      <w:r w:rsidRPr="00C310A9">
        <w:rPr>
          <w:rFonts w:ascii="Times New Roman" w:hAnsi="Times New Roman" w:cs="Times New Roman"/>
          <w:sz w:val="28"/>
          <w:szCs w:val="28"/>
        </w:rPr>
        <w:t xml:space="preserve"> проектировани</w:t>
      </w:r>
      <w:r>
        <w:rPr>
          <w:rFonts w:ascii="Times New Roman" w:hAnsi="Times New Roman" w:cs="Times New Roman"/>
          <w:sz w:val="28"/>
          <w:szCs w:val="28"/>
        </w:rPr>
        <w:t>е</w:t>
      </w:r>
      <w:r w:rsidRPr="00C310A9">
        <w:rPr>
          <w:rFonts w:ascii="Times New Roman" w:hAnsi="Times New Roman" w:cs="Times New Roman"/>
          <w:sz w:val="28"/>
          <w:szCs w:val="28"/>
        </w:rPr>
        <w:t xml:space="preserve"> и строительств</w:t>
      </w:r>
      <w:r>
        <w:rPr>
          <w:rFonts w:ascii="Times New Roman" w:hAnsi="Times New Roman" w:cs="Times New Roman"/>
          <w:sz w:val="28"/>
          <w:szCs w:val="28"/>
        </w:rPr>
        <w:t>о</w:t>
      </w:r>
      <w:r w:rsidR="00BF6057" w:rsidRPr="00C310A9">
        <w:rPr>
          <w:rFonts w:ascii="Times New Roman" w:hAnsi="Times New Roman" w:cs="Times New Roman"/>
          <w:sz w:val="28"/>
          <w:szCs w:val="28"/>
        </w:rPr>
        <w:t xml:space="preserve"> коммунальной инфраструктуры;</w:t>
      </w:r>
    </w:p>
    <w:p w:rsidR="00BF6057" w:rsidRPr="00C310A9" w:rsidRDefault="009902E0" w:rsidP="004672B8">
      <w:pPr>
        <w:pStyle w:val="ListParagraph"/>
        <w:numPr>
          <w:ilvl w:val="0"/>
          <w:numId w:val="15"/>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на</w:t>
      </w:r>
      <w:r w:rsidRPr="00C310A9">
        <w:rPr>
          <w:rFonts w:ascii="Times New Roman" w:hAnsi="Times New Roman" w:cs="Times New Roman"/>
          <w:sz w:val="28"/>
          <w:szCs w:val="28"/>
        </w:rPr>
        <w:t xml:space="preserve"> проектировани</w:t>
      </w:r>
      <w:r>
        <w:rPr>
          <w:rFonts w:ascii="Times New Roman" w:hAnsi="Times New Roman" w:cs="Times New Roman"/>
          <w:sz w:val="28"/>
          <w:szCs w:val="28"/>
        </w:rPr>
        <w:t>е</w:t>
      </w:r>
      <w:r w:rsidRPr="00C310A9">
        <w:rPr>
          <w:rFonts w:ascii="Times New Roman" w:hAnsi="Times New Roman" w:cs="Times New Roman"/>
          <w:sz w:val="28"/>
          <w:szCs w:val="28"/>
        </w:rPr>
        <w:t xml:space="preserve"> и строительств</w:t>
      </w:r>
      <w:r>
        <w:rPr>
          <w:rFonts w:ascii="Times New Roman" w:hAnsi="Times New Roman" w:cs="Times New Roman"/>
          <w:sz w:val="28"/>
          <w:szCs w:val="28"/>
        </w:rPr>
        <w:t>о</w:t>
      </w:r>
      <w:r w:rsidR="00BF6057" w:rsidRPr="00C310A9">
        <w:rPr>
          <w:rFonts w:ascii="Times New Roman" w:hAnsi="Times New Roman" w:cs="Times New Roman"/>
          <w:sz w:val="28"/>
          <w:szCs w:val="28"/>
        </w:rPr>
        <w:t xml:space="preserve"> объектов метрополитена, наземного электрического транспорта, внеуличного транспорта;</w:t>
      </w:r>
    </w:p>
    <w:p w:rsidR="00BF6057" w:rsidRPr="00C310A9" w:rsidRDefault="009902E0" w:rsidP="004672B8">
      <w:pPr>
        <w:pStyle w:val="ListParagraph"/>
        <w:numPr>
          <w:ilvl w:val="0"/>
          <w:numId w:val="15"/>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на</w:t>
      </w:r>
      <w:r w:rsidRPr="00C310A9">
        <w:rPr>
          <w:rFonts w:ascii="Times New Roman" w:hAnsi="Times New Roman" w:cs="Times New Roman"/>
          <w:sz w:val="28"/>
          <w:szCs w:val="28"/>
        </w:rPr>
        <w:t xml:space="preserve"> проектировани</w:t>
      </w:r>
      <w:r>
        <w:rPr>
          <w:rFonts w:ascii="Times New Roman" w:hAnsi="Times New Roman" w:cs="Times New Roman"/>
          <w:sz w:val="28"/>
          <w:szCs w:val="28"/>
        </w:rPr>
        <w:t>е</w:t>
      </w:r>
      <w:r w:rsidRPr="00C310A9">
        <w:rPr>
          <w:rFonts w:ascii="Times New Roman" w:hAnsi="Times New Roman" w:cs="Times New Roman"/>
          <w:sz w:val="28"/>
          <w:szCs w:val="28"/>
        </w:rPr>
        <w:t xml:space="preserve"> и строительств</w:t>
      </w:r>
      <w:r>
        <w:rPr>
          <w:rFonts w:ascii="Times New Roman" w:hAnsi="Times New Roman" w:cs="Times New Roman"/>
          <w:sz w:val="28"/>
          <w:szCs w:val="28"/>
        </w:rPr>
        <w:t>о</w:t>
      </w:r>
      <w:r w:rsidR="00BF6057" w:rsidRPr="00C310A9">
        <w:rPr>
          <w:rFonts w:ascii="Times New Roman" w:hAnsi="Times New Roman" w:cs="Times New Roman"/>
          <w:sz w:val="28"/>
          <w:szCs w:val="28"/>
        </w:rPr>
        <w:t>объектов железнодорожного транспорта общего пользования;</w:t>
      </w:r>
    </w:p>
    <w:p w:rsidR="00BF6057" w:rsidRPr="00C310A9" w:rsidRDefault="009902E0" w:rsidP="004672B8">
      <w:pPr>
        <w:pStyle w:val="ListParagraph"/>
        <w:numPr>
          <w:ilvl w:val="0"/>
          <w:numId w:val="15"/>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на</w:t>
      </w:r>
      <w:r w:rsidRPr="00C310A9">
        <w:rPr>
          <w:rFonts w:ascii="Times New Roman" w:hAnsi="Times New Roman" w:cs="Times New Roman"/>
          <w:sz w:val="28"/>
          <w:szCs w:val="28"/>
        </w:rPr>
        <w:t xml:space="preserve"> проектировани</w:t>
      </w:r>
      <w:r>
        <w:rPr>
          <w:rFonts w:ascii="Times New Roman" w:hAnsi="Times New Roman" w:cs="Times New Roman"/>
          <w:sz w:val="28"/>
          <w:szCs w:val="28"/>
        </w:rPr>
        <w:t>е</w:t>
      </w:r>
      <w:r w:rsidRPr="00C310A9">
        <w:rPr>
          <w:rFonts w:ascii="Times New Roman" w:hAnsi="Times New Roman" w:cs="Times New Roman"/>
          <w:sz w:val="28"/>
          <w:szCs w:val="28"/>
        </w:rPr>
        <w:t xml:space="preserve"> и строительств</w:t>
      </w:r>
      <w:r>
        <w:rPr>
          <w:rFonts w:ascii="Times New Roman" w:hAnsi="Times New Roman" w:cs="Times New Roman"/>
          <w:sz w:val="28"/>
          <w:szCs w:val="28"/>
        </w:rPr>
        <w:t>о</w:t>
      </w:r>
      <w:r w:rsidR="00BF6057" w:rsidRPr="00C310A9">
        <w:rPr>
          <w:rFonts w:ascii="Times New Roman" w:hAnsi="Times New Roman" w:cs="Times New Roman"/>
          <w:sz w:val="28"/>
          <w:szCs w:val="28"/>
        </w:rPr>
        <w:t xml:space="preserve"> уникальных объектов капитального строительства;</w:t>
      </w:r>
    </w:p>
    <w:p w:rsidR="00BF6057" w:rsidRPr="00C310A9" w:rsidRDefault="009902E0" w:rsidP="004672B8">
      <w:pPr>
        <w:pStyle w:val="ListParagraph"/>
        <w:numPr>
          <w:ilvl w:val="0"/>
          <w:numId w:val="15"/>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на</w:t>
      </w:r>
      <w:r w:rsidR="00BF6057" w:rsidRPr="00C310A9">
        <w:rPr>
          <w:rFonts w:ascii="Times New Roman" w:hAnsi="Times New Roman" w:cs="Times New Roman"/>
          <w:sz w:val="28"/>
          <w:szCs w:val="28"/>
        </w:rPr>
        <w:t xml:space="preserve"> закупк</w:t>
      </w:r>
      <w:r>
        <w:rPr>
          <w:rFonts w:ascii="Times New Roman" w:hAnsi="Times New Roman" w:cs="Times New Roman"/>
          <w:sz w:val="28"/>
          <w:szCs w:val="28"/>
        </w:rPr>
        <w:t xml:space="preserve">у </w:t>
      </w:r>
      <w:r w:rsidR="003D6E0D" w:rsidRPr="00C310A9">
        <w:rPr>
          <w:rFonts w:ascii="Times New Roman" w:hAnsi="Times New Roman" w:cs="Times New Roman"/>
          <w:sz w:val="28"/>
          <w:szCs w:val="28"/>
        </w:rPr>
        <w:t>железнодорожного подвижного состава, внеуличного и городского наземного электрического транспорта;</w:t>
      </w:r>
    </w:p>
    <w:p w:rsidR="003D6E0D" w:rsidRPr="00C310A9" w:rsidRDefault="009902E0" w:rsidP="004672B8">
      <w:pPr>
        <w:pStyle w:val="ListParagraph"/>
        <w:numPr>
          <w:ilvl w:val="0"/>
          <w:numId w:val="15"/>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на закупку </w:t>
      </w:r>
      <w:r w:rsidR="003D6E0D" w:rsidRPr="00C310A9">
        <w:rPr>
          <w:rFonts w:ascii="Times New Roman" w:hAnsi="Times New Roman" w:cs="Times New Roman"/>
          <w:sz w:val="28"/>
          <w:szCs w:val="28"/>
        </w:rPr>
        <w:t>воздушных, морских и речных судов.</w:t>
      </w:r>
      <w:r w:rsidR="00D010B7" w:rsidRPr="00C310A9">
        <w:rPr>
          <w:rStyle w:val="FootnoteReference"/>
          <w:rFonts w:ascii="Times New Roman" w:hAnsi="Times New Roman" w:cs="Times New Roman"/>
          <w:sz w:val="28"/>
          <w:szCs w:val="28"/>
        </w:rPr>
        <w:footnoteReference w:id="30"/>
      </w:r>
    </w:p>
    <w:p w:rsidR="004B48D5" w:rsidRPr="00C310A9" w:rsidRDefault="00153D3A" w:rsidP="004B48D5">
      <w:pPr>
        <w:autoSpaceDE w:val="0"/>
        <w:autoSpaceDN w:val="0"/>
        <w:adjustRightInd w:val="0"/>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Как будет показано в следующем разделе, контракты жизненного цикла предусмотрены и </w:t>
      </w:r>
      <w:r w:rsidRPr="00C310A9">
        <w:rPr>
          <w:rFonts w:ascii="Times New Roman" w:hAnsi="Times New Roman" w:cs="Times New Roman"/>
          <w:sz w:val="28"/>
          <w:szCs w:val="28"/>
          <w:lang w:val="en-US"/>
        </w:rPr>
        <w:t>FAR</w:t>
      </w:r>
      <w:r w:rsidRPr="00C310A9">
        <w:rPr>
          <w:rFonts w:ascii="Times New Roman" w:hAnsi="Times New Roman" w:cs="Times New Roman"/>
          <w:sz w:val="28"/>
          <w:szCs w:val="28"/>
        </w:rPr>
        <w:t>, однако американский законодатель определил такой подход в качестве приоритетного.</w:t>
      </w:r>
    </w:p>
    <w:p w:rsidR="004B48D5" w:rsidRPr="00C310A9" w:rsidRDefault="003C0D8C" w:rsidP="004B48D5">
      <w:pPr>
        <w:autoSpaceDE w:val="0"/>
        <w:autoSpaceDN w:val="0"/>
        <w:adjustRightInd w:val="0"/>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Также хотелось бы обратить внимание на возможные последствия нарушения планов и планов графиков. Так, согласно ч.11 ст.21 Закона о контрактной системе закупки, не предусмотренные планами-графиками, не могут быть осуществлены. </w:t>
      </w:r>
      <w:r w:rsidR="001651C3" w:rsidRPr="00C310A9">
        <w:rPr>
          <w:rFonts w:ascii="Times New Roman" w:hAnsi="Times New Roman" w:cs="Times New Roman"/>
          <w:sz w:val="28"/>
          <w:szCs w:val="28"/>
        </w:rPr>
        <w:t>Законом не предусмотрены последствия заключения контракта на заказ</w:t>
      </w:r>
      <w:r w:rsidR="00664026" w:rsidRPr="00C310A9">
        <w:rPr>
          <w:rFonts w:ascii="Times New Roman" w:hAnsi="Times New Roman" w:cs="Times New Roman"/>
          <w:sz w:val="28"/>
          <w:szCs w:val="28"/>
        </w:rPr>
        <w:t>,</w:t>
      </w:r>
      <w:r w:rsidR="001651C3" w:rsidRPr="00C310A9">
        <w:rPr>
          <w:rFonts w:ascii="Times New Roman" w:hAnsi="Times New Roman" w:cs="Times New Roman"/>
          <w:sz w:val="28"/>
          <w:szCs w:val="28"/>
        </w:rPr>
        <w:t xml:space="preserve"> не </w:t>
      </w:r>
      <w:r w:rsidR="00664026" w:rsidRPr="00C310A9">
        <w:rPr>
          <w:rFonts w:ascii="Times New Roman" w:hAnsi="Times New Roman" w:cs="Times New Roman"/>
          <w:sz w:val="28"/>
          <w:szCs w:val="28"/>
        </w:rPr>
        <w:t>учтенный</w:t>
      </w:r>
      <w:r w:rsidR="001651C3" w:rsidRPr="00C310A9">
        <w:rPr>
          <w:rFonts w:ascii="Times New Roman" w:hAnsi="Times New Roman" w:cs="Times New Roman"/>
          <w:sz w:val="28"/>
          <w:szCs w:val="28"/>
        </w:rPr>
        <w:t xml:space="preserve"> планом. </w:t>
      </w:r>
      <w:r w:rsidR="004B48D5" w:rsidRPr="00C310A9">
        <w:rPr>
          <w:rFonts w:ascii="Times New Roman" w:hAnsi="Times New Roman" w:cs="Times New Roman"/>
          <w:sz w:val="28"/>
          <w:szCs w:val="28"/>
        </w:rPr>
        <w:t xml:space="preserve">Закон в ч.22 ст.34 предусматривает только одно основания признания контракта </w:t>
      </w:r>
      <w:r w:rsidR="004B48D5" w:rsidRPr="00C310A9">
        <w:rPr>
          <w:rFonts w:ascii="Times New Roman" w:hAnsi="Times New Roman" w:cs="Times New Roman"/>
          <w:sz w:val="28"/>
          <w:szCs w:val="28"/>
        </w:rPr>
        <w:lastRenderedPageBreak/>
        <w:t>недействительным: «Контракт может быть признан судом недействительным</w:t>
      </w:r>
      <w:r w:rsidR="004B48D5" w:rsidRPr="00C310A9">
        <w:rPr>
          <w:rStyle w:val="FootnoteReference"/>
          <w:rFonts w:ascii="Times New Roman" w:hAnsi="Times New Roman" w:cs="Times New Roman"/>
          <w:sz w:val="28"/>
          <w:szCs w:val="28"/>
        </w:rPr>
        <w:footnoteReference w:id="31"/>
      </w:r>
      <w:r w:rsidR="004B48D5" w:rsidRPr="00C310A9">
        <w:rPr>
          <w:rFonts w:ascii="Times New Roman" w:hAnsi="Times New Roman" w:cs="Times New Roman"/>
          <w:sz w:val="28"/>
          <w:szCs w:val="28"/>
        </w:rPr>
        <w:t>,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w:t>
      </w:r>
      <w:r w:rsidR="00F23435">
        <w:rPr>
          <w:rFonts w:ascii="Times New Roman" w:hAnsi="Times New Roman" w:cs="Times New Roman"/>
          <w:sz w:val="28"/>
          <w:szCs w:val="28"/>
        </w:rPr>
        <w:t>»</w:t>
      </w:r>
      <w:r w:rsidR="004B48D5" w:rsidRPr="00C310A9">
        <w:rPr>
          <w:rFonts w:ascii="Times New Roman" w:hAnsi="Times New Roman" w:cs="Times New Roman"/>
          <w:sz w:val="28"/>
          <w:szCs w:val="28"/>
        </w:rPr>
        <w:t>. То есть недействительность незапланированного контракта законом не предусмотрена.</w:t>
      </w:r>
    </w:p>
    <w:p w:rsidR="004B48D5" w:rsidRPr="00C310A9" w:rsidRDefault="001651C3" w:rsidP="003C0D8C">
      <w:pPr>
        <w:autoSpaceDE w:val="0"/>
        <w:autoSpaceDN w:val="0"/>
        <w:adjustRightInd w:val="0"/>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Вместе с тем, </w:t>
      </w:r>
      <w:r w:rsidR="00664026" w:rsidRPr="00C310A9">
        <w:rPr>
          <w:rFonts w:ascii="Times New Roman" w:hAnsi="Times New Roman" w:cs="Times New Roman"/>
          <w:sz w:val="28"/>
          <w:szCs w:val="28"/>
        </w:rPr>
        <w:t>кажется логичным</w:t>
      </w:r>
      <w:r w:rsidRPr="00C310A9">
        <w:rPr>
          <w:rFonts w:ascii="Times New Roman" w:hAnsi="Times New Roman" w:cs="Times New Roman"/>
          <w:sz w:val="28"/>
          <w:szCs w:val="28"/>
        </w:rPr>
        <w:t xml:space="preserve">, что в данном случае </w:t>
      </w:r>
      <w:r w:rsidR="00664026" w:rsidRPr="00C310A9">
        <w:rPr>
          <w:rFonts w:ascii="Times New Roman" w:hAnsi="Times New Roman" w:cs="Times New Roman"/>
          <w:sz w:val="28"/>
          <w:szCs w:val="28"/>
        </w:rPr>
        <w:t xml:space="preserve">должны </w:t>
      </w:r>
      <w:r w:rsidRPr="00C310A9">
        <w:rPr>
          <w:rFonts w:ascii="Times New Roman" w:hAnsi="Times New Roman" w:cs="Times New Roman"/>
          <w:sz w:val="28"/>
          <w:szCs w:val="28"/>
        </w:rPr>
        <w:t>подлежат</w:t>
      </w:r>
      <w:r w:rsidR="00664026" w:rsidRPr="00C310A9">
        <w:rPr>
          <w:rFonts w:ascii="Times New Roman" w:hAnsi="Times New Roman" w:cs="Times New Roman"/>
          <w:sz w:val="28"/>
          <w:szCs w:val="28"/>
        </w:rPr>
        <w:t>ь</w:t>
      </w:r>
      <w:r w:rsidRPr="00C310A9">
        <w:rPr>
          <w:rFonts w:ascii="Times New Roman" w:hAnsi="Times New Roman" w:cs="Times New Roman"/>
          <w:sz w:val="28"/>
          <w:szCs w:val="28"/>
        </w:rPr>
        <w:t xml:space="preserve"> применению общие нормы ГК РФ</w:t>
      </w:r>
      <w:r w:rsidR="00664026" w:rsidRPr="00C310A9">
        <w:rPr>
          <w:rFonts w:ascii="Times New Roman" w:hAnsi="Times New Roman" w:cs="Times New Roman"/>
          <w:sz w:val="28"/>
          <w:szCs w:val="28"/>
        </w:rPr>
        <w:t>,</w:t>
      </w:r>
      <w:r w:rsidRPr="00C310A9">
        <w:rPr>
          <w:rFonts w:ascii="Times New Roman" w:hAnsi="Times New Roman" w:cs="Times New Roman"/>
          <w:sz w:val="28"/>
          <w:szCs w:val="28"/>
        </w:rPr>
        <w:t xml:space="preserve"> и </w:t>
      </w:r>
      <w:r w:rsidR="00664026" w:rsidRPr="00C310A9">
        <w:rPr>
          <w:rFonts w:ascii="Times New Roman" w:hAnsi="Times New Roman" w:cs="Times New Roman"/>
          <w:sz w:val="28"/>
          <w:szCs w:val="28"/>
        </w:rPr>
        <w:t>такая</w:t>
      </w:r>
      <w:r w:rsidRPr="00C310A9">
        <w:rPr>
          <w:rFonts w:ascii="Times New Roman" w:hAnsi="Times New Roman" w:cs="Times New Roman"/>
          <w:sz w:val="28"/>
          <w:szCs w:val="28"/>
        </w:rPr>
        <w:t xml:space="preserve"> сделка д</w:t>
      </w:r>
      <w:r w:rsidR="00664026" w:rsidRPr="00C310A9">
        <w:rPr>
          <w:rFonts w:ascii="Times New Roman" w:hAnsi="Times New Roman" w:cs="Times New Roman"/>
          <w:sz w:val="28"/>
          <w:szCs w:val="28"/>
        </w:rPr>
        <w:t>олжна быть признана судом не</w:t>
      </w:r>
      <w:r w:rsidRPr="00C310A9">
        <w:rPr>
          <w:rFonts w:ascii="Times New Roman" w:hAnsi="Times New Roman" w:cs="Times New Roman"/>
          <w:sz w:val="28"/>
          <w:szCs w:val="28"/>
        </w:rPr>
        <w:t>действительной</w:t>
      </w:r>
      <w:r w:rsidR="004B48D5" w:rsidRPr="00C310A9">
        <w:rPr>
          <w:rFonts w:ascii="Times New Roman" w:hAnsi="Times New Roman" w:cs="Times New Roman"/>
          <w:sz w:val="28"/>
          <w:szCs w:val="28"/>
        </w:rPr>
        <w:t xml:space="preserve"> на основании ст.168 ГК как заключенная с нарушением закона</w:t>
      </w:r>
      <w:r w:rsidRPr="00C310A9">
        <w:rPr>
          <w:rFonts w:ascii="Times New Roman" w:hAnsi="Times New Roman" w:cs="Times New Roman"/>
          <w:sz w:val="28"/>
          <w:szCs w:val="28"/>
        </w:rPr>
        <w:t>. Хотя судебная практика по последствиям заключения не запланированных сделок отсутствует (данная норма вступает в силу только в 2016 г.), арбитражными судами выработана практика квалификации государственных контрактов</w:t>
      </w:r>
      <w:r w:rsidR="00E36262" w:rsidRPr="00C310A9">
        <w:rPr>
          <w:rFonts w:ascii="Times New Roman" w:hAnsi="Times New Roman" w:cs="Times New Roman"/>
          <w:sz w:val="28"/>
          <w:szCs w:val="28"/>
        </w:rPr>
        <w:t>,</w:t>
      </w:r>
      <w:r w:rsidRPr="00C310A9">
        <w:rPr>
          <w:rFonts w:ascii="Times New Roman" w:hAnsi="Times New Roman" w:cs="Times New Roman"/>
          <w:sz w:val="28"/>
          <w:szCs w:val="28"/>
        </w:rPr>
        <w:t xml:space="preserve"> заключенных с нарушением установленных законом публичных процедур</w:t>
      </w:r>
      <w:r w:rsidR="00E36262" w:rsidRPr="00C310A9">
        <w:rPr>
          <w:rFonts w:ascii="Times New Roman" w:hAnsi="Times New Roman" w:cs="Times New Roman"/>
          <w:sz w:val="28"/>
          <w:szCs w:val="28"/>
        </w:rPr>
        <w:t>,</w:t>
      </w:r>
      <w:r w:rsidRPr="00C310A9">
        <w:rPr>
          <w:rFonts w:ascii="Times New Roman" w:hAnsi="Times New Roman" w:cs="Times New Roman"/>
          <w:sz w:val="28"/>
          <w:szCs w:val="28"/>
        </w:rPr>
        <w:t xml:space="preserve"> как ничтожных.</w:t>
      </w:r>
      <w:r w:rsidRPr="00C310A9">
        <w:rPr>
          <w:rStyle w:val="FootnoteReference"/>
          <w:rFonts w:ascii="Times New Roman" w:hAnsi="Times New Roman" w:cs="Times New Roman"/>
          <w:sz w:val="28"/>
          <w:szCs w:val="28"/>
        </w:rPr>
        <w:footnoteReference w:id="32"/>
      </w:r>
    </w:p>
    <w:p w:rsidR="004B48D5" w:rsidRPr="00C310A9" w:rsidRDefault="004B48D5" w:rsidP="003C0D8C">
      <w:pPr>
        <w:autoSpaceDE w:val="0"/>
        <w:autoSpaceDN w:val="0"/>
        <w:adjustRightInd w:val="0"/>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Таким образом, исходя из практики арбитражных судов можно сделать вывод, что планирование является элементом публичного порядка проведения закупок и его несоблюдение влечет ничтожность заключенного контракта</w:t>
      </w:r>
      <w:r w:rsidR="009902E0">
        <w:rPr>
          <w:rFonts w:ascii="Times New Roman" w:hAnsi="Times New Roman" w:cs="Times New Roman"/>
          <w:sz w:val="28"/>
          <w:szCs w:val="28"/>
        </w:rPr>
        <w:t>.</w:t>
      </w:r>
    </w:p>
    <w:p w:rsidR="00607CF9" w:rsidRPr="00C310A9" w:rsidRDefault="00607CF9" w:rsidP="004F30C1">
      <w:pPr>
        <w:pStyle w:val="ListParagraph"/>
        <w:autoSpaceDE w:val="0"/>
        <w:autoSpaceDN w:val="0"/>
        <w:adjustRightInd w:val="0"/>
        <w:spacing w:after="0" w:line="360" w:lineRule="auto"/>
        <w:ind w:left="0" w:firstLine="851"/>
        <w:jc w:val="both"/>
        <w:rPr>
          <w:rFonts w:ascii="Times New Roman" w:hAnsi="Times New Roman" w:cs="Times New Roman"/>
          <w:sz w:val="28"/>
          <w:szCs w:val="28"/>
        </w:rPr>
      </w:pPr>
    </w:p>
    <w:p w:rsidR="00326CD7" w:rsidRPr="00C310A9" w:rsidRDefault="00137961" w:rsidP="004F30C1">
      <w:pPr>
        <w:pStyle w:val="ListParagraph"/>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В целом, приведенный выше анализ положений Закона о контрактной системе и принятых в соответствии с ним подзаконных актов позволяет сделать выводы о преимуществах и недостатках правового регулирования государственных закупок в Российской Федерации, хотя</w:t>
      </w:r>
      <w:r w:rsidR="00E36262" w:rsidRPr="00C310A9">
        <w:rPr>
          <w:rFonts w:ascii="Times New Roman" w:hAnsi="Times New Roman" w:cs="Times New Roman"/>
          <w:sz w:val="28"/>
          <w:szCs w:val="28"/>
        </w:rPr>
        <w:t>,</w:t>
      </w:r>
      <w:r w:rsidRPr="00C310A9">
        <w:rPr>
          <w:rFonts w:ascii="Times New Roman" w:hAnsi="Times New Roman" w:cs="Times New Roman"/>
          <w:sz w:val="28"/>
          <w:szCs w:val="28"/>
        </w:rPr>
        <w:t xml:space="preserve"> безусловно, до принятия всех предусмотренных Законом подзаконных актов и до </w:t>
      </w:r>
      <w:r w:rsidRPr="00C310A9">
        <w:rPr>
          <w:rFonts w:ascii="Times New Roman" w:hAnsi="Times New Roman" w:cs="Times New Roman"/>
          <w:sz w:val="28"/>
          <w:szCs w:val="28"/>
        </w:rPr>
        <w:lastRenderedPageBreak/>
        <w:t xml:space="preserve">апробирования </w:t>
      </w:r>
      <w:r w:rsidR="00E36262" w:rsidRPr="00C310A9">
        <w:rPr>
          <w:rFonts w:ascii="Times New Roman" w:hAnsi="Times New Roman" w:cs="Times New Roman"/>
          <w:sz w:val="28"/>
          <w:szCs w:val="28"/>
        </w:rPr>
        <w:t xml:space="preserve">всех </w:t>
      </w:r>
      <w:r w:rsidRPr="00C310A9">
        <w:rPr>
          <w:rFonts w:ascii="Times New Roman" w:hAnsi="Times New Roman" w:cs="Times New Roman"/>
          <w:sz w:val="28"/>
          <w:szCs w:val="28"/>
        </w:rPr>
        <w:t>норм о планировании на практике, сделать однозначный вывод об эффективности планирования нельзя.</w:t>
      </w:r>
    </w:p>
    <w:p w:rsidR="00137961" w:rsidRPr="00C310A9" w:rsidRDefault="00137961" w:rsidP="004F30C1">
      <w:pPr>
        <w:pStyle w:val="ListParagraph"/>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Говоря о положительных сторонах регламентации планирования нельзя не отметить, что отечественное законодательство </w:t>
      </w:r>
      <w:r w:rsidR="008271B2" w:rsidRPr="00C310A9">
        <w:rPr>
          <w:rFonts w:ascii="Times New Roman" w:hAnsi="Times New Roman" w:cs="Times New Roman"/>
          <w:sz w:val="28"/>
          <w:szCs w:val="28"/>
        </w:rPr>
        <w:t>сделало,</w:t>
      </w:r>
      <w:r w:rsidRPr="00C310A9">
        <w:rPr>
          <w:rFonts w:ascii="Times New Roman" w:hAnsi="Times New Roman" w:cs="Times New Roman"/>
          <w:sz w:val="28"/>
          <w:szCs w:val="28"/>
        </w:rPr>
        <w:t xml:space="preserve"> существенны шаг вперед. Предыдущий Закон о государственных закупках вопрос планирования практически не затрагивал, фактически данный институт в его современном виде является новеллой законодательства. В правовое поле включено двухуровневое (долгосрочное и краткосрочное планирование), предполагающее в том числе обоснование затрат, с возможностью проверки данного обоснования в рамках контрольных мероприятий. Также, законодателем предусмотрено нормирование государственных закупок. Данный институт направлен на отсечение неэффективных закупок и возможно станет положительной новеллой, однако формирование законодательства о нормировании в настоящий момент не завершено, что не дает возможность оценить </w:t>
      </w:r>
      <w:r w:rsidR="00E36262" w:rsidRPr="00C310A9">
        <w:rPr>
          <w:rFonts w:ascii="Times New Roman" w:hAnsi="Times New Roman" w:cs="Times New Roman"/>
          <w:sz w:val="28"/>
          <w:szCs w:val="28"/>
        </w:rPr>
        <w:t xml:space="preserve">его </w:t>
      </w:r>
      <w:r w:rsidRPr="00C310A9">
        <w:rPr>
          <w:rFonts w:ascii="Times New Roman" w:hAnsi="Times New Roman" w:cs="Times New Roman"/>
          <w:sz w:val="28"/>
          <w:szCs w:val="28"/>
        </w:rPr>
        <w:t xml:space="preserve">потенциальное практическое значение. </w:t>
      </w:r>
      <w:r w:rsidR="0010758F" w:rsidRPr="00C310A9">
        <w:rPr>
          <w:rFonts w:ascii="Times New Roman" w:hAnsi="Times New Roman" w:cs="Times New Roman"/>
          <w:sz w:val="28"/>
          <w:szCs w:val="28"/>
        </w:rPr>
        <w:t xml:space="preserve">Также, </w:t>
      </w:r>
      <w:r w:rsidR="008271B2" w:rsidRPr="00C310A9">
        <w:rPr>
          <w:rFonts w:ascii="Times New Roman" w:hAnsi="Times New Roman" w:cs="Times New Roman"/>
          <w:sz w:val="28"/>
          <w:szCs w:val="28"/>
        </w:rPr>
        <w:t>З</w:t>
      </w:r>
      <w:r w:rsidR="0010758F" w:rsidRPr="00C310A9">
        <w:rPr>
          <w:rFonts w:ascii="Times New Roman" w:hAnsi="Times New Roman" w:cs="Times New Roman"/>
          <w:sz w:val="28"/>
          <w:szCs w:val="28"/>
        </w:rPr>
        <w:t xml:space="preserve">акон вводит методы ценообразования, с приоритетом метода сопоставимых рыночных цен, что должно способствовать адекватному расходованию бюджетных средств. </w:t>
      </w:r>
      <w:r w:rsidR="008271B2" w:rsidRPr="00C310A9">
        <w:rPr>
          <w:rFonts w:ascii="Times New Roman" w:hAnsi="Times New Roman" w:cs="Times New Roman"/>
          <w:sz w:val="28"/>
          <w:szCs w:val="28"/>
        </w:rPr>
        <w:t>Кроме того, в п</w:t>
      </w:r>
      <w:r w:rsidRPr="00C310A9">
        <w:rPr>
          <w:rFonts w:ascii="Times New Roman" w:hAnsi="Times New Roman" w:cs="Times New Roman"/>
          <w:sz w:val="28"/>
          <w:szCs w:val="28"/>
        </w:rPr>
        <w:t>р</w:t>
      </w:r>
      <w:r w:rsidR="008271B2" w:rsidRPr="00C310A9">
        <w:rPr>
          <w:rFonts w:ascii="Times New Roman" w:hAnsi="Times New Roman" w:cs="Times New Roman"/>
          <w:sz w:val="28"/>
          <w:szCs w:val="28"/>
        </w:rPr>
        <w:t>ав</w:t>
      </w:r>
      <w:r w:rsidRPr="00C310A9">
        <w:rPr>
          <w:rFonts w:ascii="Times New Roman" w:hAnsi="Times New Roman" w:cs="Times New Roman"/>
          <w:sz w:val="28"/>
          <w:szCs w:val="28"/>
        </w:rPr>
        <w:t xml:space="preserve">овое поле Закона о контрактной системе введены инструменты общественного контроля, включая недоработанный пока институт обязательного общественного обсуждения. В совокупности с тем, что Закон предусматривает </w:t>
      </w:r>
      <w:r w:rsidR="0010758F" w:rsidRPr="00C310A9">
        <w:rPr>
          <w:rFonts w:ascii="Times New Roman" w:hAnsi="Times New Roman" w:cs="Times New Roman"/>
          <w:sz w:val="28"/>
          <w:szCs w:val="28"/>
        </w:rPr>
        <w:t>опубликования планов в единой информационной системе, можно констатировать, что новый закон привнес в сферу государственных закупок много новых инструментов, способных повысить эффективность закупок.</w:t>
      </w:r>
    </w:p>
    <w:p w:rsidR="0010758F" w:rsidRPr="00C310A9" w:rsidRDefault="0010758F" w:rsidP="004F30C1">
      <w:pPr>
        <w:pStyle w:val="ListParagraph"/>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Вместе с тем, представляется возможным </w:t>
      </w:r>
      <w:r w:rsidR="005F046A" w:rsidRPr="00C310A9">
        <w:rPr>
          <w:rFonts w:ascii="Times New Roman" w:hAnsi="Times New Roman" w:cs="Times New Roman"/>
          <w:sz w:val="28"/>
          <w:szCs w:val="28"/>
        </w:rPr>
        <w:t>сделать следующие выводы, в том числе с рекомендациями по совершенствованию механизма планирования</w:t>
      </w:r>
      <w:r w:rsidRPr="00C310A9">
        <w:rPr>
          <w:rFonts w:ascii="Times New Roman" w:hAnsi="Times New Roman" w:cs="Times New Roman"/>
          <w:sz w:val="28"/>
          <w:szCs w:val="28"/>
        </w:rPr>
        <w:t>.</w:t>
      </w:r>
    </w:p>
    <w:p w:rsidR="0010758F" w:rsidRPr="00C310A9" w:rsidRDefault="0010758F" w:rsidP="004672B8">
      <w:pPr>
        <w:pStyle w:val="ListParagraph"/>
        <w:numPr>
          <w:ilvl w:val="0"/>
          <w:numId w:val="9"/>
        </w:numPr>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 Нормы о планировании описывают фактически результат, к которому должен прийти заказчик в процессе планирования, а не сам </w:t>
      </w:r>
      <w:r w:rsidRPr="00C310A9">
        <w:rPr>
          <w:rFonts w:ascii="Times New Roman" w:hAnsi="Times New Roman" w:cs="Times New Roman"/>
          <w:sz w:val="28"/>
          <w:szCs w:val="28"/>
        </w:rPr>
        <w:lastRenderedPageBreak/>
        <w:t>процесс. Закон и подзаконные акты, регламентирующие порядок формирования планов и планов-графиков уделяют основное внимание форме планов и их содержанию. Порядок их формирования, в том числе и процедуры согласования</w:t>
      </w:r>
      <w:r w:rsidR="00E36262" w:rsidRPr="00C310A9">
        <w:rPr>
          <w:rFonts w:ascii="Times New Roman" w:hAnsi="Times New Roman" w:cs="Times New Roman"/>
          <w:sz w:val="28"/>
          <w:szCs w:val="28"/>
        </w:rPr>
        <w:t>,</w:t>
      </w:r>
      <w:r w:rsidRPr="00C310A9">
        <w:rPr>
          <w:rFonts w:ascii="Times New Roman" w:hAnsi="Times New Roman" w:cs="Times New Roman"/>
          <w:sz w:val="28"/>
          <w:szCs w:val="28"/>
        </w:rPr>
        <w:t xml:space="preserve"> подробной регламентации не получили, в то время как, например,</w:t>
      </w:r>
      <w:r w:rsidR="0089419F">
        <w:rPr>
          <w:rFonts w:ascii="Times New Roman" w:hAnsi="Times New Roman" w:cs="Times New Roman"/>
          <w:sz w:val="28"/>
          <w:szCs w:val="28"/>
        </w:rPr>
        <w:t xml:space="preserve"> </w:t>
      </w:r>
      <w:r w:rsidRPr="00C310A9">
        <w:rPr>
          <w:rFonts w:ascii="Times New Roman" w:hAnsi="Times New Roman" w:cs="Times New Roman"/>
          <w:sz w:val="28"/>
          <w:szCs w:val="28"/>
          <w:lang w:val="en-US"/>
        </w:rPr>
        <w:t>FAR</w:t>
      </w:r>
      <w:r w:rsidRPr="00C310A9">
        <w:rPr>
          <w:rFonts w:ascii="Times New Roman" w:hAnsi="Times New Roman" w:cs="Times New Roman"/>
          <w:sz w:val="28"/>
          <w:szCs w:val="28"/>
        </w:rPr>
        <w:t xml:space="preserve">, как будет показано в следующем разделе, уделяет данному аспекту планирования большое внимание. </w:t>
      </w:r>
    </w:p>
    <w:p w:rsidR="0010758F" w:rsidRPr="00C310A9" w:rsidRDefault="0010758F" w:rsidP="004672B8">
      <w:pPr>
        <w:pStyle w:val="ListParagraph"/>
        <w:numPr>
          <w:ilvl w:val="0"/>
          <w:numId w:val="9"/>
        </w:numPr>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Взаимосвязанным с предыдущим обстоятельством можно считать отсутствие механизмов текущего контроля планирования, осуществляемого непосредственно в процессе формирования плана. Конечно, новый Закон о контрактной системе существенно расширил сферу контроля, в том числе введя в правовое поле государственных закупок проведение </w:t>
      </w:r>
      <w:r w:rsidR="00BA248A" w:rsidRPr="00C310A9">
        <w:rPr>
          <w:rFonts w:ascii="Times New Roman" w:hAnsi="Times New Roman" w:cs="Times New Roman"/>
          <w:sz w:val="28"/>
          <w:szCs w:val="28"/>
        </w:rPr>
        <w:t xml:space="preserve">аудита мониторинга (хотя последний пока не получил полной регламентации в подзаконном акте Правительства). Вместе с тем, данные инструменты в первую очередь ориентированы на последующий контроль в рамках проверок, то есть действенных средств профилактики неэффективного планирования </w:t>
      </w:r>
      <w:r w:rsidR="008F494E">
        <w:rPr>
          <w:rFonts w:ascii="Times New Roman" w:hAnsi="Times New Roman" w:cs="Times New Roman"/>
          <w:sz w:val="28"/>
          <w:szCs w:val="28"/>
        </w:rPr>
        <w:t xml:space="preserve"> </w:t>
      </w:r>
      <w:r w:rsidR="00BA248A" w:rsidRPr="00C310A9">
        <w:rPr>
          <w:rFonts w:ascii="Times New Roman" w:hAnsi="Times New Roman" w:cs="Times New Roman"/>
          <w:sz w:val="28"/>
          <w:szCs w:val="28"/>
        </w:rPr>
        <w:t>Законом не установлено. Общественный контроль такую роль играть не может ввиду не вполне удовлетворительного качества регламентации данного процесс</w:t>
      </w:r>
      <w:r w:rsidR="00E36262" w:rsidRPr="00C310A9">
        <w:rPr>
          <w:rFonts w:ascii="Times New Roman" w:hAnsi="Times New Roman" w:cs="Times New Roman"/>
          <w:sz w:val="28"/>
          <w:szCs w:val="28"/>
        </w:rPr>
        <w:t>а</w:t>
      </w:r>
      <w:r w:rsidR="00BA248A" w:rsidRPr="00C310A9">
        <w:rPr>
          <w:rFonts w:ascii="Times New Roman" w:hAnsi="Times New Roman" w:cs="Times New Roman"/>
          <w:sz w:val="28"/>
          <w:szCs w:val="28"/>
        </w:rPr>
        <w:t>, выраженного</w:t>
      </w:r>
      <w:r w:rsidR="008271B2" w:rsidRPr="00C310A9">
        <w:rPr>
          <w:rFonts w:ascii="Times New Roman" w:hAnsi="Times New Roman" w:cs="Times New Roman"/>
          <w:sz w:val="28"/>
          <w:szCs w:val="28"/>
        </w:rPr>
        <w:t>,</w:t>
      </w:r>
      <w:r w:rsidR="00BA248A" w:rsidRPr="00C310A9">
        <w:rPr>
          <w:rFonts w:ascii="Times New Roman" w:hAnsi="Times New Roman" w:cs="Times New Roman"/>
          <w:sz w:val="28"/>
          <w:szCs w:val="28"/>
        </w:rPr>
        <w:t xml:space="preserve"> в том числе</w:t>
      </w:r>
      <w:r w:rsidR="008271B2" w:rsidRPr="00C310A9">
        <w:rPr>
          <w:rFonts w:ascii="Times New Roman" w:hAnsi="Times New Roman" w:cs="Times New Roman"/>
          <w:sz w:val="28"/>
          <w:szCs w:val="28"/>
        </w:rPr>
        <w:t>,в отсутствие</w:t>
      </w:r>
      <w:r w:rsidR="008F494E">
        <w:rPr>
          <w:rFonts w:ascii="Times New Roman" w:hAnsi="Times New Roman" w:cs="Times New Roman"/>
          <w:sz w:val="28"/>
          <w:szCs w:val="28"/>
        </w:rPr>
        <w:t xml:space="preserve"> </w:t>
      </w:r>
      <w:r w:rsidR="008271B2" w:rsidRPr="00C310A9">
        <w:rPr>
          <w:rFonts w:ascii="Times New Roman" w:hAnsi="Times New Roman" w:cs="Times New Roman"/>
          <w:sz w:val="28"/>
          <w:szCs w:val="28"/>
        </w:rPr>
        <w:t xml:space="preserve">у </w:t>
      </w:r>
      <w:r w:rsidR="00BA248A" w:rsidRPr="00C310A9">
        <w:rPr>
          <w:rFonts w:ascii="Times New Roman" w:hAnsi="Times New Roman" w:cs="Times New Roman"/>
          <w:sz w:val="28"/>
          <w:szCs w:val="28"/>
        </w:rPr>
        <w:t>граждан, названных субъектами контроля, каки</w:t>
      </w:r>
      <w:r w:rsidR="008271B2" w:rsidRPr="00C310A9">
        <w:rPr>
          <w:rFonts w:ascii="Times New Roman" w:hAnsi="Times New Roman" w:cs="Times New Roman"/>
          <w:sz w:val="28"/>
          <w:szCs w:val="28"/>
        </w:rPr>
        <w:t>х</w:t>
      </w:r>
      <w:r w:rsidR="00BA248A" w:rsidRPr="00C310A9">
        <w:rPr>
          <w:rFonts w:ascii="Times New Roman" w:hAnsi="Times New Roman" w:cs="Times New Roman"/>
          <w:sz w:val="28"/>
          <w:szCs w:val="28"/>
        </w:rPr>
        <w:t>-либо прав на его осуществления и отсутствие регламентированного порядка установленных прав иными субъектами контроля.</w:t>
      </w:r>
    </w:p>
    <w:p w:rsidR="008271B2" w:rsidRPr="00C310A9" w:rsidRDefault="008271B2" w:rsidP="004672B8">
      <w:pPr>
        <w:pStyle w:val="ListParagraph"/>
        <w:numPr>
          <w:ilvl w:val="0"/>
          <w:numId w:val="9"/>
        </w:numPr>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Информативная роль планов-графиков может быть снижена за счет технических злоупотреблений заказчика в случае проявления коррупционного поведения, направленного на ограничение потенциальным подрядчикам доступа к информации о конкретной заявке, например, путем замены кириллических букв на латинские, что делает невозможным поиск заявки по названию, даже </w:t>
      </w:r>
      <w:r w:rsidR="00E36262" w:rsidRPr="00C310A9">
        <w:rPr>
          <w:rFonts w:ascii="Times New Roman" w:hAnsi="Times New Roman" w:cs="Times New Roman"/>
          <w:sz w:val="28"/>
          <w:szCs w:val="28"/>
        </w:rPr>
        <w:t>при наличии</w:t>
      </w:r>
      <w:r w:rsidRPr="00C310A9">
        <w:rPr>
          <w:rFonts w:ascii="Times New Roman" w:hAnsi="Times New Roman" w:cs="Times New Roman"/>
          <w:sz w:val="28"/>
          <w:szCs w:val="28"/>
        </w:rPr>
        <w:t xml:space="preserve"> сведения о ней из плана-графика. Поэтому, предлагается принять следующие мер</w:t>
      </w:r>
      <w:r w:rsidR="00E36262" w:rsidRPr="00C310A9">
        <w:rPr>
          <w:rFonts w:ascii="Times New Roman" w:hAnsi="Times New Roman" w:cs="Times New Roman"/>
          <w:sz w:val="28"/>
          <w:szCs w:val="28"/>
        </w:rPr>
        <w:t>ы</w:t>
      </w:r>
      <w:r w:rsidRPr="00C310A9">
        <w:rPr>
          <w:rFonts w:ascii="Times New Roman" w:hAnsi="Times New Roman" w:cs="Times New Roman"/>
          <w:sz w:val="28"/>
          <w:szCs w:val="28"/>
        </w:rPr>
        <w:t xml:space="preserve"> правового и технического характера: Во-первых, внести в текст плана</w:t>
      </w:r>
      <w:r w:rsidR="00743691" w:rsidRPr="00C310A9">
        <w:rPr>
          <w:rFonts w:ascii="Times New Roman" w:hAnsi="Times New Roman" w:cs="Times New Roman"/>
          <w:sz w:val="28"/>
          <w:szCs w:val="28"/>
        </w:rPr>
        <w:t>-</w:t>
      </w:r>
      <w:r w:rsidRPr="00C310A9">
        <w:rPr>
          <w:rFonts w:ascii="Times New Roman" w:hAnsi="Times New Roman" w:cs="Times New Roman"/>
          <w:sz w:val="28"/>
          <w:szCs w:val="28"/>
        </w:rPr>
        <w:t xml:space="preserve">графика информацию о реквизитах заявки, заполняемой по мере размещения предусмотренных </w:t>
      </w:r>
      <w:r w:rsidRPr="00C310A9">
        <w:rPr>
          <w:rFonts w:ascii="Times New Roman" w:hAnsi="Times New Roman" w:cs="Times New Roman"/>
          <w:sz w:val="28"/>
          <w:szCs w:val="28"/>
        </w:rPr>
        <w:lastRenderedPageBreak/>
        <w:t xml:space="preserve">планом заказов, во-вторых, предусмотреть техническую возможность подписки на такие обновления в планах-графиках, в-третьих, предусмотреть технически установления гиперссылок </w:t>
      </w:r>
      <w:r w:rsidR="005F046A" w:rsidRPr="00C310A9">
        <w:rPr>
          <w:rFonts w:ascii="Times New Roman" w:hAnsi="Times New Roman" w:cs="Times New Roman"/>
          <w:sz w:val="28"/>
          <w:szCs w:val="28"/>
        </w:rPr>
        <w:t>с</w:t>
      </w:r>
      <w:r w:rsidRPr="00C310A9">
        <w:rPr>
          <w:rFonts w:ascii="Times New Roman" w:hAnsi="Times New Roman" w:cs="Times New Roman"/>
          <w:sz w:val="28"/>
          <w:szCs w:val="28"/>
        </w:rPr>
        <w:t xml:space="preserve"> плана-графика </w:t>
      </w:r>
      <w:r w:rsidR="005F046A" w:rsidRPr="00C310A9">
        <w:rPr>
          <w:rFonts w:ascii="Times New Roman" w:hAnsi="Times New Roman" w:cs="Times New Roman"/>
          <w:sz w:val="28"/>
          <w:szCs w:val="28"/>
        </w:rPr>
        <w:t>на конкретные заказы по мере их размещения.</w:t>
      </w:r>
    </w:p>
    <w:p w:rsidR="005F046A" w:rsidRDefault="005F046A" w:rsidP="004672B8">
      <w:pPr>
        <w:pStyle w:val="ListParagraph"/>
        <w:numPr>
          <w:ilvl w:val="0"/>
          <w:numId w:val="9"/>
        </w:numPr>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Последствия заключение контракта с нарушением процедур планирования Законом не регламентированы. Вместе с тем, исходя из практики рассмотрения споров об оспаривании контрактов, заключенных с нарушением публично</w:t>
      </w:r>
      <w:r w:rsidR="00143A6A" w:rsidRPr="00C310A9">
        <w:rPr>
          <w:rFonts w:ascii="Times New Roman" w:hAnsi="Times New Roman" w:cs="Times New Roman"/>
          <w:sz w:val="28"/>
          <w:szCs w:val="28"/>
        </w:rPr>
        <w:t>-</w:t>
      </w:r>
      <w:r w:rsidRPr="00C310A9">
        <w:rPr>
          <w:rFonts w:ascii="Times New Roman" w:hAnsi="Times New Roman" w:cs="Times New Roman"/>
          <w:sz w:val="28"/>
          <w:szCs w:val="28"/>
        </w:rPr>
        <w:t>правовых требований к порядку их заключения, можно сделать вывод что такие сделки должны признаваться ничтожными.</w:t>
      </w:r>
    </w:p>
    <w:p w:rsidR="00BE62E6" w:rsidRDefault="00BE62E6" w:rsidP="00BE62E6">
      <w:pPr>
        <w:spacing w:after="0" w:line="360" w:lineRule="auto"/>
        <w:jc w:val="both"/>
        <w:rPr>
          <w:rFonts w:ascii="Times New Roman" w:hAnsi="Times New Roman" w:cs="Times New Roman"/>
          <w:sz w:val="28"/>
          <w:szCs w:val="28"/>
        </w:rPr>
      </w:pPr>
    </w:p>
    <w:p w:rsidR="00BE62E6" w:rsidRDefault="00BE62E6" w:rsidP="00BE62E6">
      <w:pPr>
        <w:spacing w:after="0" w:line="360" w:lineRule="auto"/>
        <w:jc w:val="both"/>
        <w:rPr>
          <w:rFonts w:ascii="Times New Roman" w:hAnsi="Times New Roman" w:cs="Times New Roman"/>
          <w:sz w:val="28"/>
          <w:szCs w:val="28"/>
        </w:rPr>
      </w:pPr>
    </w:p>
    <w:p w:rsidR="00BE62E6" w:rsidRDefault="00BE62E6" w:rsidP="00BE62E6">
      <w:pPr>
        <w:spacing w:after="0" w:line="360" w:lineRule="auto"/>
        <w:jc w:val="both"/>
        <w:rPr>
          <w:rFonts w:ascii="Times New Roman" w:hAnsi="Times New Roman" w:cs="Times New Roman"/>
          <w:sz w:val="28"/>
          <w:szCs w:val="28"/>
        </w:rPr>
      </w:pPr>
    </w:p>
    <w:p w:rsidR="00BE62E6" w:rsidRDefault="00BE62E6" w:rsidP="00BE62E6">
      <w:pPr>
        <w:spacing w:after="0" w:line="360" w:lineRule="auto"/>
        <w:jc w:val="both"/>
        <w:rPr>
          <w:rFonts w:ascii="Times New Roman" w:hAnsi="Times New Roman" w:cs="Times New Roman"/>
          <w:sz w:val="28"/>
          <w:szCs w:val="28"/>
        </w:rPr>
      </w:pPr>
    </w:p>
    <w:p w:rsidR="00BE62E6" w:rsidRDefault="00BE62E6" w:rsidP="00BE62E6">
      <w:pPr>
        <w:spacing w:after="0" w:line="360" w:lineRule="auto"/>
        <w:jc w:val="both"/>
        <w:rPr>
          <w:rFonts w:ascii="Times New Roman" w:hAnsi="Times New Roman" w:cs="Times New Roman"/>
          <w:sz w:val="28"/>
          <w:szCs w:val="28"/>
        </w:rPr>
      </w:pPr>
    </w:p>
    <w:p w:rsidR="00BE62E6" w:rsidRDefault="00BE62E6" w:rsidP="00BE62E6">
      <w:pPr>
        <w:spacing w:after="0" w:line="360" w:lineRule="auto"/>
        <w:jc w:val="both"/>
        <w:rPr>
          <w:rFonts w:ascii="Times New Roman" w:hAnsi="Times New Roman" w:cs="Times New Roman"/>
          <w:sz w:val="28"/>
          <w:szCs w:val="28"/>
        </w:rPr>
      </w:pPr>
    </w:p>
    <w:p w:rsidR="00BE62E6" w:rsidRDefault="00BE62E6" w:rsidP="00BE62E6">
      <w:pPr>
        <w:spacing w:after="0" w:line="360" w:lineRule="auto"/>
        <w:jc w:val="both"/>
        <w:rPr>
          <w:rFonts w:ascii="Times New Roman" w:hAnsi="Times New Roman" w:cs="Times New Roman"/>
          <w:sz w:val="28"/>
          <w:szCs w:val="28"/>
        </w:rPr>
      </w:pPr>
    </w:p>
    <w:p w:rsidR="00BE62E6" w:rsidRDefault="00BE62E6" w:rsidP="00BE62E6">
      <w:pPr>
        <w:spacing w:after="0" w:line="360" w:lineRule="auto"/>
        <w:jc w:val="both"/>
        <w:rPr>
          <w:rFonts w:ascii="Times New Roman" w:hAnsi="Times New Roman" w:cs="Times New Roman"/>
          <w:sz w:val="28"/>
          <w:szCs w:val="28"/>
        </w:rPr>
      </w:pPr>
    </w:p>
    <w:p w:rsidR="00BE62E6" w:rsidRDefault="00BE62E6" w:rsidP="00BE62E6">
      <w:pPr>
        <w:spacing w:after="0" w:line="360" w:lineRule="auto"/>
        <w:jc w:val="both"/>
        <w:rPr>
          <w:rFonts w:ascii="Times New Roman" w:hAnsi="Times New Roman" w:cs="Times New Roman"/>
          <w:sz w:val="28"/>
          <w:szCs w:val="28"/>
        </w:rPr>
      </w:pPr>
    </w:p>
    <w:p w:rsidR="00BE62E6" w:rsidRDefault="00BE62E6" w:rsidP="00BE62E6">
      <w:pPr>
        <w:spacing w:after="0" w:line="360" w:lineRule="auto"/>
        <w:jc w:val="both"/>
        <w:rPr>
          <w:rFonts w:ascii="Times New Roman" w:hAnsi="Times New Roman" w:cs="Times New Roman"/>
          <w:sz w:val="28"/>
          <w:szCs w:val="28"/>
        </w:rPr>
      </w:pPr>
    </w:p>
    <w:p w:rsidR="00BE62E6" w:rsidRDefault="00BE62E6" w:rsidP="00BE62E6">
      <w:pPr>
        <w:spacing w:after="0" w:line="360" w:lineRule="auto"/>
        <w:jc w:val="both"/>
        <w:rPr>
          <w:rFonts w:ascii="Times New Roman" w:hAnsi="Times New Roman" w:cs="Times New Roman"/>
          <w:sz w:val="28"/>
          <w:szCs w:val="28"/>
        </w:rPr>
      </w:pPr>
    </w:p>
    <w:p w:rsidR="00BE62E6" w:rsidRDefault="00BE62E6" w:rsidP="00BE62E6">
      <w:pPr>
        <w:spacing w:after="0" w:line="360" w:lineRule="auto"/>
        <w:jc w:val="both"/>
        <w:rPr>
          <w:rFonts w:ascii="Times New Roman" w:hAnsi="Times New Roman" w:cs="Times New Roman"/>
          <w:sz w:val="28"/>
          <w:szCs w:val="28"/>
        </w:rPr>
      </w:pPr>
    </w:p>
    <w:p w:rsidR="00BE62E6" w:rsidRDefault="00BE62E6" w:rsidP="00BE62E6">
      <w:pPr>
        <w:spacing w:after="0" w:line="360" w:lineRule="auto"/>
        <w:jc w:val="both"/>
        <w:rPr>
          <w:rFonts w:ascii="Times New Roman" w:hAnsi="Times New Roman" w:cs="Times New Roman"/>
          <w:sz w:val="28"/>
          <w:szCs w:val="28"/>
        </w:rPr>
      </w:pPr>
    </w:p>
    <w:p w:rsidR="00BE62E6" w:rsidRDefault="00BE62E6" w:rsidP="00BE62E6">
      <w:pPr>
        <w:spacing w:after="0" w:line="360" w:lineRule="auto"/>
        <w:jc w:val="both"/>
        <w:rPr>
          <w:rFonts w:ascii="Times New Roman" w:hAnsi="Times New Roman" w:cs="Times New Roman"/>
          <w:sz w:val="28"/>
          <w:szCs w:val="28"/>
        </w:rPr>
      </w:pPr>
    </w:p>
    <w:p w:rsidR="00BE62E6" w:rsidRDefault="00BE62E6" w:rsidP="00BE62E6">
      <w:pPr>
        <w:spacing w:after="0" w:line="360" w:lineRule="auto"/>
        <w:jc w:val="both"/>
        <w:rPr>
          <w:rFonts w:ascii="Times New Roman" w:hAnsi="Times New Roman" w:cs="Times New Roman"/>
          <w:sz w:val="28"/>
          <w:szCs w:val="28"/>
        </w:rPr>
      </w:pPr>
    </w:p>
    <w:p w:rsidR="00BE62E6" w:rsidRDefault="00BE62E6" w:rsidP="00BE62E6">
      <w:pPr>
        <w:spacing w:after="0" w:line="360" w:lineRule="auto"/>
        <w:jc w:val="both"/>
        <w:rPr>
          <w:rFonts w:ascii="Times New Roman" w:hAnsi="Times New Roman" w:cs="Times New Roman"/>
          <w:sz w:val="28"/>
          <w:szCs w:val="28"/>
        </w:rPr>
      </w:pPr>
    </w:p>
    <w:p w:rsidR="00BE62E6" w:rsidRDefault="00BE62E6" w:rsidP="00BE62E6">
      <w:pPr>
        <w:spacing w:after="0" w:line="360" w:lineRule="auto"/>
        <w:jc w:val="both"/>
        <w:rPr>
          <w:rFonts w:ascii="Times New Roman" w:hAnsi="Times New Roman" w:cs="Times New Roman"/>
          <w:sz w:val="28"/>
          <w:szCs w:val="28"/>
        </w:rPr>
      </w:pPr>
    </w:p>
    <w:p w:rsidR="00BE62E6" w:rsidRDefault="00BE62E6" w:rsidP="00BE62E6">
      <w:pPr>
        <w:spacing w:after="0" w:line="360" w:lineRule="auto"/>
        <w:jc w:val="both"/>
        <w:rPr>
          <w:rFonts w:ascii="Times New Roman" w:hAnsi="Times New Roman" w:cs="Times New Roman"/>
          <w:sz w:val="28"/>
          <w:szCs w:val="28"/>
        </w:rPr>
      </w:pPr>
    </w:p>
    <w:p w:rsidR="00BE62E6" w:rsidRPr="00BE62E6" w:rsidRDefault="00BE62E6" w:rsidP="00BE62E6">
      <w:pPr>
        <w:spacing w:after="0" w:line="360" w:lineRule="auto"/>
        <w:jc w:val="both"/>
        <w:rPr>
          <w:rFonts w:ascii="Times New Roman" w:hAnsi="Times New Roman" w:cs="Times New Roman"/>
          <w:sz w:val="28"/>
          <w:szCs w:val="28"/>
        </w:rPr>
      </w:pPr>
    </w:p>
    <w:p w:rsidR="005F046A" w:rsidRPr="00C310A9" w:rsidRDefault="005F046A" w:rsidP="005F046A">
      <w:pPr>
        <w:pStyle w:val="ListParagraph"/>
        <w:spacing w:after="0" w:line="360" w:lineRule="auto"/>
        <w:ind w:left="851"/>
        <w:jc w:val="both"/>
        <w:rPr>
          <w:rFonts w:ascii="Times New Roman" w:hAnsi="Times New Roman" w:cs="Times New Roman"/>
          <w:sz w:val="28"/>
          <w:szCs w:val="28"/>
        </w:rPr>
      </w:pPr>
    </w:p>
    <w:p w:rsidR="00B53729" w:rsidRPr="00C310A9" w:rsidRDefault="00B53729" w:rsidP="004672B8">
      <w:pPr>
        <w:pStyle w:val="Heading2"/>
        <w:numPr>
          <w:ilvl w:val="1"/>
          <w:numId w:val="5"/>
        </w:numPr>
        <w:spacing w:before="0" w:line="360" w:lineRule="auto"/>
        <w:ind w:left="0" w:firstLine="851"/>
        <w:jc w:val="both"/>
        <w:rPr>
          <w:rFonts w:ascii="Times New Roman" w:hAnsi="Times New Roman" w:cs="Times New Roman"/>
          <w:color w:val="auto"/>
          <w:sz w:val="28"/>
          <w:szCs w:val="28"/>
        </w:rPr>
      </w:pPr>
      <w:bookmarkStart w:id="6" w:name="_Toc389391314"/>
      <w:r w:rsidRPr="00C310A9">
        <w:rPr>
          <w:rFonts w:ascii="Times New Roman" w:hAnsi="Times New Roman" w:cs="Times New Roman"/>
          <w:color w:val="auto"/>
          <w:sz w:val="28"/>
          <w:szCs w:val="28"/>
        </w:rPr>
        <w:lastRenderedPageBreak/>
        <w:t>Регулирование процесса закупок в контрактной системе США</w:t>
      </w:r>
      <w:bookmarkEnd w:id="6"/>
    </w:p>
    <w:p w:rsidR="00456282" w:rsidRPr="00C310A9" w:rsidRDefault="00456282" w:rsidP="004F30C1">
      <w:pPr>
        <w:spacing w:after="0" w:line="360" w:lineRule="auto"/>
        <w:ind w:firstLine="851"/>
        <w:jc w:val="both"/>
        <w:rPr>
          <w:rFonts w:ascii="Times New Roman" w:hAnsi="Times New Roman" w:cs="Times New Roman"/>
          <w:sz w:val="28"/>
          <w:szCs w:val="28"/>
        </w:rPr>
      </w:pPr>
    </w:p>
    <w:p w:rsidR="00D74B6D" w:rsidRPr="00C310A9" w:rsidRDefault="00644C2D" w:rsidP="004F30C1">
      <w:pPr>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Как уже было описано в предыдущей главе, </w:t>
      </w:r>
      <w:r w:rsidRPr="00C310A9">
        <w:rPr>
          <w:rFonts w:ascii="Times New Roman" w:hAnsi="Times New Roman" w:cs="Times New Roman"/>
          <w:sz w:val="28"/>
          <w:szCs w:val="28"/>
          <w:lang w:val="en-US"/>
        </w:rPr>
        <w:t>FAR</w:t>
      </w:r>
      <w:r w:rsidRPr="00C310A9">
        <w:rPr>
          <w:rFonts w:ascii="Times New Roman" w:hAnsi="Times New Roman" w:cs="Times New Roman"/>
          <w:sz w:val="28"/>
          <w:szCs w:val="28"/>
        </w:rPr>
        <w:t>, представляющий собой результат кодификации законодательства США о государственных закупках, подробно регламентирует весь процесс закупок от общих принципов до типовых форм контракта. Планирование в данном акте является начальным этапом про</w:t>
      </w:r>
      <w:r w:rsidR="002D5E50" w:rsidRPr="00C310A9">
        <w:rPr>
          <w:rFonts w:ascii="Times New Roman" w:hAnsi="Times New Roman" w:cs="Times New Roman"/>
          <w:sz w:val="28"/>
          <w:szCs w:val="28"/>
        </w:rPr>
        <w:t>цесса закупки, которому посвящен</w:t>
      </w:r>
      <w:r w:rsidRPr="00C310A9">
        <w:rPr>
          <w:rFonts w:ascii="Times New Roman" w:hAnsi="Times New Roman" w:cs="Times New Roman"/>
          <w:sz w:val="28"/>
          <w:szCs w:val="28"/>
        </w:rPr>
        <w:t xml:space="preserve"> з</w:t>
      </w:r>
      <w:r w:rsidR="000700C0" w:rsidRPr="00C310A9">
        <w:rPr>
          <w:rFonts w:ascii="Times New Roman" w:hAnsi="Times New Roman" w:cs="Times New Roman"/>
          <w:sz w:val="28"/>
          <w:szCs w:val="28"/>
        </w:rPr>
        <w:t>начительный по объему раздел 7, который и будет описан ниже в сравнении с российской контрактной системой, вцелью выявления перспективных для заимствования институтов.</w:t>
      </w:r>
    </w:p>
    <w:p w:rsidR="00F31E99" w:rsidRPr="00C310A9" w:rsidRDefault="00F31E99" w:rsidP="004F30C1">
      <w:pPr>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Планирование, согласно ст.7.102 </w:t>
      </w:r>
      <w:r w:rsidRPr="00C310A9">
        <w:rPr>
          <w:rFonts w:ascii="Times New Roman" w:hAnsi="Times New Roman" w:cs="Times New Roman"/>
          <w:sz w:val="28"/>
          <w:szCs w:val="28"/>
          <w:lang w:val="en-US"/>
        </w:rPr>
        <w:t>FAR</w:t>
      </w:r>
      <w:r w:rsidRPr="00C310A9">
        <w:rPr>
          <w:rFonts w:ascii="Times New Roman" w:hAnsi="Times New Roman" w:cs="Times New Roman"/>
          <w:sz w:val="28"/>
          <w:szCs w:val="28"/>
        </w:rPr>
        <w:t xml:space="preserve"> осуществляется для:</w:t>
      </w:r>
    </w:p>
    <w:p w:rsidR="00F31E99" w:rsidRPr="00C310A9" w:rsidRDefault="00F31E99" w:rsidP="004672B8">
      <w:pPr>
        <w:pStyle w:val="ListParagraph"/>
        <w:numPr>
          <w:ilvl w:val="0"/>
          <w:numId w:val="12"/>
        </w:numPr>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 закупки имущества </w:t>
      </w:r>
      <w:r w:rsidR="00BE4A23" w:rsidRPr="00C310A9">
        <w:rPr>
          <w:rFonts w:ascii="Times New Roman" w:hAnsi="Times New Roman" w:cs="Times New Roman"/>
          <w:sz w:val="28"/>
          <w:szCs w:val="28"/>
        </w:rPr>
        <w:t>в наибольшей степени удовлетворяющего нужды органа власти;</w:t>
      </w:r>
    </w:p>
    <w:p w:rsidR="00BE4A23" w:rsidRPr="00C310A9" w:rsidRDefault="00BE4A23" w:rsidP="004672B8">
      <w:pPr>
        <w:pStyle w:val="ListParagraph"/>
        <w:numPr>
          <w:ilvl w:val="0"/>
          <w:numId w:val="12"/>
        </w:numPr>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обеспечения полной и открытой конкуренции, а в случае невозможности обеспечения свободной и открытой конкуренции – обеспечения максимально возможного уровня конкуренции;</w:t>
      </w:r>
    </w:p>
    <w:p w:rsidR="00BE4A23" w:rsidRPr="00C310A9" w:rsidRDefault="00BE4A23" w:rsidP="004672B8">
      <w:pPr>
        <w:pStyle w:val="ListParagraph"/>
        <w:numPr>
          <w:ilvl w:val="0"/>
          <w:numId w:val="12"/>
        </w:numPr>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выбора контракта подходящего типа;</w:t>
      </w:r>
    </w:p>
    <w:p w:rsidR="00BE4A23" w:rsidRPr="00C310A9" w:rsidRDefault="00BE4A23" w:rsidP="004672B8">
      <w:pPr>
        <w:pStyle w:val="ListParagraph"/>
        <w:numPr>
          <w:ilvl w:val="0"/>
          <w:numId w:val="12"/>
        </w:numPr>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рассмотрения </w:t>
      </w:r>
      <w:r w:rsidR="00606597" w:rsidRPr="00C310A9">
        <w:rPr>
          <w:rFonts w:ascii="Times New Roman" w:hAnsi="Times New Roman" w:cs="Times New Roman"/>
          <w:sz w:val="28"/>
          <w:szCs w:val="28"/>
        </w:rPr>
        <w:t xml:space="preserve">возможности использования </w:t>
      </w:r>
      <w:r w:rsidRPr="00C310A9">
        <w:rPr>
          <w:rFonts w:ascii="Times New Roman" w:hAnsi="Times New Roman" w:cs="Times New Roman"/>
          <w:sz w:val="28"/>
          <w:szCs w:val="28"/>
        </w:rPr>
        <w:t xml:space="preserve">уже существующих контрактов, перед </w:t>
      </w:r>
      <w:r w:rsidR="00606597" w:rsidRPr="00C310A9">
        <w:rPr>
          <w:rFonts w:ascii="Times New Roman" w:hAnsi="Times New Roman" w:cs="Times New Roman"/>
          <w:sz w:val="28"/>
          <w:szCs w:val="28"/>
        </w:rPr>
        <w:t>заключением нового.</w:t>
      </w:r>
    </w:p>
    <w:p w:rsidR="006455C5" w:rsidRPr="00C310A9" w:rsidRDefault="00150B5F" w:rsidP="004F30C1">
      <w:pPr>
        <w:pStyle w:val="ListParagraph"/>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Отдельно следует обратить внимание на третью из озвученных целей планирования. Фактически</w:t>
      </w:r>
      <w:r w:rsidR="00F63494" w:rsidRPr="00C310A9">
        <w:rPr>
          <w:rFonts w:ascii="Times New Roman" w:hAnsi="Times New Roman" w:cs="Times New Roman"/>
          <w:sz w:val="28"/>
          <w:szCs w:val="28"/>
        </w:rPr>
        <w:t>,</w:t>
      </w:r>
      <w:r w:rsidRPr="00C310A9">
        <w:rPr>
          <w:rFonts w:ascii="Times New Roman" w:hAnsi="Times New Roman" w:cs="Times New Roman"/>
          <w:sz w:val="28"/>
          <w:szCs w:val="28"/>
        </w:rPr>
        <w:t xml:space="preserve"> планирование в рамках </w:t>
      </w:r>
      <w:r w:rsidRPr="00C310A9">
        <w:rPr>
          <w:rFonts w:ascii="Times New Roman" w:hAnsi="Times New Roman" w:cs="Times New Roman"/>
          <w:sz w:val="28"/>
          <w:szCs w:val="28"/>
          <w:lang w:val="en-US"/>
        </w:rPr>
        <w:t>FAR</w:t>
      </w:r>
      <w:r w:rsidRPr="00C310A9">
        <w:rPr>
          <w:rFonts w:ascii="Times New Roman" w:hAnsi="Times New Roman" w:cs="Times New Roman"/>
          <w:sz w:val="28"/>
          <w:szCs w:val="28"/>
        </w:rPr>
        <w:t xml:space="preserve"> – процесс, результатом которого должен стать выб</w:t>
      </w:r>
      <w:r w:rsidR="00827333" w:rsidRPr="00C310A9">
        <w:rPr>
          <w:rFonts w:ascii="Times New Roman" w:hAnsi="Times New Roman" w:cs="Times New Roman"/>
          <w:sz w:val="28"/>
          <w:szCs w:val="28"/>
        </w:rPr>
        <w:t>о</w:t>
      </w:r>
      <w:r w:rsidRPr="00C310A9">
        <w:rPr>
          <w:rFonts w:ascii="Times New Roman" w:hAnsi="Times New Roman" w:cs="Times New Roman"/>
          <w:sz w:val="28"/>
          <w:szCs w:val="28"/>
        </w:rPr>
        <w:t xml:space="preserve">р </w:t>
      </w:r>
      <w:r w:rsidR="00827333" w:rsidRPr="00C310A9">
        <w:rPr>
          <w:rFonts w:ascii="Times New Roman" w:hAnsi="Times New Roman" w:cs="Times New Roman"/>
          <w:sz w:val="28"/>
          <w:szCs w:val="28"/>
        </w:rPr>
        <w:t xml:space="preserve">конкретной типовой формы контракта, типология которых приведена в части 16 </w:t>
      </w:r>
      <w:r w:rsidR="00827333" w:rsidRPr="00C310A9">
        <w:rPr>
          <w:rFonts w:ascii="Times New Roman" w:hAnsi="Times New Roman" w:cs="Times New Roman"/>
          <w:sz w:val="28"/>
          <w:szCs w:val="28"/>
          <w:lang w:val="en-US"/>
        </w:rPr>
        <w:t>FAR</w:t>
      </w:r>
      <w:r w:rsidR="00827333" w:rsidRPr="00C310A9">
        <w:rPr>
          <w:rFonts w:ascii="Times New Roman" w:hAnsi="Times New Roman" w:cs="Times New Roman"/>
          <w:sz w:val="28"/>
          <w:szCs w:val="28"/>
        </w:rPr>
        <w:t xml:space="preserve">. Указанная </w:t>
      </w:r>
      <w:r w:rsidR="00A1155A" w:rsidRPr="00C310A9">
        <w:rPr>
          <w:rFonts w:ascii="Times New Roman" w:hAnsi="Times New Roman" w:cs="Times New Roman"/>
          <w:sz w:val="28"/>
          <w:szCs w:val="28"/>
        </w:rPr>
        <w:t xml:space="preserve">цель планирования неразрывно связана с использованием </w:t>
      </w:r>
      <w:r w:rsidR="00827333" w:rsidRPr="00C310A9">
        <w:rPr>
          <w:rFonts w:ascii="Times New Roman" w:hAnsi="Times New Roman" w:cs="Times New Roman"/>
          <w:sz w:val="28"/>
          <w:szCs w:val="28"/>
        </w:rPr>
        <w:t>библиотек</w:t>
      </w:r>
      <w:r w:rsidR="00A1155A" w:rsidRPr="00C310A9">
        <w:rPr>
          <w:rFonts w:ascii="Times New Roman" w:hAnsi="Times New Roman" w:cs="Times New Roman"/>
          <w:sz w:val="28"/>
          <w:szCs w:val="28"/>
        </w:rPr>
        <w:t>и</w:t>
      </w:r>
      <w:r w:rsidR="00827333" w:rsidRPr="00C310A9">
        <w:rPr>
          <w:rFonts w:ascii="Times New Roman" w:hAnsi="Times New Roman" w:cs="Times New Roman"/>
          <w:sz w:val="28"/>
          <w:szCs w:val="28"/>
        </w:rPr>
        <w:t xml:space="preserve"> контрактов</w:t>
      </w:r>
      <w:r w:rsidR="007347B3" w:rsidRPr="00C310A9">
        <w:rPr>
          <w:rFonts w:ascii="Times New Roman" w:hAnsi="Times New Roman" w:cs="Times New Roman"/>
          <w:sz w:val="28"/>
          <w:szCs w:val="28"/>
        </w:rPr>
        <w:t>,</w:t>
      </w:r>
      <w:r w:rsidR="00A1155A" w:rsidRPr="00C310A9">
        <w:rPr>
          <w:rFonts w:ascii="Times New Roman" w:hAnsi="Times New Roman" w:cs="Times New Roman"/>
          <w:sz w:val="28"/>
          <w:szCs w:val="28"/>
        </w:rPr>
        <w:t xml:space="preserve">являющейся одним из основных достижением </w:t>
      </w:r>
      <w:r w:rsidR="00A1155A" w:rsidRPr="00C310A9">
        <w:rPr>
          <w:rFonts w:ascii="Times New Roman" w:hAnsi="Times New Roman" w:cs="Times New Roman"/>
          <w:sz w:val="28"/>
          <w:szCs w:val="28"/>
          <w:lang w:val="en-US"/>
        </w:rPr>
        <w:t>FAR</w:t>
      </w:r>
      <w:r w:rsidR="00A1155A" w:rsidRPr="00C310A9">
        <w:rPr>
          <w:rFonts w:ascii="Times New Roman" w:hAnsi="Times New Roman" w:cs="Times New Roman"/>
          <w:sz w:val="28"/>
          <w:szCs w:val="28"/>
        </w:rPr>
        <w:t>, так как позволяет максимально снизить административное усмотрение должностного лица при составлении условий контракта. Данная направленность процесса планирования государственных закупок, как регламентированного процесса выбора конкретного договорного типа</w:t>
      </w:r>
      <w:r w:rsidR="00C14FB7" w:rsidRPr="00C310A9">
        <w:rPr>
          <w:rFonts w:ascii="Times New Roman" w:hAnsi="Times New Roman" w:cs="Times New Roman"/>
          <w:sz w:val="28"/>
          <w:szCs w:val="28"/>
        </w:rPr>
        <w:t xml:space="preserve">, представляется существенным </w:t>
      </w:r>
      <w:r w:rsidR="00C14FB7" w:rsidRPr="00C310A9">
        <w:rPr>
          <w:rFonts w:ascii="Times New Roman" w:hAnsi="Times New Roman" w:cs="Times New Roman"/>
          <w:sz w:val="28"/>
          <w:szCs w:val="28"/>
        </w:rPr>
        <w:lastRenderedPageBreak/>
        <w:t xml:space="preserve">достижением американского законодателя в области установления </w:t>
      </w:r>
      <w:r w:rsidR="0052214E" w:rsidRPr="00C310A9">
        <w:rPr>
          <w:rFonts w:ascii="Times New Roman" w:hAnsi="Times New Roman" w:cs="Times New Roman"/>
          <w:sz w:val="28"/>
          <w:szCs w:val="28"/>
        </w:rPr>
        <w:t>недискриминационного</w:t>
      </w:r>
      <w:r w:rsidR="00C14FB7" w:rsidRPr="00C310A9">
        <w:rPr>
          <w:rFonts w:ascii="Times New Roman" w:hAnsi="Times New Roman" w:cs="Times New Roman"/>
          <w:sz w:val="28"/>
          <w:szCs w:val="28"/>
        </w:rPr>
        <w:t xml:space="preserve"> доступа к государственным закупкам.</w:t>
      </w:r>
    </w:p>
    <w:p w:rsidR="00F31E99" w:rsidRPr="00C310A9" w:rsidRDefault="00C14FB7" w:rsidP="004F30C1">
      <w:pPr>
        <w:pStyle w:val="ListParagraph"/>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Так, сами условия контракта, могут являться способом дискриминации и нарушения свободной конкуренции. В качестве примера использования условий контракта в целях ограничения конкуренции в российской практике, можно привести внедрени</w:t>
      </w:r>
      <w:r w:rsidR="00F63494" w:rsidRPr="00C310A9">
        <w:rPr>
          <w:rFonts w:ascii="Times New Roman" w:hAnsi="Times New Roman" w:cs="Times New Roman"/>
          <w:sz w:val="28"/>
          <w:szCs w:val="28"/>
        </w:rPr>
        <w:t>е</w:t>
      </w:r>
      <w:r w:rsidRPr="00C310A9">
        <w:rPr>
          <w:rFonts w:ascii="Times New Roman" w:hAnsi="Times New Roman" w:cs="Times New Roman"/>
          <w:sz w:val="28"/>
          <w:szCs w:val="28"/>
        </w:rPr>
        <w:t xml:space="preserve"> в государственный контракт на выполнение работ условия об обязательном согласовании кандидатуры субподрядчика с заказчиком. Учитывая, что большинство крупных строительных проектов неизбежно связаны с передачей части работ на выполнение субподрядчика, такое условие является коррупциогенным фактором, так как дает возможность представителю заказчика навязать конкретного субподрядчика в собственном интересе. </w:t>
      </w:r>
      <w:r w:rsidR="006455C5" w:rsidRPr="00C310A9">
        <w:rPr>
          <w:rFonts w:ascii="Times New Roman" w:hAnsi="Times New Roman" w:cs="Times New Roman"/>
          <w:sz w:val="28"/>
          <w:szCs w:val="28"/>
        </w:rPr>
        <w:t>В качестве примера спора о дискриминационном характере такого условия в государственном контракте можно привести арбитражное дело №А40-26382/11, в рамках которого Федеральный Арбитражный Суд Московского округа согласился с нижестоящими судами о недопустимости ограниче</w:t>
      </w:r>
      <w:r w:rsidR="00F23435">
        <w:rPr>
          <w:rFonts w:ascii="Times New Roman" w:hAnsi="Times New Roman" w:cs="Times New Roman"/>
          <w:sz w:val="28"/>
          <w:szCs w:val="28"/>
        </w:rPr>
        <w:t>ния права выбора субподрядчика.</w:t>
      </w:r>
      <w:r w:rsidR="006455C5" w:rsidRPr="00C310A9">
        <w:rPr>
          <w:rStyle w:val="FootnoteReference"/>
          <w:rFonts w:ascii="Times New Roman" w:hAnsi="Times New Roman" w:cs="Times New Roman"/>
          <w:sz w:val="28"/>
          <w:szCs w:val="28"/>
        </w:rPr>
        <w:footnoteReference w:id="33"/>
      </w:r>
    </w:p>
    <w:p w:rsidR="000E5ABD" w:rsidRPr="00C310A9" w:rsidRDefault="006455C5" w:rsidP="004F30C1">
      <w:pPr>
        <w:pStyle w:val="ListParagraph"/>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В рассматриваемом случае, дискриминационное условие контракта было оспорено в судебном порядке, однако библиотека контрактов дает возможность профилактики подобных нарушений за счет снижения административного усмотрения при составлении условий государственных контрактов до выбор</w:t>
      </w:r>
      <w:r w:rsidR="000E5ABD" w:rsidRPr="00C310A9">
        <w:rPr>
          <w:rFonts w:ascii="Times New Roman" w:hAnsi="Times New Roman" w:cs="Times New Roman"/>
          <w:sz w:val="28"/>
          <w:szCs w:val="28"/>
        </w:rPr>
        <w:t>а из заранее определенных форм.</w:t>
      </w:r>
    </w:p>
    <w:p w:rsidR="000E5ABD" w:rsidRPr="00C310A9" w:rsidRDefault="006455C5" w:rsidP="004F30C1">
      <w:pPr>
        <w:pStyle w:val="ListParagraph"/>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Очевидно, что отечественный законодатель </w:t>
      </w:r>
      <w:r w:rsidR="00502716" w:rsidRPr="00C310A9">
        <w:rPr>
          <w:rFonts w:ascii="Times New Roman" w:hAnsi="Times New Roman" w:cs="Times New Roman"/>
          <w:sz w:val="28"/>
          <w:szCs w:val="28"/>
        </w:rPr>
        <w:t xml:space="preserve">намеревается использовать данный опыт, так как в Законе о контрактной системе упоминается «библиотека типовых контрактов» (в п.8 ч.3 ст. 4 и ч.11 ст.34 Закона). </w:t>
      </w:r>
      <w:r w:rsidR="000E5ABD" w:rsidRPr="00C310A9">
        <w:rPr>
          <w:rFonts w:ascii="Times New Roman" w:hAnsi="Times New Roman" w:cs="Times New Roman"/>
          <w:sz w:val="28"/>
          <w:szCs w:val="28"/>
        </w:rPr>
        <w:t xml:space="preserve">Следует отметить, что в отличие от </w:t>
      </w:r>
      <w:r w:rsidR="000E5ABD" w:rsidRPr="00C310A9">
        <w:rPr>
          <w:rFonts w:ascii="Times New Roman" w:hAnsi="Times New Roman" w:cs="Times New Roman"/>
          <w:sz w:val="28"/>
          <w:szCs w:val="28"/>
          <w:lang w:val="en-US"/>
        </w:rPr>
        <w:t>FAR</w:t>
      </w:r>
      <w:r w:rsidR="000E5ABD" w:rsidRPr="00C310A9">
        <w:rPr>
          <w:rFonts w:ascii="Times New Roman" w:hAnsi="Times New Roman" w:cs="Times New Roman"/>
          <w:sz w:val="28"/>
          <w:szCs w:val="28"/>
        </w:rPr>
        <w:t xml:space="preserve">, где типовые условия контрактов приведены в самом его тексте и закреплены в данном едином акте, типология контрактов в российской контрактной системе на уровне </w:t>
      </w:r>
      <w:r w:rsidR="000E5ABD" w:rsidRPr="00C310A9">
        <w:rPr>
          <w:rFonts w:ascii="Times New Roman" w:hAnsi="Times New Roman" w:cs="Times New Roman"/>
          <w:sz w:val="28"/>
          <w:szCs w:val="28"/>
        </w:rPr>
        <w:lastRenderedPageBreak/>
        <w:t>закона или подзаконного акта не закрепляется. Согласно ч.11 ст.34 Закона «для осуществления заказчиками закупок федеральные органы исполнительной власти, Государственная корпорация по атомной энергии «Росатом»,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0E5ABD" w:rsidRPr="00C310A9" w:rsidRDefault="000E5ABD" w:rsidP="004F30C1">
      <w:pPr>
        <w:pStyle w:val="ListParagraph"/>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Вместе с тем, данное обстоятельство не следует считать недостатком российского законодательства. Как уже было сказано ранее, </w:t>
      </w:r>
      <w:r w:rsidRPr="00C310A9">
        <w:rPr>
          <w:rFonts w:ascii="Times New Roman" w:hAnsi="Times New Roman" w:cs="Times New Roman"/>
          <w:sz w:val="28"/>
          <w:szCs w:val="28"/>
          <w:lang w:val="en-US"/>
        </w:rPr>
        <w:t>FAR</w:t>
      </w:r>
      <w:r w:rsidRPr="00C310A9">
        <w:rPr>
          <w:rFonts w:ascii="Times New Roman" w:hAnsi="Times New Roman" w:cs="Times New Roman"/>
          <w:sz w:val="28"/>
          <w:szCs w:val="28"/>
        </w:rPr>
        <w:t xml:space="preserve"> – результат кодификации ведомственных актов федеральных органов власти, то есть формирование библиотеки контрактов, также как и сейчас запланировано в российском законодательстве, осуществлялось снизу. </w:t>
      </w:r>
      <w:r w:rsidR="00C310A9" w:rsidRPr="00C310A9">
        <w:rPr>
          <w:rFonts w:ascii="Times New Roman" w:hAnsi="Times New Roman" w:cs="Times New Roman"/>
          <w:sz w:val="28"/>
          <w:szCs w:val="28"/>
        </w:rPr>
        <w:t>Б</w:t>
      </w:r>
      <w:r w:rsidRPr="00C310A9">
        <w:rPr>
          <w:rFonts w:ascii="Times New Roman" w:hAnsi="Times New Roman" w:cs="Times New Roman"/>
          <w:sz w:val="28"/>
          <w:szCs w:val="28"/>
        </w:rPr>
        <w:t>иблиотека контрактов в США возникла на основании ведомственного нормотворчества. Соответственно для создания ее аналога в России, также потребуется формирование первичной ведомственной контрактной базы, уже на основании которой можно осуществлять кодификацию с учетом формируемой судебной практики. Формирование библиотеки контрактов</w:t>
      </w:r>
      <w:r w:rsidR="000700C0" w:rsidRPr="00C310A9">
        <w:rPr>
          <w:rFonts w:ascii="Times New Roman" w:hAnsi="Times New Roman" w:cs="Times New Roman"/>
          <w:sz w:val="28"/>
          <w:szCs w:val="28"/>
        </w:rPr>
        <w:t xml:space="preserve"> сразу«</w:t>
      </w:r>
      <w:r w:rsidRPr="00C310A9">
        <w:rPr>
          <w:rFonts w:ascii="Times New Roman" w:hAnsi="Times New Roman" w:cs="Times New Roman"/>
          <w:sz w:val="28"/>
          <w:szCs w:val="28"/>
        </w:rPr>
        <w:t>сверху</w:t>
      </w:r>
      <w:r w:rsidR="000700C0" w:rsidRPr="00C310A9">
        <w:rPr>
          <w:rFonts w:ascii="Times New Roman" w:hAnsi="Times New Roman" w:cs="Times New Roman"/>
          <w:sz w:val="28"/>
          <w:szCs w:val="28"/>
        </w:rPr>
        <w:t xml:space="preserve">»скорее всего не позволило бы учесть в полной мере потребности всех государственных заказчиков, поэтому начало формирования библиотеки «снизу» видится разумным. </w:t>
      </w:r>
      <w:r w:rsidR="00C310A9" w:rsidRPr="00C310A9">
        <w:rPr>
          <w:rFonts w:ascii="Times New Roman" w:hAnsi="Times New Roman" w:cs="Times New Roman"/>
          <w:sz w:val="28"/>
          <w:szCs w:val="28"/>
        </w:rPr>
        <w:t>Т</w:t>
      </w:r>
      <w:r w:rsidR="000700C0" w:rsidRPr="00C310A9">
        <w:rPr>
          <w:rFonts w:ascii="Times New Roman" w:hAnsi="Times New Roman" w:cs="Times New Roman"/>
          <w:sz w:val="28"/>
          <w:szCs w:val="28"/>
        </w:rPr>
        <w:t xml:space="preserve">акой подход представляется оправданным на начальных этапах формирования контрактной системы, однако в дальнейшем, по результатам апробации конкретных типов контрактов и выявление их недостатков и преимуществ, </w:t>
      </w:r>
      <w:r w:rsidRPr="00C310A9">
        <w:rPr>
          <w:rFonts w:ascii="Times New Roman" w:hAnsi="Times New Roman" w:cs="Times New Roman"/>
          <w:sz w:val="28"/>
          <w:szCs w:val="28"/>
        </w:rPr>
        <w:t xml:space="preserve">должна </w:t>
      </w:r>
      <w:r w:rsidR="000700C0" w:rsidRPr="00C310A9">
        <w:rPr>
          <w:rFonts w:ascii="Times New Roman" w:hAnsi="Times New Roman" w:cs="Times New Roman"/>
          <w:sz w:val="28"/>
          <w:szCs w:val="28"/>
        </w:rPr>
        <w:t xml:space="preserve">быть произведена </w:t>
      </w:r>
      <w:r w:rsidRPr="00C310A9">
        <w:rPr>
          <w:rFonts w:ascii="Times New Roman" w:hAnsi="Times New Roman" w:cs="Times New Roman"/>
          <w:sz w:val="28"/>
          <w:szCs w:val="28"/>
        </w:rPr>
        <w:t xml:space="preserve">унификация </w:t>
      </w:r>
      <w:r w:rsidR="000700C0" w:rsidRPr="00C310A9">
        <w:rPr>
          <w:rFonts w:ascii="Times New Roman" w:hAnsi="Times New Roman" w:cs="Times New Roman"/>
          <w:sz w:val="28"/>
          <w:szCs w:val="28"/>
        </w:rPr>
        <w:t>библиотеки контрактов на уровне акта Правительства.</w:t>
      </w:r>
    </w:p>
    <w:p w:rsidR="008C307C" w:rsidRPr="00C310A9" w:rsidRDefault="000700C0" w:rsidP="004F30C1">
      <w:pPr>
        <w:pStyle w:val="ListParagraph"/>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Общий порядок планирования государственных закупок описан в ст.7.104 </w:t>
      </w:r>
      <w:r w:rsidRPr="00C310A9">
        <w:rPr>
          <w:rFonts w:ascii="Times New Roman" w:hAnsi="Times New Roman" w:cs="Times New Roman"/>
          <w:sz w:val="28"/>
          <w:szCs w:val="28"/>
          <w:lang w:val="en-US"/>
        </w:rPr>
        <w:t>FAR</w:t>
      </w:r>
      <w:r w:rsidRPr="00C310A9">
        <w:rPr>
          <w:rFonts w:ascii="Times New Roman" w:hAnsi="Times New Roman" w:cs="Times New Roman"/>
          <w:sz w:val="28"/>
          <w:szCs w:val="28"/>
        </w:rPr>
        <w:t xml:space="preserve">. Процесс планирования начинается с момента возникновения </w:t>
      </w:r>
      <w:r w:rsidRPr="00C310A9">
        <w:rPr>
          <w:rFonts w:ascii="Times New Roman" w:hAnsi="Times New Roman" w:cs="Times New Roman"/>
          <w:sz w:val="28"/>
          <w:szCs w:val="28"/>
        </w:rPr>
        <w:lastRenderedPageBreak/>
        <w:t xml:space="preserve">потребности в закупке, конкретный период в </w:t>
      </w:r>
      <w:r w:rsidRPr="00C310A9">
        <w:rPr>
          <w:rFonts w:ascii="Times New Roman" w:hAnsi="Times New Roman" w:cs="Times New Roman"/>
          <w:sz w:val="28"/>
          <w:szCs w:val="28"/>
          <w:lang w:val="en-US"/>
        </w:rPr>
        <w:t>FAR</w:t>
      </w:r>
      <w:r w:rsidRPr="00C310A9">
        <w:rPr>
          <w:rFonts w:ascii="Times New Roman" w:hAnsi="Times New Roman" w:cs="Times New Roman"/>
          <w:sz w:val="28"/>
          <w:szCs w:val="28"/>
        </w:rPr>
        <w:t xml:space="preserve"> императивно не установлен, но указано на предпочтительный период – начало финансового года. В начале процесса планирования </w:t>
      </w:r>
      <w:r w:rsidR="00516852" w:rsidRPr="00C310A9">
        <w:rPr>
          <w:rFonts w:ascii="Times New Roman" w:hAnsi="Times New Roman" w:cs="Times New Roman"/>
          <w:sz w:val="28"/>
          <w:szCs w:val="28"/>
        </w:rPr>
        <w:t xml:space="preserve">государственный орган (в 7 разделе </w:t>
      </w:r>
      <w:r w:rsidR="00516852" w:rsidRPr="00C310A9">
        <w:rPr>
          <w:rFonts w:ascii="Times New Roman" w:hAnsi="Times New Roman" w:cs="Times New Roman"/>
          <w:sz w:val="28"/>
          <w:szCs w:val="28"/>
          <w:lang w:val="en-US"/>
        </w:rPr>
        <w:t>FAR</w:t>
      </w:r>
      <w:r w:rsidR="00516852" w:rsidRPr="00C310A9">
        <w:rPr>
          <w:rFonts w:ascii="Times New Roman" w:hAnsi="Times New Roman" w:cs="Times New Roman"/>
          <w:sz w:val="28"/>
          <w:szCs w:val="28"/>
        </w:rPr>
        <w:t xml:space="preserve"> употребляется термин «планировщик») формирует команду, состоящую из специалистов по всем существенным аспектам планирования, включая юристов, специалистов в области налогообложения и технического персонала. В случае, если контракт заключается в области проведения военной операции или направлен на обеспечение дипломатической/консульской миссии, то в команду может быть включен военный командир или глава дипломатической миссии. В первую очередь </w:t>
      </w:r>
      <w:r w:rsidR="008C307C" w:rsidRPr="00C310A9">
        <w:rPr>
          <w:rFonts w:ascii="Times New Roman" w:hAnsi="Times New Roman" w:cs="Times New Roman"/>
          <w:sz w:val="28"/>
          <w:szCs w:val="28"/>
        </w:rPr>
        <w:t xml:space="preserve">при планировании рассматриваются и обсуждаются предыдущие планы с тем же предметом, в случае необходимости, их содержание пересматривается и изменяется. Таким образом, при отсутствии необходимости </w:t>
      </w:r>
      <w:r w:rsidR="00C310A9" w:rsidRPr="00C310A9">
        <w:rPr>
          <w:rFonts w:ascii="Times New Roman" w:hAnsi="Times New Roman" w:cs="Times New Roman"/>
          <w:sz w:val="28"/>
          <w:szCs w:val="28"/>
        </w:rPr>
        <w:t xml:space="preserve">внесения изменений </w:t>
      </w:r>
      <w:r w:rsidR="008C307C" w:rsidRPr="00C310A9">
        <w:rPr>
          <w:rFonts w:ascii="Times New Roman" w:hAnsi="Times New Roman" w:cs="Times New Roman"/>
          <w:sz w:val="28"/>
          <w:szCs w:val="28"/>
        </w:rPr>
        <w:t>для идентичных процедур закупок должны использоваться идентичные планы. Процесс планирования предполагает согласования со специалистами в области логистики.</w:t>
      </w:r>
    </w:p>
    <w:p w:rsidR="00875473" w:rsidRPr="00C310A9" w:rsidRDefault="007D7C84" w:rsidP="004F30C1">
      <w:pPr>
        <w:pStyle w:val="ListParagraph"/>
        <w:spacing w:after="0" w:line="360" w:lineRule="auto"/>
        <w:ind w:left="0" w:firstLine="851"/>
        <w:jc w:val="both"/>
        <w:rPr>
          <w:rFonts w:ascii="Times New Roman" w:eastAsia="Times New Roman" w:hAnsi="Times New Roman" w:cs="Times New Roman"/>
          <w:sz w:val="28"/>
          <w:szCs w:val="28"/>
          <w:lang w:eastAsia="ru-RU"/>
        </w:rPr>
      </w:pPr>
      <w:r w:rsidRPr="00C310A9">
        <w:rPr>
          <w:rFonts w:ascii="Times New Roman" w:hAnsi="Times New Roman" w:cs="Times New Roman"/>
          <w:sz w:val="28"/>
          <w:szCs w:val="28"/>
        </w:rPr>
        <w:t xml:space="preserve">Отдельно следует сказать, что уже на стадии планирования государственный контракт согласуется с контрактным офицером – специальным должностным лицом в области государственных закупок. Как отмечают С.Е. Прокофьев и М.А. Горбунцов, с 2003 г. </w:t>
      </w:r>
      <w:r w:rsidR="00F63494" w:rsidRPr="00C310A9">
        <w:rPr>
          <w:rFonts w:ascii="Times New Roman" w:hAnsi="Times New Roman" w:cs="Times New Roman"/>
          <w:sz w:val="28"/>
          <w:szCs w:val="28"/>
        </w:rPr>
        <w:t xml:space="preserve">в США </w:t>
      </w:r>
      <w:r w:rsidRPr="00C310A9">
        <w:rPr>
          <w:rFonts w:ascii="Times New Roman" w:hAnsi="Times New Roman" w:cs="Times New Roman"/>
          <w:sz w:val="28"/>
          <w:szCs w:val="28"/>
        </w:rPr>
        <w:t xml:space="preserve">такие служащие, чей статус подтверждается квалификационным сертификатом по результатам специальной подготовки, должны присутствовать </w:t>
      </w:r>
      <w:r w:rsidR="00F63494" w:rsidRPr="00C310A9">
        <w:rPr>
          <w:rFonts w:ascii="Times New Roman" w:hAnsi="Times New Roman" w:cs="Times New Roman"/>
          <w:sz w:val="28"/>
          <w:szCs w:val="28"/>
        </w:rPr>
        <w:t xml:space="preserve">были присутствовать </w:t>
      </w:r>
      <w:r w:rsidRPr="00C310A9">
        <w:rPr>
          <w:rFonts w:ascii="Times New Roman" w:hAnsi="Times New Roman" w:cs="Times New Roman"/>
          <w:sz w:val="28"/>
          <w:szCs w:val="28"/>
        </w:rPr>
        <w:t xml:space="preserve">в каждом ведомстве, и спектр их полномочий с данного момента был существенно расширен. </w:t>
      </w:r>
      <w:r w:rsidR="00F23435">
        <w:rPr>
          <w:rFonts w:ascii="Times New Roman" w:eastAsia="Times New Roman" w:hAnsi="Times New Roman" w:cs="Times New Roman"/>
          <w:sz w:val="28"/>
          <w:szCs w:val="28"/>
          <w:lang w:eastAsia="ru-RU"/>
        </w:rPr>
        <w:t>«</w:t>
      </w:r>
      <w:r w:rsidRPr="00C310A9">
        <w:rPr>
          <w:rFonts w:ascii="Times New Roman" w:eastAsia="Times New Roman" w:hAnsi="Times New Roman" w:cs="Times New Roman"/>
          <w:sz w:val="28"/>
          <w:szCs w:val="28"/>
          <w:lang w:eastAsia="ru-RU"/>
        </w:rPr>
        <w:t>В настоящее время государственные представители обладают правом определять масштабы конкуренции, выбирать способы размещения заказов и тип государственного контракта, границы его цены, в том числе устанавливать премиальные коэффициенты, а также определять условия досрочного прекращения контракта».</w:t>
      </w:r>
      <w:r w:rsidRPr="00C310A9">
        <w:rPr>
          <w:rStyle w:val="FootnoteReference"/>
          <w:rFonts w:ascii="Times New Roman" w:eastAsia="Times New Roman" w:hAnsi="Times New Roman" w:cs="Times New Roman"/>
          <w:sz w:val="28"/>
          <w:szCs w:val="28"/>
          <w:lang w:eastAsia="ru-RU"/>
        </w:rPr>
        <w:footnoteReference w:id="34"/>
      </w:r>
      <w:r w:rsidRPr="00C310A9">
        <w:rPr>
          <w:rFonts w:ascii="Times New Roman" w:eastAsia="Times New Roman" w:hAnsi="Times New Roman" w:cs="Times New Roman"/>
          <w:sz w:val="28"/>
          <w:szCs w:val="28"/>
          <w:lang w:eastAsia="ru-RU"/>
        </w:rPr>
        <w:t xml:space="preserve"> При этом </w:t>
      </w:r>
      <w:r w:rsidRPr="00C310A9">
        <w:rPr>
          <w:rFonts w:ascii="Times New Roman" w:eastAsia="Times New Roman" w:hAnsi="Times New Roman" w:cs="Times New Roman"/>
          <w:sz w:val="28"/>
          <w:szCs w:val="28"/>
          <w:lang w:eastAsia="ru-RU"/>
        </w:rPr>
        <w:lastRenderedPageBreak/>
        <w:t xml:space="preserve">выделяется три вида контрактных офицеров по принципу момента их участия в закупках: контрактный офицер, ответственный за размещение контракта; </w:t>
      </w:r>
      <w:r w:rsidR="00875473" w:rsidRPr="00C310A9">
        <w:rPr>
          <w:rFonts w:ascii="Times New Roman" w:eastAsia="Times New Roman" w:hAnsi="Times New Roman" w:cs="Times New Roman"/>
          <w:sz w:val="28"/>
          <w:szCs w:val="28"/>
          <w:lang w:eastAsia="ru-RU"/>
        </w:rPr>
        <w:t xml:space="preserve">контрактный офицер, ответственный за сопровождение контракта; контрактный офицер, уполномоченный на расторжение контракта. </w:t>
      </w:r>
    </w:p>
    <w:p w:rsidR="00A01C9A" w:rsidRPr="00C310A9" w:rsidRDefault="00875473" w:rsidP="004F30C1">
      <w:pPr>
        <w:pStyle w:val="ListParagraph"/>
        <w:spacing w:after="0" w:line="360" w:lineRule="auto"/>
        <w:ind w:left="0" w:firstLine="851"/>
        <w:jc w:val="both"/>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На стадии планирования контрактный офицер согласует план на предмет обеспечения свободной конкуренции. Представляется, что выделение служащих, ответственных за проведение контракта в отдельную группу и распределение ролей между участниками планирования и лицами, ответственными за размещение, сопровождение и расторжение контрактов позволяет снизить коррупционные риски, так как в данном случае принятие решение о размещении контракта и закупочные процедуры осуществляются разными лица</w:t>
      </w:r>
      <w:r w:rsidR="00A01C9A" w:rsidRPr="00C310A9">
        <w:rPr>
          <w:rFonts w:ascii="Times New Roman" w:eastAsia="Times New Roman" w:hAnsi="Times New Roman" w:cs="Times New Roman"/>
          <w:sz w:val="28"/>
          <w:szCs w:val="28"/>
          <w:lang w:eastAsia="ru-RU"/>
        </w:rPr>
        <w:t xml:space="preserve">ми. </w:t>
      </w:r>
    </w:p>
    <w:p w:rsidR="007C5C45" w:rsidRPr="00C310A9" w:rsidRDefault="007C5C45" w:rsidP="007C5C45">
      <w:pPr>
        <w:pStyle w:val="ListParagraph"/>
        <w:spacing w:after="0" w:line="360" w:lineRule="auto"/>
        <w:ind w:left="0" w:firstLine="851"/>
        <w:jc w:val="both"/>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 xml:space="preserve">Следует отметить, что Закон о контрактной системе содержит задатки для формирования в России института аналогичного институту контрактного офицера. Так, в ст.38 Закона предусмотрено формирование заказчиком контрактной службы (необязательно на правах отдельного структурного подразделения) либо назначение контрактного управляющего. Вместе с тем, можно констатировать, что данные нормы российского законодательства сформулированы таким образом, что создание контрактной службы во много теряет свое значение. </w:t>
      </w:r>
    </w:p>
    <w:p w:rsidR="007C5C45" w:rsidRPr="00C310A9" w:rsidRDefault="007C5C45" w:rsidP="007C5C45">
      <w:pPr>
        <w:pStyle w:val="ListParagraph"/>
        <w:spacing w:after="0" w:line="360" w:lineRule="auto"/>
        <w:ind w:left="0" w:firstLine="851"/>
        <w:jc w:val="both"/>
        <w:rPr>
          <w:rFonts w:ascii="Times New Roman" w:hAnsi="Times New Roman" w:cs="Times New Roman"/>
          <w:sz w:val="28"/>
          <w:szCs w:val="28"/>
        </w:rPr>
      </w:pPr>
      <w:r w:rsidRPr="00C310A9">
        <w:rPr>
          <w:rFonts w:ascii="Times New Roman" w:eastAsia="Times New Roman" w:hAnsi="Times New Roman" w:cs="Times New Roman"/>
          <w:sz w:val="28"/>
          <w:szCs w:val="28"/>
          <w:lang w:eastAsia="ru-RU"/>
        </w:rPr>
        <w:t xml:space="preserve">Так, контрактная служба/контрактный управляющий по российскому Закону разрабатывает и размещает в единой информационной системе план и план-график, </w:t>
      </w:r>
      <w:r w:rsidRPr="00C310A9">
        <w:rPr>
          <w:rFonts w:ascii="Times New Roman" w:hAnsi="Times New Roman" w:cs="Times New Roman"/>
          <w:sz w:val="28"/>
          <w:szCs w:val="28"/>
        </w:rPr>
        <w:t>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 обеспечивают осуществление закупок, в том числе заключение контрактов, участвуют в рассмотрении</w:t>
      </w:r>
      <w:r w:rsidR="00352614">
        <w:rPr>
          <w:rFonts w:ascii="Times New Roman" w:hAnsi="Times New Roman" w:cs="Times New Roman"/>
          <w:sz w:val="28"/>
          <w:szCs w:val="28"/>
        </w:rPr>
        <w:t xml:space="preserve"> </w:t>
      </w:r>
      <w:r w:rsidRPr="00C310A9">
        <w:rPr>
          <w:rFonts w:ascii="Times New Roman" w:hAnsi="Times New Roman" w:cs="Times New Roman"/>
          <w:sz w:val="28"/>
          <w:szCs w:val="28"/>
        </w:rPr>
        <w:t xml:space="preserve">дел об обжаловании результатов определения поставщиков (подрядчиков, исполнителей) и осуществляют подготовку материалов для выполнения </w:t>
      </w:r>
      <w:r w:rsidRPr="00C310A9">
        <w:rPr>
          <w:rFonts w:ascii="Times New Roman" w:hAnsi="Times New Roman" w:cs="Times New Roman"/>
          <w:sz w:val="28"/>
          <w:szCs w:val="28"/>
        </w:rPr>
        <w:lastRenderedPageBreak/>
        <w:t>претензионной работ,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 осуществляет иные полномочия.</w:t>
      </w:r>
    </w:p>
    <w:p w:rsidR="00365F59" w:rsidRPr="00C310A9" w:rsidRDefault="007C5C45" w:rsidP="007C5C45">
      <w:pPr>
        <w:pStyle w:val="ListParagraph"/>
        <w:spacing w:after="0" w:line="360" w:lineRule="auto"/>
        <w:ind w:left="0" w:firstLine="851"/>
        <w:jc w:val="both"/>
        <w:rPr>
          <w:rStyle w:val="blk"/>
          <w:rFonts w:ascii="Times New Roman" w:hAnsi="Times New Roman" w:cs="Times New Roman"/>
          <w:sz w:val="28"/>
          <w:szCs w:val="28"/>
        </w:rPr>
      </w:pPr>
      <w:r w:rsidRPr="00C310A9">
        <w:rPr>
          <w:rFonts w:ascii="Times New Roman" w:eastAsia="Times New Roman" w:hAnsi="Times New Roman" w:cs="Times New Roman"/>
          <w:sz w:val="28"/>
          <w:szCs w:val="28"/>
          <w:lang w:eastAsia="ru-RU"/>
        </w:rPr>
        <w:t xml:space="preserve">То есть контрактный </w:t>
      </w:r>
      <w:r w:rsidR="00365F59" w:rsidRPr="00C310A9">
        <w:rPr>
          <w:rFonts w:ascii="Times New Roman" w:eastAsia="Times New Roman" w:hAnsi="Times New Roman" w:cs="Times New Roman"/>
          <w:sz w:val="28"/>
          <w:szCs w:val="28"/>
          <w:lang w:eastAsia="ru-RU"/>
        </w:rPr>
        <w:t>управляющий</w:t>
      </w:r>
      <w:r w:rsidRPr="00C310A9">
        <w:rPr>
          <w:rFonts w:ascii="Times New Roman" w:eastAsia="Times New Roman" w:hAnsi="Times New Roman" w:cs="Times New Roman"/>
          <w:sz w:val="28"/>
          <w:szCs w:val="28"/>
          <w:lang w:eastAsia="ru-RU"/>
        </w:rPr>
        <w:t xml:space="preserve">/контрактная служба в России отвечает за планирование и сопровождение сделки. </w:t>
      </w:r>
      <w:r w:rsidR="00365F59" w:rsidRPr="00C310A9">
        <w:rPr>
          <w:rFonts w:ascii="Times New Roman" w:eastAsia="Times New Roman" w:hAnsi="Times New Roman" w:cs="Times New Roman"/>
          <w:sz w:val="28"/>
          <w:szCs w:val="28"/>
          <w:lang w:eastAsia="ru-RU"/>
        </w:rPr>
        <w:t>Вместе с тем, смысл формирования института контрактного офицера в США видится прежде всего в разграничении функций планирования и функций сопровождения контракта, в то время как в России они совмещены в одном лице.  К тому же, в</w:t>
      </w:r>
      <w:r w:rsidRPr="00C310A9">
        <w:rPr>
          <w:rFonts w:ascii="Times New Roman" w:eastAsia="Times New Roman" w:hAnsi="Times New Roman" w:cs="Times New Roman"/>
          <w:sz w:val="28"/>
          <w:szCs w:val="28"/>
          <w:lang w:eastAsia="ru-RU"/>
        </w:rPr>
        <w:t>ыбор подрядчика осуществляет комиссия по осуществлению закупок</w:t>
      </w:r>
      <w:r w:rsidR="00804578" w:rsidRPr="00C310A9">
        <w:rPr>
          <w:rFonts w:ascii="Times New Roman" w:eastAsia="Times New Roman" w:hAnsi="Times New Roman" w:cs="Times New Roman"/>
          <w:sz w:val="28"/>
          <w:szCs w:val="28"/>
          <w:lang w:eastAsia="ru-RU"/>
        </w:rPr>
        <w:t xml:space="preserve">. Закон не устанавливает запрета на совмещение </w:t>
      </w:r>
      <w:r w:rsidR="00804578" w:rsidRPr="00C310A9">
        <w:rPr>
          <w:rStyle w:val="blk"/>
          <w:rFonts w:ascii="Times New Roman" w:hAnsi="Times New Roman" w:cs="Times New Roman"/>
          <w:sz w:val="28"/>
          <w:szCs w:val="28"/>
        </w:rPr>
        <w:t xml:space="preserve">полномочий </w:t>
      </w:r>
      <w:r w:rsidR="00804578" w:rsidRPr="00C310A9">
        <w:rPr>
          <w:rStyle w:val="ep"/>
          <w:rFonts w:ascii="Times New Roman" w:hAnsi="Times New Roman" w:cs="Times New Roman"/>
          <w:sz w:val="28"/>
          <w:szCs w:val="28"/>
        </w:rPr>
        <w:t>контрактного</w:t>
      </w:r>
      <w:r w:rsidR="006552FA">
        <w:rPr>
          <w:rStyle w:val="ep"/>
          <w:rFonts w:ascii="Times New Roman" w:hAnsi="Times New Roman" w:cs="Times New Roman"/>
          <w:sz w:val="28"/>
          <w:szCs w:val="28"/>
        </w:rPr>
        <w:t xml:space="preserve"> </w:t>
      </w:r>
      <w:r w:rsidR="00804578" w:rsidRPr="00C310A9">
        <w:rPr>
          <w:rStyle w:val="ep"/>
          <w:rFonts w:ascii="Times New Roman" w:hAnsi="Times New Roman" w:cs="Times New Roman"/>
          <w:sz w:val="28"/>
          <w:szCs w:val="28"/>
        </w:rPr>
        <w:t>управляющего</w:t>
      </w:r>
      <w:r w:rsidR="00804578" w:rsidRPr="00C310A9">
        <w:rPr>
          <w:rStyle w:val="blk"/>
          <w:rFonts w:ascii="Times New Roman" w:hAnsi="Times New Roman" w:cs="Times New Roman"/>
          <w:sz w:val="28"/>
          <w:szCs w:val="28"/>
        </w:rPr>
        <w:t xml:space="preserve"> (члена контрактной службы) и члена закупочной комиссии, то есть сама суть введения такого института – разделение полномочий по планированию контракта и его сопровождению, в российском случае может не быть достигнута. </w:t>
      </w:r>
      <w:r w:rsidR="00365F59" w:rsidRPr="00C310A9">
        <w:rPr>
          <w:rStyle w:val="blk"/>
          <w:rFonts w:ascii="Times New Roman" w:hAnsi="Times New Roman" w:cs="Times New Roman"/>
          <w:sz w:val="28"/>
          <w:szCs w:val="28"/>
        </w:rPr>
        <w:t>Таким образом, российский законодатель предусмотрел возможность совмещения функций по планированию и сопровождению контракта в одном лице и допустил участие этого лица в выборе поставщика, а следовательно, такой институт не может минимизировать коррупционные риски государственных закупок.</w:t>
      </w:r>
    </w:p>
    <w:p w:rsidR="00804578" w:rsidRPr="00C310A9" w:rsidRDefault="00365F59" w:rsidP="007C5C45">
      <w:pPr>
        <w:pStyle w:val="ListParagraph"/>
        <w:spacing w:after="0" w:line="360" w:lineRule="auto"/>
        <w:ind w:left="0" w:firstLine="851"/>
        <w:jc w:val="both"/>
        <w:rPr>
          <w:rStyle w:val="blk"/>
          <w:rFonts w:ascii="Times New Roman" w:hAnsi="Times New Roman" w:cs="Times New Roman"/>
          <w:sz w:val="28"/>
          <w:szCs w:val="28"/>
        </w:rPr>
      </w:pPr>
      <w:r w:rsidRPr="00C310A9">
        <w:rPr>
          <w:rStyle w:val="blk"/>
          <w:rFonts w:ascii="Times New Roman" w:hAnsi="Times New Roman" w:cs="Times New Roman"/>
          <w:sz w:val="28"/>
          <w:szCs w:val="28"/>
        </w:rPr>
        <w:t>Кроме того</w:t>
      </w:r>
      <w:r w:rsidR="00804578" w:rsidRPr="00C310A9">
        <w:rPr>
          <w:rStyle w:val="blk"/>
          <w:rFonts w:ascii="Times New Roman" w:hAnsi="Times New Roman" w:cs="Times New Roman"/>
          <w:sz w:val="28"/>
          <w:szCs w:val="28"/>
        </w:rPr>
        <w:t xml:space="preserve">, в </w:t>
      </w:r>
      <w:r w:rsidR="002D5988" w:rsidRPr="00C310A9">
        <w:rPr>
          <w:rStyle w:val="blk"/>
          <w:rFonts w:ascii="Times New Roman" w:hAnsi="Times New Roman" w:cs="Times New Roman"/>
          <w:sz w:val="28"/>
          <w:szCs w:val="28"/>
        </w:rPr>
        <w:t>американской</w:t>
      </w:r>
      <w:r w:rsidR="00804578" w:rsidRPr="00C310A9">
        <w:rPr>
          <w:rStyle w:val="blk"/>
          <w:rFonts w:ascii="Times New Roman" w:hAnsi="Times New Roman" w:cs="Times New Roman"/>
          <w:sz w:val="28"/>
          <w:szCs w:val="28"/>
        </w:rPr>
        <w:t xml:space="preserve"> практике сами контрактные офицера разделены на группы в зависимости от стадии контракта (заключение, исполнение, расторжение), то есть разделение функций в США больше. В третьих, контрактная служба/контрактный управляющий особого статуса не имеют, не подтверждают в обязательном порядке свою квалификацию сертификатом, а следовательно менее обособлены от остальной деятельности заказчика, что повышает коррупционный риск.</w:t>
      </w:r>
    </w:p>
    <w:p w:rsidR="00A01C9A" w:rsidRPr="00C310A9" w:rsidRDefault="00A01C9A" w:rsidP="004F30C1">
      <w:pPr>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lang w:eastAsia="ru-RU"/>
        </w:rPr>
        <w:lastRenderedPageBreak/>
        <w:t xml:space="preserve">Также в процесс составления плана </w:t>
      </w:r>
      <w:r w:rsidR="00804578" w:rsidRPr="00C310A9">
        <w:rPr>
          <w:rFonts w:ascii="Times New Roman" w:hAnsi="Times New Roman" w:cs="Times New Roman"/>
          <w:sz w:val="28"/>
          <w:szCs w:val="28"/>
          <w:lang w:eastAsia="ru-RU"/>
        </w:rPr>
        <w:t xml:space="preserve">в США согласно </w:t>
      </w:r>
      <w:r w:rsidR="00804578" w:rsidRPr="00C310A9">
        <w:rPr>
          <w:rFonts w:ascii="Times New Roman" w:hAnsi="Times New Roman" w:cs="Times New Roman"/>
          <w:sz w:val="28"/>
          <w:szCs w:val="28"/>
          <w:lang w:val="en-US" w:eastAsia="ru-RU"/>
        </w:rPr>
        <w:t>FAR</w:t>
      </w:r>
      <w:r w:rsidR="009A1C19">
        <w:rPr>
          <w:rFonts w:ascii="Times New Roman" w:hAnsi="Times New Roman" w:cs="Times New Roman"/>
          <w:sz w:val="28"/>
          <w:szCs w:val="28"/>
          <w:lang w:eastAsia="ru-RU"/>
        </w:rPr>
        <w:t xml:space="preserve"> </w:t>
      </w:r>
      <w:r w:rsidRPr="00C310A9">
        <w:rPr>
          <w:rFonts w:ascii="Times New Roman" w:hAnsi="Times New Roman" w:cs="Times New Roman"/>
          <w:sz w:val="28"/>
          <w:szCs w:val="28"/>
          <w:lang w:eastAsia="ru-RU"/>
        </w:rPr>
        <w:t xml:space="preserve">встроен инструмент поддержки малого бизнеса – ст.7.104 предполагает </w:t>
      </w:r>
      <w:r w:rsidR="005103B9" w:rsidRPr="00C310A9">
        <w:rPr>
          <w:rFonts w:ascii="Times New Roman" w:hAnsi="Times New Roman" w:cs="Times New Roman"/>
          <w:sz w:val="28"/>
          <w:szCs w:val="28"/>
          <w:lang w:eastAsia="ru-RU"/>
        </w:rPr>
        <w:t>участие в планировании специалиста по малому бизнесу, который должен ставит</w:t>
      </w:r>
      <w:r w:rsidR="00C310A9" w:rsidRPr="00C310A9">
        <w:rPr>
          <w:rFonts w:ascii="Times New Roman" w:hAnsi="Times New Roman" w:cs="Times New Roman"/>
          <w:sz w:val="28"/>
          <w:szCs w:val="28"/>
          <w:lang w:eastAsia="ru-RU"/>
        </w:rPr>
        <w:t>ь</w:t>
      </w:r>
      <w:r w:rsidR="005103B9" w:rsidRPr="00C310A9">
        <w:rPr>
          <w:rFonts w:ascii="Times New Roman" w:hAnsi="Times New Roman" w:cs="Times New Roman"/>
          <w:sz w:val="28"/>
          <w:szCs w:val="28"/>
          <w:lang w:eastAsia="ru-RU"/>
        </w:rPr>
        <w:t xml:space="preserve"> в известность</w:t>
      </w:r>
      <w:r w:rsidRPr="00C310A9">
        <w:rPr>
          <w:rFonts w:ascii="Times New Roman" w:hAnsi="Times New Roman" w:cs="Times New Roman"/>
          <w:sz w:val="28"/>
          <w:szCs w:val="28"/>
          <w:lang w:eastAsia="ru-RU"/>
        </w:rPr>
        <w:t xml:space="preserve"> Управление по использованию малого бизнеса и бизнеса находящегося в невыгодном положении (</w:t>
      </w:r>
      <w:r w:rsidRPr="00C310A9">
        <w:rPr>
          <w:rFonts w:ascii="Times New Roman" w:hAnsi="Times New Roman" w:cs="Times New Roman"/>
          <w:sz w:val="28"/>
          <w:szCs w:val="28"/>
        </w:rPr>
        <w:t>Office</w:t>
      </w:r>
      <w:r w:rsidR="00BF42E8">
        <w:rPr>
          <w:rFonts w:ascii="Times New Roman" w:hAnsi="Times New Roman" w:cs="Times New Roman"/>
          <w:sz w:val="28"/>
          <w:szCs w:val="28"/>
        </w:rPr>
        <w:t xml:space="preserve"> </w:t>
      </w:r>
      <w:r w:rsidRPr="00C310A9">
        <w:rPr>
          <w:rFonts w:ascii="Times New Roman" w:hAnsi="Times New Roman" w:cs="Times New Roman"/>
          <w:sz w:val="28"/>
          <w:szCs w:val="28"/>
        </w:rPr>
        <w:t>of</w:t>
      </w:r>
      <w:r w:rsidR="00BF42E8">
        <w:rPr>
          <w:rFonts w:ascii="Times New Roman" w:hAnsi="Times New Roman" w:cs="Times New Roman"/>
          <w:sz w:val="28"/>
          <w:szCs w:val="28"/>
        </w:rPr>
        <w:t xml:space="preserve"> </w:t>
      </w:r>
      <w:r w:rsidRPr="00C310A9">
        <w:rPr>
          <w:rFonts w:ascii="Times New Roman" w:hAnsi="Times New Roman" w:cs="Times New Roman"/>
          <w:sz w:val="28"/>
          <w:szCs w:val="28"/>
        </w:rPr>
        <w:t>Smalland</w:t>
      </w:r>
      <w:r w:rsidR="00BF42E8">
        <w:rPr>
          <w:rFonts w:ascii="Times New Roman" w:hAnsi="Times New Roman" w:cs="Times New Roman"/>
          <w:sz w:val="28"/>
          <w:szCs w:val="28"/>
        </w:rPr>
        <w:t xml:space="preserve"> </w:t>
      </w:r>
      <w:r w:rsidRPr="00C310A9">
        <w:rPr>
          <w:rFonts w:ascii="Times New Roman" w:hAnsi="Times New Roman" w:cs="Times New Roman"/>
          <w:sz w:val="28"/>
          <w:szCs w:val="28"/>
        </w:rPr>
        <w:t>Disadvantaged</w:t>
      </w:r>
      <w:r w:rsidR="00BF42E8">
        <w:rPr>
          <w:rFonts w:ascii="Times New Roman" w:hAnsi="Times New Roman" w:cs="Times New Roman"/>
          <w:sz w:val="28"/>
          <w:szCs w:val="28"/>
        </w:rPr>
        <w:t xml:space="preserve"> </w:t>
      </w:r>
      <w:r w:rsidRPr="00C310A9">
        <w:rPr>
          <w:rFonts w:ascii="Times New Roman" w:hAnsi="Times New Roman" w:cs="Times New Roman"/>
          <w:sz w:val="28"/>
          <w:szCs w:val="28"/>
        </w:rPr>
        <w:t>Business</w:t>
      </w:r>
      <w:r w:rsidR="00BF42E8">
        <w:rPr>
          <w:rFonts w:ascii="Times New Roman" w:hAnsi="Times New Roman" w:cs="Times New Roman"/>
          <w:sz w:val="28"/>
          <w:szCs w:val="28"/>
        </w:rPr>
        <w:t xml:space="preserve"> </w:t>
      </w:r>
      <w:r w:rsidRPr="00C310A9">
        <w:rPr>
          <w:rFonts w:ascii="Times New Roman" w:hAnsi="Times New Roman" w:cs="Times New Roman"/>
          <w:sz w:val="28"/>
          <w:szCs w:val="28"/>
        </w:rPr>
        <w:t xml:space="preserve">Utilization, </w:t>
      </w:r>
      <w:r w:rsidRPr="00C310A9">
        <w:rPr>
          <w:rFonts w:ascii="Times New Roman" w:hAnsi="Times New Roman" w:cs="Times New Roman"/>
          <w:sz w:val="28"/>
          <w:szCs w:val="28"/>
          <w:lang w:val="en-US"/>
        </w:rPr>
        <w:t>OSDBU</w:t>
      </w:r>
      <w:r w:rsidRPr="00C310A9">
        <w:rPr>
          <w:rFonts w:ascii="Times New Roman" w:hAnsi="Times New Roman" w:cs="Times New Roman"/>
          <w:sz w:val="28"/>
          <w:szCs w:val="28"/>
        </w:rPr>
        <w:t>)</w:t>
      </w:r>
      <w:r w:rsidR="005103B9" w:rsidRPr="00C310A9">
        <w:rPr>
          <w:rFonts w:ascii="Times New Roman" w:hAnsi="Times New Roman" w:cs="Times New Roman"/>
          <w:sz w:val="28"/>
          <w:szCs w:val="28"/>
        </w:rPr>
        <w:t xml:space="preserve"> в случае если привлечение малого бизнеса в конкретной закупке невозможн/нецелесообразно</w:t>
      </w:r>
      <w:r w:rsidRPr="00C310A9">
        <w:rPr>
          <w:rFonts w:ascii="Times New Roman" w:hAnsi="Times New Roman" w:cs="Times New Roman"/>
          <w:sz w:val="28"/>
          <w:szCs w:val="28"/>
        </w:rPr>
        <w:t>. В задачу данного органа в</w:t>
      </w:r>
      <w:r w:rsidR="001F7929" w:rsidRPr="00C310A9">
        <w:rPr>
          <w:rFonts w:ascii="Times New Roman" w:hAnsi="Times New Roman" w:cs="Times New Roman"/>
          <w:sz w:val="28"/>
          <w:szCs w:val="28"/>
        </w:rPr>
        <w:t>х</w:t>
      </w:r>
      <w:r w:rsidRPr="00C310A9">
        <w:rPr>
          <w:rFonts w:ascii="Times New Roman" w:hAnsi="Times New Roman" w:cs="Times New Roman"/>
          <w:sz w:val="28"/>
          <w:szCs w:val="28"/>
        </w:rPr>
        <w:t xml:space="preserve">одит обеспечение </w:t>
      </w:r>
      <w:r w:rsidR="001F7929" w:rsidRPr="00C310A9">
        <w:rPr>
          <w:rFonts w:ascii="Times New Roman" w:hAnsi="Times New Roman" w:cs="Times New Roman"/>
          <w:sz w:val="28"/>
          <w:szCs w:val="28"/>
        </w:rPr>
        <w:t xml:space="preserve">участия всех выделенных в законодательстве категорий малого бизнеса в государственных контрактах в качестве подрядчиков или субподрядчиков. </w:t>
      </w:r>
    </w:p>
    <w:p w:rsidR="004B06D1" w:rsidRPr="00C310A9" w:rsidRDefault="004B06D1" w:rsidP="004F30C1">
      <w:pPr>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Документарным выражением процесса планирования является составление письменного плана, требования к содержанию которого приведены в ст.7.105 </w:t>
      </w:r>
      <w:r w:rsidRPr="00C310A9">
        <w:rPr>
          <w:rFonts w:ascii="Times New Roman" w:hAnsi="Times New Roman" w:cs="Times New Roman"/>
          <w:sz w:val="28"/>
          <w:szCs w:val="28"/>
          <w:lang w:val="en-US"/>
        </w:rPr>
        <w:t>FAR</w:t>
      </w:r>
      <w:r w:rsidRPr="00C310A9">
        <w:rPr>
          <w:rFonts w:ascii="Times New Roman" w:hAnsi="Times New Roman" w:cs="Times New Roman"/>
          <w:sz w:val="28"/>
          <w:szCs w:val="28"/>
        </w:rPr>
        <w:t xml:space="preserve">. </w:t>
      </w:r>
      <w:r w:rsidR="004C568C" w:rsidRPr="00C310A9">
        <w:rPr>
          <w:rFonts w:ascii="Times New Roman" w:hAnsi="Times New Roman" w:cs="Times New Roman"/>
          <w:sz w:val="28"/>
          <w:szCs w:val="28"/>
        </w:rPr>
        <w:t>Такой план должен включать в себя:</w:t>
      </w:r>
    </w:p>
    <w:p w:rsidR="004C568C" w:rsidRPr="00C310A9" w:rsidRDefault="004C568C" w:rsidP="004672B8">
      <w:pPr>
        <w:pStyle w:val="ListParagraph"/>
        <w:numPr>
          <w:ilvl w:val="0"/>
          <w:numId w:val="13"/>
        </w:numPr>
        <w:spacing w:after="0" w:line="360" w:lineRule="auto"/>
        <w:ind w:left="0" w:firstLine="851"/>
        <w:jc w:val="both"/>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Предпосылки и цели закупки. Данный раздел включает в себя следующие подразделы:</w:t>
      </w:r>
    </w:p>
    <w:p w:rsidR="004C568C" w:rsidRPr="00C310A9" w:rsidRDefault="004C568C" w:rsidP="004672B8">
      <w:pPr>
        <w:pStyle w:val="ListParagraph"/>
        <w:numPr>
          <w:ilvl w:val="0"/>
          <w:numId w:val="14"/>
        </w:numPr>
        <w:spacing w:after="0" w:line="360" w:lineRule="auto"/>
        <w:ind w:left="0" w:firstLine="851"/>
        <w:jc w:val="both"/>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 xml:space="preserve"> Обоснование необходимости закупки. Здесь суммируется предыстория принятия решения о закупке, описываются возможные </w:t>
      </w:r>
      <w:r w:rsidR="00F7413E" w:rsidRPr="00C310A9">
        <w:rPr>
          <w:rFonts w:ascii="Times New Roman" w:eastAsia="Times New Roman" w:hAnsi="Times New Roman" w:cs="Times New Roman"/>
          <w:sz w:val="28"/>
          <w:szCs w:val="28"/>
          <w:lang w:eastAsia="ru-RU"/>
        </w:rPr>
        <w:t>альтернативы, опыт предыдущих закупок.</w:t>
      </w:r>
    </w:p>
    <w:p w:rsidR="00875473" w:rsidRPr="00C310A9" w:rsidRDefault="00F7413E" w:rsidP="004672B8">
      <w:pPr>
        <w:pStyle w:val="ListParagraph"/>
        <w:numPr>
          <w:ilvl w:val="0"/>
          <w:numId w:val="14"/>
        </w:numPr>
        <w:spacing w:after="0" w:line="360" w:lineRule="auto"/>
        <w:ind w:left="0" w:firstLine="851"/>
        <w:jc w:val="both"/>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Применимые условия, такие как, например, совместимость с программным обеспечением и т.п.</w:t>
      </w:r>
    </w:p>
    <w:p w:rsidR="00F7413E" w:rsidRPr="00C310A9" w:rsidRDefault="00F7413E" w:rsidP="004672B8">
      <w:pPr>
        <w:pStyle w:val="ListParagraph"/>
        <w:numPr>
          <w:ilvl w:val="0"/>
          <w:numId w:val="14"/>
        </w:numPr>
        <w:spacing w:after="0" w:line="360" w:lineRule="auto"/>
        <w:ind w:left="0" w:firstLine="851"/>
        <w:jc w:val="both"/>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Затраты. В зависимости от конкретных целей, возможно установление трех подходов к определению затрат:</w:t>
      </w:r>
    </w:p>
    <w:p w:rsidR="006C2DE4" w:rsidRDefault="00F7413E" w:rsidP="004F30C1">
      <w:pPr>
        <w:pStyle w:val="ListParagraph"/>
        <w:numPr>
          <w:ilvl w:val="0"/>
          <w:numId w:val="16"/>
        </w:numPr>
        <w:spacing w:after="0" w:line="360" w:lineRule="auto"/>
        <w:ind w:left="0" w:firstLine="851"/>
        <w:jc w:val="both"/>
        <w:rPr>
          <w:rFonts w:ascii="Times New Roman" w:eastAsia="Times New Roman" w:hAnsi="Times New Roman" w:cs="Times New Roman"/>
          <w:sz w:val="28"/>
          <w:szCs w:val="28"/>
          <w:lang w:eastAsia="ru-RU"/>
        </w:rPr>
      </w:pPr>
      <w:r w:rsidRPr="006C2DE4">
        <w:rPr>
          <w:rFonts w:ascii="Times New Roman" w:eastAsia="Times New Roman" w:hAnsi="Times New Roman" w:cs="Times New Roman"/>
          <w:sz w:val="28"/>
          <w:szCs w:val="28"/>
          <w:lang w:eastAsia="ru-RU"/>
        </w:rPr>
        <w:t xml:space="preserve">Стоимость жизненного цикла </w:t>
      </w:r>
      <w:r w:rsidR="000D0813" w:rsidRPr="006C2DE4">
        <w:rPr>
          <w:rFonts w:ascii="Times New Roman" w:eastAsia="Times New Roman" w:hAnsi="Times New Roman" w:cs="Times New Roman"/>
          <w:sz w:val="28"/>
          <w:szCs w:val="28"/>
          <w:lang w:eastAsia="ru-RU"/>
        </w:rPr>
        <w:t xml:space="preserve">(Life-cyclecost) </w:t>
      </w:r>
      <w:r w:rsidRPr="006C2DE4">
        <w:rPr>
          <w:rFonts w:ascii="Times New Roman" w:eastAsia="Times New Roman" w:hAnsi="Times New Roman" w:cs="Times New Roman"/>
          <w:sz w:val="28"/>
          <w:szCs w:val="28"/>
          <w:lang w:eastAsia="ru-RU"/>
        </w:rPr>
        <w:t xml:space="preserve">– приоритетный метод, так как отказ от его применения должен быть мотивирован. </w:t>
      </w:r>
      <w:r w:rsidR="00D573BE" w:rsidRPr="006C2DE4">
        <w:rPr>
          <w:rFonts w:ascii="Times New Roman" w:eastAsia="Times New Roman" w:hAnsi="Times New Roman" w:cs="Times New Roman"/>
          <w:sz w:val="28"/>
          <w:szCs w:val="28"/>
          <w:lang w:eastAsia="ru-RU"/>
        </w:rPr>
        <w:t>Сущность контракта жизненного цикла состоит в том, что в данном случае заказчик должен предусмотреть, все последующие затраты связанные с контрактом, включая последующие эксплуатационные издержки на содержание созданного имущества. Как отмечает П.Селезнев</w:t>
      </w:r>
      <w:r w:rsidR="00F23435" w:rsidRPr="006C2DE4">
        <w:rPr>
          <w:rFonts w:ascii="Times New Roman" w:eastAsia="Times New Roman" w:hAnsi="Times New Roman" w:cs="Times New Roman"/>
          <w:sz w:val="28"/>
          <w:szCs w:val="28"/>
          <w:lang w:eastAsia="ru-RU"/>
        </w:rPr>
        <w:t>,</w:t>
      </w:r>
      <w:r w:rsidR="00D573BE" w:rsidRPr="006C2DE4">
        <w:rPr>
          <w:rFonts w:ascii="Times New Roman" w:eastAsia="Times New Roman" w:hAnsi="Times New Roman" w:cs="Times New Roman"/>
          <w:sz w:val="28"/>
          <w:szCs w:val="28"/>
          <w:lang w:eastAsia="ru-RU"/>
        </w:rPr>
        <w:t xml:space="preserve"> «</w:t>
      </w:r>
      <w:r w:rsidR="00F23435" w:rsidRPr="006C2DE4">
        <w:rPr>
          <w:rFonts w:ascii="Times New Roman" w:eastAsia="Times New Roman" w:hAnsi="Times New Roman" w:cs="Times New Roman"/>
          <w:sz w:val="28"/>
          <w:szCs w:val="28"/>
          <w:lang w:eastAsia="ru-RU"/>
        </w:rPr>
        <w:t>к</w:t>
      </w:r>
      <w:r w:rsidR="00D573BE" w:rsidRPr="006C2DE4">
        <w:rPr>
          <w:rFonts w:ascii="Times New Roman" w:eastAsia="Times New Roman" w:hAnsi="Times New Roman" w:cs="Times New Roman"/>
          <w:sz w:val="28"/>
          <w:szCs w:val="28"/>
          <w:lang w:eastAsia="ru-RU"/>
        </w:rPr>
        <w:t xml:space="preserve">онтрактная модель КЖЦ позволяет госзаказчику переложить все проектные, строительные и эксплуатационные риски на частную сторону, сконцентрироваться лишь на </w:t>
      </w:r>
      <w:r w:rsidR="00D573BE" w:rsidRPr="006C2DE4">
        <w:rPr>
          <w:rFonts w:ascii="Times New Roman" w:eastAsia="Times New Roman" w:hAnsi="Times New Roman" w:cs="Times New Roman"/>
          <w:sz w:val="28"/>
          <w:szCs w:val="28"/>
          <w:lang w:eastAsia="ru-RU"/>
        </w:rPr>
        <w:lastRenderedPageBreak/>
        <w:t>основных параметрах объекта и контроле достижения заданных параметров. Тем самым после ввода объекта в эксплуатацию бремя содержания полностью лежит на частной стороне. Объем текущих расходов зависит от того, насколько качественно исполнители выполнили работы по проектированию и строительству, то есть стимулируется повышение качества работ на всех стадиях проекта».</w:t>
      </w:r>
      <w:r w:rsidR="00D573BE" w:rsidRPr="00C310A9">
        <w:rPr>
          <w:rStyle w:val="FootnoteReference"/>
          <w:rFonts w:ascii="Times New Roman" w:eastAsia="Times New Roman" w:hAnsi="Times New Roman" w:cs="Times New Roman"/>
          <w:sz w:val="28"/>
          <w:szCs w:val="28"/>
          <w:lang w:eastAsia="ru-RU"/>
        </w:rPr>
        <w:footnoteReference w:id="35"/>
      </w:r>
    </w:p>
    <w:p w:rsidR="00D573BE" w:rsidRPr="006C2DE4" w:rsidRDefault="00D573BE" w:rsidP="006C2DE4">
      <w:pPr>
        <w:pStyle w:val="ListParagraph"/>
        <w:spacing w:after="0" w:line="360" w:lineRule="auto"/>
        <w:ind w:left="0" w:firstLine="851"/>
        <w:jc w:val="both"/>
        <w:rPr>
          <w:rFonts w:ascii="Times New Roman" w:eastAsia="Times New Roman" w:hAnsi="Times New Roman" w:cs="Times New Roman"/>
          <w:sz w:val="28"/>
          <w:szCs w:val="28"/>
          <w:lang w:eastAsia="ru-RU"/>
        </w:rPr>
      </w:pPr>
      <w:r w:rsidRPr="006C2DE4">
        <w:rPr>
          <w:rFonts w:ascii="Times New Roman" w:eastAsia="Times New Roman" w:hAnsi="Times New Roman" w:cs="Times New Roman"/>
          <w:sz w:val="28"/>
          <w:szCs w:val="28"/>
          <w:lang w:eastAsia="ru-RU"/>
        </w:rPr>
        <w:t>Применение контрактов жизненного цикла, видится перспективным в первую очередь для крупных инфраструктурных проектов. Правительством Российской Федерации</w:t>
      </w:r>
      <w:r w:rsidR="00325A90" w:rsidRPr="006C2DE4">
        <w:rPr>
          <w:rFonts w:ascii="Times New Roman" w:eastAsia="Times New Roman" w:hAnsi="Times New Roman" w:cs="Times New Roman"/>
          <w:sz w:val="28"/>
          <w:szCs w:val="28"/>
          <w:lang w:eastAsia="ru-RU"/>
        </w:rPr>
        <w:t>, в отличии от американского законодателя, установлен закрытый перечень случаев, где может применяться данный инструмент. Представляется, что в данном случае в российской практике неоправданно сужен спектр возможности применения контракта жизненного цикла: в американской практике, приоритет данного подхода подразумевает необходимость обоснования отказа от контракта жизненного цикла, то есть, данный метод применяется в зависимости от необходимости и целесообразности его применения. В российской практике контракт жизненного цикла не может быть применен вне установленных Правительством случаев.</w:t>
      </w:r>
      <w:r w:rsidR="000D0813" w:rsidRPr="006C2DE4">
        <w:rPr>
          <w:rFonts w:ascii="Times New Roman" w:eastAsia="Times New Roman" w:hAnsi="Times New Roman" w:cs="Times New Roman"/>
          <w:sz w:val="28"/>
          <w:szCs w:val="28"/>
          <w:lang w:eastAsia="ru-RU"/>
        </w:rPr>
        <w:t xml:space="preserve"> При этом, при описании данных случаев Правительством использованы термины, допускающие различное толкование: например, что следует понимать под уникальным объектом капитального строительства? Думается, что в данном случае американское законодательство является более гибким и позволяет использовать данный инструмент исходя из практической потребности, при том, что для крупных проектов контракт жизненного цикла весьма удобен. В данном случае, усмотрение планировщика, с учетом установленных </w:t>
      </w:r>
      <w:r w:rsidR="000D0813" w:rsidRPr="006C2DE4">
        <w:rPr>
          <w:rFonts w:ascii="Times New Roman" w:eastAsia="Times New Roman" w:hAnsi="Times New Roman" w:cs="Times New Roman"/>
          <w:sz w:val="28"/>
          <w:szCs w:val="28"/>
          <w:lang w:val="en-US" w:eastAsia="ru-RU"/>
        </w:rPr>
        <w:t>FAR</w:t>
      </w:r>
      <w:r w:rsidR="000D0813" w:rsidRPr="006C2DE4">
        <w:rPr>
          <w:rFonts w:ascii="Times New Roman" w:eastAsia="Times New Roman" w:hAnsi="Times New Roman" w:cs="Times New Roman"/>
          <w:sz w:val="28"/>
          <w:szCs w:val="28"/>
          <w:lang w:eastAsia="ru-RU"/>
        </w:rPr>
        <w:t xml:space="preserve"> процедур согласования видится оправданным.</w:t>
      </w:r>
    </w:p>
    <w:p w:rsidR="00F7413E" w:rsidRPr="00C310A9" w:rsidRDefault="000D0813" w:rsidP="004672B8">
      <w:pPr>
        <w:pStyle w:val="ListParagraph"/>
        <w:numPr>
          <w:ilvl w:val="0"/>
          <w:numId w:val="16"/>
        </w:numPr>
        <w:spacing w:after="0" w:line="360" w:lineRule="auto"/>
        <w:ind w:left="0" w:firstLine="851"/>
        <w:jc w:val="both"/>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Проектирование с учетом заданной стоимости</w:t>
      </w:r>
      <w:r w:rsidR="00B810DC" w:rsidRPr="00C310A9">
        <w:rPr>
          <w:rFonts w:ascii="Times New Roman" w:eastAsia="Times New Roman" w:hAnsi="Times New Roman" w:cs="Times New Roman"/>
          <w:sz w:val="28"/>
          <w:szCs w:val="28"/>
          <w:lang w:eastAsia="ru-RU"/>
        </w:rPr>
        <w:t xml:space="preserve"> (</w:t>
      </w:r>
      <w:r w:rsidR="00B810DC" w:rsidRPr="00C310A9">
        <w:rPr>
          <w:rFonts w:ascii="Times New Roman" w:eastAsia="Times New Roman" w:hAnsi="Times New Roman" w:cs="Times New Roman"/>
          <w:sz w:val="28"/>
          <w:szCs w:val="28"/>
          <w:lang w:val="en-US" w:eastAsia="ru-RU"/>
        </w:rPr>
        <w:t>Design</w:t>
      </w:r>
      <w:r w:rsidR="00B810DC" w:rsidRPr="00C310A9">
        <w:rPr>
          <w:rFonts w:ascii="Times New Roman" w:eastAsia="Times New Roman" w:hAnsi="Times New Roman" w:cs="Times New Roman"/>
          <w:sz w:val="28"/>
          <w:szCs w:val="28"/>
          <w:lang w:eastAsia="ru-RU"/>
        </w:rPr>
        <w:t>-</w:t>
      </w:r>
      <w:r w:rsidR="00B810DC" w:rsidRPr="00C310A9">
        <w:rPr>
          <w:rFonts w:ascii="Times New Roman" w:eastAsia="Times New Roman" w:hAnsi="Times New Roman" w:cs="Times New Roman"/>
          <w:sz w:val="28"/>
          <w:szCs w:val="28"/>
          <w:lang w:val="en-US" w:eastAsia="ru-RU"/>
        </w:rPr>
        <w:t>to</w:t>
      </w:r>
      <w:r w:rsidR="00B810DC" w:rsidRPr="00C310A9">
        <w:rPr>
          <w:rFonts w:ascii="Times New Roman" w:eastAsia="Times New Roman" w:hAnsi="Times New Roman" w:cs="Times New Roman"/>
          <w:sz w:val="28"/>
          <w:szCs w:val="28"/>
          <w:lang w:eastAsia="ru-RU"/>
        </w:rPr>
        <w:t>-</w:t>
      </w:r>
      <w:r w:rsidR="00B810DC" w:rsidRPr="00C310A9">
        <w:rPr>
          <w:rFonts w:ascii="Times New Roman" w:eastAsia="Times New Roman" w:hAnsi="Times New Roman" w:cs="Times New Roman"/>
          <w:sz w:val="28"/>
          <w:szCs w:val="28"/>
          <w:lang w:val="en-US" w:eastAsia="ru-RU"/>
        </w:rPr>
        <w:t>cost</w:t>
      </w:r>
      <w:r w:rsidR="00B810DC" w:rsidRPr="00C310A9">
        <w:rPr>
          <w:rFonts w:ascii="Times New Roman" w:eastAsia="Times New Roman" w:hAnsi="Times New Roman" w:cs="Times New Roman"/>
          <w:sz w:val="28"/>
          <w:szCs w:val="28"/>
          <w:lang w:eastAsia="ru-RU"/>
        </w:rPr>
        <w:t>)</w:t>
      </w:r>
      <w:r w:rsidRPr="00C310A9">
        <w:rPr>
          <w:rFonts w:ascii="Times New Roman" w:eastAsia="Times New Roman" w:hAnsi="Times New Roman" w:cs="Times New Roman"/>
          <w:sz w:val="28"/>
          <w:szCs w:val="28"/>
          <w:lang w:eastAsia="ru-RU"/>
        </w:rPr>
        <w:t xml:space="preserve">, то есть определение цены исходя из проектного ограничения себестоимости. </w:t>
      </w:r>
    </w:p>
    <w:p w:rsidR="001C30E5" w:rsidRPr="00C310A9" w:rsidRDefault="001C30E5" w:rsidP="004672B8">
      <w:pPr>
        <w:pStyle w:val="ListParagraph"/>
        <w:numPr>
          <w:ilvl w:val="0"/>
          <w:numId w:val="16"/>
        </w:numPr>
        <w:spacing w:after="0" w:line="360" w:lineRule="auto"/>
        <w:ind w:left="0" w:firstLine="851"/>
        <w:jc w:val="both"/>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lastRenderedPageBreak/>
        <w:t>Применение должной стоимости (</w:t>
      </w:r>
      <w:r w:rsidRPr="00C310A9">
        <w:rPr>
          <w:rFonts w:ascii="Times New Roman" w:eastAsia="Times New Roman" w:hAnsi="Times New Roman" w:cs="Times New Roman"/>
          <w:sz w:val="28"/>
          <w:szCs w:val="28"/>
          <w:lang w:val="en-US" w:eastAsia="ru-RU"/>
        </w:rPr>
        <w:t>application</w:t>
      </w:r>
      <w:r w:rsidR="005427A0">
        <w:rPr>
          <w:rFonts w:ascii="Times New Roman" w:eastAsia="Times New Roman" w:hAnsi="Times New Roman" w:cs="Times New Roman"/>
          <w:sz w:val="28"/>
          <w:szCs w:val="28"/>
          <w:lang w:eastAsia="ru-RU"/>
        </w:rPr>
        <w:t xml:space="preserve"> </w:t>
      </w:r>
      <w:r w:rsidRPr="00C310A9">
        <w:rPr>
          <w:rFonts w:ascii="Times New Roman" w:eastAsia="Times New Roman" w:hAnsi="Times New Roman" w:cs="Times New Roman"/>
          <w:sz w:val="28"/>
          <w:szCs w:val="28"/>
          <w:lang w:val="en-US" w:eastAsia="ru-RU"/>
        </w:rPr>
        <w:t>of</w:t>
      </w:r>
      <w:r w:rsidR="005427A0">
        <w:rPr>
          <w:rFonts w:ascii="Times New Roman" w:eastAsia="Times New Roman" w:hAnsi="Times New Roman" w:cs="Times New Roman"/>
          <w:sz w:val="28"/>
          <w:szCs w:val="28"/>
          <w:lang w:eastAsia="ru-RU"/>
        </w:rPr>
        <w:t xml:space="preserve"> </w:t>
      </w:r>
      <w:r w:rsidRPr="00C310A9">
        <w:rPr>
          <w:rFonts w:ascii="Times New Roman" w:eastAsia="Times New Roman" w:hAnsi="Times New Roman" w:cs="Times New Roman"/>
          <w:sz w:val="28"/>
          <w:szCs w:val="28"/>
          <w:lang w:val="en-US" w:eastAsia="ru-RU"/>
        </w:rPr>
        <w:t>should</w:t>
      </w:r>
      <w:r w:rsidRPr="00C310A9">
        <w:rPr>
          <w:rFonts w:ascii="Times New Roman" w:eastAsia="Times New Roman" w:hAnsi="Times New Roman" w:cs="Times New Roman"/>
          <w:sz w:val="28"/>
          <w:szCs w:val="28"/>
          <w:lang w:eastAsia="ru-RU"/>
        </w:rPr>
        <w:t>-</w:t>
      </w:r>
      <w:r w:rsidRPr="00C310A9">
        <w:rPr>
          <w:rFonts w:ascii="Times New Roman" w:eastAsia="Times New Roman" w:hAnsi="Times New Roman" w:cs="Times New Roman"/>
          <w:sz w:val="28"/>
          <w:szCs w:val="28"/>
          <w:lang w:val="en-US" w:eastAsia="ru-RU"/>
        </w:rPr>
        <w:t>cost</w:t>
      </w:r>
      <w:r w:rsidRPr="00C310A9">
        <w:rPr>
          <w:rFonts w:ascii="Times New Roman" w:eastAsia="Times New Roman" w:hAnsi="Times New Roman" w:cs="Times New Roman"/>
          <w:sz w:val="28"/>
          <w:szCs w:val="28"/>
          <w:lang w:eastAsia="ru-RU"/>
        </w:rPr>
        <w:t>). Данный способ при определении цены контракта основывается не на оценке предыдущих хозяйственных операций контрагента, а на оценке его текущего положения. В частности приданном методе</w:t>
      </w:r>
      <w:r w:rsidR="00DA1BB3" w:rsidRPr="00C310A9">
        <w:rPr>
          <w:rFonts w:ascii="Times New Roman" w:eastAsia="Times New Roman" w:hAnsi="Times New Roman" w:cs="Times New Roman"/>
          <w:sz w:val="28"/>
          <w:szCs w:val="28"/>
          <w:lang w:eastAsia="ru-RU"/>
        </w:rPr>
        <w:t xml:space="preserve"> определения плановой цены оценке подлежат прямые и косвенные затраты, которые должен будет понести контрагент, для выполнения контракта. Аналогом в российской практике является затратный метод. </w:t>
      </w:r>
    </w:p>
    <w:p w:rsidR="00DA1BB3" w:rsidRPr="00C310A9" w:rsidRDefault="00DA1BB3" w:rsidP="004672B8">
      <w:pPr>
        <w:pStyle w:val="ListParagraph"/>
        <w:numPr>
          <w:ilvl w:val="0"/>
          <w:numId w:val="14"/>
        </w:numPr>
        <w:spacing w:after="0" w:line="360" w:lineRule="auto"/>
        <w:ind w:left="0" w:firstLine="851"/>
        <w:jc w:val="both"/>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 xml:space="preserve">Возможности или производительность, то есть качественные требования к необходимым </w:t>
      </w:r>
      <w:r w:rsidR="00CF4BB7" w:rsidRPr="00C310A9">
        <w:rPr>
          <w:rFonts w:ascii="Times New Roman" w:eastAsia="Times New Roman" w:hAnsi="Times New Roman" w:cs="Times New Roman"/>
          <w:sz w:val="28"/>
          <w:szCs w:val="28"/>
          <w:lang w:eastAsia="ru-RU"/>
        </w:rPr>
        <w:t xml:space="preserve">товарам, </w:t>
      </w:r>
      <w:r w:rsidRPr="00C310A9">
        <w:rPr>
          <w:rFonts w:ascii="Times New Roman" w:eastAsia="Times New Roman" w:hAnsi="Times New Roman" w:cs="Times New Roman"/>
          <w:sz w:val="28"/>
          <w:szCs w:val="28"/>
          <w:lang w:eastAsia="ru-RU"/>
        </w:rPr>
        <w:t>работам или услугам.</w:t>
      </w:r>
    </w:p>
    <w:p w:rsidR="00DA1BB3" w:rsidRPr="00C310A9" w:rsidRDefault="00CF4BB7" w:rsidP="004672B8">
      <w:pPr>
        <w:pStyle w:val="ListParagraph"/>
        <w:numPr>
          <w:ilvl w:val="0"/>
          <w:numId w:val="14"/>
        </w:numPr>
        <w:spacing w:after="0" w:line="360" w:lineRule="auto"/>
        <w:ind w:left="0" w:firstLine="851"/>
        <w:jc w:val="both"/>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Сроки поставки или исполнения.</w:t>
      </w:r>
    </w:p>
    <w:p w:rsidR="00CF4BB7" w:rsidRPr="00C310A9" w:rsidRDefault="00CF4BB7" w:rsidP="004672B8">
      <w:pPr>
        <w:pStyle w:val="ListParagraph"/>
        <w:numPr>
          <w:ilvl w:val="0"/>
          <w:numId w:val="14"/>
        </w:numPr>
        <w:spacing w:after="0" w:line="360" w:lineRule="auto"/>
        <w:ind w:left="0" w:firstLine="851"/>
        <w:jc w:val="both"/>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Компромиссы (</w:t>
      </w:r>
      <w:r w:rsidRPr="00C310A9">
        <w:rPr>
          <w:rFonts w:ascii="Times New Roman" w:eastAsia="Times New Roman" w:hAnsi="Times New Roman" w:cs="Times New Roman"/>
          <w:sz w:val="28"/>
          <w:szCs w:val="28"/>
          <w:lang w:val="en-US" w:eastAsia="ru-RU"/>
        </w:rPr>
        <w:t>trade</w:t>
      </w:r>
      <w:r w:rsidRPr="00C310A9">
        <w:rPr>
          <w:rFonts w:ascii="Times New Roman" w:eastAsia="Times New Roman" w:hAnsi="Times New Roman" w:cs="Times New Roman"/>
          <w:sz w:val="28"/>
          <w:szCs w:val="28"/>
          <w:lang w:eastAsia="ru-RU"/>
        </w:rPr>
        <w:t>-</w:t>
      </w:r>
      <w:r w:rsidRPr="00C310A9">
        <w:rPr>
          <w:rFonts w:ascii="Times New Roman" w:eastAsia="Times New Roman" w:hAnsi="Times New Roman" w:cs="Times New Roman"/>
          <w:sz w:val="28"/>
          <w:szCs w:val="28"/>
          <w:lang w:val="en-US" w:eastAsia="ru-RU"/>
        </w:rPr>
        <w:t>offs</w:t>
      </w:r>
      <w:r w:rsidRPr="00C310A9">
        <w:rPr>
          <w:rFonts w:ascii="Times New Roman" w:eastAsia="Times New Roman" w:hAnsi="Times New Roman" w:cs="Times New Roman"/>
          <w:sz w:val="28"/>
          <w:szCs w:val="28"/>
          <w:lang w:eastAsia="ru-RU"/>
        </w:rPr>
        <w:t>), то есть ожидаемый компромисс между предлагаемыми условиями по цене, качеству и срокам.</w:t>
      </w:r>
    </w:p>
    <w:p w:rsidR="00CF4BB7" w:rsidRPr="00C310A9" w:rsidRDefault="00CF4BB7" w:rsidP="004672B8">
      <w:pPr>
        <w:pStyle w:val="ListParagraph"/>
        <w:numPr>
          <w:ilvl w:val="0"/>
          <w:numId w:val="14"/>
        </w:numPr>
        <w:spacing w:after="0" w:line="360" w:lineRule="auto"/>
        <w:ind w:left="0" w:firstLine="851"/>
        <w:jc w:val="both"/>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Описание потенциальных рисков.</w:t>
      </w:r>
    </w:p>
    <w:p w:rsidR="00CF4BB7" w:rsidRPr="00C310A9" w:rsidRDefault="00481B47" w:rsidP="004672B8">
      <w:pPr>
        <w:pStyle w:val="ListParagraph"/>
        <w:numPr>
          <w:ilvl w:val="0"/>
          <w:numId w:val="14"/>
        </w:numPr>
        <w:spacing w:after="0" w:line="360" w:lineRule="auto"/>
        <w:ind w:left="0" w:firstLine="851"/>
        <w:jc w:val="both"/>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Способы оптимизации закупки, в том числе:</w:t>
      </w:r>
    </w:p>
    <w:p w:rsidR="00481B47" w:rsidRPr="00C310A9" w:rsidRDefault="00481B47" w:rsidP="004672B8">
      <w:pPr>
        <w:pStyle w:val="ListParagraph"/>
        <w:numPr>
          <w:ilvl w:val="0"/>
          <w:numId w:val="17"/>
        </w:numPr>
        <w:spacing w:after="0" w:line="360" w:lineRule="auto"/>
        <w:ind w:left="0" w:firstLine="851"/>
        <w:jc w:val="both"/>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 xml:space="preserve">проведение предшествующих закупкам конференций и иных мероприятий, направленных на стимулирование </w:t>
      </w:r>
      <w:r w:rsidR="007E2681" w:rsidRPr="00C310A9">
        <w:rPr>
          <w:rFonts w:ascii="Times New Roman" w:eastAsia="Times New Roman" w:hAnsi="Times New Roman" w:cs="Times New Roman"/>
          <w:sz w:val="28"/>
          <w:szCs w:val="28"/>
          <w:lang w:eastAsia="ru-RU"/>
        </w:rPr>
        <w:t>производителей предлагать свои условия контракта, с последующей адаптацией контракта исходя из данных предложений;</w:t>
      </w:r>
    </w:p>
    <w:p w:rsidR="007E2681" w:rsidRPr="00C310A9" w:rsidRDefault="007E2681" w:rsidP="004672B8">
      <w:pPr>
        <w:pStyle w:val="ListParagraph"/>
        <w:numPr>
          <w:ilvl w:val="0"/>
          <w:numId w:val="17"/>
        </w:numPr>
        <w:spacing w:after="0" w:line="360" w:lineRule="auto"/>
        <w:ind w:left="0" w:firstLine="851"/>
        <w:jc w:val="both"/>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выбор только необходимых и обоснованных с точки зрения стоимости предложений;</w:t>
      </w:r>
    </w:p>
    <w:p w:rsidR="007E2681" w:rsidRPr="00C310A9" w:rsidRDefault="007E2681" w:rsidP="004672B8">
      <w:pPr>
        <w:pStyle w:val="ListParagraph"/>
        <w:numPr>
          <w:ilvl w:val="0"/>
          <w:numId w:val="17"/>
        </w:numPr>
        <w:spacing w:after="0" w:line="360" w:lineRule="auto"/>
        <w:ind w:left="0" w:firstLine="851"/>
        <w:jc w:val="both"/>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определение тех рекомендаций производителей, которые со временем должны стать общеобязательными.</w:t>
      </w:r>
    </w:p>
    <w:p w:rsidR="00B810DC" w:rsidRPr="00C310A9" w:rsidRDefault="00AE6E1F" w:rsidP="004672B8">
      <w:pPr>
        <w:pStyle w:val="ListParagraph"/>
        <w:numPr>
          <w:ilvl w:val="0"/>
          <w:numId w:val="13"/>
        </w:numPr>
        <w:spacing w:after="0" w:line="360" w:lineRule="auto"/>
        <w:ind w:left="0" w:firstLine="851"/>
        <w:jc w:val="both"/>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План действий, данный раздел включает в себя следующие подразделы:</w:t>
      </w:r>
    </w:p>
    <w:p w:rsidR="00AE6E1F" w:rsidRPr="00C310A9" w:rsidRDefault="00193FFE" w:rsidP="004672B8">
      <w:pPr>
        <w:pStyle w:val="ListParagraph"/>
        <w:numPr>
          <w:ilvl w:val="0"/>
          <w:numId w:val="18"/>
        </w:numPr>
        <w:spacing w:after="0" w:line="360" w:lineRule="auto"/>
        <w:ind w:left="0" w:firstLine="851"/>
        <w:jc w:val="both"/>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 xml:space="preserve">Источники, то есть то, за счет чего должен быть достигнут результат. Источникам посвящен раздел 8 </w:t>
      </w:r>
      <w:r w:rsidRPr="00C310A9">
        <w:rPr>
          <w:rFonts w:ascii="Times New Roman" w:eastAsia="Times New Roman" w:hAnsi="Times New Roman" w:cs="Times New Roman"/>
          <w:sz w:val="28"/>
          <w:szCs w:val="28"/>
          <w:lang w:val="en-US" w:eastAsia="ru-RU"/>
        </w:rPr>
        <w:t>FAR</w:t>
      </w:r>
      <w:r w:rsidRPr="00C310A9">
        <w:rPr>
          <w:rFonts w:ascii="Times New Roman" w:eastAsia="Times New Roman" w:hAnsi="Times New Roman" w:cs="Times New Roman"/>
          <w:sz w:val="28"/>
          <w:szCs w:val="28"/>
          <w:lang w:eastAsia="ru-RU"/>
        </w:rPr>
        <w:t>, в котором они описаны  и установлены приоритеты их использования. В частности, для поставки товаров установлен следующ</w:t>
      </w:r>
      <w:r w:rsidR="00AE5732" w:rsidRPr="00C310A9">
        <w:rPr>
          <w:rFonts w:ascii="Times New Roman" w:eastAsia="Times New Roman" w:hAnsi="Times New Roman" w:cs="Times New Roman"/>
          <w:sz w:val="28"/>
          <w:szCs w:val="28"/>
          <w:lang w:eastAsia="ru-RU"/>
        </w:rPr>
        <w:t>ие</w:t>
      </w:r>
      <w:r w:rsidRPr="00C310A9">
        <w:rPr>
          <w:rFonts w:ascii="Times New Roman" w:eastAsia="Times New Roman" w:hAnsi="Times New Roman" w:cs="Times New Roman"/>
          <w:sz w:val="28"/>
          <w:szCs w:val="28"/>
          <w:lang w:eastAsia="ru-RU"/>
        </w:rPr>
        <w:t xml:space="preserve"> приоритет</w:t>
      </w:r>
      <w:r w:rsidR="00AE5732" w:rsidRPr="00C310A9">
        <w:rPr>
          <w:rFonts w:ascii="Times New Roman" w:eastAsia="Times New Roman" w:hAnsi="Times New Roman" w:cs="Times New Roman"/>
          <w:sz w:val="28"/>
          <w:szCs w:val="28"/>
          <w:lang w:eastAsia="ru-RU"/>
        </w:rPr>
        <w:t>ные</w:t>
      </w:r>
      <w:r w:rsidRPr="00C310A9">
        <w:rPr>
          <w:rFonts w:ascii="Times New Roman" w:eastAsia="Times New Roman" w:hAnsi="Times New Roman" w:cs="Times New Roman"/>
          <w:sz w:val="28"/>
          <w:szCs w:val="28"/>
          <w:lang w:eastAsia="ru-RU"/>
        </w:rPr>
        <w:t xml:space="preserve"> источник</w:t>
      </w:r>
      <w:r w:rsidR="00AE5732" w:rsidRPr="00C310A9">
        <w:rPr>
          <w:rFonts w:ascii="Times New Roman" w:eastAsia="Times New Roman" w:hAnsi="Times New Roman" w:cs="Times New Roman"/>
          <w:sz w:val="28"/>
          <w:szCs w:val="28"/>
          <w:lang w:eastAsia="ru-RU"/>
        </w:rPr>
        <w:t>и</w:t>
      </w:r>
      <w:r w:rsidRPr="00C310A9">
        <w:rPr>
          <w:rFonts w:ascii="Times New Roman" w:eastAsia="Times New Roman" w:hAnsi="Times New Roman" w:cs="Times New Roman"/>
          <w:sz w:val="28"/>
          <w:szCs w:val="28"/>
          <w:lang w:eastAsia="ru-RU"/>
        </w:rPr>
        <w:t xml:space="preserve">: материальные запасы, излишки других органов власти, органы пенетрационной системы, товары из списка закупок у обществ слепых и инвалидов, </w:t>
      </w:r>
      <w:r w:rsidR="00AE5732" w:rsidRPr="00C310A9">
        <w:rPr>
          <w:rFonts w:ascii="Times New Roman" w:eastAsia="Times New Roman" w:hAnsi="Times New Roman" w:cs="Times New Roman"/>
          <w:sz w:val="28"/>
          <w:szCs w:val="28"/>
          <w:lang w:eastAsia="ru-RU"/>
        </w:rPr>
        <w:t xml:space="preserve">оптовые </w:t>
      </w:r>
      <w:r w:rsidR="00AE5732" w:rsidRPr="00C310A9">
        <w:rPr>
          <w:rFonts w:ascii="Times New Roman" w:eastAsia="Times New Roman" w:hAnsi="Times New Roman" w:cs="Times New Roman"/>
          <w:sz w:val="28"/>
          <w:szCs w:val="28"/>
          <w:lang w:eastAsia="ru-RU"/>
        </w:rPr>
        <w:lastRenderedPageBreak/>
        <w:t>поставщики (например, Управление тыла Министерства обороны), то есть в данном разделе описывается за счет каких контрагентов могут быть выполнены требования заказчика.</w:t>
      </w:r>
    </w:p>
    <w:p w:rsidR="00193FFE" w:rsidRPr="00C310A9" w:rsidRDefault="00193FFE" w:rsidP="004672B8">
      <w:pPr>
        <w:pStyle w:val="ListParagraph"/>
        <w:numPr>
          <w:ilvl w:val="0"/>
          <w:numId w:val="18"/>
        </w:numPr>
        <w:spacing w:after="0" w:line="360" w:lineRule="auto"/>
        <w:ind w:left="0" w:firstLine="851"/>
        <w:jc w:val="both"/>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Конкуренция, то есть описание методов, посредством которых должна быть обеспечена конкуренция</w:t>
      </w:r>
      <w:r w:rsidR="00AE5732" w:rsidRPr="00C310A9">
        <w:rPr>
          <w:rFonts w:ascii="Times New Roman" w:eastAsia="Times New Roman" w:hAnsi="Times New Roman" w:cs="Times New Roman"/>
          <w:sz w:val="28"/>
          <w:szCs w:val="28"/>
          <w:lang w:eastAsia="ru-RU"/>
        </w:rPr>
        <w:t>.</w:t>
      </w:r>
    </w:p>
    <w:p w:rsidR="0093064F" w:rsidRPr="00C310A9" w:rsidRDefault="0093064F" w:rsidP="004672B8">
      <w:pPr>
        <w:pStyle w:val="ListParagraph"/>
        <w:numPr>
          <w:ilvl w:val="0"/>
          <w:numId w:val="18"/>
        </w:numPr>
        <w:spacing w:after="0" w:line="360" w:lineRule="auto"/>
        <w:ind w:left="0" w:firstLine="851"/>
        <w:jc w:val="both"/>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 xml:space="preserve">Выбор типа контракта. Представляется, что данный элемент плана является одной из важнейших особенностей и одним из важнейших достижений планирования по </w:t>
      </w:r>
      <w:r w:rsidRPr="00C310A9">
        <w:rPr>
          <w:rFonts w:ascii="Times New Roman" w:eastAsia="Times New Roman" w:hAnsi="Times New Roman" w:cs="Times New Roman"/>
          <w:sz w:val="28"/>
          <w:szCs w:val="28"/>
          <w:lang w:val="en-US" w:eastAsia="ru-RU"/>
        </w:rPr>
        <w:t>FAR</w:t>
      </w:r>
      <w:r w:rsidRPr="00C310A9">
        <w:rPr>
          <w:rFonts w:ascii="Times New Roman" w:eastAsia="Times New Roman" w:hAnsi="Times New Roman" w:cs="Times New Roman"/>
          <w:sz w:val="28"/>
          <w:szCs w:val="28"/>
          <w:lang w:eastAsia="ru-RU"/>
        </w:rPr>
        <w:t>. Так, планирование в США фактически представляет собой процесс, алгоритм которого определен нормативно, а результатом должен стать конкретный контракт. Набор стандартных типов контрактов, один из которых выбирается в ходе планирования позволяет, во-первых, минимизировать административное усмотрение служащих, а следовательно и коррупционные риски</w:t>
      </w:r>
      <w:r w:rsidR="00C632EA" w:rsidRPr="00C310A9">
        <w:rPr>
          <w:rFonts w:ascii="Times New Roman" w:eastAsia="Times New Roman" w:hAnsi="Times New Roman" w:cs="Times New Roman"/>
          <w:sz w:val="28"/>
          <w:szCs w:val="28"/>
          <w:lang w:eastAsia="ru-RU"/>
        </w:rPr>
        <w:t xml:space="preserve"> с ним связанные. В</w:t>
      </w:r>
      <w:r w:rsidRPr="00C310A9">
        <w:rPr>
          <w:rFonts w:ascii="Times New Roman" w:eastAsia="Times New Roman" w:hAnsi="Times New Roman" w:cs="Times New Roman"/>
          <w:sz w:val="28"/>
          <w:szCs w:val="28"/>
          <w:lang w:eastAsia="ru-RU"/>
        </w:rPr>
        <w:t xml:space="preserve">о-вторых, использовать удачно апробированные договорные формы и снизить </w:t>
      </w:r>
      <w:r w:rsidR="00C632EA" w:rsidRPr="00C310A9">
        <w:rPr>
          <w:rFonts w:ascii="Times New Roman" w:eastAsia="Times New Roman" w:hAnsi="Times New Roman" w:cs="Times New Roman"/>
          <w:sz w:val="28"/>
          <w:szCs w:val="28"/>
          <w:lang w:eastAsia="ru-RU"/>
        </w:rPr>
        <w:t>трудозатраты на их повторное составление</w:t>
      </w:r>
      <w:r w:rsidR="00B82EB4" w:rsidRPr="00C310A9">
        <w:rPr>
          <w:rFonts w:ascii="Times New Roman" w:eastAsia="Times New Roman" w:hAnsi="Times New Roman" w:cs="Times New Roman"/>
          <w:sz w:val="28"/>
          <w:szCs w:val="28"/>
          <w:lang w:eastAsia="ru-RU"/>
        </w:rPr>
        <w:t>.</w:t>
      </w:r>
    </w:p>
    <w:p w:rsidR="00AE5732" w:rsidRPr="00C310A9" w:rsidRDefault="00AE5732" w:rsidP="004672B8">
      <w:pPr>
        <w:pStyle w:val="ListParagraph"/>
        <w:numPr>
          <w:ilvl w:val="0"/>
          <w:numId w:val="18"/>
        </w:numPr>
        <w:spacing w:after="0" w:line="360" w:lineRule="auto"/>
        <w:ind w:left="0" w:firstLine="851"/>
        <w:jc w:val="both"/>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 xml:space="preserve">Процедуры выбора источника. </w:t>
      </w:r>
    </w:p>
    <w:p w:rsidR="00AE5732" w:rsidRPr="00C310A9" w:rsidRDefault="00AE5732" w:rsidP="004672B8">
      <w:pPr>
        <w:pStyle w:val="ListParagraph"/>
        <w:numPr>
          <w:ilvl w:val="0"/>
          <w:numId w:val="18"/>
        </w:numPr>
        <w:spacing w:after="0" w:line="360" w:lineRule="auto"/>
        <w:ind w:left="0" w:firstLine="851"/>
        <w:jc w:val="both"/>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Рассмотрение закупки, то есть обоснование</w:t>
      </w:r>
      <w:r w:rsidR="0050404E" w:rsidRPr="00C310A9">
        <w:rPr>
          <w:rFonts w:ascii="Times New Roman" w:eastAsia="Times New Roman" w:hAnsi="Times New Roman" w:cs="Times New Roman"/>
          <w:sz w:val="28"/>
          <w:szCs w:val="28"/>
          <w:lang w:eastAsia="ru-RU"/>
        </w:rPr>
        <w:t>,</w:t>
      </w:r>
      <w:r w:rsidRPr="00C310A9">
        <w:rPr>
          <w:rFonts w:ascii="Times New Roman" w:eastAsia="Times New Roman" w:hAnsi="Times New Roman" w:cs="Times New Roman"/>
          <w:sz w:val="28"/>
          <w:szCs w:val="28"/>
          <w:lang w:eastAsia="ru-RU"/>
        </w:rPr>
        <w:t xml:space="preserve"> почему в данном случае закупка будет эффективной</w:t>
      </w:r>
    </w:p>
    <w:p w:rsidR="00D734AF" w:rsidRPr="00C310A9" w:rsidRDefault="00D734AF" w:rsidP="004672B8">
      <w:pPr>
        <w:pStyle w:val="ListParagraph"/>
        <w:numPr>
          <w:ilvl w:val="0"/>
          <w:numId w:val="18"/>
        </w:numPr>
        <w:spacing w:after="0" w:line="360" w:lineRule="auto"/>
        <w:ind w:left="0" w:firstLine="851"/>
        <w:jc w:val="both"/>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Бюджет планируемого контракта.</w:t>
      </w:r>
    </w:p>
    <w:p w:rsidR="00D734AF" w:rsidRPr="00C310A9" w:rsidRDefault="00D734AF" w:rsidP="004672B8">
      <w:pPr>
        <w:pStyle w:val="ListParagraph"/>
        <w:numPr>
          <w:ilvl w:val="0"/>
          <w:numId w:val="18"/>
        </w:numPr>
        <w:spacing w:after="0" w:line="360" w:lineRule="auto"/>
        <w:ind w:left="0" w:firstLine="851"/>
        <w:jc w:val="both"/>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Описание товара/услуги, то есть обоснование выбора закупаемого товара/заказываемой услуги.</w:t>
      </w:r>
    </w:p>
    <w:p w:rsidR="00D734AF" w:rsidRPr="00C310A9" w:rsidRDefault="00D734AF" w:rsidP="004672B8">
      <w:pPr>
        <w:pStyle w:val="ListParagraph"/>
        <w:numPr>
          <w:ilvl w:val="0"/>
          <w:numId w:val="18"/>
        </w:numPr>
        <w:spacing w:after="0" w:line="360" w:lineRule="auto"/>
        <w:ind w:left="0" w:firstLine="851"/>
        <w:jc w:val="both"/>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Приоритеты, отчисления и распределения, то есть распределение приоритетов в случае возникновения безотлагательных потребностей.</w:t>
      </w:r>
    </w:p>
    <w:p w:rsidR="00D734AF" w:rsidRPr="00C310A9" w:rsidRDefault="00640167" w:rsidP="004672B8">
      <w:pPr>
        <w:pStyle w:val="ListParagraph"/>
        <w:numPr>
          <w:ilvl w:val="0"/>
          <w:numId w:val="18"/>
        </w:numPr>
        <w:spacing w:after="0" w:line="360" w:lineRule="auto"/>
        <w:ind w:left="0" w:firstLine="851"/>
        <w:jc w:val="both"/>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 xml:space="preserve">Заключение контракта или исполнение его Правительственным поставщиком – обоснование выбора закупки у негосударственного контрагента. Случаи выбора правительственного поставщика определены в подразделе 7.3 </w:t>
      </w:r>
      <w:r w:rsidRPr="00C310A9">
        <w:rPr>
          <w:rFonts w:ascii="Times New Roman" w:eastAsia="Times New Roman" w:hAnsi="Times New Roman" w:cs="Times New Roman"/>
          <w:sz w:val="28"/>
          <w:szCs w:val="28"/>
          <w:lang w:val="en-US" w:eastAsia="ru-RU"/>
        </w:rPr>
        <w:t>FAR</w:t>
      </w:r>
      <w:r w:rsidRPr="00C310A9">
        <w:rPr>
          <w:rFonts w:ascii="Times New Roman" w:eastAsia="Times New Roman" w:hAnsi="Times New Roman" w:cs="Times New Roman"/>
          <w:sz w:val="28"/>
          <w:szCs w:val="28"/>
          <w:lang w:eastAsia="ru-RU"/>
        </w:rPr>
        <w:t>. Например, в ст.7.301 указано, что поставщик не может привлекаться для осуществления неотъемлемых функций государства.</w:t>
      </w:r>
    </w:p>
    <w:p w:rsidR="00640167" w:rsidRPr="00C310A9" w:rsidRDefault="00640167" w:rsidP="004672B8">
      <w:pPr>
        <w:pStyle w:val="ListParagraph"/>
        <w:numPr>
          <w:ilvl w:val="0"/>
          <w:numId w:val="18"/>
        </w:numPr>
        <w:spacing w:after="0" w:line="360" w:lineRule="auto"/>
        <w:ind w:left="0" w:firstLine="851"/>
        <w:jc w:val="both"/>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 xml:space="preserve">Неотъемлемые </w:t>
      </w:r>
      <w:r w:rsidR="007A08DA" w:rsidRPr="00C310A9">
        <w:rPr>
          <w:rFonts w:ascii="Times New Roman" w:eastAsia="Times New Roman" w:hAnsi="Times New Roman" w:cs="Times New Roman"/>
          <w:sz w:val="28"/>
          <w:szCs w:val="28"/>
          <w:lang w:eastAsia="ru-RU"/>
        </w:rPr>
        <w:t>государственные</w:t>
      </w:r>
      <w:r w:rsidRPr="00C310A9">
        <w:rPr>
          <w:rFonts w:ascii="Times New Roman" w:eastAsia="Times New Roman" w:hAnsi="Times New Roman" w:cs="Times New Roman"/>
          <w:sz w:val="28"/>
          <w:szCs w:val="28"/>
          <w:lang w:eastAsia="ru-RU"/>
        </w:rPr>
        <w:t xml:space="preserve"> функции, </w:t>
      </w:r>
      <w:r w:rsidR="007A08DA" w:rsidRPr="00C310A9">
        <w:rPr>
          <w:rFonts w:ascii="Times New Roman" w:eastAsia="Times New Roman" w:hAnsi="Times New Roman" w:cs="Times New Roman"/>
          <w:sz w:val="28"/>
          <w:szCs w:val="28"/>
          <w:lang w:eastAsia="ru-RU"/>
        </w:rPr>
        <w:t xml:space="preserve">то есть в план должен соответствовать запрету на заключение контракта на выполнение </w:t>
      </w:r>
      <w:r w:rsidR="007A08DA" w:rsidRPr="00C310A9">
        <w:rPr>
          <w:rFonts w:ascii="Times New Roman" w:eastAsia="Times New Roman" w:hAnsi="Times New Roman" w:cs="Times New Roman"/>
          <w:sz w:val="28"/>
          <w:szCs w:val="28"/>
          <w:lang w:eastAsia="ru-RU"/>
        </w:rPr>
        <w:lastRenderedPageBreak/>
        <w:t>неотъемлемых государственных функций, например, не может быть предметом контракта расследование преступлений или командование вооруженными силами.</w:t>
      </w:r>
    </w:p>
    <w:p w:rsidR="00487DA4" w:rsidRPr="00C310A9" w:rsidRDefault="00487DA4" w:rsidP="004672B8">
      <w:pPr>
        <w:pStyle w:val="ListParagraph"/>
        <w:numPr>
          <w:ilvl w:val="0"/>
          <w:numId w:val="18"/>
        </w:numPr>
        <w:spacing w:after="0" w:line="360" w:lineRule="auto"/>
        <w:ind w:left="0" w:firstLine="851"/>
        <w:jc w:val="both"/>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 xml:space="preserve"> Требование к управлению информацией, то есть</w:t>
      </w:r>
      <w:r w:rsidR="00121DAF" w:rsidRPr="00C310A9">
        <w:rPr>
          <w:rFonts w:ascii="Times New Roman" w:eastAsia="Times New Roman" w:hAnsi="Times New Roman" w:cs="Times New Roman"/>
          <w:sz w:val="28"/>
          <w:szCs w:val="28"/>
          <w:lang w:eastAsia="ru-RU"/>
        </w:rPr>
        <w:t>,</w:t>
      </w:r>
      <w:r w:rsidRPr="00C310A9">
        <w:rPr>
          <w:rFonts w:ascii="Times New Roman" w:eastAsia="Times New Roman" w:hAnsi="Times New Roman" w:cs="Times New Roman"/>
          <w:sz w:val="28"/>
          <w:szCs w:val="28"/>
          <w:lang w:eastAsia="ru-RU"/>
        </w:rPr>
        <w:t xml:space="preserve"> какая система менеджмента будет применяться для мониторинга контракта. По умолчанию должна применяться система Менеджмента заработанной стоимости (</w:t>
      </w:r>
      <w:r w:rsidRPr="00C310A9">
        <w:rPr>
          <w:rFonts w:ascii="Times New Roman" w:eastAsia="Times New Roman" w:hAnsi="Times New Roman" w:cs="Times New Roman"/>
          <w:sz w:val="28"/>
          <w:szCs w:val="28"/>
          <w:lang w:val="en-US" w:eastAsia="ru-RU"/>
        </w:rPr>
        <w:t>E</w:t>
      </w:r>
      <w:r w:rsidRPr="00C310A9">
        <w:rPr>
          <w:rFonts w:ascii="Times New Roman" w:eastAsia="Times New Roman" w:hAnsi="Times New Roman" w:cs="Times New Roman"/>
          <w:sz w:val="28"/>
          <w:szCs w:val="28"/>
          <w:lang w:eastAsia="ru-RU"/>
        </w:rPr>
        <w:t>arned</w:t>
      </w:r>
      <w:r w:rsidR="00AD5910">
        <w:rPr>
          <w:rFonts w:ascii="Times New Roman" w:eastAsia="Times New Roman" w:hAnsi="Times New Roman" w:cs="Times New Roman"/>
          <w:sz w:val="28"/>
          <w:szCs w:val="28"/>
          <w:lang w:eastAsia="ru-RU"/>
        </w:rPr>
        <w:t xml:space="preserve"> </w:t>
      </w:r>
      <w:r w:rsidRPr="00C310A9">
        <w:rPr>
          <w:rFonts w:ascii="Times New Roman" w:eastAsia="Times New Roman" w:hAnsi="Times New Roman" w:cs="Times New Roman"/>
          <w:sz w:val="28"/>
          <w:szCs w:val="28"/>
          <w:lang w:eastAsia="ru-RU"/>
        </w:rPr>
        <w:t>Value</w:t>
      </w:r>
      <w:r w:rsidR="00AD5910">
        <w:rPr>
          <w:rFonts w:ascii="Times New Roman" w:eastAsia="Times New Roman" w:hAnsi="Times New Roman" w:cs="Times New Roman"/>
          <w:sz w:val="28"/>
          <w:szCs w:val="28"/>
          <w:lang w:eastAsia="ru-RU"/>
        </w:rPr>
        <w:t xml:space="preserve"> </w:t>
      </w:r>
      <w:r w:rsidRPr="00C310A9">
        <w:rPr>
          <w:rFonts w:ascii="Times New Roman" w:eastAsia="Times New Roman" w:hAnsi="Times New Roman" w:cs="Times New Roman"/>
          <w:sz w:val="28"/>
          <w:szCs w:val="28"/>
          <w:lang w:eastAsia="ru-RU"/>
        </w:rPr>
        <w:t>Management</w:t>
      </w:r>
      <w:r w:rsidR="00AD5910">
        <w:rPr>
          <w:rFonts w:ascii="Times New Roman" w:eastAsia="Times New Roman" w:hAnsi="Times New Roman" w:cs="Times New Roman"/>
          <w:sz w:val="28"/>
          <w:szCs w:val="28"/>
          <w:lang w:eastAsia="ru-RU"/>
        </w:rPr>
        <w:t xml:space="preserve"> </w:t>
      </w:r>
      <w:r w:rsidRPr="00C310A9">
        <w:rPr>
          <w:rFonts w:ascii="Times New Roman" w:eastAsia="Times New Roman" w:hAnsi="Times New Roman" w:cs="Times New Roman"/>
          <w:sz w:val="28"/>
          <w:szCs w:val="28"/>
          <w:lang w:eastAsia="ru-RU"/>
        </w:rPr>
        <w:t>System</w:t>
      </w:r>
      <w:r w:rsidR="00397CA6" w:rsidRPr="00C310A9">
        <w:rPr>
          <w:rFonts w:ascii="Times New Roman" w:eastAsia="Times New Roman" w:hAnsi="Times New Roman" w:cs="Times New Roman"/>
          <w:sz w:val="28"/>
          <w:szCs w:val="28"/>
          <w:lang w:eastAsia="ru-RU"/>
        </w:rPr>
        <w:t xml:space="preserve">) – которая предполагает ежемесячное направление отчетов контрактному офицеру в порядке, установленном подразделом 34.2 </w:t>
      </w:r>
      <w:r w:rsidR="00397CA6" w:rsidRPr="00C310A9">
        <w:rPr>
          <w:rFonts w:ascii="Times New Roman" w:eastAsia="Times New Roman" w:hAnsi="Times New Roman" w:cs="Times New Roman"/>
          <w:sz w:val="28"/>
          <w:szCs w:val="28"/>
          <w:lang w:val="en-US" w:eastAsia="ru-RU"/>
        </w:rPr>
        <w:t>FAR</w:t>
      </w:r>
      <w:r w:rsidR="00397CA6" w:rsidRPr="00C310A9">
        <w:rPr>
          <w:rFonts w:ascii="Times New Roman" w:eastAsia="Times New Roman" w:hAnsi="Times New Roman" w:cs="Times New Roman"/>
          <w:sz w:val="28"/>
          <w:szCs w:val="28"/>
          <w:lang w:eastAsia="ru-RU"/>
        </w:rPr>
        <w:t>.</w:t>
      </w:r>
    </w:p>
    <w:p w:rsidR="007A08DA" w:rsidRPr="00C310A9" w:rsidRDefault="002063B9" w:rsidP="004672B8">
      <w:pPr>
        <w:pStyle w:val="ListParagraph"/>
        <w:numPr>
          <w:ilvl w:val="0"/>
          <w:numId w:val="18"/>
        </w:numPr>
        <w:spacing w:after="0" w:line="360" w:lineRule="auto"/>
        <w:ind w:left="0" w:firstLine="851"/>
        <w:jc w:val="both"/>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Сделай или купи (</w:t>
      </w:r>
      <w:r w:rsidRPr="00C310A9">
        <w:rPr>
          <w:rFonts w:ascii="Times New Roman" w:eastAsia="Times New Roman" w:hAnsi="Times New Roman" w:cs="Times New Roman"/>
          <w:sz w:val="28"/>
          <w:szCs w:val="28"/>
          <w:lang w:val="en-US" w:eastAsia="ru-RU"/>
        </w:rPr>
        <w:t>Make</w:t>
      </w:r>
      <w:r w:rsidRPr="00C310A9">
        <w:rPr>
          <w:rFonts w:ascii="Times New Roman" w:eastAsia="Times New Roman" w:hAnsi="Times New Roman" w:cs="Times New Roman"/>
          <w:sz w:val="28"/>
          <w:szCs w:val="28"/>
          <w:lang w:eastAsia="ru-RU"/>
        </w:rPr>
        <w:t>-</w:t>
      </w:r>
      <w:r w:rsidRPr="00C310A9">
        <w:rPr>
          <w:rFonts w:ascii="Times New Roman" w:eastAsia="Times New Roman" w:hAnsi="Times New Roman" w:cs="Times New Roman"/>
          <w:sz w:val="28"/>
          <w:szCs w:val="28"/>
          <w:lang w:val="en-US" w:eastAsia="ru-RU"/>
        </w:rPr>
        <w:t>or</w:t>
      </w:r>
      <w:r w:rsidRPr="00C310A9">
        <w:rPr>
          <w:rFonts w:ascii="Times New Roman" w:eastAsia="Times New Roman" w:hAnsi="Times New Roman" w:cs="Times New Roman"/>
          <w:sz w:val="28"/>
          <w:szCs w:val="28"/>
          <w:lang w:eastAsia="ru-RU"/>
        </w:rPr>
        <w:t>-</w:t>
      </w:r>
      <w:r w:rsidRPr="00C310A9">
        <w:rPr>
          <w:rFonts w:ascii="Times New Roman" w:eastAsia="Times New Roman" w:hAnsi="Times New Roman" w:cs="Times New Roman"/>
          <w:sz w:val="28"/>
          <w:szCs w:val="28"/>
          <w:lang w:val="en-US" w:eastAsia="ru-RU"/>
        </w:rPr>
        <w:t>Buy</w:t>
      </w:r>
      <w:r w:rsidR="00121DAF" w:rsidRPr="00C310A9">
        <w:rPr>
          <w:rFonts w:ascii="Times New Roman" w:eastAsia="Times New Roman" w:hAnsi="Times New Roman" w:cs="Times New Roman"/>
          <w:sz w:val="28"/>
          <w:szCs w:val="28"/>
          <w:lang w:eastAsia="ru-RU"/>
        </w:rPr>
        <w:t>)</w:t>
      </w:r>
      <w:r w:rsidRPr="00C310A9">
        <w:rPr>
          <w:rFonts w:ascii="Times New Roman" w:eastAsia="Times New Roman" w:hAnsi="Times New Roman" w:cs="Times New Roman"/>
          <w:sz w:val="28"/>
          <w:szCs w:val="28"/>
          <w:lang w:eastAsia="ru-RU"/>
        </w:rPr>
        <w:t>, то есть обоснование применение программы сделай или купи</w:t>
      </w:r>
      <w:r w:rsidR="002323A0" w:rsidRPr="00C310A9">
        <w:rPr>
          <w:rFonts w:ascii="Times New Roman" w:eastAsia="Times New Roman" w:hAnsi="Times New Roman" w:cs="Times New Roman"/>
          <w:sz w:val="28"/>
          <w:szCs w:val="28"/>
          <w:lang w:eastAsia="ru-RU"/>
        </w:rPr>
        <w:t>. Под данной программой имеется ввиду, что условия контракта предполагают часть работ, которые должны быть выполнены контрагентом лично (</w:t>
      </w:r>
      <w:r w:rsidR="002323A0" w:rsidRPr="00C310A9">
        <w:rPr>
          <w:rFonts w:ascii="Times New Roman" w:eastAsia="Times New Roman" w:hAnsi="Times New Roman" w:cs="Times New Roman"/>
          <w:sz w:val="28"/>
          <w:szCs w:val="28"/>
          <w:lang w:val="en-US" w:eastAsia="ru-RU"/>
        </w:rPr>
        <w:t>make</w:t>
      </w:r>
      <w:r w:rsidR="002323A0" w:rsidRPr="00C310A9">
        <w:rPr>
          <w:rFonts w:ascii="Times New Roman" w:eastAsia="Times New Roman" w:hAnsi="Times New Roman" w:cs="Times New Roman"/>
          <w:sz w:val="28"/>
          <w:szCs w:val="28"/>
          <w:lang w:eastAsia="ru-RU"/>
        </w:rPr>
        <w:t>), а часть, по которой может быть привлечен субподрядчик (</w:t>
      </w:r>
      <w:r w:rsidR="002323A0" w:rsidRPr="00C310A9">
        <w:rPr>
          <w:rFonts w:ascii="Times New Roman" w:eastAsia="Times New Roman" w:hAnsi="Times New Roman" w:cs="Times New Roman"/>
          <w:sz w:val="28"/>
          <w:szCs w:val="28"/>
          <w:lang w:val="en-US" w:eastAsia="ru-RU"/>
        </w:rPr>
        <w:t>buy</w:t>
      </w:r>
      <w:r w:rsidR="002323A0" w:rsidRPr="00C310A9">
        <w:rPr>
          <w:rFonts w:ascii="Times New Roman" w:eastAsia="Times New Roman" w:hAnsi="Times New Roman" w:cs="Times New Roman"/>
          <w:sz w:val="28"/>
          <w:szCs w:val="28"/>
          <w:lang w:eastAsia="ru-RU"/>
        </w:rPr>
        <w:t xml:space="preserve">). То есть данный раздел плана описывает возможности привлечения субподрядчика к исполнению условий контракта. </w:t>
      </w:r>
    </w:p>
    <w:p w:rsidR="002063B9" w:rsidRPr="00C310A9" w:rsidRDefault="002063B9" w:rsidP="004672B8">
      <w:pPr>
        <w:pStyle w:val="ListParagraph"/>
        <w:numPr>
          <w:ilvl w:val="0"/>
          <w:numId w:val="18"/>
        </w:numPr>
        <w:spacing w:after="0" w:line="360" w:lineRule="auto"/>
        <w:ind w:left="0" w:firstLine="851"/>
        <w:jc w:val="both"/>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 xml:space="preserve">Проверка и оценка, то есть описание методов проверки каждой стадии выполнения контракта. </w:t>
      </w:r>
    </w:p>
    <w:p w:rsidR="00A257E3" w:rsidRPr="00C310A9" w:rsidRDefault="00A257E3" w:rsidP="004672B8">
      <w:pPr>
        <w:pStyle w:val="ListParagraph"/>
        <w:numPr>
          <w:ilvl w:val="0"/>
          <w:numId w:val="18"/>
        </w:numPr>
        <w:spacing w:after="0" w:line="360" w:lineRule="auto"/>
        <w:ind w:left="0" w:firstLine="851"/>
        <w:jc w:val="both"/>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 xml:space="preserve">Описание закупки с позиции логистики. </w:t>
      </w:r>
    </w:p>
    <w:p w:rsidR="00A257E3" w:rsidRPr="00C310A9" w:rsidRDefault="00A257E3" w:rsidP="004672B8">
      <w:pPr>
        <w:pStyle w:val="ListParagraph"/>
        <w:numPr>
          <w:ilvl w:val="0"/>
          <w:numId w:val="18"/>
        </w:numPr>
        <w:spacing w:after="0" w:line="360" w:lineRule="auto"/>
        <w:ind w:left="0" w:firstLine="851"/>
        <w:jc w:val="both"/>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Использование правительственной собственности, то есть описание порядка предоставления контрагенту правительственной собственности для исполнения контракта, если такая передача предполагается.</w:t>
      </w:r>
    </w:p>
    <w:p w:rsidR="00A257E3" w:rsidRPr="00C310A9" w:rsidRDefault="00A257E3" w:rsidP="004672B8">
      <w:pPr>
        <w:pStyle w:val="ListParagraph"/>
        <w:numPr>
          <w:ilvl w:val="0"/>
          <w:numId w:val="18"/>
        </w:numPr>
        <w:spacing w:after="0" w:line="360" w:lineRule="auto"/>
        <w:ind w:left="0" w:firstLine="851"/>
        <w:jc w:val="both"/>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Использование правительственной информации.</w:t>
      </w:r>
    </w:p>
    <w:p w:rsidR="00A257E3" w:rsidRPr="00C310A9" w:rsidRDefault="00A51732" w:rsidP="004672B8">
      <w:pPr>
        <w:pStyle w:val="ListParagraph"/>
        <w:numPr>
          <w:ilvl w:val="0"/>
          <w:numId w:val="18"/>
        </w:numPr>
        <w:spacing w:after="0" w:line="360" w:lineRule="auto"/>
        <w:ind w:left="0" w:firstLine="851"/>
        <w:jc w:val="both"/>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Защита окружающей среды и энергосдережение, то есть описание условий по охране окружающей среды/энергосбережению, которые предполагаются к включению в контракт.</w:t>
      </w:r>
    </w:p>
    <w:p w:rsidR="00A51732" w:rsidRPr="00C310A9" w:rsidRDefault="00136F44" w:rsidP="004672B8">
      <w:pPr>
        <w:pStyle w:val="ListParagraph"/>
        <w:numPr>
          <w:ilvl w:val="0"/>
          <w:numId w:val="18"/>
        </w:numPr>
        <w:spacing w:after="0" w:line="360" w:lineRule="auto"/>
        <w:ind w:left="0" w:firstLine="851"/>
        <w:jc w:val="both"/>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Вопросы безопасности, то есть планирование того, как контрактом будут урегулированы вопросы обеспечения, поддержания и проверки безопасности при исполнении контракта.</w:t>
      </w:r>
    </w:p>
    <w:p w:rsidR="00136F44" w:rsidRPr="00C310A9" w:rsidRDefault="00136F44" w:rsidP="004672B8">
      <w:pPr>
        <w:pStyle w:val="ListParagraph"/>
        <w:numPr>
          <w:ilvl w:val="0"/>
          <w:numId w:val="18"/>
        </w:numPr>
        <w:spacing w:after="0" w:line="360" w:lineRule="auto"/>
        <w:ind w:left="0" w:firstLine="851"/>
        <w:jc w:val="both"/>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Порядок администрирования контракта.</w:t>
      </w:r>
    </w:p>
    <w:p w:rsidR="00136F44" w:rsidRPr="00C310A9" w:rsidRDefault="00136F44" w:rsidP="004672B8">
      <w:pPr>
        <w:pStyle w:val="ListParagraph"/>
        <w:numPr>
          <w:ilvl w:val="0"/>
          <w:numId w:val="18"/>
        </w:numPr>
        <w:spacing w:after="0" w:line="360" w:lineRule="auto"/>
        <w:ind w:left="0" w:firstLine="851"/>
        <w:jc w:val="both"/>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lastRenderedPageBreak/>
        <w:t>Иные вопросы, то есть планирование тех вопросов, урегулирование которых предусмотрено другими правовыми актами, например, Акта об оборонном производстве (TheDefenseProductionAct).</w:t>
      </w:r>
    </w:p>
    <w:p w:rsidR="00136F44" w:rsidRPr="00C310A9" w:rsidRDefault="00136F44" w:rsidP="004672B8">
      <w:pPr>
        <w:pStyle w:val="ListParagraph"/>
        <w:numPr>
          <w:ilvl w:val="0"/>
          <w:numId w:val="18"/>
        </w:numPr>
        <w:spacing w:after="0" w:line="360" w:lineRule="auto"/>
        <w:ind w:left="0" w:firstLine="851"/>
        <w:jc w:val="both"/>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 xml:space="preserve">Этапы закупочного </w:t>
      </w:r>
      <w:r w:rsidR="00C41006" w:rsidRPr="00C310A9">
        <w:rPr>
          <w:rFonts w:ascii="Times New Roman" w:eastAsia="Times New Roman" w:hAnsi="Times New Roman" w:cs="Times New Roman"/>
          <w:sz w:val="28"/>
          <w:szCs w:val="28"/>
          <w:lang w:eastAsia="ru-RU"/>
        </w:rPr>
        <w:t xml:space="preserve">цикла. Так, закупка согласно </w:t>
      </w:r>
      <w:r w:rsidR="00C41006" w:rsidRPr="00C310A9">
        <w:rPr>
          <w:rFonts w:ascii="Times New Roman" w:eastAsia="Times New Roman" w:hAnsi="Times New Roman" w:cs="Times New Roman"/>
          <w:sz w:val="28"/>
          <w:szCs w:val="28"/>
          <w:lang w:val="en-US" w:eastAsia="ru-RU"/>
        </w:rPr>
        <w:t>FAR</w:t>
      </w:r>
      <w:r w:rsidR="00C41006" w:rsidRPr="00C310A9">
        <w:rPr>
          <w:rFonts w:ascii="Times New Roman" w:eastAsia="Times New Roman" w:hAnsi="Times New Roman" w:cs="Times New Roman"/>
          <w:sz w:val="28"/>
          <w:szCs w:val="28"/>
          <w:lang w:eastAsia="ru-RU"/>
        </w:rPr>
        <w:t xml:space="preserve"> предполагает: одобрение плана закупок, составление сметы, спецификаций и т.д.</w:t>
      </w:r>
    </w:p>
    <w:p w:rsidR="00C41006" w:rsidRPr="00C310A9" w:rsidRDefault="00954A6A" w:rsidP="004672B8">
      <w:pPr>
        <w:pStyle w:val="ListParagraph"/>
        <w:numPr>
          <w:ilvl w:val="0"/>
          <w:numId w:val="18"/>
        </w:numPr>
        <w:spacing w:after="0" w:line="360" w:lineRule="auto"/>
        <w:ind w:left="0" w:firstLine="851"/>
        <w:jc w:val="both"/>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Сведения об участниках планирования контракта, то есть сведения об исполнителях, указываемые обычно и в российском документообороте.</w:t>
      </w:r>
    </w:p>
    <w:p w:rsidR="00875473" w:rsidRPr="00C310A9" w:rsidRDefault="00121DAF" w:rsidP="004F30C1">
      <w:pPr>
        <w:pStyle w:val="ListParagraph"/>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Изложенное выше краткое содержание плана говорит о крайне подробном регулировании, предлагаемом </w:t>
      </w:r>
      <w:r w:rsidRPr="00C310A9">
        <w:rPr>
          <w:rFonts w:ascii="Times New Roman" w:hAnsi="Times New Roman" w:cs="Times New Roman"/>
          <w:sz w:val="28"/>
          <w:szCs w:val="28"/>
          <w:lang w:val="en-US"/>
        </w:rPr>
        <w:t>FAR</w:t>
      </w:r>
      <w:r w:rsidRPr="00C310A9">
        <w:rPr>
          <w:rFonts w:ascii="Times New Roman" w:hAnsi="Times New Roman" w:cs="Times New Roman"/>
          <w:sz w:val="28"/>
          <w:szCs w:val="28"/>
        </w:rPr>
        <w:t>, нормы которого описывают процесс планирования со стадии формирования рабочей группы, до составления подробного плана действий, и подготовки проекта контракта с использованием библиотеки контрактов. В следующем разделе хотелось бы остановиться на тех моментах, которые представляются интересными для заимствования в целях совершенствования российской контрактной системы.</w:t>
      </w:r>
    </w:p>
    <w:p w:rsidR="00121DAF" w:rsidRDefault="00121DAF" w:rsidP="004F30C1">
      <w:pPr>
        <w:pStyle w:val="ListParagraph"/>
        <w:spacing w:after="0" w:line="360" w:lineRule="auto"/>
        <w:ind w:left="0" w:firstLine="851"/>
        <w:jc w:val="both"/>
        <w:rPr>
          <w:rFonts w:ascii="Times New Roman" w:hAnsi="Times New Roman" w:cs="Times New Roman"/>
          <w:sz w:val="28"/>
          <w:szCs w:val="28"/>
        </w:rPr>
      </w:pPr>
    </w:p>
    <w:p w:rsidR="00C51390" w:rsidRDefault="00C51390" w:rsidP="004F30C1">
      <w:pPr>
        <w:pStyle w:val="ListParagraph"/>
        <w:spacing w:after="0" w:line="360" w:lineRule="auto"/>
        <w:ind w:left="0" w:firstLine="851"/>
        <w:jc w:val="both"/>
        <w:rPr>
          <w:rFonts w:ascii="Times New Roman" w:hAnsi="Times New Roman" w:cs="Times New Roman"/>
          <w:sz w:val="28"/>
          <w:szCs w:val="28"/>
        </w:rPr>
      </w:pPr>
    </w:p>
    <w:p w:rsidR="00C51390" w:rsidRDefault="00C51390" w:rsidP="004F30C1">
      <w:pPr>
        <w:pStyle w:val="ListParagraph"/>
        <w:spacing w:after="0" w:line="360" w:lineRule="auto"/>
        <w:ind w:left="0" w:firstLine="851"/>
        <w:jc w:val="both"/>
        <w:rPr>
          <w:rFonts w:ascii="Times New Roman" w:hAnsi="Times New Roman" w:cs="Times New Roman"/>
          <w:sz w:val="28"/>
          <w:szCs w:val="28"/>
        </w:rPr>
      </w:pPr>
    </w:p>
    <w:p w:rsidR="00C51390" w:rsidRDefault="00C51390" w:rsidP="004F30C1">
      <w:pPr>
        <w:pStyle w:val="ListParagraph"/>
        <w:spacing w:after="0" w:line="360" w:lineRule="auto"/>
        <w:ind w:left="0" w:firstLine="851"/>
        <w:jc w:val="both"/>
        <w:rPr>
          <w:rFonts w:ascii="Times New Roman" w:hAnsi="Times New Roman" w:cs="Times New Roman"/>
          <w:sz w:val="28"/>
          <w:szCs w:val="28"/>
        </w:rPr>
      </w:pPr>
    </w:p>
    <w:p w:rsidR="00C51390" w:rsidRDefault="00C51390" w:rsidP="004F30C1">
      <w:pPr>
        <w:pStyle w:val="ListParagraph"/>
        <w:spacing w:after="0" w:line="360" w:lineRule="auto"/>
        <w:ind w:left="0" w:firstLine="851"/>
        <w:jc w:val="both"/>
        <w:rPr>
          <w:rFonts w:ascii="Times New Roman" w:hAnsi="Times New Roman" w:cs="Times New Roman"/>
          <w:sz w:val="28"/>
          <w:szCs w:val="28"/>
        </w:rPr>
      </w:pPr>
    </w:p>
    <w:p w:rsidR="00C51390" w:rsidRDefault="00C51390" w:rsidP="004F30C1">
      <w:pPr>
        <w:pStyle w:val="ListParagraph"/>
        <w:spacing w:after="0" w:line="360" w:lineRule="auto"/>
        <w:ind w:left="0" w:firstLine="851"/>
        <w:jc w:val="both"/>
        <w:rPr>
          <w:rFonts w:ascii="Times New Roman" w:hAnsi="Times New Roman" w:cs="Times New Roman"/>
          <w:sz w:val="28"/>
          <w:szCs w:val="28"/>
        </w:rPr>
      </w:pPr>
    </w:p>
    <w:p w:rsidR="00C51390" w:rsidRDefault="00C51390" w:rsidP="004F30C1">
      <w:pPr>
        <w:pStyle w:val="ListParagraph"/>
        <w:spacing w:after="0" w:line="360" w:lineRule="auto"/>
        <w:ind w:left="0" w:firstLine="851"/>
        <w:jc w:val="both"/>
        <w:rPr>
          <w:rFonts w:ascii="Times New Roman" w:hAnsi="Times New Roman" w:cs="Times New Roman"/>
          <w:sz w:val="28"/>
          <w:szCs w:val="28"/>
        </w:rPr>
      </w:pPr>
    </w:p>
    <w:p w:rsidR="00C51390" w:rsidRDefault="00C51390" w:rsidP="004F30C1">
      <w:pPr>
        <w:pStyle w:val="ListParagraph"/>
        <w:spacing w:after="0" w:line="360" w:lineRule="auto"/>
        <w:ind w:left="0" w:firstLine="851"/>
        <w:jc w:val="both"/>
        <w:rPr>
          <w:rFonts w:ascii="Times New Roman" w:hAnsi="Times New Roman" w:cs="Times New Roman"/>
          <w:sz w:val="28"/>
          <w:szCs w:val="28"/>
        </w:rPr>
      </w:pPr>
    </w:p>
    <w:p w:rsidR="00C51390" w:rsidRDefault="00C51390" w:rsidP="004F30C1">
      <w:pPr>
        <w:pStyle w:val="ListParagraph"/>
        <w:spacing w:after="0" w:line="360" w:lineRule="auto"/>
        <w:ind w:left="0" w:firstLine="851"/>
        <w:jc w:val="both"/>
        <w:rPr>
          <w:rFonts w:ascii="Times New Roman" w:hAnsi="Times New Roman" w:cs="Times New Roman"/>
          <w:sz w:val="28"/>
          <w:szCs w:val="28"/>
        </w:rPr>
      </w:pPr>
    </w:p>
    <w:p w:rsidR="00C51390" w:rsidRDefault="00C51390" w:rsidP="004F30C1">
      <w:pPr>
        <w:pStyle w:val="ListParagraph"/>
        <w:spacing w:after="0" w:line="360" w:lineRule="auto"/>
        <w:ind w:left="0" w:firstLine="851"/>
        <w:jc w:val="both"/>
        <w:rPr>
          <w:rFonts w:ascii="Times New Roman" w:hAnsi="Times New Roman" w:cs="Times New Roman"/>
          <w:sz w:val="28"/>
          <w:szCs w:val="28"/>
        </w:rPr>
      </w:pPr>
    </w:p>
    <w:p w:rsidR="00C51390" w:rsidRDefault="00C51390" w:rsidP="004F30C1">
      <w:pPr>
        <w:pStyle w:val="ListParagraph"/>
        <w:spacing w:after="0" w:line="360" w:lineRule="auto"/>
        <w:ind w:left="0" w:firstLine="851"/>
        <w:jc w:val="both"/>
        <w:rPr>
          <w:rFonts w:ascii="Times New Roman" w:hAnsi="Times New Roman" w:cs="Times New Roman"/>
          <w:sz w:val="28"/>
          <w:szCs w:val="28"/>
        </w:rPr>
      </w:pPr>
    </w:p>
    <w:p w:rsidR="00C51390" w:rsidRDefault="00C51390" w:rsidP="004F30C1">
      <w:pPr>
        <w:pStyle w:val="ListParagraph"/>
        <w:spacing w:after="0" w:line="360" w:lineRule="auto"/>
        <w:ind w:left="0" w:firstLine="851"/>
        <w:jc w:val="both"/>
        <w:rPr>
          <w:rFonts w:ascii="Times New Roman" w:hAnsi="Times New Roman" w:cs="Times New Roman"/>
          <w:sz w:val="28"/>
          <w:szCs w:val="28"/>
        </w:rPr>
      </w:pPr>
    </w:p>
    <w:p w:rsidR="00C51390" w:rsidRPr="00C310A9" w:rsidRDefault="00C51390" w:rsidP="004F30C1">
      <w:pPr>
        <w:pStyle w:val="ListParagraph"/>
        <w:spacing w:after="0" w:line="360" w:lineRule="auto"/>
        <w:ind w:left="0" w:firstLine="851"/>
        <w:jc w:val="both"/>
        <w:rPr>
          <w:rFonts w:ascii="Times New Roman" w:hAnsi="Times New Roman" w:cs="Times New Roman"/>
          <w:sz w:val="28"/>
          <w:szCs w:val="28"/>
        </w:rPr>
      </w:pPr>
    </w:p>
    <w:p w:rsidR="00121DAF" w:rsidRPr="00C310A9" w:rsidRDefault="00121DAF" w:rsidP="004672B8">
      <w:pPr>
        <w:pStyle w:val="Heading2"/>
        <w:numPr>
          <w:ilvl w:val="1"/>
          <w:numId w:val="19"/>
        </w:numPr>
        <w:spacing w:before="0" w:line="360" w:lineRule="auto"/>
        <w:ind w:left="0" w:firstLine="851"/>
        <w:jc w:val="both"/>
        <w:rPr>
          <w:rFonts w:ascii="Times New Roman" w:hAnsi="Times New Roman" w:cs="Times New Roman"/>
          <w:color w:val="auto"/>
          <w:sz w:val="28"/>
          <w:szCs w:val="28"/>
        </w:rPr>
      </w:pPr>
      <w:bookmarkStart w:id="7" w:name="_Toc389391315"/>
      <w:r w:rsidRPr="00C310A9">
        <w:rPr>
          <w:rFonts w:ascii="Times New Roman" w:hAnsi="Times New Roman" w:cs="Times New Roman"/>
          <w:color w:val="auto"/>
          <w:sz w:val="28"/>
          <w:szCs w:val="28"/>
        </w:rPr>
        <w:lastRenderedPageBreak/>
        <w:t>Перспективы использования опыта США в целях развития российской контрактной системы</w:t>
      </w:r>
      <w:bookmarkEnd w:id="7"/>
    </w:p>
    <w:p w:rsidR="00121DAF" w:rsidRPr="00C310A9" w:rsidRDefault="00121DAF" w:rsidP="004F30C1">
      <w:pPr>
        <w:spacing w:after="0" w:line="360" w:lineRule="auto"/>
        <w:ind w:firstLine="851"/>
        <w:rPr>
          <w:rFonts w:ascii="Times New Roman" w:hAnsi="Times New Roman" w:cs="Times New Roman"/>
          <w:sz w:val="28"/>
          <w:szCs w:val="28"/>
        </w:rPr>
      </w:pPr>
    </w:p>
    <w:p w:rsidR="00F9231C" w:rsidRPr="00C310A9" w:rsidRDefault="00F9231C" w:rsidP="004F30C1">
      <w:pPr>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В настоящий момент, положения Закона о контрактной системе о планировании закупок большей частью не вступили в силу, однако часть положений главы 2 Закона уже действуют. </w:t>
      </w:r>
    </w:p>
    <w:p w:rsidR="00A32FD1" w:rsidRPr="00C310A9" w:rsidRDefault="00274074" w:rsidP="004F30C1">
      <w:pPr>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Так, например, планы графики закупок уже размещаются на сайт</w:t>
      </w:r>
      <w:r w:rsidR="00B14FA3">
        <w:rPr>
          <w:rFonts w:ascii="Times New Roman" w:hAnsi="Times New Roman" w:cs="Times New Roman"/>
          <w:sz w:val="28"/>
          <w:szCs w:val="28"/>
        </w:rPr>
        <w:t>е государственных закупок. Также, планы-графики часто дублируются на сайтах органов власти</w:t>
      </w:r>
      <w:r w:rsidRPr="00C310A9">
        <w:rPr>
          <w:rFonts w:ascii="Times New Roman" w:hAnsi="Times New Roman" w:cs="Times New Roman"/>
          <w:sz w:val="28"/>
          <w:szCs w:val="28"/>
        </w:rPr>
        <w:t>.</w:t>
      </w:r>
      <w:r w:rsidRPr="00C310A9">
        <w:rPr>
          <w:rStyle w:val="FootnoteReference"/>
          <w:rFonts w:ascii="Times New Roman" w:hAnsi="Times New Roman" w:cs="Times New Roman"/>
          <w:sz w:val="28"/>
          <w:szCs w:val="28"/>
        </w:rPr>
        <w:footnoteReference w:id="36"/>
      </w:r>
      <w:r w:rsidR="00A32FD1" w:rsidRPr="00C310A9">
        <w:rPr>
          <w:rFonts w:ascii="Times New Roman" w:hAnsi="Times New Roman" w:cs="Times New Roman"/>
          <w:sz w:val="28"/>
          <w:szCs w:val="28"/>
        </w:rPr>
        <w:t xml:space="preserve">То есть, в настоящий момент институт планирования </w:t>
      </w:r>
      <w:r w:rsidR="00B14FA3">
        <w:rPr>
          <w:rFonts w:ascii="Times New Roman" w:hAnsi="Times New Roman" w:cs="Times New Roman"/>
          <w:sz w:val="28"/>
          <w:szCs w:val="28"/>
        </w:rPr>
        <w:t>внедрен в единое информационное поле</w:t>
      </w:r>
      <w:r w:rsidR="00F135A2">
        <w:rPr>
          <w:rFonts w:ascii="Times New Roman" w:hAnsi="Times New Roman" w:cs="Times New Roman"/>
          <w:sz w:val="28"/>
          <w:szCs w:val="28"/>
        </w:rPr>
        <w:t xml:space="preserve"> сайта государственных закупок</w:t>
      </w:r>
      <w:r w:rsidR="00A32FD1" w:rsidRPr="00C310A9">
        <w:rPr>
          <w:rFonts w:ascii="Times New Roman" w:hAnsi="Times New Roman" w:cs="Times New Roman"/>
          <w:sz w:val="28"/>
          <w:szCs w:val="28"/>
        </w:rPr>
        <w:t>. Вместе с тем, ввиду того, что значительная часть норм Закона о контрактной системе еще не действует, стоящие перед планированием государственных закупок цели в полной мере пока не выполнимы.</w:t>
      </w:r>
    </w:p>
    <w:p w:rsidR="00A95377" w:rsidRPr="00C310A9" w:rsidRDefault="00A32FD1" w:rsidP="00A95377">
      <w:pPr>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Так, планирование государственных закупок, в его текущем виде, осущест</w:t>
      </w:r>
      <w:r w:rsidR="00F135A2">
        <w:rPr>
          <w:rFonts w:ascii="Times New Roman" w:hAnsi="Times New Roman" w:cs="Times New Roman"/>
          <w:sz w:val="28"/>
          <w:szCs w:val="28"/>
        </w:rPr>
        <w:t>вляемое путем размещение планов-</w:t>
      </w:r>
      <w:r w:rsidRPr="00C310A9">
        <w:rPr>
          <w:rFonts w:ascii="Times New Roman" w:hAnsi="Times New Roman" w:cs="Times New Roman"/>
          <w:sz w:val="28"/>
          <w:szCs w:val="28"/>
        </w:rPr>
        <w:t xml:space="preserve">графиков не может в полной мере обеспечить открытость и прозрачность государственных закупок, так как планы-графики не </w:t>
      </w:r>
      <w:r w:rsidR="00380EFE" w:rsidRPr="00C310A9">
        <w:rPr>
          <w:rFonts w:ascii="Times New Roman" w:hAnsi="Times New Roman" w:cs="Times New Roman"/>
          <w:sz w:val="28"/>
          <w:szCs w:val="28"/>
        </w:rPr>
        <w:t>содержат обо</w:t>
      </w:r>
      <w:r w:rsidR="00A95377" w:rsidRPr="00C310A9">
        <w:rPr>
          <w:rFonts w:ascii="Times New Roman" w:hAnsi="Times New Roman" w:cs="Times New Roman"/>
          <w:sz w:val="28"/>
          <w:szCs w:val="28"/>
        </w:rPr>
        <w:t>снования необходимости закупки, ожидаемого результата и прочих существенно важных элементов, позволяющих оценить обоснованность и мотивацию государственного органа, которые будут входить в планы закупок, составляемые на три года.В связи с изложенным, в настоящий момент понять мотивацию государственного заказчика, а, следовательно, оценить законность и обоснованность закупки, по публикуемым планам-графикам нельзя</w:t>
      </w:r>
    </w:p>
    <w:p w:rsidR="00A95377" w:rsidRPr="00C310A9" w:rsidRDefault="004E6B78" w:rsidP="00A95377">
      <w:pPr>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lastRenderedPageBreak/>
        <w:t>Оценить значение планирование в полной мере для целей повышения эффективности закупок до введения в действие норм об обосновании закупок: ст.18 Закона вступает в силу с 01.01.2015, разработка подзаконного акта, регламентирующего порядок обоснования запланирована на ноябрь 2014 года.</w:t>
      </w:r>
      <w:r w:rsidRPr="00C310A9">
        <w:rPr>
          <w:rStyle w:val="FootnoteReference"/>
          <w:rFonts w:ascii="Times New Roman" w:hAnsi="Times New Roman" w:cs="Times New Roman"/>
          <w:sz w:val="28"/>
          <w:szCs w:val="28"/>
        </w:rPr>
        <w:footnoteReference w:id="37"/>
      </w:r>
    </w:p>
    <w:p w:rsidR="00425006" w:rsidRPr="00C310A9" w:rsidRDefault="00425006" w:rsidP="00A95377">
      <w:pPr>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Также, публикуемые планы-графики не могут и в полной мере исполнять роль информационного обеспечения о готовящихся закупках для потенциальных подрядчиков. Так, поиск </w:t>
      </w:r>
      <w:r w:rsidR="00F135A2">
        <w:rPr>
          <w:rFonts w:ascii="Times New Roman" w:hAnsi="Times New Roman" w:cs="Times New Roman"/>
          <w:sz w:val="28"/>
          <w:szCs w:val="28"/>
        </w:rPr>
        <w:t>конкретного заказа на основании плана невозможен в настоящий момент</w:t>
      </w:r>
      <w:r w:rsidRPr="00C310A9">
        <w:rPr>
          <w:rFonts w:ascii="Times New Roman" w:hAnsi="Times New Roman" w:cs="Times New Roman"/>
          <w:sz w:val="28"/>
          <w:szCs w:val="28"/>
        </w:rPr>
        <w:t xml:space="preserve">. </w:t>
      </w:r>
      <w:r w:rsidR="00F135A2">
        <w:rPr>
          <w:rFonts w:ascii="Times New Roman" w:hAnsi="Times New Roman" w:cs="Times New Roman"/>
          <w:sz w:val="28"/>
          <w:szCs w:val="28"/>
        </w:rPr>
        <w:t>В связи с этим представляется целесообразным внедрение технической возможности подписки на информацию о размещаемых заказах на основании плана-графика и</w:t>
      </w:r>
      <w:r w:rsidR="001F5323" w:rsidRPr="00C310A9">
        <w:rPr>
          <w:rFonts w:ascii="Times New Roman" w:hAnsi="Times New Roman" w:cs="Times New Roman"/>
          <w:sz w:val="28"/>
          <w:szCs w:val="28"/>
        </w:rPr>
        <w:t xml:space="preserve"> возможности обновления планов графиков и установления в них, по мере размещения заказов, гиперссылок на конкретный заказ.</w:t>
      </w:r>
    </w:p>
    <w:p w:rsidR="00AA72FB" w:rsidRPr="00C310A9" w:rsidRDefault="00AA72FB" w:rsidP="00A95377">
      <w:pPr>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Таким образом, для целей законодательства о государственных закупках, то есть для публично-правовой регламентации порядка вступления публично-правовых образований в гражданские правоотношения, уже вступившие в силу положения Закона о контрактной системе о планировании пока малополезны, и в большей степени не обеспечивают заключение наиболее эффективного контракта, а позволяют заблаговременно предусмотреть средства на него (что возможно было бы и без </w:t>
      </w:r>
      <w:r w:rsidR="007C5641" w:rsidRPr="00C310A9">
        <w:rPr>
          <w:rFonts w:ascii="Times New Roman" w:hAnsi="Times New Roman" w:cs="Times New Roman"/>
          <w:sz w:val="28"/>
          <w:szCs w:val="28"/>
        </w:rPr>
        <w:t>опубликования</w:t>
      </w:r>
      <w:r w:rsidRPr="00C310A9">
        <w:rPr>
          <w:rFonts w:ascii="Times New Roman" w:hAnsi="Times New Roman" w:cs="Times New Roman"/>
          <w:sz w:val="28"/>
          <w:szCs w:val="28"/>
        </w:rPr>
        <w:t xml:space="preserve"> планов-графиков). Вступление в силу остальных положений главы 2 Закона и принятие в </w:t>
      </w:r>
      <w:r w:rsidR="007C5641" w:rsidRPr="00C310A9">
        <w:rPr>
          <w:rFonts w:ascii="Times New Roman" w:hAnsi="Times New Roman" w:cs="Times New Roman"/>
          <w:sz w:val="28"/>
          <w:szCs w:val="28"/>
        </w:rPr>
        <w:t>соответствие с ними подзаконных актов должны повысить практическую ценность планирования.</w:t>
      </w:r>
    </w:p>
    <w:p w:rsidR="004E6B78" w:rsidRPr="00C310A9" w:rsidRDefault="007C5641" w:rsidP="00A95377">
      <w:pPr>
        <w:spacing w:after="0" w:line="360" w:lineRule="auto"/>
        <w:ind w:firstLine="851"/>
        <w:jc w:val="both"/>
        <w:rPr>
          <w:rStyle w:val="blk"/>
          <w:rFonts w:ascii="Times New Roman" w:hAnsi="Times New Roman" w:cs="Times New Roman"/>
          <w:sz w:val="28"/>
          <w:szCs w:val="28"/>
        </w:rPr>
      </w:pPr>
      <w:r w:rsidRPr="00C310A9">
        <w:rPr>
          <w:rFonts w:ascii="Times New Roman" w:hAnsi="Times New Roman" w:cs="Times New Roman"/>
          <w:sz w:val="28"/>
          <w:szCs w:val="28"/>
        </w:rPr>
        <w:t xml:space="preserve">Тот факт, что планирование в его неполном, действующем в момент написания работы виде, имеет низкую практическую ценность подчеркивает и отсутствие споров, связанных с применением норм о планировании. Так, в </w:t>
      </w:r>
      <w:r w:rsidRPr="00C310A9">
        <w:rPr>
          <w:rFonts w:ascii="Times New Roman" w:hAnsi="Times New Roman" w:cs="Times New Roman"/>
          <w:sz w:val="28"/>
          <w:szCs w:val="28"/>
        </w:rPr>
        <w:lastRenderedPageBreak/>
        <w:t>базе СПС «Консультант плюс»</w:t>
      </w:r>
      <w:r w:rsidRPr="00C310A9">
        <w:rPr>
          <w:rStyle w:val="FootnoteReference"/>
          <w:rFonts w:ascii="Times New Roman" w:hAnsi="Times New Roman" w:cs="Times New Roman"/>
          <w:sz w:val="28"/>
          <w:szCs w:val="28"/>
        </w:rPr>
        <w:footnoteReference w:id="38"/>
      </w:r>
      <w:r w:rsidRPr="00C310A9">
        <w:rPr>
          <w:rFonts w:ascii="Times New Roman" w:hAnsi="Times New Roman" w:cs="Times New Roman"/>
          <w:sz w:val="28"/>
          <w:szCs w:val="28"/>
        </w:rPr>
        <w:t xml:space="preserve"> приведен только один пример спора, разрешенного со ссылкой на нормы Закона о контрактной системе, регламентирующие планирование - </w:t>
      </w:r>
      <w:r w:rsidRPr="00C310A9">
        <w:rPr>
          <w:rStyle w:val="blk"/>
          <w:rFonts w:ascii="Times New Roman" w:hAnsi="Times New Roman" w:cs="Times New Roman"/>
          <w:sz w:val="28"/>
          <w:szCs w:val="28"/>
        </w:rPr>
        <w:t>Постановление Тринадцатого арбитражного апелляционного суда от 03.04.2014 по делу N А42-6403/2013</w:t>
      </w:r>
      <w:r w:rsidR="00B61C24" w:rsidRPr="00C310A9">
        <w:rPr>
          <w:rStyle w:val="blk"/>
          <w:rFonts w:ascii="Times New Roman" w:hAnsi="Times New Roman" w:cs="Times New Roman"/>
          <w:sz w:val="28"/>
          <w:szCs w:val="28"/>
        </w:rPr>
        <w:t>. При этом, анализ данного судебного акта говорит о том, что ссылка на п.8 ст.22 Закона о контрактной системе, приведена судом ошибочно. Так, предметом спора является взыскание неосновательного обогащение вследствие неверного выбора тарифа,</w:t>
      </w:r>
      <w:r w:rsidR="00ED524F" w:rsidRPr="00C310A9">
        <w:rPr>
          <w:rStyle w:val="blk"/>
          <w:rFonts w:ascii="Times New Roman" w:hAnsi="Times New Roman" w:cs="Times New Roman"/>
          <w:sz w:val="28"/>
          <w:szCs w:val="28"/>
        </w:rPr>
        <w:t xml:space="preserve"> возникшее в 2010-2011 гг., то есть к правоотношениям Закон не применим в принципе. Кроме того, истцом-заказчиком выступало закрытое акционерное общество, не являющееся государственным заказчиком по смыслу пп.5 ст.3 Закона. Впрочем, ссылка на Закон </w:t>
      </w:r>
      <w:r w:rsidR="004E6B78" w:rsidRPr="00C310A9">
        <w:rPr>
          <w:rStyle w:val="blk"/>
          <w:rFonts w:ascii="Times New Roman" w:hAnsi="Times New Roman" w:cs="Times New Roman"/>
          <w:sz w:val="28"/>
          <w:szCs w:val="28"/>
        </w:rPr>
        <w:t xml:space="preserve">не имела в логике судебного акта существенного значения. </w:t>
      </w:r>
    </w:p>
    <w:p w:rsidR="007C5641" w:rsidRPr="00C310A9" w:rsidRDefault="004E6B78" w:rsidP="00A95377">
      <w:pPr>
        <w:spacing w:after="0" w:line="360" w:lineRule="auto"/>
        <w:ind w:firstLine="851"/>
        <w:jc w:val="both"/>
        <w:rPr>
          <w:rStyle w:val="blk"/>
          <w:rFonts w:ascii="Times New Roman" w:hAnsi="Times New Roman" w:cs="Times New Roman"/>
          <w:sz w:val="28"/>
          <w:szCs w:val="28"/>
        </w:rPr>
      </w:pPr>
      <w:r w:rsidRPr="00C310A9">
        <w:rPr>
          <w:rStyle w:val="blk"/>
          <w:rFonts w:ascii="Times New Roman" w:hAnsi="Times New Roman" w:cs="Times New Roman"/>
          <w:sz w:val="28"/>
          <w:szCs w:val="28"/>
        </w:rPr>
        <w:t>Таким образом, планирование предметом споров и разногласий на текущий момент не является. Вместе с тем, реализации использования планирования в целях контроля, очевидно, повлечет споры между контролирующими органами и государственными заказчиками.</w:t>
      </w:r>
    </w:p>
    <w:p w:rsidR="00160231" w:rsidRPr="00C310A9" w:rsidRDefault="004E6B78" w:rsidP="00A95377">
      <w:pPr>
        <w:spacing w:after="0" w:line="360" w:lineRule="auto"/>
        <w:ind w:firstLine="851"/>
        <w:jc w:val="both"/>
        <w:rPr>
          <w:rStyle w:val="blk"/>
          <w:rFonts w:ascii="Times New Roman" w:hAnsi="Times New Roman" w:cs="Times New Roman"/>
          <w:sz w:val="28"/>
          <w:szCs w:val="28"/>
        </w:rPr>
      </w:pPr>
      <w:r w:rsidRPr="00C310A9">
        <w:rPr>
          <w:rStyle w:val="blk"/>
          <w:rFonts w:ascii="Times New Roman" w:hAnsi="Times New Roman" w:cs="Times New Roman"/>
          <w:sz w:val="28"/>
          <w:szCs w:val="28"/>
        </w:rPr>
        <w:t>В связи с изложенным, действующие нормы Закона о государственных закупках не позволяют оценить эффективность института на практике, так как данный институт только формируется</w:t>
      </w:r>
      <w:r w:rsidR="00160231" w:rsidRPr="00C310A9">
        <w:rPr>
          <w:rStyle w:val="blk"/>
          <w:rFonts w:ascii="Times New Roman" w:hAnsi="Times New Roman" w:cs="Times New Roman"/>
          <w:sz w:val="28"/>
          <w:szCs w:val="28"/>
        </w:rPr>
        <w:t xml:space="preserve">. </w:t>
      </w:r>
    </w:p>
    <w:p w:rsidR="004E6B78" w:rsidRPr="00C310A9" w:rsidRDefault="00160231" w:rsidP="00A95377">
      <w:pPr>
        <w:spacing w:after="0" w:line="360" w:lineRule="auto"/>
        <w:ind w:firstLine="851"/>
        <w:jc w:val="both"/>
        <w:rPr>
          <w:rFonts w:ascii="Times New Roman" w:hAnsi="Times New Roman" w:cs="Times New Roman"/>
          <w:sz w:val="28"/>
          <w:szCs w:val="28"/>
        </w:rPr>
      </w:pPr>
      <w:r w:rsidRPr="00C310A9">
        <w:rPr>
          <w:rStyle w:val="blk"/>
          <w:rFonts w:ascii="Times New Roman" w:hAnsi="Times New Roman" w:cs="Times New Roman"/>
          <w:sz w:val="28"/>
          <w:szCs w:val="28"/>
        </w:rPr>
        <w:t>Вместе с тем, прогнозировать возможные недостатки правоприменения и способы их устранения, в том числе путем использования зарубежного опыта, представляется возможным. Попытка такого анализа и была предпринята в настоящей работе.</w:t>
      </w:r>
    </w:p>
    <w:p w:rsidR="00ED775A" w:rsidRPr="00C310A9" w:rsidRDefault="00ED775A" w:rsidP="004F30C1">
      <w:pPr>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Говоря о возможностях использования американского опыта для развития российской контрактной системы</w:t>
      </w:r>
      <w:r w:rsidR="009504BD" w:rsidRPr="00C310A9">
        <w:rPr>
          <w:rFonts w:ascii="Times New Roman" w:hAnsi="Times New Roman" w:cs="Times New Roman"/>
          <w:sz w:val="28"/>
          <w:szCs w:val="28"/>
        </w:rPr>
        <w:t>,</w:t>
      </w:r>
      <w:r w:rsidRPr="00C310A9">
        <w:rPr>
          <w:rFonts w:ascii="Times New Roman" w:hAnsi="Times New Roman" w:cs="Times New Roman"/>
          <w:sz w:val="28"/>
          <w:szCs w:val="28"/>
        </w:rPr>
        <w:t xml:space="preserve"> следует отметить, что данный опыт, очевидно, уже рассматривался законодателем при разработке Закона о контрактной системе и во многом был использован. Собственно сам термин </w:t>
      </w:r>
      <w:r w:rsidR="00497CA8" w:rsidRPr="00C310A9">
        <w:rPr>
          <w:rFonts w:ascii="Times New Roman" w:hAnsi="Times New Roman" w:cs="Times New Roman"/>
          <w:sz w:val="28"/>
          <w:szCs w:val="28"/>
        </w:rPr>
        <w:t>«</w:t>
      </w:r>
      <w:r w:rsidRPr="00C310A9">
        <w:rPr>
          <w:rFonts w:ascii="Times New Roman" w:hAnsi="Times New Roman" w:cs="Times New Roman"/>
          <w:sz w:val="28"/>
          <w:szCs w:val="28"/>
        </w:rPr>
        <w:t>контрактная система</w:t>
      </w:r>
      <w:r w:rsidR="00497CA8" w:rsidRPr="00C310A9">
        <w:rPr>
          <w:rFonts w:ascii="Times New Roman" w:hAnsi="Times New Roman" w:cs="Times New Roman"/>
          <w:sz w:val="28"/>
          <w:szCs w:val="28"/>
        </w:rPr>
        <w:t>»</w:t>
      </w:r>
      <w:r w:rsidRPr="00C310A9">
        <w:rPr>
          <w:rFonts w:ascii="Times New Roman" w:hAnsi="Times New Roman" w:cs="Times New Roman"/>
          <w:sz w:val="28"/>
          <w:szCs w:val="28"/>
        </w:rPr>
        <w:t xml:space="preserve"> происходит из американской правовой системы. Уже </w:t>
      </w:r>
      <w:r w:rsidRPr="00C310A9">
        <w:rPr>
          <w:rFonts w:ascii="Times New Roman" w:hAnsi="Times New Roman" w:cs="Times New Roman"/>
          <w:sz w:val="28"/>
          <w:szCs w:val="28"/>
        </w:rPr>
        <w:lastRenderedPageBreak/>
        <w:t>из приведенного описания порядка планирования государственных закупок в России и США видны многие очевидные примеры заимствования, в том числе сам институт планирования.</w:t>
      </w:r>
      <w:r w:rsidR="00160231" w:rsidRPr="00C310A9">
        <w:rPr>
          <w:rFonts w:ascii="Times New Roman" w:hAnsi="Times New Roman" w:cs="Times New Roman"/>
          <w:sz w:val="28"/>
          <w:szCs w:val="28"/>
        </w:rPr>
        <w:t xml:space="preserve"> Наглядная сравнительная характеристика положений Закона о контрактной системе (как в действующем на текущий момент объеме, так и с момента вступления в силу всей главы 2 Закона) и </w:t>
      </w:r>
      <w:r w:rsidR="00160231" w:rsidRPr="00C310A9">
        <w:rPr>
          <w:rFonts w:ascii="Times New Roman" w:hAnsi="Times New Roman" w:cs="Times New Roman"/>
          <w:sz w:val="28"/>
          <w:szCs w:val="28"/>
          <w:lang w:val="en-US"/>
        </w:rPr>
        <w:t>FAR</w:t>
      </w:r>
      <w:r w:rsidR="006150DE" w:rsidRPr="00C310A9">
        <w:rPr>
          <w:rFonts w:ascii="Times New Roman" w:hAnsi="Times New Roman" w:cs="Times New Roman"/>
          <w:sz w:val="28"/>
          <w:szCs w:val="28"/>
        </w:rPr>
        <w:t xml:space="preserve"> приведены в Приложении в форме таблицы.</w:t>
      </w:r>
    </w:p>
    <w:p w:rsidR="00165692" w:rsidRPr="00C310A9" w:rsidRDefault="00ED775A" w:rsidP="004F30C1">
      <w:pPr>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Поэтому, в данном разделе речь пойдет </w:t>
      </w:r>
      <w:r w:rsidR="009504BD" w:rsidRPr="00C310A9">
        <w:rPr>
          <w:rFonts w:ascii="Times New Roman" w:hAnsi="Times New Roman" w:cs="Times New Roman"/>
          <w:sz w:val="28"/>
          <w:szCs w:val="28"/>
        </w:rPr>
        <w:t xml:space="preserve">в первую очередь </w:t>
      </w:r>
      <w:r w:rsidRPr="00C310A9">
        <w:rPr>
          <w:rFonts w:ascii="Times New Roman" w:hAnsi="Times New Roman" w:cs="Times New Roman"/>
          <w:sz w:val="28"/>
          <w:szCs w:val="28"/>
        </w:rPr>
        <w:t xml:space="preserve">о тех нормах, которые, представляется, были безосновательно обделены вниманием законодателя при </w:t>
      </w:r>
      <w:r w:rsidR="00497CA8" w:rsidRPr="00C310A9">
        <w:rPr>
          <w:rFonts w:ascii="Times New Roman" w:hAnsi="Times New Roman" w:cs="Times New Roman"/>
          <w:sz w:val="28"/>
          <w:szCs w:val="28"/>
        </w:rPr>
        <w:t>использовании зарубежного опыта.</w:t>
      </w:r>
    </w:p>
    <w:p w:rsidR="00ED775A" w:rsidRPr="00C310A9" w:rsidRDefault="009504BD" w:rsidP="004F30C1">
      <w:pPr>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П</w:t>
      </w:r>
      <w:r w:rsidR="00ED775A" w:rsidRPr="00C310A9">
        <w:rPr>
          <w:rFonts w:ascii="Times New Roman" w:hAnsi="Times New Roman" w:cs="Times New Roman"/>
          <w:sz w:val="28"/>
          <w:szCs w:val="28"/>
        </w:rPr>
        <w:t>ри реформировании государственных закупок российский законодатель все же предпочел сохранить децентрализованную модель организации контрактной системы</w:t>
      </w:r>
      <w:r w:rsidR="00497CA8" w:rsidRPr="00C310A9">
        <w:rPr>
          <w:rFonts w:ascii="Times New Roman" w:hAnsi="Times New Roman" w:cs="Times New Roman"/>
          <w:sz w:val="28"/>
          <w:szCs w:val="28"/>
        </w:rPr>
        <w:t xml:space="preserve"> (хотя ст.26 предусматривает возможность централизации Закупок путем возложения Президентом или Правительством полномочий по планированию, выбору подрядчика </w:t>
      </w:r>
      <w:r w:rsidR="00675BE1" w:rsidRPr="00C310A9">
        <w:rPr>
          <w:rFonts w:ascii="Times New Roman" w:hAnsi="Times New Roman" w:cs="Times New Roman"/>
          <w:sz w:val="28"/>
          <w:szCs w:val="28"/>
        </w:rPr>
        <w:t xml:space="preserve">и заключению контракта может быть возложено на специальные органы или </w:t>
      </w:r>
      <w:r w:rsidR="006150DE" w:rsidRPr="00C310A9">
        <w:rPr>
          <w:rFonts w:ascii="Times New Roman" w:hAnsi="Times New Roman" w:cs="Times New Roman"/>
          <w:sz w:val="28"/>
          <w:szCs w:val="28"/>
        </w:rPr>
        <w:t>учреждения</w:t>
      </w:r>
      <w:r w:rsidR="00497CA8" w:rsidRPr="00C310A9">
        <w:rPr>
          <w:rFonts w:ascii="Times New Roman" w:hAnsi="Times New Roman" w:cs="Times New Roman"/>
          <w:sz w:val="28"/>
          <w:szCs w:val="28"/>
        </w:rPr>
        <w:t>)</w:t>
      </w:r>
      <w:r w:rsidR="00ED775A" w:rsidRPr="00C310A9">
        <w:rPr>
          <w:rFonts w:ascii="Times New Roman" w:hAnsi="Times New Roman" w:cs="Times New Roman"/>
          <w:sz w:val="28"/>
          <w:szCs w:val="28"/>
        </w:rPr>
        <w:t xml:space="preserve">. </w:t>
      </w:r>
      <w:r w:rsidR="00675BE1" w:rsidRPr="00C310A9">
        <w:rPr>
          <w:rFonts w:ascii="Times New Roman" w:hAnsi="Times New Roman" w:cs="Times New Roman"/>
          <w:sz w:val="28"/>
          <w:szCs w:val="28"/>
        </w:rPr>
        <w:t>Однако, во-первых, пока таких подзаконных актов не принималось, а во-вторых, данный институт фактически заключается в делегировании полномочий заказчиков иному лицу, а не в создании специализированного органа по закупкам. В</w:t>
      </w:r>
      <w:r w:rsidR="00ED775A" w:rsidRPr="00C310A9">
        <w:rPr>
          <w:rFonts w:ascii="Times New Roman" w:hAnsi="Times New Roman" w:cs="Times New Roman"/>
          <w:sz w:val="28"/>
          <w:szCs w:val="28"/>
        </w:rPr>
        <w:t xml:space="preserve"> рамках контрактной системы РФ отсутствует единый уполномоченный орган, ответственный за выработку государственной политики в сфере закупок. Федеральная антимонопольная служба осуществляет</w:t>
      </w:r>
      <w:r w:rsidRPr="00C310A9">
        <w:rPr>
          <w:rFonts w:ascii="Times New Roman" w:hAnsi="Times New Roman" w:cs="Times New Roman"/>
          <w:sz w:val="28"/>
          <w:szCs w:val="28"/>
        </w:rPr>
        <w:t xml:space="preserve"> сугубо</w:t>
      </w:r>
      <w:r w:rsidR="00ED775A" w:rsidRPr="00C310A9">
        <w:rPr>
          <w:rFonts w:ascii="Times New Roman" w:hAnsi="Times New Roman" w:cs="Times New Roman"/>
          <w:sz w:val="28"/>
          <w:szCs w:val="28"/>
        </w:rPr>
        <w:t xml:space="preserve"> контрольные полномочия и ее роль в управлении контрактной системой минимально. С учетом значимой роли государственных закупок в вопросах управления экономикой, </w:t>
      </w:r>
      <w:r w:rsidR="00165692" w:rsidRPr="00C310A9">
        <w:rPr>
          <w:rFonts w:ascii="Times New Roman" w:hAnsi="Times New Roman" w:cs="Times New Roman"/>
          <w:sz w:val="28"/>
          <w:szCs w:val="28"/>
        </w:rPr>
        <w:t xml:space="preserve">формирование такого органа представляется возможным и целесообразным, так как именно такая централизация позволила сформировать и постоянно совершенствовать </w:t>
      </w:r>
      <w:r w:rsidR="00165692" w:rsidRPr="00C310A9">
        <w:rPr>
          <w:rFonts w:ascii="Times New Roman" w:hAnsi="Times New Roman" w:cs="Times New Roman"/>
          <w:sz w:val="28"/>
          <w:szCs w:val="28"/>
          <w:lang w:val="en-US"/>
        </w:rPr>
        <w:t>FAR</w:t>
      </w:r>
      <w:r w:rsidR="00165692" w:rsidRPr="00C310A9">
        <w:rPr>
          <w:rFonts w:ascii="Times New Roman" w:hAnsi="Times New Roman" w:cs="Times New Roman"/>
          <w:sz w:val="28"/>
          <w:szCs w:val="28"/>
        </w:rPr>
        <w:t>. «</w:t>
      </w:r>
      <w:r w:rsidR="00165692" w:rsidRPr="00C310A9">
        <w:rPr>
          <w:rFonts w:ascii="Times New Roman" w:eastAsia="Times New Roman" w:hAnsi="Times New Roman" w:cs="Times New Roman"/>
          <w:sz w:val="28"/>
          <w:szCs w:val="28"/>
          <w:lang w:eastAsia="ru-RU"/>
        </w:rPr>
        <w:t xml:space="preserve">Федеральным органом исполнительной власти, ответственным за правоустановление и координацию процесса правоприменения при осуществлении государственных закупок в США, выработку направлений единой федеральной закупочной политики, процедур и правил (в том числе </w:t>
      </w:r>
      <w:r w:rsidR="00165692" w:rsidRPr="00C310A9">
        <w:rPr>
          <w:rFonts w:ascii="Times New Roman" w:eastAsia="Times New Roman" w:hAnsi="Times New Roman" w:cs="Times New Roman"/>
          <w:sz w:val="28"/>
          <w:szCs w:val="28"/>
          <w:lang w:eastAsia="ru-RU"/>
        </w:rPr>
        <w:lastRenderedPageBreak/>
        <w:t>федеральных закупочных правил), направленных на экономичность, действенность и эффективность процессов закупок, является Ведомство по федеральной закупочной политике. Также в разработке и координации федеральных закупочных правил участвуют Федеральный совет по оборонным закупкам и Федеральный совет по гражданским закупкам, являющиеся высшими экспертноконсультационными органами в процессе формирования и модернизации FAR</w:t>
      </w:r>
      <w:r w:rsidR="00165692" w:rsidRPr="00C310A9">
        <w:rPr>
          <w:rFonts w:ascii="Times New Roman" w:hAnsi="Times New Roman" w:cs="Times New Roman"/>
          <w:sz w:val="28"/>
          <w:szCs w:val="28"/>
        </w:rPr>
        <w:t>».</w:t>
      </w:r>
      <w:r w:rsidR="00165692" w:rsidRPr="00C310A9">
        <w:rPr>
          <w:rStyle w:val="FootnoteReference"/>
          <w:rFonts w:ascii="Times New Roman" w:hAnsi="Times New Roman" w:cs="Times New Roman"/>
          <w:sz w:val="28"/>
          <w:szCs w:val="28"/>
        </w:rPr>
        <w:footnoteReference w:id="39"/>
      </w:r>
    </w:p>
    <w:p w:rsidR="00425198" w:rsidRPr="00C310A9" w:rsidRDefault="00165692" w:rsidP="00425198">
      <w:pPr>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Кроме того, интересен для заимствования институт контрактных офицеров</w:t>
      </w:r>
      <w:r w:rsidR="003A4252">
        <w:rPr>
          <w:rFonts w:ascii="Times New Roman" w:hAnsi="Times New Roman" w:cs="Times New Roman"/>
          <w:sz w:val="28"/>
          <w:szCs w:val="28"/>
        </w:rPr>
        <w:t xml:space="preserve"> (сходный, но не идентичный институту контрактной службы, внедренный Законом о контрактной системе)</w:t>
      </w:r>
      <w:r w:rsidRPr="00C310A9">
        <w:rPr>
          <w:rFonts w:ascii="Times New Roman" w:hAnsi="Times New Roman" w:cs="Times New Roman"/>
          <w:sz w:val="28"/>
          <w:szCs w:val="28"/>
        </w:rPr>
        <w:t>, принимающих участие</w:t>
      </w:r>
      <w:r w:rsidR="009504BD" w:rsidRPr="00C310A9">
        <w:rPr>
          <w:rFonts w:ascii="Times New Roman" w:hAnsi="Times New Roman" w:cs="Times New Roman"/>
          <w:sz w:val="28"/>
          <w:szCs w:val="28"/>
        </w:rPr>
        <w:t>,</w:t>
      </w:r>
      <w:r w:rsidRPr="00C310A9">
        <w:rPr>
          <w:rFonts w:ascii="Times New Roman" w:hAnsi="Times New Roman" w:cs="Times New Roman"/>
          <w:sz w:val="28"/>
          <w:szCs w:val="28"/>
        </w:rPr>
        <w:t xml:space="preserve"> в процессе планирования</w:t>
      </w:r>
      <w:r w:rsidR="003A4252">
        <w:rPr>
          <w:rFonts w:ascii="Times New Roman" w:hAnsi="Times New Roman" w:cs="Times New Roman"/>
          <w:sz w:val="28"/>
          <w:szCs w:val="28"/>
        </w:rPr>
        <w:t>, согласуя планы с точки зрения обеспечения конкуренции</w:t>
      </w:r>
      <w:r w:rsidRPr="00C310A9">
        <w:rPr>
          <w:rFonts w:ascii="Times New Roman" w:hAnsi="Times New Roman" w:cs="Times New Roman"/>
          <w:sz w:val="28"/>
          <w:szCs w:val="28"/>
        </w:rPr>
        <w:t>.</w:t>
      </w:r>
      <w:r w:rsidR="00425198" w:rsidRPr="00C310A9">
        <w:rPr>
          <w:rFonts w:ascii="Times New Roman" w:hAnsi="Times New Roman" w:cs="Times New Roman"/>
          <w:sz w:val="28"/>
          <w:szCs w:val="28"/>
        </w:rPr>
        <w:t xml:space="preserve">В США сформирована отдельная категория служащих, проходящая специальную подготовку в лицензируемых образовательных учреждениях, выдающих сертификат, подтверждающий квалификацию контрактного офицера. Помимо привлекательности идеи унификации профессиональной подготовки служащих, отвечающих за сопровождение государственных контрактов, интересным видится идея разграничить процессы планирования закупки (контрактный офицер согласует лишь аспекты планирования, связанные с обеспечением конкуренции), и непосредственно заключение и исполнение контрактов, что находится в компетенции контрактного офицера. Отсутствие концентрации данных полномочий в одних руках снижает риски «подгонки контракта» под конкретное аффилированное лицо, хотя, разумеется, не снимает его. </w:t>
      </w:r>
    </w:p>
    <w:p w:rsidR="00675BE1" w:rsidRPr="00C310A9" w:rsidRDefault="005A035C" w:rsidP="004F30C1">
      <w:pPr>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Р</w:t>
      </w:r>
      <w:r w:rsidR="00425198" w:rsidRPr="00C310A9">
        <w:rPr>
          <w:rFonts w:ascii="Times New Roman" w:hAnsi="Times New Roman" w:cs="Times New Roman"/>
          <w:sz w:val="28"/>
          <w:szCs w:val="28"/>
        </w:rPr>
        <w:t>оссийский законодатель</w:t>
      </w:r>
      <w:r w:rsidR="00365F59" w:rsidRPr="00C310A9">
        <w:rPr>
          <w:rFonts w:ascii="Times New Roman" w:hAnsi="Times New Roman" w:cs="Times New Roman"/>
          <w:sz w:val="28"/>
          <w:szCs w:val="28"/>
        </w:rPr>
        <w:t xml:space="preserve">предусмотрел формирование аналогичного института контрактных управляющих/контрактной службы, но в российском случае отсутствует главная отличительная черта контрактного офицера – обособленность его деятельности по сопровождению контракта от </w:t>
      </w:r>
      <w:r w:rsidR="00365F59" w:rsidRPr="00C310A9">
        <w:rPr>
          <w:rFonts w:ascii="Times New Roman" w:hAnsi="Times New Roman" w:cs="Times New Roman"/>
          <w:sz w:val="28"/>
          <w:szCs w:val="28"/>
        </w:rPr>
        <w:lastRenderedPageBreak/>
        <w:t>деятельности по планированию</w:t>
      </w:r>
      <w:r w:rsidR="00425198" w:rsidRPr="00C310A9">
        <w:rPr>
          <w:rFonts w:ascii="Times New Roman" w:hAnsi="Times New Roman" w:cs="Times New Roman"/>
          <w:sz w:val="28"/>
          <w:szCs w:val="28"/>
        </w:rPr>
        <w:t xml:space="preserve"> (участие конкурсного офицера в планировании незначительно)</w:t>
      </w:r>
      <w:r w:rsidR="00365F59" w:rsidRPr="00C310A9">
        <w:rPr>
          <w:rFonts w:ascii="Times New Roman" w:hAnsi="Times New Roman" w:cs="Times New Roman"/>
          <w:sz w:val="28"/>
          <w:szCs w:val="28"/>
        </w:rPr>
        <w:t>. Конечно, основной коррупционный риск связан с совмещением функции выбора подрядчика и планирования, что российский законодатель не установил, но и не запретил</w:t>
      </w:r>
      <w:r w:rsidR="003A4252">
        <w:rPr>
          <w:rFonts w:ascii="Times New Roman" w:hAnsi="Times New Roman" w:cs="Times New Roman"/>
          <w:sz w:val="28"/>
          <w:szCs w:val="28"/>
        </w:rPr>
        <w:t>.Н</w:t>
      </w:r>
      <w:r w:rsidR="00365F59" w:rsidRPr="00C310A9">
        <w:rPr>
          <w:rFonts w:ascii="Times New Roman" w:hAnsi="Times New Roman" w:cs="Times New Roman"/>
          <w:sz w:val="28"/>
          <w:szCs w:val="28"/>
        </w:rPr>
        <w:t xml:space="preserve">а практике </w:t>
      </w:r>
      <w:r w:rsidR="003A4252">
        <w:rPr>
          <w:rFonts w:ascii="Times New Roman" w:hAnsi="Times New Roman" w:cs="Times New Roman"/>
          <w:sz w:val="28"/>
          <w:szCs w:val="28"/>
        </w:rPr>
        <w:t>это может по</w:t>
      </w:r>
      <w:r w:rsidR="00365F59" w:rsidRPr="00C310A9">
        <w:rPr>
          <w:rFonts w:ascii="Times New Roman" w:hAnsi="Times New Roman" w:cs="Times New Roman"/>
          <w:sz w:val="28"/>
          <w:szCs w:val="28"/>
        </w:rPr>
        <w:t>влеч</w:t>
      </w:r>
      <w:r w:rsidR="003A4252">
        <w:rPr>
          <w:rFonts w:ascii="Times New Roman" w:hAnsi="Times New Roman" w:cs="Times New Roman"/>
          <w:sz w:val="28"/>
          <w:szCs w:val="28"/>
        </w:rPr>
        <w:t>ь</w:t>
      </w:r>
      <w:r w:rsidR="00365F59" w:rsidRPr="00C310A9">
        <w:rPr>
          <w:rFonts w:ascii="Times New Roman" w:hAnsi="Times New Roman" w:cs="Times New Roman"/>
          <w:sz w:val="28"/>
          <w:szCs w:val="28"/>
        </w:rPr>
        <w:t xml:space="preserve"> риск концентрации всех полномочий по го</w:t>
      </w:r>
      <w:r w:rsidR="006150DE" w:rsidRPr="00C310A9">
        <w:rPr>
          <w:rFonts w:ascii="Times New Roman" w:hAnsi="Times New Roman" w:cs="Times New Roman"/>
          <w:sz w:val="28"/>
          <w:szCs w:val="28"/>
        </w:rPr>
        <w:t>с</w:t>
      </w:r>
      <w:r w:rsidR="00365F59" w:rsidRPr="00C310A9">
        <w:rPr>
          <w:rFonts w:ascii="Times New Roman" w:hAnsi="Times New Roman" w:cs="Times New Roman"/>
          <w:sz w:val="28"/>
          <w:szCs w:val="28"/>
        </w:rPr>
        <w:t>закупкам в руках одного лица/группы</w:t>
      </w:r>
      <w:r w:rsidR="00425198" w:rsidRPr="00C310A9">
        <w:rPr>
          <w:rFonts w:ascii="Times New Roman" w:hAnsi="Times New Roman" w:cs="Times New Roman"/>
          <w:sz w:val="28"/>
          <w:szCs w:val="28"/>
        </w:rPr>
        <w:t>. То есть, институт контрактного управляющего необходимо развить, путем обособления функций по планированию, сопровождению контрактов и выбора подрядчика</w:t>
      </w:r>
      <w:r w:rsidR="00493E8D" w:rsidRPr="00C310A9">
        <w:rPr>
          <w:rFonts w:ascii="Times New Roman" w:hAnsi="Times New Roman" w:cs="Times New Roman"/>
          <w:sz w:val="28"/>
          <w:szCs w:val="28"/>
        </w:rPr>
        <w:t xml:space="preserve">. </w:t>
      </w:r>
    </w:p>
    <w:p w:rsidR="001A381A" w:rsidRPr="00C310A9" w:rsidRDefault="009408D5" w:rsidP="004F30C1">
      <w:pPr>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Видится возможным для заимствования и регламентаци</w:t>
      </w:r>
      <w:r w:rsidR="009504BD" w:rsidRPr="00C310A9">
        <w:rPr>
          <w:rFonts w:ascii="Times New Roman" w:hAnsi="Times New Roman" w:cs="Times New Roman"/>
          <w:sz w:val="28"/>
          <w:szCs w:val="28"/>
        </w:rPr>
        <w:t>я</w:t>
      </w:r>
      <w:r w:rsidRPr="00C310A9">
        <w:rPr>
          <w:rFonts w:ascii="Times New Roman" w:hAnsi="Times New Roman" w:cs="Times New Roman"/>
          <w:sz w:val="28"/>
          <w:szCs w:val="28"/>
        </w:rPr>
        <w:t xml:space="preserve"> работы группы,</w:t>
      </w:r>
      <w:r w:rsidR="001A381A" w:rsidRPr="00C310A9">
        <w:rPr>
          <w:rFonts w:ascii="Times New Roman" w:hAnsi="Times New Roman" w:cs="Times New Roman"/>
          <w:sz w:val="28"/>
          <w:szCs w:val="28"/>
        </w:rPr>
        <w:t xml:space="preserve"> ответственной за планирование. В настоящий момент, подобные вопросы носят внутриведомственный характер и регламентируются внутренними актами соответствующих органов. Вместе с тем, установление единых требований позволило бы закрепить такие позитивные идеи как формирование групп для осуществления планирования с участием разнопрофильных специалистов и порядок согласования планирования. Порядок согласования, предусмотренный </w:t>
      </w:r>
      <w:r w:rsidR="001A381A" w:rsidRPr="00C310A9">
        <w:rPr>
          <w:rFonts w:ascii="Times New Roman" w:hAnsi="Times New Roman" w:cs="Times New Roman"/>
          <w:sz w:val="28"/>
          <w:szCs w:val="28"/>
          <w:lang w:val="en-US"/>
        </w:rPr>
        <w:t>FAR</w:t>
      </w:r>
      <w:r w:rsidR="001A381A" w:rsidRPr="00C310A9">
        <w:rPr>
          <w:rFonts w:ascii="Times New Roman" w:hAnsi="Times New Roman" w:cs="Times New Roman"/>
          <w:sz w:val="28"/>
          <w:szCs w:val="28"/>
        </w:rPr>
        <w:t xml:space="preserve">, также используется в целях поддержки субъектов малого предпринимательства – планы должны согласовываться с </w:t>
      </w:r>
      <w:r w:rsidR="001A381A" w:rsidRPr="00C310A9">
        <w:rPr>
          <w:rFonts w:ascii="Times New Roman" w:hAnsi="Times New Roman" w:cs="Times New Roman"/>
          <w:sz w:val="28"/>
          <w:szCs w:val="28"/>
          <w:lang w:val="en-US"/>
        </w:rPr>
        <w:t>OSDBU</w:t>
      </w:r>
      <w:r w:rsidR="001A381A" w:rsidRPr="00C310A9">
        <w:rPr>
          <w:rFonts w:ascii="Times New Roman" w:hAnsi="Times New Roman" w:cs="Times New Roman"/>
          <w:sz w:val="28"/>
          <w:szCs w:val="28"/>
        </w:rPr>
        <w:t xml:space="preserve">. </w:t>
      </w:r>
    </w:p>
    <w:p w:rsidR="001A381A" w:rsidRPr="00C310A9" w:rsidRDefault="001A381A" w:rsidP="004F30C1">
      <w:pPr>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Представляется, что </w:t>
      </w:r>
      <w:r w:rsidR="001035BE" w:rsidRPr="00C310A9">
        <w:rPr>
          <w:rFonts w:ascii="Times New Roman" w:hAnsi="Times New Roman" w:cs="Times New Roman"/>
          <w:sz w:val="28"/>
          <w:szCs w:val="28"/>
        </w:rPr>
        <w:t>и в российской контрактной системе</w:t>
      </w:r>
      <w:r w:rsidRPr="00C310A9">
        <w:rPr>
          <w:rFonts w:ascii="Times New Roman" w:hAnsi="Times New Roman" w:cs="Times New Roman"/>
          <w:sz w:val="28"/>
          <w:szCs w:val="28"/>
        </w:rPr>
        <w:t xml:space="preserve"> автономия государственных заказчиком могла бы быть частично ограничены в пользу участия в согласовании закупок специально уполномоченных субъектов</w:t>
      </w:r>
      <w:r w:rsidR="001035BE" w:rsidRPr="00C310A9">
        <w:rPr>
          <w:rFonts w:ascii="Times New Roman" w:hAnsi="Times New Roman" w:cs="Times New Roman"/>
          <w:sz w:val="28"/>
          <w:szCs w:val="28"/>
        </w:rPr>
        <w:t xml:space="preserve"> в целя</w:t>
      </w:r>
      <w:r w:rsidR="009504BD" w:rsidRPr="00C310A9">
        <w:rPr>
          <w:rFonts w:ascii="Times New Roman" w:hAnsi="Times New Roman" w:cs="Times New Roman"/>
          <w:sz w:val="28"/>
          <w:szCs w:val="28"/>
        </w:rPr>
        <w:t>х снижения коррупционных рисков.</w:t>
      </w:r>
    </w:p>
    <w:p w:rsidR="001035BE" w:rsidRPr="00C310A9" w:rsidRDefault="001035BE" w:rsidP="004F30C1">
      <w:pPr>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Другой момент, на который хотелось бы обратить внимание при обсуждении возможностей заимствования – контракты жизненного цикла. Данный институт действительно был заимствован, однако приоритет его использования был изменен. Если </w:t>
      </w:r>
      <w:r w:rsidR="00370873" w:rsidRPr="00C310A9">
        <w:rPr>
          <w:rFonts w:ascii="Times New Roman" w:hAnsi="Times New Roman" w:cs="Times New Roman"/>
          <w:sz w:val="28"/>
          <w:szCs w:val="28"/>
          <w:lang w:val="en-US"/>
        </w:rPr>
        <w:t>FAR</w:t>
      </w:r>
      <w:r w:rsidR="00370873" w:rsidRPr="00C310A9">
        <w:rPr>
          <w:rFonts w:ascii="Times New Roman" w:hAnsi="Times New Roman" w:cs="Times New Roman"/>
          <w:sz w:val="28"/>
          <w:szCs w:val="28"/>
        </w:rPr>
        <w:t xml:space="preserve"> выделяет контракт жизненного цикла как приоритетный способ определения цены, то в России он носит субсидиарный характер и применяется в строго оговоренных случаях.</w:t>
      </w:r>
      <w:r w:rsidR="0026045B" w:rsidRPr="00C310A9">
        <w:rPr>
          <w:rFonts w:ascii="Times New Roman" w:hAnsi="Times New Roman" w:cs="Times New Roman"/>
          <w:sz w:val="28"/>
          <w:szCs w:val="28"/>
        </w:rPr>
        <w:t xml:space="preserve"> Вместе с тем, данный контракт является достаточно удобным инструментом</w:t>
      </w:r>
      <w:r w:rsidR="002D7080" w:rsidRPr="00C310A9">
        <w:rPr>
          <w:rFonts w:ascii="Times New Roman" w:hAnsi="Times New Roman" w:cs="Times New Roman"/>
          <w:sz w:val="28"/>
          <w:szCs w:val="28"/>
        </w:rPr>
        <w:t xml:space="preserve"> участия в гражданском обороте, фактически в </w:t>
      </w:r>
      <w:r w:rsidR="009504BD" w:rsidRPr="00C310A9">
        <w:rPr>
          <w:rFonts w:ascii="Times New Roman" w:hAnsi="Times New Roman" w:cs="Times New Roman"/>
          <w:sz w:val="28"/>
          <w:szCs w:val="28"/>
        </w:rPr>
        <w:t xml:space="preserve">рамках одного контракта </w:t>
      </w:r>
      <w:r w:rsidR="009504BD" w:rsidRPr="00C310A9">
        <w:rPr>
          <w:rFonts w:ascii="Times New Roman" w:hAnsi="Times New Roman" w:cs="Times New Roman"/>
          <w:sz w:val="28"/>
          <w:szCs w:val="28"/>
        </w:rPr>
        <w:lastRenderedPageBreak/>
        <w:t>позволяет</w:t>
      </w:r>
      <w:r w:rsidR="002D7080" w:rsidRPr="00C310A9">
        <w:rPr>
          <w:rFonts w:ascii="Times New Roman" w:hAnsi="Times New Roman" w:cs="Times New Roman"/>
          <w:sz w:val="28"/>
          <w:szCs w:val="28"/>
        </w:rPr>
        <w:t>урегулировать правоотношения</w:t>
      </w:r>
      <w:r w:rsidR="003A4252">
        <w:rPr>
          <w:rFonts w:ascii="Times New Roman" w:hAnsi="Times New Roman" w:cs="Times New Roman"/>
          <w:sz w:val="28"/>
          <w:szCs w:val="28"/>
        </w:rPr>
        <w:t>,с</w:t>
      </w:r>
      <w:r w:rsidR="002D7080" w:rsidRPr="00C310A9">
        <w:rPr>
          <w:rFonts w:ascii="Times New Roman" w:hAnsi="Times New Roman" w:cs="Times New Roman"/>
          <w:sz w:val="28"/>
          <w:szCs w:val="28"/>
        </w:rPr>
        <w:t xml:space="preserve">вязанные с созданием/покупкой имущества и его дальнейшим обслуживанием. Поэтому, представляется целесообразным расширить сферу применения таких договорных форм, установив открытый перечень возможного применения таких типов контрактов, помимо закрытого перечня их обязательного использования. </w:t>
      </w:r>
    </w:p>
    <w:p w:rsidR="005A2B8B" w:rsidRPr="00C310A9" w:rsidRDefault="005A2B8B" w:rsidP="004F30C1">
      <w:pPr>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Кроме того, как было показано в работе, </w:t>
      </w:r>
      <w:r w:rsidRPr="00C310A9">
        <w:rPr>
          <w:rFonts w:ascii="Times New Roman" w:hAnsi="Times New Roman" w:cs="Times New Roman"/>
          <w:sz w:val="28"/>
          <w:szCs w:val="28"/>
          <w:lang w:val="en-US"/>
        </w:rPr>
        <w:t>FAR</w:t>
      </w:r>
      <w:r w:rsidRPr="00C310A9">
        <w:rPr>
          <w:rFonts w:ascii="Times New Roman" w:hAnsi="Times New Roman" w:cs="Times New Roman"/>
          <w:sz w:val="28"/>
          <w:szCs w:val="28"/>
        </w:rPr>
        <w:t xml:space="preserve"> вводит </w:t>
      </w:r>
      <w:r w:rsidR="009504BD" w:rsidRPr="00C310A9">
        <w:rPr>
          <w:rFonts w:ascii="Times New Roman" w:hAnsi="Times New Roman" w:cs="Times New Roman"/>
          <w:sz w:val="28"/>
          <w:szCs w:val="28"/>
        </w:rPr>
        <w:t>вэтих</w:t>
      </w:r>
      <w:r w:rsidRPr="00C310A9">
        <w:rPr>
          <w:rFonts w:ascii="Times New Roman" w:hAnsi="Times New Roman" w:cs="Times New Roman"/>
          <w:sz w:val="28"/>
          <w:szCs w:val="28"/>
        </w:rPr>
        <w:t xml:space="preserve"> целях</w:t>
      </w:r>
      <w:r w:rsidR="003A4252">
        <w:rPr>
          <w:rFonts w:ascii="Times New Roman" w:hAnsi="Times New Roman" w:cs="Times New Roman"/>
          <w:sz w:val="28"/>
          <w:szCs w:val="28"/>
        </w:rPr>
        <w:t xml:space="preserve"> мониторинга исполнения контрактов</w:t>
      </w:r>
      <w:r w:rsidRPr="00C310A9">
        <w:rPr>
          <w:rFonts w:ascii="Times New Roman" w:hAnsi="Times New Roman" w:cs="Times New Roman"/>
          <w:sz w:val="28"/>
          <w:szCs w:val="28"/>
        </w:rPr>
        <w:t xml:space="preserve"> систему </w:t>
      </w:r>
      <w:r w:rsidRPr="00C310A9">
        <w:rPr>
          <w:rFonts w:ascii="Times New Roman" w:eastAsia="Times New Roman" w:hAnsi="Times New Roman" w:cs="Times New Roman"/>
          <w:sz w:val="28"/>
          <w:szCs w:val="28"/>
          <w:lang w:val="en-US" w:eastAsia="ru-RU"/>
        </w:rPr>
        <w:t>E</w:t>
      </w:r>
      <w:r w:rsidRPr="00C310A9">
        <w:rPr>
          <w:rFonts w:ascii="Times New Roman" w:eastAsia="Times New Roman" w:hAnsi="Times New Roman" w:cs="Times New Roman"/>
          <w:sz w:val="28"/>
          <w:szCs w:val="28"/>
          <w:lang w:eastAsia="ru-RU"/>
        </w:rPr>
        <w:t>arned</w:t>
      </w:r>
      <w:r w:rsidR="00FD3A0F">
        <w:rPr>
          <w:rFonts w:ascii="Times New Roman" w:eastAsia="Times New Roman" w:hAnsi="Times New Roman" w:cs="Times New Roman"/>
          <w:sz w:val="28"/>
          <w:szCs w:val="28"/>
          <w:lang w:eastAsia="ru-RU"/>
        </w:rPr>
        <w:t xml:space="preserve"> </w:t>
      </w:r>
      <w:r w:rsidRPr="00C310A9">
        <w:rPr>
          <w:rFonts w:ascii="Times New Roman" w:eastAsia="Times New Roman" w:hAnsi="Times New Roman" w:cs="Times New Roman"/>
          <w:sz w:val="28"/>
          <w:szCs w:val="28"/>
          <w:lang w:eastAsia="ru-RU"/>
        </w:rPr>
        <w:t>Value</w:t>
      </w:r>
      <w:r w:rsidR="00FD3A0F">
        <w:rPr>
          <w:rFonts w:ascii="Times New Roman" w:eastAsia="Times New Roman" w:hAnsi="Times New Roman" w:cs="Times New Roman"/>
          <w:sz w:val="28"/>
          <w:szCs w:val="28"/>
          <w:lang w:eastAsia="ru-RU"/>
        </w:rPr>
        <w:t xml:space="preserve"> </w:t>
      </w:r>
      <w:r w:rsidRPr="00C310A9">
        <w:rPr>
          <w:rFonts w:ascii="Times New Roman" w:eastAsia="Times New Roman" w:hAnsi="Times New Roman" w:cs="Times New Roman"/>
          <w:sz w:val="28"/>
          <w:szCs w:val="28"/>
          <w:lang w:eastAsia="ru-RU"/>
        </w:rPr>
        <w:t>Management</w:t>
      </w:r>
      <w:r w:rsidR="00FD3A0F">
        <w:rPr>
          <w:rFonts w:ascii="Times New Roman" w:eastAsia="Times New Roman" w:hAnsi="Times New Roman" w:cs="Times New Roman"/>
          <w:sz w:val="28"/>
          <w:szCs w:val="28"/>
          <w:lang w:eastAsia="ru-RU"/>
        </w:rPr>
        <w:t xml:space="preserve"> </w:t>
      </w:r>
      <w:r w:rsidRPr="00C310A9">
        <w:rPr>
          <w:rFonts w:ascii="Times New Roman" w:eastAsia="Times New Roman" w:hAnsi="Times New Roman" w:cs="Times New Roman"/>
          <w:sz w:val="28"/>
          <w:szCs w:val="28"/>
          <w:lang w:eastAsia="ru-RU"/>
        </w:rPr>
        <w:t>System</w:t>
      </w:r>
      <w:r w:rsidR="003A4252">
        <w:rPr>
          <w:rFonts w:ascii="Times New Roman" w:eastAsia="Times New Roman" w:hAnsi="Times New Roman" w:cs="Times New Roman"/>
          <w:sz w:val="28"/>
          <w:szCs w:val="28"/>
          <w:lang w:eastAsia="ru-RU"/>
        </w:rPr>
        <w:t>, допуская использование и альтернативных систем</w:t>
      </w:r>
      <w:r w:rsidR="00493E8D" w:rsidRPr="00C310A9">
        <w:rPr>
          <w:rFonts w:ascii="Times New Roman" w:eastAsia="Times New Roman" w:hAnsi="Times New Roman" w:cs="Times New Roman"/>
          <w:sz w:val="28"/>
          <w:szCs w:val="28"/>
          <w:lang w:eastAsia="ru-RU"/>
        </w:rPr>
        <w:t>, предусматривающей в том числе, оценку действующего контракта на предмет достижения поставленных планом целей, что дает возможность его оперативного расторжения в случае очевидного недостижения запланированных результатов</w:t>
      </w:r>
      <w:r w:rsidRPr="00C310A9">
        <w:rPr>
          <w:rFonts w:ascii="Times New Roman" w:eastAsia="Times New Roman" w:hAnsi="Times New Roman" w:cs="Times New Roman"/>
          <w:sz w:val="28"/>
          <w:szCs w:val="28"/>
          <w:lang w:eastAsia="ru-RU"/>
        </w:rPr>
        <w:t xml:space="preserve">. </w:t>
      </w:r>
      <w:r w:rsidR="003A4252">
        <w:rPr>
          <w:rFonts w:ascii="Times New Roman" w:eastAsia="Times New Roman" w:hAnsi="Times New Roman" w:cs="Times New Roman"/>
          <w:sz w:val="28"/>
          <w:szCs w:val="28"/>
          <w:lang w:eastAsia="ru-RU"/>
        </w:rPr>
        <w:t xml:space="preserve">Важно, что данные системы отчетности выбираются уже на стадии планирования. </w:t>
      </w:r>
      <w:r w:rsidRPr="00C310A9">
        <w:rPr>
          <w:rFonts w:ascii="Times New Roman" w:eastAsia="Times New Roman" w:hAnsi="Times New Roman" w:cs="Times New Roman"/>
          <w:sz w:val="28"/>
          <w:szCs w:val="28"/>
          <w:lang w:eastAsia="ru-RU"/>
        </w:rPr>
        <w:t>При этом,</w:t>
      </w:r>
      <w:r w:rsidR="003A4252">
        <w:rPr>
          <w:rFonts w:ascii="Times New Roman" w:eastAsia="Times New Roman" w:hAnsi="Times New Roman" w:cs="Times New Roman"/>
          <w:sz w:val="28"/>
          <w:szCs w:val="28"/>
          <w:lang w:eastAsia="ru-RU"/>
        </w:rPr>
        <w:t>к</w:t>
      </w:r>
      <w:r w:rsidRPr="00C310A9">
        <w:rPr>
          <w:rFonts w:ascii="Times New Roman" w:eastAsia="Times New Roman" w:hAnsi="Times New Roman" w:cs="Times New Roman"/>
          <w:sz w:val="28"/>
          <w:szCs w:val="28"/>
          <w:lang w:eastAsia="ru-RU"/>
        </w:rPr>
        <w:t>онтроль осуществляет специальный субъект – контрактный офицер. Данный институт также видится перспективным для внедрения в российское законодательство.</w:t>
      </w:r>
    </w:p>
    <w:p w:rsidR="002D7080" w:rsidRPr="00C310A9" w:rsidRDefault="002D7080" w:rsidP="004F30C1">
      <w:pPr>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Указанные примеры представляются возможными к оперативному заимствованию в краткосрочной перспективе. Кроме того, оценка опыта США позволяет наметить долгосрочные направления совершенствования Российской Контрактной системы. </w:t>
      </w:r>
    </w:p>
    <w:p w:rsidR="002D7080" w:rsidRPr="00C310A9" w:rsidRDefault="005A2B8B" w:rsidP="004F30C1">
      <w:pPr>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Прежде всего</w:t>
      </w:r>
      <w:r w:rsidR="009504BD" w:rsidRPr="00C310A9">
        <w:rPr>
          <w:rFonts w:ascii="Times New Roman" w:hAnsi="Times New Roman" w:cs="Times New Roman"/>
          <w:sz w:val="28"/>
          <w:szCs w:val="28"/>
        </w:rPr>
        <w:t>,</w:t>
      </w:r>
      <w:r w:rsidR="002D7080" w:rsidRPr="00C310A9">
        <w:rPr>
          <w:rFonts w:ascii="Times New Roman" w:hAnsi="Times New Roman" w:cs="Times New Roman"/>
          <w:sz w:val="28"/>
          <w:szCs w:val="28"/>
        </w:rPr>
        <w:t xml:space="preserve"> таким направлением является формирование библиотеки контрактов, позволяющей при планировании использовать готовые типы договоров.</w:t>
      </w:r>
      <w:r w:rsidR="005103B9" w:rsidRPr="00C310A9">
        <w:rPr>
          <w:rFonts w:ascii="Times New Roman" w:hAnsi="Times New Roman" w:cs="Times New Roman"/>
          <w:sz w:val="28"/>
          <w:szCs w:val="28"/>
        </w:rPr>
        <w:t xml:space="preserve"> Естественно, создание библиотеки аналогичной </w:t>
      </w:r>
      <w:r w:rsidR="005103B9" w:rsidRPr="00C310A9">
        <w:rPr>
          <w:rFonts w:ascii="Times New Roman" w:hAnsi="Times New Roman" w:cs="Times New Roman"/>
          <w:sz w:val="28"/>
          <w:szCs w:val="28"/>
          <w:lang w:val="en-US"/>
        </w:rPr>
        <w:t>FAR</w:t>
      </w:r>
      <w:r w:rsidR="005103B9" w:rsidRPr="00C310A9">
        <w:rPr>
          <w:rFonts w:ascii="Times New Roman" w:hAnsi="Times New Roman" w:cs="Times New Roman"/>
          <w:sz w:val="28"/>
          <w:szCs w:val="28"/>
        </w:rPr>
        <w:t xml:space="preserve"> в краткосрочной перспективе невозможно, а</w:t>
      </w:r>
      <w:r w:rsidR="003A4252">
        <w:rPr>
          <w:rFonts w:ascii="Times New Roman" w:hAnsi="Times New Roman" w:cs="Times New Roman"/>
          <w:sz w:val="28"/>
          <w:szCs w:val="28"/>
        </w:rPr>
        <w:t>,</w:t>
      </w:r>
      <w:r w:rsidR="005103B9" w:rsidRPr="00C310A9">
        <w:rPr>
          <w:rFonts w:ascii="Times New Roman" w:hAnsi="Times New Roman" w:cs="Times New Roman"/>
          <w:sz w:val="28"/>
          <w:szCs w:val="28"/>
        </w:rPr>
        <w:t xml:space="preserve"> следовательно, планирование государственных закупок в данном вопросе в </w:t>
      </w:r>
      <w:r w:rsidRPr="00C310A9">
        <w:rPr>
          <w:rFonts w:ascii="Times New Roman" w:hAnsi="Times New Roman" w:cs="Times New Roman"/>
          <w:sz w:val="28"/>
          <w:szCs w:val="28"/>
        </w:rPr>
        <w:t>близлежащей</w:t>
      </w:r>
      <w:r w:rsidR="005103B9" w:rsidRPr="00C310A9">
        <w:rPr>
          <w:rFonts w:ascii="Times New Roman" w:hAnsi="Times New Roman" w:cs="Times New Roman"/>
          <w:sz w:val="28"/>
          <w:szCs w:val="28"/>
        </w:rPr>
        <w:t xml:space="preserve"> перспективе не будет унифицировано, так как будет базироваться на договорной</w:t>
      </w:r>
      <w:r w:rsidR="009504BD" w:rsidRPr="00C310A9">
        <w:rPr>
          <w:rFonts w:ascii="Times New Roman" w:hAnsi="Times New Roman" w:cs="Times New Roman"/>
          <w:sz w:val="28"/>
          <w:szCs w:val="28"/>
        </w:rPr>
        <w:t xml:space="preserve"> практике конкретных заказчиков.О</w:t>
      </w:r>
      <w:r w:rsidR="005103B9" w:rsidRPr="00C310A9">
        <w:rPr>
          <w:rFonts w:ascii="Times New Roman" w:hAnsi="Times New Roman" w:cs="Times New Roman"/>
          <w:sz w:val="28"/>
          <w:szCs w:val="28"/>
        </w:rPr>
        <w:t>днако,</w:t>
      </w:r>
      <w:r w:rsidR="009504BD" w:rsidRPr="00C310A9">
        <w:rPr>
          <w:rFonts w:ascii="Times New Roman" w:hAnsi="Times New Roman" w:cs="Times New Roman"/>
          <w:sz w:val="28"/>
          <w:szCs w:val="28"/>
        </w:rPr>
        <w:t>со временем</w:t>
      </w:r>
      <w:r w:rsidR="005103B9" w:rsidRPr="00C310A9">
        <w:rPr>
          <w:rFonts w:ascii="Times New Roman" w:hAnsi="Times New Roman" w:cs="Times New Roman"/>
          <w:sz w:val="28"/>
          <w:szCs w:val="28"/>
        </w:rPr>
        <w:t xml:space="preserve"> представляется необходимым провести унификацию и систематизацию договорных форм с учетом </w:t>
      </w:r>
      <w:r w:rsidR="009C6654" w:rsidRPr="00C310A9">
        <w:rPr>
          <w:rFonts w:ascii="Times New Roman" w:hAnsi="Times New Roman" w:cs="Times New Roman"/>
          <w:sz w:val="28"/>
          <w:szCs w:val="28"/>
        </w:rPr>
        <w:t>правоприменительной практики и выявляемых изъянах конкретных договорных конструкций.</w:t>
      </w:r>
      <w:r w:rsidR="00D716FB" w:rsidRPr="00C310A9">
        <w:rPr>
          <w:rFonts w:ascii="Times New Roman" w:hAnsi="Times New Roman" w:cs="Times New Roman"/>
          <w:sz w:val="28"/>
          <w:szCs w:val="28"/>
        </w:rPr>
        <w:t xml:space="preserve"> В связи с изложенным, видится необходимым возложить на уполномоченный орган исполнительной </w:t>
      </w:r>
      <w:r w:rsidR="00D716FB" w:rsidRPr="00C310A9">
        <w:rPr>
          <w:rFonts w:ascii="Times New Roman" w:hAnsi="Times New Roman" w:cs="Times New Roman"/>
          <w:sz w:val="28"/>
          <w:szCs w:val="28"/>
        </w:rPr>
        <w:lastRenderedPageBreak/>
        <w:t>власти (в отсутствие специального органа в российской системе органов исполнительной власти, такую функцию возможно возложить на ФАС РФ), по мониторингу типовых договоров различных заказчиков (что существенно облегчается за счет электронной системы) и споров, вытекающих из них, и унификации договорных конструкций</w:t>
      </w:r>
      <w:r w:rsidR="00266738" w:rsidRPr="00C310A9">
        <w:rPr>
          <w:rFonts w:ascii="Times New Roman" w:hAnsi="Times New Roman" w:cs="Times New Roman"/>
          <w:sz w:val="28"/>
          <w:szCs w:val="28"/>
        </w:rPr>
        <w:t>.</w:t>
      </w:r>
    </w:p>
    <w:p w:rsidR="00EC434F" w:rsidRPr="00C310A9" w:rsidRDefault="00266738" w:rsidP="004F30C1">
      <w:pPr>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Аналогичным образом можно сказать и про подробность регулирования института планирования. Так, нормы </w:t>
      </w:r>
      <w:r w:rsidRPr="00C310A9">
        <w:rPr>
          <w:rFonts w:ascii="Times New Roman" w:hAnsi="Times New Roman" w:cs="Times New Roman"/>
          <w:sz w:val="28"/>
          <w:szCs w:val="28"/>
          <w:lang w:val="en-US"/>
        </w:rPr>
        <w:t>FAR</w:t>
      </w:r>
      <w:r w:rsidRPr="00C310A9">
        <w:rPr>
          <w:rFonts w:ascii="Times New Roman" w:hAnsi="Times New Roman" w:cs="Times New Roman"/>
          <w:sz w:val="28"/>
          <w:szCs w:val="28"/>
        </w:rPr>
        <w:t xml:space="preserve"> описывают множество вопросов, которые должны быть р</w:t>
      </w:r>
      <w:r w:rsidR="009504BD" w:rsidRPr="00C310A9">
        <w:rPr>
          <w:rFonts w:ascii="Times New Roman" w:hAnsi="Times New Roman" w:cs="Times New Roman"/>
          <w:sz w:val="28"/>
          <w:szCs w:val="28"/>
        </w:rPr>
        <w:t>азрешены в рамках планирования, и степень этой регламентации</w:t>
      </w:r>
      <w:r w:rsidRPr="00C310A9">
        <w:rPr>
          <w:rFonts w:ascii="Times New Roman" w:hAnsi="Times New Roman" w:cs="Times New Roman"/>
          <w:sz w:val="28"/>
          <w:szCs w:val="28"/>
        </w:rPr>
        <w:t xml:space="preserve"> существенно подробнее, чем аналогичные требования российского законодательства (хотя регламентация данных вопросов и была существенно подробнее детализирована с принятием нового Закона о контрактной системе). </w:t>
      </w:r>
      <w:r w:rsidR="00EC434F" w:rsidRPr="00C310A9">
        <w:rPr>
          <w:rFonts w:ascii="Times New Roman" w:hAnsi="Times New Roman" w:cs="Times New Roman"/>
          <w:sz w:val="28"/>
          <w:szCs w:val="28"/>
        </w:rPr>
        <w:t xml:space="preserve">В числе интересных для заимствования деталей планирования по </w:t>
      </w:r>
      <w:r w:rsidR="00EC434F" w:rsidRPr="00C310A9">
        <w:rPr>
          <w:rFonts w:ascii="Times New Roman" w:hAnsi="Times New Roman" w:cs="Times New Roman"/>
          <w:sz w:val="28"/>
          <w:szCs w:val="28"/>
          <w:lang w:val="en-US"/>
        </w:rPr>
        <w:t>FAR</w:t>
      </w:r>
      <w:r w:rsidR="00EC434F" w:rsidRPr="00C310A9">
        <w:rPr>
          <w:rFonts w:ascii="Times New Roman" w:hAnsi="Times New Roman" w:cs="Times New Roman"/>
          <w:sz w:val="28"/>
          <w:szCs w:val="28"/>
        </w:rPr>
        <w:t xml:space="preserve"> можно привести, </w:t>
      </w:r>
      <w:r w:rsidR="00AC7F3A" w:rsidRPr="00C310A9">
        <w:rPr>
          <w:rFonts w:ascii="Times New Roman" w:hAnsi="Times New Roman" w:cs="Times New Roman"/>
          <w:sz w:val="28"/>
          <w:szCs w:val="28"/>
        </w:rPr>
        <w:t>например</w:t>
      </w:r>
      <w:r w:rsidR="00EC434F" w:rsidRPr="00C310A9">
        <w:rPr>
          <w:rFonts w:ascii="Times New Roman" w:hAnsi="Times New Roman" w:cs="Times New Roman"/>
          <w:sz w:val="28"/>
          <w:szCs w:val="28"/>
        </w:rPr>
        <w:t xml:space="preserve">, оценку рисков, </w:t>
      </w:r>
      <w:r w:rsidR="00AC7F3A" w:rsidRPr="00C310A9">
        <w:rPr>
          <w:rFonts w:ascii="Times New Roman" w:hAnsi="Times New Roman" w:cs="Times New Roman"/>
          <w:sz w:val="28"/>
          <w:szCs w:val="28"/>
        </w:rPr>
        <w:t xml:space="preserve">позволяющую в процессе планирования и при проверке плана более эффективно анализировать целесообразность закупки. </w:t>
      </w:r>
    </w:p>
    <w:p w:rsidR="00266738" w:rsidRPr="00C310A9" w:rsidRDefault="00266738" w:rsidP="004F30C1">
      <w:pPr>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Фактически, все описанные требования к планированию, установленные </w:t>
      </w:r>
      <w:r w:rsidRPr="00C310A9">
        <w:rPr>
          <w:rFonts w:ascii="Times New Roman" w:hAnsi="Times New Roman" w:cs="Times New Roman"/>
          <w:sz w:val="28"/>
          <w:szCs w:val="28"/>
          <w:lang w:val="en-US"/>
        </w:rPr>
        <w:t>FAR</w:t>
      </w:r>
      <w:r w:rsidRPr="00C310A9">
        <w:rPr>
          <w:rFonts w:ascii="Times New Roman" w:hAnsi="Times New Roman" w:cs="Times New Roman"/>
          <w:sz w:val="28"/>
          <w:szCs w:val="28"/>
        </w:rPr>
        <w:t xml:space="preserve"> и </w:t>
      </w:r>
      <w:r w:rsidR="003A4252">
        <w:rPr>
          <w:rFonts w:ascii="Times New Roman" w:hAnsi="Times New Roman" w:cs="Times New Roman"/>
          <w:sz w:val="28"/>
          <w:szCs w:val="28"/>
        </w:rPr>
        <w:t>приведенные</w:t>
      </w:r>
      <w:r w:rsidRPr="00C310A9">
        <w:rPr>
          <w:rFonts w:ascii="Times New Roman" w:hAnsi="Times New Roman" w:cs="Times New Roman"/>
          <w:sz w:val="28"/>
          <w:szCs w:val="28"/>
        </w:rPr>
        <w:t xml:space="preserve"> выше</w:t>
      </w:r>
      <w:r w:rsidR="003A4252">
        <w:rPr>
          <w:rFonts w:ascii="Times New Roman" w:hAnsi="Times New Roman" w:cs="Times New Roman"/>
          <w:sz w:val="28"/>
          <w:szCs w:val="28"/>
        </w:rPr>
        <w:t>,</w:t>
      </w:r>
      <w:r w:rsidR="00BC14FE" w:rsidRPr="00C310A9">
        <w:rPr>
          <w:rFonts w:ascii="Times New Roman" w:hAnsi="Times New Roman" w:cs="Times New Roman"/>
          <w:sz w:val="28"/>
          <w:szCs w:val="28"/>
        </w:rPr>
        <w:t xml:space="preserve"> с одной стороны</w:t>
      </w:r>
      <w:r w:rsidR="003A4252">
        <w:rPr>
          <w:rFonts w:ascii="Times New Roman" w:hAnsi="Times New Roman" w:cs="Times New Roman"/>
          <w:sz w:val="28"/>
          <w:szCs w:val="28"/>
        </w:rPr>
        <w:t>,</w:t>
      </w:r>
      <w:r w:rsidR="00BC14FE" w:rsidRPr="00C310A9">
        <w:rPr>
          <w:rFonts w:ascii="Times New Roman" w:hAnsi="Times New Roman" w:cs="Times New Roman"/>
          <w:sz w:val="28"/>
          <w:szCs w:val="28"/>
        </w:rPr>
        <w:t xml:space="preserve"> - </w:t>
      </w:r>
      <w:r w:rsidRPr="00C310A9">
        <w:rPr>
          <w:rFonts w:ascii="Times New Roman" w:hAnsi="Times New Roman" w:cs="Times New Roman"/>
          <w:sz w:val="28"/>
          <w:szCs w:val="28"/>
        </w:rPr>
        <w:t>результат кодификации подзаконных актов</w:t>
      </w:r>
      <w:r w:rsidR="00BC14FE" w:rsidRPr="00C310A9">
        <w:rPr>
          <w:rFonts w:ascii="Times New Roman" w:hAnsi="Times New Roman" w:cs="Times New Roman"/>
          <w:sz w:val="28"/>
          <w:szCs w:val="28"/>
        </w:rPr>
        <w:t>, с другой – результат планомерного принятия различных актов Конгресса, устанавливающих дополнительные требования к планированию.Фактически, наиболее подробно процесс планирования имеет смысл регламентировать после формирования библиотеки контрактов и полной базы подзаконных актов, определяющих государственную политику в области плани</w:t>
      </w:r>
      <w:r w:rsidR="00B60EDE" w:rsidRPr="00C310A9">
        <w:rPr>
          <w:rFonts w:ascii="Times New Roman" w:hAnsi="Times New Roman" w:cs="Times New Roman"/>
          <w:sz w:val="28"/>
          <w:szCs w:val="28"/>
        </w:rPr>
        <w:t>рования государственных закупок, так как основной задачей регламентации планирования является выстраивание алгоритма определение конкретной договорной формы для конкретной цели.</w:t>
      </w:r>
    </w:p>
    <w:p w:rsidR="00BC14FE" w:rsidRPr="00C310A9" w:rsidRDefault="00BC14FE" w:rsidP="004F30C1">
      <w:pPr>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В связи с этим, в большей степени актуальным для развития российской контрактной системы представляется не точечное заимствование отдельных элементов, а создание условий для проведения кодификации подзаконных актов </w:t>
      </w:r>
      <w:r w:rsidR="009504BD" w:rsidRPr="00C310A9">
        <w:rPr>
          <w:rFonts w:ascii="Times New Roman" w:hAnsi="Times New Roman" w:cs="Times New Roman"/>
          <w:sz w:val="28"/>
          <w:szCs w:val="28"/>
        </w:rPr>
        <w:t xml:space="preserve">о </w:t>
      </w:r>
      <w:r w:rsidRPr="00C310A9">
        <w:rPr>
          <w:rFonts w:ascii="Times New Roman" w:hAnsi="Times New Roman" w:cs="Times New Roman"/>
          <w:sz w:val="28"/>
          <w:szCs w:val="28"/>
        </w:rPr>
        <w:t xml:space="preserve">закупках и унификации библиотеки контрактов. </w:t>
      </w:r>
      <w:r w:rsidRPr="00C310A9">
        <w:rPr>
          <w:rFonts w:ascii="Times New Roman" w:hAnsi="Times New Roman" w:cs="Times New Roman"/>
          <w:sz w:val="28"/>
          <w:szCs w:val="28"/>
        </w:rPr>
        <w:lastRenderedPageBreak/>
        <w:t>Осуществить такую кодификацию представляется возможным в перспективе нескольких лет, в течение которых можно исследовать и сравнить опыт организации закупок в условия нового закона у различных государственных заказчиков.</w:t>
      </w:r>
    </w:p>
    <w:p w:rsidR="005A2B8B" w:rsidRPr="00C310A9" w:rsidRDefault="00BC14FE" w:rsidP="004F30C1">
      <w:pPr>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Наиболее приемлемым результатом представляется формирование единого акта </w:t>
      </w:r>
      <w:r w:rsidR="00B60EDE" w:rsidRPr="00C310A9">
        <w:rPr>
          <w:rFonts w:ascii="Times New Roman" w:hAnsi="Times New Roman" w:cs="Times New Roman"/>
          <w:sz w:val="28"/>
          <w:szCs w:val="28"/>
        </w:rPr>
        <w:t>П</w:t>
      </w:r>
      <w:r w:rsidRPr="00C310A9">
        <w:rPr>
          <w:rFonts w:ascii="Times New Roman" w:hAnsi="Times New Roman" w:cs="Times New Roman"/>
          <w:sz w:val="28"/>
          <w:szCs w:val="28"/>
        </w:rPr>
        <w:t>равительства</w:t>
      </w:r>
      <w:r w:rsidR="00B60EDE" w:rsidRPr="00C310A9">
        <w:rPr>
          <w:rFonts w:ascii="Times New Roman" w:hAnsi="Times New Roman" w:cs="Times New Roman"/>
          <w:sz w:val="28"/>
          <w:szCs w:val="28"/>
        </w:rPr>
        <w:t>, либо иного органа, которому такое полномочие будет делегировано,</w:t>
      </w:r>
      <w:r w:rsidRPr="00C310A9">
        <w:rPr>
          <w:rFonts w:ascii="Times New Roman" w:hAnsi="Times New Roman" w:cs="Times New Roman"/>
          <w:sz w:val="28"/>
          <w:szCs w:val="28"/>
        </w:rPr>
        <w:t xml:space="preserve"> содержащего </w:t>
      </w:r>
      <w:r w:rsidR="00FE4944" w:rsidRPr="00C310A9">
        <w:rPr>
          <w:rFonts w:ascii="Times New Roman" w:hAnsi="Times New Roman" w:cs="Times New Roman"/>
          <w:sz w:val="28"/>
          <w:szCs w:val="28"/>
        </w:rPr>
        <w:t>подробный алгоритм</w:t>
      </w:r>
      <w:r w:rsidR="00B60EDE" w:rsidRPr="00C310A9">
        <w:rPr>
          <w:rFonts w:ascii="Times New Roman" w:hAnsi="Times New Roman" w:cs="Times New Roman"/>
          <w:sz w:val="28"/>
          <w:szCs w:val="28"/>
        </w:rPr>
        <w:t xml:space="preserve"> планировани</w:t>
      </w:r>
      <w:r w:rsidR="00FE4944" w:rsidRPr="00C310A9">
        <w:rPr>
          <w:rFonts w:ascii="Times New Roman" w:hAnsi="Times New Roman" w:cs="Times New Roman"/>
          <w:sz w:val="28"/>
          <w:szCs w:val="28"/>
        </w:rPr>
        <w:t>я</w:t>
      </w:r>
      <w:r w:rsidR="00B60EDE" w:rsidRPr="00C310A9">
        <w:rPr>
          <w:rFonts w:ascii="Times New Roman" w:hAnsi="Times New Roman" w:cs="Times New Roman"/>
          <w:sz w:val="28"/>
          <w:szCs w:val="28"/>
        </w:rPr>
        <w:t xml:space="preserve"> государственных закупок, вплоть до выбора конкретного типа контрак</w:t>
      </w:r>
      <w:r w:rsidR="00FE4944" w:rsidRPr="00C310A9">
        <w:rPr>
          <w:rFonts w:ascii="Times New Roman" w:hAnsi="Times New Roman" w:cs="Times New Roman"/>
          <w:sz w:val="28"/>
          <w:szCs w:val="28"/>
        </w:rPr>
        <w:t xml:space="preserve">та. </w:t>
      </w:r>
    </w:p>
    <w:p w:rsidR="009504BD" w:rsidRPr="00C310A9" w:rsidRDefault="009504BD" w:rsidP="004F30C1">
      <w:pPr>
        <w:spacing w:after="0" w:line="360" w:lineRule="auto"/>
        <w:ind w:firstLine="851"/>
        <w:jc w:val="both"/>
        <w:rPr>
          <w:rFonts w:ascii="Times New Roman" w:hAnsi="Times New Roman" w:cs="Times New Roman"/>
          <w:sz w:val="28"/>
          <w:szCs w:val="28"/>
        </w:rPr>
      </w:pPr>
    </w:p>
    <w:p w:rsidR="005A2B8B" w:rsidRPr="00C310A9" w:rsidRDefault="005A2B8B" w:rsidP="004F30C1">
      <w:pPr>
        <w:spacing w:after="0" w:line="360" w:lineRule="auto"/>
        <w:ind w:firstLine="851"/>
        <w:jc w:val="both"/>
        <w:rPr>
          <w:rFonts w:ascii="Times New Roman" w:hAnsi="Times New Roman" w:cs="Times New Roman"/>
          <w:sz w:val="28"/>
          <w:szCs w:val="28"/>
        </w:rPr>
      </w:pPr>
    </w:p>
    <w:p w:rsidR="005A2B8B" w:rsidRDefault="005A2B8B" w:rsidP="004F30C1">
      <w:pPr>
        <w:spacing w:after="0" w:line="360" w:lineRule="auto"/>
        <w:ind w:firstLine="851"/>
        <w:jc w:val="both"/>
        <w:rPr>
          <w:rFonts w:ascii="Times New Roman" w:hAnsi="Times New Roman" w:cs="Times New Roman"/>
          <w:sz w:val="28"/>
          <w:szCs w:val="28"/>
        </w:rPr>
      </w:pPr>
    </w:p>
    <w:p w:rsidR="006C2DE4" w:rsidRDefault="006C2DE4" w:rsidP="004F30C1">
      <w:pPr>
        <w:spacing w:after="0" w:line="360" w:lineRule="auto"/>
        <w:ind w:firstLine="851"/>
        <w:jc w:val="both"/>
        <w:rPr>
          <w:rFonts w:ascii="Times New Roman" w:hAnsi="Times New Roman" w:cs="Times New Roman"/>
          <w:sz w:val="28"/>
          <w:szCs w:val="28"/>
        </w:rPr>
      </w:pPr>
    </w:p>
    <w:p w:rsidR="006C2DE4" w:rsidRDefault="006C2DE4" w:rsidP="004F30C1">
      <w:pPr>
        <w:spacing w:after="0" w:line="360" w:lineRule="auto"/>
        <w:ind w:firstLine="851"/>
        <w:jc w:val="both"/>
        <w:rPr>
          <w:rFonts w:ascii="Times New Roman" w:hAnsi="Times New Roman" w:cs="Times New Roman"/>
          <w:sz w:val="28"/>
          <w:szCs w:val="28"/>
        </w:rPr>
      </w:pPr>
    </w:p>
    <w:p w:rsidR="006C2DE4" w:rsidRDefault="006C2DE4" w:rsidP="004F30C1">
      <w:pPr>
        <w:spacing w:after="0" w:line="360" w:lineRule="auto"/>
        <w:ind w:firstLine="851"/>
        <w:jc w:val="both"/>
        <w:rPr>
          <w:rFonts w:ascii="Times New Roman" w:hAnsi="Times New Roman" w:cs="Times New Roman"/>
          <w:sz w:val="28"/>
          <w:szCs w:val="28"/>
        </w:rPr>
      </w:pPr>
    </w:p>
    <w:p w:rsidR="006C2DE4" w:rsidRDefault="006C2DE4" w:rsidP="004F30C1">
      <w:pPr>
        <w:spacing w:after="0" w:line="360" w:lineRule="auto"/>
        <w:ind w:firstLine="851"/>
        <w:jc w:val="both"/>
        <w:rPr>
          <w:rFonts w:ascii="Times New Roman" w:hAnsi="Times New Roman" w:cs="Times New Roman"/>
          <w:sz w:val="28"/>
          <w:szCs w:val="28"/>
        </w:rPr>
      </w:pPr>
    </w:p>
    <w:p w:rsidR="006C2DE4" w:rsidRDefault="006C2DE4" w:rsidP="004F30C1">
      <w:pPr>
        <w:spacing w:after="0" w:line="360" w:lineRule="auto"/>
        <w:ind w:firstLine="851"/>
        <w:jc w:val="both"/>
        <w:rPr>
          <w:rFonts w:ascii="Times New Roman" w:hAnsi="Times New Roman" w:cs="Times New Roman"/>
          <w:sz w:val="28"/>
          <w:szCs w:val="28"/>
        </w:rPr>
      </w:pPr>
    </w:p>
    <w:p w:rsidR="006C2DE4" w:rsidRDefault="006C2DE4" w:rsidP="004F30C1">
      <w:pPr>
        <w:spacing w:after="0" w:line="360" w:lineRule="auto"/>
        <w:ind w:firstLine="851"/>
        <w:jc w:val="both"/>
        <w:rPr>
          <w:rFonts w:ascii="Times New Roman" w:hAnsi="Times New Roman" w:cs="Times New Roman"/>
          <w:sz w:val="28"/>
          <w:szCs w:val="28"/>
        </w:rPr>
      </w:pPr>
    </w:p>
    <w:p w:rsidR="002E7BFD" w:rsidRDefault="002E7BFD" w:rsidP="004F30C1">
      <w:pPr>
        <w:spacing w:after="0" w:line="360" w:lineRule="auto"/>
        <w:ind w:firstLine="851"/>
        <w:jc w:val="both"/>
        <w:rPr>
          <w:rFonts w:ascii="Times New Roman" w:hAnsi="Times New Roman" w:cs="Times New Roman"/>
          <w:sz w:val="28"/>
          <w:szCs w:val="28"/>
        </w:rPr>
      </w:pPr>
    </w:p>
    <w:p w:rsidR="002E7BFD" w:rsidRDefault="002E7BFD" w:rsidP="004F30C1">
      <w:pPr>
        <w:spacing w:after="0" w:line="360" w:lineRule="auto"/>
        <w:ind w:firstLine="851"/>
        <w:jc w:val="both"/>
        <w:rPr>
          <w:rFonts w:ascii="Times New Roman" w:hAnsi="Times New Roman" w:cs="Times New Roman"/>
          <w:sz w:val="28"/>
          <w:szCs w:val="28"/>
        </w:rPr>
      </w:pPr>
    </w:p>
    <w:p w:rsidR="002E7BFD" w:rsidRDefault="002E7BFD" w:rsidP="004F30C1">
      <w:pPr>
        <w:spacing w:after="0" w:line="360" w:lineRule="auto"/>
        <w:ind w:firstLine="851"/>
        <w:jc w:val="both"/>
        <w:rPr>
          <w:rFonts w:ascii="Times New Roman" w:hAnsi="Times New Roman" w:cs="Times New Roman"/>
          <w:sz w:val="28"/>
          <w:szCs w:val="28"/>
        </w:rPr>
      </w:pPr>
    </w:p>
    <w:p w:rsidR="002E7BFD" w:rsidRDefault="002E7BFD" w:rsidP="004F30C1">
      <w:pPr>
        <w:spacing w:after="0" w:line="360" w:lineRule="auto"/>
        <w:ind w:firstLine="851"/>
        <w:jc w:val="both"/>
        <w:rPr>
          <w:rFonts w:ascii="Times New Roman" w:hAnsi="Times New Roman" w:cs="Times New Roman"/>
          <w:sz w:val="28"/>
          <w:szCs w:val="28"/>
        </w:rPr>
      </w:pPr>
    </w:p>
    <w:p w:rsidR="002E7BFD" w:rsidRDefault="002E7BFD" w:rsidP="004F30C1">
      <w:pPr>
        <w:spacing w:after="0" w:line="360" w:lineRule="auto"/>
        <w:ind w:firstLine="851"/>
        <w:jc w:val="both"/>
        <w:rPr>
          <w:rFonts w:ascii="Times New Roman" w:hAnsi="Times New Roman" w:cs="Times New Roman"/>
          <w:sz w:val="28"/>
          <w:szCs w:val="28"/>
        </w:rPr>
      </w:pPr>
    </w:p>
    <w:p w:rsidR="002E7BFD" w:rsidRDefault="002E7BFD" w:rsidP="004F30C1">
      <w:pPr>
        <w:spacing w:after="0" w:line="360" w:lineRule="auto"/>
        <w:ind w:firstLine="851"/>
        <w:jc w:val="both"/>
        <w:rPr>
          <w:rFonts w:ascii="Times New Roman" w:hAnsi="Times New Roman" w:cs="Times New Roman"/>
          <w:sz w:val="28"/>
          <w:szCs w:val="28"/>
        </w:rPr>
      </w:pPr>
    </w:p>
    <w:p w:rsidR="002E7BFD" w:rsidRDefault="002E7BFD" w:rsidP="004F30C1">
      <w:pPr>
        <w:spacing w:after="0" w:line="360" w:lineRule="auto"/>
        <w:ind w:firstLine="851"/>
        <w:jc w:val="both"/>
        <w:rPr>
          <w:rFonts w:ascii="Times New Roman" w:hAnsi="Times New Roman" w:cs="Times New Roman"/>
          <w:sz w:val="28"/>
          <w:szCs w:val="28"/>
        </w:rPr>
      </w:pPr>
    </w:p>
    <w:p w:rsidR="002E7BFD" w:rsidRDefault="002E7BFD" w:rsidP="004F30C1">
      <w:pPr>
        <w:spacing w:after="0" w:line="360" w:lineRule="auto"/>
        <w:ind w:firstLine="851"/>
        <w:jc w:val="both"/>
        <w:rPr>
          <w:rFonts w:ascii="Times New Roman" w:hAnsi="Times New Roman" w:cs="Times New Roman"/>
          <w:sz w:val="28"/>
          <w:szCs w:val="28"/>
        </w:rPr>
      </w:pPr>
    </w:p>
    <w:p w:rsidR="002E7BFD" w:rsidRDefault="002E7BFD" w:rsidP="004F30C1">
      <w:pPr>
        <w:spacing w:after="0" w:line="360" w:lineRule="auto"/>
        <w:ind w:firstLine="851"/>
        <w:jc w:val="both"/>
        <w:rPr>
          <w:rFonts w:ascii="Times New Roman" w:hAnsi="Times New Roman" w:cs="Times New Roman"/>
          <w:sz w:val="28"/>
          <w:szCs w:val="28"/>
        </w:rPr>
      </w:pPr>
    </w:p>
    <w:p w:rsidR="002E7BFD" w:rsidRDefault="002E7BFD" w:rsidP="004F30C1">
      <w:pPr>
        <w:spacing w:after="0" w:line="360" w:lineRule="auto"/>
        <w:ind w:firstLine="851"/>
        <w:jc w:val="both"/>
        <w:rPr>
          <w:rFonts w:ascii="Times New Roman" w:hAnsi="Times New Roman" w:cs="Times New Roman"/>
          <w:sz w:val="28"/>
          <w:szCs w:val="28"/>
        </w:rPr>
      </w:pPr>
    </w:p>
    <w:p w:rsidR="002E7BFD" w:rsidRDefault="002E7BFD" w:rsidP="004F30C1">
      <w:pPr>
        <w:spacing w:after="0" w:line="360" w:lineRule="auto"/>
        <w:ind w:firstLine="851"/>
        <w:jc w:val="both"/>
        <w:rPr>
          <w:rFonts w:ascii="Times New Roman" w:hAnsi="Times New Roman" w:cs="Times New Roman"/>
          <w:sz w:val="28"/>
          <w:szCs w:val="28"/>
        </w:rPr>
      </w:pPr>
    </w:p>
    <w:p w:rsidR="002E7BFD" w:rsidRPr="00C310A9" w:rsidRDefault="002E7BFD" w:rsidP="004F30C1">
      <w:pPr>
        <w:spacing w:after="0" w:line="360" w:lineRule="auto"/>
        <w:ind w:firstLine="851"/>
        <w:jc w:val="both"/>
        <w:rPr>
          <w:rFonts w:ascii="Times New Roman" w:hAnsi="Times New Roman" w:cs="Times New Roman"/>
          <w:sz w:val="28"/>
          <w:szCs w:val="28"/>
        </w:rPr>
      </w:pPr>
      <w:bookmarkStart w:id="8" w:name="_GoBack"/>
      <w:bookmarkEnd w:id="8"/>
    </w:p>
    <w:p w:rsidR="005A2B8B" w:rsidRPr="00C310A9" w:rsidRDefault="005A2B8B" w:rsidP="004F30C1">
      <w:pPr>
        <w:spacing w:after="0" w:line="360" w:lineRule="auto"/>
        <w:ind w:firstLine="851"/>
        <w:jc w:val="both"/>
        <w:rPr>
          <w:rFonts w:ascii="Times New Roman" w:hAnsi="Times New Roman" w:cs="Times New Roman"/>
          <w:sz w:val="28"/>
          <w:szCs w:val="28"/>
        </w:rPr>
      </w:pPr>
    </w:p>
    <w:p w:rsidR="00644C2D" w:rsidRPr="00C310A9" w:rsidRDefault="004F40A0" w:rsidP="004F30C1">
      <w:pPr>
        <w:pStyle w:val="Heading1"/>
        <w:spacing w:before="0" w:line="360" w:lineRule="auto"/>
        <w:ind w:firstLine="851"/>
        <w:rPr>
          <w:rFonts w:ascii="Times New Roman" w:hAnsi="Times New Roman" w:cs="Times New Roman"/>
          <w:color w:val="auto"/>
        </w:rPr>
      </w:pPr>
      <w:bookmarkStart w:id="9" w:name="_Toc389391316"/>
      <w:r w:rsidRPr="00C310A9">
        <w:rPr>
          <w:rFonts w:ascii="Times New Roman" w:hAnsi="Times New Roman" w:cs="Times New Roman"/>
          <w:color w:val="auto"/>
        </w:rPr>
        <w:lastRenderedPageBreak/>
        <w:t>Заключение</w:t>
      </w:r>
      <w:bookmarkEnd w:id="9"/>
    </w:p>
    <w:p w:rsidR="00B60EDE" w:rsidRPr="00C310A9" w:rsidRDefault="00B60EDE" w:rsidP="004F30C1">
      <w:pPr>
        <w:spacing w:after="0" w:line="360" w:lineRule="auto"/>
        <w:ind w:firstLine="851"/>
        <w:rPr>
          <w:rFonts w:ascii="Times New Roman" w:hAnsi="Times New Roman" w:cs="Times New Roman"/>
          <w:sz w:val="28"/>
          <w:szCs w:val="28"/>
        </w:rPr>
      </w:pPr>
    </w:p>
    <w:p w:rsidR="00B60EDE" w:rsidRPr="00C310A9" w:rsidRDefault="005B4FC2" w:rsidP="004F30C1">
      <w:pPr>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Приведенный выше сравнительный анализ показал, что российский законодатель воспринял мног</w:t>
      </w:r>
      <w:r w:rsidR="00FE4944" w:rsidRPr="00C310A9">
        <w:rPr>
          <w:rFonts w:ascii="Times New Roman" w:hAnsi="Times New Roman" w:cs="Times New Roman"/>
          <w:sz w:val="28"/>
          <w:szCs w:val="28"/>
        </w:rPr>
        <w:t>о</w:t>
      </w:r>
      <w:r w:rsidRPr="00C310A9">
        <w:rPr>
          <w:rFonts w:ascii="Times New Roman" w:hAnsi="Times New Roman" w:cs="Times New Roman"/>
          <w:sz w:val="28"/>
          <w:szCs w:val="28"/>
        </w:rPr>
        <w:t>е из опыта США при создании контрактн</w:t>
      </w:r>
      <w:r w:rsidR="00FE4944" w:rsidRPr="00C310A9">
        <w:rPr>
          <w:rFonts w:ascii="Times New Roman" w:hAnsi="Times New Roman" w:cs="Times New Roman"/>
          <w:sz w:val="28"/>
          <w:szCs w:val="28"/>
        </w:rPr>
        <w:t>ой системы Российской Федерации, в том числе такой новеллой стала регламентация планирования закупок.</w:t>
      </w:r>
      <w:r w:rsidRPr="00C310A9">
        <w:rPr>
          <w:rFonts w:ascii="Times New Roman" w:hAnsi="Times New Roman" w:cs="Times New Roman"/>
          <w:sz w:val="28"/>
          <w:szCs w:val="28"/>
        </w:rPr>
        <w:t xml:space="preserve">Вместе с тем, в полной мере оценить </w:t>
      </w:r>
      <w:r w:rsidR="00FE4944" w:rsidRPr="00C310A9">
        <w:rPr>
          <w:rFonts w:ascii="Times New Roman" w:hAnsi="Times New Roman" w:cs="Times New Roman"/>
          <w:sz w:val="28"/>
          <w:szCs w:val="28"/>
        </w:rPr>
        <w:t xml:space="preserve">эффективность внесенных в правовое поле России новелл на текущий момент нельзя, так как нормы о планировании еще не вступили </w:t>
      </w:r>
      <w:r w:rsidR="00425198" w:rsidRPr="00C310A9">
        <w:rPr>
          <w:rFonts w:ascii="Times New Roman" w:hAnsi="Times New Roman" w:cs="Times New Roman"/>
          <w:sz w:val="28"/>
          <w:szCs w:val="28"/>
        </w:rPr>
        <w:t xml:space="preserve">в большинстве своем </w:t>
      </w:r>
      <w:r w:rsidR="00FE4944" w:rsidRPr="00C310A9">
        <w:rPr>
          <w:rFonts w:ascii="Times New Roman" w:hAnsi="Times New Roman" w:cs="Times New Roman"/>
          <w:sz w:val="28"/>
          <w:szCs w:val="28"/>
        </w:rPr>
        <w:t>в силу и не проверены практикой в том виде, в каком они должны будут действовать, а сама контрактная система находится в стадии формирования, так как библиотека контрактов – основное достижение американского опыта</w:t>
      </w:r>
      <w:r w:rsidR="009504BD" w:rsidRPr="00C310A9">
        <w:rPr>
          <w:rFonts w:ascii="Times New Roman" w:hAnsi="Times New Roman" w:cs="Times New Roman"/>
          <w:sz w:val="28"/>
          <w:szCs w:val="28"/>
        </w:rPr>
        <w:t xml:space="preserve"> –</w:t>
      </w:r>
      <w:r w:rsidR="00FE4944" w:rsidRPr="00C310A9">
        <w:rPr>
          <w:rFonts w:ascii="Times New Roman" w:hAnsi="Times New Roman" w:cs="Times New Roman"/>
          <w:sz w:val="28"/>
          <w:szCs w:val="28"/>
        </w:rPr>
        <w:t xml:space="preserve"> в России пока не создана, однако предпосылки ее возникновения уже закреплены на уровне Закона.</w:t>
      </w:r>
    </w:p>
    <w:p w:rsidR="00AC7F3A" w:rsidRPr="00C310A9" w:rsidRDefault="00AC7F3A" w:rsidP="004F30C1">
      <w:pPr>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Уже введенные в действие нормы Закона, о контрактной системе посвященные планированию еще не имеют существенного правоприменительного значения</w:t>
      </w:r>
      <w:r w:rsidR="00972A31">
        <w:rPr>
          <w:rFonts w:ascii="Times New Roman" w:hAnsi="Times New Roman" w:cs="Times New Roman"/>
          <w:sz w:val="28"/>
          <w:szCs w:val="28"/>
        </w:rPr>
        <w:t>,</w:t>
      </w:r>
      <w:r w:rsidRPr="00C310A9">
        <w:rPr>
          <w:rFonts w:ascii="Times New Roman" w:hAnsi="Times New Roman" w:cs="Times New Roman"/>
          <w:sz w:val="28"/>
          <w:szCs w:val="28"/>
        </w:rPr>
        <w:t xml:space="preserve"> так как еще не применяются контролирующими органами </w:t>
      </w:r>
      <w:r w:rsidR="00972A31">
        <w:rPr>
          <w:rFonts w:ascii="Times New Roman" w:hAnsi="Times New Roman" w:cs="Times New Roman"/>
          <w:sz w:val="28"/>
          <w:szCs w:val="28"/>
        </w:rPr>
        <w:t>для оспаривания контрактов</w:t>
      </w:r>
      <w:r w:rsidRPr="00C310A9">
        <w:rPr>
          <w:rFonts w:ascii="Times New Roman" w:hAnsi="Times New Roman" w:cs="Times New Roman"/>
          <w:sz w:val="28"/>
          <w:szCs w:val="28"/>
        </w:rPr>
        <w:t>, планы-графики интегрированы в единую информационную систему</w:t>
      </w:r>
      <w:r w:rsidR="00972A31">
        <w:rPr>
          <w:rFonts w:ascii="Times New Roman" w:hAnsi="Times New Roman" w:cs="Times New Roman"/>
          <w:sz w:val="28"/>
          <w:szCs w:val="28"/>
        </w:rPr>
        <w:t>, но</w:t>
      </w:r>
      <w:r w:rsidRPr="00C310A9">
        <w:rPr>
          <w:rFonts w:ascii="Times New Roman" w:hAnsi="Times New Roman" w:cs="Times New Roman"/>
          <w:sz w:val="28"/>
          <w:szCs w:val="28"/>
        </w:rPr>
        <w:t xml:space="preserve"> недостаточно информативны. По этой причине ожидать повышения эффективности государственных закупок по результатам планирования можно не ранее внедрения таких важных институтов как планы закупок (помимо действующих планов-графиков), обоснование и нормирование закупок. </w:t>
      </w:r>
    </w:p>
    <w:p w:rsidR="00FE4944" w:rsidRPr="00C310A9" w:rsidRDefault="005A2B8B" w:rsidP="004F30C1">
      <w:pPr>
        <w:spacing w:after="0" w:line="360" w:lineRule="auto"/>
        <w:ind w:firstLine="851"/>
        <w:jc w:val="both"/>
        <w:rPr>
          <w:rFonts w:ascii="Times New Roman" w:hAnsi="Times New Roman" w:cs="Times New Roman"/>
          <w:sz w:val="28"/>
          <w:szCs w:val="28"/>
        </w:rPr>
      </w:pPr>
      <w:r w:rsidRPr="00C310A9">
        <w:rPr>
          <w:rFonts w:ascii="Times New Roman" w:hAnsi="Times New Roman" w:cs="Times New Roman"/>
          <w:sz w:val="28"/>
          <w:szCs w:val="28"/>
        </w:rPr>
        <w:t>Вместе с тем, уже на основании рассмотренных выше особенностей российской и американской контрактной системы можно определить те институты, которые видятся пер</w:t>
      </w:r>
      <w:r w:rsidR="00CA0B8A" w:rsidRPr="00C310A9">
        <w:rPr>
          <w:rFonts w:ascii="Times New Roman" w:hAnsi="Times New Roman" w:cs="Times New Roman"/>
          <w:sz w:val="28"/>
          <w:szCs w:val="28"/>
        </w:rPr>
        <w:t>спективными ко внедрению. В целом на основании изложенного выше можно сделать следующие выводы.</w:t>
      </w:r>
    </w:p>
    <w:p w:rsidR="00CA0B8A" w:rsidRPr="00C310A9" w:rsidRDefault="00CA0B8A" w:rsidP="004672B8">
      <w:pPr>
        <w:pStyle w:val="ListParagraph"/>
        <w:numPr>
          <w:ilvl w:val="0"/>
          <w:numId w:val="20"/>
        </w:numPr>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Предусмотрены Законом о контрактной системе планы-графики в полной мере не позволяют обеспечить открытый доступ к информации о государственных закупках потенциальным подрядчикам. Как показывает практика, доступ к информации о размещаемом заказе может быть ограничен </w:t>
      </w:r>
      <w:r w:rsidRPr="00C310A9">
        <w:rPr>
          <w:rFonts w:ascii="Times New Roman" w:hAnsi="Times New Roman" w:cs="Times New Roman"/>
          <w:sz w:val="28"/>
          <w:szCs w:val="28"/>
        </w:rPr>
        <w:lastRenderedPageBreak/>
        <w:t>недобросовестным представителем заказчика, например, путем подмены кириллических букв сходными латинскими при размещении заявки. Такое действие исключает возможность нахождения сведений о конкретном конкурсе с использованием поиска по названию. Для разрешения данной проблемы видится возможным предложить следующее: Во-первых, внести в текст плана графика информацию о реквизитах заявки, заполняемой по мере размещения предусмотренных планом заказов, во-вторых, предусмотреть техническую возможность подписки на такие обновления в планах-графиках, в-третьих, предусмотреть технически установления гиперссылок с плана-графика на конкретные заказы по мере их размещения.</w:t>
      </w:r>
    </w:p>
    <w:p w:rsidR="00AC7F3A" w:rsidRPr="00C310A9" w:rsidRDefault="0024647C" w:rsidP="004672B8">
      <w:pPr>
        <w:pStyle w:val="ListParagraph"/>
        <w:numPr>
          <w:ilvl w:val="0"/>
          <w:numId w:val="20"/>
        </w:numPr>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Законом о контрактной системе не предусмотрены последствия заключения контрактов в нарушение процедуры планирования. Вместе с тем, представляется что в данном случае отдельная регламентация правовых последствий не является необходимой. Так, планирование представляет собой часть публично</w:t>
      </w:r>
      <w:r w:rsidR="00972A31">
        <w:rPr>
          <w:rFonts w:ascii="Times New Roman" w:hAnsi="Times New Roman" w:cs="Times New Roman"/>
          <w:sz w:val="28"/>
          <w:szCs w:val="28"/>
        </w:rPr>
        <w:t>-</w:t>
      </w:r>
      <w:r w:rsidRPr="00C310A9">
        <w:rPr>
          <w:rFonts w:ascii="Times New Roman" w:hAnsi="Times New Roman" w:cs="Times New Roman"/>
          <w:sz w:val="28"/>
          <w:szCs w:val="28"/>
        </w:rPr>
        <w:t>правового порядка заключения контрактов и его несоблюдение влечет ничтожность заключенного контракта, ка</w:t>
      </w:r>
      <w:r w:rsidR="00AC7F3A" w:rsidRPr="00C310A9">
        <w:rPr>
          <w:rFonts w:ascii="Times New Roman" w:hAnsi="Times New Roman" w:cs="Times New Roman"/>
          <w:sz w:val="28"/>
          <w:szCs w:val="28"/>
        </w:rPr>
        <w:t xml:space="preserve">к нарушающего требования закона, что дает возможность оспаривания таких контрактов на основании ст.168 ГК РФ. Вместе с тем, учитывая, что нормы о планировании еще не применялись судами, данный вывод является лишь предположением автора, сделанным на основании частно-публичной природы государственных контрактов (опосредующей применение к ним норм ГК РФ, </w:t>
      </w:r>
      <w:r w:rsidR="00972A31">
        <w:rPr>
          <w:rFonts w:ascii="Times New Roman" w:hAnsi="Times New Roman" w:cs="Times New Roman"/>
          <w:sz w:val="28"/>
          <w:szCs w:val="28"/>
        </w:rPr>
        <w:t xml:space="preserve">в </w:t>
      </w:r>
      <w:r w:rsidR="00AC7F3A" w:rsidRPr="00C310A9">
        <w:rPr>
          <w:rFonts w:ascii="Times New Roman" w:hAnsi="Times New Roman" w:cs="Times New Roman"/>
          <w:sz w:val="28"/>
          <w:szCs w:val="28"/>
        </w:rPr>
        <w:t xml:space="preserve">тот числе о недействительности сделок) и сложившейся практики арбитражных судов о признании государственных контрактов недействительными в случае нарушения публичной процедуры их заключения (то есть норм законодательства озакупках). Видится, что такая же логика должна касаться и планирования, в противном случае, смысл данного института будет нивелирован, так как контролирующие органы/потенциальные подрядчики не смогут обжаловать контракты, заключенные в нарушение плана. Тем не менее, при всей логичности распространения норм о недействительности сделок к госкантрактам, </w:t>
      </w:r>
      <w:r w:rsidR="00AC7F3A" w:rsidRPr="00C310A9">
        <w:rPr>
          <w:rFonts w:ascii="Times New Roman" w:hAnsi="Times New Roman" w:cs="Times New Roman"/>
          <w:sz w:val="28"/>
          <w:szCs w:val="28"/>
        </w:rPr>
        <w:lastRenderedPageBreak/>
        <w:t>нарушающим процедуру планирования, в условиях судебной реформы прогнозировать развитие практики затруднительно.</w:t>
      </w:r>
    </w:p>
    <w:p w:rsidR="005A2B8B" w:rsidRPr="00C310A9" w:rsidRDefault="00CA0B8A" w:rsidP="004672B8">
      <w:pPr>
        <w:pStyle w:val="ListParagraph"/>
        <w:numPr>
          <w:ilvl w:val="0"/>
          <w:numId w:val="20"/>
        </w:numPr>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П</w:t>
      </w:r>
      <w:r w:rsidR="005A2B8B" w:rsidRPr="00C310A9">
        <w:rPr>
          <w:rFonts w:ascii="Times New Roman" w:hAnsi="Times New Roman" w:cs="Times New Roman"/>
          <w:sz w:val="28"/>
          <w:szCs w:val="28"/>
        </w:rPr>
        <w:t>редставляется удачной практика формирования в контрактной системе обособление функций по сопровождению контракта и передаче отдельному лицу, обладающему специальной квалификацией – контрактному офицеру. Данный шаг позволяет, унифицировать квалификационные требования к служащему, специализирующемуся на закупках, обособить планирование от заключения контрактов (контрактный офицер участвует в планировании лишь в части согласования вопросов обеспечения конкуренции) и возложить на него функции по контролю за исполнением контракта.</w:t>
      </w:r>
      <w:r w:rsidR="00425198" w:rsidRPr="00C310A9">
        <w:rPr>
          <w:rFonts w:ascii="Times New Roman" w:hAnsi="Times New Roman" w:cs="Times New Roman"/>
          <w:sz w:val="28"/>
          <w:szCs w:val="28"/>
        </w:rPr>
        <w:t xml:space="preserve">  Российский институт контрактной службы/контрактного управляющего предполагает совмещение данных функций и допускает участие контрактного </w:t>
      </w:r>
      <w:r w:rsidR="00110B56" w:rsidRPr="00C310A9">
        <w:rPr>
          <w:rFonts w:ascii="Times New Roman" w:hAnsi="Times New Roman" w:cs="Times New Roman"/>
          <w:sz w:val="28"/>
          <w:szCs w:val="28"/>
        </w:rPr>
        <w:t>управляющего</w:t>
      </w:r>
      <w:r w:rsidR="00425198" w:rsidRPr="00C310A9">
        <w:rPr>
          <w:rFonts w:ascii="Times New Roman" w:hAnsi="Times New Roman" w:cs="Times New Roman"/>
          <w:sz w:val="28"/>
          <w:szCs w:val="28"/>
        </w:rPr>
        <w:t>/члена контрактной службы</w:t>
      </w:r>
      <w:r w:rsidRPr="00C310A9">
        <w:rPr>
          <w:rFonts w:ascii="Times New Roman" w:hAnsi="Times New Roman" w:cs="Times New Roman"/>
          <w:sz w:val="28"/>
          <w:szCs w:val="28"/>
        </w:rPr>
        <w:t xml:space="preserve"> в процессе выбора подрядчика в составе комиссии по осуществлению закупок. Данное обстоятельство создает риски проявления коррупции, в связи с чем представляется уместным осуществить разделение полномочий по планированию госзакупок и сопровождению контракта по примеру США.</w:t>
      </w:r>
    </w:p>
    <w:p w:rsidR="00392119" w:rsidRPr="00C310A9" w:rsidRDefault="00CA0B8A" w:rsidP="004672B8">
      <w:pPr>
        <w:pStyle w:val="ListParagraph"/>
        <w:numPr>
          <w:ilvl w:val="0"/>
          <w:numId w:val="20"/>
        </w:numPr>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П</w:t>
      </w:r>
      <w:r w:rsidR="00B06D96" w:rsidRPr="00C310A9">
        <w:rPr>
          <w:rFonts w:ascii="Times New Roman" w:hAnsi="Times New Roman" w:cs="Times New Roman"/>
          <w:sz w:val="28"/>
          <w:szCs w:val="28"/>
        </w:rPr>
        <w:t>редставляется целесообразнымр</w:t>
      </w:r>
      <w:r w:rsidR="00392119" w:rsidRPr="00C310A9">
        <w:rPr>
          <w:rFonts w:ascii="Times New Roman" w:hAnsi="Times New Roman" w:cs="Times New Roman"/>
          <w:sz w:val="28"/>
          <w:szCs w:val="28"/>
        </w:rPr>
        <w:t xml:space="preserve">асширить контрольные инструменты за счет использование методов текущего контроля, аналогичного </w:t>
      </w:r>
      <w:r w:rsidR="00392119" w:rsidRPr="00C310A9">
        <w:rPr>
          <w:rFonts w:ascii="Times New Roman" w:eastAsia="Times New Roman" w:hAnsi="Times New Roman" w:cs="Times New Roman"/>
          <w:sz w:val="28"/>
          <w:szCs w:val="28"/>
          <w:lang w:val="en-US" w:eastAsia="ru-RU"/>
        </w:rPr>
        <w:t>E</w:t>
      </w:r>
      <w:r w:rsidR="00392119" w:rsidRPr="00C310A9">
        <w:rPr>
          <w:rFonts w:ascii="Times New Roman" w:eastAsia="Times New Roman" w:hAnsi="Times New Roman" w:cs="Times New Roman"/>
          <w:sz w:val="28"/>
          <w:szCs w:val="28"/>
          <w:lang w:eastAsia="ru-RU"/>
        </w:rPr>
        <w:t>arned</w:t>
      </w:r>
      <w:r w:rsidR="00FD3A0F">
        <w:rPr>
          <w:rFonts w:ascii="Times New Roman" w:eastAsia="Times New Roman" w:hAnsi="Times New Roman" w:cs="Times New Roman"/>
          <w:sz w:val="28"/>
          <w:szCs w:val="28"/>
          <w:lang w:eastAsia="ru-RU"/>
        </w:rPr>
        <w:t xml:space="preserve"> </w:t>
      </w:r>
      <w:r w:rsidR="00392119" w:rsidRPr="00C310A9">
        <w:rPr>
          <w:rFonts w:ascii="Times New Roman" w:eastAsia="Times New Roman" w:hAnsi="Times New Roman" w:cs="Times New Roman"/>
          <w:sz w:val="28"/>
          <w:szCs w:val="28"/>
          <w:lang w:eastAsia="ru-RU"/>
        </w:rPr>
        <w:t>ValueManagement</w:t>
      </w:r>
      <w:r w:rsidR="00FD3A0F">
        <w:rPr>
          <w:rFonts w:ascii="Times New Roman" w:eastAsia="Times New Roman" w:hAnsi="Times New Roman" w:cs="Times New Roman"/>
          <w:sz w:val="28"/>
          <w:szCs w:val="28"/>
          <w:lang w:eastAsia="ru-RU"/>
        </w:rPr>
        <w:t xml:space="preserve"> </w:t>
      </w:r>
      <w:r w:rsidR="00392119" w:rsidRPr="00C310A9">
        <w:rPr>
          <w:rFonts w:ascii="Times New Roman" w:eastAsia="Times New Roman" w:hAnsi="Times New Roman" w:cs="Times New Roman"/>
          <w:sz w:val="28"/>
          <w:szCs w:val="28"/>
          <w:lang w:eastAsia="ru-RU"/>
        </w:rPr>
        <w:t xml:space="preserve">System. </w:t>
      </w:r>
      <w:r w:rsidR="0067386E" w:rsidRPr="00C310A9">
        <w:rPr>
          <w:rFonts w:ascii="Times New Roman" w:eastAsia="Times New Roman" w:hAnsi="Times New Roman" w:cs="Times New Roman"/>
          <w:sz w:val="28"/>
          <w:szCs w:val="28"/>
          <w:lang w:eastAsia="ru-RU"/>
        </w:rPr>
        <w:t xml:space="preserve">Данный инструмент в США дает контрактному офицеру возможность осуществлять мониторинг достижения поставленных при планировании задач в ходе исполнения контракта. Кроме того, процесс согласование планов, предусмотренный </w:t>
      </w:r>
      <w:r w:rsidR="0067386E" w:rsidRPr="00C310A9">
        <w:rPr>
          <w:rFonts w:ascii="Times New Roman" w:eastAsia="Times New Roman" w:hAnsi="Times New Roman" w:cs="Times New Roman"/>
          <w:sz w:val="28"/>
          <w:szCs w:val="28"/>
          <w:lang w:val="en-US" w:eastAsia="ru-RU"/>
        </w:rPr>
        <w:t>FAR</w:t>
      </w:r>
      <w:r w:rsidR="0067386E" w:rsidRPr="00C310A9">
        <w:rPr>
          <w:rFonts w:ascii="Times New Roman" w:eastAsia="Times New Roman" w:hAnsi="Times New Roman" w:cs="Times New Roman"/>
          <w:sz w:val="28"/>
          <w:szCs w:val="28"/>
          <w:lang w:eastAsia="ru-RU"/>
        </w:rPr>
        <w:t xml:space="preserve">, также можно считать средством превентивного контроля за эффективностью государственных закупок. </w:t>
      </w:r>
      <w:r w:rsidR="00392119" w:rsidRPr="00C310A9">
        <w:rPr>
          <w:rFonts w:ascii="Times New Roman" w:eastAsia="Times New Roman" w:hAnsi="Times New Roman" w:cs="Times New Roman"/>
          <w:sz w:val="28"/>
          <w:szCs w:val="28"/>
          <w:lang w:eastAsia="ru-RU"/>
        </w:rPr>
        <w:t>Вопросы последующего контроля Закон о контрактной системе регламентирует достаточно подробно и предусматривает несколько механизмов его осуществления.</w:t>
      </w:r>
      <w:r w:rsidRPr="00C310A9">
        <w:rPr>
          <w:rFonts w:ascii="Times New Roman" w:eastAsia="Times New Roman" w:hAnsi="Times New Roman" w:cs="Times New Roman"/>
          <w:sz w:val="28"/>
          <w:szCs w:val="28"/>
          <w:lang w:eastAsia="ru-RU"/>
        </w:rPr>
        <w:t xml:space="preserve"> Текущий контроль в сфере госзакупок действующим российским законодательством не регламентирован.</w:t>
      </w:r>
    </w:p>
    <w:p w:rsidR="005A2B8B" w:rsidRPr="00C310A9" w:rsidRDefault="00CA0B8A" w:rsidP="004672B8">
      <w:pPr>
        <w:pStyle w:val="ListParagraph"/>
        <w:numPr>
          <w:ilvl w:val="0"/>
          <w:numId w:val="20"/>
        </w:numPr>
        <w:spacing w:after="0" w:line="360" w:lineRule="auto"/>
        <w:ind w:left="0" w:firstLine="851"/>
        <w:jc w:val="both"/>
        <w:rPr>
          <w:rFonts w:ascii="Times New Roman" w:hAnsi="Times New Roman" w:cs="Times New Roman"/>
          <w:sz w:val="28"/>
          <w:szCs w:val="28"/>
        </w:rPr>
      </w:pPr>
      <w:r w:rsidRPr="00C310A9">
        <w:rPr>
          <w:rFonts w:ascii="Times New Roman" w:eastAsia="Times New Roman" w:hAnsi="Times New Roman" w:cs="Times New Roman"/>
          <w:sz w:val="28"/>
          <w:szCs w:val="28"/>
          <w:lang w:eastAsia="ru-RU"/>
        </w:rPr>
        <w:lastRenderedPageBreak/>
        <w:t>П</w:t>
      </w:r>
      <w:r w:rsidR="00B06D96" w:rsidRPr="00C310A9">
        <w:rPr>
          <w:rFonts w:ascii="Times New Roman" w:eastAsia="Times New Roman" w:hAnsi="Times New Roman" w:cs="Times New Roman"/>
          <w:sz w:val="28"/>
          <w:szCs w:val="28"/>
          <w:lang w:eastAsia="ru-RU"/>
        </w:rPr>
        <w:t>ерспективным направлением развития планирования видится</w:t>
      </w:r>
      <w:r w:rsidR="00392119" w:rsidRPr="00C310A9">
        <w:rPr>
          <w:rFonts w:ascii="Times New Roman" w:eastAsia="Times New Roman" w:hAnsi="Times New Roman" w:cs="Times New Roman"/>
          <w:sz w:val="28"/>
          <w:szCs w:val="28"/>
          <w:lang w:eastAsia="ru-RU"/>
        </w:rPr>
        <w:t xml:space="preserve"> расшир</w:t>
      </w:r>
      <w:r w:rsidR="00B06D96" w:rsidRPr="00C310A9">
        <w:rPr>
          <w:rFonts w:ascii="Times New Roman" w:eastAsia="Times New Roman" w:hAnsi="Times New Roman" w:cs="Times New Roman"/>
          <w:sz w:val="28"/>
          <w:szCs w:val="28"/>
          <w:lang w:eastAsia="ru-RU"/>
        </w:rPr>
        <w:t>ение</w:t>
      </w:r>
      <w:r w:rsidR="00392119" w:rsidRPr="00C310A9">
        <w:rPr>
          <w:rFonts w:ascii="Times New Roman" w:eastAsia="Times New Roman" w:hAnsi="Times New Roman" w:cs="Times New Roman"/>
          <w:sz w:val="28"/>
          <w:szCs w:val="28"/>
          <w:lang w:eastAsia="ru-RU"/>
        </w:rPr>
        <w:t xml:space="preserve"> применени</w:t>
      </w:r>
      <w:r w:rsidR="00B06D96" w:rsidRPr="00C310A9">
        <w:rPr>
          <w:rFonts w:ascii="Times New Roman" w:eastAsia="Times New Roman" w:hAnsi="Times New Roman" w:cs="Times New Roman"/>
          <w:sz w:val="28"/>
          <w:szCs w:val="28"/>
          <w:lang w:eastAsia="ru-RU"/>
        </w:rPr>
        <w:t>я</w:t>
      </w:r>
      <w:r w:rsidR="00392119" w:rsidRPr="00C310A9">
        <w:rPr>
          <w:rFonts w:ascii="Times New Roman" w:eastAsia="Times New Roman" w:hAnsi="Times New Roman" w:cs="Times New Roman"/>
          <w:sz w:val="28"/>
          <w:szCs w:val="28"/>
          <w:lang w:eastAsia="ru-RU"/>
        </w:rPr>
        <w:t xml:space="preserve"> контрактов жизненного цикла, которые на текущий момент могут применяться лишь в строго оговоренных Правительством случаях. </w:t>
      </w:r>
      <w:r w:rsidR="00392119" w:rsidRPr="00C310A9">
        <w:rPr>
          <w:rFonts w:ascii="Times New Roman" w:eastAsia="Times New Roman" w:hAnsi="Times New Roman" w:cs="Times New Roman"/>
          <w:sz w:val="28"/>
          <w:szCs w:val="28"/>
          <w:lang w:val="en-US" w:eastAsia="ru-RU"/>
        </w:rPr>
        <w:t>FAR</w:t>
      </w:r>
      <w:r w:rsidR="00392119" w:rsidRPr="00C310A9">
        <w:rPr>
          <w:rFonts w:ascii="Times New Roman" w:eastAsia="Times New Roman" w:hAnsi="Times New Roman" w:cs="Times New Roman"/>
          <w:sz w:val="28"/>
          <w:szCs w:val="28"/>
          <w:lang w:eastAsia="ru-RU"/>
        </w:rPr>
        <w:t xml:space="preserve"> предполагает более широкие возможности для его использования и указывает данный метод формирования цены как основной. </w:t>
      </w:r>
    </w:p>
    <w:p w:rsidR="0067386E" w:rsidRPr="00C310A9" w:rsidRDefault="0067386E" w:rsidP="004672B8">
      <w:pPr>
        <w:pStyle w:val="ListParagraph"/>
        <w:numPr>
          <w:ilvl w:val="0"/>
          <w:numId w:val="20"/>
        </w:numPr>
        <w:spacing w:after="0" w:line="360" w:lineRule="auto"/>
        <w:ind w:left="0" w:firstLine="851"/>
        <w:jc w:val="both"/>
        <w:rPr>
          <w:rFonts w:ascii="Times New Roman" w:hAnsi="Times New Roman" w:cs="Times New Roman"/>
          <w:sz w:val="28"/>
          <w:szCs w:val="28"/>
        </w:rPr>
      </w:pPr>
      <w:r w:rsidRPr="00C310A9">
        <w:rPr>
          <w:rFonts w:ascii="Times New Roman" w:eastAsia="Times New Roman" w:hAnsi="Times New Roman" w:cs="Times New Roman"/>
          <w:sz w:val="28"/>
          <w:szCs w:val="28"/>
          <w:lang w:eastAsia="ru-RU"/>
        </w:rPr>
        <w:t>Удачным для заимствования опытом представляется включение в план описания рисков, так как в большей степени позволяет оценить целесообразность выбора в пользу размещения заказа. Особенно это актуально применительно к крупным инфраструктурным проектам.</w:t>
      </w:r>
    </w:p>
    <w:p w:rsidR="00CA0B8A" w:rsidRPr="00C310A9" w:rsidRDefault="00326F2B" w:rsidP="00036939">
      <w:pPr>
        <w:pStyle w:val="ListParagraph"/>
        <w:tabs>
          <w:tab w:val="left" w:pos="0"/>
          <w:tab w:val="left" w:pos="993"/>
        </w:tabs>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Представляется, что предложенные меры позволят повысить эффективность планирования, так как на текущий момент данны</w:t>
      </w:r>
      <w:r w:rsidR="00036939" w:rsidRPr="00C310A9">
        <w:rPr>
          <w:rFonts w:ascii="Times New Roman" w:hAnsi="Times New Roman" w:cs="Times New Roman"/>
          <w:sz w:val="28"/>
          <w:szCs w:val="28"/>
        </w:rPr>
        <w:t>й</w:t>
      </w:r>
      <w:r w:rsidRPr="00C310A9">
        <w:rPr>
          <w:rFonts w:ascii="Times New Roman" w:hAnsi="Times New Roman" w:cs="Times New Roman"/>
          <w:sz w:val="28"/>
          <w:szCs w:val="28"/>
        </w:rPr>
        <w:t xml:space="preserve"> институт не в полной мере позволяет </w:t>
      </w:r>
      <w:r w:rsidR="00036939" w:rsidRPr="00C310A9">
        <w:rPr>
          <w:rFonts w:ascii="Times New Roman" w:hAnsi="Times New Roman" w:cs="Times New Roman"/>
          <w:sz w:val="28"/>
          <w:szCs w:val="28"/>
        </w:rPr>
        <w:t>снять коррупционные риски</w:t>
      </w:r>
      <w:r w:rsidR="00972A31">
        <w:rPr>
          <w:rFonts w:ascii="Times New Roman" w:hAnsi="Times New Roman" w:cs="Times New Roman"/>
          <w:sz w:val="28"/>
          <w:szCs w:val="28"/>
        </w:rPr>
        <w:t>,</w:t>
      </w:r>
      <w:r w:rsidR="00036939" w:rsidRPr="00C310A9">
        <w:rPr>
          <w:rFonts w:ascii="Times New Roman" w:hAnsi="Times New Roman" w:cs="Times New Roman"/>
          <w:sz w:val="28"/>
          <w:szCs w:val="28"/>
        </w:rPr>
        <w:t xml:space="preserve"> связанные с возможностью неправомерного ограничения информации о проводимых закупках и с совмещением функций по планированию и исполнению контрактов в одних руках, не имеет инструментов текущего контроля направленного на профилактику нарушений закона, не в полной мере позволяет использовать инструмент жизненного цикла проекта, который потенциально применим к любым долгосрочным проектам, требующим не только передачи/создания заказчику какого-либо имущества, но и его последующего обслуживания. Представляется, что устранение данных факторов позволит повысить эффективность планирования государственных закупок.</w:t>
      </w:r>
    </w:p>
    <w:p w:rsidR="00392119" w:rsidRPr="00C310A9" w:rsidRDefault="00392119" w:rsidP="004F30C1">
      <w:pPr>
        <w:pStyle w:val="ListParagraph"/>
        <w:spacing w:after="0" w:line="360" w:lineRule="auto"/>
        <w:ind w:left="0" w:firstLine="851"/>
        <w:jc w:val="both"/>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Говоря о долгосрочных перспективах развит</w:t>
      </w:r>
      <w:r w:rsidR="00B06D96" w:rsidRPr="00C310A9">
        <w:rPr>
          <w:rFonts w:ascii="Times New Roman" w:eastAsia="Times New Roman" w:hAnsi="Times New Roman" w:cs="Times New Roman"/>
          <w:sz w:val="28"/>
          <w:szCs w:val="28"/>
          <w:lang w:eastAsia="ru-RU"/>
        </w:rPr>
        <w:t xml:space="preserve">ия контрактной системы России, </w:t>
      </w:r>
      <w:r w:rsidRPr="00C310A9">
        <w:rPr>
          <w:rFonts w:ascii="Times New Roman" w:eastAsia="Times New Roman" w:hAnsi="Times New Roman" w:cs="Times New Roman"/>
          <w:sz w:val="28"/>
          <w:szCs w:val="28"/>
          <w:lang w:eastAsia="ru-RU"/>
        </w:rPr>
        <w:t xml:space="preserve">логичным следующим шагом представляется осуществление систематизации контрактного опыта отдельных заказчиков и последующая унификация библиотеки контрактов актом Правительства. </w:t>
      </w:r>
    </w:p>
    <w:p w:rsidR="00392119" w:rsidRPr="00C310A9" w:rsidRDefault="00392119" w:rsidP="004F30C1">
      <w:pPr>
        <w:pStyle w:val="ListParagraph"/>
        <w:spacing w:after="0" w:line="360" w:lineRule="auto"/>
        <w:ind w:left="0" w:firstLine="851"/>
        <w:jc w:val="both"/>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Кроме того, после унификации библиотеки контрактов процесс планирования может быть регламентирован более подробно и</w:t>
      </w:r>
      <w:r w:rsidR="00972A31">
        <w:rPr>
          <w:rFonts w:ascii="Times New Roman" w:eastAsia="Times New Roman" w:hAnsi="Times New Roman" w:cs="Times New Roman"/>
          <w:sz w:val="28"/>
          <w:szCs w:val="28"/>
          <w:lang w:eastAsia="ru-RU"/>
        </w:rPr>
        <w:t>,</w:t>
      </w:r>
      <w:r w:rsidRPr="00C310A9">
        <w:rPr>
          <w:rFonts w:ascii="Times New Roman" w:eastAsia="Times New Roman" w:hAnsi="Times New Roman" w:cs="Times New Roman"/>
          <w:sz w:val="28"/>
          <w:szCs w:val="28"/>
          <w:lang w:eastAsia="ru-RU"/>
        </w:rPr>
        <w:t xml:space="preserve"> в конечном счете</w:t>
      </w:r>
      <w:r w:rsidR="00972A31">
        <w:rPr>
          <w:rFonts w:ascii="Times New Roman" w:eastAsia="Times New Roman" w:hAnsi="Times New Roman" w:cs="Times New Roman"/>
          <w:sz w:val="28"/>
          <w:szCs w:val="28"/>
          <w:lang w:eastAsia="ru-RU"/>
        </w:rPr>
        <w:t>,</w:t>
      </w:r>
      <w:r w:rsidRPr="00C310A9">
        <w:rPr>
          <w:rFonts w:ascii="Times New Roman" w:eastAsia="Times New Roman" w:hAnsi="Times New Roman" w:cs="Times New Roman"/>
          <w:sz w:val="28"/>
          <w:szCs w:val="28"/>
          <w:lang w:eastAsia="ru-RU"/>
        </w:rPr>
        <w:t xml:space="preserve"> должен быть сведен к описанию алгоритма действий, приводящего к </w:t>
      </w:r>
      <w:r w:rsidRPr="00C310A9">
        <w:rPr>
          <w:rFonts w:ascii="Times New Roman" w:eastAsia="Times New Roman" w:hAnsi="Times New Roman" w:cs="Times New Roman"/>
          <w:sz w:val="28"/>
          <w:szCs w:val="28"/>
          <w:lang w:eastAsia="ru-RU"/>
        </w:rPr>
        <w:lastRenderedPageBreak/>
        <w:t>формированию конкретного контракта с использованием контрактной библиотеки.</w:t>
      </w:r>
    </w:p>
    <w:p w:rsidR="0067386E" w:rsidRPr="00C310A9" w:rsidRDefault="0067386E" w:rsidP="004F30C1">
      <w:pPr>
        <w:pStyle w:val="ListParagraph"/>
        <w:spacing w:after="0" w:line="360" w:lineRule="auto"/>
        <w:ind w:left="0" w:firstLine="851"/>
        <w:jc w:val="both"/>
        <w:rPr>
          <w:rFonts w:ascii="Times New Roman" w:hAnsi="Times New Roman" w:cs="Times New Roman"/>
          <w:sz w:val="28"/>
          <w:szCs w:val="28"/>
        </w:rPr>
      </w:pPr>
      <w:r w:rsidRPr="00C310A9">
        <w:rPr>
          <w:rFonts w:ascii="Times New Roman" w:eastAsia="Times New Roman" w:hAnsi="Times New Roman" w:cs="Times New Roman"/>
          <w:sz w:val="28"/>
          <w:szCs w:val="28"/>
          <w:lang w:eastAsia="ru-RU"/>
        </w:rPr>
        <w:t>То есть, резюмируя изложенное, на текущий момент планирование как институт, направленный на повышение эффективности государственных закупок не функционирует</w:t>
      </w:r>
      <w:r w:rsidR="00972A31">
        <w:rPr>
          <w:rFonts w:ascii="Times New Roman" w:eastAsia="Times New Roman" w:hAnsi="Times New Roman" w:cs="Times New Roman"/>
          <w:sz w:val="28"/>
          <w:szCs w:val="28"/>
          <w:lang w:eastAsia="ru-RU"/>
        </w:rPr>
        <w:t xml:space="preserve"> в полной мере</w:t>
      </w:r>
      <w:r w:rsidRPr="00C310A9">
        <w:rPr>
          <w:rFonts w:ascii="Times New Roman" w:eastAsia="Times New Roman" w:hAnsi="Times New Roman" w:cs="Times New Roman"/>
          <w:sz w:val="28"/>
          <w:szCs w:val="28"/>
          <w:lang w:eastAsia="ru-RU"/>
        </w:rPr>
        <w:t>. Говорить о повышении эффективности за счет планирования можно будет с введением норм об обосновании</w:t>
      </w:r>
      <w:r w:rsidR="00C1580E">
        <w:rPr>
          <w:rFonts w:ascii="Times New Roman" w:eastAsia="Times New Roman" w:hAnsi="Times New Roman" w:cs="Times New Roman"/>
          <w:sz w:val="28"/>
          <w:szCs w:val="28"/>
          <w:lang w:eastAsia="ru-RU"/>
        </w:rPr>
        <w:t>, нормировании закупок и о</w:t>
      </w:r>
      <w:r w:rsidRPr="00C310A9">
        <w:rPr>
          <w:rFonts w:ascii="Times New Roman" w:eastAsia="Times New Roman" w:hAnsi="Times New Roman" w:cs="Times New Roman"/>
          <w:sz w:val="28"/>
          <w:szCs w:val="28"/>
          <w:lang w:eastAsia="ru-RU"/>
        </w:rPr>
        <w:t xml:space="preserve"> план</w:t>
      </w:r>
      <w:r w:rsidR="00C1580E">
        <w:rPr>
          <w:rFonts w:ascii="Times New Roman" w:eastAsia="Times New Roman" w:hAnsi="Times New Roman" w:cs="Times New Roman"/>
          <w:sz w:val="28"/>
          <w:szCs w:val="28"/>
          <w:lang w:eastAsia="ru-RU"/>
        </w:rPr>
        <w:t>ах</w:t>
      </w:r>
      <w:r w:rsidRPr="00C310A9">
        <w:rPr>
          <w:rFonts w:ascii="Times New Roman" w:eastAsia="Times New Roman" w:hAnsi="Times New Roman" w:cs="Times New Roman"/>
          <w:sz w:val="28"/>
          <w:szCs w:val="28"/>
          <w:lang w:eastAsia="ru-RU"/>
        </w:rPr>
        <w:t xml:space="preserve"> закупок. </w:t>
      </w:r>
      <w:r w:rsidR="008B5B73" w:rsidRPr="00C310A9">
        <w:rPr>
          <w:rFonts w:ascii="Times New Roman" w:eastAsia="Times New Roman" w:hAnsi="Times New Roman" w:cs="Times New Roman"/>
          <w:sz w:val="28"/>
          <w:szCs w:val="28"/>
          <w:lang w:eastAsia="ru-RU"/>
        </w:rPr>
        <w:t xml:space="preserve">При условии надлежащей реализации данных положений Закона, можно прогнозировать повышение эффективности закупок за счет снижения коррупционных рисков, отсечения необоснованных закупок и повышения прозрачности данной деятельности. Представляется, что данные новеллы – </w:t>
      </w:r>
      <w:r w:rsidR="00C1580E" w:rsidRPr="00C310A9">
        <w:rPr>
          <w:rFonts w:ascii="Times New Roman" w:eastAsia="Times New Roman" w:hAnsi="Times New Roman" w:cs="Times New Roman"/>
          <w:sz w:val="28"/>
          <w:szCs w:val="28"/>
          <w:lang w:eastAsia="ru-RU"/>
        </w:rPr>
        <w:t>основаны,</w:t>
      </w:r>
      <w:r w:rsidR="008B5B73" w:rsidRPr="00C310A9">
        <w:rPr>
          <w:rFonts w:ascii="Times New Roman" w:eastAsia="Times New Roman" w:hAnsi="Times New Roman" w:cs="Times New Roman"/>
          <w:sz w:val="28"/>
          <w:szCs w:val="28"/>
          <w:lang w:eastAsia="ru-RU"/>
        </w:rPr>
        <w:t xml:space="preserve"> в том числе на опыте США, однако потенциал для использования </w:t>
      </w:r>
      <w:r w:rsidR="008B5B73" w:rsidRPr="00C310A9">
        <w:rPr>
          <w:rFonts w:ascii="Times New Roman" w:eastAsia="Times New Roman" w:hAnsi="Times New Roman" w:cs="Times New Roman"/>
          <w:sz w:val="28"/>
          <w:szCs w:val="28"/>
          <w:lang w:val="en-US" w:eastAsia="ru-RU"/>
        </w:rPr>
        <w:t>FAR</w:t>
      </w:r>
      <w:r w:rsidR="008B5B73" w:rsidRPr="00C310A9">
        <w:rPr>
          <w:rFonts w:ascii="Times New Roman" w:eastAsia="Times New Roman" w:hAnsi="Times New Roman" w:cs="Times New Roman"/>
          <w:sz w:val="28"/>
          <w:szCs w:val="28"/>
          <w:lang w:eastAsia="ru-RU"/>
        </w:rPr>
        <w:t xml:space="preserve"> до конца не исчерпан.</w:t>
      </w:r>
    </w:p>
    <w:p w:rsidR="00B60EDE" w:rsidRPr="00C310A9" w:rsidRDefault="00B60EDE" w:rsidP="004F30C1">
      <w:pPr>
        <w:spacing w:after="0" w:line="360" w:lineRule="auto"/>
        <w:ind w:firstLine="851"/>
        <w:rPr>
          <w:rFonts w:ascii="Times New Roman" w:hAnsi="Times New Roman" w:cs="Times New Roman"/>
          <w:sz w:val="28"/>
          <w:szCs w:val="28"/>
        </w:rPr>
      </w:pPr>
    </w:p>
    <w:p w:rsidR="008B5B73" w:rsidRPr="00C310A9" w:rsidRDefault="008B5B73" w:rsidP="004F30C1">
      <w:pPr>
        <w:spacing w:after="0" w:line="360" w:lineRule="auto"/>
        <w:ind w:firstLine="851"/>
        <w:rPr>
          <w:rFonts w:ascii="Times New Roman" w:hAnsi="Times New Roman" w:cs="Times New Roman"/>
          <w:sz w:val="28"/>
          <w:szCs w:val="28"/>
        </w:rPr>
      </w:pPr>
    </w:p>
    <w:p w:rsidR="008B5B73" w:rsidRPr="00C310A9" w:rsidRDefault="008B5B73" w:rsidP="004F30C1">
      <w:pPr>
        <w:spacing w:after="0" w:line="360" w:lineRule="auto"/>
        <w:ind w:firstLine="851"/>
        <w:rPr>
          <w:rFonts w:ascii="Times New Roman" w:hAnsi="Times New Roman" w:cs="Times New Roman"/>
          <w:sz w:val="28"/>
          <w:szCs w:val="28"/>
        </w:rPr>
      </w:pPr>
    </w:p>
    <w:p w:rsidR="008B5B73" w:rsidRPr="00C310A9" w:rsidRDefault="008B5B73" w:rsidP="004F30C1">
      <w:pPr>
        <w:spacing w:after="0" w:line="360" w:lineRule="auto"/>
        <w:ind w:firstLine="851"/>
        <w:rPr>
          <w:rFonts w:ascii="Times New Roman" w:hAnsi="Times New Roman" w:cs="Times New Roman"/>
          <w:sz w:val="28"/>
          <w:szCs w:val="28"/>
        </w:rPr>
      </w:pPr>
    </w:p>
    <w:p w:rsidR="008B5B73" w:rsidRPr="00C310A9" w:rsidRDefault="008B5B73" w:rsidP="004F30C1">
      <w:pPr>
        <w:spacing w:after="0" w:line="360" w:lineRule="auto"/>
        <w:ind w:firstLine="851"/>
        <w:rPr>
          <w:rFonts w:ascii="Times New Roman" w:hAnsi="Times New Roman" w:cs="Times New Roman"/>
          <w:sz w:val="28"/>
          <w:szCs w:val="28"/>
        </w:rPr>
      </w:pPr>
    </w:p>
    <w:p w:rsidR="008B5B73" w:rsidRPr="00C310A9" w:rsidRDefault="008B5B73" w:rsidP="004F30C1">
      <w:pPr>
        <w:spacing w:after="0" w:line="360" w:lineRule="auto"/>
        <w:ind w:firstLine="851"/>
        <w:rPr>
          <w:rFonts w:ascii="Times New Roman" w:hAnsi="Times New Roman" w:cs="Times New Roman"/>
          <w:sz w:val="28"/>
          <w:szCs w:val="28"/>
        </w:rPr>
      </w:pPr>
    </w:p>
    <w:p w:rsidR="008B5B73" w:rsidRPr="00C310A9" w:rsidRDefault="008B5B73" w:rsidP="004F30C1">
      <w:pPr>
        <w:spacing w:after="0" w:line="360" w:lineRule="auto"/>
        <w:ind w:firstLine="851"/>
        <w:rPr>
          <w:rFonts w:ascii="Times New Roman" w:hAnsi="Times New Roman" w:cs="Times New Roman"/>
          <w:sz w:val="28"/>
          <w:szCs w:val="28"/>
        </w:rPr>
      </w:pPr>
    </w:p>
    <w:p w:rsidR="008B5B73" w:rsidRPr="00C310A9" w:rsidRDefault="008B5B73" w:rsidP="004F30C1">
      <w:pPr>
        <w:spacing w:after="0" w:line="360" w:lineRule="auto"/>
        <w:ind w:firstLine="851"/>
        <w:rPr>
          <w:rFonts w:ascii="Times New Roman" w:hAnsi="Times New Roman" w:cs="Times New Roman"/>
          <w:sz w:val="28"/>
          <w:szCs w:val="28"/>
        </w:rPr>
      </w:pPr>
    </w:p>
    <w:p w:rsidR="008B5B73" w:rsidRPr="00C310A9" w:rsidRDefault="008B5B73" w:rsidP="004F30C1">
      <w:pPr>
        <w:spacing w:after="0" w:line="360" w:lineRule="auto"/>
        <w:ind w:firstLine="851"/>
        <w:rPr>
          <w:rFonts w:ascii="Times New Roman" w:hAnsi="Times New Roman" w:cs="Times New Roman"/>
          <w:sz w:val="28"/>
          <w:szCs w:val="28"/>
        </w:rPr>
      </w:pPr>
    </w:p>
    <w:p w:rsidR="008B5B73" w:rsidRPr="00C310A9" w:rsidRDefault="008B5B73" w:rsidP="004F30C1">
      <w:pPr>
        <w:spacing w:after="0" w:line="360" w:lineRule="auto"/>
        <w:ind w:firstLine="851"/>
        <w:rPr>
          <w:rFonts w:ascii="Times New Roman" w:hAnsi="Times New Roman" w:cs="Times New Roman"/>
          <w:sz w:val="28"/>
          <w:szCs w:val="28"/>
        </w:rPr>
      </w:pPr>
    </w:p>
    <w:p w:rsidR="008B5B73" w:rsidRPr="00C310A9" w:rsidRDefault="008B5B73" w:rsidP="004F30C1">
      <w:pPr>
        <w:spacing w:after="0" w:line="360" w:lineRule="auto"/>
        <w:ind w:firstLine="851"/>
        <w:rPr>
          <w:rFonts w:ascii="Times New Roman" w:hAnsi="Times New Roman" w:cs="Times New Roman"/>
          <w:sz w:val="28"/>
          <w:szCs w:val="28"/>
        </w:rPr>
      </w:pPr>
    </w:p>
    <w:p w:rsidR="008B5B73" w:rsidRPr="00C310A9" w:rsidRDefault="008B5B73" w:rsidP="004F30C1">
      <w:pPr>
        <w:spacing w:after="0" w:line="360" w:lineRule="auto"/>
        <w:ind w:firstLine="851"/>
        <w:rPr>
          <w:rFonts w:ascii="Times New Roman" w:hAnsi="Times New Roman" w:cs="Times New Roman"/>
          <w:sz w:val="28"/>
          <w:szCs w:val="28"/>
        </w:rPr>
      </w:pPr>
    </w:p>
    <w:p w:rsidR="008B5B73" w:rsidRPr="00C310A9" w:rsidRDefault="008B5B73" w:rsidP="004F30C1">
      <w:pPr>
        <w:spacing w:after="0" w:line="360" w:lineRule="auto"/>
        <w:ind w:firstLine="851"/>
        <w:rPr>
          <w:rFonts w:ascii="Times New Roman" w:hAnsi="Times New Roman" w:cs="Times New Roman"/>
          <w:sz w:val="28"/>
          <w:szCs w:val="28"/>
        </w:rPr>
      </w:pPr>
    </w:p>
    <w:p w:rsidR="008B5B73" w:rsidRPr="00C310A9" w:rsidRDefault="008B5B73" w:rsidP="004F30C1">
      <w:pPr>
        <w:spacing w:after="0" w:line="360" w:lineRule="auto"/>
        <w:ind w:firstLine="851"/>
        <w:rPr>
          <w:rFonts w:ascii="Times New Roman" w:hAnsi="Times New Roman" w:cs="Times New Roman"/>
          <w:sz w:val="28"/>
          <w:szCs w:val="28"/>
        </w:rPr>
      </w:pPr>
    </w:p>
    <w:p w:rsidR="008B5B73" w:rsidRPr="00C310A9" w:rsidRDefault="008B5B73" w:rsidP="004F30C1">
      <w:pPr>
        <w:spacing w:after="0" w:line="360" w:lineRule="auto"/>
        <w:ind w:firstLine="851"/>
        <w:rPr>
          <w:rFonts w:ascii="Times New Roman" w:hAnsi="Times New Roman" w:cs="Times New Roman"/>
          <w:sz w:val="28"/>
          <w:szCs w:val="28"/>
        </w:rPr>
      </w:pPr>
    </w:p>
    <w:p w:rsidR="008B5B73" w:rsidRPr="00C310A9" w:rsidRDefault="008B5B73" w:rsidP="004F30C1">
      <w:pPr>
        <w:spacing w:after="0" w:line="360" w:lineRule="auto"/>
        <w:ind w:firstLine="851"/>
        <w:rPr>
          <w:rFonts w:ascii="Times New Roman" w:hAnsi="Times New Roman" w:cs="Times New Roman"/>
          <w:sz w:val="28"/>
          <w:szCs w:val="28"/>
        </w:rPr>
      </w:pPr>
    </w:p>
    <w:p w:rsidR="004F40A0" w:rsidRPr="00C310A9" w:rsidRDefault="004F40A0" w:rsidP="004F30C1">
      <w:pPr>
        <w:pStyle w:val="Heading1"/>
        <w:spacing w:before="0" w:line="360" w:lineRule="auto"/>
        <w:ind w:firstLine="851"/>
        <w:rPr>
          <w:rFonts w:ascii="Times New Roman" w:hAnsi="Times New Roman" w:cs="Times New Roman"/>
          <w:color w:val="auto"/>
        </w:rPr>
      </w:pPr>
      <w:bookmarkStart w:id="10" w:name="_Toc389391317"/>
      <w:r w:rsidRPr="00C310A9">
        <w:rPr>
          <w:rFonts w:ascii="Times New Roman" w:hAnsi="Times New Roman" w:cs="Times New Roman"/>
          <w:color w:val="auto"/>
        </w:rPr>
        <w:lastRenderedPageBreak/>
        <w:t>Список использованной литературы</w:t>
      </w:r>
      <w:bookmarkEnd w:id="10"/>
    </w:p>
    <w:p w:rsidR="00B06D96" w:rsidRPr="00C310A9" w:rsidRDefault="00B06D96" w:rsidP="004F30C1">
      <w:pPr>
        <w:spacing w:after="0" w:line="360" w:lineRule="auto"/>
        <w:ind w:firstLine="851"/>
        <w:rPr>
          <w:rFonts w:ascii="Times New Roman" w:hAnsi="Times New Roman" w:cs="Times New Roman"/>
          <w:sz w:val="28"/>
          <w:szCs w:val="28"/>
        </w:rPr>
      </w:pPr>
    </w:p>
    <w:p w:rsidR="00B06D96" w:rsidRPr="00C310A9" w:rsidRDefault="00B06D96" w:rsidP="004672B8">
      <w:pPr>
        <w:pStyle w:val="ListParagraph"/>
        <w:numPr>
          <w:ilvl w:val="0"/>
          <w:numId w:val="21"/>
        </w:numPr>
        <w:spacing w:after="0" w:line="360" w:lineRule="auto"/>
        <w:ind w:left="0" w:firstLine="851"/>
        <w:rPr>
          <w:rFonts w:ascii="Times New Roman" w:hAnsi="Times New Roman" w:cs="Times New Roman"/>
          <w:sz w:val="28"/>
          <w:szCs w:val="28"/>
        </w:rPr>
      </w:pPr>
      <w:r w:rsidRPr="00C310A9">
        <w:rPr>
          <w:rFonts w:ascii="Times New Roman" w:hAnsi="Times New Roman" w:cs="Times New Roman"/>
          <w:sz w:val="28"/>
          <w:szCs w:val="28"/>
        </w:rPr>
        <w:t>Нормативные правовые акты Российской Федерации</w:t>
      </w:r>
    </w:p>
    <w:p w:rsidR="00445E62" w:rsidRPr="00C310A9" w:rsidRDefault="00445E62" w:rsidP="004672B8">
      <w:pPr>
        <w:pStyle w:val="ListParagraph"/>
        <w:numPr>
          <w:ilvl w:val="0"/>
          <w:numId w:val="23"/>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«Гражданский кодекс Российской Федерации (часть первая)» от 30.11.1994 N 51-ФЗ// «Российская газета», N 238-239, 08.12.1994;</w:t>
      </w:r>
    </w:p>
    <w:p w:rsidR="00445E62" w:rsidRPr="00C310A9" w:rsidRDefault="00445E62" w:rsidP="004672B8">
      <w:pPr>
        <w:pStyle w:val="ListParagraph"/>
        <w:numPr>
          <w:ilvl w:val="0"/>
          <w:numId w:val="23"/>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«Гражданский кодекс Российской Федерации (часть вторая)» от 26.01.1996 N 14-ФЗ// «Российская газета», N 23, 06.02.1996, N 24, 07.02.1996, N 25, 08.02.1996, N 27, 10.02.1996;</w:t>
      </w:r>
    </w:p>
    <w:p w:rsidR="004E7B30" w:rsidRPr="00C310A9" w:rsidRDefault="004E7B30" w:rsidP="004672B8">
      <w:pPr>
        <w:pStyle w:val="ListParagraph"/>
        <w:numPr>
          <w:ilvl w:val="0"/>
          <w:numId w:val="23"/>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Федеральный закон от 05.04.2013 N 44-ФЗ «О контрактной системе в сфере закупок товаров, работ, услуг для обеспечения государственных и муниципальных нужд»// «Российская газета», N 80, 12.04.2013;</w:t>
      </w:r>
    </w:p>
    <w:p w:rsidR="00445E62" w:rsidRPr="00C310A9" w:rsidRDefault="00C463BB" w:rsidP="004672B8">
      <w:pPr>
        <w:pStyle w:val="ListParagraph"/>
        <w:numPr>
          <w:ilvl w:val="0"/>
          <w:numId w:val="23"/>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Федеральный закон от 13.12.1994 N 60-ФЗ «О поставках продукции для федеральных государственных нужд»// «Российская газета», N 247, 21.12.1994;</w:t>
      </w:r>
    </w:p>
    <w:p w:rsidR="00445E62" w:rsidRPr="00C310A9" w:rsidRDefault="00445E62" w:rsidP="004672B8">
      <w:pPr>
        <w:pStyle w:val="ListParagraph"/>
        <w:numPr>
          <w:ilvl w:val="0"/>
          <w:numId w:val="23"/>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Федеральный закон от 05.04.2013 N 41-ФЗ «О Счетной палате Российской Федерации»// «Российская газета», N 77, 10.04.2013</w:t>
      </w:r>
    </w:p>
    <w:p w:rsidR="00F02C10" w:rsidRPr="00C310A9" w:rsidRDefault="00B06D96" w:rsidP="004672B8">
      <w:pPr>
        <w:pStyle w:val="ListParagraph"/>
        <w:numPr>
          <w:ilvl w:val="0"/>
          <w:numId w:val="23"/>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Указ Президента РФ от 07.08.1992 N 826 «О мерах по формированию Федеральной контрактной системы»</w:t>
      </w:r>
      <w:r w:rsidR="00DA1D80" w:rsidRPr="00C310A9">
        <w:rPr>
          <w:rFonts w:ascii="Times New Roman" w:hAnsi="Times New Roman" w:cs="Times New Roman"/>
          <w:sz w:val="28"/>
          <w:szCs w:val="28"/>
        </w:rPr>
        <w:t>// «Российская газета», N 182, 14.08.1992;</w:t>
      </w:r>
    </w:p>
    <w:p w:rsidR="00F02C10" w:rsidRPr="00C310A9" w:rsidRDefault="00F02C10" w:rsidP="004672B8">
      <w:pPr>
        <w:pStyle w:val="ListParagraph"/>
        <w:numPr>
          <w:ilvl w:val="0"/>
          <w:numId w:val="23"/>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Постановление Правительства РФ от 05.06.2008 N 437 «О Министерстве экономического развития Российской Федерации»// «Собрание законодательства РФ», 16.06.2008, N 24, ст. 2867;</w:t>
      </w:r>
    </w:p>
    <w:p w:rsidR="00D22DE8" w:rsidRPr="00C310A9" w:rsidRDefault="00D22DE8" w:rsidP="004672B8">
      <w:pPr>
        <w:pStyle w:val="ListParagraph"/>
        <w:numPr>
          <w:ilvl w:val="0"/>
          <w:numId w:val="23"/>
        </w:numPr>
        <w:autoSpaceDE w:val="0"/>
        <w:autoSpaceDN w:val="0"/>
        <w:adjustRightInd w:val="0"/>
        <w:spacing w:after="0" w:line="360" w:lineRule="auto"/>
        <w:ind w:left="0" w:firstLine="851"/>
        <w:jc w:val="both"/>
        <w:rPr>
          <w:rStyle w:val="blk"/>
          <w:rFonts w:ascii="Times New Roman" w:hAnsi="Times New Roman" w:cs="Times New Roman"/>
          <w:sz w:val="28"/>
          <w:szCs w:val="28"/>
        </w:rPr>
      </w:pPr>
      <w:r w:rsidRPr="00C310A9">
        <w:rPr>
          <w:rStyle w:val="blk"/>
          <w:rFonts w:ascii="Times New Roman" w:hAnsi="Times New Roman" w:cs="Times New Roman"/>
          <w:sz w:val="28"/>
          <w:szCs w:val="28"/>
        </w:rPr>
        <w:t>Постановление Правительства РФ от 10.02.2014 N 89 «Об утверждении Правил осуществления ведомственного контроля в сфере закупок для обеспечения федеральных нужд»//«Собрание законодательства РФ», 17.02.2014, N 7, ст. 683;</w:t>
      </w:r>
    </w:p>
    <w:p w:rsidR="0052214E" w:rsidRPr="00C310A9" w:rsidRDefault="0052214E" w:rsidP="004672B8">
      <w:pPr>
        <w:pStyle w:val="ListParagraph"/>
        <w:numPr>
          <w:ilvl w:val="0"/>
          <w:numId w:val="23"/>
        </w:numPr>
        <w:spacing w:after="0" w:line="360" w:lineRule="auto"/>
        <w:ind w:left="0" w:firstLine="851"/>
        <w:rPr>
          <w:rStyle w:val="blk"/>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Постановление Правительства РФ от 28.11.2013 N 1087 «Об определении случаев заключения контракта жизненного цикла»//</w:t>
      </w:r>
      <w:r w:rsidR="000C7D31" w:rsidRPr="00C310A9">
        <w:rPr>
          <w:rStyle w:val="blk"/>
          <w:rFonts w:ascii="Times New Roman" w:hAnsi="Times New Roman" w:cs="Times New Roman"/>
          <w:sz w:val="28"/>
          <w:szCs w:val="28"/>
        </w:rPr>
        <w:t>«</w:t>
      </w:r>
      <w:r w:rsidRPr="00C310A9">
        <w:rPr>
          <w:rStyle w:val="blk"/>
          <w:rFonts w:ascii="Times New Roman" w:hAnsi="Times New Roman" w:cs="Times New Roman"/>
          <w:sz w:val="28"/>
          <w:szCs w:val="28"/>
        </w:rPr>
        <w:t>Собрание законодательства РФ</w:t>
      </w:r>
      <w:r w:rsidR="000C7D31" w:rsidRPr="00C310A9">
        <w:rPr>
          <w:rStyle w:val="blk"/>
          <w:rFonts w:ascii="Times New Roman" w:hAnsi="Times New Roman" w:cs="Times New Roman"/>
          <w:sz w:val="28"/>
          <w:szCs w:val="28"/>
        </w:rPr>
        <w:t>»</w:t>
      </w:r>
      <w:r w:rsidRPr="00C310A9">
        <w:rPr>
          <w:rStyle w:val="blk"/>
          <w:rFonts w:ascii="Times New Roman" w:hAnsi="Times New Roman" w:cs="Times New Roman"/>
          <w:sz w:val="28"/>
          <w:szCs w:val="28"/>
        </w:rPr>
        <w:t>, 09.12.2013, N 49 (часть VII), ст. 6430</w:t>
      </w:r>
      <w:r w:rsidR="000C7D31" w:rsidRPr="00C310A9">
        <w:rPr>
          <w:rStyle w:val="blk"/>
          <w:rFonts w:ascii="Times New Roman" w:hAnsi="Times New Roman" w:cs="Times New Roman"/>
          <w:sz w:val="28"/>
          <w:szCs w:val="28"/>
        </w:rPr>
        <w:t>;</w:t>
      </w:r>
    </w:p>
    <w:p w:rsidR="003C1EAF" w:rsidRPr="00C310A9" w:rsidRDefault="003C1EAF" w:rsidP="004672B8">
      <w:pPr>
        <w:pStyle w:val="ListParagraph"/>
        <w:numPr>
          <w:ilvl w:val="0"/>
          <w:numId w:val="23"/>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lastRenderedPageBreak/>
        <w:t>Приказ Минэкономразвития России N 761, Казначейства России N 20н от 27.12.2011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 «Российская газета», N 38, 22.02.2012;</w:t>
      </w:r>
    </w:p>
    <w:p w:rsidR="0052214E" w:rsidRPr="00C310A9" w:rsidRDefault="0052214E" w:rsidP="004672B8">
      <w:pPr>
        <w:pStyle w:val="ListParagraph"/>
        <w:numPr>
          <w:ilvl w:val="0"/>
          <w:numId w:val="23"/>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Приказ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C463BB" w:rsidRPr="00C310A9" w:rsidRDefault="00C463BB" w:rsidP="004672B8">
      <w:pPr>
        <w:pStyle w:val="ListParagraph"/>
        <w:numPr>
          <w:ilvl w:val="0"/>
          <w:numId w:val="23"/>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 Федеральный закон от 06.05.1999 N 97-ФЗ «О конкурсах на размещение заказов на поставки товаров, выполнение работ, оказание услуг для государственных нужд» (утратил силу)// «Российская газета», N 91, 13.05.1999;</w:t>
      </w:r>
    </w:p>
    <w:p w:rsidR="00C463BB" w:rsidRPr="00C310A9" w:rsidRDefault="00C463BB" w:rsidP="004672B8">
      <w:pPr>
        <w:pStyle w:val="ListParagraph"/>
        <w:numPr>
          <w:ilvl w:val="0"/>
          <w:numId w:val="23"/>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 xml:space="preserve"> Федеральный закон от 21.07.2005 N 94-ФЗ «О размещении заказов на поставки товаров, выполнение работ, оказание услуг для государственных и муниципальных нужд» (утратил силу)// «Россий</w:t>
      </w:r>
      <w:r w:rsidR="007134E8" w:rsidRPr="00C310A9">
        <w:rPr>
          <w:rFonts w:ascii="Times New Roman" w:hAnsi="Times New Roman" w:cs="Times New Roman"/>
          <w:sz w:val="28"/>
          <w:szCs w:val="28"/>
        </w:rPr>
        <w:t>ская газета», N 163, 28.07.2005.</w:t>
      </w:r>
    </w:p>
    <w:p w:rsidR="007134E8" w:rsidRPr="00C310A9" w:rsidRDefault="007134E8" w:rsidP="007134E8">
      <w:pPr>
        <w:pStyle w:val="ListParagraph"/>
        <w:autoSpaceDE w:val="0"/>
        <w:autoSpaceDN w:val="0"/>
        <w:adjustRightInd w:val="0"/>
        <w:spacing w:after="0" w:line="360" w:lineRule="auto"/>
        <w:ind w:left="851"/>
        <w:jc w:val="both"/>
        <w:rPr>
          <w:rFonts w:ascii="Times New Roman" w:hAnsi="Times New Roman" w:cs="Times New Roman"/>
          <w:sz w:val="28"/>
          <w:szCs w:val="28"/>
        </w:rPr>
      </w:pPr>
    </w:p>
    <w:p w:rsidR="00C232D8" w:rsidRPr="00C310A9" w:rsidRDefault="00C232D8" w:rsidP="004672B8">
      <w:pPr>
        <w:pStyle w:val="ListParagraph"/>
        <w:numPr>
          <w:ilvl w:val="0"/>
          <w:numId w:val="21"/>
        </w:numPr>
        <w:spacing w:after="0" w:line="360" w:lineRule="auto"/>
        <w:ind w:left="0" w:firstLine="851"/>
        <w:rPr>
          <w:rFonts w:ascii="Times New Roman" w:hAnsi="Times New Roman" w:cs="Times New Roman"/>
          <w:sz w:val="28"/>
          <w:szCs w:val="28"/>
        </w:rPr>
      </w:pPr>
      <w:r w:rsidRPr="00C310A9">
        <w:rPr>
          <w:rFonts w:ascii="Times New Roman" w:hAnsi="Times New Roman" w:cs="Times New Roman"/>
          <w:sz w:val="28"/>
          <w:szCs w:val="28"/>
        </w:rPr>
        <w:t>Проекты нормативных правовых актов:</w:t>
      </w:r>
    </w:p>
    <w:p w:rsidR="00C232D8" w:rsidRPr="00C310A9" w:rsidRDefault="00C232D8" w:rsidP="004672B8">
      <w:pPr>
        <w:pStyle w:val="ListParagraph"/>
        <w:numPr>
          <w:ilvl w:val="0"/>
          <w:numId w:val="28"/>
        </w:numPr>
        <w:spacing w:after="0" w:line="360" w:lineRule="auto"/>
        <w:ind w:left="0" w:firstLine="851"/>
        <w:rPr>
          <w:rFonts w:ascii="Times New Roman" w:eastAsia="Times New Roman" w:hAnsi="Times New Roman" w:cs="Times New Roman"/>
          <w:sz w:val="28"/>
          <w:szCs w:val="28"/>
          <w:lang w:eastAsia="ru-RU"/>
        </w:rPr>
      </w:pPr>
      <w:r w:rsidRPr="00C310A9">
        <w:rPr>
          <w:rFonts w:ascii="Times New Roman" w:eastAsia="Times New Roman" w:hAnsi="Times New Roman" w:cs="Times New Roman"/>
          <w:sz w:val="28"/>
          <w:szCs w:val="28"/>
          <w:lang w:eastAsia="ru-RU"/>
        </w:rPr>
        <w:t xml:space="preserve">Проект </w:t>
      </w:r>
      <w:r w:rsidR="00A439F8" w:rsidRPr="00C310A9">
        <w:rPr>
          <w:rFonts w:ascii="Times New Roman" w:eastAsia="Times New Roman" w:hAnsi="Times New Roman" w:cs="Times New Roman"/>
          <w:sz w:val="28"/>
          <w:szCs w:val="28"/>
          <w:lang w:eastAsia="ru-RU"/>
        </w:rPr>
        <w:t>«</w:t>
      </w:r>
      <w:r w:rsidRPr="00C310A9">
        <w:rPr>
          <w:rFonts w:ascii="Times New Roman" w:eastAsia="Times New Roman" w:hAnsi="Times New Roman" w:cs="Times New Roman"/>
          <w:sz w:val="28"/>
          <w:szCs w:val="28"/>
          <w:lang w:eastAsia="ru-RU"/>
        </w:rPr>
        <w:t>Плана мероприятий по внедрению контрактной системы в сфере закупок товаров, работ, услуг для обеспечения государственных и муниципальных нужд на 2014 год</w:t>
      </w:r>
      <w:r w:rsidR="00A439F8" w:rsidRPr="00C310A9">
        <w:rPr>
          <w:rFonts w:ascii="Times New Roman" w:eastAsia="Times New Roman" w:hAnsi="Times New Roman" w:cs="Times New Roman"/>
          <w:sz w:val="28"/>
          <w:szCs w:val="28"/>
          <w:lang w:eastAsia="ru-RU"/>
        </w:rPr>
        <w:t xml:space="preserve">» </w:t>
      </w:r>
      <w:r w:rsidRPr="00C310A9">
        <w:rPr>
          <w:rFonts w:ascii="Times New Roman" w:eastAsia="Times New Roman" w:hAnsi="Times New Roman" w:cs="Times New Roman"/>
          <w:sz w:val="28"/>
          <w:szCs w:val="28"/>
          <w:lang w:eastAsia="ru-RU"/>
        </w:rPr>
        <w:t>(по состоянию на 25.02.2014)(подготовлен Минэкономразвития России)</w:t>
      </w:r>
      <w:r w:rsidR="00A439F8" w:rsidRPr="00C310A9">
        <w:rPr>
          <w:rFonts w:ascii="Times New Roman" w:eastAsia="Times New Roman" w:hAnsi="Times New Roman" w:cs="Times New Roman"/>
          <w:sz w:val="28"/>
          <w:szCs w:val="28"/>
          <w:lang w:eastAsia="ru-RU"/>
        </w:rPr>
        <w:t>// СПС «Консультант плюс»</w:t>
      </w:r>
    </w:p>
    <w:p w:rsidR="00C232D8" w:rsidRPr="00C310A9" w:rsidRDefault="00C232D8" w:rsidP="00A439F8">
      <w:pPr>
        <w:pStyle w:val="ListParagraph"/>
        <w:spacing w:after="0" w:line="360" w:lineRule="auto"/>
        <w:ind w:left="0" w:firstLine="851"/>
        <w:rPr>
          <w:rFonts w:ascii="Times New Roman" w:hAnsi="Times New Roman" w:cs="Times New Roman"/>
          <w:sz w:val="28"/>
          <w:szCs w:val="28"/>
        </w:rPr>
      </w:pPr>
    </w:p>
    <w:p w:rsidR="00B06D96" w:rsidRPr="00C310A9" w:rsidRDefault="00B06D96" w:rsidP="004672B8">
      <w:pPr>
        <w:pStyle w:val="ListParagraph"/>
        <w:numPr>
          <w:ilvl w:val="0"/>
          <w:numId w:val="21"/>
        </w:numPr>
        <w:spacing w:after="0" w:line="360" w:lineRule="auto"/>
        <w:rPr>
          <w:rFonts w:ascii="Times New Roman" w:hAnsi="Times New Roman" w:cs="Times New Roman"/>
          <w:sz w:val="28"/>
          <w:szCs w:val="28"/>
        </w:rPr>
      </w:pPr>
      <w:r w:rsidRPr="00C310A9">
        <w:rPr>
          <w:rFonts w:ascii="Times New Roman" w:hAnsi="Times New Roman" w:cs="Times New Roman"/>
          <w:sz w:val="28"/>
          <w:szCs w:val="28"/>
        </w:rPr>
        <w:t>Научная литература</w:t>
      </w:r>
    </w:p>
    <w:p w:rsidR="00B06D96" w:rsidRPr="00C310A9" w:rsidRDefault="00B06D96" w:rsidP="004672B8">
      <w:pPr>
        <w:pStyle w:val="ListParagraph"/>
        <w:numPr>
          <w:ilvl w:val="0"/>
          <w:numId w:val="22"/>
        </w:numPr>
        <w:spacing w:after="0" w:line="360" w:lineRule="auto"/>
        <w:ind w:left="0" w:firstLine="851"/>
        <w:rPr>
          <w:rFonts w:ascii="Times New Roman" w:hAnsi="Times New Roman" w:cs="Times New Roman"/>
          <w:sz w:val="28"/>
          <w:szCs w:val="28"/>
        </w:rPr>
      </w:pPr>
      <w:r w:rsidRPr="00C310A9">
        <w:rPr>
          <w:rFonts w:ascii="Times New Roman" w:hAnsi="Times New Roman" w:cs="Times New Roman"/>
          <w:sz w:val="28"/>
          <w:szCs w:val="28"/>
        </w:rPr>
        <w:t xml:space="preserve">  Гончаров Е. История торгов в России // Конкурсные торги. 1998. N 8;</w:t>
      </w:r>
    </w:p>
    <w:p w:rsidR="00B06D96" w:rsidRPr="00C310A9" w:rsidRDefault="00B06D96" w:rsidP="004672B8">
      <w:pPr>
        <w:pStyle w:val="ConsPlusNormal"/>
        <w:numPr>
          <w:ilvl w:val="0"/>
          <w:numId w:val="22"/>
        </w:numPr>
        <w:spacing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lastRenderedPageBreak/>
        <w:t>Белов В.Е. Поставка товаров, выполнение работ, оказание услуг для государственных нужд: правовое регулирование. М.: Норма, Инфра-М, 2011// СПС «Консультант Плюс»</w:t>
      </w:r>
    </w:p>
    <w:p w:rsidR="00BF01CA" w:rsidRPr="00C310A9" w:rsidRDefault="00BF01CA" w:rsidP="004672B8">
      <w:pPr>
        <w:pStyle w:val="ListParagraph"/>
        <w:numPr>
          <w:ilvl w:val="0"/>
          <w:numId w:val="22"/>
        </w:numPr>
        <w:spacing w:after="0" w:line="360" w:lineRule="auto"/>
        <w:ind w:left="0" w:firstLine="851"/>
        <w:rPr>
          <w:rFonts w:ascii="Times New Roman" w:hAnsi="Times New Roman" w:cs="Times New Roman"/>
          <w:sz w:val="28"/>
          <w:szCs w:val="28"/>
        </w:rPr>
      </w:pPr>
      <w:r w:rsidRPr="00C310A9">
        <w:rPr>
          <w:rFonts w:ascii="Times New Roman" w:hAnsi="Times New Roman" w:cs="Times New Roman"/>
          <w:sz w:val="28"/>
          <w:szCs w:val="28"/>
        </w:rPr>
        <w:t>Пономарев В.В. Система государственных закупок в США // Конкурсные торги. 1998. N 13;</w:t>
      </w:r>
    </w:p>
    <w:p w:rsidR="00BF01CA" w:rsidRPr="00C310A9" w:rsidRDefault="00BF01CA" w:rsidP="004672B8">
      <w:pPr>
        <w:pStyle w:val="ListParagraph"/>
        <w:numPr>
          <w:ilvl w:val="0"/>
          <w:numId w:val="22"/>
        </w:numPr>
        <w:spacing w:after="0" w:line="360" w:lineRule="auto"/>
        <w:ind w:left="0" w:firstLine="851"/>
        <w:rPr>
          <w:rFonts w:ascii="Times New Roman" w:hAnsi="Times New Roman" w:cs="Times New Roman"/>
          <w:sz w:val="28"/>
          <w:szCs w:val="28"/>
        </w:rPr>
      </w:pPr>
      <w:r w:rsidRPr="00C310A9">
        <w:rPr>
          <w:rFonts w:ascii="Times New Roman" w:hAnsi="Times New Roman" w:cs="Times New Roman"/>
          <w:sz w:val="28"/>
          <w:szCs w:val="28"/>
        </w:rPr>
        <w:t xml:space="preserve"> С.Е. Прокофьев, М.А. Горбунцов. </w:t>
      </w:r>
      <w:r w:rsidRPr="00C310A9">
        <w:rPr>
          <w:rFonts w:ascii="Times New Roman" w:eastAsia="Times New Roman" w:hAnsi="Times New Roman" w:cs="Times New Roman"/>
          <w:sz w:val="28"/>
          <w:szCs w:val="28"/>
          <w:lang w:eastAsia="ru-RU"/>
        </w:rPr>
        <w:t>Процесс организации федеральных закупок в США//Финансы, 2012, №1;</w:t>
      </w:r>
    </w:p>
    <w:p w:rsidR="00BF01CA" w:rsidRPr="00C310A9" w:rsidRDefault="00445E62" w:rsidP="004672B8">
      <w:pPr>
        <w:pStyle w:val="ListParagraph"/>
        <w:numPr>
          <w:ilvl w:val="0"/>
          <w:numId w:val="22"/>
        </w:numPr>
        <w:spacing w:after="0" w:line="360" w:lineRule="auto"/>
        <w:ind w:left="0" w:firstLine="851"/>
        <w:rPr>
          <w:rFonts w:ascii="Times New Roman" w:hAnsi="Times New Roman" w:cs="Times New Roman"/>
          <w:sz w:val="28"/>
          <w:szCs w:val="28"/>
        </w:rPr>
      </w:pPr>
      <w:r w:rsidRPr="00C310A9">
        <w:rPr>
          <w:rFonts w:ascii="Times New Roman" w:hAnsi="Times New Roman" w:cs="Times New Roman"/>
          <w:sz w:val="28"/>
          <w:szCs w:val="28"/>
        </w:rPr>
        <w:t>У.А. Бурханов. Государственные закупки. Учебное пособие//Ташкент, 2010;</w:t>
      </w:r>
    </w:p>
    <w:p w:rsidR="00445E62" w:rsidRPr="00C310A9" w:rsidRDefault="00445E62" w:rsidP="004672B8">
      <w:pPr>
        <w:pStyle w:val="ListParagraph"/>
        <w:numPr>
          <w:ilvl w:val="0"/>
          <w:numId w:val="22"/>
        </w:numPr>
        <w:spacing w:after="0" w:line="360" w:lineRule="auto"/>
        <w:ind w:left="0" w:firstLine="851"/>
        <w:rPr>
          <w:rFonts w:ascii="Times New Roman" w:hAnsi="Times New Roman" w:cs="Times New Roman"/>
          <w:sz w:val="28"/>
          <w:szCs w:val="28"/>
        </w:rPr>
      </w:pPr>
      <w:r w:rsidRPr="00C310A9">
        <w:rPr>
          <w:rFonts w:ascii="Times New Roman" w:hAnsi="Times New Roman" w:cs="Times New Roman"/>
          <w:sz w:val="28"/>
          <w:szCs w:val="28"/>
        </w:rPr>
        <w:t>Федорович В.А., Патрон А.П., Заварухин В.П. США: Федеральная контрактная система и экономика: механизм регулирования. М., 2002;</w:t>
      </w:r>
    </w:p>
    <w:p w:rsidR="0052214E" w:rsidRPr="00C310A9" w:rsidRDefault="0052214E" w:rsidP="004672B8">
      <w:pPr>
        <w:pStyle w:val="ListParagraph"/>
        <w:numPr>
          <w:ilvl w:val="0"/>
          <w:numId w:val="22"/>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«КонсультантПлюс: Правовые новости. Специальный выпуск. О контрактной системе в сфере закупок товаров, работ и услуг для обеспечения государственных и муниципальных нужд. Обзор изменений системы государственных закупок»;</w:t>
      </w:r>
    </w:p>
    <w:p w:rsidR="0052214E" w:rsidRDefault="0052214E" w:rsidP="004672B8">
      <w:pPr>
        <w:pStyle w:val="ListParagraph"/>
        <w:numPr>
          <w:ilvl w:val="0"/>
          <w:numId w:val="22"/>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Борисов А.Н., Трефилова Т.Н. Комментарий к Федеральному закону «О контрактной системе в сфере закупок товаров, работ, услуг для обеспечения государственных и муниципальных нужд» (постатейный). М.: Деловой дво</w:t>
      </w:r>
      <w:r w:rsidR="00B61C24" w:rsidRPr="00C310A9">
        <w:rPr>
          <w:rFonts w:ascii="Times New Roman" w:hAnsi="Times New Roman" w:cs="Times New Roman"/>
          <w:sz w:val="28"/>
          <w:szCs w:val="28"/>
        </w:rPr>
        <w:t>р, 2013//СПС «Консуль</w:t>
      </w:r>
      <w:r w:rsidR="00C1580E">
        <w:rPr>
          <w:rFonts w:ascii="Times New Roman" w:hAnsi="Times New Roman" w:cs="Times New Roman"/>
          <w:sz w:val="28"/>
          <w:szCs w:val="28"/>
        </w:rPr>
        <w:t>тант Плюс»;</w:t>
      </w:r>
    </w:p>
    <w:p w:rsidR="00C1580E" w:rsidRPr="00C1580E" w:rsidRDefault="00C1580E" w:rsidP="004672B8">
      <w:pPr>
        <w:pStyle w:val="ListParagraph"/>
        <w:numPr>
          <w:ilvl w:val="0"/>
          <w:numId w:val="22"/>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Д</w:t>
      </w:r>
      <w:r w:rsidRPr="005D7B7C">
        <w:rPr>
          <w:rFonts w:ascii="Times New Roman" w:eastAsia="Times New Roman" w:hAnsi="Times New Roman" w:cs="Times New Roman"/>
          <w:sz w:val="28"/>
          <w:szCs w:val="28"/>
          <w:lang w:eastAsia="ru-RU"/>
        </w:rPr>
        <w:t>.</w:t>
      </w:r>
      <w:r w:rsidRPr="00C310A9">
        <w:rPr>
          <w:rFonts w:ascii="Times New Roman" w:eastAsia="Times New Roman" w:hAnsi="Times New Roman" w:cs="Times New Roman"/>
          <w:sz w:val="28"/>
          <w:szCs w:val="28"/>
          <w:lang w:eastAsia="ru-RU"/>
        </w:rPr>
        <w:t>М</w:t>
      </w:r>
      <w:r w:rsidRPr="005D7B7C">
        <w:rPr>
          <w:rFonts w:ascii="Times New Roman" w:eastAsia="Times New Roman" w:hAnsi="Times New Roman" w:cs="Times New Roman"/>
          <w:sz w:val="28"/>
          <w:szCs w:val="28"/>
          <w:lang w:eastAsia="ru-RU"/>
        </w:rPr>
        <w:t xml:space="preserve">. </w:t>
      </w:r>
      <w:r w:rsidRPr="00C310A9">
        <w:rPr>
          <w:rFonts w:ascii="Times New Roman" w:eastAsia="Times New Roman" w:hAnsi="Times New Roman" w:cs="Times New Roman"/>
          <w:sz w:val="28"/>
          <w:szCs w:val="28"/>
          <w:lang w:eastAsia="ru-RU"/>
        </w:rPr>
        <w:t>Илюшин</w:t>
      </w:r>
      <w:r w:rsidRPr="005D7B7C">
        <w:rPr>
          <w:rFonts w:ascii="Times New Roman" w:eastAsia="Times New Roman" w:hAnsi="Times New Roman" w:cs="Times New Roman"/>
          <w:sz w:val="28"/>
          <w:szCs w:val="28"/>
          <w:lang w:eastAsia="ru-RU"/>
        </w:rPr>
        <w:t xml:space="preserve">, </w:t>
      </w:r>
      <w:r w:rsidRPr="00C310A9">
        <w:rPr>
          <w:rFonts w:ascii="Times New Roman" w:eastAsia="Times New Roman" w:hAnsi="Times New Roman" w:cs="Times New Roman"/>
          <w:sz w:val="28"/>
          <w:szCs w:val="28"/>
          <w:lang w:eastAsia="ru-RU"/>
        </w:rPr>
        <w:t>В</w:t>
      </w:r>
      <w:r w:rsidRPr="005D7B7C">
        <w:rPr>
          <w:rFonts w:ascii="Times New Roman" w:eastAsia="Times New Roman" w:hAnsi="Times New Roman" w:cs="Times New Roman"/>
          <w:sz w:val="28"/>
          <w:szCs w:val="28"/>
          <w:lang w:eastAsia="ru-RU"/>
        </w:rPr>
        <w:t>.</w:t>
      </w:r>
      <w:r w:rsidRPr="00C310A9">
        <w:rPr>
          <w:rFonts w:ascii="Times New Roman" w:eastAsia="Times New Roman" w:hAnsi="Times New Roman" w:cs="Times New Roman"/>
          <w:sz w:val="28"/>
          <w:szCs w:val="28"/>
          <w:lang w:eastAsia="ru-RU"/>
        </w:rPr>
        <w:t>В</w:t>
      </w:r>
      <w:r w:rsidRPr="005D7B7C">
        <w:rPr>
          <w:rFonts w:ascii="Times New Roman" w:eastAsia="Times New Roman" w:hAnsi="Times New Roman" w:cs="Times New Roman"/>
          <w:sz w:val="28"/>
          <w:szCs w:val="28"/>
          <w:lang w:eastAsia="ru-RU"/>
        </w:rPr>
        <w:t xml:space="preserve">. </w:t>
      </w:r>
      <w:r w:rsidRPr="00C310A9">
        <w:rPr>
          <w:rFonts w:ascii="Times New Roman" w:eastAsia="Times New Roman" w:hAnsi="Times New Roman" w:cs="Times New Roman"/>
          <w:sz w:val="28"/>
          <w:szCs w:val="28"/>
          <w:lang w:eastAsia="ru-RU"/>
        </w:rPr>
        <w:t>Джужома</w:t>
      </w:r>
      <w:r w:rsidRPr="005D7B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Ошибки плано-графиков//Госзаказ: управление, обеспечение, размещение, 2014, №35.</w:t>
      </w:r>
    </w:p>
    <w:p w:rsidR="00445E62" w:rsidRPr="00C1580E" w:rsidRDefault="00445E62" w:rsidP="004F30C1">
      <w:pPr>
        <w:pStyle w:val="ListParagraph"/>
        <w:spacing w:after="0" w:line="360" w:lineRule="auto"/>
        <w:ind w:left="851"/>
        <w:rPr>
          <w:rFonts w:ascii="Times New Roman" w:hAnsi="Times New Roman" w:cs="Times New Roman"/>
          <w:sz w:val="28"/>
          <w:szCs w:val="28"/>
        </w:rPr>
      </w:pPr>
    </w:p>
    <w:p w:rsidR="00B06D96" w:rsidRPr="00C1580E" w:rsidRDefault="00B06D96" w:rsidP="006C2DE4">
      <w:pPr>
        <w:pStyle w:val="ListParagraph"/>
        <w:numPr>
          <w:ilvl w:val="0"/>
          <w:numId w:val="21"/>
        </w:numPr>
        <w:spacing w:after="0" w:line="360" w:lineRule="auto"/>
        <w:rPr>
          <w:rFonts w:ascii="Times New Roman" w:hAnsi="Times New Roman" w:cs="Times New Roman"/>
          <w:sz w:val="28"/>
          <w:szCs w:val="28"/>
          <w:lang w:val="en-US"/>
        </w:rPr>
      </w:pPr>
      <w:r w:rsidRPr="00C310A9">
        <w:rPr>
          <w:rFonts w:ascii="Times New Roman" w:hAnsi="Times New Roman" w:cs="Times New Roman"/>
          <w:sz w:val="28"/>
          <w:szCs w:val="28"/>
        </w:rPr>
        <w:t>Иностранныеисточники</w:t>
      </w:r>
    </w:p>
    <w:p w:rsidR="00BF01CA" w:rsidRPr="00C310A9" w:rsidRDefault="00BF01CA" w:rsidP="004672B8">
      <w:pPr>
        <w:pStyle w:val="ListParagraph"/>
        <w:numPr>
          <w:ilvl w:val="0"/>
          <w:numId w:val="24"/>
        </w:numPr>
        <w:spacing w:after="0" w:line="360" w:lineRule="auto"/>
        <w:ind w:left="0" w:firstLine="851"/>
        <w:jc w:val="both"/>
        <w:rPr>
          <w:rFonts w:ascii="Times New Roman" w:hAnsi="Times New Roman" w:cs="Times New Roman"/>
          <w:sz w:val="28"/>
          <w:szCs w:val="28"/>
          <w:lang w:val="en-US"/>
        </w:rPr>
      </w:pPr>
      <w:r w:rsidRPr="00C310A9">
        <w:rPr>
          <w:rFonts w:ascii="Times New Roman" w:hAnsi="Times New Roman" w:cs="Times New Roman"/>
          <w:sz w:val="28"/>
          <w:szCs w:val="28"/>
          <w:lang w:val="en-US"/>
        </w:rPr>
        <w:t xml:space="preserve">The </w:t>
      </w:r>
      <w:r w:rsidRPr="00C310A9">
        <w:rPr>
          <w:rFonts w:ascii="Times New Roman" w:hAnsi="Times New Roman" w:cs="Times New Roman"/>
          <w:bCs/>
          <w:sz w:val="28"/>
          <w:szCs w:val="28"/>
          <w:lang w:val="en-US"/>
        </w:rPr>
        <w:t>Federal Acquisition Regulation</w:t>
      </w:r>
      <w:r w:rsidRPr="00C310A9">
        <w:rPr>
          <w:rFonts w:ascii="Times New Roman" w:hAnsi="Times New Roman" w:cs="Times New Roman"/>
          <w:sz w:val="28"/>
          <w:szCs w:val="28"/>
          <w:lang w:val="en-US"/>
        </w:rPr>
        <w:t xml:space="preserve"> (FAR);</w:t>
      </w:r>
    </w:p>
    <w:p w:rsidR="00BF01CA" w:rsidRPr="00C310A9" w:rsidRDefault="00BF01CA" w:rsidP="004672B8">
      <w:pPr>
        <w:pStyle w:val="ListParagraph"/>
        <w:numPr>
          <w:ilvl w:val="0"/>
          <w:numId w:val="24"/>
        </w:numPr>
        <w:spacing w:after="0" w:line="360" w:lineRule="auto"/>
        <w:ind w:left="0" w:firstLine="851"/>
        <w:jc w:val="both"/>
        <w:rPr>
          <w:rFonts w:ascii="Times New Roman" w:hAnsi="Times New Roman" w:cs="Times New Roman"/>
          <w:sz w:val="28"/>
          <w:szCs w:val="28"/>
          <w:lang w:val="en-US" w:eastAsia="ru-RU"/>
        </w:rPr>
      </w:pPr>
      <w:r w:rsidRPr="00C310A9">
        <w:rPr>
          <w:rFonts w:ascii="Times New Roman" w:hAnsi="Times New Roman" w:cs="Times New Roman"/>
          <w:sz w:val="28"/>
          <w:szCs w:val="28"/>
          <w:lang w:val="en-US"/>
        </w:rPr>
        <w:t xml:space="preserve"> Kate M. Manuel, L. Elaine Halchin, Erika K. Lunder, Erika K. Lunder (2012). </w:t>
      </w:r>
      <w:r w:rsidRPr="00C310A9">
        <w:rPr>
          <w:rFonts w:ascii="Times New Roman" w:hAnsi="Times New Roman" w:cs="Times New Roman"/>
          <w:sz w:val="28"/>
          <w:szCs w:val="28"/>
          <w:lang w:val="en-US" w:eastAsia="ru-RU"/>
        </w:rPr>
        <w:t>The Federal Acquisition Regulation (FAR): Answers to Frequently Asked Questions, 2012.</w:t>
      </w:r>
    </w:p>
    <w:p w:rsidR="00B06D96" w:rsidRDefault="00B06D96" w:rsidP="004F30C1">
      <w:pPr>
        <w:pStyle w:val="ListParagraph"/>
        <w:spacing w:after="0" w:line="360" w:lineRule="auto"/>
        <w:ind w:left="0" w:firstLine="851"/>
        <w:rPr>
          <w:rFonts w:ascii="Times New Roman" w:hAnsi="Times New Roman" w:cs="Times New Roman"/>
          <w:sz w:val="28"/>
          <w:szCs w:val="28"/>
          <w:lang w:val="en-US"/>
        </w:rPr>
      </w:pPr>
    </w:p>
    <w:p w:rsidR="006C2DE4" w:rsidRPr="00C310A9" w:rsidRDefault="006C2DE4" w:rsidP="004F30C1">
      <w:pPr>
        <w:pStyle w:val="ListParagraph"/>
        <w:spacing w:after="0" w:line="360" w:lineRule="auto"/>
        <w:ind w:left="0" w:firstLine="851"/>
        <w:rPr>
          <w:rFonts w:ascii="Times New Roman" w:hAnsi="Times New Roman" w:cs="Times New Roman"/>
          <w:sz w:val="28"/>
          <w:szCs w:val="28"/>
          <w:lang w:val="en-US"/>
        </w:rPr>
      </w:pPr>
    </w:p>
    <w:p w:rsidR="00B06D96" w:rsidRPr="00C310A9" w:rsidRDefault="00B06D96" w:rsidP="006C2DE4">
      <w:pPr>
        <w:pStyle w:val="ListParagraph"/>
        <w:numPr>
          <w:ilvl w:val="0"/>
          <w:numId w:val="21"/>
        </w:numPr>
        <w:spacing w:after="0" w:line="360" w:lineRule="auto"/>
        <w:ind w:left="0" w:firstLine="851"/>
        <w:rPr>
          <w:rFonts w:ascii="Times New Roman" w:hAnsi="Times New Roman" w:cs="Times New Roman"/>
          <w:sz w:val="28"/>
          <w:szCs w:val="28"/>
        </w:rPr>
      </w:pPr>
      <w:r w:rsidRPr="00C310A9">
        <w:rPr>
          <w:rFonts w:ascii="Times New Roman" w:hAnsi="Times New Roman" w:cs="Times New Roman"/>
          <w:sz w:val="28"/>
          <w:szCs w:val="28"/>
        </w:rPr>
        <w:lastRenderedPageBreak/>
        <w:t>Судебные акты</w:t>
      </w:r>
    </w:p>
    <w:p w:rsidR="00D447BD" w:rsidRPr="00C310A9" w:rsidRDefault="00D447BD" w:rsidP="004672B8">
      <w:pPr>
        <w:pStyle w:val="ListParagraph"/>
        <w:numPr>
          <w:ilvl w:val="0"/>
          <w:numId w:val="26"/>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Постановление Президиума ВАС РФ от 25.09.2012 №5128 по делу №А40-8156/2011// «Вестник ВАС РФ», 2013, N 1</w:t>
      </w:r>
      <w:r w:rsidR="0051249E" w:rsidRPr="00C310A9">
        <w:rPr>
          <w:rFonts w:ascii="Times New Roman" w:hAnsi="Times New Roman" w:cs="Times New Roman"/>
          <w:sz w:val="28"/>
          <w:szCs w:val="28"/>
        </w:rPr>
        <w:t>;</w:t>
      </w:r>
    </w:p>
    <w:p w:rsidR="002D6037" w:rsidRPr="00C310A9" w:rsidRDefault="002D6037" w:rsidP="004672B8">
      <w:pPr>
        <w:pStyle w:val="ListParagraph"/>
        <w:numPr>
          <w:ilvl w:val="0"/>
          <w:numId w:val="26"/>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Определение ВАС РФ от 05.06.2013 N ВАС-6649/13 по делу N А19-16207/2012;</w:t>
      </w:r>
    </w:p>
    <w:p w:rsidR="00744A7E" w:rsidRPr="00C310A9" w:rsidRDefault="00744A7E" w:rsidP="004672B8">
      <w:pPr>
        <w:pStyle w:val="ListParagraph"/>
        <w:numPr>
          <w:ilvl w:val="0"/>
          <w:numId w:val="26"/>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Определение ВАС РФ от 05.06.2013 N ВАС-6649/13 по делу N А19-16207/2012</w:t>
      </w:r>
    </w:p>
    <w:p w:rsidR="0051249E" w:rsidRPr="00C310A9" w:rsidRDefault="0051249E" w:rsidP="004672B8">
      <w:pPr>
        <w:pStyle w:val="ListParagraph"/>
        <w:numPr>
          <w:ilvl w:val="0"/>
          <w:numId w:val="26"/>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Постановление ФАС Московского округа от 11</w:t>
      </w:r>
      <w:r w:rsidR="00441DF0" w:rsidRPr="00C310A9">
        <w:rPr>
          <w:rFonts w:ascii="Times New Roman" w:hAnsi="Times New Roman" w:cs="Times New Roman"/>
          <w:sz w:val="28"/>
          <w:szCs w:val="28"/>
        </w:rPr>
        <w:t>.03.2012 по делу N А40-26382/11;</w:t>
      </w:r>
    </w:p>
    <w:p w:rsidR="00441DF0" w:rsidRPr="00C310A9" w:rsidRDefault="00441DF0" w:rsidP="004672B8">
      <w:pPr>
        <w:pStyle w:val="ListParagraph"/>
        <w:numPr>
          <w:ilvl w:val="0"/>
          <w:numId w:val="26"/>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Постановление ФАС Московского округа от 17.09.2010 N КА-А40/10643-10-П по делу N А40-83499/09-149-493;</w:t>
      </w:r>
    </w:p>
    <w:p w:rsidR="00441DF0" w:rsidRPr="00C310A9" w:rsidRDefault="00441DF0" w:rsidP="004672B8">
      <w:pPr>
        <w:pStyle w:val="ListParagraph"/>
        <w:numPr>
          <w:ilvl w:val="0"/>
          <w:numId w:val="26"/>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Постановление ФАС Московского округа от 15.06.2010 N КА-А40/5663-10 по делу N А40-116345/09-146-842</w:t>
      </w:r>
      <w:r w:rsidR="005B0C4E" w:rsidRPr="00C310A9">
        <w:rPr>
          <w:rFonts w:ascii="Times New Roman" w:hAnsi="Times New Roman" w:cs="Times New Roman"/>
          <w:sz w:val="28"/>
          <w:szCs w:val="28"/>
        </w:rPr>
        <w:t>;</w:t>
      </w:r>
    </w:p>
    <w:p w:rsidR="00441DF0" w:rsidRPr="00C310A9" w:rsidRDefault="00441DF0" w:rsidP="004672B8">
      <w:pPr>
        <w:pStyle w:val="ListParagraph"/>
        <w:numPr>
          <w:ilvl w:val="0"/>
          <w:numId w:val="26"/>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Постановление ФАС Московского округа от 31.12.2009 N А40/14571-09 по делу N А40-83499/09-149-493</w:t>
      </w:r>
      <w:r w:rsidR="009A46CB" w:rsidRPr="00C310A9">
        <w:rPr>
          <w:rFonts w:ascii="Times New Roman" w:hAnsi="Times New Roman" w:cs="Times New Roman"/>
          <w:sz w:val="28"/>
          <w:szCs w:val="28"/>
        </w:rPr>
        <w:t>;</w:t>
      </w:r>
    </w:p>
    <w:p w:rsidR="009A46CB" w:rsidRPr="00C310A9" w:rsidRDefault="009A46CB" w:rsidP="004672B8">
      <w:pPr>
        <w:pStyle w:val="ListParagraph"/>
        <w:numPr>
          <w:ilvl w:val="0"/>
          <w:numId w:val="26"/>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Fonts w:ascii="Times New Roman" w:hAnsi="Times New Roman" w:cs="Times New Roman"/>
          <w:sz w:val="28"/>
          <w:szCs w:val="28"/>
        </w:rPr>
        <w:t>Постановление Девятого арбитражного апелляционного суда от 10.12.2013 N 09АП-35487/2013 по делу N А40-74129/13</w:t>
      </w:r>
      <w:r w:rsidR="007C5641" w:rsidRPr="00C310A9">
        <w:rPr>
          <w:rFonts w:ascii="Times New Roman" w:hAnsi="Times New Roman" w:cs="Times New Roman"/>
          <w:sz w:val="28"/>
          <w:szCs w:val="28"/>
        </w:rPr>
        <w:t>;</w:t>
      </w:r>
    </w:p>
    <w:p w:rsidR="007C5641" w:rsidRPr="00C310A9" w:rsidRDefault="007C5641" w:rsidP="004672B8">
      <w:pPr>
        <w:pStyle w:val="ListParagraph"/>
        <w:numPr>
          <w:ilvl w:val="0"/>
          <w:numId w:val="26"/>
        </w:numPr>
        <w:autoSpaceDE w:val="0"/>
        <w:autoSpaceDN w:val="0"/>
        <w:adjustRightInd w:val="0"/>
        <w:spacing w:after="0" w:line="360" w:lineRule="auto"/>
        <w:ind w:left="0" w:firstLine="851"/>
        <w:jc w:val="both"/>
        <w:rPr>
          <w:rFonts w:ascii="Times New Roman" w:hAnsi="Times New Roman" w:cs="Times New Roman"/>
          <w:sz w:val="28"/>
          <w:szCs w:val="28"/>
        </w:rPr>
      </w:pPr>
      <w:r w:rsidRPr="00C310A9">
        <w:rPr>
          <w:rStyle w:val="blk"/>
          <w:rFonts w:ascii="Times New Roman" w:hAnsi="Times New Roman" w:cs="Times New Roman"/>
          <w:sz w:val="28"/>
          <w:szCs w:val="28"/>
        </w:rPr>
        <w:t>Постановление Тринадцатого арбитражного апелляционного суда от 03.04.2014 по делу N А42-6403/2013.</w:t>
      </w:r>
    </w:p>
    <w:p w:rsidR="009A46CB" w:rsidRPr="00C310A9" w:rsidRDefault="009A46CB" w:rsidP="009A46CB">
      <w:pPr>
        <w:pStyle w:val="ListParagraph"/>
        <w:autoSpaceDE w:val="0"/>
        <w:autoSpaceDN w:val="0"/>
        <w:adjustRightInd w:val="0"/>
        <w:spacing w:after="0" w:line="360" w:lineRule="auto"/>
        <w:ind w:left="0" w:firstLine="851"/>
        <w:jc w:val="both"/>
        <w:rPr>
          <w:rFonts w:ascii="Times New Roman" w:hAnsi="Times New Roman" w:cs="Times New Roman"/>
          <w:sz w:val="28"/>
          <w:szCs w:val="28"/>
        </w:rPr>
      </w:pPr>
    </w:p>
    <w:p w:rsidR="00B06D96" w:rsidRPr="00C310A9" w:rsidRDefault="00B06D96" w:rsidP="006C2DE4">
      <w:pPr>
        <w:pStyle w:val="ListParagraph"/>
        <w:numPr>
          <w:ilvl w:val="0"/>
          <w:numId w:val="21"/>
        </w:numPr>
        <w:spacing w:after="0" w:line="360" w:lineRule="auto"/>
        <w:ind w:left="0" w:firstLine="851"/>
        <w:rPr>
          <w:rFonts w:ascii="Times New Roman" w:hAnsi="Times New Roman" w:cs="Times New Roman"/>
          <w:sz w:val="28"/>
          <w:szCs w:val="28"/>
        </w:rPr>
      </w:pPr>
      <w:r w:rsidRPr="00C310A9">
        <w:rPr>
          <w:rFonts w:ascii="Times New Roman" w:hAnsi="Times New Roman" w:cs="Times New Roman"/>
          <w:sz w:val="28"/>
          <w:szCs w:val="28"/>
        </w:rPr>
        <w:t>Интернет источники</w:t>
      </w:r>
    </w:p>
    <w:p w:rsidR="00B94942" w:rsidRPr="00B94942" w:rsidRDefault="00B94942" w:rsidP="00B94942">
      <w:pPr>
        <w:pStyle w:val="FootnoteText"/>
        <w:numPr>
          <w:ilvl w:val="0"/>
          <w:numId w:val="25"/>
        </w:numPr>
        <w:spacing w:after="0" w:line="360" w:lineRule="auto"/>
        <w:ind w:left="0" w:firstLine="851"/>
        <w:jc w:val="both"/>
        <w:rPr>
          <w:rFonts w:ascii="Times New Roman" w:hAnsi="Times New Roman"/>
          <w:sz w:val="28"/>
          <w:szCs w:val="28"/>
        </w:rPr>
      </w:pPr>
      <w:r w:rsidRPr="00B94942">
        <w:rPr>
          <w:rFonts w:ascii="Times New Roman" w:hAnsi="Times New Roman"/>
          <w:sz w:val="28"/>
          <w:szCs w:val="28"/>
        </w:rPr>
        <w:t>http://www.zakupki.gov.ru</w:t>
      </w:r>
    </w:p>
    <w:p w:rsidR="00445E62" w:rsidRPr="00C310A9" w:rsidRDefault="00FD1E8C" w:rsidP="00B94942">
      <w:pPr>
        <w:pStyle w:val="FootnoteText"/>
        <w:numPr>
          <w:ilvl w:val="0"/>
          <w:numId w:val="25"/>
        </w:numPr>
        <w:spacing w:after="0" w:line="360" w:lineRule="auto"/>
        <w:ind w:left="0" w:firstLine="851"/>
        <w:jc w:val="both"/>
        <w:rPr>
          <w:rFonts w:ascii="Times New Roman" w:hAnsi="Times New Roman"/>
          <w:sz w:val="28"/>
          <w:szCs w:val="28"/>
        </w:rPr>
      </w:pPr>
      <w:hyperlink r:id="rId29" w:history="1">
        <w:r w:rsidR="00445E62" w:rsidRPr="00C310A9">
          <w:rPr>
            <w:rStyle w:val="Hyperlink"/>
            <w:rFonts w:ascii="Times New Roman" w:hAnsi="Times New Roman"/>
            <w:color w:val="auto"/>
            <w:sz w:val="28"/>
            <w:szCs w:val="28"/>
          </w:rPr>
          <w:t>http://www.acquisition.gov/far/</w:t>
        </w:r>
      </w:hyperlink>
      <w:r w:rsidR="00445E62" w:rsidRPr="00C310A9">
        <w:rPr>
          <w:rStyle w:val="Hyperlink"/>
          <w:rFonts w:ascii="Times New Roman" w:hAnsi="Times New Roman"/>
          <w:color w:val="auto"/>
          <w:sz w:val="28"/>
          <w:szCs w:val="28"/>
        </w:rPr>
        <w:t>;</w:t>
      </w:r>
    </w:p>
    <w:p w:rsidR="00445E62" w:rsidRPr="00C310A9" w:rsidRDefault="00445E62" w:rsidP="00B94942">
      <w:pPr>
        <w:pStyle w:val="FootnoteText"/>
        <w:numPr>
          <w:ilvl w:val="0"/>
          <w:numId w:val="25"/>
        </w:numPr>
        <w:spacing w:after="0" w:line="360" w:lineRule="auto"/>
        <w:ind w:left="0" w:firstLine="851"/>
        <w:jc w:val="both"/>
        <w:rPr>
          <w:rFonts w:ascii="Times New Roman" w:hAnsi="Times New Roman"/>
          <w:sz w:val="28"/>
          <w:szCs w:val="28"/>
        </w:rPr>
      </w:pPr>
      <w:r w:rsidRPr="00C310A9">
        <w:rPr>
          <w:rFonts w:ascii="Times New Roman" w:hAnsi="Times New Roman"/>
          <w:sz w:val="28"/>
          <w:szCs w:val="28"/>
        </w:rPr>
        <w:t>Федеральная контрактная система США: сочетание гибкости и регулирования//http://baltictender.ru/federalnaya-kontraktnaya-sistema-ssha-sochetanie-gibkosti-i-regulirovaniya/</w:t>
      </w:r>
    </w:p>
    <w:p w:rsidR="00445E62" w:rsidRPr="00C310A9" w:rsidRDefault="0051249E" w:rsidP="00B94942">
      <w:pPr>
        <w:pStyle w:val="ListParagraph"/>
        <w:numPr>
          <w:ilvl w:val="0"/>
          <w:numId w:val="25"/>
        </w:numPr>
        <w:spacing w:after="0" w:line="360" w:lineRule="auto"/>
        <w:ind w:left="0" w:firstLine="851"/>
        <w:rPr>
          <w:rFonts w:ascii="Times New Roman" w:hAnsi="Times New Roman" w:cs="Times New Roman"/>
          <w:sz w:val="28"/>
          <w:szCs w:val="28"/>
        </w:rPr>
      </w:pPr>
      <w:r w:rsidRPr="00C310A9">
        <w:rPr>
          <w:rFonts w:ascii="Times New Roman" w:hAnsi="Times New Roman" w:cs="Times New Roman"/>
          <w:sz w:val="28"/>
          <w:szCs w:val="28"/>
        </w:rPr>
        <w:t xml:space="preserve">П. Селезнев. Договор запутался в законах: контракт жизненного цикла каждый трактует как хочет// </w:t>
      </w:r>
      <w:hyperlink r:id="rId30" w:history="1">
        <w:r w:rsidRPr="00C310A9">
          <w:rPr>
            <w:rStyle w:val="Hyperlink"/>
            <w:rFonts w:ascii="Times New Roman" w:hAnsi="Times New Roman" w:cs="Times New Roman"/>
            <w:color w:val="auto"/>
            <w:sz w:val="28"/>
            <w:szCs w:val="28"/>
          </w:rPr>
          <w:t>http://www.rg.ru/2014/03/04/cikl.html</w:t>
        </w:r>
      </w:hyperlink>
      <w:r w:rsidRPr="00C310A9">
        <w:rPr>
          <w:rFonts w:ascii="Times New Roman" w:hAnsi="Times New Roman" w:cs="Times New Roman"/>
          <w:sz w:val="28"/>
          <w:szCs w:val="28"/>
        </w:rPr>
        <w:t>;</w:t>
      </w:r>
    </w:p>
    <w:p w:rsidR="00D64B0F" w:rsidRPr="00C310A9" w:rsidRDefault="00FD1E8C" w:rsidP="00B94942">
      <w:pPr>
        <w:pStyle w:val="ListParagraph"/>
        <w:numPr>
          <w:ilvl w:val="0"/>
          <w:numId w:val="25"/>
        </w:numPr>
        <w:spacing w:after="0" w:line="360" w:lineRule="auto"/>
        <w:ind w:left="0" w:firstLine="851"/>
        <w:rPr>
          <w:rFonts w:ascii="Times New Roman" w:hAnsi="Times New Roman" w:cs="Times New Roman"/>
          <w:sz w:val="28"/>
          <w:szCs w:val="28"/>
        </w:rPr>
      </w:pPr>
      <w:hyperlink r:id="rId31" w:history="1">
        <w:r w:rsidR="00D64B0F" w:rsidRPr="00C310A9">
          <w:rPr>
            <w:rStyle w:val="Hyperlink"/>
            <w:rFonts w:ascii="Times New Roman" w:hAnsi="Times New Roman" w:cs="Times New Roman"/>
            <w:color w:val="auto"/>
            <w:sz w:val="28"/>
            <w:szCs w:val="28"/>
          </w:rPr>
          <w:t>http://www.gks.ru</w:t>
        </w:r>
      </w:hyperlink>
      <w:r w:rsidR="00380EFE" w:rsidRPr="00C310A9">
        <w:rPr>
          <w:rFonts w:ascii="Times New Roman" w:hAnsi="Times New Roman" w:cs="Times New Roman"/>
          <w:sz w:val="28"/>
          <w:szCs w:val="28"/>
        </w:rPr>
        <w:t>;</w:t>
      </w:r>
    </w:p>
    <w:p w:rsidR="00A32FD1" w:rsidRPr="00C310A9" w:rsidRDefault="00FD1E8C" w:rsidP="00B94942">
      <w:pPr>
        <w:pStyle w:val="ListParagraph"/>
        <w:numPr>
          <w:ilvl w:val="0"/>
          <w:numId w:val="25"/>
        </w:numPr>
        <w:spacing w:after="0" w:line="360" w:lineRule="auto"/>
        <w:ind w:left="0" w:firstLine="851"/>
        <w:rPr>
          <w:rFonts w:ascii="Times New Roman" w:hAnsi="Times New Roman" w:cs="Times New Roman"/>
          <w:sz w:val="28"/>
          <w:szCs w:val="28"/>
        </w:rPr>
      </w:pPr>
      <w:hyperlink r:id="rId32" w:history="1">
        <w:r w:rsidR="00A32FD1" w:rsidRPr="00C310A9">
          <w:rPr>
            <w:rStyle w:val="Hyperlink"/>
            <w:rFonts w:ascii="Times New Roman" w:hAnsi="Times New Roman" w:cs="Times New Roman"/>
            <w:color w:val="auto"/>
            <w:sz w:val="28"/>
            <w:szCs w:val="28"/>
          </w:rPr>
          <w:t>http://www.rosminzdrav.ru</w:t>
        </w:r>
      </w:hyperlink>
      <w:r w:rsidR="00A32FD1" w:rsidRPr="00C310A9">
        <w:rPr>
          <w:rFonts w:ascii="Times New Roman" w:hAnsi="Times New Roman" w:cs="Times New Roman"/>
          <w:sz w:val="28"/>
          <w:szCs w:val="28"/>
        </w:rPr>
        <w:t>;</w:t>
      </w:r>
    </w:p>
    <w:p w:rsidR="00A32FD1" w:rsidRPr="00C310A9" w:rsidRDefault="00FD1E8C" w:rsidP="00B94942">
      <w:pPr>
        <w:pStyle w:val="ListParagraph"/>
        <w:numPr>
          <w:ilvl w:val="0"/>
          <w:numId w:val="25"/>
        </w:numPr>
        <w:spacing w:after="0" w:line="360" w:lineRule="auto"/>
        <w:ind w:left="0" w:firstLine="851"/>
        <w:rPr>
          <w:rFonts w:ascii="Times New Roman" w:hAnsi="Times New Roman" w:cs="Times New Roman"/>
          <w:sz w:val="28"/>
          <w:szCs w:val="28"/>
        </w:rPr>
      </w:pPr>
      <w:hyperlink r:id="rId33" w:history="1">
        <w:r w:rsidR="00380EFE" w:rsidRPr="00C310A9">
          <w:rPr>
            <w:rStyle w:val="Hyperlink"/>
            <w:rFonts w:ascii="Times New Roman" w:hAnsi="Times New Roman" w:cs="Times New Roman"/>
            <w:color w:val="auto"/>
            <w:sz w:val="28"/>
            <w:szCs w:val="28"/>
          </w:rPr>
          <w:t>http://www.minregion.ru</w:t>
        </w:r>
      </w:hyperlink>
      <w:r w:rsidR="00380EFE" w:rsidRPr="00C310A9">
        <w:rPr>
          <w:rFonts w:ascii="Times New Roman" w:hAnsi="Times New Roman" w:cs="Times New Roman"/>
          <w:sz w:val="28"/>
          <w:szCs w:val="28"/>
        </w:rPr>
        <w:t>;</w:t>
      </w:r>
    </w:p>
    <w:p w:rsidR="00380EFE" w:rsidRPr="00C310A9" w:rsidRDefault="00FD1E8C" w:rsidP="00B94942">
      <w:pPr>
        <w:pStyle w:val="ListParagraph"/>
        <w:numPr>
          <w:ilvl w:val="0"/>
          <w:numId w:val="25"/>
        </w:numPr>
        <w:spacing w:after="0" w:line="360" w:lineRule="auto"/>
        <w:ind w:left="0" w:firstLine="851"/>
        <w:rPr>
          <w:rFonts w:ascii="Times New Roman" w:hAnsi="Times New Roman" w:cs="Times New Roman"/>
          <w:sz w:val="28"/>
          <w:szCs w:val="28"/>
        </w:rPr>
      </w:pPr>
      <w:hyperlink r:id="rId34" w:history="1">
        <w:r w:rsidR="00380EFE" w:rsidRPr="00C310A9">
          <w:rPr>
            <w:rStyle w:val="Hyperlink"/>
            <w:rFonts w:ascii="Times New Roman" w:hAnsi="Times New Roman" w:cs="Times New Roman"/>
            <w:color w:val="auto"/>
            <w:sz w:val="28"/>
            <w:szCs w:val="28"/>
          </w:rPr>
          <w:t>http://www.udprf.ru</w:t>
        </w:r>
      </w:hyperlink>
      <w:r w:rsidR="00380EFE" w:rsidRPr="00C310A9">
        <w:rPr>
          <w:rFonts w:ascii="Times New Roman" w:hAnsi="Times New Roman" w:cs="Times New Roman"/>
          <w:sz w:val="28"/>
          <w:szCs w:val="28"/>
        </w:rPr>
        <w:t>;</w:t>
      </w:r>
    </w:p>
    <w:p w:rsidR="00380EFE" w:rsidRPr="00C310A9" w:rsidRDefault="00FD1E8C" w:rsidP="00B94942">
      <w:pPr>
        <w:pStyle w:val="ListParagraph"/>
        <w:numPr>
          <w:ilvl w:val="0"/>
          <w:numId w:val="25"/>
        </w:numPr>
        <w:spacing w:after="0" w:line="360" w:lineRule="auto"/>
        <w:ind w:left="0" w:firstLine="851"/>
        <w:rPr>
          <w:rFonts w:ascii="Times New Roman" w:hAnsi="Times New Roman" w:cs="Times New Roman"/>
          <w:sz w:val="28"/>
          <w:szCs w:val="28"/>
        </w:rPr>
      </w:pPr>
      <w:hyperlink r:id="rId35" w:history="1">
        <w:r w:rsidR="00380EFE" w:rsidRPr="00C310A9">
          <w:rPr>
            <w:rStyle w:val="Hyperlink"/>
            <w:rFonts w:ascii="Times New Roman" w:hAnsi="Times New Roman" w:cs="Times New Roman"/>
            <w:color w:val="auto"/>
            <w:sz w:val="28"/>
            <w:szCs w:val="28"/>
          </w:rPr>
          <w:t>http://www.fstrf.ru</w:t>
        </w:r>
      </w:hyperlink>
      <w:r w:rsidR="00380EFE" w:rsidRPr="00C310A9">
        <w:rPr>
          <w:rFonts w:ascii="Times New Roman" w:hAnsi="Times New Roman" w:cs="Times New Roman"/>
          <w:sz w:val="28"/>
          <w:szCs w:val="28"/>
        </w:rPr>
        <w:t>;</w:t>
      </w:r>
    </w:p>
    <w:p w:rsidR="00380EFE" w:rsidRPr="00C310A9" w:rsidRDefault="00FD1E8C" w:rsidP="00B94942">
      <w:pPr>
        <w:pStyle w:val="ListParagraph"/>
        <w:numPr>
          <w:ilvl w:val="0"/>
          <w:numId w:val="25"/>
        </w:numPr>
        <w:spacing w:after="0" w:line="360" w:lineRule="auto"/>
        <w:ind w:left="0" w:firstLine="851"/>
        <w:rPr>
          <w:rFonts w:ascii="Times New Roman" w:hAnsi="Times New Roman" w:cs="Times New Roman"/>
          <w:sz w:val="28"/>
          <w:szCs w:val="28"/>
        </w:rPr>
      </w:pPr>
      <w:hyperlink r:id="rId36" w:history="1">
        <w:r w:rsidR="00380EFE" w:rsidRPr="00C310A9">
          <w:rPr>
            <w:rStyle w:val="Hyperlink"/>
            <w:rFonts w:ascii="Times New Roman" w:hAnsi="Times New Roman" w:cs="Times New Roman"/>
            <w:color w:val="auto"/>
            <w:sz w:val="28"/>
            <w:szCs w:val="28"/>
          </w:rPr>
          <w:t>http://www.rosfinnadzor.ru</w:t>
        </w:r>
      </w:hyperlink>
      <w:r w:rsidR="00380EFE" w:rsidRPr="00C310A9">
        <w:rPr>
          <w:rFonts w:ascii="Times New Roman" w:hAnsi="Times New Roman" w:cs="Times New Roman"/>
          <w:sz w:val="28"/>
          <w:szCs w:val="28"/>
        </w:rPr>
        <w:t>;</w:t>
      </w:r>
    </w:p>
    <w:p w:rsidR="00380EFE" w:rsidRPr="00C310A9" w:rsidRDefault="00FD1E8C" w:rsidP="00B94942">
      <w:pPr>
        <w:pStyle w:val="ListParagraph"/>
        <w:numPr>
          <w:ilvl w:val="0"/>
          <w:numId w:val="25"/>
        </w:numPr>
        <w:spacing w:after="0" w:line="360" w:lineRule="auto"/>
        <w:ind w:left="0" w:firstLine="851"/>
        <w:rPr>
          <w:rFonts w:ascii="Times New Roman" w:hAnsi="Times New Roman" w:cs="Times New Roman"/>
          <w:sz w:val="28"/>
          <w:szCs w:val="28"/>
        </w:rPr>
      </w:pPr>
      <w:hyperlink r:id="rId37" w:history="1">
        <w:r w:rsidR="00380EFE" w:rsidRPr="00C310A9">
          <w:rPr>
            <w:rStyle w:val="Hyperlink"/>
            <w:rFonts w:ascii="Times New Roman" w:hAnsi="Times New Roman" w:cs="Times New Roman"/>
            <w:color w:val="auto"/>
            <w:sz w:val="28"/>
            <w:szCs w:val="28"/>
          </w:rPr>
          <w:t>http://www.rossvyaz.ru</w:t>
        </w:r>
      </w:hyperlink>
      <w:r w:rsidR="00380EFE" w:rsidRPr="00C310A9">
        <w:rPr>
          <w:rFonts w:ascii="Times New Roman" w:hAnsi="Times New Roman" w:cs="Times New Roman"/>
          <w:sz w:val="28"/>
          <w:szCs w:val="28"/>
        </w:rPr>
        <w:t>;</w:t>
      </w:r>
    </w:p>
    <w:p w:rsidR="00380EFE" w:rsidRPr="00C310A9" w:rsidRDefault="00FD1E8C" w:rsidP="00B94942">
      <w:pPr>
        <w:pStyle w:val="ListParagraph"/>
        <w:numPr>
          <w:ilvl w:val="0"/>
          <w:numId w:val="25"/>
        </w:numPr>
        <w:spacing w:after="0" w:line="360" w:lineRule="auto"/>
        <w:ind w:left="0" w:firstLine="851"/>
        <w:rPr>
          <w:rFonts w:ascii="Times New Roman" w:hAnsi="Times New Roman" w:cs="Times New Roman"/>
          <w:sz w:val="28"/>
          <w:szCs w:val="28"/>
        </w:rPr>
      </w:pPr>
      <w:hyperlink r:id="rId38" w:history="1">
        <w:r w:rsidR="00380EFE" w:rsidRPr="00C310A9">
          <w:rPr>
            <w:rStyle w:val="Hyperlink"/>
            <w:rFonts w:ascii="Times New Roman" w:hAnsi="Times New Roman" w:cs="Times New Roman"/>
            <w:color w:val="auto"/>
            <w:sz w:val="28"/>
            <w:szCs w:val="28"/>
          </w:rPr>
          <w:t>http://www.dumask.ru</w:t>
        </w:r>
      </w:hyperlink>
      <w:r w:rsidR="00380EFE" w:rsidRPr="00C310A9">
        <w:rPr>
          <w:rFonts w:ascii="Times New Roman" w:hAnsi="Times New Roman" w:cs="Times New Roman"/>
          <w:sz w:val="28"/>
          <w:szCs w:val="28"/>
        </w:rPr>
        <w:t>.</w:t>
      </w:r>
    </w:p>
    <w:p w:rsidR="00380EFE" w:rsidRPr="00C310A9" w:rsidRDefault="00380EFE" w:rsidP="00380EFE">
      <w:pPr>
        <w:pStyle w:val="ListParagraph"/>
        <w:spacing w:after="0" w:line="360" w:lineRule="auto"/>
        <w:ind w:left="851"/>
        <w:rPr>
          <w:rFonts w:ascii="Times New Roman" w:hAnsi="Times New Roman" w:cs="Times New Roman"/>
          <w:sz w:val="28"/>
          <w:szCs w:val="28"/>
        </w:rPr>
      </w:pPr>
    </w:p>
    <w:p w:rsidR="00D64B0F" w:rsidRPr="00C310A9" w:rsidRDefault="00D64B0F" w:rsidP="00D64B0F">
      <w:pPr>
        <w:pStyle w:val="ListParagraph"/>
        <w:spacing w:after="0" w:line="360" w:lineRule="auto"/>
        <w:ind w:left="851"/>
        <w:rPr>
          <w:rFonts w:ascii="Times New Roman" w:hAnsi="Times New Roman" w:cs="Times New Roman"/>
          <w:sz w:val="28"/>
          <w:szCs w:val="28"/>
        </w:rPr>
      </w:pPr>
    </w:p>
    <w:p w:rsidR="0051249E" w:rsidRPr="00C310A9" w:rsidRDefault="0051249E" w:rsidP="004F30C1">
      <w:pPr>
        <w:pStyle w:val="ListParagraph"/>
        <w:spacing w:after="0" w:line="360" w:lineRule="auto"/>
        <w:ind w:left="851"/>
        <w:rPr>
          <w:rFonts w:ascii="Times New Roman" w:hAnsi="Times New Roman" w:cs="Times New Roman"/>
          <w:sz w:val="28"/>
          <w:szCs w:val="28"/>
        </w:rPr>
      </w:pPr>
    </w:p>
    <w:p w:rsidR="00493E8D" w:rsidRPr="00C310A9" w:rsidRDefault="00493E8D" w:rsidP="004F30C1">
      <w:pPr>
        <w:pStyle w:val="ListParagraph"/>
        <w:spacing w:after="0" w:line="360" w:lineRule="auto"/>
        <w:ind w:left="851"/>
        <w:rPr>
          <w:rFonts w:ascii="Times New Roman" w:hAnsi="Times New Roman" w:cs="Times New Roman"/>
          <w:sz w:val="28"/>
          <w:szCs w:val="28"/>
        </w:rPr>
      </w:pPr>
    </w:p>
    <w:p w:rsidR="00493E8D" w:rsidRPr="00C310A9" w:rsidRDefault="00493E8D" w:rsidP="004F30C1">
      <w:pPr>
        <w:pStyle w:val="ListParagraph"/>
        <w:spacing w:after="0" w:line="360" w:lineRule="auto"/>
        <w:ind w:left="851"/>
        <w:rPr>
          <w:rFonts w:ascii="Times New Roman" w:hAnsi="Times New Roman" w:cs="Times New Roman"/>
          <w:sz w:val="28"/>
          <w:szCs w:val="28"/>
        </w:rPr>
      </w:pPr>
    </w:p>
    <w:p w:rsidR="00493E8D" w:rsidRPr="00C310A9" w:rsidRDefault="00493E8D" w:rsidP="004F30C1">
      <w:pPr>
        <w:pStyle w:val="ListParagraph"/>
        <w:spacing w:after="0" w:line="360" w:lineRule="auto"/>
        <w:ind w:left="851"/>
        <w:rPr>
          <w:rFonts w:ascii="Times New Roman" w:hAnsi="Times New Roman" w:cs="Times New Roman"/>
          <w:sz w:val="28"/>
          <w:szCs w:val="28"/>
        </w:rPr>
      </w:pPr>
    </w:p>
    <w:p w:rsidR="00493E8D" w:rsidRPr="00C310A9" w:rsidRDefault="00493E8D" w:rsidP="004F30C1">
      <w:pPr>
        <w:pStyle w:val="ListParagraph"/>
        <w:spacing w:after="0" w:line="360" w:lineRule="auto"/>
        <w:ind w:left="851"/>
        <w:rPr>
          <w:rFonts w:ascii="Times New Roman" w:hAnsi="Times New Roman" w:cs="Times New Roman"/>
          <w:sz w:val="28"/>
          <w:szCs w:val="28"/>
        </w:rPr>
      </w:pPr>
    </w:p>
    <w:p w:rsidR="00493E8D" w:rsidRPr="00C310A9" w:rsidRDefault="00493E8D" w:rsidP="004F30C1">
      <w:pPr>
        <w:pStyle w:val="ListParagraph"/>
        <w:spacing w:after="0" w:line="360" w:lineRule="auto"/>
        <w:ind w:left="851"/>
        <w:rPr>
          <w:rFonts w:ascii="Times New Roman" w:hAnsi="Times New Roman" w:cs="Times New Roman"/>
          <w:sz w:val="28"/>
          <w:szCs w:val="28"/>
        </w:rPr>
      </w:pPr>
    </w:p>
    <w:p w:rsidR="00493E8D" w:rsidRPr="00C310A9" w:rsidRDefault="00493E8D" w:rsidP="004F30C1">
      <w:pPr>
        <w:pStyle w:val="ListParagraph"/>
        <w:spacing w:after="0" w:line="360" w:lineRule="auto"/>
        <w:ind w:left="851"/>
        <w:rPr>
          <w:rFonts w:ascii="Times New Roman" w:hAnsi="Times New Roman" w:cs="Times New Roman"/>
          <w:sz w:val="28"/>
          <w:szCs w:val="28"/>
        </w:rPr>
      </w:pPr>
    </w:p>
    <w:p w:rsidR="00493E8D" w:rsidRPr="00C310A9" w:rsidRDefault="00493E8D" w:rsidP="004F30C1">
      <w:pPr>
        <w:pStyle w:val="ListParagraph"/>
        <w:spacing w:after="0" w:line="360" w:lineRule="auto"/>
        <w:ind w:left="851"/>
        <w:rPr>
          <w:rFonts w:ascii="Times New Roman" w:hAnsi="Times New Roman" w:cs="Times New Roman"/>
          <w:sz w:val="28"/>
          <w:szCs w:val="28"/>
        </w:rPr>
      </w:pPr>
    </w:p>
    <w:p w:rsidR="00493E8D" w:rsidRPr="00C310A9" w:rsidRDefault="00493E8D" w:rsidP="004F30C1">
      <w:pPr>
        <w:pStyle w:val="ListParagraph"/>
        <w:spacing w:after="0" w:line="360" w:lineRule="auto"/>
        <w:ind w:left="851"/>
        <w:rPr>
          <w:rFonts w:ascii="Times New Roman" w:hAnsi="Times New Roman" w:cs="Times New Roman"/>
          <w:sz w:val="28"/>
          <w:szCs w:val="28"/>
        </w:rPr>
      </w:pPr>
    </w:p>
    <w:p w:rsidR="008B5B73" w:rsidRPr="00C310A9" w:rsidRDefault="008B5B73" w:rsidP="004F30C1">
      <w:pPr>
        <w:pStyle w:val="ListParagraph"/>
        <w:spacing w:after="0" w:line="360" w:lineRule="auto"/>
        <w:ind w:left="851"/>
        <w:rPr>
          <w:rFonts w:ascii="Times New Roman" w:hAnsi="Times New Roman" w:cs="Times New Roman"/>
          <w:sz w:val="28"/>
          <w:szCs w:val="28"/>
        </w:rPr>
      </w:pPr>
    </w:p>
    <w:p w:rsidR="008B5B73" w:rsidRPr="00C310A9" w:rsidRDefault="008B5B73" w:rsidP="004F30C1">
      <w:pPr>
        <w:pStyle w:val="ListParagraph"/>
        <w:spacing w:after="0" w:line="360" w:lineRule="auto"/>
        <w:ind w:left="851"/>
        <w:rPr>
          <w:rFonts w:ascii="Times New Roman" w:hAnsi="Times New Roman" w:cs="Times New Roman"/>
          <w:sz w:val="28"/>
          <w:szCs w:val="28"/>
        </w:rPr>
      </w:pPr>
    </w:p>
    <w:p w:rsidR="008B5B73" w:rsidRPr="00C310A9" w:rsidRDefault="008B5B73" w:rsidP="004F30C1">
      <w:pPr>
        <w:pStyle w:val="ListParagraph"/>
        <w:spacing w:after="0" w:line="360" w:lineRule="auto"/>
        <w:ind w:left="851"/>
        <w:rPr>
          <w:rFonts w:ascii="Times New Roman" w:hAnsi="Times New Roman" w:cs="Times New Roman"/>
          <w:sz w:val="28"/>
          <w:szCs w:val="28"/>
        </w:rPr>
      </w:pPr>
    </w:p>
    <w:p w:rsidR="008B5B73" w:rsidRPr="00C310A9" w:rsidRDefault="008B5B73" w:rsidP="004F30C1">
      <w:pPr>
        <w:pStyle w:val="ListParagraph"/>
        <w:spacing w:after="0" w:line="360" w:lineRule="auto"/>
        <w:ind w:left="851"/>
        <w:rPr>
          <w:rFonts w:ascii="Times New Roman" w:hAnsi="Times New Roman" w:cs="Times New Roman"/>
          <w:sz w:val="28"/>
          <w:szCs w:val="28"/>
        </w:rPr>
      </w:pPr>
    </w:p>
    <w:p w:rsidR="008B5B73" w:rsidRPr="00C310A9" w:rsidRDefault="008B5B73" w:rsidP="004F30C1">
      <w:pPr>
        <w:pStyle w:val="ListParagraph"/>
        <w:spacing w:after="0" w:line="360" w:lineRule="auto"/>
        <w:ind w:left="851"/>
        <w:rPr>
          <w:rFonts w:ascii="Times New Roman" w:hAnsi="Times New Roman" w:cs="Times New Roman"/>
          <w:sz w:val="28"/>
          <w:szCs w:val="28"/>
        </w:rPr>
      </w:pPr>
    </w:p>
    <w:p w:rsidR="008B5B73" w:rsidRPr="00C310A9" w:rsidRDefault="008B5B73" w:rsidP="004F30C1">
      <w:pPr>
        <w:pStyle w:val="ListParagraph"/>
        <w:spacing w:after="0" w:line="360" w:lineRule="auto"/>
        <w:ind w:left="851"/>
        <w:rPr>
          <w:rFonts w:ascii="Times New Roman" w:hAnsi="Times New Roman" w:cs="Times New Roman"/>
          <w:sz w:val="28"/>
          <w:szCs w:val="28"/>
        </w:rPr>
      </w:pPr>
    </w:p>
    <w:p w:rsidR="008B5B73" w:rsidRPr="00C310A9" w:rsidRDefault="008B5B73" w:rsidP="004F30C1">
      <w:pPr>
        <w:pStyle w:val="ListParagraph"/>
        <w:spacing w:after="0" w:line="360" w:lineRule="auto"/>
        <w:ind w:left="851"/>
        <w:rPr>
          <w:rFonts w:ascii="Times New Roman" w:hAnsi="Times New Roman" w:cs="Times New Roman"/>
          <w:sz w:val="28"/>
          <w:szCs w:val="28"/>
        </w:rPr>
      </w:pPr>
    </w:p>
    <w:p w:rsidR="008B5B73" w:rsidRPr="00C310A9" w:rsidRDefault="008B5B73" w:rsidP="004F30C1">
      <w:pPr>
        <w:pStyle w:val="ListParagraph"/>
        <w:spacing w:after="0" w:line="360" w:lineRule="auto"/>
        <w:ind w:left="851"/>
        <w:rPr>
          <w:rFonts w:ascii="Times New Roman" w:hAnsi="Times New Roman" w:cs="Times New Roman"/>
          <w:sz w:val="28"/>
          <w:szCs w:val="28"/>
        </w:rPr>
      </w:pPr>
    </w:p>
    <w:p w:rsidR="008B5B73" w:rsidRDefault="008B5B73" w:rsidP="004F30C1">
      <w:pPr>
        <w:pStyle w:val="ListParagraph"/>
        <w:spacing w:after="0" w:line="360" w:lineRule="auto"/>
        <w:ind w:left="851"/>
        <w:rPr>
          <w:rFonts w:ascii="Times New Roman" w:hAnsi="Times New Roman" w:cs="Times New Roman"/>
          <w:sz w:val="28"/>
          <w:szCs w:val="28"/>
        </w:rPr>
      </w:pPr>
    </w:p>
    <w:p w:rsidR="006C2DE4" w:rsidRDefault="006C2DE4" w:rsidP="004F30C1">
      <w:pPr>
        <w:pStyle w:val="ListParagraph"/>
        <w:spacing w:after="0" w:line="360" w:lineRule="auto"/>
        <w:ind w:left="851"/>
        <w:rPr>
          <w:rFonts w:ascii="Times New Roman" w:hAnsi="Times New Roman" w:cs="Times New Roman"/>
          <w:sz w:val="28"/>
          <w:szCs w:val="28"/>
        </w:rPr>
      </w:pPr>
    </w:p>
    <w:p w:rsidR="006C2DE4" w:rsidRPr="00C310A9" w:rsidRDefault="006C2DE4" w:rsidP="004F30C1">
      <w:pPr>
        <w:pStyle w:val="ListParagraph"/>
        <w:spacing w:after="0" w:line="360" w:lineRule="auto"/>
        <w:ind w:left="851"/>
        <w:rPr>
          <w:rFonts w:ascii="Times New Roman" w:hAnsi="Times New Roman" w:cs="Times New Roman"/>
          <w:sz w:val="28"/>
          <w:szCs w:val="28"/>
        </w:rPr>
      </w:pPr>
    </w:p>
    <w:p w:rsidR="008B5B73" w:rsidRPr="00C310A9" w:rsidRDefault="008B5B73" w:rsidP="004F30C1">
      <w:pPr>
        <w:pStyle w:val="ListParagraph"/>
        <w:spacing w:after="0" w:line="360" w:lineRule="auto"/>
        <w:ind w:left="851"/>
        <w:rPr>
          <w:rFonts w:ascii="Times New Roman" w:hAnsi="Times New Roman" w:cs="Times New Roman"/>
          <w:sz w:val="28"/>
          <w:szCs w:val="28"/>
        </w:rPr>
      </w:pPr>
    </w:p>
    <w:p w:rsidR="00493E8D" w:rsidRPr="00C310A9" w:rsidRDefault="00493E8D" w:rsidP="00493E8D">
      <w:pPr>
        <w:pStyle w:val="Heading1"/>
        <w:rPr>
          <w:color w:val="auto"/>
        </w:rPr>
      </w:pPr>
      <w:bookmarkStart w:id="11" w:name="_Toc389391318"/>
      <w:r w:rsidRPr="00C310A9">
        <w:rPr>
          <w:color w:val="auto"/>
        </w:rPr>
        <w:lastRenderedPageBreak/>
        <w:t>Приложение</w:t>
      </w:r>
      <w:bookmarkEnd w:id="11"/>
    </w:p>
    <w:p w:rsidR="00493E8D" w:rsidRPr="00C310A9" w:rsidRDefault="00493E8D" w:rsidP="00493E8D"/>
    <w:tbl>
      <w:tblPr>
        <w:tblStyle w:val="TableGrid"/>
        <w:tblW w:w="10916" w:type="dxa"/>
        <w:tblInd w:w="-885" w:type="dxa"/>
        <w:tblLayout w:type="fixed"/>
        <w:tblLook w:val="04A0"/>
      </w:tblPr>
      <w:tblGrid>
        <w:gridCol w:w="1702"/>
        <w:gridCol w:w="1559"/>
        <w:gridCol w:w="1560"/>
        <w:gridCol w:w="1842"/>
        <w:gridCol w:w="4253"/>
      </w:tblGrid>
      <w:tr w:rsidR="00EC434F" w:rsidRPr="00C310A9" w:rsidTr="00062C5C">
        <w:trPr>
          <w:trHeight w:val="370"/>
        </w:trPr>
        <w:tc>
          <w:tcPr>
            <w:tcW w:w="10916" w:type="dxa"/>
            <w:gridSpan w:val="5"/>
          </w:tcPr>
          <w:p w:rsidR="00EC434F" w:rsidRPr="00C310A9" w:rsidRDefault="00EC434F" w:rsidP="00EC434F">
            <w:pPr>
              <w:ind w:right="-250"/>
              <w:jc w:val="center"/>
              <w:rPr>
                <w:rFonts w:ascii="Times New Roman" w:hAnsi="Times New Roman" w:cs="Times New Roman"/>
                <w:sz w:val="24"/>
                <w:szCs w:val="24"/>
              </w:rPr>
            </w:pPr>
            <w:r w:rsidRPr="00C310A9">
              <w:rPr>
                <w:rFonts w:ascii="Times New Roman" w:hAnsi="Times New Roman" w:cs="Times New Roman"/>
                <w:sz w:val="24"/>
                <w:szCs w:val="24"/>
              </w:rPr>
              <w:t xml:space="preserve">Сравнительная таблица основных особенностей планирования по </w:t>
            </w:r>
            <w:r w:rsidRPr="00C310A9">
              <w:rPr>
                <w:rFonts w:ascii="Times New Roman" w:hAnsi="Times New Roman" w:cs="Times New Roman"/>
                <w:sz w:val="24"/>
                <w:szCs w:val="24"/>
                <w:lang w:val="en-US"/>
              </w:rPr>
              <w:t>FAR</w:t>
            </w:r>
            <w:r w:rsidRPr="00C310A9">
              <w:rPr>
                <w:rFonts w:ascii="Times New Roman" w:hAnsi="Times New Roman" w:cs="Times New Roman"/>
                <w:sz w:val="24"/>
                <w:szCs w:val="24"/>
              </w:rPr>
              <w:t xml:space="preserve"> и по Закону о контрактной системе</w:t>
            </w:r>
          </w:p>
        </w:tc>
      </w:tr>
      <w:tr w:rsidR="00226122" w:rsidRPr="00C310A9" w:rsidTr="007C3F81">
        <w:trPr>
          <w:trHeight w:val="370"/>
        </w:trPr>
        <w:tc>
          <w:tcPr>
            <w:tcW w:w="1702" w:type="dxa"/>
            <w:vMerge w:val="restart"/>
          </w:tcPr>
          <w:p w:rsidR="00493E8D" w:rsidRPr="00C310A9" w:rsidRDefault="00493E8D" w:rsidP="00226122">
            <w:pPr>
              <w:tabs>
                <w:tab w:val="left" w:pos="1230"/>
              </w:tabs>
              <w:ind w:right="517"/>
              <w:rPr>
                <w:rFonts w:ascii="Times New Roman" w:hAnsi="Times New Roman" w:cs="Times New Roman"/>
                <w:sz w:val="24"/>
                <w:szCs w:val="24"/>
              </w:rPr>
            </w:pPr>
            <w:r w:rsidRPr="00C310A9">
              <w:rPr>
                <w:rFonts w:ascii="Times New Roman" w:hAnsi="Times New Roman" w:cs="Times New Roman"/>
                <w:sz w:val="24"/>
                <w:szCs w:val="24"/>
              </w:rPr>
              <w:t>Показатель сравнения</w:t>
            </w:r>
          </w:p>
        </w:tc>
        <w:tc>
          <w:tcPr>
            <w:tcW w:w="3119" w:type="dxa"/>
            <w:gridSpan w:val="2"/>
          </w:tcPr>
          <w:p w:rsidR="00493E8D" w:rsidRPr="00C310A9" w:rsidRDefault="00493E8D" w:rsidP="00493E8D">
            <w:pPr>
              <w:rPr>
                <w:rFonts w:ascii="Times New Roman" w:hAnsi="Times New Roman" w:cs="Times New Roman"/>
                <w:sz w:val="24"/>
                <w:szCs w:val="24"/>
              </w:rPr>
            </w:pPr>
            <w:r w:rsidRPr="00C310A9">
              <w:rPr>
                <w:rFonts w:ascii="Times New Roman" w:hAnsi="Times New Roman" w:cs="Times New Roman"/>
                <w:sz w:val="24"/>
                <w:szCs w:val="24"/>
              </w:rPr>
              <w:t>Закон о контрактной системе</w:t>
            </w:r>
          </w:p>
        </w:tc>
        <w:tc>
          <w:tcPr>
            <w:tcW w:w="1842" w:type="dxa"/>
            <w:vMerge w:val="restart"/>
          </w:tcPr>
          <w:p w:rsidR="00493E8D" w:rsidRPr="00C310A9" w:rsidRDefault="00493E8D" w:rsidP="00493E8D">
            <w:pPr>
              <w:rPr>
                <w:lang w:val="en-US"/>
              </w:rPr>
            </w:pPr>
            <w:r w:rsidRPr="00C310A9">
              <w:rPr>
                <w:lang w:val="en-US"/>
              </w:rPr>
              <w:t>FAR</w:t>
            </w:r>
          </w:p>
        </w:tc>
        <w:tc>
          <w:tcPr>
            <w:tcW w:w="4253" w:type="dxa"/>
            <w:vMerge w:val="restart"/>
          </w:tcPr>
          <w:p w:rsidR="00493E8D" w:rsidRPr="00C310A9" w:rsidRDefault="00493E8D" w:rsidP="00226122">
            <w:pPr>
              <w:ind w:right="-250"/>
            </w:pPr>
            <w:r w:rsidRPr="00C310A9">
              <w:t>Пояснения</w:t>
            </w:r>
          </w:p>
        </w:tc>
      </w:tr>
      <w:tr w:rsidR="00062C5C" w:rsidRPr="00C310A9" w:rsidTr="007C3F81">
        <w:trPr>
          <w:trHeight w:val="70"/>
        </w:trPr>
        <w:tc>
          <w:tcPr>
            <w:tcW w:w="1702" w:type="dxa"/>
            <w:vMerge/>
          </w:tcPr>
          <w:p w:rsidR="00493E8D" w:rsidRPr="00C310A9" w:rsidRDefault="00493E8D" w:rsidP="00493E8D">
            <w:pPr>
              <w:rPr>
                <w:rFonts w:ascii="Times New Roman" w:hAnsi="Times New Roman" w:cs="Times New Roman"/>
                <w:sz w:val="24"/>
                <w:szCs w:val="24"/>
              </w:rPr>
            </w:pPr>
          </w:p>
        </w:tc>
        <w:tc>
          <w:tcPr>
            <w:tcW w:w="1559" w:type="dxa"/>
          </w:tcPr>
          <w:p w:rsidR="00493E8D" w:rsidRPr="00C310A9" w:rsidRDefault="00493E8D" w:rsidP="00493E8D">
            <w:pPr>
              <w:rPr>
                <w:rFonts w:ascii="Times New Roman" w:hAnsi="Times New Roman" w:cs="Times New Roman"/>
                <w:sz w:val="24"/>
                <w:szCs w:val="24"/>
              </w:rPr>
            </w:pPr>
            <w:r w:rsidRPr="00C310A9">
              <w:rPr>
                <w:rFonts w:ascii="Times New Roman" w:hAnsi="Times New Roman" w:cs="Times New Roman"/>
                <w:sz w:val="24"/>
                <w:szCs w:val="24"/>
              </w:rPr>
              <w:t>в действующей редакции</w:t>
            </w:r>
          </w:p>
        </w:tc>
        <w:tc>
          <w:tcPr>
            <w:tcW w:w="1560" w:type="dxa"/>
          </w:tcPr>
          <w:p w:rsidR="00493E8D" w:rsidRPr="00C310A9" w:rsidRDefault="00493E8D" w:rsidP="00493E8D">
            <w:pPr>
              <w:rPr>
                <w:rFonts w:ascii="Times New Roman" w:hAnsi="Times New Roman" w:cs="Times New Roman"/>
                <w:sz w:val="24"/>
                <w:szCs w:val="24"/>
              </w:rPr>
            </w:pPr>
            <w:r w:rsidRPr="00C310A9">
              <w:rPr>
                <w:rFonts w:ascii="Times New Roman" w:hAnsi="Times New Roman" w:cs="Times New Roman"/>
                <w:sz w:val="24"/>
                <w:szCs w:val="24"/>
              </w:rPr>
              <w:t>в полной редакции</w:t>
            </w:r>
          </w:p>
        </w:tc>
        <w:tc>
          <w:tcPr>
            <w:tcW w:w="1842" w:type="dxa"/>
            <w:vMerge/>
          </w:tcPr>
          <w:p w:rsidR="00493E8D" w:rsidRPr="00C310A9" w:rsidRDefault="00493E8D" w:rsidP="00493E8D"/>
        </w:tc>
        <w:tc>
          <w:tcPr>
            <w:tcW w:w="4253" w:type="dxa"/>
            <w:vMerge/>
          </w:tcPr>
          <w:p w:rsidR="00493E8D" w:rsidRPr="00C310A9" w:rsidRDefault="00493E8D" w:rsidP="00226122">
            <w:pPr>
              <w:ind w:right="-250"/>
            </w:pPr>
          </w:p>
        </w:tc>
      </w:tr>
      <w:tr w:rsidR="00062C5C" w:rsidRPr="00C310A9" w:rsidTr="007C3F81">
        <w:tc>
          <w:tcPr>
            <w:tcW w:w="1702" w:type="dxa"/>
          </w:tcPr>
          <w:p w:rsidR="00493E8D" w:rsidRPr="00C310A9" w:rsidRDefault="00C2208A" w:rsidP="00493E8D">
            <w:pPr>
              <w:rPr>
                <w:rFonts w:ascii="Times New Roman" w:hAnsi="Times New Roman" w:cs="Times New Roman"/>
                <w:sz w:val="24"/>
                <w:szCs w:val="24"/>
              </w:rPr>
            </w:pPr>
            <w:r w:rsidRPr="00C310A9">
              <w:rPr>
                <w:rFonts w:ascii="Times New Roman" w:hAnsi="Times New Roman" w:cs="Times New Roman"/>
                <w:sz w:val="24"/>
                <w:szCs w:val="24"/>
              </w:rPr>
              <w:t>Размещение планов</w:t>
            </w:r>
          </w:p>
        </w:tc>
        <w:tc>
          <w:tcPr>
            <w:tcW w:w="1559" w:type="dxa"/>
          </w:tcPr>
          <w:p w:rsidR="00493E8D" w:rsidRPr="00C310A9" w:rsidRDefault="00C2208A" w:rsidP="00493E8D">
            <w:pPr>
              <w:rPr>
                <w:rFonts w:ascii="Times New Roman" w:hAnsi="Times New Roman" w:cs="Times New Roman"/>
                <w:sz w:val="24"/>
                <w:szCs w:val="24"/>
              </w:rPr>
            </w:pPr>
            <w:r w:rsidRPr="00C310A9">
              <w:rPr>
                <w:rFonts w:ascii="Times New Roman" w:hAnsi="Times New Roman" w:cs="Times New Roman"/>
                <w:sz w:val="24"/>
                <w:szCs w:val="24"/>
              </w:rPr>
              <w:t>на сайте заказчика</w:t>
            </w:r>
          </w:p>
        </w:tc>
        <w:tc>
          <w:tcPr>
            <w:tcW w:w="1560" w:type="dxa"/>
          </w:tcPr>
          <w:p w:rsidR="00493E8D" w:rsidRPr="00C310A9" w:rsidRDefault="00C2208A" w:rsidP="00493E8D">
            <w:pPr>
              <w:rPr>
                <w:rFonts w:ascii="Times New Roman" w:hAnsi="Times New Roman" w:cs="Times New Roman"/>
                <w:sz w:val="24"/>
                <w:szCs w:val="24"/>
              </w:rPr>
            </w:pPr>
            <w:r w:rsidRPr="00C310A9">
              <w:rPr>
                <w:rFonts w:ascii="Times New Roman" w:hAnsi="Times New Roman" w:cs="Times New Roman"/>
                <w:sz w:val="24"/>
                <w:szCs w:val="24"/>
              </w:rPr>
              <w:t>в единой системе</w:t>
            </w:r>
          </w:p>
        </w:tc>
        <w:tc>
          <w:tcPr>
            <w:tcW w:w="1842" w:type="dxa"/>
          </w:tcPr>
          <w:p w:rsidR="00493E8D" w:rsidRPr="00C310A9" w:rsidRDefault="00C2208A" w:rsidP="00493E8D">
            <w:r w:rsidRPr="00C310A9">
              <w:t>в единой системе</w:t>
            </w:r>
          </w:p>
        </w:tc>
        <w:tc>
          <w:tcPr>
            <w:tcW w:w="4253" w:type="dxa"/>
          </w:tcPr>
          <w:p w:rsidR="00493E8D" w:rsidRPr="00C310A9" w:rsidRDefault="00C2208A" w:rsidP="00226122">
            <w:pPr>
              <w:ind w:left="176" w:right="-250"/>
            </w:pPr>
            <w:r w:rsidRPr="00C310A9">
              <w:t>Порядок и сроки ввода в эксплуатацию единой информационной системе в РФ планируется определить к июлю 2014 года</w:t>
            </w:r>
            <w:r w:rsidRPr="00C310A9">
              <w:rPr>
                <w:rStyle w:val="FootnoteReference"/>
              </w:rPr>
              <w:footnoteReference w:id="40"/>
            </w:r>
          </w:p>
        </w:tc>
      </w:tr>
      <w:tr w:rsidR="00062C5C" w:rsidRPr="00C310A9" w:rsidTr="007C3F81">
        <w:tc>
          <w:tcPr>
            <w:tcW w:w="1702" w:type="dxa"/>
          </w:tcPr>
          <w:p w:rsidR="00493E8D" w:rsidRPr="00C310A9" w:rsidRDefault="00C2208A" w:rsidP="00493E8D">
            <w:pPr>
              <w:rPr>
                <w:rFonts w:ascii="Times New Roman" w:hAnsi="Times New Roman" w:cs="Times New Roman"/>
                <w:sz w:val="24"/>
                <w:szCs w:val="24"/>
              </w:rPr>
            </w:pPr>
            <w:r w:rsidRPr="00C310A9">
              <w:rPr>
                <w:rFonts w:ascii="Times New Roman" w:hAnsi="Times New Roman" w:cs="Times New Roman"/>
                <w:sz w:val="24"/>
                <w:szCs w:val="24"/>
              </w:rPr>
              <w:t>Дифференциация планов и планов-графиков</w:t>
            </w:r>
          </w:p>
        </w:tc>
        <w:tc>
          <w:tcPr>
            <w:tcW w:w="1559" w:type="dxa"/>
          </w:tcPr>
          <w:p w:rsidR="00493E8D" w:rsidRPr="00C310A9" w:rsidRDefault="00C2208A" w:rsidP="00493E8D">
            <w:pPr>
              <w:rPr>
                <w:rFonts w:ascii="Times New Roman" w:hAnsi="Times New Roman" w:cs="Times New Roman"/>
                <w:sz w:val="24"/>
                <w:szCs w:val="24"/>
              </w:rPr>
            </w:pPr>
            <w:r w:rsidRPr="00C310A9">
              <w:rPr>
                <w:rFonts w:ascii="Times New Roman" w:hAnsi="Times New Roman" w:cs="Times New Roman"/>
                <w:sz w:val="24"/>
                <w:szCs w:val="24"/>
              </w:rPr>
              <w:t>предусмотрено</w:t>
            </w:r>
          </w:p>
        </w:tc>
        <w:tc>
          <w:tcPr>
            <w:tcW w:w="1560" w:type="dxa"/>
          </w:tcPr>
          <w:p w:rsidR="00493E8D" w:rsidRPr="00C310A9" w:rsidRDefault="00C2208A" w:rsidP="00493E8D">
            <w:pPr>
              <w:rPr>
                <w:rFonts w:ascii="Times New Roman" w:hAnsi="Times New Roman" w:cs="Times New Roman"/>
                <w:sz w:val="24"/>
                <w:szCs w:val="24"/>
              </w:rPr>
            </w:pPr>
            <w:r w:rsidRPr="00C310A9">
              <w:rPr>
                <w:rFonts w:ascii="Times New Roman" w:hAnsi="Times New Roman" w:cs="Times New Roman"/>
                <w:sz w:val="24"/>
                <w:szCs w:val="24"/>
              </w:rPr>
              <w:t>предусмотрено</w:t>
            </w:r>
          </w:p>
        </w:tc>
        <w:tc>
          <w:tcPr>
            <w:tcW w:w="1842" w:type="dxa"/>
          </w:tcPr>
          <w:p w:rsidR="00493E8D" w:rsidRPr="00C310A9" w:rsidRDefault="00C2208A" w:rsidP="00493E8D">
            <w:r w:rsidRPr="00C310A9">
              <w:t>нет</w:t>
            </w:r>
          </w:p>
        </w:tc>
        <w:tc>
          <w:tcPr>
            <w:tcW w:w="4253" w:type="dxa"/>
          </w:tcPr>
          <w:p w:rsidR="00493E8D" w:rsidRPr="00C310A9" w:rsidRDefault="00C2208A" w:rsidP="00226122">
            <w:pPr>
              <w:ind w:left="34"/>
            </w:pPr>
            <w:r w:rsidRPr="00C310A9">
              <w:t>Разделение планов и планов-графиков в Российской практике, представляется, обусловлено стремлением привязать планирование к бюджетному процессу, что в российских условиях можно считать обоснованным для удобства заложения в бюджет соответствующих расходов</w:t>
            </w:r>
            <w:r w:rsidR="00226122" w:rsidRPr="00C310A9">
              <w:t>. С другой стороны, для оперативного удовлетворения конкретных нужд трехлетняя перспектива планирования не слишком удобна. Американский подход к планированию не имеет строгой привязки даже к началу финансового года и ориентирован на планирование конкретного контракта под конкретную задачу.</w:t>
            </w:r>
          </w:p>
        </w:tc>
      </w:tr>
      <w:tr w:rsidR="00062C5C" w:rsidRPr="00C310A9" w:rsidTr="007C3F81">
        <w:tc>
          <w:tcPr>
            <w:tcW w:w="1702" w:type="dxa"/>
          </w:tcPr>
          <w:p w:rsidR="00493E8D" w:rsidRPr="00C310A9" w:rsidRDefault="00226122" w:rsidP="00493E8D">
            <w:pPr>
              <w:rPr>
                <w:rFonts w:ascii="Times New Roman" w:hAnsi="Times New Roman" w:cs="Times New Roman"/>
                <w:sz w:val="24"/>
                <w:szCs w:val="24"/>
              </w:rPr>
            </w:pPr>
            <w:r w:rsidRPr="00C310A9">
              <w:rPr>
                <w:rFonts w:ascii="Times New Roman" w:hAnsi="Times New Roman" w:cs="Times New Roman"/>
                <w:sz w:val="24"/>
                <w:szCs w:val="24"/>
              </w:rPr>
              <w:t>Содержание планов:</w:t>
            </w:r>
          </w:p>
        </w:tc>
        <w:tc>
          <w:tcPr>
            <w:tcW w:w="1559" w:type="dxa"/>
          </w:tcPr>
          <w:p w:rsidR="00493E8D" w:rsidRPr="00C310A9" w:rsidRDefault="00493E8D" w:rsidP="00493E8D">
            <w:pPr>
              <w:rPr>
                <w:rFonts w:ascii="Times New Roman" w:hAnsi="Times New Roman" w:cs="Times New Roman"/>
                <w:sz w:val="24"/>
                <w:szCs w:val="24"/>
              </w:rPr>
            </w:pPr>
          </w:p>
        </w:tc>
        <w:tc>
          <w:tcPr>
            <w:tcW w:w="1560" w:type="dxa"/>
          </w:tcPr>
          <w:p w:rsidR="00493E8D" w:rsidRPr="00C310A9" w:rsidRDefault="00493E8D" w:rsidP="00493E8D">
            <w:pPr>
              <w:rPr>
                <w:rFonts w:ascii="Times New Roman" w:hAnsi="Times New Roman" w:cs="Times New Roman"/>
                <w:sz w:val="24"/>
                <w:szCs w:val="24"/>
              </w:rPr>
            </w:pPr>
          </w:p>
        </w:tc>
        <w:tc>
          <w:tcPr>
            <w:tcW w:w="1842" w:type="dxa"/>
          </w:tcPr>
          <w:p w:rsidR="00493E8D" w:rsidRPr="00C310A9" w:rsidRDefault="00493E8D" w:rsidP="00493E8D"/>
        </w:tc>
        <w:tc>
          <w:tcPr>
            <w:tcW w:w="4253" w:type="dxa"/>
          </w:tcPr>
          <w:p w:rsidR="00493E8D" w:rsidRPr="00C310A9" w:rsidRDefault="00493E8D" w:rsidP="00226122">
            <w:pPr>
              <w:ind w:left="34"/>
            </w:pPr>
          </w:p>
        </w:tc>
      </w:tr>
      <w:tr w:rsidR="00062C5C" w:rsidRPr="00C310A9" w:rsidTr="007C3F81">
        <w:tc>
          <w:tcPr>
            <w:tcW w:w="1702" w:type="dxa"/>
          </w:tcPr>
          <w:p w:rsidR="00493E8D" w:rsidRPr="00C310A9" w:rsidRDefault="00226122" w:rsidP="00493E8D">
            <w:pPr>
              <w:rPr>
                <w:rFonts w:ascii="Times New Roman" w:hAnsi="Times New Roman" w:cs="Times New Roman"/>
                <w:sz w:val="24"/>
                <w:szCs w:val="24"/>
              </w:rPr>
            </w:pPr>
            <w:r w:rsidRPr="00C310A9">
              <w:rPr>
                <w:rFonts w:ascii="Times New Roman" w:hAnsi="Times New Roman" w:cs="Times New Roman"/>
                <w:sz w:val="24"/>
                <w:szCs w:val="24"/>
              </w:rPr>
              <w:t>Обоснование</w:t>
            </w:r>
          </w:p>
        </w:tc>
        <w:tc>
          <w:tcPr>
            <w:tcW w:w="1559" w:type="dxa"/>
          </w:tcPr>
          <w:p w:rsidR="00493E8D" w:rsidRPr="00C310A9" w:rsidRDefault="00226122" w:rsidP="00493E8D">
            <w:pPr>
              <w:rPr>
                <w:rFonts w:ascii="Times New Roman" w:hAnsi="Times New Roman" w:cs="Times New Roman"/>
                <w:sz w:val="24"/>
                <w:szCs w:val="24"/>
              </w:rPr>
            </w:pPr>
            <w:r w:rsidRPr="00C310A9">
              <w:rPr>
                <w:rFonts w:ascii="Times New Roman" w:hAnsi="Times New Roman" w:cs="Times New Roman"/>
                <w:sz w:val="24"/>
                <w:szCs w:val="24"/>
              </w:rPr>
              <w:t>не внедрено</w:t>
            </w:r>
          </w:p>
        </w:tc>
        <w:tc>
          <w:tcPr>
            <w:tcW w:w="1560" w:type="dxa"/>
          </w:tcPr>
          <w:p w:rsidR="00493E8D" w:rsidRPr="00C310A9" w:rsidRDefault="00226122" w:rsidP="00493E8D">
            <w:pPr>
              <w:rPr>
                <w:rFonts w:ascii="Times New Roman" w:hAnsi="Times New Roman" w:cs="Times New Roman"/>
                <w:sz w:val="24"/>
                <w:szCs w:val="24"/>
              </w:rPr>
            </w:pPr>
            <w:r w:rsidRPr="00C310A9">
              <w:rPr>
                <w:rFonts w:ascii="Times New Roman" w:hAnsi="Times New Roman" w:cs="Times New Roman"/>
                <w:sz w:val="24"/>
                <w:szCs w:val="24"/>
              </w:rPr>
              <w:t>предусмотрено</w:t>
            </w:r>
          </w:p>
        </w:tc>
        <w:tc>
          <w:tcPr>
            <w:tcW w:w="1842" w:type="dxa"/>
          </w:tcPr>
          <w:p w:rsidR="00493E8D" w:rsidRPr="00C310A9" w:rsidRDefault="00226122" w:rsidP="00493E8D">
            <w:r w:rsidRPr="00C310A9">
              <w:t>предусмотрено</w:t>
            </w:r>
          </w:p>
        </w:tc>
        <w:tc>
          <w:tcPr>
            <w:tcW w:w="4253" w:type="dxa"/>
          </w:tcPr>
          <w:p w:rsidR="00493E8D" w:rsidRPr="00C310A9" w:rsidRDefault="00493E8D" w:rsidP="00493E8D"/>
        </w:tc>
      </w:tr>
      <w:tr w:rsidR="00062C5C" w:rsidRPr="00C310A9" w:rsidTr="007C3F81">
        <w:tc>
          <w:tcPr>
            <w:tcW w:w="1702" w:type="dxa"/>
          </w:tcPr>
          <w:p w:rsidR="00493E8D" w:rsidRPr="00C310A9" w:rsidRDefault="00143C19" w:rsidP="00493E8D">
            <w:pPr>
              <w:rPr>
                <w:rFonts w:ascii="Times New Roman" w:hAnsi="Times New Roman" w:cs="Times New Roman"/>
                <w:sz w:val="24"/>
                <w:szCs w:val="24"/>
              </w:rPr>
            </w:pPr>
            <w:r w:rsidRPr="00C310A9">
              <w:rPr>
                <w:rFonts w:ascii="Times New Roman" w:hAnsi="Times New Roman" w:cs="Times New Roman"/>
                <w:sz w:val="24"/>
                <w:szCs w:val="24"/>
              </w:rPr>
              <w:t>Цена</w:t>
            </w:r>
          </w:p>
        </w:tc>
        <w:tc>
          <w:tcPr>
            <w:tcW w:w="1559" w:type="dxa"/>
          </w:tcPr>
          <w:p w:rsidR="00493E8D" w:rsidRPr="00C310A9" w:rsidRDefault="00143C19" w:rsidP="00493E8D">
            <w:pPr>
              <w:rPr>
                <w:rFonts w:ascii="Times New Roman" w:hAnsi="Times New Roman" w:cs="Times New Roman"/>
                <w:sz w:val="24"/>
                <w:szCs w:val="24"/>
              </w:rPr>
            </w:pPr>
            <w:r w:rsidRPr="00C310A9">
              <w:rPr>
                <w:rFonts w:ascii="Times New Roman" w:hAnsi="Times New Roman" w:cs="Times New Roman"/>
                <w:sz w:val="24"/>
                <w:szCs w:val="24"/>
              </w:rPr>
              <w:t>предусмотрено</w:t>
            </w:r>
          </w:p>
        </w:tc>
        <w:tc>
          <w:tcPr>
            <w:tcW w:w="1560" w:type="dxa"/>
          </w:tcPr>
          <w:p w:rsidR="00493E8D" w:rsidRPr="00C310A9" w:rsidRDefault="00143C19" w:rsidP="00493E8D">
            <w:pPr>
              <w:rPr>
                <w:rFonts w:ascii="Times New Roman" w:hAnsi="Times New Roman" w:cs="Times New Roman"/>
                <w:sz w:val="24"/>
                <w:szCs w:val="24"/>
              </w:rPr>
            </w:pPr>
            <w:r w:rsidRPr="00C310A9">
              <w:rPr>
                <w:rFonts w:ascii="Times New Roman" w:hAnsi="Times New Roman" w:cs="Times New Roman"/>
                <w:sz w:val="24"/>
                <w:szCs w:val="24"/>
              </w:rPr>
              <w:t>предусмотрено</w:t>
            </w:r>
          </w:p>
        </w:tc>
        <w:tc>
          <w:tcPr>
            <w:tcW w:w="1842" w:type="dxa"/>
          </w:tcPr>
          <w:p w:rsidR="00493E8D" w:rsidRPr="00C310A9" w:rsidRDefault="00143C19" w:rsidP="00493E8D">
            <w:r w:rsidRPr="00C310A9">
              <w:t>предусмотрено</w:t>
            </w:r>
          </w:p>
        </w:tc>
        <w:tc>
          <w:tcPr>
            <w:tcW w:w="4253" w:type="dxa"/>
          </w:tcPr>
          <w:p w:rsidR="00493E8D" w:rsidRPr="00C310A9" w:rsidRDefault="00143C19" w:rsidP="00143C19">
            <w:r w:rsidRPr="00C310A9">
              <w:t xml:space="preserve">При этом, </w:t>
            </w:r>
            <w:r w:rsidRPr="00C310A9">
              <w:rPr>
                <w:lang w:val="en-US"/>
              </w:rPr>
              <w:t>FAR</w:t>
            </w:r>
            <w:r w:rsidRPr="00C310A9">
              <w:t xml:space="preserve"> и Закон о контрактной системе по-разному расставляют приоритеты методов ценообразования: согласно </w:t>
            </w:r>
            <w:r w:rsidRPr="00C310A9">
              <w:rPr>
                <w:lang w:val="en-US"/>
              </w:rPr>
              <w:t>FAR</w:t>
            </w:r>
            <w:r w:rsidRPr="00C310A9">
              <w:t xml:space="preserve"> цена контракта по умолчанию определяется исходя из стоимости жизненного цикла, тогда как в РФ такой метод применяется только в отношении определенного Правительством круга контрактов.</w:t>
            </w:r>
          </w:p>
        </w:tc>
      </w:tr>
      <w:tr w:rsidR="00062C5C" w:rsidRPr="00C310A9" w:rsidTr="007C3F81">
        <w:tc>
          <w:tcPr>
            <w:tcW w:w="1702" w:type="dxa"/>
          </w:tcPr>
          <w:p w:rsidR="00C30737" w:rsidRPr="00C310A9" w:rsidRDefault="00C30737" w:rsidP="00493E8D">
            <w:pPr>
              <w:rPr>
                <w:rFonts w:ascii="Times New Roman" w:hAnsi="Times New Roman" w:cs="Times New Roman"/>
                <w:sz w:val="24"/>
                <w:szCs w:val="24"/>
              </w:rPr>
            </w:pPr>
            <w:r w:rsidRPr="00C310A9">
              <w:rPr>
                <w:rFonts w:ascii="Times New Roman" w:hAnsi="Times New Roman" w:cs="Times New Roman"/>
                <w:sz w:val="24"/>
                <w:szCs w:val="24"/>
              </w:rPr>
              <w:t>Сроки исполнения</w:t>
            </w:r>
          </w:p>
        </w:tc>
        <w:tc>
          <w:tcPr>
            <w:tcW w:w="1559" w:type="dxa"/>
          </w:tcPr>
          <w:p w:rsidR="00C30737" w:rsidRPr="00C310A9" w:rsidRDefault="00C30737" w:rsidP="00493E8D">
            <w:pPr>
              <w:rPr>
                <w:rFonts w:ascii="Times New Roman" w:hAnsi="Times New Roman" w:cs="Times New Roman"/>
                <w:sz w:val="24"/>
                <w:szCs w:val="24"/>
              </w:rPr>
            </w:pPr>
            <w:r w:rsidRPr="00C310A9">
              <w:rPr>
                <w:rFonts w:ascii="Times New Roman" w:hAnsi="Times New Roman" w:cs="Times New Roman"/>
                <w:sz w:val="24"/>
                <w:szCs w:val="24"/>
              </w:rPr>
              <w:t>предусмотрено</w:t>
            </w:r>
          </w:p>
        </w:tc>
        <w:tc>
          <w:tcPr>
            <w:tcW w:w="1560" w:type="dxa"/>
          </w:tcPr>
          <w:p w:rsidR="00C30737" w:rsidRPr="00C310A9" w:rsidRDefault="00C30737" w:rsidP="00493E8D">
            <w:pPr>
              <w:rPr>
                <w:rFonts w:ascii="Times New Roman" w:hAnsi="Times New Roman" w:cs="Times New Roman"/>
                <w:sz w:val="24"/>
                <w:szCs w:val="24"/>
              </w:rPr>
            </w:pPr>
            <w:r w:rsidRPr="00C310A9">
              <w:rPr>
                <w:rFonts w:ascii="Times New Roman" w:hAnsi="Times New Roman" w:cs="Times New Roman"/>
                <w:sz w:val="24"/>
                <w:szCs w:val="24"/>
              </w:rPr>
              <w:t>предусмотрено</w:t>
            </w:r>
          </w:p>
        </w:tc>
        <w:tc>
          <w:tcPr>
            <w:tcW w:w="1842" w:type="dxa"/>
          </w:tcPr>
          <w:p w:rsidR="00C30737" w:rsidRPr="00C310A9" w:rsidRDefault="00C30737" w:rsidP="00AC7F3A">
            <w:r w:rsidRPr="00C310A9">
              <w:t>предусмотрено</w:t>
            </w:r>
          </w:p>
        </w:tc>
        <w:tc>
          <w:tcPr>
            <w:tcW w:w="4253" w:type="dxa"/>
          </w:tcPr>
          <w:p w:rsidR="00C30737" w:rsidRPr="00C310A9" w:rsidRDefault="00C30737" w:rsidP="00493E8D"/>
        </w:tc>
      </w:tr>
      <w:tr w:rsidR="00C30737" w:rsidRPr="00C310A9" w:rsidTr="007C3F81">
        <w:tc>
          <w:tcPr>
            <w:tcW w:w="1702" w:type="dxa"/>
          </w:tcPr>
          <w:p w:rsidR="00C30737" w:rsidRPr="00C310A9" w:rsidRDefault="00C30737" w:rsidP="00493E8D">
            <w:pPr>
              <w:rPr>
                <w:rFonts w:ascii="Times New Roman" w:hAnsi="Times New Roman" w:cs="Times New Roman"/>
                <w:sz w:val="24"/>
                <w:szCs w:val="24"/>
              </w:rPr>
            </w:pPr>
            <w:r w:rsidRPr="00C310A9">
              <w:rPr>
                <w:rFonts w:ascii="Times New Roman" w:hAnsi="Times New Roman" w:cs="Times New Roman"/>
                <w:sz w:val="24"/>
                <w:szCs w:val="24"/>
              </w:rPr>
              <w:t xml:space="preserve">Применимые </w:t>
            </w:r>
            <w:r w:rsidRPr="00C310A9">
              <w:rPr>
                <w:rFonts w:ascii="Times New Roman" w:hAnsi="Times New Roman" w:cs="Times New Roman"/>
                <w:sz w:val="24"/>
                <w:szCs w:val="24"/>
              </w:rPr>
              <w:lastRenderedPageBreak/>
              <w:t>условия (дополнительные требования к участникам)</w:t>
            </w:r>
          </w:p>
        </w:tc>
        <w:tc>
          <w:tcPr>
            <w:tcW w:w="1559" w:type="dxa"/>
          </w:tcPr>
          <w:p w:rsidR="00C30737" w:rsidRPr="00C310A9" w:rsidRDefault="00C30737" w:rsidP="00493E8D">
            <w:pPr>
              <w:rPr>
                <w:rFonts w:ascii="Times New Roman" w:hAnsi="Times New Roman" w:cs="Times New Roman"/>
                <w:sz w:val="24"/>
                <w:szCs w:val="24"/>
              </w:rPr>
            </w:pPr>
            <w:r w:rsidRPr="00C310A9">
              <w:rPr>
                <w:rFonts w:ascii="Times New Roman" w:hAnsi="Times New Roman" w:cs="Times New Roman"/>
                <w:sz w:val="24"/>
                <w:szCs w:val="24"/>
              </w:rPr>
              <w:lastRenderedPageBreak/>
              <w:t>не введено</w:t>
            </w:r>
          </w:p>
        </w:tc>
        <w:tc>
          <w:tcPr>
            <w:tcW w:w="1560" w:type="dxa"/>
          </w:tcPr>
          <w:p w:rsidR="00C30737" w:rsidRPr="00C310A9" w:rsidRDefault="00C30737" w:rsidP="00493E8D">
            <w:pPr>
              <w:rPr>
                <w:rFonts w:ascii="Times New Roman" w:hAnsi="Times New Roman" w:cs="Times New Roman"/>
                <w:sz w:val="24"/>
                <w:szCs w:val="24"/>
              </w:rPr>
            </w:pPr>
            <w:r w:rsidRPr="00C310A9">
              <w:rPr>
                <w:rFonts w:ascii="Times New Roman" w:hAnsi="Times New Roman" w:cs="Times New Roman"/>
                <w:sz w:val="24"/>
                <w:szCs w:val="24"/>
              </w:rPr>
              <w:t>предусмотре</w:t>
            </w:r>
            <w:r w:rsidRPr="00C310A9">
              <w:rPr>
                <w:rFonts w:ascii="Times New Roman" w:hAnsi="Times New Roman" w:cs="Times New Roman"/>
                <w:sz w:val="24"/>
                <w:szCs w:val="24"/>
              </w:rPr>
              <w:lastRenderedPageBreak/>
              <w:t>но</w:t>
            </w:r>
          </w:p>
        </w:tc>
        <w:tc>
          <w:tcPr>
            <w:tcW w:w="1842" w:type="dxa"/>
          </w:tcPr>
          <w:p w:rsidR="00C30737" w:rsidRPr="00C310A9" w:rsidRDefault="00C30737" w:rsidP="00AC7F3A">
            <w:r w:rsidRPr="00C310A9">
              <w:lastRenderedPageBreak/>
              <w:t>предусмотрено</w:t>
            </w:r>
          </w:p>
        </w:tc>
        <w:tc>
          <w:tcPr>
            <w:tcW w:w="4253" w:type="dxa"/>
          </w:tcPr>
          <w:p w:rsidR="00C30737" w:rsidRPr="00C310A9" w:rsidRDefault="00C30737" w:rsidP="00493E8D"/>
        </w:tc>
      </w:tr>
      <w:tr w:rsidR="00C30737" w:rsidRPr="00C310A9" w:rsidTr="007C3F81">
        <w:tc>
          <w:tcPr>
            <w:tcW w:w="1702" w:type="dxa"/>
          </w:tcPr>
          <w:p w:rsidR="00C30737" w:rsidRPr="00C310A9" w:rsidRDefault="00C30737" w:rsidP="00493E8D">
            <w:pPr>
              <w:rPr>
                <w:rFonts w:ascii="Times New Roman" w:hAnsi="Times New Roman" w:cs="Times New Roman"/>
                <w:sz w:val="24"/>
                <w:szCs w:val="24"/>
              </w:rPr>
            </w:pPr>
            <w:r w:rsidRPr="00C310A9">
              <w:rPr>
                <w:rFonts w:ascii="Times New Roman" w:hAnsi="Times New Roman" w:cs="Times New Roman"/>
                <w:sz w:val="24"/>
                <w:szCs w:val="24"/>
              </w:rPr>
              <w:lastRenderedPageBreak/>
              <w:t>Описание рисков</w:t>
            </w:r>
          </w:p>
        </w:tc>
        <w:tc>
          <w:tcPr>
            <w:tcW w:w="1559" w:type="dxa"/>
          </w:tcPr>
          <w:p w:rsidR="00C30737" w:rsidRPr="00C310A9" w:rsidRDefault="00C30737" w:rsidP="00493E8D">
            <w:pPr>
              <w:rPr>
                <w:rFonts w:ascii="Times New Roman" w:hAnsi="Times New Roman" w:cs="Times New Roman"/>
                <w:sz w:val="24"/>
                <w:szCs w:val="24"/>
              </w:rPr>
            </w:pPr>
            <w:r w:rsidRPr="00C310A9">
              <w:rPr>
                <w:rFonts w:ascii="Times New Roman" w:hAnsi="Times New Roman" w:cs="Times New Roman"/>
                <w:sz w:val="24"/>
                <w:szCs w:val="24"/>
              </w:rPr>
              <w:t xml:space="preserve">не предусмотрено </w:t>
            </w:r>
          </w:p>
        </w:tc>
        <w:tc>
          <w:tcPr>
            <w:tcW w:w="1560" w:type="dxa"/>
          </w:tcPr>
          <w:p w:rsidR="00C30737" w:rsidRPr="00C310A9" w:rsidRDefault="00C30737" w:rsidP="00493E8D">
            <w:pPr>
              <w:rPr>
                <w:rFonts w:ascii="Times New Roman" w:hAnsi="Times New Roman" w:cs="Times New Roman"/>
                <w:sz w:val="24"/>
                <w:szCs w:val="24"/>
              </w:rPr>
            </w:pPr>
            <w:r w:rsidRPr="00C310A9">
              <w:rPr>
                <w:rFonts w:ascii="Times New Roman" w:hAnsi="Times New Roman" w:cs="Times New Roman"/>
                <w:sz w:val="24"/>
                <w:szCs w:val="24"/>
              </w:rPr>
              <w:t>не предусмотрено</w:t>
            </w:r>
          </w:p>
        </w:tc>
        <w:tc>
          <w:tcPr>
            <w:tcW w:w="1842" w:type="dxa"/>
          </w:tcPr>
          <w:p w:rsidR="00C30737" w:rsidRPr="00C310A9" w:rsidRDefault="00C30737" w:rsidP="00C30737">
            <w:r w:rsidRPr="00C310A9">
              <w:t>предусмотрено</w:t>
            </w:r>
          </w:p>
        </w:tc>
        <w:tc>
          <w:tcPr>
            <w:tcW w:w="4253" w:type="dxa"/>
          </w:tcPr>
          <w:p w:rsidR="00C30737" w:rsidRPr="00C310A9" w:rsidRDefault="00C30737" w:rsidP="00C30737">
            <w:r w:rsidRPr="00C310A9">
              <w:t>Представляется, что описание рисков позволяет в большей степени оценить целесообразность той или иной закупки на стадии планирования, и отсутствие оценки рисков в российской практике является упущением законодателя.</w:t>
            </w:r>
          </w:p>
        </w:tc>
      </w:tr>
      <w:tr w:rsidR="00C30737" w:rsidRPr="00C310A9" w:rsidTr="007C3F81">
        <w:tc>
          <w:tcPr>
            <w:tcW w:w="1702" w:type="dxa"/>
          </w:tcPr>
          <w:p w:rsidR="00C30737" w:rsidRPr="00C310A9" w:rsidRDefault="00EC434F" w:rsidP="00493E8D">
            <w:pPr>
              <w:rPr>
                <w:rFonts w:ascii="Times New Roman" w:hAnsi="Times New Roman" w:cs="Times New Roman"/>
                <w:sz w:val="24"/>
                <w:szCs w:val="24"/>
              </w:rPr>
            </w:pPr>
            <w:r w:rsidRPr="00C310A9">
              <w:rPr>
                <w:rFonts w:ascii="Times New Roman" w:hAnsi="Times New Roman" w:cs="Times New Roman"/>
                <w:sz w:val="24"/>
                <w:szCs w:val="24"/>
              </w:rPr>
              <w:t>Качественные требования к предмету закупки (описание предмета закупки)</w:t>
            </w:r>
          </w:p>
        </w:tc>
        <w:tc>
          <w:tcPr>
            <w:tcW w:w="1559" w:type="dxa"/>
          </w:tcPr>
          <w:p w:rsidR="00C30737" w:rsidRPr="00C310A9" w:rsidRDefault="00EC434F" w:rsidP="00493E8D">
            <w:pPr>
              <w:rPr>
                <w:rFonts w:ascii="Times New Roman" w:hAnsi="Times New Roman" w:cs="Times New Roman"/>
                <w:sz w:val="24"/>
                <w:szCs w:val="24"/>
              </w:rPr>
            </w:pPr>
            <w:r w:rsidRPr="00C310A9">
              <w:rPr>
                <w:rFonts w:ascii="Times New Roman" w:hAnsi="Times New Roman" w:cs="Times New Roman"/>
                <w:sz w:val="24"/>
                <w:szCs w:val="24"/>
              </w:rPr>
              <w:t>в текущем виде план график не позволяет определить качественные характеристики по описанию объекта</w:t>
            </w:r>
          </w:p>
        </w:tc>
        <w:tc>
          <w:tcPr>
            <w:tcW w:w="1560" w:type="dxa"/>
          </w:tcPr>
          <w:p w:rsidR="00C30737" w:rsidRPr="00C310A9" w:rsidRDefault="00EC434F" w:rsidP="00493E8D">
            <w:pPr>
              <w:rPr>
                <w:rFonts w:ascii="Times New Roman" w:hAnsi="Times New Roman" w:cs="Times New Roman"/>
                <w:sz w:val="24"/>
                <w:szCs w:val="24"/>
              </w:rPr>
            </w:pPr>
            <w:r w:rsidRPr="00C310A9">
              <w:rPr>
                <w:rFonts w:ascii="Times New Roman" w:hAnsi="Times New Roman" w:cs="Times New Roman"/>
                <w:sz w:val="24"/>
                <w:szCs w:val="24"/>
              </w:rPr>
              <w:t>План предусматривает как наименование, так и описание предмета, но до введения планов в практику судить об информативности плана в данной области нельзя</w:t>
            </w:r>
          </w:p>
        </w:tc>
        <w:tc>
          <w:tcPr>
            <w:tcW w:w="1842" w:type="dxa"/>
          </w:tcPr>
          <w:p w:rsidR="00C30737" w:rsidRPr="00C310A9" w:rsidRDefault="00EC434F" w:rsidP="00AC7F3A">
            <w:r w:rsidRPr="00C310A9">
              <w:t>Качественные характеристики товара/работы/услуги описываются при планировании</w:t>
            </w:r>
          </w:p>
        </w:tc>
        <w:tc>
          <w:tcPr>
            <w:tcW w:w="4253" w:type="dxa"/>
          </w:tcPr>
          <w:p w:rsidR="00C30737" w:rsidRPr="00C310A9" w:rsidRDefault="00C30737" w:rsidP="00493E8D"/>
        </w:tc>
      </w:tr>
      <w:tr w:rsidR="00C30737" w:rsidRPr="00C310A9" w:rsidTr="007C3F81">
        <w:tc>
          <w:tcPr>
            <w:tcW w:w="1702" w:type="dxa"/>
          </w:tcPr>
          <w:p w:rsidR="00C30737" w:rsidRPr="00C310A9" w:rsidRDefault="00B82EB4" w:rsidP="00493E8D">
            <w:pPr>
              <w:rPr>
                <w:rFonts w:ascii="Times New Roman" w:hAnsi="Times New Roman" w:cs="Times New Roman"/>
                <w:sz w:val="24"/>
                <w:szCs w:val="24"/>
              </w:rPr>
            </w:pPr>
            <w:r w:rsidRPr="00C310A9">
              <w:rPr>
                <w:rFonts w:ascii="Times New Roman" w:hAnsi="Times New Roman" w:cs="Times New Roman"/>
                <w:sz w:val="24"/>
                <w:szCs w:val="24"/>
              </w:rPr>
              <w:t>Компромиссы между ценой и качеством закупки</w:t>
            </w:r>
          </w:p>
        </w:tc>
        <w:tc>
          <w:tcPr>
            <w:tcW w:w="1559" w:type="dxa"/>
          </w:tcPr>
          <w:p w:rsidR="00C30737" w:rsidRPr="00C310A9" w:rsidRDefault="00B82EB4" w:rsidP="00493E8D">
            <w:pPr>
              <w:rPr>
                <w:rFonts w:ascii="Times New Roman" w:hAnsi="Times New Roman" w:cs="Times New Roman"/>
                <w:sz w:val="24"/>
                <w:szCs w:val="24"/>
              </w:rPr>
            </w:pPr>
            <w:r w:rsidRPr="00C310A9">
              <w:rPr>
                <w:rFonts w:ascii="Times New Roman" w:hAnsi="Times New Roman" w:cs="Times New Roman"/>
                <w:sz w:val="24"/>
                <w:szCs w:val="24"/>
              </w:rPr>
              <w:t>не предусмотрено</w:t>
            </w:r>
          </w:p>
        </w:tc>
        <w:tc>
          <w:tcPr>
            <w:tcW w:w="1560" w:type="dxa"/>
          </w:tcPr>
          <w:p w:rsidR="00C30737" w:rsidRPr="00C310A9" w:rsidRDefault="00B82EB4" w:rsidP="00493E8D">
            <w:pPr>
              <w:rPr>
                <w:rFonts w:ascii="Times New Roman" w:hAnsi="Times New Roman" w:cs="Times New Roman"/>
                <w:sz w:val="24"/>
                <w:szCs w:val="24"/>
              </w:rPr>
            </w:pPr>
            <w:r w:rsidRPr="00C310A9">
              <w:rPr>
                <w:rFonts w:ascii="Times New Roman" w:hAnsi="Times New Roman" w:cs="Times New Roman"/>
                <w:sz w:val="24"/>
                <w:szCs w:val="24"/>
              </w:rPr>
              <w:t>не предусмотрено</w:t>
            </w:r>
          </w:p>
        </w:tc>
        <w:tc>
          <w:tcPr>
            <w:tcW w:w="1842" w:type="dxa"/>
          </w:tcPr>
          <w:p w:rsidR="00C30737" w:rsidRPr="00C310A9" w:rsidRDefault="00B82EB4" w:rsidP="00AC7F3A">
            <w:r w:rsidRPr="00C310A9">
              <w:t>предусмотрено</w:t>
            </w:r>
          </w:p>
        </w:tc>
        <w:tc>
          <w:tcPr>
            <w:tcW w:w="4253" w:type="dxa"/>
          </w:tcPr>
          <w:p w:rsidR="00C30737" w:rsidRPr="00C310A9" w:rsidRDefault="00B82EB4" w:rsidP="00493E8D">
            <w:r w:rsidRPr="00C310A9">
              <w:t>Тот факт, что данный критерий не отражен в плане, не свидетельствует о том, что российский законодатель его не учел в принципе. Так, критерии выгодности контрактов должны быть отражены в конкурсной документации(ст.53 Закона о контрактной системе). Для потенциального поставщика данное различие несущественно, но для целей текущего контроля может играть роль. Так, критерии выбора победителя в США могут быть оценены уже на стадии планирования, в России – на стадии размещения заказа.</w:t>
            </w:r>
          </w:p>
        </w:tc>
      </w:tr>
      <w:tr w:rsidR="00B82EB4" w:rsidRPr="00C310A9" w:rsidTr="007C3F81">
        <w:tc>
          <w:tcPr>
            <w:tcW w:w="1702" w:type="dxa"/>
          </w:tcPr>
          <w:p w:rsidR="00B82EB4" w:rsidRPr="00C310A9" w:rsidRDefault="00B82EB4" w:rsidP="00493E8D">
            <w:pPr>
              <w:rPr>
                <w:rFonts w:ascii="Times New Roman" w:hAnsi="Times New Roman" w:cs="Times New Roman"/>
                <w:sz w:val="24"/>
                <w:szCs w:val="24"/>
              </w:rPr>
            </w:pPr>
            <w:r w:rsidRPr="00C310A9">
              <w:rPr>
                <w:rFonts w:ascii="Times New Roman" w:hAnsi="Times New Roman" w:cs="Times New Roman"/>
                <w:sz w:val="24"/>
                <w:szCs w:val="24"/>
              </w:rPr>
              <w:t xml:space="preserve">План действий (в том числе бюджет проекта, конкретный тип контракта и т.п.), то есть подробное описание реализации </w:t>
            </w:r>
            <w:r w:rsidRPr="00C310A9">
              <w:rPr>
                <w:rFonts w:ascii="Times New Roman" w:hAnsi="Times New Roman" w:cs="Times New Roman"/>
                <w:sz w:val="24"/>
                <w:szCs w:val="24"/>
              </w:rPr>
              <w:lastRenderedPageBreak/>
              <w:t xml:space="preserve">закупок (всего </w:t>
            </w:r>
            <w:r w:rsidRPr="00C310A9">
              <w:rPr>
                <w:rFonts w:ascii="Times New Roman" w:hAnsi="Times New Roman" w:cs="Times New Roman"/>
                <w:sz w:val="24"/>
                <w:szCs w:val="24"/>
                <w:lang w:val="en-US"/>
              </w:rPr>
              <w:t>FAR</w:t>
            </w:r>
            <w:r w:rsidRPr="00C310A9">
              <w:rPr>
                <w:rFonts w:ascii="Times New Roman" w:hAnsi="Times New Roman" w:cs="Times New Roman"/>
                <w:sz w:val="24"/>
                <w:szCs w:val="24"/>
              </w:rPr>
              <w:t xml:space="preserve"> предусматривает 22 показателя)</w:t>
            </w:r>
          </w:p>
        </w:tc>
        <w:tc>
          <w:tcPr>
            <w:tcW w:w="1559" w:type="dxa"/>
          </w:tcPr>
          <w:p w:rsidR="00B82EB4" w:rsidRPr="00C310A9" w:rsidRDefault="00B82EB4" w:rsidP="00493E8D">
            <w:pPr>
              <w:rPr>
                <w:rFonts w:ascii="Times New Roman" w:hAnsi="Times New Roman" w:cs="Times New Roman"/>
                <w:sz w:val="24"/>
                <w:szCs w:val="24"/>
              </w:rPr>
            </w:pPr>
            <w:r w:rsidRPr="00C310A9">
              <w:rPr>
                <w:rFonts w:ascii="Times New Roman" w:hAnsi="Times New Roman" w:cs="Times New Roman"/>
                <w:sz w:val="24"/>
                <w:szCs w:val="24"/>
              </w:rPr>
              <w:lastRenderedPageBreak/>
              <w:t>не предусмотрено</w:t>
            </w:r>
          </w:p>
        </w:tc>
        <w:tc>
          <w:tcPr>
            <w:tcW w:w="1560" w:type="dxa"/>
          </w:tcPr>
          <w:p w:rsidR="00B82EB4" w:rsidRPr="00C310A9" w:rsidRDefault="00062C5C" w:rsidP="00062C5C">
            <w:pPr>
              <w:rPr>
                <w:rFonts w:ascii="Times New Roman" w:hAnsi="Times New Roman" w:cs="Times New Roman"/>
                <w:sz w:val="24"/>
                <w:szCs w:val="24"/>
              </w:rPr>
            </w:pPr>
            <w:r w:rsidRPr="00C310A9">
              <w:rPr>
                <w:rFonts w:ascii="Times New Roman" w:hAnsi="Times New Roman" w:cs="Times New Roman"/>
                <w:sz w:val="24"/>
                <w:szCs w:val="24"/>
              </w:rPr>
              <w:t xml:space="preserve">предусмотрено (менее подробно чем в </w:t>
            </w:r>
            <w:r w:rsidRPr="00C310A9">
              <w:rPr>
                <w:rFonts w:ascii="Times New Roman" w:hAnsi="Times New Roman" w:cs="Times New Roman"/>
                <w:sz w:val="24"/>
                <w:szCs w:val="24"/>
                <w:lang w:val="en-US"/>
              </w:rPr>
              <w:t>FAR</w:t>
            </w:r>
            <w:r w:rsidRPr="00C310A9">
              <w:rPr>
                <w:rFonts w:ascii="Times New Roman" w:hAnsi="Times New Roman" w:cs="Times New Roman"/>
                <w:sz w:val="24"/>
                <w:szCs w:val="24"/>
              </w:rPr>
              <w:t xml:space="preserve">) </w:t>
            </w:r>
          </w:p>
        </w:tc>
        <w:tc>
          <w:tcPr>
            <w:tcW w:w="1842" w:type="dxa"/>
          </w:tcPr>
          <w:p w:rsidR="00B82EB4" w:rsidRPr="00C310A9" w:rsidRDefault="00B82EB4" w:rsidP="0028284F">
            <w:r w:rsidRPr="00C310A9">
              <w:t>предусмотрено</w:t>
            </w:r>
            <w:r w:rsidR="0028284F" w:rsidRPr="00C310A9">
              <w:t>(вплоть до выбора типа контракта )</w:t>
            </w:r>
          </w:p>
        </w:tc>
        <w:tc>
          <w:tcPr>
            <w:tcW w:w="4253" w:type="dxa"/>
          </w:tcPr>
          <w:p w:rsidR="00B82EB4" w:rsidRPr="00C310A9" w:rsidRDefault="0028284F" w:rsidP="00547303">
            <w:r w:rsidRPr="00C310A9">
              <w:rPr>
                <w:rFonts w:ascii="Times New Roman" w:hAnsi="Times New Roman" w:cs="Times New Roman"/>
                <w:sz w:val="24"/>
                <w:szCs w:val="24"/>
              </w:rPr>
              <w:t xml:space="preserve">Так, трехгодичные планы по Закону о контрактной системе предполагают указание на </w:t>
            </w:r>
            <w:r w:rsidR="00062C5C" w:rsidRPr="00C310A9">
              <w:rPr>
                <w:rFonts w:ascii="Times New Roman" w:hAnsi="Times New Roman" w:cs="Times New Roman"/>
                <w:sz w:val="24"/>
                <w:szCs w:val="24"/>
              </w:rPr>
              <w:t>способ выбора контрагента; сведения о проведении/не проведении закупки у субъектов малого предпринимательства и социально-ориентированных некоммерческих организаций; сведения о наличии/отсутствии преимуществ, предоставляемых в учреждениям уголовно-</w:t>
            </w:r>
            <w:r w:rsidR="00062C5C" w:rsidRPr="00C310A9">
              <w:rPr>
                <w:rFonts w:ascii="Times New Roman" w:hAnsi="Times New Roman" w:cs="Times New Roman"/>
                <w:sz w:val="24"/>
                <w:szCs w:val="24"/>
              </w:rPr>
              <w:lastRenderedPageBreak/>
              <w:t>исполнительной системы и организациям инвалидов; сведение о применении национального режима закупок; сведения о банковском сопровождении; сведения о проведении общественного обсуждения</w:t>
            </w:r>
            <w:r w:rsidRPr="00C310A9">
              <w:rPr>
                <w:rFonts w:ascii="Times New Roman" w:hAnsi="Times New Roman" w:cs="Times New Roman"/>
                <w:sz w:val="24"/>
                <w:szCs w:val="24"/>
              </w:rPr>
              <w:t xml:space="preserve">. </w:t>
            </w:r>
            <w:r w:rsidRPr="00C310A9">
              <w:rPr>
                <w:rFonts w:ascii="Times New Roman" w:hAnsi="Times New Roman" w:cs="Times New Roman"/>
                <w:sz w:val="24"/>
                <w:szCs w:val="24"/>
                <w:lang w:val="en-US"/>
              </w:rPr>
              <w:t>FAR</w:t>
            </w:r>
            <w:r w:rsidRPr="00C310A9">
              <w:rPr>
                <w:rFonts w:ascii="Times New Roman" w:hAnsi="Times New Roman" w:cs="Times New Roman"/>
                <w:sz w:val="24"/>
                <w:szCs w:val="24"/>
              </w:rPr>
              <w:t xml:space="preserve"> в данном вопросе более подробен, но главным преимуществом представляется именно указание на конкретный тип контракта как неотъемлемая</w:t>
            </w:r>
            <w:r w:rsidR="00547303" w:rsidRPr="00C310A9">
              <w:rPr>
                <w:rFonts w:ascii="Times New Roman" w:hAnsi="Times New Roman" w:cs="Times New Roman"/>
                <w:sz w:val="24"/>
                <w:szCs w:val="24"/>
              </w:rPr>
              <w:t xml:space="preserve"> часть планирования.</w:t>
            </w:r>
          </w:p>
        </w:tc>
      </w:tr>
    </w:tbl>
    <w:p w:rsidR="00493E8D" w:rsidRPr="00C310A9" w:rsidRDefault="00493E8D" w:rsidP="00493E8D"/>
    <w:p w:rsidR="00493E8D" w:rsidRPr="00C310A9" w:rsidRDefault="00493E8D" w:rsidP="00493E8D"/>
    <w:sectPr w:rsidR="00493E8D" w:rsidRPr="00C310A9" w:rsidSect="004B0107">
      <w:footerReference w:type="default" r:id="rId3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380" w:rsidRDefault="00E00380" w:rsidP="00963F42">
      <w:pPr>
        <w:spacing w:after="0" w:line="240" w:lineRule="auto"/>
      </w:pPr>
      <w:r>
        <w:separator/>
      </w:r>
    </w:p>
  </w:endnote>
  <w:endnote w:type="continuationSeparator" w:id="1">
    <w:p w:rsidR="00E00380" w:rsidRDefault="00E00380" w:rsidP="00963F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059508"/>
      <w:docPartObj>
        <w:docPartGallery w:val="Page Numbers (Bottom of Page)"/>
        <w:docPartUnique/>
      </w:docPartObj>
    </w:sdtPr>
    <w:sdtContent>
      <w:p w:rsidR="00171E47" w:rsidRDefault="00FD1E8C">
        <w:pPr>
          <w:pStyle w:val="Footer"/>
          <w:jc w:val="center"/>
        </w:pPr>
        <w:r>
          <w:fldChar w:fldCharType="begin"/>
        </w:r>
        <w:r w:rsidR="00171E47">
          <w:instrText>PAGE   \* MERGEFORMAT</w:instrText>
        </w:r>
        <w:r>
          <w:fldChar w:fldCharType="separate"/>
        </w:r>
        <w:r w:rsidR="00CB05DF">
          <w:rPr>
            <w:noProof/>
          </w:rPr>
          <w:t>74</w:t>
        </w:r>
        <w:r>
          <w:fldChar w:fldCharType="end"/>
        </w:r>
      </w:p>
    </w:sdtContent>
  </w:sdt>
  <w:p w:rsidR="00171E47" w:rsidRDefault="00171E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380" w:rsidRDefault="00E00380" w:rsidP="00963F42">
      <w:pPr>
        <w:spacing w:after="0" w:line="240" w:lineRule="auto"/>
      </w:pPr>
      <w:r>
        <w:separator/>
      </w:r>
    </w:p>
  </w:footnote>
  <w:footnote w:type="continuationSeparator" w:id="1">
    <w:p w:rsidR="00E00380" w:rsidRDefault="00E00380" w:rsidP="00963F42">
      <w:pPr>
        <w:spacing w:after="0" w:line="240" w:lineRule="auto"/>
      </w:pPr>
      <w:r>
        <w:continuationSeparator/>
      </w:r>
    </w:p>
  </w:footnote>
  <w:footnote w:id="2">
    <w:p w:rsidR="00171E47" w:rsidRPr="00D010B7" w:rsidRDefault="00171E47" w:rsidP="00962A34">
      <w:pPr>
        <w:pStyle w:val="ConsPlusNormal"/>
        <w:ind w:firstLine="0"/>
        <w:jc w:val="both"/>
        <w:outlineLvl w:val="1"/>
        <w:rPr>
          <w:rFonts w:ascii="Times New Roman" w:hAnsi="Times New Roman" w:cs="Times New Roman"/>
        </w:rPr>
      </w:pPr>
      <w:r w:rsidRPr="00D010B7">
        <w:rPr>
          <w:rStyle w:val="FootnoteReference"/>
          <w:rFonts w:ascii="Times New Roman" w:hAnsi="Times New Roman" w:cs="Times New Roman"/>
        </w:rPr>
        <w:footnoteRef/>
      </w:r>
      <w:r w:rsidRPr="00D010B7">
        <w:rPr>
          <w:rFonts w:ascii="Times New Roman" w:hAnsi="Times New Roman" w:cs="Times New Roman"/>
        </w:rPr>
        <w:t xml:space="preserve"> См.: Гончаров Е. История торгов в России // Конкурсные торги. 1998. N 8. С. 39 - 44</w:t>
      </w:r>
    </w:p>
  </w:footnote>
  <w:footnote w:id="3">
    <w:p w:rsidR="00171E47" w:rsidRPr="00D010B7" w:rsidRDefault="00171E47" w:rsidP="00962A34">
      <w:pPr>
        <w:pStyle w:val="ConsPlusNormal"/>
        <w:ind w:firstLine="0"/>
        <w:jc w:val="both"/>
        <w:rPr>
          <w:rFonts w:ascii="Times New Roman" w:hAnsi="Times New Roman" w:cs="Times New Roman"/>
        </w:rPr>
      </w:pPr>
      <w:r w:rsidRPr="00D010B7">
        <w:rPr>
          <w:rStyle w:val="FootnoteReference"/>
          <w:rFonts w:ascii="Times New Roman" w:hAnsi="Times New Roman" w:cs="Times New Roman"/>
        </w:rPr>
        <w:footnoteRef/>
      </w:r>
      <w:r w:rsidRPr="00D010B7">
        <w:rPr>
          <w:rFonts w:ascii="Times New Roman" w:hAnsi="Times New Roman" w:cs="Times New Roman"/>
        </w:rPr>
        <w:t xml:space="preserve"> Белов В.Е. Поставка товаров, выполнение работ, оказание услуг для государственных нужд: правовое регулирование. М.: Норма, Инфра-М, 2011// СПС «Консультант Плюс»</w:t>
      </w:r>
    </w:p>
  </w:footnote>
  <w:footnote w:id="4">
    <w:p w:rsidR="00171E47" w:rsidRPr="00D010B7" w:rsidRDefault="00171E47" w:rsidP="00962A34">
      <w:pPr>
        <w:pStyle w:val="FootnoteText"/>
        <w:spacing w:after="0" w:line="240" w:lineRule="auto"/>
        <w:jc w:val="both"/>
        <w:rPr>
          <w:rFonts w:ascii="Times New Roman" w:hAnsi="Times New Roman"/>
        </w:rPr>
      </w:pPr>
      <w:r w:rsidRPr="00D010B7">
        <w:rPr>
          <w:rStyle w:val="FootnoteReference"/>
          <w:rFonts w:ascii="Times New Roman" w:hAnsi="Times New Roman"/>
        </w:rPr>
        <w:footnoteRef/>
      </w:r>
      <w:r w:rsidRPr="00D010B7">
        <w:rPr>
          <w:rFonts w:ascii="Times New Roman" w:hAnsi="Times New Roman"/>
        </w:rPr>
        <w:t xml:space="preserve"> Белов В.Е. Указ.соч.</w:t>
      </w:r>
    </w:p>
  </w:footnote>
  <w:footnote w:id="5">
    <w:p w:rsidR="00171E47" w:rsidRPr="00D010B7" w:rsidRDefault="00171E47" w:rsidP="004D1D5E">
      <w:pPr>
        <w:autoSpaceDE w:val="0"/>
        <w:autoSpaceDN w:val="0"/>
        <w:adjustRightInd w:val="0"/>
        <w:spacing w:after="0" w:line="240" w:lineRule="auto"/>
        <w:jc w:val="both"/>
        <w:rPr>
          <w:rFonts w:ascii="Times New Roman" w:hAnsi="Times New Roman" w:cs="Times New Roman"/>
          <w:sz w:val="20"/>
          <w:szCs w:val="20"/>
        </w:rPr>
      </w:pPr>
      <w:r w:rsidRPr="00D010B7">
        <w:rPr>
          <w:rStyle w:val="FootnoteReference"/>
          <w:rFonts w:ascii="Times New Roman" w:hAnsi="Times New Roman" w:cs="Times New Roman"/>
          <w:sz w:val="20"/>
          <w:szCs w:val="20"/>
        </w:rPr>
        <w:footnoteRef/>
      </w:r>
      <w:r w:rsidR="002E7BFD">
        <w:rPr>
          <w:rFonts w:ascii="Times New Roman" w:hAnsi="Times New Roman" w:cs="Times New Roman"/>
          <w:sz w:val="20"/>
          <w:szCs w:val="20"/>
        </w:rPr>
        <w:t xml:space="preserve">См. </w:t>
      </w:r>
      <w:r w:rsidRPr="00D010B7">
        <w:rPr>
          <w:rFonts w:ascii="Times New Roman" w:hAnsi="Times New Roman" w:cs="Times New Roman"/>
          <w:sz w:val="20"/>
          <w:szCs w:val="20"/>
        </w:rPr>
        <w:t>абз. 4, абз. 5 п.2 Указа Президента РФ от 07.08.1992 N 826 «О мерах по формированию Федеральной контрактной системы»</w:t>
      </w:r>
    </w:p>
  </w:footnote>
  <w:footnote w:id="6">
    <w:p w:rsidR="00171E47" w:rsidRPr="00D010B7" w:rsidRDefault="00171E47" w:rsidP="00962A34">
      <w:pPr>
        <w:pStyle w:val="FootnoteText"/>
        <w:spacing w:after="0" w:line="240" w:lineRule="auto"/>
        <w:jc w:val="both"/>
        <w:rPr>
          <w:rFonts w:ascii="Times New Roman" w:hAnsi="Times New Roman"/>
        </w:rPr>
      </w:pPr>
      <w:r w:rsidRPr="00D010B7">
        <w:rPr>
          <w:rStyle w:val="FootnoteReference"/>
          <w:rFonts w:ascii="Times New Roman" w:hAnsi="Times New Roman"/>
        </w:rPr>
        <w:footnoteRef/>
      </w:r>
      <w:r w:rsidR="002E7BFD">
        <w:rPr>
          <w:rFonts w:ascii="Times New Roman" w:hAnsi="Times New Roman"/>
        </w:rPr>
        <w:t xml:space="preserve">См., например, </w:t>
      </w:r>
      <w:r w:rsidRPr="00D010B7">
        <w:rPr>
          <w:rFonts w:ascii="Times New Roman" w:hAnsi="Times New Roman"/>
        </w:rPr>
        <w:t xml:space="preserve">Белов В.Е. указ соч. </w:t>
      </w:r>
    </w:p>
  </w:footnote>
  <w:footnote w:id="7">
    <w:p w:rsidR="00171E47" w:rsidRPr="00D010B7" w:rsidRDefault="00171E47" w:rsidP="00962A34">
      <w:pPr>
        <w:pStyle w:val="FootnoteText"/>
        <w:spacing w:after="0" w:line="240" w:lineRule="auto"/>
        <w:rPr>
          <w:rFonts w:ascii="Times New Roman" w:hAnsi="Times New Roman"/>
        </w:rPr>
      </w:pPr>
      <w:r w:rsidRPr="00D010B7">
        <w:rPr>
          <w:rStyle w:val="FootnoteReference"/>
          <w:rFonts w:ascii="Times New Roman" w:hAnsi="Times New Roman"/>
        </w:rPr>
        <w:footnoteRef/>
      </w:r>
      <w:r w:rsidRPr="00D010B7">
        <w:rPr>
          <w:rFonts w:ascii="Times New Roman" w:hAnsi="Times New Roman"/>
        </w:rPr>
        <w:t xml:space="preserve"> Постановление Президиума ВАС РФ от 25.09.2012 №5128 по делу №А40-8156/2011</w:t>
      </w:r>
    </w:p>
  </w:footnote>
  <w:footnote w:id="8">
    <w:p w:rsidR="00171E47" w:rsidRPr="00D010B7" w:rsidRDefault="00171E47" w:rsidP="00962A34">
      <w:pPr>
        <w:pStyle w:val="FootnoteText"/>
        <w:spacing w:after="0" w:line="240" w:lineRule="auto"/>
        <w:jc w:val="both"/>
        <w:rPr>
          <w:rFonts w:ascii="Times New Roman" w:hAnsi="Times New Roman"/>
        </w:rPr>
      </w:pPr>
      <w:r w:rsidRPr="00D010B7">
        <w:rPr>
          <w:rStyle w:val="FootnoteReference"/>
          <w:rFonts w:ascii="Times New Roman" w:hAnsi="Times New Roman"/>
        </w:rPr>
        <w:footnoteRef/>
      </w:r>
      <w:r w:rsidRPr="00D010B7">
        <w:rPr>
          <w:rFonts w:ascii="Times New Roman" w:hAnsi="Times New Roman"/>
        </w:rPr>
        <w:t xml:space="preserve"> См. Белов В.Е. указ соч. </w:t>
      </w:r>
    </w:p>
  </w:footnote>
  <w:footnote w:id="9">
    <w:p w:rsidR="00171E47" w:rsidRPr="00D010B7" w:rsidRDefault="00171E47" w:rsidP="00962A34">
      <w:pPr>
        <w:autoSpaceDE w:val="0"/>
        <w:autoSpaceDN w:val="0"/>
        <w:adjustRightInd w:val="0"/>
        <w:spacing w:after="0" w:line="240" w:lineRule="auto"/>
        <w:jc w:val="both"/>
        <w:rPr>
          <w:rFonts w:ascii="Times New Roman" w:hAnsi="Times New Roman" w:cs="Times New Roman"/>
          <w:sz w:val="20"/>
          <w:szCs w:val="20"/>
        </w:rPr>
      </w:pPr>
      <w:r w:rsidRPr="00D010B7">
        <w:rPr>
          <w:rStyle w:val="FootnoteReference"/>
          <w:rFonts w:ascii="Times New Roman" w:hAnsi="Times New Roman" w:cs="Times New Roman"/>
          <w:sz w:val="20"/>
          <w:szCs w:val="20"/>
        </w:rPr>
        <w:footnoteRef/>
      </w:r>
      <w:r w:rsidRPr="00D010B7">
        <w:rPr>
          <w:rFonts w:ascii="Times New Roman" w:hAnsi="Times New Roman" w:cs="Times New Roman"/>
          <w:sz w:val="20"/>
          <w:szCs w:val="20"/>
        </w:rPr>
        <w:t xml:space="preserve"> См.: Пономарев В.В. Система государственных закупок в США // Конкурсные торги. 1998. N 13. С. 35, 36.</w:t>
      </w:r>
    </w:p>
  </w:footnote>
  <w:footnote w:id="10">
    <w:p w:rsidR="00171E47" w:rsidRPr="00D010B7" w:rsidRDefault="00171E47" w:rsidP="00962A34">
      <w:pPr>
        <w:spacing w:after="0" w:line="240" w:lineRule="auto"/>
        <w:jc w:val="both"/>
        <w:rPr>
          <w:rFonts w:ascii="Times New Roman" w:eastAsia="Times New Roman" w:hAnsi="Times New Roman" w:cs="Times New Roman"/>
          <w:sz w:val="20"/>
          <w:szCs w:val="20"/>
          <w:lang w:eastAsia="ru-RU"/>
        </w:rPr>
      </w:pPr>
      <w:r w:rsidRPr="00D010B7">
        <w:rPr>
          <w:rStyle w:val="FootnoteReference"/>
          <w:rFonts w:ascii="Times New Roman" w:hAnsi="Times New Roman" w:cs="Times New Roman"/>
          <w:sz w:val="20"/>
          <w:szCs w:val="20"/>
        </w:rPr>
        <w:footnoteRef/>
      </w:r>
      <w:r w:rsidRPr="00D010B7">
        <w:rPr>
          <w:rFonts w:ascii="Times New Roman" w:hAnsi="Times New Roman" w:cs="Times New Roman"/>
          <w:sz w:val="20"/>
          <w:szCs w:val="20"/>
        </w:rPr>
        <w:t xml:space="preserve"> См. С.Е. Прокофьев, М.А. Горбунцов. </w:t>
      </w:r>
      <w:r w:rsidRPr="00D010B7">
        <w:rPr>
          <w:rFonts w:ascii="Times New Roman" w:eastAsia="Times New Roman" w:hAnsi="Times New Roman" w:cs="Times New Roman"/>
          <w:sz w:val="20"/>
          <w:szCs w:val="20"/>
          <w:lang w:eastAsia="ru-RU"/>
        </w:rPr>
        <w:t>Процесс организации федеральных</w:t>
      </w:r>
    </w:p>
    <w:p w:rsidR="00171E47" w:rsidRPr="00D010B7" w:rsidRDefault="00171E47" w:rsidP="006C2DE4">
      <w:pPr>
        <w:spacing w:after="0" w:line="240" w:lineRule="auto"/>
        <w:jc w:val="both"/>
        <w:rPr>
          <w:rFonts w:ascii="Times New Roman" w:hAnsi="Times New Roman"/>
        </w:rPr>
      </w:pPr>
      <w:r w:rsidRPr="00D010B7">
        <w:rPr>
          <w:rFonts w:ascii="Times New Roman" w:eastAsia="Times New Roman" w:hAnsi="Times New Roman" w:cs="Times New Roman"/>
          <w:sz w:val="20"/>
          <w:szCs w:val="20"/>
          <w:lang w:eastAsia="ru-RU"/>
        </w:rPr>
        <w:t>закупок в США//Финансы, 2012, №1, С. 62.</w:t>
      </w:r>
    </w:p>
  </w:footnote>
  <w:footnote w:id="11">
    <w:p w:rsidR="00171E47" w:rsidRPr="00D010B7" w:rsidRDefault="00171E47" w:rsidP="00962A34">
      <w:pPr>
        <w:pStyle w:val="FootnoteText"/>
        <w:spacing w:after="0" w:line="240" w:lineRule="auto"/>
        <w:jc w:val="both"/>
        <w:rPr>
          <w:rFonts w:ascii="Times New Roman" w:hAnsi="Times New Roman"/>
        </w:rPr>
      </w:pPr>
      <w:r w:rsidRPr="00D010B7">
        <w:rPr>
          <w:rStyle w:val="FootnoteReference"/>
          <w:rFonts w:ascii="Times New Roman" w:hAnsi="Times New Roman"/>
        </w:rPr>
        <w:footnoteRef/>
      </w:r>
      <w:r w:rsidRPr="00D010B7">
        <w:rPr>
          <w:rFonts w:ascii="Times New Roman" w:hAnsi="Times New Roman"/>
        </w:rPr>
        <w:t xml:space="preserve"> У.А. Бурханов. Государственные закупки. Учебное пособие//Ташкент, 2010, С. 25</w:t>
      </w:r>
    </w:p>
  </w:footnote>
  <w:footnote w:id="12">
    <w:p w:rsidR="00171E47" w:rsidRPr="00D010B7" w:rsidRDefault="00171E47" w:rsidP="00962A34">
      <w:pPr>
        <w:pStyle w:val="FootnoteText"/>
        <w:spacing w:after="0" w:line="240" w:lineRule="auto"/>
        <w:jc w:val="both"/>
        <w:rPr>
          <w:rFonts w:ascii="Times New Roman" w:hAnsi="Times New Roman"/>
        </w:rPr>
      </w:pPr>
      <w:r w:rsidRPr="00D010B7">
        <w:rPr>
          <w:rStyle w:val="FootnoteReference"/>
          <w:rFonts w:ascii="Times New Roman" w:hAnsi="Times New Roman"/>
        </w:rPr>
        <w:footnoteRef/>
      </w:r>
      <w:r w:rsidRPr="00D010B7">
        <w:rPr>
          <w:rFonts w:ascii="Times New Roman" w:hAnsi="Times New Roman"/>
        </w:rPr>
        <w:t xml:space="preserve"> Федеральная контрактная система США: сочетание гибкости и регулирования//http://baltictender.ru/federalnaya-kontraktnaya-sistema-ssha-sochetanie-gibkosti-i-regulirovaniya/</w:t>
      </w:r>
    </w:p>
  </w:footnote>
  <w:footnote w:id="13">
    <w:p w:rsidR="00171E47" w:rsidRPr="00D010B7" w:rsidRDefault="00171E47" w:rsidP="00962A34">
      <w:pPr>
        <w:pStyle w:val="FootnoteText"/>
        <w:spacing w:after="0" w:line="240" w:lineRule="auto"/>
        <w:rPr>
          <w:rFonts w:ascii="Times New Roman" w:hAnsi="Times New Roman"/>
        </w:rPr>
      </w:pPr>
      <w:r w:rsidRPr="00D010B7">
        <w:rPr>
          <w:rStyle w:val="FootnoteReference"/>
          <w:rFonts w:ascii="Times New Roman" w:hAnsi="Times New Roman"/>
        </w:rPr>
        <w:footnoteRef/>
      </w:r>
      <w:r w:rsidR="00B94942">
        <w:rPr>
          <w:rFonts w:ascii="Times New Roman" w:hAnsi="Times New Roman"/>
        </w:rPr>
        <w:t xml:space="preserve">См. </w:t>
      </w:r>
      <w:r w:rsidRPr="00D010B7">
        <w:rPr>
          <w:rFonts w:ascii="Times New Roman" w:hAnsi="Times New Roman"/>
        </w:rPr>
        <w:t>Белов В.Е. указ соч.</w:t>
      </w:r>
    </w:p>
  </w:footnote>
  <w:footnote w:id="14">
    <w:p w:rsidR="00171E47" w:rsidRPr="00D010B7" w:rsidRDefault="00171E47" w:rsidP="00962A34">
      <w:pPr>
        <w:pStyle w:val="FootnoteText"/>
        <w:spacing w:after="0" w:line="240" w:lineRule="auto"/>
        <w:rPr>
          <w:rFonts w:ascii="Times New Roman" w:hAnsi="Times New Roman"/>
        </w:rPr>
      </w:pPr>
      <w:r w:rsidRPr="00D010B7">
        <w:rPr>
          <w:rStyle w:val="FootnoteReference"/>
          <w:rFonts w:ascii="Times New Roman" w:hAnsi="Times New Roman"/>
        </w:rPr>
        <w:footnoteRef/>
      </w:r>
      <w:r w:rsidRPr="00D010B7">
        <w:rPr>
          <w:rFonts w:ascii="Times New Roman" w:hAnsi="Times New Roman"/>
        </w:rPr>
        <w:t xml:space="preserve"> Здесь и далее текст </w:t>
      </w:r>
      <w:r w:rsidRPr="00D010B7">
        <w:rPr>
          <w:rFonts w:ascii="Times New Roman" w:hAnsi="Times New Roman"/>
          <w:lang w:val="en-US"/>
        </w:rPr>
        <w:t>FAR</w:t>
      </w:r>
      <w:r w:rsidRPr="00D010B7">
        <w:rPr>
          <w:rFonts w:ascii="Times New Roman" w:hAnsi="Times New Roman"/>
        </w:rPr>
        <w:t xml:space="preserve"> фар цитируется в переводе автора</w:t>
      </w:r>
    </w:p>
  </w:footnote>
  <w:footnote w:id="15">
    <w:p w:rsidR="00171E47" w:rsidRPr="00D010B7" w:rsidRDefault="00171E47" w:rsidP="00962A34">
      <w:pPr>
        <w:pStyle w:val="FootnoteText"/>
        <w:spacing w:after="0" w:line="240" w:lineRule="auto"/>
        <w:rPr>
          <w:rFonts w:ascii="Times New Roman" w:hAnsi="Times New Roman"/>
        </w:rPr>
      </w:pPr>
      <w:r w:rsidRPr="00D010B7">
        <w:rPr>
          <w:rStyle w:val="FootnoteReference"/>
          <w:rFonts w:ascii="Times New Roman" w:hAnsi="Times New Roman"/>
        </w:rPr>
        <w:footnoteRef/>
      </w:r>
      <w:r w:rsidRPr="00D010B7">
        <w:rPr>
          <w:rFonts w:ascii="Times New Roman" w:hAnsi="Times New Roman"/>
        </w:rPr>
        <w:t xml:space="preserve"> Белов В.Е. указ соч.</w:t>
      </w:r>
    </w:p>
  </w:footnote>
  <w:footnote w:id="16">
    <w:p w:rsidR="00171E47" w:rsidRPr="00D010B7" w:rsidRDefault="00171E47" w:rsidP="00962A34">
      <w:pPr>
        <w:pStyle w:val="FootnoteText"/>
        <w:spacing w:after="0" w:line="240" w:lineRule="auto"/>
        <w:rPr>
          <w:rFonts w:ascii="Times New Roman" w:hAnsi="Times New Roman"/>
          <w:lang w:val="en-US"/>
        </w:rPr>
      </w:pPr>
      <w:r w:rsidRPr="00D010B7">
        <w:rPr>
          <w:rStyle w:val="FootnoteReference"/>
          <w:rFonts w:ascii="Times New Roman" w:hAnsi="Times New Roman"/>
        </w:rPr>
        <w:footnoteRef/>
      </w:r>
      <w:r w:rsidRPr="00D010B7">
        <w:rPr>
          <w:rFonts w:ascii="Times New Roman" w:hAnsi="Times New Roman"/>
          <w:lang w:val="en-US"/>
        </w:rPr>
        <w:t xml:space="preserve"> Kate M. Manuel, L. Elaine Halchin, Erika K. Lunder, Erika K. Lunder (2012). </w:t>
      </w:r>
      <w:r w:rsidRPr="00D010B7">
        <w:rPr>
          <w:rFonts w:ascii="Times New Roman" w:hAnsi="Times New Roman"/>
          <w:lang w:val="en-US" w:eastAsia="ru-RU"/>
        </w:rPr>
        <w:t>The Federal Acquisition Regulation (FAR): Answers to Frequently Asked Questions// 2012</w:t>
      </w:r>
      <w:r w:rsidRPr="00D010B7">
        <w:rPr>
          <w:rFonts w:ascii="Times New Roman" w:hAnsi="Times New Roman"/>
          <w:lang w:val="en-US"/>
        </w:rPr>
        <w:t>http://www.fas.org/sgp/crs/misc/R42826.pdf</w:t>
      </w:r>
    </w:p>
  </w:footnote>
  <w:footnote w:id="17">
    <w:p w:rsidR="00171E47" w:rsidRPr="00D010B7" w:rsidRDefault="00171E47" w:rsidP="00962A34">
      <w:pPr>
        <w:autoSpaceDE w:val="0"/>
        <w:autoSpaceDN w:val="0"/>
        <w:adjustRightInd w:val="0"/>
        <w:spacing w:after="0" w:line="240" w:lineRule="auto"/>
        <w:jc w:val="both"/>
        <w:rPr>
          <w:rFonts w:ascii="Times New Roman" w:hAnsi="Times New Roman" w:cs="Times New Roman"/>
          <w:sz w:val="20"/>
          <w:szCs w:val="20"/>
        </w:rPr>
      </w:pPr>
      <w:r w:rsidRPr="00D010B7">
        <w:rPr>
          <w:rStyle w:val="FootnoteReference"/>
          <w:rFonts w:ascii="Times New Roman" w:hAnsi="Times New Roman" w:cs="Times New Roman"/>
          <w:sz w:val="20"/>
          <w:szCs w:val="20"/>
        </w:rPr>
        <w:footnoteRef/>
      </w:r>
      <w:r w:rsidRPr="00D010B7">
        <w:rPr>
          <w:rFonts w:ascii="Times New Roman" w:hAnsi="Times New Roman" w:cs="Times New Roman"/>
          <w:sz w:val="20"/>
          <w:szCs w:val="20"/>
        </w:rPr>
        <w:t xml:space="preserve"> Бюджетное послание Президента РФ Федеральному собранию от 29.06.2011</w:t>
      </w:r>
    </w:p>
    <w:p w:rsidR="00171E47" w:rsidRPr="00D010B7" w:rsidRDefault="00171E47" w:rsidP="00962A34">
      <w:pPr>
        <w:autoSpaceDE w:val="0"/>
        <w:autoSpaceDN w:val="0"/>
        <w:adjustRightInd w:val="0"/>
        <w:spacing w:after="0" w:line="240" w:lineRule="auto"/>
        <w:jc w:val="both"/>
        <w:rPr>
          <w:rFonts w:ascii="Times New Roman" w:hAnsi="Times New Roman" w:cs="Times New Roman"/>
          <w:sz w:val="20"/>
          <w:szCs w:val="20"/>
        </w:rPr>
      </w:pPr>
      <w:r w:rsidRPr="00D010B7">
        <w:rPr>
          <w:rFonts w:ascii="Times New Roman" w:hAnsi="Times New Roman" w:cs="Times New Roman"/>
          <w:sz w:val="20"/>
          <w:szCs w:val="20"/>
        </w:rPr>
        <w:t>"О бюджетной политике в 2012 - 2014 годах"</w:t>
      </w:r>
    </w:p>
    <w:p w:rsidR="00171E47" w:rsidRPr="00D010B7" w:rsidRDefault="00171E47" w:rsidP="00962A34">
      <w:pPr>
        <w:pStyle w:val="FootnoteText"/>
        <w:spacing w:after="0" w:line="240" w:lineRule="auto"/>
        <w:rPr>
          <w:rFonts w:ascii="Times New Roman" w:hAnsi="Times New Roman"/>
        </w:rPr>
      </w:pPr>
    </w:p>
  </w:footnote>
  <w:footnote w:id="18">
    <w:p w:rsidR="00171E47" w:rsidRPr="00D010B7" w:rsidRDefault="00171E47" w:rsidP="00962A34">
      <w:pPr>
        <w:pStyle w:val="FootnoteText"/>
        <w:spacing w:after="0" w:line="240" w:lineRule="auto"/>
        <w:jc w:val="both"/>
        <w:rPr>
          <w:rFonts w:ascii="Times New Roman" w:hAnsi="Times New Roman"/>
        </w:rPr>
      </w:pPr>
      <w:r w:rsidRPr="00D010B7">
        <w:rPr>
          <w:rStyle w:val="FootnoteReference"/>
          <w:rFonts w:ascii="Times New Roman" w:hAnsi="Times New Roman"/>
        </w:rPr>
        <w:footnoteRef/>
      </w:r>
      <w:r w:rsidRPr="00D010B7">
        <w:rPr>
          <w:rFonts w:ascii="Times New Roman" w:hAnsi="Times New Roman"/>
        </w:rPr>
        <w:t xml:space="preserve"> Белов В.Е. указ соч. </w:t>
      </w:r>
    </w:p>
  </w:footnote>
  <w:footnote w:id="19">
    <w:p w:rsidR="00171E47" w:rsidRPr="00D010B7" w:rsidRDefault="00171E47" w:rsidP="00962A34">
      <w:pPr>
        <w:autoSpaceDE w:val="0"/>
        <w:autoSpaceDN w:val="0"/>
        <w:adjustRightInd w:val="0"/>
        <w:spacing w:after="0" w:line="240" w:lineRule="auto"/>
        <w:jc w:val="both"/>
        <w:rPr>
          <w:rFonts w:ascii="Times New Roman" w:hAnsi="Times New Roman" w:cs="Times New Roman"/>
          <w:sz w:val="20"/>
          <w:szCs w:val="20"/>
        </w:rPr>
      </w:pPr>
      <w:r w:rsidRPr="00D010B7">
        <w:rPr>
          <w:rStyle w:val="FootnoteReference"/>
          <w:rFonts w:ascii="Times New Roman" w:hAnsi="Times New Roman" w:cs="Times New Roman"/>
          <w:sz w:val="20"/>
          <w:szCs w:val="20"/>
        </w:rPr>
        <w:footnoteRef/>
      </w:r>
      <w:r w:rsidRPr="00D010B7">
        <w:rPr>
          <w:rFonts w:ascii="Times New Roman" w:hAnsi="Times New Roman" w:cs="Times New Roman"/>
          <w:sz w:val="20"/>
          <w:szCs w:val="20"/>
        </w:rPr>
        <w:t xml:space="preserve"> См.: Федорович В.А., Патрон А.П., Заварухин В.П. США: Федеральная контрактная система и экономика: механизм регулирования. М., 2002. С. 859.</w:t>
      </w:r>
    </w:p>
    <w:p w:rsidR="00171E47" w:rsidRPr="00D010B7" w:rsidRDefault="00171E47" w:rsidP="00962A34">
      <w:pPr>
        <w:pStyle w:val="FootnoteText"/>
        <w:spacing w:after="0" w:line="240" w:lineRule="auto"/>
        <w:jc w:val="both"/>
        <w:rPr>
          <w:rFonts w:ascii="Times New Roman" w:hAnsi="Times New Roman"/>
        </w:rPr>
      </w:pPr>
    </w:p>
  </w:footnote>
  <w:footnote w:id="20">
    <w:p w:rsidR="00171E47" w:rsidRPr="00D010B7" w:rsidRDefault="00171E47" w:rsidP="00962A34">
      <w:pPr>
        <w:autoSpaceDE w:val="0"/>
        <w:autoSpaceDN w:val="0"/>
        <w:adjustRightInd w:val="0"/>
        <w:spacing w:after="0" w:line="240" w:lineRule="auto"/>
        <w:jc w:val="both"/>
        <w:rPr>
          <w:rFonts w:ascii="Times New Roman" w:hAnsi="Times New Roman" w:cs="Times New Roman"/>
          <w:sz w:val="20"/>
          <w:szCs w:val="20"/>
        </w:rPr>
      </w:pPr>
      <w:r w:rsidRPr="00D010B7">
        <w:rPr>
          <w:rStyle w:val="FootnoteReference"/>
          <w:rFonts w:ascii="Times New Roman" w:hAnsi="Times New Roman" w:cs="Times New Roman"/>
          <w:sz w:val="20"/>
          <w:szCs w:val="20"/>
        </w:rPr>
        <w:footnoteRef/>
      </w:r>
      <w:r w:rsidRPr="00D010B7">
        <w:rPr>
          <w:rFonts w:ascii="Times New Roman" w:hAnsi="Times New Roman" w:cs="Times New Roman"/>
          <w:sz w:val="20"/>
          <w:szCs w:val="20"/>
        </w:rPr>
        <w:t xml:space="preserve"> Приказ Минэкономразвития России N 761, Казначейства России N 20н от 27.12.2011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w:t>
      </w:r>
    </w:p>
    <w:p w:rsidR="00171E47" w:rsidRPr="00D010B7" w:rsidRDefault="00171E47" w:rsidP="00962A34">
      <w:pPr>
        <w:pStyle w:val="FootnoteText"/>
        <w:rPr>
          <w:rFonts w:ascii="Times New Roman" w:hAnsi="Times New Roman"/>
        </w:rPr>
      </w:pPr>
    </w:p>
  </w:footnote>
  <w:footnote w:id="21">
    <w:p w:rsidR="00171E47" w:rsidRPr="009A46CB" w:rsidRDefault="00171E47" w:rsidP="009A46CB">
      <w:pPr>
        <w:autoSpaceDE w:val="0"/>
        <w:autoSpaceDN w:val="0"/>
        <w:adjustRightInd w:val="0"/>
        <w:spacing w:after="0" w:line="240" w:lineRule="auto"/>
        <w:jc w:val="both"/>
        <w:rPr>
          <w:rFonts w:ascii="Times New Roman" w:hAnsi="Times New Roman" w:cs="Times New Roman"/>
          <w:sz w:val="20"/>
          <w:szCs w:val="20"/>
        </w:rPr>
      </w:pPr>
      <w:r w:rsidRPr="005B0C4E">
        <w:rPr>
          <w:rStyle w:val="FootnoteReference"/>
          <w:rFonts w:ascii="Times New Roman" w:hAnsi="Times New Roman" w:cs="Times New Roman"/>
          <w:sz w:val="20"/>
          <w:szCs w:val="20"/>
        </w:rPr>
        <w:footnoteRef/>
      </w:r>
      <w:r w:rsidRPr="009A46CB">
        <w:rPr>
          <w:rFonts w:ascii="Times New Roman" w:hAnsi="Times New Roman" w:cs="Times New Roman"/>
          <w:sz w:val="20"/>
          <w:szCs w:val="20"/>
        </w:rPr>
        <w:t>См. например, Постановление ФАС Московского округа от 17.09.2010 N КА-А40/10643-10-П по делу N А40-83499/09-149-493; Постановление ФАС Московского округа от 15.06.2010 N КА-А40/5663-10 по делу N А40-116345/09-146-842; Постановление ФАС Московского округа от 31.12.2009 N А40/14571-09 по делу N А40-83499/09-149-493; Постановление Девятого арбитражного апелляционного суда от 10.12.2013 N 09АП-35487/2013 по делу N А40-74129/13</w:t>
      </w:r>
    </w:p>
    <w:p w:rsidR="00171E47" w:rsidRPr="009A46CB" w:rsidRDefault="00171E47" w:rsidP="009A46CB">
      <w:pPr>
        <w:autoSpaceDE w:val="0"/>
        <w:autoSpaceDN w:val="0"/>
        <w:adjustRightInd w:val="0"/>
        <w:spacing w:after="0" w:line="240" w:lineRule="auto"/>
        <w:jc w:val="both"/>
        <w:rPr>
          <w:rFonts w:ascii="Times New Roman" w:hAnsi="Times New Roman" w:cs="Times New Roman"/>
          <w:sz w:val="20"/>
          <w:szCs w:val="20"/>
        </w:rPr>
      </w:pPr>
    </w:p>
    <w:p w:rsidR="00171E47" w:rsidRPr="005B0C4E" w:rsidRDefault="00171E47" w:rsidP="005B0C4E">
      <w:pPr>
        <w:pStyle w:val="FootnoteText"/>
        <w:spacing w:after="0" w:line="240" w:lineRule="auto"/>
        <w:rPr>
          <w:rFonts w:ascii="Times New Roman" w:hAnsi="Times New Roman"/>
        </w:rPr>
      </w:pPr>
    </w:p>
  </w:footnote>
  <w:footnote w:id="22">
    <w:p w:rsidR="00171E47" w:rsidRPr="00D010B7" w:rsidRDefault="00171E47" w:rsidP="00962A34">
      <w:pPr>
        <w:autoSpaceDE w:val="0"/>
        <w:autoSpaceDN w:val="0"/>
        <w:adjustRightInd w:val="0"/>
        <w:spacing w:after="0" w:line="240" w:lineRule="auto"/>
        <w:jc w:val="both"/>
        <w:rPr>
          <w:rFonts w:ascii="Times New Roman" w:hAnsi="Times New Roman" w:cs="Times New Roman"/>
          <w:sz w:val="20"/>
          <w:szCs w:val="20"/>
        </w:rPr>
      </w:pPr>
      <w:r w:rsidRPr="00D010B7">
        <w:rPr>
          <w:rStyle w:val="FootnoteReference"/>
          <w:rFonts w:ascii="Times New Roman" w:hAnsi="Times New Roman" w:cs="Times New Roman"/>
          <w:sz w:val="20"/>
          <w:szCs w:val="20"/>
        </w:rPr>
        <w:footnoteRef/>
      </w:r>
      <w:r w:rsidRPr="00D010B7">
        <w:rPr>
          <w:rFonts w:ascii="Times New Roman" w:hAnsi="Times New Roman" w:cs="Times New Roman"/>
          <w:sz w:val="20"/>
          <w:szCs w:val="20"/>
        </w:rPr>
        <w:t xml:space="preserve"> См. ст.13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171E47" w:rsidRPr="00D010B7" w:rsidRDefault="00171E47" w:rsidP="00962A34">
      <w:pPr>
        <w:pStyle w:val="FootnoteText"/>
        <w:rPr>
          <w:rFonts w:ascii="Times New Roman" w:hAnsi="Times New Roman"/>
        </w:rPr>
      </w:pPr>
    </w:p>
  </w:footnote>
  <w:footnote w:id="23">
    <w:p w:rsidR="00171E47" w:rsidRPr="00D010B7" w:rsidRDefault="00171E47" w:rsidP="002E7BFD">
      <w:pPr>
        <w:autoSpaceDE w:val="0"/>
        <w:autoSpaceDN w:val="0"/>
        <w:adjustRightInd w:val="0"/>
        <w:spacing w:after="0" w:line="240" w:lineRule="auto"/>
        <w:jc w:val="both"/>
        <w:rPr>
          <w:rFonts w:ascii="Times New Roman" w:hAnsi="Times New Roman"/>
        </w:rPr>
      </w:pPr>
      <w:r w:rsidRPr="00D010B7">
        <w:rPr>
          <w:rStyle w:val="FootnoteReference"/>
          <w:rFonts w:ascii="Times New Roman" w:hAnsi="Times New Roman" w:cs="Times New Roman"/>
          <w:sz w:val="20"/>
          <w:szCs w:val="20"/>
        </w:rPr>
        <w:footnoteRef/>
      </w:r>
      <w:r w:rsidRPr="00D010B7">
        <w:rPr>
          <w:rFonts w:ascii="Times New Roman" w:hAnsi="Times New Roman" w:cs="Times New Roman"/>
          <w:sz w:val="20"/>
          <w:szCs w:val="20"/>
        </w:rPr>
        <w:t xml:space="preserve"> см. п.1 Постановления Правительства РФ от 05.06.2008 N 437 «О Министерстве экономического развития Российской Федерации»</w:t>
      </w:r>
    </w:p>
  </w:footnote>
  <w:footnote w:id="24">
    <w:p w:rsidR="002E7BFD" w:rsidRPr="002E7BFD" w:rsidRDefault="002E7BFD">
      <w:pPr>
        <w:pStyle w:val="FootnoteText"/>
      </w:pPr>
      <w:r>
        <w:rPr>
          <w:rStyle w:val="FootnoteReference"/>
        </w:rPr>
        <w:footnoteRef/>
      </w:r>
      <w:r w:rsidRPr="002E7BFD">
        <w:rPr>
          <w:rFonts w:ascii="Times New Roman" w:hAnsi="Times New Roman"/>
        </w:rPr>
        <w:t>ч.12 ст.14 Федеральн</w:t>
      </w:r>
      <w:r>
        <w:rPr>
          <w:rFonts w:ascii="Times New Roman" w:hAnsi="Times New Roman"/>
        </w:rPr>
        <w:t>ого</w:t>
      </w:r>
      <w:r w:rsidRPr="002E7BFD">
        <w:rPr>
          <w:rFonts w:ascii="Times New Roman" w:hAnsi="Times New Roman"/>
        </w:rPr>
        <w:t xml:space="preserve"> закон</w:t>
      </w:r>
      <w:r>
        <w:rPr>
          <w:rFonts w:ascii="Times New Roman" w:hAnsi="Times New Roman"/>
        </w:rPr>
        <w:t>а</w:t>
      </w:r>
      <w:r w:rsidRPr="002E7BFD">
        <w:rPr>
          <w:rFonts w:ascii="Times New Roman" w:hAnsi="Times New Roman"/>
        </w:rPr>
        <w:t xml:space="preserve"> от 05.04.2013 N 41-ФЗ «О Счетной палате Российской Федерации»</w:t>
      </w:r>
    </w:p>
  </w:footnote>
  <w:footnote w:id="25">
    <w:p w:rsidR="00171E47" w:rsidRPr="00D010B7" w:rsidRDefault="00171E47" w:rsidP="00962A34">
      <w:pPr>
        <w:autoSpaceDE w:val="0"/>
        <w:autoSpaceDN w:val="0"/>
        <w:adjustRightInd w:val="0"/>
        <w:spacing w:after="0" w:line="240" w:lineRule="auto"/>
        <w:jc w:val="both"/>
        <w:rPr>
          <w:rFonts w:ascii="Times New Roman" w:hAnsi="Times New Roman" w:cs="Times New Roman"/>
          <w:sz w:val="20"/>
          <w:szCs w:val="20"/>
        </w:rPr>
      </w:pPr>
      <w:r w:rsidRPr="00D010B7">
        <w:rPr>
          <w:rStyle w:val="FootnoteReference"/>
          <w:rFonts w:ascii="Times New Roman" w:hAnsi="Times New Roman" w:cs="Times New Roman"/>
          <w:sz w:val="20"/>
          <w:szCs w:val="20"/>
        </w:rPr>
        <w:footnoteRef/>
      </w:r>
      <w:r w:rsidRPr="00D010B7">
        <w:rPr>
          <w:rFonts w:ascii="Times New Roman" w:hAnsi="Times New Roman" w:cs="Times New Roman"/>
          <w:sz w:val="20"/>
          <w:szCs w:val="20"/>
        </w:rPr>
        <w:t xml:space="preserve"> «КонсультантПлюс: Правовые новости. Специальный выпуск</w:t>
      </w:r>
    </w:p>
    <w:p w:rsidR="00171E47" w:rsidRPr="00D010B7" w:rsidRDefault="00171E47" w:rsidP="00962A34">
      <w:pPr>
        <w:autoSpaceDE w:val="0"/>
        <w:autoSpaceDN w:val="0"/>
        <w:adjustRightInd w:val="0"/>
        <w:spacing w:after="0" w:line="240" w:lineRule="auto"/>
        <w:jc w:val="both"/>
        <w:rPr>
          <w:rFonts w:ascii="Times New Roman" w:hAnsi="Times New Roman" w:cs="Times New Roman"/>
          <w:sz w:val="20"/>
          <w:szCs w:val="20"/>
        </w:rPr>
      </w:pPr>
      <w:r w:rsidRPr="00D010B7">
        <w:rPr>
          <w:rFonts w:ascii="Times New Roman" w:hAnsi="Times New Roman" w:cs="Times New Roman"/>
          <w:sz w:val="20"/>
          <w:szCs w:val="20"/>
        </w:rPr>
        <w:t>О контрактной системе в сфере закупок товаров, работ и услуг для обеспечения государственных и муниципальных нужд. Обзор изменений системы государственных закупок»</w:t>
      </w:r>
    </w:p>
    <w:p w:rsidR="00171E47" w:rsidRPr="00D010B7" w:rsidRDefault="00171E47" w:rsidP="00962A34">
      <w:pPr>
        <w:pStyle w:val="FootnoteText"/>
        <w:rPr>
          <w:rFonts w:ascii="Times New Roman" w:hAnsi="Times New Roman"/>
        </w:rPr>
      </w:pPr>
    </w:p>
  </w:footnote>
  <w:footnote w:id="26">
    <w:p w:rsidR="00171E47" w:rsidRPr="00D010B7" w:rsidRDefault="00171E47" w:rsidP="00962A34">
      <w:pPr>
        <w:autoSpaceDE w:val="0"/>
        <w:autoSpaceDN w:val="0"/>
        <w:adjustRightInd w:val="0"/>
        <w:spacing w:after="0" w:line="240" w:lineRule="auto"/>
        <w:jc w:val="both"/>
        <w:rPr>
          <w:rFonts w:ascii="Times New Roman" w:hAnsi="Times New Roman" w:cs="Times New Roman"/>
          <w:sz w:val="20"/>
          <w:szCs w:val="20"/>
        </w:rPr>
      </w:pPr>
      <w:r w:rsidRPr="00D010B7">
        <w:rPr>
          <w:rStyle w:val="FootnoteReference"/>
          <w:rFonts w:ascii="Times New Roman" w:hAnsi="Times New Roman" w:cs="Times New Roman"/>
          <w:sz w:val="20"/>
          <w:szCs w:val="20"/>
        </w:rPr>
        <w:footnoteRef/>
      </w:r>
      <w:r w:rsidRPr="00D010B7">
        <w:rPr>
          <w:rFonts w:ascii="Times New Roman" w:hAnsi="Times New Roman" w:cs="Times New Roman"/>
          <w:sz w:val="20"/>
          <w:szCs w:val="20"/>
        </w:rPr>
        <w:t xml:space="preserve"> См. ст.17 Федерального закона от 05.04.2013 N 44-ФЗ «О контрактной системе в сфере закупок товаров, работ, услуг для обеспечения государственных и муниципальных нужд»; Постановление Правительства РФ от 21.11.2013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171E47" w:rsidRPr="00D010B7" w:rsidRDefault="00171E47" w:rsidP="00962A34">
      <w:pPr>
        <w:pStyle w:val="FootnoteText"/>
        <w:rPr>
          <w:rFonts w:ascii="Times New Roman" w:hAnsi="Times New Roman"/>
        </w:rPr>
      </w:pPr>
    </w:p>
    <w:p w:rsidR="00171E47" w:rsidRPr="00D010B7" w:rsidRDefault="00171E47" w:rsidP="00962A34">
      <w:pPr>
        <w:pStyle w:val="FootnoteText"/>
        <w:rPr>
          <w:rFonts w:ascii="Times New Roman" w:hAnsi="Times New Roman"/>
        </w:rPr>
      </w:pPr>
    </w:p>
  </w:footnote>
  <w:footnote w:id="27">
    <w:p w:rsidR="00171E47" w:rsidRPr="00D010B7" w:rsidRDefault="00171E47" w:rsidP="00962A34">
      <w:pPr>
        <w:autoSpaceDE w:val="0"/>
        <w:autoSpaceDN w:val="0"/>
        <w:adjustRightInd w:val="0"/>
        <w:spacing w:after="0" w:line="240" w:lineRule="auto"/>
        <w:ind w:left="540"/>
        <w:jc w:val="both"/>
        <w:rPr>
          <w:rFonts w:ascii="Times New Roman" w:hAnsi="Times New Roman" w:cs="Times New Roman"/>
          <w:sz w:val="20"/>
          <w:szCs w:val="20"/>
        </w:rPr>
      </w:pPr>
      <w:r w:rsidRPr="00D010B7">
        <w:rPr>
          <w:rStyle w:val="FootnoteReference"/>
          <w:rFonts w:ascii="Times New Roman" w:hAnsi="Times New Roman" w:cs="Times New Roman"/>
          <w:sz w:val="20"/>
          <w:szCs w:val="20"/>
        </w:rPr>
        <w:footnoteRef/>
      </w:r>
      <w:r w:rsidRPr="00D010B7">
        <w:rPr>
          <w:rFonts w:ascii="Times New Roman" w:hAnsi="Times New Roman" w:cs="Times New Roman"/>
          <w:sz w:val="20"/>
          <w:szCs w:val="20"/>
        </w:rPr>
        <w:t xml:space="preserve"> Борисов А.Н., Трефилова Т.Н. Комментарий к Федеральному закону </w:t>
      </w:r>
      <w:r>
        <w:rPr>
          <w:rFonts w:ascii="Times New Roman" w:hAnsi="Times New Roman" w:cs="Times New Roman"/>
          <w:sz w:val="20"/>
          <w:szCs w:val="20"/>
        </w:rPr>
        <w:t>«</w:t>
      </w:r>
      <w:r w:rsidRPr="00D010B7">
        <w:rPr>
          <w:rFonts w:ascii="Times New Roman" w:hAnsi="Times New Roman" w:cs="Times New Roman"/>
          <w:sz w:val="20"/>
          <w:szCs w:val="20"/>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0"/>
          <w:szCs w:val="20"/>
        </w:rPr>
        <w:t>»</w:t>
      </w:r>
      <w:r w:rsidRPr="00D010B7">
        <w:rPr>
          <w:rFonts w:ascii="Times New Roman" w:hAnsi="Times New Roman" w:cs="Times New Roman"/>
          <w:sz w:val="20"/>
          <w:szCs w:val="20"/>
        </w:rPr>
        <w:t xml:space="preserve"> (постатейный). М.: Деловой двор, 2013//СПС «Консультант Плюс»</w:t>
      </w:r>
    </w:p>
    <w:p w:rsidR="00171E47" w:rsidRPr="00D010B7" w:rsidRDefault="00171E47">
      <w:pPr>
        <w:pStyle w:val="FootnoteText"/>
        <w:rPr>
          <w:rFonts w:ascii="Times New Roman" w:hAnsi="Times New Roman"/>
        </w:rPr>
      </w:pPr>
    </w:p>
  </w:footnote>
  <w:footnote w:id="28">
    <w:p w:rsidR="00171E47" w:rsidRPr="00D010B7" w:rsidRDefault="00171E47">
      <w:pPr>
        <w:pStyle w:val="FootnoteText"/>
        <w:rPr>
          <w:rFonts w:ascii="Times New Roman" w:hAnsi="Times New Roman"/>
        </w:rPr>
      </w:pPr>
      <w:r w:rsidRPr="00D010B7">
        <w:rPr>
          <w:rStyle w:val="FootnoteReference"/>
          <w:rFonts w:ascii="Times New Roman" w:hAnsi="Times New Roman"/>
        </w:rPr>
        <w:footnoteRef/>
      </w:r>
      <w:r w:rsidRPr="00D010B7">
        <w:rPr>
          <w:rFonts w:ascii="Times New Roman" w:hAnsi="Times New Roman"/>
        </w:rPr>
        <w:t xml:space="preserve"> См. п.3.21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утверждены Приказом Минэкономразвития России от 02.10.2013 №567</w:t>
      </w:r>
    </w:p>
  </w:footnote>
  <w:footnote w:id="29">
    <w:p w:rsidR="00171E47" w:rsidRPr="00D010B7" w:rsidRDefault="00171E47">
      <w:pPr>
        <w:pStyle w:val="FootnoteText"/>
        <w:rPr>
          <w:rFonts w:ascii="Times New Roman" w:hAnsi="Times New Roman"/>
        </w:rPr>
      </w:pPr>
      <w:r w:rsidRPr="00D010B7">
        <w:rPr>
          <w:rStyle w:val="FootnoteReference"/>
          <w:rFonts w:ascii="Times New Roman" w:hAnsi="Times New Roman"/>
        </w:rPr>
        <w:footnoteRef/>
      </w:r>
      <w:r w:rsidRPr="00D010B7">
        <w:rPr>
          <w:rFonts w:ascii="Times New Roman" w:hAnsi="Times New Roman"/>
        </w:rPr>
        <w:t xml:space="preserve"> См. тамже, п.4.2.</w:t>
      </w:r>
    </w:p>
  </w:footnote>
  <w:footnote w:id="30">
    <w:p w:rsidR="00171E47" w:rsidRPr="00D010B7" w:rsidRDefault="00171E47" w:rsidP="002D6037">
      <w:pPr>
        <w:pStyle w:val="FootnoteText"/>
        <w:spacing w:after="0" w:line="240" w:lineRule="auto"/>
        <w:rPr>
          <w:rFonts w:ascii="Times New Roman" w:hAnsi="Times New Roman"/>
        </w:rPr>
      </w:pPr>
      <w:r w:rsidRPr="00D010B7">
        <w:rPr>
          <w:rStyle w:val="FootnoteReference"/>
          <w:rFonts w:ascii="Times New Roman" w:hAnsi="Times New Roman"/>
        </w:rPr>
        <w:footnoteRef/>
      </w:r>
      <w:r w:rsidRPr="00D010B7">
        <w:rPr>
          <w:rFonts w:ascii="Times New Roman" w:hAnsi="Times New Roman"/>
        </w:rPr>
        <w:t xml:space="preserve"> См. п.1 </w:t>
      </w:r>
      <w:r w:rsidRPr="00D010B7">
        <w:rPr>
          <w:rStyle w:val="blk"/>
          <w:rFonts w:ascii="Times New Roman" w:hAnsi="Times New Roman"/>
        </w:rPr>
        <w:t>ПостановленияПравительства РФ от 28.11.2013 N 1087 «Об определении случаев заключения контракта жизненного цикла»</w:t>
      </w:r>
    </w:p>
  </w:footnote>
  <w:footnote w:id="31">
    <w:p w:rsidR="00171E47" w:rsidRDefault="00171E47">
      <w:pPr>
        <w:pStyle w:val="FootnoteText"/>
      </w:pPr>
      <w:r>
        <w:rPr>
          <w:rStyle w:val="FootnoteReference"/>
        </w:rPr>
        <w:footnoteRef/>
      </w:r>
      <w:r w:rsidRPr="00547303">
        <w:rPr>
          <w:rFonts w:ascii="Times New Roman" w:hAnsi="Times New Roman"/>
        </w:rPr>
        <w:t>Исходя из содержания нормы, речь идет о возможности признания контракта недействительным как оспоримой сделки.</w:t>
      </w:r>
    </w:p>
  </w:footnote>
  <w:footnote w:id="32">
    <w:p w:rsidR="00171E47" w:rsidRDefault="00171E47" w:rsidP="002D6037">
      <w:pPr>
        <w:autoSpaceDE w:val="0"/>
        <w:autoSpaceDN w:val="0"/>
        <w:adjustRightInd w:val="0"/>
        <w:spacing w:after="0" w:line="240" w:lineRule="auto"/>
        <w:jc w:val="both"/>
        <w:rPr>
          <w:rFonts w:ascii="Calibri" w:hAnsi="Calibri" w:cs="Calibri"/>
          <w:sz w:val="20"/>
          <w:szCs w:val="20"/>
        </w:rPr>
      </w:pPr>
      <w:r>
        <w:rPr>
          <w:rStyle w:val="FootnoteReference"/>
        </w:rPr>
        <w:footnoteRef/>
      </w:r>
      <w:r>
        <w:t xml:space="preserve"> См., например, </w:t>
      </w:r>
      <w:r>
        <w:rPr>
          <w:rFonts w:ascii="Calibri" w:hAnsi="Calibri" w:cs="Calibri"/>
          <w:sz w:val="20"/>
          <w:szCs w:val="20"/>
        </w:rPr>
        <w:t>Определение ВАС РФ от 05.06.2013 N ВАС-6649/13 по делу N А19-16207/2012; Определение ВАС РФ от 05.06.2013 N ВАС-6649/13 по делу N А19-16207/2012</w:t>
      </w:r>
    </w:p>
    <w:p w:rsidR="00171E47" w:rsidRDefault="00171E47" w:rsidP="002D6037">
      <w:pPr>
        <w:autoSpaceDE w:val="0"/>
        <w:autoSpaceDN w:val="0"/>
        <w:adjustRightInd w:val="0"/>
        <w:spacing w:after="0" w:line="240" w:lineRule="auto"/>
        <w:jc w:val="both"/>
        <w:rPr>
          <w:rFonts w:ascii="Calibri" w:hAnsi="Calibri" w:cs="Calibri"/>
          <w:sz w:val="20"/>
          <w:szCs w:val="20"/>
        </w:rPr>
      </w:pPr>
    </w:p>
    <w:p w:rsidR="00171E47" w:rsidRDefault="00171E47" w:rsidP="002D6037">
      <w:pPr>
        <w:pStyle w:val="FootnoteText"/>
        <w:spacing w:after="0" w:line="240" w:lineRule="auto"/>
      </w:pPr>
    </w:p>
  </w:footnote>
  <w:footnote w:id="33">
    <w:p w:rsidR="00171E47" w:rsidRPr="00D010B7" w:rsidRDefault="00171E47" w:rsidP="006455C5">
      <w:pPr>
        <w:pStyle w:val="FootnoteText"/>
        <w:ind w:firstLine="851"/>
        <w:rPr>
          <w:rFonts w:ascii="Times New Roman" w:hAnsi="Times New Roman"/>
        </w:rPr>
      </w:pPr>
      <w:r w:rsidRPr="00D010B7">
        <w:rPr>
          <w:rStyle w:val="FootnoteReference"/>
          <w:rFonts w:ascii="Times New Roman" w:hAnsi="Times New Roman"/>
        </w:rPr>
        <w:footnoteRef/>
      </w:r>
      <w:r w:rsidRPr="00D010B7">
        <w:rPr>
          <w:rFonts w:ascii="Times New Roman" w:hAnsi="Times New Roman"/>
        </w:rPr>
        <w:t xml:space="preserve"> См. Постановление ФАС Московского округа от 11.03.2012 по делу N А40-26382/11</w:t>
      </w:r>
    </w:p>
  </w:footnote>
  <w:footnote w:id="34">
    <w:p w:rsidR="00171E47" w:rsidRPr="00D010B7" w:rsidRDefault="00171E47">
      <w:pPr>
        <w:pStyle w:val="FootnoteText"/>
        <w:rPr>
          <w:rFonts w:ascii="Times New Roman" w:hAnsi="Times New Roman"/>
        </w:rPr>
      </w:pPr>
      <w:r w:rsidRPr="00D010B7">
        <w:rPr>
          <w:rStyle w:val="FootnoteReference"/>
          <w:rFonts w:ascii="Times New Roman" w:hAnsi="Times New Roman"/>
        </w:rPr>
        <w:footnoteRef/>
      </w:r>
      <w:r w:rsidRPr="00D010B7">
        <w:rPr>
          <w:rFonts w:ascii="Times New Roman" w:hAnsi="Times New Roman"/>
        </w:rPr>
        <w:t xml:space="preserve"> См. С.Е. Прокофьев, М.А. Горбунцов, указ.соч., С.62.</w:t>
      </w:r>
    </w:p>
  </w:footnote>
  <w:footnote w:id="35">
    <w:p w:rsidR="00171E47" w:rsidRDefault="00171E47">
      <w:pPr>
        <w:pStyle w:val="FootnoteText"/>
      </w:pPr>
      <w:r>
        <w:rPr>
          <w:rStyle w:val="FootnoteReference"/>
        </w:rPr>
        <w:footnoteRef/>
      </w:r>
      <w:r w:rsidRPr="0051249E">
        <w:rPr>
          <w:rFonts w:ascii="Times New Roman" w:hAnsi="Times New Roman"/>
        </w:rPr>
        <w:t>П. Селезнев. Договор запутался в законах: контракт жизненного цикла каждый трактует как хочет// http://www.rg.ru/2014/03/04/cikl.html</w:t>
      </w:r>
    </w:p>
  </w:footnote>
  <w:footnote w:id="36">
    <w:p w:rsidR="00171E47" w:rsidRDefault="00171E47">
      <w:pPr>
        <w:pStyle w:val="FootnoteText"/>
      </w:pPr>
      <w:r>
        <w:rPr>
          <w:rStyle w:val="FootnoteReference"/>
        </w:rPr>
        <w:footnoteRef/>
      </w:r>
      <w:r>
        <w:t xml:space="preserve">Например, на сайте Министерства здравоохранения </w:t>
      </w:r>
      <w:hyperlink r:id="rId1" w:history="1">
        <w:r w:rsidRPr="00C01F04">
          <w:rPr>
            <w:rStyle w:val="Hyperlink"/>
          </w:rPr>
          <w:t>http://www.rosminzdrav.ru/ministry/tenders/stranitsa-837</w:t>
        </w:r>
      </w:hyperlink>
      <w:r>
        <w:t>, Минрегиона</w:t>
      </w:r>
      <w:hyperlink r:id="rId2" w:history="1">
        <w:r w:rsidRPr="00C01F04">
          <w:rPr>
            <w:rStyle w:val="Hyperlink"/>
          </w:rPr>
          <w:t>http://www.minregion.ru/uploads/attachment/2e4f83a2-a9ff-464a-97d2-b836f264feec.pdf</w:t>
        </w:r>
      </w:hyperlink>
      <w:r>
        <w:t xml:space="preserve">, Управления делами Президента </w:t>
      </w:r>
      <w:hyperlink r:id="rId3" w:history="1">
        <w:r w:rsidRPr="00C01F04">
          <w:rPr>
            <w:rStyle w:val="Hyperlink"/>
          </w:rPr>
          <w:t>http://www.udprf.ru/sites/default/files/plan-grafik_upravleniya_delami_prezidenta_rossiyskoy_federacii_na_2014_god_s_izmeneniyami_29_aprelya_3.pdf</w:t>
        </w:r>
      </w:hyperlink>
      <w:r>
        <w:t xml:space="preserve">, Федеральной службы по тарифам </w:t>
      </w:r>
      <w:hyperlink r:id="rId4" w:history="1">
        <w:r w:rsidRPr="00C01F04">
          <w:rPr>
            <w:rStyle w:val="Hyperlink"/>
          </w:rPr>
          <w:t>http://www.fstrf.ru/about/con/0</w:t>
        </w:r>
      </w:hyperlink>
      <w:r>
        <w:t xml:space="preserve">, Федеральной службы финансово-бюджетногонадзора </w:t>
      </w:r>
      <w:hyperlink r:id="rId5" w:history="1">
        <w:r w:rsidRPr="00C01F04">
          <w:rPr>
            <w:rStyle w:val="Hyperlink"/>
          </w:rPr>
          <w:t>http://www.rosfinnadzor.ru/zakupki/plan-grafic/</w:t>
        </w:r>
      </w:hyperlink>
      <w:r>
        <w:t xml:space="preserve">, Федерального казначейства </w:t>
      </w:r>
      <w:hyperlink r:id="rId6" w:history="1">
        <w:r w:rsidRPr="00C01F04">
          <w:rPr>
            <w:rStyle w:val="Hyperlink"/>
          </w:rPr>
          <w:t>http://www.roskazna.ru/plan-grafik-razmeshcheniya-zakazov/</w:t>
        </w:r>
      </w:hyperlink>
      <w:r>
        <w:t xml:space="preserve">, Федеральной службы государственной статистики </w:t>
      </w:r>
      <w:hyperlink r:id="rId7" w:history="1">
        <w:r w:rsidRPr="00C01F04">
          <w:rPr>
            <w:rStyle w:val="Hyperlink"/>
          </w:rPr>
          <w:t>http://www.gks.ru/wps/wcm/connect/rosstat_main/rosstat/ru/finance/schedule/</w:t>
        </w:r>
      </w:hyperlink>
      <w:r>
        <w:t xml:space="preserve">, Федерального агентства связи </w:t>
      </w:r>
      <w:hyperlink r:id="rId8" w:history="1">
        <w:r w:rsidRPr="00C01F04">
          <w:rPr>
            <w:rStyle w:val="Hyperlink"/>
          </w:rPr>
          <w:t>http://www.rossvyaz.ru/goszakaz/p113/</w:t>
        </w:r>
      </w:hyperlink>
      <w:r>
        <w:t xml:space="preserve">, сайте Думы Ставропольского края </w:t>
      </w:r>
      <w:hyperlink r:id="rId9" w:history="1">
        <w:r w:rsidRPr="00C01F04">
          <w:rPr>
            <w:rStyle w:val="Hyperlink"/>
          </w:rPr>
          <w:t>http://www.dumask.ru/info/ob-yavleniya/zakupka-tovarov-uslug/plany-grafiki</w:t>
        </w:r>
      </w:hyperlink>
      <w:r>
        <w:t xml:space="preserve"> и др.</w:t>
      </w:r>
    </w:p>
  </w:footnote>
  <w:footnote w:id="37">
    <w:p w:rsidR="00171E47" w:rsidRPr="004E6B78" w:rsidRDefault="00171E47" w:rsidP="004E6B78">
      <w:pPr>
        <w:rPr>
          <w:rFonts w:ascii="Times New Roman" w:eastAsia="Times New Roman" w:hAnsi="Times New Roman" w:cs="Times New Roman"/>
          <w:sz w:val="20"/>
          <w:szCs w:val="20"/>
          <w:lang w:eastAsia="ru-RU"/>
        </w:rPr>
      </w:pPr>
      <w:r>
        <w:rPr>
          <w:rStyle w:val="FootnoteReference"/>
        </w:rPr>
        <w:footnoteRef/>
      </w:r>
      <w:r w:rsidRPr="004E6B78">
        <w:rPr>
          <w:rFonts w:ascii="Times New Roman" w:hAnsi="Times New Roman" w:cs="Times New Roman"/>
          <w:sz w:val="20"/>
          <w:szCs w:val="20"/>
        </w:rPr>
        <w:t xml:space="preserve">См. </w:t>
      </w:r>
      <w:r w:rsidRPr="004E6B78">
        <w:rPr>
          <w:rFonts w:ascii="Times New Roman" w:eastAsia="Times New Roman" w:hAnsi="Times New Roman" w:cs="Times New Roman"/>
          <w:sz w:val="20"/>
          <w:szCs w:val="20"/>
          <w:lang w:eastAsia="ru-RU"/>
        </w:rPr>
        <w:t>Проект "Плана мероприятий по внедрению контрактной системы в сфере закупок товаров, работ, услуг для обеспечения государственных и муниципальных нужд на 2014 год" (по состоянию на 25.02.2014) (подготовлен Минэкономразвития России)//СПС «Консультант плюс»</w:t>
      </w:r>
    </w:p>
    <w:p w:rsidR="00171E47" w:rsidRDefault="00171E47">
      <w:pPr>
        <w:pStyle w:val="FootnoteText"/>
      </w:pPr>
    </w:p>
  </w:footnote>
  <w:footnote w:id="38">
    <w:p w:rsidR="00171E47" w:rsidRDefault="00171E47">
      <w:pPr>
        <w:pStyle w:val="FootnoteText"/>
      </w:pPr>
      <w:r>
        <w:rPr>
          <w:rStyle w:val="FootnoteReference"/>
        </w:rPr>
        <w:footnoteRef/>
      </w:r>
      <w:r>
        <w:t xml:space="preserve"> обзор проведен 14.05.2014</w:t>
      </w:r>
    </w:p>
  </w:footnote>
  <w:footnote w:id="39">
    <w:p w:rsidR="00171E47" w:rsidRPr="00D010B7" w:rsidRDefault="00171E47" w:rsidP="00165692">
      <w:pPr>
        <w:pStyle w:val="FootnoteText"/>
        <w:rPr>
          <w:rFonts w:ascii="Times New Roman" w:hAnsi="Times New Roman"/>
        </w:rPr>
      </w:pPr>
      <w:r>
        <w:rPr>
          <w:rStyle w:val="FootnoteReference"/>
        </w:rPr>
        <w:footnoteRef/>
      </w:r>
      <w:r w:rsidRPr="00D010B7">
        <w:rPr>
          <w:rFonts w:ascii="Times New Roman" w:hAnsi="Times New Roman"/>
        </w:rPr>
        <w:t>См. С.Е. Прокофьев, М.А. Горбунцов, указ.соч., С.6</w:t>
      </w:r>
      <w:r>
        <w:rPr>
          <w:rFonts w:ascii="Times New Roman" w:hAnsi="Times New Roman"/>
        </w:rPr>
        <w:t>3</w:t>
      </w:r>
      <w:r w:rsidRPr="00D010B7">
        <w:rPr>
          <w:rFonts w:ascii="Times New Roman" w:hAnsi="Times New Roman"/>
        </w:rPr>
        <w:t>.</w:t>
      </w:r>
    </w:p>
    <w:p w:rsidR="00171E47" w:rsidRDefault="00171E47">
      <w:pPr>
        <w:pStyle w:val="FootnoteText"/>
      </w:pPr>
    </w:p>
  </w:footnote>
  <w:footnote w:id="40">
    <w:p w:rsidR="00171E47" w:rsidRPr="004E6B78" w:rsidRDefault="00171E47" w:rsidP="00C2208A">
      <w:pPr>
        <w:rPr>
          <w:rFonts w:ascii="Times New Roman" w:eastAsia="Times New Roman" w:hAnsi="Times New Roman" w:cs="Times New Roman"/>
          <w:sz w:val="20"/>
          <w:szCs w:val="20"/>
          <w:lang w:eastAsia="ru-RU"/>
        </w:rPr>
      </w:pPr>
      <w:r>
        <w:rPr>
          <w:rStyle w:val="FootnoteReference"/>
        </w:rPr>
        <w:footnoteRef/>
      </w:r>
      <w:r w:rsidRPr="004E6B78">
        <w:rPr>
          <w:rFonts w:ascii="Times New Roman" w:eastAsia="Times New Roman" w:hAnsi="Times New Roman" w:cs="Times New Roman"/>
          <w:sz w:val="20"/>
          <w:szCs w:val="20"/>
          <w:lang w:eastAsia="ru-RU"/>
        </w:rPr>
        <w:t>Проект "Плана мероприятий по внедрению контрактной системы в сфере закупок товаров, работ, услуг для обеспечения государственных и муниципальных нужд на 2014 год" (по состоянию на 25.02.2014) (подготовлен Минэкономразвития России)//СПС «Консультант плюс»</w:t>
      </w:r>
    </w:p>
    <w:p w:rsidR="00171E47" w:rsidRDefault="00171E47">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5EED"/>
    <w:multiLevelType w:val="hybridMultilevel"/>
    <w:tmpl w:val="49ACC894"/>
    <w:lvl w:ilvl="0" w:tplc="8E98F9DE">
      <w:start w:val="1"/>
      <w:numFmt w:val="lowerRoman"/>
      <w:lvlText w:val="%1)"/>
      <w:lvlJc w:val="left"/>
      <w:pPr>
        <w:ind w:left="1080" w:hanging="720"/>
      </w:pPr>
      <w:rPr>
        <w:rFonts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525134"/>
    <w:multiLevelType w:val="multilevel"/>
    <w:tmpl w:val="CCA80916"/>
    <w:lvl w:ilvl="0">
      <w:start w:val="1"/>
      <w:numFmt w:val="lowerLetter"/>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2">
    <w:nsid w:val="11F9245B"/>
    <w:multiLevelType w:val="hybridMultilevel"/>
    <w:tmpl w:val="70CE1650"/>
    <w:lvl w:ilvl="0" w:tplc="2FCAB5D6">
      <w:start w:val="1"/>
      <w:numFmt w:val="decimal"/>
      <w:lvlText w:val="%1)"/>
      <w:lvlJc w:val="left"/>
      <w:pPr>
        <w:ind w:left="107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5C013E3"/>
    <w:multiLevelType w:val="hybridMultilevel"/>
    <w:tmpl w:val="CFE668FC"/>
    <w:lvl w:ilvl="0" w:tplc="BDAE51C8">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68F23FD"/>
    <w:multiLevelType w:val="hybridMultilevel"/>
    <w:tmpl w:val="5A06EF90"/>
    <w:lvl w:ilvl="0" w:tplc="E592B11E">
      <w:start w:val="1"/>
      <w:numFmt w:val="lowerRoman"/>
      <w:lvlText w:val="%1."/>
      <w:lvlJc w:val="left"/>
      <w:pPr>
        <w:ind w:left="1620" w:hanging="72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A607D49"/>
    <w:multiLevelType w:val="hybridMultilevel"/>
    <w:tmpl w:val="D706811C"/>
    <w:lvl w:ilvl="0" w:tplc="78A265A8">
      <w:start w:val="1"/>
      <w:numFmt w:val="decimal"/>
      <w:lvlText w:val="%1."/>
      <w:lvlJc w:val="left"/>
      <w:pPr>
        <w:ind w:left="900" w:hanging="36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D3E0D25"/>
    <w:multiLevelType w:val="hybridMultilevel"/>
    <w:tmpl w:val="5AB08F8A"/>
    <w:lvl w:ilvl="0" w:tplc="2738EAA4">
      <w:start w:val="1"/>
      <w:numFmt w:val="decimal"/>
      <w:lvlText w:val="%1."/>
      <w:lvlJc w:val="left"/>
      <w:pPr>
        <w:ind w:left="2291" w:hanging="360"/>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7">
    <w:nsid w:val="1DEC28CE"/>
    <w:multiLevelType w:val="hybridMultilevel"/>
    <w:tmpl w:val="2078F8AC"/>
    <w:lvl w:ilvl="0" w:tplc="56184B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02B3ADE"/>
    <w:multiLevelType w:val="hybridMultilevel"/>
    <w:tmpl w:val="56F453B4"/>
    <w:lvl w:ilvl="0" w:tplc="7C52E6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43121A3"/>
    <w:multiLevelType w:val="multilevel"/>
    <w:tmpl w:val="2B0E40CA"/>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0">
    <w:nsid w:val="249058ED"/>
    <w:multiLevelType w:val="hybridMultilevel"/>
    <w:tmpl w:val="0A7CB856"/>
    <w:lvl w:ilvl="0" w:tplc="7A00B74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2E5C403B"/>
    <w:multiLevelType w:val="hybridMultilevel"/>
    <w:tmpl w:val="BDE0E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3920A1"/>
    <w:multiLevelType w:val="hybridMultilevel"/>
    <w:tmpl w:val="12CCA23E"/>
    <w:lvl w:ilvl="0" w:tplc="CA06BF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6866191"/>
    <w:multiLevelType w:val="multilevel"/>
    <w:tmpl w:val="77766612"/>
    <w:lvl w:ilvl="0">
      <w:start w:val="2"/>
      <w:numFmt w:val="decimal"/>
      <w:lvlText w:val="%1"/>
      <w:lvlJc w:val="left"/>
      <w:pPr>
        <w:ind w:left="360" w:hanging="360"/>
      </w:pPr>
      <w:rPr>
        <w:rFonts w:hint="default"/>
      </w:rPr>
    </w:lvl>
    <w:lvl w:ilvl="1">
      <w:start w:val="3"/>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4">
    <w:nsid w:val="3871177E"/>
    <w:multiLevelType w:val="multilevel"/>
    <w:tmpl w:val="08F02E3E"/>
    <w:lvl w:ilvl="0">
      <w:start w:val="1"/>
      <w:numFmt w:val="decimal"/>
      <w:lvlText w:val="%1."/>
      <w:lvlJc w:val="left"/>
      <w:pPr>
        <w:ind w:left="420" w:hanging="420"/>
      </w:pPr>
      <w:rPr>
        <w:rFonts w:asciiTheme="majorHAnsi" w:hAnsiTheme="majorHAnsi" w:cstheme="majorBidi" w:hint="default"/>
        <w:sz w:val="26"/>
      </w:rPr>
    </w:lvl>
    <w:lvl w:ilvl="1">
      <w:start w:val="1"/>
      <w:numFmt w:val="decimal"/>
      <w:lvlText w:val="%1.%2."/>
      <w:lvlJc w:val="left"/>
      <w:pPr>
        <w:ind w:left="1440" w:hanging="720"/>
      </w:pPr>
      <w:rPr>
        <w:rFonts w:asciiTheme="majorHAnsi" w:hAnsiTheme="majorHAnsi" w:cstheme="majorBidi" w:hint="default"/>
        <w:sz w:val="26"/>
      </w:rPr>
    </w:lvl>
    <w:lvl w:ilvl="2">
      <w:start w:val="1"/>
      <w:numFmt w:val="decimal"/>
      <w:lvlText w:val="%1.%2.%3."/>
      <w:lvlJc w:val="left"/>
      <w:pPr>
        <w:ind w:left="2520" w:hanging="1080"/>
      </w:pPr>
      <w:rPr>
        <w:rFonts w:asciiTheme="majorHAnsi" w:hAnsiTheme="majorHAnsi" w:cstheme="majorBidi" w:hint="default"/>
        <w:sz w:val="26"/>
      </w:rPr>
    </w:lvl>
    <w:lvl w:ilvl="3">
      <w:start w:val="1"/>
      <w:numFmt w:val="decimal"/>
      <w:lvlText w:val="%1.%2.%3.%4."/>
      <w:lvlJc w:val="left"/>
      <w:pPr>
        <w:ind w:left="3240" w:hanging="1080"/>
      </w:pPr>
      <w:rPr>
        <w:rFonts w:asciiTheme="majorHAnsi" w:hAnsiTheme="majorHAnsi" w:cstheme="majorBidi" w:hint="default"/>
        <w:sz w:val="26"/>
      </w:rPr>
    </w:lvl>
    <w:lvl w:ilvl="4">
      <w:start w:val="1"/>
      <w:numFmt w:val="decimal"/>
      <w:lvlText w:val="%1.%2.%3.%4.%5."/>
      <w:lvlJc w:val="left"/>
      <w:pPr>
        <w:ind w:left="4320" w:hanging="1440"/>
      </w:pPr>
      <w:rPr>
        <w:rFonts w:asciiTheme="majorHAnsi" w:hAnsiTheme="majorHAnsi" w:cstheme="majorBidi" w:hint="default"/>
        <w:sz w:val="26"/>
      </w:rPr>
    </w:lvl>
    <w:lvl w:ilvl="5">
      <w:start w:val="1"/>
      <w:numFmt w:val="decimal"/>
      <w:lvlText w:val="%1.%2.%3.%4.%5.%6."/>
      <w:lvlJc w:val="left"/>
      <w:pPr>
        <w:ind w:left="5400" w:hanging="1800"/>
      </w:pPr>
      <w:rPr>
        <w:rFonts w:asciiTheme="majorHAnsi" w:hAnsiTheme="majorHAnsi" w:cstheme="majorBidi" w:hint="default"/>
        <w:sz w:val="26"/>
      </w:rPr>
    </w:lvl>
    <w:lvl w:ilvl="6">
      <w:start w:val="1"/>
      <w:numFmt w:val="decimal"/>
      <w:lvlText w:val="%1.%2.%3.%4.%5.%6.%7."/>
      <w:lvlJc w:val="left"/>
      <w:pPr>
        <w:ind w:left="6120" w:hanging="1800"/>
      </w:pPr>
      <w:rPr>
        <w:rFonts w:asciiTheme="majorHAnsi" w:hAnsiTheme="majorHAnsi" w:cstheme="majorBidi" w:hint="default"/>
        <w:sz w:val="26"/>
      </w:rPr>
    </w:lvl>
    <w:lvl w:ilvl="7">
      <w:start w:val="1"/>
      <w:numFmt w:val="decimal"/>
      <w:lvlText w:val="%1.%2.%3.%4.%5.%6.%7.%8."/>
      <w:lvlJc w:val="left"/>
      <w:pPr>
        <w:ind w:left="7200" w:hanging="2160"/>
      </w:pPr>
      <w:rPr>
        <w:rFonts w:asciiTheme="majorHAnsi" w:hAnsiTheme="majorHAnsi" w:cstheme="majorBidi" w:hint="default"/>
        <w:sz w:val="26"/>
      </w:rPr>
    </w:lvl>
    <w:lvl w:ilvl="8">
      <w:start w:val="1"/>
      <w:numFmt w:val="decimal"/>
      <w:lvlText w:val="%1.%2.%3.%4.%5.%6.%7.%8.%9."/>
      <w:lvlJc w:val="left"/>
      <w:pPr>
        <w:ind w:left="8280" w:hanging="2520"/>
      </w:pPr>
      <w:rPr>
        <w:rFonts w:asciiTheme="majorHAnsi" w:hAnsiTheme="majorHAnsi" w:cstheme="majorBidi" w:hint="default"/>
        <w:sz w:val="26"/>
      </w:rPr>
    </w:lvl>
  </w:abstractNum>
  <w:abstractNum w:abstractNumId="15">
    <w:nsid w:val="3F3B79CC"/>
    <w:multiLevelType w:val="hybridMultilevel"/>
    <w:tmpl w:val="A984A748"/>
    <w:lvl w:ilvl="0" w:tplc="D7F464B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3FC41036"/>
    <w:multiLevelType w:val="hybridMultilevel"/>
    <w:tmpl w:val="6B6ECFC8"/>
    <w:lvl w:ilvl="0" w:tplc="309673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0C87694"/>
    <w:multiLevelType w:val="hybridMultilevel"/>
    <w:tmpl w:val="F8742970"/>
    <w:lvl w:ilvl="0" w:tplc="90DCB6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46B55C6"/>
    <w:multiLevelType w:val="hybridMultilevel"/>
    <w:tmpl w:val="2A4AA562"/>
    <w:lvl w:ilvl="0" w:tplc="FE6288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4965788"/>
    <w:multiLevelType w:val="hybridMultilevel"/>
    <w:tmpl w:val="B7105670"/>
    <w:lvl w:ilvl="0" w:tplc="175201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4F20342"/>
    <w:multiLevelType w:val="hybridMultilevel"/>
    <w:tmpl w:val="2474E72A"/>
    <w:lvl w:ilvl="0" w:tplc="A84877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36783D"/>
    <w:multiLevelType w:val="hybridMultilevel"/>
    <w:tmpl w:val="98C09D14"/>
    <w:lvl w:ilvl="0" w:tplc="2054A1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2B57757"/>
    <w:multiLevelType w:val="hybridMultilevel"/>
    <w:tmpl w:val="6A98DC3C"/>
    <w:lvl w:ilvl="0" w:tplc="25AC7922">
      <w:start w:val="1"/>
      <w:numFmt w:val="decimal"/>
      <w:lvlText w:val="%1."/>
      <w:lvlJc w:val="left"/>
      <w:pPr>
        <w:ind w:left="900" w:hanging="360"/>
      </w:pPr>
      <w:rPr>
        <w:rFonts w:cstheme="minorBidi"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4C8157B"/>
    <w:multiLevelType w:val="hybridMultilevel"/>
    <w:tmpl w:val="059C9F84"/>
    <w:lvl w:ilvl="0" w:tplc="AD588F10">
      <w:start w:val="1"/>
      <w:numFmt w:val="low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7865DB9"/>
    <w:multiLevelType w:val="hybridMultilevel"/>
    <w:tmpl w:val="AEC4077C"/>
    <w:lvl w:ilvl="0" w:tplc="90B844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7B76413F"/>
    <w:multiLevelType w:val="multilevel"/>
    <w:tmpl w:val="7B06162E"/>
    <w:lvl w:ilvl="0">
      <w:start w:val="1"/>
      <w:numFmt w:val="decimal"/>
      <w:lvlText w:val="%1."/>
      <w:lvlJc w:val="left"/>
      <w:pPr>
        <w:ind w:left="90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980" w:hanging="144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6">
    <w:nsid w:val="7FBA5947"/>
    <w:multiLevelType w:val="hybridMultilevel"/>
    <w:tmpl w:val="15FA6DB6"/>
    <w:lvl w:ilvl="0" w:tplc="03785C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FEA00CA"/>
    <w:multiLevelType w:val="hybridMultilevel"/>
    <w:tmpl w:val="24369AD6"/>
    <w:lvl w:ilvl="0" w:tplc="697A065A">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4"/>
  </w:num>
  <w:num w:numId="2">
    <w:abstractNumId w:val="10"/>
  </w:num>
  <w:num w:numId="3">
    <w:abstractNumId w:val="4"/>
  </w:num>
  <w:num w:numId="4">
    <w:abstractNumId w:val="18"/>
  </w:num>
  <w:num w:numId="5">
    <w:abstractNumId w:val="25"/>
  </w:num>
  <w:num w:numId="6">
    <w:abstractNumId w:val="7"/>
  </w:num>
  <w:num w:numId="7">
    <w:abstractNumId w:val="26"/>
  </w:num>
  <w:num w:numId="8">
    <w:abstractNumId w:val="3"/>
  </w:num>
  <w:num w:numId="9">
    <w:abstractNumId w:val="9"/>
  </w:num>
  <w:num w:numId="10">
    <w:abstractNumId w:val="24"/>
  </w:num>
  <w:num w:numId="11">
    <w:abstractNumId w:val="21"/>
  </w:num>
  <w:num w:numId="12">
    <w:abstractNumId w:val="16"/>
  </w:num>
  <w:num w:numId="13">
    <w:abstractNumId w:val="1"/>
  </w:num>
  <w:num w:numId="14">
    <w:abstractNumId w:val="6"/>
  </w:num>
  <w:num w:numId="15">
    <w:abstractNumId w:val="8"/>
  </w:num>
  <w:num w:numId="16">
    <w:abstractNumId w:val="0"/>
  </w:num>
  <w:num w:numId="17">
    <w:abstractNumId w:val="23"/>
  </w:num>
  <w:num w:numId="18">
    <w:abstractNumId w:val="2"/>
  </w:num>
  <w:num w:numId="19">
    <w:abstractNumId w:val="13"/>
  </w:num>
  <w:num w:numId="20">
    <w:abstractNumId w:val="12"/>
  </w:num>
  <w:num w:numId="21">
    <w:abstractNumId w:val="20"/>
  </w:num>
  <w:num w:numId="22">
    <w:abstractNumId w:val="11"/>
  </w:num>
  <w:num w:numId="23">
    <w:abstractNumId w:val="5"/>
  </w:num>
  <w:num w:numId="24">
    <w:abstractNumId w:val="27"/>
  </w:num>
  <w:num w:numId="25">
    <w:abstractNumId w:val="17"/>
  </w:num>
  <w:num w:numId="26">
    <w:abstractNumId w:val="22"/>
  </w:num>
  <w:num w:numId="27">
    <w:abstractNumId w:val="19"/>
  </w:num>
  <w:num w:numId="28">
    <w:abstractNumId w:val="1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BC6F64"/>
    <w:rsid w:val="000006DA"/>
    <w:rsid w:val="000021CF"/>
    <w:rsid w:val="0002775D"/>
    <w:rsid w:val="00027CAF"/>
    <w:rsid w:val="00027E57"/>
    <w:rsid w:val="0003023C"/>
    <w:rsid w:val="0003232D"/>
    <w:rsid w:val="00034E03"/>
    <w:rsid w:val="000364F4"/>
    <w:rsid w:val="00036939"/>
    <w:rsid w:val="000579D3"/>
    <w:rsid w:val="00057B50"/>
    <w:rsid w:val="00062C5C"/>
    <w:rsid w:val="00064E4B"/>
    <w:rsid w:val="000700C0"/>
    <w:rsid w:val="00072992"/>
    <w:rsid w:val="000A19C5"/>
    <w:rsid w:val="000B0ADB"/>
    <w:rsid w:val="000B0FDC"/>
    <w:rsid w:val="000B5C56"/>
    <w:rsid w:val="000C7D31"/>
    <w:rsid w:val="000D0813"/>
    <w:rsid w:val="000D63C8"/>
    <w:rsid w:val="000D6C79"/>
    <w:rsid w:val="000E42A9"/>
    <w:rsid w:val="000E5ABD"/>
    <w:rsid w:val="001035BE"/>
    <w:rsid w:val="0010758F"/>
    <w:rsid w:val="00110B56"/>
    <w:rsid w:val="00116E13"/>
    <w:rsid w:val="00121DAF"/>
    <w:rsid w:val="0012271C"/>
    <w:rsid w:val="00127594"/>
    <w:rsid w:val="001368EA"/>
    <w:rsid w:val="00136F44"/>
    <w:rsid w:val="0013735F"/>
    <w:rsid w:val="00137961"/>
    <w:rsid w:val="00142C1F"/>
    <w:rsid w:val="00143A6A"/>
    <w:rsid w:val="00143C19"/>
    <w:rsid w:val="00143CBB"/>
    <w:rsid w:val="00150B5F"/>
    <w:rsid w:val="00151FD0"/>
    <w:rsid w:val="00153D3A"/>
    <w:rsid w:val="00160231"/>
    <w:rsid w:val="001651C3"/>
    <w:rsid w:val="00165692"/>
    <w:rsid w:val="001665F5"/>
    <w:rsid w:val="001718E7"/>
    <w:rsid w:val="00171E47"/>
    <w:rsid w:val="00186420"/>
    <w:rsid w:val="00193FFE"/>
    <w:rsid w:val="00197801"/>
    <w:rsid w:val="001A381A"/>
    <w:rsid w:val="001A5B7C"/>
    <w:rsid w:val="001B3658"/>
    <w:rsid w:val="001C30BB"/>
    <w:rsid w:val="001C30E5"/>
    <w:rsid w:val="001C523D"/>
    <w:rsid w:val="001C68AE"/>
    <w:rsid w:val="001C7015"/>
    <w:rsid w:val="001D37FE"/>
    <w:rsid w:val="001F5323"/>
    <w:rsid w:val="001F5623"/>
    <w:rsid w:val="001F7929"/>
    <w:rsid w:val="00200B1C"/>
    <w:rsid w:val="00205CAC"/>
    <w:rsid w:val="002063B9"/>
    <w:rsid w:val="00206FBA"/>
    <w:rsid w:val="0021034F"/>
    <w:rsid w:val="00215D55"/>
    <w:rsid w:val="00222703"/>
    <w:rsid w:val="00226122"/>
    <w:rsid w:val="002323A0"/>
    <w:rsid w:val="0023356D"/>
    <w:rsid w:val="00245AA4"/>
    <w:rsid w:val="0024647C"/>
    <w:rsid w:val="00253345"/>
    <w:rsid w:val="0026045B"/>
    <w:rsid w:val="00266738"/>
    <w:rsid w:val="00273A7B"/>
    <w:rsid w:val="00274074"/>
    <w:rsid w:val="00275BF0"/>
    <w:rsid w:val="00275CF9"/>
    <w:rsid w:val="0028284F"/>
    <w:rsid w:val="002863D5"/>
    <w:rsid w:val="00291479"/>
    <w:rsid w:val="002A52B1"/>
    <w:rsid w:val="002A61F7"/>
    <w:rsid w:val="002D5988"/>
    <w:rsid w:val="002D5E50"/>
    <w:rsid w:val="002D6037"/>
    <w:rsid w:val="002D7080"/>
    <w:rsid w:val="002E7BFD"/>
    <w:rsid w:val="002F6E2A"/>
    <w:rsid w:val="00305D40"/>
    <w:rsid w:val="00325A90"/>
    <w:rsid w:val="00326CD7"/>
    <w:rsid w:val="00326F2B"/>
    <w:rsid w:val="00327309"/>
    <w:rsid w:val="00332ECE"/>
    <w:rsid w:val="00336557"/>
    <w:rsid w:val="00345B37"/>
    <w:rsid w:val="0034739E"/>
    <w:rsid w:val="00352614"/>
    <w:rsid w:val="00355259"/>
    <w:rsid w:val="00360A6B"/>
    <w:rsid w:val="00365AFF"/>
    <w:rsid w:val="00365F59"/>
    <w:rsid w:val="00370873"/>
    <w:rsid w:val="0037737F"/>
    <w:rsid w:val="00380EFE"/>
    <w:rsid w:val="00381F6C"/>
    <w:rsid w:val="00392119"/>
    <w:rsid w:val="00397CA6"/>
    <w:rsid w:val="003A4252"/>
    <w:rsid w:val="003A53FF"/>
    <w:rsid w:val="003A5724"/>
    <w:rsid w:val="003B15A1"/>
    <w:rsid w:val="003B6077"/>
    <w:rsid w:val="003C0D8C"/>
    <w:rsid w:val="003C1EAF"/>
    <w:rsid w:val="003C5654"/>
    <w:rsid w:val="003C6CCD"/>
    <w:rsid w:val="003D6E0D"/>
    <w:rsid w:val="003D7177"/>
    <w:rsid w:val="003E1CAD"/>
    <w:rsid w:val="003E4209"/>
    <w:rsid w:val="003F608D"/>
    <w:rsid w:val="003F71F4"/>
    <w:rsid w:val="004023BE"/>
    <w:rsid w:val="004127D1"/>
    <w:rsid w:val="00425006"/>
    <w:rsid w:val="00425198"/>
    <w:rsid w:val="00430E5C"/>
    <w:rsid w:val="00441032"/>
    <w:rsid w:val="00441DF0"/>
    <w:rsid w:val="004437C5"/>
    <w:rsid w:val="00445E62"/>
    <w:rsid w:val="004519F7"/>
    <w:rsid w:val="00456282"/>
    <w:rsid w:val="0046008E"/>
    <w:rsid w:val="00466B67"/>
    <w:rsid w:val="004672B8"/>
    <w:rsid w:val="004739C0"/>
    <w:rsid w:val="00481B47"/>
    <w:rsid w:val="00487DA4"/>
    <w:rsid w:val="00493E8D"/>
    <w:rsid w:val="0049758E"/>
    <w:rsid w:val="00497CA8"/>
    <w:rsid w:val="004A2E45"/>
    <w:rsid w:val="004B0107"/>
    <w:rsid w:val="004B06D1"/>
    <w:rsid w:val="004B0A61"/>
    <w:rsid w:val="004B48D5"/>
    <w:rsid w:val="004B6529"/>
    <w:rsid w:val="004C568C"/>
    <w:rsid w:val="004C5BD7"/>
    <w:rsid w:val="004C7E20"/>
    <w:rsid w:val="004D1D5E"/>
    <w:rsid w:val="004E6B78"/>
    <w:rsid w:val="004E7B30"/>
    <w:rsid w:val="004F30C1"/>
    <w:rsid w:val="004F40A0"/>
    <w:rsid w:val="00502716"/>
    <w:rsid w:val="00502D34"/>
    <w:rsid w:val="0050404E"/>
    <w:rsid w:val="00505774"/>
    <w:rsid w:val="005103B9"/>
    <w:rsid w:val="0051249E"/>
    <w:rsid w:val="0051677F"/>
    <w:rsid w:val="00516852"/>
    <w:rsid w:val="00517448"/>
    <w:rsid w:val="005204E0"/>
    <w:rsid w:val="005204EB"/>
    <w:rsid w:val="0052214E"/>
    <w:rsid w:val="00536C40"/>
    <w:rsid w:val="005410B2"/>
    <w:rsid w:val="005427A0"/>
    <w:rsid w:val="00547303"/>
    <w:rsid w:val="005523BA"/>
    <w:rsid w:val="00562531"/>
    <w:rsid w:val="00562FED"/>
    <w:rsid w:val="005774E2"/>
    <w:rsid w:val="00583D79"/>
    <w:rsid w:val="00593933"/>
    <w:rsid w:val="005A035C"/>
    <w:rsid w:val="005A1F58"/>
    <w:rsid w:val="005A2B8B"/>
    <w:rsid w:val="005B0C4E"/>
    <w:rsid w:val="005B3460"/>
    <w:rsid w:val="005B4FC2"/>
    <w:rsid w:val="005B709E"/>
    <w:rsid w:val="005C3798"/>
    <w:rsid w:val="005D2452"/>
    <w:rsid w:val="005D3DCA"/>
    <w:rsid w:val="005D5377"/>
    <w:rsid w:val="005D7B7C"/>
    <w:rsid w:val="005E4695"/>
    <w:rsid w:val="005F046A"/>
    <w:rsid w:val="00601971"/>
    <w:rsid w:val="00603F8F"/>
    <w:rsid w:val="00606597"/>
    <w:rsid w:val="00607CF9"/>
    <w:rsid w:val="006150DE"/>
    <w:rsid w:val="006162A8"/>
    <w:rsid w:val="00632F8A"/>
    <w:rsid w:val="00640167"/>
    <w:rsid w:val="00644C2D"/>
    <w:rsid w:val="006455C5"/>
    <w:rsid w:val="006552FA"/>
    <w:rsid w:val="00664026"/>
    <w:rsid w:val="0067386E"/>
    <w:rsid w:val="00675BE1"/>
    <w:rsid w:val="00675C1B"/>
    <w:rsid w:val="00680F56"/>
    <w:rsid w:val="00681AA4"/>
    <w:rsid w:val="00693B13"/>
    <w:rsid w:val="006A6C86"/>
    <w:rsid w:val="006B04C9"/>
    <w:rsid w:val="006C10DB"/>
    <w:rsid w:val="006C2DE4"/>
    <w:rsid w:val="006D5014"/>
    <w:rsid w:val="006E23F8"/>
    <w:rsid w:val="00701430"/>
    <w:rsid w:val="007134E8"/>
    <w:rsid w:val="007135B1"/>
    <w:rsid w:val="007166D6"/>
    <w:rsid w:val="007347B3"/>
    <w:rsid w:val="007433D9"/>
    <w:rsid w:val="00743691"/>
    <w:rsid w:val="0074462B"/>
    <w:rsid w:val="00744A7E"/>
    <w:rsid w:val="00754C4D"/>
    <w:rsid w:val="00757480"/>
    <w:rsid w:val="00776FA1"/>
    <w:rsid w:val="007909A9"/>
    <w:rsid w:val="00791670"/>
    <w:rsid w:val="0079503E"/>
    <w:rsid w:val="007A08DA"/>
    <w:rsid w:val="007C139A"/>
    <w:rsid w:val="007C3F81"/>
    <w:rsid w:val="007C5641"/>
    <w:rsid w:val="007C5C45"/>
    <w:rsid w:val="007C6F0F"/>
    <w:rsid w:val="007D4EF8"/>
    <w:rsid w:val="007D7C84"/>
    <w:rsid w:val="007E0AA8"/>
    <w:rsid w:val="007E2681"/>
    <w:rsid w:val="007E5DA1"/>
    <w:rsid w:val="007F10A5"/>
    <w:rsid w:val="007F3FD8"/>
    <w:rsid w:val="007F6C35"/>
    <w:rsid w:val="0080189E"/>
    <w:rsid w:val="00803058"/>
    <w:rsid w:val="00804578"/>
    <w:rsid w:val="008271B2"/>
    <w:rsid w:val="00827333"/>
    <w:rsid w:val="0082737D"/>
    <w:rsid w:val="008537D6"/>
    <w:rsid w:val="0085443D"/>
    <w:rsid w:val="008721BB"/>
    <w:rsid w:val="00875473"/>
    <w:rsid w:val="008756FE"/>
    <w:rsid w:val="00875E8B"/>
    <w:rsid w:val="008773C6"/>
    <w:rsid w:val="00880CDA"/>
    <w:rsid w:val="008862A0"/>
    <w:rsid w:val="0089419F"/>
    <w:rsid w:val="008B5B73"/>
    <w:rsid w:val="008C307C"/>
    <w:rsid w:val="008D3EC9"/>
    <w:rsid w:val="008F494E"/>
    <w:rsid w:val="009023E3"/>
    <w:rsid w:val="00923D67"/>
    <w:rsid w:val="009277A8"/>
    <w:rsid w:val="0093064F"/>
    <w:rsid w:val="00935BAA"/>
    <w:rsid w:val="009408D5"/>
    <w:rsid w:val="009504BD"/>
    <w:rsid w:val="00950F3F"/>
    <w:rsid w:val="00954A6A"/>
    <w:rsid w:val="00962A34"/>
    <w:rsid w:val="00963F42"/>
    <w:rsid w:val="00965E81"/>
    <w:rsid w:val="00972A31"/>
    <w:rsid w:val="00975E74"/>
    <w:rsid w:val="00976DBC"/>
    <w:rsid w:val="00986ADC"/>
    <w:rsid w:val="009902E0"/>
    <w:rsid w:val="00993FDE"/>
    <w:rsid w:val="009A1C19"/>
    <w:rsid w:val="009A46CB"/>
    <w:rsid w:val="009B383F"/>
    <w:rsid w:val="009C6654"/>
    <w:rsid w:val="009D21C4"/>
    <w:rsid w:val="009F3879"/>
    <w:rsid w:val="009F55D0"/>
    <w:rsid w:val="00A01C9A"/>
    <w:rsid w:val="00A1155A"/>
    <w:rsid w:val="00A15509"/>
    <w:rsid w:val="00A257E3"/>
    <w:rsid w:val="00A32FD1"/>
    <w:rsid w:val="00A367BA"/>
    <w:rsid w:val="00A439F8"/>
    <w:rsid w:val="00A51732"/>
    <w:rsid w:val="00A61CC7"/>
    <w:rsid w:val="00A62646"/>
    <w:rsid w:val="00A629EE"/>
    <w:rsid w:val="00A63122"/>
    <w:rsid w:val="00A64454"/>
    <w:rsid w:val="00A65BF4"/>
    <w:rsid w:val="00A8044F"/>
    <w:rsid w:val="00A8711E"/>
    <w:rsid w:val="00A90C27"/>
    <w:rsid w:val="00A922F1"/>
    <w:rsid w:val="00A92DEF"/>
    <w:rsid w:val="00A95377"/>
    <w:rsid w:val="00AA72FB"/>
    <w:rsid w:val="00AC07E3"/>
    <w:rsid w:val="00AC6614"/>
    <w:rsid w:val="00AC7F3A"/>
    <w:rsid w:val="00AD0A64"/>
    <w:rsid w:val="00AD5910"/>
    <w:rsid w:val="00AE042A"/>
    <w:rsid w:val="00AE2612"/>
    <w:rsid w:val="00AE5732"/>
    <w:rsid w:val="00AE6E1F"/>
    <w:rsid w:val="00AF183E"/>
    <w:rsid w:val="00AF4345"/>
    <w:rsid w:val="00AF6332"/>
    <w:rsid w:val="00B034A3"/>
    <w:rsid w:val="00B06D96"/>
    <w:rsid w:val="00B07C63"/>
    <w:rsid w:val="00B103E2"/>
    <w:rsid w:val="00B12E6D"/>
    <w:rsid w:val="00B14FA3"/>
    <w:rsid w:val="00B15122"/>
    <w:rsid w:val="00B21F95"/>
    <w:rsid w:val="00B35D63"/>
    <w:rsid w:val="00B53357"/>
    <w:rsid w:val="00B53729"/>
    <w:rsid w:val="00B60EDE"/>
    <w:rsid w:val="00B612D6"/>
    <w:rsid w:val="00B61C24"/>
    <w:rsid w:val="00B62568"/>
    <w:rsid w:val="00B7463A"/>
    <w:rsid w:val="00B810DC"/>
    <w:rsid w:val="00B82EB4"/>
    <w:rsid w:val="00B85538"/>
    <w:rsid w:val="00B9272B"/>
    <w:rsid w:val="00B94942"/>
    <w:rsid w:val="00BA248A"/>
    <w:rsid w:val="00BA5B60"/>
    <w:rsid w:val="00BA757A"/>
    <w:rsid w:val="00BC02DD"/>
    <w:rsid w:val="00BC14FE"/>
    <w:rsid w:val="00BC6F64"/>
    <w:rsid w:val="00BE4A23"/>
    <w:rsid w:val="00BE62E6"/>
    <w:rsid w:val="00BF01CA"/>
    <w:rsid w:val="00BF42E8"/>
    <w:rsid w:val="00BF4887"/>
    <w:rsid w:val="00BF6057"/>
    <w:rsid w:val="00C033BF"/>
    <w:rsid w:val="00C13977"/>
    <w:rsid w:val="00C14FB7"/>
    <w:rsid w:val="00C1580E"/>
    <w:rsid w:val="00C2208A"/>
    <w:rsid w:val="00C23030"/>
    <w:rsid w:val="00C232D8"/>
    <w:rsid w:val="00C24249"/>
    <w:rsid w:val="00C30737"/>
    <w:rsid w:val="00C310A9"/>
    <w:rsid w:val="00C40DCC"/>
    <w:rsid w:val="00C41006"/>
    <w:rsid w:val="00C452C8"/>
    <w:rsid w:val="00C463BB"/>
    <w:rsid w:val="00C51390"/>
    <w:rsid w:val="00C632EA"/>
    <w:rsid w:val="00C81328"/>
    <w:rsid w:val="00C82FA8"/>
    <w:rsid w:val="00CA0B8A"/>
    <w:rsid w:val="00CB05DF"/>
    <w:rsid w:val="00CB49BA"/>
    <w:rsid w:val="00CC51DF"/>
    <w:rsid w:val="00CE0087"/>
    <w:rsid w:val="00CE25B8"/>
    <w:rsid w:val="00CE31EA"/>
    <w:rsid w:val="00CF4BB7"/>
    <w:rsid w:val="00D00DB8"/>
    <w:rsid w:val="00D010B7"/>
    <w:rsid w:val="00D059B6"/>
    <w:rsid w:val="00D16942"/>
    <w:rsid w:val="00D22DE8"/>
    <w:rsid w:val="00D252AC"/>
    <w:rsid w:val="00D33EC1"/>
    <w:rsid w:val="00D36932"/>
    <w:rsid w:val="00D400F0"/>
    <w:rsid w:val="00D4394D"/>
    <w:rsid w:val="00D447BD"/>
    <w:rsid w:val="00D5080C"/>
    <w:rsid w:val="00D52767"/>
    <w:rsid w:val="00D5584E"/>
    <w:rsid w:val="00D573BE"/>
    <w:rsid w:val="00D62285"/>
    <w:rsid w:val="00D64B0F"/>
    <w:rsid w:val="00D716FB"/>
    <w:rsid w:val="00D734AF"/>
    <w:rsid w:val="00D74B6D"/>
    <w:rsid w:val="00D81711"/>
    <w:rsid w:val="00D917B0"/>
    <w:rsid w:val="00DA1BB3"/>
    <w:rsid w:val="00DA1D80"/>
    <w:rsid w:val="00DE5EDB"/>
    <w:rsid w:val="00E00380"/>
    <w:rsid w:val="00E0415A"/>
    <w:rsid w:val="00E126E1"/>
    <w:rsid w:val="00E13719"/>
    <w:rsid w:val="00E36262"/>
    <w:rsid w:val="00E36CC8"/>
    <w:rsid w:val="00E42B87"/>
    <w:rsid w:val="00E42F8F"/>
    <w:rsid w:val="00E51F1A"/>
    <w:rsid w:val="00E56D80"/>
    <w:rsid w:val="00E62D21"/>
    <w:rsid w:val="00E7667E"/>
    <w:rsid w:val="00E9008B"/>
    <w:rsid w:val="00EA0AF2"/>
    <w:rsid w:val="00EA0DEF"/>
    <w:rsid w:val="00EA46EB"/>
    <w:rsid w:val="00EA57CF"/>
    <w:rsid w:val="00EB3CC9"/>
    <w:rsid w:val="00EC1D5C"/>
    <w:rsid w:val="00EC434F"/>
    <w:rsid w:val="00ED524F"/>
    <w:rsid w:val="00ED775A"/>
    <w:rsid w:val="00EE7B96"/>
    <w:rsid w:val="00EF4ABF"/>
    <w:rsid w:val="00F02C10"/>
    <w:rsid w:val="00F135A2"/>
    <w:rsid w:val="00F14438"/>
    <w:rsid w:val="00F23435"/>
    <w:rsid w:val="00F278D0"/>
    <w:rsid w:val="00F304CF"/>
    <w:rsid w:val="00F31E99"/>
    <w:rsid w:val="00F34140"/>
    <w:rsid w:val="00F34A2B"/>
    <w:rsid w:val="00F54E74"/>
    <w:rsid w:val="00F56B8B"/>
    <w:rsid w:val="00F63494"/>
    <w:rsid w:val="00F67D8E"/>
    <w:rsid w:val="00F7413E"/>
    <w:rsid w:val="00F90FA3"/>
    <w:rsid w:val="00F9231C"/>
    <w:rsid w:val="00F97347"/>
    <w:rsid w:val="00FA1A67"/>
    <w:rsid w:val="00FC5538"/>
    <w:rsid w:val="00FD1E8C"/>
    <w:rsid w:val="00FD3A0F"/>
    <w:rsid w:val="00FE4944"/>
    <w:rsid w:val="00FE5B62"/>
    <w:rsid w:val="00FE5BBD"/>
    <w:rsid w:val="00FF2F18"/>
    <w:rsid w:val="00FF4D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DCC"/>
  </w:style>
  <w:style w:type="paragraph" w:styleId="Heading1">
    <w:name w:val="heading 1"/>
    <w:basedOn w:val="Normal"/>
    <w:next w:val="Normal"/>
    <w:link w:val="Heading1Char"/>
    <w:uiPriority w:val="9"/>
    <w:qFormat/>
    <w:rsid w:val="00BC6F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6F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6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C6F64"/>
    <w:pPr>
      <w:ind w:left="720"/>
      <w:contextualSpacing/>
    </w:pPr>
  </w:style>
  <w:style w:type="character" w:customStyle="1" w:styleId="Heading2Char">
    <w:name w:val="Heading 2 Char"/>
    <w:basedOn w:val="DefaultParagraphFont"/>
    <w:link w:val="Heading2"/>
    <w:uiPriority w:val="9"/>
    <w:rsid w:val="00BC6F64"/>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963F42"/>
    <w:pPr>
      <w:autoSpaceDE w:val="0"/>
      <w:autoSpaceDN w:val="0"/>
      <w:adjustRightInd w:val="0"/>
      <w:spacing w:after="0" w:line="240" w:lineRule="auto"/>
      <w:ind w:firstLine="720"/>
    </w:pPr>
    <w:rPr>
      <w:rFonts w:ascii="Arial" w:eastAsia="Calibri" w:hAnsi="Arial" w:cs="Arial"/>
      <w:sz w:val="20"/>
      <w:szCs w:val="20"/>
    </w:rPr>
  </w:style>
  <w:style w:type="paragraph" w:styleId="FootnoteText">
    <w:name w:val="footnote text"/>
    <w:basedOn w:val="Normal"/>
    <w:link w:val="FootnoteTextChar"/>
    <w:uiPriority w:val="99"/>
    <w:unhideWhenUsed/>
    <w:rsid w:val="00963F42"/>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63F4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63F42"/>
    <w:rPr>
      <w:vertAlign w:val="superscript"/>
    </w:rPr>
  </w:style>
  <w:style w:type="character" w:styleId="Hyperlink">
    <w:name w:val="Hyperlink"/>
    <w:basedOn w:val="DefaultParagraphFont"/>
    <w:uiPriority w:val="99"/>
    <w:unhideWhenUsed/>
    <w:rsid w:val="00F304CF"/>
    <w:rPr>
      <w:color w:val="0000FF"/>
      <w:u w:val="single"/>
    </w:rPr>
  </w:style>
  <w:style w:type="character" w:customStyle="1" w:styleId="blk">
    <w:name w:val="blk"/>
    <w:basedOn w:val="DefaultParagraphFont"/>
    <w:rsid w:val="002863D5"/>
  </w:style>
  <w:style w:type="paragraph" w:styleId="BalloonText">
    <w:name w:val="Balloon Text"/>
    <w:basedOn w:val="Normal"/>
    <w:link w:val="BalloonTextChar"/>
    <w:uiPriority w:val="99"/>
    <w:semiHidden/>
    <w:unhideWhenUsed/>
    <w:rsid w:val="00743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3D9"/>
    <w:rPr>
      <w:rFonts w:ascii="Tahoma" w:hAnsi="Tahoma" w:cs="Tahoma"/>
      <w:sz w:val="16"/>
      <w:szCs w:val="16"/>
    </w:rPr>
  </w:style>
  <w:style w:type="paragraph" w:styleId="Header">
    <w:name w:val="header"/>
    <w:basedOn w:val="Normal"/>
    <w:link w:val="HeaderChar"/>
    <w:uiPriority w:val="99"/>
    <w:unhideWhenUsed/>
    <w:rsid w:val="004B0107"/>
    <w:pPr>
      <w:tabs>
        <w:tab w:val="center" w:pos="4677"/>
        <w:tab w:val="right" w:pos="9355"/>
      </w:tabs>
      <w:spacing w:after="0" w:line="240" w:lineRule="auto"/>
    </w:pPr>
  </w:style>
  <w:style w:type="character" w:customStyle="1" w:styleId="HeaderChar">
    <w:name w:val="Header Char"/>
    <w:basedOn w:val="DefaultParagraphFont"/>
    <w:link w:val="Header"/>
    <w:uiPriority w:val="99"/>
    <w:rsid w:val="004B0107"/>
  </w:style>
  <w:style w:type="paragraph" w:styleId="Footer">
    <w:name w:val="footer"/>
    <w:basedOn w:val="Normal"/>
    <w:link w:val="FooterChar"/>
    <w:uiPriority w:val="99"/>
    <w:unhideWhenUsed/>
    <w:rsid w:val="004B0107"/>
    <w:pPr>
      <w:tabs>
        <w:tab w:val="center" w:pos="4677"/>
        <w:tab w:val="right" w:pos="9355"/>
      </w:tabs>
      <w:spacing w:after="0" w:line="240" w:lineRule="auto"/>
    </w:pPr>
  </w:style>
  <w:style w:type="character" w:customStyle="1" w:styleId="FooterChar">
    <w:name w:val="Footer Char"/>
    <w:basedOn w:val="DefaultParagraphFont"/>
    <w:link w:val="Footer"/>
    <w:uiPriority w:val="99"/>
    <w:rsid w:val="004B0107"/>
  </w:style>
  <w:style w:type="paragraph" w:styleId="TOCHeading">
    <w:name w:val="TOC Heading"/>
    <w:basedOn w:val="Heading1"/>
    <w:next w:val="Normal"/>
    <w:uiPriority w:val="39"/>
    <w:semiHidden/>
    <w:unhideWhenUsed/>
    <w:qFormat/>
    <w:rsid w:val="004B0107"/>
    <w:pPr>
      <w:outlineLvl w:val="9"/>
    </w:pPr>
    <w:rPr>
      <w:lang w:eastAsia="ru-RU"/>
    </w:rPr>
  </w:style>
  <w:style w:type="paragraph" w:styleId="TOC1">
    <w:name w:val="toc 1"/>
    <w:basedOn w:val="Normal"/>
    <w:next w:val="Normal"/>
    <w:autoRedefine/>
    <w:uiPriority w:val="39"/>
    <w:unhideWhenUsed/>
    <w:rsid w:val="001C68AE"/>
    <w:pPr>
      <w:tabs>
        <w:tab w:val="right" w:leader="dot" w:pos="9356"/>
      </w:tabs>
      <w:spacing w:after="0" w:line="360" w:lineRule="auto"/>
    </w:pPr>
  </w:style>
  <w:style w:type="paragraph" w:styleId="TOC2">
    <w:name w:val="toc 2"/>
    <w:basedOn w:val="Normal"/>
    <w:next w:val="Normal"/>
    <w:autoRedefine/>
    <w:uiPriority w:val="39"/>
    <w:unhideWhenUsed/>
    <w:rsid w:val="004B0107"/>
    <w:pPr>
      <w:spacing w:after="100"/>
      <w:ind w:left="220"/>
    </w:pPr>
  </w:style>
  <w:style w:type="paragraph" w:styleId="TOC3">
    <w:name w:val="toc 3"/>
    <w:basedOn w:val="Normal"/>
    <w:next w:val="Normal"/>
    <w:autoRedefine/>
    <w:uiPriority w:val="39"/>
    <w:unhideWhenUsed/>
    <w:rsid w:val="004B0107"/>
    <w:pPr>
      <w:spacing w:after="100"/>
      <w:ind w:left="440"/>
    </w:pPr>
  </w:style>
  <w:style w:type="paragraph" w:styleId="NormalWeb">
    <w:name w:val="Normal (Web)"/>
    <w:basedOn w:val="Normal"/>
    <w:uiPriority w:val="99"/>
    <w:semiHidden/>
    <w:unhideWhenUsed/>
    <w:rsid w:val="00D573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p">
    <w:name w:val="ep"/>
    <w:basedOn w:val="DefaultParagraphFont"/>
    <w:rsid w:val="00804578"/>
  </w:style>
  <w:style w:type="table" w:styleId="TableGrid">
    <w:name w:val="Table Grid"/>
    <w:basedOn w:val="TableNormal"/>
    <w:uiPriority w:val="59"/>
    <w:rsid w:val="00493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C6F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C6F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6F64"/>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BC6F64"/>
    <w:pPr>
      <w:ind w:left="720"/>
      <w:contextualSpacing/>
    </w:pPr>
  </w:style>
  <w:style w:type="character" w:customStyle="1" w:styleId="20">
    <w:name w:val="Заголовок 2 Знак"/>
    <w:basedOn w:val="a0"/>
    <w:link w:val="2"/>
    <w:uiPriority w:val="9"/>
    <w:rsid w:val="00BC6F64"/>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963F42"/>
    <w:pPr>
      <w:autoSpaceDE w:val="0"/>
      <w:autoSpaceDN w:val="0"/>
      <w:adjustRightInd w:val="0"/>
      <w:spacing w:after="0" w:line="240" w:lineRule="auto"/>
      <w:ind w:firstLine="720"/>
    </w:pPr>
    <w:rPr>
      <w:rFonts w:ascii="Arial" w:eastAsia="Calibri" w:hAnsi="Arial" w:cs="Arial"/>
      <w:sz w:val="20"/>
      <w:szCs w:val="20"/>
    </w:rPr>
  </w:style>
  <w:style w:type="paragraph" w:styleId="a4">
    <w:name w:val="footnote text"/>
    <w:basedOn w:val="a"/>
    <w:link w:val="a5"/>
    <w:uiPriority w:val="99"/>
    <w:unhideWhenUsed/>
    <w:rsid w:val="00963F42"/>
    <w:rPr>
      <w:rFonts w:ascii="Calibri" w:eastAsia="Calibri" w:hAnsi="Calibri" w:cs="Times New Roman"/>
      <w:sz w:val="20"/>
      <w:szCs w:val="20"/>
    </w:rPr>
  </w:style>
  <w:style w:type="character" w:customStyle="1" w:styleId="a5">
    <w:name w:val="Текст сноски Знак"/>
    <w:basedOn w:val="a0"/>
    <w:link w:val="a4"/>
    <w:uiPriority w:val="99"/>
    <w:rsid w:val="00963F42"/>
    <w:rPr>
      <w:rFonts w:ascii="Calibri" w:eastAsia="Calibri" w:hAnsi="Calibri" w:cs="Times New Roman"/>
      <w:sz w:val="20"/>
      <w:szCs w:val="20"/>
    </w:rPr>
  </w:style>
  <w:style w:type="character" w:styleId="a6">
    <w:name w:val="footnote reference"/>
    <w:basedOn w:val="a0"/>
    <w:uiPriority w:val="99"/>
    <w:semiHidden/>
    <w:unhideWhenUsed/>
    <w:rsid w:val="00963F42"/>
    <w:rPr>
      <w:vertAlign w:val="superscript"/>
    </w:rPr>
  </w:style>
  <w:style w:type="character" w:styleId="a7">
    <w:name w:val="Hyperlink"/>
    <w:basedOn w:val="a0"/>
    <w:uiPriority w:val="99"/>
    <w:unhideWhenUsed/>
    <w:rsid w:val="00F304CF"/>
    <w:rPr>
      <w:color w:val="0000FF"/>
      <w:u w:val="single"/>
    </w:rPr>
  </w:style>
  <w:style w:type="character" w:customStyle="1" w:styleId="blk">
    <w:name w:val="blk"/>
    <w:basedOn w:val="a0"/>
    <w:rsid w:val="002863D5"/>
  </w:style>
  <w:style w:type="paragraph" w:styleId="a8">
    <w:name w:val="Balloon Text"/>
    <w:basedOn w:val="a"/>
    <w:link w:val="a9"/>
    <w:uiPriority w:val="99"/>
    <w:semiHidden/>
    <w:unhideWhenUsed/>
    <w:rsid w:val="007433D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433D9"/>
    <w:rPr>
      <w:rFonts w:ascii="Tahoma" w:hAnsi="Tahoma" w:cs="Tahoma"/>
      <w:sz w:val="16"/>
      <w:szCs w:val="16"/>
    </w:rPr>
  </w:style>
  <w:style w:type="paragraph" w:styleId="aa">
    <w:name w:val="header"/>
    <w:basedOn w:val="a"/>
    <w:link w:val="ab"/>
    <w:uiPriority w:val="99"/>
    <w:unhideWhenUsed/>
    <w:rsid w:val="004B010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B0107"/>
  </w:style>
  <w:style w:type="paragraph" w:styleId="ac">
    <w:name w:val="footer"/>
    <w:basedOn w:val="a"/>
    <w:link w:val="ad"/>
    <w:uiPriority w:val="99"/>
    <w:unhideWhenUsed/>
    <w:rsid w:val="004B010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B0107"/>
  </w:style>
  <w:style w:type="paragraph" w:styleId="ae">
    <w:name w:val="TOC Heading"/>
    <w:basedOn w:val="1"/>
    <w:next w:val="a"/>
    <w:uiPriority w:val="39"/>
    <w:semiHidden/>
    <w:unhideWhenUsed/>
    <w:qFormat/>
    <w:rsid w:val="004B0107"/>
    <w:pPr>
      <w:outlineLvl w:val="9"/>
    </w:pPr>
    <w:rPr>
      <w:lang w:eastAsia="ru-RU"/>
    </w:rPr>
  </w:style>
  <w:style w:type="paragraph" w:styleId="11">
    <w:name w:val="toc 1"/>
    <w:basedOn w:val="a"/>
    <w:next w:val="a"/>
    <w:autoRedefine/>
    <w:uiPriority w:val="39"/>
    <w:unhideWhenUsed/>
    <w:rsid w:val="001C68AE"/>
    <w:pPr>
      <w:tabs>
        <w:tab w:val="right" w:leader="dot" w:pos="9356"/>
      </w:tabs>
      <w:spacing w:after="0" w:line="360" w:lineRule="auto"/>
    </w:pPr>
  </w:style>
  <w:style w:type="paragraph" w:styleId="21">
    <w:name w:val="toc 2"/>
    <w:basedOn w:val="a"/>
    <w:next w:val="a"/>
    <w:autoRedefine/>
    <w:uiPriority w:val="39"/>
    <w:unhideWhenUsed/>
    <w:rsid w:val="004B0107"/>
    <w:pPr>
      <w:spacing w:after="100"/>
      <w:ind w:left="220"/>
    </w:pPr>
  </w:style>
  <w:style w:type="paragraph" w:styleId="3">
    <w:name w:val="toc 3"/>
    <w:basedOn w:val="a"/>
    <w:next w:val="a"/>
    <w:autoRedefine/>
    <w:uiPriority w:val="39"/>
    <w:unhideWhenUsed/>
    <w:rsid w:val="004B0107"/>
    <w:pPr>
      <w:spacing w:after="100"/>
      <w:ind w:left="440"/>
    </w:pPr>
  </w:style>
  <w:style w:type="paragraph" w:styleId="af">
    <w:name w:val="Normal (Web)"/>
    <w:basedOn w:val="a"/>
    <w:uiPriority w:val="99"/>
    <w:semiHidden/>
    <w:unhideWhenUsed/>
    <w:rsid w:val="00D573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p">
    <w:name w:val="ep"/>
    <w:basedOn w:val="a0"/>
    <w:rsid w:val="00804578"/>
  </w:style>
  <w:style w:type="table" w:styleId="af0">
    <w:name w:val="Table Grid"/>
    <w:basedOn w:val="a1"/>
    <w:uiPriority w:val="59"/>
    <w:rsid w:val="00493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3675714">
      <w:bodyDiv w:val="1"/>
      <w:marLeft w:val="0"/>
      <w:marRight w:val="0"/>
      <w:marTop w:val="0"/>
      <w:marBottom w:val="0"/>
      <w:divBdr>
        <w:top w:val="none" w:sz="0" w:space="0" w:color="auto"/>
        <w:left w:val="none" w:sz="0" w:space="0" w:color="auto"/>
        <w:bottom w:val="none" w:sz="0" w:space="0" w:color="auto"/>
        <w:right w:val="none" w:sz="0" w:space="0" w:color="auto"/>
      </w:divBdr>
      <w:divsChild>
        <w:div w:id="1813869032">
          <w:marLeft w:val="0"/>
          <w:marRight w:val="0"/>
          <w:marTop w:val="0"/>
          <w:marBottom w:val="0"/>
          <w:divBdr>
            <w:top w:val="none" w:sz="0" w:space="0" w:color="auto"/>
            <w:left w:val="none" w:sz="0" w:space="0" w:color="auto"/>
            <w:bottom w:val="none" w:sz="0" w:space="0" w:color="auto"/>
            <w:right w:val="none" w:sz="0" w:space="0" w:color="auto"/>
          </w:divBdr>
        </w:div>
        <w:div w:id="144006321">
          <w:marLeft w:val="0"/>
          <w:marRight w:val="0"/>
          <w:marTop w:val="0"/>
          <w:marBottom w:val="0"/>
          <w:divBdr>
            <w:top w:val="none" w:sz="0" w:space="0" w:color="auto"/>
            <w:left w:val="none" w:sz="0" w:space="0" w:color="auto"/>
            <w:bottom w:val="none" w:sz="0" w:space="0" w:color="auto"/>
            <w:right w:val="none" w:sz="0" w:space="0" w:color="auto"/>
          </w:divBdr>
        </w:div>
      </w:divsChild>
    </w:div>
    <w:div w:id="388305945">
      <w:bodyDiv w:val="1"/>
      <w:marLeft w:val="0"/>
      <w:marRight w:val="0"/>
      <w:marTop w:val="0"/>
      <w:marBottom w:val="0"/>
      <w:divBdr>
        <w:top w:val="none" w:sz="0" w:space="0" w:color="auto"/>
        <w:left w:val="none" w:sz="0" w:space="0" w:color="auto"/>
        <w:bottom w:val="none" w:sz="0" w:space="0" w:color="auto"/>
        <w:right w:val="none" w:sz="0" w:space="0" w:color="auto"/>
      </w:divBdr>
      <w:divsChild>
        <w:div w:id="1905139863">
          <w:marLeft w:val="0"/>
          <w:marRight w:val="0"/>
          <w:marTop w:val="0"/>
          <w:marBottom w:val="0"/>
          <w:divBdr>
            <w:top w:val="none" w:sz="0" w:space="0" w:color="auto"/>
            <w:left w:val="none" w:sz="0" w:space="0" w:color="auto"/>
            <w:bottom w:val="none" w:sz="0" w:space="0" w:color="auto"/>
            <w:right w:val="none" w:sz="0" w:space="0" w:color="auto"/>
          </w:divBdr>
        </w:div>
        <w:div w:id="1674141564">
          <w:marLeft w:val="0"/>
          <w:marRight w:val="0"/>
          <w:marTop w:val="0"/>
          <w:marBottom w:val="0"/>
          <w:divBdr>
            <w:top w:val="none" w:sz="0" w:space="0" w:color="auto"/>
            <w:left w:val="none" w:sz="0" w:space="0" w:color="auto"/>
            <w:bottom w:val="none" w:sz="0" w:space="0" w:color="auto"/>
            <w:right w:val="none" w:sz="0" w:space="0" w:color="auto"/>
          </w:divBdr>
        </w:div>
        <w:div w:id="1141733720">
          <w:marLeft w:val="0"/>
          <w:marRight w:val="0"/>
          <w:marTop w:val="0"/>
          <w:marBottom w:val="0"/>
          <w:divBdr>
            <w:top w:val="none" w:sz="0" w:space="0" w:color="auto"/>
            <w:left w:val="none" w:sz="0" w:space="0" w:color="auto"/>
            <w:bottom w:val="none" w:sz="0" w:space="0" w:color="auto"/>
            <w:right w:val="none" w:sz="0" w:space="0" w:color="auto"/>
          </w:divBdr>
        </w:div>
        <w:div w:id="1262639553">
          <w:marLeft w:val="0"/>
          <w:marRight w:val="0"/>
          <w:marTop w:val="0"/>
          <w:marBottom w:val="0"/>
          <w:divBdr>
            <w:top w:val="none" w:sz="0" w:space="0" w:color="auto"/>
            <w:left w:val="none" w:sz="0" w:space="0" w:color="auto"/>
            <w:bottom w:val="none" w:sz="0" w:space="0" w:color="auto"/>
            <w:right w:val="none" w:sz="0" w:space="0" w:color="auto"/>
          </w:divBdr>
        </w:div>
        <w:div w:id="1821145264">
          <w:marLeft w:val="0"/>
          <w:marRight w:val="0"/>
          <w:marTop w:val="0"/>
          <w:marBottom w:val="0"/>
          <w:divBdr>
            <w:top w:val="none" w:sz="0" w:space="0" w:color="auto"/>
            <w:left w:val="none" w:sz="0" w:space="0" w:color="auto"/>
            <w:bottom w:val="none" w:sz="0" w:space="0" w:color="auto"/>
            <w:right w:val="none" w:sz="0" w:space="0" w:color="auto"/>
          </w:divBdr>
        </w:div>
        <w:div w:id="909851035">
          <w:marLeft w:val="0"/>
          <w:marRight w:val="0"/>
          <w:marTop w:val="0"/>
          <w:marBottom w:val="0"/>
          <w:divBdr>
            <w:top w:val="none" w:sz="0" w:space="0" w:color="auto"/>
            <w:left w:val="none" w:sz="0" w:space="0" w:color="auto"/>
            <w:bottom w:val="none" w:sz="0" w:space="0" w:color="auto"/>
            <w:right w:val="none" w:sz="0" w:space="0" w:color="auto"/>
          </w:divBdr>
        </w:div>
      </w:divsChild>
    </w:div>
    <w:div w:id="449709772">
      <w:bodyDiv w:val="1"/>
      <w:marLeft w:val="0"/>
      <w:marRight w:val="0"/>
      <w:marTop w:val="0"/>
      <w:marBottom w:val="0"/>
      <w:divBdr>
        <w:top w:val="none" w:sz="0" w:space="0" w:color="auto"/>
        <w:left w:val="none" w:sz="0" w:space="0" w:color="auto"/>
        <w:bottom w:val="none" w:sz="0" w:space="0" w:color="auto"/>
        <w:right w:val="none" w:sz="0" w:space="0" w:color="auto"/>
      </w:divBdr>
      <w:divsChild>
        <w:div w:id="195698274">
          <w:marLeft w:val="0"/>
          <w:marRight w:val="0"/>
          <w:marTop w:val="0"/>
          <w:marBottom w:val="0"/>
          <w:divBdr>
            <w:top w:val="none" w:sz="0" w:space="0" w:color="auto"/>
            <w:left w:val="none" w:sz="0" w:space="0" w:color="auto"/>
            <w:bottom w:val="none" w:sz="0" w:space="0" w:color="auto"/>
            <w:right w:val="none" w:sz="0" w:space="0" w:color="auto"/>
          </w:divBdr>
        </w:div>
      </w:divsChild>
    </w:div>
    <w:div w:id="511915684">
      <w:bodyDiv w:val="1"/>
      <w:marLeft w:val="0"/>
      <w:marRight w:val="0"/>
      <w:marTop w:val="0"/>
      <w:marBottom w:val="0"/>
      <w:divBdr>
        <w:top w:val="none" w:sz="0" w:space="0" w:color="auto"/>
        <w:left w:val="none" w:sz="0" w:space="0" w:color="auto"/>
        <w:bottom w:val="none" w:sz="0" w:space="0" w:color="auto"/>
        <w:right w:val="none" w:sz="0" w:space="0" w:color="auto"/>
      </w:divBdr>
      <w:divsChild>
        <w:div w:id="1787386637">
          <w:marLeft w:val="0"/>
          <w:marRight w:val="0"/>
          <w:marTop w:val="0"/>
          <w:marBottom w:val="0"/>
          <w:divBdr>
            <w:top w:val="none" w:sz="0" w:space="0" w:color="auto"/>
            <w:left w:val="none" w:sz="0" w:space="0" w:color="auto"/>
            <w:bottom w:val="none" w:sz="0" w:space="0" w:color="auto"/>
            <w:right w:val="none" w:sz="0" w:space="0" w:color="auto"/>
          </w:divBdr>
        </w:div>
        <w:div w:id="826673620">
          <w:marLeft w:val="0"/>
          <w:marRight w:val="0"/>
          <w:marTop w:val="0"/>
          <w:marBottom w:val="0"/>
          <w:divBdr>
            <w:top w:val="none" w:sz="0" w:space="0" w:color="auto"/>
            <w:left w:val="none" w:sz="0" w:space="0" w:color="auto"/>
            <w:bottom w:val="none" w:sz="0" w:space="0" w:color="auto"/>
            <w:right w:val="none" w:sz="0" w:space="0" w:color="auto"/>
          </w:divBdr>
        </w:div>
      </w:divsChild>
    </w:div>
    <w:div w:id="575210188">
      <w:bodyDiv w:val="1"/>
      <w:marLeft w:val="0"/>
      <w:marRight w:val="0"/>
      <w:marTop w:val="0"/>
      <w:marBottom w:val="0"/>
      <w:divBdr>
        <w:top w:val="none" w:sz="0" w:space="0" w:color="auto"/>
        <w:left w:val="none" w:sz="0" w:space="0" w:color="auto"/>
        <w:bottom w:val="none" w:sz="0" w:space="0" w:color="auto"/>
        <w:right w:val="none" w:sz="0" w:space="0" w:color="auto"/>
      </w:divBdr>
      <w:divsChild>
        <w:div w:id="547649067">
          <w:marLeft w:val="0"/>
          <w:marRight w:val="0"/>
          <w:marTop w:val="0"/>
          <w:marBottom w:val="0"/>
          <w:divBdr>
            <w:top w:val="none" w:sz="0" w:space="0" w:color="auto"/>
            <w:left w:val="none" w:sz="0" w:space="0" w:color="auto"/>
            <w:bottom w:val="none" w:sz="0" w:space="0" w:color="auto"/>
            <w:right w:val="none" w:sz="0" w:space="0" w:color="auto"/>
          </w:divBdr>
        </w:div>
        <w:div w:id="2100980223">
          <w:marLeft w:val="0"/>
          <w:marRight w:val="0"/>
          <w:marTop w:val="0"/>
          <w:marBottom w:val="0"/>
          <w:divBdr>
            <w:top w:val="none" w:sz="0" w:space="0" w:color="auto"/>
            <w:left w:val="none" w:sz="0" w:space="0" w:color="auto"/>
            <w:bottom w:val="none" w:sz="0" w:space="0" w:color="auto"/>
            <w:right w:val="none" w:sz="0" w:space="0" w:color="auto"/>
          </w:divBdr>
        </w:div>
        <w:div w:id="1995406067">
          <w:marLeft w:val="0"/>
          <w:marRight w:val="0"/>
          <w:marTop w:val="0"/>
          <w:marBottom w:val="0"/>
          <w:divBdr>
            <w:top w:val="none" w:sz="0" w:space="0" w:color="auto"/>
            <w:left w:val="none" w:sz="0" w:space="0" w:color="auto"/>
            <w:bottom w:val="none" w:sz="0" w:space="0" w:color="auto"/>
            <w:right w:val="none" w:sz="0" w:space="0" w:color="auto"/>
          </w:divBdr>
        </w:div>
        <w:div w:id="2055345998">
          <w:marLeft w:val="0"/>
          <w:marRight w:val="0"/>
          <w:marTop w:val="0"/>
          <w:marBottom w:val="0"/>
          <w:divBdr>
            <w:top w:val="none" w:sz="0" w:space="0" w:color="auto"/>
            <w:left w:val="none" w:sz="0" w:space="0" w:color="auto"/>
            <w:bottom w:val="none" w:sz="0" w:space="0" w:color="auto"/>
            <w:right w:val="none" w:sz="0" w:space="0" w:color="auto"/>
          </w:divBdr>
        </w:div>
        <w:div w:id="118645436">
          <w:marLeft w:val="0"/>
          <w:marRight w:val="0"/>
          <w:marTop w:val="0"/>
          <w:marBottom w:val="0"/>
          <w:divBdr>
            <w:top w:val="none" w:sz="0" w:space="0" w:color="auto"/>
            <w:left w:val="none" w:sz="0" w:space="0" w:color="auto"/>
            <w:bottom w:val="none" w:sz="0" w:space="0" w:color="auto"/>
            <w:right w:val="none" w:sz="0" w:space="0" w:color="auto"/>
          </w:divBdr>
        </w:div>
        <w:div w:id="1929801688">
          <w:marLeft w:val="0"/>
          <w:marRight w:val="0"/>
          <w:marTop w:val="0"/>
          <w:marBottom w:val="0"/>
          <w:divBdr>
            <w:top w:val="none" w:sz="0" w:space="0" w:color="auto"/>
            <w:left w:val="none" w:sz="0" w:space="0" w:color="auto"/>
            <w:bottom w:val="none" w:sz="0" w:space="0" w:color="auto"/>
            <w:right w:val="none" w:sz="0" w:space="0" w:color="auto"/>
          </w:divBdr>
        </w:div>
        <w:div w:id="1574505219">
          <w:marLeft w:val="0"/>
          <w:marRight w:val="0"/>
          <w:marTop w:val="0"/>
          <w:marBottom w:val="0"/>
          <w:divBdr>
            <w:top w:val="none" w:sz="0" w:space="0" w:color="auto"/>
            <w:left w:val="none" w:sz="0" w:space="0" w:color="auto"/>
            <w:bottom w:val="none" w:sz="0" w:space="0" w:color="auto"/>
            <w:right w:val="none" w:sz="0" w:space="0" w:color="auto"/>
          </w:divBdr>
        </w:div>
        <w:div w:id="260647012">
          <w:marLeft w:val="0"/>
          <w:marRight w:val="0"/>
          <w:marTop w:val="0"/>
          <w:marBottom w:val="0"/>
          <w:divBdr>
            <w:top w:val="none" w:sz="0" w:space="0" w:color="auto"/>
            <w:left w:val="none" w:sz="0" w:space="0" w:color="auto"/>
            <w:bottom w:val="none" w:sz="0" w:space="0" w:color="auto"/>
            <w:right w:val="none" w:sz="0" w:space="0" w:color="auto"/>
          </w:divBdr>
        </w:div>
        <w:div w:id="119298822">
          <w:marLeft w:val="0"/>
          <w:marRight w:val="0"/>
          <w:marTop w:val="0"/>
          <w:marBottom w:val="0"/>
          <w:divBdr>
            <w:top w:val="none" w:sz="0" w:space="0" w:color="auto"/>
            <w:left w:val="none" w:sz="0" w:space="0" w:color="auto"/>
            <w:bottom w:val="none" w:sz="0" w:space="0" w:color="auto"/>
            <w:right w:val="none" w:sz="0" w:space="0" w:color="auto"/>
          </w:divBdr>
        </w:div>
      </w:divsChild>
    </w:div>
    <w:div w:id="764308207">
      <w:bodyDiv w:val="1"/>
      <w:marLeft w:val="0"/>
      <w:marRight w:val="0"/>
      <w:marTop w:val="0"/>
      <w:marBottom w:val="0"/>
      <w:divBdr>
        <w:top w:val="none" w:sz="0" w:space="0" w:color="auto"/>
        <w:left w:val="none" w:sz="0" w:space="0" w:color="auto"/>
        <w:bottom w:val="none" w:sz="0" w:space="0" w:color="auto"/>
        <w:right w:val="none" w:sz="0" w:space="0" w:color="auto"/>
      </w:divBdr>
    </w:div>
    <w:div w:id="766580457">
      <w:bodyDiv w:val="1"/>
      <w:marLeft w:val="0"/>
      <w:marRight w:val="0"/>
      <w:marTop w:val="0"/>
      <w:marBottom w:val="0"/>
      <w:divBdr>
        <w:top w:val="none" w:sz="0" w:space="0" w:color="auto"/>
        <w:left w:val="none" w:sz="0" w:space="0" w:color="auto"/>
        <w:bottom w:val="none" w:sz="0" w:space="0" w:color="auto"/>
        <w:right w:val="none" w:sz="0" w:space="0" w:color="auto"/>
      </w:divBdr>
      <w:divsChild>
        <w:div w:id="1784882274">
          <w:marLeft w:val="0"/>
          <w:marRight w:val="0"/>
          <w:marTop w:val="0"/>
          <w:marBottom w:val="0"/>
          <w:divBdr>
            <w:top w:val="none" w:sz="0" w:space="0" w:color="auto"/>
            <w:left w:val="none" w:sz="0" w:space="0" w:color="auto"/>
            <w:bottom w:val="none" w:sz="0" w:space="0" w:color="auto"/>
            <w:right w:val="none" w:sz="0" w:space="0" w:color="auto"/>
          </w:divBdr>
        </w:div>
        <w:div w:id="1424687969">
          <w:marLeft w:val="0"/>
          <w:marRight w:val="0"/>
          <w:marTop w:val="0"/>
          <w:marBottom w:val="0"/>
          <w:divBdr>
            <w:top w:val="none" w:sz="0" w:space="0" w:color="auto"/>
            <w:left w:val="none" w:sz="0" w:space="0" w:color="auto"/>
            <w:bottom w:val="none" w:sz="0" w:space="0" w:color="auto"/>
            <w:right w:val="none" w:sz="0" w:space="0" w:color="auto"/>
          </w:divBdr>
        </w:div>
      </w:divsChild>
    </w:div>
    <w:div w:id="862788885">
      <w:bodyDiv w:val="1"/>
      <w:marLeft w:val="0"/>
      <w:marRight w:val="0"/>
      <w:marTop w:val="0"/>
      <w:marBottom w:val="0"/>
      <w:divBdr>
        <w:top w:val="none" w:sz="0" w:space="0" w:color="auto"/>
        <w:left w:val="none" w:sz="0" w:space="0" w:color="auto"/>
        <w:bottom w:val="none" w:sz="0" w:space="0" w:color="auto"/>
        <w:right w:val="none" w:sz="0" w:space="0" w:color="auto"/>
      </w:divBdr>
      <w:divsChild>
        <w:div w:id="780615355">
          <w:marLeft w:val="0"/>
          <w:marRight w:val="0"/>
          <w:marTop w:val="0"/>
          <w:marBottom w:val="0"/>
          <w:divBdr>
            <w:top w:val="none" w:sz="0" w:space="0" w:color="auto"/>
            <w:left w:val="none" w:sz="0" w:space="0" w:color="auto"/>
            <w:bottom w:val="none" w:sz="0" w:space="0" w:color="auto"/>
            <w:right w:val="none" w:sz="0" w:space="0" w:color="auto"/>
          </w:divBdr>
        </w:div>
      </w:divsChild>
    </w:div>
    <w:div w:id="881479968">
      <w:bodyDiv w:val="1"/>
      <w:marLeft w:val="0"/>
      <w:marRight w:val="0"/>
      <w:marTop w:val="0"/>
      <w:marBottom w:val="0"/>
      <w:divBdr>
        <w:top w:val="none" w:sz="0" w:space="0" w:color="auto"/>
        <w:left w:val="none" w:sz="0" w:space="0" w:color="auto"/>
        <w:bottom w:val="none" w:sz="0" w:space="0" w:color="auto"/>
        <w:right w:val="none" w:sz="0" w:space="0" w:color="auto"/>
      </w:divBdr>
      <w:divsChild>
        <w:div w:id="598561842">
          <w:marLeft w:val="0"/>
          <w:marRight w:val="0"/>
          <w:marTop w:val="0"/>
          <w:marBottom w:val="0"/>
          <w:divBdr>
            <w:top w:val="none" w:sz="0" w:space="0" w:color="auto"/>
            <w:left w:val="none" w:sz="0" w:space="0" w:color="auto"/>
            <w:bottom w:val="none" w:sz="0" w:space="0" w:color="auto"/>
            <w:right w:val="none" w:sz="0" w:space="0" w:color="auto"/>
          </w:divBdr>
          <w:divsChild>
            <w:div w:id="798108813">
              <w:marLeft w:val="0"/>
              <w:marRight w:val="0"/>
              <w:marTop w:val="0"/>
              <w:marBottom w:val="0"/>
              <w:divBdr>
                <w:top w:val="none" w:sz="0" w:space="0" w:color="auto"/>
                <w:left w:val="none" w:sz="0" w:space="0" w:color="auto"/>
                <w:bottom w:val="none" w:sz="0" w:space="0" w:color="auto"/>
                <w:right w:val="none" w:sz="0" w:space="0" w:color="auto"/>
              </w:divBdr>
            </w:div>
            <w:div w:id="793522364">
              <w:marLeft w:val="0"/>
              <w:marRight w:val="0"/>
              <w:marTop w:val="0"/>
              <w:marBottom w:val="0"/>
              <w:divBdr>
                <w:top w:val="none" w:sz="0" w:space="0" w:color="auto"/>
                <w:left w:val="none" w:sz="0" w:space="0" w:color="auto"/>
                <w:bottom w:val="none" w:sz="0" w:space="0" w:color="auto"/>
                <w:right w:val="none" w:sz="0" w:space="0" w:color="auto"/>
              </w:divBdr>
            </w:div>
            <w:div w:id="559898729">
              <w:marLeft w:val="0"/>
              <w:marRight w:val="0"/>
              <w:marTop w:val="0"/>
              <w:marBottom w:val="0"/>
              <w:divBdr>
                <w:top w:val="none" w:sz="0" w:space="0" w:color="auto"/>
                <w:left w:val="none" w:sz="0" w:space="0" w:color="auto"/>
                <w:bottom w:val="none" w:sz="0" w:space="0" w:color="auto"/>
                <w:right w:val="none" w:sz="0" w:space="0" w:color="auto"/>
              </w:divBdr>
            </w:div>
            <w:div w:id="1025404713">
              <w:marLeft w:val="0"/>
              <w:marRight w:val="0"/>
              <w:marTop w:val="0"/>
              <w:marBottom w:val="0"/>
              <w:divBdr>
                <w:top w:val="none" w:sz="0" w:space="0" w:color="auto"/>
                <w:left w:val="none" w:sz="0" w:space="0" w:color="auto"/>
                <w:bottom w:val="none" w:sz="0" w:space="0" w:color="auto"/>
                <w:right w:val="none" w:sz="0" w:space="0" w:color="auto"/>
              </w:divBdr>
            </w:div>
            <w:div w:id="568731542">
              <w:marLeft w:val="0"/>
              <w:marRight w:val="0"/>
              <w:marTop w:val="0"/>
              <w:marBottom w:val="0"/>
              <w:divBdr>
                <w:top w:val="none" w:sz="0" w:space="0" w:color="auto"/>
                <w:left w:val="none" w:sz="0" w:space="0" w:color="auto"/>
                <w:bottom w:val="none" w:sz="0" w:space="0" w:color="auto"/>
                <w:right w:val="none" w:sz="0" w:space="0" w:color="auto"/>
              </w:divBdr>
            </w:div>
            <w:div w:id="792555319">
              <w:marLeft w:val="0"/>
              <w:marRight w:val="0"/>
              <w:marTop w:val="0"/>
              <w:marBottom w:val="0"/>
              <w:divBdr>
                <w:top w:val="none" w:sz="0" w:space="0" w:color="auto"/>
                <w:left w:val="none" w:sz="0" w:space="0" w:color="auto"/>
                <w:bottom w:val="none" w:sz="0" w:space="0" w:color="auto"/>
                <w:right w:val="none" w:sz="0" w:space="0" w:color="auto"/>
              </w:divBdr>
            </w:div>
            <w:div w:id="958947849">
              <w:marLeft w:val="0"/>
              <w:marRight w:val="0"/>
              <w:marTop w:val="0"/>
              <w:marBottom w:val="0"/>
              <w:divBdr>
                <w:top w:val="none" w:sz="0" w:space="0" w:color="auto"/>
                <w:left w:val="none" w:sz="0" w:space="0" w:color="auto"/>
                <w:bottom w:val="none" w:sz="0" w:space="0" w:color="auto"/>
                <w:right w:val="none" w:sz="0" w:space="0" w:color="auto"/>
              </w:divBdr>
            </w:div>
            <w:div w:id="252057031">
              <w:marLeft w:val="0"/>
              <w:marRight w:val="0"/>
              <w:marTop w:val="0"/>
              <w:marBottom w:val="0"/>
              <w:divBdr>
                <w:top w:val="none" w:sz="0" w:space="0" w:color="auto"/>
                <w:left w:val="none" w:sz="0" w:space="0" w:color="auto"/>
                <w:bottom w:val="none" w:sz="0" w:space="0" w:color="auto"/>
                <w:right w:val="none" w:sz="0" w:space="0" w:color="auto"/>
              </w:divBdr>
            </w:div>
            <w:div w:id="111558862">
              <w:marLeft w:val="0"/>
              <w:marRight w:val="0"/>
              <w:marTop w:val="0"/>
              <w:marBottom w:val="0"/>
              <w:divBdr>
                <w:top w:val="none" w:sz="0" w:space="0" w:color="auto"/>
                <w:left w:val="none" w:sz="0" w:space="0" w:color="auto"/>
                <w:bottom w:val="none" w:sz="0" w:space="0" w:color="auto"/>
                <w:right w:val="none" w:sz="0" w:space="0" w:color="auto"/>
              </w:divBdr>
            </w:div>
            <w:div w:id="902716743">
              <w:marLeft w:val="0"/>
              <w:marRight w:val="0"/>
              <w:marTop w:val="0"/>
              <w:marBottom w:val="0"/>
              <w:divBdr>
                <w:top w:val="none" w:sz="0" w:space="0" w:color="auto"/>
                <w:left w:val="none" w:sz="0" w:space="0" w:color="auto"/>
                <w:bottom w:val="none" w:sz="0" w:space="0" w:color="auto"/>
                <w:right w:val="none" w:sz="0" w:space="0" w:color="auto"/>
              </w:divBdr>
            </w:div>
            <w:div w:id="521361834">
              <w:marLeft w:val="0"/>
              <w:marRight w:val="0"/>
              <w:marTop w:val="0"/>
              <w:marBottom w:val="0"/>
              <w:divBdr>
                <w:top w:val="none" w:sz="0" w:space="0" w:color="auto"/>
                <w:left w:val="none" w:sz="0" w:space="0" w:color="auto"/>
                <w:bottom w:val="none" w:sz="0" w:space="0" w:color="auto"/>
                <w:right w:val="none" w:sz="0" w:space="0" w:color="auto"/>
              </w:divBdr>
            </w:div>
            <w:div w:id="1892233525">
              <w:marLeft w:val="0"/>
              <w:marRight w:val="0"/>
              <w:marTop w:val="0"/>
              <w:marBottom w:val="0"/>
              <w:divBdr>
                <w:top w:val="none" w:sz="0" w:space="0" w:color="auto"/>
                <w:left w:val="none" w:sz="0" w:space="0" w:color="auto"/>
                <w:bottom w:val="none" w:sz="0" w:space="0" w:color="auto"/>
                <w:right w:val="none" w:sz="0" w:space="0" w:color="auto"/>
              </w:divBdr>
            </w:div>
            <w:div w:id="1600992839">
              <w:marLeft w:val="0"/>
              <w:marRight w:val="0"/>
              <w:marTop w:val="0"/>
              <w:marBottom w:val="0"/>
              <w:divBdr>
                <w:top w:val="none" w:sz="0" w:space="0" w:color="auto"/>
                <w:left w:val="none" w:sz="0" w:space="0" w:color="auto"/>
                <w:bottom w:val="none" w:sz="0" w:space="0" w:color="auto"/>
                <w:right w:val="none" w:sz="0" w:space="0" w:color="auto"/>
              </w:divBdr>
            </w:div>
            <w:div w:id="1545094389">
              <w:marLeft w:val="0"/>
              <w:marRight w:val="0"/>
              <w:marTop w:val="0"/>
              <w:marBottom w:val="0"/>
              <w:divBdr>
                <w:top w:val="none" w:sz="0" w:space="0" w:color="auto"/>
                <w:left w:val="none" w:sz="0" w:space="0" w:color="auto"/>
                <w:bottom w:val="none" w:sz="0" w:space="0" w:color="auto"/>
                <w:right w:val="none" w:sz="0" w:space="0" w:color="auto"/>
              </w:divBdr>
            </w:div>
            <w:div w:id="153644259">
              <w:marLeft w:val="0"/>
              <w:marRight w:val="0"/>
              <w:marTop w:val="0"/>
              <w:marBottom w:val="0"/>
              <w:divBdr>
                <w:top w:val="none" w:sz="0" w:space="0" w:color="auto"/>
                <w:left w:val="none" w:sz="0" w:space="0" w:color="auto"/>
                <w:bottom w:val="none" w:sz="0" w:space="0" w:color="auto"/>
                <w:right w:val="none" w:sz="0" w:space="0" w:color="auto"/>
              </w:divBdr>
            </w:div>
            <w:div w:id="1554000667">
              <w:marLeft w:val="0"/>
              <w:marRight w:val="0"/>
              <w:marTop w:val="0"/>
              <w:marBottom w:val="0"/>
              <w:divBdr>
                <w:top w:val="none" w:sz="0" w:space="0" w:color="auto"/>
                <w:left w:val="none" w:sz="0" w:space="0" w:color="auto"/>
                <w:bottom w:val="none" w:sz="0" w:space="0" w:color="auto"/>
                <w:right w:val="none" w:sz="0" w:space="0" w:color="auto"/>
              </w:divBdr>
            </w:div>
            <w:div w:id="1039473917">
              <w:marLeft w:val="0"/>
              <w:marRight w:val="0"/>
              <w:marTop w:val="0"/>
              <w:marBottom w:val="0"/>
              <w:divBdr>
                <w:top w:val="none" w:sz="0" w:space="0" w:color="auto"/>
                <w:left w:val="none" w:sz="0" w:space="0" w:color="auto"/>
                <w:bottom w:val="none" w:sz="0" w:space="0" w:color="auto"/>
                <w:right w:val="none" w:sz="0" w:space="0" w:color="auto"/>
              </w:divBdr>
            </w:div>
            <w:div w:id="917714829">
              <w:marLeft w:val="0"/>
              <w:marRight w:val="0"/>
              <w:marTop w:val="0"/>
              <w:marBottom w:val="0"/>
              <w:divBdr>
                <w:top w:val="none" w:sz="0" w:space="0" w:color="auto"/>
                <w:left w:val="none" w:sz="0" w:space="0" w:color="auto"/>
                <w:bottom w:val="none" w:sz="0" w:space="0" w:color="auto"/>
                <w:right w:val="none" w:sz="0" w:space="0" w:color="auto"/>
              </w:divBdr>
            </w:div>
            <w:div w:id="1117062665">
              <w:marLeft w:val="0"/>
              <w:marRight w:val="0"/>
              <w:marTop w:val="0"/>
              <w:marBottom w:val="0"/>
              <w:divBdr>
                <w:top w:val="none" w:sz="0" w:space="0" w:color="auto"/>
                <w:left w:val="none" w:sz="0" w:space="0" w:color="auto"/>
                <w:bottom w:val="none" w:sz="0" w:space="0" w:color="auto"/>
                <w:right w:val="none" w:sz="0" w:space="0" w:color="auto"/>
              </w:divBdr>
            </w:div>
            <w:div w:id="211041862">
              <w:marLeft w:val="0"/>
              <w:marRight w:val="0"/>
              <w:marTop w:val="0"/>
              <w:marBottom w:val="0"/>
              <w:divBdr>
                <w:top w:val="none" w:sz="0" w:space="0" w:color="auto"/>
                <w:left w:val="none" w:sz="0" w:space="0" w:color="auto"/>
                <w:bottom w:val="none" w:sz="0" w:space="0" w:color="auto"/>
                <w:right w:val="none" w:sz="0" w:space="0" w:color="auto"/>
              </w:divBdr>
            </w:div>
            <w:div w:id="500051042">
              <w:marLeft w:val="0"/>
              <w:marRight w:val="0"/>
              <w:marTop w:val="0"/>
              <w:marBottom w:val="0"/>
              <w:divBdr>
                <w:top w:val="none" w:sz="0" w:space="0" w:color="auto"/>
                <w:left w:val="none" w:sz="0" w:space="0" w:color="auto"/>
                <w:bottom w:val="none" w:sz="0" w:space="0" w:color="auto"/>
                <w:right w:val="none" w:sz="0" w:space="0" w:color="auto"/>
              </w:divBdr>
            </w:div>
            <w:div w:id="1003900832">
              <w:marLeft w:val="0"/>
              <w:marRight w:val="0"/>
              <w:marTop w:val="0"/>
              <w:marBottom w:val="0"/>
              <w:divBdr>
                <w:top w:val="none" w:sz="0" w:space="0" w:color="auto"/>
                <w:left w:val="none" w:sz="0" w:space="0" w:color="auto"/>
                <w:bottom w:val="none" w:sz="0" w:space="0" w:color="auto"/>
                <w:right w:val="none" w:sz="0" w:space="0" w:color="auto"/>
              </w:divBdr>
            </w:div>
            <w:div w:id="1009409854">
              <w:marLeft w:val="0"/>
              <w:marRight w:val="0"/>
              <w:marTop w:val="0"/>
              <w:marBottom w:val="0"/>
              <w:divBdr>
                <w:top w:val="none" w:sz="0" w:space="0" w:color="auto"/>
                <w:left w:val="none" w:sz="0" w:space="0" w:color="auto"/>
                <w:bottom w:val="none" w:sz="0" w:space="0" w:color="auto"/>
                <w:right w:val="none" w:sz="0" w:space="0" w:color="auto"/>
              </w:divBdr>
            </w:div>
            <w:div w:id="1691225471">
              <w:marLeft w:val="0"/>
              <w:marRight w:val="0"/>
              <w:marTop w:val="0"/>
              <w:marBottom w:val="0"/>
              <w:divBdr>
                <w:top w:val="none" w:sz="0" w:space="0" w:color="auto"/>
                <w:left w:val="none" w:sz="0" w:space="0" w:color="auto"/>
                <w:bottom w:val="none" w:sz="0" w:space="0" w:color="auto"/>
                <w:right w:val="none" w:sz="0" w:space="0" w:color="auto"/>
              </w:divBdr>
            </w:div>
            <w:div w:id="1521819521">
              <w:marLeft w:val="0"/>
              <w:marRight w:val="0"/>
              <w:marTop w:val="0"/>
              <w:marBottom w:val="0"/>
              <w:divBdr>
                <w:top w:val="none" w:sz="0" w:space="0" w:color="auto"/>
                <w:left w:val="none" w:sz="0" w:space="0" w:color="auto"/>
                <w:bottom w:val="none" w:sz="0" w:space="0" w:color="auto"/>
                <w:right w:val="none" w:sz="0" w:space="0" w:color="auto"/>
              </w:divBdr>
            </w:div>
            <w:div w:id="763496629">
              <w:marLeft w:val="0"/>
              <w:marRight w:val="0"/>
              <w:marTop w:val="0"/>
              <w:marBottom w:val="0"/>
              <w:divBdr>
                <w:top w:val="none" w:sz="0" w:space="0" w:color="auto"/>
                <w:left w:val="none" w:sz="0" w:space="0" w:color="auto"/>
                <w:bottom w:val="none" w:sz="0" w:space="0" w:color="auto"/>
                <w:right w:val="none" w:sz="0" w:space="0" w:color="auto"/>
              </w:divBdr>
            </w:div>
            <w:div w:id="179320972">
              <w:marLeft w:val="0"/>
              <w:marRight w:val="0"/>
              <w:marTop w:val="0"/>
              <w:marBottom w:val="0"/>
              <w:divBdr>
                <w:top w:val="none" w:sz="0" w:space="0" w:color="auto"/>
                <w:left w:val="none" w:sz="0" w:space="0" w:color="auto"/>
                <w:bottom w:val="none" w:sz="0" w:space="0" w:color="auto"/>
                <w:right w:val="none" w:sz="0" w:space="0" w:color="auto"/>
              </w:divBdr>
            </w:div>
            <w:div w:id="1549879809">
              <w:marLeft w:val="0"/>
              <w:marRight w:val="0"/>
              <w:marTop w:val="0"/>
              <w:marBottom w:val="0"/>
              <w:divBdr>
                <w:top w:val="none" w:sz="0" w:space="0" w:color="auto"/>
                <w:left w:val="none" w:sz="0" w:space="0" w:color="auto"/>
                <w:bottom w:val="none" w:sz="0" w:space="0" w:color="auto"/>
                <w:right w:val="none" w:sz="0" w:space="0" w:color="auto"/>
              </w:divBdr>
            </w:div>
            <w:div w:id="535047413">
              <w:marLeft w:val="0"/>
              <w:marRight w:val="0"/>
              <w:marTop w:val="0"/>
              <w:marBottom w:val="0"/>
              <w:divBdr>
                <w:top w:val="none" w:sz="0" w:space="0" w:color="auto"/>
                <w:left w:val="none" w:sz="0" w:space="0" w:color="auto"/>
                <w:bottom w:val="none" w:sz="0" w:space="0" w:color="auto"/>
                <w:right w:val="none" w:sz="0" w:space="0" w:color="auto"/>
              </w:divBdr>
            </w:div>
            <w:div w:id="1446196567">
              <w:marLeft w:val="0"/>
              <w:marRight w:val="0"/>
              <w:marTop w:val="0"/>
              <w:marBottom w:val="0"/>
              <w:divBdr>
                <w:top w:val="none" w:sz="0" w:space="0" w:color="auto"/>
                <w:left w:val="none" w:sz="0" w:space="0" w:color="auto"/>
                <w:bottom w:val="none" w:sz="0" w:space="0" w:color="auto"/>
                <w:right w:val="none" w:sz="0" w:space="0" w:color="auto"/>
              </w:divBdr>
            </w:div>
            <w:div w:id="1402290202">
              <w:marLeft w:val="0"/>
              <w:marRight w:val="0"/>
              <w:marTop w:val="0"/>
              <w:marBottom w:val="0"/>
              <w:divBdr>
                <w:top w:val="none" w:sz="0" w:space="0" w:color="auto"/>
                <w:left w:val="none" w:sz="0" w:space="0" w:color="auto"/>
                <w:bottom w:val="none" w:sz="0" w:space="0" w:color="auto"/>
                <w:right w:val="none" w:sz="0" w:space="0" w:color="auto"/>
              </w:divBdr>
            </w:div>
            <w:div w:id="941836559">
              <w:marLeft w:val="0"/>
              <w:marRight w:val="0"/>
              <w:marTop w:val="0"/>
              <w:marBottom w:val="0"/>
              <w:divBdr>
                <w:top w:val="none" w:sz="0" w:space="0" w:color="auto"/>
                <w:left w:val="none" w:sz="0" w:space="0" w:color="auto"/>
                <w:bottom w:val="none" w:sz="0" w:space="0" w:color="auto"/>
                <w:right w:val="none" w:sz="0" w:space="0" w:color="auto"/>
              </w:divBdr>
            </w:div>
            <w:div w:id="1486244231">
              <w:marLeft w:val="0"/>
              <w:marRight w:val="0"/>
              <w:marTop w:val="0"/>
              <w:marBottom w:val="0"/>
              <w:divBdr>
                <w:top w:val="none" w:sz="0" w:space="0" w:color="auto"/>
                <w:left w:val="none" w:sz="0" w:space="0" w:color="auto"/>
                <w:bottom w:val="none" w:sz="0" w:space="0" w:color="auto"/>
                <w:right w:val="none" w:sz="0" w:space="0" w:color="auto"/>
              </w:divBdr>
            </w:div>
            <w:div w:id="1721858033">
              <w:marLeft w:val="0"/>
              <w:marRight w:val="0"/>
              <w:marTop w:val="0"/>
              <w:marBottom w:val="0"/>
              <w:divBdr>
                <w:top w:val="none" w:sz="0" w:space="0" w:color="auto"/>
                <w:left w:val="none" w:sz="0" w:space="0" w:color="auto"/>
                <w:bottom w:val="none" w:sz="0" w:space="0" w:color="auto"/>
                <w:right w:val="none" w:sz="0" w:space="0" w:color="auto"/>
              </w:divBdr>
            </w:div>
            <w:div w:id="297803125">
              <w:marLeft w:val="0"/>
              <w:marRight w:val="0"/>
              <w:marTop w:val="0"/>
              <w:marBottom w:val="0"/>
              <w:divBdr>
                <w:top w:val="none" w:sz="0" w:space="0" w:color="auto"/>
                <w:left w:val="none" w:sz="0" w:space="0" w:color="auto"/>
                <w:bottom w:val="none" w:sz="0" w:space="0" w:color="auto"/>
                <w:right w:val="none" w:sz="0" w:space="0" w:color="auto"/>
              </w:divBdr>
            </w:div>
            <w:div w:id="458957831">
              <w:marLeft w:val="0"/>
              <w:marRight w:val="0"/>
              <w:marTop w:val="0"/>
              <w:marBottom w:val="0"/>
              <w:divBdr>
                <w:top w:val="none" w:sz="0" w:space="0" w:color="auto"/>
                <w:left w:val="none" w:sz="0" w:space="0" w:color="auto"/>
                <w:bottom w:val="none" w:sz="0" w:space="0" w:color="auto"/>
                <w:right w:val="none" w:sz="0" w:space="0" w:color="auto"/>
              </w:divBdr>
            </w:div>
            <w:div w:id="847990155">
              <w:marLeft w:val="0"/>
              <w:marRight w:val="0"/>
              <w:marTop w:val="0"/>
              <w:marBottom w:val="0"/>
              <w:divBdr>
                <w:top w:val="none" w:sz="0" w:space="0" w:color="auto"/>
                <w:left w:val="none" w:sz="0" w:space="0" w:color="auto"/>
                <w:bottom w:val="none" w:sz="0" w:space="0" w:color="auto"/>
                <w:right w:val="none" w:sz="0" w:space="0" w:color="auto"/>
              </w:divBdr>
            </w:div>
            <w:div w:id="1612198218">
              <w:marLeft w:val="0"/>
              <w:marRight w:val="0"/>
              <w:marTop w:val="0"/>
              <w:marBottom w:val="0"/>
              <w:divBdr>
                <w:top w:val="none" w:sz="0" w:space="0" w:color="auto"/>
                <w:left w:val="none" w:sz="0" w:space="0" w:color="auto"/>
                <w:bottom w:val="none" w:sz="0" w:space="0" w:color="auto"/>
                <w:right w:val="none" w:sz="0" w:space="0" w:color="auto"/>
              </w:divBdr>
            </w:div>
            <w:div w:id="1784379244">
              <w:marLeft w:val="0"/>
              <w:marRight w:val="0"/>
              <w:marTop w:val="0"/>
              <w:marBottom w:val="0"/>
              <w:divBdr>
                <w:top w:val="none" w:sz="0" w:space="0" w:color="auto"/>
                <w:left w:val="none" w:sz="0" w:space="0" w:color="auto"/>
                <w:bottom w:val="none" w:sz="0" w:space="0" w:color="auto"/>
                <w:right w:val="none" w:sz="0" w:space="0" w:color="auto"/>
              </w:divBdr>
            </w:div>
            <w:div w:id="437871229">
              <w:marLeft w:val="0"/>
              <w:marRight w:val="0"/>
              <w:marTop w:val="0"/>
              <w:marBottom w:val="0"/>
              <w:divBdr>
                <w:top w:val="none" w:sz="0" w:space="0" w:color="auto"/>
                <w:left w:val="none" w:sz="0" w:space="0" w:color="auto"/>
                <w:bottom w:val="none" w:sz="0" w:space="0" w:color="auto"/>
                <w:right w:val="none" w:sz="0" w:space="0" w:color="auto"/>
              </w:divBdr>
            </w:div>
            <w:div w:id="1969775235">
              <w:marLeft w:val="0"/>
              <w:marRight w:val="0"/>
              <w:marTop w:val="0"/>
              <w:marBottom w:val="0"/>
              <w:divBdr>
                <w:top w:val="none" w:sz="0" w:space="0" w:color="auto"/>
                <w:left w:val="none" w:sz="0" w:space="0" w:color="auto"/>
                <w:bottom w:val="none" w:sz="0" w:space="0" w:color="auto"/>
                <w:right w:val="none" w:sz="0" w:space="0" w:color="auto"/>
              </w:divBdr>
            </w:div>
            <w:div w:id="1896044411">
              <w:marLeft w:val="0"/>
              <w:marRight w:val="0"/>
              <w:marTop w:val="0"/>
              <w:marBottom w:val="0"/>
              <w:divBdr>
                <w:top w:val="none" w:sz="0" w:space="0" w:color="auto"/>
                <w:left w:val="none" w:sz="0" w:space="0" w:color="auto"/>
                <w:bottom w:val="none" w:sz="0" w:space="0" w:color="auto"/>
                <w:right w:val="none" w:sz="0" w:space="0" w:color="auto"/>
              </w:divBdr>
            </w:div>
            <w:div w:id="425687052">
              <w:marLeft w:val="0"/>
              <w:marRight w:val="0"/>
              <w:marTop w:val="0"/>
              <w:marBottom w:val="0"/>
              <w:divBdr>
                <w:top w:val="none" w:sz="0" w:space="0" w:color="auto"/>
                <w:left w:val="none" w:sz="0" w:space="0" w:color="auto"/>
                <w:bottom w:val="none" w:sz="0" w:space="0" w:color="auto"/>
                <w:right w:val="none" w:sz="0" w:space="0" w:color="auto"/>
              </w:divBdr>
            </w:div>
            <w:div w:id="483425222">
              <w:marLeft w:val="0"/>
              <w:marRight w:val="0"/>
              <w:marTop w:val="0"/>
              <w:marBottom w:val="0"/>
              <w:divBdr>
                <w:top w:val="none" w:sz="0" w:space="0" w:color="auto"/>
                <w:left w:val="none" w:sz="0" w:space="0" w:color="auto"/>
                <w:bottom w:val="none" w:sz="0" w:space="0" w:color="auto"/>
                <w:right w:val="none" w:sz="0" w:space="0" w:color="auto"/>
              </w:divBdr>
            </w:div>
            <w:div w:id="2065719146">
              <w:marLeft w:val="0"/>
              <w:marRight w:val="0"/>
              <w:marTop w:val="0"/>
              <w:marBottom w:val="0"/>
              <w:divBdr>
                <w:top w:val="none" w:sz="0" w:space="0" w:color="auto"/>
                <w:left w:val="none" w:sz="0" w:space="0" w:color="auto"/>
                <w:bottom w:val="none" w:sz="0" w:space="0" w:color="auto"/>
                <w:right w:val="none" w:sz="0" w:space="0" w:color="auto"/>
              </w:divBdr>
            </w:div>
            <w:div w:id="2018145524">
              <w:marLeft w:val="0"/>
              <w:marRight w:val="0"/>
              <w:marTop w:val="0"/>
              <w:marBottom w:val="0"/>
              <w:divBdr>
                <w:top w:val="none" w:sz="0" w:space="0" w:color="auto"/>
                <w:left w:val="none" w:sz="0" w:space="0" w:color="auto"/>
                <w:bottom w:val="none" w:sz="0" w:space="0" w:color="auto"/>
                <w:right w:val="none" w:sz="0" w:space="0" w:color="auto"/>
              </w:divBdr>
            </w:div>
            <w:div w:id="1889996749">
              <w:marLeft w:val="0"/>
              <w:marRight w:val="0"/>
              <w:marTop w:val="0"/>
              <w:marBottom w:val="0"/>
              <w:divBdr>
                <w:top w:val="none" w:sz="0" w:space="0" w:color="auto"/>
                <w:left w:val="none" w:sz="0" w:space="0" w:color="auto"/>
                <w:bottom w:val="none" w:sz="0" w:space="0" w:color="auto"/>
                <w:right w:val="none" w:sz="0" w:space="0" w:color="auto"/>
              </w:divBdr>
            </w:div>
            <w:div w:id="1100491042">
              <w:marLeft w:val="0"/>
              <w:marRight w:val="0"/>
              <w:marTop w:val="0"/>
              <w:marBottom w:val="0"/>
              <w:divBdr>
                <w:top w:val="none" w:sz="0" w:space="0" w:color="auto"/>
                <w:left w:val="none" w:sz="0" w:space="0" w:color="auto"/>
                <w:bottom w:val="none" w:sz="0" w:space="0" w:color="auto"/>
                <w:right w:val="none" w:sz="0" w:space="0" w:color="auto"/>
              </w:divBdr>
            </w:div>
            <w:div w:id="367878410">
              <w:marLeft w:val="0"/>
              <w:marRight w:val="0"/>
              <w:marTop w:val="0"/>
              <w:marBottom w:val="0"/>
              <w:divBdr>
                <w:top w:val="none" w:sz="0" w:space="0" w:color="auto"/>
                <w:left w:val="none" w:sz="0" w:space="0" w:color="auto"/>
                <w:bottom w:val="none" w:sz="0" w:space="0" w:color="auto"/>
                <w:right w:val="none" w:sz="0" w:space="0" w:color="auto"/>
              </w:divBdr>
            </w:div>
            <w:div w:id="1576696444">
              <w:marLeft w:val="0"/>
              <w:marRight w:val="0"/>
              <w:marTop w:val="0"/>
              <w:marBottom w:val="0"/>
              <w:divBdr>
                <w:top w:val="none" w:sz="0" w:space="0" w:color="auto"/>
                <w:left w:val="none" w:sz="0" w:space="0" w:color="auto"/>
                <w:bottom w:val="none" w:sz="0" w:space="0" w:color="auto"/>
                <w:right w:val="none" w:sz="0" w:space="0" w:color="auto"/>
              </w:divBdr>
            </w:div>
            <w:div w:id="107353235">
              <w:marLeft w:val="0"/>
              <w:marRight w:val="0"/>
              <w:marTop w:val="0"/>
              <w:marBottom w:val="0"/>
              <w:divBdr>
                <w:top w:val="none" w:sz="0" w:space="0" w:color="auto"/>
                <w:left w:val="none" w:sz="0" w:space="0" w:color="auto"/>
                <w:bottom w:val="none" w:sz="0" w:space="0" w:color="auto"/>
                <w:right w:val="none" w:sz="0" w:space="0" w:color="auto"/>
              </w:divBdr>
            </w:div>
            <w:div w:id="1352805385">
              <w:marLeft w:val="0"/>
              <w:marRight w:val="0"/>
              <w:marTop w:val="0"/>
              <w:marBottom w:val="0"/>
              <w:divBdr>
                <w:top w:val="none" w:sz="0" w:space="0" w:color="auto"/>
                <w:left w:val="none" w:sz="0" w:space="0" w:color="auto"/>
                <w:bottom w:val="none" w:sz="0" w:space="0" w:color="auto"/>
                <w:right w:val="none" w:sz="0" w:space="0" w:color="auto"/>
              </w:divBdr>
            </w:div>
            <w:div w:id="1744255188">
              <w:marLeft w:val="0"/>
              <w:marRight w:val="0"/>
              <w:marTop w:val="0"/>
              <w:marBottom w:val="0"/>
              <w:divBdr>
                <w:top w:val="none" w:sz="0" w:space="0" w:color="auto"/>
                <w:left w:val="none" w:sz="0" w:space="0" w:color="auto"/>
                <w:bottom w:val="none" w:sz="0" w:space="0" w:color="auto"/>
                <w:right w:val="none" w:sz="0" w:space="0" w:color="auto"/>
              </w:divBdr>
            </w:div>
            <w:div w:id="635065787">
              <w:marLeft w:val="0"/>
              <w:marRight w:val="0"/>
              <w:marTop w:val="0"/>
              <w:marBottom w:val="0"/>
              <w:divBdr>
                <w:top w:val="none" w:sz="0" w:space="0" w:color="auto"/>
                <w:left w:val="none" w:sz="0" w:space="0" w:color="auto"/>
                <w:bottom w:val="none" w:sz="0" w:space="0" w:color="auto"/>
                <w:right w:val="none" w:sz="0" w:space="0" w:color="auto"/>
              </w:divBdr>
            </w:div>
            <w:div w:id="311637015">
              <w:marLeft w:val="0"/>
              <w:marRight w:val="0"/>
              <w:marTop w:val="0"/>
              <w:marBottom w:val="0"/>
              <w:divBdr>
                <w:top w:val="none" w:sz="0" w:space="0" w:color="auto"/>
                <w:left w:val="none" w:sz="0" w:space="0" w:color="auto"/>
                <w:bottom w:val="none" w:sz="0" w:space="0" w:color="auto"/>
                <w:right w:val="none" w:sz="0" w:space="0" w:color="auto"/>
              </w:divBdr>
            </w:div>
            <w:div w:id="1640115584">
              <w:marLeft w:val="0"/>
              <w:marRight w:val="0"/>
              <w:marTop w:val="0"/>
              <w:marBottom w:val="0"/>
              <w:divBdr>
                <w:top w:val="none" w:sz="0" w:space="0" w:color="auto"/>
                <w:left w:val="none" w:sz="0" w:space="0" w:color="auto"/>
                <w:bottom w:val="none" w:sz="0" w:space="0" w:color="auto"/>
                <w:right w:val="none" w:sz="0" w:space="0" w:color="auto"/>
              </w:divBdr>
            </w:div>
            <w:div w:id="780412869">
              <w:marLeft w:val="0"/>
              <w:marRight w:val="0"/>
              <w:marTop w:val="0"/>
              <w:marBottom w:val="0"/>
              <w:divBdr>
                <w:top w:val="none" w:sz="0" w:space="0" w:color="auto"/>
                <w:left w:val="none" w:sz="0" w:space="0" w:color="auto"/>
                <w:bottom w:val="none" w:sz="0" w:space="0" w:color="auto"/>
                <w:right w:val="none" w:sz="0" w:space="0" w:color="auto"/>
              </w:divBdr>
            </w:div>
            <w:div w:id="850293754">
              <w:marLeft w:val="0"/>
              <w:marRight w:val="0"/>
              <w:marTop w:val="0"/>
              <w:marBottom w:val="0"/>
              <w:divBdr>
                <w:top w:val="none" w:sz="0" w:space="0" w:color="auto"/>
                <w:left w:val="none" w:sz="0" w:space="0" w:color="auto"/>
                <w:bottom w:val="none" w:sz="0" w:space="0" w:color="auto"/>
                <w:right w:val="none" w:sz="0" w:space="0" w:color="auto"/>
              </w:divBdr>
            </w:div>
            <w:div w:id="1487749255">
              <w:marLeft w:val="0"/>
              <w:marRight w:val="0"/>
              <w:marTop w:val="0"/>
              <w:marBottom w:val="0"/>
              <w:divBdr>
                <w:top w:val="none" w:sz="0" w:space="0" w:color="auto"/>
                <w:left w:val="none" w:sz="0" w:space="0" w:color="auto"/>
                <w:bottom w:val="none" w:sz="0" w:space="0" w:color="auto"/>
                <w:right w:val="none" w:sz="0" w:space="0" w:color="auto"/>
              </w:divBdr>
            </w:div>
            <w:div w:id="132525388">
              <w:marLeft w:val="0"/>
              <w:marRight w:val="0"/>
              <w:marTop w:val="0"/>
              <w:marBottom w:val="0"/>
              <w:divBdr>
                <w:top w:val="none" w:sz="0" w:space="0" w:color="auto"/>
                <w:left w:val="none" w:sz="0" w:space="0" w:color="auto"/>
                <w:bottom w:val="none" w:sz="0" w:space="0" w:color="auto"/>
                <w:right w:val="none" w:sz="0" w:space="0" w:color="auto"/>
              </w:divBdr>
            </w:div>
            <w:div w:id="1180385768">
              <w:marLeft w:val="0"/>
              <w:marRight w:val="0"/>
              <w:marTop w:val="0"/>
              <w:marBottom w:val="0"/>
              <w:divBdr>
                <w:top w:val="none" w:sz="0" w:space="0" w:color="auto"/>
                <w:left w:val="none" w:sz="0" w:space="0" w:color="auto"/>
                <w:bottom w:val="none" w:sz="0" w:space="0" w:color="auto"/>
                <w:right w:val="none" w:sz="0" w:space="0" w:color="auto"/>
              </w:divBdr>
            </w:div>
            <w:div w:id="2032140350">
              <w:marLeft w:val="0"/>
              <w:marRight w:val="0"/>
              <w:marTop w:val="0"/>
              <w:marBottom w:val="0"/>
              <w:divBdr>
                <w:top w:val="none" w:sz="0" w:space="0" w:color="auto"/>
                <w:left w:val="none" w:sz="0" w:space="0" w:color="auto"/>
                <w:bottom w:val="none" w:sz="0" w:space="0" w:color="auto"/>
                <w:right w:val="none" w:sz="0" w:space="0" w:color="auto"/>
              </w:divBdr>
            </w:div>
            <w:div w:id="1630041115">
              <w:marLeft w:val="0"/>
              <w:marRight w:val="0"/>
              <w:marTop w:val="0"/>
              <w:marBottom w:val="0"/>
              <w:divBdr>
                <w:top w:val="none" w:sz="0" w:space="0" w:color="auto"/>
                <w:left w:val="none" w:sz="0" w:space="0" w:color="auto"/>
                <w:bottom w:val="none" w:sz="0" w:space="0" w:color="auto"/>
                <w:right w:val="none" w:sz="0" w:space="0" w:color="auto"/>
              </w:divBdr>
            </w:div>
            <w:div w:id="1825583209">
              <w:marLeft w:val="0"/>
              <w:marRight w:val="0"/>
              <w:marTop w:val="0"/>
              <w:marBottom w:val="0"/>
              <w:divBdr>
                <w:top w:val="none" w:sz="0" w:space="0" w:color="auto"/>
                <w:left w:val="none" w:sz="0" w:space="0" w:color="auto"/>
                <w:bottom w:val="none" w:sz="0" w:space="0" w:color="auto"/>
                <w:right w:val="none" w:sz="0" w:space="0" w:color="auto"/>
              </w:divBdr>
            </w:div>
            <w:div w:id="841431459">
              <w:marLeft w:val="0"/>
              <w:marRight w:val="0"/>
              <w:marTop w:val="0"/>
              <w:marBottom w:val="0"/>
              <w:divBdr>
                <w:top w:val="none" w:sz="0" w:space="0" w:color="auto"/>
                <w:left w:val="none" w:sz="0" w:space="0" w:color="auto"/>
                <w:bottom w:val="none" w:sz="0" w:space="0" w:color="auto"/>
                <w:right w:val="none" w:sz="0" w:space="0" w:color="auto"/>
              </w:divBdr>
            </w:div>
            <w:div w:id="719669513">
              <w:marLeft w:val="0"/>
              <w:marRight w:val="0"/>
              <w:marTop w:val="0"/>
              <w:marBottom w:val="0"/>
              <w:divBdr>
                <w:top w:val="none" w:sz="0" w:space="0" w:color="auto"/>
                <w:left w:val="none" w:sz="0" w:space="0" w:color="auto"/>
                <w:bottom w:val="none" w:sz="0" w:space="0" w:color="auto"/>
                <w:right w:val="none" w:sz="0" w:space="0" w:color="auto"/>
              </w:divBdr>
            </w:div>
            <w:div w:id="1883127203">
              <w:marLeft w:val="0"/>
              <w:marRight w:val="0"/>
              <w:marTop w:val="0"/>
              <w:marBottom w:val="0"/>
              <w:divBdr>
                <w:top w:val="none" w:sz="0" w:space="0" w:color="auto"/>
                <w:left w:val="none" w:sz="0" w:space="0" w:color="auto"/>
                <w:bottom w:val="none" w:sz="0" w:space="0" w:color="auto"/>
                <w:right w:val="none" w:sz="0" w:space="0" w:color="auto"/>
              </w:divBdr>
            </w:div>
            <w:div w:id="680814261">
              <w:marLeft w:val="0"/>
              <w:marRight w:val="0"/>
              <w:marTop w:val="0"/>
              <w:marBottom w:val="0"/>
              <w:divBdr>
                <w:top w:val="none" w:sz="0" w:space="0" w:color="auto"/>
                <w:left w:val="none" w:sz="0" w:space="0" w:color="auto"/>
                <w:bottom w:val="none" w:sz="0" w:space="0" w:color="auto"/>
                <w:right w:val="none" w:sz="0" w:space="0" w:color="auto"/>
              </w:divBdr>
            </w:div>
            <w:div w:id="1698652812">
              <w:marLeft w:val="0"/>
              <w:marRight w:val="0"/>
              <w:marTop w:val="0"/>
              <w:marBottom w:val="0"/>
              <w:divBdr>
                <w:top w:val="none" w:sz="0" w:space="0" w:color="auto"/>
                <w:left w:val="none" w:sz="0" w:space="0" w:color="auto"/>
                <w:bottom w:val="none" w:sz="0" w:space="0" w:color="auto"/>
                <w:right w:val="none" w:sz="0" w:space="0" w:color="auto"/>
              </w:divBdr>
            </w:div>
            <w:div w:id="931745337">
              <w:marLeft w:val="0"/>
              <w:marRight w:val="0"/>
              <w:marTop w:val="0"/>
              <w:marBottom w:val="0"/>
              <w:divBdr>
                <w:top w:val="none" w:sz="0" w:space="0" w:color="auto"/>
                <w:left w:val="none" w:sz="0" w:space="0" w:color="auto"/>
                <w:bottom w:val="none" w:sz="0" w:space="0" w:color="auto"/>
                <w:right w:val="none" w:sz="0" w:space="0" w:color="auto"/>
              </w:divBdr>
            </w:div>
            <w:div w:id="116922021">
              <w:marLeft w:val="0"/>
              <w:marRight w:val="0"/>
              <w:marTop w:val="0"/>
              <w:marBottom w:val="0"/>
              <w:divBdr>
                <w:top w:val="none" w:sz="0" w:space="0" w:color="auto"/>
                <w:left w:val="none" w:sz="0" w:space="0" w:color="auto"/>
                <w:bottom w:val="none" w:sz="0" w:space="0" w:color="auto"/>
                <w:right w:val="none" w:sz="0" w:space="0" w:color="auto"/>
              </w:divBdr>
            </w:div>
            <w:div w:id="1494755856">
              <w:marLeft w:val="0"/>
              <w:marRight w:val="0"/>
              <w:marTop w:val="0"/>
              <w:marBottom w:val="0"/>
              <w:divBdr>
                <w:top w:val="none" w:sz="0" w:space="0" w:color="auto"/>
                <w:left w:val="none" w:sz="0" w:space="0" w:color="auto"/>
                <w:bottom w:val="none" w:sz="0" w:space="0" w:color="auto"/>
                <w:right w:val="none" w:sz="0" w:space="0" w:color="auto"/>
              </w:divBdr>
            </w:div>
            <w:div w:id="870993899">
              <w:marLeft w:val="0"/>
              <w:marRight w:val="0"/>
              <w:marTop w:val="0"/>
              <w:marBottom w:val="0"/>
              <w:divBdr>
                <w:top w:val="none" w:sz="0" w:space="0" w:color="auto"/>
                <w:left w:val="none" w:sz="0" w:space="0" w:color="auto"/>
                <w:bottom w:val="none" w:sz="0" w:space="0" w:color="auto"/>
                <w:right w:val="none" w:sz="0" w:space="0" w:color="auto"/>
              </w:divBdr>
            </w:div>
            <w:div w:id="57830114">
              <w:marLeft w:val="0"/>
              <w:marRight w:val="0"/>
              <w:marTop w:val="0"/>
              <w:marBottom w:val="0"/>
              <w:divBdr>
                <w:top w:val="none" w:sz="0" w:space="0" w:color="auto"/>
                <w:left w:val="none" w:sz="0" w:space="0" w:color="auto"/>
                <w:bottom w:val="none" w:sz="0" w:space="0" w:color="auto"/>
                <w:right w:val="none" w:sz="0" w:space="0" w:color="auto"/>
              </w:divBdr>
            </w:div>
            <w:div w:id="158666422">
              <w:marLeft w:val="0"/>
              <w:marRight w:val="0"/>
              <w:marTop w:val="0"/>
              <w:marBottom w:val="0"/>
              <w:divBdr>
                <w:top w:val="none" w:sz="0" w:space="0" w:color="auto"/>
                <w:left w:val="none" w:sz="0" w:space="0" w:color="auto"/>
                <w:bottom w:val="none" w:sz="0" w:space="0" w:color="auto"/>
                <w:right w:val="none" w:sz="0" w:space="0" w:color="auto"/>
              </w:divBdr>
            </w:div>
            <w:div w:id="2032487297">
              <w:marLeft w:val="0"/>
              <w:marRight w:val="0"/>
              <w:marTop w:val="0"/>
              <w:marBottom w:val="0"/>
              <w:divBdr>
                <w:top w:val="none" w:sz="0" w:space="0" w:color="auto"/>
                <w:left w:val="none" w:sz="0" w:space="0" w:color="auto"/>
                <w:bottom w:val="none" w:sz="0" w:space="0" w:color="auto"/>
                <w:right w:val="none" w:sz="0" w:space="0" w:color="auto"/>
              </w:divBdr>
            </w:div>
            <w:div w:id="770466565">
              <w:marLeft w:val="0"/>
              <w:marRight w:val="0"/>
              <w:marTop w:val="0"/>
              <w:marBottom w:val="0"/>
              <w:divBdr>
                <w:top w:val="none" w:sz="0" w:space="0" w:color="auto"/>
                <w:left w:val="none" w:sz="0" w:space="0" w:color="auto"/>
                <w:bottom w:val="none" w:sz="0" w:space="0" w:color="auto"/>
                <w:right w:val="none" w:sz="0" w:space="0" w:color="auto"/>
              </w:divBdr>
            </w:div>
            <w:div w:id="1849829772">
              <w:marLeft w:val="0"/>
              <w:marRight w:val="0"/>
              <w:marTop w:val="0"/>
              <w:marBottom w:val="0"/>
              <w:divBdr>
                <w:top w:val="none" w:sz="0" w:space="0" w:color="auto"/>
                <w:left w:val="none" w:sz="0" w:space="0" w:color="auto"/>
                <w:bottom w:val="none" w:sz="0" w:space="0" w:color="auto"/>
                <w:right w:val="none" w:sz="0" w:space="0" w:color="auto"/>
              </w:divBdr>
            </w:div>
            <w:div w:id="2040160014">
              <w:marLeft w:val="0"/>
              <w:marRight w:val="0"/>
              <w:marTop w:val="0"/>
              <w:marBottom w:val="0"/>
              <w:divBdr>
                <w:top w:val="none" w:sz="0" w:space="0" w:color="auto"/>
                <w:left w:val="none" w:sz="0" w:space="0" w:color="auto"/>
                <w:bottom w:val="none" w:sz="0" w:space="0" w:color="auto"/>
                <w:right w:val="none" w:sz="0" w:space="0" w:color="auto"/>
              </w:divBdr>
            </w:div>
            <w:div w:id="1030717079">
              <w:marLeft w:val="0"/>
              <w:marRight w:val="0"/>
              <w:marTop w:val="0"/>
              <w:marBottom w:val="0"/>
              <w:divBdr>
                <w:top w:val="none" w:sz="0" w:space="0" w:color="auto"/>
                <w:left w:val="none" w:sz="0" w:space="0" w:color="auto"/>
                <w:bottom w:val="none" w:sz="0" w:space="0" w:color="auto"/>
                <w:right w:val="none" w:sz="0" w:space="0" w:color="auto"/>
              </w:divBdr>
            </w:div>
            <w:div w:id="655497727">
              <w:marLeft w:val="0"/>
              <w:marRight w:val="0"/>
              <w:marTop w:val="0"/>
              <w:marBottom w:val="0"/>
              <w:divBdr>
                <w:top w:val="none" w:sz="0" w:space="0" w:color="auto"/>
                <w:left w:val="none" w:sz="0" w:space="0" w:color="auto"/>
                <w:bottom w:val="none" w:sz="0" w:space="0" w:color="auto"/>
                <w:right w:val="none" w:sz="0" w:space="0" w:color="auto"/>
              </w:divBdr>
            </w:div>
            <w:div w:id="1395079202">
              <w:marLeft w:val="0"/>
              <w:marRight w:val="0"/>
              <w:marTop w:val="0"/>
              <w:marBottom w:val="0"/>
              <w:divBdr>
                <w:top w:val="none" w:sz="0" w:space="0" w:color="auto"/>
                <w:left w:val="none" w:sz="0" w:space="0" w:color="auto"/>
                <w:bottom w:val="none" w:sz="0" w:space="0" w:color="auto"/>
                <w:right w:val="none" w:sz="0" w:space="0" w:color="auto"/>
              </w:divBdr>
            </w:div>
            <w:div w:id="2077819961">
              <w:marLeft w:val="0"/>
              <w:marRight w:val="0"/>
              <w:marTop w:val="0"/>
              <w:marBottom w:val="0"/>
              <w:divBdr>
                <w:top w:val="none" w:sz="0" w:space="0" w:color="auto"/>
                <w:left w:val="none" w:sz="0" w:space="0" w:color="auto"/>
                <w:bottom w:val="none" w:sz="0" w:space="0" w:color="auto"/>
                <w:right w:val="none" w:sz="0" w:space="0" w:color="auto"/>
              </w:divBdr>
            </w:div>
            <w:div w:id="111289183">
              <w:marLeft w:val="0"/>
              <w:marRight w:val="0"/>
              <w:marTop w:val="0"/>
              <w:marBottom w:val="0"/>
              <w:divBdr>
                <w:top w:val="none" w:sz="0" w:space="0" w:color="auto"/>
                <w:left w:val="none" w:sz="0" w:space="0" w:color="auto"/>
                <w:bottom w:val="none" w:sz="0" w:space="0" w:color="auto"/>
                <w:right w:val="none" w:sz="0" w:space="0" w:color="auto"/>
              </w:divBdr>
            </w:div>
            <w:div w:id="379476530">
              <w:marLeft w:val="0"/>
              <w:marRight w:val="0"/>
              <w:marTop w:val="0"/>
              <w:marBottom w:val="0"/>
              <w:divBdr>
                <w:top w:val="none" w:sz="0" w:space="0" w:color="auto"/>
                <w:left w:val="none" w:sz="0" w:space="0" w:color="auto"/>
                <w:bottom w:val="none" w:sz="0" w:space="0" w:color="auto"/>
                <w:right w:val="none" w:sz="0" w:space="0" w:color="auto"/>
              </w:divBdr>
            </w:div>
            <w:div w:id="1565679216">
              <w:marLeft w:val="0"/>
              <w:marRight w:val="0"/>
              <w:marTop w:val="0"/>
              <w:marBottom w:val="0"/>
              <w:divBdr>
                <w:top w:val="none" w:sz="0" w:space="0" w:color="auto"/>
                <w:left w:val="none" w:sz="0" w:space="0" w:color="auto"/>
                <w:bottom w:val="none" w:sz="0" w:space="0" w:color="auto"/>
                <w:right w:val="none" w:sz="0" w:space="0" w:color="auto"/>
              </w:divBdr>
            </w:div>
            <w:div w:id="123548187">
              <w:marLeft w:val="0"/>
              <w:marRight w:val="0"/>
              <w:marTop w:val="0"/>
              <w:marBottom w:val="0"/>
              <w:divBdr>
                <w:top w:val="none" w:sz="0" w:space="0" w:color="auto"/>
                <w:left w:val="none" w:sz="0" w:space="0" w:color="auto"/>
                <w:bottom w:val="none" w:sz="0" w:space="0" w:color="auto"/>
                <w:right w:val="none" w:sz="0" w:space="0" w:color="auto"/>
              </w:divBdr>
            </w:div>
            <w:div w:id="1354040080">
              <w:marLeft w:val="0"/>
              <w:marRight w:val="0"/>
              <w:marTop w:val="0"/>
              <w:marBottom w:val="0"/>
              <w:divBdr>
                <w:top w:val="none" w:sz="0" w:space="0" w:color="auto"/>
                <w:left w:val="none" w:sz="0" w:space="0" w:color="auto"/>
                <w:bottom w:val="none" w:sz="0" w:space="0" w:color="auto"/>
                <w:right w:val="none" w:sz="0" w:space="0" w:color="auto"/>
              </w:divBdr>
            </w:div>
            <w:div w:id="11419981">
              <w:marLeft w:val="0"/>
              <w:marRight w:val="0"/>
              <w:marTop w:val="0"/>
              <w:marBottom w:val="0"/>
              <w:divBdr>
                <w:top w:val="none" w:sz="0" w:space="0" w:color="auto"/>
                <w:left w:val="none" w:sz="0" w:space="0" w:color="auto"/>
                <w:bottom w:val="none" w:sz="0" w:space="0" w:color="auto"/>
                <w:right w:val="none" w:sz="0" w:space="0" w:color="auto"/>
              </w:divBdr>
            </w:div>
            <w:div w:id="1293289837">
              <w:marLeft w:val="0"/>
              <w:marRight w:val="0"/>
              <w:marTop w:val="0"/>
              <w:marBottom w:val="0"/>
              <w:divBdr>
                <w:top w:val="none" w:sz="0" w:space="0" w:color="auto"/>
                <w:left w:val="none" w:sz="0" w:space="0" w:color="auto"/>
                <w:bottom w:val="none" w:sz="0" w:space="0" w:color="auto"/>
                <w:right w:val="none" w:sz="0" w:space="0" w:color="auto"/>
              </w:divBdr>
            </w:div>
            <w:div w:id="663707945">
              <w:marLeft w:val="0"/>
              <w:marRight w:val="0"/>
              <w:marTop w:val="0"/>
              <w:marBottom w:val="0"/>
              <w:divBdr>
                <w:top w:val="none" w:sz="0" w:space="0" w:color="auto"/>
                <w:left w:val="none" w:sz="0" w:space="0" w:color="auto"/>
                <w:bottom w:val="none" w:sz="0" w:space="0" w:color="auto"/>
                <w:right w:val="none" w:sz="0" w:space="0" w:color="auto"/>
              </w:divBdr>
            </w:div>
            <w:div w:id="268047413">
              <w:marLeft w:val="0"/>
              <w:marRight w:val="0"/>
              <w:marTop w:val="0"/>
              <w:marBottom w:val="0"/>
              <w:divBdr>
                <w:top w:val="none" w:sz="0" w:space="0" w:color="auto"/>
                <w:left w:val="none" w:sz="0" w:space="0" w:color="auto"/>
                <w:bottom w:val="none" w:sz="0" w:space="0" w:color="auto"/>
                <w:right w:val="none" w:sz="0" w:space="0" w:color="auto"/>
              </w:divBdr>
            </w:div>
            <w:div w:id="1265963142">
              <w:marLeft w:val="0"/>
              <w:marRight w:val="0"/>
              <w:marTop w:val="0"/>
              <w:marBottom w:val="0"/>
              <w:divBdr>
                <w:top w:val="none" w:sz="0" w:space="0" w:color="auto"/>
                <w:left w:val="none" w:sz="0" w:space="0" w:color="auto"/>
                <w:bottom w:val="none" w:sz="0" w:space="0" w:color="auto"/>
                <w:right w:val="none" w:sz="0" w:space="0" w:color="auto"/>
              </w:divBdr>
            </w:div>
            <w:div w:id="1663394059">
              <w:marLeft w:val="0"/>
              <w:marRight w:val="0"/>
              <w:marTop w:val="0"/>
              <w:marBottom w:val="0"/>
              <w:divBdr>
                <w:top w:val="none" w:sz="0" w:space="0" w:color="auto"/>
                <w:left w:val="none" w:sz="0" w:space="0" w:color="auto"/>
                <w:bottom w:val="none" w:sz="0" w:space="0" w:color="auto"/>
                <w:right w:val="none" w:sz="0" w:space="0" w:color="auto"/>
              </w:divBdr>
            </w:div>
            <w:div w:id="2055110447">
              <w:marLeft w:val="0"/>
              <w:marRight w:val="0"/>
              <w:marTop w:val="0"/>
              <w:marBottom w:val="0"/>
              <w:divBdr>
                <w:top w:val="none" w:sz="0" w:space="0" w:color="auto"/>
                <w:left w:val="none" w:sz="0" w:space="0" w:color="auto"/>
                <w:bottom w:val="none" w:sz="0" w:space="0" w:color="auto"/>
                <w:right w:val="none" w:sz="0" w:space="0" w:color="auto"/>
              </w:divBdr>
            </w:div>
            <w:div w:id="1447460784">
              <w:marLeft w:val="0"/>
              <w:marRight w:val="0"/>
              <w:marTop w:val="0"/>
              <w:marBottom w:val="0"/>
              <w:divBdr>
                <w:top w:val="none" w:sz="0" w:space="0" w:color="auto"/>
                <w:left w:val="none" w:sz="0" w:space="0" w:color="auto"/>
                <w:bottom w:val="none" w:sz="0" w:space="0" w:color="auto"/>
                <w:right w:val="none" w:sz="0" w:space="0" w:color="auto"/>
              </w:divBdr>
            </w:div>
            <w:div w:id="541091062">
              <w:marLeft w:val="0"/>
              <w:marRight w:val="0"/>
              <w:marTop w:val="0"/>
              <w:marBottom w:val="0"/>
              <w:divBdr>
                <w:top w:val="none" w:sz="0" w:space="0" w:color="auto"/>
                <w:left w:val="none" w:sz="0" w:space="0" w:color="auto"/>
                <w:bottom w:val="none" w:sz="0" w:space="0" w:color="auto"/>
                <w:right w:val="none" w:sz="0" w:space="0" w:color="auto"/>
              </w:divBdr>
            </w:div>
            <w:div w:id="1634091341">
              <w:marLeft w:val="0"/>
              <w:marRight w:val="0"/>
              <w:marTop w:val="0"/>
              <w:marBottom w:val="0"/>
              <w:divBdr>
                <w:top w:val="none" w:sz="0" w:space="0" w:color="auto"/>
                <w:left w:val="none" w:sz="0" w:space="0" w:color="auto"/>
                <w:bottom w:val="none" w:sz="0" w:space="0" w:color="auto"/>
                <w:right w:val="none" w:sz="0" w:space="0" w:color="auto"/>
              </w:divBdr>
            </w:div>
            <w:div w:id="926570547">
              <w:marLeft w:val="0"/>
              <w:marRight w:val="0"/>
              <w:marTop w:val="0"/>
              <w:marBottom w:val="0"/>
              <w:divBdr>
                <w:top w:val="none" w:sz="0" w:space="0" w:color="auto"/>
                <w:left w:val="none" w:sz="0" w:space="0" w:color="auto"/>
                <w:bottom w:val="none" w:sz="0" w:space="0" w:color="auto"/>
                <w:right w:val="none" w:sz="0" w:space="0" w:color="auto"/>
              </w:divBdr>
            </w:div>
            <w:div w:id="1009989095">
              <w:marLeft w:val="0"/>
              <w:marRight w:val="0"/>
              <w:marTop w:val="0"/>
              <w:marBottom w:val="0"/>
              <w:divBdr>
                <w:top w:val="none" w:sz="0" w:space="0" w:color="auto"/>
                <w:left w:val="none" w:sz="0" w:space="0" w:color="auto"/>
                <w:bottom w:val="none" w:sz="0" w:space="0" w:color="auto"/>
                <w:right w:val="none" w:sz="0" w:space="0" w:color="auto"/>
              </w:divBdr>
            </w:div>
            <w:div w:id="47610897">
              <w:marLeft w:val="0"/>
              <w:marRight w:val="0"/>
              <w:marTop w:val="0"/>
              <w:marBottom w:val="0"/>
              <w:divBdr>
                <w:top w:val="none" w:sz="0" w:space="0" w:color="auto"/>
                <w:left w:val="none" w:sz="0" w:space="0" w:color="auto"/>
                <w:bottom w:val="none" w:sz="0" w:space="0" w:color="auto"/>
                <w:right w:val="none" w:sz="0" w:space="0" w:color="auto"/>
              </w:divBdr>
            </w:div>
            <w:div w:id="13558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9484">
      <w:bodyDiv w:val="1"/>
      <w:marLeft w:val="0"/>
      <w:marRight w:val="0"/>
      <w:marTop w:val="0"/>
      <w:marBottom w:val="0"/>
      <w:divBdr>
        <w:top w:val="none" w:sz="0" w:space="0" w:color="auto"/>
        <w:left w:val="none" w:sz="0" w:space="0" w:color="auto"/>
        <w:bottom w:val="none" w:sz="0" w:space="0" w:color="auto"/>
        <w:right w:val="none" w:sz="0" w:space="0" w:color="auto"/>
      </w:divBdr>
      <w:divsChild>
        <w:div w:id="397242158">
          <w:marLeft w:val="0"/>
          <w:marRight w:val="0"/>
          <w:marTop w:val="0"/>
          <w:marBottom w:val="0"/>
          <w:divBdr>
            <w:top w:val="none" w:sz="0" w:space="0" w:color="auto"/>
            <w:left w:val="none" w:sz="0" w:space="0" w:color="auto"/>
            <w:bottom w:val="none" w:sz="0" w:space="0" w:color="auto"/>
            <w:right w:val="none" w:sz="0" w:space="0" w:color="auto"/>
          </w:divBdr>
        </w:div>
        <w:div w:id="1313872528">
          <w:marLeft w:val="0"/>
          <w:marRight w:val="0"/>
          <w:marTop w:val="0"/>
          <w:marBottom w:val="0"/>
          <w:divBdr>
            <w:top w:val="none" w:sz="0" w:space="0" w:color="auto"/>
            <w:left w:val="none" w:sz="0" w:space="0" w:color="auto"/>
            <w:bottom w:val="none" w:sz="0" w:space="0" w:color="auto"/>
            <w:right w:val="none" w:sz="0" w:space="0" w:color="auto"/>
          </w:divBdr>
        </w:div>
        <w:div w:id="252132020">
          <w:marLeft w:val="0"/>
          <w:marRight w:val="0"/>
          <w:marTop w:val="0"/>
          <w:marBottom w:val="0"/>
          <w:divBdr>
            <w:top w:val="none" w:sz="0" w:space="0" w:color="auto"/>
            <w:left w:val="none" w:sz="0" w:space="0" w:color="auto"/>
            <w:bottom w:val="none" w:sz="0" w:space="0" w:color="auto"/>
            <w:right w:val="none" w:sz="0" w:space="0" w:color="auto"/>
          </w:divBdr>
        </w:div>
        <w:div w:id="719092393">
          <w:marLeft w:val="0"/>
          <w:marRight w:val="0"/>
          <w:marTop w:val="0"/>
          <w:marBottom w:val="0"/>
          <w:divBdr>
            <w:top w:val="none" w:sz="0" w:space="0" w:color="auto"/>
            <w:left w:val="none" w:sz="0" w:space="0" w:color="auto"/>
            <w:bottom w:val="none" w:sz="0" w:space="0" w:color="auto"/>
            <w:right w:val="none" w:sz="0" w:space="0" w:color="auto"/>
          </w:divBdr>
        </w:div>
        <w:div w:id="1526210085">
          <w:marLeft w:val="0"/>
          <w:marRight w:val="0"/>
          <w:marTop w:val="0"/>
          <w:marBottom w:val="0"/>
          <w:divBdr>
            <w:top w:val="none" w:sz="0" w:space="0" w:color="auto"/>
            <w:left w:val="none" w:sz="0" w:space="0" w:color="auto"/>
            <w:bottom w:val="none" w:sz="0" w:space="0" w:color="auto"/>
            <w:right w:val="none" w:sz="0" w:space="0" w:color="auto"/>
          </w:divBdr>
        </w:div>
        <w:div w:id="193471605">
          <w:marLeft w:val="0"/>
          <w:marRight w:val="0"/>
          <w:marTop w:val="0"/>
          <w:marBottom w:val="0"/>
          <w:divBdr>
            <w:top w:val="none" w:sz="0" w:space="0" w:color="auto"/>
            <w:left w:val="none" w:sz="0" w:space="0" w:color="auto"/>
            <w:bottom w:val="none" w:sz="0" w:space="0" w:color="auto"/>
            <w:right w:val="none" w:sz="0" w:space="0" w:color="auto"/>
          </w:divBdr>
        </w:div>
        <w:div w:id="763495207">
          <w:marLeft w:val="0"/>
          <w:marRight w:val="0"/>
          <w:marTop w:val="0"/>
          <w:marBottom w:val="0"/>
          <w:divBdr>
            <w:top w:val="none" w:sz="0" w:space="0" w:color="auto"/>
            <w:left w:val="none" w:sz="0" w:space="0" w:color="auto"/>
            <w:bottom w:val="none" w:sz="0" w:space="0" w:color="auto"/>
            <w:right w:val="none" w:sz="0" w:space="0" w:color="auto"/>
          </w:divBdr>
        </w:div>
        <w:div w:id="1742023865">
          <w:marLeft w:val="0"/>
          <w:marRight w:val="0"/>
          <w:marTop w:val="0"/>
          <w:marBottom w:val="0"/>
          <w:divBdr>
            <w:top w:val="none" w:sz="0" w:space="0" w:color="auto"/>
            <w:left w:val="none" w:sz="0" w:space="0" w:color="auto"/>
            <w:bottom w:val="none" w:sz="0" w:space="0" w:color="auto"/>
            <w:right w:val="none" w:sz="0" w:space="0" w:color="auto"/>
          </w:divBdr>
        </w:div>
        <w:div w:id="1190070634">
          <w:marLeft w:val="0"/>
          <w:marRight w:val="0"/>
          <w:marTop w:val="0"/>
          <w:marBottom w:val="0"/>
          <w:divBdr>
            <w:top w:val="none" w:sz="0" w:space="0" w:color="auto"/>
            <w:left w:val="none" w:sz="0" w:space="0" w:color="auto"/>
            <w:bottom w:val="none" w:sz="0" w:space="0" w:color="auto"/>
            <w:right w:val="none" w:sz="0" w:space="0" w:color="auto"/>
          </w:divBdr>
        </w:div>
      </w:divsChild>
    </w:div>
    <w:div w:id="1040665168">
      <w:bodyDiv w:val="1"/>
      <w:marLeft w:val="0"/>
      <w:marRight w:val="0"/>
      <w:marTop w:val="0"/>
      <w:marBottom w:val="0"/>
      <w:divBdr>
        <w:top w:val="none" w:sz="0" w:space="0" w:color="auto"/>
        <w:left w:val="none" w:sz="0" w:space="0" w:color="auto"/>
        <w:bottom w:val="none" w:sz="0" w:space="0" w:color="auto"/>
        <w:right w:val="none" w:sz="0" w:space="0" w:color="auto"/>
      </w:divBdr>
      <w:divsChild>
        <w:div w:id="893081410">
          <w:marLeft w:val="0"/>
          <w:marRight w:val="0"/>
          <w:marTop w:val="0"/>
          <w:marBottom w:val="0"/>
          <w:divBdr>
            <w:top w:val="none" w:sz="0" w:space="0" w:color="auto"/>
            <w:left w:val="none" w:sz="0" w:space="0" w:color="auto"/>
            <w:bottom w:val="none" w:sz="0" w:space="0" w:color="auto"/>
            <w:right w:val="none" w:sz="0" w:space="0" w:color="auto"/>
          </w:divBdr>
          <w:divsChild>
            <w:div w:id="1311441551">
              <w:marLeft w:val="0"/>
              <w:marRight w:val="0"/>
              <w:marTop w:val="0"/>
              <w:marBottom w:val="0"/>
              <w:divBdr>
                <w:top w:val="none" w:sz="0" w:space="0" w:color="auto"/>
                <w:left w:val="none" w:sz="0" w:space="0" w:color="auto"/>
                <w:bottom w:val="none" w:sz="0" w:space="0" w:color="auto"/>
                <w:right w:val="none" w:sz="0" w:space="0" w:color="auto"/>
              </w:divBdr>
            </w:div>
          </w:divsChild>
        </w:div>
        <w:div w:id="1550875667">
          <w:marLeft w:val="0"/>
          <w:marRight w:val="0"/>
          <w:marTop w:val="0"/>
          <w:marBottom w:val="0"/>
          <w:divBdr>
            <w:top w:val="none" w:sz="0" w:space="0" w:color="auto"/>
            <w:left w:val="none" w:sz="0" w:space="0" w:color="auto"/>
            <w:bottom w:val="none" w:sz="0" w:space="0" w:color="auto"/>
            <w:right w:val="none" w:sz="0" w:space="0" w:color="auto"/>
          </w:divBdr>
          <w:divsChild>
            <w:div w:id="283460572">
              <w:marLeft w:val="0"/>
              <w:marRight w:val="0"/>
              <w:marTop w:val="0"/>
              <w:marBottom w:val="0"/>
              <w:divBdr>
                <w:top w:val="none" w:sz="0" w:space="0" w:color="auto"/>
                <w:left w:val="none" w:sz="0" w:space="0" w:color="auto"/>
                <w:bottom w:val="none" w:sz="0" w:space="0" w:color="auto"/>
                <w:right w:val="none" w:sz="0" w:space="0" w:color="auto"/>
              </w:divBdr>
            </w:div>
          </w:divsChild>
        </w:div>
        <w:div w:id="333000325">
          <w:marLeft w:val="0"/>
          <w:marRight w:val="0"/>
          <w:marTop w:val="0"/>
          <w:marBottom w:val="0"/>
          <w:divBdr>
            <w:top w:val="none" w:sz="0" w:space="0" w:color="auto"/>
            <w:left w:val="none" w:sz="0" w:space="0" w:color="auto"/>
            <w:bottom w:val="none" w:sz="0" w:space="0" w:color="auto"/>
            <w:right w:val="none" w:sz="0" w:space="0" w:color="auto"/>
          </w:divBdr>
          <w:divsChild>
            <w:div w:id="60538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333769">
      <w:bodyDiv w:val="1"/>
      <w:marLeft w:val="0"/>
      <w:marRight w:val="0"/>
      <w:marTop w:val="0"/>
      <w:marBottom w:val="0"/>
      <w:divBdr>
        <w:top w:val="none" w:sz="0" w:space="0" w:color="auto"/>
        <w:left w:val="none" w:sz="0" w:space="0" w:color="auto"/>
        <w:bottom w:val="none" w:sz="0" w:space="0" w:color="auto"/>
        <w:right w:val="none" w:sz="0" w:space="0" w:color="auto"/>
      </w:divBdr>
      <w:divsChild>
        <w:div w:id="1485463115">
          <w:marLeft w:val="0"/>
          <w:marRight w:val="0"/>
          <w:marTop w:val="0"/>
          <w:marBottom w:val="0"/>
          <w:divBdr>
            <w:top w:val="none" w:sz="0" w:space="0" w:color="auto"/>
            <w:left w:val="none" w:sz="0" w:space="0" w:color="auto"/>
            <w:bottom w:val="none" w:sz="0" w:space="0" w:color="auto"/>
            <w:right w:val="none" w:sz="0" w:space="0" w:color="auto"/>
          </w:divBdr>
        </w:div>
        <w:div w:id="207034421">
          <w:marLeft w:val="0"/>
          <w:marRight w:val="0"/>
          <w:marTop w:val="0"/>
          <w:marBottom w:val="0"/>
          <w:divBdr>
            <w:top w:val="none" w:sz="0" w:space="0" w:color="auto"/>
            <w:left w:val="none" w:sz="0" w:space="0" w:color="auto"/>
            <w:bottom w:val="none" w:sz="0" w:space="0" w:color="auto"/>
            <w:right w:val="none" w:sz="0" w:space="0" w:color="auto"/>
          </w:divBdr>
        </w:div>
        <w:div w:id="1129935803">
          <w:marLeft w:val="0"/>
          <w:marRight w:val="0"/>
          <w:marTop w:val="0"/>
          <w:marBottom w:val="0"/>
          <w:divBdr>
            <w:top w:val="none" w:sz="0" w:space="0" w:color="auto"/>
            <w:left w:val="none" w:sz="0" w:space="0" w:color="auto"/>
            <w:bottom w:val="none" w:sz="0" w:space="0" w:color="auto"/>
            <w:right w:val="none" w:sz="0" w:space="0" w:color="auto"/>
          </w:divBdr>
        </w:div>
        <w:div w:id="19550494">
          <w:marLeft w:val="0"/>
          <w:marRight w:val="0"/>
          <w:marTop w:val="0"/>
          <w:marBottom w:val="0"/>
          <w:divBdr>
            <w:top w:val="none" w:sz="0" w:space="0" w:color="auto"/>
            <w:left w:val="none" w:sz="0" w:space="0" w:color="auto"/>
            <w:bottom w:val="none" w:sz="0" w:space="0" w:color="auto"/>
            <w:right w:val="none" w:sz="0" w:space="0" w:color="auto"/>
          </w:divBdr>
        </w:div>
        <w:div w:id="181407929">
          <w:marLeft w:val="0"/>
          <w:marRight w:val="0"/>
          <w:marTop w:val="0"/>
          <w:marBottom w:val="0"/>
          <w:divBdr>
            <w:top w:val="none" w:sz="0" w:space="0" w:color="auto"/>
            <w:left w:val="none" w:sz="0" w:space="0" w:color="auto"/>
            <w:bottom w:val="none" w:sz="0" w:space="0" w:color="auto"/>
            <w:right w:val="none" w:sz="0" w:space="0" w:color="auto"/>
          </w:divBdr>
        </w:div>
        <w:div w:id="266427940">
          <w:marLeft w:val="0"/>
          <w:marRight w:val="0"/>
          <w:marTop w:val="0"/>
          <w:marBottom w:val="0"/>
          <w:divBdr>
            <w:top w:val="none" w:sz="0" w:space="0" w:color="auto"/>
            <w:left w:val="none" w:sz="0" w:space="0" w:color="auto"/>
            <w:bottom w:val="none" w:sz="0" w:space="0" w:color="auto"/>
            <w:right w:val="none" w:sz="0" w:space="0" w:color="auto"/>
          </w:divBdr>
        </w:div>
        <w:div w:id="501237958">
          <w:marLeft w:val="0"/>
          <w:marRight w:val="0"/>
          <w:marTop w:val="0"/>
          <w:marBottom w:val="0"/>
          <w:divBdr>
            <w:top w:val="none" w:sz="0" w:space="0" w:color="auto"/>
            <w:left w:val="none" w:sz="0" w:space="0" w:color="auto"/>
            <w:bottom w:val="none" w:sz="0" w:space="0" w:color="auto"/>
            <w:right w:val="none" w:sz="0" w:space="0" w:color="auto"/>
          </w:divBdr>
        </w:div>
        <w:div w:id="2035958548">
          <w:marLeft w:val="0"/>
          <w:marRight w:val="0"/>
          <w:marTop w:val="0"/>
          <w:marBottom w:val="0"/>
          <w:divBdr>
            <w:top w:val="none" w:sz="0" w:space="0" w:color="auto"/>
            <w:left w:val="none" w:sz="0" w:space="0" w:color="auto"/>
            <w:bottom w:val="none" w:sz="0" w:space="0" w:color="auto"/>
            <w:right w:val="none" w:sz="0" w:space="0" w:color="auto"/>
          </w:divBdr>
        </w:div>
        <w:div w:id="1837265907">
          <w:marLeft w:val="0"/>
          <w:marRight w:val="0"/>
          <w:marTop w:val="0"/>
          <w:marBottom w:val="0"/>
          <w:divBdr>
            <w:top w:val="none" w:sz="0" w:space="0" w:color="auto"/>
            <w:left w:val="none" w:sz="0" w:space="0" w:color="auto"/>
            <w:bottom w:val="none" w:sz="0" w:space="0" w:color="auto"/>
            <w:right w:val="none" w:sz="0" w:space="0" w:color="auto"/>
          </w:divBdr>
        </w:div>
        <w:div w:id="1517772752">
          <w:marLeft w:val="0"/>
          <w:marRight w:val="0"/>
          <w:marTop w:val="0"/>
          <w:marBottom w:val="0"/>
          <w:divBdr>
            <w:top w:val="none" w:sz="0" w:space="0" w:color="auto"/>
            <w:left w:val="none" w:sz="0" w:space="0" w:color="auto"/>
            <w:bottom w:val="none" w:sz="0" w:space="0" w:color="auto"/>
            <w:right w:val="none" w:sz="0" w:space="0" w:color="auto"/>
          </w:divBdr>
        </w:div>
        <w:div w:id="1375085347">
          <w:marLeft w:val="0"/>
          <w:marRight w:val="0"/>
          <w:marTop w:val="0"/>
          <w:marBottom w:val="0"/>
          <w:divBdr>
            <w:top w:val="none" w:sz="0" w:space="0" w:color="auto"/>
            <w:left w:val="none" w:sz="0" w:space="0" w:color="auto"/>
            <w:bottom w:val="none" w:sz="0" w:space="0" w:color="auto"/>
            <w:right w:val="none" w:sz="0" w:space="0" w:color="auto"/>
          </w:divBdr>
        </w:div>
        <w:div w:id="448010064">
          <w:marLeft w:val="0"/>
          <w:marRight w:val="0"/>
          <w:marTop w:val="0"/>
          <w:marBottom w:val="0"/>
          <w:divBdr>
            <w:top w:val="none" w:sz="0" w:space="0" w:color="auto"/>
            <w:left w:val="none" w:sz="0" w:space="0" w:color="auto"/>
            <w:bottom w:val="none" w:sz="0" w:space="0" w:color="auto"/>
            <w:right w:val="none" w:sz="0" w:space="0" w:color="auto"/>
          </w:divBdr>
        </w:div>
        <w:div w:id="1639533961">
          <w:marLeft w:val="0"/>
          <w:marRight w:val="0"/>
          <w:marTop w:val="0"/>
          <w:marBottom w:val="0"/>
          <w:divBdr>
            <w:top w:val="none" w:sz="0" w:space="0" w:color="auto"/>
            <w:left w:val="none" w:sz="0" w:space="0" w:color="auto"/>
            <w:bottom w:val="none" w:sz="0" w:space="0" w:color="auto"/>
            <w:right w:val="none" w:sz="0" w:space="0" w:color="auto"/>
          </w:divBdr>
        </w:div>
        <w:div w:id="728724095">
          <w:marLeft w:val="0"/>
          <w:marRight w:val="0"/>
          <w:marTop w:val="0"/>
          <w:marBottom w:val="0"/>
          <w:divBdr>
            <w:top w:val="none" w:sz="0" w:space="0" w:color="auto"/>
            <w:left w:val="none" w:sz="0" w:space="0" w:color="auto"/>
            <w:bottom w:val="none" w:sz="0" w:space="0" w:color="auto"/>
            <w:right w:val="none" w:sz="0" w:space="0" w:color="auto"/>
          </w:divBdr>
        </w:div>
        <w:div w:id="182210084">
          <w:marLeft w:val="0"/>
          <w:marRight w:val="0"/>
          <w:marTop w:val="0"/>
          <w:marBottom w:val="0"/>
          <w:divBdr>
            <w:top w:val="none" w:sz="0" w:space="0" w:color="auto"/>
            <w:left w:val="none" w:sz="0" w:space="0" w:color="auto"/>
            <w:bottom w:val="none" w:sz="0" w:space="0" w:color="auto"/>
            <w:right w:val="none" w:sz="0" w:space="0" w:color="auto"/>
          </w:divBdr>
        </w:div>
      </w:divsChild>
    </w:div>
    <w:div w:id="1486777965">
      <w:bodyDiv w:val="1"/>
      <w:marLeft w:val="0"/>
      <w:marRight w:val="0"/>
      <w:marTop w:val="0"/>
      <w:marBottom w:val="0"/>
      <w:divBdr>
        <w:top w:val="none" w:sz="0" w:space="0" w:color="auto"/>
        <w:left w:val="none" w:sz="0" w:space="0" w:color="auto"/>
        <w:bottom w:val="none" w:sz="0" w:space="0" w:color="auto"/>
        <w:right w:val="none" w:sz="0" w:space="0" w:color="auto"/>
      </w:divBdr>
      <w:divsChild>
        <w:div w:id="86074821">
          <w:marLeft w:val="0"/>
          <w:marRight w:val="0"/>
          <w:marTop w:val="0"/>
          <w:marBottom w:val="0"/>
          <w:divBdr>
            <w:top w:val="none" w:sz="0" w:space="0" w:color="auto"/>
            <w:left w:val="none" w:sz="0" w:space="0" w:color="auto"/>
            <w:bottom w:val="none" w:sz="0" w:space="0" w:color="auto"/>
            <w:right w:val="none" w:sz="0" w:space="0" w:color="auto"/>
          </w:divBdr>
        </w:div>
        <w:div w:id="1327710395">
          <w:marLeft w:val="0"/>
          <w:marRight w:val="0"/>
          <w:marTop w:val="0"/>
          <w:marBottom w:val="0"/>
          <w:divBdr>
            <w:top w:val="none" w:sz="0" w:space="0" w:color="auto"/>
            <w:left w:val="none" w:sz="0" w:space="0" w:color="auto"/>
            <w:bottom w:val="none" w:sz="0" w:space="0" w:color="auto"/>
            <w:right w:val="none" w:sz="0" w:space="0" w:color="auto"/>
          </w:divBdr>
        </w:div>
      </w:divsChild>
    </w:div>
    <w:div w:id="1492524344">
      <w:bodyDiv w:val="1"/>
      <w:marLeft w:val="0"/>
      <w:marRight w:val="0"/>
      <w:marTop w:val="0"/>
      <w:marBottom w:val="0"/>
      <w:divBdr>
        <w:top w:val="none" w:sz="0" w:space="0" w:color="auto"/>
        <w:left w:val="none" w:sz="0" w:space="0" w:color="auto"/>
        <w:bottom w:val="none" w:sz="0" w:space="0" w:color="auto"/>
        <w:right w:val="none" w:sz="0" w:space="0" w:color="auto"/>
      </w:divBdr>
      <w:divsChild>
        <w:div w:id="747505054">
          <w:marLeft w:val="0"/>
          <w:marRight w:val="0"/>
          <w:marTop w:val="0"/>
          <w:marBottom w:val="0"/>
          <w:divBdr>
            <w:top w:val="none" w:sz="0" w:space="0" w:color="auto"/>
            <w:left w:val="none" w:sz="0" w:space="0" w:color="auto"/>
            <w:bottom w:val="none" w:sz="0" w:space="0" w:color="auto"/>
            <w:right w:val="none" w:sz="0" w:space="0" w:color="auto"/>
          </w:divBdr>
        </w:div>
        <w:div w:id="2067216534">
          <w:marLeft w:val="0"/>
          <w:marRight w:val="0"/>
          <w:marTop w:val="0"/>
          <w:marBottom w:val="0"/>
          <w:divBdr>
            <w:top w:val="none" w:sz="0" w:space="0" w:color="auto"/>
            <w:left w:val="none" w:sz="0" w:space="0" w:color="auto"/>
            <w:bottom w:val="none" w:sz="0" w:space="0" w:color="auto"/>
            <w:right w:val="none" w:sz="0" w:space="0" w:color="auto"/>
          </w:divBdr>
        </w:div>
        <w:div w:id="2003198994">
          <w:marLeft w:val="0"/>
          <w:marRight w:val="0"/>
          <w:marTop w:val="0"/>
          <w:marBottom w:val="0"/>
          <w:divBdr>
            <w:top w:val="none" w:sz="0" w:space="0" w:color="auto"/>
            <w:left w:val="none" w:sz="0" w:space="0" w:color="auto"/>
            <w:bottom w:val="none" w:sz="0" w:space="0" w:color="auto"/>
            <w:right w:val="none" w:sz="0" w:space="0" w:color="auto"/>
          </w:divBdr>
        </w:div>
        <w:div w:id="611058000">
          <w:marLeft w:val="0"/>
          <w:marRight w:val="0"/>
          <w:marTop w:val="0"/>
          <w:marBottom w:val="0"/>
          <w:divBdr>
            <w:top w:val="none" w:sz="0" w:space="0" w:color="auto"/>
            <w:left w:val="none" w:sz="0" w:space="0" w:color="auto"/>
            <w:bottom w:val="none" w:sz="0" w:space="0" w:color="auto"/>
            <w:right w:val="none" w:sz="0" w:space="0" w:color="auto"/>
          </w:divBdr>
        </w:div>
        <w:div w:id="1765497721">
          <w:marLeft w:val="0"/>
          <w:marRight w:val="0"/>
          <w:marTop w:val="0"/>
          <w:marBottom w:val="0"/>
          <w:divBdr>
            <w:top w:val="none" w:sz="0" w:space="0" w:color="auto"/>
            <w:left w:val="none" w:sz="0" w:space="0" w:color="auto"/>
            <w:bottom w:val="none" w:sz="0" w:space="0" w:color="auto"/>
            <w:right w:val="none" w:sz="0" w:space="0" w:color="auto"/>
          </w:divBdr>
        </w:div>
        <w:div w:id="1134719217">
          <w:marLeft w:val="0"/>
          <w:marRight w:val="0"/>
          <w:marTop w:val="0"/>
          <w:marBottom w:val="0"/>
          <w:divBdr>
            <w:top w:val="none" w:sz="0" w:space="0" w:color="auto"/>
            <w:left w:val="none" w:sz="0" w:space="0" w:color="auto"/>
            <w:bottom w:val="none" w:sz="0" w:space="0" w:color="auto"/>
            <w:right w:val="none" w:sz="0" w:space="0" w:color="auto"/>
          </w:divBdr>
        </w:div>
        <w:div w:id="1755274374">
          <w:marLeft w:val="0"/>
          <w:marRight w:val="0"/>
          <w:marTop w:val="0"/>
          <w:marBottom w:val="0"/>
          <w:divBdr>
            <w:top w:val="none" w:sz="0" w:space="0" w:color="auto"/>
            <w:left w:val="none" w:sz="0" w:space="0" w:color="auto"/>
            <w:bottom w:val="none" w:sz="0" w:space="0" w:color="auto"/>
            <w:right w:val="none" w:sz="0" w:space="0" w:color="auto"/>
          </w:divBdr>
        </w:div>
        <w:div w:id="729882124">
          <w:marLeft w:val="0"/>
          <w:marRight w:val="0"/>
          <w:marTop w:val="0"/>
          <w:marBottom w:val="0"/>
          <w:divBdr>
            <w:top w:val="none" w:sz="0" w:space="0" w:color="auto"/>
            <w:left w:val="none" w:sz="0" w:space="0" w:color="auto"/>
            <w:bottom w:val="none" w:sz="0" w:space="0" w:color="auto"/>
            <w:right w:val="none" w:sz="0" w:space="0" w:color="auto"/>
          </w:divBdr>
        </w:div>
        <w:div w:id="808353780">
          <w:marLeft w:val="0"/>
          <w:marRight w:val="0"/>
          <w:marTop w:val="0"/>
          <w:marBottom w:val="0"/>
          <w:divBdr>
            <w:top w:val="none" w:sz="0" w:space="0" w:color="auto"/>
            <w:left w:val="none" w:sz="0" w:space="0" w:color="auto"/>
            <w:bottom w:val="none" w:sz="0" w:space="0" w:color="auto"/>
            <w:right w:val="none" w:sz="0" w:space="0" w:color="auto"/>
          </w:divBdr>
        </w:div>
        <w:div w:id="1405371177">
          <w:marLeft w:val="0"/>
          <w:marRight w:val="0"/>
          <w:marTop w:val="0"/>
          <w:marBottom w:val="0"/>
          <w:divBdr>
            <w:top w:val="none" w:sz="0" w:space="0" w:color="auto"/>
            <w:left w:val="none" w:sz="0" w:space="0" w:color="auto"/>
            <w:bottom w:val="none" w:sz="0" w:space="0" w:color="auto"/>
            <w:right w:val="none" w:sz="0" w:space="0" w:color="auto"/>
          </w:divBdr>
        </w:div>
        <w:div w:id="638804061">
          <w:marLeft w:val="0"/>
          <w:marRight w:val="0"/>
          <w:marTop w:val="0"/>
          <w:marBottom w:val="0"/>
          <w:divBdr>
            <w:top w:val="none" w:sz="0" w:space="0" w:color="auto"/>
            <w:left w:val="none" w:sz="0" w:space="0" w:color="auto"/>
            <w:bottom w:val="none" w:sz="0" w:space="0" w:color="auto"/>
            <w:right w:val="none" w:sz="0" w:space="0" w:color="auto"/>
          </w:divBdr>
        </w:div>
        <w:div w:id="24454611">
          <w:marLeft w:val="0"/>
          <w:marRight w:val="0"/>
          <w:marTop w:val="0"/>
          <w:marBottom w:val="0"/>
          <w:divBdr>
            <w:top w:val="none" w:sz="0" w:space="0" w:color="auto"/>
            <w:left w:val="none" w:sz="0" w:space="0" w:color="auto"/>
            <w:bottom w:val="none" w:sz="0" w:space="0" w:color="auto"/>
            <w:right w:val="none" w:sz="0" w:space="0" w:color="auto"/>
          </w:divBdr>
        </w:div>
        <w:div w:id="441148021">
          <w:marLeft w:val="0"/>
          <w:marRight w:val="0"/>
          <w:marTop w:val="0"/>
          <w:marBottom w:val="0"/>
          <w:divBdr>
            <w:top w:val="none" w:sz="0" w:space="0" w:color="auto"/>
            <w:left w:val="none" w:sz="0" w:space="0" w:color="auto"/>
            <w:bottom w:val="none" w:sz="0" w:space="0" w:color="auto"/>
            <w:right w:val="none" w:sz="0" w:space="0" w:color="auto"/>
          </w:divBdr>
        </w:div>
        <w:div w:id="1098408543">
          <w:marLeft w:val="0"/>
          <w:marRight w:val="0"/>
          <w:marTop w:val="0"/>
          <w:marBottom w:val="0"/>
          <w:divBdr>
            <w:top w:val="none" w:sz="0" w:space="0" w:color="auto"/>
            <w:left w:val="none" w:sz="0" w:space="0" w:color="auto"/>
            <w:bottom w:val="none" w:sz="0" w:space="0" w:color="auto"/>
            <w:right w:val="none" w:sz="0" w:space="0" w:color="auto"/>
          </w:divBdr>
        </w:div>
        <w:div w:id="80176846">
          <w:marLeft w:val="0"/>
          <w:marRight w:val="0"/>
          <w:marTop w:val="0"/>
          <w:marBottom w:val="0"/>
          <w:divBdr>
            <w:top w:val="none" w:sz="0" w:space="0" w:color="auto"/>
            <w:left w:val="none" w:sz="0" w:space="0" w:color="auto"/>
            <w:bottom w:val="none" w:sz="0" w:space="0" w:color="auto"/>
            <w:right w:val="none" w:sz="0" w:space="0" w:color="auto"/>
          </w:divBdr>
        </w:div>
        <w:div w:id="499858760">
          <w:marLeft w:val="0"/>
          <w:marRight w:val="0"/>
          <w:marTop w:val="0"/>
          <w:marBottom w:val="0"/>
          <w:divBdr>
            <w:top w:val="none" w:sz="0" w:space="0" w:color="auto"/>
            <w:left w:val="none" w:sz="0" w:space="0" w:color="auto"/>
            <w:bottom w:val="none" w:sz="0" w:space="0" w:color="auto"/>
            <w:right w:val="none" w:sz="0" w:space="0" w:color="auto"/>
          </w:divBdr>
        </w:div>
        <w:div w:id="437680441">
          <w:marLeft w:val="0"/>
          <w:marRight w:val="0"/>
          <w:marTop w:val="0"/>
          <w:marBottom w:val="0"/>
          <w:divBdr>
            <w:top w:val="none" w:sz="0" w:space="0" w:color="auto"/>
            <w:left w:val="none" w:sz="0" w:space="0" w:color="auto"/>
            <w:bottom w:val="none" w:sz="0" w:space="0" w:color="auto"/>
            <w:right w:val="none" w:sz="0" w:space="0" w:color="auto"/>
          </w:divBdr>
        </w:div>
        <w:div w:id="634481667">
          <w:marLeft w:val="0"/>
          <w:marRight w:val="0"/>
          <w:marTop w:val="0"/>
          <w:marBottom w:val="0"/>
          <w:divBdr>
            <w:top w:val="none" w:sz="0" w:space="0" w:color="auto"/>
            <w:left w:val="none" w:sz="0" w:space="0" w:color="auto"/>
            <w:bottom w:val="none" w:sz="0" w:space="0" w:color="auto"/>
            <w:right w:val="none" w:sz="0" w:space="0" w:color="auto"/>
          </w:divBdr>
        </w:div>
        <w:div w:id="1445690707">
          <w:marLeft w:val="0"/>
          <w:marRight w:val="0"/>
          <w:marTop w:val="0"/>
          <w:marBottom w:val="0"/>
          <w:divBdr>
            <w:top w:val="none" w:sz="0" w:space="0" w:color="auto"/>
            <w:left w:val="none" w:sz="0" w:space="0" w:color="auto"/>
            <w:bottom w:val="none" w:sz="0" w:space="0" w:color="auto"/>
            <w:right w:val="none" w:sz="0" w:space="0" w:color="auto"/>
          </w:divBdr>
        </w:div>
        <w:div w:id="39789701">
          <w:marLeft w:val="0"/>
          <w:marRight w:val="0"/>
          <w:marTop w:val="0"/>
          <w:marBottom w:val="0"/>
          <w:divBdr>
            <w:top w:val="none" w:sz="0" w:space="0" w:color="auto"/>
            <w:left w:val="none" w:sz="0" w:space="0" w:color="auto"/>
            <w:bottom w:val="none" w:sz="0" w:space="0" w:color="auto"/>
            <w:right w:val="none" w:sz="0" w:space="0" w:color="auto"/>
          </w:divBdr>
        </w:div>
        <w:div w:id="299582664">
          <w:marLeft w:val="0"/>
          <w:marRight w:val="0"/>
          <w:marTop w:val="0"/>
          <w:marBottom w:val="0"/>
          <w:divBdr>
            <w:top w:val="none" w:sz="0" w:space="0" w:color="auto"/>
            <w:left w:val="none" w:sz="0" w:space="0" w:color="auto"/>
            <w:bottom w:val="none" w:sz="0" w:space="0" w:color="auto"/>
            <w:right w:val="none" w:sz="0" w:space="0" w:color="auto"/>
          </w:divBdr>
        </w:div>
        <w:div w:id="1295408422">
          <w:marLeft w:val="0"/>
          <w:marRight w:val="0"/>
          <w:marTop w:val="0"/>
          <w:marBottom w:val="0"/>
          <w:divBdr>
            <w:top w:val="none" w:sz="0" w:space="0" w:color="auto"/>
            <w:left w:val="none" w:sz="0" w:space="0" w:color="auto"/>
            <w:bottom w:val="none" w:sz="0" w:space="0" w:color="auto"/>
            <w:right w:val="none" w:sz="0" w:space="0" w:color="auto"/>
          </w:divBdr>
        </w:div>
        <w:div w:id="501355312">
          <w:marLeft w:val="0"/>
          <w:marRight w:val="0"/>
          <w:marTop w:val="0"/>
          <w:marBottom w:val="0"/>
          <w:divBdr>
            <w:top w:val="none" w:sz="0" w:space="0" w:color="auto"/>
            <w:left w:val="none" w:sz="0" w:space="0" w:color="auto"/>
            <w:bottom w:val="none" w:sz="0" w:space="0" w:color="auto"/>
            <w:right w:val="none" w:sz="0" w:space="0" w:color="auto"/>
          </w:divBdr>
        </w:div>
        <w:div w:id="494493550">
          <w:marLeft w:val="0"/>
          <w:marRight w:val="0"/>
          <w:marTop w:val="0"/>
          <w:marBottom w:val="0"/>
          <w:divBdr>
            <w:top w:val="none" w:sz="0" w:space="0" w:color="auto"/>
            <w:left w:val="none" w:sz="0" w:space="0" w:color="auto"/>
            <w:bottom w:val="none" w:sz="0" w:space="0" w:color="auto"/>
            <w:right w:val="none" w:sz="0" w:space="0" w:color="auto"/>
          </w:divBdr>
        </w:div>
        <w:div w:id="712270956">
          <w:marLeft w:val="0"/>
          <w:marRight w:val="0"/>
          <w:marTop w:val="0"/>
          <w:marBottom w:val="0"/>
          <w:divBdr>
            <w:top w:val="none" w:sz="0" w:space="0" w:color="auto"/>
            <w:left w:val="none" w:sz="0" w:space="0" w:color="auto"/>
            <w:bottom w:val="none" w:sz="0" w:space="0" w:color="auto"/>
            <w:right w:val="none" w:sz="0" w:space="0" w:color="auto"/>
          </w:divBdr>
        </w:div>
        <w:div w:id="651980790">
          <w:marLeft w:val="0"/>
          <w:marRight w:val="0"/>
          <w:marTop w:val="0"/>
          <w:marBottom w:val="0"/>
          <w:divBdr>
            <w:top w:val="none" w:sz="0" w:space="0" w:color="auto"/>
            <w:left w:val="none" w:sz="0" w:space="0" w:color="auto"/>
            <w:bottom w:val="none" w:sz="0" w:space="0" w:color="auto"/>
            <w:right w:val="none" w:sz="0" w:space="0" w:color="auto"/>
          </w:divBdr>
        </w:div>
        <w:div w:id="1348172066">
          <w:marLeft w:val="0"/>
          <w:marRight w:val="0"/>
          <w:marTop w:val="0"/>
          <w:marBottom w:val="0"/>
          <w:divBdr>
            <w:top w:val="none" w:sz="0" w:space="0" w:color="auto"/>
            <w:left w:val="none" w:sz="0" w:space="0" w:color="auto"/>
            <w:bottom w:val="none" w:sz="0" w:space="0" w:color="auto"/>
            <w:right w:val="none" w:sz="0" w:space="0" w:color="auto"/>
          </w:divBdr>
        </w:div>
        <w:div w:id="1012100704">
          <w:marLeft w:val="0"/>
          <w:marRight w:val="0"/>
          <w:marTop w:val="0"/>
          <w:marBottom w:val="0"/>
          <w:divBdr>
            <w:top w:val="none" w:sz="0" w:space="0" w:color="auto"/>
            <w:left w:val="none" w:sz="0" w:space="0" w:color="auto"/>
            <w:bottom w:val="none" w:sz="0" w:space="0" w:color="auto"/>
            <w:right w:val="none" w:sz="0" w:space="0" w:color="auto"/>
          </w:divBdr>
        </w:div>
        <w:div w:id="195895647">
          <w:marLeft w:val="0"/>
          <w:marRight w:val="0"/>
          <w:marTop w:val="0"/>
          <w:marBottom w:val="0"/>
          <w:divBdr>
            <w:top w:val="none" w:sz="0" w:space="0" w:color="auto"/>
            <w:left w:val="none" w:sz="0" w:space="0" w:color="auto"/>
            <w:bottom w:val="none" w:sz="0" w:space="0" w:color="auto"/>
            <w:right w:val="none" w:sz="0" w:space="0" w:color="auto"/>
          </w:divBdr>
        </w:div>
        <w:div w:id="1254783818">
          <w:marLeft w:val="0"/>
          <w:marRight w:val="0"/>
          <w:marTop w:val="0"/>
          <w:marBottom w:val="0"/>
          <w:divBdr>
            <w:top w:val="none" w:sz="0" w:space="0" w:color="auto"/>
            <w:left w:val="none" w:sz="0" w:space="0" w:color="auto"/>
            <w:bottom w:val="none" w:sz="0" w:space="0" w:color="auto"/>
            <w:right w:val="none" w:sz="0" w:space="0" w:color="auto"/>
          </w:divBdr>
        </w:div>
        <w:div w:id="2025286042">
          <w:marLeft w:val="0"/>
          <w:marRight w:val="0"/>
          <w:marTop w:val="0"/>
          <w:marBottom w:val="0"/>
          <w:divBdr>
            <w:top w:val="none" w:sz="0" w:space="0" w:color="auto"/>
            <w:left w:val="none" w:sz="0" w:space="0" w:color="auto"/>
            <w:bottom w:val="none" w:sz="0" w:space="0" w:color="auto"/>
            <w:right w:val="none" w:sz="0" w:space="0" w:color="auto"/>
          </w:divBdr>
        </w:div>
        <w:div w:id="1599630314">
          <w:marLeft w:val="0"/>
          <w:marRight w:val="0"/>
          <w:marTop w:val="0"/>
          <w:marBottom w:val="0"/>
          <w:divBdr>
            <w:top w:val="none" w:sz="0" w:space="0" w:color="auto"/>
            <w:left w:val="none" w:sz="0" w:space="0" w:color="auto"/>
            <w:bottom w:val="none" w:sz="0" w:space="0" w:color="auto"/>
            <w:right w:val="none" w:sz="0" w:space="0" w:color="auto"/>
          </w:divBdr>
        </w:div>
        <w:div w:id="669135732">
          <w:marLeft w:val="0"/>
          <w:marRight w:val="0"/>
          <w:marTop w:val="0"/>
          <w:marBottom w:val="0"/>
          <w:divBdr>
            <w:top w:val="none" w:sz="0" w:space="0" w:color="auto"/>
            <w:left w:val="none" w:sz="0" w:space="0" w:color="auto"/>
            <w:bottom w:val="none" w:sz="0" w:space="0" w:color="auto"/>
            <w:right w:val="none" w:sz="0" w:space="0" w:color="auto"/>
          </w:divBdr>
        </w:div>
        <w:div w:id="105929465">
          <w:marLeft w:val="0"/>
          <w:marRight w:val="0"/>
          <w:marTop w:val="0"/>
          <w:marBottom w:val="0"/>
          <w:divBdr>
            <w:top w:val="none" w:sz="0" w:space="0" w:color="auto"/>
            <w:left w:val="none" w:sz="0" w:space="0" w:color="auto"/>
            <w:bottom w:val="none" w:sz="0" w:space="0" w:color="auto"/>
            <w:right w:val="none" w:sz="0" w:space="0" w:color="auto"/>
          </w:divBdr>
        </w:div>
        <w:div w:id="388188976">
          <w:marLeft w:val="0"/>
          <w:marRight w:val="0"/>
          <w:marTop w:val="0"/>
          <w:marBottom w:val="0"/>
          <w:divBdr>
            <w:top w:val="none" w:sz="0" w:space="0" w:color="auto"/>
            <w:left w:val="none" w:sz="0" w:space="0" w:color="auto"/>
            <w:bottom w:val="none" w:sz="0" w:space="0" w:color="auto"/>
            <w:right w:val="none" w:sz="0" w:space="0" w:color="auto"/>
          </w:divBdr>
        </w:div>
        <w:div w:id="81688588">
          <w:marLeft w:val="0"/>
          <w:marRight w:val="0"/>
          <w:marTop w:val="0"/>
          <w:marBottom w:val="0"/>
          <w:divBdr>
            <w:top w:val="none" w:sz="0" w:space="0" w:color="auto"/>
            <w:left w:val="none" w:sz="0" w:space="0" w:color="auto"/>
            <w:bottom w:val="none" w:sz="0" w:space="0" w:color="auto"/>
            <w:right w:val="none" w:sz="0" w:space="0" w:color="auto"/>
          </w:divBdr>
        </w:div>
        <w:div w:id="256908983">
          <w:marLeft w:val="0"/>
          <w:marRight w:val="0"/>
          <w:marTop w:val="0"/>
          <w:marBottom w:val="0"/>
          <w:divBdr>
            <w:top w:val="none" w:sz="0" w:space="0" w:color="auto"/>
            <w:left w:val="none" w:sz="0" w:space="0" w:color="auto"/>
            <w:bottom w:val="none" w:sz="0" w:space="0" w:color="auto"/>
            <w:right w:val="none" w:sz="0" w:space="0" w:color="auto"/>
          </w:divBdr>
        </w:div>
        <w:div w:id="1727533322">
          <w:marLeft w:val="0"/>
          <w:marRight w:val="0"/>
          <w:marTop w:val="0"/>
          <w:marBottom w:val="0"/>
          <w:divBdr>
            <w:top w:val="none" w:sz="0" w:space="0" w:color="auto"/>
            <w:left w:val="none" w:sz="0" w:space="0" w:color="auto"/>
            <w:bottom w:val="none" w:sz="0" w:space="0" w:color="auto"/>
            <w:right w:val="none" w:sz="0" w:space="0" w:color="auto"/>
          </w:divBdr>
        </w:div>
        <w:div w:id="1122381919">
          <w:marLeft w:val="0"/>
          <w:marRight w:val="0"/>
          <w:marTop w:val="0"/>
          <w:marBottom w:val="0"/>
          <w:divBdr>
            <w:top w:val="none" w:sz="0" w:space="0" w:color="auto"/>
            <w:left w:val="none" w:sz="0" w:space="0" w:color="auto"/>
            <w:bottom w:val="none" w:sz="0" w:space="0" w:color="auto"/>
            <w:right w:val="none" w:sz="0" w:space="0" w:color="auto"/>
          </w:divBdr>
        </w:div>
        <w:div w:id="861474262">
          <w:marLeft w:val="0"/>
          <w:marRight w:val="0"/>
          <w:marTop w:val="0"/>
          <w:marBottom w:val="0"/>
          <w:divBdr>
            <w:top w:val="none" w:sz="0" w:space="0" w:color="auto"/>
            <w:left w:val="none" w:sz="0" w:space="0" w:color="auto"/>
            <w:bottom w:val="none" w:sz="0" w:space="0" w:color="auto"/>
            <w:right w:val="none" w:sz="0" w:space="0" w:color="auto"/>
          </w:divBdr>
        </w:div>
        <w:div w:id="1417169324">
          <w:marLeft w:val="0"/>
          <w:marRight w:val="0"/>
          <w:marTop w:val="0"/>
          <w:marBottom w:val="0"/>
          <w:divBdr>
            <w:top w:val="none" w:sz="0" w:space="0" w:color="auto"/>
            <w:left w:val="none" w:sz="0" w:space="0" w:color="auto"/>
            <w:bottom w:val="none" w:sz="0" w:space="0" w:color="auto"/>
            <w:right w:val="none" w:sz="0" w:space="0" w:color="auto"/>
          </w:divBdr>
        </w:div>
        <w:div w:id="1663120464">
          <w:marLeft w:val="0"/>
          <w:marRight w:val="0"/>
          <w:marTop w:val="0"/>
          <w:marBottom w:val="0"/>
          <w:divBdr>
            <w:top w:val="none" w:sz="0" w:space="0" w:color="auto"/>
            <w:left w:val="none" w:sz="0" w:space="0" w:color="auto"/>
            <w:bottom w:val="none" w:sz="0" w:space="0" w:color="auto"/>
            <w:right w:val="none" w:sz="0" w:space="0" w:color="auto"/>
          </w:divBdr>
        </w:div>
        <w:div w:id="2007513910">
          <w:marLeft w:val="0"/>
          <w:marRight w:val="0"/>
          <w:marTop w:val="0"/>
          <w:marBottom w:val="0"/>
          <w:divBdr>
            <w:top w:val="none" w:sz="0" w:space="0" w:color="auto"/>
            <w:left w:val="none" w:sz="0" w:space="0" w:color="auto"/>
            <w:bottom w:val="none" w:sz="0" w:space="0" w:color="auto"/>
            <w:right w:val="none" w:sz="0" w:space="0" w:color="auto"/>
          </w:divBdr>
        </w:div>
        <w:div w:id="290212176">
          <w:marLeft w:val="0"/>
          <w:marRight w:val="0"/>
          <w:marTop w:val="0"/>
          <w:marBottom w:val="0"/>
          <w:divBdr>
            <w:top w:val="none" w:sz="0" w:space="0" w:color="auto"/>
            <w:left w:val="none" w:sz="0" w:space="0" w:color="auto"/>
            <w:bottom w:val="none" w:sz="0" w:space="0" w:color="auto"/>
            <w:right w:val="none" w:sz="0" w:space="0" w:color="auto"/>
          </w:divBdr>
        </w:div>
        <w:div w:id="279381400">
          <w:marLeft w:val="0"/>
          <w:marRight w:val="0"/>
          <w:marTop w:val="0"/>
          <w:marBottom w:val="0"/>
          <w:divBdr>
            <w:top w:val="none" w:sz="0" w:space="0" w:color="auto"/>
            <w:left w:val="none" w:sz="0" w:space="0" w:color="auto"/>
            <w:bottom w:val="none" w:sz="0" w:space="0" w:color="auto"/>
            <w:right w:val="none" w:sz="0" w:space="0" w:color="auto"/>
          </w:divBdr>
        </w:div>
        <w:div w:id="309135393">
          <w:marLeft w:val="0"/>
          <w:marRight w:val="0"/>
          <w:marTop w:val="0"/>
          <w:marBottom w:val="0"/>
          <w:divBdr>
            <w:top w:val="none" w:sz="0" w:space="0" w:color="auto"/>
            <w:left w:val="none" w:sz="0" w:space="0" w:color="auto"/>
            <w:bottom w:val="none" w:sz="0" w:space="0" w:color="auto"/>
            <w:right w:val="none" w:sz="0" w:space="0" w:color="auto"/>
          </w:divBdr>
        </w:div>
        <w:div w:id="1593509708">
          <w:marLeft w:val="0"/>
          <w:marRight w:val="0"/>
          <w:marTop w:val="0"/>
          <w:marBottom w:val="0"/>
          <w:divBdr>
            <w:top w:val="none" w:sz="0" w:space="0" w:color="auto"/>
            <w:left w:val="none" w:sz="0" w:space="0" w:color="auto"/>
            <w:bottom w:val="none" w:sz="0" w:space="0" w:color="auto"/>
            <w:right w:val="none" w:sz="0" w:space="0" w:color="auto"/>
          </w:divBdr>
        </w:div>
        <w:div w:id="1962612220">
          <w:marLeft w:val="0"/>
          <w:marRight w:val="0"/>
          <w:marTop w:val="0"/>
          <w:marBottom w:val="0"/>
          <w:divBdr>
            <w:top w:val="none" w:sz="0" w:space="0" w:color="auto"/>
            <w:left w:val="none" w:sz="0" w:space="0" w:color="auto"/>
            <w:bottom w:val="none" w:sz="0" w:space="0" w:color="auto"/>
            <w:right w:val="none" w:sz="0" w:space="0" w:color="auto"/>
          </w:divBdr>
        </w:div>
        <w:div w:id="1615479577">
          <w:marLeft w:val="0"/>
          <w:marRight w:val="0"/>
          <w:marTop w:val="0"/>
          <w:marBottom w:val="0"/>
          <w:divBdr>
            <w:top w:val="none" w:sz="0" w:space="0" w:color="auto"/>
            <w:left w:val="none" w:sz="0" w:space="0" w:color="auto"/>
            <w:bottom w:val="none" w:sz="0" w:space="0" w:color="auto"/>
            <w:right w:val="none" w:sz="0" w:space="0" w:color="auto"/>
          </w:divBdr>
        </w:div>
        <w:div w:id="665594548">
          <w:marLeft w:val="0"/>
          <w:marRight w:val="0"/>
          <w:marTop w:val="0"/>
          <w:marBottom w:val="0"/>
          <w:divBdr>
            <w:top w:val="none" w:sz="0" w:space="0" w:color="auto"/>
            <w:left w:val="none" w:sz="0" w:space="0" w:color="auto"/>
            <w:bottom w:val="none" w:sz="0" w:space="0" w:color="auto"/>
            <w:right w:val="none" w:sz="0" w:space="0" w:color="auto"/>
          </w:divBdr>
        </w:div>
        <w:div w:id="1364164511">
          <w:marLeft w:val="0"/>
          <w:marRight w:val="0"/>
          <w:marTop w:val="0"/>
          <w:marBottom w:val="0"/>
          <w:divBdr>
            <w:top w:val="none" w:sz="0" w:space="0" w:color="auto"/>
            <w:left w:val="none" w:sz="0" w:space="0" w:color="auto"/>
            <w:bottom w:val="none" w:sz="0" w:space="0" w:color="auto"/>
            <w:right w:val="none" w:sz="0" w:space="0" w:color="auto"/>
          </w:divBdr>
        </w:div>
        <w:div w:id="357898426">
          <w:marLeft w:val="0"/>
          <w:marRight w:val="0"/>
          <w:marTop w:val="0"/>
          <w:marBottom w:val="0"/>
          <w:divBdr>
            <w:top w:val="none" w:sz="0" w:space="0" w:color="auto"/>
            <w:left w:val="none" w:sz="0" w:space="0" w:color="auto"/>
            <w:bottom w:val="none" w:sz="0" w:space="0" w:color="auto"/>
            <w:right w:val="none" w:sz="0" w:space="0" w:color="auto"/>
          </w:divBdr>
        </w:div>
        <w:div w:id="727531615">
          <w:marLeft w:val="0"/>
          <w:marRight w:val="0"/>
          <w:marTop w:val="0"/>
          <w:marBottom w:val="0"/>
          <w:divBdr>
            <w:top w:val="none" w:sz="0" w:space="0" w:color="auto"/>
            <w:left w:val="none" w:sz="0" w:space="0" w:color="auto"/>
            <w:bottom w:val="none" w:sz="0" w:space="0" w:color="auto"/>
            <w:right w:val="none" w:sz="0" w:space="0" w:color="auto"/>
          </w:divBdr>
        </w:div>
        <w:div w:id="635526837">
          <w:marLeft w:val="0"/>
          <w:marRight w:val="0"/>
          <w:marTop w:val="0"/>
          <w:marBottom w:val="0"/>
          <w:divBdr>
            <w:top w:val="none" w:sz="0" w:space="0" w:color="auto"/>
            <w:left w:val="none" w:sz="0" w:space="0" w:color="auto"/>
            <w:bottom w:val="none" w:sz="0" w:space="0" w:color="auto"/>
            <w:right w:val="none" w:sz="0" w:space="0" w:color="auto"/>
          </w:divBdr>
        </w:div>
        <w:div w:id="1787501413">
          <w:marLeft w:val="0"/>
          <w:marRight w:val="0"/>
          <w:marTop w:val="0"/>
          <w:marBottom w:val="0"/>
          <w:divBdr>
            <w:top w:val="none" w:sz="0" w:space="0" w:color="auto"/>
            <w:left w:val="none" w:sz="0" w:space="0" w:color="auto"/>
            <w:bottom w:val="none" w:sz="0" w:space="0" w:color="auto"/>
            <w:right w:val="none" w:sz="0" w:space="0" w:color="auto"/>
          </w:divBdr>
        </w:div>
        <w:div w:id="341736494">
          <w:marLeft w:val="0"/>
          <w:marRight w:val="0"/>
          <w:marTop w:val="0"/>
          <w:marBottom w:val="0"/>
          <w:divBdr>
            <w:top w:val="none" w:sz="0" w:space="0" w:color="auto"/>
            <w:left w:val="none" w:sz="0" w:space="0" w:color="auto"/>
            <w:bottom w:val="none" w:sz="0" w:space="0" w:color="auto"/>
            <w:right w:val="none" w:sz="0" w:space="0" w:color="auto"/>
          </w:divBdr>
        </w:div>
        <w:div w:id="378095646">
          <w:marLeft w:val="0"/>
          <w:marRight w:val="0"/>
          <w:marTop w:val="0"/>
          <w:marBottom w:val="0"/>
          <w:divBdr>
            <w:top w:val="none" w:sz="0" w:space="0" w:color="auto"/>
            <w:left w:val="none" w:sz="0" w:space="0" w:color="auto"/>
            <w:bottom w:val="none" w:sz="0" w:space="0" w:color="auto"/>
            <w:right w:val="none" w:sz="0" w:space="0" w:color="auto"/>
          </w:divBdr>
        </w:div>
        <w:div w:id="1379745190">
          <w:marLeft w:val="0"/>
          <w:marRight w:val="0"/>
          <w:marTop w:val="0"/>
          <w:marBottom w:val="0"/>
          <w:divBdr>
            <w:top w:val="none" w:sz="0" w:space="0" w:color="auto"/>
            <w:left w:val="none" w:sz="0" w:space="0" w:color="auto"/>
            <w:bottom w:val="none" w:sz="0" w:space="0" w:color="auto"/>
            <w:right w:val="none" w:sz="0" w:space="0" w:color="auto"/>
          </w:divBdr>
        </w:div>
        <w:div w:id="917635970">
          <w:marLeft w:val="0"/>
          <w:marRight w:val="0"/>
          <w:marTop w:val="0"/>
          <w:marBottom w:val="0"/>
          <w:divBdr>
            <w:top w:val="none" w:sz="0" w:space="0" w:color="auto"/>
            <w:left w:val="none" w:sz="0" w:space="0" w:color="auto"/>
            <w:bottom w:val="none" w:sz="0" w:space="0" w:color="auto"/>
            <w:right w:val="none" w:sz="0" w:space="0" w:color="auto"/>
          </w:divBdr>
        </w:div>
        <w:div w:id="180124813">
          <w:marLeft w:val="0"/>
          <w:marRight w:val="0"/>
          <w:marTop w:val="0"/>
          <w:marBottom w:val="0"/>
          <w:divBdr>
            <w:top w:val="none" w:sz="0" w:space="0" w:color="auto"/>
            <w:left w:val="none" w:sz="0" w:space="0" w:color="auto"/>
            <w:bottom w:val="none" w:sz="0" w:space="0" w:color="auto"/>
            <w:right w:val="none" w:sz="0" w:space="0" w:color="auto"/>
          </w:divBdr>
        </w:div>
        <w:div w:id="1759789996">
          <w:marLeft w:val="0"/>
          <w:marRight w:val="0"/>
          <w:marTop w:val="0"/>
          <w:marBottom w:val="0"/>
          <w:divBdr>
            <w:top w:val="none" w:sz="0" w:space="0" w:color="auto"/>
            <w:left w:val="none" w:sz="0" w:space="0" w:color="auto"/>
            <w:bottom w:val="none" w:sz="0" w:space="0" w:color="auto"/>
            <w:right w:val="none" w:sz="0" w:space="0" w:color="auto"/>
          </w:divBdr>
        </w:div>
        <w:div w:id="952828436">
          <w:marLeft w:val="0"/>
          <w:marRight w:val="0"/>
          <w:marTop w:val="0"/>
          <w:marBottom w:val="0"/>
          <w:divBdr>
            <w:top w:val="none" w:sz="0" w:space="0" w:color="auto"/>
            <w:left w:val="none" w:sz="0" w:space="0" w:color="auto"/>
            <w:bottom w:val="none" w:sz="0" w:space="0" w:color="auto"/>
            <w:right w:val="none" w:sz="0" w:space="0" w:color="auto"/>
          </w:divBdr>
        </w:div>
        <w:div w:id="1243947185">
          <w:marLeft w:val="0"/>
          <w:marRight w:val="0"/>
          <w:marTop w:val="0"/>
          <w:marBottom w:val="0"/>
          <w:divBdr>
            <w:top w:val="none" w:sz="0" w:space="0" w:color="auto"/>
            <w:left w:val="none" w:sz="0" w:space="0" w:color="auto"/>
            <w:bottom w:val="none" w:sz="0" w:space="0" w:color="auto"/>
            <w:right w:val="none" w:sz="0" w:space="0" w:color="auto"/>
          </w:divBdr>
        </w:div>
        <w:div w:id="704447823">
          <w:marLeft w:val="0"/>
          <w:marRight w:val="0"/>
          <w:marTop w:val="0"/>
          <w:marBottom w:val="0"/>
          <w:divBdr>
            <w:top w:val="none" w:sz="0" w:space="0" w:color="auto"/>
            <w:left w:val="none" w:sz="0" w:space="0" w:color="auto"/>
            <w:bottom w:val="none" w:sz="0" w:space="0" w:color="auto"/>
            <w:right w:val="none" w:sz="0" w:space="0" w:color="auto"/>
          </w:divBdr>
        </w:div>
        <w:div w:id="676151197">
          <w:marLeft w:val="0"/>
          <w:marRight w:val="0"/>
          <w:marTop w:val="0"/>
          <w:marBottom w:val="0"/>
          <w:divBdr>
            <w:top w:val="none" w:sz="0" w:space="0" w:color="auto"/>
            <w:left w:val="none" w:sz="0" w:space="0" w:color="auto"/>
            <w:bottom w:val="none" w:sz="0" w:space="0" w:color="auto"/>
            <w:right w:val="none" w:sz="0" w:space="0" w:color="auto"/>
          </w:divBdr>
        </w:div>
        <w:div w:id="79376756">
          <w:marLeft w:val="0"/>
          <w:marRight w:val="0"/>
          <w:marTop w:val="0"/>
          <w:marBottom w:val="0"/>
          <w:divBdr>
            <w:top w:val="none" w:sz="0" w:space="0" w:color="auto"/>
            <w:left w:val="none" w:sz="0" w:space="0" w:color="auto"/>
            <w:bottom w:val="none" w:sz="0" w:space="0" w:color="auto"/>
            <w:right w:val="none" w:sz="0" w:space="0" w:color="auto"/>
          </w:divBdr>
        </w:div>
        <w:div w:id="1017927043">
          <w:marLeft w:val="0"/>
          <w:marRight w:val="0"/>
          <w:marTop w:val="0"/>
          <w:marBottom w:val="0"/>
          <w:divBdr>
            <w:top w:val="none" w:sz="0" w:space="0" w:color="auto"/>
            <w:left w:val="none" w:sz="0" w:space="0" w:color="auto"/>
            <w:bottom w:val="none" w:sz="0" w:space="0" w:color="auto"/>
            <w:right w:val="none" w:sz="0" w:space="0" w:color="auto"/>
          </w:divBdr>
        </w:div>
        <w:div w:id="808784393">
          <w:marLeft w:val="0"/>
          <w:marRight w:val="0"/>
          <w:marTop w:val="0"/>
          <w:marBottom w:val="0"/>
          <w:divBdr>
            <w:top w:val="none" w:sz="0" w:space="0" w:color="auto"/>
            <w:left w:val="none" w:sz="0" w:space="0" w:color="auto"/>
            <w:bottom w:val="none" w:sz="0" w:space="0" w:color="auto"/>
            <w:right w:val="none" w:sz="0" w:space="0" w:color="auto"/>
          </w:divBdr>
        </w:div>
        <w:div w:id="1945115673">
          <w:marLeft w:val="0"/>
          <w:marRight w:val="0"/>
          <w:marTop w:val="0"/>
          <w:marBottom w:val="0"/>
          <w:divBdr>
            <w:top w:val="none" w:sz="0" w:space="0" w:color="auto"/>
            <w:left w:val="none" w:sz="0" w:space="0" w:color="auto"/>
            <w:bottom w:val="none" w:sz="0" w:space="0" w:color="auto"/>
            <w:right w:val="none" w:sz="0" w:space="0" w:color="auto"/>
          </w:divBdr>
        </w:div>
        <w:div w:id="2121803602">
          <w:marLeft w:val="0"/>
          <w:marRight w:val="0"/>
          <w:marTop w:val="0"/>
          <w:marBottom w:val="0"/>
          <w:divBdr>
            <w:top w:val="none" w:sz="0" w:space="0" w:color="auto"/>
            <w:left w:val="none" w:sz="0" w:space="0" w:color="auto"/>
            <w:bottom w:val="none" w:sz="0" w:space="0" w:color="auto"/>
            <w:right w:val="none" w:sz="0" w:space="0" w:color="auto"/>
          </w:divBdr>
        </w:div>
        <w:div w:id="205221142">
          <w:marLeft w:val="0"/>
          <w:marRight w:val="0"/>
          <w:marTop w:val="0"/>
          <w:marBottom w:val="0"/>
          <w:divBdr>
            <w:top w:val="none" w:sz="0" w:space="0" w:color="auto"/>
            <w:left w:val="none" w:sz="0" w:space="0" w:color="auto"/>
            <w:bottom w:val="none" w:sz="0" w:space="0" w:color="auto"/>
            <w:right w:val="none" w:sz="0" w:space="0" w:color="auto"/>
          </w:divBdr>
        </w:div>
        <w:div w:id="36590694">
          <w:marLeft w:val="0"/>
          <w:marRight w:val="0"/>
          <w:marTop w:val="0"/>
          <w:marBottom w:val="0"/>
          <w:divBdr>
            <w:top w:val="none" w:sz="0" w:space="0" w:color="auto"/>
            <w:left w:val="none" w:sz="0" w:space="0" w:color="auto"/>
            <w:bottom w:val="none" w:sz="0" w:space="0" w:color="auto"/>
            <w:right w:val="none" w:sz="0" w:space="0" w:color="auto"/>
          </w:divBdr>
        </w:div>
        <w:div w:id="1775707919">
          <w:marLeft w:val="0"/>
          <w:marRight w:val="0"/>
          <w:marTop w:val="0"/>
          <w:marBottom w:val="0"/>
          <w:divBdr>
            <w:top w:val="none" w:sz="0" w:space="0" w:color="auto"/>
            <w:left w:val="none" w:sz="0" w:space="0" w:color="auto"/>
            <w:bottom w:val="none" w:sz="0" w:space="0" w:color="auto"/>
            <w:right w:val="none" w:sz="0" w:space="0" w:color="auto"/>
          </w:divBdr>
        </w:div>
        <w:div w:id="173082281">
          <w:marLeft w:val="0"/>
          <w:marRight w:val="0"/>
          <w:marTop w:val="0"/>
          <w:marBottom w:val="0"/>
          <w:divBdr>
            <w:top w:val="none" w:sz="0" w:space="0" w:color="auto"/>
            <w:left w:val="none" w:sz="0" w:space="0" w:color="auto"/>
            <w:bottom w:val="none" w:sz="0" w:space="0" w:color="auto"/>
            <w:right w:val="none" w:sz="0" w:space="0" w:color="auto"/>
          </w:divBdr>
        </w:div>
        <w:div w:id="150828773">
          <w:marLeft w:val="0"/>
          <w:marRight w:val="0"/>
          <w:marTop w:val="0"/>
          <w:marBottom w:val="0"/>
          <w:divBdr>
            <w:top w:val="none" w:sz="0" w:space="0" w:color="auto"/>
            <w:left w:val="none" w:sz="0" w:space="0" w:color="auto"/>
            <w:bottom w:val="none" w:sz="0" w:space="0" w:color="auto"/>
            <w:right w:val="none" w:sz="0" w:space="0" w:color="auto"/>
          </w:divBdr>
        </w:div>
        <w:div w:id="1791626081">
          <w:marLeft w:val="0"/>
          <w:marRight w:val="0"/>
          <w:marTop w:val="0"/>
          <w:marBottom w:val="0"/>
          <w:divBdr>
            <w:top w:val="none" w:sz="0" w:space="0" w:color="auto"/>
            <w:left w:val="none" w:sz="0" w:space="0" w:color="auto"/>
            <w:bottom w:val="none" w:sz="0" w:space="0" w:color="auto"/>
            <w:right w:val="none" w:sz="0" w:space="0" w:color="auto"/>
          </w:divBdr>
        </w:div>
        <w:div w:id="610086760">
          <w:marLeft w:val="0"/>
          <w:marRight w:val="0"/>
          <w:marTop w:val="0"/>
          <w:marBottom w:val="0"/>
          <w:divBdr>
            <w:top w:val="none" w:sz="0" w:space="0" w:color="auto"/>
            <w:left w:val="none" w:sz="0" w:space="0" w:color="auto"/>
            <w:bottom w:val="none" w:sz="0" w:space="0" w:color="auto"/>
            <w:right w:val="none" w:sz="0" w:space="0" w:color="auto"/>
          </w:divBdr>
        </w:div>
        <w:div w:id="796067312">
          <w:marLeft w:val="0"/>
          <w:marRight w:val="0"/>
          <w:marTop w:val="0"/>
          <w:marBottom w:val="0"/>
          <w:divBdr>
            <w:top w:val="none" w:sz="0" w:space="0" w:color="auto"/>
            <w:left w:val="none" w:sz="0" w:space="0" w:color="auto"/>
            <w:bottom w:val="none" w:sz="0" w:space="0" w:color="auto"/>
            <w:right w:val="none" w:sz="0" w:space="0" w:color="auto"/>
          </w:divBdr>
        </w:div>
        <w:div w:id="1402210792">
          <w:marLeft w:val="0"/>
          <w:marRight w:val="0"/>
          <w:marTop w:val="0"/>
          <w:marBottom w:val="0"/>
          <w:divBdr>
            <w:top w:val="none" w:sz="0" w:space="0" w:color="auto"/>
            <w:left w:val="none" w:sz="0" w:space="0" w:color="auto"/>
            <w:bottom w:val="none" w:sz="0" w:space="0" w:color="auto"/>
            <w:right w:val="none" w:sz="0" w:space="0" w:color="auto"/>
          </w:divBdr>
        </w:div>
        <w:div w:id="419255049">
          <w:marLeft w:val="0"/>
          <w:marRight w:val="0"/>
          <w:marTop w:val="0"/>
          <w:marBottom w:val="0"/>
          <w:divBdr>
            <w:top w:val="none" w:sz="0" w:space="0" w:color="auto"/>
            <w:left w:val="none" w:sz="0" w:space="0" w:color="auto"/>
            <w:bottom w:val="none" w:sz="0" w:space="0" w:color="auto"/>
            <w:right w:val="none" w:sz="0" w:space="0" w:color="auto"/>
          </w:divBdr>
        </w:div>
        <w:div w:id="722287947">
          <w:marLeft w:val="0"/>
          <w:marRight w:val="0"/>
          <w:marTop w:val="0"/>
          <w:marBottom w:val="0"/>
          <w:divBdr>
            <w:top w:val="none" w:sz="0" w:space="0" w:color="auto"/>
            <w:left w:val="none" w:sz="0" w:space="0" w:color="auto"/>
            <w:bottom w:val="none" w:sz="0" w:space="0" w:color="auto"/>
            <w:right w:val="none" w:sz="0" w:space="0" w:color="auto"/>
          </w:divBdr>
        </w:div>
        <w:div w:id="1870945899">
          <w:marLeft w:val="0"/>
          <w:marRight w:val="0"/>
          <w:marTop w:val="0"/>
          <w:marBottom w:val="0"/>
          <w:divBdr>
            <w:top w:val="none" w:sz="0" w:space="0" w:color="auto"/>
            <w:left w:val="none" w:sz="0" w:space="0" w:color="auto"/>
            <w:bottom w:val="none" w:sz="0" w:space="0" w:color="auto"/>
            <w:right w:val="none" w:sz="0" w:space="0" w:color="auto"/>
          </w:divBdr>
        </w:div>
        <w:div w:id="1578203812">
          <w:marLeft w:val="0"/>
          <w:marRight w:val="0"/>
          <w:marTop w:val="0"/>
          <w:marBottom w:val="0"/>
          <w:divBdr>
            <w:top w:val="none" w:sz="0" w:space="0" w:color="auto"/>
            <w:left w:val="none" w:sz="0" w:space="0" w:color="auto"/>
            <w:bottom w:val="none" w:sz="0" w:space="0" w:color="auto"/>
            <w:right w:val="none" w:sz="0" w:space="0" w:color="auto"/>
          </w:divBdr>
        </w:div>
        <w:div w:id="243345933">
          <w:marLeft w:val="0"/>
          <w:marRight w:val="0"/>
          <w:marTop w:val="0"/>
          <w:marBottom w:val="0"/>
          <w:divBdr>
            <w:top w:val="none" w:sz="0" w:space="0" w:color="auto"/>
            <w:left w:val="none" w:sz="0" w:space="0" w:color="auto"/>
            <w:bottom w:val="none" w:sz="0" w:space="0" w:color="auto"/>
            <w:right w:val="none" w:sz="0" w:space="0" w:color="auto"/>
          </w:divBdr>
        </w:div>
        <w:div w:id="1178734068">
          <w:marLeft w:val="0"/>
          <w:marRight w:val="0"/>
          <w:marTop w:val="0"/>
          <w:marBottom w:val="0"/>
          <w:divBdr>
            <w:top w:val="none" w:sz="0" w:space="0" w:color="auto"/>
            <w:left w:val="none" w:sz="0" w:space="0" w:color="auto"/>
            <w:bottom w:val="none" w:sz="0" w:space="0" w:color="auto"/>
            <w:right w:val="none" w:sz="0" w:space="0" w:color="auto"/>
          </w:divBdr>
        </w:div>
        <w:div w:id="1226647091">
          <w:marLeft w:val="0"/>
          <w:marRight w:val="0"/>
          <w:marTop w:val="0"/>
          <w:marBottom w:val="0"/>
          <w:divBdr>
            <w:top w:val="none" w:sz="0" w:space="0" w:color="auto"/>
            <w:left w:val="none" w:sz="0" w:space="0" w:color="auto"/>
            <w:bottom w:val="none" w:sz="0" w:space="0" w:color="auto"/>
            <w:right w:val="none" w:sz="0" w:space="0" w:color="auto"/>
          </w:divBdr>
        </w:div>
        <w:div w:id="2029407623">
          <w:marLeft w:val="0"/>
          <w:marRight w:val="0"/>
          <w:marTop w:val="0"/>
          <w:marBottom w:val="0"/>
          <w:divBdr>
            <w:top w:val="none" w:sz="0" w:space="0" w:color="auto"/>
            <w:left w:val="none" w:sz="0" w:space="0" w:color="auto"/>
            <w:bottom w:val="none" w:sz="0" w:space="0" w:color="auto"/>
            <w:right w:val="none" w:sz="0" w:space="0" w:color="auto"/>
          </w:divBdr>
        </w:div>
        <w:div w:id="1192955571">
          <w:marLeft w:val="0"/>
          <w:marRight w:val="0"/>
          <w:marTop w:val="0"/>
          <w:marBottom w:val="0"/>
          <w:divBdr>
            <w:top w:val="none" w:sz="0" w:space="0" w:color="auto"/>
            <w:left w:val="none" w:sz="0" w:space="0" w:color="auto"/>
            <w:bottom w:val="none" w:sz="0" w:space="0" w:color="auto"/>
            <w:right w:val="none" w:sz="0" w:space="0" w:color="auto"/>
          </w:divBdr>
        </w:div>
        <w:div w:id="2039353035">
          <w:marLeft w:val="0"/>
          <w:marRight w:val="0"/>
          <w:marTop w:val="0"/>
          <w:marBottom w:val="0"/>
          <w:divBdr>
            <w:top w:val="none" w:sz="0" w:space="0" w:color="auto"/>
            <w:left w:val="none" w:sz="0" w:space="0" w:color="auto"/>
            <w:bottom w:val="none" w:sz="0" w:space="0" w:color="auto"/>
            <w:right w:val="none" w:sz="0" w:space="0" w:color="auto"/>
          </w:divBdr>
        </w:div>
        <w:div w:id="137382895">
          <w:marLeft w:val="0"/>
          <w:marRight w:val="0"/>
          <w:marTop w:val="0"/>
          <w:marBottom w:val="0"/>
          <w:divBdr>
            <w:top w:val="none" w:sz="0" w:space="0" w:color="auto"/>
            <w:left w:val="none" w:sz="0" w:space="0" w:color="auto"/>
            <w:bottom w:val="none" w:sz="0" w:space="0" w:color="auto"/>
            <w:right w:val="none" w:sz="0" w:space="0" w:color="auto"/>
          </w:divBdr>
        </w:div>
        <w:div w:id="821849309">
          <w:marLeft w:val="0"/>
          <w:marRight w:val="0"/>
          <w:marTop w:val="0"/>
          <w:marBottom w:val="0"/>
          <w:divBdr>
            <w:top w:val="none" w:sz="0" w:space="0" w:color="auto"/>
            <w:left w:val="none" w:sz="0" w:space="0" w:color="auto"/>
            <w:bottom w:val="none" w:sz="0" w:space="0" w:color="auto"/>
            <w:right w:val="none" w:sz="0" w:space="0" w:color="auto"/>
          </w:divBdr>
        </w:div>
        <w:div w:id="332343310">
          <w:marLeft w:val="0"/>
          <w:marRight w:val="0"/>
          <w:marTop w:val="0"/>
          <w:marBottom w:val="0"/>
          <w:divBdr>
            <w:top w:val="none" w:sz="0" w:space="0" w:color="auto"/>
            <w:left w:val="none" w:sz="0" w:space="0" w:color="auto"/>
            <w:bottom w:val="none" w:sz="0" w:space="0" w:color="auto"/>
            <w:right w:val="none" w:sz="0" w:space="0" w:color="auto"/>
          </w:divBdr>
        </w:div>
        <w:div w:id="621349743">
          <w:marLeft w:val="0"/>
          <w:marRight w:val="0"/>
          <w:marTop w:val="0"/>
          <w:marBottom w:val="0"/>
          <w:divBdr>
            <w:top w:val="none" w:sz="0" w:space="0" w:color="auto"/>
            <w:left w:val="none" w:sz="0" w:space="0" w:color="auto"/>
            <w:bottom w:val="none" w:sz="0" w:space="0" w:color="auto"/>
            <w:right w:val="none" w:sz="0" w:space="0" w:color="auto"/>
          </w:divBdr>
        </w:div>
        <w:div w:id="568534735">
          <w:marLeft w:val="0"/>
          <w:marRight w:val="0"/>
          <w:marTop w:val="0"/>
          <w:marBottom w:val="0"/>
          <w:divBdr>
            <w:top w:val="none" w:sz="0" w:space="0" w:color="auto"/>
            <w:left w:val="none" w:sz="0" w:space="0" w:color="auto"/>
            <w:bottom w:val="none" w:sz="0" w:space="0" w:color="auto"/>
            <w:right w:val="none" w:sz="0" w:space="0" w:color="auto"/>
          </w:divBdr>
        </w:div>
        <w:div w:id="1688166768">
          <w:marLeft w:val="0"/>
          <w:marRight w:val="0"/>
          <w:marTop w:val="0"/>
          <w:marBottom w:val="0"/>
          <w:divBdr>
            <w:top w:val="none" w:sz="0" w:space="0" w:color="auto"/>
            <w:left w:val="none" w:sz="0" w:space="0" w:color="auto"/>
            <w:bottom w:val="none" w:sz="0" w:space="0" w:color="auto"/>
            <w:right w:val="none" w:sz="0" w:space="0" w:color="auto"/>
          </w:divBdr>
        </w:div>
        <w:div w:id="670527371">
          <w:marLeft w:val="0"/>
          <w:marRight w:val="0"/>
          <w:marTop w:val="0"/>
          <w:marBottom w:val="0"/>
          <w:divBdr>
            <w:top w:val="none" w:sz="0" w:space="0" w:color="auto"/>
            <w:left w:val="none" w:sz="0" w:space="0" w:color="auto"/>
            <w:bottom w:val="none" w:sz="0" w:space="0" w:color="auto"/>
            <w:right w:val="none" w:sz="0" w:space="0" w:color="auto"/>
          </w:divBdr>
        </w:div>
        <w:div w:id="1082752984">
          <w:marLeft w:val="0"/>
          <w:marRight w:val="0"/>
          <w:marTop w:val="0"/>
          <w:marBottom w:val="0"/>
          <w:divBdr>
            <w:top w:val="none" w:sz="0" w:space="0" w:color="auto"/>
            <w:left w:val="none" w:sz="0" w:space="0" w:color="auto"/>
            <w:bottom w:val="none" w:sz="0" w:space="0" w:color="auto"/>
            <w:right w:val="none" w:sz="0" w:space="0" w:color="auto"/>
          </w:divBdr>
        </w:div>
        <w:div w:id="523322158">
          <w:marLeft w:val="0"/>
          <w:marRight w:val="0"/>
          <w:marTop w:val="0"/>
          <w:marBottom w:val="0"/>
          <w:divBdr>
            <w:top w:val="none" w:sz="0" w:space="0" w:color="auto"/>
            <w:left w:val="none" w:sz="0" w:space="0" w:color="auto"/>
            <w:bottom w:val="none" w:sz="0" w:space="0" w:color="auto"/>
            <w:right w:val="none" w:sz="0" w:space="0" w:color="auto"/>
          </w:divBdr>
        </w:div>
      </w:divsChild>
    </w:div>
    <w:div w:id="1513835813">
      <w:bodyDiv w:val="1"/>
      <w:marLeft w:val="0"/>
      <w:marRight w:val="0"/>
      <w:marTop w:val="0"/>
      <w:marBottom w:val="0"/>
      <w:divBdr>
        <w:top w:val="none" w:sz="0" w:space="0" w:color="auto"/>
        <w:left w:val="none" w:sz="0" w:space="0" w:color="auto"/>
        <w:bottom w:val="none" w:sz="0" w:space="0" w:color="auto"/>
        <w:right w:val="none" w:sz="0" w:space="0" w:color="auto"/>
      </w:divBdr>
      <w:divsChild>
        <w:div w:id="139928555">
          <w:marLeft w:val="0"/>
          <w:marRight w:val="0"/>
          <w:marTop w:val="0"/>
          <w:marBottom w:val="0"/>
          <w:divBdr>
            <w:top w:val="none" w:sz="0" w:space="0" w:color="auto"/>
            <w:left w:val="none" w:sz="0" w:space="0" w:color="auto"/>
            <w:bottom w:val="none" w:sz="0" w:space="0" w:color="auto"/>
            <w:right w:val="none" w:sz="0" w:space="0" w:color="auto"/>
          </w:divBdr>
        </w:div>
        <w:div w:id="2012290480">
          <w:marLeft w:val="0"/>
          <w:marRight w:val="0"/>
          <w:marTop w:val="0"/>
          <w:marBottom w:val="0"/>
          <w:divBdr>
            <w:top w:val="none" w:sz="0" w:space="0" w:color="auto"/>
            <w:left w:val="none" w:sz="0" w:space="0" w:color="auto"/>
            <w:bottom w:val="none" w:sz="0" w:space="0" w:color="auto"/>
            <w:right w:val="none" w:sz="0" w:space="0" w:color="auto"/>
          </w:divBdr>
        </w:div>
        <w:div w:id="178542574">
          <w:marLeft w:val="0"/>
          <w:marRight w:val="0"/>
          <w:marTop w:val="0"/>
          <w:marBottom w:val="0"/>
          <w:divBdr>
            <w:top w:val="none" w:sz="0" w:space="0" w:color="auto"/>
            <w:left w:val="none" w:sz="0" w:space="0" w:color="auto"/>
            <w:bottom w:val="none" w:sz="0" w:space="0" w:color="auto"/>
            <w:right w:val="none" w:sz="0" w:space="0" w:color="auto"/>
          </w:divBdr>
        </w:div>
        <w:div w:id="1724909367">
          <w:marLeft w:val="0"/>
          <w:marRight w:val="0"/>
          <w:marTop w:val="0"/>
          <w:marBottom w:val="0"/>
          <w:divBdr>
            <w:top w:val="none" w:sz="0" w:space="0" w:color="auto"/>
            <w:left w:val="none" w:sz="0" w:space="0" w:color="auto"/>
            <w:bottom w:val="none" w:sz="0" w:space="0" w:color="auto"/>
            <w:right w:val="none" w:sz="0" w:space="0" w:color="auto"/>
          </w:divBdr>
        </w:div>
        <w:div w:id="1231499701">
          <w:marLeft w:val="0"/>
          <w:marRight w:val="0"/>
          <w:marTop w:val="0"/>
          <w:marBottom w:val="0"/>
          <w:divBdr>
            <w:top w:val="none" w:sz="0" w:space="0" w:color="auto"/>
            <w:left w:val="none" w:sz="0" w:space="0" w:color="auto"/>
            <w:bottom w:val="none" w:sz="0" w:space="0" w:color="auto"/>
            <w:right w:val="none" w:sz="0" w:space="0" w:color="auto"/>
          </w:divBdr>
        </w:div>
        <w:div w:id="87508738">
          <w:marLeft w:val="0"/>
          <w:marRight w:val="0"/>
          <w:marTop w:val="0"/>
          <w:marBottom w:val="0"/>
          <w:divBdr>
            <w:top w:val="none" w:sz="0" w:space="0" w:color="auto"/>
            <w:left w:val="none" w:sz="0" w:space="0" w:color="auto"/>
            <w:bottom w:val="none" w:sz="0" w:space="0" w:color="auto"/>
            <w:right w:val="none" w:sz="0" w:space="0" w:color="auto"/>
          </w:divBdr>
        </w:div>
        <w:div w:id="944579977">
          <w:marLeft w:val="0"/>
          <w:marRight w:val="0"/>
          <w:marTop w:val="0"/>
          <w:marBottom w:val="0"/>
          <w:divBdr>
            <w:top w:val="none" w:sz="0" w:space="0" w:color="auto"/>
            <w:left w:val="none" w:sz="0" w:space="0" w:color="auto"/>
            <w:bottom w:val="none" w:sz="0" w:space="0" w:color="auto"/>
            <w:right w:val="none" w:sz="0" w:space="0" w:color="auto"/>
          </w:divBdr>
        </w:div>
        <w:div w:id="2147157192">
          <w:marLeft w:val="0"/>
          <w:marRight w:val="0"/>
          <w:marTop w:val="0"/>
          <w:marBottom w:val="0"/>
          <w:divBdr>
            <w:top w:val="none" w:sz="0" w:space="0" w:color="auto"/>
            <w:left w:val="none" w:sz="0" w:space="0" w:color="auto"/>
            <w:bottom w:val="none" w:sz="0" w:space="0" w:color="auto"/>
            <w:right w:val="none" w:sz="0" w:space="0" w:color="auto"/>
          </w:divBdr>
        </w:div>
        <w:div w:id="1680768992">
          <w:marLeft w:val="0"/>
          <w:marRight w:val="0"/>
          <w:marTop w:val="0"/>
          <w:marBottom w:val="0"/>
          <w:divBdr>
            <w:top w:val="none" w:sz="0" w:space="0" w:color="auto"/>
            <w:left w:val="none" w:sz="0" w:space="0" w:color="auto"/>
            <w:bottom w:val="none" w:sz="0" w:space="0" w:color="auto"/>
            <w:right w:val="none" w:sz="0" w:space="0" w:color="auto"/>
          </w:divBdr>
        </w:div>
        <w:div w:id="1529172994">
          <w:marLeft w:val="0"/>
          <w:marRight w:val="0"/>
          <w:marTop w:val="0"/>
          <w:marBottom w:val="0"/>
          <w:divBdr>
            <w:top w:val="none" w:sz="0" w:space="0" w:color="auto"/>
            <w:left w:val="none" w:sz="0" w:space="0" w:color="auto"/>
            <w:bottom w:val="none" w:sz="0" w:space="0" w:color="auto"/>
            <w:right w:val="none" w:sz="0" w:space="0" w:color="auto"/>
          </w:divBdr>
        </w:div>
        <w:div w:id="1650018121">
          <w:marLeft w:val="0"/>
          <w:marRight w:val="0"/>
          <w:marTop w:val="0"/>
          <w:marBottom w:val="0"/>
          <w:divBdr>
            <w:top w:val="none" w:sz="0" w:space="0" w:color="auto"/>
            <w:left w:val="none" w:sz="0" w:space="0" w:color="auto"/>
            <w:bottom w:val="none" w:sz="0" w:space="0" w:color="auto"/>
            <w:right w:val="none" w:sz="0" w:space="0" w:color="auto"/>
          </w:divBdr>
        </w:div>
      </w:divsChild>
    </w:div>
    <w:div w:id="1642417379">
      <w:bodyDiv w:val="1"/>
      <w:marLeft w:val="0"/>
      <w:marRight w:val="0"/>
      <w:marTop w:val="0"/>
      <w:marBottom w:val="0"/>
      <w:divBdr>
        <w:top w:val="none" w:sz="0" w:space="0" w:color="auto"/>
        <w:left w:val="none" w:sz="0" w:space="0" w:color="auto"/>
        <w:bottom w:val="none" w:sz="0" w:space="0" w:color="auto"/>
        <w:right w:val="none" w:sz="0" w:space="0" w:color="auto"/>
      </w:divBdr>
      <w:divsChild>
        <w:div w:id="593323498">
          <w:marLeft w:val="0"/>
          <w:marRight w:val="0"/>
          <w:marTop w:val="0"/>
          <w:marBottom w:val="0"/>
          <w:divBdr>
            <w:top w:val="none" w:sz="0" w:space="0" w:color="auto"/>
            <w:left w:val="none" w:sz="0" w:space="0" w:color="auto"/>
            <w:bottom w:val="none" w:sz="0" w:space="0" w:color="auto"/>
            <w:right w:val="none" w:sz="0" w:space="0" w:color="auto"/>
          </w:divBdr>
          <w:divsChild>
            <w:div w:id="177501316">
              <w:marLeft w:val="0"/>
              <w:marRight w:val="0"/>
              <w:marTop w:val="0"/>
              <w:marBottom w:val="0"/>
              <w:divBdr>
                <w:top w:val="none" w:sz="0" w:space="0" w:color="auto"/>
                <w:left w:val="none" w:sz="0" w:space="0" w:color="auto"/>
                <w:bottom w:val="none" w:sz="0" w:space="0" w:color="auto"/>
                <w:right w:val="none" w:sz="0" w:space="0" w:color="auto"/>
              </w:divBdr>
            </w:div>
          </w:divsChild>
        </w:div>
        <w:div w:id="423578827">
          <w:marLeft w:val="0"/>
          <w:marRight w:val="0"/>
          <w:marTop w:val="0"/>
          <w:marBottom w:val="0"/>
          <w:divBdr>
            <w:top w:val="none" w:sz="0" w:space="0" w:color="auto"/>
            <w:left w:val="none" w:sz="0" w:space="0" w:color="auto"/>
            <w:bottom w:val="none" w:sz="0" w:space="0" w:color="auto"/>
            <w:right w:val="none" w:sz="0" w:space="0" w:color="auto"/>
          </w:divBdr>
          <w:divsChild>
            <w:div w:id="1650475363">
              <w:marLeft w:val="0"/>
              <w:marRight w:val="0"/>
              <w:marTop w:val="0"/>
              <w:marBottom w:val="0"/>
              <w:divBdr>
                <w:top w:val="none" w:sz="0" w:space="0" w:color="auto"/>
                <w:left w:val="none" w:sz="0" w:space="0" w:color="auto"/>
                <w:bottom w:val="none" w:sz="0" w:space="0" w:color="auto"/>
                <w:right w:val="none" w:sz="0" w:space="0" w:color="auto"/>
              </w:divBdr>
            </w:div>
          </w:divsChild>
        </w:div>
        <w:div w:id="1010915370">
          <w:marLeft w:val="0"/>
          <w:marRight w:val="0"/>
          <w:marTop w:val="0"/>
          <w:marBottom w:val="0"/>
          <w:divBdr>
            <w:top w:val="none" w:sz="0" w:space="0" w:color="auto"/>
            <w:left w:val="none" w:sz="0" w:space="0" w:color="auto"/>
            <w:bottom w:val="none" w:sz="0" w:space="0" w:color="auto"/>
            <w:right w:val="none" w:sz="0" w:space="0" w:color="auto"/>
          </w:divBdr>
          <w:divsChild>
            <w:div w:id="441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7924">
      <w:bodyDiv w:val="1"/>
      <w:marLeft w:val="0"/>
      <w:marRight w:val="0"/>
      <w:marTop w:val="0"/>
      <w:marBottom w:val="0"/>
      <w:divBdr>
        <w:top w:val="none" w:sz="0" w:space="0" w:color="auto"/>
        <w:left w:val="none" w:sz="0" w:space="0" w:color="auto"/>
        <w:bottom w:val="none" w:sz="0" w:space="0" w:color="auto"/>
        <w:right w:val="none" w:sz="0" w:space="0" w:color="auto"/>
      </w:divBdr>
      <w:divsChild>
        <w:div w:id="1796556728">
          <w:marLeft w:val="547"/>
          <w:marRight w:val="0"/>
          <w:marTop w:val="0"/>
          <w:marBottom w:val="0"/>
          <w:divBdr>
            <w:top w:val="none" w:sz="0" w:space="0" w:color="auto"/>
            <w:left w:val="none" w:sz="0" w:space="0" w:color="auto"/>
            <w:bottom w:val="none" w:sz="0" w:space="0" w:color="auto"/>
            <w:right w:val="none" w:sz="0" w:space="0" w:color="auto"/>
          </w:divBdr>
        </w:div>
      </w:divsChild>
    </w:div>
    <w:div w:id="1988437098">
      <w:bodyDiv w:val="1"/>
      <w:marLeft w:val="0"/>
      <w:marRight w:val="0"/>
      <w:marTop w:val="0"/>
      <w:marBottom w:val="0"/>
      <w:divBdr>
        <w:top w:val="none" w:sz="0" w:space="0" w:color="auto"/>
        <w:left w:val="none" w:sz="0" w:space="0" w:color="auto"/>
        <w:bottom w:val="none" w:sz="0" w:space="0" w:color="auto"/>
        <w:right w:val="none" w:sz="0" w:space="0" w:color="auto"/>
      </w:divBdr>
      <w:divsChild>
        <w:div w:id="1889880135">
          <w:marLeft w:val="0"/>
          <w:marRight w:val="0"/>
          <w:marTop w:val="0"/>
          <w:marBottom w:val="0"/>
          <w:divBdr>
            <w:top w:val="none" w:sz="0" w:space="0" w:color="auto"/>
            <w:left w:val="none" w:sz="0" w:space="0" w:color="auto"/>
            <w:bottom w:val="none" w:sz="0" w:space="0" w:color="auto"/>
            <w:right w:val="none" w:sz="0" w:space="0" w:color="auto"/>
          </w:divBdr>
          <w:divsChild>
            <w:div w:id="1729574775">
              <w:marLeft w:val="0"/>
              <w:marRight w:val="0"/>
              <w:marTop w:val="0"/>
              <w:marBottom w:val="0"/>
              <w:divBdr>
                <w:top w:val="none" w:sz="0" w:space="0" w:color="auto"/>
                <w:left w:val="none" w:sz="0" w:space="0" w:color="auto"/>
                <w:bottom w:val="none" w:sz="0" w:space="0" w:color="auto"/>
                <w:right w:val="none" w:sz="0" w:space="0" w:color="auto"/>
              </w:divBdr>
            </w:div>
          </w:divsChild>
        </w:div>
        <w:div w:id="1006514042">
          <w:marLeft w:val="0"/>
          <w:marRight w:val="0"/>
          <w:marTop w:val="0"/>
          <w:marBottom w:val="0"/>
          <w:divBdr>
            <w:top w:val="none" w:sz="0" w:space="0" w:color="auto"/>
            <w:left w:val="none" w:sz="0" w:space="0" w:color="auto"/>
            <w:bottom w:val="none" w:sz="0" w:space="0" w:color="auto"/>
            <w:right w:val="none" w:sz="0" w:space="0" w:color="auto"/>
          </w:divBdr>
          <w:divsChild>
            <w:div w:id="17537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EA9CA9FA3FB2F45C6768C4CF9E1A779C4F73CD1A988AE4C8911095C4v5rDB" TargetMode="External"/><Relationship Id="rId13" Type="http://schemas.openxmlformats.org/officeDocument/2006/relationships/hyperlink" Target="http://arbitr.ru/" TargetMode="External"/><Relationship Id="rId18" Type="http://schemas.openxmlformats.org/officeDocument/2006/relationships/hyperlink" Target="consultantplus://offline/ref=4F0EBAF9858A8C56CD7CB54440C8B1CA2D063E54908936735AC92A930Ei5bDX" TargetMode="External"/><Relationship Id="rId26" Type="http://schemas.openxmlformats.org/officeDocument/2006/relationships/image" Target="media/image4.w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2978B568C304A84DCE120DB0F6F1819F89896017BCEF1292B2E207B5440275E26CA01B2A2B6BF66GB36X" TargetMode="External"/><Relationship Id="rId34" Type="http://schemas.openxmlformats.org/officeDocument/2006/relationships/hyperlink" Target="http://www.udprf.ru"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B98C87EA39800A5BB5783507E230541C26481F923ADD8BB118D6E4BB1F1FFD4E17A4FE57E7A665A8W" TargetMode="External"/><Relationship Id="rId25" Type="http://schemas.openxmlformats.org/officeDocument/2006/relationships/hyperlink" Target="consultantplus://offline/ref=146C9C2EF562743B69034ABC6F17301C53A112DFD866116F1716CC1EBA374F2D0C1915B888DE7E45q5WBA" TargetMode="External"/><Relationship Id="rId33" Type="http://schemas.openxmlformats.org/officeDocument/2006/relationships/hyperlink" Target="http://www.minregion.ru" TargetMode="External"/><Relationship Id="rId38" Type="http://schemas.openxmlformats.org/officeDocument/2006/relationships/hyperlink" Target="http://www.dumask.ru" TargetMode="External"/><Relationship Id="rId2" Type="http://schemas.openxmlformats.org/officeDocument/2006/relationships/numbering" Target="numbering.xml"/><Relationship Id="rId16" Type="http://schemas.openxmlformats.org/officeDocument/2006/relationships/hyperlink" Target="consultantplus://offline/ref=89E9028B95E3E0055AECB79F6EBB4530EFAE6884D835A569F24444E6ACI6f6V" TargetMode="External"/><Relationship Id="rId20" Type="http://schemas.openxmlformats.org/officeDocument/2006/relationships/hyperlink" Target="consultantplus://offline/ref=82978B568C304A84DCE120DB0F6F1819F89896017BCEF1292B2E207B5440275E26CA01B2A2B6BF66GB30X" TargetMode="External"/><Relationship Id="rId29" Type="http://schemas.openxmlformats.org/officeDocument/2006/relationships/hyperlink" Target="http://www.acquisition.gov/fa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quisition.gov/far/" TargetMode="External"/><Relationship Id="rId24" Type="http://schemas.openxmlformats.org/officeDocument/2006/relationships/image" Target="media/image3.wmf"/><Relationship Id="rId32" Type="http://schemas.openxmlformats.org/officeDocument/2006/relationships/hyperlink" Target="http://www.rosminzdrav.ru" TargetMode="External"/><Relationship Id="rId37" Type="http://schemas.openxmlformats.org/officeDocument/2006/relationships/hyperlink" Target="http://www.rossvyaz.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9E9028B95E3E0055AECB79F6EBB4530EFAE6C81DD35A569F24444E6AC66D633E1992F4D691449F7I6f9V" TargetMode="External"/><Relationship Id="rId23" Type="http://schemas.openxmlformats.org/officeDocument/2006/relationships/image" Target="media/image2.wmf"/><Relationship Id="rId28" Type="http://schemas.openxmlformats.org/officeDocument/2006/relationships/image" Target="media/image6.wmf"/><Relationship Id="rId36" Type="http://schemas.openxmlformats.org/officeDocument/2006/relationships/hyperlink" Target="http://www.rosfinnadzor.ru" TargetMode="External"/><Relationship Id="rId10" Type="http://schemas.openxmlformats.org/officeDocument/2006/relationships/hyperlink" Target="http://en.wikipedia.org/wiki/Code_of_Federal_Regulations" TargetMode="External"/><Relationship Id="rId19" Type="http://schemas.openxmlformats.org/officeDocument/2006/relationships/hyperlink" Target="consultantplus://offline/ref=4F0EBAF9858A8C56CD7CB54440C8B1CA2D063E54908936735AC92A930Ei5bDX" TargetMode="External"/><Relationship Id="rId31"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acquisition.gov/far/index.html" TargetMode="External"/><Relationship Id="rId14" Type="http://schemas.openxmlformats.org/officeDocument/2006/relationships/hyperlink" Target="consultantplus://offline/ref=5AC350C7191B1ABA99AE5406477B6D061BF333DDCFA565D52BAF41B5v7h0U" TargetMode="External"/><Relationship Id="rId22" Type="http://schemas.openxmlformats.org/officeDocument/2006/relationships/image" Target="media/image1.wmf"/><Relationship Id="rId27" Type="http://schemas.openxmlformats.org/officeDocument/2006/relationships/image" Target="media/image5.wmf"/><Relationship Id="rId30" Type="http://schemas.openxmlformats.org/officeDocument/2006/relationships/hyperlink" Target="http://www.rg.ru/2014/03/04/cikl.html" TargetMode="External"/><Relationship Id="rId35" Type="http://schemas.openxmlformats.org/officeDocument/2006/relationships/hyperlink" Target="http://www.fstrf.r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rossvyaz.ru/goszakaz/p113/" TargetMode="External"/><Relationship Id="rId3" Type="http://schemas.openxmlformats.org/officeDocument/2006/relationships/hyperlink" Target="http://www.udprf.ru/sites/default/files/plan-grafik_upravleniya_delami_prezidenta_rossiyskoy_federacii_na_2014_god_s_izmeneniyami_29_aprelya_3.pdf" TargetMode="External"/><Relationship Id="rId7" Type="http://schemas.openxmlformats.org/officeDocument/2006/relationships/hyperlink" Target="http://www.gks.ru/wps/wcm/connect/rosstat_main/rosstat/ru/finance/schedule/" TargetMode="External"/><Relationship Id="rId2" Type="http://schemas.openxmlformats.org/officeDocument/2006/relationships/hyperlink" Target="http://www.minregion.ru/uploads/attachment/2e4f83a2-a9ff-464a-97d2-b836f264feec.pdf" TargetMode="External"/><Relationship Id="rId1" Type="http://schemas.openxmlformats.org/officeDocument/2006/relationships/hyperlink" Target="http://www.rosminzdrav.ru/ministry/tenders/stranitsa-837" TargetMode="External"/><Relationship Id="rId6" Type="http://schemas.openxmlformats.org/officeDocument/2006/relationships/hyperlink" Target="http://www.roskazna.ru/plan-grafik-razmeshcheniya-zakazov/" TargetMode="External"/><Relationship Id="rId5" Type="http://schemas.openxmlformats.org/officeDocument/2006/relationships/hyperlink" Target="http://www.rosfinnadzor.ru/zakupki/plan-grafic/" TargetMode="External"/><Relationship Id="rId4" Type="http://schemas.openxmlformats.org/officeDocument/2006/relationships/hyperlink" Target="http://www.fstrf.ru/about/con/0" TargetMode="External"/><Relationship Id="rId9" Type="http://schemas.openxmlformats.org/officeDocument/2006/relationships/hyperlink" Target="http://www.dumask.ru/info/ob-yavleniya/zakupka-tovarov-uslug/plany-graf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A049F-5F22-485E-8335-E4829E2E7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74</Pages>
  <Words>17792</Words>
  <Characters>101419</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Арам</cp:lastModifiedBy>
  <cp:revision>38</cp:revision>
  <dcterms:created xsi:type="dcterms:W3CDTF">2014-06-01T16:43:00Z</dcterms:created>
  <dcterms:modified xsi:type="dcterms:W3CDTF">2014-06-02T02:38:00Z</dcterms:modified>
</cp:coreProperties>
</file>