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F43691" w14:textId="77777777" w:rsidR="00A3201B" w:rsidRPr="008826F6" w:rsidRDefault="00A3201B" w:rsidP="00182E90">
      <w:pPr>
        <w:pStyle w:val="FR1"/>
        <w:tabs>
          <w:tab w:val="left" w:pos="5420"/>
        </w:tabs>
        <w:spacing w:before="0" w:line="360" w:lineRule="auto"/>
        <w:ind w:left="0" w:right="0"/>
        <w:rPr>
          <w:sz w:val="28"/>
          <w:szCs w:val="28"/>
        </w:rPr>
      </w:pPr>
      <w:r w:rsidRPr="008826F6">
        <w:rPr>
          <w:sz w:val="28"/>
          <w:szCs w:val="28"/>
        </w:rPr>
        <w:t>Правительство Российской Федерации</w:t>
      </w:r>
    </w:p>
    <w:p w14:paraId="37DE380F" w14:textId="77777777" w:rsidR="00A3201B" w:rsidRPr="008826F6" w:rsidRDefault="00A3201B" w:rsidP="00182E90">
      <w:pPr>
        <w:pStyle w:val="FR1"/>
        <w:tabs>
          <w:tab w:val="left" w:pos="5420"/>
        </w:tabs>
        <w:spacing w:before="0" w:line="360" w:lineRule="auto"/>
        <w:ind w:left="0" w:right="0"/>
        <w:rPr>
          <w:sz w:val="28"/>
          <w:szCs w:val="28"/>
        </w:rPr>
      </w:pPr>
    </w:p>
    <w:p w14:paraId="63197A0E" w14:textId="77777777" w:rsidR="00A3201B" w:rsidRPr="008826F6" w:rsidRDefault="00A3201B" w:rsidP="00182E90">
      <w:pPr>
        <w:spacing w:line="360" w:lineRule="auto"/>
        <w:ind w:firstLine="709"/>
        <w:jc w:val="center"/>
        <w:rPr>
          <w:b/>
          <w:sz w:val="28"/>
          <w:szCs w:val="28"/>
        </w:rPr>
      </w:pPr>
      <w:r w:rsidRPr="008826F6">
        <w:rPr>
          <w:b/>
          <w:sz w:val="28"/>
          <w:szCs w:val="28"/>
        </w:rPr>
        <w:t xml:space="preserve">Федеральное государственное автономное образовательное учреждение высшего профессионального образования </w:t>
      </w:r>
    </w:p>
    <w:p w14:paraId="636C466C" w14:textId="77777777" w:rsidR="00A3201B" w:rsidRPr="008826F6" w:rsidRDefault="00A3201B" w:rsidP="00182E90">
      <w:pPr>
        <w:spacing w:line="360" w:lineRule="auto"/>
        <w:ind w:firstLine="709"/>
        <w:jc w:val="center"/>
        <w:rPr>
          <w:b/>
          <w:sz w:val="28"/>
          <w:szCs w:val="28"/>
        </w:rPr>
      </w:pPr>
      <w:r w:rsidRPr="008826F6">
        <w:rPr>
          <w:b/>
          <w:sz w:val="28"/>
          <w:szCs w:val="28"/>
        </w:rPr>
        <w:t xml:space="preserve">«Национальный исследовательский университет </w:t>
      </w:r>
    </w:p>
    <w:p w14:paraId="4BD6872F" w14:textId="77777777" w:rsidR="00A3201B" w:rsidRPr="008826F6" w:rsidRDefault="00A3201B" w:rsidP="00182E90">
      <w:pPr>
        <w:spacing w:line="360" w:lineRule="auto"/>
        <w:ind w:firstLine="709"/>
        <w:jc w:val="center"/>
        <w:rPr>
          <w:sz w:val="28"/>
          <w:szCs w:val="28"/>
        </w:rPr>
      </w:pPr>
      <w:r w:rsidRPr="008826F6">
        <w:rPr>
          <w:b/>
          <w:sz w:val="28"/>
          <w:szCs w:val="28"/>
        </w:rPr>
        <w:t>«Высшая школа экономики»</w:t>
      </w:r>
    </w:p>
    <w:p w14:paraId="000CE9C6" w14:textId="77777777" w:rsidR="00A3201B" w:rsidRPr="008826F6" w:rsidRDefault="00A3201B" w:rsidP="00182E90">
      <w:pPr>
        <w:pStyle w:val="6"/>
        <w:spacing w:line="360" w:lineRule="auto"/>
        <w:jc w:val="center"/>
        <w:rPr>
          <w:rFonts w:ascii="Times New Roman" w:hAnsi="Times New Roman"/>
          <w:sz w:val="28"/>
          <w:szCs w:val="28"/>
        </w:rPr>
      </w:pPr>
      <w:r w:rsidRPr="008826F6">
        <w:rPr>
          <w:rFonts w:ascii="Times New Roman" w:hAnsi="Times New Roman"/>
          <w:sz w:val="28"/>
          <w:szCs w:val="28"/>
        </w:rPr>
        <w:t>Факультет  государственного и муниципального управления</w:t>
      </w:r>
    </w:p>
    <w:p w14:paraId="2C24C292" w14:textId="5E3A74AB" w:rsidR="00A3201B" w:rsidRPr="008826F6" w:rsidRDefault="00A3201B" w:rsidP="00182E90">
      <w:pPr>
        <w:pStyle w:val="6"/>
        <w:spacing w:line="360" w:lineRule="auto"/>
        <w:jc w:val="center"/>
        <w:rPr>
          <w:rFonts w:ascii="Times New Roman" w:hAnsi="Times New Roman"/>
          <w:sz w:val="28"/>
          <w:szCs w:val="28"/>
        </w:rPr>
      </w:pPr>
      <w:r w:rsidRPr="008826F6">
        <w:rPr>
          <w:rFonts w:ascii="Times New Roman" w:hAnsi="Times New Roman"/>
          <w:sz w:val="28"/>
          <w:szCs w:val="28"/>
        </w:rPr>
        <w:t>Кафедра</w:t>
      </w:r>
      <w:r w:rsidR="00B478B1" w:rsidRPr="008826F6">
        <w:rPr>
          <w:rFonts w:ascii="Times New Roman" w:hAnsi="Times New Roman"/>
          <w:sz w:val="28"/>
          <w:szCs w:val="28"/>
        </w:rPr>
        <w:t xml:space="preserve"> т</w:t>
      </w:r>
      <w:r w:rsidRPr="008826F6">
        <w:rPr>
          <w:rFonts w:ascii="Times New Roman" w:hAnsi="Times New Roman"/>
          <w:sz w:val="28"/>
          <w:szCs w:val="28"/>
        </w:rPr>
        <w:t>еории организации</w:t>
      </w:r>
    </w:p>
    <w:p w14:paraId="19491834" w14:textId="77777777" w:rsidR="00A3201B" w:rsidRPr="008826F6" w:rsidRDefault="00A3201B" w:rsidP="00A3201B">
      <w:pPr>
        <w:autoSpaceDE w:val="0"/>
        <w:autoSpaceDN w:val="0"/>
        <w:adjustRightInd w:val="0"/>
        <w:jc w:val="center"/>
        <w:rPr>
          <w:sz w:val="28"/>
          <w:szCs w:val="28"/>
        </w:rPr>
      </w:pPr>
    </w:p>
    <w:p w14:paraId="460871C1" w14:textId="77777777" w:rsidR="00182E90" w:rsidRPr="008826F6" w:rsidRDefault="00182E90" w:rsidP="00182E90">
      <w:pPr>
        <w:autoSpaceDE w:val="0"/>
        <w:autoSpaceDN w:val="0"/>
        <w:adjustRightInd w:val="0"/>
        <w:jc w:val="center"/>
        <w:rPr>
          <w:b/>
          <w:bCs/>
          <w:sz w:val="28"/>
          <w:szCs w:val="28"/>
        </w:rPr>
      </w:pPr>
      <w:r w:rsidRPr="008826F6">
        <w:rPr>
          <w:b/>
          <w:bCs/>
          <w:sz w:val="28"/>
          <w:szCs w:val="28"/>
        </w:rPr>
        <w:t xml:space="preserve">БАКАЛАВРСКАЯ РАБОТА </w:t>
      </w:r>
    </w:p>
    <w:p w14:paraId="3570A4EA" w14:textId="77777777" w:rsidR="00A3201B" w:rsidRPr="008826F6" w:rsidRDefault="00A3201B" w:rsidP="00A3201B"/>
    <w:p w14:paraId="1431ECDC" w14:textId="60D23E84" w:rsidR="00A3201B" w:rsidRPr="008826F6" w:rsidRDefault="00182E90" w:rsidP="00182E90">
      <w:pPr>
        <w:pStyle w:val="21"/>
        <w:jc w:val="center"/>
        <w:rPr>
          <w:rFonts w:ascii="Times New Roman" w:hAnsi="Times New Roman"/>
          <w:sz w:val="28"/>
          <w:szCs w:val="28"/>
          <w:lang w:val="ru-RU"/>
        </w:rPr>
      </w:pPr>
      <w:r w:rsidRPr="008826F6">
        <w:rPr>
          <w:rFonts w:ascii="Times New Roman" w:hAnsi="Times New Roman"/>
          <w:sz w:val="28"/>
          <w:szCs w:val="28"/>
          <w:lang w:val="ru-RU"/>
        </w:rPr>
        <w:t>Н</w:t>
      </w:r>
      <w:r w:rsidR="00A3201B" w:rsidRPr="008826F6">
        <w:rPr>
          <w:rFonts w:ascii="Times New Roman" w:hAnsi="Times New Roman"/>
          <w:sz w:val="28"/>
          <w:szCs w:val="28"/>
        </w:rPr>
        <w:t>а тему</w:t>
      </w:r>
      <w:r w:rsidRPr="008826F6">
        <w:rPr>
          <w:rFonts w:ascii="Times New Roman" w:hAnsi="Times New Roman"/>
          <w:sz w:val="28"/>
          <w:szCs w:val="28"/>
        </w:rPr>
        <w:t xml:space="preserve"> </w:t>
      </w:r>
      <w:r w:rsidRPr="008826F6">
        <w:rPr>
          <w:rFonts w:ascii="Times New Roman" w:hAnsi="Times New Roman"/>
          <w:sz w:val="28"/>
          <w:szCs w:val="28"/>
          <w:lang w:val="ru-RU"/>
        </w:rPr>
        <w:t>«</w:t>
      </w:r>
      <w:r w:rsidR="00DC176D" w:rsidRPr="008826F6">
        <w:rPr>
          <w:rFonts w:ascii="Times New Roman" w:hAnsi="Times New Roman"/>
          <w:sz w:val="28"/>
          <w:szCs w:val="28"/>
        </w:rPr>
        <w:t xml:space="preserve">Проблема </w:t>
      </w:r>
      <w:r w:rsidR="00DC176D" w:rsidRPr="008826F6">
        <w:rPr>
          <w:rFonts w:ascii="Times New Roman" w:hAnsi="Times New Roman"/>
          <w:sz w:val="28"/>
          <w:szCs w:val="28"/>
          <w:lang w:val="ru-RU"/>
        </w:rPr>
        <w:t>интеграции</w:t>
      </w:r>
      <w:r w:rsidR="00A3201B" w:rsidRPr="008826F6">
        <w:rPr>
          <w:rFonts w:ascii="Times New Roman" w:hAnsi="Times New Roman"/>
          <w:sz w:val="28"/>
          <w:szCs w:val="28"/>
          <w:lang w:val="ru-RU"/>
        </w:rPr>
        <w:t xml:space="preserve"> индивида в государственную организацию</w:t>
      </w:r>
      <w:r w:rsidR="008826F6">
        <w:rPr>
          <w:rFonts w:ascii="Times New Roman" w:hAnsi="Times New Roman"/>
          <w:sz w:val="28"/>
          <w:szCs w:val="28"/>
          <w:lang w:val="ru-RU"/>
        </w:rPr>
        <w:t>»</w:t>
      </w:r>
    </w:p>
    <w:p w14:paraId="0C752660" w14:textId="039A9BDE" w:rsidR="00A3201B" w:rsidRDefault="00A3201B" w:rsidP="00B478B1">
      <w:pPr>
        <w:pStyle w:val="21"/>
        <w:spacing w:after="0" w:line="240" w:lineRule="auto"/>
        <w:ind w:left="4956"/>
        <w:rPr>
          <w:rFonts w:ascii="Times New Roman" w:hAnsi="Times New Roman"/>
          <w:sz w:val="28"/>
          <w:szCs w:val="28"/>
          <w:lang w:val="ru-RU"/>
        </w:rPr>
      </w:pPr>
      <w:r w:rsidRPr="00EA78D8">
        <w:rPr>
          <w:sz w:val="28"/>
          <w:szCs w:val="28"/>
        </w:rPr>
        <w:br/>
      </w:r>
    </w:p>
    <w:p w14:paraId="054DF883" w14:textId="77777777" w:rsidR="00A3201B" w:rsidRDefault="00A3201B" w:rsidP="00A3201B">
      <w:pPr>
        <w:pStyle w:val="21"/>
        <w:spacing w:after="0" w:line="240" w:lineRule="auto"/>
        <w:ind w:left="4956"/>
        <w:rPr>
          <w:rFonts w:ascii="Times New Roman" w:hAnsi="Times New Roman"/>
          <w:sz w:val="28"/>
          <w:szCs w:val="28"/>
          <w:lang w:val="ru-RU"/>
        </w:rPr>
      </w:pPr>
    </w:p>
    <w:p w14:paraId="2E4710C8" w14:textId="41217BDB" w:rsidR="00496842" w:rsidRPr="00B478B1" w:rsidRDefault="006F59F4" w:rsidP="00B478B1">
      <w:pPr>
        <w:pStyle w:val="21"/>
        <w:spacing w:after="0" w:line="360" w:lineRule="auto"/>
        <w:ind w:left="4956"/>
        <w:rPr>
          <w:rFonts w:ascii="Times New Roman" w:hAnsi="Times New Roman"/>
          <w:sz w:val="28"/>
          <w:szCs w:val="28"/>
        </w:rPr>
      </w:pPr>
      <w:r w:rsidRPr="00B478B1">
        <w:rPr>
          <w:rFonts w:ascii="Times New Roman" w:hAnsi="Times New Roman"/>
          <w:sz w:val="28"/>
          <w:szCs w:val="28"/>
        </w:rPr>
        <w:t>С</w:t>
      </w:r>
      <w:r w:rsidR="00182E90">
        <w:rPr>
          <w:rFonts w:ascii="Times New Roman" w:hAnsi="Times New Roman"/>
          <w:sz w:val="28"/>
          <w:szCs w:val="28"/>
        </w:rPr>
        <w:t>тудент</w:t>
      </w:r>
      <w:r w:rsidR="00A3201B" w:rsidRPr="00B478B1">
        <w:rPr>
          <w:rFonts w:ascii="Times New Roman" w:hAnsi="Times New Roman"/>
          <w:sz w:val="28"/>
          <w:szCs w:val="28"/>
        </w:rPr>
        <w:t xml:space="preserve"> группы №</w:t>
      </w:r>
      <w:r w:rsidR="00182E90">
        <w:rPr>
          <w:rFonts w:ascii="Times New Roman" w:hAnsi="Times New Roman"/>
          <w:sz w:val="28"/>
          <w:szCs w:val="28"/>
        </w:rPr>
        <w:t xml:space="preserve"> </w:t>
      </w:r>
      <w:r w:rsidR="00A3201B" w:rsidRPr="00B478B1">
        <w:rPr>
          <w:rFonts w:ascii="Times New Roman" w:hAnsi="Times New Roman"/>
          <w:sz w:val="28"/>
          <w:szCs w:val="28"/>
        </w:rPr>
        <w:t>491 Матюшкина Анастасия Игоревна</w:t>
      </w:r>
    </w:p>
    <w:p w14:paraId="775B8B7D" w14:textId="77777777" w:rsidR="00496842" w:rsidRDefault="00496842" w:rsidP="00B478B1">
      <w:pPr>
        <w:tabs>
          <w:tab w:val="left" w:pos="8820"/>
        </w:tabs>
        <w:spacing w:line="276" w:lineRule="auto"/>
        <w:ind w:left="4956" w:right="816"/>
        <w:rPr>
          <w:sz w:val="28"/>
          <w:szCs w:val="28"/>
        </w:rPr>
      </w:pPr>
    </w:p>
    <w:p w14:paraId="6B0E406F" w14:textId="77777777" w:rsidR="00A3201B" w:rsidRDefault="00A3201B" w:rsidP="00B478B1">
      <w:pPr>
        <w:tabs>
          <w:tab w:val="left" w:pos="8820"/>
        </w:tabs>
        <w:spacing w:line="360" w:lineRule="auto"/>
        <w:ind w:left="4956" w:right="816"/>
        <w:rPr>
          <w:sz w:val="28"/>
          <w:szCs w:val="28"/>
        </w:rPr>
      </w:pPr>
      <w:r>
        <w:rPr>
          <w:sz w:val="28"/>
          <w:szCs w:val="28"/>
        </w:rPr>
        <w:t>Научный р</w:t>
      </w:r>
      <w:r w:rsidRPr="00EA78D8">
        <w:rPr>
          <w:sz w:val="28"/>
          <w:szCs w:val="28"/>
        </w:rPr>
        <w:t>уководитель</w:t>
      </w:r>
      <w:r>
        <w:rPr>
          <w:sz w:val="28"/>
          <w:szCs w:val="28"/>
        </w:rPr>
        <w:t>:</w:t>
      </w:r>
    </w:p>
    <w:p w14:paraId="2E683717" w14:textId="77777777" w:rsidR="00354AEA" w:rsidRDefault="00A3201B" w:rsidP="00B478B1">
      <w:pPr>
        <w:tabs>
          <w:tab w:val="left" w:pos="8820"/>
        </w:tabs>
        <w:spacing w:line="360" w:lineRule="auto"/>
        <w:ind w:left="4956" w:right="816"/>
        <w:rPr>
          <w:sz w:val="28"/>
          <w:szCs w:val="28"/>
        </w:rPr>
      </w:pPr>
      <w:proofErr w:type="spellStart"/>
      <w:r w:rsidRPr="00301707">
        <w:rPr>
          <w:sz w:val="28"/>
          <w:szCs w:val="28"/>
        </w:rPr>
        <w:t>К.соц.н</w:t>
      </w:r>
      <w:proofErr w:type="spellEnd"/>
      <w:r w:rsidRPr="00301707">
        <w:rPr>
          <w:sz w:val="28"/>
          <w:szCs w:val="28"/>
        </w:rPr>
        <w:t>.,</w:t>
      </w:r>
      <w:r>
        <w:rPr>
          <w:sz w:val="28"/>
          <w:szCs w:val="28"/>
        </w:rPr>
        <w:t xml:space="preserve"> доцент, </w:t>
      </w:r>
    </w:p>
    <w:p w14:paraId="1CCAD92A" w14:textId="6F162DF1" w:rsidR="00A3201B" w:rsidRDefault="00A3201B" w:rsidP="00B478B1">
      <w:pPr>
        <w:tabs>
          <w:tab w:val="left" w:pos="8820"/>
        </w:tabs>
        <w:spacing w:line="360" w:lineRule="auto"/>
        <w:ind w:left="4956" w:right="816"/>
        <w:rPr>
          <w:sz w:val="28"/>
          <w:szCs w:val="28"/>
        </w:rPr>
      </w:pPr>
      <w:r>
        <w:rPr>
          <w:sz w:val="28"/>
          <w:szCs w:val="28"/>
        </w:rPr>
        <w:t>Климова Анна Викторовна</w:t>
      </w:r>
    </w:p>
    <w:p w14:paraId="40ED666B" w14:textId="77777777" w:rsidR="00354AEA" w:rsidRPr="00EA78D8" w:rsidRDefault="00354AEA" w:rsidP="00B478B1">
      <w:pPr>
        <w:tabs>
          <w:tab w:val="left" w:pos="8820"/>
        </w:tabs>
        <w:spacing w:line="360" w:lineRule="auto"/>
        <w:ind w:left="4956" w:right="816"/>
        <w:rPr>
          <w:sz w:val="28"/>
          <w:szCs w:val="28"/>
        </w:rPr>
      </w:pPr>
    </w:p>
    <w:p w14:paraId="2CF9D708" w14:textId="77777777" w:rsidR="00A3201B" w:rsidRDefault="00A3201B" w:rsidP="00B478B1">
      <w:pPr>
        <w:spacing w:line="360" w:lineRule="auto"/>
        <w:rPr>
          <w:sz w:val="28"/>
          <w:szCs w:val="28"/>
        </w:rPr>
      </w:pPr>
      <w:r>
        <w:rPr>
          <w:sz w:val="28"/>
          <w:szCs w:val="28"/>
        </w:rPr>
        <w:t xml:space="preserve">                                                                       Рецензент:</w:t>
      </w:r>
    </w:p>
    <w:p w14:paraId="46EFF69D" w14:textId="77777777" w:rsidR="0070040C" w:rsidRDefault="00A3201B" w:rsidP="00B478B1">
      <w:pPr>
        <w:spacing w:line="360" w:lineRule="auto"/>
        <w:ind w:left="4956"/>
        <w:rPr>
          <w:sz w:val="28"/>
          <w:szCs w:val="28"/>
        </w:rPr>
      </w:pPr>
      <w:proofErr w:type="spellStart"/>
      <w:r>
        <w:rPr>
          <w:sz w:val="28"/>
          <w:szCs w:val="28"/>
        </w:rPr>
        <w:t>К</w:t>
      </w:r>
      <w:r w:rsidRPr="00301707">
        <w:rPr>
          <w:sz w:val="28"/>
          <w:szCs w:val="28"/>
        </w:rPr>
        <w:t>.соц.н</w:t>
      </w:r>
      <w:proofErr w:type="spellEnd"/>
      <w:r w:rsidRPr="00301707">
        <w:rPr>
          <w:sz w:val="28"/>
          <w:szCs w:val="28"/>
        </w:rPr>
        <w:t>.,</w:t>
      </w:r>
      <w:r>
        <w:rPr>
          <w:sz w:val="28"/>
          <w:szCs w:val="28"/>
        </w:rPr>
        <w:t xml:space="preserve"> </w:t>
      </w:r>
      <w:r w:rsidR="0070040C">
        <w:rPr>
          <w:sz w:val="28"/>
          <w:szCs w:val="28"/>
        </w:rPr>
        <w:t xml:space="preserve">доцент, </w:t>
      </w:r>
    </w:p>
    <w:p w14:paraId="07BB1F48" w14:textId="7ED4AC97" w:rsidR="00A3201B" w:rsidRDefault="0070040C" w:rsidP="00B478B1">
      <w:pPr>
        <w:spacing w:line="360" w:lineRule="auto"/>
        <w:ind w:left="4956"/>
        <w:rPr>
          <w:sz w:val="28"/>
          <w:szCs w:val="28"/>
        </w:rPr>
      </w:pPr>
      <w:r>
        <w:rPr>
          <w:sz w:val="28"/>
          <w:szCs w:val="28"/>
        </w:rPr>
        <w:t>Попова Елена Павловна</w:t>
      </w:r>
    </w:p>
    <w:p w14:paraId="30ABCAAC" w14:textId="77777777" w:rsidR="00A3201B" w:rsidRDefault="00A3201B" w:rsidP="00B478B1">
      <w:pPr>
        <w:autoSpaceDE w:val="0"/>
        <w:autoSpaceDN w:val="0"/>
        <w:adjustRightInd w:val="0"/>
        <w:spacing w:line="276" w:lineRule="auto"/>
        <w:jc w:val="center"/>
        <w:rPr>
          <w:sz w:val="28"/>
          <w:szCs w:val="28"/>
        </w:rPr>
      </w:pPr>
    </w:p>
    <w:p w14:paraId="628548CF" w14:textId="77777777" w:rsidR="00496842" w:rsidRDefault="00496842" w:rsidP="00B478B1">
      <w:pPr>
        <w:autoSpaceDE w:val="0"/>
        <w:autoSpaceDN w:val="0"/>
        <w:adjustRightInd w:val="0"/>
        <w:rPr>
          <w:sz w:val="28"/>
          <w:szCs w:val="28"/>
        </w:rPr>
      </w:pPr>
    </w:p>
    <w:p w14:paraId="498B0732" w14:textId="77777777" w:rsidR="00A3201B" w:rsidRDefault="00A3201B" w:rsidP="00A3201B">
      <w:pPr>
        <w:autoSpaceDE w:val="0"/>
        <w:autoSpaceDN w:val="0"/>
        <w:adjustRightInd w:val="0"/>
        <w:jc w:val="center"/>
        <w:rPr>
          <w:sz w:val="28"/>
          <w:szCs w:val="28"/>
        </w:rPr>
      </w:pPr>
    </w:p>
    <w:p w14:paraId="69AF9C15" w14:textId="77777777" w:rsidR="00B478B1" w:rsidRDefault="00B478B1" w:rsidP="00A3201B">
      <w:pPr>
        <w:autoSpaceDE w:val="0"/>
        <w:autoSpaceDN w:val="0"/>
        <w:adjustRightInd w:val="0"/>
        <w:jc w:val="center"/>
        <w:rPr>
          <w:sz w:val="28"/>
          <w:szCs w:val="28"/>
        </w:rPr>
      </w:pPr>
    </w:p>
    <w:p w14:paraId="1103BBBB" w14:textId="77777777" w:rsidR="00B478B1" w:rsidRDefault="00B478B1" w:rsidP="00A3201B">
      <w:pPr>
        <w:autoSpaceDE w:val="0"/>
        <w:autoSpaceDN w:val="0"/>
        <w:adjustRightInd w:val="0"/>
        <w:jc w:val="center"/>
        <w:rPr>
          <w:sz w:val="28"/>
          <w:szCs w:val="28"/>
        </w:rPr>
      </w:pPr>
    </w:p>
    <w:p w14:paraId="2F65CF42" w14:textId="1FC840DE" w:rsidR="00496842" w:rsidRDefault="00A3201B" w:rsidP="006F59F4">
      <w:pPr>
        <w:autoSpaceDE w:val="0"/>
        <w:autoSpaceDN w:val="0"/>
        <w:adjustRightInd w:val="0"/>
        <w:jc w:val="center"/>
        <w:rPr>
          <w:sz w:val="28"/>
          <w:szCs w:val="28"/>
        </w:rPr>
      </w:pPr>
      <w:r w:rsidRPr="00EA78D8">
        <w:rPr>
          <w:sz w:val="28"/>
          <w:szCs w:val="28"/>
        </w:rPr>
        <w:t>Москва, 20</w:t>
      </w:r>
      <w:r w:rsidR="00B478B1">
        <w:rPr>
          <w:sz w:val="28"/>
          <w:szCs w:val="28"/>
        </w:rPr>
        <w:t>14</w:t>
      </w:r>
      <w:r w:rsidR="00496842">
        <w:rPr>
          <w:sz w:val="28"/>
          <w:szCs w:val="28"/>
        </w:rPr>
        <w:br w:type="page"/>
      </w:r>
    </w:p>
    <w:p w14:paraId="695E5DCF" w14:textId="77777777" w:rsidR="00496842" w:rsidRDefault="00496842" w:rsidP="00A3201B">
      <w:pPr>
        <w:autoSpaceDE w:val="0"/>
        <w:autoSpaceDN w:val="0"/>
        <w:adjustRightInd w:val="0"/>
        <w:jc w:val="center"/>
        <w:rPr>
          <w:sz w:val="28"/>
          <w:szCs w:val="28"/>
        </w:rPr>
      </w:pPr>
    </w:p>
    <w:p w14:paraId="0F7E89F0" w14:textId="3F682DF8" w:rsidR="00E86A6D" w:rsidRPr="00EB644F" w:rsidRDefault="00EB644F" w:rsidP="00EB644F">
      <w:pPr>
        <w:pStyle w:val="1"/>
        <w:jc w:val="center"/>
        <w:rPr>
          <w:rFonts w:ascii="Times New Roman" w:hAnsi="Times New Roman" w:cs="Times New Roman"/>
          <w:color w:val="auto"/>
          <w:sz w:val="28"/>
          <w:szCs w:val="28"/>
        </w:rPr>
      </w:pPr>
      <w:bookmarkStart w:id="0" w:name="_Toc263335796"/>
      <w:r w:rsidRPr="00EB644F">
        <w:rPr>
          <w:rFonts w:ascii="Times New Roman" w:hAnsi="Times New Roman" w:cs="Times New Roman"/>
          <w:color w:val="auto"/>
          <w:sz w:val="28"/>
          <w:szCs w:val="28"/>
        </w:rPr>
        <w:t>СОДЕРЖАНИЕ</w:t>
      </w:r>
      <w:bookmarkEnd w:id="0"/>
    </w:p>
    <w:sdt>
      <w:sdtPr>
        <w:rPr>
          <w:rFonts w:ascii="Times New Roman" w:eastAsia="Times New Roman" w:hAnsi="Times New Roman" w:cs="Times New Roman"/>
          <w:b w:val="0"/>
          <w:bCs w:val="0"/>
          <w:color w:val="auto"/>
          <w:sz w:val="20"/>
          <w:szCs w:val="20"/>
          <w:lang w:val="ru-RU" w:eastAsia="ru-RU"/>
        </w:rPr>
        <w:id w:val="870581775"/>
        <w:docPartObj>
          <w:docPartGallery w:val="Table of Contents"/>
          <w:docPartUnique/>
        </w:docPartObj>
      </w:sdtPr>
      <w:sdtEndPr>
        <w:rPr>
          <w:noProof/>
          <w:sz w:val="28"/>
          <w:szCs w:val="28"/>
        </w:rPr>
      </w:sdtEndPr>
      <w:sdtContent>
        <w:p w14:paraId="54B5754E" w14:textId="55C14208" w:rsidR="00DA4A7D" w:rsidRPr="001824B6" w:rsidRDefault="00DA4A7D" w:rsidP="001824B6">
          <w:pPr>
            <w:pStyle w:val="ac"/>
            <w:rPr>
              <w:rFonts w:ascii="Times New Roman" w:hAnsi="Times New Roman" w:cs="Times New Roman"/>
              <w:b w:val="0"/>
            </w:rPr>
          </w:pPr>
        </w:p>
        <w:p w14:paraId="2BD217D8" w14:textId="0B791814" w:rsidR="008A6B5F" w:rsidRPr="008A6B5F" w:rsidRDefault="00DA4A7D">
          <w:pPr>
            <w:pStyle w:val="11"/>
            <w:rPr>
              <w:rFonts w:ascii="Times New Roman" w:eastAsiaTheme="minorEastAsia" w:hAnsi="Times New Roman"/>
              <w:b w:val="0"/>
              <w:noProof/>
              <w:sz w:val="28"/>
              <w:szCs w:val="28"/>
              <w:lang w:eastAsia="ja-JP"/>
            </w:rPr>
          </w:pPr>
          <w:r w:rsidRPr="008A6B5F">
            <w:rPr>
              <w:rFonts w:ascii="Times New Roman" w:hAnsi="Times New Roman"/>
              <w:b w:val="0"/>
              <w:sz w:val="28"/>
              <w:szCs w:val="28"/>
            </w:rPr>
            <w:fldChar w:fldCharType="begin"/>
          </w:r>
          <w:r w:rsidRPr="008A6B5F">
            <w:rPr>
              <w:rFonts w:ascii="Times New Roman" w:hAnsi="Times New Roman"/>
              <w:b w:val="0"/>
              <w:sz w:val="28"/>
              <w:szCs w:val="28"/>
            </w:rPr>
            <w:instrText xml:space="preserve"> TOC \o "1-3" \h \z \u </w:instrText>
          </w:r>
          <w:r w:rsidRPr="008A6B5F">
            <w:rPr>
              <w:rFonts w:ascii="Times New Roman" w:hAnsi="Times New Roman"/>
              <w:b w:val="0"/>
              <w:sz w:val="28"/>
              <w:szCs w:val="28"/>
            </w:rPr>
            <w:fldChar w:fldCharType="separate"/>
          </w:r>
          <w:r w:rsidR="008A6B5F" w:rsidRPr="008A6B5F">
            <w:rPr>
              <w:rFonts w:ascii="Times New Roman" w:hAnsi="Times New Roman"/>
              <w:b w:val="0"/>
              <w:noProof/>
              <w:sz w:val="28"/>
              <w:szCs w:val="28"/>
            </w:rPr>
            <w:t>ВВЕДЕНИЕ</w:t>
          </w:r>
          <w:r w:rsidR="008A6B5F" w:rsidRPr="008A6B5F">
            <w:rPr>
              <w:rFonts w:ascii="Times New Roman" w:hAnsi="Times New Roman"/>
              <w:b w:val="0"/>
              <w:noProof/>
              <w:sz w:val="28"/>
              <w:szCs w:val="28"/>
            </w:rPr>
            <w:tab/>
          </w:r>
          <w:r w:rsidR="008A6B5F" w:rsidRPr="008A6B5F">
            <w:rPr>
              <w:rFonts w:ascii="Times New Roman" w:hAnsi="Times New Roman"/>
              <w:b w:val="0"/>
              <w:noProof/>
              <w:sz w:val="28"/>
              <w:szCs w:val="28"/>
            </w:rPr>
            <w:fldChar w:fldCharType="begin"/>
          </w:r>
          <w:r w:rsidR="008A6B5F" w:rsidRPr="008A6B5F">
            <w:rPr>
              <w:rFonts w:ascii="Times New Roman" w:hAnsi="Times New Roman"/>
              <w:b w:val="0"/>
              <w:noProof/>
              <w:sz w:val="28"/>
              <w:szCs w:val="28"/>
            </w:rPr>
            <w:instrText xml:space="preserve"> PAGEREF _Toc263335797 \h </w:instrText>
          </w:r>
          <w:r w:rsidR="008A6B5F" w:rsidRPr="008A6B5F">
            <w:rPr>
              <w:rFonts w:ascii="Times New Roman" w:hAnsi="Times New Roman"/>
              <w:b w:val="0"/>
              <w:noProof/>
              <w:sz w:val="28"/>
              <w:szCs w:val="28"/>
            </w:rPr>
          </w:r>
          <w:r w:rsidR="008A6B5F" w:rsidRPr="008A6B5F">
            <w:rPr>
              <w:rFonts w:ascii="Times New Roman" w:hAnsi="Times New Roman"/>
              <w:b w:val="0"/>
              <w:noProof/>
              <w:sz w:val="28"/>
              <w:szCs w:val="28"/>
            </w:rPr>
            <w:fldChar w:fldCharType="separate"/>
          </w:r>
          <w:r w:rsidR="00B52DCC">
            <w:rPr>
              <w:rFonts w:ascii="Times New Roman" w:hAnsi="Times New Roman"/>
              <w:b w:val="0"/>
              <w:noProof/>
              <w:sz w:val="28"/>
              <w:szCs w:val="28"/>
            </w:rPr>
            <w:t>3</w:t>
          </w:r>
          <w:r w:rsidR="008A6B5F" w:rsidRPr="008A6B5F">
            <w:rPr>
              <w:rFonts w:ascii="Times New Roman" w:hAnsi="Times New Roman"/>
              <w:b w:val="0"/>
              <w:noProof/>
              <w:sz w:val="28"/>
              <w:szCs w:val="28"/>
            </w:rPr>
            <w:fldChar w:fldCharType="end"/>
          </w:r>
        </w:p>
        <w:p w14:paraId="35E9836D" w14:textId="77777777" w:rsidR="008A6B5F" w:rsidRPr="008A6B5F" w:rsidRDefault="008A6B5F">
          <w:pPr>
            <w:pStyle w:val="11"/>
            <w:rPr>
              <w:rFonts w:ascii="Times New Roman" w:eastAsiaTheme="minorEastAsia" w:hAnsi="Times New Roman"/>
              <w:b w:val="0"/>
              <w:noProof/>
              <w:sz w:val="28"/>
              <w:szCs w:val="28"/>
              <w:lang w:eastAsia="ja-JP"/>
            </w:rPr>
          </w:pPr>
          <w:r w:rsidRPr="008A6B5F">
            <w:rPr>
              <w:rFonts w:ascii="Times New Roman" w:hAnsi="Times New Roman"/>
              <w:b w:val="0"/>
              <w:noProof/>
              <w:sz w:val="28"/>
              <w:szCs w:val="28"/>
            </w:rPr>
            <w:t>ГЛАВА 1.</w:t>
          </w:r>
          <w:r w:rsidRPr="008A6B5F">
            <w:rPr>
              <w:rFonts w:ascii="Times New Roman" w:eastAsiaTheme="minorEastAsia" w:hAnsi="Times New Roman"/>
              <w:b w:val="0"/>
              <w:noProof/>
              <w:sz w:val="28"/>
              <w:szCs w:val="28"/>
              <w:lang w:eastAsia="en-US"/>
            </w:rPr>
            <w:t xml:space="preserve"> ИНТЕГРАЦИЯ ИНДИВИДА В ОРГАНИЗАЦИЮ: ПОНЯТИЕ, СПЕЦИФИКА, МЕТОДЫ</w:t>
          </w:r>
          <w:r w:rsidRPr="008A6B5F">
            <w:rPr>
              <w:rFonts w:ascii="Times New Roman" w:hAnsi="Times New Roman"/>
              <w:b w:val="0"/>
              <w:noProof/>
              <w:sz w:val="28"/>
              <w:szCs w:val="28"/>
            </w:rPr>
            <w:tab/>
          </w:r>
          <w:r w:rsidRPr="008A6B5F">
            <w:rPr>
              <w:rFonts w:ascii="Times New Roman" w:hAnsi="Times New Roman"/>
              <w:b w:val="0"/>
              <w:noProof/>
              <w:sz w:val="28"/>
              <w:szCs w:val="28"/>
            </w:rPr>
            <w:fldChar w:fldCharType="begin"/>
          </w:r>
          <w:r w:rsidRPr="008A6B5F">
            <w:rPr>
              <w:rFonts w:ascii="Times New Roman" w:hAnsi="Times New Roman"/>
              <w:b w:val="0"/>
              <w:noProof/>
              <w:sz w:val="28"/>
              <w:szCs w:val="28"/>
            </w:rPr>
            <w:instrText xml:space="preserve"> PAGEREF _Toc263335798 \h </w:instrText>
          </w:r>
          <w:r w:rsidRPr="008A6B5F">
            <w:rPr>
              <w:rFonts w:ascii="Times New Roman" w:hAnsi="Times New Roman"/>
              <w:b w:val="0"/>
              <w:noProof/>
              <w:sz w:val="28"/>
              <w:szCs w:val="28"/>
            </w:rPr>
          </w:r>
          <w:r w:rsidRPr="008A6B5F">
            <w:rPr>
              <w:rFonts w:ascii="Times New Roman" w:hAnsi="Times New Roman"/>
              <w:b w:val="0"/>
              <w:noProof/>
              <w:sz w:val="28"/>
              <w:szCs w:val="28"/>
            </w:rPr>
            <w:fldChar w:fldCharType="separate"/>
          </w:r>
          <w:r w:rsidR="00B52DCC">
            <w:rPr>
              <w:rFonts w:ascii="Times New Roman" w:hAnsi="Times New Roman"/>
              <w:b w:val="0"/>
              <w:noProof/>
              <w:sz w:val="28"/>
              <w:szCs w:val="28"/>
            </w:rPr>
            <w:t>8</w:t>
          </w:r>
          <w:r w:rsidRPr="008A6B5F">
            <w:rPr>
              <w:rFonts w:ascii="Times New Roman" w:hAnsi="Times New Roman"/>
              <w:b w:val="0"/>
              <w:noProof/>
              <w:sz w:val="28"/>
              <w:szCs w:val="28"/>
            </w:rPr>
            <w:fldChar w:fldCharType="end"/>
          </w:r>
        </w:p>
        <w:p w14:paraId="5A63AAC9" w14:textId="77777777" w:rsidR="008A6B5F" w:rsidRPr="008A6B5F" w:rsidRDefault="008A6B5F">
          <w:pPr>
            <w:pStyle w:val="23"/>
            <w:tabs>
              <w:tab w:val="right" w:leader="dot" w:pos="9054"/>
            </w:tabs>
            <w:rPr>
              <w:rFonts w:ascii="Times New Roman" w:eastAsiaTheme="minorEastAsia" w:hAnsi="Times New Roman"/>
              <w:b w:val="0"/>
              <w:noProof/>
              <w:sz w:val="28"/>
              <w:szCs w:val="28"/>
              <w:lang w:eastAsia="ja-JP"/>
            </w:rPr>
          </w:pPr>
          <w:r w:rsidRPr="008A6B5F">
            <w:rPr>
              <w:rFonts w:ascii="Times New Roman" w:hAnsi="Times New Roman"/>
              <w:b w:val="0"/>
              <w:noProof/>
              <w:sz w:val="28"/>
              <w:szCs w:val="28"/>
            </w:rPr>
            <w:t>1.1. Понятие интеграции</w:t>
          </w:r>
          <w:r w:rsidRPr="008A6B5F">
            <w:rPr>
              <w:rFonts w:ascii="Times New Roman" w:hAnsi="Times New Roman"/>
              <w:b w:val="0"/>
              <w:noProof/>
              <w:sz w:val="28"/>
              <w:szCs w:val="28"/>
            </w:rPr>
            <w:tab/>
          </w:r>
          <w:r w:rsidRPr="008A6B5F">
            <w:rPr>
              <w:rFonts w:ascii="Times New Roman" w:hAnsi="Times New Roman"/>
              <w:b w:val="0"/>
              <w:noProof/>
              <w:sz w:val="28"/>
              <w:szCs w:val="28"/>
            </w:rPr>
            <w:fldChar w:fldCharType="begin"/>
          </w:r>
          <w:r w:rsidRPr="008A6B5F">
            <w:rPr>
              <w:rFonts w:ascii="Times New Roman" w:hAnsi="Times New Roman"/>
              <w:b w:val="0"/>
              <w:noProof/>
              <w:sz w:val="28"/>
              <w:szCs w:val="28"/>
            </w:rPr>
            <w:instrText xml:space="preserve"> PAGEREF _Toc263335799 \h </w:instrText>
          </w:r>
          <w:r w:rsidRPr="008A6B5F">
            <w:rPr>
              <w:rFonts w:ascii="Times New Roman" w:hAnsi="Times New Roman"/>
              <w:b w:val="0"/>
              <w:noProof/>
              <w:sz w:val="28"/>
              <w:szCs w:val="28"/>
            </w:rPr>
          </w:r>
          <w:r w:rsidRPr="008A6B5F">
            <w:rPr>
              <w:rFonts w:ascii="Times New Roman" w:hAnsi="Times New Roman"/>
              <w:b w:val="0"/>
              <w:noProof/>
              <w:sz w:val="28"/>
              <w:szCs w:val="28"/>
            </w:rPr>
            <w:fldChar w:fldCharType="separate"/>
          </w:r>
          <w:r w:rsidR="00B52DCC">
            <w:rPr>
              <w:rFonts w:ascii="Times New Roman" w:hAnsi="Times New Roman"/>
              <w:b w:val="0"/>
              <w:noProof/>
              <w:sz w:val="28"/>
              <w:szCs w:val="28"/>
            </w:rPr>
            <w:t>8</w:t>
          </w:r>
          <w:r w:rsidRPr="008A6B5F">
            <w:rPr>
              <w:rFonts w:ascii="Times New Roman" w:hAnsi="Times New Roman"/>
              <w:b w:val="0"/>
              <w:noProof/>
              <w:sz w:val="28"/>
              <w:szCs w:val="28"/>
            </w:rPr>
            <w:fldChar w:fldCharType="end"/>
          </w:r>
        </w:p>
        <w:p w14:paraId="3C9BD815" w14:textId="77777777" w:rsidR="008A6B5F" w:rsidRPr="008A6B5F" w:rsidRDefault="008A6B5F">
          <w:pPr>
            <w:pStyle w:val="23"/>
            <w:tabs>
              <w:tab w:val="right" w:leader="dot" w:pos="9054"/>
            </w:tabs>
            <w:rPr>
              <w:rFonts w:ascii="Times New Roman" w:eastAsiaTheme="minorEastAsia" w:hAnsi="Times New Roman"/>
              <w:b w:val="0"/>
              <w:noProof/>
              <w:sz w:val="28"/>
              <w:szCs w:val="28"/>
              <w:lang w:eastAsia="ja-JP"/>
            </w:rPr>
          </w:pPr>
          <w:r w:rsidRPr="008A6B5F">
            <w:rPr>
              <w:rFonts w:ascii="Times New Roman" w:hAnsi="Times New Roman"/>
              <w:b w:val="0"/>
              <w:noProof/>
              <w:sz w:val="28"/>
              <w:szCs w:val="28"/>
            </w:rPr>
            <w:t>1.2. Отличие интеграции от управления по целям</w:t>
          </w:r>
          <w:r w:rsidRPr="008A6B5F">
            <w:rPr>
              <w:rFonts w:ascii="Times New Roman" w:hAnsi="Times New Roman"/>
              <w:b w:val="0"/>
              <w:noProof/>
              <w:sz w:val="28"/>
              <w:szCs w:val="28"/>
            </w:rPr>
            <w:tab/>
          </w:r>
          <w:r w:rsidRPr="008A6B5F">
            <w:rPr>
              <w:rFonts w:ascii="Times New Roman" w:hAnsi="Times New Roman"/>
              <w:b w:val="0"/>
              <w:noProof/>
              <w:sz w:val="28"/>
              <w:szCs w:val="28"/>
            </w:rPr>
            <w:fldChar w:fldCharType="begin"/>
          </w:r>
          <w:r w:rsidRPr="008A6B5F">
            <w:rPr>
              <w:rFonts w:ascii="Times New Roman" w:hAnsi="Times New Roman"/>
              <w:b w:val="0"/>
              <w:noProof/>
              <w:sz w:val="28"/>
              <w:szCs w:val="28"/>
            </w:rPr>
            <w:instrText xml:space="preserve"> PAGEREF _Toc263335800 \h </w:instrText>
          </w:r>
          <w:r w:rsidRPr="008A6B5F">
            <w:rPr>
              <w:rFonts w:ascii="Times New Roman" w:hAnsi="Times New Roman"/>
              <w:b w:val="0"/>
              <w:noProof/>
              <w:sz w:val="28"/>
              <w:szCs w:val="28"/>
            </w:rPr>
          </w:r>
          <w:r w:rsidRPr="008A6B5F">
            <w:rPr>
              <w:rFonts w:ascii="Times New Roman" w:hAnsi="Times New Roman"/>
              <w:b w:val="0"/>
              <w:noProof/>
              <w:sz w:val="28"/>
              <w:szCs w:val="28"/>
            </w:rPr>
            <w:fldChar w:fldCharType="separate"/>
          </w:r>
          <w:r w:rsidR="00B52DCC">
            <w:rPr>
              <w:rFonts w:ascii="Times New Roman" w:hAnsi="Times New Roman"/>
              <w:b w:val="0"/>
              <w:noProof/>
              <w:sz w:val="28"/>
              <w:szCs w:val="28"/>
            </w:rPr>
            <w:t>15</w:t>
          </w:r>
          <w:r w:rsidRPr="008A6B5F">
            <w:rPr>
              <w:rFonts w:ascii="Times New Roman" w:hAnsi="Times New Roman"/>
              <w:b w:val="0"/>
              <w:noProof/>
              <w:sz w:val="28"/>
              <w:szCs w:val="28"/>
            </w:rPr>
            <w:fldChar w:fldCharType="end"/>
          </w:r>
        </w:p>
        <w:p w14:paraId="41BD6928" w14:textId="77777777" w:rsidR="008A6B5F" w:rsidRPr="008A6B5F" w:rsidRDefault="008A6B5F">
          <w:pPr>
            <w:pStyle w:val="23"/>
            <w:tabs>
              <w:tab w:val="right" w:leader="dot" w:pos="9054"/>
            </w:tabs>
            <w:rPr>
              <w:rFonts w:ascii="Times New Roman" w:eastAsiaTheme="minorEastAsia" w:hAnsi="Times New Roman"/>
              <w:b w:val="0"/>
              <w:noProof/>
              <w:sz w:val="28"/>
              <w:szCs w:val="28"/>
              <w:lang w:eastAsia="ja-JP"/>
            </w:rPr>
          </w:pPr>
          <w:r w:rsidRPr="008A6B5F">
            <w:rPr>
              <w:rFonts w:ascii="Times New Roman" w:hAnsi="Times New Roman"/>
              <w:b w:val="0"/>
              <w:noProof/>
              <w:sz w:val="28"/>
              <w:szCs w:val="28"/>
            </w:rPr>
            <w:t>1.3. Методы интеграции и распространения целей в организации</w:t>
          </w:r>
          <w:r w:rsidRPr="008A6B5F">
            <w:rPr>
              <w:rFonts w:ascii="Times New Roman" w:hAnsi="Times New Roman"/>
              <w:b w:val="0"/>
              <w:noProof/>
              <w:sz w:val="28"/>
              <w:szCs w:val="28"/>
            </w:rPr>
            <w:tab/>
          </w:r>
          <w:r w:rsidRPr="008A6B5F">
            <w:rPr>
              <w:rFonts w:ascii="Times New Roman" w:hAnsi="Times New Roman"/>
              <w:b w:val="0"/>
              <w:noProof/>
              <w:sz w:val="28"/>
              <w:szCs w:val="28"/>
            </w:rPr>
            <w:fldChar w:fldCharType="begin"/>
          </w:r>
          <w:r w:rsidRPr="008A6B5F">
            <w:rPr>
              <w:rFonts w:ascii="Times New Roman" w:hAnsi="Times New Roman"/>
              <w:b w:val="0"/>
              <w:noProof/>
              <w:sz w:val="28"/>
              <w:szCs w:val="28"/>
            </w:rPr>
            <w:instrText xml:space="preserve"> PAGEREF _Toc263335801 \h </w:instrText>
          </w:r>
          <w:r w:rsidRPr="008A6B5F">
            <w:rPr>
              <w:rFonts w:ascii="Times New Roman" w:hAnsi="Times New Roman"/>
              <w:b w:val="0"/>
              <w:noProof/>
              <w:sz w:val="28"/>
              <w:szCs w:val="28"/>
            </w:rPr>
          </w:r>
          <w:r w:rsidRPr="008A6B5F">
            <w:rPr>
              <w:rFonts w:ascii="Times New Roman" w:hAnsi="Times New Roman"/>
              <w:b w:val="0"/>
              <w:noProof/>
              <w:sz w:val="28"/>
              <w:szCs w:val="28"/>
            </w:rPr>
            <w:fldChar w:fldCharType="separate"/>
          </w:r>
          <w:r w:rsidR="00B52DCC">
            <w:rPr>
              <w:rFonts w:ascii="Times New Roman" w:hAnsi="Times New Roman"/>
              <w:b w:val="0"/>
              <w:noProof/>
              <w:sz w:val="28"/>
              <w:szCs w:val="28"/>
            </w:rPr>
            <w:t>17</w:t>
          </w:r>
          <w:r w:rsidRPr="008A6B5F">
            <w:rPr>
              <w:rFonts w:ascii="Times New Roman" w:hAnsi="Times New Roman"/>
              <w:b w:val="0"/>
              <w:noProof/>
              <w:sz w:val="28"/>
              <w:szCs w:val="28"/>
            </w:rPr>
            <w:fldChar w:fldCharType="end"/>
          </w:r>
        </w:p>
        <w:p w14:paraId="1A7800F8" w14:textId="77777777" w:rsidR="008A6B5F" w:rsidRPr="008A6B5F" w:rsidRDefault="008A6B5F">
          <w:pPr>
            <w:pStyle w:val="11"/>
            <w:rPr>
              <w:rFonts w:ascii="Times New Roman" w:eastAsiaTheme="minorEastAsia" w:hAnsi="Times New Roman"/>
              <w:b w:val="0"/>
              <w:noProof/>
              <w:sz w:val="28"/>
              <w:szCs w:val="28"/>
              <w:lang w:eastAsia="ja-JP"/>
            </w:rPr>
          </w:pPr>
          <w:r w:rsidRPr="008A6B5F">
            <w:rPr>
              <w:rFonts w:ascii="Times New Roman" w:hAnsi="Times New Roman"/>
              <w:b w:val="0"/>
              <w:noProof/>
              <w:sz w:val="28"/>
              <w:szCs w:val="28"/>
            </w:rPr>
            <w:t>ГЛАВА 2. ЦЕЛИ КАК ОСНОВА ИНТЕГРАЦИИ ИНДИВИДА В ГОСУДАРСТВЕННУЮ ОРГАНИЗАЦИЮ. ПРОБЛЕМЫ ЦЕЛЕПОЛАГАНИЯ</w:t>
          </w:r>
          <w:r w:rsidRPr="008A6B5F">
            <w:rPr>
              <w:rFonts w:ascii="Times New Roman" w:hAnsi="Times New Roman"/>
              <w:b w:val="0"/>
              <w:noProof/>
              <w:sz w:val="28"/>
              <w:szCs w:val="28"/>
            </w:rPr>
            <w:tab/>
          </w:r>
          <w:r w:rsidRPr="008A6B5F">
            <w:rPr>
              <w:rFonts w:ascii="Times New Roman" w:hAnsi="Times New Roman"/>
              <w:b w:val="0"/>
              <w:noProof/>
              <w:sz w:val="28"/>
              <w:szCs w:val="28"/>
            </w:rPr>
            <w:fldChar w:fldCharType="begin"/>
          </w:r>
          <w:r w:rsidRPr="008A6B5F">
            <w:rPr>
              <w:rFonts w:ascii="Times New Roman" w:hAnsi="Times New Roman"/>
              <w:b w:val="0"/>
              <w:noProof/>
              <w:sz w:val="28"/>
              <w:szCs w:val="28"/>
            </w:rPr>
            <w:instrText xml:space="preserve"> PAGEREF _Toc263335802 \h </w:instrText>
          </w:r>
          <w:r w:rsidRPr="008A6B5F">
            <w:rPr>
              <w:rFonts w:ascii="Times New Roman" w:hAnsi="Times New Roman"/>
              <w:b w:val="0"/>
              <w:noProof/>
              <w:sz w:val="28"/>
              <w:szCs w:val="28"/>
            </w:rPr>
          </w:r>
          <w:r w:rsidRPr="008A6B5F">
            <w:rPr>
              <w:rFonts w:ascii="Times New Roman" w:hAnsi="Times New Roman"/>
              <w:b w:val="0"/>
              <w:noProof/>
              <w:sz w:val="28"/>
              <w:szCs w:val="28"/>
            </w:rPr>
            <w:fldChar w:fldCharType="separate"/>
          </w:r>
          <w:r w:rsidR="00B52DCC">
            <w:rPr>
              <w:rFonts w:ascii="Times New Roman" w:hAnsi="Times New Roman"/>
              <w:b w:val="0"/>
              <w:noProof/>
              <w:sz w:val="28"/>
              <w:szCs w:val="28"/>
            </w:rPr>
            <w:t>21</w:t>
          </w:r>
          <w:r w:rsidRPr="008A6B5F">
            <w:rPr>
              <w:rFonts w:ascii="Times New Roman" w:hAnsi="Times New Roman"/>
              <w:b w:val="0"/>
              <w:noProof/>
              <w:sz w:val="28"/>
              <w:szCs w:val="28"/>
            </w:rPr>
            <w:fldChar w:fldCharType="end"/>
          </w:r>
        </w:p>
        <w:p w14:paraId="08C9F0FB" w14:textId="77777777" w:rsidR="008A6B5F" w:rsidRPr="008A6B5F" w:rsidRDefault="008A6B5F">
          <w:pPr>
            <w:pStyle w:val="23"/>
            <w:tabs>
              <w:tab w:val="right" w:leader="dot" w:pos="9054"/>
            </w:tabs>
            <w:rPr>
              <w:rFonts w:ascii="Times New Roman" w:eastAsiaTheme="minorEastAsia" w:hAnsi="Times New Roman"/>
              <w:b w:val="0"/>
              <w:noProof/>
              <w:sz w:val="28"/>
              <w:szCs w:val="28"/>
              <w:lang w:eastAsia="ja-JP"/>
            </w:rPr>
          </w:pPr>
          <w:r w:rsidRPr="008A6B5F">
            <w:rPr>
              <w:rFonts w:ascii="Times New Roman" w:hAnsi="Times New Roman"/>
              <w:b w:val="0"/>
              <w:noProof/>
              <w:sz w:val="28"/>
              <w:szCs w:val="28"/>
            </w:rPr>
            <w:t>2.1. Цели государственных организаций</w:t>
          </w:r>
          <w:r w:rsidRPr="008A6B5F">
            <w:rPr>
              <w:rFonts w:ascii="Times New Roman" w:hAnsi="Times New Roman"/>
              <w:b w:val="0"/>
              <w:noProof/>
              <w:sz w:val="28"/>
              <w:szCs w:val="28"/>
            </w:rPr>
            <w:tab/>
          </w:r>
          <w:r w:rsidRPr="008A6B5F">
            <w:rPr>
              <w:rFonts w:ascii="Times New Roman" w:hAnsi="Times New Roman"/>
              <w:b w:val="0"/>
              <w:noProof/>
              <w:sz w:val="28"/>
              <w:szCs w:val="28"/>
            </w:rPr>
            <w:fldChar w:fldCharType="begin"/>
          </w:r>
          <w:r w:rsidRPr="008A6B5F">
            <w:rPr>
              <w:rFonts w:ascii="Times New Roman" w:hAnsi="Times New Roman"/>
              <w:b w:val="0"/>
              <w:noProof/>
              <w:sz w:val="28"/>
              <w:szCs w:val="28"/>
            </w:rPr>
            <w:instrText xml:space="preserve"> PAGEREF _Toc263335803 \h </w:instrText>
          </w:r>
          <w:r w:rsidRPr="008A6B5F">
            <w:rPr>
              <w:rFonts w:ascii="Times New Roman" w:hAnsi="Times New Roman"/>
              <w:b w:val="0"/>
              <w:noProof/>
              <w:sz w:val="28"/>
              <w:szCs w:val="28"/>
            </w:rPr>
          </w:r>
          <w:r w:rsidRPr="008A6B5F">
            <w:rPr>
              <w:rFonts w:ascii="Times New Roman" w:hAnsi="Times New Roman"/>
              <w:b w:val="0"/>
              <w:noProof/>
              <w:sz w:val="28"/>
              <w:szCs w:val="28"/>
            </w:rPr>
            <w:fldChar w:fldCharType="separate"/>
          </w:r>
          <w:r w:rsidR="00B52DCC">
            <w:rPr>
              <w:rFonts w:ascii="Times New Roman" w:hAnsi="Times New Roman"/>
              <w:b w:val="0"/>
              <w:noProof/>
              <w:sz w:val="28"/>
              <w:szCs w:val="28"/>
            </w:rPr>
            <w:t>21</w:t>
          </w:r>
          <w:r w:rsidRPr="008A6B5F">
            <w:rPr>
              <w:rFonts w:ascii="Times New Roman" w:hAnsi="Times New Roman"/>
              <w:b w:val="0"/>
              <w:noProof/>
              <w:sz w:val="28"/>
              <w:szCs w:val="28"/>
            </w:rPr>
            <w:fldChar w:fldCharType="end"/>
          </w:r>
        </w:p>
        <w:p w14:paraId="462E7A37" w14:textId="77777777" w:rsidR="008A6B5F" w:rsidRPr="008A6B5F" w:rsidRDefault="008A6B5F">
          <w:pPr>
            <w:pStyle w:val="23"/>
            <w:tabs>
              <w:tab w:val="right" w:leader="dot" w:pos="9054"/>
            </w:tabs>
            <w:rPr>
              <w:rFonts w:ascii="Times New Roman" w:eastAsiaTheme="minorEastAsia" w:hAnsi="Times New Roman"/>
              <w:b w:val="0"/>
              <w:noProof/>
              <w:sz w:val="28"/>
              <w:szCs w:val="28"/>
              <w:lang w:eastAsia="ja-JP"/>
            </w:rPr>
          </w:pPr>
          <w:r w:rsidRPr="008A6B5F">
            <w:rPr>
              <w:rFonts w:ascii="Times New Roman" w:hAnsi="Times New Roman"/>
              <w:b w:val="0"/>
              <w:noProof/>
              <w:sz w:val="28"/>
              <w:szCs w:val="28"/>
            </w:rPr>
            <w:t>2.2. Значение и роль целей государственной организации в контексте управления</w:t>
          </w:r>
          <w:r w:rsidRPr="008A6B5F">
            <w:rPr>
              <w:rFonts w:ascii="Times New Roman" w:hAnsi="Times New Roman"/>
              <w:b w:val="0"/>
              <w:noProof/>
              <w:sz w:val="28"/>
              <w:szCs w:val="28"/>
            </w:rPr>
            <w:tab/>
          </w:r>
          <w:r w:rsidRPr="008A6B5F">
            <w:rPr>
              <w:rFonts w:ascii="Times New Roman" w:hAnsi="Times New Roman"/>
              <w:b w:val="0"/>
              <w:noProof/>
              <w:sz w:val="28"/>
              <w:szCs w:val="28"/>
            </w:rPr>
            <w:fldChar w:fldCharType="begin"/>
          </w:r>
          <w:r w:rsidRPr="008A6B5F">
            <w:rPr>
              <w:rFonts w:ascii="Times New Roman" w:hAnsi="Times New Roman"/>
              <w:b w:val="0"/>
              <w:noProof/>
              <w:sz w:val="28"/>
              <w:szCs w:val="28"/>
            </w:rPr>
            <w:instrText xml:space="preserve"> PAGEREF _Toc263335804 \h </w:instrText>
          </w:r>
          <w:r w:rsidRPr="008A6B5F">
            <w:rPr>
              <w:rFonts w:ascii="Times New Roman" w:hAnsi="Times New Roman"/>
              <w:b w:val="0"/>
              <w:noProof/>
              <w:sz w:val="28"/>
              <w:szCs w:val="28"/>
            </w:rPr>
          </w:r>
          <w:r w:rsidRPr="008A6B5F">
            <w:rPr>
              <w:rFonts w:ascii="Times New Roman" w:hAnsi="Times New Roman"/>
              <w:b w:val="0"/>
              <w:noProof/>
              <w:sz w:val="28"/>
              <w:szCs w:val="28"/>
            </w:rPr>
            <w:fldChar w:fldCharType="separate"/>
          </w:r>
          <w:r w:rsidR="00B52DCC">
            <w:rPr>
              <w:rFonts w:ascii="Times New Roman" w:hAnsi="Times New Roman"/>
              <w:b w:val="0"/>
              <w:noProof/>
              <w:sz w:val="28"/>
              <w:szCs w:val="28"/>
            </w:rPr>
            <w:t>27</w:t>
          </w:r>
          <w:r w:rsidRPr="008A6B5F">
            <w:rPr>
              <w:rFonts w:ascii="Times New Roman" w:hAnsi="Times New Roman"/>
              <w:b w:val="0"/>
              <w:noProof/>
              <w:sz w:val="28"/>
              <w:szCs w:val="28"/>
            </w:rPr>
            <w:fldChar w:fldCharType="end"/>
          </w:r>
        </w:p>
        <w:p w14:paraId="00137031" w14:textId="77777777" w:rsidR="008A6B5F" w:rsidRPr="008A6B5F" w:rsidRDefault="008A6B5F">
          <w:pPr>
            <w:pStyle w:val="23"/>
            <w:tabs>
              <w:tab w:val="right" w:leader="dot" w:pos="9054"/>
            </w:tabs>
            <w:rPr>
              <w:rFonts w:ascii="Times New Roman" w:eastAsiaTheme="minorEastAsia" w:hAnsi="Times New Roman"/>
              <w:b w:val="0"/>
              <w:noProof/>
              <w:sz w:val="28"/>
              <w:szCs w:val="28"/>
              <w:lang w:eastAsia="ja-JP"/>
            </w:rPr>
          </w:pPr>
          <w:r w:rsidRPr="008A6B5F">
            <w:rPr>
              <w:rFonts w:ascii="Times New Roman" w:hAnsi="Times New Roman"/>
              <w:b w:val="0"/>
              <w:noProof/>
              <w:sz w:val="28"/>
              <w:szCs w:val="28"/>
            </w:rPr>
            <w:t>2.3. Носители целей в государственной организации</w:t>
          </w:r>
          <w:r w:rsidRPr="008A6B5F">
            <w:rPr>
              <w:rFonts w:ascii="Times New Roman" w:hAnsi="Times New Roman"/>
              <w:b w:val="0"/>
              <w:noProof/>
              <w:sz w:val="28"/>
              <w:szCs w:val="28"/>
            </w:rPr>
            <w:tab/>
          </w:r>
          <w:r w:rsidRPr="008A6B5F">
            <w:rPr>
              <w:rFonts w:ascii="Times New Roman" w:hAnsi="Times New Roman"/>
              <w:b w:val="0"/>
              <w:noProof/>
              <w:sz w:val="28"/>
              <w:szCs w:val="28"/>
            </w:rPr>
            <w:fldChar w:fldCharType="begin"/>
          </w:r>
          <w:r w:rsidRPr="008A6B5F">
            <w:rPr>
              <w:rFonts w:ascii="Times New Roman" w:hAnsi="Times New Roman"/>
              <w:b w:val="0"/>
              <w:noProof/>
              <w:sz w:val="28"/>
              <w:szCs w:val="28"/>
            </w:rPr>
            <w:instrText xml:space="preserve"> PAGEREF _Toc263335805 \h </w:instrText>
          </w:r>
          <w:r w:rsidRPr="008A6B5F">
            <w:rPr>
              <w:rFonts w:ascii="Times New Roman" w:hAnsi="Times New Roman"/>
              <w:b w:val="0"/>
              <w:noProof/>
              <w:sz w:val="28"/>
              <w:szCs w:val="28"/>
            </w:rPr>
          </w:r>
          <w:r w:rsidRPr="008A6B5F">
            <w:rPr>
              <w:rFonts w:ascii="Times New Roman" w:hAnsi="Times New Roman"/>
              <w:b w:val="0"/>
              <w:noProof/>
              <w:sz w:val="28"/>
              <w:szCs w:val="28"/>
            </w:rPr>
            <w:fldChar w:fldCharType="separate"/>
          </w:r>
          <w:r w:rsidR="00B52DCC">
            <w:rPr>
              <w:rFonts w:ascii="Times New Roman" w:hAnsi="Times New Roman"/>
              <w:b w:val="0"/>
              <w:noProof/>
              <w:sz w:val="28"/>
              <w:szCs w:val="28"/>
            </w:rPr>
            <w:t>30</w:t>
          </w:r>
          <w:r w:rsidRPr="008A6B5F">
            <w:rPr>
              <w:rFonts w:ascii="Times New Roman" w:hAnsi="Times New Roman"/>
              <w:b w:val="0"/>
              <w:noProof/>
              <w:sz w:val="28"/>
              <w:szCs w:val="28"/>
            </w:rPr>
            <w:fldChar w:fldCharType="end"/>
          </w:r>
        </w:p>
        <w:p w14:paraId="04C3C3F9" w14:textId="77777777" w:rsidR="008A6B5F" w:rsidRPr="008A6B5F" w:rsidRDefault="008A6B5F">
          <w:pPr>
            <w:pStyle w:val="11"/>
            <w:rPr>
              <w:rFonts w:ascii="Times New Roman" w:eastAsiaTheme="minorEastAsia" w:hAnsi="Times New Roman"/>
              <w:b w:val="0"/>
              <w:noProof/>
              <w:sz w:val="28"/>
              <w:szCs w:val="28"/>
              <w:lang w:eastAsia="ja-JP"/>
            </w:rPr>
          </w:pPr>
          <w:r w:rsidRPr="008A6B5F">
            <w:rPr>
              <w:rFonts w:ascii="Times New Roman" w:hAnsi="Times New Roman"/>
              <w:b w:val="0"/>
              <w:noProof/>
              <w:sz w:val="28"/>
              <w:szCs w:val="28"/>
              <w:lang w:eastAsia="en-US"/>
            </w:rPr>
            <w:t>ГЛАВА 3. ОСОБЕННОСТИ ИНТЕГРАЦИИ СОТРУДНИКОВ В ФЕДЕРАЛЬНЫЕ ОРГАНЫ ИСПОЛНИТЕЛЬНОЙ ВЛАСТИ РОССИЙСКОЙ ФЕДЕРАЦИИ</w:t>
          </w:r>
          <w:r w:rsidRPr="008A6B5F">
            <w:rPr>
              <w:rFonts w:ascii="Times New Roman" w:hAnsi="Times New Roman"/>
              <w:b w:val="0"/>
              <w:noProof/>
              <w:sz w:val="28"/>
              <w:szCs w:val="28"/>
            </w:rPr>
            <w:tab/>
          </w:r>
          <w:r w:rsidRPr="008A6B5F">
            <w:rPr>
              <w:rFonts w:ascii="Times New Roman" w:hAnsi="Times New Roman"/>
              <w:b w:val="0"/>
              <w:noProof/>
              <w:sz w:val="28"/>
              <w:szCs w:val="28"/>
            </w:rPr>
            <w:fldChar w:fldCharType="begin"/>
          </w:r>
          <w:r w:rsidRPr="008A6B5F">
            <w:rPr>
              <w:rFonts w:ascii="Times New Roman" w:hAnsi="Times New Roman"/>
              <w:b w:val="0"/>
              <w:noProof/>
              <w:sz w:val="28"/>
              <w:szCs w:val="28"/>
            </w:rPr>
            <w:instrText xml:space="preserve"> PAGEREF _Toc263335806 \h </w:instrText>
          </w:r>
          <w:r w:rsidRPr="008A6B5F">
            <w:rPr>
              <w:rFonts w:ascii="Times New Roman" w:hAnsi="Times New Roman"/>
              <w:b w:val="0"/>
              <w:noProof/>
              <w:sz w:val="28"/>
              <w:szCs w:val="28"/>
            </w:rPr>
          </w:r>
          <w:r w:rsidRPr="008A6B5F">
            <w:rPr>
              <w:rFonts w:ascii="Times New Roman" w:hAnsi="Times New Roman"/>
              <w:b w:val="0"/>
              <w:noProof/>
              <w:sz w:val="28"/>
              <w:szCs w:val="28"/>
            </w:rPr>
            <w:fldChar w:fldCharType="separate"/>
          </w:r>
          <w:r w:rsidR="00B52DCC">
            <w:rPr>
              <w:rFonts w:ascii="Times New Roman" w:hAnsi="Times New Roman"/>
              <w:b w:val="0"/>
              <w:noProof/>
              <w:sz w:val="28"/>
              <w:szCs w:val="28"/>
            </w:rPr>
            <w:t>39</w:t>
          </w:r>
          <w:r w:rsidRPr="008A6B5F">
            <w:rPr>
              <w:rFonts w:ascii="Times New Roman" w:hAnsi="Times New Roman"/>
              <w:b w:val="0"/>
              <w:noProof/>
              <w:sz w:val="28"/>
              <w:szCs w:val="28"/>
            </w:rPr>
            <w:fldChar w:fldCharType="end"/>
          </w:r>
        </w:p>
        <w:p w14:paraId="6541D576" w14:textId="77777777" w:rsidR="008A6B5F" w:rsidRPr="008A6B5F" w:rsidRDefault="008A6B5F">
          <w:pPr>
            <w:pStyle w:val="23"/>
            <w:tabs>
              <w:tab w:val="right" w:leader="dot" w:pos="9054"/>
            </w:tabs>
            <w:rPr>
              <w:rFonts w:ascii="Times New Roman" w:eastAsiaTheme="minorEastAsia" w:hAnsi="Times New Roman"/>
              <w:b w:val="0"/>
              <w:noProof/>
              <w:sz w:val="28"/>
              <w:szCs w:val="28"/>
              <w:lang w:eastAsia="ja-JP"/>
            </w:rPr>
          </w:pPr>
          <w:r w:rsidRPr="008A6B5F">
            <w:rPr>
              <w:rFonts w:ascii="Times New Roman" w:hAnsi="Times New Roman"/>
              <w:b w:val="0"/>
              <w:noProof/>
              <w:sz w:val="28"/>
              <w:szCs w:val="28"/>
            </w:rPr>
            <w:t>3.1. Методы интеграции, закрепленные в нормативно-правовой базе Российской Федерации</w:t>
          </w:r>
          <w:r w:rsidRPr="008A6B5F">
            <w:rPr>
              <w:rFonts w:ascii="Times New Roman" w:hAnsi="Times New Roman"/>
              <w:b w:val="0"/>
              <w:noProof/>
              <w:sz w:val="28"/>
              <w:szCs w:val="28"/>
            </w:rPr>
            <w:tab/>
          </w:r>
          <w:r w:rsidRPr="008A6B5F">
            <w:rPr>
              <w:rFonts w:ascii="Times New Roman" w:hAnsi="Times New Roman"/>
              <w:b w:val="0"/>
              <w:noProof/>
              <w:sz w:val="28"/>
              <w:szCs w:val="28"/>
            </w:rPr>
            <w:fldChar w:fldCharType="begin"/>
          </w:r>
          <w:r w:rsidRPr="008A6B5F">
            <w:rPr>
              <w:rFonts w:ascii="Times New Roman" w:hAnsi="Times New Roman"/>
              <w:b w:val="0"/>
              <w:noProof/>
              <w:sz w:val="28"/>
              <w:szCs w:val="28"/>
            </w:rPr>
            <w:instrText xml:space="preserve"> PAGEREF _Toc263335807 \h </w:instrText>
          </w:r>
          <w:r w:rsidRPr="008A6B5F">
            <w:rPr>
              <w:rFonts w:ascii="Times New Roman" w:hAnsi="Times New Roman"/>
              <w:b w:val="0"/>
              <w:noProof/>
              <w:sz w:val="28"/>
              <w:szCs w:val="28"/>
            </w:rPr>
          </w:r>
          <w:r w:rsidRPr="008A6B5F">
            <w:rPr>
              <w:rFonts w:ascii="Times New Roman" w:hAnsi="Times New Roman"/>
              <w:b w:val="0"/>
              <w:noProof/>
              <w:sz w:val="28"/>
              <w:szCs w:val="28"/>
            </w:rPr>
            <w:fldChar w:fldCharType="separate"/>
          </w:r>
          <w:r w:rsidR="00B52DCC">
            <w:rPr>
              <w:rFonts w:ascii="Times New Roman" w:hAnsi="Times New Roman"/>
              <w:b w:val="0"/>
              <w:noProof/>
              <w:sz w:val="28"/>
              <w:szCs w:val="28"/>
            </w:rPr>
            <w:t>39</w:t>
          </w:r>
          <w:r w:rsidRPr="008A6B5F">
            <w:rPr>
              <w:rFonts w:ascii="Times New Roman" w:hAnsi="Times New Roman"/>
              <w:b w:val="0"/>
              <w:noProof/>
              <w:sz w:val="28"/>
              <w:szCs w:val="28"/>
            </w:rPr>
            <w:fldChar w:fldCharType="end"/>
          </w:r>
        </w:p>
        <w:p w14:paraId="29A70B98" w14:textId="43BE7457" w:rsidR="008A6B5F" w:rsidRPr="008A6B5F" w:rsidRDefault="00CA0D08">
          <w:pPr>
            <w:pStyle w:val="23"/>
            <w:tabs>
              <w:tab w:val="left" w:pos="803"/>
              <w:tab w:val="right" w:leader="dot" w:pos="9054"/>
            </w:tabs>
            <w:rPr>
              <w:rFonts w:ascii="Times New Roman" w:eastAsiaTheme="minorEastAsia" w:hAnsi="Times New Roman"/>
              <w:b w:val="0"/>
              <w:noProof/>
              <w:sz w:val="28"/>
              <w:szCs w:val="28"/>
              <w:lang w:eastAsia="ja-JP"/>
            </w:rPr>
          </w:pPr>
          <w:r>
            <w:rPr>
              <w:rFonts w:ascii="Times New Roman" w:hAnsi="Times New Roman"/>
              <w:b w:val="0"/>
              <w:noProof/>
              <w:sz w:val="28"/>
              <w:szCs w:val="28"/>
            </w:rPr>
            <w:t>3.2</w:t>
          </w:r>
          <w:r w:rsidR="008A6B5F" w:rsidRPr="008A6B5F">
            <w:rPr>
              <w:rFonts w:ascii="Times New Roman" w:hAnsi="Times New Roman"/>
              <w:b w:val="0"/>
              <w:noProof/>
              <w:sz w:val="28"/>
              <w:szCs w:val="28"/>
            </w:rPr>
            <w:t>.</w:t>
          </w:r>
          <w:r w:rsidR="008A6B5F" w:rsidRPr="008A6B5F">
            <w:rPr>
              <w:rFonts w:ascii="Times New Roman" w:eastAsiaTheme="minorEastAsia" w:hAnsi="Times New Roman"/>
              <w:b w:val="0"/>
              <w:noProof/>
              <w:sz w:val="28"/>
              <w:szCs w:val="28"/>
              <w:lang w:eastAsia="ja-JP"/>
            </w:rPr>
            <w:tab/>
          </w:r>
          <w:r w:rsidR="008A6B5F" w:rsidRPr="008A6B5F">
            <w:rPr>
              <w:rFonts w:ascii="Times New Roman" w:hAnsi="Times New Roman"/>
              <w:b w:val="0"/>
              <w:noProof/>
              <w:sz w:val="28"/>
              <w:szCs w:val="28"/>
            </w:rPr>
            <w:t>Проблемы целеполагания органов федеральных исполнительной власти Российской Федерации: открытость и доступность</w:t>
          </w:r>
          <w:r w:rsidR="008A6B5F" w:rsidRPr="008A6B5F">
            <w:rPr>
              <w:rFonts w:ascii="Times New Roman" w:hAnsi="Times New Roman"/>
              <w:b w:val="0"/>
              <w:noProof/>
              <w:sz w:val="28"/>
              <w:szCs w:val="28"/>
            </w:rPr>
            <w:tab/>
          </w:r>
          <w:r w:rsidR="008A6B5F" w:rsidRPr="008A6B5F">
            <w:rPr>
              <w:rFonts w:ascii="Times New Roman" w:hAnsi="Times New Roman"/>
              <w:b w:val="0"/>
              <w:noProof/>
              <w:sz w:val="28"/>
              <w:szCs w:val="28"/>
            </w:rPr>
            <w:fldChar w:fldCharType="begin"/>
          </w:r>
          <w:r w:rsidR="008A6B5F" w:rsidRPr="008A6B5F">
            <w:rPr>
              <w:rFonts w:ascii="Times New Roman" w:hAnsi="Times New Roman"/>
              <w:b w:val="0"/>
              <w:noProof/>
              <w:sz w:val="28"/>
              <w:szCs w:val="28"/>
            </w:rPr>
            <w:instrText xml:space="preserve"> PAGEREF _Toc263335808 \h </w:instrText>
          </w:r>
          <w:r w:rsidR="008A6B5F" w:rsidRPr="008A6B5F">
            <w:rPr>
              <w:rFonts w:ascii="Times New Roman" w:hAnsi="Times New Roman"/>
              <w:b w:val="0"/>
              <w:noProof/>
              <w:sz w:val="28"/>
              <w:szCs w:val="28"/>
            </w:rPr>
          </w:r>
          <w:r w:rsidR="008A6B5F" w:rsidRPr="008A6B5F">
            <w:rPr>
              <w:rFonts w:ascii="Times New Roman" w:hAnsi="Times New Roman"/>
              <w:b w:val="0"/>
              <w:noProof/>
              <w:sz w:val="28"/>
              <w:szCs w:val="28"/>
            </w:rPr>
            <w:fldChar w:fldCharType="separate"/>
          </w:r>
          <w:r w:rsidR="00B52DCC">
            <w:rPr>
              <w:rFonts w:ascii="Times New Roman" w:hAnsi="Times New Roman"/>
              <w:b w:val="0"/>
              <w:noProof/>
              <w:sz w:val="28"/>
              <w:szCs w:val="28"/>
            </w:rPr>
            <w:t>51</w:t>
          </w:r>
          <w:r w:rsidR="008A6B5F" w:rsidRPr="008A6B5F">
            <w:rPr>
              <w:rFonts w:ascii="Times New Roman" w:hAnsi="Times New Roman"/>
              <w:b w:val="0"/>
              <w:noProof/>
              <w:sz w:val="28"/>
              <w:szCs w:val="28"/>
            </w:rPr>
            <w:fldChar w:fldCharType="end"/>
          </w:r>
        </w:p>
        <w:p w14:paraId="087493EC" w14:textId="77777777" w:rsidR="008A6B5F" w:rsidRPr="008A6B5F" w:rsidRDefault="008A6B5F">
          <w:pPr>
            <w:pStyle w:val="11"/>
            <w:rPr>
              <w:rFonts w:ascii="Times New Roman" w:eastAsiaTheme="minorEastAsia" w:hAnsi="Times New Roman"/>
              <w:b w:val="0"/>
              <w:noProof/>
              <w:sz w:val="28"/>
              <w:szCs w:val="28"/>
              <w:lang w:eastAsia="ja-JP"/>
            </w:rPr>
          </w:pPr>
          <w:r w:rsidRPr="008A6B5F">
            <w:rPr>
              <w:rFonts w:ascii="Times New Roman" w:hAnsi="Times New Roman"/>
              <w:b w:val="0"/>
              <w:noProof/>
              <w:sz w:val="28"/>
              <w:szCs w:val="28"/>
            </w:rPr>
            <w:t>ЗАКЛЮЧЕНИЕ</w:t>
          </w:r>
          <w:r w:rsidRPr="008A6B5F">
            <w:rPr>
              <w:rFonts w:ascii="Times New Roman" w:hAnsi="Times New Roman"/>
              <w:b w:val="0"/>
              <w:noProof/>
              <w:sz w:val="28"/>
              <w:szCs w:val="28"/>
            </w:rPr>
            <w:tab/>
          </w:r>
          <w:r w:rsidRPr="008A6B5F">
            <w:rPr>
              <w:rFonts w:ascii="Times New Roman" w:hAnsi="Times New Roman"/>
              <w:b w:val="0"/>
              <w:noProof/>
              <w:sz w:val="28"/>
              <w:szCs w:val="28"/>
            </w:rPr>
            <w:fldChar w:fldCharType="begin"/>
          </w:r>
          <w:r w:rsidRPr="008A6B5F">
            <w:rPr>
              <w:rFonts w:ascii="Times New Roman" w:hAnsi="Times New Roman"/>
              <w:b w:val="0"/>
              <w:noProof/>
              <w:sz w:val="28"/>
              <w:szCs w:val="28"/>
            </w:rPr>
            <w:instrText xml:space="preserve"> PAGEREF _Toc263335809 \h </w:instrText>
          </w:r>
          <w:r w:rsidRPr="008A6B5F">
            <w:rPr>
              <w:rFonts w:ascii="Times New Roman" w:hAnsi="Times New Roman"/>
              <w:b w:val="0"/>
              <w:noProof/>
              <w:sz w:val="28"/>
              <w:szCs w:val="28"/>
            </w:rPr>
          </w:r>
          <w:r w:rsidRPr="008A6B5F">
            <w:rPr>
              <w:rFonts w:ascii="Times New Roman" w:hAnsi="Times New Roman"/>
              <w:b w:val="0"/>
              <w:noProof/>
              <w:sz w:val="28"/>
              <w:szCs w:val="28"/>
            </w:rPr>
            <w:fldChar w:fldCharType="separate"/>
          </w:r>
          <w:r w:rsidR="00B52DCC">
            <w:rPr>
              <w:rFonts w:ascii="Times New Roman" w:hAnsi="Times New Roman"/>
              <w:b w:val="0"/>
              <w:noProof/>
              <w:sz w:val="28"/>
              <w:szCs w:val="28"/>
            </w:rPr>
            <w:t>60</w:t>
          </w:r>
          <w:r w:rsidRPr="008A6B5F">
            <w:rPr>
              <w:rFonts w:ascii="Times New Roman" w:hAnsi="Times New Roman"/>
              <w:b w:val="0"/>
              <w:noProof/>
              <w:sz w:val="28"/>
              <w:szCs w:val="28"/>
            </w:rPr>
            <w:fldChar w:fldCharType="end"/>
          </w:r>
        </w:p>
        <w:p w14:paraId="7B5B8612" w14:textId="77777777" w:rsidR="008A6B5F" w:rsidRPr="008A6B5F" w:rsidRDefault="008A6B5F">
          <w:pPr>
            <w:pStyle w:val="11"/>
            <w:rPr>
              <w:rFonts w:ascii="Times New Roman" w:eastAsiaTheme="minorEastAsia" w:hAnsi="Times New Roman"/>
              <w:b w:val="0"/>
              <w:noProof/>
              <w:sz w:val="28"/>
              <w:szCs w:val="28"/>
              <w:lang w:eastAsia="ja-JP"/>
            </w:rPr>
          </w:pPr>
          <w:r w:rsidRPr="00F61D14">
            <w:rPr>
              <w:rFonts w:ascii="Times New Roman" w:hAnsi="Times New Roman"/>
              <w:b w:val="0"/>
              <w:noProof/>
              <w:sz w:val="28"/>
              <w:szCs w:val="28"/>
              <w:lang w:eastAsia="en-US"/>
            </w:rPr>
            <w:t>СПИСОК ЛИТЕРАТУРЫ</w:t>
          </w:r>
          <w:r w:rsidRPr="008A6B5F">
            <w:rPr>
              <w:rFonts w:ascii="Times New Roman" w:hAnsi="Times New Roman"/>
              <w:b w:val="0"/>
              <w:noProof/>
              <w:sz w:val="28"/>
              <w:szCs w:val="28"/>
            </w:rPr>
            <w:tab/>
          </w:r>
          <w:r w:rsidRPr="008A6B5F">
            <w:rPr>
              <w:rFonts w:ascii="Times New Roman" w:hAnsi="Times New Roman"/>
              <w:b w:val="0"/>
              <w:noProof/>
              <w:sz w:val="28"/>
              <w:szCs w:val="28"/>
            </w:rPr>
            <w:fldChar w:fldCharType="begin"/>
          </w:r>
          <w:r w:rsidRPr="008A6B5F">
            <w:rPr>
              <w:rFonts w:ascii="Times New Roman" w:hAnsi="Times New Roman"/>
              <w:b w:val="0"/>
              <w:noProof/>
              <w:sz w:val="28"/>
              <w:szCs w:val="28"/>
            </w:rPr>
            <w:instrText xml:space="preserve"> PAGEREF _Toc263335810 \h </w:instrText>
          </w:r>
          <w:r w:rsidRPr="008A6B5F">
            <w:rPr>
              <w:rFonts w:ascii="Times New Roman" w:hAnsi="Times New Roman"/>
              <w:b w:val="0"/>
              <w:noProof/>
              <w:sz w:val="28"/>
              <w:szCs w:val="28"/>
            </w:rPr>
          </w:r>
          <w:r w:rsidRPr="008A6B5F">
            <w:rPr>
              <w:rFonts w:ascii="Times New Roman" w:hAnsi="Times New Roman"/>
              <w:b w:val="0"/>
              <w:noProof/>
              <w:sz w:val="28"/>
              <w:szCs w:val="28"/>
            </w:rPr>
            <w:fldChar w:fldCharType="separate"/>
          </w:r>
          <w:r w:rsidR="00B52DCC">
            <w:rPr>
              <w:rFonts w:ascii="Times New Roman" w:hAnsi="Times New Roman"/>
              <w:b w:val="0"/>
              <w:noProof/>
              <w:sz w:val="28"/>
              <w:szCs w:val="28"/>
            </w:rPr>
            <w:t>63</w:t>
          </w:r>
          <w:r w:rsidRPr="008A6B5F">
            <w:rPr>
              <w:rFonts w:ascii="Times New Roman" w:hAnsi="Times New Roman"/>
              <w:b w:val="0"/>
              <w:noProof/>
              <w:sz w:val="28"/>
              <w:szCs w:val="28"/>
            </w:rPr>
            <w:fldChar w:fldCharType="end"/>
          </w:r>
        </w:p>
        <w:p w14:paraId="0133495E" w14:textId="77777777" w:rsidR="008A6B5F" w:rsidRPr="008A6B5F" w:rsidRDefault="008A6B5F">
          <w:pPr>
            <w:pStyle w:val="11"/>
            <w:rPr>
              <w:rFonts w:ascii="Times New Roman" w:eastAsiaTheme="minorEastAsia" w:hAnsi="Times New Roman"/>
              <w:b w:val="0"/>
              <w:noProof/>
              <w:sz w:val="28"/>
              <w:szCs w:val="28"/>
              <w:lang w:eastAsia="ja-JP"/>
            </w:rPr>
          </w:pPr>
          <w:r w:rsidRPr="008A6B5F">
            <w:rPr>
              <w:rFonts w:ascii="Times New Roman" w:hAnsi="Times New Roman"/>
              <w:b w:val="0"/>
              <w:noProof/>
              <w:sz w:val="28"/>
              <w:szCs w:val="28"/>
            </w:rPr>
            <w:t>ПРИЛОЖЕНИЕ 1</w:t>
          </w:r>
          <w:r w:rsidRPr="008A6B5F">
            <w:rPr>
              <w:rFonts w:ascii="Times New Roman" w:hAnsi="Times New Roman"/>
              <w:b w:val="0"/>
              <w:noProof/>
              <w:sz w:val="28"/>
              <w:szCs w:val="28"/>
            </w:rPr>
            <w:tab/>
          </w:r>
          <w:r w:rsidRPr="008A6B5F">
            <w:rPr>
              <w:rFonts w:ascii="Times New Roman" w:hAnsi="Times New Roman"/>
              <w:b w:val="0"/>
              <w:noProof/>
              <w:sz w:val="28"/>
              <w:szCs w:val="28"/>
            </w:rPr>
            <w:fldChar w:fldCharType="begin"/>
          </w:r>
          <w:r w:rsidRPr="008A6B5F">
            <w:rPr>
              <w:rFonts w:ascii="Times New Roman" w:hAnsi="Times New Roman"/>
              <w:b w:val="0"/>
              <w:noProof/>
              <w:sz w:val="28"/>
              <w:szCs w:val="28"/>
            </w:rPr>
            <w:instrText xml:space="preserve"> PAGEREF _Toc263335811 \h </w:instrText>
          </w:r>
          <w:r w:rsidRPr="008A6B5F">
            <w:rPr>
              <w:rFonts w:ascii="Times New Roman" w:hAnsi="Times New Roman"/>
              <w:b w:val="0"/>
              <w:noProof/>
              <w:sz w:val="28"/>
              <w:szCs w:val="28"/>
            </w:rPr>
          </w:r>
          <w:r w:rsidRPr="008A6B5F">
            <w:rPr>
              <w:rFonts w:ascii="Times New Roman" w:hAnsi="Times New Roman"/>
              <w:b w:val="0"/>
              <w:noProof/>
              <w:sz w:val="28"/>
              <w:szCs w:val="28"/>
            </w:rPr>
            <w:fldChar w:fldCharType="separate"/>
          </w:r>
          <w:r w:rsidR="00B52DCC">
            <w:rPr>
              <w:rFonts w:ascii="Times New Roman" w:hAnsi="Times New Roman"/>
              <w:b w:val="0"/>
              <w:noProof/>
              <w:sz w:val="28"/>
              <w:szCs w:val="28"/>
            </w:rPr>
            <w:t>67</w:t>
          </w:r>
          <w:r w:rsidRPr="008A6B5F">
            <w:rPr>
              <w:rFonts w:ascii="Times New Roman" w:hAnsi="Times New Roman"/>
              <w:b w:val="0"/>
              <w:noProof/>
              <w:sz w:val="28"/>
              <w:szCs w:val="28"/>
            </w:rPr>
            <w:fldChar w:fldCharType="end"/>
          </w:r>
        </w:p>
        <w:p w14:paraId="2792531F" w14:textId="63EDE14C" w:rsidR="008A6B5F" w:rsidRPr="008A6B5F" w:rsidRDefault="008A6B5F">
          <w:pPr>
            <w:pStyle w:val="11"/>
            <w:rPr>
              <w:rFonts w:ascii="Times New Roman" w:eastAsiaTheme="minorEastAsia" w:hAnsi="Times New Roman"/>
              <w:b w:val="0"/>
              <w:noProof/>
              <w:sz w:val="28"/>
              <w:szCs w:val="28"/>
              <w:lang w:eastAsia="ja-JP"/>
            </w:rPr>
          </w:pPr>
          <w:r w:rsidRPr="008A6B5F">
            <w:rPr>
              <w:rFonts w:ascii="Times New Roman" w:hAnsi="Times New Roman"/>
              <w:b w:val="0"/>
              <w:noProof/>
              <w:sz w:val="28"/>
              <w:szCs w:val="28"/>
            </w:rPr>
            <w:t>ПРИЛОЖЕНИЕ 2</w:t>
          </w:r>
          <w:r w:rsidRPr="008A6B5F">
            <w:rPr>
              <w:rFonts w:ascii="Times New Roman" w:hAnsi="Times New Roman"/>
              <w:b w:val="0"/>
              <w:noProof/>
              <w:sz w:val="28"/>
              <w:szCs w:val="28"/>
            </w:rPr>
            <w:tab/>
          </w:r>
          <w:r w:rsidR="00F204C8">
            <w:rPr>
              <w:rFonts w:ascii="Times New Roman" w:hAnsi="Times New Roman"/>
              <w:b w:val="0"/>
              <w:noProof/>
              <w:sz w:val="28"/>
              <w:szCs w:val="28"/>
            </w:rPr>
            <w:t>69</w:t>
          </w:r>
        </w:p>
        <w:p w14:paraId="542B975A" w14:textId="77777777" w:rsidR="005F7F20" w:rsidRPr="008A6B5F" w:rsidRDefault="00DA4A7D" w:rsidP="001824B6">
          <w:pPr>
            <w:spacing w:line="276" w:lineRule="auto"/>
            <w:rPr>
              <w:noProof/>
              <w:sz w:val="28"/>
              <w:szCs w:val="28"/>
            </w:rPr>
          </w:pPr>
          <w:r w:rsidRPr="008A6B5F">
            <w:rPr>
              <w:bCs/>
              <w:noProof/>
              <w:sz w:val="28"/>
              <w:szCs w:val="28"/>
            </w:rPr>
            <w:fldChar w:fldCharType="end"/>
          </w:r>
        </w:p>
      </w:sdtContent>
    </w:sdt>
    <w:p w14:paraId="68933058" w14:textId="5BB5452C" w:rsidR="00AA042C" w:rsidRPr="008A6B5F" w:rsidRDefault="00AA042C" w:rsidP="005F7F20">
      <w:pPr>
        <w:rPr>
          <w:sz w:val="28"/>
          <w:szCs w:val="28"/>
        </w:rPr>
      </w:pPr>
      <w:r w:rsidRPr="008A6B5F">
        <w:rPr>
          <w:sz w:val="28"/>
          <w:szCs w:val="28"/>
        </w:rPr>
        <w:br w:type="page"/>
      </w:r>
    </w:p>
    <w:p w14:paraId="6BE20F74" w14:textId="3013D481" w:rsidR="00847839" w:rsidRDefault="00EB644F" w:rsidP="00CC4849">
      <w:pPr>
        <w:pStyle w:val="1"/>
        <w:spacing w:line="360" w:lineRule="auto"/>
        <w:jc w:val="center"/>
        <w:rPr>
          <w:rFonts w:ascii="Times New Roman" w:hAnsi="Times New Roman" w:cs="Times New Roman"/>
          <w:color w:val="auto"/>
          <w:sz w:val="26"/>
          <w:szCs w:val="26"/>
        </w:rPr>
      </w:pPr>
      <w:bookmarkStart w:id="1" w:name="_Toc263335797"/>
      <w:r w:rsidRPr="00CC4849">
        <w:rPr>
          <w:rFonts w:ascii="Times New Roman" w:hAnsi="Times New Roman" w:cs="Times New Roman"/>
          <w:color w:val="auto"/>
          <w:sz w:val="26"/>
          <w:szCs w:val="26"/>
        </w:rPr>
        <w:t>ВВЕДЕНИЕ</w:t>
      </w:r>
      <w:bookmarkEnd w:id="1"/>
    </w:p>
    <w:p w14:paraId="4FE56FFD" w14:textId="77777777" w:rsidR="00CC4849" w:rsidRPr="00CC4849" w:rsidRDefault="00CC4849" w:rsidP="00CC4849">
      <w:pPr>
        <w:rPr>
          <w:rFonts w:eastAsiaTheme="minorEastAsia"/>
        </w:rPr>
      </w:pPr>
    </w:p>
    <w:p w14:paraId="33490B34" w14:textId="1CC944F6" w:rsidR="00E7733F" w:rsidRPr="00DE558C" w:rsidRDefault="00E7733F" w:rsidP="00BE4FCB">
      <w:pPr>
        <w:widowControl w:val="0"/>
        <w:autoSpaceDE w:val="0"/>
        <w:autoSpaceDN w:val="0"/>
        <w:adjustRightInd w:val="0"/>
        <w:spacing w:line="360" w:lineRule="auto"/>
        <w:ind w:firstLine="720"/>
        <w:jc w:val="both"/>
        <w:rPr>
          <w:rFonts w:eastAsiaTheme="minorEastAsia"/>
          <w:sz w:val="28"/>
          <w:szCs w:val="28"/>
          <w:lang w:eastAsia="en-US"/>
        </w:rPr>
      </w:pPr>
      <w:r w:rsidRPr="00DE558C">
        <w:rPr>
          <w:sz w:val="28"/>
          <w:szCs w:val="28"/>
        </w:rPr>
        <w:t>Вопреки многочисленным реформам инст</w:t>
      </w:r>
      <w:r w:rsidR="00BA4A38" w:rsidRPr="00DE558C">
        <w:rPr>
          <w:sz w:val="28"/>
          <w:szCs w:val="28"/>
        </w:rPr>
        <w:t>итута</w:t>
      </w:r>
      <w:r w:rsidR="00D44E52" w:rsidRPr="00DE558C">
        <w:rPr>
          <w:sz w:val="28"/>
          <w:szCs w:val="28"/>
        </w:rPr>
        <w:t xml:space="preserve"> государственной службы</w:t>
      </w:r>
      <w:r w:rsidR="00E8155B">
        <w:rPr>
          <w:sz w:val="28"/>
          <w:szCs w:val="28"/>
        </w:rPr>
        <w:t>,</w:t>
      </w:r>
      <w:r w:rsidR="00BA4A38" w:rsidRPr="00DE558C">
        <w:rPr>
          <w:sz w:val="28"/>
          <w:szCs w:val="28"/>
        </w:rPr>
        <w:t xml:space="preserve"> </w:t>
      </w:r>
      <w:r w:rsidR="00FC6502" w:rsidRPr="00DE558C">
        <w:rPr>
          <w:rFonts w:eastAsiaTheme="minorEastAsia"/>
          <w:sz w:val="28"/>
          <w:szCs w:val="28"/>
          <w:lang w:eastAsia="en-US"/>
        </w:rPr>
        <w:t xml:space="preserve">в данной сфере профессиональной деятельности </w:t>
      </w:r>
      <w:r w:rsidR="00D44E52" w:rsidRPr="00DE558C">
        <w:rPr>
          <w:sz w:val="28"/>
          <w:szCs w:val="28"/>
        </w:rPr>
        <w:t xml:space="preserve">в России, как и во всем мире, </w:t>
      </w:r>
      <w:r w:rsidR="00FC6502" w:rsidRPr="00DE558C">
        <w:rPr>
          <w:rFonts w:eastAsiaTheme="minorEastAsia"/>
          <w:sz w:val="28"/>
          <w:szCs w:val="28"/>
          <w:lang w:eastAsia="en-US"/>
        </w:rPr>
        <w:t>отмечаются низкая эффективность государственной власти, коррумпированность государственных служащ</w:t>
      </w:r>
      <w:r w:rsidR="00BE4FCB" w:rsidRPr="00DE558C">
        <w:rPr>
          <w:rFonts w:eastAsiaTheme="minorEastAsia"/>
          <w:sz w:val="28"/>
          <w:szCs w:val="28"/>
          <w:lang w:eastAsia="en-US"/>
        </w:rPr>
        <w:t>их,</w:t>
      </w:r>
      <w:r w:rsidR="00FC6502" w:rsidRPr="00DE558C">
        <w:rPr>
          <w:rFonts w:eastAsiaTheme="minorEastAsia"/>
          <w:sz w:val="28"/>
          <w:szCs w:val="28"/>
          <w:lang w:eastAsia="en-US"/>
        </w:rPr>
        <w:t xml:space="preserve"> рост недоверия со стороны населени</w:t>
      </w:r>
      <w:r w:rsidR="00BE4FCB" w:rsidRPr="00DE558C">
        <w:rPr>
          <w:rFonts w:eastAsiaTheme="minorEastAsia"/>
          <w:sz w:val="28"/>
          <w:szCs w:val="28"/>
          <w:lang w:eastAsia="en-US"/>
        </w:rPr>
        <w:t>я к государственным институтам,</w:t>
      </w:r>
      <w:r w:rsidR="00FC6502" w:rsidRPr="00DE558C">
        <w:rPr>
          <w:rFonts w:eastAsiaTheme="minorEastAsia"/>
          <w:sz w:val="28"/>
          <w:szCs w:val="28"/>
          <w:lang w:eastAsia="en-US"/>
        </w:rPr>
        <w:t xml:space="preserve"> структурам и к самим служащим</w:t>
      </w:r>
      <w:r w:rsidR="00BE4FCB" w:rsidRPr="00DE558C">
        <w:rPr>
          <w:sz w:val="28"/>
          <w:szCs w:val="28"/>
        </w:rPr>
        <w:t>, а также падение её общественного</w:t>
      </w:r>
      <w:r w:rsidRPr="00DE558C">
        <w:rPr>
          <w:sz w:val="28"/>
          <w:szCs w:val="28"/>
        </w:rPr>
        <w:t xml:space="preserve"> престиж</w:t>
      </w:r>
      <w:r w:rsidR="005B0982" w:rsidRPr="00DE558C">
        <w:rPr>
          <w:sz w:val="28"/>
          <w:szCs w:val="28"/>
        </w:rPr>
        <w:t>а.</w:t>
      </w:r>
      <w:r w:rsidR="00BE4FCB" w:rsidRPr="00DE558C">
        <w:rPr>
          <w:rStyle w:val="a9"/>
          <w:sz w:val="28"/>
          <w:szCs w:val="28"/>
        </w:rPr>
        <w:footnoteReference w:id="1"/>
      </w:r>
      <w:r w:rsidR="007E75DB">
        <w:rPr>
          <w:sz w:val="28"/>
          <w:szCs w:val="28"/>
        </w:rPr>
        <w:t xml:space="preserve"> </w:t>
      </w:r>
      <w:r w:rsidRPr="00DE558C">
        <w:rPr>
          <w:sz w:val="28"/>
          <w:szCs w:val="28"/>
        </w:rPr>
        <w:t xml:space="preserve">Актуальность и острота </w:t>
      </w:r>
      <w:r w:rsidR="00843E7F" w:rsidRPr="00DE558C">
        <w:rPr>
          <w:sz w:val="28"/>
          <w:szCs w:val="28"/>
        </w:rPr>
        <w:t>перечисленных выше проблем</w:t>
      </w:r>
      <w:r w:rsidRPr="00DE558C">
        <w:rPr>
          <w:sz w:val="28"/>
          <w:szCs w:val="28"/>
        </w:rPr>
        <w:t xml:space="preserve"> отражены в выступлениях </w:t>
      </w:r>
      <w:r w:rsidR="00E8155B">
        <w:rPr>
          <w:sz w:val="28"/>
          <w:szCs w:val="28"/>
        </w:rPr>
        <w:t>Президента и Правительства РФ,</w:t>
      </w:r>
      <w:r w:rsidR="005B0982" w:rsidRPr="00DE558C">
        <w:rPr>
          <w:sz w:val="28"/>
          <w:szCs w:val="28"/>
        </w:rPr>
        <w:t xml:space="preserve"> </w:t>
      </w:r>
      <w:r w:rsidR="00E8155B">
        <w:rPr>
          <w:sz w:val="28"/>
          <w:szCs w:val="28"/>
        </w:rPr>
        <w:t xml:space="preserve">в </w:t>
      </w:r>
      <w:r w:rsidRPr="00DE558C">
        <w:rPr>
          <w:sz w:val="28"/>
          <w:szCs w:val="28"/>
        </w:rPr>
        <w:t>законах</w:t>
      </w:r>
      <w:r w:rsidR="00843E7F" w:rsidRPr="00DE558C">
        <w:rPr>
          <w:sz w:val="28"/>
          <w:szCs w:val="28"/>
        </w:rPr>
        <w:t xml:space="preserve">, а </w:t>
      </w:r>
      <w:r w:rsidR="00857845" w:rsidRPr="00DE558C">
        <w:rPr>
          <w:sz w:val="28"/>
          <w:szCs w:val="28"/>
        </w:rPr>
        <w:t>также</w:t>
      </w:r>
      <w:r w:rsidR="00843E7F" w:rsidRPr="00DE558C">
        <w:rPr>
          <w:sz w:val="28"/>
          <w:szCs w:val="28"/>
        </w:rPr>
        <w:t xml:space="preserve"> федеральных и региональных программах</w:t>
      </w:r>
      <w:r w:rsidRPr="00DE558C">
        <w:rPr>
          <w:sz w:val="28"/>
          <w:szCs w:val="28"/>
        </w:rPr>
        <w:t>. Наглядным примером этого является Закон «О государственной гражданской службе Р</w:t>
      </w:r>
      <w:r w:rsidR="00C20DC9">
        <w:rPr>
          <w:sz w:val="28"/>
          <w:szCs w:val="28"/>
        </w:rPr>
        <w:t xml:space="preserve">оссийской Федерации» № 79-ФЗ, </w:t>
      </w:r>
      <w:r w:rsidRPr="00DE558C">
        <w:rPr>
          <w:sz w:val="28"/>
          <w:szCs w:val="28"/>
        </w:rPr>
        <w:t>который еще в стадии законопроекта считался нацеленным на «поднятие престижа государственной гражданской службы как вид</w:t>
      </w:r>
      <w:r w:rsidR="005B0982" w:rsidRPr="00DE558C">
        <w:rPr>
          <w:sz w:val="28"/>
          <w:szCs w:val="28"/>
        </w:rPr>
        <w:t>а профессиональной деятельности</w:t>
      </w:r>
      <w:r w:rsidRPr="00DE558C">
        <w:rPr>
          <w:sz w:val="28"/>
          <w:szCs w:val="28"/>
        </w:rPr>
        <w:t>»</w:t>
      </w:r>
      <w:r w:rsidR="005B0982" w:rsidRPr="00DE558C">
        <w:rPr>
          <w:sz w:val="28"/>
          <w:szCs w:val="28"/>
        </w:rPr>
        <w:t>.</w:t>
      </w:r>
      <w:r w:rsidRPr="00DE558C">
        <w:rPr>
          <w:rStyle w:val="a9"/>
          <w:sz w:val="28"/>
          <w:szCs w:val="28"/>
        </w:rPr>
        <w:footnoteReference w:id="2"/>
      </w:r>
    </w:p>
    <w:p w14:paraId="7D593270" w14:textId="1929FCBE" w:rsidR="00266F2D" w:rsidRPr="00DE558C" w:rsidRDefault="00E7733F" w:rsidP="00244DEC">
      <w:pPr>
        <w:spacing w:line="360" w:lineRule="auto"/>
        <w:ind w:firstLine="720"/>
        <w:jc w:val="both"/>
        <w:rPr>
          <w:sz w:val="28"/>
          <w:szCs w:val="28"/>
        </w:rPr>
      </w:pPr>
      <w:r w:rsidRPr="00DE558C">
        <w:rPr>
          <w:sz w:val="28"/>
          <w:szCs w:val="28"/>
        </w:rPr>
        <w:t>В последнее время среди широких слоев населения, в том числе среди молодых специалистов в области государственного</w:t>
      </w:r>
      <w:r w:rsidR="00CA25E4" w:rsidRPr="00DE558C">
        <w:rPr>
          <w:sz w:val="28"/>
          <w:szCs w:val="28"/>
        </w:rPr>
        <w:t xml:space="preserve"> </w:t>
      </w:r>
      <w:r w:rsidRPr="00DE558C">
        <w:rPr>
          <w:sz w:val="28"/>
          <w:szCs w:val="28"/>
        </w:rPr>
        <w:t>управления, воспроизводятся негативные отзывы о работе на государст</w:t>
      </w:r>
      <w:r w:rsidR="00CA25E4" w:rsidRPr="00DE558C">
        <w:rPr>
          <w:sz w:val="28"/>
          <w:szCs w:val="28"/>
        </w:rPr>
        <w:t>венной службе. Так</w:t>
      </w:r>
      <w:r w:rsidR="007351FE">
        <w:rPr>
          <w:sz w:val="28"/>
          <w:szCs w:val="28"/>
        </w:rPr>
        <w:t>,</w:t>
      </w:r>
      <w:r w:rsidR="00CA25E4" w:rsidRPr="00DE558C">
        <w:rPr>
          <w:sz w:val="28"/>
          <w:szCs w:val="28"/>
        </w:rPr>
        <w:t xml:space="preserve"> распространяю</w:t>
      </w:r>
      <w:r w:rsidRPr="00DE558C">
        <w:rPr>
          <w:sz w:val="28"/>
          <w:szCs w:val="28"/>
        </w:rPr>
        <w:t>тся мнения</w:t>
      </w:r>
      <w:r w:rsidR="003A548F">
        <w:rPr>
          <w:sz w:val="28"/>
          <w:szCs w:val="28"/>
        </w:rPr>
        <w:t xml:space="preserve"> о том</w:t>
      </w:r>
      <w:r w:rsidRPr="00DE558C">
        <w:rPr>
          <w:sz w:val="28"/>
          <w:szCs w:val="28"/>
        </w:rPr>
        <w:t>, что госслужба коррумпирована</w:t>
      </w:r>
      <w:r w:rsidR="00F61D14" w:rsidRPr="00F61D14">
        <w:rPr>
          <w:sz w:val="28"/>
          <w:szCs w:val="28"/>
        </w:rPr>
        <w:t>,</w:t>
      </w:r>
      <w:r w:rsidRPr="00DE558C">
        <w:rPr>
          <w:sz w:val="28"/>
          <w:szCs w:val="28"/>
        </w:rPr>
        <w:t xml:space="preserve"> неконкурентоспособна на рынке труда, что со</w:t>
      </w:r>
      <w:r w:rsidR="00DE558C">
        <w:rPr>
          <w:sz w:val="28"/>
          <w:szCs w:val="28"/>
        </w:rPr>
        <w:t>т</w:t>
      </w:r>
      <w:r w:rsidRPr="00DE558C">
        <w:rPr>
          <w:sz w:val="28"/>
          <w:szCs w:val="28"/>
        </w:rPr>
        <w:t xml:space="preserve">рудники государственных организаций зачастую осознают бессмысленность своей работы, </w:t>
      </w:r>
      <w:r w:rsidR="00CF7574" w:rsidRPr="00DE558C">
        <w:rPr>
          <w:sz w:val="28"/>
          <w:szCs w:val="28"/>
        </w:rPr>
        <w:t xml:space="preserve">ощущают </w:t>
      </w:r>
      <w:r w:rsidRPr="00DE558C">
        <w:rPr>
          <w:sz w:val="28"/>
          <w:szCs w:val="28"/>
        </w:rPr>
        <w:t xml:space="preserve">отсутствие </w:t>
      </w:r>
      <w:r w:rsidR="00CF7574" w:rsidRPr="00DE558C">
        <w:rPr>
          <w:sz w:val="28"/>
          <w:szCs w:val="28"/>
        </w:rPr>
        <w:t>интереса, стимулов и мотивации</w:t>
      </w:r>
      <w:r w:rsidR="00B32AFC" w:rsidRPr="00DE558C">
        <w:rPr>
          <w:sz w:val="28"/>
          <w:szCs w:val="28"/>
        </w:rPr>
        <w:t xml:space="preserve"> к труду</w:t>
      </w:r>
      <w:r w:rsidR="00CF7574" w:rsidRPr="00DE558C">
        <w:rPr>
          <w:sz w:val="28"/>
          <w:szCs w:val="28"/>
        </w:rPr>
        <w:t>.</w:t>
      </w:r>
      <w:r w:rsidR="00266F2D" w:rsidRPr="00DE558C">
        <w:rPr>
          <w:sz w:val="28"/>
          <w:szCs w:val="28"/>
        </w:rPr>
        <w:t xml:space="preserve"> В таких условиях </w:t>
      </w:r>
      <w:r w:rsidR="00244DEC" w:rsidRPr="00DE558C">
        <w:rPr>
          <w:sz w:val="28"/>
          <w:szCs w:val="28"/>
        </w:rPr>
        <w:t>специалисты</w:t>
      </w:r>
      <w:r w:rsidR="00266F2D" w:rsidRPr="00DE558C">
        <w:rPr>
          <w:sz w:val="28"/>
          <w:szCs w:val="28"/>
        </w:rPr>
        <w:t xml:space="preserve"> </w:t>
      </w:r>
      <w:r w:rsidR="00071F1F" w:rsidRPr="00DE558C">
        <w:rPr>
          <w:sz w:val="28"/>
          <w:szCs w:val="28"/>
        </w:rPr>
        <w:t>либо у</w:t>
      </w:r>
      <w:r w:rsidR="008E5BF8" w:rsidRPr="00DE558C">
        <w:rPr>
          <w:sz w:val="28"/>
          <w:szCs w:val="28"/>
        </w:rPr>
        <w:t>ходят с</w:t>
      </w:r>
      <w:r w:rsidR="00266F2D" w:rsidRPr="00DE558C">
        <w:rPr>
          <w:sz w:val="28"/>
          <w:szCs w:val="28"/>
        </w:rPr>
        <w:t xml:space="preserve"> государственной службы через некоторое время</w:t>
      </w:r>
      <w:r w:rsidR="0061497C" w:rsidRPr="00DE558C">
        <w:rPr>
          <w:sz w:val="28"/>
          <w:szCs w:val="28"/>
        </w:rPr>
        <w:t xml:space="preserve"> работы</w:t>
      </w:r>
      <w:r w:rsidR="00266F2D" w:rsidRPr="00DE558C">
        <w:rPr>
          <w:sz w:val="28"/>
          <w:szCs w:val="28"/>
        </w:rPr>
        <w:t xml:space="preserve">, либо начинают реализовать свои корыстные цели за </w:t>
      </w:r>
      <w:r w:rsidR="00244DEC" w:rsidRPr="00DE558C">
        <w:rPr>
          <w:sz w:val="28"/>
          <w:szCs w:val="28"/>
        </w:rPr>
        <w:t>счет принадлежности к “власти”.</w:t>
      </w:r>
    </w:p>
    <w:p w14:paraId="7075BF22" w14:textId="615CAFF8" w:rsidR="00C53D46" w:rsidRPr="00DE558C" w:rsidRDefault="00C53D46" w:rsidP="00653AB0">
      <w:pPr>
        <w:spacing w:line="360" w:lineRule="auto"/>
        <w:ind w:firstLine="720"/>
        <w:jc w:val="both"/>
        <w:rPr>
          <w:sz w:val="28"/>
          <w:szCs w:val="28"/>
        </w:rPr>
      </w:pPr>
      <w:r w:rsidRPr="00DE558C">
        <w:rPr>
          <w:sz w:val="28"/>
          <w:szCs w:val="28"/>
        </w:rPr>
        <w:t>Недовольство</w:t>
      </w:r>
      <w:r w:rsidR="00E7733F" w:rsidRPr="00DE558C">
        <w:rPr>
          <w:sz w:val="28"/>
          <w:szCs w:val="28"/>
        </w:rPr>
        <w:t xml:space="preserve"> </w:t>
      </w:r>
      <w:r w:rsidR="00B07A0D" w:rsidRPr="00DE558C">
        <w:rPr>
          <w:sz w:val="28"/>
          <w:szCs w:val="28"/>
        </w:rPr>
        <w:t>тру</w:t>
      </w:r>
      <w:r w:rsidRPr="00DE558C">
        <w:rPr>
          <w:sz w:val="28"/>
          <w:szCs w:val="28"/>
        </w:rPr>
        <w:t>довой деятельностью</w:t>
      </w:r>
      <w:r w:rsidR="00E7733F" w:rsidRPr="00DE558C">
        <w:rPr>
          <w:sz w:val="28"/>
          <w:szCs w:val="28"/>
        </w:rPr>
        <w:t xml:space="preserve"> </w:t>
      </w:r>
      <w:r w:rsidR="00C74EA0" w:rsidRPr="00DE558C">
        <w:rPr>
          <w:sz w:val="28"/>
          <w:szCs w:val="28"/>
        </w:rPr>
        <w:t>и вытекающие из этого проблемы происходя</w:t>
      </w:r>
      <w:r w:rsidR="00E7733F" w:rsidRPr="00DE558C">
        <w:rPr>
          <w:sz w:val="28"/>
          <w:szCs w:val="28"/>
        </w:rPr>
        <w:t>т о</w:t>
      </w:r>
      <w:r w:rsidR="00834FAE" w:rsidRPr="00DE558C">
        <w:rPr>
          <w:sz w:val="28"/>
          <w:szCs w:val="28"/>
        </w:rPr>
        <w:t>т того, что сотрудники государс</w:t>
      </w:r>
      <w:r w:rsidR="00E7733F" w:rsidRPr="00DE558C">
        <w:rPr>
          <w:sz w:val="28"/>
          <w:szCs w:val="28"/>
        </w:rPr>
        <w:t>т</w:t>
      </w:r>
      <w:r w:rsidR="00834FAE" w:rsidRPr="00DE558C">
        <w:rPr>
          <w:sz w:val="28"/>
          <w:szCs w:val="28"/>
        </w:rPr>
        <w:t>в</w:t>
      </w:r>
      <w:r w:rsidR="00E7733F" w:rsidRPr="00DE558C">
        <w:rPr>
          <w:sz w:val="28"/>
          <w:szCs w:val="28"/>
        </w:rPr>
        <w:t xml:space="preserve">енных организаций </w:t>
      </w:r>
      <w:r w:rsidR="0002145B" w:rsidRPr="00DE558C">
        <w:rPr>
          <w:sz w:val="28"/>
          <w:szCs w:val="28"/>
        </w:rPr>
        <w:t xml:space="preserve">зачастую </w:t>
      </w:r>
      <w:r w:rsidR="00E7733F" w:rsidRPr="00DE558C">
        <w:rPr>
          <w:sz w:val="28"/>
          <w:szCs w:val="28"/>
        </w:rPr>
        <w:t>не осведомлены о миссии</w:t>
      </w:r>
      <w:r w:rsidR="002C3235" w:rsidRPr="00DE558C">
        <w:rPr>
          <w:sz w:val="28"/>
          <w:szCs w:val="28"/>
        </w:rPr>
        <w:t xml:space="preserve"> организации</w:t>
      </w:r>
      <w:r w:rsidR="00E7733F" w:rsidRPr="00DE558C">
        <w:rPr>
          <w:sz w:val="28"/>
          <w:szCs w:val="28"/>
        </w:rPr>
        <w:t xml:space="preserve">, </w:t>
      </w:r>
      <w:r w:rsidR="002C3235" w:rsidRPr="00DE558C">
        <w:rPr>
          <w:sz w:val="28"/>
          <w:szCs w:val="28"/>
        </w:rPr>
        <w:t>её внутренних целях</w:t>
      </w:r>
      <w:r w:rsidR="00E7733F" w:rsidRPr="00DE558C">
        <w:rPr>
          <w:sz w:val="28"/>
          <w:szCs w:val="28"/>
        </w:rPr>
        <w:t xml:space="preserve">, равно как и о своих </w:t>
      </w:r>
      <w:r w:rsidR="002C3235" w:rsidRPr="00DE558C">
        <w:rPr>
          <w:sz w:val="28"/>
          <w:szCs w:val="28"/>
        </w:rPr>
        <w:t>индивидуальных</w:t>
      </w:r>
      <w:r w:rsidR="00E7733F" w:rsidRPr="00DE558C">
        <w:rPr>
          <w:sz w:val="28"/>
          <w:szCs w:val="28"/>
        </w:rPr>
        <w:t xml:space="preserve"> целях, в соответствии с которыми они движутся к </w:t>
      </w:r>
      <w:r w:rsidR="002A66E1" w:rsidRPr="00DE558C">
        <w:rPr>
          <w:sz w:val="28"/>
          <w:szCs w:val="28"/>
        </w:rPr>
        <w:t>достижению общеорганизационной миссии</w:t>
      </w:r>
      <w:r w:rsidR="00E7733F" w:rsidRPr="00DE558C">
        <w:rPr>
          <w:sz w:val="28"/>
          <w:szCs w:val="28"/>
        </w:rPr>
        <w:t xml:space="preserve"> и вносят свой незаменимый вклад в организацию. </w:t>
      </w:r>
      <w:r w:rsidR="006A3ECD" w:rsidRPr="00DE558C">
        <w:rPr>
          <w:sz w:val="28"/>
          <w:szCs w:val="28"/>
        </w:rPr>
        <w:t>Более</w:t>
      </w:r>
      <w:r w:rsidR="0002145B" w:rsidRPr="00DE558C">
        <w:rPr>
          <w:sz w:val="28"/>
          <w:szCs w:val="28"/>
        </w:rPr>
        <w:t xml:space="preserve"> того, сотрудники</w:t>
      </w:r>
      <w:r w:rsidR="00C87685">
        <w:rPr>
          <w:sz w:val="28"/>
          <w:szCs w:val="28"/>
        </w:rPr>
        <w:t xml:space="preserve"> </w:t>
      </w:r>
      <w:r w:rsidR="0002145B" w:rsidRPr="00DE558C">
        <w:rPr>
          <w:sz w:val="28"/>
          <w:szCs w:val="28"/>
        </w:rPr>
        <w:t xml:space="preserve">не чувствуют, что работая в конкретной </w:t>
      </w:r>
      <w:r w:rsidR="005F5F27" w:rsidRPr="00DE558C">
        <w:rPr>
          <w:sz w:val="28"/>
          <w:szCs w:val="28"/>
        </w:rPr>
        <w:t xml:space="preserve">государственной </w:t>
      </w:r>
      <w:r w:rsidR="0002145B" w:rsidRPr="00DE558C">
        <w:rPr>
          <w:sz w:val="28"/>
          <w:szCs w:val="28"/>
        </w:rPr>
        <w:t>организации, они</w:t>
      </w:r>
      <w:r w:rsidR="00AF78FF" w:rsidRPr="00DE558C">
        <w:rPr>
          <w:sz w:val="28"/>
          <w:szCs w:val="28"/>
        </w:rPr>
        <w:t xml:space="preserve"> могут реализовывать свои личностные</w:t>
      </w:r>
      <w:r w:rsidR="003307C5" w:rsidRPr="00DE558C">
        <w:rPr>
          <w:sz w:val="28"/>
          <w:szCs w:val="28"/>
        </w:rPr>
        <w:t xml:space="preserve"> цели</w:t>
      </w:r>
      <w:r w:rsidR="002C3235" w:rsidRPr="00DE558C">
        <w:rPr>
          <w:sz w:val="28"/>
          <w:szCs w:val="28"/>
        </w:rPr>
        <w:t xml:space="preserve"> (такие как развитие лидерских качеств, </w:t>
      </w:r>
      <w:r w:rsidR="007351FE">
        <w:rPr>
          <w:sz w:val="28"/>
          <w:szCs w:val="28"/>
        </w:rPr>
        <w:t xml:space="preserve">профессиональное развитие, </w:t>
      </w:r>
      <w:r w:rsidR="002C3235" w:rsidRPr="00DE558C">
        <w:rPr>
          <w:sz w:val="28"/>
          <w:szCs w:val="28"/>
        </w:rPr>
        <w:t>повышение квалификации, повышение материального благосостояния и др</w:t>
      </w:r>
      <w:r w:rsidR="00724A54">
        <w:rPr>
          <w:sz w:val="28"/>
          <w:szCs w:val="28"/>
        </w:rPr>
        <w:t>.</w:t>
      </w:r>
      <w:r w:rsidR="00AF78FF" w:rsidRPr="00DE558C">
        <w:rPr>
          <w:sz w:val="28"/>
          <w:szCs w:val="28"/>
        </w:rPr>
        <w:t>)</w:t>
      </w:r>
      <w:r w:rsidR="0002145B" w:rsidRPr="00DE558C">
        <w:rPr>
          <w:sz w:val="28"/>
          <w:szCs w:val="28"/>
        </w:rPr>
        <w:t>, поэтому они</w:t>
      </w:r>
      <w:r w:rsidR="006A3ECD" w:rsidRPr="00DE558C">
        <w:rPr>
          <w:sz w:val="28"/>
          <w:szCs w:val="28"/>
        </w:rPr>
        <w:t xml:space="preserve"> не лояльны </w:t>
      </w:r>
      <w:r w:rsidR="00AF78FF" w:rsidRPr="00DE558C">
        <w:rPr>
          <w:sz w:val="28"/>
          <w:szCs w:val="28"/>
        </w:rPr>
        <w:t xml:space="preserve">к </w:t>
      </w:r>
      <w:r w:rsidR="003301F7" w:rsidRPr="00DE558C">
        <w:rPr>
          <w:sz w:val="28"/>
          <w:szCs w:val="28"/>
        </w:rPr>
        <w:t>организации</w:t>
      </w:r>
      <w:r w:rsidR="00AF78FF" w:rsidRPr="00DE558C">
        <w:rPr>
          <w:sz w:val="28"/>
          <w:szCs w:val="28"/>
        </w:rPr>
        <w:t xml:space="preserve"> </w:t>
      </w:r>
      <w:r w:rsidR="006A3ECD" w:rsidRPr="00DE558C">
        <w:rPr>
          <w:sz w:val="28"/>
          <w:szCs w:val="28"/>
        </w:rPr>
        <w:t>и не привержены ей.</w:t>
      </w:r>
    </w:p>
    <w:p w14:paraId="5A04F084" w14:textId="61C38F88" w:rsidR="00452EBE" w:rsidRPr="00DE558C" w:rsidRDefault="00646A0F" w:rsidP="00BE4FCB">
      <w:pPr>
        <w:spacing w:line="360" w:lineRule="auto"/>
        <w:ind w:firstLine="720"/>
        <w:jc w:val="both"/>
        <w:rPr>
          <w:sz w:val="28"/>
          <w:szCs w:val="28"/>
        </w:rPr>
      </w:pPr>
      <w:r w:rsidRPr="00DE558C">
        <w:rPr>
          <w:sz w:val="28"/>
          <w:szCs w:val="28"/>
        </w:rPr>
        <w:t xml:space="preserve">Перечисленные выше проблемы </w:t>
      </w:r>
      <w:r w:rsidR="003307C5" w:rsidRPr="00DE558C">
        <w:rPr>
          <w:sz w:val="28"/>
          <w:szCs w:val="28"/>
        </w:rPr>
        <w:t>–</w:t>
      </w:r>
      <w:r w:rsidRPr="00DE558C">
        <w:rPr>
          <w:sz w:val="28"/>
          <w:szCs w:val="28"/>
        </w:rPr>
        <w:t xml:space="preserve"> </w:t>
      </w:r>
      <w:r w:rsidR="003307C5" w:rsidRPr="00DE558C">
        <w:rPr>
          <w:sz w:val="28"/>
          <w:szCs w:val="28"/>
        </w:rPr>
        <w:t>прямое следствие</w:t>
      </w:r>
      <w:r w:rsidRPr="00DE558C">
        <w:rPr>
          <w:sz w:val="28"/>
          <w:szCs w:val="28"/>
        </w:rPr>
        <w:t xml:space="preserve"> отсутствия интеграционной деятельности</w:t>
      </w:r>
      <w:r w:rsidR="00655196" w:rsidRPr="00DE558C">
        <w:rPr>
          <w:sz w:val="28"/>
          <w:szCs w:val="28"/>
        </w:rPr>
        <w:t xml:space="preserve"> в организации</w:t>
      </w:r>
      <w:r w:rsidRPr="00DE558C">
        <w:rPr>
          <w:sz w:val="28"/>
          <w:szCs w:val="28"/>
        </w:rPr>
        <w:t xml:space="preserve">. Предполагается, что </w:t>
      </w:r>
      <w:r w:rsidR="009407B6" w:rsidRPr="00DE558C">
        <w:rPr>
          <w:sz w:val="28"/>
          <w:szCs w:val="28"/>
        </w:rPr>
        <w:t xml:space="preserve">каждый отдельный индивид имеет свои личные цели, </w:t>
      </w:r>
      <w:r w:rsidR="00655196" w:rsidRPr="00DE558C">
        <w:rPr>
          <w:sz w:val="28"/>
          <w:szCs w:val="28"/>
        </w:rPr>
        <w:t>которые стремится реализовать в процессе работы в конкретной организации</w:t>
      </w:r>
      <w:r w:rsidR="009407B6" w:rsidRPr="00DE558C">
        <w:rPr>
          <w:sz w:val="28"/>
          <w:szCs w:val="28"/>
        </w:rPr>
        <w:t xml:space="preserve">. Но цели </w:t>
      </w:r>
      <w:r w:rsidR="00881B38" w:rsidRPr="00DE558C">
        <w:rPr>
          <w:sz w:val="28"/>
          <w:szCs w:val="28"/>
        </w:rPr>
        <w:t>имеют не только сотрудники,</w:t>
      </w:r>
      <w:r w:rsidR="009407B6" w:rsidRPr="00DE558C">
        <w:rPr>
          <w:sz w:val="28"/>
          <w:szCs w:val="28"/>
        </w:rPr>
        <w:t xml:space="preserve"> организация</w:t>
      </w:r>
      <w:r w:rsidR="00653AB0" w:rsidRPr="00DE558C">
        <w:rPr>
          <w:sz w:val="28"/>
          <w:szCs w:val="28"/>
        </w:rPr>
        <w:t xml:space="preserve"> также </w:t>
      </w:r>
      <w:r w:rsidR="00881B38" w:rsidRPr="00DE558C">
        <w:rPr>
          <w:sz w:val="28"/>
          <w:szCs w:val="28"/>
        </w:rPr>
        <w:t>ориентирована</w:t>
      </w:r>
      <w:r w:rsidR="00653AB0" w:rsidRPr="00DE558C">
        <w:rPr>
          <w:sz w:val="28"/>
          <w:szCs w:val="28"/>
        </w:rPr>
        <w:t xml:space="preserve"> на реализацию</w:t>
      </w:r>
      <w:r w:rsidR="009407B6" w:rsidRPr="00DE558C">
        <w:rPr>
          <w:sz w:val="28"/>
          <w:szCs w:val="28"/>
        </w:rPr>
        <w:t xml:space="preserve"> </w:t>
      </w:r>
      <w:r w:rsidR="00653AB0" w:rsidRPr="00DE558C">
        <w:rPr>
          <w:sz w:val="28"/>
          <w:szCs w:val="28"/>
        </w:rPr>
        <w:t>своей главной миссии</w:t>
      </w:r>
      <w:r w:rsidR="00881B38" w:rsidRPr="00DE558C">
        <w:rPr>
          <w:sz w:val="28"/>
          <w:szCs w:val="28"/>
        </w:rPr>
        <w:t xml:space="preserve"> и </w:t>
      </w:r>
      <w:r w:rsidR="00655196" w:rsidRPr="00DE558C">
        <w:rPr>
          <w:sz w:val="28"/>
          <w:szCs w:val="28"/>
        </w:rPr>
        <w:t xml:space="preserve">внутренних </w:t>
      </w:r>
      <w:r w:rsidR="00881B38" w:rsidRPr="00DE558C">
        <w:rPr>
          <w:sz w:val="28"/>
          <w:szCs w:val="28"/>
        </w:rPr>
        <w:t>целей</w:t>
      </w:r>
      <w:r w:rsidR="009407B6" w:rsidRPr="00DE558C">
        <w:rPr>
          <w:sz w:val="28"/>
          <w:szCs w:val="28"/>
        </w:rPr>
        <w:t xml:space="preserve">. Для </w:t>
      </w:r>
      <w:r w:rsidR="008865FE" w:rsidRPr="00DE558C">
        <w:rPr>
          <w:sz w:val="28"/>
          <w:szCs w:val="28"/>
        </w:rPr>
        <w:t>привлечения квалифицированного сотрудника</w:t>
      </w:r>
      <w:r w:rsidR="009407B6" w:rsidRPr="00DE558C">
        <w:rPr>
          <w:sz w:val="28"/>
          <w:szCs w:val="28"/>
        </w:rPr>
        <w:t xml:space="preserve"> в о</w:t>
      </w:r>
      <w:r w:rsidR="008865FE" w:rsidRPr="00DE558C">
        <w:rPr>
          <w:sz w:val="28"/>
          <w:szCs w:val="28"/>
        </w:rPr>
        <w:t xml:space="preserve">рганизацию, его удержания в ней, а также мотивирования на эффективную деятельность, </w:t>
      </w:r>
      <w:r w:rsidR="009407B6" w:rsidRPr="00DE558C">
        <w:rPr>
          <w:sz w:val="28"/>
          <w:szCs w:val="28"/>
        </w:rPr>
        <w:t>необходимо достичь такого состояния, когда сотрудники</w:t>
      </w:r>
      <w:r w:rsidR="003C2DD1" w:rsidRPr="00DE558C">
        <w:rPr>
          <w:sz w:val="28"/>
          <w:szCs w:val="28"/>
        </w:rPr>
        <w:t xml:space="preserve"> осведомлены о целях организации, привержены им и </w:t>
      </w:r>
      <w:r w:rsidR="009407B6" w:rsidRPr="00DE558C">
        <w:rPr>
          <w:sz w:val="28"/>
          <w:szCs w:val="28"/>
        </w:rPr>
        <w:t xml:space="preserve"> убеждены, что </w:t>
      </w:r>
      <w:r w:rsidR="00D81178" w:rsidRPr="00DE558C">
        <w:rPr>
          <w:sz w:val="28"/>
          <w:szCs w:val="28"/>
        </w:rPr>
        <w:t>возможно</w:t>
      </w:r>
      <w:r w:rsidR="009407B6" w:rsidRPr="00DE558C">
        <w:rPr>
          <w:sz w:val="28"/>
          <w:szCs w:val="28"/>
        </w:rPr>
        <w:t xml:space="preserve"> реализовать свои</w:t>
      </w:r>
      <w:r w:rsidR="003C2DD1" w:rsidRPr="00DE558C">
        <w:rPr>
          <w:sz w:val="28"/>
          <w:szCs w:val="28"/>
        </w:rPr>
        <w:t xml:space="preserve"> персональные</w:t>
      </w:r>
      <w:r w:rsidR="009407B6" w:rsidRPr="00DE558C">
        <w:rPr>
          <w:sz w:val="28"/>
          <w:szCs w:val="28"/>
        </w:rPr>
        <w:t xml:space="preserve"> цели через цели организации. </w:t>
      </w:r>
      <w:r w:rsidR="008865FE" w:rsidRPr="00DE558C">
        <w:rPr>
          <w:sz w:val="28"/>
          <w:szCs w:val="28"/>
        </w:rPr>
        <w:t xml:space="preserve">В этом и заключается проблема интеграции индивида в организацию. </w:t>
      </w:r>
    </w:p>
    <w:p w14:paraId="25E71195" w14:textId="5527A1FA" w:rsidR="00EB0B65" w:rsidRPr="00DE558C" w:rsidRDefault="00452EBE" w:rsidP="00BE4FCB">
      <w:pPr>
        <w:spacing w:line="360" w:lineRule="auto"/>
        <w:ind w:firstLine="720"/>
        <w:jc w:val="both"/>
        <w:rPr>
          <w:rFonts w:eastAsiaTheme="minorEastAsia"/>
          <w:sz w:val="28"/>
          <w:szCs w:val="28"/>
          <w:lang w:eastAsia="en-US"/>
        </w:rPr>
      </w:pPr>
      <w:r w:rsidRPr="00DE558C">
        <w:rPr>
          <w:sz w:val="28"/>
          <w:szCs w:val="28"/>
        </w:rPr>
        <w:t>Не секрет, что государственный сектор имеет серьезную специфику, которая не позволяет заимствовать из частного сектора многие м</w:t>
      </w:r>
      <w:r w:rsidR="008D200D" w:rsidRPr="00DE558C">
        <w:rPr>
          <w:sz w:val="28"/>
          <w:szCs w:val="28"/>
        </w:rPr>
        <w:t xml:space="preserve">еханизмы управления персоналом. </w:t>
      </w:r>
      <w:r w:rsidR="002301AC" w:rsidRPr="00DE558C">
        <w:rPr>
          <w:rFonts w:eastAsiaTheme="minorEastAsia"/>
          <w:sz w:val="28"/>
          <w:szCs w:val="28"/>
          <w:lang w:eastAsia="en-US"/>
        </w:rPr>
        <w:t>Исследование</w:t>
      </w:r>
      <w:r w:rsidR="00EB0B65" w:rsidRPr="00DE558C">
        <w:rPr>
          <w:rFonts w:eastAsiaTheme="minorEastAsia"/>
          <w:sz w:val="28"/>
          <w:szCs w:val="28"/>
          <w:lang w:eastAsia="en-US"/>
        </w:rPr>
        <w:t xml:space="preserve"> </w:t>
      </w:r>
      <w:r w:rsidR="002301AC" w:rsidRPr="00DE558C">
        <w:rPr>
          <w:rFonts w:eastAsiaTheme="minorEastAsia"/>
          <w:sz w:val="28"/>
          <w:szCs w:val="28"/>
          <w:lang w:eastAsia="en-US"/>
        </w:rPr>
        <w:t>деятельн</w:t>
      </w:r>
      <w:r w:rsidR="00C300A7" w:rsidRPr="00DE558C">
        <w:rPr>
          <w:rFonts w:eastAsiaTheme="minorEastAsia"/>
          <w:sz w:val="28"/>
          <w:szCs w:val="28"/>
          <w:lang w:eastAsia="en-US"/>
        </w:rPr>
        <w:t>о</w:t>
      </w:r>
      <w:r w:rsidR="002301AC" w:rsidRPr="00DE558C">
        <w:rPr>
          <w:rFonts w:eastAsiaTheme="minorEastAsia"/>
          <w:sz w:val="28"/>
          <w:szCs w:val="28"/>
          <w:lang w:eastAsia="en-US"/>
        </w:rPr>
        <w:t>сти по управлению человеческими ресурсами в государственных организация</w:t>
      </w:r>
      <w:r w:rsidR="00C300A7" w:rsidRPr="00DE558C">
        <w:rPr>
          <w:rFonts w:eastAsiaTheme="minorEastAsia"/>
          <w:sz w:val="28"/>
          <w:szCs w:val="28"/>
          <w:lang w:eastAsia="en-US"/>
        </w:rPr>
        <w:t>х</w:t>
      </w:r>
      <w:r w:rsidR="002301AC" w:rsidRPr="00DE558C">
        <w:rPr>
          <w:rFonts w:eastAsiaTheme="minorEastAsia"/>
          <w:sz w:val="28"/>
          <w:szCs w:val="28"/>
          <w:lang w:eastAsia="en-US"/>
        </w:rPr>
        <w:t xml:space="preserve">  </w:t>
      </w:r>
      <w:r w:rsidR="00EB0B65" w:rsidRPr="00DE558C">
        <w:rPr>
          <w:rFonts w:eastAsiaTheme="minorEastAsia"/>
          <w:sz w:val="28"/>
          <w:szCs w:val="28"/>
          <w:lang w:eastAsia="en-US"/>
        </w:rPr>
        <w:t xml:space="preserve"> предполагает учет особенностей социально-профессиональной группы</w:t>
      </w:r>
      <w:r w:rsidR="00B33704" w:rsidRPr="00DE558C">
        <w:rPr>
          <w:rFonts w:eastAsiaTheme="minorEastAsia"/>
          <w:sz w:val="28"/>
          <w:szCs w:val="28"/>
          <w:lang w:eastAsia="en-US"/>
        </w:rPr>
        <w:t xml:space="preserve"> чиновников</w:t>
      </w:r>
      <w:r w:rsidR="00A91B08" w:rsidRPr="00DE558C">
        <w:rPr>
          <w:rFonts w:eastAsiaTheme="minorEastAsia"/>
          <w:sz w:val="28"/>
          <w:szCs w:val="28"/>
          <w:lang w:eastAsia="en-US"/>
        </w:rPr>
        <w:t>, которая</w:t>
      </w:r>
      <w:r w:rsidR="00EB0B65" w:rsidRPr="00DE558C">
        <w:rPr>
          <w:rFonts w:eastAsiaTheme="minorEastAsia"/>
          <w:sz w:val="28"/>
          <w:szCs w:val="28"/>
          <w:lang w:eastAsia="en-US"/>
        </w:rPr>
        <w:t xml:space="preserve"> </w:t>
      </w:r>
      <w:r w:rsidR="00A91B08" w:rsidRPr="00DE558C">
        <w:rPr>
          <w:rFonts w:eastAsiaTheme="minorEastAsia"/>
          <w:sz w:val="28"/>
          <w:szCs w:val="28"/>
          <w:lang w:eastAsia="en-US"/>
        </w:rPr>
        <w:t>определяе</w:t>
      </w:r>
      <w:r w:rsidR="00B33704" w:rsidRPr="00DE558C">
        <w:rPr>
          <w:rFonts w:eastAsiaTheme="minorEastAsia"/>
          <w:sz w:val="28"/>
          <w:szCs w:val="28"/>
          <w:lang w:eastAsia="en-US"/>
        </w:rPr>
        <w:t>тся</w:t>
      </w:r>
      <w:r w:rsidR="00EB0B65" w:rsidRPr="00DE558C">
        <w:rPr>
          <w:rFonts w:eastAsiaTheme="minorEastAsia"/>
          <w:sz w:val="28"/>
          <w:szCs w:val="28"/>
          <w:lang w:eastAsia="en-US"/>
        </w:rPr>
        <w:t xml:space="preserve"> спецификой профессиональн</w:t>
      </w:r>
      <w:r w:rsidR="00B33704" w:rsidRPr="00DE558C">
        <w:rPr>
          <w:rFonts w:eastAsiaTheme="minorEastAsia"/>
          <w:sz w:val="28"/>
          <w:szCs w:val="28"/>
          <w:lang w:eastAsia="en-US"/>
        </w:rPr>
        <w:t>ой сферы государственной службы, а именно, её</w:t>
      </w:r>
      <w:r w:rsidR="00EB0B65" w:rsidRPr="00DE558C">
        <w:rPr>
          <w:rFonts w:eastAsiaTheme="minorEastAsia"/>
          <w:sz w:val="28"/>
          <w:szCs w:val="28"/>
          <w:lang w:eastAsia="en-US"/>
        </w:rPr>
        <w:t xml:space="preserve"> иерархичностью, публичностью, </w:t>
      </w:r>
      <w:proofErr w:type="spellStart"/>
      <w:r w:rsidR="00EB0B65" w:rsidRPr="00DE558C">
        <w:rPr>
          <w:rFonts w:eastAsiaTheme="minorEastAsia"/>
          <w:sz w:val="28"/>
          <w:szCs w:val="28"/>
          <w:lang w:eastAsia="en-US"/>
        </w:rPr>
        <w:t>дисциплинарностью</w:t>
      </w:r>
      <w:proofErr w:type="spellEnd"/>
      <w:r w:rsidR="00EB0B65" w:rsidRPr="00DE558C">
        <w:rPr>
          <w:rFonts w:eastAsiaTheme="minorEastAsia"/>
          <w:sz w:val="28"/>
          <w:szCs w:val="28"/>
          <w:lang w:eastAsia="en-US"/>
        </w:rPr>
        <w:t>,</w:t>
      </w:r>
      <w:r w:rsidR="00B33704" w:rsidRPr="00DE558C">
        <w:rPr>
          <w:rFonts w:eastAsiaTheme="minorEastAsia"/>
          <w:sz w:val="28"/>
          <w:szCs w:val="28"/>
          <w:lang w:eastAsia="en-US"/>
        </w:rPr>
        <w:t xml:space="preserve"> жесткой </w:t>
      </w:r>
      <w:proofErr w:type="spellStart"/>
      <w:r w:rsidR="00B33704" w:rsidRPr="00DE558C">
        <w:rPr>
          <w:rFonts w:eastAsiaTheme="minorEastAsia"/>
          <w:sz w:val="28"/>
          <w:szCs w:val="28"/>
          <w:lang w:eastAsia="en-US"/>
        </w:rPr>
        <w:t>регламентированностью</w:t>
      </w:r>
      <w:proofErr w:type="spellEnd"/>
      <w:r w:rsidR="00EB0B65" w:rsidRPr="00DE558C">
        <w:rPr>
          <w:rFonts w:eastAsiaTheme="minorEastAsia"/>
          <w:sz w:val="28"/>
          <w:szCs w:val="28"/>
          <w:lang w:eastAsia="en-US"/>
        </w:rPr>
        <w:t xml:space="preserve"> и </w:t>
      </w:r>
      <w:r w:rsidR="00B33704" w:rsidRPr="00DE558C">
        <w:rPr>
          <w:rFonts w:eastAsiaTheme="minorEastAsia"/>
          <w:sz w:val="28"/>
          <w:szCs w:val="28"/>
          <w:lang w:eastAsia="en-US"/>
        </w:rPr>
        <w:t>наличием</w:t>
      </w:r>
      <w:r w:rsidR="00EB0B65" w:rsidRPr="00DE558C">
        <w:rPr>
          <w:rFonts w:eastAsiaTheme="minorEastAsia"/>
          <w:sz w:val="28"/>
          <w:szCs w:val="28"/>
          <w:lang w:eastAsia="en-US"/>
        </w:rPr>
        <w:t xml:space="preserve"> ограничений, связанных с поступлением на госслужбу. </w:t>
      </w:r>
    </w:p>
    <w:p w14:paraId="16471716" w14:textId="5A74F51F" w:rsidR="00D114FE" w:rsidRPr="00DE558C" w:rsidRDefault="00653AB0" w:rsidP="00BA7143">
      <w:pPr>
        <w:spacing w:line="360" w:lineRule="auto"/>
        <w:ind w:firstLine="720"/>
        <w:jc w:val="both"/>
        <w:rPr>
          <w:sz w:val="28"/>
          <w:szCs w:val="28"/>
        </w:rPr>
      </w:pPr>
      <w:r w:rsidRPr="00DE558C">
        <w:rPr>
          <w:rFonts w:eastAsiaTheme="minorEastAsia"/>
          <w:sz w:val="28"/>
          <w:szCs w:val="28"/>
          <w:lang w:eastAsia="en-US"/>
        </w:rPr>
        <w:t xml:space="preserve">Активное реформирование системы государственной службы, обусловленное острой необходимостью решения сложных </w:t>
      </w:r>
      <w:r w:rsidR="00DE558C" w:rsidRPr="00DE558C">
        <w:rPr>
          <w:rFonts w:eastAsiaTheme="minorEastAsia"/>
          <w:sz w:val="28"/>
          <w:szCs w:val="28"/>
          <w:lang w:eastAsia="en-US"/>
        </w:rPr>
        <w:t>постоянно</w:t>
      </w:r>
      <w:r w:rsidRPr="00DE558C">
        <w:rPr>
          <w:rFonts w:eastAsiaTheme="minorEastAsia"/>
          <w:sz w:val="28"/>
          <w:szCs w:val="28"/>
          <w:lang w:eastAsia="en-US"/>
        </w:rPr>
        <w:t xml:space="preserve"> меняющихся задач геополитического, социально-экономического и духовно-нравственного характера, </w:t>
      </w:r>
      <w:r w:rsidRPr="00DE558C">
        <w:rPr>
          <w:rFonts w:eastAsiaTheme="minorEastAsia"/>
          <w:b/>
          <w:sz w:val="28"/>
          <w:szCs w:val="28"/>
          <w:lang w:eastAsia="en-US"/>
        </w:rPr>
        <w:t>актуализирует</w:t>
      </w:r>
      <w:r w:rsidRPr="00DE558C">
        <w:rPr>
          <w:rFonts w:eastAsiaTheme="minorEastAsia"/>
          <w:sz w:val="28"/>
          <w:szCs w:val="28"/>
          <w:lang w:eastAsia="en-US"/>
        </w:rPr>
        <w:t xml:space="preserve"> научный поиск путей привлечени</w:t>
      </w:r>
      <w:r w:rsidR="0070440E" w:rsidRPr="00DE558C">
        <w:rPr>
          <w:rFonts w:eastAsiaTheme="minorEastAsia"/>
          <w:sz w:val="28"/>
          <w:szCs w:val="28"/>
          <w:lang w:eastAsia="en-US"/>
        </w:rPr>
        <w:t>я,</w:t>
      </w:r>
      <w:r w:rsidRPr="00DE558C">
        <w:rPr>
          <w:rFonts w:eastAsiaTheme="minorEastAsia"/>
          <w:sz w:val="28"/>
          <w:szCs w:val="28"/>
          <w:lang w:eastAsia="en-US"/>
        </w:rPr>
        <w:t xml:space="preserve"> удержания</w:t>
      </w:r>
      <w:r w:rsidR="0070440E" w:rsidRPr="00DE558C">
        <w:rPr>
          <w:rFonts w:eastAsiaTheme="minorEastAsia"/>
          <w:sz w:val="28"/>
          <w:szCs w:val="28"/>
          <w:lang w:eastAsia="en-US"/>
        </w:rPr>
        <w:t xml:space="preserve"> и мотивирования</w:t>
      </w:r>
      <w:r w:rsidRPr="00DE558C">
        <w:rPr>
          <w:rFonts w:eastAsiaTheme="minorEastAsia"/>
          <w:sz w:val="28"/>
          <w:szCs w:val="28"/>
          <w:lang w:eastAsia="en-US"/>
        </w:rPr>
        <w:t xml:space="preserve"> образованных, высококвалифицированных кадров, с целью совершенствования профессиональной деятельности государственных служащих как посредников между государством и обществом, чем и объясняется выбранная тема исследования.</w:t>
      </w:r>
      <w:r w:rsidR="00155897" w:rsidRPr="00DE558C">
        <w:rPr>
          <w:rFonts w:eastAsiaTheme="minorEastAsia"/>
          <w:sz w:val="28"/>
          <w:szCs w:val="28"/>
          <w:lang w:eastAsia="en-US"/>
        </w:rPr>
        <w:t xml:space="preserve"> </w:t>
      </w:r>
    </w:p>
    <w:p w14:paraId="316AEE15" w14:textId="544F92B0" w:rsidR="00E7733F" w:rsidRPr="00DE558C" w:rsidRDefault="00E7733F" w:rsidP="007351FE">
      <w:pPr>
        <w:spacing w:line="360" w:lineRule="auto"/>
        <w:ind w:firstLine="720"/>
        <w:jc w:val="both"/>
        <w:rPr>
          <w:sz w:val="28"/>
          <w:szCs w:val="28"/>
        </w:rPr>
      </w:pPr>
      <w:r w:rsidRPr="00DE558C">
        <w:rPr>
          <w:b/>
          <w:sz w:val="28"/>
          <w:szCs w:val="28"/>
        </w:rPr>
        <w:t>Объектом</w:t>
      </w:r>
      <w:r w:rsidRPr="00DE558C">
        <w:rPr>
          <w:sz w:val="28"/>
          <w:szCs w:val="28"/>
        </w:rPr>
        <w:t xml:space="preserve"> данного исследования является система управления человеческими ресурсами в государственных организациях</w:t>
      </w:r>
      <w:r w:rsidR="000303CF" w:rsidRPr="00DE558C">
        <w:rPr>
          <w:sz w:val="28"/>
          <w:szCs w:val="28"/>
        </w:rPr>
        <w:t>.</w:t>
      </w:r>
    </w:p>
    <w:p w14:paraId="6E3C747E" w14:textId="652232A2" w:rsidR="00E7733F" w:rsidRPr="00DE558C" w:rsidRDefault="00E7733F" w:rsidP="007351FE">
      <w:pPr>
        <w:spacing w:line="360" w:lineRule="auto"/>
        <w:ind w:firstLine="720"/>
        <w:jc w:val="both"/>
        <w:rPr>
          <w:sz w:val="28"/>
          <w:szCs w:val="28"/>
        </w:rPr>
      </w:pPr>
      <w:r w:rsidRPr="00DE558C">
        <w:rPr>
          <w:b/>
          <w:sz w:val="28"/>
          <w:szCs w:val="28"/>
        </w:rPr>
        <w:t>Предмет</w:t>
      </w:r>
      <w:r w:rsidR="001317A3">
        <w:rPr>
          <w:b/>
          <w:sz w:val="28"/>
          <w:szCs w:val="28"/>
        </w:rPr>
        <w:t xml:space="preserve">ом </w:t>
      </w:r>
      <w:r w:rsidR="001317A3" w:rsidRPr="001317A3">
        <w:rPr>
          <w:sz w:val="28"/>
          <w:szCs w:val="28"/>
        </w:rPr>
        <w:t>-</w:t>
      </w:r>
      <w:r w:rsidRPr="001317A3">
        <w:rPr>
          <w:sz w:val="28"/>
          <w:szCs w:val="28"/>
        </w:rPr>
        <w:t xml:space="preserve"> </w:t>
      </w:r>
      <w:r w:rsidRPr="00DE558C">
        <w:rPr>
          <w:sz w:val="28"/>
          <w:szCs w:val="28"/>
        </w:rPr>
        <w:t>деятельность государственных орг</w:t>
      </w:r>
      <w:r w:rsidR="000303CF" w:rsidRPr="00DE558C">
        <w:rPr>
          <w:sz w:val="28"/>
          <w:szCs w:val="28"/>
        </w:rPr>
        <w:t>анизаций по интеграции индивида</w:t>
      </w:r>
      <w:r w:rsidR="00155897" w:rsidRPr="00DE558C">
        <w:rPr>
          <w:sz w:val="28"/>
          <w:szCs w:val="28"/>
        </w:rPr>
        <w:t xml:space="preserve"> в государственную </w:t>
      </w:r>
      <w:r w:rsidR="00335B82" w:rsidRPr="00DE558C">
        <w:rPr>
          <w:sz w:val="28"/>
          <w:szCs w:val="28"/>
        </w:rPr>
        <w:t>организацию</w:t>
      </w:r>
      <w:r w:rsidR="0027018C" w:rsidRPr="00DE558C">
        <w:rPr>
          <w:sz w:val="28"/>
          <w:szCs w:val="28"/>
        </w:rPr>
        <w:t xml:space="preserve"> (на примере федеральных  органов исполнительной власти Российской Федерации)</w:t>
      </w:r>
      <w:r w:rsidR="000303CF" w:rsidRPr="00DE558C">
        <w:rPr>
          <w:sz w:val="28"/>
          <w:szCs w:val="28"/>
        </w:rPr>
        <w:t>.</w:t>
      </w:r>
    </w:p>
    <w:p w14:paraId="204DEFF3" w14:textId="07EE27E7" w:rsidR="00E7733F" w:rsidRPr="00DE558C" w:rsidRDefault="00E7733F" w:rsidP="007351FE">
      <w:pPr>
        <w:spacing w:line="360" w:lineRule="auto"/>
        <w:ind w:firstLine="720"/>
        <w:jc w:val="both"/>
        <w:rPr>
          <w:sz w:val="28"/>
          <w:szCs w:val="28"/>
        </w:rPr>
      </w:pPr>
      <w:r w:rsidRPr="00DE558C">
        <w:rPr>
          <w:b/>
          <w:sz w:val="28"/>
          <w:szCs w:val="28"/>
        </w:rPr>
        <w:t>Целью</w:t>
      </w:r>
      <w:r w:rsidRPr="00DE558C">
        <w:rPr>
          <w:sz w:val="28"/>
          <w:szCs w:val="28"/>
        </w:rPr>
        <w:t xml:space="preserve"> работы является </w:t>
      </w:r>
      <w:r w:rsidR="007351FE">
        <w:rPr>
          <w:sz w:val="28"/>
          <w:szCs w:val="28"/>
        </w:rPr>
        <w:t xml:space="preserve">выявление особенностей </w:t>
      </w:r>
      <w:r w:rsidR="00D01E1A">
        <w:rPr>
          <w:sz w:val="28"/>
          <w:szCs w:val="28"/>
        </w:rPr>
        <w:t>процесса</w:t>
      </w:r>
      <w:r w:rsidRPr="00DE558C">
        <w:rPr>
          <w:sz w:val="28"/>
          <w:szCs w:val="28"/>
        </w:rPr>
        <w:t xml:space="preserve"> интеграции индивидов в </w:t>
      </w:r>
      <w:r w:rsidR="00D01E1A">
        <w:rPr>
          <w:sz w:val="28"/>
          <w:szCs w:val="28"/>
        </w:rPr>
        <w:t>органы</w:t>
      </w:r>
      <w:r w:rsidR="00B2297C" w:rsidRPr="00DE558C">
        <w:rPr>
          <w:sz w:val="28"/>
          <w:szCs w:val="28"/>
        </w:rPr>
        <w:t xml:space="preserve"> государственной </w:t>
      </w:r>
      <w:r w:rsidR="007351FE">
        <w:rPr>
          <w:sz w:val="28"/>
          <w:szCs w:val="28"/>
        </w:rPr>
        <w:t>власти</w:t>
      </w:r>
      <w:r w:rsidR="00B2297C" w:rsidRPr="00DE558C">
        <w:rPr>
          <w:sz w:val="28"/>
          <w:szCs w:val="28"/>
        </w:rPr>
        <w:t xml:space="preserve"> в России</w:t>
      </w:r>
      <w:r w:rsidR="007351FE">
        <w:rPr>
          <w:sz w:val="28"/>
          <w:szCs w:val="28"/>
        </w:rPr>
        <w:t xml:space="preserve"> на современном этапе</w:t>
      </w:r>
      <w:r w:rsidR="000303CF" w:rsidRPr="00DE558C">
        <w:rPr>
          <w:sz w:val="28"/>
          <w:szCs w:val="28"/>
        </w:rPr>
        <w:t>.</w:t>
      </w:r>
    </w:p>
    <w:p w14:paraId="68FAFF96" w14:textId="77777777" w:rsidR="00E7733F" w:rsidRPr="00DE558C" w:rsidRDefault="00E7733F" w:rsidP="00CB4E8A">
      <w:pPr>
        <w:spacing w:line="360" w:lineRule="auto"/>
        <w:ind w:firstLine="360"/>
        <w:jc w:val="both"/>
        <w:rPr>
          <w:b/>
          <w:sz w:val="28"/>
          <w:szCs w:val="28"/>
        </w:rPr>
      </w:pPr>
      <w:r w:rsidRPr="00DE558C">
        <w:rPr>
          <w:sz w:val="28"/>
          <w:szCs w:val="28"/>
        </w:rPr>
        <w:t xml:space="preserve">Для достижения поставленной цели необходимо решить ряд взаимосвязанных </w:t>
      </w:r>
      <w:r w:rsidRPr="00DE558C">
        <w:rPr>
          <w:b/>
          <w:sz w:val="28"/>
          <w:szCs w:val="28"/>
        </w:rPr>
        <w:t>задач:</w:t>
      </w:r>
    </w:p>
    <w:p w14:paraId="002C142F" w14:textId="77777777" w:rsidR="00E7733F" w:rsidRPr="00DE558C" w:rsidRDefault="00E7733F" w:rsidP="00CC22A9">
      <w:pPr>
        <w:pStyle w:val="aa"/>
        <w:numPr>
          <w:ilvl w:val="0"/>
          <w:numId w:val="4"/>
        </w:numPr>
        <w:spacing w:line="360" w:lineRule="auto"/>
        <w:jc w:val="both"/>
        <w:rPr>
          <w:sz w:val="28"/>
          <w:szCs w:val="28"/>
        </w:rPr>
      </w:pPr>
      <w:r w:rsidRPr="00DE558C">
        <w:rPr>
          <w:sz w:val="28"/>
          <w:szCs w:val="28"/>
        </w:rPr>
        <w:t>изучить научно-теоретические подходы к понятию интеграции в организацию, а также выделить особенности процесса интеграции в государственных учреждениях;</w:t>
      </w:r>
    </w:p>
    <w:p w14:paraId="572DC476" w14:textId="49F965B0" w:rsidR="005C4954" w:rsidRDefault="00E7733F" w:rsidP="00CC22A9">
      <w:pPr>
        <w:pStyle w:val="aa"/>
        <w:numPr>
          <w:ilvl w:val="0"/>
          <w:numId w:val="4"/>
        </w:numPr>
        <w:spacing w:line="360" w:lineRule="auto"/>
        <w:jc w:val="both"/>
        <w:rPr>
          <w:sz w:val="28"/>
          <w:szCs w:val="28"/>
        </w:rPr>
      </w:pPr>
      <w:r w:rsidRPr="00DE558C">
        <w:rPr>
          <w:sz w:val="28"/>
          <w:szCs w:val="28"/>
        </w:rPr>
        <w:t xml:space="preserve">рассмотреть </w:t>
      </w:r>
      <w:r w:rsidR="005C4954">
        <w:rPr>
          <w:sz w:val="28"/>
          <w:szCs w:val="28"/>
        </w:rPr>
        <w:t>методы интеграции</w:t>
      </w:r>
      <w:r w:rsidR="006428CC">
        <w:rPr>
          <w:sz w:val="28"/>
          <w:szCs w:val="28"/>
        </w:rPr>
        <w:t xml:space="preserve"> индивида в государственную организацию;</w:t>
      </w:r>
    </w:p>
    <w:p w14:paraId="78A75FAD" w14:textId="5C414EF2" w:rsidR="005C4954" w:rsidRDefault="00A70BED" w:rsidP="00CC22A9">
      <w:pPr>
        <w:pStyle w:val="aa"/>
        <w:numPr>
          <w:ilvl w:val="0"/>
          <w:numId w:val="4"/>
        </w:numPr>
        <w:spacing w:line="360" w:lineRule="auto"/>
        <w:jc w:val="both"/>
        <w:rPr>
          <w:sz w:val="28"/>
          <w:szCs w:val="28"/>
        </w:rPr>
      </w:pPr>
      <w:r>
        <w:rPr>
          <w:sz w:val="28"/>
          <w:szCs w:val="28"/>
        </w:rPr>
        <w:t>рассмотреть</w:t>
      </w:r>
      <w:r w:rsidR="005C4954">
        <w:rPr>
          <w:sz w:val="28"/>
          <w:szCs w:val="28"/>
        </w:rPr>
        <w:t xml:space="preserve"> структуру и значение процесса</w:t>
      </w:r>
      <w:r w:rsidR="006428CC">
        <w:rPr>
          <w:sz w:val="28"/>
          <w:szCs w:val="28"/>
        </w:rPr>
        <w:t xml:space="preserve"> целеполагания в государственной организации;</w:t>
      </w:r>
    </w:p>
    <w:p w14:paraId="6E8B61D8" w14:textId="3BDDCBD8" w:rsidR="005C4954" w:rsidRDefault="005C4954" w:rsidP="00CC22A9">
      <w:pPr>
        <w:pStyle w:val="aa"/>
        <w:numPr>
          <w:ilvl w:val="0"/>
          <w:numId w:val="4"/>
        </w:numPr>
        <w:spacing w:line="360" w:lineRule="auto"/>
        <w:jc w:val="both"/>
        <w:rPr>
          <w:sz w:val="28"/>
          <w:szCs w:val="28"/>
        </w:rPr>
      </w:pPr>
      <w:r>
        <w:rPr>
          <w:sz w:val="28"/>
          <w:szCs w:val="28"/>
        </w:rPr>
        <w:t>выявить носителей целей</w:t>
      </w:r>
      <w:r w:rsidR="006428CC">
        <w:rPr>
          <w:sz w:val="28"/>
          <w:szCs w:val="28"/>
        </w:rPr>
        <w:t xml:space="preserve"> в государственной организации;</w:t>
      </w:r>
    </w:p>
    <w:p w14:paraId="45EA1B18" w14:textId="1D680D95" w:rsidR="005C4954" w:rsidRDefault="00500F63" w:rsidP="00CC22A9">
      <w:pPr>
        <w:pStyle w:val="aa"/>
        <w:numPr>
          <w:ilvl w:val="0"/>
          <w:numId w:val="4"/>
        </w:numPr>
        <w:spacing w:line="360" w:lineRule="auto"/>
        <w:jc w:val="both"/>
        <w:rPr>
          <w:sz w:val="28"/>
          <w:szCs w:val="28"/>
        </w:rPr>
      </w:pPr>
      <w:r>
        <w:rPr>
          <w:sz w:val="28"/>
          <w:szCs w:val="28"/>
        </w:rPr>
        <w:t>проанализировать интеграцию</w:t>
      </w:r>
      <w:r w:rsidR="005C4954">
        <w:rPr>
          <w:sz w:val="28"/>
          <w:szCs w:val="28"/>
        </w:rPr>
        <w:t xml:space="preserve"> сотр</w:t>
      </w:r>
      <w:r>
        <w:rPr>
          <w:sz w:val="28"/>
          <w:szCs w:val="28"/>
        </w:rPr>
        <w:t>удников</w:t>
      </w:r>
      <w:r w:rsidR="005C4954">
        <w:rPr>
          <w:sz w:val="28"/>
          <w:szCs w:val="28"/>
        </w:rPr>
        <w:t xml:space="preserve"> в </w:t>
      </w:r>
      <w:r>
        <w:rPr>
          <w:sz w:val="28"/>
          <w:szCs w:val="28"/>
        </w:rPr>
        <w:t>федеральные органы исполнительной власти РФ</w:t>
      </w:r>
      <w:r w:rsidR="006428CC">
        <w:rPr>
          <w:sz w:val="28"/>
          <w:szCs w:val="28"/>
        </w:rPr>
        <w:t>.</w:t>
      </w:r>
    </w:p>
    <w:p w14:paraId="77EF031D" w14:textId="42991212" w:rsidR="0027018C" w:rsidRPr="00404E82" w:rsidRDefault="000408CA" w:rsidP="00CB4E8A">
      <w:pPr>
        <w:spacing w:line="360" w:lineRule="auto"/>
        <w:ind w:firstLine="360"/>
        <w:contextualSpacing/>
        <w:jc w:val="both"/>
        <w:rPr>
          <w:sz w:val="28"/>
          <w:szCs w:val="28"/>
        </w:rPr>
      </w:pPr>
      <w:r w:rsidRPr="00404E82">
        <w:rPr>
          <w:b/>
          <w:sz w:val="28"/>
          <w:szCs w:val="28"/>
        </w:rPr>
        <w:t>Гипотеза 1</w:t>
      </w:r>
      <w:r w:rsidR="00E7733F" w:rsidRPr="00404E82">
        <w:rPr>
          <w:b/>
          <w:sz w:val="28"/>
          <w:szCs w:val="28"/>
        </w:rPr>
        <w:t>:</w:t>
      </w:r>
      <w:r w:rsidR="00E7733F" w:rsidRPr="00404E82">
        <w:rPr>
          <w:sz w:val="28"/>
          <w:szCs w:val="28"/>
        </w:rPr>
        <w:t xml:space="preserve"> </w:t>
      </w:r>
      <w:r w:rsidR="0027018C" w:rsidRPr="00404E82">
        <w:rPr>
          <w:sz w:val="28"/>
          <w:szCs w:val="28"/>
        </w:rPr>
        <w:t>Государственные организации находятся на начальной ступени встраивания процесса интеграции в управление человеческими ресурсами;</w:t>
      </w:r>
    </w:p>
    <w:p w14:paraId="2757616E" w14:textId="401AB46E" w:rsidR="0027018C" w:rsidRPr="00404E82" w:rsidRDefault="000408CA" w:rsidP="00CB4E8A">
      <w:pPr>
        <w:spacing w:line="360" w:lineRule="auto"/>
        <w:ind w:firstLine="360"/>
        <w:contextualSpacing/>
        <w:jc w:val="both"/>
        <w:rPr>
          <w:sz w:val="28"/>
          <w:szCs w:val="28"/>
        </w:rPr>
      </w:pPr>
      <w:r w:rsidRPr="00404E82">
        <w:rPr>
          <w:b/>
          <w:bCs/>
          <w:sz w:val="28"/>
          <w:szCs w:val="28"/>
        </w:rPr>
        <w:t>Гипотеза 2</w:t>
      </w:r>
      <w:r w:rsidR="0027018C" w:rsidRPr="00404E82">
        <w:rPr>
          <w:b/>
          <w:bCs/>
          <w:sz w:val="28"/>
          <w:szCs w:val="28"/>
        </w:rPr>
        <w:t>:</w:t>
      </w:r>
      <w:r w:rsidR="0027018C" w:rsidRPr="00404E82">
        <w:rPr>
          <w:sz w:val="28"/>
          <w:szCs w:val="28"/>
        </w:rPr>
        <w:t xml:space="preserve"> Наличие эксплицитно выраженных целей в государственных организациях и знание этих целей сотрудниками является </w:t>
      </w:r>
      <w:r w:rsidR="00CB4E8A">
        <w:rPr>
          <w:sz w:val="28"/>
          <w:szCs w:val="28"/>
        </w:rPr>
        <w:t>необходимым</w:t>
      </w:r>
      <w:r w:rsidR="0027018C" w:rsidRPr="00404E82">
        <w:rPr>
          <w:sz w:val="28"/>
          <w:szCs w:val="28"/>
        </w:rPr>
        <w:t xml:space="preserve"> для процесса интеграции</w:t>
      </w:r>
      <w:r w:rsidRPr="00404E82">
        <w:rPr>
          <w:sz w:val="28"/>
          <w:szCs w:val="28"/>
        </w:rPr>
        <w:t>.</w:t>
      </w:r>
    </w:p>
    <w:p w14:paraId="0ADC4D01" w14:textId="2C622B23" w:rsidR="008F6B0A" w:rsidRPr="00404E82" w:rsidRDefault="00211715" w:rsidP="00D27D82">
      <w:pPr>
        <w:pStyle w:val="a6"/>
        <w:spacing w:before="0" w:beforeAutospacing="0" w:after="0" w:afterAutospacing="0" w:line="360" w:lineRule="auto"/>
        <w:ind w:firstLine="709"/>
        <w:contextualSpacing/>
        <w:jc w:val="both"/>
        <w:rPr>
          <w:rFonts w:ascii="Times New Roman" w:hAnsi="Times New Roman"/>
          <w:sz w:val="28"/>
          <w:szCs w:val="28"/>
        </w:rPr>
      </w:pPr>
      <w:r w:rsidRPr="00404E82">
        <w:rPr>
          <w:rFonts w:ascii="Times New Roman" w:hAnsi="Times New Roman"/>
          <w:b/>
          <w:color w:val="000000" w:themeColor="text1"/>
          <w:sz w:val="28"/>
          <w:szCs w:val="28"/>
        </w:rPr>
        <w:t>Теоретико-методологическую</w:t>
      </w:r>
      <w:r w:rsidR="00F61D14">
        <w:rPr>
          <w:rFonts w:ascii="Times New Roman" w:hAnsi="Times New Roman"/>
          <w:b/>
          <w:color w:val="000000" w:themeColor="text1"/>
          <w:sz w:val="28"/>
          <w:szCs w:val="28"/>
        </w:rPr>
        <w:t xml:space="preserve"> базу</w:t>
      </w:r>
      <w:r w:rsidR="008F6B0A" w:rsidRPr="00404E82">
        <w:rPr>
          <w:rFonts w:ascii="Times New Roman" w:hAnsi="Times New Roman"/>
          <w:b/>
          <w:color w:val="000000" w:themeColor="text1"/>
          <w:sz w:val="28"/>
          <w:szCs w:val="28"/>
        </w:rPr>
        <w:t xml:space="preserve"> исследования</w:t>
      </w:r>
      <w:r w:rsidRPr="00404E82">
        <w:rPr>
          <w:rFonts w:ascii="Times New Roman" w:hAnsi="Times New Roman"/>
          <w:b/>
          <w:color w:val="000000" w:themeColor="text1"/>
          <w:sz w:val="28"/>
          <w:szCs w:val="28"/>
        </w:rPr>
        <w:t xml:space="preserve"> </w:t>
      </w:r>
      <w:r w:rsidRPr="00404E82">
        <w:rPr>
          <w:rFonts w:ascii="Times New Roman" w:hAnsi="Times New Roman"/>
          <w:color w:val="000000" w:themeColor="text1"/>
          <w:sz w:val="28"/>
          <w:szCs w:val="28"/>
        </w:rPr>
        <w:t xml:space="preserve">представляют </w:t>
      </w:r>
      <w:r w:rsidRPr="00404E82">
        <w:rPr>
          <w:rFonts w:ascii="Times New Roman" w:hAnsi="Times New Roman"/>
          <w:sz w:val="28"/>
          <w:szCs w:val="28"/>
        </w:rPr>
        <w:t xml:space="preserve">работы </w:t>
      </w:r>
      <w:r w:rsidR="00F61D14" w:rsidRPr="00404E82">
        <w:rPr>
          <w:rFonts w:ascii="Times New Roman" w:hAnsi="Times New Roman"/>
          <w:sz w:val="28"/>
          <w:szCs w:val="28"/>
        </w:rPr>
        <w:t xml:space="preserve">как </w:t>
      </w:r>
      <w:r w:rsidR="00F61D14">
        <w:rPr>
          <w:rFonts w:ascii="Times New Roman" w:hAnsi="Times New Roman"/>
          <w:sz w:val="28"/>
          <w:szCs w:val="28"/>
        </w:rPr>
        <w:t xml:space="preserve">отечественных, так и зарубежных </w:t>
      </w:r>
      <w:r w:rsidRPr="00404E82">
        <w:rPr>
          <w:rFonts w:ascii="Times New Roman" w:hAnsi="Times New Roman"/>
          <w:sz w:val="28"/>
          <w:szCs w:val="28"/>
        </w:rPr>
        <w:t>социологов, предс</w:t>
      </w:r>
      <w:r w:rsidR="00F61D14">
        <w:rPr>
          <w:rFonts w:ascii="Times New Roman" w:hAnsi="Times New Roman"/>
          <w:sz w:val="28"/>
          <w:szCs w:val="28"/>
        </w:rPr>
        <w:t xml:space="preserve">тавителей управленческой мысли, </w:t>
      </w:r>
      <w:r w:rsidRPr="00404E82">
        <w:rPr>
          <w:rFonts w:ascii="Times New Roman" w:hAnsi="Times New Roman"/>
          <w:sz w:val="28"/>
          <w:szCs w:val="28"/>
        </w:rPr>
        <w:t>посвященны</w:t>
      </w:r>
      <w:r w:rsidR="00F61D14">
        <w:rPr>
          <w:rFonts w:ascii="Times New Roman" w:hAnsi="Times New Roman"/>
          <w:sz w:val="28"/>
          <w:szCs w:val="28"/>
        </w:rPr>
        <w:t>е</w:t>
      </w:r>
      <w:r w:rsidRPr="00404E82">
        <w:rPr>
          <w:rFonts w:ascii="Times New Roman" w:hAnsi="Times New Roman"/>
          <w:sz w:val="28"/>
          <w:szCs w:val="28"/>
        </w:rPr>
        <w:t xml:space="preserve"> вопросам интеграции и целеполагания в организации. </w:t>
      </w:r>
      <w:r w:rsidR="008F6B0A" w:rsidRPr="00404E82">
        <w:rPr>
          <w:rFonts w:ascii="Times New Roman" w:hAnsi="Times New Roman"/>
          <w:color w:val="000000" w:themeColor="text1"/>
          <w:sz w:val="28"/>
          <w:szCs w:val="28"/>
        </w:rPr>
        <w:t xml:space="preserve">При рассмотрении вопросов </w:t>
      </w:r>
      <w:r w:rsidR="000619A5" w:rsidRPr="00404E82">
        <w:rPr>
          <w:rFonts w:ascii="Times New Roman" w:hAnsi="Times New Roman"/>
          <w:color w:val="000000" w:themeColor="text1"/>
          <w:sz w:val="28"/>
          <w:szCs w:val="28"/>
        </w:rPr>
        <w:t>интеграции индивида в государственную организац</w:t>
      </w:r>
      <w:r w:rsidR="00BA7143" w:rsidRPr="00404E82">
        <w:rPr>
          <w:rFonts w:ascii="Times New Roman" w:hAnsi="Times New Roman"/>
          <w:color w:val="000000" w:themeColor="text1"/>
          <w:sz w:val="28"/>
          <w:szCs w:val="28"/>
        </w:rPr>
        <w:t>и</w:t>
      </w:r>
      <w:r w:rsidR="000619A5" w:rsidRPr="00404E82">
        <w:rPr>
          <w:rFonts w:ascii="Times New Roman" w:hAnsi="Times New Roman"/>
          <w:color w:val="000000" w:themeColor="text1"/>
          <w:sz w:val="28"/>
          <w:szCs w:val="28"/>
        </w:rPr>
        <w:t>ю</w:t>
      </w:r>
      <w:r w:rsidR="008F6B0A" w:rsidRPr="00404E82">
        <w:rPr>
          <w:rFonts w:ascii="Times New Roman" w:hAnsi="Times New Roman"/>
          <w:color w:val="000000" w:themeColor="text1"/>
          <w:sz w:val="28"/>
          <w:szCs w:val="28"/>
        </w:rPr>
        <w:t xml:space="preserve"> использовал</w:t>
      </w:r>
      <w:r w:rsidR="00F05249" w:rsidRPr="00404E82">
        <w:rPr>
          <w:rFonts w:ascii="Times New Roman" w:hAnsi="Times New Roman"/>
          <w:color w:val="000000" w:themeColor="text1"/>
          <w:sz w:val="28"/>
          <w:szCs w:val="28"/>
        </w:rPr>
        <w:t>ось понятие интеграции, предложенное А. И. Пригожиным</w:t>
      </w:r>
      <w:r w:rsidR="008F6B0A" w:rsidRPr="00404E82">
        <w:rPr>
          <w:rFonts w:ascii="Times New Roman" w:hAnsi="Times New Roman"/>
          <w:color w:val="000000" w:themeColor="text1"/>
          <w:sz w:val="28"/>
          <w:szCs w:val="28"/>
        </w:rPr>
        <w:t>. В основе одной из частей нашего прикладного исследования леж</w:t>
      </w:r>
      <w:r w:rsidR="0031098F" w:rsidRPr="00404E82">
        <w:rPr>
          <w:rFonts w:ascii="Times New Roman" w:hAnsi="Times New Roman"/>
          <w:color w:val="000000" w:themeColor="text1"/>
          <w:sz w:val="28"/>
          <w:szCs w:val="28"/>
        </w:rPr>
        <w:t xml:space="preserve">ат методы распространения целей </w:t>
      </w:r>
      <w:r w:rsidR="00F05249" w:rsidRPr="00404E82">
        <w:rPr>
          <w:rFonts w:ascii="Times New Roman" w:hAnsi="Times New Roman"/>
          <w:color w:val="000000" w:themeColor="text1"/>
          <w:sz w:val="28"/>
          <w:szCs w:val="28"/>
        </w:rPr>
        <w:t xml:space="preserve">в </w:t>
      </w:r>
      <w:r w:rsidR="000012AC" w:rsidRPr="00404E82">
        <w:rPr>
          <w:rFonts w:ascii="Times New Roman" w:hAnsi="Times New Roman"/>
          <w:color w:val="000000" w:themeColor="text1"/>
          <w:sz w:val="28"/>
          <w:szCs w:val="28"/>
        </w:rPr>
        <w:t>организации</w:t>
      </w:r>
      <w:r w:rsidR="0031098F" w:rsidRPr="00404E82">
        <w:rPr>
          <w:rFonts w:ascii="Times New Roman" w:hAnsi="Times New Roman"/>
          <w:color w:val="000000" w:themeColor="text1"/>
          <w:sz w:val="28"/>
          <w:szCs w:val="28"/>
        </w:rPr>
        <w:t xml:space="preserve">, </w:t>
      </w:r>
      <w:r w:rsidR="00AD2652">
        <w:rPr>
          <w:rFonts w:ascii="Times New Roman" w:hAnsi="Times New Roman"/>
          <w:color w:val="000000" w:themeColor="text1"/>
          <w:sz w:val="28"/>
          <w:szCs w:val="28"/>
        </w:rPr>
        <w:t>разработанные М. Ш</w:t>
      </w:r>
      <w:r w:rsidR="00686070">
        <w:rPr>
          <w:rFonts w:ascii="Times New Roman" w:hAnsi="Times New Roman"/>
          <w:color w:val="000000" w:themeColor="text1"/>
          <w:sz w:val="28"/>
          <w:szCs w:val="28"/>
        </w:rPr>
        <w:t>в</w:t>
      </w:r>
      <w:r w:rsidR="00AD2652">
        <w:rPr>
          <w:rFonts w:ascii="Times New Roman" w:hAnsi="Times New Roman"/>
          <w:color w:val="000000" w:themeColor="text1"/>
          <w:sz w:val="28"/>
          <w:szCs w:val="28"/>
        </w:rPr>
        <w:t>арцем</w:t>
      </w:r>
      <w:r w:rsidR="00AF1F9F" w:rsidRPr="00404E82">
        <w:rPr>
          <w:rFonts w:ascii="Times New Roman" w:hAnsi="Times New Roman"/>
          <w:color w:val="000000" w:themeColor="text1"/>
          <w:sz w:val="28"/>
          <w:szCs w:val="28"/>
        </w:rPr>
        <w:t xml:space="preserve">. </w:t>
      </w:r>
    </w:p>
    <w:p w14:paraId="4082E127" w14:textId="6552A4F6" w:rsidR="008F6B0A" w:rsidRPr="00404E82" w:rsidRDefault="008F6B0A" w:rsidP="00404E82">
      <w:pPr>
        <w:widowControl w:val="0"/>
        <w:autoSpaceDE w:val="0"/>
        <w:autoSpaceDN w:val="0"/>
        <w:adjustRightInd w:val="0"/>
        <w:spacing w:after="260" w:line="360" w:lineRule="auto"/>
        <w:ind w:firstLine="720"/>
        <w:contextualSpacing/>
        <w:jc w:val="both"/>
        <w:rPr>
          <w:rFonts w:eastAsiaTheme="minorEastAsia"/>
          <w:color w:val="000000" w:themeColor="text1"/>
          <w:sz w:val="28"/>
          <w:szCs w:val="28"/>
          <w:lang w:eastAsia="en-US"/>
        </w:rPr>
      </w:pPr>
      <w:r w:rsidRPr="00404E82">
        <w:rPr>
          <w:rFonts w:eastAsiaTheme="minorEastAsia"/>
          <w:color w:val="000000" w:themeColor="text1"/>
          <w:sz w:val="28"/>
          <w:szCs w:val="28"/>
          <w:lang w:eastAsia="en-US"/>
        </w:rPr>
        <w:t xml:space="preserve">В </w:t>
      </w:r>
      <w:r w:rsidR="00211715" w:rsidRPr="00404E82">
        <w:rPr>
          <w:rFonts w:eastAsiaTheme="minorEastAsia"/>
          <w:color w:val="000000" w:themeColor="text1"/>
          <w:sz w:val="28"/>
          <w:szCs w:val="28"/>
          <w:lang w:eastAsia="en-US"/>
        </w:rPr>
        <w:t>данной</w:t>
      </w:r>
      <w:r w:rsidRPr="00404E82">
        <w:rPr>
          <w:rFonts w:eastAsiaTheme="minorEastAsia"/>
          <w:color w:val="000000" w:themeColor="text1"/>
          <w:sz w:val="28"/>
          <w:szCs w:val="28"/>
          <w:lang w:eastAsia="en-US"/>
        </w:rPr>
        <w:t xml:space="preserve"> работе </w:t>
      </w:r>
      <w:r w:rsidR="00542C06" w:rsidRPr="00404E82">
        <w:rPr>
          <w:rFonts w:eastAsiaTheme="minorEastAsia"/>
          <w:color w:val="000000" w:themeColor="text1"/>
          <w:sz w:val="28"/>
          <w:szCs w:val="28"/>
          <w:lang w:eastAsia="en-US"/>
        </w:rPr>
        <w:t xml:space="preserve">в качестве </w:t>
      </w:r>
      <w:r w:rsidR="00542C06" w:rsidRPr="00404E82">
        <w:rPr>
          <w:rFonts w:eastAsiaTheme="minorEastAsia"/>
          <w:b/>
          <w:color w:val="000000" w:themeColor="text1"/>
          <w:sz w:val="28"/>
          <w:szCs w:val="28"/>
          <w:lang w:eastAsia="en-US"/>
        </w:rPr>
        <w:t xml:space="preserve">метода </w:t>
      </w:r>
      <w:r w:rsidR="002C04D5">
        <w:rPr>
          <w:rFonts w:eastAsiaTheme="minorEastAsia"/>
          <w:b/>
          <w:color w:val="000000" w:themeColor="text1"/>
          <w:sz w:val="28"/>
          <w:szCs w:val="28"/>
          <w:lang w:eastAsia="en-US"/>
        </w:rPr>
        <w:t>исследования</w:t>
      </w:r>
      <w:r w:rsidR="00542C06" w:rsidRPr="00404E82">
        <w:rPr>
          <w:rFonts w:eastAsiaTheme="minorEastAsia"/>
          <w:color w:val="000000" w:themeColor="text1"/>
          <w:sz w:val="28"/>
          <w:szCs w:val="28"/>
          <w:lang w:eastAsia="en-US"/>
        </w:rPr>
        <w:t xml:space="preserve"> </w:t>
      </w:r>
      <w:r w:rsidR="00211715" w:rsidRPr="00404E82">
        <w:rPr>
          <w:rFonts w:eastAsiaTheme="minorEastAsia"/>
          <w:color w:val="000000" w:themeColor="text1"/>
          <w:sz w:val="28"/>
          <w:szCs w:val="28"/>
          <w:lang w:eastAsia="en-US"/>
        </w:rPr>
        <w:t>использую</w:t>
      </w:r>
      <w:r w:rsidR="00BA7143" w:rsidRPr="00404E82">
        <w:rPr>
          <w:rFonts w:eastAsiaTheme="minorEastAsia"/>
          <w:color w:val="000000" w:themeColor="text1"/>
          <w:sz w:val="28"/>
          <w:szCs w:val="28"/>
          <w:lang w:eastAsia="en-US"/>
        </w:rPr>
        <w:t>тся</w:t>
      </w:r>
      <w:r w:rsidRPr="00404E82">
        <w:rPr>
          <w:rFonts w:eastAsiaTheme="minorEastAsia"/>
          <w:color w:val="000000" w:themeColor="text1"/>
          <w:sz w:val="28"/>
          <w:szCs w:val="28"/>
          <w:lang w:eastAsia="en-US"/>
        </w:rPr>
        <w:t xml:space="preserve"> </w:t>
      </w:r>
      <w:r w:rsidR="00FB6643" w:rsidRPr="00404E82">
        <w:rPr>
          <w:rFonts w:eastAsiaTheme="minorEastAsia"/>
          <w:color w:val="000000" w:themeColor="text1"/>
          <w:sz w:val="28"/>
          <w:szCs w:val="28"/>
          <w:lang w:eastAsia="en-US"/>
        </w:rPr>
        <w:t xml:space="preserve">два типа </w:t>
      </w:r>
      <w:r w:rsidR="00542C06" w:rsidRPr="00404E82">
        <w:rPr>
          <w:rFonts w:eastAsiaTheme="minorEastAsia"/>
          <w:color w:val="000000" w:themeColor="text1"/>
          <w:sz w:val="28"/>
          <w:szCs w:val="28"/>
          <w:lang w:eastAsia="en-US"/>
        </w:rPr>
        <w:t>контент-анализ</w:t>
      </w:r>
      <w:r w:rsidR="00FB6643" w:rsidRPr="00404E82">
        <w:rPr>
          <w:rFonts w:eastAsiaTheme="minorEastAsia"/>
          <w:color w:val="000000" w:themeColor="text1"/>
          <w:sz w:val="28"/>
          <w:szCs w:val="28"/>
          <w:lang w:eastAsia="en-US"/>
        </w:rPr>
        <w:t>а. Первый -  анализ</w:t>
      </w:r>
      <w:r w:rsidR="00542C06" w:rsidRPr="00404E82">
        <w:rPr>
          <w:rFonts w:eastAsiaTheme="minorEastAsia"/>
          <w:color w:val="000000" w:themeColor="text1"/>
          <w:sz w:val="28"/>
          <w:szCs w:val="28"/>
          <w:lang w:eastAsia="en-US"/>
        </w:rPr>
        <w:t xml:space="preserve"> документов: </w:t>
      </w:r>
      <w:r w:rsidRPr="00404E82">
        <w:rPr>
          <w:rFonts w:eastAsiaTheme="minorEastAsia"/>
          <w:color w:val="000000" w:themeColor="text1"/>
          <w:sz w:val="28"/>
          <w:szCs w:val="28"/>
          <w:lang w:eastAsia="en-US"/>
        </w:rPr>
        <w:t xml:space="preserve">нормативно-правовых актов, таких, как </w:t>
      </w:r>
      <w:r w:rsidR="00473A5C" w:rsidRPr="00404E82">
        <w:rPr>
          <w:rFonts w:eastAsiaTheme="minorEastAsia"/>
          <w:color w:val="000000" w:themeColor="text1"/>
          <w:sz w:val="28"/>
          <w:szCs w:val="28"/>
          <w:lang w:eastAsia="en-US"/>
        </w:rPr>
        <w:t xml:space="preserve">Федеральный закон </w:t>
      </w:r>
      <w:r w:rsidR="00BA7143" w:rsidRPr="00404E82">
        <w:rPr>
          <w:rFonts w:eastAsiaTheme="minorEastAsia"/>
          <w:color w:val="000000" w:themeColor="text1"/>
          <w:sz w:val="28"/>
          <w:szCs w:val="28"/>
          <w:lang w:eastAsia="en-US"/>
        </w:rPr>
        <w:t>№ 79-ФЗ «О государственной гражданской службе Российской Федерации»</w:t>
      </w:r>
      <w:r w:rsidRPr="00404E82">
        <w:rPr>
          <w:rFonts w:eastAsiaTheme="minorEastAsia"/>
          <w:color w:val="000000" w:themeColor="text1"/>
          <w:sz w:val="28"/>
          <w:szCs w:val="28"/>
          <w:lang w:eastAsia="en-US"/>
        </w:rPr>
        <w:t xml:space="preserve">, являющимся основополагающим в изучаемой теме; </w:t>
      </w:r>
      <w:proofErr w:type="spellStart"/>
      <w:r w:rsidR="00FB6643" w:rsidRPr="00404E82">
        <w:rPr>
          <w:rFonts w:eastAsiaTheme="minorEastAsia"/>
          <w:color w:val="000000" w:themeColor="text1"/>
          <w:sz w:val="28"/>
          <w:szCs w:val="28"/>
          <w:lang w:val="uk-UA" w:eastAsia="en-US"/>
        </w:rPr>
        <w:t>методическиие</w:t>
      </w:r>
      <w:proofErr w:type="spellEnd"/>
      <w:r w:rsidR="00FB6643" w:rsidRPr="00404E82">
        <w:rPr>
          <w:rFonts w:eastAsiaTheme="minorEastAsia"/>
          <w:color w:val="000000" w:themeColor="text1"/>
          <w:sz w:val="28"/>
          <w:szCs w:val="28"/>
          <w:lang w:val="uk-UA" w:eastAsia="en-US"/>
        </w:rPr>
        <w:t xml:space="preserve"> </w:t>
      </w:r>
      <w:proofErr w:type="spellStart"/>
      <w:r w:rsidR="00FB6643" w:rsidRPr="00404E82">
        <w:rPr>
          <w:rFonts w:eastAsiaTheme="minorEastAsia"/>
          <w:color w:val="000000" w:themeColor="text1"/>
          <w:sz w:val="28"/>
          <w:szCs w:val="28"/>
          <w:lang w:val="uk-UA" w:eastAsia="en-US"/>
        </w:rPr>
        <w:t>инструментарии</w:t>
      </w:r>
      <w:proofErr w:type="spellEnd"/>
      <w:r w:rsidR="00BA7143" w:rsidRPr="00404E82">
        <w:rPr>
          <w:rFonts w:eastAsiaTheme="minorEastAsia"/>
          <w:color w:val="000000" w:themeColor="text1"/>
          <w:sz w:val="28"/>
          <w:szCs w:val="28"/>
          <w:lang w:val="uk-UA" w:eastAsia="en-US"/>
        </w:rPr>
        <w:t xml:space="preserve">, </w:t>
      </w:r>
      <w:proofErr w:type="spellStart"/>
      <w:r w:rsidR="00BA7143" w:rsidRPr="00404E82">
        <w:rPr>
          <w:rFonts w:eastAsiaTheme="minorEastAsia"/>
          <w:color w:val="000000" w:themeColor="text1"/>
          <w:sz w:val="28"/>
          <w:szCs w:val="28"/>
          <w:lang w:val="uk-UA" w:eastAsia="en-US"/>
        </w:rPr>
        <w:t>разработаннные</w:t>
      </w:r>
      <w:proofErr w:type="spellEnd"/>
      <w:r w:rsidR="00BA7143" w:rsidRPr="00404E82">
        <w:rPr>
          <w:rFonts w:eastAsiaTheme="minorEastAsia"/>
          <w:color w:val="000000" w:themeColor="text1"/>
          <w:sz w:val="28"/>
          <w:szCs w:val="28"/>
          <w:lang w:val="uk-UA" w:eastAsia="en-US"/>
        </w:rPr>
        <w:t xml:space="preserve"> </w:t>
      </w:r>
      <w:proofErr w:type="spellStart"/>
      <w:r w:rsidR="00BA7143" w:rsidRPr="00404E82">
        <w:rPr>
          <w:rFonts w:eastAsiaTheme="minorEastAsia"/>
          <w:color w:val="000000" w:themeColor="text1"/>
          <w:sz w:val="28"/>
          <w:szCs w:val="28"/>
          <w:lang w:val="uk-UA" w:eastAsia="en-US"/>
        </w:rPr>
        <w:t>Министерством</w:t>
      </w:r>
      <w:proofErr w:type="spellEnd"/>
      <w:r w:rsidR="00BA7143" w:rsidRPr="00404E82">
        <w:rPr>
          <w:rFonts w:eastAsiaTheme="minorEastAsia"/>
          <w:color w:val="000000" w:themeColor="text1"/>
          <w:sz w:val="28"/>
          <w:szCs w:val="28"/>
          <w:lang w:val="uk-UA" w:eastAsia="en-US"/>
        </w:rPr>
        <w:t xml:space="preserve"> труда и </w:t>
      </w:r>
      <w:proofErr w:type="spellStart"/>
      <w:r w:rsidR="00BA7143" w:rsidRPr="00404E82">
        <w:rPr>
          <w:rFonts w:eastAsiaTheme="minorEastAsia"/>
          <w:color w:val="000000" w:themeColor="text1"/>
          <w:sz w:val="28"/>
          <w:szCs w:val="28"/>
          <w:lang w:val="uk-UA" w:eastAsia="en-US"/>
        </w:rPr>
        <w:t>Соци</w:t>
      </w:r>
      <w:r w:rsidR="00FB6643" w:rsidRPr="00404E82">
        <w:rPr>
          <w:rFonts w:eastAsiaTheme="minorEastAsia"/>
          <w:color w:val="000000" w:themeColor="text1"/>
          <w:sz w:val="28"/>
          <w:szCs w:val="28"/>
          <w:lang w:val="uk-UA" w:eastAsia="en-US"/>
        </w:rPr>
        <w:t>ального</w:t>
      </w:r>
      <w:proofErr w:type="spellEnd"/>
      <w:r w:rsidR="00FB6643" w:rsidRPr="00404E82">
        <w:rPr>
          <w:rFonts w:eastAsiaTheme="minorEastAsia"/>
          <w:color w:val="000000" w:themeColor="text1"/>
          <w:sz w:val="28"/>
          <w:szCs w:val="28"/>
          <w:lang w:val="uk-UA" w:eastAsia="en-US"/>
        </w:rPr>
        <w:t xml:space="preserve"> </w:t>
      </w:r>
      <w:proofErr w:type="spellStart"/>
      <w:r w:rsidR="00FB6643" w:rsidRPr="00404E82">
        <w:rPr>
          <w:rFonts w:eastAsiaTheme="minorEastAsia"/>
          <w:color w:val="000000" w:themeColor="text1"/>
          <w:sz w:val="28"/>
          <w:szCs w:val="28"/>
          <w:lang w:val="uk-UA" w:eastAsia="en-US"/>
        </w:rPr>
        <w:t>развития</w:t>
      </w:r>
      <w:proofErr w:type="spellEnd"/>
      <w:r w:rsidR="00FB6643" w:rsidRPr="00404E82">
        <w:rPr>
          <w:rFonts w:eastAsiaTheme="minorEastAsia"/>
          <w:color w:val="000000" w:themeColor="text1"/>
          <w:sz w:val="28"/>
          <w:szCs w:val="28"/>
          <w:lang w:val="uk-UA" w:eastAsia="en-US"/>
        </w:rPr>
        <w:t xml:space="preserve"> РФ в 2013 </w:t>
      </w:r>
      <w:proofErr w:type="spellStart"/>
      <w:r w:rsidR="00FB6643" w:rsidRPr="00404E82">
        <w:rPr>
          <w:rFonts w:eastAsiaTheme="minorEastAsia"/>
          <w:color w:val="000000" w:themeColor="text1"/>
          <w:sz w:val="28"/>
          <w:szCs w:val="28"/>
          <w:lang w:val="uk-UA" w:eastAsia="en-US"/>
        </w:rPr>
        <w:t>году</w:t>
      </w:r>
      <w:proofErr w:type="spellEnd"/>
      <w:r w:rsidR="00FB6643" w:rsidRPr="00404E82">
        <w:rPr>
          <w:rFonts w:eastAsiaTheme="minorEastAsia"/>
          <w:color w:val="000000" w:themeColor="text1"/>
          <w:sz w:val="28"/>
          <w:szCs w:val="28"/>
          <w:lang w:val="uk-UA" w:eastAsia="en-US"/>
        </w:rPr>
        <w:t xml:space="preserve">. </w:t>
      </w:r>
      <w:proofErr w:type="spellStart"/>
      <w:r w:rsidR="00FB6643" w:rsidRPr="00404E82">
        <w:rPr>
          <w:rFonts w:eastAsiaTheme="minorEastAsia"/>
          <w:color w:val="000000" w:themeColor="text1"/>
          <w:sz w:val="28"/>
          <w:szCs w:val="28"/>
          <w:lang w:val="uk-UA" w:eastAsia="en-US"/>
        </w:rPr>
        <w:t>Второй</w:t>
      </w:r>
      <w:proofErr w:type="spellEnd"/>
      <w:r w:rsidR="00FB6643" w:rsidRPr="00404E82">
        <w:rPr>
          <w:rFonts w:eastAsiaTheme="minorEastAsia"/>
          <w:color w:val="000000" w:themeColor="text1"/>
          <w:sz w:val="28"/>
          <w:szCs w:val="28"/>
          <w:lang w:val="uk-UA" w:eastAsia="en-US"/>
        </w:rPr>
        <w:t xml:space="preserve"> тип -</w:t>
      </w:r>
      <w:r w:rsidR="00BA7143" w:rsidRPr="00404E82">
        <w:rPr>
          <w:rFonts w:eastAsiaTheme="minorEastAsia"/>
          <w:color w:val="000000" w:themeColor="text1"/>
          <w:sz w:val="28"/>
          <w:szCs w:val="28"/>
          <w:lang w:val="uk-UA" w:eastAsia="en-US"/>
        </w:rPr>
        <w:t xml:space="preserve"> </w:t>
      </w:r>
      <w:r w:rsidR="005A3658" w:rsidRPr="00404E82">
        <w:rPr>
          <w:rFonts w:eastAsiaTheme="minorEastAsia"/>
          <w:color w:val="000000" w:themeColor="text1"/>
          <w:sz w:val="28"/>
          <w:szCs w:val="28"/>
          <w:lang w:eastAsia="en-US"/>
        </w:rPr>
        <w:t>анализ публичной информации федеральных органов исполнительной власти</w:t>
      </w:r>
      <w:r w:rsidR="000012AC" w:rsidRPr="00404E82">
        <w:rPr>
          <w:rFonts w:eastAsiaTheme="minorEastAsia"/>
          <w:color w:val="000000" w:themeColor="text1"/>
          <w:sz w:val="28"/>
          <w:szCs w:val="28"/>
          <w:lang w:eastAsia="en-US"/>
        </w:rPr>
        <w:t xml:space="preserve">, с использованием статистической </w:t>
      </w:r>
      <w:r w:rsidR="00AD0541" w:rsidRPr="00404E82">
        <w:rPr>
          <w:rFonts w:eastAsiaTheme="minorEastAsia"/>
          <w:color w:val="000000" w:themeColor="text1"/>
          <w:sz w:val="28"/>
          <w:szCs w:val="28"/>
          <w:lang w:eastAsia="en-US"/>
        </w:rPr>
        <w:t>данных</w:t>
      </w:r>
      <w:r w:rsidR="000012AC" w:rsidRPr="00404E82">
        <w:rPr>
          <w:rFonts w:eastAsiaTheme="minorEastAsia"/>
          <w:color w:val="000000" w:themeColor="text1"/>
          <w:sz w:val="28"/>
          <w:szCs w:val="28"/>
          <w:lang w:eastAsia="en-US"/>
        </w:rPr>
        <w:t xml:space="preserve"> </w:t>
      </w:r>
      <w:r w:rsidR="00AD0541" w:rsidRPr="00404E82">
        <w:rPr>
          <w:rFonts w:eastAsiaTheme="minorEastAsia"/>
          <w:color w:val="000000" w:themeColor="text1"/>
          <w:sz w:val="28"/>
          <w:szCs w:val="28"/>
          <w:lang w:eastAsia="en-US"/>
        </w:rPr>
        <w:t>Федеральной службы государственной статистики РФ.</w:t>
      </w:r>
      <w:r w:rsidR="005A3658" w:rsidRPr="00404E82">
        <w:rPr>
          <w:rFonts w:eastAsiaTheme="minorEastAsia"/>
          <w:color w:val="000000" w:themeColor="text1"/>
          <w:sz w:val="28"/>
          <w:szCs w:val="28"/>
          <w:lang w:eastAsia="en-US"/>
        </w:rPr>
        <w:t xml:space="preserve"> </w:t>
      </w:r>
    </w:p>
    <w:p w14:paraId="62682227" w14:textId="3AB8D38B" w:rsidR="00404E82" w:rsidRDefault="00404E82" w:rsidP="00FD162B">
      <w:pPr>
        <w:spacing w:line="360" w:lineRule="auto"/>
        <w:ind w:firstLine="709"/>
        <w:contextualSpacing/>
        <w:jc w:val="both"/>
        <w:rPr>
          <w:rFonts w:eastAsiaTheme="minorEastAsia"/>
          <w:color w:val="000000" w:themeColor="text1"/>
          <w:sz w:val="28"/>
          <w:szCs w:val="28"/>
          <w:lang w:eastAsia="en-US"/>
        </w:rPr>
      </w:pPr>
      <w:r w:rsidRPr="00404E82">
        <w:rPr>
          <w:rFonts w:eastAsiaTheme="minorEastAsia"/>
          <w:b/>
          <w:color w:val="000000" w:themeColor="text1"/>
          <w:sz w:val="28"/>
          <w:szCs w:val="28"/>
          <w:lang w:eastAsia="en-US"/>
        </w:rPr>
        <w:t>Новизна</w:t>
      </w:r>
      <w:r>
        <w:rPr>
          <w:rFonts w:eastAsiaTheme="minorEastAsia"/>
          <w:color w:val="000000" w:themeColor="text1"/>
          <w:sz w:val="28"/>
          <w:szCs w:val="28"/>
          <w:lang w:eastAsia="en-US"/>
        </w:rPr>
        <w:t xml:space="preserve"> работы заключается в следующем:</w:t>
      </w:r>
    </w:p>
    <w:p w14:paraId="4FF30FFA" w14:textId="47FCEB5B" w:rsidR="00404E82" w:rsidRPr="00404E82" w:rsidRDefault="00404E82" w:rsidP="00026773">
      <w:pPr>
        <w:pStyle w:val="aa"/>
        <w:numPr>
          <w:ilvl w:val="0"/>
          <w:numId w:val="35"/>
        </w:numPr>
        <w:spacing w:before="100" w:beforeAutospacing="1" w:after="100" w:afterAutospacing="1" w:line="360" w:lineRule="auto"/>
        <w:ind w:left="601" w:hanging="601"/>
        <w:jc w:val="both"/>
        <w:rPr>
          <w:bCs/>
          <w:color w:val="000000"/>
          <w:spacing w:val="-5"/>
          <w:sz w:val="28"/>
          <w:szCs w:val="28"/>
        </w:rPr>
      </w:pPr>
      <w:r w:rsidRPr="00404E82">
        <w:rPr>
          <w:rFonts w:eastAsiaTheme="minorEastAsia"/>
          <w:sz w:val="28"/>
          <w:szCs w:val="28"/>
          <w:lang w:eastAsia="en-US"/>
        </w:rPr>
        <w:t xml:space="preserve">Определено содержание понятия интеграции индивида </w:t>
      </w:r>
      <w:r w:rsidRPr="002933EA">
        <w:rPr>
          <w:rFonts w:eastAsiaTheme="minorEastAsia"/>
          <w:i/>
          <w:sz w:val="28"/>
          <w:szCs w:val="28"/>
          <w:lang w:eastAsia="en-US"/>
        </w:rPr>
        <w:t>в государственную организацию</w:t>
      </w:r>
      <w:r w:rsidRPr="00404E82">
        <w:rPr>
          <w:rFonts w:eastAsiaTheme="minorEastAsia"/>
          <w:sz w:val="28"/>
          <w:szCs w:val="28"/>
          <w:lang w:eastAsia="en-US"/>
        </w:rPr>
        <w:t xml:space="preserve">, понимаемое как </w:t>
      </w:r>
      <w:r w:rsidRPr="00404E82">
        <w:rPr>
          <w:bCs/>
          <w:color w:val="000000"/>
          <w:spacing w:val="-5"/>
          <w:sz w:val="28"/>
          <w:szCs w:val="28"/>
        </w:rPr>
        <w:t>конгруэнтность целей индивидов с общеорганизационными целями и миссией</w:t>
      </w:r>
      <w:r w:rsidR="00500F63">
        <w:rPr>
          <w:bCs/>
          <w:color w:val="000000"/>
          <w:spacing w:val="-5"/>
          <w:sz w:val="28"/>
          <w:szCs w:val="28"/>
        </w:rPr>
        <w:t>, выявлена специфика данного явления и его методы.</w:t>
      </w:r>
    </w:p>
    <w:p w14:paraId="5DCE8E10" w14:textId="1CB947ED" w:rsidR="00404E82" w:rsidRDefault="00CD49F6" w:rsidP="00F57190">
      <w:pPr>
        <w:pStyle w:val="aa"/>
        <w:numPr>
          <w:ilvl w:val="0"/>
          <w:numId w:val="35"/>
        </w:numPr>
        <w:spacing w:before="100" w:beforeAutospacing="1" w:after="100" w:afterAutospacing="1" w:line="360" w:lineRule="auto"/>
        <w:jc w:val="both"/>
        <w:rPr>
          <w:rFonts w:eastAsiaTheme="minorEastAsia"/>
          <w:color w:val="000000" w:themeColor="text1"/>
          <w:sz w:val="28"/>
          <w:szCs w:val="28"/>
          <w:lang w:eastAsia="en-US"/>
        </w:rPr>
      </w:pPr>
      <w:r>
        <w:rPr>
          <w:rFonts w:eastAsiaTheme="minorEastAsia"/>
          <w:color w:val="000000" w:themeColor="text1"/>
          <w:sz w:val="28"/>
          <w:szCs w:val="28"/>
          <w:lang w:eastAsia="en-US"/>
        </w:rPr>
        <w:t>Определено значение целей, как основы интеграции индивида в государственную организацию,</w:t>
      </w:r>
      <w:r w:rsidR="00500F63">
        <w:rPr>
          <w:rFonts w:eastAsiaTheme="minorEastAsia"/>
          <w:color w:val="000000" w:themeColor="text1"/>
          <w:sz w:val="28"/>
          <w:szCs w:val="28"/>
          <w:lang w:eastAsia="en-US"/>
        </w:rPr>
        <w:t xml:space="preserve"> а также</w:t>
      </w:r>
      <w:r w:rsidR="002933EA">
        <w:rPr>
          <w:rFonts w:eastAsiaTheme="minorEastAsia"/>
          <w:color w:val="000000" w:themeColor="text1"/>
          <w:sz w:val="28"/>
          <w:szCs w:val="28"/>
          <w:lang w:eastAsia="en-US"/>
        </w:rPr>
        <w:t xml:space="preserve"> </w:t>
      </w:r>
      <w:r>
        <w:rPr>
          <w:rFonts w:eastAsiaTheme="minorEastAsia"/>
          <w:color w:val="000000" w:themeColor="text1"/>
          <w:sz w:val="28"/>
          <w:szCs w:val="28"/>
          <w:lang w:eastAsia="en-US"/>
        </w:rPr>
        <w:t xml:space="preserve">выявлены </w:t>
      </w:r>
      <w:r w:rsidR="002933EA">
        <w:rPr>
          <w:rFonts w:eastAsiaTheme="minorEastAsia"/>
          <w:color w:val="000000" w:themeColor="text1"/>
          <w:sz w:val="28"/>
          <w:szCs w:val="28"/>
          <w:lang w:eastAsia="en-US"/>
        </w:rPr>
        <w:t>проблемы процесса целеполагани</w:t>
      </w:r>
      <w:r w:rsidR="00500F63">
        <w:rPr>
          <w:rFonts w:eastAsiaTheme="minorEastAsia"/>
          <w:color w:val="000000" w:themeColor="text1"/>
          <w:sz w:val="28"/>
          <w:szCs w:val="28"/>
          <w:lang w:eastAsia="en-US"/>
        </w:rPr>
        <w:t>я в государственной организации.</w:t>
      </w:r>
    </w:p>
    <w:p w14:paraId="5CE73F74" w14:textId="31A8F792" w:rsidR="00500F63" w:rsidRDefault="00500F63" w:rsidP="00F57190">
      <w:pPr>
        <w:pStyle w:val="aa"/>
        <w:numPr>
          <w:ilvl w:val="0"/>
          <w:numId w:val="35"/>
        </w:numPr>
        <w:spacing w:before="100" w:beforeAutospacing="1" w:after="100" w:afterAutospacing="1" w:line="360" w:lineRule="auto"/>
        <w:jc w:val="both"/>
        <w:rPr>
          <w:rFonts w:eastAsiaTheme="minorEastAsia"/>
          <w:color w:val="000000" w:themeColor="text1"/>
          <w:sz w:val="28"/>
          <w:szCs w:val="28"/>
          <w:lang w:eastAsia="en-US"/>
        </w:rPr>
      </w:pPr>
      <w:r>
        <w:rPr>
          <w:rFonts w:eastAsiaTheme="minorEastAsia"/>
          <w:color w:val="000000" w:themeColor="text1"/>
          <w:sz w:val="28"/>
          <w:szCs w:val="28"/>
          <w:lang w:eastAsia="en-US"/>
        </w:rPr>
        <w:t>Выделены особен</w:t>
      </w:r>
      <w:r w:rsidR="00026773">
        <w:rPr>
          <w:rFonts w:eastAsiaTheme="minorEastAsia"/>
          <w:color w:val="000000" w:themeColor="text1"/>
          <w:sz w:val="28"/>
          <w:szCs w:val="28"/>
          <w:lang w:eastAsia="en-US"/>
        </w:rPr>
        <w:t>ности интеграции сотрудников в ф</w:t>
      </w:r>
      <w:r>
        <w:rPr>
          <w:rFonts w:eastAsiaTheme="minorEastAsia"/>
          <w:color w:val="000000" w:themeColor="text1"/>
          <w:sz w:val="28"/>
          <w:szCs w:val="28"/>
          <w:lang w:eastAsia="en-US"/>
        </w:rPr>
        <w:t>едеральные органы исполнительной власти РФ.</w:t>
      </w:r>
    </w:p>
    <w:p w14:paraId="53AD04F2" w14:textId="5E25ADD9" w:rsidR="00AC33BB" w:rsidRDefault="008F6B0A" w:rsidP="00404E82">
      <w:pPr>
        <w:spacing w:line="360" w:lineRule="auto"/>
        <w:ind w:firstLine="720"/>
        <w:contextualSpacing/>
        <w:jc w:val="both"/>
        <w:rPr>
          <w:rFonts w:eastAsiaTheme="minorEastAsia"/>
          <w:color w:val="000000" w:themeColor="text1"/>
          <w:sz w:val="28"/>
          <w:szCs w:val="28"/>
          <w:lang w:eastAsia="en-US"/>
        </w:rPr>
      </w:pPr>
      <w:r w:rsidRPr="00404E82">
        <w:rPr>
          <w:rFonts w:eastAsiaTheme="minorEastAsia"/>
          <w:b/>
          <w:color w:val="000000" w:themeColor="text1"/>
          <w:sz w:val="28"/>
          <w:szCs w:val="28"/>
          <w:lang w:eastAsia="en-US"/>
        </w:rPr>
        <w:t>Практическая значимость</w:t>
      </w:r>
      <w:r w:rsidRPr="00404E82">
        <w:rPr>
          <w:rFonts w:eastAsiaTheme="minorEastAsia"/>
          <w:color w:val="000000" w:themeColor="text1"/>
          <w:sz w:val="28"/>
          <w:szCs w:val="28"/>
          <w:lang w:eastAsia="en-US"/>
        </w:rPr>
        <w:t xml:space="preserve"> проведенного нами исследования определяется его направленностью на </w:t>
      </w:r>
      <w:r w:rsidR="003C0052" w:rsidRPr="00404E82">
        <w:rPr>
          <w:rFonts w:eastAsiaTheme="minorEastAsia"/>
          <w:color w:val="000000" w:themeColor="text1"/>
          <w:sz w:val="28"/>
          <w:szCs w:val="28"/>
          <w:lang w:eastAsia="en-US"/>
        </w:rPr>
        <w:t>совершенствование деятельности</w:t>
      </w:r>
      <w:r w:rsidRPr="00404E82">
        <w:rPr>
          <w:rFonts w:eastAsiaTheme="minorEastAsia"/>
          <w:color w:val="000000" w:themeColor="text1"/>
          <w:sz w:val="28"/>
          <w:szCs w:val="28"/>
          <w:lang w:eastAsia="en-US"/>
        </w:rPr>
        <w:t xml:space="preserve"> </w:t>
      </w:r>
      <w:r w:rsidR="003C0052" w:rsidRPr="00404E82">
        <w:rPr>
          <w:rFonts w:eastAsiaTheme="minorEastAsia"/>
          <w:color w:val="000000" w:themeColor="text1"/>
          <w:sz w:val="28"/>
          <w:szCs w:val="28"/>
          <w:lang w:eastAsia="en-US"/>
        </w:rPr>
        <w:t>по управлению</w:t>
      </w:r>
      <w:r w:rsidRPr="00404E82">
        <w:rPr>
          <w:rFonts w:eastAsiaTheme="minorEastAsia"/>
          <w:color w:val="000000" w:themeColor="text1"/>
          <w:sz w:val="28"/>
          <w:szCs w:val="28"/>
          <w:lang w:eastAsia="en-US"/>
        </w:rPr>
        <w:t xml:space="preserve"> </w:t>
      </w:r>
      <w:r w:rsidR="003C0052" w:rsidRPr="00404E82">
        <w:rPr>
          <w:rFonts w:eastAsiaTheme="minorEastAsia"/>
          <w:color w:val="000000" w:themeColor="text1"/>
          <w:sz w:val="28"/>
          <w:szCs w:val="28"/>
          <w:lang w:eastAsia="en-US"/>
        </w:rPr>
        <w:t>человеческими ресурсами</w:t>
      </w:r>
      <w:r w:rsidRPr="00404E82">
        <w:rPr>
          <w:rFonts w:eastAsiaTheme="minorEastAsia"/>
          <w:color w:val="000000" w:themeColor="text1"/>
          <w:sz w:val="28"/>
          <w:szCs w:val="28"/>
          <w:lang w:eastAsia="en-US"/>
        </w:rPr>
        <w:t xml:space="preserve"> государственных </w:t>
      </w:r>
      <w:r w:rsidR="00F94132" w:rsidRPr="00404E82">
        <w:rPr>
          <w:rFonts w:eastAsiaTheme="minorEastAsia"/>
          <w:color w:val="000000" w:themeColor="text1"/>
          <w:sz w:val="28"/>
          <w:szCs w:val="28"/>
          <w:lang w:eastAsia="en-US"/>
        </w:rPr>
        <w:t>служащих, оптимизацию процессов</w:t>
      </w:r>
      <w:r w:rsidRPr="00404E82">
        <w:rPr>
          <w:rFonts w:eastAsiaTheme="minorEastAsia"/>
          <w:color w:val="000000" w:themeColor="text1"/>
          <w:sz w:val="28"/>
          <w:szCs w:val="28"/>
          <w:lang w:eastAsia="en-US"/>
        </w:rPr>
        <w:t xml:space="preserve"> </w:t>
      </w:r>
      <w:r w:rsidR="003C0052" w:rsidRPr="00404E82">
        <w:rPr>
          <w:rFonts w:eastAsiaTheme="minorEastAsia"/>
          <w:color w:val="000000" w:themeColor="text1"/>
          <w:sz w:val="28"/>
          <w:szCs w:val="28"/>
          <w:lang w:eastAsia="en-US"/>
        </w:rPr>
        <w:t>адаптации, вовлеченности</w:t>
      </w:r>
      <w:r w:rsidR="00F94132" w:rsidRPr="00404E82">
        <w:rPr>
          <w:rFonts w:eastAsiaTheme="minorEastAsia"/>
          <w:color w:val="000000" w:themeColor="text1"/>
          <w:sz w:val="28"/>
          <w:szCs w:val="28"/>
          <w:lang w:eastAsia="en-US"/>
        </w:rPr>
        <w:t>, удержания</w:t>
      </w:r>
      <w:r w:rsidRPr="00404E82">
        <w:rPr>
          <w:rFonts w:eastAsiaTheme="minorEastAsia"/>
          <w:color w:val="000000" w:themeColor="text1"/>
          <w:sz w:val="28"/>
          <w:szCs w:val="28"/>
          <w:lang w:eastAsia="en-US"/>
        </w:rPr>
        <w:t xml:space="preserve"> сотрудников и повышения эффективности их работы.</w:t>
      </w:r>
      <w:r w:rsidR="00842593">
        <w:rPr>
          <w:rFonts w:eastAsiaTheme="minorEastAsia"/>
          <w:color w:val="000000" w:themeColor="text1"/>
          <w:sz w:val="28"/>
          <w:szCs w:val="28"/>
          <w:lang w:eastAsia="en-US"/>
        </w:rPr>
        <w:t xml:space="preserve"> </w:t>
      </w:r>
    </w:p>
    <w:p w14:paraId="223E86E2" w14:textId="004B9957" w:rsidR="00B97314" w:rsidRPr="00026773" w:rsidRDefault="006428CC" w:rsidP="00026773">
      <w:pPr>
        <w:pStyle w:val="12"/>
      </w:pPr>
      <w:r w:rsidRPr="00055163">
        <w:rPr>
          <w:b/>
        </w:rPr>
        <w:t xml:space="preserve">Структура </w:t>
      </w:r>
      <w:r>
        <w:t>данной работы представляет собой логически связанные введение, три главы, заключение и</w:t>
      </w:r>
      <w:r w:rsidR="00026773">
        <w:t xml:space="preserve"> два</w:t>
      </w:r>
      <w:r>
        <w:t xml:space="preserve"> приложения.</w:t>
      </w:r>
      <w:r w:rsidR="00B97314" w:rsidRPr="00F61D14">
        <w:rPr>
          <w:color w:val="404040" w:themeColor="text1" w:themeTint="BF"/>
          <w:szCs w:val="28"/>
        </w:rPr>
        <w:br w:type="page"/>
      </w:r>
    </w:p>
    <w:p w14:paraId="16D226EE" w14:textId="0B1F329E" w:rsidR="00240F87" w:rsidRDefault="00CC4849" w:rsidP="00CC4849">
      <w:pPr>
        <w:pStyle w:val="1"/>
        <w:contextualSpacing/>
        <w:jc w:val="center"/>
        <w:rPr>
          <w:rFonts w:ascii="Times New Roman" w:eastAsiaTheme="minorEastAsia" w:hAnsi="Times New Roman" w:cs="Times New Roman"/>
          <w:color w:val="auto"/>
          <w:sz w:val="28"/>
          <w:szCs w:val="28"/>
          <w:lang w:eastAsia="en-US"/>
        </w:rPr>
      </w:pPr>
      <w:bookmarkStart w:id="2" w:name="_Toc263335798"/>
      <w:r w:rsidRPr="00CC4849">
        <w:rPr>
          <w:rFonts w:ascii="Times New Roman" w:hAnsi="Times New Roman" w:cs="Times New Roman"/>
          <w:color w:val="auto"/>
          <w:sz w:val="28"/>
          <w:szCs w:val="28"/>
        </w:rPr>
        <w:t>ГЛАВА 1.</w:t>
      </w:r>
      <w:r w:rsidRPr="00CC4849">
        <w:rPr>
          <w:rFonts w:ascii="Times New Roman" w:eastAsiaTheme="minorEastAsia" w:hAnsi="Times New Roman" w:cs="Times New Roman"/>
          <w:color w:val="auto"/>
          <w:sz w:val="28"/>
          <w:szCs w:val="28"/>
          <w:lang w:eastAsia="en-US"/>
        </w:rPr>
        <w:t xml:space="preserve"> ИНТЕГРАЦИЯ ИНДИВИДА В ОРГАНИЗАЦИЮ: ПОНЯТИЕ, СПЕЦИФИКА, МЕТОДЫ</w:t>
      </w:r>
      <w:bookmarkEnd w:id="2"/>
    </w:p>
    <w:p w14:paraId="7E54F3F7" w14:textId="77777777" w:rsidR="00CC4849" w:rsidRPr="00CC4849" w:rsidRDefault="00CC4849" w:rsidP="00CC4849"/>
    <w:p w14:paraId="1946E944" w14:textId="5F8D89AB" w:rsidR="00B97314" w:rsidRPr="00F61D14" w:rsidRDefault="00AB1BD3" w:rsidP="00CC4849">
      <w:pPr>
        <w:pStyle w:val="2"/>
        <w:rPr>
          <w:rFonts w:ascii="Times New Roman" w:hAnsi="Times New Roman" w:cs="Times New Roman"/>
          <w:color w:val="auto"/>
          <w:lang w:val="ru-RU"/>
        </w:rPr>
      </w:pPr>
      <w:bookmarkStart w:id="3" w:name="_Toc263335799"/>
      <w:r w:rsidRPr="00F61D14">
        <w:rPr>
          <w:rFonts w:ascii="Times New Roman" w:hAnsi="Times New Roman" w:cs="Times New Roman"/>
          <w:color w:val="auto"/>
          <w:lang w:val="ru-RU"/>
        </w:rPr>
        <w:t>1.1.</w:t>
      </w:r>
      <w:r w:rsidR="0083005F" w:rsidRPr="00F61D14">
        <w:rPr>
          <w:rFonts w:ascii="Times New Roman" w:hAnsi="Times New Roman" w:cs="Times New Roman"/>
          <w:color w:val="auto"/>
          <w:lang w:val="ru-RU"/>
        </w:rPr>
        <w:t xml:space="preserve"> </w:t>
      </w:r>
      <w:r w:rsidR="00B97314" w:rsidRPr="00CC4849">
        <w:rPr>
          <w:rFonts w:ascii="Times New Roman" w:hAnsi="Times New Roman" w:cs="Times New Roman"/>
          <w:color w:val="auto"/>
          <w:lang w:val="ru-RU"/>
        </w:rPr>
        <w:t>Понятие</w:t>
      </w:r>
      <w:r w:rsidR="00E25A6A" w:rsidRPr="00CC4849">
        <w:rPr>
          <w:rFonts w:ascii="Times New Roman" w:hAnsi="Times New Roman" w:cs="Times New Roman"/>
          <w:color w:val="auto"/>
          <w:lang w:val="ru-RU"/>
        </w:rPr>
        <w:t xml:space="preserve"> интеграции</w:t>
      </w:r>
      <w:bookmarkEnd w:id="3"/>
    </w:p>
    <w:p w14:paraId="38CB8BAB" w14:textId="2695B73B" w:rsidR="004B62DC" w:rsidRDefault="006B4ACB" w:rsidP="00CC4849">
      <w:pPr>
        <w:pStyle w:val="a6"/>
        <w:spacing w:line="360" w:lineRule="auto"/>
        <w:ind w:firstLine="720"/>
        <w:contextualSpacing/>
        <w:jc w:val="both"/>
        <w:rPr>
          <w:sz w:val="28"/>
          <w:szCs w:val="28"/>
        </w:rPr>
      </w:pPr>
      <w:r w:rsidRPr="00AD6FAB">
        <w:rPr>
          <w:sz w:val="28"/>
          <w:szCs w:val="28"/>
        </w:rPr>
        <w:t xml:space="preserve">Понятие «интеграция» используется во многих областях знания, </w:t>
      </w:r>
      <w:r w:rsidRPr="00AD6FAB">
        <w:rPr>
          <w:rFonts w:cs="Verdana"/>
          <w:sz w:val="28"/>
          <w:szCs w:val="28"/>
        </w:rPr>
        <w:t>от точных наук до общественно-политических направлений,</w:t>
      </w:r>
      <w:r w:rsidRPr="00AD6FAB">
        <w:rPr>
          <w:sz w:val="28"/>
          <w:szCs w:val="28"/>
        </w:rPr>
        <w:t xml:space="preserve"> в </w:t>
      </w:r>
      <w:r w:rsidR="00F84F43" w:rsidRPr="00AD6FAB">
        <w:rPr>
          <w:sz w:val="28"/>
          <w:szCs w:val="28"/>
        </w:rPr>
        <w:t>каждой</w:t>
      </w:r>
      <w:r w:rsidRPr="00AD6FAB">
        <w:rPr>
          <w:sz w:val="28"/>
          <w:szCs w:val="28"/>
        </w:rPr>
        <w:t xml:space="preserve"> из которых его значение имеет определенную специфику.</w:t>
      </w:r>
      <w:r w:rsidR="008630A4" w:rsidRPr="00AD6FAB">
        <w:rPr>
          <w:sz w:val="28"/>
          <w:szCs w:val="28"/>
        </w:rPr>
        <w:t xml:space="preserve"> </w:t>
      </w:r>
      <w:r w:rsidR="00497C10" w:rsidRPr="00AD6FAB">
        <w:rPr>
          <w:sz w:val="28"/>
          <w:szCs w:val="28"/>
        </w:rPr>
        <w:t>Данный термин</w:t>
      </w:r>
      <w:r w:rsidR="008630A4" w:rsidRPr="00AD6FAB">
        <w:rPr>
          <w:sz w:val="28"/>
          <w:szCs w:val="28"/>
        </w:rPr>
        <w:t xml:space="preserve"> по своему смысловому значению имеет связи</w:t>
      </w:r>
      <w:r w:rsidR="00533A40" w:rsidRPr="00AD6FAB">
        <w:rPr>
          <w:sz w:val="28"/>
          <w:szCs w:val="28"/>
        </w:rPr>
        <w:t xml:space="preserve"> с</w:t>
      </w:r>
      <w:r w:rsidR="008630A4" w:rsidRPr="00AD6FAB">
        <w:rPr>
          <w:sz w:val="28"/>
          <w:szCs w:val="28"/>
        </w:rPr>
        <w:t xml:space="preserve"> такими </w:t>
      </w:r>
      <w:r w:rsidR="00E05D6F" w:rsidRPr="00AD6FAB">
        <w:rPr>
          <w:sz w:val="28"/>
          <w:szCs w:val="28"/>
        </w:rPr>
        <w:t>терминами</w:t>
      </w:r>
      <w:r w:rsidR="008630A4" w:rsidRPr="00AD6FAB">
        <w:rPr>
          <w:sz w:val="28"/>
          <w:szCs w:val="28"/>
        </w:rPr>
        <w:t xml:space="preserve"> как «объединение», «кооперация», «координация», </w:t>
      </w:r>
      <w:r w:rsidR="000B7FB0">
        <w:rPr>
          <w:sz w:val="28"/>
          <w:szCs w:val="28"/>
        </w:rPr>
        <w:t>«</w:t>
      </w:r>
      <w:r w:rsidR="008630A4" w:rsidRPr="00AD6FAB">
        <w:rPr>
          <w:sz w:val="28"/>
          <w:szCs w:val="28"/>
        </w:rPr>
        <w:t>централизация».</w:t>
      </w:r>
    </w:p>
    <w:p w14:paraId="13238A6E" w14:textId="3324A9C3" w:rsidR="004B62DC" w:rsidRDefault="00905D62" w:rsidP="004B62DC">
      <w:pPr>
        <w:pStyle w:val="a6"/>
        <w:spacing w:line="360" w:lineRule="auto"/>
        <w:ind w:firstLine="720"/>
        <w:contextualSpacing/>
        <w:jc w:val="both"/>
        <w:rPr>
          <w:sz w:val="28"/>
          <w:szCs w:val="28"/>
        </w:rPr>
      </w:pPr>
      <w:r w:rsidRPr="00AD6FAB">
        <w:rPr>
          <w:sz w:val="28"/>
          <w:szCs w:val="28"/>
        </w:rPr>
        <w:t>С точки зрения лингвистики,</w:t>
      </w:r>
      <w:r w:rsidR="00D043A3" w:rsidRPr="00AD6FAB">
        <w:rPr>
          <w:sz w:val="28"/>
          <w:szCs w:val="28"/>
        </w:rPr>
        <w:t xml:space="preserve"> с</w:t>
      </w:r>
      <w:r w:rsidR="00F01D25" w:rsidRPr="00AD6FAB">
        <w:rPr>
          <w:sz w:val="28"/>
          <w:szCs w:val="28"/>
        </w:rPr>
        <w:t>лово</w:t>
      </w:r>
      <w:r w:rsidR="00271A92" w:rsidRPr="00AD6FAB">
        <w:rPr>
          <w:sz w:val="28"/>
          <w:szCs w:val="28"/>
        </w:rPr>
        <w:t xml:space="preserve"> </w:t>
      </w:r>
      <w:r w:rsidR="00D043A3" w:rsidRPr="00AD6FAB">
        <w:rPr>
          <w:sz w:val="28"/>
          <w:szCs w:val="28"/>
        </w:rPr>
        <w:t xml:space="preserve">интеграция </w:t>
      </w:r>
      <w:r w:rsidR="00F01D25" w:rsidRPr="00AD6FAB">
        <w:rPr>
          <w:sz w:val="28"/>
          <w:szCs w:val="28"/>
        </w:rPr>
        <w:t>происходит от латинского</w:t>
      </w:r>
      <w:r w:rsidR="00F01D25" w:rsidRPr="00AD6FAB">
        <w:rPr>
          <w:i/>
          <w:sz w:val="28"/>
          <w:szCs w:val="28"/>
        </w:rPr>
        <w:t> </w:t>
      </w:r>
      <w:proofErr w:type="spellStart"/>
      <w:r w:rsidR="00F01D25" w:rsidRPr="00AD6FAB">
        <w:rPr>
          <w:i/>
          <w:iCs/>
          <w:sz w:val="28"/>
          <w:szCs w:val="28"/>
        </w:rPr>
        <w:t>integration</w:t>
      </w:r>
      <w:proofErr w:type="spellEnd"/>
      <w:r w:rsidR="00F01D25" w:rsidRPr="00AD6FAB">
        <w:rPr>
          <w:iCs/>
          <w:sz w:val="28"/>
          <w:szCs w:val="28"/>
        </w:rPr>
        <w:t xml:space="preserve">, что </w:t>
      </w:r>
      <w:r w:rsidR="00D043A3" w:rsidRPr="00AD6FAB">
        <w:rPr>
          <w:iCs/>
          <w:sz w:val="28"/>
          <w:szCs w:val="28"/>
        </w:rPr>
        <w:t xml:space="preserve">в переводе значит </w:t>
      </w:r>
      <w:r w:rsidR="00F01D25" w:rsidRPr="00AD6FAB">
        <w:rPr>
          <w:sz w:val="28"/>
          <w:szCs w:val="28"/>
        </w:rPr>
        <w:t xml:space="preserve">«соединение», и </w:t>
      </w:r>
      <w:r w:rsidR="00597C3B" w:rsidRPr="00AD6FAB">
        <w:rPr>
          <w:sz w:val="28"/>
          <w:szCs w:val="28"/>
        </w:rPr>
        <w:t>называ</w:t>
      </w:r>
      <w:r w:rsidR="008079B9" w:rsidRPr="00AD6FAB">
        <w:rPr>
          <w:sz w:val="28"/>
          <w:szCs w:val="28"/>
        </w:rPr>
        <w:t xml:space="preserve">ет </w:t>
      </w:r>
      <w:r w:rsidR="00F01D25" w:rsidRPr="00AD6FAB">
        <w:rPr>
          <w:sz w:val="28"/>
          <w:szCs w:val="28"/>
        </w:rPr>
        <w:t>процесс объединения частей в целое.</w:t>
      </w:r>
      <w:r w:rsidR="00EC1F09" w:rsidRPr="00AD6FAB">
        <w:rPr>
          <w:sz w:val="28"/>
          <w:szCs w:val="28"/>
        </w:rPr>
        <w:t xml:space="preserve"> В словаре </w:t>
      </w:r>
      <w:r w:rsidR="00EC1F09" w:rsidRPr="00AD6FAB">
        <w:rPr>
          <w:bCs/>
          <w:sz w:val="28"/>
          <w:szCs w:val="28"/>
        </w:rPr>
        <w:t>иностранных слов</w:t>
      </w:r>
      <w:r w:rsidR="00EC1F09" w:rsidRPr="00AD6FAB">
        <w:rPr>
          <w:sz w:val="28"/>
          <w:szCs w:val="28"/>
        </w:rPr>
        <w:t xml:space="preserve"> у понятия </w:t>
      </w:r>
      <w:r w:rsidR="00EC1F09" w:rsidRPr="00AD6FAB">
        <w:rPr>
          <w:bCs/>
          <w:sz w:val="28"/>
          <w:szCs w:val="28"/>
        </w:rPr>
        <w:t>интеграция</w:t>
      </w:r>
      <w:r w:rsidR="00EC1F09" w:rsidRPr="00AD6FAB">
        <w:rPr>
          <w:sz w:val="28"/>
          <w:szCs w:val="28"/>
        </w:rPr>
        <w:t xml:space="preserve"> есть два</w:t>
      </w:r>
      <w:r w:rsidR="007B6F4C" w:rsidRPr="00AD6FAB">
        <w:rPr>
          <w:sz w:val="28"/>
          <w:szCs w:val="28"/>
        </w:rPr>
        <w:t xml:space="preserve"> основных</w:t>
      </w:r>
      <w:r w:rsidR="00EC1F09" w:rsidRPr="00AD6FAB">
        <w:rPr>
          <w:sz w:val="28"/>
          <w:szCs w:val="28"/>
        </w:rPr>
        <w:t xml:space="preserve"> значения: 1) объединение в целое каких-либо частей, элементов;</w:t>
      </w:r>
      <w:r w:rsidR="00947D6F" w:rsidRPr="00AD6FAB">
        <w:rPr>
          <w:sz w:val="28"/>
          <w:szCs w:val="28"/>
        </w:rPr>
        <w:t xml:space="preserve"> </w:t>
      </w:r>
      <w:r w:rsidR="00EC1F09" w:rsidRPr="00AD6FAB">
        <w:rPr>
          <w:sz w:val="28"/>
          <w:szCs w:val="28"/>
        </w:rPr>
        <w:t>2) экономи</w:t>
      </w:r>
      <w:r w:rsidR="0058226D" w:rsidRPr="00AD6FAB">
        <w:rPr>
          <w:sz w:val="28"/>
          <w:szCs w:val="28"/>
        </w:rPr>
        <w:t>ческий процесс взаимного приспос</w:t>
      </w:r>
      <w:r w:rsidR="00EC1F09" w:rsidRPr="00AD6FAB">
        <w:rPr>
          <w:sz w:val="28"/>
          <w:szCs w:val="28"/>
        </w:rPr>
        <w:t>обления и объединения нацио</w:t>
      </w:r>
      <w:r w:rsidR="00972F11">
        <w:rPr>
          <w:sz w:val="28"/>
          <w:szCs w:val="28"/>
        </w:rPr>
        <w:t xml:space="preserve">нальных хозяйств </w:t>
      </w:r>
      <w:r w:rsidR="0058226D" w:rsidRPr="00AD6FAB">
        <w:rPr>
          <w:sz w:val="28"/>
          <w:szCs w:val="28"/>
        </w:rPr>
        <w:t>двух и более го</w:t>
      </w:r>
      <w:r w:rsidR="00EC1F09" w:rsidRPr="00AD6FAB">
        <w:rPr>
          <w:sz w:val="28"/>
          <w:szCs w:val="28"/>
        </w:rPr>
        <w:t>сударств с однотипным общественным строем.</w:t>
      </w:r>
      <w:r w:rsidR="007B6F4C" w:rsidRPr="00AD6FAB">
        <w:rPr>
          <w:rStyle w:val="a9"/>
          <w:sz w:val="28"/>
          <w:szCs w:val="28"/>
        </w:rPr>
        <w:footnoteReference w:id="3"/>
      </w:r>
      <w:r w:rsidR="00947D6F" w:rsidRPr="00AD6FAB">
        <w:rPr>
          <w:sz w:val="28"/>
          <w:szCs w:val="28"/>
        </w:rPr>
        <w:t xml:space="preserve"> Современный толковый словарь дает похожее </w:t>
      </w:r>
      <w:r w:rsidR="00AD6FAB" w:rsidRPr="00AD6FAB">
        <w:rPr>
          <w:sz w:val="28"/>
          <w:szCs w:val="28"/>
        </w:rPr>
        <w:t>определение</w:t>
      </w:r>
      <w:r w:rsidR="00947D6F" w:rsidRPr="00AD6FAB">
        <w:rPr>
          <w:sz w:val="28"/>
          <w:szCs w:val="28"/>
        </w:rPr>
        <w:t xml:space="preserve"> </w:t>
      </w:r>
      <w:r w:rsidR="00947D6F" w:rsidRPr="00AD6FAB">
        <w:rPr>
          <w:bCs/>
          <w:sz w:val="28"/>
          <w:szCs w:val="28"/>
        </w:rPr>
        <w:t>процессу интеграции, а именно</w:t>
      </w:r>
      <w:r w:rsidR="00947D6F" w:rsidRPr="00AD6FAB">
        <w:rPr>
          <w:sz w:val="28"/>
          <w:szCs w:val="28"/>
        </w:rPr>
        <w:t>, интеграция – это 1) понятие, означающее состояние связанности отдельных дифференцированных частей и функций системы, организма в целое, а также процесс, ведущий к такому состоянию; 2) процесс сближения и связи наук, происходящий наряду с процессами их дифференциации</w:t>
      </w:r>
      <w:r w:rsidR="000A4CA3">
        <w:rPr>
          <w:sz w:val="28"/>
          <w:szCs w:val="28"/>
        </w:rPr>
        <w:t>.</w:t>
      </w:r>
      <w:r w:rsidR="007B6F4C" w:rsidRPr="00AD6FAB">
        <w:rPr>
          <w:rStyle w:val="a9"/>
          <w:sz w:val="28"/>
          <w:szCs w:val="28"/>
        </w:rPr>
        <w:footnoteReference w:id="4"/>
      </w:r>
    </w:p>
    <w:p w14:paraId="07C658CF" w14:textId="77777777" w:rsidR="004B62DC" w:rsidRDefault="00331158" w:rsidP="004B62DC">
      <w:pPr>
        <w:pStyle w:val="a6"/>
        <w:spacing w:line="360" w:lineRule="auto"/>
        <w:ind w:firstLine="720"/>
        <w:contextualSpacing/>
        <w:jc w:val="both"/>
        <w:rPr>
          <w:sz w:val="28"/>
          <w:szCs w:val="28"/>
        </w:rPr>
      </w:pPr>
      <w:r w:rsidRPr="00AD6FAB">
        <w:rPr>
          <w:sz w:val="28"/>
          <w:szCs w:val="28"/>
        </w:rPr>
        <w:t>Как уже говорилось ранее, т</w:t>
      </w:r>
      <w:r w:rsidR="003048A9" w:rsidRPr="00AD6FAB">
        <w:rPr>
          <w:sz w:val="28"/>
          <w:szCs w:val="28"/>
        </w:rPr>
        <w:t>ермин «интеграция»</w:t>
      </w:r>
      <w:r w:rsidR="00332771" w:rsidRPr="00AD6FAB">
        <w:rPr>
          <w:sz w:val="28"/>
          <w:szCs w:val="28"/>
        </w:rPr>
        <w:t xml:space="preserve"> применяют во </w:t>
      </w:r>
      <w:r w:rsidR="00037044" w:rsidRPr="00AD6FAB">
        <w:rPr>
          <w:sz w:val="28"/>
          <w:szCs w:val="28"/>
        </w:rPr>
        <w:t xml:space="preserve">всех </w:t>
      </w:r>
      <w:r w:rsidR="00332771" w:rsidRPr="00AD6FAB">
        <w:rPr>
          <w:sz w:val="28"/>
          <w:szCs w:val="28"/>
        </w:rPr>
        <w:t xml:space="preserve">сферах </w:t>
      </w:r>
      <w:r w:rsidR="00037044" w:rsidRPr="00AD6FAB">
        <w:rPr>
          <w:sz w:val="28"/>
          <w:szCs w:val="28"/>
        </w:rPr>
        <w:t xml:space="preserve">жизни </w:t>
      </w:r>
      <w:r w:rsidR="00332771" w:rsidRPr="00AD6FAB">
        <w:rPr>
          <w:sz w:val="28"/>
          <w:szCs w:val="28"/>
        </w:rPr>
        <w:t>общества</w:t>
      </w:r>
      <w:r w:rsidR="00037044" w:rsidRPr="00AD6FAB">
        <w:rPr>
          <w:sz w:val="28"/>
          <w:szCs w:val="28"/>
        </w:rPr>
        <w:t xml:space="preserve"> и во многих областях научных знаний. </w:t>
      </w:r>
      <w:r w:rsidR="00332771" w:rsidRPr="00AD6FAB">
        <w:rPr>
          <w:sz w:val="28"/>
          <w:szCs w:val="28"/>
        </w:rPr>
        <w:t>Так</w:t>
      </w:r>
      <w:r w:rsidR="0058226D" w:rsidRPr="00AD6FAB">
        <w:rPr>
          <w:sz w:val="28"/>
          <w:szCs w:val="28"/>
        </w:rPr>
        <w:t xml:space="preserve"> </w:t>
      </w:r>
      <w:r w:rsidR="00332771" w:rsidRPr="00AD6FAB">
        <w:rPr>
          <w:sz w:val="28"/>
          <w:szCs w:val="28"/>
        </w:rPr>
        <w:t>в</w:t>
      </w:r>
      <w:r w:rsidR="0058226D" w:rsidRPr="00AD6FAB">
        <w:rPr>
          <w:sz w:val="28"/>
          <w:szCs w:val="28"/>
        </w:rPr>
        <w:t>ыделяют экономическую, политическую, социальную</w:t>
      </w:r>
      <w:r w:rsidR="00947D6F" w:rsidRPr="00AD6FAB">
        <w:rPr>
          <w:sz w:val="28"/>
          <w:szCs w:val="28"/>
        </w:rPr>
        <w:t xml:space="preserve"> интегр</w:t>
      </w:r>
      <w:r w:rsidR="0058226D" w:rsidRPr="00AD6FAB">
        <w:rPr>
          <w:sz w:val="28"/>
          <w:szCs w:val="28"/>
        </w:rPr>
        <w:t xml:space="preserve">ации. Кроме того, </w:t>
      </w:r>
      <w:r w:rsidR="00037044" w:rsidRPr="00AD6FAB">
        <w:rPr>
          <w:sz w:val="28"/>
          <w:szCs w:val="28"/>
        </w:rPr>
        <w:t xml:space="preserve">наиболее </w:t>
      </w:r>
      <w:r w:rsidR="0058226D" w:rsidRPr="00AD6FAB">
        <w:rPr>
          <w:sz w:val="28"/>
          <w:szCs w:val="28"/>
        </w:rPr>
        <w:t xml:space="preserve">активно </w:t>
      </w:r>
      <w:r w:rsidR="00037044" w:rsidRPr="00AD6FAB">
        <w:rPr>
          <w:sz w:val="28"/>
          <w:szCs w:val="28"/>
        </w:rPr>
        <w:t xml:space="preserve">это понятие стало </w:t>
      </w:r>
      <w:r w:rsidR="00947D6F" w:rsidRPr="00AD6FAB">
        <w:rPr>
          <w:sz w:val="28"/>
          <w:szCs w:val="28"/>
        </w:rPr>
        <w:t xml:space="preserve">использоваться в </w:t>
      </w:r>
      <w:r w:rsidR="0058226D" w:rsidRPr="00AD6FAB">
        <w:rPr>
          <w:sz w:val="28"/>
          <w:szCs w:val="28"/>
        </w:rPr>
        <w:t xml:space="preserve">науке </w:t>
      </w:r>
      <w:proofErr w:type="gramStart"/>
      <w:r w:rsidR="00947D6F" w:rsidRPr="00AD6FAB">
        <w:rPr>
          <w:sz w:val="28"/>
          <w:szCs w:val="28"/>
        </w:rPr>
        <w:t>бизнес-информатике</w:t>
      </w:r>
      <w:proofErr w:type="gramEnd"/>
      <w:r w:rsidR="00947D6F" w:rsidRPr="00AD6FAB">
        <w:rPr>
          <w:sz w:val="28"/>
          <w:szCs w:val="28"/>
        </w:rPr>
        <w:t xml:space="preserve"> для обозначения объедин</w:t>
      </w:r>
      <w:r w:rsidR="00037044" w:rsidRPr="00AD6FAB">
        <w:rPr>
          <w:sz w:val="28"/>
          <w:szCs w:val="28"/>
        </w:rPr>
        <w:t>ения веб-приложений и баз данных</w:t>
      </w:r>
      <w:r w:rsidR="007D0907" w:rsidRPr="00AD6FAB">
        <w:rPr>
          <w:sz w:val="28"/>
          <w:szCs w:val="28"/>
        </w:rPr>
        <w:t>,</w:t>
      </w:r>
      <w:r w:rsidRPr="00AD6FAB">
        <w:rPr>
          <w:sz w:val="28"/>
          <w:szCs w:val="28"/>
        </w:rPr>
        <w:t xml:space="preserve"> а также в логистике для определения </w:t>
      </w:r>
      <w:r w:rsidR="00966C2E" w:rsidRPr="00AD6FAB">
        <w:rPr>
          <w:sz w:val="28"/>
          <w:szCs w:val="28"/>
        </w:rPr>
        <w:t>гармоничного</w:t>
      </w:r>
      <w:r w:rsidRPr="00AD6FAB">
        <w:rPr>
          <w:sz w:val="28"/>
          <w:szCs w:val="28"/>
        </w:rPr>
        <w:t xml:space="preserve"> производства и </w:t>
      </w:r>
      <w:r w:rsidR="00162D62" w:rsidRPr="00AD6FAB">
        <w:rPr>
          <w:sz w:val="28"/>
          <w:szCs w:val="28"/>
        </w:rPr>
        <w:t>оптимизации стоимости в цепи</w:t>
      </w:r>
      <w:r w:rsidRPr="00AD6FAB">
        <w:rPr>
          <w:sz w:val="28"/>
          <w:szCs w:val="28"/>
        </w:rPr>
        <w:t xml:space="preserve"> поставок</w:t>
      </w:r>
      <w:r w:rsidR="00947D6F" w:rsidRPr="00AD6FAB">
        <w:rPr>
          <w:sz w:val="28"/>
          <w:szCs w:val="28"/>
        </w:rPr>
        <w:t>.</w:t>
      </w:r>
      <w:r w:rsidR="0058226D" w:rsidRPr="00AD6FAB">
        <w:rPr>
          <w:sz w:val="28"/>
          <w:szCs w:val="28"/>
        </w:rPr>
        <w:t xml:space="preserve"> </w:t>
      </w:r>
    </w:p>
    <w:p w14:paraId="5F9A2795" w14:textId="2F139052" w:rsidR="004B62DC" w:rsidRDefault="00E60240" w:rsidP="004B62DC">
      <w:pPr>
        <w:pStyle w:val="a6"/>
        <w:spacing w:line="360" w:lineRule="auto"/>
        <w:ind w:firstLine="720"/>
        <w:contextualSpacing/>
        <w:jc w:val="both"/>
        <w:rPr>
          <w:color w:val="1C1C1C"/>
          <w:sz w:val="28"/>
          <w:szCs w:val="28"/>
        </w:rPr>
      </w:pPr>
      <w:r w:rsidRPr="00AD6FAB">
        <w:rPr>
          <w:sz w:val="28"/>
          <w:szCs w:val="28"/>
        </w:rPr>
        <w:t>Помимо этого</w:t>
      </w:r>
      <w:r w:rsidR="00114F89">
        <w:rPr>
          <w:sz w:val="28"/>
          <w:szCs w:val="28"/>
        </w:rPr>
        <w:t>,</w:t>
      </w:r>
      <w:r w:rsidRPr="00AD6FAB">
        <w:rPr>
          <w:sz w:val="28"/>
          <w:szCs w:val="28"/>
        </w:rPr>
        <w:t xml:space="preserve"> в последнее время </w:t>
      </w:r>
      <w:r w:rsidR="00FE5011" w:rsidRPr="00AD6FAB">
        <w:rPr>
          <w:sz w:val="28"/>
          <w:szCs w:val="28"/>
        </w:rPr>
        <w:t xml:space="preserve">данный процесс активно изучается </w:t>
      </w:r>
      <w:r w:rsidRPr="00AD6FAB">
        <w:rPr>
          <w:sz w:val="28"/>
          <w:szCs w:val="28"/>
        </w:rPr>
        <w:t>в микроэкономике</w:t>
      </w:r>
      <w:r w:rsidR="00FE5011" w:rsidRPr="00AD6FAB">
        <w:rPr>
          <w:sz w:val="28"/>
          <w:szCs w:val="28"/>
        </w:rPr>
        <w:t>, где</w:t>
      </w:r>
      <w:r w:rsidRPr="00AD6FAB">
        <w:rPr>
          <w:sz w:val="28"/>
          <w:szCs w:val="28"/>
        </w:rPr>
        <w:t xml:space="preserve"> </w:t>
      </w:r>
      <w:r w:rsidR="00FE5011" w:rsidRPr="00AD6FAB">
        <w:rPr>
          <w:sz w:val="28"/>
          <w:szCs w:val="28"/>
        </w:rPr>
        <w:t>стали широко применяться термины</w:t>
      </w:r>
      <w:r w:rsidRPr="00AD6FAB">
        <w:rPr>
          <w:sz w:val="28"/>
          <w:szCs w:val="28"/>
        </w:rPr>
        <w:t xml:space="preserve"> «горизонтальная интеграция» и «вертикальная интеграция». При</w:t>
      </w:r>
      <w:r w:rsidRPr="00AD6FAB">
        <w:rPr>
          <w:color w:val="1C1C1C"/>
          <w:sz w:val="28"/>
          <w:szCs w:val="28"/>
        </w:rPr>
        <w:t xml:space="preserve"> горизонтальной интеграции происходит консолидация нескольких компаний, производящих одни и те же товары или услуги. При вертикальной же происходит захват одной компанией нескольких этапов производства товаров или услуг (например, производство сырья, производство товара или услуги, перевозка к месту реализации, маркетинг и розничные продажи)</w:t>
      </w:r>
      <w:r w:rsidR="00510B95" w:rsidRPr="00AD6FAB">
        <w:rPr>
          <w:color w:val="1C1C1C"/>
          <w:sz w:val="28"/>
          <w:szCs w:val="28"/>
        </w:rPr>
        <w:t>.</w:t>
      </w:r>
      <w:r w:rsidR="00113EED" w:rsidRPr="00AD6FAB">
        <w:rPr>
          <w:rStyle w:val="a9"/>
          <w:color w:val="1C1C1C"/>
          <w:sz w:val="28"/>
          <w:szCs w:val="28"/>
        </w:rPr>
        <w:footnoteReference w:id="5"/>
      </w:r>
    </w:p>
    <w:p w14:paraId="0B4833EE" w14:textId="66CBC5EE" w:rsidR="004B62DC" w:rsidRDefault="00E2577A" w:rsidP="004B62DC">
      <w:pPr>
        <w:pStyle w:val="a6"/>
        <w:spacing w:line="360" w:lineRule="auto"/>
        <w:ind w:firstLine="720"/>
        <w:contextualSpacing/>
        <w:jc w:val="both"/>
        <w:rPr>
          <w:sz w:val="28"/>
          <w:szCs w:val="28"/>
        </w:rPr>
      </w:pPr>
      <w:r w:rsidRPr="00AD6FAB">
        <w:rPr>
          <w:sz w:val="28"/>
          <w:szCs w:val="28"/>
        </w:rPr>
        <w:t xml:space="preserve">Таким образом, видно, что все значения </w:t>
      </w:r>
      <w:r w:rsidR="00510B95" w:rsidRPr="00AD6FAB">
        <w:rPr>
          <w:sz w:val="28"/>
          <w:szCs w:val="28"/>
        </w:rPr>
        <w:t>термина</w:t>
      </w:r>
      <w:r w:rsidR="003E55A5" w:rsidRPr="00AD6FAB">
        <w:rPr>
          <w:sz w:val="28"/>
          <w:szCs w:val="28"/>
        </w:rPr>
        <w:t xml:space="preserve"> </w:t>
      </w:r>
      <w:r w:rsidR="00B42792">
        <w:rPr>
          <w:sz w:val="28"/>
          <w:szCs w:val="28"/>
        </w:rPr>
        <w:t>«</w:t>
      </w:r>
      <w:r w:rsidR="00171D77" w:rsidRPr="00AD6FAB">
        <w:rPr>
          <w:sz w:val="28"/>
          <w:szCs w:val="28"/>
        </w:rPr>
        <w:t>интеграции</w:t>
      </w:r>
      <w:r w:rsidR="00B42792">
        <w:rPr>
          <w:sz w:val="28"/>
          <w:szCs w:val="28"/>
        </w:rPr>
        <w:t xml:space="preserve">» </w:t>
      </w:r>
      <w:r w:rsidR="003E55A5" w:rsidRPr="00AD6FAB">
        <w:rPr>
          <w:sz w:val="28"/>
          <w:szCs w:val="28"/>
        </w:rPr>
        <w:t xml:space="preserve">подразумевают процесс </w:t>
      </w:r>
      <w:r w:rsidR="00171D77">
        <w:rPr>
          <w:sz w:val="28"/>
          <w:szCs w:val="28"/>
        </w:rPr>
        <w:t>объединения</w:t>
      </w:r>
      <w:r w:rsidRPr="00AD6FAB">
        <w:rPr>
          <w:sz w:val="28"/>
          <w:szCs w:val="28"/>
        </w:rPr>
        <w:t xml:space="preserve"> </w:t>
      </w:r>
      <w:r w:rsidR="003E55A5" w:rsidRPr="00AD6FAB">
        <w:rPr>
          <w:sz w:val="28"/>
          <w:szCs w:val="28"/>
        </w:rPr>
        <w:t xml:space="preserve">разнородных </w:t>
      </w:r>
      <w:r w:rsidRPr="00AD6FAB">
        <w:rPr>
          <w:sz w:val="28"/>
          <w:szCs w:val="28"/>
        </w:rPr>
        <w:t>элементов</w:t>
      </w:r>
      <w:r w:rsidR="00510B95" w:rsidRPr="00AD6FAB">
        <w:rPr>
          <w:sz w:val="28"/>
          <w:szCs w:val="28"/>
        </w:rPr>
        <w:t>, направленный</w:t>
      </w:r>
      <w:r w:rsidR="00B42792">
        <w:rPr>
          <w:sz w:val="28"/>
          <w:szCs w:val="28"/>
        </w:rPr>
        <w:t xml:space="preserve"> в</w:t>
      </w:r>
      <w:r w:rsidR="00510B95" w:rsidRPr="00AD6FAB">
        <w:rPr>
          <w:sz w:val="28"/>
          <w:szCs w:val="28"/>
        </w:rPr>
        <w:t xml:space="preserve"> сторону формирования</w:t>
      </w:r>
      <w:r w:rsidRPr="00AD6FAB">
        <w:rPr>
          <w:sz w:val="28"/>
          <w:szCs w:val="28"/>
        </w:rPr>
        <w:t xml:space="preserve"> </w:t>
      </w:r>
      <w:r w:rsidR="00510B95" w:rsidRPr="00AD6FAB">
        <w:rPr>
          <w:sz w:val="28"/>
          <w:szCs w:val="28"/>
        </w:rPr>
        <w:t>единого целого</w:t>
      </w:r>
      <w:r w:rsidR="00C45C0C" w:rsidRPr="00AD6FAB">
        <w:rPr>
          <w:sz w:val="28"/>
          <w:szCs w:val="28"/>
        </w:rPr>
        <w:t>,</w:t>
      </w:r>
      <w:r w:rsidR="003C6990" w:rsidRPr="00AD6FAB">
        <w:rPr>
          <w:sz w:val="28"/>
          <w:szCs w:val="28"/>
        </w:rPr>
        <w:t xml:space="preserve"> единой системы, единого производства или взаимного сотрудничества</w:t>
      </w:r>
      <w:r w:rsidR="00CB1F7D" w:rsidRPr="00AD6FAB">
        <w:rPr>
          <w:sz w:val="28"/>
          <w:szCs w:val="28"/>
        </w:rPr>
        <w:t xml:space="preserve"> с целью усовершенствовани</w:t>
      </w:r>
      <w:r w:rsidR="000D3E15" w:rsidRPr="00AD6FAB">
        <w:rPr>
          <w:sz w:val="28"/>
          <w:szCs w:val="28"/>
        </w:rPr>
        <w:t>я продукта</w:t>
      </w:r>
      <w:r w:rsidR="003C6990" w:rsidRPr="00AD6FAB">
        <w:rPr>
          <w:sz w:val="28"/>
          <w:szCs w:val="28"/>
        </w:rPr>
        <w:t>,</w:t>
      </w:r>
      <w:r w:rsidR="000D3E15" w:rsidRPr="00AD6FAB">
        <w:rPr>
          <w:sz w:val="28"/>
          <w:szCs w:val="28"/>
        </w:rPr>
        <w:t xml:space="preserve"> системы (повышения эффективности</w:t>
      </w:r>
      <w:r w:rsidR="00CB1F7D" w:rsidRPr="00AD6FAB">
        <w:rPr>
          <w:sz w:val="28"/>
          <w:szCs w:val="28"/>
        </w:rPr>
        <w:t xml:space="preserve"> и конкурен</w:t>
      </w:r>
      <w:r w:rsidR="00694835" w:rsidRPr="00AD6FAB">
        <w:rPr>
          <w:sz w:val="28"/>
          <w:szCs w:val="28"/>
        </w:rPr>
        <w:t>тоспособности</w:t>
      </w:r>
      <w:r w:rsidR="00CB1F7D" w:rsidRPr="00AD6FAB">
        <w:rPr>
          <w:sz w:val="28"/>
          <w:szCs w:val="28"/>
        </w:rPr>
        <w:t>, ув</w:t>
      </w:r>
      <w:r w:rsidR="000D3E15" w:rsidRPr="00AD6FAB">
        <w:rPr>
          <w:sz w:val="28"/>
          <w:szCs w:val="28"/>
        </w:rPr>
        <w:t>еличения</w:t>
      </w:r>
      <w:r w:rsidR="00CB1F7D" w:rsidRPr="00AD6FAB">
        <w:rPr>
          <w:sz w:val="28"/>
          <w:szCs w:val="28"/>
        </w:rPr>
        <w:t xml:space="preserve"> рентабельность производства</w:t>
      </w:r>
      <w:r w:rsidR="000D3E15" w:rsidRPr="00AD6FAB">
        <w:rPr>
          <w:sz w:val="28"/>
          <w:szCs w:val="28"/>
        </w:rPr>
        <w:t>, снижение издержек и затрат</w:t>
      </w:r>
      <w:r w:rsidR="00CB1F7D" w:rsidRPr="00AD6FAB">
        <w:rPr>
          <w:sz w:val="28"/>
          <w:szCs w:val="28"/>
        </w:rPr>
        <w:t xml:space="preserve"> и др.)</w:t>
      </w:r>
    </w:p>
    <w:p w14:paraId="3BEC1DE7" w14:textId="1C3CE703" w:rsidR="004B62DC" w:rsidRDefault="00D906F5" w:rsidP="004B62DC">
      <w:pPr>
        <w:pStyle w:val="a6"/>
        <w:spacing w:line="360" w:lineRule="auto"/>
        <w:ind w:firstLine="720"/>
        <w:contextualSpacing/>
        <w:jc w:val="both"/>
        <w:rPr>
          <w:rFonts w:cs="Tahoma"/>
          <w:sz w:val="28"/>
          <w:szCs w:val="28"/>
        </w:rPr>
      </w:pPr>
      <w:r w:rsidRPr="00AD6FAB">
        <w:rPr>
          <w:sz w:val="28"/>
          <w:szCs w:val="28"/>
        </w:rPr>
        <w:t>Ш</w:t>
      </w:r>
      <w:r w:rsidR="00CE1C35" w:rsidRPr="00AD6FAB">
        <w:rPr>
          <w:sz w:val="28"/>
          <w:szCs w:val="28"/>
        </w:rPr>
        <w:t xml:space="preserve">ирокое применение </w:t>
      </w:r>
      <w:r w:rsidR="007C0282" w:rsidRPr="00AD6FAB">
        <w:rPr>
          <w:sz w:val="28"/>
          <w:szCs w:val="28"/>
        </w:rPr>
        <w:t xml:space="preserve">данный </w:t>
      </w:r>
      <w:r w:rsidR="00CE1C35" w:rsidRPr="00AD6FAB">
        <w:rPr>
          <w:sz w:val="28"/>
          <w:szCs w:val="28"/>
        </w:rPr>
        <w:t xml:space="preserve">термин получил в сфере управленческих наук. </w:t>
      </w:r>
      <w:r w:rsidR="00517956" w:rsidRPr="00AD6FAB">
        <w:rPr>
          <w:sz w:val="28"/>
          <w:szCs w:val="28"/>
        </w:rPr>
        <w:t xml:space="preserve">В том числе </w:t>
      </w:r>
      <w:r w:rsidR="00CA375C">
        <w:rPr>
          <w:sz w:val="28"/>
          <w:szCs w:val="28"/>
        </w:rPr>
        <w:t>интеграция</w:t>
      </w:r>
      <w:r w:rsidR="00517956" w:rsidRPr="00AD6FAB">
        <w:rPr>
          <w:sz w:val="28"/>
          <w:szCs w:val="28"/>
        </w:rPr>
        <w:t xml:space="preserve"> была одной из составляющих бюрократии Макса Вебера (1921), который утверждал, что «каждое действие работника в организации должно быть рационально с точки зрения как выполнения им собственной роли, так и достижения общей цели организации».</w:t>
      </w:r>
      <w:r w:rsidR="00517956" w:rsidRPr="00AD6FAB">
        <w:rPr>
          <w:rStyle w:val="a9"/>
          <w:sz w:val="28"/>
          <w:szCs w:val="28"/>
        </w:rPr>
        <w:footnoteReference w:id="6"/>
      </w:r>
      <w:r w:rsidR="00517956" w:rsidRPr="00AD6FAB">
        <w:rPr>
          <w:sz w:val="28"/>
          <w:szCs w:val="28"/>
        </w:rPr>
        <w:t xml:space="preserve"> Вслед за Вебером в</w:t>
      </w:r>
      <w:r w:rsidR="00517956" w:rsidRPr="00AD6FAB">
        <w:rPr>
          <w:rFonts w:cs="Tahoma"/>
          <w:sz w:val="28"/>
          <w:szCs w:val="28"/>
        </w:rPr>
        <w:t xml:space="preserve"> 1926 </w:t>
      </w:r>
      <w:r w:rsidR="00517956" w:rsidRPr="00AD6FAB">
        <w:rPr>
          <w:sz w:val="28"/>
          <w:szCs w:val="28"/>
        </w:rPr>
        <w:t>г</w:t>
      </w:r>
      <w:r w:rsidR="00517956" w:rsidRPr="00AD6FAB">
        <w:rPr>
          <w:rFonts w:cs="Tahoma"/>
          <w:sz w:val="28"/>
          <w:szCs w:val="28"/>
        </w:rPr>
        <w:t xml:space="preserve">. американский социолог </w:t>
      </w:r>
      <w:r w:rsidR="00517956" w:rsidRPr="00AD6FAB">
        <w:rPr>
          <w:sz w:val="28"/>
          <w:szCs w:val="28"/>
        </w:rPr>
        <w:t>Мэри Паркер</w:t>
      </w:r>
      <w:r w:rsidR="00517956" w:rsidRPr="00AD6FAB">
        <w:rPr>
          <w:rFonts w:cs="Tahoma"/>
          <w:sz w:val="28"/>
          <w:szCs w:val="28"/>
        </w:rPr>
        <w:t xml:space="preserve"> </w:t>
      </w:r>
      <w:proofErr w:type="spellStart"/>
      <w:r w:rsidR="00517956" w:rsidRPr="00AD6FAB">
        <w:rPr>
          <w:sz w:val="28"/>
          <w:szCs w:val="28"/>
        </w:rPr>
        <w:t>Фоллетт</w:t>
      </w:r>
      <w:proofErr w:type="spellEnd"/>
      <w:r w:rsidR="00517956" w:rsidRPr="00AD6FAB">
        <w:rPr>
          <w:sz w:val="28"/>
          <w:szCs w:val="28"/>
        </w:rPr>
        <w:t xml:space="preserve"> заметила</w:t>
      </w:r>
      <w:r w:rsidR="00517956" w:rsidRPr="00AD6FAB">
        <w:rPr>
          <w:rFonts w:cs="Tahoma"/>
          <w:sz w:val="28"/>
          <w:szCs w:val="28"/>
        </w:rPr>
        <w:t>: «</w:t>
      </w:r>
      <w:r w:rsidR="00517956" w:rsidRPr="00AD6FAB">
        <w:rPr>
          <w:sz w:val="28"/>
          <w:szCs w:val="28"/>
        </w:rPr>
        <w:t>Вы</w:t>
      </w:r>
      <w:r w:rsidR="00517956" w:rsidRPr="00AD6FAB">
        <w:rPr>
          <w:rFonts w:cs="Tahoma"/>
          <w:sz w:val="28"/>
          <w:szCs w:val="28"/>
        </w:rPr>
        <w:t xml:space="preserve"> </w:t>
      </w:r>
      <w:r w:rsidR="00517956" w:rsidRPr="00AD6FAB">
        <w:rPr>
          <w:sz w:val="28"/>
          <w:szCs w:val="28"/>
        </w:rPr>
        <w:t>не</w:t>
      </w:r>
      <w:r w:rsidR="00517956" w:rsidRPr="00AD6FAB">
        <w:rPr>
          <w:rFonts w:cs="Tahoma"/>
          <w:sz w:val="28"/>
          <w:szCs w:val="28"/>
        </w:rPr>
        <w:t xml:space="preserve"> </w:t>
      </w:r>
      <w:r w:rsidR="00517956" w:rsidRPr="00AD6FAB">
        <w:rPr>
          <w:sz w:val="28"/>
          <w:szCs w:val="28"/>
        </w:rPr>
        <w:t>можете</w:t>
      </w:r>
      <w:r w:rsidR="00517956" w:rsidRPr="00AD6FAB">
        <w:rPr>
          <w:rFonts w:cs="Tahoma"/>
          <w:sz w:val="28"/>
          <w:szCs w:val="28"/>
        </w:rPr>
        <w:t xml:space="preserve"> </w:t>
      </w:r>
      <w:r w:rsidR="00517956" w:rsidRPr="00AD6FAB">
        <w:rPr>
          <w:sz w:val="28"/>
          <w:szCs w:val="28"/>
        </w:rPr>
        <w:t>всегда</w:t>
      </w:r>
      <w:r w:rsidR="00517956" w:rsidRPr="00AD6FAB">
        <w:rPr>
          <w:rFonts w:cs="Tahoma"/>
          <w:sz w:val="28"/>
          <w:szCs w:val="28"/>
        </w:rPr>
        <w:t xml:space="preserve">, </w:t>
      </w:r>
      <w:r w:rsidR="00517956" w:rsidRPr="00AD6FAB">
        <w:rPr>
          <w:sz w:val="28"/>
          <w:szCs w:val="28"/>
        </w:rPr>
        <w:t>получив</w:t>
      </w:r>
      <w:r w:rsidR="00517956" w:rsidRPr="00AD6FAB">
        <w:rPr>
          <w:rFonts w:cs="Tahoma"/>
          <w:sz w:val="28"/>
          <w:szCs w:val="28"/>
        </w:rPr>
        <w:t xml:space="preserve"> </w:t>
      </w:r>
      <w:r w:rsidR="00517956" w:rsidRPr="00AD6FAB">
        <w:rPr>
          <w:sz w:val="28"/>
          <w:szCs w:val="28"/>
        </w:rPr>
        <w:t>по</w:t>
      </w:r>
      <w:r w:rsidR="00517956" w:rsidRPr="00AD6FAB">
        <w:rPr>
          <w:rFonts w:cs="Tahoma"/>
          <w:sz w:val="28"/>
          <w:szCs w:val="28"/>
        </w:rPr>
        <w:t xml:space="preserve"> </w:t>
      </w:r>
      <w:r w:rsidR="00517956" w:rsidRPr="00AD6FAB">
        <w:rPr>
          <w:sz w:val="28"/>
          <w:szCs w:val="28"/>
        </w:rPr>
        <w:t>отдельности</w:t>
      </w:r>
      <w:r w:rsidR="00517956" w:rsidRPr="00AD6FAB">
        <w:rPr>
          <w:rFonts w:cs="Tahoma"/>
          <w:sz w:val="28"/>
          <w:szCs w:val="28"/>
        </w:rPr>
        <w:t xml:space="preserve"> </w:t>
      </w:r>
      <w:r w:rsidR="00517956" w:rsidRPr="00AD6FAB">
        <w:rPr>
          <w:sz w:val="28"/>
          <w:szCs w:val="28"/>
        </w:rPr>
        <w:t>результаты</w:t>
      </w:r>
      <w:r w:rsidR="00517956" w:rsidRPr="00AD6FAB">
        <w:rPr>
          <w:rFonts w:cs="Tahoma"/>
          <w:sz w:val="28"/>
          <w:szCs w:val="28"/>
        </w:rPr>
        <w:t xml:space="preserve"> </w:t>
      </w:r>
      <w:r w:rsidR="00517956" w:rsidRPr="00AD6FAB">
        <w:rPr>
          <w:sz w:val="28"/>
          <w:szCs w:val="28"/>
        </w:rPr>
        <w:t>деятельности</w:t>
      </w:r>
      <w:r w:rsidR="00517956" w:rsidRPr="00AD6FAB">
        <w:rPr>
          <w:rFonts w:cs="Tahoma"/>
          <w:sz w:val="28"/>
          <w:szCs w:val="28"/>
        </w:rPr>
        <w:t xml:space="preserve"> </w:t>
      </w:r>
      <w:r w:rsidR="00517956" w:rsidRPr="00AD6FAB">
        <w:rPr>
          <w:sz w:val="28"/>
          <w:szCs w:val="28"/>
        </w:rPr>
        <w:t>подразделений</w:t>
      </w:r>
      <w:r w:rsidR="00517956" w:rsidRPr="00AD6FAB">
        <w:rPr>
          <w:rFonts w:cs="Tahoma"/>
          <w:sz w:val="28"/>
          <w:szCs w:val="28"/>
        </w:rPr>
        <w:t xml:space="preserve">, </w:t>
      </w:r>
      <w:r w:rsidR="00517956" w:rsidRPr="00AD6FAB">
        <w:rPr>
          <w:sz w:val="28"/>
          <w:szCs w:val="28"/>
        </w:rPr>
        <w:t>ожидать</w:t>
      </w:r>
      <w:r w:rsidR="00517956" w:rsidRPr="00AD6FAB">
        <w:rPr>
          <w:rFonts w:cs="Tahoma"/>
          <w:sz w:val="28"/>
          <w:szCs w:val="28"/>
        </w:rPr>
        <w:t xml:space="preserve"> </w:t>
      </w:r>
      <w:r w:rsidR="00517956" w:rsidRPr="00AD6FAB">
        <w:rPr>
          <w:sz w:val="28"/>
          <w:szCs w:val="28"/>
        </w:rPr>
        <w:t>их</w:t>
      </w:r>
      <w:r w:rsidR="00517956" w:rsidRPr="00AD6FAB">
        <w:rPr>
          <w:rFonts w:cs="Tahoma"/>
          <w:sz w:val="28"/>
          <w:szCs w:val="28"/>
        </w:rPr>
        <w:t xml:space="preserve"> </w:t>
      </w:r>
      <w:r w:rsidR="00517956" w:rsidRPr="00AD6FAB">
        <w:rPr>
          <w:sz w:val="28"/>
          <w:szCs w:val="28"/>
        </w:rPr>
        <w:t>согласованности</w:t>
      </w:r>
      <w:r w:rsidR="00517956" w:rsidRPr="00AD6FAB">
        <w:rPr>
          <w:rFonts w:cs="Tahoma"/>
          <w:sz w:val="28"/>
          <w:szCs w:val="28"/>
        </w:rPr>
        <w:t xml:space="preserve">. </w:t>
      </w:r>
      <w:r w:rsidR="00517956" w:rsidRPr="00AD6FAB">
        <w:rPr>
          <w:sz w:val="28"/>
          <w:szCs w:val="28"/>
        </w:rPr>
        <w:t>Вы</w:t>
      </w:r>
      <w:r w:rsidR="00517956" w:rsidRPr="00AD6FAB">
        <w:rPr>
          <w:rFonts w:cs="Tahoma"/>
          <w:sz w:val="28"/>
          <w:szCs w:val="28"/>
        </w:rPr>
        <w:t xml:space="preserve"> </w:t>
      </w:r>
      <w:r w:rsidR="00517956" w:rsidRPr="00AD6FAB">
        <w:rPr>
          <w:sz w:val="28"/>
          <w:szCs w:val="28"/>
        </w:rPr>
        <w:t>должны</w:t>
      </w:r>
      <w:r w:rsidR="00517956" w:rsidRPr="00AD6FAB">
        <w:rPr>
          <w:rFonts w:cs="Tahoma"/>
          <w:sz w:val="28"/>
          <w:szCs w:val="28"/>
        </w:rPr>
        <w:t xml:space="preserve"> </w:t>
      </w:r>
      <w:r w:rsidR="00517956" w:rsidRPr="00AD6FAB">
        <w:rPr>
          <w:sz w:val="28"/>
          <w:szCs w:val="28"/>
        </w:rPr>
        <w:t>построить</w:t>
      </w:r>
      <w:r w:rsidR="00517956" w:rsidRPr="00AD6FAB">
        <w:rPr>
          <w:rFonts w:cs="Tahoma"/>
          <w:sz w:val="28"/>
          <w:szCs w:val="28"/>
        </w:rPr>
        <w:t xml:space="preserve"> </w:t>
      </w:r>
      <w:r w:rsidR="00517956" w:rsidRPr="00AD6FAB">
        <w:rPr>
          <w:sz w:val="28"/>
          <w:szCs w:val="28"/>
        </w:rPr>
        <w:t>организацию</w:t>
      </w:r>
      <w:r w:rsidR="00517956" w:rsidRPr="00AD6FAB">
        <w:rPr>
          <w:rFonts w:cs="Tahoma"/>
          <w:sz w:val="28"/>
          <w:szCs w:val="28"/>
        </w:rPr>
        <w:t xml:space="preserve">, </w:t>
      </w:r>
      <w:r w:rsidR="00517956" w:rsidRPr="00AD6FAB">
        <w:rPr>
          <w:sz w:val="28"/>
          <w:szCs w:val="28"/>
        </w:rPr>
        <w:t>которая</w:t>
      </w:r>
      <w:r w:rsidR="00517956" w:rsidRPr="00AD6FAB">
        <w:rPr>
          <w:rFonts w:cs="Tahoma"/>
          <w:sz w:val="28"/>
          <w:szCs w:val="28"/>
        </w:rPr>
        <w:t xml:space="preserve"> </w:t>
      </w:r>
      <w:r w:rsidR="00517956" w:rsidRPr="00AD6FAB">
        <w:rPr>
          <w:sz w:val="28"/>
          <w:szCs w:val="28"/>
        </w:rPr>
        <w:t>обеспечивает</w:t>
      </w:r>
      <w:r w:rsidR="00517956" w:rsidRPr="00AD6FAB">
        <w:rPr>
          <w:rFonts w:cs="Tahoma"/>
          <w:sz w:val="28"/>
          <w:szCs w:val="28"/>
        </w:rPr>
        <w:t xml:space="preserve"> </w:t>
      </w:r>
      <w:r w:rsidR="00517956" w:rsidRPr="00AD6FAB">
        <w:rPr>
          <w:sz w:val="28"/>
          <w:szCs w:val="28"/>
        </w:rPr>
        <w:t>координацию</w:t>
      </w:r>
      <w:r w:rsidR="00517956" w:rsidRPr="00AD6FAB">
        <w:rPr>
          <w:rFonts w:cs="Tahoma"/>
          <w:sz w:val="28"/>
          <w:szCs w:val="28"/>
        </w:rPr>
        <w:t xml:space="preserve"> </w:t>
      </w:r>
      <w:r w:rsidR="00517956" w:rsidRPr="00AD6FAB">
        <w:rPr>
          <w:sz w:val="28"/>
          <w:szCs w:val="28"/>
        </w:rPr>
        <w:t>в</w:t>
      </w:r>
      <w:r w:rsidR="00517956" w:rsidRPr="00AD6FAB">
        <w:rPr>
          <w:rFonts w:cs="Tahoma"/>
          <w:sz w:val="28"/>
          <w:szCs w:val="28"/>
        </w:rPr>
        <w:t xml:space="preserve"> </w:t>
      </w:r>
      <w:r w:rsidR="00517956" w:rsidRPr="00AD6FAB">
        <w:rPr>
          <w:sz w:val="28"/>
          <w:szCs w:val="28"/>
        </w:rPr>
        <w:t>процессе</w:t>
      </w:r>
      <w:r w:rsidR="00517956" w:rsidRPr="00AD6FAB">
        <w:rPr>
          <w:rFonts w:cs="Tahoma"/>
          <w:sz w:val="28"/>
          <w:szCs w:val="28"/>
        </w:rPr>
        <w:t xml:space="preserve"> </w:t>
      </w:r>
      <w:r w:rsidR="00517956" w:rsidRPr="00AD6FAB">
        <w:rPr>
          <w:sz w:val="28"/>
          <w:szCs w:val="28"/>
        </w:rPr>
        <w:t>выполнения</w:t>
      </w:r>
      <w:r w:rsidR="00517956" w:rsidRPr="00AD6FAB">
        <w:rPr>
          <w:rFonts w:cs="Tahoma"/>
          <w:sz w:val="28"/>
          <w:szCs w:val="28"/>
        </w:rPr>
        <w:t xml:space="preserve"> </w:t>
      </w:r>
      <w:r w:rsidR="00517956" w:rsidRPr="00AD6FAB">
        <w:rPr>
          <w:sz w:val="28"/>
          <w:szCs w:val="28"/>
        </w:rPr>
        <w:t>работ</w:t>
      </w:r>
      <w:r w:rsidR="00517956" w:rsidRPr="00AD6FAB">
        <w:rPr>
          <w:rFonts w:cs="Tahoma"/>
          <w:sz w:val="28"/>
          <w:szCs w:val="28"/>
        </w:rPr>
        <w:t>».</w:t>
      </w:r>
      <w:r w:rsidR="00517956" w:rsidRPr="00AD6FAB">
        <w:rPr>
          <w:rStyle w:val="a9"/>
          <w:rFonts w:cs="Tahoma"/>
          <w:sz w:val="28"/>
          <w:szCs w:val="28"/>
        </w:rPr>
        <w:footnoteReference w:id="7"/>
      </w:r>
    </w:p>
    <w:p w14:paraId="73B4A7D2" w14:textId="26E0EB94" w:rsidR="004B62DC" w:rsidRPr="004B62DC" w:rsidRDefault="00171D77" w:rsidP="004B62DC">
      <w:pPr>
        <w:pStyle w:val="a6"/>
        <w:spacing w:line="360" w:lineRule="auto"/>
        <w:ind w:firstLine="720"/>
        <w:contextualSpacing/>
        <w:jc w:val="both"/>
      </w:pPr>
      <w:r>
        <w:rPr>
          <w:sz w:val="28"/>
          <w:szCs w:val="28"/>
        </w:rPr>
        <w:t>Несмотря на то, что</w:t>
      </w:r>
      <w:r w:rsidR="00E36CC7" w:rsidRPr="00AD6FAB">
        <w:rPr>
          <w:sz w:val="28"/>
          <w:szCs w:val="28"/>
        </w:rPr>
        <w:t xml:space="preserve"> в</w:t>
      </w:r>
      <w:r w:rsidR="00A43381" w:rsidRPr="00AD6FAB">
        <w:rPr>
          <w:sz w:val="28"/>
          <w:szCs w:val="28"/>
        </w:rPr>
        <w:t xml:space="preserve"> контексте</w:t>
      </w:r>
      <w:r w:rsidR="005E29E5" w:rsidRPr="00AD6FAB">
        <w:rPr>
          <w:sz w:val="28"/>
          <w:szCs w:val="28"/>
        </w:rPr>
        <w:t xml:space="preserve"> </w:t>
      </w:r>
      <w:r w:rsidR="00AD6FAB" w:rsidRPr="00AD6FAB">
        <w:rPr>
          <w:sz w:val="28"/>
          <w:szCs w:val="28"/>
        </w:rPr>
        <w:t>управленческих</w:t>
      </w:r>
      <w:r w:rsidR="00E36CC7" w:rsidRPr="00AD6FAB">
        <w:rPr>
          <w:sz w:val="28"/>
          <w:szCs w:val="28"/>
        </w:rPr>
        <w:t xml:space="preserve"> наук понятие </w:t>
      </w:r>
      <w:r w:rsidR="00106978" w:rsidRPr="00AD6FAB">
        <w:rPr>
          <w:sz w:val="28"/>
          <w:szCs w:val="28"/>
        </w:rPr>
        <w:t>также</w:t>
      </w:r>
      <w:r w:rsidR="00B7140B" w:rsidRPr="00AD6FAB">
        <w:rPr>
          <w:sz w:val="28"/>
          <w:szCs w:val="28"/>
        </w:rPr>
        <w:t xml:space="preserve"> трактуется по-разному</w:t>
      </w:r>
      <w:r w:rsidR="00FE4111">
        <w:rPr>
          <w:sz w:val="28"/>
          <w:szCs w:val="28"/>
        </w:rPr>
        <w:t xml:space="preserve">, </w:t>
      </w:r>
      <w:r w:rsidR="00FE4111" w:rsidRPr="00171D77">
        <w:rPr>
          <w:iCs/>
          <w:color w:val="000000"/>
          <w:spacing w:val="-4"/>
          <w:sz w:val="28"/>
          <w:szCs w:val="28"/>
        </w:rPr>
        <w:t>многие авторы отмечают</w:t>
      </w:r>
      <w:r w:rsidR="005F4F96">
        <w:rPr>
          <w:iCs/>
          <w:color w:val="000000"/>
          <w:spacing w:val="-4"/>
          <w:sz w:val="28"/>
          <w:szCs w:val="28"/>
        </w:rPr>
        <w:t xml:space="preserve"> </w:t>
      </w:r>
      <w:r w:rsidR="00FE4111" w:rsidRPr="00171D77">
        <w:rPr>
          <w:iCs/>
          <w:color w:val="000000"/>
          <w:spacing w:val="-4"/>
          <w:sz w:val="28"/>
          <w:szCs w:val="28"/>
        </w:rPr>
        <w:t xml:space="preserve">необходимость организационной интеграции, поскольку хорошо интегрированные компании отмечаются высокой устойчивостью, способностью к самоорганизации,  ориентированностью на решение общих проблем, успешностью в достижении организационных целей. </w:t>
      </w:r>
    </w:p>
    <w:p w14:paraId="01093FD8" w14:textId="77777777" w:rsidR="004B62DC" w:rsidRPr="004B62DC" w:rsidRDefault="00753E88" w:rsidP="004B62DC">
      <w:pPr>
        <w:pStyle w:val="a6"/>
        <w:spacing w:line="360" w:lineRule="auto"/>
        <w:ind w:firstLine="720"/>
        <w:contextualSpacing/>
        <w:jc w:val="both"/>
        <w:rPr>
          <w:sz w:val="28"/>
          <w:szCs w:val="28"/>
        </w:rPr>
      </w:pPr>
      <w:r w:rsidRPr="004B62DC">
        <w:rPr>
          <w:sz w:val="28"/>
          <w:szCs w:val="28"/>
        </w:rPr>
        <w:t xml:space="preserve">Традиционно </w:t>
      </w:r>
      <w:r w:rsidRPr="004B62DC">
        <w:rPr>
          <w:iCs/>
          <w:sz w:val="28"/>
          <w:szCs w:val="28"/>
        </w:rPr>
        <w:t>о</w:t>
      </w:r>
      <w:r w:rsidR="007F6301" w:rsidRPr="004B62DC">
        <w:rPr>
          <w:iCs/>
          <w:sz w:val="28"/>
          <w:szCs w:val="28"/>
        </w:rPr>
        <w:t>бъектами интеграции</w:t>
      </w:r>
      <w:r w:rsidR="007F6301" w:rsidRPr="004B62DC">
        <w:rPr>
          <w:sz w:val="28"/>
          <w:szCs w:val="28"/>
        </w:rPr>
        <w:t xml:space="preserve"> в управлении </w:t>
      </w:r>
      <w:r w:rsidRPr="004B62DC">
        <w:rPr>
          <w:sz w:val="28"/>
          <w:szCs w:val="28"/>
        </w:rPr>
        <w:t>выступают</w:t>
      </w:r>
      <w:r w:rsidR="007F6301" w:rsidRPr="004B62DC">
        <w:rPr>
          <w:sz w:val="28"/>
          <w:szCs w:val="28"/>
        </w:rPr>
        <w:t xml:space="preserve"> сами организации (формирование альянсов, слияния и поглощения) и их подразделения, виды деятельности, функции (в том числе на рабочих местах для обогащения труда и работы в команде), процессы управле</w:t>
      </w:r>
      <w:r w:rsidR="003E0213" w:rsidRPr="004B62DC">
        <w:rPr>
          <w:sz w:val="28"/>
          <w:szCs w:val="28"/>
        </w:rPr>
        <w:t xml:space="preserve">ния и производственные процессы. </w:t>
      </w:r>
      <w:r w:rsidR="007E32C8" w:rsidRPr="004B62DC">
        <w:rPr>
          <w:sz w:val="28"/>
          <w:szCs w:val="28"/>
        </w:rPr>
        <w:t xml:space="preserve"> В соответствие с различными объектами выделяют внутреннюю и внешнюю интеграцию. Внутренняя интеграция затрагивает только ее структурные подразделения и осуществляется собственными ресурсами организации. Внешняя интеграция осуществляется путем объединения усилий нескольких организаций или предприятий.</w:t>
      </w:r>
    </w:p>
    <w:p w14:paraId="38F52D33" w14:textId="4A5AF820" w:rsidR="004B62DC" w:rsidRDefault="007E32C8" w:rsidP="004B62DC">
      <w:pPr>
        <w:pStyle w:val="a6"/>
        <w:spacing w:line="360" w:lineRule="auto"/>
        <w:ind w:firstLine="720"/>
        <w:contextualSpacing/>
        <w:jc w:val="both"/>
        <w:rPr>
          <w:sz w:val="28"/>
          <w:szCs w:val="28"/>
        </w:rPr>
      </w:pPr>
      <w:r w:rsidRPr="004B62DC">
        <w:rPr>
          <w:sz w:val="28"/>
          <w:szCs w:val="28"/>
        </w:rPr>
        <w:t xml:space="preserve">Кроме того, существуют горизонтальная и вертикальная интеграции. Горизонтальная интеграция – это объединение структурных подразделений одного или нескольких предприятий одного профиля деятельности, позволяющее объединять ресурсы и достигать общих целей совместными усилиями. Вертикальная интеграция осуществляется путем расширения области деятельности предприятия с целью снижения издержек и усиления контроля над потоками добавленной стоимости. </w:t>
      </w:r>
      <w:r w:rsidR="00FB6F5F" w:rsidRPr="004B62DC">
        <w:rPr>
          <w:sz w:val="28"/>
          <w:szCs w:val="28"/>
        </w:rPr>
        <w:t>Основными формами</w:t>
      </w:r>
      <w:r w:rsidRPr="004B62DC">
        <w:rPr>
          <w:sz w:val="28"/>
          <w:szCs w:val="28"/>
        </w:rPr>
        <w:t xml:space="preserve"> интеграции предприятий, получивши</w:t>
      </w:r>
      <w:r w:rsidR="00FB6F5F" w:rsidRPr="004B62DC">
        <w:rPr>
          <w:sz w:val="28"/>
          <w:szCs w:val="28"/>
        </w:rPr>
        <w:t>ми</w:t>
      </w:r>
      <w:r w:rsidR="00F3328B" w:rsidRPr="004B62DC">
        <w:rPr>
          <w:sz w:val="28"/>
          <w:szCs w:val="28"/>
        </w:rPr>
        <w:t xml:space="preserve"> наибольшее</w:t>
      </w:r>
      <w:r w:rsidRPr="004B62DC">
        <w:rPr>
          <w:sz w:val="28"/>
          <w:szCs w:val="28"/>
        </w:rPr>
        <w:t xml:space="preserve"> </w:t>
      </w:r>
      <w:r w:rsidR="00FB6F5F" w:rsidRPr="004B62DC">
        <w:rPr>
          <w:sz w:val="28"/>
          <w:szCs w:val="28"/>
        </w:rPr>
        <w:t>развитие в современных условиях</w:t>
      </w:r>
      <w:r w:rsidR="00972F11">
        <w:rPr>
          <w:sz w:val="28"/>
          <w:szCs w:val="28"/>
        </w:rPr>
        <w:t>,</w:t>
      </w:r>
      <w:r w:rsidR="00FB6F5F" w:rsidRPr="004B62DC">
        <w:rPr>
          <w:sz w:val="28"/>
          <w:szCs w:val="28"/>
        </w:rPr>
        <w:t xml:space="preserve"> являются корпорация, холдинг и консорциум.</w:t>
      </w:r>
    </w:p>
    <w:p w14:paraId="64BFDC0E" w14:textId="0F25E081" w:rsidR="004B62DC" w:rsidRDefault="000A6049" w:rsidP="004B62DC">
      <w:pPr>
        <w:pStyle w:val="a6"/>
        <w:spacing w:line="360" w:lineRule="auto"/>
        <w:ind w:firstLine="720"/>
        <w:contextualSpacing/>
        <w:jc w:val="both"/>
        <w:rPr>
          <w:sz w:val="28"/>
          <w:szCs w:val="28"/>
        </w:rPr>
      </w:pPr>
      <w:r w:rsidRPr="00AD6FAB">
        <w:rPr>
          <w:sz w:val="28"/>
          <w:szCs w:val="28"/>
        </w:rPr>
        <w:t>Тем не менее, в понимании некоторых авторов объекты интеграции могут быть довольно специфичны.</w:t>
      </w:r>
      <w:r w:rsidR="00D949FA">
        <w:rPr>
          <w:sz w:val="28"/>
          <w:szCs w:val="28"/>
        </w:rPr>
        <w:t xml:space="preserve"> В качестве них могу выступать усилия, ценности, субкультуры, а также цели.</w:t>
      </w:r>
      <w:r w:rsidRPr="00AD6FAB">
        <w:rPr>
          <w:sz w:val="28"/>
          <w:szCs w:val="28"/>
        </w:rPr>
        <w:t xml:space="preserve"> </w:t>
      </w:r>
      <w:r w:rsidR="005E29E5" w:rsidRPr="00AD6FAB">
        <w:rPr>
          <w:sz w:val="28"/>
          <w:szCs w:val="28"/>
        </w:rPr>
        <w:t>Например,</w:t>
      </w:r>
      <w:r w:rsidR="00106978" w:rsidRPr="00AD6FAB">
        <w:rPr>
          <w:sz w:val="28"/>
          <w:szCs w:val="28"/>
        </w:rPr>
        <w:t xml:space="preserve"> известные исследователи</w:t>
      </w:r>
      <w:r w:rsidR="00274030" w:rsidRPr="00AD6FAB">
        <w:rPr>
          <w:sz w:val="28"/>
          <w:szCs w:val="28"/>
        </w:rPr>
        <w:t xml:space="preserve"> в области менеджмента</w:t>
      </w:r>
      <w:r w:rsidR="006F4884">
        <w:rPr>
          <w:sz w:val="28"/>
          <w:szCs w:val="28"/>
        </w:rPr>
        <w:t xml:space="preserve"> П. Лоуренс и Дж. </w:t>
      </w:r>
      <w:proofErr w:type="spellStart"/>
      <w:r w:rsidR="006F4884">
        <w:rPr>
          <w:sz w:val="28"/>
          <w:szCs w:val="28"/>
        </w:rPr>
        <w:t>Лорш</w:t>
      </w:r>
      <w:proofErr w:type="spellEnd"/>
      <w:r w:rsidR="006F4884">
        <w:rPr>
          <w:sz w:val="28"/>
          <w:szCs w:val="28"/>
        </w:rPr>
        <w:t>, которые</w:t>
      </w:r>
      <w:r w:rsidR="00106978" w:rsidRPr="00AD6FAB">
        <w:rPr>
          <w:sz w:val="28"/>
          <w:szCs w:val="28"/>
        </w:rPr>
        <w:t xml:space="preserve"> одни</w:t>
      </w:r>
      <w:r w:rsidR="006F4884">
        <w:rPr>
          <w:sz w:val="28"/>
          <w:szCs w:val="28"/>
        </w:rPr>
        <w:t>ми</w:t>
      </w:r>
      <w:r w:rsidR="00106978" w:rsidRPr="00AD6FAB">
        <w:rPr>
          <w:sz w:val="28"/>
          <w:szCs w:val="28"/>
        </w:rPr>
        <w:t xml:space="preserve"> из первых стали изучать проблему дифференциации организаций с внешней средой и интеграции дифференцированных функций в рамках организации, понимали явление интеграции</w:t>
      </w:r>
      <w:r w:rsidR="0015543C" w:rsidRPr="00AD6FAB">
        <w:rPr>
          <w:sz w:val="28"/>
          <w:szCs w:val="28"/>
        </w:rPr>
        <w:t xml:space="preserve"> как «процесс достижения единства усилий подразделений, который необходим</w:t>
      </w:r>
      <w:r w:rsidR="00B7140B" w:rsidRPr="00AD6FAB">
        <w:rPr>
          <w:sz w:val="28"/>
          <w:szCs w:val="28"/>
        </w:rPr>
        <w:t xml:space="preserve"> для </w:t>
      </w:r>
      <w:r w:rsidR="006E6E03" w:rsidRPr="00AD6FAB">
        <w:rPr>
          <w:sz w:val="28"/>
          <w:szCs w:val="28"/>
        </w:rPr>
        <w:t>реализации</w:t>
      </w:r>
      <w:r w:rsidR="00B7140B" w:rsidRPr="00AD6FAB">
        <w:rPr>
          <w:sz w:val="28"/>
          <w:szCs w:val="28"/>
        </w:rPr>
        <w:t xml:space="preserve"> </w:t>
      </w:r>
      <w:r w:rsidR="0015543C" w:rsidRPr="00AD6FAB">
        <w:rPr>
          <w:sz w:val="28"/>
          <w:szCs w:val="28"/>
        </w:rPr>
        <w:t xml:space="preserve">цели </w:t>
      </w:r>
      <w:r w:rsidR="006E6E03" w:rsidRPr="00AD6FAB">
        <w:rPr>
          <w:sz w:val="28"/>
          <w:szCs w:val="28"/>
        </w:rPr>
        <w:t>организации</w:t>
      </w:r>
      <w:r w:rsidR="0015543C" w:rsidRPr="00AD6FAB">
        <w:rPr>
          <w:sz w:val="28"/>
          <w:szCs w:val="28"/>
        </w:rPr>
        <w:t>»</w:t>
      </w:r>
      <w:r w:rsidR="00AF12AA">
        <w:rPr>
          <w:sz w:val="28"/>
          <w:szCs w:val="28"/>
        </w:rPr>
        <w:t>.</w:t>
      </w:r>
      <w:r w:rsidR="006E6E03" w:rsidRPr="00AD6FAB">
        <w:rPr>
          <w:rStyle w:val="a9"/>
          <w:sz w:val="28"/>
          <w:szCs w:val="28"/>
        </w:rPr>
        <w:footnoteReference w:id="8"/>
      </w:r>
      <w:r w:rsidR="00AF12AA">
        <w:rPr>
          <w:sz w:val="28"/>
          <w:szCs w:val="28"/>
        </w:rPr>
        <w:t xml:space="preserve"> </w:t>
      </w:r>
      <w:r w:rsidR="006D409B" w:rsidRPr="00AD6FAB">
        <w:rPr>
          <w:sz w:val="28"/>
          <w:szCs w:val="28"/>
        </w:rPr>
        <w:t>Они заключили, что потребность</w:t>
      </w:r>
      <w:r w:rsidR="006D409B" w:rsidRPr="00AD6FAB">
        <w:rPr>
          <w:rFonts w:ascii="Tahoma" w:hAnsi="Tahoma" w:cs="Tahoma"/>
          <w:sz w:val="28"/>
          <w:szCs w:val="28"/>
        </w:rPr>
        <w:t xml:space="preserve"> </w:t>
      </w:r>
      <w:r w:rsidR="006D409B" w:rsidRPr="00AD6FAB">
        <w:rPr>
          <w:sz w:val="28"/>
          <w:szCs w:val="28"/>
        </w:rPr>
        <w:t>в</w:t>
      </w:r>
      <w:r w:rsidR="006D409B" w:rsidRPr="00AD6FAB">
        <w:rPr>
          <w:rFonts w:ascii="Tahoma" w:hAnsi="Tahoma" w:cs="Tahoma"/>
          <w:sz w:val="28"/>
          <w:szCs w:val="28"/>
        </w:rPr>
        <w:t xml:space="preserve"> </w:t>
      </w:r>
      <w:r w:rsidR="006D409B" w:rsidRPr="00AD6FAB">
        <w:rPr>
          <w:sz w:val="28"/>
          <w:szCs w:val="28"/>
        </w:rPr>
        <w:t>интеграции</w:t>
      </w:r>
      <w:r w:rsidR="006D409B" w:rsidRPr="00AD6FAB">
        <w:rPr>
          <w:rFonts w:ascii="Tahoma" w:hAnsi="Tahoma" w:cs="Tahoma"/>
          <w:sz w:val="28"/>
          <w:szCs w:val="28"/>
        </w:rPr>
        <w:t xml:space="preserve"> </w:t>
      </w:r>
      <w:r w:rsidR="006D409B" w:rsidRPr="00AD6FAB">
        <w:rPr>
          <w:sz w:val="28"/>
          <w:szCs w:val="28"/>
        </w:rPr>
        <w:t>изначально</w:t>
      </w:r>
      <w:r w:rsidR="006D409B" w:rsidRPr="00AD6FAB">
        <w:rPr>
          <w:rFonts w:ascii="Tahoma" w:hAnsi="Tahoma" w:cs="Tahoma"/>
          <w:sz w:val="28"/>
          <w:szCs w:val="28"/>
        </w:rPr>
        <w:t xml:space="preserve"> </w:t>
      </w:r>
      <w:r w:rsidR="006D409B" w:rsidRPr="00AD6FAB">
        <w:rPr>
          <w:sz w:val="28"/>
          <w:szCs w:val="28"/>
        </w:rPr>
        <w:t>создается</w:t>
      </w:r>
      <w:r w:rsidR="006D409B" w:rsidRPr="00AD6FAB">
        <w:rPr>
          <w:rFonts w:ascii="Tahoma" w:hAnsi="Tahoma" w:cs="Tahoma"/>
          <w:sz w:val="28"/>
          <w:szCs w:val="28"/>
        </w:rPr>
        <w:t xml:space="preserve"> </w:t>
      </w:r>
      <w:r w:rsidR="006D409B" w:rsidRPr="00AD6FAB">
        <w:rPr>
          <w:sz w:val="28"/>
          <w:szCs w:val="28"/>
        </w:rPr>
        <w:t>разделением</w:t>
      </w:r>
      <w:r w:rsidR="006D409B" w:rsidRPr="00AD6FAB">
        <w:rPr>
          <w:rFonts w:ascii="Tahoma" w:hAnsi="Tahoma" w:cs="Tahoma"/>
          <w:sz w:val="28"/>
          <w:szCs w:val="28"/>
        </w:rPr>
        <w:t xml:space="preserve"> </w:t>
      </w:r>
      <w:r w:rsidR="006D409B" w:rsidRPr="00AD6FAB">
        <w:rPr>
          <w:sz w:val="28"/>
          <w:szCs w:val="28"/>
        </w:rPr>
        <w:t>и</w:t>
      </w:r>
      <w:r w:rsidR="006D409B" w:rsidRPr="00AD6FAB">
        <w:rPr>
          <w:rFonts w:ascii="Tahoma" w:hAnsi="Tahoma" w:cs="Tahoma"/>
          <w:sz w:val="28"/>
          <w:szCs w:val="28"/>
        </w:rPr>
        <w:t xml:space="preserve"> </w:t>
      </w:r>
      <w:r w:rsidR="006D409B" w:rsidRPr="00AD6FAB">
        <w:rPr>
          <w:sz w:val="28"/>
          <w:szCs w:val="28"/>
        </w:rPr>
        <w:t>взаимозависимостью</w:t>
      </w:r>
      <w:r w:rsidR="006D409B" w:rsidRPr="00AD6FAB">
        <w:rPr>
          <w:rFonts w:ascii="Tahoma" w:hAnsi="Tahoma" w:cs="Tahoma"/>
          <w:sz w:val="28"/>
          <w:szCs w:val="28"/>
        </w:rPr>
        <w:t xml:space="preserve"> </w:t>
      </w:r>
      <w:r w:rsidR="006D409B" w:rsidRPr="00AD6FAB">
        <w:rPr>
          <w:sz w:val="28"/>
          <w:szCs w:val="28"/>
        </w:rPr>
        <w:t>работ</w:t>
      </w:r>
      <w:r w:rsidR="006D409B" w:rsidRPr="00AD6FAB">
        <w:rPr>
          <w:rFonts w:ascii="Tahoma" w:hAnsi="Tahoma" w:cs="Tahoma"/>
          <w:sz w:val="28"/>
          <w:szCs w:val="28"/>
        </w:rPr>
        <w:t xml:space="preserve"> </w:t>
      </w:r>
      <w:r w:rsidR="006D409B" w:rsidRPr="00AD6FAB">
        <w:rPr>
          <w:sz w:val="28"/>
          <w:szCs w:val="28"/>
        </w:rPr>
        <w:t>в</w:t>
      </w:r>
      <w:r w:rsidR="006D409B" w:rsidRPr="00AD6FAB">
        <w:rPr>
          <w:rFonts w:ascii="Tahoma" w:hAnsi="Tahoma" w:cs="Tahoma"/>
          <w:sz w:val="28"/>
          <w:szCs w:val="28"/>
        </w:rPr>
        <w:t xml:space="preserve"> </w:t>
      </w:r>
      <w:r w:rsidR="006D409B" w:rsidRPr="00AD6FAB">
        <w:rPr>
          <w:sz w:val="28"/>
          <w:szCs w:val="28"/>
        </w:rPr>
        <w:t>организации.</w:t>
      </w:r>
      <w:r w:rsidR="006D409B" w:rsidRPr="00AD6FAB">
        <w:rPr>
          <w:rStyle w:val="a9"/>
          <w:sz w:val="28"/>
          <w:szCs w:val="28"/>
        </w:rPr>
        <w:footnoteReference w:id="9"/>
      </w:r>
      <w:r w:rsidR="00192D18" w:rsidRPr="00AD6FAB">
        <w:rPr>
          <w:sz w:val="28"/>
          <w:szCs w:val="28"/>
        </w:rPr>
        <w:t xml:space="preserve"> Дифференциация</w:t>
      </w:r>
      <w:r w:rsidR="00192D18" w:rsidRPr="00AD6FAB">
        <w:rPr>
          <w:rFonts w:cs="Tahoma"/>
          <w:sz w:val="28"/>
          <w:szCs w:val="28"/>
        </w:rPr>
        <w:t xml:space="preserve"> </w:t>
      </w:r>
      <w:r w:rsidR="00192D18" w:rsidRPr="00AD6FAB">
        <w:rPr>
          <w:sz w:val="28"/>
          <w:szCs w:val="28"/>
        </w:rPr>
        <w:t>означает</w:t>
      </w:r>
      <w:r w:rsidR="00192D18" w:rsidRPr="00AD6FAB">
        <w:rPr>
          <w:rFonts w:cs="Tahoma"/>
          <w:sz w:val="28"/>
          <w:szCs w:val="28"/>
        </w:rPr>
        <w:t xml:space="preserve"> </w:t>
      </w:r>
      <w:r w:rsidR="00192D18" w:rsidRPr="00AD6FAB">
        <w:rPr>
          <w:sz w:val="28"/>
          <w:szCs w:val="28"/>
        </w:rPr>
        <w:t>деление</w:t>
      </w:r>
      <w:r w:rsidR="00192D18" w:rsidRPr="00AD6FAB">
        <w:rPr>
          <w:rFonts w:cs="Tahoma"/>
          <w:sz w:val="28"/>
          <w:szCs w:val="28"/>
        </w:rPr>
        <w:t xml:space="preserve"> </w:t>
      </w:r>
      <w:r w:rsidR="00192D18" w:rsidRPr="00AD6FAB">
        <w:rPr>
          <w:sz w:val="28"/>
          <w:szCs w:val="28"/>
        </w:rPr>
        <w:t>в</w:t>
      </w:r>
      <w:r w:rsidR="00192D18" w:rsidRPr="00AD6FAB">
        <w:rPr>
          <w:rFonts w:cs="Tahoma"/>
          <w:sz w:val="28"/>
          <w:szCs w:val="28"/>
        </w:rPr>
        <w:t xml:space="preserve"> </w:t>
      </w:r>
      <w:r w:rsidR="00192D18" w:rsidRPr="00AD6FAB">
        <w:rPr>
          <w:sz w:val="28"/>
          <w:szCs w:val="28"/>
        </w:rPr>
        <w:t>организации</w:t>
      </w:r>
      <w:r w:rsidR="00192D18" w:rsidRPr="00AD6FAB">
        <w:rPr>
          <w:rFonts w:cs="Tahoma"/>
          <w:sz w:val="28"/>
          <w:szCs w:val="28"/>
        </w:rPr>
        <w:t xml:space="preserve"> </w:t>
      </w:r>
      <w:r w:rsidR="00192D18" w:rsidRPr="00AD6FAB">
        <w:rPr>
          <w:sz w:val="28"/>
          <w:szCs w:val="28"/>
        </w:rPr>
        <w:t>работ</w:t>
      </w:r>
      <w:r w:rsidR="00192D18" w:rsidRPr="00AD6FAB">
        <w:rPr>
          <w:rFonts w:cs="Tahoma"/>
          <w:sz w:val="28"/>
          <w:szCs w:val="28"/>
        </w:rPr>
        <w:t xml:space="preserve"> </w:t>
      </w:r>
      <w:r w:rsidR="00192D18" w:rsidRPr="00AD6FAB">
        <w:rPr>
          <w:sz w:val="28"/>
          <w:szCs w:val="28"/>
        </w:rPr>
        <w:t>между</w:t>
      </w:r>
      <w:r w:rsidR="00192D18" w:rsidRPr="00AD6FAB">
        <w:rPr>
          <w:rFonts w:cs="Tahoma"/>
          <w:sz w:val="28"/>
          <w:szCs w:val="28"/>
        </w:rPr>
        <w:t xml:space="preserve"> </w:t>
      </w:r>
      <w:r w:rsidR="00192D18" w:rsidRPr="00AD6FAB">
        <w:rPr>
          <w:sz w:val="28"/>
          <w:szCs w:val="28"/>
        </w:rPr>
        <w:t>ее</w:t>
      </w:r>
      <w:r w:rsidR="00192D18" w:rsidRPr="00AD6FAB">
        <w:rPr>
          <w:rFonts w:cs="Tahoma"/>
          <w:sz w:val="28"/>
          <w:szCs w:val="28"/>
        </w:rPr>
        <w:t xml:space="preserve"> </w:t>
      </w:r>
      <w:r w:rsidR="00192D18" w:rsidRPr="00AD6FAB">
        <w:rPr>
          <w:sz w:val="28"/>
          <w:szCs w:val="28"/>
        </w:rPr>
        <w:t>частями</w:t>
      </w:r>
      <w:r w:rsidR="00192D18" w:rsidRPr="00AD6FAB">
        <w:rPr>
          <w:rFonts w:cs="Tahoma"/>
          <w:sz w:val="28"/>
          <w:szCs w:val="28"/>
        </w:rPr>
        <w:t xml:space="preserve"> </w:t>
      </w:r>
      <w:r w:rsidR="00192D18" w:rsidRPr="00AD6FAB">
        <w:rPr>
          <w:sz w:val="28"/>
          <w:szCs w:val="28"/>
        </w:rPr>
        <w:t>или</w:t>
      </w:r>
      <w:r w:rsidR="00192D18" w:rsidRPr="00AD6FAB">
        <w:rPr>
          <w:rFonts w:cs="Tahoma"/>
          <w:sz w:val="28"/>
          <w:szCs w:val="28"/>
        </w:rPr>
        <w:t xml:space="preserve"> </w:t>
      </w:r>
      <w:r w:rsidR="00192D18" w:rsidRPr="00AD6FAB">
        <w:rPr>
          <w:sz w:val="28"/>
          <w:szCs w:val="28"/>
        </w:rPr>
        <w:t>подразделениями</w:t>
      </w:r>
      <w:r w:rsidR="00192D18" w:rsidRPr="00AD6FAB">
        <w:rPr>
          <w:rFonts w:cs="Tahoma"/>
          <w:sz w:val="28"/>
          <w:szCs w:val="28"/>
        </w:rPr>
        <w:t xml:space="preserve"> </w:t>
      </w:r>
      <w:r w:rsidR="00192D18" w:rsidRPr="00AD6FAB">
        <w:rPr>
          <w:sz w:val="28"/>
          <w:szCs w:val="28"/>
        </w:rPr>
        <w:t>таким</w:t>
      </w:r>
      <w:r w:rsidR="00192D18" w:rsidRPr="00AD6FAB">
        <w:rPr>
          <w:rFonts w:cs="Tahoma"/>
          <w:sz w:val="28"/>
          <w:szCs w:val="28"/>
        </w:rPr>
        <w:t xml:space="preserve"> </w:t>
      </w:r>
      <w:r w:rsidR="00192D18" w:rsidRPr="00AD6FAB">
        <w:rPr>
          <w:sz w:val="28"/>
          <w:szCs w:val="28"/>
        </w:rPr>
        <w:t>образом</w:t>
      </w:r>
      <w:r w:rsidR="00192D18" w:rsidRPr="00AD6FAB">
        <w:rPr>
          <w:rFonts w:cs="Tahoma"/>
          <w:sz w:val="28"/>
          <w:szCs w:val="28"/>
        </w:rPr>
        <w:t xml:space="preserve">, </w:t>
      </w:r>
      <w:r w:rsidR="00192D18" w:rsidRPr="00AD6FAB">
        <w:rPr>
          <w:sz w:val="28"/>
          <w:szCs w:val="28"/>
        </w:rPr>
        <w:t>чтобы</w:t>
      </w:r>
      <w:r w:rsidR="00192D18" w:rsidRPr="00AD6FAB">
        <w:rPr>
          <w:rFonts w:cs="Tahoma"/>
          <w:sz w:val="28"/>
          <w:szCs w:val="28"/>
        </w:rPr>
        <w:t xml:space="preserve"> </w:t>
      </w:r>
      <w:r w:rsidR="00192D18" w:rsidRPr="00AD6FAB">
        <w:rPr>
          <w:sz w:val="28"/>
          <w:szCs w:val="28"/>
        </w:rPr>
        <w:t>каждая</w:t>
      </w:r>
      <w:r w:rsidR="00192D18" w:rsidRPr="00AD6FAB">
        <w:rPr>
          <w:rFonts w:cs="Tahoma"/>
          <w:sz w:val="28"/>
          <w:szCs w:val="28"/>
        </w:rPr>
        <w:t xml:space="preserve"> </w:t>
      </w:r>
      <w:r w:rsidR="00192D18" w:rsidRPr="00AD6FAB">
        <w:rPr>
          <w:sz w:val="28"/>
          <w:szCs w:val="28"/>
        </w:rPr>
        <w:t>из</w:t>
      </w:r>
      <w:r w:rsidR="00192D18" w:rsidRPr="00AD6FAB">
        <w:rPr>
          <w:rFonts w:cs="Tahoma"/>
          <w:sz w:val="28"/>
          <w:szCs w:val="28"/>
        </w:rPr>
        <w:t xml:space="preserve"> </w:t>
      </w:r>
      <w:r w:rsidR="00192D18" w:rsidRPr="00AD6FAB">
        <w:rPr>
          <w:sz w:val="28"/>
          <w:szCs w:val="28"/>
        </w:rPr>
        <w:t>работ</w:t>
      </w:r>
      <w:r w:rsidR="00192D18" w:rsidRPr="00AD6FAB">
        <w:rPr>
          <w:rFonts w:cs="Tahoma"/>
          <w:sz w:val="28"/>
          <w:szCs w:val="28"/>
        </w:rPr>
        <w:t xml:space="preserve"> </w:t>
      </w:r>
      <w:r w:rsidR="00192D18" w:rsidRPr="00AD6FAB">
        <w:rPr>
          <w:sz w:val="28"/>
          <w:szCs w:val="28"/>
        </w:rPr>
        <w:t>получила</w:t>
      </w:r>
      <w:r w:rsidR="00192D18" w:rsidRPr="00AD6FAB">
        <w:rPr>
          <w:rFonts w:cs="Tahoma"/>
          <w:sz w:val="28"/>
          <w:szCs w:val="28"/>
        </w:rPr>
        <w:t xml:space="preserve"> </w:t>
      </w:r>
      <w:r w:rsidR="00192D18" w:rsidRPr="00AD6FAB">
        <w:rPr>
          <w:sz w:val="28"/>
          <w:szCs w:val="28"/>
        </w:rPr>
        <w:t>определенную</w:t>
      </w:r>
      <w:r w:rsidR="00192D18" w:rsidRPr="00AD6FAB">
        <w:rPr>
          <w:rFonts w:cs="Tahoma"/>
          <w:sz w:val="28"/>
          <w:szCs w:val="28"/>
        </w:rPr>
        <w:t xml:space="preserve"> </w:t>
      </w:r>
      <w:r w:rsidR="00192D18" w:rsidRPr="00AD6FAB">
        <w:rPr>
          <w:sz w:val="28"/>
          <w:szCs w:val="28"/>
        </w:rPr>
        <w:t>степень</w:t>
      </w:r>
      <w:r w:rsidR="00192D18" w:rsidRPr="00AD6FAB">
        <w:rPr>
          <w:rFonts w:cs="Tahoma"/>
          <w:sz w:val="28"/>
          <w:szCs w:val="28"/>
        </w:rPr>
        <w:t xml:space="preserve"> </w:t>
      </w:r>
      <w:r w:rsidR="00192D18" w:rsidRPr="00AD6FAB">
        <w:rPr>
          <w:sz w:val="28"/>
          <w:szCs w:val="28"/>
        </w:rPr>
        <w:t>завершенности</w:t>
      </w:r>
      <w:r w:rsidR="00192D18" w:rsidRPr="00AD6FAB">
        <w:rPr>
          <w:rFonts w:cs="Tahoma"/>
          <w:sz w:val="28"/>
          <w:szCs w:val="28"/>
        </w:rPr>
        <w:t xml:space="preserve"> </w:t>
      </w:r>
      <w:r w:rsidR="00192D18" w:rsidRPr="00AD6FAB">
        <w:rPr>
          <w:sz w:val="28"/>
          <w:szCs w:val="28"/>
        </w:rPr>
        <w:t>в</w:t>
      </w:r>
      <w:r w:rsidR="00192D18" w:rsidRPr="00AD6FAB">
        <w:rPr>
          <w:rFonts w:cs="Tahoma"/>
          <w:sz w:val="28"/>
          <w:szCs w:val="28"/>
        </w:rPr>
        <w:t xml:space="preserve"> </w:t>
      </w:r>
      <w:r w:rsidR="00192D18" w:rsidRPr="00AD6FAB">
        <w:rPr>
          <w:sz w:val="28"/>
          <w:szCs w:val="28"/>
        </w:rPr>
        <w:t>рамках</w:t>
      </w:r>
      <w:r w:rsidR="00192D18" w:rsidRPr="00AD6FAB">
        <w:rPr>
          <w:rFonts w:cs="Tahoma"/>
          <w:sz w:val="28"/>
          <w:szCs w:val="28"/>
        </w:rPr>
        <w:t xml:space="preserve"> </w:t>
      </w:r>
      <w:r w:rsidR="00192D18" w:rsidRPr="00AD6FAB">
        <w:rPr>
          <w:sz w:val="28"/>
          <w:szCs w:val="28"/>
        </w:rPr>
        <w:t>данного</w:t>
      </w:r>
      <w:r w:rsidR="00192D18" w:rsidRPr="00AD6FAB">
        <w:rPr>
          <w:rFonts w:cs="Tahoma"/>
          <w:sz w:val="28"/>
          <w:szCs w:val="28"/>
        </w:rPr>
        <w:t xml:space="preserve"> </w:t>
      </w:r>
      <w:r w:rsidR="00192D18" w:rsidRPr="00AD6FAB">
        <w:rPr>
          <w:sz w:val="28"/>
          <w:szCs w:val="28"/>
        </w:rPr>
        <w:t>подразделения</w:t>
      </w:r>
      <w:r w:rsidR="00192D18" w:rsidRPr="00AD6FAB">
        <w:rPr>
          <w:rFonts w:cs="Tahoma"/>
          <w:sz w:val="28"/>
          <w:szCs w:val="28"/>
        </w:rPr>
        <w:t>.</w:t>
      </w:r>
      <w:r w:rsidR="00192D18" w:rsidRPr="00AD6FAB">
        <w:rPr>
          <w:sz w:val="28"/>
          <w:szCs w:val="28"/>
        </w:rPr>
        <w:t xml:space="preserve"> Интеграция же означает уровень сотрудничества, существующего между частями организации и обеспечивающего достижение их целей в рамках требований, предъявляемых внешним окружением.</w:t>
      </w:r>
      <w:r w:rsidR="00CB7720" w:rsidRPr="00AD6FAB">
        <w:rPr>
          <w:sz w:val="28"/>
          <w:szCs w:val="28"/>
        </w:rPr>
        <w:t xml:space="preserve"> Иными словами, </w:t>
      </w:r>
      <w:r w:rsidR="004A1498">
        <w:rPr>
          <w:sz w:val="28"/>
          <w:szCs w:val="28"/>
        </w:rPr>
        <w:t xml:space="preserve">по мнению </w:t>
      </w:r>
      <w:r w:rsidR="00DE0A11">
        <w:rPr>
          <w:sz w:val="28"/>
          <w:szCs w:val="28"/>
        </w:rPr>
        <w:t xml:space="preserve">П. </w:t>
      </w:r>
      <w:r w:rsidR="004A1498" w:rsidRPr="00AD6FAB">
        <w:rPr>
          <w:sz w:val="28"/>
          <w:szCs w:val="28"/>
        </w:rPr>
        <w:t>Лоуренс</w:t>
      </w:r>
      <w:r w:rsidR="004A1498">
        <w:rPr>
          <w:sz w:val="28"/>
          <w:szCs w:val="28"/>
        </w:rPr>
        <w:t xml:space="preserve"> и </w:t>
      </w:r>
      <w:r w:rsidR="00DE0A11">
        <w:rPr>
          <w:sz w:val="28"/>
          <w:szCs w:val="28"/>
        </w:rPr>
        <w:t xml:space="preserve">Дж. </w:t>
      </w:r>
      <w:proofErr w:type="spellStart"/>
      <w:r w:rsidR="004A1498" w:rsidRPr="00AD6FAB">
        <w:rPr>
          <w:sz w:val="28"/>
          <w:szCs w:val="28"/>
        </w:rPr>
        <w:t>Лорш</w:t>
      </w:r>
      <w:proofErr w:type="spellEnd"/>
      <w:r w:rsidR="004A1498">
        <w:rPr>
          <w:sz w:val="28"/>
          <w:szCs w:val="28"/>
        </w:rPr>
        <w:t>,</w:t>
      </w:r>
      <w:r w:rsidR="004A1498" w:rsidRPr="00AD6FAB">
        <w:rPr>
          <w:sz w:val="28"/>
          <w:szCs w:val="28"/>
        </w:rPr>
        <w:t xml:space="preserve"> </w:t>
      </w:r>
      <w:r w:rsidR="00CB7720" w:rsidRPr="00AD6FAB">
        <w:rPr>
          <w:sz w:val="28"/>
          <w:szCs w:val="28"/>
        </w:rPr>
        <w:t>основа организации – это дифференциация и интеграция.</w:t>
      </w:r>
      <w:r w:rsidR="00192D18" w:rsidRPr="00AD6FAB">
        <w:rPr>
          <w:rStyle w:val="a9"/>
          <w:sz w:val="28"/>
          <w:szCs w:val="28"/>
        </w:rPr>
        <w:footnoteReference w:id="10"/>
      </w:r>
      <w:r w:rsidR="007F48C4" w:rsidRPr="00AD6FAB">
        <w:rPr>
          <w:sz w:val="28"/>
          <w:szCs w:val="28"/>
        </w:rPr>
        <w:t xml:space="preserve"> </w:t>
      </w:r>
    </w:p>
    <w:p w14:paraId="1F51A2DF" w14:textId="0CF7E66F" w:rsidR="004B62DC" w:rsidRDefault="00D9532E" w:rsidP="004B62DC">
      <w:pPr>
        <w:pStyle w:val="a6"/>
        <w:spacing w:line="360" w:lineRule="auto"/>
        <w:ind w:firstLine="720"/>
        <w:contextualSpacing/>
        <w:jc w:val="both"/>
        <w:rPr>
          <w:rFonts w:ascii="Times New Roman" w:hAnsi="Times New Roman"/>
          <w:sz w:val="28"/>
          <w:szCs w:val="28"/>
        </w:rPr>
      </w:pPr>
      <w:r w:rsidRPr="00AD6FAB">
        <w:rPr>
          <w:rFonts w:ascii="Times New Roman" w:hAnsi="Times New Roman"/>
          <w:sz w:val="28"/>
          <w:szCs w:val="28"/>
        </w:rPr>
        <w:t>Ч</w:t>
      </w:r>
      <w:r w:rsidR="0065461D" w:rsidRPr="00AD6FAB">
        <w:rPr>
          <w:rFonts w:ascii="Times New Roman" w:hAnsi="Times New Roman"/>
          <w:sz w:val="28"/>
          <w:szCs w:val="28"/>
        </w:rPr>
        <w:t xml:space="preserve">ерез </w:t>
      </w:r>
      <w:r w:rsidRPr="00AD6FAB">
        <w:rPr>
          <w:rFonts w:ascii="Times New Roman" w:hAnsi="Times New Roman"/>
          <w:sz w:val="28"/>
          <w:szCs w:val="28"/>
        </w:rPr>
        <w:t xml:space="preserve">призму организационной культуры </w:t>
      </w:r>
      <w:r w:rsidR="006B1769" w:rsidRPr="00AD6FAB">
        <w:rPr>
          <w:rFonts w:ascii="Times New Roman" w:hAnsi="Times New Roman"/>
          <w:sz w:val="28"/>
          <w:szCs w:val="28"/>
        </w:rPr>
        <w:t xml:space="preserve">Э. Г. Шейн </w:t>
      </w:r>
      <w:r w:rsidR="006B1769">
        <w:rPr>
          <w:rFonts w:ascii="Times New Roman" w:hAnsi="Times New Roman"/>
          <w:sz w:val="28"/>
          <w:szCs w:val="28"/>
        </w:rPr>
        <w:t xml:space="preserve">определяет </w:t>
      </w:r>
      <w:r w:rsidRPr="00AD6FAB">
        <w:rPr>
          <w:rFonts w:ascii="Times New Roman" w:hAnsi="Times New Roman"/>
          <w:sz w:val="28"/>
          <w:szCs w:val="28"/>
        </w:rPr>
        <w:t xml:space="preserve">интеграционные процессы </w:t>
      </w:r>
      <w:r w:rsidR="008614A5">
        <w:rPr>
          <w:rFonts w:ascii="Times New Roman" w:hAnsi="Times New Roman"/>
          <w:sz w:val="28"/>
          <w:szCs w:val="28"/>
        </w:rPr>
        <w:t>следующим образом: «п</w:t>
      </w:r>
      <w:r w:rsidR="0065461D" w:rsidRPr="00AD6FAB">
        <w:rPr>
          <w:rFonts w:ascii="Times New Roman" w:hAnsi="Times New Roman"/>
          <w:sz w:val="28"/>
          <w:szCs w:val="28"/>
        </w:rPr>
        <w:t>остроение эффективной организации в конечном итоге сводится к соединению различных субкультур путем разработки общих целей, общего языка и общих процедур принятия решений»</w:t>
      </w:r>
      <w:r w:rsidR="008614A5">
        <w:rPr>
          <w:rFonts w:ascii="Times New Roman" w:hAnsi="Times New Roman"/>
          <w:sz w:val="28"/>
          <w:szCs w:val="28"/>
        </w:rPr>
        <w:t>.</w:t>
      </w:r>
      <w:r w:rsidR="0065461D" w:rsidRPr="00AD6FAB">
        <w:rPr>
          <w:rStyle w:val="a9"/>
          <w:rFonts w:ascii="Times New Roman" w:hAnsi="Times New Roman"/>
          <w:sz w:val="28"/>
          <w:szCs w:val="28"/>
        </w:rPr>
        <w:footnoteReference w:id="11"/>
      </w:r>
      <w:r w:rsidR="00846400" w:rsidRPr="00AD6FAB">
        <w:rPr>
          <w:rFonts w:ascii="Times New Roman" w:hAnsi="Times New Roman"/>
          <w:sz w:val="28"/>
          <w:szCs w:val="28"/>
        </w:rPr>
        <w:t xml:space="preserve"> </w:t>
      </w:r>
      <w:r w:rsidR="008614A5">
        <w:rPr>
          <w:rFonts w:ascii="Times New Roman" w:hAnsi="Times New Roman"/>
          <w:sz w:val="28"/>
          <w:szCs w:val="28"/>
        </w:rPr>
        <w:t>В данном контексте</w:t>
      </w:r>
      <w:r w:rsidR="006B1769">
        <w:rPr>
          <w:rFonts w:ascii="Times New Roman" w:hAnsi="Times New Roman"/>
          <w:sz w:val="28"/>
          <w:szCs w:val="28"/>
        </w:rPr>
        <w:t xml:space="preserve"> автор</w:t>
      </w:r>
      <w:r w:rsidR="008614A5">
        <w:rPr>
          <w:rFonts w:ascii="Times New Roman" w:hAnsi="Times New Roman"/>
          <w:sz w:val="28"/>
          <w:szCs w:val="28"/>
        </w:rPr>
        <w:t xml:space="preserve"> </w:t>
      </w:r>
      <w:r w:rsidR="00846400" w:rsidRPr="00AD6FAB">
        <w:rPr>
          <w:rFonts w:ascii="Times New Roman" w:hAnsi="Times New Roman"/>
          <w:sz w:val="28"/>
          <w:szCs w:val="28"/>
        </w:rPr>
        <w:t>выделяет два основных типа проблем, с которыми стал</w:t>
      </w:r>
      <w:r w:rsidR="00846400" w:rsidRPr="00AD6FAB">
        <w:rPr>
          <w:rFonts w:ascii="Times New Roman" w:hAnsi="Times New Roman"/>
          <w:sz w:val="28"/>
          <w:szCs w:val="28"/>
        </w:rPr>
        <w:softHyphen/>
        <w:t>киваются все культурные группы, вне зависимости от их размеров: 1) проблемы выживания, роста и адаптации к внешним условиям; 2) проблемы внутренне</w:t>
      </w:r>
      <w:r w:rsidR="00D010B5" w:rsidRPr="00AD6FAB">
        <w:rPr>
          <w:rFonts w:ascii="Times New Roman" w:hAnsi="Times New Roman"/>
          <w:sz w:val="28"/>
          <w:szCs w:val="28"/>
        </w:rPr>
        <w:t>й интеграции, которой</w:t>
      </w:r>
      <w:r w:rsidR="00846400" w:rsidRPr="00AD6FAB">
        <w:rPr>
          <w:rFonts w:ascii="Times New Roman" w:hAnsi="Times New Roman"/>
          <w:sz w:val="28"/>
          <w:szCs w:val="28"/>
        </w:rPr>
        <w:t xml:space="preserve"> определяются рутинное функционирование и способность к адаптации.</w:t>
      </w:r>
      <w:r w:rsidR="001456AF" w:rsidRPr="00AD6FAB">
        <w:rPr>
          <w:rFonts w:ascii="Times New Roman" w:hAnsi="Times New Roman"/>
          <w:sz w:val="28"/>
          <w:szCs w:val="28"/>
        </w:rPr>
        <w:t xml:space="preserve"> </w:t>
      </w:r>
    </w:p>
    <w:p w14:paraId="3B4B7381" w14:textId="12CDD36D" w:rsidR="004B62DC" w:rsidRDefault="001456AF" w:rsidP="004B62DC">
      <w:pPr>
        <w:pStyle w:val="a6"/>
        <w:spacing w:line="360" w:lineRule="auto"/>
        <w:ind w:firstLine="720"/>
        <w:contextualSpacing/>
        <w:jc w:val="both"/>
        <w:rPr>
          <w:rFonts w:ascii="Times New Roman" w:hAnsi="Times New Roman"/>
          <w:sz w:val="28"/>
          <w:szCs w:val="28"/>
        </w:rPr>
      </w:pPr>
      <w:r w:rsidRPr="00AD6FAB">
        <w:rPr>
          <w:rFonts w:ascii="Times New Roman" w:hAnsi="Times New Roman"/>
          <w:sz w:val="28"/>
          <w:szCs w:val="28"/>
        </w:rPr>
        <w:t xml:space="preserve">При этом </w:t>
      </w:r>
      <w:r w:rsidRPr="00AD6FAB">
        <w:rPr>
          <w:sz w:val="28"/>
          <w:szCs w:val="28"/>
        </w:rPr>
        <w:t>в</w:t>
      </w:r>
      <w:r w:rsidR="00F017CA" w:rsidRPr="00AD6FAB">
        <w:rPr>
          <w:sz w:val="28"/>
          <w:szCs w:val="28"/>
        </w:rPr>
        <w:t>опросы внутренней интеграции и адаптации к внешней среде тесно взаимосвязаны. Внешнее окружение определяет для организации пределы допустимого, однако решения, принимаемые в этих заданных внешними условия</w:t>
      </w:r>
      <w:r w:rsidR="00F017CA" w:rsidRPr="00AD6FAB">
        <w:rPr>
          <w:sz w:val="28"/>
          <w:szCs w:val="28"/>
        </w:rPr>
        <w:softHyphen/>
        <w:t xml:space="preserve">ми рамках, могут иметь различную эффективность в зависимости от степени внутренней интеграции. </w:t>
      </w:r>
      <w:proofErr w:type="gramStart"/>
      <w:r w:rsidR="006B1769">
        <w:rPr>
          <w:rFonts w:ascii="Times New Roman" w:hAnsi="Times New Roman"/>
          <w:sz w:val="28"/>
          <w:szCs w:val="28"/>
        </w:rPr>
        <w:t>Можно утверждать</w:t>
      </w:r>
      <w:r w:rsidR="00A30222" w:rsidRPr="00AD6FAB">
        <w:rPr>
          <w:rFonts w:ascii="Times New Roman" w:hAnsi="Times New Roman"/>
          <w:bCs/>
          <w:sz w:val="28"/>
          <w:szCs w:val="28"/>
        </w:rPr>
        <w:t>, что</w:t>
      </w:r>
      <w:r w:rsidR="00A30222" w:rsidRPr="00AD6FAB">
        <w:rPr>
          <w:rFonts w:ascii="Times New Roman" w:hAnsi="Times New Roman"/>
          <w:sz w:val="28"/>
          <w:szCs w:val="28"/>
        </w:rPr>
        <w:t xml:space="preserve"> возможность слаженной работы и успешность достижения общей цели определяется наличием консенсуса по вопросам распределения властных и служебных полномочий, определения и распределения поощрений и наказаний и др. Если проблемы внутри организации не урегулированы, если люди озабоч</w:t>
      </w:r>
      <w:r w:rsidR="00DD2F4F">
        <w:rPr>
          <w:rFonts w:ascii="Times New Roman" w:hAnsi="Times New Roman"/>
          <w:sz w:val="28"/>
          <w:szCs w:val="28"/>
        </w:rPr>
        <w:t>ены неясностью своего положения или</w:t>
      </w:r>
      <w:r w:rsidR="00A30222" w:rsidRPr="00AD6FAB">
        <w:rPr>
          <w:rFonts w:ascii="Times New Roman" w:hAnsi="Times New Roman"/>
          <w:sz w:val="28"/>
          <w:szCs w:val="28"/>
        </w:rPr>
        <w:t xml:space="preserve"> своих обязанностей, если до них не донесены правила игры и непонятен общий смысл происходящего, то в таких условиях</w:t>
      </w:r>
      <w:proofErr w:type="gramEnd"/>
      <w:r w:rsidR="0099641B" w:rsidRPr="00AD6FAB">
        <w:rPr>
          <w:rFonts w:ascii="Times New Roman" w:hAnsi="Times New Roman"/>
          <w:sz w:val="28"/>
          <w:szCs w:val="28"/>
        </w:rPr>
        <w:t xml:space="preserve"> работники не способны</w:t>
      </w:r>
      <w:r w:rsidR="00A30222" w:rsidRPr="00AD6FAB">
        <w:rPr>
          <w:rFonts w:ascii="Times New Roman" w:hAnsi="Times New Roman"/>
          <w:sz w:val="28"/>
          <w:szCs w:val="28"/>
        </w:rPr>
        <w:t xml:space="preserve"> сосредоточиться на решении проблем органи</w:t>
      </w:r>
      <w:r w:rsidR="00A30222" w:rsidRPr="00AD6FAB">
        <w:rPr>
          <w:rFonts w:ascii="Times New Roman" w:hAnsi="Times New Roman"/>
          <w:sz w:val="28"/>
          <w:szCs w:val="28"/>
        </w:rPr>
        <w:softHyphen/>
        <w:t xml:space="preserve">зации. С другой стороны, в некоторых случаях необходимость решения проблем, существенных для организации, от которых зависит </w:t>
      </w:r>
      <w:r w:rsidR="00972464" w:rsidRPr="00AD6FAB">
        <w:rPr>
          <w:rFonts w:ascii="Times New Roman" w:hAnsi="Times New Roman"/>
          <w:sz w:val="28"/>
          <w:szCs w:val="28"/>
        </w:rPr>
        <w:t>её функционирование,</w:t>
      </w:r>
      <w:r w:rsidR="00A30222" w:rsidRPr="00AD6FAB">
        <w:rPr>
          <w:rFonts w:ascii="Times New Roman" w:hAnsi="Times New Roman"/>
          <w:sz w:val="28"/>
          <w:szCs w:val="28"/>
        </w:rPr>
        <w:t xml:space="preserve"> </w:t>
      </w:r>
      <w:r w:rsidR="00972464" w:rsidRPr="00AD6FAB">
        <w:rPr>
          <w:rFonts w:ascii="Times New Roman" w:hAnsi="Times New Roman"/>
          <w:sz w:val="28"/>
          <w:szCs w:val="28"/>
        </w:rPr>
        <w:t>зачастую</w:t>
      </w:r>
      <w:r w:rsidR="00A30222" w:rsidRPr="00AD6FAB">
        <w:rPr>
          <w:rFonts w:ascii="Times New Roman" w:hAnsi="Times New Roman"/>
          <w:sz w:val="28"/>
          <w:szCs w:val="28"/>
        </w:rPr>
        <w:t xml:space="preserve"> приводит к быстрому достижению консенсуса в сфере внутренней интеграции.</w:t>
      </w:r>
      <w:r w:rsidR="00F74EFF" w:rsidRPr="00AD6FAB">
        <w:rPr>
          <w:rStyle w:val="a9"/>
          <w:rFonts w:ascii="Times New Roman" w:hAnsi="Times New Roman"/>
          <w:sz w:val="28"/>
          <w:szCs w:val="28"/>
        </w:rPr>
        <w:footnoteReference w:id="12"/>
      </w:r>
      <w:r w:rsidR="00A30222" w:rsidRPr="00AD6FAB">
        <w:rPr>
          <w:rFonts w:ascii="Times New Roman" w:hAnsi="Times New Roman"/>
          <w:sz w:val="28"/>
          <w:szCs w:val="28"/>
        </w:rPr>
        <w:t xml:space="preserve"> </w:t>
      </w:r>
    </w:p>
    <w:p w14:paraId="6930CF93" w14:textId="30B55617" w:rsidR="004B62DC" w:rsidRDefault="003F1D98" w:rsidP="004B62DC">
      <w:pPr>
        <w:pStyle w:val="a6"/>
        <w:spacing w:line="360" w:lineRule="auto"/>
        <w:ind w:firstLine="720"/>
        <w:contextualSpacing/>
        <w:jc w:val="both"/>
        <w:rPr>
          <w:sz w:val="28"/>
          <w:szCs w:val="28"/>
        </w:rPr>
      </w:pPr>
      <w:r w:rsidRPr="00AD6FAB">
        <w:rPr>
          <w:sz w:val="28"/>
          <w:szCs w:val="28"/>
        </w:rPr>
        <w:t xml:space="preserve">Похожую идею </w:t>
      </w:r>
      <w:r w:rsidR="00041CDF" w:rsidRPr="00AD6FAB">
        <w:rPr>
          <w:sz w:val="28"/>
          <w:szCs w:val="28"/>
        </w:rPr>
        <w:t xml:space="preserve">по вопросу интеграции </w:t>
      </w:r>
      <w:r w:rsidRPr="00AD6FAB">
        <w:rPr>
          <w:sz w:val="28"/>
          <w:szCs w:val="28"/>
        </w:rPr>
        <w:t xml:space="preserve">высказал в 1988 г. </w:t>
      </w:r>
      <w:r w:rsidR="00041CDF" w:rsidRPr="00AD6FAB">
        <w:rPr>
          <w:sz w:val="28"/>
          <w:szCs w:val="28"/>
        </w:rPr>
        <w:t xml:space="preserve">израильский исследователь в области теории управления Ицхак </w:t>
      </w:r>
      <w:proofErr w:type="spellStart"/>
      <w:r w:rsidR="00041CDF" w:rsidRPr="00AD6FAB">
        <w:rPr>
          <w:sz w:val="28"/>
          <w:szCs w:val="28"/>
        </w:rPr>
        <w:t>Адизес</w:t>
      </w:r>
      <w:proofErr w:type="spellEnd"/>
      <w:r w:rsidR="00041CDF" w:rsidRPr="00AD6FAB">
        <w:rPr>
          <w:sz w:val="28"/>
          <w:szCs w:val="28"/>
        </w:rPr>
        <w:t>: «Хорошо интегрированная организация не нуждается в до</w:t>
      </w:r>
      <w:r w:rsidR="00E03F13">
        <w:rPr>
          <w:sz w:val="28"/>
          <w:szCs w:val="28"/>
        </w:rPr>
        <w:t>полнительных ресурсах на случаи</w:t>
      </w:r>
      <w:r w:rsidR="00041CDF" w:rsidRPr="00AD6FAB">
        <w:rPr>
          <w:sz w:val="28"/>
          <w:szCs w:val="28"/>
        </w:rPr>
        <w:t xml:space="preserve"> н</w:t>
      </w:r>
      <w:r w:rsidR="0017188D">
        <w:rPr>
          <w:sz w:val="28"/>
          <w:szCs w:val="28"/>
        </w:rPr>
        <w:t>епредвиденных затруднений</w:t>
      </w:r>
      <w:r w:rsidR="00C871C2" w:rsidRPr="00AD6FAB">
        <w:rPr>
          <w:sz w:val="28"/>
          <w:szCs w:val="28"/>
        </w:rPr>
        <w:t>. Что</w:t>
      </w:r>
      <w:r w:rsidR="00041CDF" w:rsidRPr="00AD6FAB">
        <w:rPr>
          <w:sz w:val="28"/>
          <w:szCs w:val="28"/>
        </w:rPr>
        <w:t>бы обеспечить достижение общей цели, все компоненты такой организации в случае необходимости могут поддержать друг друга. В то же время ни один из элементов не является незаменимым. Организация должна иметь цель своего существования – миссию, видение, ценности, философию, ритуалы, модели поведения, которые объединяют людей незави</w:t>
      </w:r>
      <w:r w:rsidR="00C844A3">
        <w:rPr>
          <w:sz w:val="28"/>
          <w:szCs w:val="28"/>
        </w:rPr>
        <w:t>симо от выполняемых ими функций</w:t>
      </w:r>
      <w:r w:rsidR="00041CDF" w:rsidRPr="00AD6FAB">
        <w:rPr>
          <w:sz w:val="28"/>
          <w:szCs w:val="28"/>
        </w:rPr>
        <w:t>. Устойчивые организации процветают благодаря наличию у них неписаных, но собл</w:t>
      </w:r>
      <w:r w:rsidR="00C844A3">
        <w:rPr>
          <w:sz w:val="28"/>
          <w:szCs w:val="28"/>
        </w:rPr>
        <w:t>юдаемых на практике конституций</w:t>
      </w:r>
      <w:r w:rsidR="00041CDF" w:rsidRPr="00AD6FAB">
        <w:rPr>
          <w:sz w:val="28"/>
          <w:szCs w:val="28"/>
        </w:rPr>
        <w:t>. Если вы хотите оценить жизнеспособность своей организации, вы должны выяснить, насколько ей преданы все люди,</w:t>
      </w:r>
      <w:r w:rsidR="003E7911">
        <w:rPr>
          <w:sz w:val="28"/>
          <w:szCs w:val="28"/>
        </w:rPr>
        <w:t xml:space="preserve"> так или иначе связанные с нею»</w:t>
      </w:r>
      <w:r w:rsidR="002A6016">
        <w:rPr>
          <w:sz w:val="28"/>
          <w:szCs w:val="28"/>
        </w:rPr>
        <w:t>.</w:t>
      </w:r>
      <w:r w:rsidR="00041CDF" w:rsidRPr="00AD6FAB">
        <w:rPr>
          <w:rStyle w:val="a9"/>
          <w:sz w:val="28"/>
          <w:szCs w:val="28"/>
        </w:rPr>
        <w:footnoteReference w:id="13"/>
      </w:r>
    </w:p>
    <w:p w14:paraId="159F2864" w14:textId="08742BED" w:rsidR="004B62DC" w:rsidRDefault="005E29E5" w:rsidP="004B62DC">
      <w:pPr>
        <w:pStyle w:val="a6"/>
        <w:spacing w:line="360" w:lineRule="auto"/>
        <w:ind w:firstLine="720"/>
        <w:contextualSpacing/>
        <w:jc w:val="both"/>
        <w:rPr>
          <w:sz w:val="28"/>
          <w:szCs w:val="28"/>
        </w:rPr>
      </w:pPr>
      <w:r w:rsidRPr="00AD6FAB">
        <w:rPr>
          <w:sz w:val="28"/>
          <w:szCs w:val="28"/>
        </w:rPr>
        <w:t>Профессор А. И. Пригожин отождествляет интеграцию с согласованностью целевой структуры организации, то есть объединение</w:t>
      </w:r>
      <w:r w:rsidR="002A6016">
        <w:rPr>
          <w:sz w:val="28"/>
          <w:szCs w:val="28"/>
        </w:rPr>
        <w:t>м</w:t>
      </w:r>
      <w:r w:rsidRPr="00AD6FAB">
        <w:rPr>
          <w:sz w:val="28"/>
          <w:szCs w:val="28"/>
        </w:rPr>
        <w:t xml:space="preserve"> ц</w:t>
      </w:r>
      <w:r w:rsidR="0017188D">
        <w:rPr>
          <w:sz w:val="28"/>
          <w:szCs w:val="28"/>
        </w:rPr>
        <w:t xml:space="preserve">ели сотрудников и подразделении </w:t>
      </w:r>
      <w:r w:rsidRPr="00AD6FAB">
        <w:rPr>
          <w:sz w:val="28"/>
          <w:szCs w:val="28"/>
        </w:rPr>
        <w:t>вокруг общеорганизационной цели</w:t>
      </w:r>
      <w:r w:rsidR="00C01D78">
        <w:rPr>
          <w:sz w:val="28"/>
          <w:szCs w:val="28"/>
        </w:rPr>
        <w:t>.</w:t>
      </w:r>
      <w:r w:rsidR="00310994" w:rsidRPr="00AD6FAB">
        <w:rPr>
          <w:rStyle w:val="a9"/>
          <w:sz w:val="28"/>
          <w:szCs w:val="28"/>
        </w:rPr>
        <w:footnoteReference w:id="14"/>
      </w:r>
      <w:r w:rsidRPr="00AD6FAB">
        <w:rPr>
          <w:sz w:val="28"/>
          <w:szCs w:val="28"/>
        </w:rPr>
        <w:t xml:space="preserve"> </w:t>
      </w:r>
      <w:r w:rsidR="00922E19" w:rsidRPr="00AD6FAB">
        <w:rPr>
          <w:sz w:val="28"/>
          <w:szCs w:val="28"/>
        </w:rPr>
        <w:t>В</w:t>
      </w:r>
      <w:r w:rsidR="006D409B" w:rsidRPr="00AD6FAB">
        <w:rPr>
          <w:sz w:val="28"/>
          <w:szCs w:val="28"/>
        </w:rPr>
        <w:t xml:space="preserve"> своей книге «Методы развития организаций» он говорит</w:t>
      </w:r>
      <w:r w:rsidR="00066DCD" w:rsidRPr="00AD6FAB">
        <w:rPr>
          <w:sz w:val="28"/>
          <w:szCs w:val="28"/>
        </w:rPr>
        <w:t xml:space="preserve"> о первостепенности </w:t>
      </w:r>
      <w:r w:rsidR="00DA36CC" w:rsidRPr="00AD6FAB">
        <w:rPr>
          <w:sz w:val="28"/>
          <w:szCs w:val="28"/>
        </w:rPr>
        <w:t>целевой интеграции</w:t>
      </w:r>
      <w:r w:rsidR="00066DCD" w:rsidRPr="00AD6FAB">
        <w:rPr>
          <w:sz w:val="28"/>
          <w:szCs w:val="28"/>
        </w:rPr>
        <w:t xml:space="preserve"> для организаций:</w:t>
      </w:r>
      <w:r w:rsidR="006D409B" w:rsidRPr="00AD6FAB">
        <w:rPr>
          <w:sz w:val="28"/>
          <w:szCs w:val="28"/>
        </w:rPr>
        <w:t xml:space="preserve"> «</w:t>
      </w:r>
      <w:r w:rsidR="006D409B" w:rsidRPr="00AD6FAB">
        <w:rPr>
          <w:bCs/>
          <w:color w:val="000000"/>
          <w:spacing w:val="-4"/>
          <w:sz w:val="28"/>
          <w:szCs w:val="28"/>
        </w:rPr>
        <w:t xml:space="preserve">организации возникают тогда, когда достижение каких-либо общих </w:t>
      </w:r>
      <w:r w:rsidR="006D409B" w:rsidRPr="00AD6FAB">
        <w:rPr>
          <w:bCs/>
          <w:color w:val="000000"/>
          <w:spacing w:val="-3"/>
          <w:sz w:val="28"/>
          <w:szCs w:val="28"/>
        </w:rPr>
        <w:t>целей осуществляется через достижение индивидуальных целей или же когда достижение индивидуальных целей осуществляется через выдви</w:t>
      </w:r>
      <w:r w:rsidR="006D409B" w:rsidRPr="00AD6FAB">
        <w:rPr>
          <w:bCs/>
          <w:color w:val="000000"/>
          <w:spacing w:val="-3"/>
          <w:sz w:val="28"/>
          <w:szCs w:val="28"/>
        </w:rPr>
        <w:softHyphen/>
      </w:r>
      <w:r w:rsidR="006D409B" w:rsidRPr="00AD6FAB">
        <w:rPr>
          <w:bCs/>
          <w:color w:val="000000"/>
          <w:spacing w:val="-5"/>
          <w:sz w:val="28"/>
          <w:szCs w:val="28"/>
        </w:rPr>
        <w:t>жение и достижение общих целей»</w:t>
      </w:r>
      <w:r w:rsidR="00D47AFB">
        <w:rPr>
          <w:bCs/>
          <w:color w:val="000000"/>
          <w:spacing w:val="-5"/>
          <w:sz w:val="28"/>
          <w:szCs w:val="28"/>
        </w:rPr>
        <w:t>.</w:t>
      </w:r>
      <w:r w:rsidR="006D409B" w:rsidRPr="00AD6FAB">
        <w:rPr>
          <w:rStyle w:val="a9"/>
          <w:bCs/>
          <w:color w:val="000000"/>
          <w:spacing w:val="-5"/>
          <w:sz w:val="28"/>
          <w:szCs w:val="28"/>
        </w:rPr>
        <w:footnoteReference w:id="15"/>
      </w:r>
      <w:r w:rsidR="006D01ED" w:rsidRPr="00AD6FAB">
        <w:rPr>
          <w:iCs/>
          <w:color w:val="000000"/>
          <w:spacing w:val="-4"/>
          <w:sz w:val="28"/>
          <w:szCs w:val="28"/>
        </w:rPr>
        <w:t xml:space="preserve"> </w:t>
      </w:r>
      <w:r w:rsidR="00AB0E31" w:rsidRPr="00AD6FAB">
        <w:rPr>
          <w:sz w:val="28"/>
          <w:szCs w:val="28"/>
        </w:rPr>
        <w:t>О</w:t>
      </w:r>
      <w:r w:rsidR="006D409B" w:rsidRPr="00AD6FAB">
        <w:rPr>
          <w:sz w:val="28"/>
          <w:szCs w:val="28"/>
        </w:rPr>
        <w:t>снова о</w:t>
      </w:r>
      <w:r w:rsidR="00150E31" w:rsidRPr="00AD6FAB">
        <w:rPr>
          <w:sz w:val="28"/>
          <w:szCs w:val="28"/>
        </w:rPr>
        <w:t>рганизации - это создание</w:t>
      </w:r>
      <w:r w:rsidR="006D409B" w:rsidRPr="00AD6FAB">
        <w:rPr>
          <w:sz w:val="28"/>
          <w:szCs w:val="28"/>
        </w:rPr>
        <w:t xml:space="preserve"> четкого дерева целей от </w:t>
      </w:r>
      <w:r w:rsidR="008C462D">
        <w:rPr>
          <w:sz w:val="28"/>
          <w:szCs w:val="28"/>
        </w:rPr>
        <w:t>организации в целом</w:t>
      </w:r>
      <w:r w:rsidR="006D409B" w:rsidRPr="00AD6FAB">
        <w:rPr>
          <w:sz w:val="28"/>
          <w:szCs w:val="28"/>
        </w:rPr>
        <w:t xml:space="preserve"> и до каждого конкретного работника, а также интеграция всех частных целей воедино, чтобы </w:t>
      </w:r>
      <w:r w:rsidR="00150E31" w:rsidRPr="00AD6FAB">
        <w:rPr>
          <w:sz w:val="28"/>
          <w:szCs w:val="28"/>
        </w:rPr>
        <w:t>деятельность</w:t>
      </w:r>
      <w:r w:rsidR="00A60F1B" w:rsidRPr="00AD6FAB">
        <w:rPr>
          <w:sz w:val="28"/>
          <w:szCs w:val="28"/>
        </w:rPr>
        <w:t xml:space="preserve"> каждого</w:t>
      </w:r>
      <w:r w:rsidR="006D409B" w:rsidRPr="00AD6FAB">
        <w:rPr>
          <w:sz w:val="28"/>
          <w:szCs w:val="28"/>
        </w:rPr>
        <w:t xml:space="preserve"> </w:t>
      </w:r>
      <w:r w:rsidR="00A60F1B" w:rsidRPr="00AD6FAB">
        <w:rPr>
          <w:sz w:val="28"/>
          <w:szCs w:val="28"/>
        </w:rPr>
        <w:t>конкретного</w:t>
      </w:r>
      <w:r w:rsidR="006D409B" w:rsidRPr="00AD6FAB">
        <w:rPr>
          <w:sz w:val="28"/>
          <w:szCs w:val="28"/>
        </w:rPr>
        <w:t xml:space="preserve"> работник</w:t>
      </w:r>
      <w:r w:rsidR="00A60F1B" w:rsidRPr="00AD6FAB">
        <w:rPr>
          <w:sz w:val="28"/>
          <w:szCs w:val="28"/>
        </w:rPr>
        <w:t>а</w:t>
      </w:r>
      <w:r w:rsidR="006D409B" w:rsidRPr="00AD6FAB">
        <w:rPr>
          <w:sz w:val="28"/>
          <w:szCs w:val="28"/>
        </w:rPr>
        <w:t xml:space="preserve">, </w:t>
      </w:r>
      <w:r w:rsidR="00A60F1B" w:rsidRPr="00AD6FAB">
        <w:rPr>
          <w:sz w:val="28"/>
          <w:szCs w:val="28"/>
        </w:rPr>
        <w:t>каждого</w:t>
      </w:r>
      <w:r w:rsidR="006D409B" w:rsidRPr="00AD6FAB">
        <w:rPr>
          <w:sz w:val="28"/>
          <w:szCs w:val="28"/>
        </w:rPr>
        <w:t xml:space="preserve"> </w:t>
      </w:r>
      <w:r w:rsidR="00A60F1B" w:rsidRPr="00AD6FAB">
        <w:rPr>
          <w:sz w:val="28"/>
          <w:szCs w:val="28"/>
        </w:rPr>
        <w:t>подразделения</w:t>
      </w:r>
      <w:r w:rsidR="006D409B" w:rsidRPr="00AD6FAB">
        <w:rPr>
          <w:sz w:val="28"/>
          <w:szCs w:val="28"/>
        </w:rPr>
        <w:t xml:space="preserve"> </w:t>
      </w:r>
      <w:r w:rsidR="00A60F1B" w:rsidRPr="00AD6FAB">
        <w:rPr>
          <w:sz w:val="28"/>
          <w:szCs w:val="28"/>
        </w:rPr>
        <w:t>была</w:t>
      </w:r>
      <w:r w:rsidR="006D409B" w:rsidRPr="00AD6FAB">
        <w:rPr>
          <w:sz w:val="28"/>
          <w:szCs w:val="28"/>
        </w:rPr>
        <w:t xml:space="preserve"> </w:t>
      </w:r>
      <w:r w:rsidR="00A60F1B" w:rsidRPr="00AD6FAB">
        <w:rPr>
          <w:sz w:val="28"/>
          <w:szCs w:val="28"/>
        </w:rPr>
        <w:t>направлена</w:t>
      </w:r>
      <w:r w:rsidR="006D409B" w:rsidRPr="00AD6FAB">
        <w:rPr>
          <w:sz w:val="28"/>
          <w:szCs w:val="28"/>
        </w:rPr>
        <w:t xml:space="preserve"> на достижение цели</w:t>
      </w:r>
      <w:r w:rsidR="00747F32">
        <w:rPr>
          <w:sz w:val="28"/>
          <w:szCs w:val="28"/>
        </w:rPr>
        <w:t xml:space="preserve"> организации</w:t>
      </w:r>
      <w:r w:rsidR="006D409B" w:rsidRPr="00AD6FAB">
        <w:rPr>
          <w:sz w:val="28"/>
          <w:szCs w:val="28"/>
        </w:rPr>
        <w:t xml:space="preserve">. </w:t>
      </w:r>
    </w:p>
    <w:p w14:paraId="4FDF42B7" w14:textId="182DB792" w:rsidR="004B62DC" w:rsidRDefault="00D47AFB" w:rsidP="004B62DC">
      <w:pPr>
        <w:pStyle w:val="a6"/>
        <w:spacing w:line="360" w:lineRule="auto"/>
        <w:ind w:firstLine="720"/>
        <w:contextualSpacing/>
        <w:jc w:val="both"/>
        <w:rPr>
          <w:sz w:val="28"/>
          <w:szCs w:val="28"/>
        </w:rPr>
      </w:pPr>
      <w:r w:rsidRPr="00C93225">
        <w:rPr>
          <w:sz w:val="28"/>
          <w:szCs w:val="28"/>
        </w:rPr>
        <w:t xml:space="preserve">При таком подходе организация представляется как среда обмена между целым и его элементами, для чего необходимо достижение «точек интеграции», в которых соотносятся интересы </w:t>
      </w:r>
      <w:r w:rsidR="00987DEB">
        <w:rPr>
          <w:sz w:val="28"/>
          <w:szCs w:val="28"/>
        </w:rPr>
        <w:t>индивидов и задачи организации</w:t>
      </w:r>
      <w:r w:rsidRPr="00C93225">
        <w:rPr>
          <w:sz w:val="28"/>
          <w:szCs w:val="28"/>
        </w:rPr>
        <w:t xml:space="preserve">. </w:t>
      </w:r>
      <w:r w:rsidR="00987DEB">
        <w:rPr>
          <w:sz w:val="28"/>
          <w:szCs w:val="28"/>
        </w:rPr>
        <w:t>Например</w:t>
      </w:r>
      <w:r w:rsidRPr="004B62DC">
        <w:rPr>
          <w:sz w:val="28"/>
          <w:szCs w:val="28"/>
        </w:rPr>
        <w:t xml:space="preserve">, цель </w:t>
      </w:r>
      <w:r w:rsidRPr="004B62DC">
        <w:rPr>
          <w:bCs/>
          <w:sz w:val="28"/>
          <w:szCs w:val="28"/>
        </w:rPr>
        <w:t>Министерства Спорта Российской Федерации</w:t>
      </w:r>
      <w:r w:rsidRPr="004B62DC">
        <w:rPr>
          <w:sz w:val="28"/>
          <w:szCs w:val="28"/>
        </w:rPr>
        <w:t xml:space="preserve"> </w:t>
      </w:r>
      <w:r w:rsidR="00FA08DA" w:rsidRPr="004B62DC">
        <w:rPr>
          <w:sz w:val="28"/>
          <w:szCs w:val="28"/>
        </w:rPr>
        <w:t>есть</w:t>
      </w:r>
      <w:r w:rsidR="00F26212" w:rsidRPr="004B62DC">
        <w:rPr>
          <w:sz w:val="28"/>
          <w:szCs w:val="28"/>
        </w:rPr>
        <w:t xml:space="preserve"> </w:t>
      </w:r>
      <w:r w:rsidRPr="004B62DC">
        <w:rPr>
          <w:sz w:val="28"/>
          <w:szCs w:val="28"/>
        </w:rPr>
        <w:t>выработк</w:t>
      </w:r>
      <w:r w:rsidR="00F26212" w:rsidRPr="004B62DC">
        <w:rPr>
          <w:sz w:val="28"/>
          <w:szCs w:val="28"/>
        </w:rPr>
        <w:t>а</w:t>
      </w:r>
      <w:r w:rsidRPr="004B62DC">
        <w:rPr>
          <w:sz w:val="28"/>
          <w:szCs w:val="28"/>
        </w:rPr>
        <w:t xml:space="preserve"> и реализаци</w:t>
      </w:r>
      <w:r w:rsidR="00F26212" w:rsidRPr="004B62DC">
        <w:rPr>
          <w:sz w:val="28"/>
          <w:szCs w:val="28"/>
        </w:rPr>
        <w:t>я</w:t>
      </w:r>
      <w:r w:rsidRPr="004B62DC">
        <w:rPr>
          <w:sz w:val="28"/>
          <w:szCs w:val="28"/>
        </w:rPr>
        <w:t xml:space="preserve"> политики и нормативно-правовое регулирование в сфере физической культуры и спорта, управление государственным имуществом в сфере физической культуры и спорта, а также оказ</w:t>
      </w:r>
      <w:r w:rsidR="00F26212" w:rsidRPr="004B62DC">
        <w:rPr>
          <w:sz w:val="28"/>
          <w:szCs w:val="28"/>
        </w:rPr>
        <w:t>ание</w:t>
      </w:r>
      <w:r w:rsidRPr="004B62DC">
        <w:rPr>
          <w:sz w:val="28"/>
          <w:szCs w:val="28"/>
        </w:rPr>
        <w:t xml:space="preserve"> государственны</w:t>
      </w:r>
      <w:r w:rsidR="00F26212" w:rsidRPr="004B62DC">
        <w:rPr>
          <w:sz w:val="28"/>
          <w:szCs w:val="28"/>
        </w:rPr>
        <w:t>х</w:t>
      </w:r>
      <w:r w:rsidRPr="004B62DC">
        <w:rPr>
          <w:sz w:val="28"/>
          <w:szCs w:val="28"/>
        </w:rPr>
        <w:t xml:space="preserve"> услуг (включая предотвращение допинга в спорте и борьбу с ним).</w:t>
      </w:r>
      <w:r w:rsidRPr="00F61D14">
        <w:rPr>
          <w:sz w:val="28"/>
          <w:szCs w:val="28"/>
        </w:rPr>
        <w:t xml:space="preserve"> </w:t>
      </w:r>
      <w:r w:rsidRPr="00C93225">
        <w:rPr>
          <w:sz w:val="28"/>
          <w:szCs w:val="28"/>
        </w:rPr>
        <w:t>Но, очевидно, что работники данного министерства не являются спортсменами, которые имеют непосредственный интерес в данной сфере. Работниками министерства являются профессиональные государственные служащие, которые будут трудиться только</w:t>
      </w:r>
      <w:r w:rsidR="00DB5AB8">
        <w:rPr>
          <w:sz w:val="28"/>
          <w:szCs w:val="28"/>
        </w:rPr>
        <w:t>,</w:t>
      </w:r>
      <w:r w:rsidRPr="00C93225">
        <w:rPr>
          <w:sz w:val="28"/>
          <w:szCs w:val="28"/>
        </w:rPr>
        <w:t xml:space="preserve"> если взамен получат то, что нужно каждому из них лично, т.е. заработок, удовлетворение потребности в общении, в реализации своих способностей, в карьерном продвижении, в социальных гарантиях, в принадлежности к власти, к данной организации. Таким образом, пока общая цель министерства (оказание населению услуг в области спорта) не будет разложена на подцели (индивидуальные цели), организация не будет эффективно работать.</w:t>
      </w:r>
    </w:p>
    <w:p w14:paraId="2B4ABDAD" w14:textId="2CE82C97" w:rsidR="004B62DC" w:rsidRDefault="00D47AFB" w:rsidP="004B62DC">
      <w:pPr>
        <w:pStyle w:val="a6"/>
        <w:spacing w:line="360" w:lineRule="auto"/>
        <w:ind w:firstLine="720"/>
        <w:contextualSpacing/>
        <w:jc w:val="both"/>
        <w:rPr>
          <w:sz w:val="28"/>
          <w:szCs w:val="28"/>
        </w:rPr>
      </w:pPr>
      <w:r w:rsidRPr="00C93225">
        <w:rPr>
          <w:sz w:val="28"/>
          <w:szCs w:val="28"/>
        </w:rPr>
        <w:t>Так</w:t>
      </w:r>
      <w:r w:rsidR="00DB5AB8">
        <w:rPr>
          <w:sz w:val="28"/>
          <w:szCs w:val="28"/>
        </w:rPr>
        <w:t>,</w:t>
      </w:r>
      <w:r w:rsidRPr="00C93225">
        <w:rPr>
          <w:sz w:val="28"/>
          <w:szCs w:val="28"/>
        </w:rPr>
        <w:t xml:space="preserve"> цель является базовым признаком любой организации, для реализации которого необходимы иерархиче</w:t>
      </w:r>
      <w:r w:rsidR="006E0366">
        <w:rPr>
          <w:sz w:val="28"/>
          <w:szCs w:val="28"/>
        </w:rPr>
        <w:t>ская структура и управление. По</w:t>
      </w:r>
      <w:r w:rsidRPr="00C93225">
        <w:rPr>
          <w:sz w:val="28"/>
          <w:szCs w:val="28"/>
        </w:rPr>
        <w:t>тому цель – одно из центральных понятий социологии организации, а проблема целеполагания является одной из самых насущных проблем в управлении.</w:t>
      </w:r>
    </w:p>
    <w:p w14:paraId="4348BA17" w14:textId="5E21AF46" w:rsidR="00ED7371" w:rsidRPr="004B62DC" w:rsidRDefault="00376ABF" w:rsidP="004B62DC">
      <w:pPr>
        <w:pStyle w:val="a6"/>
        <w:spacing w:line="360" w:lineRule="auto"/>
        <w:ind w:firstLine="720"/>
        <w:contextualSpacing/>
        <w:jc w:val="both"/>
        <w:rPr>
          <w:rFonts w:cs="Tahoma"/>
          <w:sz w:val="28"/>
          <w:szCs w:val="28"/>
        </w:rPr>
      </w:pPr>
      <w:r>
        <w:rPr>
          <w:rFonts w:cs="Tahoma"/>
          <w:sz w:val="28"/>
          <w:szCs w:val="28"/>
        </w:rPr>
        <w:t>Основываясь на важности целей для каждой организации, а особенно для государственной,</w:t>
      </w:r>
      <w:r w:rsidR="005C5B2B">
        <w:rPr>
          <w:rFonts w:cs="Tahoma"/>
          <w:sz w:val="28"/>
          <w:szCs w:val="28"/>
        </w:rPr>
        <w:t xml:space="preserve"> в</w:t>
      </w:r>
      <w:r w:rsidR="006D01ED" w:rsidRPr="00AD6FAB">
        <w:rPr>
          <w:rFonts w:cs="Tahoma"/>
          <w:sz w:val="28"/>
          <w:szCs w:val="28"/>
        </w:rPr>
        <w:t xml:space="preserve"> данной работе понятие</w:t>
      </w:r>
      <w:r w:rsidR="006D01ED" w:rsidRPr="00AD6FAB">
        <w:rPr>
          <w:rFonts w:cs="Tahoma"/>
          <w:i/>
          <w:sz w:val="28"/>
          <w:szCs w:val="28"/>
        </w:rPr>
        <w:t xml:space="preserve"> интеграция индивида в организацию</w:t>
      </w:r>
      <w:r w:rsidR="006D01ED" w:rsidRPr="00AD6FAB">
        <w:rPr>
          <w:rFonts w:cs="Tahoma"/>
          <w:sz w:val="28"/>
          <w:szCs w:val="28"/>
        </w:rPr>
        <w:t xml:space="preserve"> буде</w:t>
      </w:r>
      <w:r w:rsidR="005C5B2B">
        <w:rPr>
          <w:rFonts w:cs="Tahoma"/>
          <w:sz w:val="28"/>
          <w:szCs w:val="28"/>
        </w:rPr>
        <w:t>т трактоваться в соответствии с подходом</w:t>
      </w:r>
      <w:r w:rsidR="006D01ED" w:rsidRPr="00AD6FAB">
        <w:rPr>
          <w:rFonts w:cs="Tahoma"/>
          <w:sz w:val="28"/>
          <w:szCs w:val="28"/>
        </w:rPr>
        <w:t xml:space="preserve">, </w:t>
      </w:r>
      <w:r w:rsidR="005C5B2B">
        <w:rPr>
          <w:rFonts w:cs="Tahoma"/>
          <w:sz w:val="28"/>
          <w:szCs w:val="28"/>
        </w:rPr>
        <w:t>основанным на согласовании целевой структуры,</w:t>
      </w:r>
      <w:r w:rsidR="006D01ED" w:rsidRPr="00AD6FAB">
        <w:rPr>
          <w:rFonts w:cs="Tahoma"/>
          <w:sz w:val="28"/>
          <w:szCs w:val="28"/>
        </w:rPr>
        <w:t xml:space="preserve"> </w:t>
      </w:r>
      <w:r w:rsidR="00083485" w:rsidRPr="00AD6FAB">
        <w:rPr>
          <w:rFonts w:cs="Tahoma"/>
          <w:sz w:val="28"/>
          <w:szCs w:val="28"/>
        </w:rPr>
        <w:t xml:space="preserve">а именно как </w:t>
      </w:r>
      <w:r w:rsidR="006D01ED" w:rsidRPr="00AD6FAB">
        <w:rPr>
          <w:rFonts w:cs="Tahoma"/>
          <w:i/>
          <w:sz w:val="28"/>
          <w:szCs w:val="28"/>
        </w:rPr>
        <w:t xml:space="preserve">процесс достижения </w:t>
      </w:r>
      <w:r w:rsidR="006D01ED" w:rsidRPr="00AD6FAB">
        <w:rPr>
          <w:bCs/>
          <w:i/>
          <w:color w:val="000000"/>
          <w:spacing w:val="-5"/>
          <w:sz w:val="28"/>
          <w:szCs w:val="28"/>
        </w:rPr>
        <w:t>конгруэнтности целей индивидов с общеорганизационными целями и миссией</w:t>
      </w:r>
      <w:r w:rsidR="006D01ED" w:rsidRPr="00AD6FAB">
        <w:rPr>
          <w:rFonts w:cs="Tahoma"/>
          <w:sz w:val="28"/>
          <w:szCs w:val="28"/>
        </w:rPr>
        <w:t>.</w:t>
      </w:r>
      <w:r w:rsidR="004B62DC">
        <w:rPr>
          <w:rFonts w:cs="Tahoma"/>
          <w:sz w:val="28"/>
          <w:szCs w:val="28"/>
        </w:rPr>
        <w:t xml:space="preserve"> </w:t>
      </w:r>
      <w:r w:rsidR="00AC6AA4" w:rsidRPr="00AD6FAB">
        <w:rPr>
          <w:rFonts w:cs="Tahoma"/>
          <w:sz w:val="28"/>
          <w:szCs w:val="28"/>
        </w:rPr>
        <w:t>Исходя из определения, п</w:t>
      </w:r>
      <w:r w:rsidR="0088235C" w:rsidRPr="00AD6FAB">
        <w:rPr>
          <w:rFonts w:cs="Tahoma"/>
          <w:sz w:val="28"/>
          <w:szCs w:val="28"/>
        </w:rPr>
        <w:t xml:space="preserve">редставляется, что для достижения организационной интеграции необходимо наличие: </w:t>
      </w:r>
    </w:p>
    <w:p w14:paraId="6AFBC0A0" w14:textId="6621E7EF" w:rsidR="00ED7371" w:rsidRDefault="0034540D" w:rsidP="00CC22A9">
      <w:pPr>
        <w:pStyle w:val="a6"/>
        <w:numPr>
          <w:ilvl w:val="0"/>
          <w:numId w:val="17"/>
        </w:numPr>
        <w:spacing w:line="360" w:lineRule="auto"/>
        <w:ind w:left="1434" w:hanging="357"/>
        <w:contextualSpacing/>
        <w:jc w:val="both"/>
        <w:rPr>
          <w:sz w:val="28"/>
          <w:szCs w:val="28"/>
        </w:rPr>
      </w:pPr>
      <w:r w:rsidRPr="00ED7371">
        <w:rPr>
          <w:sz w:val="28"/>
          <w:szCs w:val="28"/>
        </w:rPr>
        <w:t>цел</w:t>
      </w:r>
      <w:r w:rsidR="0088235C" w:rsidRPr="00ED7371">
        <w:rPr>
          <w:sz w:val="28"/>
          <w:szCs w:val="28"/>
        </w:rPr>
        <w:t>ей</w:t>
      </w:r>
      <w:r w:rsidRPr="00ED7371">
        <w:rPr>
          <w:rFonts w:cs="Tahoma"/>
          <w:sz w:val="28"/>
          <w:szCs w:val="28"/>
        </w:rPr>
        <w:t xml:space="preserve">, </w:t>
      </w:r>
      <w:r w:rsidRPr="00ED7371">
        <w:rPr>
          <w:sz w:val="28"/>
          <w:szCs w:val="28"/>
        </w:rPr>
        <w:t>миссии</w:t>
      </w:r>
      <w:r w:rsidRPr="00ED7371">
        <w:rPr>
          <w:rFonts w:cs="Tahoma"/>
          <w:sz w:val="28"/>
          <w:szCs w:val="28"/>
        </w:rPr>
        <w:t xml:space="preserve"> </w:t>
      </w:r>
      <w:r w:rsidRPr="00ED7371">
        <w:rPr>
          <w:sz w:val="28"/>
          <w:szCs w:val="28"/>
        </w:rPr>
        <w:t>и</w:t>
      </w:r>
      <w:r w:rsidRPr="00ED7371">
        <w:rPr>
          <w:rFonts w:cs="Tahoma"/>
          <w:sz w:val="28"/>
          <w:szCs w:val="28"/>
        </w:rPr>
        <w:t xml:space="preserve"> </w:t>
      </w:r>
      <w:r w:rsidRPr="00ED7371">
        <w:rPr>
          <w:sz w:val="28"/>
          <w:szCs w:val="28"/>
        </w:rPr>
        <w:t>видения</w:t>
      </w:r>
      <w:r w:rsidRPr="00ED7371">
        <w:rPr>
          <w:rFonts w:cs="Tahoma"/>
          <w:sz w:val="28"/>
          <w:szCs w:val="28"/>
        </w:rPr>
        <w:t xml:space="preserve"> </w:t>
      </w:r>
      <w:r w:rsidR="0049464C">
        <w:rPr>
          <w:sz w:val="28"/>
          <w:szCs w:val="28"/>
        </w:rPr>
        <w:t>организации</w:t>
      </w:r>
      <w:r w:rsidR="00E7115A" w:rsidRPr="00ED7371">
        <w:rPr>
          <w:sz w:val="28"/>
          <w:szCs w:val="28"/>
        </w:rPr>
        <w:t>;</w:t>
      </w:r>
    </w:p>
    <w:p w14:paraId="34133F85" w14:textId="77777777" w:rsidR="00ED7371" w:rsidRDefault="0088235C" w:rsidP="00CC22A9">
      <w:pPr>
        <w:pStyle w:val="a6"/>
        <w:numPr>
          <w:ilvl w:val="0"/>
          <w:numId w:val="17"/>
        </w:numPr>
        <w:spacing w:line="360" w:lineRule="auto"/>
        <w:contextualSpacing/>
        <w:jc w:val="both"/>
        <w:rPr>
          <w:sz w:val="28"/>
          <w:szCs w:val="28"/>
        </w:rPr>
      </w:pPr>
      <w:r w:rsidRPr="00ED7371">
        <w:rPr>
          <w:sz w:val="28"/>
          <w:szCs w:val="28"/>
        </w:rPr>
        <w:t>знания сотрудников о целях организации, и согласия с ними</w:t>
      </w:r>
      <w:r w:rsidR="00E7115A" w:rsidRPr="00ED7371">
        <w:rPr>
          <w:sz w:val="28"/>
          <w:szCs w:val="28"/>
        </w:rPr>
        <w:t>;</w:t>
      </w:r>
    </w:p>
    <w:p w14:paraId="4685CD84" w14:textId="4A108033" w:rsidR="00ED7371" w:rsidRDefault="0034540D" w:rsidP="00CC22A9">
      <w:pPr>
        <w:pStyle w:val="a6"/>
        <w:numPr>
          <w:ilvl w:val="0"/>
          <w:numId w:val="17"/>
        </w:numPr>
        <w:spacing w:line="360" w:lineRule="auto"/>
        <w:contextualSpacing/>
        <w:jc w:val="both"/>
        <w:rPr>
          <w:rFonts w:cs="Tahoma"/>
          <w:sz w:val="28"/>
          <w:szCs w:val="28"/>
        </w:rPr>
      </w:pPr>
      <w:r w:rsidRPr="00ED7371">
        <w:rPr>
          <w:sz w:val="28"/>
          <w:szCs w:val="28"/>
        </w:rPr>
        <w:t>общих</w:t>
      </w:r>
      <w:r w:rsidRPr="00ED7371">
        <w:rPr>
          <w:rFonts w:cs="Tahoma"/>
          <w:sz w:val="28"/>
          <w:szCs w:val="28"/>
        </w:rPr>
        <w:t xml:space="preserve"> </w:t>
      </w:r>
      <w:r w:rsidRPr="00ED7371">
        <w:rPr>
          <w:sz w:val="28"/>
          <w:szCs w:val="28"/>
        </w:rPr>
        <w:t>ценностей</w:t>
      </w:r>
      <w:r w:rsidRPr="00ED7371">
        <w:rPr>
          <w:rFonts w:cs="Tahoma"/>
          <w:sz w:val="28"/>
          <w:szCs w:val="28"/>
        </w:rPr>
        <w:t xml:space="preserve"> </w:t>
      </w:r>
      <w:r w:rsidRPr="00ED7371">
        <w:rPr>
          <w:sz w:val="28"/>
          <w:szCs w:val="28"/>
        </w:rPr>
        <w:t>и</w:t>
      </w:r>
      <w:r w:rsidRPr="00ED7371">
        <w:rPr>
          <w:rFonts w:cs="Tahoma"/>
          <w:sz w:val="28"/>
          <w:szCs w:val="28"/>
        </w:rPr>
        <w:t xml:space="preserve"> </w:t>
      </w:r>
      <w:r w:rsidRPr="00ED7371">
        <w:rPr>
          <w:sz w:val="28"/>
          <w:szCs w:val="28"/>
        </w:rPr>
        <w:t>культуры</w:t>
      </w:r>
      <w:r w:rsidR="0088235C" w:rsidRPr="00ED7371">
        <w:rPr>
          <w:sz w:val="28"/>
          <w:szCs w:val="28"/>
        </w:rPr>
        <w:t xml:space="preserve"> организации</w:t>
      </w:r>
      <w:r w:rsidRPr="00ED7371">
        <w:rPr>
          <w:rFonts w:cs="Tahoma"/>
          <w:sz w:val="28"/>
          <w:szCs w:val="28"/>
        </w:rPr>
        <w:t xml:space="preserve"> </w:t>
      </w:r>
      <w:r w:rsidR="0088235C" w:rsidRPr="00ED7371">
        <w:rPr>
          <w:rFonts w:cs="Tahoma"/>
          <w:sz w:val="28"/>
          <w:szCs w:val="28"/>
        </w:rPr>
        <w:t>(</w:t>
      </w:r>
      <w:r w:rsidRPr="00ED7371">
        <w:rPr>
          <w:sz w:val="28"/>
          <w:szCs w:val="28"/>
        </w:rPr>
        <w:t>основы</w:t>
      </w:r>
      <w:r w:rsidRPr="00ED7371">
        <w:rPr>
          <w:rFonts w:cs="Tahoma"/>
          <w:sz w:val="28"/>
          <w:szCs w:val="28"/>
        </w:rPr>
        <w:t xml:space="preserve"> </w:t>
      </w:r>
      <w:r w:rsidRPr="00ED7371">
        <w:rPr>
          <w:sz w:val="28"/>
          <w:szCs w:val="28"/>
        </w:rPr>
        <w:t>неформальной</w:t>
      </w:r>
      <w:r w:rsidRPr="00ED7371">
        <w:rPr>
          <w:rFonts w:cs="Tahoma"/>
          <w:sz w:val="28"/>
          <w:szCs w:val="28"/>
        </w:rPr>
        <w:t xml:space="preserve"> </w:t>
      </w:r>
      <w:r w:rsidRPr="00ED7371">
        <w:rPr>
          <w:sz w:val="28"/>
          <w:szCs w:val="28"/>
        </w:rPr>
        <w:t>мотивации</w:t>
      </w:r>
      <w:r w:rsidRPr="00ED7371">
        <w:rPr>
          <w:rFonts w:cs="Tahoma"/>
          <w:sz w:val="28"/>
          <w:szCs w:val="28"/>
        </w:rPr>
        <w:t xml:space="preserve"> </w:t>
      </w:r>
      <w:r w:rsidRPr="00ED7371">
        <w:rPr>
          <w:sz w:val="28"/>
          <w:szCs w:val="28"/>
        </w:rPr>
        <w:t>на</w:t>
      </w:r>
      <w:r w:rsidRPr="00ED7371">
        <w:rPr>
          <w:rFonts w:cs="Tahoma"/>
          <w:sz w:val="28"/>
          <w:szCs w:val="28"/>
        </w:rPr>
        <w:t xml:space="preserve"> </w:t>
      </w:r>
      <w:r w:rsidRPr="00ED7371">
        <w:rPr>
          <w:sz w:val="28"/>
          <w:szCs w:val="28"/>
        </w:rPr>
        <w:t>цели</w:t>
      </w:r>
      <w:r w:rsidRPr="00ED7371">
        <w:rPr>
          <w:rFonts w:cs="Tahoma"/>
          <w:sz w:val="28"/>
          <w:szCs w:val="28"/>
        </w:rPr>
        <w:t xml:space="preserve"> </w:t>
      </w:r>
      <w:r w:rsidR="0049464C">
        <w:rPr>
          <w:sz w:val="28"/>
          <w:szCs w:val="28"/>
        </w:rPr>
        <w:t>организации</w:t>
      </w:r>
      <w:r w:rsidR="0088235C" w:rsidRPr="00ED7371">
        <w:rPr>
          <w:rFonts w:cs="Tahoma"/>
          <w:sz w:val="28"/>
          <w:szCs w:val="28"/>
        </w:rPr>
        <w:t>)</w:t>
      </w:r>
      <w:r w:rsidR="00E7115A" w:rsidRPr="00ED7371">
        <w:rPr>
          <w:rFonts w:cs="Tahoma"/>
          <w:sz w:val="28"/>
          <w:szCs w:val="28"/>
        </w:rPr>
        <w:t>;</w:t>
      </w:r>
    </w:p>
    <w:p w14:paraId="3DEF664A" w14:textId="2A8298AC" w:rsidR="005710D1" w:rsidRPr="004B62DC" w:rsidRDefault="00E7115A" w:rsidP="00CC22A9">
      <w:pPr>
        <w:pStyle w:val="a6"/>
        <w:numPr>
          <w:ilvl w:val="0"/>
          <w:numId w:val="17"/>
        </w:numPr>
        <w:spacing w:line="360" w:lineRule="auto"/>
        <w:contextualSpacing/>
        <w:jc w:val="both"/>
        <w:rPr>
          <w:rFonts w:ascii="Times New Roman" w:hAnsi="Times New Roman"/>
          <w:sz w:val="28"/>
          <w:szCs w:val="28"/>
        </w:rPr>
      </w:pPr>
      <w:r w:rsidRPr="00ED7371">
        <w:rPr>
          <w:sz w:val="28"/>
          <w:szCs w:val="28"/>
        </w:rPr>
        <w:t xml:space="preserve">вовлеченности персонала в процесс обсуждения </w:t>
      </w:r>
      <w:r w:rsidR="009A4E85" w:rsidRPr="00ED7371">
        <w:rPr>
          <w:sz w:val="28"/>
          <w:szCs w:val="28"/>
        </w:rPr>
        <w:t>организационных</w:t>
      </w:r>
      <w:r w:rsidRPr="00ED7371">
        <w:rPr>
          <w:sz w:val="28"/>
          <w:szCs w:val="28"/>
        </w:rPr>
        <w:t xml:space="preserve"> целей, культуры и ценностей.</w:t>
      </w:r>
      <w:r w:rsidR="005710D1" w:rsidRPr="00F61D14">
        <w:rPr>
          <w:sz w:val="28"/>
          <w:szCs w:val="28"/>
        </w:rPr>
        <w:br w:type="page"/>
      </w:r>
    </w:p>
    <w:p w14:paraId="1E6E266B" w14:textId="53E746C0" w:rsidR="006B6377" w:rsidRPr="00CC4849" w:rsidRDefault="00925275" w:rsidP="00315463">
      <w:pPr>
        <w:pStyle w:val="2"/>
        <w:rPr>
          <w:color w:val="auto"/>
          <w:lang w:val="ru-RU"/>
        </w:rPr>
      </w:pPr>
      <w:bookmarkStart w:id="4" w:name="_Toc263335800"/>
      <w:r w:rsidRPr="00CC4849">
        <w:rPr>
          <w:color w:val="auto"/>
          <w:lang w:val="ru-RU"/>
        </w:rPr>
        <w:t>1.2</w:t>
      </w:r>
      <w:r w:rsidR="00305504" w:rsidRPr="00CC4849">
        <w:rPr>
          <w:color w:val="auto"/>
          <w:lang w:val="ru-RU"/>
        </w:rPr>
        <w:t xml:space="preserve">. </w:t>
      </w:r>
      <w:r w:rsidR="00C816A8" w:rsidRPr="00CC4849">
        <w:rPr>
          <w:color w:val="auto"/>
          <w:lang w:val="ru-RU"/>
        </w:rPr>
        <w:t>О</w:t>
      </w:r>
      <w:r w:rsidR="005710D1" w:rsidRPr="00CC4849">
        <w:rPr>
          <w:color w:val="auto"/>
          <w:lang w:val="ru-RU"/>
        </w:rPr>
        <w:t>тличие интеграции от управления по целям</w:t>
      </w:r>
      <w:bookmarkEnd w:id="4"/>
    </w:p>
    <w:p w14:paraId="5E678DD7" w14:textId="5CB133E1" w:rsidR="00461E06" w:rsidRPr="00F61D14" w:rsidRDefault="003F0F79" w:rsidP="009C4422">
      <w:pPr>
        <w:widowControl w:val="0"/>
        <w:tabs>
          <w:tab w:val="left" w:pos="220"/>
          <w:tab w:val="left" w:pos="720"/>
        </w:tabs>
        <w:autoSpaceDE w:val="0"/>
        <w:autoSpaceDN w:val="0"/>
        <w:adjustRightInd w:val="0"/>
        <w:spacing w:after="200" w:line="360" w:lineRule="auto"/>
        <w:jc w:val="both"/>
        <w:rPr>
          <w:rFonts w:ascii="Times" w:eastAsiaTheme="minorEastAsia" w:hAnsi="Times" w:cs="Tahoma"/>
          <w:b/>
          <w:sz w:val="28"/>
          <w:szCs w:val="28"/>
          <w:lang w:eastAsia="en-US"/>
        </w:rPr>
      </w:pPr>
      <w:r>
        <w:rPr>
          <w:rFonts w:ascii="Times" w:hAnsi="Times" w:cs="Tahoma"/>
          <w:sz w:val="28"/>
          <w:szCs w:val="28"/>
        </w:rPr>
        <w:tab/>
      </w:r>
      <w:r>
        <w:rPr>
          <w:rFonts w:ascii="Times" w:hAnsi="Times" w:cs="Tahoma"/>
          <w:sz w:val="28"/>
          <w:szCs w:val="28"/>
        </w:rPr>
        <w:tab/>
      </w:r>
      <w:r w:rsidR="00C816A8" w:rsidRPr="009C4422">
        <w:rPr>
          <w:rFonts w:ascii="Times" w:hAnsi="Times" w:cs="Tahoma"/>
          <w:sz w:val="28"/>
          <w:szCs w:val="28"/>
        </w:rPr>
        <w:t>Похожий подход</w:t>
      </w:r>
      <w:r w:rsidR="00C72FE1">
        <w:rPr>
          <w:rFonts w:ascii="Times" w:hAnsi="Times" w:cs="Tahoma"/>
          <w:sz w:val="28"/>
          <w:szCs w:val="28"/>
        </w:rPr>
        <w:t xml:space="preserve"> -</w:t>
      </w:r>
      <w:r w:rsidR="00C979C2">
        <w:rPr>
          <w:rFonts w:ascii="Times" w:hAnsi="Times" w:cs="Tahoma"/>
          <w:sz w:val="28"/>
          <w:szCs w:val="28"/>
        </w:rPr>
        <w:t xml:space="preserve"> объединение</w:t>
      </w:r>
      <w:r w:rsidR="00C816A8" w:rsidRPr="009C4422">
        <w:rPr>
          <w:rFonts w:ascii="Times" w:hAnsi="Times" w:cs="Tahoma"/>
          <w:sz w:val="28"/>
          <w:szCs w:val="28"/>
        </w:rPr>
        <w:t xml:space="preserve"> целей</w:t>
      </w:r>
      <w:r w:rsidR="00461E06" w:rsidRPr="009C4422">
        <w:rPr>
          <w:rFonts w:ascii="Times" w:hAnsi="Times" w:cs="Tahoma"/>
          <w:sz w:val="28"/>
          <w:szCs w:val="28"/>
        </w:rPr>
        <w:t xml:space="preserve"> организации с целями персонала </w:t>
      </w:r>
      <w:r w:rsidR="00C72FE1">
        <w:rPr>
          <w:rFonts w:ascii="Times" w:hAnsi="Times" w:cs="Tahoma"/>
          <w:sz w:val="28"/>
          <w:szCs w:val="28"/>
        </w:rPr>
        <w:t xml:space="preserve">- </w:t>
      </w:r>
      <w:r w:rsidR="00461E06" w:rsidRPr="009C4422">
        <w:rPr>
          <w:rFonts w:ascii="Times" w:hAnsi="Times" w:cs="Tahoma"/>
          <w:sz w:val="28"/>
          <w:szCs w:val="28"/>
        </w:rPr>
        <w:t>был</w:t>
      </w:r>
      <w:r w:rsidR="00C816A8" w:rsidRPr="009C4422">
        <w:rPr>
          <w:rFonts w:ascii="Times" w:hAnsi="Times" w:cs="Tahoma"/>
          <w:sz w:val="28"/>
          <w:szCs w:val="28"/>
        </w:rPr>
        <w:t xml:space="preserve"> реализован в</w:t>
      </w:r>
      <w:r w:rsidR="00461E06" w:rsidRPr="009C4422">
        <w:rPr>
          <w:rFonts w:ascii="Times" w:hAnsi="Times" w:cs="Tahoma"/>
          <w:sz w:val="28"/>
          <w:szCs w:val="28"/>
        </w:rPr>
        <w:t xml:space="preserve"> 1954 г. в</w:t>
      </w:r>
      <w:r w:rsidR="008753BB">
        <w:rPr>
          <w:rFonts w:ascii="Times" w:hAnsi="Times" w:cs="Tahoma"/>
          <w:sz w:val="28"/>
          <w:szCs w:val="28"/>
        </w:rPr>
        <w:t xml:space="preserve"> концепции «Управление по целям»</w:t>
      </w:r>
      <w:r w:rsidR="009907E7" w:rsidRPr="009C4422">
        <w:rPr>
          <w:rFonts w:ascii="Times" w:hAnsi="Times" w:cs="Tahoma"/>
          <w:sz w:val="28"/>
          <w:szCs w:val="28"/>
        </w:rPr>
        <w:t xml:space="preserve"> (далее УПЦ)</w:t>
      </w:r>
      <w:r w:rsidR="006B6377" w:rsidRPr="009C4422">
        <w:rPr>
          <w:rFonts w:ascii="Times" w:hAnsi="Times" w:cs="Tahoma"/>
          <w:sz w:val="28"/>
          <w:szCs w:val="28"/>
        </w:rPr>
        <w:t xml:space="preserve">, основоположником которой является Питер </w:t>
      </w:r>
      <w:proofErr w:type="spellStart"/>
      <w:r w:rsidR="006B6377" w:rsidRPr="009C4422">
        <w:rPr>
          <w:rFonts w:ascii="Times" w:hAnsi="Times" w:cs="Tahoma"/>
          <w:sz w:val="28"/>
          <w:szCs w:val="28"/>
        </w:rPr>
        <w:t>Друкер</w:t>
      </w:r>
      <w:proofErr w:type="spellEnd"/>
      <w:r w:rsidR="00C816A8" w:rsidRPr="009C4422">
        <w:rPr>
          <w:rFonts w:ascii="Times" w:hAnsi="Times" w:cs="Tahoma"/>
          <w:sz w:val="28"/>
          <w:szCs w:val="28"/>
        </w:rPr>
        <w:t>.</w:t>
      </w:r>
      <w:r w:rsidR="006B6377" w:rsidRPr="009C4422">
        <w:rPr>
          <w:rFonts w:ascii="Times" w:hAnsi="Times" w:cs="Tahoma"/>
          <w:sz w:val="28"/>
          <w:szCs w:val="28"/>
        </w:rPr>
        <w:t xml:space="preserve"> </w:t>
      </w:r>
      <w:r w:rsidR="008D333E" w:rsidRPr="009C4422">
        <w:rPr>
          <w:rFonts w:ascii="Times" w:hAnsi="Times"/>
          <w:color w:val="262626"/>
          <w:sz w:val="28"/>
          <w:szCs w:val="28"/>
        </w:rPr>
        <w:t>Данный</w:t>
      </w:r>
      <w:r w:rsidR="008D333E" w:rsidRPr="009C4422">
        <w:rPr>
          <w:rFonts w:ascii="Times" w:hAnsi="Times" w:cs="Tahoma"/>
          <w:color w:val="262626"/>
          <w:sz w:val="28"/>
          <w:szCs w:val="28"/>
        </w:rPr>
        <w:t xml:space="preserve"> </w:t>
      </w:r>
      <w:r w:rsidR="008D333E" w:rsidRPr="009C4422">
        <w:rPr>
          <w:rFonts w:ascii="Times" w:hAnsi="Times"/>
          <w:color w:val="262626"/>
          <w:sz w:val="28"/>
          <w:szCs w:val="28"/>
        </w:rPr>
        <w:t>метод управления</w:t>
      </w:r>
      <w:r w:rsidR="008D333E" w:rsidRPr="009C4422">
        <w:rPr>
          <w:rFonts w:ascii="Times" w:hAnsi="Times" w:cs="Tahoma"/>
          <w:color w:val="262626"/>
          <w:sz w:val="28"/>
          <w:szCs w:val="28"/>
        </w:rPr>
        <w:t xml:space="preserve"> </w:t>
      </w:r>
      <w:r w:rsidR="008D333E" w:rsidRPr="009C4422">
        <w:rPr>
          <w:rFonts w:ascii="Times" w:hAnsi="Times"/>
          <w:color w:val="262626"/>
          <w:sz w:val="28"/>
          <w:szCs w:val="28"/>
        </w:rPr>
        <w:t>основывается</w:t>
      </w:r>
      <w:r w:rsidR="008D333E" w:rsidRPr="009C4422">
        <w:rPr>
          <w:rFonts w:ascii="Times" w:hAnsi="Times" w:cs="Tahoma"/>
          <w:color w:val="262626"/>
          <w:sz w:val="28"/>
          <w:szCs w:val="28"/>
        </w:rPr>
        <w:t xml:space="preserve"> </w:t>
      </w:r>
      <w:r w:rsidR="00635B7B" w:rsidRPr="009C4422">
        <w:rPr>
          <w:rFonts w:ascii="Times" w:hAnsi="Times" w:cs="Tahoma"/>
          <w:color w:val="262626"/>
          <w:sz w:val="28"/>
          <w:szCs w:val="28"/>
        </w:rPr>
        <w:t xml:space="preserve">на </w:t>
      </w:r>
      <w:r w:rsidR="00461E06" w:rsidRPr="009C4422">
        <w:rPr>
          <w:rFonts w:ascii="Times" w:hAnsi="Times"/>
          <w:sz w:val="28"/>
          <w:szCs w:val="28"/>
        </w:rPr>
        <w:t xml:space="preserve">взаимосвязанных целях, ориентированных на достижение наилучшего результата с помощью заданных ресурсов. </w:t>
      </w:r>
      <w:r w:rsidR="008D333E" w:rsidRPr="009C4422">
        <w:rPr>
          <w:rFonts w:ascii="Times" w:hAnsi="Times" w:cs="Tahoma"/>
          <w:color w:val="262626"/>
          <w:sz w:val="28"/>
          <w:szCs w:val="28"/>
        </w:rPr>
        <w:t xml:space="preserve"> </w:t>
      </w:r>
      <w:r w:rsidR="008D333E" w:rsidRPr="009C4422">
        <w:rPr>
          <w:rFonts w:ascii="Times" w:hAnsi="Times"/>
          <w:color w:val="262626"/>
          <w:sz w:val="28"/>
          <w:szCs w:val="28"/>
        </w:rPr>
        <w:t>При этом цели</w:t>
      </w:r>
      <w:r w:rsidR="008D333E" w:rsidRPr="009C4422">
        <w:rPr>
          <w:rFonts w:ascii="Times" w:hAnsi="Times" w:cs="Tahoma"/>
          <w:color w:val="262626"/>
          <w:sz w:val="28"/>
          <w:szCs w:val="28"/>
        </w:rPr>
        <w:t xml:space="preserve"> </w:t>
      </w:r>
      <w:r w:rsidR="008D333E" w:rsidRPr="009C4422">
        <w:rPr>
          <w:rFonts w:ascii="Times" w:hAnsi="Times"/>
          <w:color w:val="262626"/>
          <w:sz w:val="28"/>
          <w:szCs w:val="28"/>
        </w:rPr>
        <w:t>и</w:t>
      </w:r>
      <w:r w:rsidR="008D333E" w:rsidRPr="009C4422">
        <w:rPr>
          <w:rFonts w:ascii="Times" w:hAnsi="Times" w:cs="Tahoma"/>
          <w:color w:val="262626"/>
          <w:sz w:val="28"/>
          <w:szCs w:val="28"/>
        </w:rPr>
        <w:t xml:space="preserve"> </w:t>
      </w:r>
      <w:r w:rsidR="008D333E" w:rsidRPr="009C4422">
        <w:rPr>
          <w:rFonts w:ascii="Times" w:hAnsi="Times"/>
          <w:color w:val="262626"/>
          <w:sz w:val="28"/>
          <w:szCs w:val="28"/>
        </w:rPr>
        <w:t>задачи</w:t>
      </w:r>
      <w:r w:rsidR="008D333E" w:rsidRPr="009C4422">
        <w:rPr>
          <w:rFonts w:ascii="Times" w:hAnsi="Times" w:cs="Tahoma"/>
          <w:color w:val="262626"/>
          <w:sz w:val="28"/>
          <w:szCs w:val="28"/>
        </w:rPr>
        <w:t xml:space="preserve"> </w:t>
      </w:r>
      <w:r w:rsidR="008D333E" w:rsidRPr="009C4422">
        <w:rPr>
          <w:rFonts w:ascii="Times" w:hAnsi="Times"/>
          <w:color w:val="262626"/>
          <w:sz w:val="28"/>
          <w:szCs w:val="28"/>
        </w:rPr>
        <w:t>разрабатываются по</w:t>
      </w:r>
      <w:r w:rsidR="008D333E" w:rsidRPr="009C4422">
        <w:rPr>
          <w:rFonts w:ascii="Times" w:hAnsi="Times" w:cs="Tahoma"/>
          <w:color w:val="262626"/>
          <w:sz w:val="28"/>
          <w:szCs w:val="28"/>
        </w:rPr>
        <w:t xml:space="preserve"> </w:t>
      </w:r>
      <w:r w:rsidR="008D333E" w:rsidRPr="009C4422">
        <w:rPr>
          <w:rFonts w:ascii="Times" w:hAnsi="Times"/>
          <w:color w:val="262626"/>
          <w:sz w:val="28"/>
          <w:szCs w:val="28"/>
        </w:rPr>
        <w:t>хорошо известному в менеджменте принципу</w:t>
      </w:r>
      <w:r w:rsidR="008D333E" w:rsidRPr="009C4422">
        <w:rPr>
          <w:rFonts w:ascii="Times" w:hAnsi="Times" w:cs="Tahoma"/>
          <w:color w:val="262626"/>
          <w:sz w:val="28"/>
          <w:szCs w:val="28"/>
        </w:rPr>
        <w:t xml:space="preserve"> </w:t>
      </w:r>
      <w:r w:rsidR="008D333E" w:rsidRPr="009C4422">
        <w:rPr>
          <w:rFonts w:ascii="Times" w:hAnsi="Times" w:cs="Tahoma"/>
          <w:color w:val="262626"/>
          <w:sz w:val="28"/>
          <w:szCs w:val="28"/>
          <w:lang w:val="en-US"/>
        </w:rPr>
        <w:t>SMART</w:t>
      </w:r>
      <w:r w:rsidR="008D333E" w:rsidRPr="00F61D14">
        <w:rPr>
          <w:rFonts w:ascii="Times" w:hAnsi="Times" w:cs="Tahoma"/>
          <w:color w:val="262626"/>
          <w:sz w:val="28"/>
          <w:szCs w:val="28"/>
        </w:rPr>
        <w:t xml:space="preserve"> (</w:t>
      </w:r>
      <w:r w:rsidR="008D333E" w:rsidRPr="009C4422">
        <w:rPr>
          <w:rFonts w:ascii="Times" w:hAnsi="Times"/>
          <w:color w:val="262626"/>
          <w:sz w:val="28"/>
          <w:szCs w:val="28"/>
          <w:lang w:val="en-US"/>
        </w:rPr>
        <w:t>specific</w:t>
      </w:r>
      <w:r w:rsidR="008D333E" w:rsidRPr="00F61D14">
        <w:rPr>
          <w:rFonts w:ascii="Times" w:hAnsi="Times"/>
          <w:color w:val="262626"/>
          <w:sz w:val="28"/>
          <w:szCs w:val="28"/>
        </w:rPr>
        <w:t xml:space="preserve">, </w:t>
      </w:r>
      <w:r w:rsidR="008D333E" w:rsidRPr="009C4422">
        <w:rPr>
          <w:rFonts w:ascii="Times" w:hAnsi="Times"/>
          <w:color w:val="262626"/>
          <w:sz w:val="28"/>
          <w:szCs w:val="28"/>
          <w:lang w:val="en-US"/>
        </w:rPr>
        <w:t>measurable</w:t>
      </w:r>
      <w:r w:rsidR="008D333E" w:rsidRPr="00F61D14">
        <w:rPr>
          <w:rFonts w:ascii="Times" w:hAnsi="Times"/>
          <w:color w:val="262626"/>
          <w:sz w:val="28"/>
          <w:szCs w:val="28"/>
        </w:rPr>
        <w:t xml:space="preserve">, </w:t>
      </w:r>
      <w:r w:rsidR="008D333E" w:rsidRPr="009C4422">
        <w:rPr>
          <w:rFonts w:ascii="Times" w:hAnsi="Times"/>
          <w:color w:val="262626"/>
          <w:sz w:val="28"/>
          <w:szCs w:val="28"/>
          <w:lang w:val="en-US"/>
        </w:rPr>
        <w:t>achievable</w:t>
      </w:r>
      <w:r w:rsidR="008D333E" w:rsidRPr="00F61D14">
        <w:rPr>
          <w:rFonts w:ascii="Times" w:hAnsi="Times"/>
          <w:color w:val="262626"/>
          <w:sz w:val="28"/>
          <w:szCs w:val="28"/>
        </w:rPr>
        <w:t xml:space="preserve">, </w:t>
      </w:r>
      <w:r w:rsidR="008D333E" w:rsidRPr="009C4422">
        <w:rPr>
          <w:rFonts w:ascii="Times" w:hAnsi="Times"/>
          <w:color w:val="262626"/>
          <w:sz w:val="28"/>
          <w:szCs w:val="28"/>
          <w:lang w:val="en-US"/>
        </w:rPr>
        <w:t>result</w:t>
      </w:r>
      <w:r w:rsidR="008D333E" w:rsidRPr="00F61D14">
        <w:rPr>
          <w:rFonts w:ascii="Times" w:hAnsi="Times"/>
          <w:color w:val="262626"/>
          <w:sz w:val="28"/>
          <w:szCs w:val="28"/>
        </w:rPr>
        <w:t>-</w:t>
      </w:r>
      <w:r w:rsidR="008D333E" w:rsidRPr="009C4422">
        <w:rPr>
          <w:rFonts w:ascii="Times" w:hAnsi="Times"/>
          <w:color w:val="262626"/>
          <w:sz w:val="28"/>
          <w:szCs w:val="28"/>
          <w:lang w:val="en-US"/>
        </w:rPr>
        <w:t>oriented</w:t>
      </w:r>
      <w:r w:rsidR="008D333E" w:rsidRPr="00F61D14">
        <w:rPr>
          <w:rFonts w:ascii="Times" w:hAnsi="Times"/>
          <w:color w:val="262626"/>
          <w:sz w:val="28"/>
          <w:szCs w:val="28"/>
        </w:rPr>
        <w:t xml:space="preserve">, </w:t>
      </w:r>
      <w:r w:rsidR="008D333E" w:rsidRPr="009C4422">
        <w:rPr>
          <w:rFonts w:ascii="Times" w:hAnsi="Times"/>
          <w:color w:val="262626"/>
          <w:sz w:val="28"/>
          <w:szCs w:val="28"/>
          <w:lang w:val="en-US"/>
        </w:rPr>
        <w:t>time</w:t>
      </w:r>
      <w:r w:rsidR="008D333E" w:rsidRPr="00F61D14">
        <w:rPr>
          <w:rFonts w:ascii="Times" w:hAnsi="Times"/>
          <w:color w:val="262626"/>
          <w:sz w:val="28"/>
          <w:szCs w:val="28"/>
        </w:rPr>
        <w:t>-</w:t>
      </w:r>
      <w:r w:rsidR="008D333E" w:rsidRPr="009C4422">
        <w:rPr>
          <w:rFonts w:ascii="Times" w:hAnsi="Times"/>
          <w:color w:val="262626"/>
          <w:sz w:val="28"/>
          <w:szCs w:val="28"/>
          <w:lang w:val="en-US"/>
        </w:rPr>
        <w:t>base</w:t>
      </w:r>
      <w:r w:rsidR="00686661" w:rsidRPr="009C4422">
        <w:rPr>
          <w:rFonts w:ascii="Times" w:hAnsi="Times"/>
          <w:color w:val="262626"/>
          <w:sz w:val="28"/>
          <w:szCs w:val="28"/>
          <w:lang w:val="en-US"/>
        </w:rPr>
        <w:t>d</w:t>
      </w:r>
      <w:r w:rsidR="0015534A" w:rsidRPr="00F61D14">
        <w:rPr>
          <w:rFonts w:ascii="Times" w:hAnsi="Times"/>
          <w:color w:val="262626"/>
          <w:sz w:val="28"/>
          <w:szCs w:val="28"/>
        </w:rPr>
        <w:t>)</w:t>
      </w:r>
      <w:r w:rsidR="00686661" w:rsidRPr="00F61D14">
        <w:rPr>
          <w:rFonts w:ascii="Times" w:hAnsi="Times"/>
          <w:color w:val="262626"/>
          <w:sz w:val="28"/>
          <w:szCs w:val="28"/>
        </w:rPr>
        <w:t xml:space="preserve">. </w:t>
      </w:r>
      <w:r w:rsidR="004A31AC" w:rsidRPr="009C4422">
        <w:rPr>
          <w:rFonts w:ascii="Times" w:hAnsi="Times"/>
          <w:sz w:val="28"/>
          <w:szCs w:val="28"/>
        </w:rPr>
        <w:t>Данный метод имеет ряд существенных преимуществ, которые позволили</w:t>
      </w:r>
      <w:r w:rsidR="00BD2D8B" w:rsidRPr="009C4422">
        <w:rPr>
          <w:rFonts w:ascii="Times" w:hAnsi="Times"/>
          <w:sz w:val="28"/>
          <w:szCs w:val="28"/>
        </w:rPr>
        <w:t xml:space="preserve"> таким компаниям как </w:t>
      </w:r>
      <w:r w:rsidR="00BD2D8B" w:rsidRPr="009C4422">
        <w:rPr>
          <w:rFonts w:ascii="Times" w:eastAsiaTheme="minorEastAsia" w:hAnsi="Times" w:cs="Arial"/>
          <w:color w:val="393939"/>
          <w:sz w:val="28"/>
          <w:szCs w:val="28"/>
          <w:lang w:val="en-US" w:eastAsia="en-US"/>
        </w:rPr>
        <w:t>General</w:t>
      </w:r>
      <w:r w:rsidR="00BD2D8B" w:rsidRPr="00F61D14">
        <w:rPr>
          <w:rFonts w:ascii="Times" w:eastAsiaTheme="minorEastAsia" w:hAnsi="Times" w:cs="Arial"/>
          <w:color w:val="393939"/>
          <w:sz w:val="28"/>
          <w:szCs w:val="28"/>
          <w:lang w:eastAsia="en-US"/>
        </w:rPr>
        <w:t xml:space="preserve"> </w:t>
      </w:r>
      <w:r w:rsidR="00BD2D8B" w:rsidRPr="009C4422">
        <w:rPr>
          <w:rFonts w:ascii="Times" w:eastAsiaTheme="minorEastAsia" w:hAnsi="Times" w:cs="Arial"/>
          <w:color w:val="393939"/>
          <w:sz w:val="28"/>
          <w:szCs w:val="28"/>
          <w:lang w:val="en-US" w:eastAsia="en-US"/>
        </w:rPr>
        <w:t>Motors</w:t>
      </w:r>
      <w:r w:rsidR="00BD2D8B" w:rsidRPr="00F61D14">
        <w:rPr>
          <w:rFonts w:ascii="Times" w:hAnsi="Times" w:cs="Arial"/>
          <w:color w:val="393939"/>
          <w:sz w:val="28"/>
          <w:szCs w:val="28"/>
        </w:rPr>
        <w:t>,</w:t>
      </w:r>
      <w:r w:rsidR="004A31AC" w:rsidRPr="009C4422">
        <w:rPr>
          <w:rFonts w:ascii="Times" w:hAnsi="Times"/>
          <w:sz w:val="28"/>
          <w:szCs w:val="28"/>
        </w:rPr>
        <w:t xml:space="preserve"> </w:t>
      </w:r>
      <w:r w:rsidR="00BD2D8B" w:rsidRPr="009C4422">
        <w:rPr>
          <w:rFonts w:ascii="Times" w:eastAsiaTheme="minorEastAsia" w:hAnsi="Times" w:cs="Arial"/>
          <w:color w:val="393939"/>
          <w:sz w:val="28"/>
          <w:szCs w:val="28"/>
          <w:lang w:val="en-US" w:eastAsia="en-US"/>
        </w:rPr>
        <w:t>Hewlett</w:t>
      </w:r>
      <w:r w:rsidR="00BD2D8B" w:rsidRPr="00F61D14">
        <w:rPr>
          <w:rFonts w:ascii="Times" w:eastAsiaTheme="minorEastAsia" w:hAnsi="Times" w:cs="Arial"/>
          <w:color w:val="393939"/>
          <w:sz w:val="28"/>
          <w:szCs w:val="28"/>
          <w:lang w:eastAsia="en-US"/>
        </w:rPr>
        <w:t>-</w:t>
      </w:r>
      <w:r w:rsidR="00BD2D8B" w:rsidRPr="009C4422">
        <w:rPr>
          <w:rFonts w:ascii="Times" w:eastAsiaTheme="minorEastAsia" w:hAnsi="Times" w:cs="Arial"/>
          <w:color w:val="393939"/>
          <w:sz w:val="28"/>
          <w:szCs w:val="28"/>
          <w:lang w:val="en-US" w:eastAsia="en-US"/>
        </w:rPr>
        <w:t>Packard</w:t>
      </w:r>
      <w:r w:rsidR="00BD2D8B" w:rsidRPr="00F61D14">
        <w:rPr>
          <w:rFonts w:ascii="Times" w:hAnsi="Times" w:cs="Times"/>
          <w:color w:val="1A1A1A"/>
          <w:sz w:val="28"/>
          <w:szCs w:val="28"/>
        </w:rPr>
        <w:t xml:space="preserve"> </w:t>
      </w:r>
      <w:r w:rsidR="00BD2D8B" w:rsidRPr="009C4422">
        <w:rPr>
          <w:rFonts w:ascii="Times" w:hAnsi="Times" w:cs="Times"/>
          <w:color w:val="1A1A1A"/>
          <w:sz w:val="28"/>
          <w:szCs w:val="28"/>
          <w:lang w:val="en-US"/>
        </w:rPr>
        <w:t>Intel</w:t>
      </w:r>
      <w:r w:rsidR="00BD2D8B" w:rsidRPr="00F61D14">
        <w:rPr>
          <w:rFonts w:ascii="Times" w:hAnsi="Times" w:cs="Times"/>
          <w:color w:val="1A1A1A"/>
          <w:sz w:val="28"/>
          <w:szCs w:val="28"/>
        </w:rPr>
        <w:t xml:space="preserve">, </w:t>
      </w:r>
      <w:r w:rsidR="00BD2D8B" w:rsidRPr="009C4422">
        <w:rPr>
          <w:rFonts w:ascii="Times" w:eastAsiaTheme="minorEastAsia" w:hAnsi="Times" w:cs="Times"/>
          <w:color w:val="1A1A1A"/>
          <w:sz w:val="28"/>
          <w:szCs w:val="28"/>
          <w:lang w:val="en-US" w:eastAsia="en-US"/>
        </w:rPr>
        <w:t>Xerox</w:t>
      </w:r>
      <w:r w:rsidR="00BD2D8B" w:rsidRPr="009C4422">
        <w:rPr>
          <w:rFonts w:ascii="Times" w:hAnsi="Times"/>
          <w:sz w:val="28"/>
          <w:szCs w:val="28"/>
        </w:rPr>
        <w:t xml:space="preserve"> </w:t>
      </w:r>
      <w:r w:rsidR="000A08A1" w:rsidRPr="009C4422">
        <w:rPr>
          <w:rFonts w:ascii="Times" w:hAnsi="Times"/>
          <w:sz w:val="28"/>
          <w:szCs w:val="28"/>
        </w:rPr>
        <w:t>стать лидерами в своей области:</w:t>
      </w:r>
    </w:p>
    <w:p w14:paraId="45B95B5B" w14:textId="4322EFF7" w:rsidR="00461E06" w:rsidRPr="009C4422" w:rsidRDefault="003E48C6" w:rsidP="00CC22A9">
      <w:pPr>
        <w:pStyle w:val="aa"/>
        <w:numPr>
          <w:ilvl w:val="0"/>
          <w:numId w:val="5"/>
        </w:numPr>
        <w:spacing w:line="360" w:lineRule="auto"/>
        <w:jc w:val="both"/>
        <w:rPr>
          <w:rFonts w:ascii="Times" w:hAnsi="Times"/>
          <w:sz w:val="28"/>
          <w:szCs w:val="28"/>
        </w:rPr>
      </w:pPr>
      <w:r w:rsidRPr="009C4422">
        <w:rPr>
          <w:rFonts w:ascii="Times" w:hAnsi="Times"/>
          <w:sz w:val="28"/>
          <w:szCs w:val="28"/>
        </w:rPr>
        <w:t>наличие иерархии целей (от стратегических целей</w:t>
      </w:r>
      <w:r w:rsidR="00461E06" w:rsidRPr="009C4422">
        <w:rPr>
          <w:rFonts w:ascii="Times" w:hAnsi="Times"/>
          <w:sz w:val="28"/>
          <w:szCs w:val="28"/>
        </w:rPr>
        <w:t xml:space="preserve"> о</w:t>
      </w:r>
      <w:r w:rsidRPr="009C4422">
        <w:rPr>
          <w:rFonts w:ascii="Times" w:hAnsi="Times"/>
          <w:sz w:val="28"/>
          <w:szCs w:val="28"/>
        </w:rPr>
        <w:t>рганизации до оперативных целей</w:t>
      </w:r>
      <w:r w:rsidR="00461E06" w:rsidRPr="009C4422">
        <w:rPr>
          <w:rFonts w:ascii="Times" w:hAnsi="Times"/>
          <w:sz w:val="28"/>
          <w:szCs w:val="28"/>
        </w:rPr>
        <w:t xml:space="preserve"> сотрудников</w:t>
      </w:r>
      <w:r w:rsidRPr="009C4422">
        <w:rPr>
          <w:rFonts w:ascii="Times" w:hAnsi="Times"/>
          <w:sz w:val="28"/>
          <w:szCs w:val="28"/>
        </w:rPr>
        <w:t>)</w:t>
      </w:r>
      <w:r w:rsidR="00461E06" w:rsidRPr="009C4422">
        <w:rPr>
          <w:rFonts w:ascii="Times" w:hAnsi="Times"/>
          <w:sz w:val="28"/>
          <w:szCs w:val="28"/>
        </w:rPr>
        <w:t xml:space="preserve">; </w:t>
      </w:r>
    </w:p>
    <w:p w14:paraId="5DDB76A9" w14:textId="77777777" w:rsidR="003E48C6" w:rsidRPr="009C4422" w:rsidRDefault="003E48C6" w:rsidP="00CC22A9">
      <w:pPr>
        <w:pStyle w:val="aa"/>
        <w:numPr>
          <w:ilvl w:val="0"/>
          <w:numId w:val="5"/>
        </w:numPr>
        <w:spacing w:line="360" w:lineRule="auto"/>
        <w:jc w:val="both"/>
        <w:rPr>
          <w:rFonts w:ascii="Times" w:hAnsi="Times"/>
          <w:sz w:val="28"/>
          <w:szCs w:val="28"/>
        </w:rPr>
      </w:pPr>
      <w:r w:rsidRPr="009C4422">
        <w:rPr>
          <w:rFonts w:ascii="Times" w:hAnsi="Times"/>
          <w:sz w:val="28"/>
          <w:szCs w:val="28"/>
        </w:rPr>
        <w:t>согласованность целей</w:t>
      </w:r>
      <w:r w:rsidR="001C2B63" w:rsidRPr="009C4422">
        <w:rPr>
          <w:rFonts w:ascii="Times" w:hAnsi="Times"/>
          <w:sz w:val="28"/>
          <w:szCs w:val="28"/>
        </w:rPr>
        <w:t xml:space="preserve"> на всех уровнях управления;</w:t>
      </w:r>
    </w:p>
    <w:p w14:paraId="72F27B43" w14:textId="65C4BACF" w:rsidR="00461E06" w:rsidRPr="009C4422" w:rsidRDefault="00461E06" w:rsidP="00CC22A9">
      <w:pPr>
        <w:pStyle w:val="aa"/>
        <w:numPr>
          <w:ilvl w:val="0"/>
          <w:numId w:val="5"/>
        </w:numPr>
        <w:spacing w:line="360" w:lineRule="auto"/>
        <w:jc w:val="both"/>
        <w:rPr>
          <w:rFonts w:ascii="Times" w:hAnsi="Times"/>
          <w:sz w:val="28"/>
          <w:szCs w:val="28"/>
        </w:rPr>
      </w:pPr>
      <w:r w:rsidRPr="009C4422">
        <w:rPr>
          <w:rFonts w:ascii="Times" w:hAnsi="Times"/>
          <w:sz w:val="28"/>
          <w:szCs w:val="28"/>
        </w:rPr>
        <w:t xml:space="preserve">понятые и принятые сотрудниками критерии оценки их труда; </w:t>
      </w:r>
    </w:p>
    <w:p w14:paraId="4ECE58AA" w14:textId="6DCA0C56" w:rsidR="005C70AD" w:rsidRPr="009C4422" w:rsidRDefault="00461E06" w:rsidP="00CC22A9">
      <w:pPr>
        <w:pStyle w:val="aa"/>
        <w:numPr>
          <w:ilvl w:val="0"/>
          <w:numId w:val="5"/>
        </w:numPr>
        <w:spacing w:line="360" w:lineRule="auto"/>
        <w:jc w:val="both"/>
        <w:rPr>
          <w:rFonts w:ascii="Times" w:hAnsi="Times"/>
          <w:sz w:val="28"/>
          <w:szCs w:val="28"/>
        </w:rPr>
      </w:pPr>
      <w:r w:rsidRPr="009C4422">
        <w:rPr>
          <w:rFonts w:ascii="Times" w:hAnsi="Times"/>
          <w:sz w:val="28"/>
          <w:szCs w:val="28"/>
        </w:rPr>
        <w:t>системы мотивации персонала, основанные на объективных критериях результативности, оценки и корректировки ра</w:t>
      </w:r>
      <w:r w:rsidR="00D56090">
        <w:rPr>
          <w:rFonts w:ascii="Times" w:hAnsi="Times"/>
          <w:sz w:val="28"/>
          <w:szCs w:val="28"/>
        </w:rPr>
        <w:t>боты предприятия, подразделений</w:t>
      </w:r>
      <w:r w:rsidRPr="009C4422">
        <w:rPr>
          <w:rFonts w:ascii="Times" w:hAnsi="Times"/>
          <w:sz w:val="28"/>
          <w:szCs w:val="28"/>
        </w:rPr>
        <w:t xml:space="preserve">, сотрудников. </w:t>
      </w:r>
      <w:r w:rsidR="000A08A1" w:rsidRPr="009C4422">
        <w:rPr>
          <w:rStyle w:val="a9"/>
          <w:rFonts w:ascii="Times" w:hAnsi="Times"/>
          <w:sz w:val="28"/>
          <w:szCs w:val="28"/>
        </w:rPr>
        <w:footnoteReference w:id="16"/>
      </w:r>
    </w:p>
    <w:p w14:paraId="03E8B9A7" w14:textId="7F802564" w:rsidR="005C70AD" w:rsidRPr="009C4422" w:rsidRDefault="00394E31" w:rsidP="003F0F79">
      <w:pPr>
        <w:spacing w:line="360" w:lineRule="auto"/>
        <w:ind w:firstLine="720"/>
        <w:jc w:val="both"/>
        <w:rPr>
          <w:rFonts w:ascii="Times" w:hAnsi="Times"/>
          <w:sz w:val="28"/>
          <w:szCs w:val="28"/>
        </w:rPr>
      </w:pPr>
      <w:r w:rsidRPr="009C4422">
        <w:rPr>
          <w:rFonts w:ascii="Times" w:hAnsi="Times"/>
          <w:sz w:val="28"/>
          <w:szCs w:val="28"/>
        </w:rPr>
        <w:t xml:space="preserve">Несмотря на схожесть феноменов </w:t>
      </w:r>
      <w:r w:rsidR="003335B7" w:rsidRPr="009C4422">
        <w:rPr>
          <w:rFonts w:ascii="Times" w:hAnsi="Times"/>
          <w:sz w:val="28"/>
          <w:szCs w:val="28"/>
        </w:rPr>
        <w:t>«</w:t>
      </w:r>
      <w:r w:rsidRPr="009C4422">
        <w:rPr>
          <w:rFonts w:ascii="Times" w:hAnsi="Times"/>
          <w:sz w:val="28"/>
          <w:szCs w:val="28"/>
        </w:rPr>
        <w:t>интеграции</w:t>
      </w:r>
      <w:r w:rsidR="003335B7" w:rsidRPr="009C4422">
        <w:rPr>
          <w:rFonts w:ascii="Times" w:hAnsi="Times"/>
          <w:sz w:val="28"/>
          <w:szCs w:val="28"/>
        </w:rPr>
        <w:t xml:space="preserve"> индивида </w:t>
      </w:r>
      <w:r w:rsidR="00BD63DA" w:rsidRPr="009C4422">
        <w:rPr>
          <w:rFonts w:ascii="Times" w:hAnsi="Times"/>
          <w:sz w:val="28"/>
          <w:szCs w:val="28"/>
        </w:rPr>
        <w:t>на основе целей</w:t>
      </w:r>
      <w:r w:rsidR="003335B7" w:rsidRPr="009C4422">
        <w:rPr>
          <w:rFonts w:ascii="Times" w:hAnsi="Times"/>
          <w:sz w:val="28"/>
          <w:szCs w:val="28"/>
        </w:rPr>
        <w:t>», в соответствии с тем, как он трактуется в данной работе,</w:t>
      </w:r>
      <w:r w:rsidRPr="009C4422">
        <w:rPr>
          <w:rFonts w:ascii="Times" w:hAnsi="Times"/>
          <w:sz w:val="28"/>
          <w:szCs w:val="28"/>
        </w:rPr>
        <w:t xml:space="preserve"> и </w:t>
      </w:r>
      <w:r w:rsidR="003335B7" w:rsidRPr="009C4422">
        <w:rPr>
          <w:rFonts w:ascii="Times" w:hAnsi="Times"/>
          <w:sz w:val="28"/>
          <w:szCs w:val="28"/>
        </w:rPr>
        <w:t>«</w:t>
      </w:r>
      <w:r w:rsidR="00C226C4">
        <w:rPr>
          <w:rFonts w:ascii="Times" w:hAnsi="Times"/>
          <w:sz w:val="28"/>
          <w:szCs w:val="28"/>
        </w:rPr>
        <w:t>у</w:t>
      </w:r>
      <w:r w:rsidRPr="009C4422">
        <w:rPr>
          <w:rFonts w:ascii="Times" w:hAnsi="Times"/>
          <w:sz w:val="28"/>
          <w:szCs w:val="28"/>
        </w:rPr>
        <w:t>правления по целям</w:t>
      </w:r>
      <w:r w:rsidR="003335B7" w:rsidRPr="009C4422">
        <w:rPr>
          <w:rFonts w:ascii="Times" w:hAnsi="Times"/>
          <w:sz w:val="28"/>
          <w:szCs w:val="28"/>
        </w:rPr>
        <w:t>»</w:t>
      </w:r>
      <w:r w:rsidRPr="009C4422">
        <w:rPr>
          <w:rFonts w:ascii="Times" w:hAnsi="Times"/>
          <w:sz w:val="28"/>
          <w:szCs w:val="28"/>
        </w:rPr>
        <w:t>, они имеют различия</w:t>
      </w:r>
      <w:r w:rsidR="003335B7" w:rsidRPr="009C4422">
        <w:rPr>
          <w:rFonts w:ascii="Times" w:hAnsi="Times"/>
          <w:sz w:val="28"/>
          <w:szCs w:val="28"/>
        </w:rPr>
        <w:t>, которые не позволяют отождествлять данные понятия</w:t>
      </w:r>
      <w:r w:rsidRPr="009C4422">
        <w:rPr>
          <w:rFonts w:ascii="Times" w:hAnsi="Times"/>
          <w:sz w:val="28"/>
          <w:szCs w:val="28"/>
        </w:rPr>
        <w:t>.</w:t>
      </w:r>
    </w:p>
    <w:p w14:paraId="3BD2D6D9" w14:textId="298E8F4E" w:rsidR="00C7249C" w:rsidRPr="009C4422" w:rsidRDefault="00EB6F2D" w:rsidP="003F0F79">
      <w:pPr>
        <w:spacing w:line="360" w:lineRule="auto"/>
        <w:ind w:firstLine="720"/>
        <w:jc w:val="both"/>
        <w:rPr>
          <w:rFonts w:ascii="Times" w:hAnsi="Times"/>
          <w:sz w:val="28"/>
          <w:szCs w:val="28"/>
        </w:rPr>
      </w:pPr>
      <w:r w:rsidRPr="009C4422">
        <w:rPr>
          <w:rFonts w:ascii="Times" w:hAnsi="Times"/>
          <w:sz w:val="28"/>
          <w:szCs w:val="28"/>
        </w:rPr>
        <w:t xml:space="preserve">В-первых, </w:t>
      </w:r>
      <w:r w:rsidR="00C7249C" w:rsidRPr="009C4422">
        <w:rPr>
          <w:rFonts w:ascii="Times" w:hAnsi="Times"/>
          <w:sz w:val="28"/>
          <w:szCs w:val="28"/>
        </w:rPr>
        <w:t>в</w:t>
      </w:r>
      <w:r w:rsidRPr="009C4422">
        <w:rPr>
          <w:rFonts w:ascii="Times" w:hAnsi="Times"/>
          <w:sz w:val="28"/>
          <w:szCs w:val="28"/>
        </w:rPr>
        <w:t xml:space="preserve"> подходе</w:t>
      </w:r>
      <w:r w:rsidR="00C7249C" w:rsidRPr="009C4422">
        <w:rPr>
          <w:rFonts w:ascii="Times" w:hAnsi="Times"/>
          <w:sz w:val="28"/>
          <w:szCs w:val="28"/>
        </w:rPr>
        <w:t xml:space="preserve"> УПЦ цели </w:t>
      </w:r>
      <w:r w:rsidR="008D15FB" w:rsidRPr="009C4422">
        <w:rPr>
          <w:rFonts w:ascii="Times" w:hAnsi="Times"/>
          <w:sz w:val="28"/>
          <w:szCs w:val="28"/>
        </w:rPr>
        <w:t xml:space="preserve">сотрудников </w:t>
      </w:r>
      <w:r w:rsidR="005C70AD" w:rsidRPr="009C4422">
        <w:rPr>
          <w:rFonts w:ascii="Times" w:hAnsi="Times"/>
          <w:sz w:val="28"/>
          <w:szCs w:val="28"/>
        </w:rPr>
        <w:t xml:space="preserve">понимаются </w:t>
      </w:r>
      <w:r w:rsidR="00C7249C" w:rsidRPr="009C4422">
        <w:rPr>
          <w:rFonts w:ascii="Times" w:hAnsi="Times"/>
          <w:sz w:val="28"/>
          <w:szCs w:val="28"/>
        </w:rPr>
        <w:t xml:space="preserve">исключительно </w:t>
      </w:r>
      <w:r w:rsidR="005C70AD" w:rsidRPr="009C4422">
        <w:rPr>
          <w:rFonts w:ascii="Times" w:hAnsi="Times"/>
          <w:sz w:val="28"/>
          <w:szCs w:val="28"/>
        </w:rPr>
        <w:t xml:space="preserve">как </w:t>
      </w:r>
      <w:r w:rsidR="00C7249C" w:rsidRPr="009C4422">
        <w:rPr>
          <w:rFonts w:ascii="Times" w:hAnsi="Times"/>
          <w:sz w:val="28"/>
          <w:szCs w:val="28"/>
        </w:rPr>
        <w:t>профессиональные</w:t>
      </w:r>
      <w:r w:rsidR="009C4422" w:rsidRPr="009C4422">
        <w:rPr>
          <w:rFonts w:ascii="Times" w:hAnsi="Times"/>
          <w:sz w:val="28"/>
          <w:szCs w:val="28"/>
        </w:rPr>
        <w:t xml:space="preserve"> (</w:t>
      </w:r>
      <w:r w:rsidR="00203043" w:rsidRPr="009C4422">
        <w:rPr>
          <w:rFonts w:ascii="Times" w:hAnsi="Times"/>
          <w:sz w:val="28"/>
          <w:szCs w:val="28"/>
        </w:rPr>
        <w:t>в соответствие с занимаемой должностью)</w:t>
      </w:r>
      <w:r w:rsidR="005C70AD" w:rsidRPr="009C4422">
        <w:rPr>
          <w:rFonts w:ascii="Times" w:hAnsi="Times"/>
          <w:sz w:val="28"/>
          <w:szCs w:val="28"/>
        </w:rPr>
        <w:t xml:space="preserve">. В подходе </w:t>
      </w:r>
      <w:r w:rsidR="00203043" w:rsidRPr="009C4422">
        <w:rPr>
          <w:rFonts w:ascii="Times" w:hAnsi="Times"/>
          <w:sz w:val="28"/>
          <w:szCs w:val="28"/>
        </w:rPr>
        <w:t>«</w:t>
      </w:r>
      <w:r w:rsidR="00C7249C" w:rsidRPr="009C4422">
        <w:rPr>
          <w:rFonts w:ascii="Times" w:hAnsi="Times"/>
          <w:sz w:val="28"/>
          <w:szCs w:val="28"/>
        </w:rPr>
        <w:t>интеграции</w:t>
      </w:r>
      <w:r w:rsidR="00203043" w:rsidRPr="009C4422">
        <w:rPr>
          <w:rFonts w:ascii="Times" w:hAnsi="Times"/>
          <w:sz w:val="28"/>
          <w:szCs w:val="28"/>
        </w:rPr>
        <w:t xml:space="preserve"> индивида</w:t>
      </w:r>
      <w:r w:rsidR="00CA5DC8" w:rsidRPr="009C4422">
        <w:rPr>
          <w:rFonts w:ascii="Times" w:hAnsi="Times"/>
          <w:sz w:val="28"/>
          <w:szCs w:val="28"/>
        </w:rPr>
        <w:t xml:space="preserve"> на основе целей</w:t>
      </w:r>
      <w:r w:rsidR="00203043" w:rsidRPr="009C4422">
        <w:rPr>
          <w:rFonts w:ascii="Times" w:hAnsi="Times"/>
          <w:sz w:val="28"/>
          <w:szCs w:val="28"/>
        </w:rPr>
        <w:t>»</w:t>
      </w:r>
      <w:r w:rsidR="00C7249C" w:rsidRPr="009C4422">
        <w:rPr>
          <w:rFonts w:ascii="Times" w:hAnsi="Times"/>
          <w:sz w:val="28"/>
          <w:szCs w:val="28"/>
        </w:rPr>
        <w:t xml:space="preserve"> цели </w:t>
      </w:r>
      <w:r w:rsidR="008D15FB" w:rsidRPr="009C4422">
        <w:rPr>
          <w:rFonts w:ascii="Times" w:hAnsi="Times"/>
          <w:sz w:val="28"/>
          <w:szCs w:val="28"/>
        </w:rPr>
        <w:t xml:space="preserve">сотрудников – </w:t>
      </w:r>
      <w:r w:rsidR="00C979C2" w:rsidRPr="009C4422">
        <w:rPr>
          <w:rFonts w:ascii="Times" w:hAnsi="Times"/>
          <w:sz w:val="28"/>
          <w:szCs w:val="28"/>
        </w:rPr>
        <w:t>это,</w:t>
      </w:r>
      <w:r w:rsidR="008D15FB" w:rsidRPr="009C4422">
        <w:rPr>
          <w:rFonts w:ascii="Times" w:hAnsi="Times"/>
          <w:sz w:val="28"/>
          <w:szCs w:val="28"/>
        </w:rPr>
        <w:t xml:space="preserve"> </w:t>
      </w:r>
      <w:r w:rsidR="005C70AD" w:rsidRPr="009C4422">
        <w:rPr>
          <w:rFonts w:ascii="Times" w:hAnsi="Times"/>
          <w:sz w:val="28"/>
          <w:szCs w:val="28"/>
        </w:rPr>
        <w:t>прежде всего</w:t>
      </w:r>
      <w:r w:rsidR="00C979C2">
        <w:rPr>
          <w:rFonts w:ascii="Times" w:hAnsi="Times"/>
          <w:sz w:val="28"/>
          <w:szCs w:val="28"/>
        </w:rPr>
        <w:t>,</w:t>
      </w:r>
      <w:r w:rsidR="005C70AD" w:rsidRPr="009C4422">
        <w:rPr>
          <w:rFonts w:ascii="Times" w:hAnsi="Times"/>
          <w:sz w:val="28"/>
          <w:szCs w:val="28"/>
        </w:rPr>
        <w:t xml:space="preserve"> </w:t>
      </w:r>
      <w:r w:rsidR="008D15FB" w:rsidRPr="009C4422">
        <w:rPr>
          <w:rFonts w:ascii="Times" w:hAnsi="Times"/>
          <w:sz w:val="28"/>
          <w:szCs w:val="28"/>
        </w:rPr>
        <w:t xml:space="preserve">цели </w:t>
      </w:r>
      <w:r w:rsidR="00C7249C" w:rsidRPr="009C4422">
        <w:rPr>
          <w:rFonts w:ascii="Times" w:hAnsi="Times"/>
          <w:sz w:val="28"/>
          <w:szCs w:val="28"/>
        </w:rPr>
        <w:t>ли</w:t>
      </w:r>
      <w:r w:rsidR="008D15FB" w:rsidRPr="009C4422">
        <w:rPr>
          <w:rFonts w:ascii="Times" w:hAnsi="Times"/>
          <w:sz w:val="28"/>
          <w:szCs w:val="28"/>
        </w:rPr>
        <w:t>чностные, такие как удовлетворение потребностей в общении, реализация своих способностей, карьерное продвижение, получение заработка и др.</w:t>
      </w:r>
    </w:p>
    <w:p w14:paraId="16B7F4C5" w14:textId="1AA38783" w:rsidR="006A44DA" w:rsidRPr="009C4422" w:rsidRDefault="006A44DA" w:rsidP="003F0F79">
      <w:pPr>
        <w:spacing w:line="360" w:lineRule="auto"/>
        <w:ind w:firstLine="720"/>
        <w:jc w:val="both"/>
        <w:rPr>
          <w:rFonts w:ascii="Times" w:hAnsi="Times"/>
          <w:sz w:val="28"/>
          <w:szCs w:val="28"/>
        </w:rPr>
      </w:pPr>
      <w:r w:rsidRPr="009C4422">
        <w:rPr>
          <w:rFonts w:ascii="Times" w:hAnsi="Times"/>
          <w:sz w:val="28"/>
          <w:szCs w:val="28"/>
        </w:rPr>
        <w:t>Во-вторых, подход УПЦ ориентирован на оценку эффективности по конкретным показателям деятельности, в то время как эффективность достижения «интеграция индивида</w:t>
      </w:r>
      <w:r w:rsidR="00CA5DC8" w:rsidRPr="009C4422">
        <w:rPr>
          <w:rFonts w:ascii="Times" w:hAnsi="Times"/>
          <w:sz w:val="28"/>
          <w:szCs w:val="28"/>
        </w:rPr>
        <w:t xml:space="preserve"> на основе целей</w:t>
      </w:r>
      <w:r w:rsidRPr="009C4422">
        <w:rPr>
          <w:rFonts w:ascii="Times" w:hAnsi="Times"/>
          <w:sz w:val="28"/>
          <w:szCs w:val="28"/>
        </w:rPr>
        <w:t>» может быть оценена</w:t>
      </w:r>
      <w:r w:rsidR="00DC6B65">
        <w:rPr>
          <w:rFonts w:ascii="Times" w:hAnsi="Times"/>
          <w:sz w:val="28"/>
          <w:szCs w:val="28"/>
        </w:rPr>
        <w:t xml:space="preserve"> преимущественно</w:t>
      </w:r>
      <w:r w:rsidRPr="009C4422">
        <w:rPr>
          <w:rFonts w:ascii="Times" w:hAnsi="Times"/>
          <w:sz w:val="28"/>
          <w:szCs w:val="28"/>
        </w:rPr>
        <w:t xml:space="preserve"> на основе</w:t>
      </w:r>
      <w:r w:rsidR="00DC6B65">
        <w:rPr>
          <w:rFonts w:ascii="Times" w:hAnsi="Times"/>
          <w:sz w:val="28"/>
          <w:szCs w:val="28"/>
        </w:rPr>
        <w:t xml:space="preserve"> субъективного показателя - </w:t>
      </w:r>
      <w:r w:rsidRPr="009C4422">
        <w:rPr>
          <w:rFonts w:ascii="Times" w:hAnsi="Times"/>
          <w:sz w:val="28"/>
          <w:szCs w:val="28"/>
        </w:rPr>
        <w:t xml:space="preserve"> удовлетворенности сотрудника. </w:t>
      </w:r>
    </w:p>
    <w:p w14:paraId="334DFB8C" w14:textId="7B71C877" w:rsidR="00D539FF" w:rsidRPr="00243C5B" w:rsidRDefault="00CA5DC8" w:rsidP="003F0F79">
      <w:pPr>
        <w:spacing w:line="360" w:lineRule="auto"/>
        <w:ind w:firstLine="720"/>
        <w:jc w:val="both"/>
        <w:rPr>
          <w:sz w:val="28"/>
          <w:szCs w:val="28"/>
        </w:rPr>
      </w:pPr>
      <w:r w:rsidRPr="009C4422">
        <w:rPr>
          <w:rFonts w:ascii="Times" w:hAnsi="Times"/>
          <w:sz w:val="28"/>
          <w:szCs w:val="28"/>
        </w:rPr>
        <w:t>В-третьих, из-за особенностей государственного сектора, в котором невозможно оценить работу государственного служащего по показателям УПЦ, данный подход не может быть использован в системе управления государственных организациях, тогда как подход «интеграции индивида на основе целей»</w:t>
      </w:r>
      <w:r w:rsidR="00BD63DA" w:rsidRPr="009C4422">
        <w:rPr>
          <w:rFonts w:ascii="Times" w:hAnsi="Times"/>
          <w:sz w:val="28"/>
          <w:szCs w:val="28"/>
        </w:rPr>
        <w:t xml:space="preserve"> разработан как раз для </w:t>
      </w:r>
      <w:r w:rsidR="00BE7E5A" w:rsidRPr="009C4422">
        <w:rPr>
          <w:rFonts w:ascii="Times" w:hAnsi="Times"/>
          <w:sz w:val="28"/>
          <w:szCs w:val="28"/>
        </w:rPr>
        <w:t xml:space="preserve">реализации его в государственных </w:t>
      </w:r>
      <w:r w:rsidR="00BE7E5A" w:rsidRPr="00243C5B">
        <w:rPr>
          <w:sz w:val="28"/>
          <w:szCs w:val="28"/>
        </w:rPr>
        <w:t>учреждениях.</w:t>
      </w:r>
    </w:p>
    <w:p w14:paraId="4A18B0B0" w14:textId="63300572" w:rsidR="00DC6B65" w:rsidRDefault="00243C5B" w:rsidP="003F0F79">
      <w:pPr>
        <w:spacing w:line="360" w:lineRule="auto"/>
        <w:ind w:firstLine="720"/>
        <w:jc w:val="both"/>
        <w:rPr>
          <w:sz w:val="28"/>
          <w:szCs w:val="28"/>
        </w:rPr>
      </w:pPr>
      <w:r w:rsidRPr="00243C5B">
        <w:rPr>
          <w:sz w:val="28"/>
          <w:szCs w:val="28"/>
        </w:rPr>
        <w:t xml:space="preserve">Наконец, в-четвертых, </w:t>
      </w:r>
      <w:r w:rsidR="00FA7138">
        <w:rPr>
          <w:sz w:val="28"/>
          <w:szCs w:val="28"/>
        </w:rPr>
        <w:t>целями «интеграции индивида</w:t>
      </w:r>
      <w:r w:rsidRPr="00243C5B">
        <w:rPr>
          <w:sz w:val="28"/>
          <w:szCs w:val="28"/>
        </w:rPr>
        <w:t xml:space="preserve"> в организацию </w:t>
      </w:r>
      <w:r w:rsidR="00FA7138">
        <w:rPr>
          <w:sz w:val="28"/>
          <w:szCs w:val="28"/>
        </w:rPr>
        <w:t xml:space="preserve">на основе целей» </w:t>
      </w:r>
      <w:r w:rsidRPr="00243C5B">
        <w:rPr>
          <w:sz w:val="28"/>
          <w:szCs w:val="28"/>
        </w:rPr>
        <w:t>являются снижение текучести кадров; адаптация сотрудника к новым условиям труда; обучение; ознакомление с функциями, целями и задачами; налаживание доброжелательной атмосферы в коллективе; снижение стресса в незнакомой обстановке</w:t>
      </w:r>
      <w:r>
        <w:rPr>
          <w:sz w:val="28"/>
          <w:szCs w:val="28"/>
        </w:rPr>
        <w:t>.</w:t>
      </w:r>
      <w:r w:rsidR="008753BB">
        <w:rPr>
          <w:sz w:val="28"/>
          <w:szCs w:val="28"/>
        </w:rPr>
        <w:t xml:space="preserve"> Тогда как целями УПЦ</w:t>
      </w:r>
      <w:r w:rsidR="006C1F89">
        <w:rPr>
          <w:sz w:val="28"/>
          <w:szCs w:val="28"/>
        </w:rPr>
        <w:t xml:space="preserve"> является преимущественно </w:t>
      </w:r>
      <w:r w:rsidR="00C226C4">
        <w:rPr>
          <w:sz w:val="28"/>
          <w:szCs w:val="28"/>
        </w:rPr>
        <w:t>эффективность</w:t>
      </w:r>
      <w:r w:rsidR="006C1F89">
        <w:rPr>
          <w:sz w:val="28"/>
          <w:szCs w:val="28"/>
        </w:rPr>
        <w:t xml:space="preserve"> деятельности работников, </w:t>
      </w:r>
      <w:r w:rsidR="00C226C4">
        <w:rPr>
          <w:sz w:val="28"/>
          <w:szCs w:val="28"/>
        </w:rPr>
        <w:t xml:space="preserve">оценка </w:t>
      </w:r>
      <w:r w:rsidR="006C1F89">
        <w:rPr>
          <w:sz w:val="28"/>
          <w:szCs w:val="28"/>
        </w:rPr>
        <w:t>результатов их труда.</w:t>
      </w:r>
    </w:p>
    <w:p w14:paraId="6EF77C18" w14:textId="1D700EC0" w:rsidR="001E700C" w:rsidRDefault="00DC6B65" w:rsidP="001E700C">
      <w:pPr>
        <w:spacing w:line="360" w:lineRule="auto"/>
        <w:ind w:firstLine="720"/>
        <w:jc w:val="both"/>
        <w:rPr>
          <w:sz w:val="28"/>
          <w:szCs w:val="28"/>
        </w:rPr>
      </w:pPr>
      <w:r>
        <w:rPr>
          <w:sz w:val="28"/>
          <w:szCs w:val="28"/>
        </w:rPr>
        <w:t xml:space="preserve">Таким образом, подходы </w:t>
      </w:r>
      <w:r w:rsidR="00E17F35">
        <w:rPr>
          <w:sz w:val="28"/>
          <w:szCs w:val="28"/>
        </w:rPr>
        <w:t xml:space="preserve">к управлению персоналом </w:t>
      </w:r>
      <w:r>
        <w:rPr>
          <w:sz w:val="28"/>
          <w:szCs w:val="28"/>
        </w:rPr>
        <w:t>«управление по целям» и «интеграции индивида</w:t>
      </w:r>
      <w:r w:rsidRPr="00243C5B">
        <w:rPr>
          <w:sz w:val="28"/>
          <w:szCs w:val="28"/>
        </w:rPr>
        <w:t xml:space="preserve"> в организацию </w:t>
      </w:r>
      <w:r>
        <w:rPr>
          <w:sz w:val="28"/>
          <w:szCs w:val="28"/>
        </w:rPr>
        <w:t>на основе целей» хоть и имеют одинаковое средство управления - цели, но крайне различаются по виду целей (</w:t>
      </w:r>
      <w:proofErr w:type="gramStart"/>
      <w:r>
        <w:rPr>
          <w:sz w:val="28"/>
          <w:szCs w:val="28"/>
        </w:rPr>
        <w:t>профессиональные-личностные</w:t>
      </w:r>
      <w:proofErr w:type="gramEnd"/>
      <w:r>
        <w:rPr>
          <w:sz w:val="28"/>
          <w:szCs w:val="28"/>
        </w:rPr>
        <w:t xml:space="preserve">); </w:t>
      </w:r>
      <w:r w:rsidR="006B7335">
        <w:rPr>
          <w:sz w:val="28"/>
          <w:szCs w:val="28"/>
        </w:rPr>
        <w:t xml:space="preserve">по </w:t>
      </w:r>
      <w:r>
        <w:rPr>
          <w:sz w:val="28"/>
          <w:szCs w:val="28"/>
        </w:rPr>
        <w:t>области применения</w:t>
      </w:r>
      <w:r w:rsidR="00563B5D">
        <w:rPr>
          <w:sz w:val="28"/>
          <w:szCs w:val="28"/>
        </w:rPr>
        <w:t xml:space="preserve"> данных подходов</w:t>
      </w:r>
      <w:r>
        <w:rPr>
          <w:sz w:val="28"/>
          <w:szCs w:val="28"/>
        </w:rPr>
        <w:t>, а также по целям использования двух вышеупомянутых подходов.</w:t>
      </w:r>
      <w:r w:rsidR="001E700C">
        <w:rPr>
          <w:sz w:val="28"/>
          <w:szCs w:val="28"/>
        </w:rPr>
        <w:br w:type="page"/>
      </w:r>
    </w:p>
    <w:p w14:paraId="6A67B600" w14:textId="04059EA8" w:rsidR="001E700C" w:rsidRPr="00CC4849" w:rsidRDefault="001E700C" w:rsidP="00C979C2">
      <w:pPr>
        <w:pStyle w:val="2"/>
        <w:rPr>
          <w:rFonts w:ascii="Times New Roman" w:eastAsia="Times New Roman" w:hAnsi="Times New Roman" w:cs="Times New Roman"/>
          <w:color w:val="auto"/>
          <w:lang w:val="ru-RU"/>
        </w:rPr>
      </w:pPr>
      <w:bookmarkStart w:id="5" w:name="_Toc263335801"/>
      <w:r w:rsidRPr="00CC4849">
        <w:rPr>
          <w:color w:val="auto"/>
          <w:lang w:val="ru-RU"/>
        </w:rPr>
        <w:t>1.3. Методы интеграции и распространения целей в организации</w:t>
      </w:r>
      <w:bookmarkEnd w:id="5"/>
    </w:p>
    <w:p w14:paraId="0FEB6A27" w14:textId="6FF9C73F" w:rsidR="00491555" w:rsidRDefault="001E700C" w:rsidP="00421112">
      <w:pPr>
        <w:spacing w:line="360" w:lineRule="auto"/>
        <w:ind w:firstLine="720"/>
        <w:contextualSpacing/>
        <w:jc w:val="both"/>
        <w:rPr>
          <w:sz w:val="28"/>
          <w:szCs w:val="28"/>
        </w:rPr>
      </w:pPr>
      <w:r w:rsidRPr="00AE5E89">
        <w:rPr>
          <w:rStyle w:val="20"/>
          <w:rFonts w:ascii="Times New Roman" w:eastAsia="Times New Roman" w:hAnsi="Times New Roman" w:cs="Times New Roman"/>
          <w:b w:val="0"/>
          <w:bCs w:val="0"/>
          <w:color w:val="auto"/>
          <w:lang w:val="ru-RU"/>
        </w:rPr>
        <w:t xml:space="preserve">Существуют два </w:t>
      </w:r>
      <w:r w:rsidR="00D92AA8">
        <w:rPr>
          <w:rStyle w:val="20"/>
          <w:rFonts w:ascii="Times New Roman" w:eastAsia="Times New Roman" w:hAnsi="Times New Roman" w:cs="Times New Roman"/>
          <w:b w:val="0"/>
          <w:bCs w:val="0"/>
          <w:color w:val="auto"/>
          <w:lang w:val="ru-RU"/>
        </w:rPr>
        <w:t>способа</w:t>
      </w:r>
      <w:r w:rsidRPr="00AE5E89">
        <w:rPr>
          <w:rStyle w:val="20"/>
          <w:rFonts w:ascii="Times New Roman" w:eastAsia="Times New Roman" w:hAnsi="Times New Roman" w:cs="Times New Roman"/>
          <w:b w:val="0"/>
          <w:bCs w:val="0"/>
          <w:color w:val="auto"/>
          <w:lang w:val="ru-RU"/>
        </w:rPr>
        <w:t xml:space="preserve"> инт</w:t>
      </w:r>
      <w:r>
        <w:rPr>
          <w:rStyle w:val="20"/>
          <w:rFonts w:ascii="Times New Roman" w:eastAsia="Times New Roman" w:hAnsi="Times New Roman" w:cs="Times New Roman"/>
          <w:b w:val="0"/>
          <w:bCs w:val="0"/>
          <w:color w:val="auto"/>
          <w:lang w:val="ru-RU"/>
        </w:rPr>
        <w:t xml:space="preserve">еграции </w:t>
      </w:r>
      <w:r w:rsidRPr="00AE5E89">
        <w:rPr>
          <w:rStyle w:val="20"/>
          <w:rFonts w:ascii="Times New Roman" w:eastAsia="Times New Roman" w:hAnsi="Times New Roman" w:cs="Times New Roman"/>
          <w:b w:val="0"/>
          <w:bCs w:val="0"/>
          <w:color w:val="auto"/>
          <w:lang w:val="ru-RU"/>
        </w:rPr>
        <w:t xml:space="preserve">персонала </w:t>
      </w:r>
      <w:r w:rsidR="00D4385E">
        <w:rPr>
          <w:rStyle w:val="20"/>
          <w:rFonts w:ascii="Times New Roman" w:eastAsia="Times New Roman" w:hAnsi="Times New Roman" w:cs="Times New Roman"/>
          <w:b w:val="0"/>
          <w:bCs w:val="0"/>
          <w:color w:val="auto"/>
          <w:lang w:val="ru-RU"/>
        </w:rPr>
        <w:t>в организацию с использованием целей как инструмента</w:t>
      </w:r>
      <w:r w:rsidRPr="00AE5E89">
        <w:rPr>
          <w:rStyle w:val="20"/>
          <w:rFonts w:ascii="Times New Roman" w:eastAsia="Times New Roman" w:hAnsi="Times New Roman" w:cs="Times New Roman"/>
          <w:b w:val="0"/>
          <w:bCs w:val="0"/>
          <w:color w:val="auto"/>
          <w:lang w:val="ru-RU"/>
        </w:rPr>
        <w:t xml:space="preserve">. Во-первых, </w:t>
      </w:r>
      <w:r w:rsidRPr="00AE5E89">
        <w:rPr>
          <w:sz w:val="28"/>
          <w:szCs w:val="28"/>
        </w:rPr>
        <w:t xml:space="preserve">важно отбирать сотрудников, чьи личные цели коррелируют с </w:t>
      </w:r>
      <w:proofErr w:type="gramStart"/>
      <w:r w:rsidRPr="00AE5E89">
        <w:rPr>
          <w:sz w:val="28"/>
          <w:szCs w:val="28"/>
        </w:rPr>
        <w:t>организационными</w:t>
      </w:r>
      <w:proofErr w:type="gramEnd"/>
      <w:r w:rsidRPr="00AE5E89">
        <w:rPr>
          <w:sz w:val="28"/>
          <w:szCs w:val="28"/>
        </w:rPr>
        <w:t xml:space="preserve">. Это означает, что </w:t>
      </w:r>
      <w:r w:rsidRPr="00E1478D">
        <w:rPr>
          <w:i/>
          <w:sz w:val="28"/>
          <w:szCs w:val="28"/>
        </w:rPr>
        <w:t>наем персонала</w:t>
      </w:r>
      <w:r w:rsidRPr="00AE5E89">
        <w:rPr>
          <w:sz w:val="28"/>
          <w:szCs w:val="28"/>
        </w:rPr>
        <w:t xml:space="preserve"> является одной из практик распространения</w:t>
      </w:r>
      <w:r>
        <w:rPr>
          <w:sz w:val="28"/>
          <w:szCs w:val="28"/>
        </w:rPr>
        <w:t xml:space="preserve"> и встраивания целей в систему управления</w:t>
      </w:r>
      <w:r w:rsidRPr="00AE5E89">
        <w:rPr>
          <w:sz w:val="28"/>
          <w:szCs w:val="28"/>
        </w:rPr>
        <w:t xml:space="preserve"> целей и, следовательно, интеграции персонала.</w:t>
      </w:r>
      <w:r w:rsidRPr="00AE5E89">
        <w:rPr>
          <w:rStyle w:val="a9"/>
          <w:sz w:val="28"/>
          <w:szCs w:val="28"/>
        </w:rPr>
        <w:footnoteReference w:id="17"/>
      </w:r>
      <w:r w:rsidR="00D4385E">
        <w:rPr>
          <w:sz w:val="28"/>
          <w:szCs w:val="28"/>
        </w:rPr>
        <w:t xml:space="preserve"> Учитывая специфику государственного сектора, можно предположить, что существую</w:t>
      </w:r>
      <w:r w:rsidR="00266C24">
        <w:rPr>
          <w:sz w:val="28"/>
          <w:szCs w:val="28"/>
        </w:rPr>
        <w:t>т сферы деятельности, в которые устраиваются люди, заранее разделяющие</w:t>
      </w:r>
      <w:r w:rsidR="00D4385E">
        <w:rPr>
          <w:sz w:val="28"/>
          <w:szCs w:val="28"/>
        </w:rPr>
        <w:t xml:space="preserve"> цели организации. Например, сотрудники государственных заповедников (заказников) заранее выбирают подобные организации для реализации</w:t>
      </w:r>
      <w:r w:rsidR="00DB5F65">
        <w:rPr>
          <w:sz w:val="28"/>
          <w:szCs w:val="28"/>
        </w:rPr>
        <w:t xml:space="preserve"> своих интересов:</w:t>
      </w:r>
      <w:r w:rsidR="00D4385E">
        <w:rPr>
          <w:sz w:val="28"/>
          <w:szCs w:val="28"/>
        </w:rPr>
        <w:t xml:space="preserve"> </w:t>
      </w:r>
      <w:r w:rsidR="00DB5F65">
        <w:rPr>
          <w:sz w:val="28"/>
          <w:szCs w:val="28"/>
        </w:rPr>
        <w:t xml:space="preserve">любовь к животным, </w:t>
      </w:r>
      <w:r w:rsidR="002F484A">
        <w:rPr>
          <w:sz w:val="28"/>
          <w:szCs w:val="28"/>
        </w:rPr>
        <w:t>забот</w:t>
      </w:r>
      <w:r w:rsidR="00DB5F65">
        <w:rPr>
          <w:sz w:val="28"/>
          <w:szCs w:val="28"/>
        </w:rPr>
        <w:t>а</w:t>
      </w:r>
      <w:r w:rsidR="002F484A">
        <w:rPr>
          <w:sz w:val="28"/>
          <w:szCs w:val="28"/>
        </w:rPr>
        <w:t xml:space="preserve"> о них. </w:t>
      </w:r>
    </w:p>
    <w:p w14:paraId="27BDFFA2" w14:textId="31D3983A" w:rsidR="001E700C" w:rsidRPr="00762427" w:rsidRDefault="001E700C" w:rsidP="00421112">
      <w:pPr>
        <w:spacing w:line="360" w:lineRule="auto"/>
        <w:ind w:firstLine="720"/>
        <w:contextualSpacing/>
        <w:jc w:val="both"/>
        <w:rPr>
          <w:sz w:val="28"/>
          <w:szCs w:val="28"/>
        </w:rPr>
      </w:pPr>
      <w:r>
        <w:rPr>
          <w:sz w:val="28"/>
          <w:szCs w:val="28"/>
        </w:rPr>
        <w:t xml:space="preserve">Во-вторых, если на стадии отбора и подбора кадров индивиды не разделяют цели организации, то необходимо </w:t>
      </w:r>
      <w:r w:rsidRPr="00C269A9">
        <w:rPr>
          <w:i/>
          <w:sz w:val="28"/>
          <w:szCs w:val="28"/>
        </w:rPr>
        <w:t>доносить до сотрудников цели в процессе работы</w:t>
      </w:r>
      <w:r>
        <w:rPr>
          <w:sz w:val="28"/>
          <w:szCs w:val="28"/>
        </w:rPr>
        <w:t>, воспит</w:t>
      </w:r>
      <w:r w:rsidR="00C269A9">
        <w:rPr>
          <w:sz w:val="28"/>
          <w:szCs w:val="28"/>
        </w:rPr>
        <w:t>ывать персонал непосредственно</w:t>
      </w:r>
      <w:r>
        <w:rPr>
          <w:sz w:val="28"/>
          <w:szCs w:val="28"/>
        </w:rPr>
        <w:t xml:space="preserve"> в </w:t>
      </w:r>
      <w:r w:rsidR="00D24594">
        <w:rPr>
          <w:sz w:val="28"/>
          <w:szCs w:val="28"/>
        </w:rPr>
        <w:t xml:space="preserve">конкретной </w:t>
      </w:r>
      <w:r>
        <w:rPr>
          <w:sz w:val="28"/>
          <w:szCs w:val="28"/>
        </w:rPr>
        <w:t xml:space="preserve">организации. </w:t>
      </w:r>
      <w:r w:rsidR="00976CC9">
        <w:rPr>
          <w:sz w:val="28"/>
          <w:szCs w:val="28"/>
        </w:rPr>
        <w:t>Для того чтобы распространить цели в организации и донести их до сотрудников, существуют определенные механизмы, о которых пойдет речь далее.</w:t>
      </w:r>
    </w:p>
    <w:p w14:paraId="3F04B754" w14:textId="77777777" w:rsidR="001E700C" w:rsidRPr="00EF726E" w:rsidRDefault="001E700C" w:rsidP="00421112">
      <w:pPr>
        <w:contextualSpacing/>
      </w:pPr>
    </w:p>
    <w:p w14:paraId="51B0584B" w14:textId="44194E1A" w:rsidR="00D86B2A" w:rsidRDefault="001E700C" w:rsidP="00421112">
      <w:pPr>
        <w:spacing w:line="360" w:lineRule="auto"/>
        <w:ind w:firstLine="720"/>
        <w:contextualSpacing/>
        <w:jc w:val="both"/>
        <w:rPr>
          <w:sz w:val="28"/>
          <w:szCs w:val="28"/>
        </w:rPr>
      </w:pPr>
      <w:r w:rsidRPr="00235F95">
        <w:rPr>
          <w:sz w:val="28"/>
          <w:szCs w:val="28"/>
        </w:rPr>
        <w:t>М. Шварц определил три основных механизма, которые способствуют распрос</w:t>
      </w:r>
      <w:r w:rsidR="009C7AE4" w:rsidRPr="00235F95">
        <w:rPr>
          <w:sz w:val="28"/>
          <w:szCs w:val="28"/>
        </w:rPr>
        <w:t>транению корпоративных ценностей</w:t>
      </w:r>
      <w:r w:rsidRPr="00235F95">
        <w:rPr>
          <w:sz w:val="28"/>
          <w:szCs w:val="28"/>
        </w:rPr>
        <w:t>: политики, практики и процессы. Политики транслируются в виде различных документов, таких как свод этических правил, годовые отчеты, информация на сайте компании. Этический кодекс, Кодекс корпоративной этики и т.п. характеризуют обязанности компании,</w:t>
      </w:r>
      <w:r w:rsidR="00B64F0C">
        <w:rPr>
          <w:sz w:val="28"/>
          <w:szCs w:val="28"/>
        </w:rPr>
        <w:t xml:space="preserve"> её основные принципы, ценности и</w:t>
      </w:r>
      <w:r w:rsidRPr="00235F95">
        <w:rPr>
          <w:sz w:val="28"/>
          <w:szCs w:val="28"/>
        </w:rPr>
        <w:t xml:space="preserve"> нормы. Практики определяются как механизмы, которые позволяют непосредственно распространить ценности и сделать их предметов обсуждения. Этого можно достичь с помощью публичных выступлений руководителей компании, презентаций и т.д.</w:t>
      </w:r>
      <w:r w:rsidR="009C7AE4" w:rsidRPr="00235F95">
        <w:rPr>
          <w:sz w:val="28"/>
          <w:szCs w:val="28"/>
        </w:rPr>
        <w:t xml:space="preserve"> Процессы же позволяют опосредованно вовлекать персонал в культуру организации</w:t>
      </w:r>
      <w:r w:rsidR="00235F95" w:rsidRPr="00235F95">
        <w:rPr>
          <w:sz w:val="28"/>
          <w:szCs w:val="28"/>
        </w:rPr>
        <w:t xml:space="preserve">, </w:t>
      </w:r>
      <w:r w:rsidR="009C7AE4" w:rsidRPr="00235F95">
        <w:rPr>
          <w:sz w:val="28"/>
          <w:szCs w:val="28"/>
        </w:rPr>
        <w:t>в пр</w:t>
      </w:r>
      <w:r w:rsidR="00235F95" w:rsidRPr="00235F95">
        <w:rPr>
          <w:sz w:val="28"/>
          <w:szCs w:val="28"/>
        </w:rPr>
        <w:t>оцессе определенных мероприятий транслировать ценности персоналу. Этого можно достичь</w:t>
      </w:r>
      <w:r w:rsidR="00235F95">
        <w:rPr>
          <w:sz w:val="28"/>
          <w:szCs w:val="28"/>
        </w:rPr>
        <w:t xml:space="preserve"> через организацию культурно-массовых мероприятий, социальных и благотворительных проектов</w:t>
      </w:r>
      <w:r w:rsidR="00235F95" w:rsidRPr="00762427">
        <w:rPr>
          <w:sz w:val="28"/>
          <w:szCs w:val="28"/>
        </w:rPr>
        <w:t xml:space="preserve"> с вовлечением персонала</w:t>
      </w:r>
      <w:r w:rsidR="00235F95">
        <w:rPr>
          <w:sz w:val="28"/>
          <w:szCs w:val="28"/>
        </w:rPr>
        <w:t xml:space="preserve"> организации.</w:t>
      </w:r>
      <w:r w:rsidR="00235F95">
        <w:rPr>
          <w:rStyle w:val="a9"/>
          <w:sz w:val="28"/>
          <w:szCs w:val="28"/>
        </w:rPr>
        <w:t xml:space="preserve"> </w:t>
      </w:r>
      <w:r>
        <w:rPr>
          <w:rStyle w:val="a9"/>
          <w:sz w:val="28"/>
          <w:szCs w:val="28"/>
        </w:rPr>
        <w:footnoteReference w:id="18"/>
      </w:r>
      <w:r>
        <w:rPr>
          <w:sz w:val="28"/>
          <w:szCs w:val="28"/>
        </w:rPr>
        <w:t xml:space="preserve"> </w:t>
      </w:r>
    </w:p>
    <w:p w14:paraId="37B89FE3" w14:textId="2E422855" w:rsidR="001E700C" w:rsidRPr="00762427" w:rsidRDefault="001E700C" w:rsidP="00421112">
      <w:pPr>
        <w:spacing w:line="360" w:lineRule="auto"/>
        <w:ind w:firstLine="720"/>
        <w:contextualSpacing/>
        <w:jc w:val="both"/>
        <w:rPr>
          <w:rStyle w:val="20"/>
          <w:rFonts w:ascii="Times New Roman" w:eastAsia="Times New Roman" w:hAnsi="Times New Roman" w:cs="Times New Roman"/>
          <w:b w:val="0"/>
          <w:bCs w:val="0"/>
          <w:color w:val="auto"/>
          <w:lang w:val="ru-RU"/>
        </w:rPr>
      </w:pPr>
      <w:r w:rsidRPr="00762427">
        <w:rPr>
          <w:sz w:val="28"/>
          <w:szCs w:val="28"/>
        </w:rPr>
        <w:t xml:space="preserve">На основании </w:t>
      </w:r>
      <w:r w:rsidR="00B64F0C">
        <w:rPr>
          <w:sz w:val="28"/>
          <w:szCs w:val="28"/>
        </w:rPr>
        <w:t>исследования</w:t>
      </w:r>
      <w:r>
        <w:rPr>
          <w:sz w:val="28"/>
          <w:szCs w:val="28"/>
        </w:rPr>
        <w:t xml:space="preserve"> М. Шварц</w:t>
      </w:r>
      <w:r w:rsidR="00B64F0C">
        <w:rPr>
          <w:sz w:val="28"/>
          <w:szCs w:val="28"/>
        </w:rPr>
        <w:t>а</w:t>
      </w:r>
      <w:r>
        <w:rPr>
          <w:sz w:val="28"/>
          <w:szCs w:val="28"/>
        </w:rPr>
        <w:t>,</w:t>
      </w:r>
      <w:r w:rsidRPr="00762427">
        <w:rPr>
          <w:sz w:val="28"/>
          <w:szCs w:val="28"/>
        </w:rPr>
        <w:t xml:space="preserve"> были выделены следующие </w:t>
      </w:r>
      <w:r w:rsidRPr="00762427">
        <w:rPr>
          <w:i/>
          <w:sz w:val="28"/>
          <w:szCs w:val="28"/>
        </w:rPr>
        <w:t>механизмы декларирования и распространения целей в организации</w:t>
      </w:r>
      <w:r w:rsidRPr="00762427">
        <w:rPr>
          <w:sz w:val="28"/>
          <w:szCs w:val="28"/>
        </w:rPr>
        <w:t>:</w:t>
      </w:r>
    </w:p>
    <w:p w14:paraId="1EE97952" w14:textId="77777777" w:rsidR="001E700C" w:rsidRPr="00762427" w:rsidRDefault="001E700C" w:rsidP="00421112">
      <w:pPr>
        <w:pStyle w:val="aa"/>
        <w:numPr>
          <w:ilvl w:val="0"/>
          <w:numId w:val="15"/>
        </w:numPr>
        <w:spacing w:line="360" w:lineRule="auto"/>
        <w:jc w:val="both"/>
        <w:rPr>
          <w:sz w:val="28"/>
          <w:szCs w:val="28"/>
        </w:rPr>
      </w:pPr>
      <w:r w:rsidRPr="00762427">
        <w:rPr>
          <w:sz w:val="28"/>
          <w:szCs w:val="28"/>
        </w:rPr>
        <w:t>программы профессионального развития персонала;</w:t>
      </w:r>
    </w:p>
    <w:p w14:paraId="7DDFFC4D" w14:textId="77777777" w:rsidR="001E700C" w:rsidRPr="00762427" w:rsidRDefault="001E700C" w:rsidP="00421112">
      <w:pPr>
        <w:pStyle w:val="aa"/>
        <w:numPr>
          <w:ilvl w:val="0"/>
          <w:numId w:val="15"/>
        </w:numPr>
        <w:spacing w:line="360" w:lineRule="auto"/>
        <w:jc w:val="both"/>
        <w:rPr>
          <w:sz w:val="28"/>
          <w:szCs w:val="28"/>
        </w:rPr>
      </w:pPr>
      <w:r w:rsidRPr="00762427">
        <w:rPr>
          <w:sz w:val="28"/>
          <w:szCs w:val="28"/>
        </w:rPr>
        <w:t>локально-нормативные акты: кодекс делового поведения, кодекс этики государственного служащего, правила внутреннего трудового распорядка;</w:t>
      </w:r>
    </w:p>
    <w:p w14:paraId="14DF1B0C" w14:textId="77777777" w:rsidR="001E700C" w:rsidRPr="00762427" w:rsidRDefault="001E700C" w:rsidP="00421112">
      <w:pPr>
        <w:pStyle w:val="aa"/>
        <w:numPr>
          <w:ilvl w:val="0"/>
          <w:numId w:val="15"/>
        </w:numPr>
        <w:spacing w:line="360" w:lineRule="auto"/>
        <w:jc w:val="both"/>
        <w:rPr>
          <w:sz w:val="28"/>
          <w:szCs w:val="28"/>
        </w:rPr>
      </w:pPr>
      <w:r w:rsidRPr="00762427">
        <w:rPr>
          <w:sz w:val="28"/>
          <w:szCs w:val="28"/>
        </w:rPr>
        <w:t>тренинги и семинары;</w:t>
      </w:r>
    </w:p>
    <w:p w14:paraId="4E1D659D" w14:textId="77777777" w:rsidR="001E700C" w:rsidRPr="00762427" w:rsidRDefault="001E700C" w:rsidP="00421112">
      <w:pPr>
        <w:pStyle w:val="aa"/>
        <w:numPr>
          <w:ilvl w:val="0"/>
          <w:numId w:val="15"/>
        </w:numPr>
        <w:spacing w:line="360" w:lineRule="auto"/>
        <w:jc w:val="both"/>
        <w:rPr>
          <w:sz w:val="28"/>
          <w:szCs w:val="28"/>
        </w:rPr>
      </w:pPr>
      <w:r w:rsidRPr="00762427">
        <w:rPr>
          <w:sz w:val="28"/>
          <w:szCs w:val="28"/>
        </w:rPr>
        <w:t>культурно-массовые мероприятия;</w:t>
      </w:r>
    </w:p>
    <w:p w14:paraId="58D01219" w14:textId="77777777" w:rsidR="001E700C" w:rsidRPr="00762427" w:rsidRDefault="001E700C" w:rsidP="00421112">
      <w:pPr>
        <w:pStyle w:val="aa"/>
        <w:numPr>
          <w:ilvl w:val="0"/>
          <w:numId w:val="15"/>
        </w:numPr>
        <w:spacing w:line="360" w:lineRule="auto"/>
        <w:jc w:val="both"/>
        <w:rPr>
          <w:sz w:val="28"/>
          <w:szCs w:val="28"/>
        </w:rPr>
      </w:pPr>
      <w:r w:rsidRPr="00762427">
        <w:rPr>
          <w:sz w:val="28"/>
          <w:szCs w:val="28"/>
        </w:rPr>
        <w:t>социальные и благотворительные проекты с вовлечением персонала;</w:t>
      </w:r>
    </w:p>
    <w:p w14:paraId="41532FA9" w14:textId="77777777" w:rsidR="001E700C" w:rsidRPr="00762427" w:rsidRDefault="001E700C" w:rsidP="00421112">
      <w:pPr>
        <w:pStyle w:val="aa"/>
        <w:numPr>
          <w:ilvl w:val="0"/>
          <w:numId w:val="15"/>
        </w:numPr>
        <w:spacing w:line="360" w:lineRule="auto"/>
        <w:jc w:val="both"/>
        <w:rPr>
          <w:sz w:val="28"/>
          <w:szCs w:val="28"/>
        </w:rPr>
      </w:pPr>
      <w:r w:rsidRPr="00762427">
        <w:rPr>
          <w:sz w:val="28"/>
          <w:szCs w:val="28"/>
        </w:rPr>
        <w:t xml:space="preserve">корпоративные медиа; </w:t>
      </w:r>
    </w:p>
    <w:p w14:paraId="2F58336C" w14:textId="77777777" w:rsidR="001E700C" w:rsidRDefault="001E700C" w:rsidP="00421112">
      <w:pPr>
        <w:pStyle w:val="aa"/>
        <w:numPr>
          <w:ilvl w:val="0"/>
          <w:numId w:val="15"/>
        </w:numPr>
        <w:spacing w:line="360" w:lineRule="auto"/>
        <w:jc w:val="both"/>
        <w:rPr>
          <w:sz w:val="28"/>
          <w:szCs w:val="28"/>
        </w:rPr>
      </w:pPr>
      <w:r w:rsidRPr="00762427">
        <w:rPr>
          <w:sz w:val="28"/>
          <w:szCs w:val="28"/>
        </w:rPr>
        <w:t xml:space="preserve"> публичные выступления руководства.</w:t>
      </w:r>
    </w:p>
    <w:p w14:paraId="598CE828" w14:textId="77777777" w:rsidR="00047EF4" w:rsidRPr="00047EF4" w:rsidRDefault="00047EF4" w:rsidP="00421112">
      <w:pPr>
        <w:spacing w:line="360" w:lineRule="auto"/>
        <w:ind w:left="360" w:firstLine="360"/>
        <w:contextualSpacing/>
        <w:jc w:val="both"/>
        <w:rPr>
          <w:sz w:val="28"/>
          <w:szCs w:val="28"/>
        </w:rPr>
      </w:pPr>
      <w:r w:rsidRPr="00047EF4">
        <w:rPr>
          <w:sz w:val="28"/>
          <w:szCs w:val="28"/>
        </w:rPr>
        <w:t>Учитывая специфику государственных организаций, п</w:t>
      </w:r>
      <w:r w:rsidR="004D6C75" w:rsidRPr="00047EF4">
        <w:rPr>
          <w:sz w:val="28"/>
          <w:szCs w:val="28"/>
        </w:rPr>
        <w:t>омимо механизмов, предложенных М. Шварцем</w:t>
      </w:r>
      <w:r w:rsidRPr="00047EF4">
        <w:rPr>
          <w:sz w:val="28"/>
          <w:szCs w:val="28"/>
        </w:rPr>
        <w:t xml:space="preserve">, можно выделить дополнительные механизмы распространения и транслирования целей: </w:t>
      </w:r>
    </w:p>
    <w:p w14:paraId="12B3A323" w14:textId="0DB32A30" w:rsidR="00047EF4" w:rsidRPr="0004438E" w:rsidRDefault="00047EF4" w:rsidP="00421112">
      <w:pPr>
        <w:pStyle w:val="aa"/>
        <w:numPr>
          <w:ilvl w:val="0"/>
          <w:numId w:val="15"/>
        </w:numPr>
        <w:spacing w:line="360" w:lineRule="auto"/>
        <w:jc w:val="both"/>
        <w:rPr>
          <w:sz w:val="28"/>
          <w:szCs w:val="28"/>
        </w:rPr>
      </w:pPr>
      <w:r w:rsidRPr="0004438E">
        <w:rPr>
          <w:sz w:val="28"/>
          <w:szCs w:val="28"/>
        </w:rPr>
        <w:t>публичная информация на интернет-сайте организации;</w:t>
      </w:r>
    </w:p>
    <w:p w14:paraId="0D97B5C3" w14:textId="4048B04D" w:rsidR="00047EF4" w:rsidRPr="0004438E" w:rsidRDefault="00047EF4" w:rsidP="00421112">
      <w:pPr>
        <w:pStyle w:val="aa"/>
        <w:numPr>
          <w:ilvl w:val="0"/>
          <w:numId w:val="15"/>
        </w:numPr>
        <w:spacing w:line="360" w:lineRule="auto"/>
        <w:jc w:val="both"/>
        <w:rPr>
          <w:sz w:val="28"/>
          <w:szCs w:val="28"/>
        </w:rPr>
      </w:pPr>
      <w:r w:rsidRPr="0004438E">
        <w:rPr>
          <w:sz w:val="28"/>
          <w:szCs w:val="28"/>
        </w:rPr>
        <w:t>наставничество;</w:t>
      </w:r>
    </w:p>
    <w:p w14:paraId="11640429" w14:textId="5D0999EF" w:rsidR="004D6C75" w:rsidRDefault="00047EF4" w:rsidP="00421112">
      <w:pPr>
        <w:pStyle w:val="aa"/>
        <w:numPr>
          <w:ilvl w:val="0"/>
          <w:numId w:val="15"/>
        </w:numPr>
        <w:spacing w:line="360" w:lineRule="auto"/>
        <w:jc w:val="both"/>
        <w:rPr>
          <w:sz w:val="28"/>
          <w:szCs w:val="28"/>
        </w:rPr>
      </w:pPr>
      <w:r w:rsidRPr="0004438E">
        <w:rPr>
          <w:sz w:val="28"/>
          <w:szCs w:val="28"/>
        </w:rPr>
        <w:t>испытательный срок.</w:t>
      </w:r>
    </w:p>
    <w:p w14:paraId="7ED4FCC6" w14:textId="77777777" w:rsidR="00D86B2A" w:rsidRDefault="0004438E" w:rsidP="002F0D51">
      <w:pPr>
        <w:spacing w:line="360" w:lineRule="auto"/>
        <w:ind w:firstLine="680"/>
        <w:contextualSpacing/>
        <w:jc w:val="both"/>
        <w:rPr>
          <w:i/>
          <w:sz w:val="28"/>
          <w:szCs w:val="28"/>
        </w:rPr>
      </w:pPr>
      <w:r w:rsidRPr="00013D74">
        <w:rPr>
          <w:i/>
          <w:sz w:val="28"/>
          <w:szCs w:val="28"/>
        </w:rPr>
        <w:t>Публичная информация на интернет-сайте организации</w:t>
      </w:r>
      <w:r w:rsidR="00013D74" w:rsidRPr="00013D74">
        <w:rPr>
          <w:rFonts w:ascii="Times" w:eastAsiaTheme="minorEastAsia" w:hAnsi="Times" w:cs="Times"/>
          <w:color w:val="181818"/>
          <w:sz w:val="28"/>
          <w:szCs w:val="28"/>
          <w:lang w:eastAsia="en-US"/>
        </w:rPr>
        <w:t xml:space="preserve"> является одним из механизмов открытости не только для потребителей услуг </w:t>
      </w:r>
      <w:r w:rsidR="00013D74">
        <w:rPr>
          <w:rFonts w:ascii="Times" w:eastAsiaTheme="minorEastAsia" w:hAnsi="Times" w:cs="Times"/>
          <w:color w:val="181818"/>
          <w:sz w:val="28"/>
          <w:szCs w:val="28"/>
          <w:lang w:eastAsia="en-US"/>
        </w:rPr>
        <w:t xml:space="preserve">организации </w:t>
      </w:r>
      <w:r w:rsidR="00013D74" w:rsidRPr="00013D74">
        <w:rPr>
          <w:rFonts w:ascii="Times" w:eastAsiaTheme="minorEastAsia" w:hAnsi="Times" w:cs="Times"/>
          <w:color w:val="181818"/>
          <w:sz w:val="28"/>
          <w:szCs w:val="28"/>
          <w:lang w:eastAsia="en-US"/>
        </w:rPr>
        <w:t xml:space="preserve">(граждан), но и для сотрудников. Наличие целей компании </w:t>
      </w:r>
      <w:r w:rsidR="00013D74">
        <w:rPr>
          <w:rFonts w:ascii="Times" w:eastAsiaTheme="minorEastAsia" w:hAnsi="Times" w:cs="Times"/>
          <w:color w:val="181818"/>
          <w:sz w:val="28"/>
          <w:szCs w:val="28"/>
          <w:lang w:eastAsia="en-US"/>
        </w:rPr>
        <w:t xml:space="preserve">в </w:t>
      </w:r>
      <w:r w:rsidR="00013D74" w:rsidRPr="00013D74">
        <w:rPr>
          <w:rFonts w:ascii="Times" w:eastAsiaTheme="minorEastAsia" w:hAnsi="Times" w:cs="Times"/>
          <w:color w:val="181818"/>
          <w:sz w:val="28"/>
          <w:szCs w:val="28"/>
          <w:lang w:eastAsia="en-US"/>
        </w:rPr>
        <w:t>открытом доступе на интернет-сайте государственной организации — это обозначение приоритетов в понятной</w:t>
      </w:r>
      <w:r w:rsidR="00013D74">
        <w:rPr>
          <w:rFonts w:ascii="Times" w:eastAsiaTheme="minorEastAsia" w:hAnsi="Times" w:cs="Times"/>
          <w:color w:val="181818"/>
          <w:sz w:val="28"/>
          <w:szCs w:val="28"/>
          <w:lang w:eastAsia="en-US"/>
        </w:rPr>
        <w:t xml:space="preserve"> и доступной</w:t>
      </w:r>
      <w:r w:rsidR="00013D74" w:rsidRPr="00013D74">
        <w:rPr>
          <w:rFonts w:ascii="Times" w:eastAsiaTheme="minorEastAsia" w:hAnsi="Times" w:cs="Times"/>
          <w:color w:val="181818"/>
          <w:sz w:val="28"/>
          <w:szCs w:val="28"/>
          <w:lang w:eastAsia="en-US"/>
        </w:rPr>
        <w:t xml:space="preserve"> форме.</w:t>
      </w:r>
    </w:p>
    <w:p w14:paraId="7D4DA29D" w14:textId="0F572735" w:rsidR="00071DAB" w:rsidRPr="00D86B2A" w:rsidRDefault="00807EC5" w:rsidP="002F0D51">
      <w:pPr>
        <w:spacing w:line="360" w:lineRule="auto"/>
        <w:ind w:firstLine="680"/>
        <w:contextualSpacing/>
        <w:jc w:val="both"/>
        <w:rPr>
          <w:i/>
          <w:sz w:val="28"/>
          <w:szCs w:val="28"/>
        </w:rPr>
      </w:pPr>
      <w:r w:rsidRPr="00520496">
        <w:rPr>
          <w:i/>
          <w:sz w:val="28"/>
          <w:szCs w:val="28"/>
        </w:rPr>
        <w:t>Наставничество</w:t>
      </w:r>
      <w:r w:rsidRPr="00071DAB">
        <w:rPr>
          <w:sz w:val="28"/>
          <w:szCs w:val="28"/>
        </w:rPr>
        <w:t xml:space="preserve"> </w:t>
      </w:r>
      <w:r w:rsidR="002F0D51">
        <w:rPr>
          <w:sz w:val="28"/>
          <w:szCs w:val="28"/>
        </w:rPr>
        <w:t>–</w:t>
      </w:r>
      <w:r w:rsidRPr="00071DAB">
        <w:rPr>
          <w:sz w:val="28"/>
          <w:szCs w:val="28"/>
        </w:rPr>
        <w:t xml:space="preserve"> </w:t>
      </w:r>
      <w:r w:rsidR="002F0D51">
        <w:rPr>
          <w:sz w:val="28"/>
          <w:szCs w:val="28"/>
        </w:rPr>
        <w:t>«</w:t>
      </w:r>
      <w:r w:rsidRPr="00071DAB">
        <w:rPr>
          <w:sz w:val="28"/>
          <w:szCs w:val="28"/>
        </w:rPr>
        <w:t>форма индивидуальной работы с вновь принятыми или переведенными на другую должность работниками по введению в профессию и профессиональному развитию, а также социокультурной адаптации в коллективе</w:t>
      </w:r>
      <w:r w:rsidR="002F0D51">
        <w:rPr>
          <w:sz w:val="28"/>
          <w:szCs w:val="28"/>
        </w:rPr>
        <w:t>»</w:t>
      </w:r>
      <w:r w:rsidRPr="00071DAB">
        <w:rPr>
          <w:sz w:val="28"/>
          <w:szCs w:val="28"/>
        </w:rPr>
        <w:t>.</w:t>
      </w:r>
      <w:r w:rsidRPr="00071DAB">
        <w:rPr>
          <w:rStyle w:val="a9"/>
          <w:sz w:val="28"/>
          <w:szCs w:val="28"/>
        </w:rPr>
        <w:footnoteReference w:id="19"/>
      </w:r>
      <w:r w:rsidR="008E4A66" w:rsidRPr="00071DAB">
        <w:rPr>
          <w:sz w:val="28"/>
          <w:szCs w:val="28"/>
        </w:rPr>
        <w:t xml:space="preserve"> К обязанностям наставника в организации может относиться </w:t>
      </w:r>
      <w:r w:rsidRPr="00071DAB">
        <w:rPr>
          <w:sz w:val="28"/>
          <w:szCs w:val="28"/>
        </w:rPr>
        <w:t xml:space="preserve">консультирование </w:t>
      </w:r>
      <w:r w:rsidR="008E4A66" w:rsidRPr="00071DAB">
        <w:rPr>
          <w:sz w:val="28"/>
          <w:szCs w:val="28"/>
        </w:rPr>
        <w:t>сотрудника</w:t>
      </w:r>
      <w:r w:rsidRPr="00071DAB">
        <w:rPr>
          <w:sz w:val="28"/>
          <w:szCs w:val="28"/>
        </w:rPr>
        <w:t xml:space="preserve">, определение направления его карьерного роста, составление плана профессионального развития, наблюдение за выполнением поставленных задач, </w:t>
      </w:r>
      <w:r w:rsidR="008E4A66" w:rsidRPr="00071DAB">
        <w:rPr>
          <w:sz w:val="28"/>
          <w:szCs w:val="28"/>
        </w:rPr>
        <w:t xml:space="preserve">корректировка плана, </w:t>
      </w:r>
      <w:r w:rsidRPr="00071DAB">
        <w:rPr>
          <w:sz w:val="28"/>
          <w:szCs w:val="28"/>
        </w:rPr>
        <w:t>помощь в применении знаний, полученных вне работы, демонстрацию положительной ролевой модели</w:t>
      </w:r>
      <w:r w:rsidR="008E4A66" w:rsidRPr="00071DAB">
        <w:rPr>
          <w:sz w:val="28"/>
          <w:szCs w:val="28"/>
        </w:rPr>
        <w:t xml:space="preserve">. В системе управления в государственном секторе существует институт наставничества. </w:t>
      </w:r>
      <w:r w:rsidR="00071DAB" w:rsidRPr="00071DAB">
        <w:rPr>
          <w:bCs/>
          <w:sz w:val="28"/>
          <w:szCs w:val="28"/>
        </w:rPr>
        <w:t>Министерство труда и социальной защиты Российской федерации</w:t>
      </w:r>
      <w:r w:rsidR="00071DAB">
        <w:rPr>
          <w:bCs/>
          <w:sz w:val="28"/>
          <w:szCs w:val="28"/>
        </w:rPr>
        <w:t xml:space="preserve"> в 2013 году подготовило </w:t>
      </w:r>
      <w:r w:rsidR="00071DAB" w:rsidRPr="00071DAB">
        <w:rPr>
          <w:bCs/>
          <w:sz w:val="28"/>
          <w:szCs w:val="28"/>
        </w:rPr>
        <w:t>Методический инструментарий по применению наставничества на государственной гражданской службе</w:t>
      </w:r>
      <w:r w:rsidR="00071DAB">
        <w:rPr>
          <w:bCs/>
          <w:sz w:val="28"/>
          <w:szCs w:val="28"/>
        </w:rPr>
        <w:t>, который также послужил основой для внедрения этого инструмента в государственные органы субъектов федерации.</w:t>
      </w:r>
    </w:p>
    <w:p w14:paraId="304E7238" w14:textId="1ED80B5C" w:rsidR="005E384D" w:rsidRPr="00A27246" w:rsidRDefault="004A7563" w:rsidP="002F0D51">
      <w:pPr>
        <w:pStyle w:val="a6"/>
        <w:spacing w:line="360" w:lineRule="auto"/>
        <w:ind w:firstLine="680"/>
        <w:contextualSpacing/>
        <w:jc w:val="both"/>
        <w:rPr>
          <w:rFonts w:cs="Arial"/>
          <w:color w:val="2A2A2A"/>
          <w:sz w:val="28"/>
          <w:szCs w:val="28"/>
        </w:rPr>
      </w:pPr>
      <w:r w:rsidRPr="00520496">
        <w:rPr>
          <w:rFonts w:ascii="Times New Roman" w:hAnsi="Times New Roman"/>
          <w:i/>
          <w:sz w:val="28"/>
          <w:szCs w:val="28"/>
        </w:rPr>
        <w:t>Испытательный срок</w:t>
      </w:r>
      <w:r>
        <w:rPr>
          <w:rFonts w:ascii="Times New Roman" w:hAnsi="Times New Roman"/>
          <w:sz w:val="28"/>
          <w:szCs w:val="28"/>
        </w:rPr>
        <w:t xml:space="preserve"> также является одним из механизмов расп</w:t>
      </w:r>
      <w:r w:rsidR="001322AC">
        <w:rPr>
          <w:rFonts w:ascii="Times New Roman" w:hAnsi="Times New Roman"/>
          <w:sz w:val="28"/>
          <w:szCs w:val="28"/>
        </w:rPr>
        <w:t>ространения целей в организации.</w:t>
      </w:r>
      <w:r w:rsidR="00520496">
        <w:rPr>
          <w:rFonts w:ascii="Times New Roman" w:hAnsi="Times New Roman"/>
          <w:sz w:val="28"/>
          <w:szCs w:val="28"/>
        </w:rPr>
        <w:t xml:space="preserve"> </w:t>
      </w:r>
      <w:r w:rsidR="00406FBD">
        <w:rPr>
          <w:rFonts w:ascii="Times New Roman" w:hAnsi="Times New Roman"/>
          <w:sz w:val="28"/>
          <w:szCs w:val="28"/>
        </w:rPr>
        <w:t>Федеральным Законом от 27 июля 2004 г.</w:t>
      </w:r>
      <w:r w:rsidR="00520496">
        <w:rPr>
          <w:rFonts w:ascii="Times New Roman" w:hAnsi="Times New Roman"/>
          <w:sz w:val="28"/>
          <w:szCs w:val="28"/>
        </w:rPr>
        <w:t xml:space="preserve"> </w:t>
      </w:r>
      <w:r w:rsidR="00406FBD">
        <w:rPr>
          <w:rFonts w:ascii="Times New Roman" w:hAnsi="Times New Roman"/>
          <w:sz w:val="28"/>
          <w:szCs w:val="28"/>
        </w:rPr>
        <w:t>№</w:t>
      </w:r>
      <w:r w:rsidR="00520496">
        <w:rPr>
          <w:rFonts w:ascii="Times New Roman" w:hAnsi="Times New Roman"/>
          <w:sz w:val="28"/>
          <w:szCs w:val="28"/>
        </w:rPr>
        <w:t>79-ФЗ «О государственной гражданской службе</w:t>
      </w:r>
      <w:r w:rsidR="00406FBD">
        <w:rPr>
          <w:rFonts w:ascii="Times New Roman" w:hAnsi="Times New Roman"/>
          <w:sz w:val="28"/>
          <w:szCs w:val="28"/>
        </w:rPr>
        <w:t xml:space="preserve"> Российской Федерации</w:t>
      </w:r>
      <w:r w:rsidR="00520496">
        <w:rPr>
          <w:rFonts w:ascii="Times New Roman" w:hAnsi="Times New Roman"/>
          <w:sz w:val="28"/>
          <w:szCs w:val="28"/>
        </w:rPr>
        <w:t xml:space="preserve">» предусмотрено прохождение испытания </w:t>
      </w:r>
      <w:r w:rsidR="00406FBD">
        <w:rPr>
          <w:rFonts w:ascii="Times New Roman" w:hAnsi="Times New Roman"/>
          <w:sz w:val="28"/>
          <w:szCs w:val="28"/>
        </w:rPr>
        <w:t>при поступлении на государственную гражданскую службу, продолжительностью от 3 месяцев до 1 года</w:t>
      </w:r>
      <w:r w:rsidR="00520496">
        <w:rPr>
          <w:rFonts w:ascii="Times New Roman" w:hAnsi="Times New Roman"/>
          <w:sz w:val="28"/>
          <w:szCs w:val="28"/>
        </w:rPr>
        <w:t>.</w:t>
      </w:r>
      <w:r w:rsidR="00406FBD">
        <w:rPr>
          <w:rStyle w:val="a9"/>
          <w:rFonts w:ascii="Times New Roman" w:hAnsi="Times New Roman"/>
          <w:sz w:val="28"/>
          <w:szCs w:val="28"/>
        </w:rPr>
        <w:footnoteReference w:id="20"/>
      </w:r>
      <w:r w:rsidR="00520496">
        <w:rPr>
          <w:rFonts w:ascii="Times New Roman" w:hAnsi="Times New Roman"/>
          <w:sz w:val="28"/>
          <w:szCs w:val="28"/>
        </w:rPr>
        <w:t xml:space="preserve"> Тем не менее, цель испытания в </w:t>
      </w:r>
      <w:r w:rsidR="00406FBD">
        <w:rPr>
          <w:rFonts w:ascii="Times New Roman" w:hAnsi="Times New Roman"/>
          <w:sz w:val="28"/>
          <w:szCs w:val="28"/>
        </w:rPr>
        <w:t>указанном</w:t>
      </w:r>
      <w:r w:rsidR="00520496">
        <w:rPr>
          <w:rFonts w:ascii="Times New Roman" w:hAnsi="Times New Roman"/>
          <w:sz w:val="28"/>
          <w:szCs w:val="28"/>
        </w:rPr>
        <w:t xml:space="preserve"> законе не установлена. </w:t>
      </w:r>
      <w:r w:rsidR="0095560F">
        <w:rPr>
          <w:rFonts w:ascii="Times New Roman" w:hAnsi="Times New Roman"/>
          <w:sz w:val="28"/>
          <w:szCs w:val="28"/>
        </w:rPr>
        <w:t>Но</w:t>
      </w:r>
      <w:r w:rsidR="001322AC">
        <w:rPr>
          <w:rFonts w:cs="Arial"/>
          <w:color w:val="2A2A2A"/>
          <w:sz w:val="28"/>
          <w:szCs w:val="28"/>
        </w:rPr>
        <w:t xml:space="preserve"> </w:t>
      </w:r>
      <w:r w:rsidR="00520496">
        <w:rPr>
          <w:rFonts w:cs="Arial"/>
          <w:color w:val="2A2A2A"/>
          <w:sz w:val="28"/>
          <w:szCs w:val="28"/>
        </w:rPr>
        <w:t>в</w:t>
      </w:r>
      <w:r w:rsidR="001322AC" w:rsidRPr="00C30510">
        <w:rPr>
          <w:rFonts w:cs="Arial"/>
          <w:color w:val="2A2A2A"/>
          <w:sz w:val="28"/>
          <w:szCs w:val="28"/>
        </w:rPr>
        <w:t xml:space="preserve"> </w:t>
      </w:r>
      <w:r w:rsidR="001322AC">
        <w:rPr>
          <w:rFonts w:cs="Arial"/>
          <w:color w:val="2A2A2A"/>
          <w:sz w:val="28"/>
          <w:szCs w:val="28"/>
        </w:rPr>
        <w:t xml:space="preserve">законодательстве республики Молдова, например, четко </w:t>
      </w:r>
      <w:r w:rsidR="0095560F">
        <w:rPr>
          <w:rFonts w:cs="Arial"/>
          <w:color w:val="2A2A2A"/>
          <w:sz w:val="28"/>
          <w:szCs w:val="28"/>
        </w:rPr>
        <w:t>прописана</w:t>
      </w:r>
      <w:r w:rsidR="001322AC">
        <w:rPr>
          <w:rFonts w:cs="Arial"/>
          <w:color w:val="2A2A2A"/>
          <w:sz w:val="28"/>
          <w:szCs w:val="28"/>
        </w:rPr>
        <w:t xml:space="preserve"> цель испытательного срока для гражданского служащего, которая заключается в «</w:t>
      </w:r>
      <w:r w:rsidR="001322AC" w:rsidRPr="007612EC">
        <w:rPr>
          <w:sz w:val="28"/>
          <w:szCs w:val="28"/>
        </w:rPr>
        <w:t>интеграции начинающего государственного служащего в орган публичной власти, его практическое профессиональное обучение, освоение им специфики и требований публичного управления, а также проверка его знаний, навыков и профессионального отношения при исполнении государственной должности</w:t>
      </w:r>
      <w:r w:rsidR="001322AC">
        <w:rPr>
          <w:sz w:val="28"/>
          <w:szCs w:val="28"/>
        </w:rPr>
        <w:t>»</w:t>
      </w:r>
      <w:r w:rsidR="001322AC" w:rsidRPr="007612EC">
        <w:rPr>
          <w:sz w:val="28"/>
          <w:szCs w:val="28"/>
        </w:rPr>
        <w:t>.</w:t>
      </w:r>
      <w:r w:rsidR="001322AC">
        <w:rPr>
          <w:rStyle w:val="a9"/>
          <w:sz w:val="28"/>
          <w:szCs w:val="28"/>
        </w:rPr>
        <w:footnoteReference w:id="21"/>
      </w:r>
    </w:p>
    <w:p w14:paraId="19468CAF" w14:textId="7ED0103B" w:rsidR="001E700C" w:rsidRDefault="00570888" w:rsidP="0095560F">
      <w:pPr>
        <w:spacing w:line="360" w:lineRule="auto"/>
        <w:ind w:firstLine="680"/>
        <w:contextualSpacing/>
        <w:jc w:val="both"/>
        <w:rPr>
          <w:sz w:val="28"/>
          <w:szCs w:val="28"/>
        </w:rPr>
      </w:pPr>
      <w:r>
        <w:rPr>
          <w:sz w:val="28"/>
          <w:szCs w:val="28"/>
        </w:rPr>
        <w:t>Далее, в</w:t>
      </w:r>
      <w:r w:rsidR="001E700C">
        <w:rPr>
          <w:sz w:val="28"/>
          <w:szCs w:val="28"/>
        </w:rPr>
        <w:t xml:space="preserve"> главе работы, посвященной эмпирическому исследованию, будет проведен анализ нормативно-правовой базы Российской Федераци</w:t>
      </w:r>
      <w:r w:rsidR="0095560F">
        <w:rPr>
          <w:sz w:val="28"/>
          <w:szCs w:val="28"/>
        </w:rPr>
        <w:t>и, а также исследование сайтов ф</w:t>
      </w:r>
      <w:r w:rsidR="001E700C">
        <w:rPr>
          <w:sz w:val="28"/>
          <w:szCs w:val="28"/>
        </w:rPr>
        <w:t>едеральны</w:t>
      </w:r>
      <w:r w:rsidR="0095560F">
        <w:rPr>
          <w:sz w:val="28"/>
          <w:szCs w:val="28"/>
        </w:rPr>
        <w:t>х органов исполнительной власти</w:t>
      </w:r>
      <w:proofErr w:type="gramStart"/>
      <w:r w:rsidR="0095560F">
        <w:rPr>
          <w:sz w:val="28"/>
          <w:szCs w:val="28"/>
        </w:rPr>
        <w:t>.</w:t>
      </w:r>
      <w:proofErr w:type="gramEnd"/>
      <w:r w:rsidR="0095560F">
        <w:rPr>
          <w:sz w:val="28"/>
          <w:szCs w:val="28"/>
        </w:rPr>
        <w:t xml:space="preserve"> Он </w:t>
      </w:r>
      <w:r w:rsidR="00783E7D">
        <w:rPr>
          <w:sz w:val="28"/>
          <w:szCs w:val="28"/>
        </w:rPr>
        <w:t>позволит нам выявить</w:t>
      </w:r>
      <w:r w:rsidR="001E700C">
        <w:rPr>
          <w:sz w:val="28"/>
          <w:szCs w:val="28"/>
        </w:rPr>
        <w:t xml:space="preserve">, </w:t>
      </w:r>
      <w:r w:rsidR="00783E7D">
        <w:rPr>
          <w:sz w:val="28"/>
          <w:szCs w:val="28"/>
        </w:rPr>
        <w:t xml:space="preserve">присутствуют ли </w:t>
      </w:r>
      <w:r w:rsidR="001E700C">
        <w:rPr>
          <w:sz w:val="28"/>
          <w:szCs w:val="28"/>
        </w:rPr>
        <w:t>какие</w:t>
      </w:r>
      <w:r w:rsidR="00783E7D">
        <w:rPr>
          <w:sz w:val="28"/>
          <w:szCs w:val="28"/>
        </w:rPr>
        <w:t>-либо</w:t>
      </w:r>
      <w:r w:rsidR="001E700C">
        <w:rPr>
          <w:sz w:val="28"/>
          <w:szCs w:val="28"/>
        </w:rPr>
        <w:t xml:space="preserve"> </w:t>
      </w:r>
      <w:r w:rsidR="00FD5543">
        <w:rPr>
          <w:sz w:val="28"/>
          <w:szCs w:val="28"/>
        </w:rPr>
        <w:t xml:space="preserve">из перечисленных </w:t>
      </w:r>
      <w:r w:rsidR="001E700C">
        <w:rPr>
          <w:sz w:val="28"/>
          <w:szCs w:val="28"/>
        </w:rPr>
        <w:t>механизмы декларирования и распространения целей в</w:t>
      </w:r>
      <w:r w:rsidR="00FD5543">
        <w:rPr>
          <w:sz w:val="28"/>
          <w:szCs w:val="28"/>
        </w:rPr>
        <w:t xml:space="preserve"> федеральных органах исполнительной власти Российской Федерации</w:t>
      </w:r>
      <w:r w:rsidR="001E700C">
        <w:rPr>
          <w:sz w:val="28"/>
          <w:szCs w:val="28"/>
        </w:rPr>
        <w:t>.</w:t>
      </w:r>
    </w:p>
    <w:p w14:paraId="3CC290D1" w14:textId="3F6346C3" w:rsidR="00D4385E" w:rsidRPr="00D17501" w:rsidRDefault="00783E7D" w:rsidP="0095560F">
      <w:pPr>
        <w:spacing w:line="360" w:lineRule="auto"/>
        <w:ind w:firstLine="680"/>
        <w:contextualSpacing/>
        <w:jc w:val="both"/>
        <w:rPr>
          <w:sz w:val="28"/>
          <w:szCs w:val="28"/>
        </w:rPr>
      </w:pPr>
      <w:r>
        <w:rPr>
          <w:sz w:val="28"/>
          <w:szCs w:val="28"/>
        </w:rPr>
        <w:t>Таким образом, первая</w:t>
      </w:r>
      <w:r w:rsidR="001E700C">
        <w:rPr>
          <w:sz w:val="28"/>
          <w:szCs w:val="28"/>
        </w:rPr>
        <w:t xml:space="preserve"> глава</w:t>
      </w:r>
      <w:r w:rsidR="00D17501">
        <w:rPr>
          <w:sz w:val="28"/>
          <w:szCs w:val="28"/>
        </w:rPr>
        <w:t xml:space="preserve"> работы раскрывает содержание понятия «интеграция индивида в государственную организацию», определяет специфику данного явления и отличие его от метода «управления по целям</w:t>
      </w:r>
      <w:r w:rsidR="0095560F">
        <w:rPr>
          <w:sz w:val="28"/>
          <w:szCs w:val="28"/>
        </w:rPr>
        <w:t xml:space="preserve">», активно применимого в </w:t>
      </w:r>
      <w:proofErr w:type="gramStart"/>
      <w:r w:rsidR="0095560F">
        <w:rPr>
          <w:sz w:val="28"/>
          <w:szCs w:val="28"/>
        </w:rPr>
        <w:t>бизнес-</w:t>
      </w:r>
      <w:r w:rsidR="00D17501">
        <w:rPr>
          <w:sz w:val="28"/>
          <w:szCs w:val="28"/>
        </w:rPr>
        <w:t>организациях</w:t>
      </w:r>
      <w:proofErr w:type="gramEnd"/>
      <w:r w:rsidR="00D17501">
        <w:rPr>
          <w:sz w:val="28"/>
          <w:szCs w:val="28"/>
        </w:rPr>
        <w:t>. Кроме того, в данной главе выделены механизмы интеграции индивида в государственную организацию</w:t>
      </w:r>
      <w:r w:rsidR="00D17501" w:rsidRPr="00D17501">
        <w:rPr>
          <w:sz w:val="28"/>
          <w:szCs w:val="28"/>
        </w:rPr>
        <w:t>.</w:t>
      </w:r>
      <w:r w:rsidR="00D4385E" w:rsidRPr="00D17501">
        <w:rPr>
          <w:rFonts w:eastAsiaTheme="minorEastAsia"/>
          <w:sz w:val="28"/>
          <w:szCs w:val="28"/>
          <w:lang w:eastAsia="en-US"/>
        </w:rPr>
        <w:t xml:space="preserve"> </w:t>
      </w:r>
      <w:r w:rsidR="0095560F">
        <w:rPr>
          <w:rFonts w:eastAsiaTheme="minorEastAsia"/>
          <w:sz w:val="28"/>
          <w:szCs w:val="28"/>
          <w:lang w:eastAsia="en-US"/>
        </w:rPr>
        <w:t>В качестве вывода можно сказать,</w:t>
      </w:r>
      <w:r w:rsidR="00D4385E" w:rsidRPr="00D17501">
        <w:rPr>
          <w:rFonts w:eastAsiaTheme="minorEastAsia"/>
          <w:sz w:val="28"/>
          <w:szCs w:val="28"/>
          <w:lang w:eastAsia="en-US"/>
        </w:rPr>
        <w:t xml:space="preserve"> что</w:t>
      </w:r>
      <w:r w:rsidR="00D17501">
        <w:rPr>
          <w:rFonts w:eastAsiaTheme="minorEastAsia"/>
          <w:sz w:val="28"/>
          <w:szCs w:val="28"/>
          <w:lang w:eastAsia="en-US"/>
        </w:rPr>
        <w:t xml:space="preserve"> кроме общепринятых методов распространения целей в организации, предложенных М. Шварцем, </w:t>
      </w:r>
      <w:r w:rsidR="00D4385E" w:rsidRPr="00D17501">
        <w:rPr>
          <w:rFonts w:eastAsiaTheme="minorEastAsia"/>
          <w:sz w:val="28"/>
          <w:szCs w:val="28"/>
          <w:lang w:eastAsia="en-US"/>
        </w:rPr>
        <w:t xml:space="preserve"> распространению целей в государственных организациях</w:t>
      </w:r>
      <w:r w:rsidR="00D17501">
        <w:rPr>
          <w:rFonts w:eastAsiaTheme="minorEastAsia"/>
          <w:sz w:val="28"/>
          <w:szCs w:val="28"/>
          <w:lang w:eastAsia="en-US"/>
        </w:rPr>
        <w:t xml:space="preserve">, </w:t>
      </w:r>
      <w:r w:rsidR="0095560F" w:rsidRPr="00D17501">
        <w:rPr>
          <w:rFonts w:eastAsiaTheme="minorEastAsia"/>
          <w:sz w:val="28"/>
          <w:szCs w:val="28"/>
          <w:lang w:eastAsia="en-US"/>
        </w:rPr>
        <w:t>а,</w:t>
      </w:r>
      <w:r w:rsidR="00D4385E" w:rsidRPr="00D17501">
        <w:rPr>
          <w:rFonts w:eastAsiaTheme="minorEastAsia"/>
          <w:sz w:val="28"/>
          <w:szCs w:val="28"/>
          <w:lang w:eastAsia="en-US"/>
        </w:rPr>
        <w:t xml:space="preserve"> следовательно, и интеграции индивида в государственную организацию, так</w:t>
      </w:r>
      <w:r w:rsidR="00D17501">
        <w:rPr>
          <w:rFonts w:eastAsiaTheme="minorEastAsia"/>
          <w:sz w:val="28"/>
          <w:szCs w:val="28"/>
          <w:lang w:eastAsia="en-US"/>
        </w:rPr>
        <w:t>же способствуют наставничество,</w:t>
      </w:r>
      <w:r w:rsidR="00D4385E" w:rsidRPr="00D17501">
        <w:rPr>
          <w:rFonts w:eastAsiaTheme="minorEastAsia"/>
          <w:sz w:val="28"/>
          <w:szCs w:val="28"/>
          <w:lang w:eastAsia="en-US"/>
        </w:rPr>
        <w:t xml:space="preserve"> испытательный срок</w:t>
      </w:r>
      <w:r w:rsidR="00D17501" w:rsidRPr="00D17501">
        <w:rPr>
          <w:rFonts w:eastAsiaTheme="minorEastAsia"/>
          <w:sz w:val="28"/>
          <w:szCs w:val="28"/>
          <w:lang w:eastAsia="en-US"/>
        </w:rPr>
        <w:t xml:space="preserve"> </w:t>
      </w:r>
      <w:r w:rsidR="00D17501">
        <w:rPr>
          <w:rFonts w:eastAsiaTheme="minorEastAsia"/>
          <w:sz w:val="28"/>
          <w:szCs w:val="28"/>
          <w:lang w:eastAsia="en-US"/>
        </w:rPr>
        <w:t>и публикация информации о целях на интернет-сайтах организаций</w:t>
      </w:r>
      <w:r w:rsidR="00D4385E" w:rsidRPr="00D17501">
        <w:rPr>
          <w:rFonts w:eastAsiaTheme="minorEastAsia"/>
          <w:sz w:val="28"/>
          <w:szCs w:val="28"/>
          <w:lang w:eastAsia="en-US"/>
        </w:rPr>
        <w:t>.</w:t>
      </w:r>
      <w:r w:rsidR="00D4385E">
        <w:rPr>
          <w:rFonts w:eastAsiaTheme="minorEastAsia"/>
          <w:sz w:val="28"/>
          <w:szCs w:val="28"/>
          <w:lang w:eastAsia="en-US"/>
        </w:rPr>
        <w:t xml:space="preserve"> </w:t>
      </w:r>
    </w:p>
    <w:p w14:paraId="1733A632" w14:textId="77777777" w:rsidR="009C0725" w:rsidRDefault="009C0725" w:rsidP="00196A93">
      <w:pPr>
        <w:pStyle w:val="1"/>
        <w:rPr>
          <w:rFonts w:ascii="Times New Roman" w:hAnsi="Times New Roman" w:cs="Times New Roman"/>
          <w:sz w:val="28"/>
          <w:szCs w:val="28"/>
        </w:rPr>
      </w:pPr>
      <w:r>
        <w:rPr>
          <w:rFonts w:ascii="Times New Roman" w:hAnsi="Times New Roman" w:cs="Times New Roman"/>
          <w:sz w:val="28"/>
          <w:szCs w:val="28"/>
        </w:rPr>
        <w:br w:type="page"/>
      </w:r>
    </w:p>
    <w:p w14:paraId="7B6DFFE4" w14:textId="6C2F41D4" w:rsidR="00CC4849" w:rsidRPr="00931491" w:rsidRDefault="00CC4849" w:rsidP="00931491">
      <w:pPr>
        <w:pStyle w:val="1"/>
        <w:jc w:val="center"/>
        <w:rPr>
          <w:rFonts w:ascii="Times New Roman" w:hAnsi="Times New Roman" w:cs="Times New Roman"/>
          <w:color w:val="auto"/>
          <w:sz w:val="28"/>
          <w:szCs w:val="28"/>
        </w:rPr>
      </w:pPr>
      <w:bookmarkStart w:id="6" w:name="_Toc263335802"/>
      <w:r w:rsidRPr="00CC4849">
        <w:rPr>
          <w:rFonts w:ascii="Times New Roman" w:hAnsi="Times New Roman" w:cs="Times New Roman"/>
          <w:color w:val="auto"/>
          <w:sz w:val="28"/>
          <w:szCs w:val="28"/>
        </w:rPr>
        <w:t>ГЛАВА 2. ЦЕЛИ КАК ОСНОВА ИНТЕГРАЦИИ ИНДИВИДА В ГОСУДАРСТВЕННУЮ ОРГАНИЗАЦИЮ. ПРОБЛЕМЫ ЦЕЛЕПОЛАГАНИЯ</w:t>
      </w:r>
      <w:bookmarkEnd w:id="6"/>
    </w:p>
    <w:p w14:paraId="0218FA2A" w14:textId="458B2DE9" w:rsidR="00C93225" w:rsidRPr="00CC4849" w:rsidRDefault="00196A93" w:rsidP="00452FD9">
      <w:pPr>
        <w:pStyle w:val="2"/>
        <w:rPr>
          <w:rFonts w:ascii="Times New Roman" w:hAnsi="Times New Roman" w:cs="Times New Roman"/>
          <w:color w:val="auto"/>
          <w:lang w:val="ru-RU"/>
        </w:rPr>
      </w:pPr>
      <w:bookmarkStart w:id="7" w:name="_Toc263335803"/>
      <w:r w:rsidRPr="00CC4849">
        <w:rPr>
          <w:rFonts w:ascii="Times New Roman" w:hAnsi="Times New Roman" w:cs="Times New Roman"/>
          <w:color w:val="auto"/>
          <w:lang w:val="ru-RU"/>
        </w:rPr>
        <w:t>2</w:t>
      </w:r>
      <w:r w:rsidR="00A715C7" w:rsidRPr="00CC4849">
        <w:rPr>
          <w:rFonts w:ascii="Times New Roman" w:hAnsi="Times New Roman" w:cs="Times New Roman"/>
          <w:color w:val="auto"/>
          <w:lang w:val="ru-RU"/>
        </w:rPr>
        <w:t>.</w:t>
      </w:r>
      <w:r w:rsidRPr="00CC4849">
        <w:rPr>
          <w:rFonts w:ascii="Times New Roman" w:hAnsi="Times New Roman" w:cs="Times New Roman"/>
          <w:color w:val="auto"/>
          <w:lang w:val="ru-RU"/>
        </w:rPr>
        <w:t>1</w:t>
      </w:r>
      <w:r w:rsidR="007B2C63" w:rsidRPr="00CC4849">
        <w:rPr>
          <w:rFonts w:ascii="Times New Roman" w:hAnsi="Times New Roman" w:cs="Times New Roman"/>
          <w:color w:val="auto"/>
          <w:lang w:val="ru-RU"/>
        </w:rPr>
        <w:t>.</w:t>
      </w:r>
      <w:r w:rsidR="00A715C7" w:rsidRPr="00CC4849">
        <w:rPr>
          <w:rFonts w:ascii="Times New Roman" w:hAnsi="Times New Roman" w:cs="Times New Roman"/>
          <w:color w:val="auto"/>
          <w:lang w:val="ru-RU"/>
        </w:rPr>
        <w:t xml:space="preserve"> Цели государственных организаций</w:t>
      </w:r>
      <w:bookmarkEnd w:id="7"/>
    </w:p>
    <w:p w14:paraId="05DB29C9" w14:textId="5E9E6A80" w:rsidR="00F4004C" w:rsidRPr="002C17A7" w:rsidRDefault="00F4004C" w:rsidP="00F4004C">
      <w:pPr>
        <w:spacing w:line="360" w:lineRule="auto"/>
        <w:ind w:firstLine="720"/>
        <w:jc w:val="both"/>
        <w:rPr>
          <w:rFonts w:ascii="Times" w:hAnsi="Times"/>
          <w:sz w:val="28"/>
          <w:szCs w:val="28"/>
        </w:rPr>
      </w:pPr>
      <w:r w:rsidRPr="002C17A7">
        <w:rPr>
          <w:rFonts w:ascii="Times" w:hAnsi="Times"/>
          <w:sz w:val="28"/>
          <w:szCs w:val="28"/>
        </w:rPr>
        <w:t>Зачастую описание государственной организации исчерпывается определением её структуры и характеристикой правовых статусов тех органов власти, к которым относится данная организация. В то время как наиболее актуальные вопросы о том, что обуславливает создание и существование той или иной государственной организации, для чего она предназначена, как она работает</w:t>
      </w:r>
      <w:r w:rsidR="0095560F">
        <w:rPr>
          <w:rFonts w:ascii="Times" w:hAnsi="Times"/>
          <w:sz w:val="28"/>
          <w:szCs w:val="28"/>
        </w:rPr>
        <w:t>,</w:t>
      </w:r>
      <w:r w:rsidRPr="002C17A7">
        <w:rPr>
          <w:rFonts w:ascii="Times" w:hAnsi="Times"/>
          <w:sz w:val="28"/>
          <w:szCs w:val="28"/>
        </w:rPr>
        <w:t xml:space="preserve"> и какие закономерности обуславливают её деятельность, затрагиваются довольно редко. Перечисленные вопросы касаются механизма целеполагания, без анализа и оценки которого нельзя обойтись не только в государственном управлении, но и в любой деятельности. </w:t>
      </w:r>
    </w:p>
    <w:p w14:paraId="525A92FF" w14:textId="5515039A" w:rsidR="00F4004C" w:rsidRPr="00317676" w:rsidRDefault="00F4004C" w:rsidP="00317676">
      <w:pPr>
        <w:spacing w:line="360" w:lineRule="auto"/>
        <w:ind w:firstLine="720"/>
        <w:jc w:val="both"/>
        <w:rPr>
          <w:rFonts w:ascii="Times" w:hAnsi="Times"/>
          <w:sz w:val="28"/>
          <w:szCs w:val="28"/>
        </w:rPr>
      </w:pPr>
      <w:r w:rsidRPr="002C17A7">
        <w:rPr>
          <w:rFonts w:ascii="Times" w:hAnsi="Times"/>
          <w:sz w:val="28"/>
          <w:szCs w:val="28"/>
        </w:rPr>
        <w:t xml:space="preserve">Деятельность любой организации начинается с выдвижения целей, которые исходят из потребностей и интересов потенциальных клиентов, а также работников организации. </w:t>
      </w:r>
      <w:r>
        <w:rPr>
          <w:sz w:val="28"/>
          <w:szCs w:val="28"/>
        </w:rPr>
        <w:t>Базовым изменением при переходе к реальному (а не формальному) демократическому государству является</w:t>
      </w:r>
      <w:r w:rsidR="003E0C6C">
        <w:rPr>
          <w:sz w:val="28"/>
          <w:szCs w:val="28"/>
        </w:rPr>
        <w:t>,</w:t>
      </w:r>
      <w:r>
        <w:rPr>
          <w:sz w:val="28"/>
          <w:szCs w:val="28"/>
        </w:rPr>
        <w:t xml:space="preserve"> прежде всего</w:t>
      </w:r>
      <w:r w:rsidR="003E0C6C">
        <w:rPr>
          <w:sz w:val="28"/>
          <w:szCs w:val="28"/>
        </w:rPr>
        <w:t>,</w:t>
      </w:r>
      <w:r>
        <w:rPr>
          <w:sz w:val="28"/>
          <w:szCs w:val="28"/>
        </w:rPr>
        <w:t xml:space="preserve"> переосмысление механизмов целеполагания в государственном управлении, а именно придание ему объективного и рационального характера. Постановка целей в государственном управлении </w:t>
      </w:r>
      <w:r w:rsidR="00563052">
        <w:rPr>
          <w:sz w:val="28"/>
          <w:szCs w:val="28"/>
        </w:rPr>
        <w:t xml:space="preserve"> - </w:t>
      </w:r>
      <w:r>
        <w:rPr>
          <w:sz w:val="28"/>
          <w:szCs w:val="28"/>
        </w:rPr>
        <w:t>очень трудный процесс, так как деятельность касается всего общества и опирается на государственную власть. Рассмотрим си</w:t>
      </w:r>
      <w:r w:rsidR="006856A2">
        <w:rPr>
          <w:sz w:val="28"/>
          <w:szCs w:val="28"/>
        </w:rPr>
        <w:t>стемообразующие моменты, которыми отличае</w:t>
      </w:r>
      <w:r>
        <w:rPr>
          <w:sz w:val="28"/>
          <w:szCs w:val="28"/>
        </w:rPr>
        <w:t>т</w:t>
      </w:r>
      <w:r w:rsidR="006856A2">
        <w:rPr>
          <w:sz w:val="28"/>
          <w:szCs w:val="28"/>
        </w:rPr>
        <w:t>ся</w:t>
      </w:r>
      <w:r>
        <w:rPr>
          <w:sz w:val="28"/>
          <w:szCs w:val="28"/>
        </w:rPr>
        <w:t xml:space="preserve"> данный проце</w:t>
      </w:r>
      <w:proofErr w:type="gramStart"/>
      <w:r>
        <w:rPr>
          <w:sz w:val="28"/>
          <w:szCs w:val="28"/>
        </w:rPr>
        <w:t>сс в сф</w:t>
      </w:r>
      <w:proofErr w:type="gramEnd"/>
      <w:r>
        <w:rPr>
          <w:sz w:val="28"/>
          <w:szCs w:val="28"/>
        </w:rPr>
        <w:t>ере государственного управления</w:t>
      </w:r>
      <w:r w:rsidR="00563052">
        <w:rPr>
          <w:sz w:val="28"/>
          <w:szCs w:val="28"/>
        </w:rPr>
        <w:t>.</w:t>
      </w:r>
    </w:p>
    <w:p w14:paraId="42285713" w14:textId="258B147C" w:rsidR="00317676" w:rsidRDefault="00F4004C" w:rsidP="00317676">
      <w:pPr>
        <w:spacing w:line="360" w:lineRule="auto"/>
        <w:ind w:firstLine="720"/>
        <w:jc w:val="both"/>
        <w:rPr>
          <w:rFonts w:ascii="Times" w:hAnsi="Times"/>
          <w:sz w:val="28"/>
          <w:szCs w:val="28"/>
        </w:rPr>
      </w:pPr>
      <w:r w:rsidRPr="00840D30">
        <w:rPr>
          <w:rFonts w:ascii="Times" w:hAnsi="Times"/>
          <w:sz w:val="28"/>
          <w:szCs w:val="28"/>
        </w:rPr>
        <w:t xml:space="preserve">Во-первых, </w:t>
      </w:r>
      <w:r w:rsidR="00563052">
        <w:rPr>
          <w:rFonts w:ascii="Times" w:hAnsi="Times"/>
          <w:sz w:val="28"/>
          <w:szCs w:val="28"/>
        </w:rPr>
        <w:t>процесс постановки целей в государственном управлении</w:t>
      </w:r>
      <w:r w:rsidRPr="00840D30">
        <w:rPr>
          <w:rFonts w:ascii="Times" w:hAnsi="Times"/>
          <w:sz w:val="28"/>
          <w:szCs w:val="28"/>
        </w:rPr>
        <w:t xml:space="preserve"> основан на </w:t>
      </w:r>
      <w:r w:rsidRPr="003505A1">
        <w:rPr>
          <w:rFonts w:ascii="Times" w:hAnsi="Times"/>
          <w:b/>
          <w:sz w:val="28"/>
          <w:szCs w:val="28"/>
        </w:rPr>
        <w:t>общественном источнике определения целей</w:t>
      </w:r>
      <w:r w:rsidRPr="00840D30">
        <w:rPr>
          <w:rFonts w:ascii="Times" w:hAnsi="Times"/>
          <w:sz w:val="28"/>
          <w:szCs w:val="28"/>
        </w:rPr>
        <w:t>. Цели государственных организаций должны рожд</w:t>
      </w:r>
      <w:r w:rsidR="006856A2">
        <w:rPr>
          <w:rFonts w:ascii="Times" w:hAnsi="Times"/>
          <w:sz w:val="28"/>
          <w:szCs w:val="28"/>
        </w:rPr>
        <w:t>аться «снизу», то есть исходя из</w:t>
      </w:r>
      <w:r w:rsidRPr="00840D30">
        <w:rPr>
          <w:rFonts w:ascii="Times" w:hAnsi="Times"/>
          <w:sz w:val="28"/>
          <w:szCs w:val="28"/>
        </w:rPr>
        <w:t xml:space="preserve"> проблем, потребностей и интересов граждан. </w:t>
      </w:r>
      <w:r w:rsidR="00317676" w:rsidRPr="002C17A7">
        <w:rPr>
          <w:rFonts w:ascii="Times" w:hAnsi="Times"/>
          <w:sz w:val="28"/>
          <w:szCs w:val="28"/>
        </w:rPr>
        <w:t>Долгие годы в нашей стране цели государственного управления формулировались не для удовлетворения потребностей народа, а исходя из интересов верховных правителей, вождей, лидеров. Народ не выступал субъектом формирования целей государственного управления, а зачастую являлся средством реализации субъект</w:t>
      </w:r>
      <w:r w:rsidR="009B2E41">
        <w:rPr>
          <w:rFonts w:ascii="Times" w:hAnsi="Times"/>
          <w:sz w:val="28"/>
          <w:szCs w:val="28"/>
        </w:rPr>
        <w:t>ивистских целей.</w:t>
      </w:r>
      <w:r w:rsidR="009B2E41">
        <w:rPr>
          <w:rStyle w:val="a9"/>
          <w:rFonts w:ascii="Times" w:hAnsi="Times"/>
          <w:sz w:val="28"/>
          <w:szCs w:val="28"/>
        </w:rPr>
        <w:footnoteReference w:id="22"/>
      </w:r>
    </w:p>
    <w:p w14:paraId="3D16D796" w14:textId="18E3683A" w:rsidR="0065713D" w:rsidRDefault="00F4004C" w:rsidP="0065713D">
      <w:pPr>
        <w:spacing w:line="360" w:lineRule="auto"/>
        <w:ind w:firstLine="720"/>
        <w:jc w:val="both"/>
        <w:rPr>
          <w:rFonts w:ascii="Times" w:hAnsi="Times"/>
          <w:sz w:val="28"/>
          <w:szCs w:val="28"/>
        </w:rPr>
      </w:pPr>
      <w:r w:rsidRPr="00840D30">
        <w:rPr>
          <w:rFonts w:ascii="Times" w:hAnsi="Times"/>
          <w:sz w:val="28"/>
          <w:szCs w:val="28"/>
        </w:rPr>
        <w:t xml:space="preserve">Во-вторых, </w:t>
      </w:r>
      <w:r w:rsidR="004E7C1A">
        <w:rPr>
          <w:rFonts w:ascii="Times" w:hAnsi="Times"/>
          <w:sz w:val="28"/>
          <w:szCs w:val="28"/>
        </w:rPr>
        <w:t xml:space="preserve">процессу целеполагания всегда присуща </w:t>
      </w:r>
      <w:r w:rsidRPr="003505A1">
        <w:rPr>
          <w:rFonts w:ascii="Times" w:hAnsi="Times"/>
          <w:b/>
          <w:sz w:val="28"/>
          <w:szCs w:val="28"/>
        </w:rPr>
        <w:t>неустранимость субъективной стороны</w:t>
      </w:r>
      <w:r w:rsidR="00126192">
        <w:rPr>
          <w:rFonts w:ascii="Times" w:hAnsi="Times"/>
          <w:sz w:val="28"/>
          <w:szCs w:val="28"/>
        </w:rPr>
        <w:t>.</w:t>
      </w:r>
      <w:r w:rsidR="004E7C1A">
        <w:rPr>
          <w:rFonts w:ascii="Times" w:hAnsi="Times"/>
          <w:sz w:val="28"/>
          <w:szCs w:val="28"/>
        </w:rPr>
        <w:t xml:space="preserve"> </w:t>
      </w:r>
      <w:r w:rsidR="00126192">
        <w:rPr>
          <w:rFonts w:ascii="Times" w:hAnsi="Times"/>
          <w:sz w:val="28"/>
          <w:szCs w:val="28"/>
        </w:rPr>
        <w:t>Л</w:t>
      </w:r>
      <w:r w:rsidR="004E7C1A">
        <w:rPr>
          <w:rFonts w:ascii="Times" w:hAnsi="Times"/>
          <w:sz w:val="28"/>
          <w:szCs w:val="28"/>
        </w:rPr>
        <w:t xml:space="preserve">юбая организация – это не просто субъект, а </w:t>
      </w:r>
      <w:r w:rsidR="00126192">
        <w:rPr>
          <w:rFonts w:ascii="Times" w:hAnsi="Times"/>
          <w:sz w:val="28"/>
          <w:szCs w:val="28"/>
        </w:rPr>
        <w:t xml:space="preserve">в первую очередь </w:t>
      </w:r>
      <w:r w:rsidR="004E7C1A">
        <w:rPr>
          <w:rFonts w:ascii="Times" w:hAnsi="Times"/>
          <w:sz w:val="28"/>
          <w:szCs w:val="28"/>
        </w:rPr>
        <w:t>совокупнос</w:t>
      </w:r>
      <w:r w:rsidR="00126192">
        <w:rPr>
          <w:rFonts w:ascii="Times" w:hAnsi="Times"/>
          <w:sz w:val="28"/>
          <w:szCs w:val="28"/>
        </w:rPr>
        <w:t>ть взаимоот</w:t>
      </w:r>
      <w:r w:rsidR="006B730A">
        <w:rPr>
          <w:rFonts w:ascii="Times" w:hAnsi="Times"/>
          <w:sz w:val="28"/>
          <w:szCs w:val="28"/>
        </w:rPr>
        <w:t xml:space="preserve">ношений между людьми. Поэтому </w:t>
      </w:r>
      <w:r w:rsidR="00126192">
        <w:rPr>
          <w:rFonts w:ascii="Times" w:hAnsi="Times"/>
          <w:sz w:val="28"/>
          <w:szCs w:val="28"/>
        </w:rPr>
        <w:t xml:space="preserve">цели формируют не сами организации, а </w:t>
      </w:r>
      <w:r w:rsidR="003505A1">
        <w:rPr>
          <w:rFonts w:ascii="Times" w:hAnsi="Times"/>
          <w:sz w:val="28"/>
          <w:szCs w:val="28"/>
        </w:rPr>
        <w:t xml:space="preserve">прежде всего </w:t>
      </w:r>
      <w:r w:rsidR="00126192">
        <w:rPr>
          <w:rFonts w:ascii="Times" w:hAnsi="Times"/>
          <w:sz w:val="28"/>
          <w:szCs w:val="28"/>
        </w:rPr>
        <w:t>люди.</w:t>
      </w:r>
    </w:p>
    <w:p w14:paraId="77C62D0E" w14:textId="0C4739D2" w:rsidR="00F4004C" w:rsidRDefault="00F4004C" w:rsidP="00F4004C">
      <w:pPr>
        <w:spacing w:line="360" w:lineRule="auto"/>
        <w:ind w:firstLine="720"/>
        <w:jc w:val="both"/>
        <w:rPr>
          <w:sz w:val="28"/>
          <w:szCs w:val="28"/>
        </w:rPr>
      </w:pPr>
      <w:r w:rsidRPr="00840D30">
        <w:rPr>
          <w:rFonts w:ascii="Times" w:hAnsi="Times"/>
          <w:sz w:val="28"/>
          <w:szCs w:val="28"/>
        </w:rPr>
        <w:t xml:space="preserve">В-третьих, </w:t>
      </w:r>
      <w:r w:rsidR="00181766">
        <w:rPr>
          <w:rFonts w:ascii="Times" w:hAnsi="Times"/>
          <w:sz w:val="28"/>
          <w:szCs w:val="28"/>
        </w:rPr>
        <w:t xml:space="preserve">неустраним </w:t>
      </w:r>
      <w:r w:rsidR="00181766" w:rsidRPr="003505A1">
        <w:rPr>
          <w:rFonts w:ascii="Times" w:hAnsi="Times"/>
          <w:b/>
          <w:sz w:val="28"/>
          <w:szCs w:val="28"/>
        </w:rPr>
        <w:t>признак</w:t>
      </w:r>
      <w:r w:rsidR="0018233F" w:rsidRPr="003505A1">
        <w:rPr>
          <w:rFonts w:ascii="Times" w:hAnsi="Times"/>
          <w:b/>
          <w:sz w:val="28"/>
          <w:szCs w:val="28"/>
        </w:rPr>
        <w:t xml:space="preserve"> </w:t>
      </w:r>
      <w:r w:rsidRPr="003505A1">
        <w:rPr>
          <w:rFonts w:ascii="Times" w:hAnsi="Times"/>
          <w:b/>
          <w:sz w:val="28"/>
          <w:szCs w:val="28"/>
        </w:rPr>
        <w:t>относите</w:t>
      </w:r>
      <w:r w:rsidR="00181766" w:rsidRPr="003505A1">
        <w:rPr>
          <w:rFonts w:ascii="Times" w:hAnsi="Times"/>
          <w:b/>
          <w:sz w:val="28"/>
          <w:szCs w:val="28"/>
        </w:rPr>
        <w:t>льности</w:t>
      </w:r>
      <w:r w:rsidRPr="003505A1">
        <w:rPr>
          <w:rFonts w:ascii="Times" w:hAnsi="Times"/>
          <w:b/>
          <w:sz w:val="28"/>
          <w:szCs w:val="28"/>
        </w:rPr>
        <w:t xml:space="preserve"> сформулированных целей</w:t>
      </w:r>
      <w:r w:rsidRPr="00840D30">
        <w:rPr>
          <w:rFonts w:ascii="Times" w:hAnsi="Times"/>
          <w:sz w:val="28"/>
          <w:szCs w:val="28"/>
        </w:rPr>
        <w:t xml:space="preserve">. Очевидно, что в обосновании целей существуют реальные трудности, ведь любое будущее всегда неясно, вероятно, альтернативно, и судить о нем приходится с помощью информации о прошлом. </w:t>
      </w:r>
      <w:r w:rsidRPr="00920E5A">
        <w:rPr>
          <w:rFonts w:ascii="Times" w:hAnsi="Times" w:cs="Times"/>
          <w:sz w:val="28"/>
          <w:szCs w:val="28"/>
        </w:rPr>
        <w:t>Известна формула французского философа О</w:t>
      </w:r>
      <w:r w:rsidRPr="00920E5A">
        <w:rPr>
          <w:sz w:val="28"/>
          <w:szCs w:val="28"/>
        </w:rPr>
        <w:t>гюста</w:t>
      </w:r>
      <w:r w:rsidRPr="00920E5A">
        <w:rPr>
          <w:rFonts w:ascii="Times" w:hAnsi="Times" w:cs="Times"/>
          <w:sz w:val="28"/>
          <w:szCs w:val="28"/>
        </w:rPr>
        <w:t xml:space="preserve"> Конта: знать, чтобы предвидеть, предвидеть, чтобы управлять.</w:t>
      </w:r>
      <w:r w:rsidRPr="00F61D14">
        <w:rPr>
          <w:rFonts w:ascii="Times" w:hAnsi="Times" w:cs="Times"/>
          <w:sz w:val="28"/>
          <w:szCs w:val="28"/>
        </w:rPr>
        <w:t xml:space="preserve"> </w:t>
      </w:r>
      <w:r>
        <w:rPr>
          <w:sz w:val="28"/>
          <w:szCs w:val="28"/>
        </w:rPr>
        <w:t>Необходимые в современном мире методы прогнозирования,</w:t>
      </w:r>
      <w:r w:rsidR="009B2E41">
        <w:rPr>
          <w:sz w:val="28"/>
          <w:szCs w:val="28"/>
        </w:rPr>
        <w:t xml:space="preserve"> планирования,</w:t>
      </w:r>
      <w:r>
        <w:rPr>
          <w:sz w:val="28"/>
          <w:szCs w:val="28"/>
        </w:rPr>
        <w:t xml:space="preserve"> программирования с использ</w:t>
      </w:r>
      <w:r w:rsidR="009B2E41">
        <w:rPr>
          <w:sz w:val="28"/>
          <w:szCs w:val="28"/>
        </w:rPr>
        <w:t xml:space="preserve">ованием математических моделей </w:t>
      </w:r>
      <w:r>
        <w:rPr>
          <w:sz w:val="28"/>
          <w:szCs w:val="28"/>
        </w:rPr>
        <w:t>основаны на механизме целеполагания, поэтому отказ от планирования государственном управлении тождественен отказу от целеполагания, а</w:t>
      </w:r>
      <w:r w:rsidR="00523DCF">
        <w:rPr>
          <w:sz w:val="28"/>
          <w:szCs w:val="28"/>
        </w:rPr>
        <w:t>,</w:t>
      </w:r>
      <w:r>
        <w:rPr>
          <w:sz w:val="28"/>
          <w:szCs w:val="28"/>
        </w:rPr>
        <w:t xml:space="preserve"> следовательно</w:t>
      </w:r>
      <w:r w:rsidR="006171F1">
        <w:rPr>
          <w:sz w:val="28"/>
          <w:szCs w:val="28"/>
        </w:rPr>
        <w:t>,</w:t>
      </w:r>
      <w:r>
        <w:rPr>
          <w:sz w:val="28"/>
          <w:szCs w:val="28"/>
        </w:rPr>
        <w:t xml:space="preserve"> и от самого управление, так как в таком случае ставка делается на стихийные действия с непредсказуемостью последствий.</w:t>
      </w:r>
    </w:p>
    <w:p w14:paraId="45947944" w14:textId="77777777" w:rsidR="00F95349" w:rsidRDefault="00F4004C" w:rsidP="00F95349">
      <w:pPr>
        <w:spacing w:line="360" w:lineRule="auto"/>
        <w:ind w:firstLine="720"/>
        <w:jc w:val="both"/>
        <w:rPr>
          <w:rFonts w:ascii="Times" w:hAnsi="Times"/>
          <w:sz w:val="28"/>
          <w:szCs w:val="28"/>
        </w:rPr>
      </w:pPr>
      <w:r w:rsidRPr="00AD18FC">
        <w:rPr>
          <w:rFonts w:ascii="Times" w:hAnsi="Times"/>
          <w:sz w:val="28"/>
          <w:szCs w:val="28"/>
        </w:rPr>
        <w:t xml:space="preserve">В-четвертых, специфика целеполагания в государственном управлении состоит в </w:t>
      </w:r>
      <w:r w:rsidRPr="0018642F">
        <w:rPr>
          <w:rFonts w:ascii="Times" w:hAnsi="Times"/>
          <w:b/>
          <w:sz w:val="28"/>
          <w:szCs w:val="28"/>
        </w:rPr>
        <w:t xml:space="preserve">иерархичной </w:t>
      </w:r>
      <w:r w:rsidR="006926F6" w:rsidRPr="0018642F">
        <w:rPr>
          <w:rFonts w:ascii="Times" w:hAnsi="Times"/>
          <w:b/>
          <w:sz w:val="28"/>
          <w:szCs w:val="28"/>
        </w:rPr>
        <w:t>структуре целей</w:t>
      </w:r>
      <w:r w:rsidR="006926F6">
        <w:rPr>
          <w:rFonts w:ascii="Times" w:hAnsi="Times"/>
          <w:sz w:val="28"/>
          <w:szCs w:val="28"/>
        </w:rPr>
        <w:t>. Так</w:t>
      </w:r>
      <w:r w:rsidR="006171F1">
        <w:rPr>
          <w:rFonts w:ascii="Times" w:hAnsi="Times"/>
          <w:sz w:val="28"/>
          <w:szCs w:val="28"/>
        </w:rPr>
        <w:t>,</w:t>
      </w:r>
      <w:r w:rsidR="006926F6">
        <w:rPr>
          <w:rFonts w:ascii="Times" w:hAnsi="Times"/>
          <w:sz w:val="28"/>
          <w:szCs w:val="28"/>
        </w:rPr>
        <w:t xml:space="preserve"> для </w:t>
      </w:r>
      <w:r w:rsidRPr="00AD18FC">
        <w:rPr>
          <w:rFonts w:ascii="Times" w:hAnsi="Times"/>
          <w:sz w:val="28"/>
          <w:szCs w:val="28"/>
        </w:rPr>
        <w:t>государственного управления</w:t>
      </w:r>
      <w:r w:rsidR="006926F6">
        <w:rPr>
          <w:rFonts w:ascii="Times" w:hAnsi="Times"/>
          <w:sz w:val="28"/>
          <w:szCs w:val="28"/>
        </w:rPr>
        <w:t xml:space="preserve"> характерна </w:t>
      </w:r>
      <w:r w:rsidR="006926F6" w:rsidRPr="00AD18FC">
        <w:rPr>
          <w:rFonts w:ascii="Times" w:hAnsi="Times"/>
          <w:sz w:val="28"/>
          <w:szCs w:val="28"/>
        </w:rPr>
        <w:t>следующая структура целей</w:t>
      </w:r>
      <w:r w:rsidR="006926F6">
        <w:rPr>
          <w:rFonts w:ascii="Times" w:hAnsi="Times"/>
          <w:sz w:val="28"/>
          <w:szCs w:val="28"/>
        </w:rPr>
        <w:t>.</w:t>
      </w:r>
    </w:p>
    <w:p w14:paraId="1927FDB3" w14:textId="6BFD09E1" w:rsidR="00F4004C" w:rsidRPr="00F95349" w:rsidRDefault="00F4004C" w:rsidP="00F57190">
      <w:pPr>
        <w:pStyle w:val="aa"/>
        <w:numPr>
          <w:ilvl w:val="0"/>
          <w:numId w:val="37"/>
        </w:numPr>
        <w:spacing w:line="360" w:lineRule="auto"/>
        <w:jc w:val="both"/>
        <w:rPr>
          <w:rFonts w:ascii="Times" w:hAnsi="Times"/>
          <w:sz w:val="28"/>
          <w:szCs w:val="28"/>
        </w:rPr>
      </w:pPr>
      <w:r w:rsidRPr="00F95349">
        <w:rPr>
          <w:rFonts w:ascii="Times" w:hAnsi="Times" w:cs="Arial"/>
          <w:color w:val="000000"/>
          <w:sz w:val="28"/>
          <w:szCs w:val="28"/>
        </w:rPr>
        <w:t>В зависимости от выполняемых функций:</w:t>
      </w:r>
    </w:p>
    <w:p w14:paraId="2E3C8203" w14:textId="18B21FA5" w:rsidR="00F4004C" w:rsidRPr="00AD18FC" w:rsidRDefault="00F4004C" w:rsidP="00CC22A9">
      <w:pPr>
        <w:pStyle w:val="aa"/>
        <w:numPr>
          <w:ilvl w:val="0"/>
          <w:numId w:val="16"/>
        </w:numPr>
        <w:spacing w:line="360" w:lineRule="auto"/>
        <w:jc w:val="both"/>
        <w:rPr>
          <w:rFonts w:ascii="Times" w:hAnsi="Times" w:cs="Arial"/>
          <w:color w:val="000000"/>
          <w:sz w:val="28"/>
          <w:szCs w:val="28"/>
        </w:rPr>
      </w:pPr>
      <w:proofErr w:type="gramStart"/>
      <w:r w:rsidRPr="00AD18FC">
        <w:rPr>
          <w:rFonts w:ascii="Times" w:hAnsi="Times" w:cs="Arial"/>
          <w:b/>
          <w:bCs/>
          <w:color w:val="000000"/>
          <w:sz w:val="28"/>
          <w:szCs w:val="28"/>
          <w:shd w:val="clear" w:color="auto" w:fill="FFFFFF"/>
        </w:rPr>
        <w:t>общественно-политические</w:t>
      </w:r>
      <w:proofErr w:type="gramEnd"/>
      <w:r w:rsidRPr="00AD18FC">
        <w:rPr>
          <w:rFonts w:ascii="Times" w:hAnsi="Times" w:cs="Arial"/>
          <w:b/>
          <w:bCs/>
          <w:color w:val="000000"/>
          <w:sz w:val="28"/>
          <w:szCs w:val="28"/>
          <w:shd w:val="clear" w:color="auto" w:fill="FFFFFF"/>
        </w:rPr>
        <w:t> —</w:t>
      </w:r>
      <w:r w:rsidRPr="00AD18FC">
        <w:rPr>
          <w:rStyle w:val="apple-converted-space"/>
          <w:rFonts w:ascii="Times" w:hAnsi="Times" w:cs="Arial"/>
          <w:b/>
          <w:bCs/>
          <w:color w:val="000000"/>
          <w:sz w:val="28"/>
          <w:szCs w:val="28"/>
          <w:shd w:val="clear" w:color="auto" w:fill="FFFFFF"/>
        </w:rPr>
        <w:t> </w:t>
      </w:r>
      <w:r w:rsidRPr="00AD18FC">
        <w:rPr>
          <w:rFonts w:ascii="Times" w:hAnsi="Times" w:cs="Arial"/>
          <w:color w:val="000000"/>
          <w:sz w:val="28"/>
          <w:szCs w:val="28"/>
        </w:rPr>
        <w:t xml:space="preserve">поддержание </w:t>
      </w:r>
      <w:r w:rsidR="00F63622">
        <w:rPr>
          <w:rFonts w:ascii="Times" w:hAnsi="Times" w:cs="Arial"/>
          <w:color w:val="000000"/>
          <w:sz w:val="28"/>
          <w:szCs w:val="28"/>
        </w:rPr>
        <w:t xml:space="preserve">общественных и политических </w:t>
      </w:r>
      <w:r w:rsidRPr="00AD18FC">
        <w:rPr>
          <w:rFonts w:ascii="Times" w:hAnsi="Times" w:cs="Arial"/>
          <w:color w:val="000000"/>
          <w:sz w:val="28"/>
          <w:szCs w:val="28"/>
        </w:rPr>
        <w:t xml:space="preserve">процессов, способствующих совершенствованию </w:t>
      </w:r>
      <w:r w:rsidR="00F63622">
        <w:rPr>
          <w:rFonts w:ascii="Times" w:hAnsi="Times" w:cs="Arial"/>
          <w:color w:val="000000"/>
          <w:sz w:val="28"/>
          <w:szCs w:val="28"/>
        </w:rPr>
        <w:t>публичных структур и</w:t>
      </w:r>
      <w:r w:rsidRPr="00AD18FC">
        <w:rPr>
          <w:rFonts w:ascii="Times" w:hAnsi="Times" w:cs="Arial"/>
          <w:color w:val="000000"/>
          <w:sz w:val="28"/>
          <w:szCs w:val="28"/>
        </w:rPr>
        <w:t xml:space="preserve"> развитию человека;</w:t>
      </w:r>
    </w:p>
    <w:p w14:paraId="62547997" w14:textId="71A6D9FE" w:rsidR="00F4004C" w:rsidRPr="00AD18FC" w:rsidRDefault="00F4004C" w:rsidP="00CC22A9">
      <w:pPr>
        <w:pStyle w:val="aa"/>
        <w:numPr>
          <w:ilvl w:val="0"/>
          <w:numId w:val="16"/>
        </w:numPr>
        <w:spacing w:line="360" w:lineRule="auto"/>
        <w:jc w:val="both"/>
        <w:rPr>
          <w:rFonts w:ascii="Times" w:hAnsi="Times" w:cs="Arial"/>
          <w:color w:val="000000"/>
          <w:sz w:val="28"/>
          <w:szCs w:val="28"/>
        </w:rPr>
      </w:pPr>
      <w:r w:rsidRPr="00AD18FC">
        <w:rPr>
          <w:rFonts w:ascii="Times" w:hAnsi="Times" w:cs="Arial"/>
          <w:b/>
          <w:bCs/>
          <w:color w:val="000000"/>
          <w:sz w:val="28"/>
          <w:szCs w:val="28"/>
          <w:shd w:val="clear" w:color="auto" w:fill="FFFFFF"/>
        </w:rPr>
        <w:t>организационно-правовые —</w:t>
      </w:r>
      <w:r w:rsidRPr="00AD18FC">
        <w:rPr>
          <w:rStyle w:val="apple-converted-space"/>
          <w:rFonts w:ascii="Times" w:hAnsi="Times" w:cs="Arial"/>
          <w:b/>
          <w:bCs/>
          <w:color w:val="000000"/>
          <w:sz w:val="28"/>
          <w:szCs w:val="28"/>
          <w:shd w:val="clear" w:color="auto" w:fill="FFFFFF"/>
        </w:rPr>
        <w:t> </w:t>
      </w:r>
      <w:r w:rsidR="00F63622">
        <w:rPr>
          <w:rFonts w:ascii="Times" w:hAnsi="Times" w:cs="Arial"/>
          <w:color w:val="000000"/>
          <w:sz w:val="28"/>
          <w:szCs w:val="28"/>
        </w:rPr>
        <w:t xml:space="preserve">формирование правовой системы, которая </w:t>
      </w:r>
      <w:r w:rsidRPr="00AD18FC">
        <w:rPr>
          <w:rFonts w:ascii="Times" w:hAnsi="Times" w:cs="Arial"/>
          <w:color w:val="000000"/>
          <w:sz w:val="28"/>
          <w:szCs w:val="28"/>
        </w:rPr>
        <w:t>способству</w:t>
      </w:r>
      <w:r w:rsidR="00F63622">
        <w:rPr>
          <w:rFonts w:ascii="Times" w:hAnsi="Times" w:cs="Arial"/>
          <w:color w:val="000000"/>
          <w:sz w:val="28"/>
          <w:szCs w:val="28"/>
        </w:rPr>
        <w:t>ет</w:t>
      </w:r>
      <w:r w:rsidRPr="00AD18FC">
        <w:rPr>
          <w:rFonts w:ascii="Times" w:hAnsi="Times" w:cs="Arial"/>
          <w:color w:val="000000"/>
          <w:sz w:val="28"/>
          <w:szCs w:val="28"/>
        </w:rPr>
        <w:t xml:space="preserve"> реализации основных функций государства</w:t>
      </w:r>
      <w:r w:rsidR="00F63622">
        <w:rPr>
          <w:rFonts w:ascii="Times" w:hAnsi="Times" w:cs="Arial"/>
          <w:color w:val="000000"/>
          <w:sz w:val="28"/>
          <w:szCs w:val="28"/>
        </w:rPr>
        <w:t>, а также</w:t>
      </w:r>
      <w:r w:rsidRPr="00AD18FC">
        <w:rPr>
          <w:rFonts w:ascii="Times" w:hAnsi="Times" w:cs="Arial"/>
          <w:color w:val="000000"/>
          <w:sz w:val="28"/>
          <w:szCs w:val="28"/>
        </w:rPr>
        <w:t xml:space="preserve"> решению его задач </w:t>
      </w:r>
      <w:r w:rsidR="00F63622">
        <w:rPr>
          <w:rFonts w:ascii="Times" w:hAnsi="Times" w:cs="Arial"/>
          <w:color w:val="000000"/>
          <w:sz w:val="28"/>
          <w:szCs w:val="28"/>
        </w:rPr>
        <w:t>с</w:t>
      </w:r>
      <w:r w:rsidRPr="00AD18FC">
        <w:rPr>
          <w:rFonts w:ascii="Times" w:hAnsi="Times" w:cs="Arial"/>
          <w:color w:val="000000"/>
          <w:sz w:val="28"/>
          <w:szCs w:val="28"/>
        </w:rPr>
        <w:t xml:space="preserve"> помощ</w:t>
      </w:r>
      <w:r w:rsidR="00F63622">
        <w:rPr>
          <w:rFonts w:ascii="Times" w:hAnsi="Times" w:cs="Arial"/>
          <w:color w:val="000000"/>
          <w:sz w:val="28"/>
          <w:szCs w:val="28"/>
        </w:rPr>
        <w:t>ью</w:t>
      </w:r>
      <w:r w:rsidRPr="00AD18FC">
        <w:rPr>
          <w:rFonts w:ascii="Times" w:hAnsi="Times" w:cs="Arial"/>
          <w:color w:val="000000"/>
          <w:sz w:val="28"/>
          <w:szCs w:val="28"/>
        </w:rPr>
        <w:t xml:space="preserve"> демократических институтов правового госу</w:t>
      </w:r>
      <w:r w:rsidR="00F63622">
        <w:rPr>
          <w:rFonts w:ascii="Times" w:hAnsi="Times" w:cs="Arial"/>
          <w:color w:val="000000"/>
          <w:sz w:val="28"/>
          <w:szCs w:val="28"/>
        </w:rPr>
        <w:t>дарства</w:t>
      </w:r>
      <w:r w:rsidRPr="00AD18FC">
        <w:rPr>
          <w:rFonts w:ascii="Times" w:hAnsi="Times" w:cs="Arial"/>
          <w:color w:val="000000"/>
          <w:sz w:val="28"/>
          <w:szCs w:val="28"/>
        </w:rPr>
        <w:t>;</w:t>
      </w:r>
    </w:p>
    <w:p w14:paraId="5DC98127" w14:textId="16A40BC6" w:rsidR="00F4004C" w:rsidRPr="00AD18FC" w:rsidRDefault="00F4004C" w:rsidP="00CC22A9">
      <w:pPr>
        <w:pStyle w:val="aa"/>
        <w:numPr>
          <w:ilvl w:val="0"/>
          <w:numId w:val="16"/>
        </w:numPr>
        <w:spacing w:line="360" w:lineRule="auto"/>
        <w:jc w:val="both"/>
        <w:rPr>
          <w:rFonts w:ascii="Times" w:hAnsi="Times" w:cs="Arial"/>
          <w:color w:val="000000"/>
          <w:sz w:val="28"/>
          <w:szCs w:val="28"/>
        </w:rPr>
      </w:pPr>
      <w:r w:rsidRPr="00AD18FC">
        <w:rPr>
          <w:rFonts w:ascii="Times" w:hAnsi="Times" w:cs="Arial"/>
          <w:b/>
          <w:bCs/>
          <w:color w:val="000000"/>
          <w:sz w:val="28"/>
          <w:szCs w:val="28"/>
          <w:shd w:val="clear" w:color="auto" w:fill="FFFFFF"/>
        </w:rPr>
        <w:t>производственно-обеспечительные —</w:t>
      </w:r>
      <w:r w:rsidRPr="00AD18FC">
        <w:rPr>
          <w:rStyle w:val="apple-converted-space"/>
          <w:rFonts w:ascii="Times" w:hAnsi="Times" w:cs="Arial"/>
          <w:b/>
          <w:bCs/>
          <w:color w:val="000000"/>
          <w:sz w:val="28"/>
          <w:szCs w:val="28"/>
          <w:shd w:val="clear" w:color="auto" w:fill="FFFFFF"/>
        </w:rPr>
        <w:t> </w:t>
      </w:r>
      <w:r w:rsidR="00246D17">
        <w:rPr>
          <w:rFonts w:ascii="Times" w:hAnsi="Times" w:cs="Arial"/>
          <w:color w:val="000000"/>
          <w:sz w:val="28"/>
          <w:szCs w:val="28"/>
        </w:rPr>
        <w:t xml:space="preserve">защита </w:t>
      </w:r>
      <w:r w:rsidRPr="00AD18FC">
        <w:rPr>
          <w:rFonts w:ascii="Times" w:hAnsi="Times" w:cs="Arial"/>
          <w:color w:val="000000"/>
          <w:sz w:val="28"/>
          <w:szCs w:val="28"/>
        </w:rPr>
        <w:t xml:space="preserve">прав и свобод граждан, законности, </w:t>
      </w:r>
      <w:r w:rsidR="00246D17">
        <w:rPr>
          <w:rFonts w:ascii="Times" w:hAnsi="Times" w:cs="Arial"/>
          <w:color w:val="000000"/>
          <w:sz w:val="28"/>
          <w:szCs w:val="28"/>
        </w:rPr>
        <w:t xml:space="preserve">соблюдение </w:t>
      </w:r>
      <w:r w:rsidRPr="00AD18FC">
        <w:rPr>
          <w:rFonts w:ascii="Times" w:hAnsi="Times" w:cs="Arial"/>
          <w:color w:val="000000"/>
          <w:sz w:val="28"/>
          <w:szCs w:val="28"/>
        </w:rPr>
        <w:t xml:space="preserve">общественного порядка и безопасности, </w:t>
      </w:r>
      <w:r w:rsidR="00246D17">
        <w:rPr>
          <w:rFonts w:ascii="Times" w:hAnsi="Times" w:cs="Arial"/>
          <w:color w:val="000000"/>
          <w:sz w:val="28"/>
          <w:szCs w:val="28"/>
        </w:rPr>
        <w:t xml:space="preserve">поддержание </w:t>
      </w:r>
      <w:r w:rsidRPr="00AD18FC">
        <w:rPr>
          <w:rFonts w:ascii="Times" w:hAnsi="Times" w:cs="Arial"/>
          <w:color w:val="000000"/>
          <w:sz w:val="28"/>
          <w:szCs w:val="28"/>
        </w:rPr>
        <w:t>нео</w:t>
      </w:r>
      <w:r w:rsidR="00246D17">
        <w:rPr>
          <w:rFonts w:ascii="Times" w:hAnsi="Times" w:cs="Arial"/>
          <w:color w:val="000000"/>
          <w:sz w:val="28"/>
          <w:szCs w:val="28"/>
        </w:rPr>
        <w:t>бходимого уровня благосостояния, создание необходимых общественных благ</w:t>
      </w:r>
      <w:r w:rsidRPr="00AD18FC">
        <w:rPr>
          <w:rFonts w:ascii="Times" w:hAnsi="Times" w:cs="Arial"/>
          <w:color w:val="000000"/>
          <w:sz w:val="28"/>
          <w:szCs w:val="28"/>
        </w:rPr>
        <w:t>;</w:t>
      </w:r>
    </w:p>
    <w:p w14:paraId="166C9335" w14:textId="03B8BEA3" w:rsidR="00F4004C" w:rsidRPr="00AD18FC" w:rsidRDefault="00F4004C" w:rsidP="00CC22A9">
      <w:pPr>
        <w:pStyle w:val="aa"/>
        <w:numPr>
          <w:ilvl w:val="0"/>
          <w:numId w:val="16"/>
        </w:numPr>
        <w:spacing w:line="360" w:lineRule="auto"/>
        <w:jc w:val="both"/>
        <w:rPr>
          <w:rFonts w:ascii="Times" w:hAnsi="Times" w:cs="Arial"/>
          <w:color w:val="000000"/>
          <w:sz w:val="28"/>
          <w:szCs w:val="28"/>
        </w:rPr>
      </w:pPr>
      <w:r w:rsidRPr="00AD18FC">
        <w:rPr>
          <w:rFonts w:ascii="Times" w:hAnsi="Times" w:cs="Arial"/>
          <w:b/>
          <w:bCs/>
          <w:color w:val="000000"/>
          <w:sz w:val="28"/>
          <w:szCs w:val="28"/>
          <w:shd w:val="clear" w:color="auto" w:fill="FFFFFF"/>
        </w:rPr>
        <w:t>социально-экономические —</w:t>
      </w:r>
      <w:r w:rsidRPr="00AD18FC">
        <w:rPr>
          <w:rStyle w:val="apple-converted-space"/>
          <w:rFonts w:ascii="Times" w:hAnsi="Times" w:cs="Arial"/>
          <w:b/>
          <w:bCs/>
          <w:color w:val="000000"/>
          <w:sz w:val="28"/>
          <w:szCs w:val="28"/>
          <w:shd w:val="clear" w:color="auto" w:fill="FFFFFF"/>
        </w:rPr>
        <w:t> </w:t>
      </w:r>
      <w:r w:rsidRPr="00AD18FC">
        <w:rPr>
          <w:rFonts w:ascii="Times" w:hAnsi="Times" w:cs="Arial"/>
          <w:color w:val="000000"/>
          <w:sz w:val="28"/>
          <w:szCs w:val="28"/>
        </w:rPr>
        <w:t>упорядочение обще</w:t>
      </w:r>
      <w:r w:rsidR="00246D17">
        <w:rPr>
          <w:rFonts w:ascii="Times" w:hAnsi="Times" w:cs="Arial"/>
          <w:color w:val="000000"/>
          <w:sz w:val="28"/>
          <w:szCs w:val="28"/>
        </w:rPr>
        <w:t xml:space="preserve">ственной жизни и удовлетворение </w:t>
      </w:r>
      <w:r w:rsidRPr="00AD18FC">
        <w:rPr>
          <w:rFonts w:ascii="Times" w:hAnsi="Times" w:cs="Arial"/>
          <w:color w:val="000000"/>
          <w:sz w:val="28"/>
          <w:szCs w:val="28"/>
        </w:rPr>
        <w:t>интересов</w:t>
      </w:r>
      <w:r w:rsidR="00246D17">
        <w:rPr>
          <w:rFonts w:ascii="Times" w:hAnsi="Times" w:cs="Arial"/>
          <w:color w:val="000000"/>
          <w:sz w:val="28"/>
          <w:szCs w:val="28"/>
        </w:rPr>
        <w:t xml:space="preserve"> общества и государства</w:t>
      </w:r>
      <w:r w:rsidRPr="00AD18FC">
        <w:rPr>
          <w:rFonts w:ascii="Times" w:hAnsi="Times" w:cs="Arial"/>
          <w:color w:val="000000"/>
          <w:sz w:val="28"/>
          <w:szCs w:val="28"/>
        </w:rPr>
        <w:t xml:space="preserve">; достижение экономического благосостояния, </w:t>
      </w:r>
      <w:r w:rsidR="00A91043">
        <w:rPr>
          <w:rFonts w:ascii="Times" w:hAnsi="Times" w:cs="Arial"/>
          <w:color w:val="000000"/>
          <w:sz w:val="28"/>
          <w:szCs w:val="28"/>
        </w:rPr>
        <w:t>создание</w:t>
      </w:r>
      <w:r w:rsidRPr="00AD18FC">
        <w:rPr>
          <w:rFonts w:ascii="Times" w:hAnsi="Times" w:cs="Arial"/>
          <w:color w:val="000000"/>
          <w:sz w:val="28"/>
          <w:szCs w:val="28"/>
        </w:rPr>
        <w:t xml:space="preserve"> и поддержание системы экономических отношений;</w:t>
      </w:r>
    </w:p>
    <w:p w14:paraId="5E580A28" w14:textId="77777777" w:rsidR="00F4004C" w:rsidRPr="00AD18FC" w:rsidRDefault="00F4004C" w:rsidP="00CC22A9">
      <w:pPr>
        <w:pStyle w:val="aa"/>
        <w:numPr>
          <w:ilvl w:val="0"/>
          <w:numId w:val="16"/>
        </w:numPr>
        <w:spacing w:line="360" w:lineRule="auto"/>
        <w:jc w:val="both"/>
        <w:rPr>
          <w:rFonts w:ascii="Times" w:hAnsi="Times" w:cs="Arial"/>
          <w:color w:val="000000"/>
          <w:sz w:val="28"/>
          <w:szCs w:val="28"/>
        </w:rPr>
      </w:pPr>
      <w:r w:rsidRPr="00AD18FC">
        <w:rPr>
          <w:rFonts w:ascii="Times" w:hAnsi="Times" w:cs="Arial"/>
          <w:b/>
          <w:bCs/>
          <w:color w:val="000000"/>
          <w:sz w:val="28"/>
          <w:szCs w:val="28"/>
          <w:shd w:val="clear" w:color="auto" w:fill="FFFFFF"/>
        </w:rPr>
        <w:t>духовные —</w:t>
      </w:r>
      <w:r w:rsidRPr="00AD18FC">
        <w:rPr>
          <w:rStyle w:val="apple-converted-space"/>
          <w:rFonts w:ascii="Times" w:hAnsi="Times" w:cs="Arial"/>
          <w:b/>
          <w:bCs/>
          <w:color w:val="000000"/>
          <w:sz w:val="28"/>
          <w:szCs w:val="28"/>
          <w:shd w:val="clear" w:color="auto" w:fill="FFFFFF"/>
        </w:rPr>
        <w:t> </w:t>
      </w:r>
      <w:r w:rsidRPr="00AD18FC">
        <w:rPr>
          <w:rFonts w:ascii="Times" w:hAnsi="Times" w:cs="Arial"/>
          <w:color w:val="000000"/>
          <w:sz w:val="28"/>
          <w:szCs w:val="28"/>
        </w:rPr>
        <w:t>восстановление духовных и культурных ценностей;</w:t>
      </w:r>
    </w:p>
    <w:p w14:paraId="0E3B5A3B" w14:textId="18B3AC6B" w:rsidR="00F95349" w:rsidRDefault="00F4004C" w:rsidP="00F4004C">
      <w:pPr>
        <w:pStyle w:val="aa"/>
        <w:numPr>
          <w:ilvl w:val="0"/>
          <w:numId w:val="16"/>
        </w:numPr>
        <w:spacing w:line="360" w:lineRule="auto"/>
        <w:jc w:val="both"/>
        <w:rPr>
          <w:rFonts w:ascii="Times" w:hAnsi="Times" w:cs="Arial"/>
          <w:color w:val="000000"/>
          <w:sz w:val="28"/>
          <w:szCs w:val="28"/>
        </w:rPr>
      </w:pPr>
      <w:r w:rsidRPr="00AD18FC">
        <w:rPr>
          <w:rFonts w:ascii="Times" w:hAnsi="Times" w:cs="Arial"/>
          <w:b/>
          <w:bCs/>
          <w:color w:val="000000"/>
          <w:sz w:val="28"/>
          <w:szCs w:val="28"/>
          <w:shd w:val="clear" w:color="auto" w:fill="FFFFFF"/>
        </w:rPr>
        <w:t>информационно-разъяснительные —</w:t>
      </w:r>
      <w:r w:rsidRPr="00AD18FC">
        <w:rPr>
          <w:rStyle w:val="apple-converted-space"/>
          <w:rFonts w:ascii="Times" w:hAnsi="Times" w:cs="Arial"/>
          <w:b/>
          <w:bCs/>
          <w:color w:val="000000"/>
          <w:sz w:val="28"/>
          <w:szCs w:val="28"/>
          <w:shd w:val="clear" w:color="auto" w:fill="FFFFFF"/>
        </w:rPr>
        <w:t> </w:t>
      </w:r>
      <w:r w:rsidR="00B8588A">
        <w:rPr>
          <w:rFonts w:ascii="Times" w:hAnsi="Times" w:cs="Arial"/>
          <w:color w:val="000000"/>
          <w:sz w:val="28"/>
          <w:szCs w:val="28"/>
        </w:rPr>
        <w:t>отработка знаний</w:t>
      </w:r>
      <w:r w:rsidRPr="00AD18FC">
        <w:rPr>
          <w:rFonts w:ascii="Times" w:hAnsi="Times" w:cs="Arial"/>
          <w:color w:val="000000"/>
          <w:sz w:val="28"/>
          <w:szCs w:val="28"/>
        </w:rPr>
        <w:t>, способствующих практическому осуществлению комплекса целей</w:t>
      </w:r>
      <w:r w:rsidR="00B8588A">
        <w:rPr>
          <w:rFonts w:ascii="Times" w:hAnsi="Times" w:cs="Arial"/>
          <w:color w:val="000000"/>
          <w:sz w:val="28"/>
          <w:szCs w:val="28"/>
        </w:rPr>
        <w:t xml:space="preserve"> и планов</w:t>
      </w:r>
      <w:r w:rsidRPr="00AD18FC">
        <w:rPr>
          <w:rFonts w:ascii="Times" w:hAnsi="Times" w:cs="Arial"/>
          <w:color w:val="000000"/>
          <w:sz w:val="28"/>
          <w:szCs w:val="28"/>
        </w:rPr>
        <w:t>, и обеспечение</w:t>
      </w:r>
      <w:r w:rsidR="00B8588A">
        <w:rPr>
          <w:rFonts w:ascii="Times" w:hAnsi="Times" w:cs="Arial"/>
          <w:color w:val="000000"/>
          <w:sz w:val="28"/>
          <w:szCs w:val="28"/>
        </w:rPr>
        <w:t xml:space="preserve"> общества</w:t>
      </w:r>
      <w:r w:rsidRPr="00AD18FC">
        <w:rPr>
          <w:rFonts w:ascii="Times" w:hAnsi="Times" w:cs="Arial"/>
          <w:color w:val="000000"/>
          <w:sz w:val="28"/>
          <w:szCs w:val="28"/>
        </w:rPr>
        <w:t xml:space="preserve"> необходимой информацией</w:t>
      </w:r>
      <w:r w:rsidRPr="00F95349">
        <w:rPr>
          <w:rFonts w:ascii="Times" w:hAnsi="Times" w:cs="Arial"/>
          <w:color w:val="000000"/>
          <w:sz w:val="28"/>
          <w:szCs w:val="28"/>
        </w:rPr>
        <w:t>.</w:t>
      </w:r>
      <w:r w:rsidR="00EF0578">
        <w:rPr>
          <w:rStyle w:val="a9"/>
          <w:rFonts w:ascii="Times" w:hAnsi="Times" w:cs="Arial"/>
          <w:color w:val="000000"/>
          <w:sz w:val="28"/>
          <w:szCs w:val="28"/>
        </w:rPr>
        <w:footnoteReference w:id="23"/>
      </w:r>
    </w:p>
    <w:p w14:paraId="20EDF9FF" w14:textId="160134AC" w:rsidR="00F4004C" w:rsidRPr="00F95349" w:rsidRDefault="00F4004C" w:rsidP="00F57190">
      <w:pPr>
        <w:pStyle w:val="aa"/>
        <w:numPr>
          <w:ilvl w:val="0"/>
          <w:numId w:val="37"/>
        </w:numPr>
        <w:spacing w:line="360" w:lineRule="auto"/>
        <w:jc w:val="both"/>
        <w:rPr>
          <w:rFonts w:ascii="Times" w:hAnsi="Times" w:cs="Arial"/>
          <w:color w:val="000000"/>
          <w:sz w:val="28"/>
          <w:szCs w:val="28"/>
        </w:rPr>
      </w:pPr>
      <w:r w:rsidRPr="00F95349">
        <w:rPr>
          <w:color w:val="000000"/>
          <w:sz w:val="28"/>
          <w:szCs w:val="28"/>
        </w:rPr>
        <w:t xml:space="preserve">В зависимости от </w:t>
      </w:r>
      <w:r w:rsidRPr="00F95349">
        <w:rPr>
          <w:rFonts w:ascii="Times" w:hAnsi="Times" w:cs="Arial"/>
          <w:iCs/>
          <w:color w:val="000000"/>
          <w:sz w:val="28"/>
          <w:szCs w:val="28"/>
          <w:shd w:val="clear" w:color="auto" w:fill="FFFFFF"/>
        </w:rPr>
        <w:t>объем</w:t>
      </w:r>
      <w:r w:rsidRPr="00F95349">
        <w:rPr>
          <w:iCs/>
          <w:color w:val="000000"/>
          <w:sz w:val="28"/>
          <w:szCs w:val="28"/>
          <w:shd w:val="clear" w:color="auto" w:fill="FFFFFF"/>
        </w:rPr>
        <w:t>а</w:t>
      </w:r>
      <w:r w:rsidRPr="00F95349">
        <w:rPr>
          <w:rFonts w:ascii="Times" w:hAnsi="Times" w:cs="Arial"/>
          <w:iCs/>
          <w:color w:val="000000"/>
          <w:sz w:val="28"/>
          <w:szCs w:val="28"/>
          <w:shd w:val="clear" w:color="auto" w:fill="FFFFFF"/>
        </w:rPr>
        <w:t>:</w:t>
      </w:r>
      <w:r w:rsidRPr="00F95349">
        <w:rPr>
          <w:rStyle w:val="apple-converted-space"/>
          <w:rFonts w:ascii="Times" w:hAnsi="Times" w:cs="Arial"/>
          <w:iCs/>
          <w:color w:val="000000"/>
          <w:sz w:val="28"/>
          <w:szCs w:val="28"/>
          <w:shd w:val="clear" w:color="auto" w:fill="FFFFFF"/>
        </w:rPr>
        <w:t> </w:t>
      </w:r>
      <w:r w:rsidRPr="00F95349">
        <w:rPr>
          <w:rFonts w:ascii="Times" w:hAnsi="Times" w:cs="Arial"/>
          <w:b/>
          <w:color w:val="000000"/>
          <w:sz w:val="28"/>
          <w:szCs w:val="28"/>
        </w:rPr>
        <w:t>общие и частные.</w:t>
      </w:r>
    </w:p>
    <w:p w14:paraId="649C749D" w14:textId="3D813F50" w:rsidR="00F4004C" w:rsidRDefault="00F4004C" w:rsidP="00F57190">
      <w:pPr>
        <w:pStyle w:val="aa"/>
        <w:numPr>
          <w:ilvl w:val="0"/>
          <w:numId w:val="37"/>
        </w:numPr>
        <w:spacing w:line="360" w:lineRule="auto"/>
        <w:jc w:val="both"/>
        <w:rPr>
          <w:rFonts w:ascii="Times" w:hAnsi="Times" w:cs="Arial"/>
          <w:color w:val="000000"/>
          <w:sz w:val="28"/>
          <w:szCs w:val="28"/>
        </w:rPr>
      </w:pPr>
      <w:r w:rsidRPr="00F95349">
        <w:rPr>
          <w:color w:val="000000"/>
          <w:sz w:val="28"/>
          <w:szCs w:val="28"/>
        </w:rPr>
        <w:t xml:space="preserve">В зависимости от </w:t>
      </w:r>
      <w:r w:rsidRPr="00F95349">
        <w:rPr>
          <w:rFonts w:ascii="Times" w:hAnsi="Times" w:cs="Arial"/>
          <w:iCs/>
          <w:color w:val="000000"/>
          <w:sz w:val="28"/>
          <w:szCs w:val="28"/>
          <w:shd w:val="clear" w:color="auto" w:fill="FFFFFF"/>
        </w:rPr>
        <w:t>результата:</w:t>
      </w:r>
      <w:r w:rsidRPr="00F95349">
        <w:rPr>
          <w:rStyle w:val="apple-converted-space"/>
          <w:rFonts w:ascii="Times" w:hAnsi="Times" w:cs="Arial"/>
          <w:iCs/>
          <w:color w:val="000000"/>
          <w:sz w:val="28"/>
          <w:szCs w:val="28"/>
          <w:shd w:val="clear" w:color="auto" w:fill="FFFFFF"/>
        </w:rPr>
        <w:t> </w:t>
      </w:r>
      <w:r w:rsidRPr="00F95349">
        <w:rPr>
          <w:rFonts w:ascii="Times" w:hAnsi="Times" w:cs="Arial"/>
          <w:b/>
          <w:color w:val="000000"/>
          <w:sz w:val="28"/>
          <w:szCs w:val="28"/>
        </w:rPr>
        <w:t>конечные и промежуточные</w:t>
      </w:r>
      <w:r w:rsidRPr="00F95349">
        <w:rPr>
          <w:rFonts w:ascii="Times" w:hAnsi="Times" w:cs="Arial"/>
          <w:color w:val="000000"/>
          <w:sz w:val="28"/>
          <w:szCs w:val="28"/>
        </w:rPr>
        <w:t>.</w:t>
      </w:r>
    </w:p>
    <w:p w14:paraId="188C9E03" w14:textId="343153E5" w:rsidR="00F95349" w:rsidRPr="00F95349" w:rsidRDefault="00F4004C" w:rsidP="00F57190">
      <w:pPr>
        <w:pStyle w:val="aa"/>
        <w:numPr>
          <w:ilvl w:val="0"/>
          <w:numId w:val="37"/>
        </w:numPr>
        <w:spacing w:line="360" w:lineRule="auto"/>
        <w:jc w:val="both"/>
        <w:rPr>
          <w:rFonts w:ascii="Times" w:hAnsi="Times" w:cs="Arial"/>
          <w:color w:val="000000"/>
          <w:sz w:val="28"/>
          <w:szCs w:val="28"/>
        </w:rPr>
      </w:pPr>
      <w:r w:rsidRPr="00F95349">
        <w:rPr>
          <w:color w:val="000000"/>
          <w:sz w:val="28"/>
          <w:szCs w:val="28"/>
        </w:rPr>
        <w:t>В зависимости от</w:t>
      </w:r>
      <w:r w:rsidRPr="00F95349">
        <w:rPr>
          <w:rFonts w:ascii="Times" w:hAnsi="Times" w:cs="Arial"/>
          <w:iCs/>
          <w:color w:val="000000"/>
          <w:sz w:val="28"/>
          <w:szCs w:val="28"/>
          <w:shd w:val="clear" w:color="auto" w:fill="FFFFFF"/>
        </w:rPr>
        <w:t xml:space="preserve"> времени:</w:t>
      </w:r>
      <w:r w:rsidRPr="00F95349">
        <w:rPr>
          <w:rStyle w:val="apple-converted-space"/>
          <w:rFonts w:ascii="Times" w:hAnsi="Times" w:cs="Arial"/>
          <w:iCs/>
          <w:color w:val="000000"/>
          <w:sz w:val="28"/>
          <w:szCs w:val="28"/>
          <w:shd w:val="clear" w:color="auto" w:fill="FFFFFF"/>
        </w:rPr>
        <w:t> </w:t>
      </w:r>
      <w:r w:rsidRPr="00F95349">
        <w:rPr>
          <w:rFonts w:ascii="Times" w:hAnsi="Times" w:cs="Arial"/>
          <w:b/>
          <w:color w:val="000000"/>
          <w:sz w:val="28"/>
          <w:szCs w:val="28"/>
        </w:rPr>
        <w:t>отдаленные, близкие и непосредственные.</w:t>
      </w:r>
    </w:p>
    <w:p w14:paraId="6132A817" w14:textId="4084DCE3" w:rsidR="00F4004C" w:rsidRPr="00F95349" w:rsidRDefault="00F95349" w:rsidP="00F57190">
      <w:pPr>
        <w:pStyle w:val="aa"/>
        <w:numPr>
          <w:ilvl w:val="0"/>
          <w:numId w:val="37"/>
        </w:numPr>
        <w:spacing w:line="360" w:lineRule="auto"/>
        <w:jc w:val="both"/>
        <w:rPr>
          <w:rFonts w:ascii="Times" w:hAnsi="Times" w:cs="Arial"/>
          <w:color w:val="000000"/>
          <w:sz w:val="28"/>
          <w:szCs w:val="28"/>
        </w:rPr>
      </w:pPr>
      <w:r w:rsidRPr="00F95349">
        <w:rPr>
          <w:rFonts w:ascii="Times" w:hAnsi="Times" w:cs="Arial"/>
          <w:color w:val="000000"/>
          <w:sz w:val="28"/>
          <w:szCs w:val="28"/>
        </w:rPr>
        <w:t xml:space="preserve">Отдельно выделяются </w:t>
      </w:r>
      <w:r w:rsidRPr="00F95349">
        <w:rPr>
          <w:rFonts w:ascii="Times" w:hAnsi="Times" w:cs="Arial"/>
          <w:b/>
          <w:i/>
          <w:iCs/>
          <w:color w:val="000000"/>
          <w:sz w:val="28"/>
          <w:szCs w:val="28"/>
          <w:shd w:val="clear" w:color="auto" w:fill="FFFFFF"/>
        </w:rPr>
        <w:t>стратегические цели</w:t>
      </w:r>
      <w:r w:rsidRPr="00F95349">
        <w:rPr>
          <w:rFonts w:ascii="Times" w:hAnsi="Times" w:cs="Arial"/>
          <w:color w:val="000000"/>
          <w:sz w:val="28"/>
          <w:szCs w:val="28"/>
        </w:rPr>
        <w:t>, связанные с качеством общества, его сохранением и преобразованием</w:t>
      </w:r>
      <w:r w:rsidRPr="00F95349">
        <w:rPr>
          <w:rFonts w:ascii="Times" w:hAnsi="Times" w:cs="Arial"/>
          <w:i/>
          <w:iCs/>
          <w:color w:val="000000"/>
          <w:sz w:val="28"/>
          <w:szCs w:val="28"/>
          <w:shd w:val="clear" w:color="auto" w:fill="FFFFFF"/>
        </w:rPr>
        <w:t>.</w:t>
      </w:r>
      <w:r w:rsidRPr="00F95349">
        <w:rPr>
          <w:rFonts w:ascii="Times" w:hAnsi="Times" w:cs="Arial"/>
          <w:iCs/>
          <w:color w:val="000000"/>
          <w:sz w:val="28"/>
          <w:szCs w:val="28"/>
          <w:shd w:val="clear" w:color="auto" w:fill="FFFFFF"/>
        </w:rPr>
        <w:t xml:space="preserve"> Стратегические цели </w:t>
      </w:r>
      <w:r w:rsidRPr="00F95349">
        <w:rPr>
          <w:rFonts w:ascii="Times" w:hAnsi="Times" w:cs="Arial"/>
          <w:color w:val="000000"/>
          <w:sz w:val="28"/>
          <w:szCs w:val="28"/>
        </w:rPr>
        <w:t>делятся на:</w:t>
      </w:r>
      <w:r w:rsidRPr="00F95349">
        <w:rPr>
          <w:rStyle w:val="apple-converted-space"/>
          <w:rFonts w:ascii="Times" w:hAnsi="Times" w:cs="Arial"/>
          <w:color w:val="000000"/>
          <w:sz w:val="28"/>
          <w:szCs w:val="28"/>
        </w:rPr>
        <w:t> </w:t>
      </w:r>
      <w:r w:rsidRPr="00F95349">
        <w:rPr>
          <w:rFonts w:ascii="Times" w:hAnsi="Times" w:cs="Arial"/>
          <w:b/>
          <w:iCs/>
          <w:color w:val="000000"/>
          <w:sz w:val="28"/>
          <w:szCs w:val="28"/>
          <w:shd w:val="clear" w:color="auto" w:fill="FFFFFF"/>
        </w:rPr>
        <w:t>оперативные</w:t>
      </w:r>
      <w:r w:rsidRPr="00F95349">
        <w:rPr>
          <w:rFonts w:ascii="Times" w:hAnsi="Times" w:cs="Arial"/>
          <w:i/>
          <w:iCs/>
          <w:color w:val="000000"/>
          <w:sz w:val="28"/>
          <w:szCs w:val="28"/>
          <w:shd w:val="clear" w:color="auto" w:fill="FFFFFF"/>
        </w:rPr>
        <w:t> —</w:t>
      </w:r>
      <w:r w:rsidRPr="00F95349">
        <w:rPr>
          <w:rStyle w:val="apple-converted-space"/>
          <w:rFonts w:ascii="Times" w:hAnsi="Times" w:cs="Arial"/>
          <w:i/>
          <w:iCs/>
          <w:color w:val="000000"/>
          <w:sz w:val="28"/>
          <w:szCs w:val="28"/>
          <w:shd w:val="clear" w:color="auto" w:fill="FFFFFF"/>
        </w:rPr>
        <w:t> </w:t>
      </w:r>
      <w:r w:rsidRPr="00F95349">
        <w:rPr>
          <w:rFonts w:ascii="Times" w:hAnsi="Times" w:cs="Arial"/>
          <w:color w:val="000000"/>
          <w:sz w:val="28"/>
          <w:szCs w:val="28"/>
        </w:rPr>
        <w:t>фиксируют крупные блоки действий;</w:t>
      </w:r>
      <w:r w:rsidRPr="00F95349">
        <w:rPr>
          <w:rStyle w:val="apple-converted-space"/>
          <w:rFonts w:ascii="Times" w:hAnsi="Times" w:cs="Arial"/>
          <w:color w:val="000000"/>
          <w:sz w:val="28"/>
          <w:szCs w:val="28"/>
        </w:rPr>
        <w:t> </w:t>
      </w:r>
      <w:r w:rsidRPr="00F95349">
        <w:rPr>
          <w:rFonts w:ascii="Times" w:hAnsi="Times" w:cs="Arial"/>
          <w:b/>
          <w:iCs/>
          <w:color w:val="000000"/>
          <w:sz w:val="28"/>
          <w:szCs w:val="28"/>
          <w:shd w:val="clear" w:color="auto" w:fill="FFFFFF"/>
        </w:rPr>
        <w:t>тактические</w:t>
      </w:r>
      <w:r w:rsidRPr="00F95349">
        <w:rPr>
          <w:rFonts w:ascii="Times" w:hAnsi="Times" w:cs="Arial"/>
          <w:i/>
          <w:iCs/>
          <w:color w:val="000000"/>
          <w:sz w:val="28"/>
          <w:szCs w:val="28"/>
          <w:shd w:val="clear" w:color="auto" w:fill="FFFFFF"/>
        </w:rPr>
        <w:t> —</w:t>
      </w:r>
      <w:r w:rsidRPr="00F95349">
        <w:rPr>
          <w:rStyle w:val="apple-converted-space"/>
          <w:rFonts w:ascii="Times" w:hAnsi="Times" w:cs="Arial"/>
          <w:i/>
          <w:iCs/>
          <w:color w:val="000000"/>
          <w:sz w:val="28"/>
          <w:szCs w:val="28"/>
          <w:shd w:val="clear" w:color="auto" w:fill="FFFFFF"/>
        </w:rPr>
        <w:t> </w:t>
      </w:r>
      <w:r w:rsidRPr="00F95349">
        <w:rPr>
          <w:rFonts w:ascii="Times" w:hAnsi="Times" w:cs="Arial"/>
          <w:color w:val="000000"/>
          <w:sz w:val="28"/>
          <w:szCs w:val="28"/>
        </w:rPr>
        <w:t>определяют каждодневные, конкретные действия</w:t>
      </w:r>
      <w:r w:rsidR="00021A1B">
        <w:rPr>
          <w:rFonts w:ascii="Times" w:hAnsi="Times" w:cs="Arial"/>
          <w:color w:val="000000"/>
          <w:sz w:val="28"/>
          <w:szCs w:val="28"/>
        </w:rPr>
        <w:t>.</w:t>
      </w:r>
      <w:r w:rsidRPr="00F95349">
        <w:rPr>
          <w:rStyle w:val="a9"/>
          <w:rFonts w:ascii="Times" w:eastAsiaTheme="majorEastAsia" w:hAnsi="Times" w:cs="Arial"/>
          <w:color w:val="000000"/>
          <w:sz w:val="28"/>
          <w:szCs w:val="28"/>
        </w:rPr>
        <w:t xml:space="preserve"> </w:t>
      </w:r>
      <w:r w:rsidR="00F4004C">
        <w:rPr>
          <w:rStyle w:val="a9"/>
          <w:rFonts w:ascii="Times" w:eastAsiaTheme="majorEastAsia" w:hAnsi="Times" w:cs="Arial"/>
          <w:color w:val="000000"/>
          <w:sz w:val="28"/>
          <w:szCs w:val="28"/>
        </w:rPr>
        <w:footnoteReference w:id="24"/>
      </w:r>
    </w:p>
    <w:p w14:paraId="77CB8AE6" w14:textId="20597BB2" w:rsidR="00925275" w:rsidRDefault="00F4004C" w:rsidP="00003663">
      <w:pPr>
        <w:spacing w:line="360" w:lineRule="auto"/>
        <w:ind w:firstLine="720"/>
        <w:jc w:val="both"/>
        <w:rPr>
          <w:rFonts w:ascii="Times" w:hAnsi="Times" w:cs="Times"/>
          <w:sz w:val="28"/>
          <w:szCs w:val="28"/>
        </w:rPr>
      </w:pPr>
      <w:r w:rsidRPr="00920E5A">
        <w:rPr>
          <w:rFonts w:ascii="Times" w:hAnsi="Times"/>
          <w:sz w:val="28"/>
          <w:szCs w:val="28"/>
        </w:rPr>
        <w:t>Существование такой сложной структуры</w:t>
      </w:r>
      <w:r w:rsidRPr="00920E5A">
        <w:rPr>
          <w:rFonts w:ascii="Times" w:hAnsi="Times" w:cs="Times"/>
          <w:sz w:val="28"/>
          <w:szCs w:val="28"/>
        </w:rPr>
        <w:t xml:space="preserve"> це</w:t>
      </w:r>
      <w:r w:rsidR="00291459">
        <w:rPr>
          <w:rFonts w:ascii="Times" w:hAnsi="Times" w:cs="Times"/>
          <w:sz w:val="28"/>
          <w:szCs w:val="28"/>
        </w:rPr>
        <w:t xml:space="preserve">лей государственного управления </w:t>
      </w:r>
      <w:r w:rsidRPr="00920E5A">
        <w:rPr>
          <w:rFonts w:ascii="Times" w:hAnsi="Times"/>
          <w:sz w:val="28"/>
          <w:szCs w:val="28"/>
        </w:rPr>
        <w:t>обуславливает</w:t>
      </w:r>
      <w:r w:rsidRPr="00920E5A">
        <w:rPr>
          <w:rFonts w:ascii="Times" w:hAnsi="Times" w:cs="Times"/>
          <w:sz w:val="28"/>
          <w:szCs w:val="28"/>
        </w:rPr>
        <w:t xml:space="preserve"> непростую процедуру</w:t>
      </w:r>
      <w:r w:rsidRPr="00920E5A">
        <w:rPr>
          <w:rFonts w:ascii="Times" w:hAnsi="Times"/>
          <w:sz w:val="28"/>
          <w:szCs w:val="28"/>
        </w:rPr>
        <w:t xml:space="preserve"> их формирования. П</w:t>
      </w:r>
      <w:r w:rsidRPr="00920E5A">
        <w:rPr>
          <w:rFonts w:ascii="Times" w:hAnsi="Times" w:cs="Times"/>
          <w:sz w:val="28"/>
          <w:szCs w:val="28"/>
        </w:rPr>
        <w:t xml:space="preserve">ервостепенная проблема заключается в достижении адекватности </w:t>
      </w:r>
      <w:r w:rsidRPr="00920E5A">
        <w:rPr>
          <w:rFonts w:ascii="Times" w:hAnsi="Times"/>
          <w:sz w:val="28"/>
          <w:szCs w:val="28"/>
        </w:rPr>
        <w:t>ц</w:t>
      </w:r>
      <w:r w:rsidRPr="00920E5A">
        <w:rPr>
          <w:rFonts w:ascii="Times" w:hAnsi="Times" w:cs="Times"/>
          <w:sz w:val="28"/>
          <w:szCs w:val="28"/>
        </w:rPr>
        <w:t xml:space="preserve">елей государственного управления потребностям и интересам общества, тем целям, которые объективно порождаются управляемыми объектами. </w:t>
      </w:r>
      <w:r w:rsidRPr="00920E5A">
        <w:rPr>
          <w:rFonts w:ascii="Times" w:hAnsi="Times"/>
          <w:sz w:val="28"/>
          <w:szCs w:val="28"/>
        </w:rPr>
        <w:t>Учитывая главную миссию государственного управление – обеспечение населения необходимыми услугами – важно</w:t>
      </w:r>
      <w:r w:rsidRPr="00920E5A">
        <w:rPr>
          <w:rFonts w:ascii="Times" w:hAnsi="Times" w:cs="Times"/>
          <w:sz w:val="28"/>
          <w:szCs w:val="28"/>
        </w:rPr>
        <w:t xml:space="preserve"> </w:t>
      </w:r>
      <w:r w:rsidRPr="00920E5A">
        <w:rPr>
          <w:rFonts w:ascii="Times" w:hAnsi="Times"/>
          <w:sz w:val="28"/>
          <w:szCs w:val="28"/>
        </w:rPr>
        <w:t>четко определить</w:t>
      </w:r>
      <w:r w:rsidRPr="00920E5A">
        <w:rPr>
          <w:rFonts w:ascii="Times" w:hAnsi="Times" w:cs="Times"/>
          <w:sz w:val="28"/>
          <w:szCs w:val="28"/>
        </w:rPr>
        <w:t xml:space="preserve"> стратегически</w:t>
      </w:r>
      <w:r w:rsidRPr="00920E5A">
        <w:rPr>
          <w:rFonts w:ascii="Times" w:hAnsi="Times"/>
          <w:sz w:val="28"/>
          <w:szCs w:val="28"/>
        </w:rPr>
        <w:t>е</w:t>
      </w:r>
      <w:r w:rsidRPr="00920E5A">
        <w:rPr>
          <w:rFonts w:ascii="Times" w:hAnsi="Times" w:cs="Times"/>
          <w:sz w:val="28"/>
          <w:szCs w:val="28"/>
        </w:rPr>
        <w:t xml:space="preserve"> цели, а затем произвести «разветвление» этих целе</w:t>
      </w:r>
      <w:r w:rsidR="002E314E">
        <w:rPr>
          <w:rFonts w:ascii="Times" w:hAnsi="Times" w:cs="Times"/>
          <w:sz w:val="28"/>
          <w:szCs w:val="28"/>
        </w:rPr>
        <w:t>й</w:t>
      </w:r>
      <w:r w:rsidRPr="00920E5A">
        <w:rPr>
          <w:rFonts w:ascii="Times" w:hAnsi="Times" w:cs="Times"/>
          <w:sz w:val="28"/>
          <w:szCs w:val="28"/>
        </w:rPr>
        <w:t xml:space="preserve"> по другим их видам. </w:t>
      </w:r>
      <w:r w:rsidRPr="00920E5A">
        <w:rPr>
          <w:rFonts w:ascii="Times" w:hAnsi="Times"/>
          <w:sz w:val="28"/>
          <w:szCs w:val="28"/>
        </w:rPr>
        <w:t>При этом необходимо</w:t>
      </w:r>
      <w:r w:rsidRPr="00920E5A">
        <w:rPr>
          <w:rFonts w:ascii="Times" w:hAnsi="Times" w:cs="Times"/>
          <w:sz w:val="28"/>
          <w:szCs w:val="28"/>
        </w:rPr>
        <w:t xml:space="preserve"> согласов</w:t>
      </w:r>
      <w:r w:rsidRPr="00920E5A">
        <w:rPr>
          <w:rFonts w:ascii="Times" w:hAnsi="Times"/>
          <w:sz w:val="28"/>
          <w:szCs w:val="28"/>
        </w:rPr>
        <w:t xml:space="preserve">ывать </w:t>
      </w:r>
      <w:r w:rsidR="002E314E">
        <w:rPr>
          <w:rFonts w:ascii="Times" w:hAnsi="Times" w:cs="Times"/>
          <w:sz w:val="28"/>
          <w:szCs w:val="28"/>
        </w:rPr>
        <w:t>цели</w:t>
      </w:r>
      <w:r w:rsidRPr="00920E5A">
        <w:rPr>
          <w:rFonts w:ascii="Times" w:hAnsi="Times" w:cs="Times"/>
          <w:sz w:val="28"/>
          <w:szCs w:val="28"/>
        </w:rPr>
        <w:t xml:space="preserve"> </w:t>
      </w:r>
      <w:r w:rsidRPr="00920E5A">
        <w:rPr>
          <w:rFonts w:ascii="Times" w:hAnsi="Times"/>
          <w:sz w:val="28"/>
          <w:szCs w:val="28"/>
        </w:rPr>
        <w:t>между собой</w:t>
      </w:r>
      <w:r w:rsidRPr="00920E5A">
        <w:rPr>
          <w:rFonts w:ascii="Times" w:hAnsi="Times" w:cs="Times"/>
          <w:sz w:val="28"/>
          <w:szCs w:val="28"/>
        </w:rPr>
        <w:t xml:space="preserve">, чтобы они поддерживали и </w:t>
      </w:r>
      <w:proofErr w:type="spellStart"/>
      <w:r w:rsidRPr="00920E5A">
        <w:rPr>
          <w:rFonts w:ascii="Times" w:hAnsi="Times" w:cs="Times"/>
          <w:sz w:val="28"/>
          <w:szCs w:val="28"/>
        </w:rPr>
        <w:t>взаимообусловливали</w:t>
      </w:r>
      <w:proofErr w:type="spellEnd"/>
      <w:r w:rsidRPr="00920E5A">
        <w:rPr>
          <w:rFonts w:ascii="Times" w:hAnsi="Times" w:cs="Times"/>
          <w:sz w:val="28"/>
          <w:szCs w:val="28"/>
        </w:rPr>
        <w:t xml:space="preserve"> друг друга, а также</w:t>
      </w:r>
      <w:r w:rsidR="00F21092">
        <w:rPr>
          <w:rFonts w:ascii="Times" w:hAnsi="Times" w:cs="Times"/>
          <w:sz w:val="28"/>
          <w:szCs w:val="28"/>
        </w:rPr>
        <w:t>,</w:t>
      </w:r>
      <w:r w:rsidRPr="00920E5A">
        <w:rPr>
          <w:rFonts w:ascii="Times" w:hAnsi="Times" w:cs="Times"/>
          <w:sz w:val="28"/>
          <w:szCs w:val="28"/>
        </w:rPr>
        <w:t xml:space="preserve"> чтобы реализация одной цели становилась источником для</w:t>
      </w:r>
      <w:r w:rsidRPr="00920E5A">
        <w:rPr>
          <w:rFonts w:ascii="Times" w:hAnsi="Times"/>
          <w:sz w:val="28"/>
          <w:szCs w:val="28"/>
        </w:rPr>
        <w:t xml:space="preserve"> достижения</w:t>
      </w:r>
      <w:r w:rsidRPr="00920E5A">
        <w:rPr>
          <w:rFonts w:ascii="Times" w:hAnsi="Times" w:cs="Times"/>
          <w:sz w:val="28"/>
          <w:szCs w:val="28"/>
        </w:rPr>
        <w:t xml:space="preserve"> другой. </w:t>
      </w:r>
      <w:r w:rsidRPr="00920E5A">
        <w:rPr>
          <w:rFonts w:ascii="Times" w:hAnsi="Times"/>
          <w:sz w:val="28"/>
          <w:szCs w:val="28"/>
        </w:rPr>
        <w:t>Таким образом,</w:t>
      </w:r>
      <w:r w:rsidRPr="00920E5A">
        <w:rPr>
          <w:rFonts w:ascii="Times" w:hAnsi="Times" w:cs="Times"/>
          <w:sz w:val="28"/>
          <w:szCs w:val="28"/>
        </w:rPr>
        <w:t xml:space="preserve"> </w:t>
      </w:r>
      <w:r w:rsidR="002E314E" w:rsidRPr="00920E5A">
        <w:rPr>
          <w:rFonts w:ascii="Times" w:hAnsi="Times" w:cs="Times"/>
          <w:sz w:val="28"/>
          <w:szCs w:val="28"/>
        </w:rPr>
        <w:t>соблюдение</w:t>
      </w:r>
      <w:r w:rsidRPr="00920E5A">
        <w:rPr>
          <w:rFonts w:ascii="Times" w:hAnsi="Times" w:cs="Times"/>
          <w:sz w:val="28"/>
          <w:szCs w:val="28"/>
        </w:rPr>
        <w:t xml:space="preserve"> таких требований может действительно превратить цели государственного управления в мощную движущую силу функционирования государства и развития общества.</w:t>
      </w:r>
      <w:r w:rsidRPr="00920E5A">
        <w:rPr>
          <w:rStyle w:val="a9"/>
          <w:rFonts w:ascii="Times" w:eastAsiaTheme="majorEastAsia" w:hAnsi="Times" w:cs="Times"/>
          <w:sz w:val="28"/>
          <w:szCs w:val="28"/>
        </w:rPr>
        <w:footnoteReference w:id="25"/>
      </w:r>
      <w:r w:rsidR="00925275">
        <w:rPr>
          <w:rFonts w:ascii="Times" w:hAnsi="Times" w:cs="Times"/>
          <w:sz w:val="28"/>
          <w:szCs w:val="28"/>
        </w:rPr>
        <w:t xml:space="preserve"> </w:t>
      </w:r>
    </w:p>
    <w:p w14:paraId="49212A46" w14:textId="4D1CA61A" w:rsidR="00925275" w:rsidRPr="00920E5A" w:rsidRDefault="00925275" w:rsidP="00925275">
      <w:pPr>
        <w:spacing w:line="360" w:lineRule="auto"/>
        <w:ind w:firstLine="720"/>
        <w:jc w:val="both"/>
        <w:rPr>
          <w:rFonts w:ascii="Times" w:hAnsi="Times" w:cs="Times"/>
          <w:sz w:val="28"/>
          <w:szCs w:val="28"/>
        </w:rPr>
      </w:pPr>
      <w:r>
        <w:rPr>
          <w:color w:val="000000"/>
          <w:spacing w:val="-9"/>
          <w:sz w:val="28"/>
          <w:szCs w:val="22"/>
        </w:rPr>
        <w:t>В последнее время распространенной практикой в государственной службе является стратегическое управление. Оно характеризует</w:t>
      </w:r>
      <w:r>
        <w:rPr>
          <w:color w:val="000000"/>
          <w:spacing w:val="-9"/>
          <w:sz w:val="28"/>
          <w:szCs w:val="22"/>
        </w:rPr>
        <w:softHyphen/>
      </w:r>
      <w:r>
        <w:rPr>
          <w:color w:val="000000"/>
          <w:spacing w:val="-8"/>
          <w:sz w:val="28"/>
          <w:szCs w:val="22"/>
        </w:rPr>
        <w:t>ся большей ориентацией на цели и миссию по сравнению с ориентацией на правила и процедуры. Практика формирования миссии и целей постепенно укрепляется в госу</w:t>
      </w:r>
      <w:r>
        <w:rPr>
          <w:color w:val="000000"/>
          <w:spacing w:val="-8"/>
          <w:sz w:val="28"/>
          <w:szCs w:val="22"/>
        </w:rPr>
        <w:softHyphen/>
      </w:r>
      <w:r>
        <w:rPr>
          <w:color w:val="000000"/>
          <w:spacing w:val="-6"/>
          <w:sz w:val="28"/>
          <w:szCs w:val="22"/>
        </w:rPr>
        <w:t>дарственной службе.</w:t>
      </w:r>
    </w:p>
    <w:p w14:paraId="6AFEA95C" w14:textId="52F07D50" w:rsidR="00F4004C" w:rsidRPr="00246620" w:rsidRDefault="00F4004C" w:rsidP="00062EA4">
      <w:pPr>
        <w:spacing w:line="360" w:lineRule="auto"/>
        <w:ind w:firstLine="720"/>
        <w:jc w:val="both"/>
        <w:rPr>
          <w:rFonts w:ascii="Times" w:hAnsi="Times"/>
          <w:sz w:val="28"/>
          <w:szCs w:val="28"/>
        </w:rPr>
      </w:pPr>
      <w:r w:rsidRPr="00246620">
        <w:rPr>
          <w:rFonts w:ascii="Times" w:hAnsi="Times" w:cs="Times"/>
          <w:sz w:val="28"/>
          <w:szCs w:val="28"/>
        </w:rPr>
        <w:t xml:space="preserve">Согласно П. </w:t>
      </w:r>
      <w:proofErr w:type="spellStart"/>
      <w:r w:rsidRPr="00246620">
        <w:rPr>
          <w:rFonts w:ascii="Times" w:hAnsi="Times" w:cs="Times"/>
          <w:sz w:val="28"/>
          <w:szCs w:val="28"/>
        </w:rPr>
        <w:t>Друкеру</w:t>
      </w:r>
      <w:proofErr w:type="spellEnd"/>
      <w:r w:rsidRPr="00246620">
        <w:rPr>
          <w:rFonts w:ascii="Times" w:hAnsi="Times" w:cs="Times"/>
          <w:sz w:val="28"/>
          <w:szCs w:val="28"/>
        </w:rPr>
        <w:t xml:space="preserve">, неправильная постановка миссии и целей приводит к тому, что </w:t>
      </w:r>
      <w:r w:rsidRPr="00246620">
        <w:rPr>
          <w:rFonts w:ascii="Times" w:hAnsi="Times"/>
          <w:sz w:val="28"/>
          <w:szCs w:val="28"/>
        </w:rPr>
        <w:t xml:space="preserve">люди тратят время и силы на тщательное выполнение действий, </w:t>
      </w:r>
      <w:r w:rsidR="00A5458C">
        <w:rPr>
          <w:rFonts w:ascii="Times" w:hAnsi="Times"/>
          <w:sz w:val="28"/>
          <w:szCs w:val="28"/>
        </w:rPr>
        <w:t>«</w:t>
      </w:r>
      <w:r w:rsidRPr="00246620">
        <w:rPr>
          <w:rFonts w:ascii="Times" w:hAnsi="Times"/>
          <w:sz w:val="28"/>
          <w:szCs w:val="28"/>
        </w:rPr>
        <w:t>которые не нужно было предпринимать вообще</w:t>
      </w:r>
      <w:r w:rsidR="00A5458C">
        <w:rPr>
          <w:rFonts w:ascii="Times" w:hAnsi="Times"/>
          <w:sz w:val="28"/>
          <w:szCs w:val="28"/>
        </w:rPr>
        <w:t>»</w:t>
      </w:r>
      <w:r w:rsidRPr="00246620">
        <w:rPr>
          <w:rFonts w:ascii="Times" w:hAnsi="Times"/>
          <w:sz w:val="28"/>
          <w:szCs w:val="28"/>
        </w:rPr>
        <w:t>.</w:t>
      </w:r>
      <w:r w:rsidR="000D35C4" w:rsidRPr="00246620">
        <w:rPr>
          <w:rStyle w:val="a9"/>
          <w:rFonts w:ascii="Times" w:hAnsi="Times" w:cs="Arial"/>
          <w:sz w:val="28"/>
          <w:szCs w:val="28"/>
        </w:rPr>
        <w:footnoteReference w:id="26"/>
      </w:r>
      <w:r w:rsidRPr="00246620">
        <w:rPr>
          <w:rFonts w:ascii="Times" w:hAnsi="Times"/>
          <w:sz w:val="28"/>
          <w:szCs w:val="28"/>
        </w:rPr>
        <w:t xml:space="preserve"> Миссия организации – это её социальное предназначение, то, чего общество ждёт от функционирования данной </w:t>
      </w:r>
      <w:r w:rsidR="00D57B8D" w:rsidRPr="00246620">
        <w:rPr>
          <w:rFonts w:ascii="Times" w:hAnsi="Times"/>
          <w:sz w:val="28"/>
          <w:szCs w:val="28"/>
        </w:rPr>
        <w:t>организации</w:t>
      </w:r>
      <w:r w:rsidR="00246620" w:rsidRPr="00246620">
        <w:rPr>
          <w:rFonts w:ascii="Times" w:hAnsi="Times"/>
          <w:sz w:val="28"/>
          <w:szCs w:val="28"/>
        </w:rPr>
        <w:t>.</w:t>
      </w:r>
      <w:r w:rsidR="00062EA4">
        <w:rPr>
          <w:rFonts w:ascii="Times" w:hAnsi="Times"/>
          <w:sz w:val="28"/>
          <w:szCs w:val="28"/>
        </w:rPr>
        <w:t xml:space="preserve"> </w:t>
      </w:r>
      <w:r w:rsidR="00246620" w:rsidRPr="00246620">
        <w:rPr>
          <w:rFonts w:ascii="Times" w:hAnsi="Times"/>
          <w:sz w:val="28"/>
          <w:szCs w:val="28"/>
        </w:rPr>
        <w:t xml:space="preserve">Миссия </w:t>
      </w:r>
      <w:r w:rsidR="00093BD9">
        <w:rPr>
          <w:rFonts w:ascii="Times" w:hAnsi="Times"/>
          <w:sz w:val="28"/>
          <w:szCs w:val="28"/>
        </w:rPr>
        <w:t xml:space="preserve">является внешней целью организации и </w:t>
      </w:r>
      <w:r w:rsidR="00EC0FD6">
        <w:rPr>
          <w:rFonts w:ascii="Times" w:hAnsi="Times"/>
          <w:sz w:val="28"/>
          <w:szCs w:val="28"/>
        </w:rPr>
        <w:t>отвечает на вопрос «Зачем?»: з</w:t>
      </w:r>
      <w:r w:rsidR="00246620" w:rsidRPr="00246620">
        <w:rPr>
          <w:rFonts w:ascii="Times" w:hAnsi="Times"/>
          <w:sz w:val="28"/>
          <w:szCs w:val="28"/>
        </w:rPr>
        <w:t>ачем нужна именно эта организация, кому важна ее деятельность, какие потребности о</w:t>
      </w:r>
      <w:r w:rsidR="00062EA4">
        <w:rPr>
          <w:rFonts w:ascii="Times" w:hAnsi="Times"/>
          <w:sz w:val="28"/>
          <w:szCs w:val="28"/>
        </w:rPr>
        <w:t>рганизация может удовлетворить.</w:t>
      </w:r>
      <w:r w:rsidR="00062EA4">
        <w:rPr>
          <w:rStyle w:val="a9"/>
          <w:rFonts w:ascii="Times" w:hAnsi="Times"/>
          <w:sz w:val="28"/>
          <w:szCs w:val="28"/>
        </w:rPr>
        <w:footnoteReference w:id="27"/>
      </w:r>
    </w:p>
    <w:p w14:paraId="46B4135A" w14:textId="294DAC51" w:rsidR="00F4004C" w:rsidRPr="00920E5A" w:rsidRDefault="00F4004C" w:rsidP="00920E5A">
      <w:pPr>
        <w:spacing w:line="360" w:lineRule="auto"/>
        <w:ind w:firstLine="720"/>
        <w:jc w:val="both"/>
        <w:rPr>
          <w:rFonts w:ascii="Times" w:hAnsi="Times" w:cs="Arial"/>
          <w:sz w:val="28"/>
          <w:szCs w:val="28"/>
        </w:rPr>
      </w:pPr>
      <w:r w:rsidRPr="00920E5A">
        <w:rPr>
          <w:rFonts w:ascii="Times" w:hAnsi="Times" w:cs="Arial"/>
          <w:sz w:val="28"/>
          <w:szCs w:val="28"/>
        </w:rPr>
        <w:t>Но кроме миссии – внешней цели организации, имеется еще и внутренняя цель – то, что члены данной организации хотят получить для себя в результате своей деятельности. Она заключается, как минимум, в обеспечении своег</w:t>
      </w:r>
      <w:r w:rsidR="00133722">
        <w:rPr>
          <w:rFonts w:ascii="Times" w:hAnsi="Times" w:cs="Arial"/>
          <w:sz w:val="28"/>
          <w:szCs w:val="28"/>
        </w:rPr>
        <w:t>о существования, а как максимум -</w:t>
      </w:r>
      <w:r w:rsidRPr="00920E5A">
        <w:rPr>
          <w:rFonts w:ascii="Times" w:hAnsi="Times" w:cs="Arial"/>
          <w:sz w:val="28"/>
          <w:szCs w:val="28"/>
        </w:rPr>
        <w:t xml:space="preserve"> в повышении уровня собственного благосостояния</w:t>
      </w:r>
      <w:r w:rsidR="00A34E60">
        <w:rPr>
          <w:rFonts w:ascii="Times" w:hAnsi="Times" w:cs="Arial"/>
          <w:sz w:val="28"/>
          <w:szCs w:val="28"/>
        </w:rPr>
        <w:t>, реализации своих способностей</w:t>
      </w:r>
      <w:r w:rsidRPr="00920E5A">
        <w:rPr>
          <w:rFonts w:ascii="Times" w:hAnsi="Times" w:cs="Arial"/>
          <w:sz w:val="28"/>
          <w:szCs w:val="28"/>
        </w:rPr>
        <w:t xml:space="preserve">. </w:t>
      </w:r>
      <w:r w:rsidR="0018642F">
        <w:rPr>
          <w:rFonts w:ascii="Times" w:hAnsi="Times" w:cs="Arial"/>
          <w:sz w:val="28"/>
          <w:szCs w:val="28"/>
        </w:rPr>
        <w:t xml:space="preserve">Отсутствие </w:t>
      </w:r>
      <w:r w:rsidRPr="00920E5A">
        <w:rPr>
          <w:rFonts w:ascii="Times" w:hAnsi="Times" w:cs="Arial"/>
          <w:sz w:val="28"/>
          <w:szCs w:val="28"/>
        </w:rPr>
        <w:t xml:space="preserve">миссии и внутренней цели ведет к </w:t>
      </w:r>
      <w:proofErr w:type="gramStart"/>
      <w:r w:rsidRPr="00920E5A">
        <w:rPr>
          <w:rFonts w:ascii="Times" w:hAnsi="Times" w:cs="Arial"/>
          <w:sz w:val="28"/>
          <w:szCs w:val="28"/>
        </w:rPr>
        <w:t>путанице</w:t>
      </w:r>
      <w:proofErr w:type="gramEnd"/>
      <w:r w:rsidRPr="00920E5A">
        <w:rPr>
          <w:rFonts w:ascii="Times" w:hAnsi="Times" w:cs="Arial"/>
          <w:sz w:val="28"/>
          <w:szCs w:val="28"/>
        </w:rPr>
        <w:t xml:space="preserve"> как в теории, так и в практике менеджмента.</w:t>
      </w:r>
      <w:r w:rsidRPr="00920E5A">
        <w:rPr>
          <w:rStyle w:val="a9"/>
          <w:rFonts w:ascii="Times" w:eastAsiaTheme="majorEastAsia" w:hAnsi="Times" w:cs="Arial"/>
          <w:sz w:val="28"/>
          <w:szCs w:val="28"/>
        </w:rPr>
        <w:footnoteReference w:id="28"/>
      </w:r>
    </w:p>
    <w:p w14:paraId="53D2C3E5" w14:textId="2BDCAA0F" w:rsidR="0091676B" w:rsidRDefault="00F4004C" w:rsidP="0091676B">
      <w:pPr>
        <w:widowControl w:val="0"/>
        <w:autoSpaceDE w:val="0"/>
        <w:autoSpaceDN w:val="0"/>
        <w:adjustRightInd w:val="0"/>
        <w:spacing w:after="240" w:line="360" w:lineRule="auto"/>
        <w:ind w:firstLine="720"/>
        <w:jc w:val="both"/>
        <w:rPr>
          <w:rFonts w:ascii="Times" w:hAnsi="Times" w:cs="Arial"/>
          <w:sz w:val="28"/>
          <w:szCs w:val="28"/>
        </w:rPr>
      </w:pPr>
      <w:r w:rsidRPr="00FA1873">
        <w:rPr>
          <w:rFonts w:ascii="Times" w:hAnsi="Times" w:cs="Arial"/>
          <w:b/>
          <w:sz w:val="28"/>
          <w:szCs w:val="28"/>
        </w:rPr>
        <w:t>Трудности в процессе выбора и формулирования</w:t>
      </w:r>
      <w:r w:rsidR="00AF7002">
        <w:rPr>
          <w:rFonts w:ascii="Times" w:hAnsi="Times" w:cs="Arial"/>
          <w:sz w:val="28"/>
          <w:szCs w:val="28"/>
        </w:rPr>
        <w:t xml:space="preserve"> миссии и целей организации</w:t>
      </w:r>
      <w:r w:rsidRPr="0091676B">
        <w:rPr>
          <w:rFonts w:ascii="Times" w:hAnsi="Times" w:cs="Arial"/>
          <w:sz w:val="28"/>
          <w:szCs w:val="28"/>
        </w:rPr>
        <w:t xml:space="preserve"> могут быть обусловлены несколькими причинами:</w:t>
      </w:r>
    </w:p>
    <w:p w14:paraId="79E62AC9" w14:textId="77777777" w:rsidR="000F5D55" w:rsidRPr="000F5D55" w:rsidRDefault="00F4004C" w:rsidP="001546C6">
      <w:pPr>
        <w:pStyle w:val="aa"/>
        <w:widowControl w:val="0"/>
        <w:numPr>
          <w:ilvl w:val="0"/>
          <w:numId w:val="18"/>
        </w:numPr>
        <w:autoSpaceDE w:val="0"/>
        <w:autoSpaceDN w:val="0"/>
        <w:adjustRightInd w:val="0"/>
        <w:spacing w:line="360" w:lineRule="auto"/>
        <w:ind w:left="0" w:firstLine="709"/>
        <w:jc w:val="both"/>
        <w:rPr>
          <w:i/>
          <w:sz w:val="28"/>
          <w:szCs w:val="28"/>
        </w:rPr>
      </w:pPr>
      <w:r w:rsidRPr="000F5D55">
        <w:rPr>
          <w:rFonts w:ascii="Times" w:hAnsi="Times" w:cs="Arial"/>
          <w:i/>
          <w:sz w:val="28"/>
          <w:szCs w:val="28"/>
        </w:rPr>
        <w:t xml:space="preserve">Отождествление миссии организации с ее главной внутренней </w:t>
      </w:r>
      <w:r w:rsidR="000F5D55" w:rsidRPr="000F5D55">
        <w:rPr>
          <w:rFonts w:ascii="Times" w:hAnsi="Times" w:cs="Arial"/>
          <w:i/>
          <w:sz w:val="28"/>
          <w:szCs w:val="28"/>
        </w:rPr>
        <w:t>целью.</w:t>
      </w:r>
    </w:p>
    <w:p w14:paraId="605FB137" w14:textId="7A14E1E3" w:rsidR="00A8334F" w:rsidRPr="000F5D55" w:rsidRDefault="00F4004C" w:rsidP="00003663">
      <w:pPr>
        <w:widowControl w:val="0"/>
        <w:autoSpaceDE w:val="0"/>
        <w:autoSpaceDN w:val="0"/>
        <w:adjustRightInd w:val="0"/>
        <w:spacing w:after="240" w:line="360" w:lineRule="auto"/>
        <w:ind w:firstLine="709"/>
        <w:contextualSpacing/>
        <w:jc w:val="both"/>
        <w:rPr>
          <w:sz w:val="28"/>
          <w:szCs w:val="28"/>
        </w:rPr>
      </w:pPr>
      <w:r w:rsidRPr="000F5D55">
        <w:rPr>
          <w:rFonts w:ascii="Times" w:hAnsi="Times" w:cs="Arial"/>
          <w:sz w:val="28"/>
          <w:szCs w:val="28"/>
        </w:rPr>
        <w:t xml:space="preserve">Вообще, миссии всех организаций (как </w:t>
      </w:r>
      <w:r w:rsidR="00FA384A">
        <w:rPr>
          <w:rFonts w:ascii="Times" w:hAnsi="Times" w:cs="Arial"/>
          <w:sz w:val="28"/>
          <w:szCs w:val="28"/>
        </w:rPr>
        <w:t>государственных</w:t>
      </w:r>
      <w:r w:rsidRPr="000F5D55">
        <w:rPr>
          <w:rFonts w:ascii="Times" w:hAnsi="Times" w:cs="Arial"/>
          <w:sz w:val="28"/>
          <w:szCs w:val="28"/>
        </w:rPr>
        <w:t xml:space="preserve">, так и </w:t>
      </w:r>
      <w:r w:rsidR="00FA384A">
        <w:rPr>
          <w:rFonts w:ascii="Times" w:hAnsi="Times" w:cs="Arial"/>
          <w:sz w:val="28"/>
          <w:szCs w:val="28"/>
        </w:rPr>
        <w:t>частных</w:t>
      </w:r>
      <w:r w:rsidRPr="000F5D55">
        <w:rPr>
          <w:rFonts w:ascii="Times" w:hAnsi="Times" w:cs="Arial"/>
          <w:sz w:val="28"/>
          <w:szCs w:val="28"/>
        </w:rPr>
        <w:t>) сводятся к качественному удовлетворению тех или иных потребностей</w:t>
      </w:r>
      <w:r w:rsidR="00FA384A">
        <w:rPr>
          <w:rFonts w:ascii="Times" w:hAnsi="Times" w:cs="Arial"/>
          <w:sz w:val="28"/>
          <w:szCs w:val="28"/>
        </w:rPr>
        <w:t xml:space="preserve"> общества</w:t>
      </w:r>
      <w:r w:rsidRPr="000F5D55">
        <w:rPr>
          <w:rFonts w:ascii="Times" w:hAnsi="Times" w:cs="Arial"/>
          <w:sz w:val="28"/>
          <w:szCs w:val="28"/>
        </w:rPr>
        <w:t xml:space="preserve">. Внутренние цели организаций, </w:t>
      </w:r>
      <w:r w:rsidR="00E649E3" w:rsidRPr="000F5D55">
        <w:rPr>
          <w:rFonts w:ascii="Times" w:hAnsi="Times" w:cs="Arial"/>
          <w:sz w:val="28"/>
          <w:szCs w:val="28"/>
        </w:rPr>
        <w:t>как правило,</w:t>
      </w:r>
      <w:r w:rsidRPr="000F5D55">
        <w:rPr>
          <w:rFonts w:ascii="Times" w:hAnsi="Times" w:cs="Arial"/>
          <w:sz w:val="28"/>
          <w:szCs w:val="28"/>
        </w:rPr>
        <w:t xml:space="preserve"> тоже идентичны и сводятся к обеспечению своего выживания и/или достижению и удержанию определенного уровня прибыльности или доходности.</w:t>
      </w:r>
      <w:r w:rsidR="00077116" w:rsidRPr="000F5D55">
        <w:rPr>
          <w:rFonts w:ascii="Times" w:hAnsi="Times" w:cs="Arial"/>
          <w:sz w:val="28"/>
          <w:szCs w:val="28"/>
        </w:rPr>
        <w:t xml:space="preserve"> </w:t>
      </w:r>
      <w:r w:rsidR="00003663">
        <w:rPr>
          <w:rFonts w:ascii="Times" w:hAnsi="Times" w:cs="Arial"/>
          <w:sz w:val="28"/>
          <w:szCs w:val="28"/>
        </w:rPr>
        <w:t>Но</w:t>
      </w:r>
      <w:r w:rsidR="00426DC3">
        <w:rPr>
          <w:rFonts w:ascii="Times" w:hAnsi="Times" w:cs="Arial" w:hint="eastAsia"/>
          <w:sz w:val="28"/>
          <w:szCs w:val="28"/>
        </w:rPr>
        <w:t xml:space="preserve"> м</w:t>
      </w:r>
      <w:r w:rsidR="00003663">
        <w:rPr>
          <w:rFonts w:ascii="Times" w:hAnsi="Times" w:cs="Arial"/>
          <w:sz w:val="28"/>
          <w:szCs w:val="28"/>
        </w:rPr>
        <w:t xml:space="preserve">иссия государственных организаций - </w:t>
      </w:r>
      <w:r w:rsidR="00E91B2D" w:rsidRPr="000F5D55">
        <w:rPr>
          <w:rFonts w:ascii="Times" w:hAnsi="Times" w:cs="Arial"/>
          <w:sz w:val="28"/>
          <w:szCs w:val="28"/>
        </w:rPr>
        <w:t>удовлетворени</w:t>
      </w:r>
      <w:r w:rsidR="00E91B2D" w:rsidRPr="000F5D55">
        <w:rPr>
          <w:rFonts w:ascii="Times" w:hAnsi="Times" w:cs="Arial" w:hint="eastAsia"/>
          <w:sz w:val="28"/>
          <w:szCs w:val="28"/>
        </w:rPr>
        <w:t>е</w:t>
      </w:r>
      <w:r w:rsidR="00077116" w:rsidRPr="000F5D55">
        <w:rPr>
          <w:rFonts w:ascii="Times" w:hAnsi="Times" w:cs="Arial"/>
          <w:sz w:val="28"/>
          <w:szCs w:val="28"/>
        </w:rPr>
        <w:t xml:space="preserve"> потребностей</w:t>
      </w:r>
      <w:r w:rsidR="00E91B2D" w:rsidRPr="000F5D55">
        <w:rPr>
          <w:rFonts w:ascii="Times" w:hAnsi="Times" w:cs="Arial"/>
          <w:sz w:val="28"/>
          <w:szCs w:val="28"/>
        </w:rPr>
        <w:t xml:space="preserve"> граждан</w:t>
      </w:r>
      <w:r w:rsidR="00003663">
        <w:rPr>
          <w:rFonts w:ascii="Times" w:hAnsi="Times" w:cs="Arial"/>
          <w:sz w:val="28"/>
          <w:szCs w:val="28"/>
        </w:rPr>
        <w:t xml:space="preserve"> - является слишком общей и размытой для</w:t>
      </w:r>
      <w:r w:rsidR="00E91B2D" w:rsidRPr="000F5D55">
        <w:rPr>
          <w:rFonts w:ascii="Times" w:hAnsi="Times" w:cs="Arial"/>
          <w:sz w:val="28"/>
          <w:szCs w:val="28"/>
        </w:rPr>
        <w:t xml:space="preserve"> персонала. </w:t>
      </w:r>
      <w:r w:rsidR="00003663">
        <w:rPr>
          <w:rFonts w:ascii="Times" w:hAnsi="Times" w:cs="Arial"/>
          <w:sz w:val="28"/>
          <w:szCs w:val="28"/>
        </w:rPr>
        <w:t xml:space="preserve">Поэтому </w:t>
      </w:r>
      <w:r w:rsidR="00003663" w:rsidRPr="000F5D55">
        <w:rPr>
          <w:rFonts w:ascii="Times" w:hAnsi="Times" w:cs="Arial"/>
          <w:sz w:val="28"/>
          <w:szCs w:val="28"/>
        </w:rPr>
        <w:t>для сотрудников являютс</w:t>
      </w:r>
      <w:r w:rsidR="00003663" w:rsidRPr="000F5D55">
        <w:rPr>
          <w:rFonts w:ascii="Times" w:hAnsi="Times" w:cs="Arial" w:hint="eastAsia"/>
          <w:sz w:val="28"/>
          <w:szCs w:val="28"/>
        </w:rPr>
        <w:t>я</w:t>
      </w:r>
      <w:r w:rsidR="00003663" w:rsidRPr="000F5D55">
        <w:rPr>
          <w:rFonts w:ascii="Times" w:hAnsi="Times" w:cs="Arial"/>
          <w:sz w:val="28"/>
          <w:szCs w:val="28"/>
        </w:rPr>
        <w:t xml:space="preserve"> необходимыми</w:t>
      </w:r>
      <w:r w:rsidR="00003663">
        <w:rPr>
          <w:rFonts w:ascii="Times" w:hAnsi="Times" w:cs="Arial"/>
          <w:sz w:val="28"/>
          <w:szCs w:val="28"/>
        </w:rPr>
        <w:t xml:space="preserve"> в</w:t>
      </w:r>
      <w:r w:rsidR="00E91B2D" w:rsidRPr="000F5D55">
        <w:rPr>
          <w:rFonts w:ascii="Times" w:hAnsi="Times" w:cs="Arial"/>
          <w:sz w:val="28"/>
          <w:szCs w:val="28"/>
        </w:rPr>
        <w:t>нутренние цели государственной организации/подразделения.</w:t>
      </w:r>
      <w:r w:rsidR="00695601" w:rsidRPr="000F5D55">
        <w:rPr>
          <w:rFonts w:ascii="Times" w:hAnsi="Times" w:cs="Arial"/>
          <w:sz w:val="28"/>
          <w:szCs w:val="28"/>
        </w:rPr>
        <w:t xml:space="preserve"> </w:t>
      </w:r>
      <w:r w:rsidR="004A5B69" w:rsidRPr="000F5D55">
        <w:rPr>
          <w:rFonts w:ascii="Times" w:hAnsi="Times" w:cs="Arial"/>
          <w:sz w:val="28"/>
          <w:szCs w:val="28"/>
        </w:rPr>
        <w:t xml:space="preserve">Например, внутренними целями </w:t>
      </w:r>
      <w:r w:rsidR="00A8334F" w:rsidRPr="000F5D55">
        <w:rPr>
          <w:rFonts w:ascii="Times" w:hAnsi="Times" w:cs="Arial"/>
          <w:sz w:val="28"/>
          <w:szCs w:val="28"/>
        </w:rPr>
        <w:t>Министерства связи и внутренни</w:t>
      </w:r>
      <w:r w:rsidR="00003663">
        <w:rPr>
          <w:rFonts w:ascii="Times" w:hAnsi="Times" w:cs="Arial"/>
          <w:sz w:val="28"/>
          <w:szCs w:val="28"/>
        </w:rPr>
        <w:t>х коммуникаций РФ являются</w:t>
      </w:r>
      <w:r w:rsidR="00A8334F" w:rsidRPr="000F5D55">
        <w:rPr>
          <w:rFonts w:ascii="Times" w:hAnsi="Times" w:cs="Arial"/>
          <w:sz w:val="28"/>
          <w:szCs w:val="28"/>
        </w:rPr>
        <w:t xml:space="preserve">: </w:t>
      </w:r>
      <w:r w:rsidR="00A8334F" w:rsidRPr="000F5D55">
        <w:rPr>
          <w:sz w:val="28"/>
          <w:szCs w:val="28"/>
        </w:rPr>
        <w:t>«</w:t>
      </w:r>
      <w:r w:rsidR="00A8334F" w:rsidRPr="000F5D55">
        <w:rPr>
          <w:iCs/>
          <w:sz w:val="28"/>
          <w:szCs w:val="28"/>
        </w:rPr>
        <w:t>предоставление качественной связи и интернета, доступность мобильной связи и интернета на всех видах транспорта, создание безопасного для детей и свободного для взрослых интернета, возможность никогда не менять номер телефона».</w:t>
      </w:r>
      <w:r w:rsidR="009C2420">
        <w:rPr>
          <w:rStyle w:val="a9"/>
          <w:iCs/>
          <w:sz w:val="28"/>
          <w:szCs w:val="28"/>
        </w:rPr>
        <w:footnoteReference w:id="29"/>
      </w:r>
      <w:r w:rsidR="00426DC3">
        <w:rPr>
          <w:iCs/>
          <w:sz w:val="28"/>
          <w:szCs w:val="28"/>
        </w:rPr>
        <w:t xml:space="preserve"> Данные цели являются достаточно конкретными, краткими, доступными, четко сформулированными. Они понятны и потребителям, которые знают, что ожидать от государственной организации в области связи и коммуникаций. Кроме того, они ясны и сотрудникам министерства, которые понимают, на достижение каких </w:t>
      </w:r>
      <w:r w:rsidR="002B75CA">
        <w:rPr>
          <w:iCs/>
          <w:sz w:val="28"/>
          <w:szCs w:val="28"/>
        </w:rPr>
        <w:t xml:space="preserve">результатов </w:t>
      </w:r>
      <w:r w:rsidR="00426DC3">
        <w:rPr>
          <w:iCs/>
          <w:sz w:val="28"/>
          <w:szCs w:val="28"/>
        </w:rPr>
        <w:t xml:space="preserve"> </w:t>
      </w:r>
      <w:r w:rsidR="002B75CA">
        <w:rPr>
          <w:iCs/>
          <w:sz w:val="28"/>
          <w:szCs w:val="28"/>
        </w:rPr>
        <w:t>направлена их деятельность, какой продукт (услугу) необходимо</w:t>
      </w:r>
      <w:r w:rsidR="00BE2C89">
        <w:rPr>
          <w:iCs/>
          <w:sz w:val="28"/>
          <w:szCs w:val="28"/>
        </w:rPr>
        <w:t xml:space="preserve"> </w:t>
      </w:r>
      <w:r w:rsidR="002B75CA">
        <w:rPr>
          <w:iCs/>
          <w:sz w:val="28"/>
          <w:szCs w:val="28"/>
        </w:rPr>
        <w:t>получить в итоге.</w:t>
      </w:r>
    </w:p>
    <w:p w14:paraId="0A65346E" w14:textId="25E5B61E" w:rsidR="00F4004C" w:rsidRPr="00AF4877" w:rsidRDefault="00C57838" w:rsidP="00003663">
      <w:pPr>
        <w:pStyle w:val="aa"/>
        <w:widowControl w:val="0"/>
        <w:numPr>
          <w:ilvl w:val="0"/>
          <w:numId w:val="18"/>
        </w:numPr>
        <w:tabs>
          <w:tab w:val="left" w:pos="220"/>
          <w:tab w:val="left" w:pos="720"/>
        </w:tabs>
        <w:autoSpaceDE w:val="0"/>
        <w:autoSpaceDN w:val="0"/>
        <w:adjustRightInd w:val="0"/>
        <w:spacing w:line="360" w:lineRule="auto"/>
        <w:ind w:left="0" w:firstLine="709"/>
        <w:jc w:val="both"/>
        <w:rPr>
          <w:rFonts w:ascii="Times" w:hAnsi="Times" w:cs="Arial"/>
          <w:sz w:val="28"/>
          <w:szCs w:val="28"/>
        </w:rPr>
      </w:pPr>
      <w:r>
        <w:rPr>
          <w:rFonts w:ascii="Times" w:hAnsi="Times" w:cs="Arial"/>
          <w:i/>
          <w:sz w:val="28"/>
          <w:szCs w:val="28"/>
        </w:rPr>
        <w:t xml:space="preserve">Перечисление множества равнозначных подцелей вместо </w:t>
      </w:r>
      <w:r w:rsidR="00F4004C" w:rsidRPr="00AF4877">
        <w:rPr>
          <w:rFonts w:ascii="Times" w:hAnsi="Times" w:cs="Arial"/>
          <w:i/>
          <w:sz w:val="28"/>
          <w:szCs w:val="28"/>
        </w:rPr>
        <w:t>выделения главной внутренней цели</w:t>
      </w:r>
      <w:r>
        <w:rPr>
          <w:rFonts w:ascii="Times" w:hAnsi="Times" w:cs="Arial"/>
          <w:sz w:val="28"/>
          <w:szCs w:val="28"/>
        </w:rPr>
        <w:t>. С</w:t>
      </w:r>
      <w:r w:rsidR="00F4004C" w:rsidRPr="00AF4877">
        <w:rPr>
          <w:rFonts w:ascii="Times" w:hAnsi="Times" w:cs="Arial"/>
          <w:sz w:val="28"/>
          <w:szCs w:val="28"/>
        </w:rPr>
        <w:t xml:space="preserve">реди </w:t>
      </w:r>
      <w:r>
        <w:rPr>
          <w:rFonts w:ascii="Times" w:hAnsi="Times" w:cs="Arial"/>
          <w:sz w:val="28"/>
          <w:szCs w:val="28"/>
        </w:rPr>
        <w:t>подцелей большинства организаций</w:t>
      </w:r>
      <w:r w:rsidR="00F4004C" w:rsidRPr="00AF4877">
        <w:rPr>
          <w:rFonts w:ascii="Times" w:hAnsi="Times" w:cs="Arial"/>
          <w:sz w:val="28"/>
          <w:szCs w:val="28"/>
        </w:rPr>
        <w:t xml:space="preserve"> чаще всего называются следующие: прибыльность, рентабельность, рост и расширение фирмы, выживание, предоставление услуг потребителям, увеличение производительности труда, удовлетворение потребностей работников фирмы, инновации, обучение персонала, короткие сроки поставок, сокращение длительности производственного цикла и т.д.</w:t>
      </w:r>
      <w:r w:rsidR="00AF0D4C">
        <w:rPr>
          <w:rFonts w:ascii="Times" w:hAnsi="Times" w:cs="Arial"/>
          <w:sz w:val="28"/>
          <w:szCs w:val="28"/>
        </w:rPr>
        <w:t xml:space="preserve"> Д</w:t>
      </w:r>
      <w:r w:rsidR="00DC3591" w:rsidRPr="00AF4877">
        <w:rPr>
          <w:rFonts w:ascii="Times" w:hAnsi="Times" w:cs="Arial"/>
          <w:sz w:val="28"/>
          <w:szCs w:val="28"/>
        </w:rPr>
        <w:t>ля государственного управления данная проблема особенна актуальна.</w:t>
      </w:r>
    </w:p>
    <w:p w14:paraId="18E5F501" w14:textId="77777777" w:rsidR="000F5D55" w:rsidRDefault="00494357" w:rsidP="001546C6">
      <w:pPr>
        <w:pStyle w:val="aa"/>
        <w:widowControl w:val="0"/>
        <w:numPr>
          <w:ilvl w:val="0"/>
          <w:numId w:val="18"/>
        </w:numPr>
        <w:tabs>
          <w:tab w:val="left" w:pos="220"/>
          <w:tab w:val="left" w:pos="720"/>
        </w:tabs>
        <w:autoSpaceDE w:val="0"/>
        <w:autoSpaceDN w:val="0"/>
        <w:adjustRightInd w:val="0"/>
        <w:spacing w:line="360" w:lineRule="auto"/>
        <w:ind w:left="0" w:firstLine="709"/>
        <w:jc w:val="both"/>
        <w:rPr>
          <w:rFonts w:ascii="Times" w:hAnsi="Times" w:cs="Arial"/>
          <w:sz w:val="28"/>
          <w:szCs w:val="28"/>
        </w:rPr>
      </w:pPr>
      <w:r w:rsidRPr="000F5D55">
        <w:rPr>
          <w:rFonts w:ascii="Times" w:hAnsi="Times" w:cs="Arial"/>
          <w:i/>
          <w:sz w:val="28"/>
          <w:szCs w:val="28"/>
        </w:rPr>
        <w:t>Противоречивость целей высшего и низшего порядка</w:t>
      </w:r>
      <w:r w:rsidRPr="00920E5A">
        <w:rPr>
          <w:rFonts w:ascii="Times" w:hAnsi="Times" w:cs="Arial"/>
          <w:sz w:val="28"/>
          <w:szCs w:val="28"/>
        </w:rPr>
        <w:t xml:space="preserve">. </w:t>
      </w:r>
    </w:p>
    <w:p w14:paraId="0453BAAC" w14:textId="48F4F66A" w:rsidR="00494357" w:rsidRPr="000F5D55" w:rsidRDefault="00494357" w:rsidP="000F5D55">
      <w:pPr>
        <w:widowControl w:val="0"/>
        <w:tabs>
          <w:tab w:val="left" w:pos="220"/>
          <w:tab w:val="left" w:pos="720"/>
        </w:tabs>
        <w:autoSpaceDE w:val="0"/>
        <w:autoSpaceDN w:val="0"/>
        <w:adjustRightInd w:val="0"/>
        <w:spacing w:line="360" w:lineRule="auto"/>
        <w:ind w:left="220"/>
        <w:jc w:val="both"/>
        <w:rPr>
          <w:rFonts w:ascii="Times" w:hAnsi="Times" w:cs="Arial"/>
          <w:sz w:val="28"/>
          <w:szCs w:val="28"/>
        </w:rPr>
      </w:pPr>
      <w:r w:rsidRPr="000F5D55">
        <w:rPr>
          <w:rFonts w:ascii="Times" w:hAnsi="Times" w:cs="Arial"/>
          <w:sz w:val="28"/>
          <w:szCs w:val="28"/>
        </w:rPr>
        <w:t>Цели организации не должны вступать в противоречие с целями подразделений, а также целями сотрудников. Идея о том, что индивидуальные ориентиры интегрируются в общую систему, предлагает также доведение целей высшего порядка до сведения всех членов организации. Но далеко не всегда, особенно в государственном секторе, организации ставят сотрудников в известность о миссии своей работы.</w:t>
      </w:r>
    </w:p>
    <w:p w14:paraId="613BCF5E" w14:textId="2D37E51D" w:rsidR="006D6AAB" w:rsidRPr="00920E5A" w:rsidRDefault="006D6AAB" w:rsidP="001546C6">
      <w:pPr>
        <w:pStyle w:val="aa"/>
        <w:widowControl w:val="0"/>
        <w:numPr>
          <w:ilvl w:val="0"/>
          <w:numId w:val="18"/>
        </w:numPr>
        <w:tabs>
          <w:tab w:val="left" w:pos="220"/>
          <w:tab w:val="left" w:pos="720"/>
        </w:tabs>
        <w:autoSpaceDE w:val="0"/>
        <w:autoSpaceDN w:val="0"/>
        <w:adjustRightInd w:val="0"/>
        <w:spacing w:line="360" w:lineRule="auto"/>
        <w:ind w:left="0" w:firstLine="709"/>
        <w:jc w:val="both"/>
        <w:rPr>
          <w:rFonts w:ascii="Times" w:hAnsi="Times" w:cs="Arial"/>
          <w:sz w:val="28"/>
          <w:szCs w:val="28"/>
        </w:rPr>
      </w:pPr>
      <w:r w:rsidRPr="000F5D55">
        <w:rPr>
          <w:rFonts w:ascii="Times" w:hAnsi="Times" w:cs="Arial"/>
          <w:i/>
          <w:sz w:val="28"/>
          <w:szCs w:val="28"/>
        </w:rPr>
        <w:t xml:space="preserve">Рассогласование </w:t>
      </w:r>
      <w:proofErr w:type="gramStart"/>
      <w:r w:rsidRPr="000F5D55">
        <w:rPr>
          <w:rFonts w:ascii="Times" w:hAnsi="Times" w:cs="Arial"/>
          <w:i/>
          <w:sz w:val="28"/>
          <w:szCs w:val="28"/>
        </w:rPr>
        <w:t xml:space="preserve">целей между </w:t>
      </w:r>
      <w:r w:rsidR="000F5D55">
        <w:rPr>
          <w:rFonts w:ascii="Times" w:hAnsi="Times" w:cs="Arial"/>
          <w:i/>
          <w:sz w:val="28"/>
          <w:szCs w:val="28"/>
        </w:rPr>
        <w:t>носителями целей</w:t>
      </w:r>
      <w:r>
        <w:rPr>
          <w:rFonts w:ascii="Times" w:hAnsi="Times" w:cs="Arial"/>
          <w:sz w:val="28"/>
          <w:szCs w:val="28"/>
        </w:rPr>
        <w:t>, или так называемая д</w:t>
      </w:r>
      <w:r w:rsidRPr="00920E5A">
        <w:rPr>
          <w:rFonts w:ascii="Times" w:hAnsi="Times" w:cs="Arial"/>
          <w:sz w:val="28"/>
          <w:szCs w:val="28"/>
        </w:rPr>
        <w:t>илемма «</w:t>
      </w:r>
      <w:r>
        <w:rPr>
          <w:rFonts w:ascii="Times" w:hAnsi="Times" w:cs="Arial"/>
          <w:sz w:val="28"/>
          <w:szCs w:val="28"/>
        </w:rPr>
        <w:t>начальник</w:t>
      </w:r>
      <w:r w:rsidRPr="00920E5A">
        <w:rPr>
          <w:rFonts w:ascii="Times" w:hAnsi="Times" w:cs="Arial"/>
          <w:sz w:val="28"/>
          <w:szCs w:val="28"/>
        </w:rPr>
        <w:t>-судья/друг-помощник</w:t>
      </w:r>
      <w:proofErr w:type="gramEnd"/>
      <w:r w:rsidRPr="00920E5A">
        <w:rPr>
          <w:rFonts w:ascii="Times" w:hAnsi="Times" w:cs="Arial"/>
          <w:sz w:val="28"/>
          <w:szCs w:val="28"/>
        </w:rPr>
        <w:t>».</w:t>
      </w:r>
    </w:p>
    <w:p w14:paraId="6BC8AF76" w14:textId="14F87DE6" w:rsidR="0091676B" w:rsidRPr="00106549" w:rsidRDefault="001316C7" w:rsidP="00AD2B0C">
      <w:pPr>
        <w:pStyle w:val="aa"/>
        <w:widowControl w:val="0"/>
        <w:numPr>
          <w:ilvl w:val="0"/>
          <w:numId w:val="18"/>
        </w:numPr>
        <w:tabs>
          <w:tab w:val="left" w:pos="220"/>
          <w:tab w:val="left" w:pos="720"/>
        </w:tabs>
        <w:autoSpaceDE w:val="0"/>
        <w:autoSpaceDN w:val="0"/>
        <w:adjustRightInd w:val="0"/>
        <w:spacing w:line="360" w:lineRule="auto"/>
        <w:ind w:left="0" w:firstLine="709"/>
        <w:jc w:val="both"/>
        <w:rPr>
          <w:rFonts w:ascii="Times" w:hAnsi="Times" w:cs="Arial"/>
          <w:sz w:val="28"/>
          <w:szCs w:val="28"/>
        </w:rPr>
      </w:pPr>
      <w:r w:rsidRPr="00CC6ED5">
        <w:rPr>
          <w:rFonts w:ascii="Times" w:hAnsi="Times" w:cs="Arial"/>
          <w:i/>
          <w:sz w:val="28"/>
          <w:szCs w:val="28"/>
        </w:rPr>
        <w:t>Отсутствие стабильности</w:t>
      </w:r>
      <w:r w:rsidRPr="00920E5A">
        <w:rPr>
          <w:rFonts w:ascii="Times" w:hAnsi="Times" w:cs="Arial"/>
          <w:sz w:val="28"/>
          <w:szCs w:val="28"/>
        </w:rPr>
        <w:t>.</w:t>
      </w:r>
      <w:r w:rsidR="00AF0D4C">
        <w:rPr>
          <w:rFonts w:ascii="Times" w:hAnsi="Times" w:cs="Arial"/>
          <w:sz w:val="28"/>
          <w:szCs w:val="28"/>
        </w:rPr>
        <w:t xml:space="preserve"> </w:t>
      </w:r>
      <w:r w:rsidR="00042171">
        <w:rPr>
          <w:rFonts w:ascii="Times" w:hAnsi="Times" w:cs="Arial"/>
          <w:sz w:val="28"/>
          <w:szCs w:val="28"/>
        </w:rPr>
        <w:t>Любая организация подвержена влиянию внешней среды</w:t>
      </w:r>
      <w:r w:rsidR="0037623D">
        <w:rPr>
          <w:rFonts w:ascii="Times" w:hAnsi="Times" w:cs="Arial"/>
          <w:sz w:val="28"/>
          <w:szCs w:val="28"/>
        </w:rPr>
        <w:t xml:space="preserve">, которая является подвижной, неопределенной и неустойчивой. </w:t>
      </w:r>
      <w:r w:rsidR="0037623D">
        <w:rPr>
          <w:rFonts w:ascii="Times" w:hAnsi="Times" w:cs="Arial" w:hint="eastAsia"/>
          <w:sz w:val="28"/>
          <w:szCs w:val="28"/>
        </w:rPr>
        <w:t xml:space="preserve">Непредсказуемость внешних условий </w:t>
      </w:r>
      <w:r w:rsidR="0037623D">
        <w:rPr>
          <w:rFonts w:ascii="Times" w:hAnsi="Times" w:cs="Arial"/>
          <w:sz w:val="28"/>
          <w:szCs w:val="28"/>
        </w:rPr>
        <w:t>создает трудности при определении среднесрочных и долгосрочных целей.</w:t>
      </w:r>
    </w:p>
    <w:p w14:paraId="1D6D5178" w14:textId="3DD2B42C" w:rsidR="00F4004C" w:rsidRPr="00920E5A" w:rsidRDefault="00AF0D4C" w:rsidP="00AF0D4C">
      <w:pPr>
        <w:spacing w:line="360" w:lineRule="auto"/>
        <w:ind w:firstLine="709"/>
        <w:jc w:val="both"/>
        <w:rPr>
          <w:rFonts w:ascii="Times" w:hAnsi="Times"/>
        </w:rPr>
      </w:pPr>
      <w:r>
        <w:rPr>
          <w:rFonts w:ascii="Times" w:hAnsi="Times" w:cs="Arial"/>
          <w:sz w:val="28"/>
          <w:szCs w:val="28"/>
        </w:rPr>
        <w:t>В</w:t>
      </w:r>
      <w:r w:rsidR="00CC72B2">
        <w:rPr>
          <w:rFonts w:ascii="Times" w:hAnsi="Times" w:cs="Arial"/>
          <w:sz w:val="28"/>
          <w:szCs w:val="28"/>
        </w:rPr>
        <w:t>ыдвижение целей организации, которые объясняют её предназначение,</w:t>
      </w:r>
      <w:r w:rsidR="00CC72B2" w:rsidRPr="002C17A7">
        <w:rPr>
          <w:rFonts w:ascii="Times" w:hAnsi="Times"/>
          <w:sz w:val="28"/>
          <w:szCs w:val="28"/>
        </w:rPr>
        <w:t xml:space="preserve"> </w:t>
      </w:r>
      <w:r w:rsidR="00CC72B2">
        <w:rPr>
          <w:rFonts w:ascii="Times" w:hAnsi="Times"/>
          <w:sz w:val="28"/>
          <w:szCs w:val="28"/>
        </w:rPr>
        <w:t xml:space="preserve">принципы работы, </w:t>
      </w:r>
      <w:r w:rsidR="00CC72B2" w:rsidRPr="002C17A7">
        <w:rPr>
          <w:rFonts w:ascii="Times" w:hAnsi="Times"/>
          <w:sz w:val="28"/>
          <w:szCs w:val="28"/>
        </w:rPr>
        <w:t xml:space="preserve">закономерности </w:t>
      </w:r>
      <w:r w:rsidR="00CC72B2">
        <w:rPr>
          <w:rFonts w:ascii="Times" w:hAnsi="Times"/>
          <w:sz w:val="28"/>
          <w:szCs w:val="28"/>
        </w:rPr>
        <w:t>её деятельности, является необходимым</w:t>
      </w:r>
      <w:r w:rsidR="00CC72B2">
        <w:rPr>
          <w:rFonts w:ascii="Times" w:hAnsi="Times" w:cs="Arial"/>
          <w:sz w:val="28"/>
          <w:szCs w:val="28"/>
        </w:rPr>
        <w:t xml:space="preserve"> как в частном, так и в государственном секторе. Тем не менее, процесс целеполагания в государственном управлении имеет ряд специфических особенностей, которые ведут к появлению трудностей и проблем в процессе формирования целей.</w:t>
      </w:r>
    </w:p>
    <w:p w14:paraId="690A9D28" w14:textId="20217C67" w:rsidR="00E97FE9" w:rsidRPr="00F61D14" w:rsidRDefault="00196A93" w:rsidP="00003663">
      <w:pPr>
        <w:pStyle w:val="2"/>
        <w:rPr>
          <w:color w:val="auto"/>
          <w:lang w:val="ru-RU"/>
        </w:rPr>
      </w:pPr>
      <w:bookmarkStart w:id="8" w:name="_Toc263335804"/>
      <w:r w:rsidRPr="00F61D14">
        <w:rPr>
          <w:color w:val="auto"/>
          <w:lang w:val="ru-RU"/>
        </w:rPr>
        <w:t>2.2</w:t>
      </w:r>
      <w:r w:rsidR="00E97FE9" w:rsidRPr="00F61D14">
        <w:rPr>
          <w:color w:val="auto"/>
          <w:lang w:val="ru-RU"/>
        </w:rPr>
        <w:t xml:space="preserve">. Значение и роль целей </w:t>
      </w:r>
      <w:r w:rsidR="00D96DFC" w:rsidRPr="00F61D14">
        <w:rPr>
          <w:color w:val="auto"/>
          <w:lang w:val="ru-RU"/>
        </w:rPr>
        <w:t>государственной организации</w:t>
      </w:r>
      <w:r w:rsidR="00E97FE9" w:rsidRPr="00F61D14">
        <w:rPr>
          <w:color w:val="auto"/>
          <w:lang w:val="ru-RU"/>
        </w:rPr>
        <w:t xml:space="preserve"> в контексте </w:t>
      </w:r>
      <w:r w:rsidR="00D96DFC" w:rsidRPr="00F61D14">
        <w:rPr>
          <w:color w:val="auto"/>
          <w:lang w:val="ru-RU"/>
        </w:rPr>
        <w:t>управления</w:t>
      </w:r>
      <w:bookmarkEnd w:id="8"/>
    </w:p>
    <w:p w14:paraId="0D24770D" w14:textId="5748A45A" w:rsidR="00E97FE9" w:rsidRPr="00E97FE9" w:rsidRDefault="00E97FE9" w:rsidP="00031A0C">
      <w:pPr>
        <w:widowControl w:val="0"/>
        <w:tabs>
          <w:tab w:val="left" w:pos="220"/>
          <w:tab w:val="left" w:pos="720"/>
        </w:tabs>
        <w:autoSpaceDE w:val="0"/>
        <w:autoSpaceDN w:val="0"/>
        <w:adjustRightInd w:val="0"/>
        <w:spacing w:line="360" w:lineRule="auto"/>
        <w:contextualSpacing/>
        <w:jc w:val="both"/>
        <w:rPr>
          <w:rFonts w:ascii="Times" w:hAnsi="Times" w:cs="Arial"/>
          <w:sz w:val="28"/>
          <w:szCs w:val="28"/>
        </w:rPr>
      </w:pPr>
      <w:r w:rsidRPr="00E97FE9">
        <w:rPr>
          <w:rFonts w:ascii="Times" w:eastAsiaTheme="minorEastAsia" w:hAnsi="Times"/>
          <w:sz w:val="28"/>
          <w:szCs w:val="28"/>
          <w:lang w:eastAsia="en-US"/>
        </w:rPr>
        <w:tab/>
      </w:r>
      <w:r w:rsidR="009B0B5E">
        <w:rPr>
          <w:rFonts w:ascii="Times" w:eastAsiaTheme="minorEastAsia" w:hAnsi="Times"/>
          <w:sz w:val="28"/>
          <w:szCs w:val="28"/>
          <w:lang w:eastAsia="en-US"/>
        </w:rPr>
        <w:tab/>
      </w:r>
      <w:r w:rsidRPr="00E97FE9">
        <w:rPr>
          <w:rFonts w:ascii="Times" w:eastAsiaTheme="minorEastAsia" w:hAnsi="Times"/>
          <w:sz w:val="28"/>
          <w:szCs w:val="28"/>
          <w:lang w:eastAsia="en-US"/>
        </w:rPr>
        <w:t xml:space="preserve">Современная государственная организация представляет собой открытую систему, залогом успешного развития которой является способность адаптироваться к постоянным изменениям политико-правовых, социально-экономических и технических условий. Умения менеджмента формировать и использовать организационные цели и личные цели сотрудников, которые способствуют достижению конкретных результатов, повышению эффективности организации создают конкурентные преимущества компании при взаимодействии с клиентами, заказчиками, инвесторами и государством. Культивирование и использование общих целей в кадровой политике способствует интеграции всех категорий работников на основе приверженности миссии, стратегии, правил и норм </w:t>
      </w:r>
      <w:r w:rsidR="00194FE9">
        <w:rPr>
          <w:rFonts w:ascii="Times" w:eastAsiaTheme="minorEastAsia" w:hAnsi="Times"/>
          <w:sz w:val="28"/>
          <w:szCs w:val="28"/>
          <w:lang w:eastAsia="en-US"/>
        </w:rPr>
        <w:t>организации.</w:t>
      </w:r>
    </w:p>
    <w:p w14:paraId="573BF676" w14:textId="49DB233D" w:rsidR="00E97FE9" w:rsidRPr="00E97FE9" w:rsidRDefault="00E97FE9" w:rsidP="00031A0C">
      <w:pPr>
        <w:widowControl w:val="0"/>
        <w:autoSpaceDE w:val="0"/>
        <w:autoSpaceDN w:val="0"/>
        <w:adjustRightInd w:val="0"/>
        <w:spacing w:after="266" w:line="360" w:lineRule="auto"/>
        <w:ind w:firstLine="720"/>
        <w:contextualSpacing/>
        <w:jc w:val="both"/>
        <w:rPr>
          <w:rFonts w:ascii="Times" w:eastAsiaTheme="minorEastAsia" w:hAnsi="Times"/>
          <w:sz w:val="28"/>
          <w:szCs w:val="28"/>
          <w:lang w:eastAsia="en-US"/>
        </w:rPr>
      </w:pPr>
      <w:r w:rsidRPr="00E97FE9">
        <w:rPr>
          <w:rFonts w:ascii="Times" w:eastAsiaTheme="minorEastAsia" w:hAnsi="Times"/>
          <w:sz w:val="28"/>
          <w:szCs w:val="28"/>
          <w:lang w:eastAsia="en-US"/>
        </w:rPr>
        <w:t>Поскольку людям свойственно объединяться с теми, кто им близок и понятен, каждая</w:t>
      </w:r>
      <w:r w:rsidR="004D4BB9">
        <w:rPr>
          <w:rFonts w:ascii="Times" w:eastAsiaTheme="minorEastAsia" w:hAnsi="Times"/>
          <w:sz w:val="28"/>
          <w:szCs w:val="28"/>
          <w:lang w:eastAsia="en-US"/>
        </w:rPr>
        <w:t xml:space="preserve"> организация</w:t>
      </w:r>
      <w:r w:rsidRPr="00E97FE9">
        <w:rPr>
          <w:rFonts w:ascii="Times" w:eastAsiaTheme="minorEastAsia" w:hAnsi="Times"/>
          <w:sz w:val="28"/>
          <w:szCs w:val="28"/>
          <w:lang w:eastAsia="en-US"/>
        </w:rPr>
        <w:t xml:space="preserve"> характеризуется процессом интеграции персонала на основе схожих целей, ожиданий, жизненных принципов, привычных норм поведения. Эта интеграция может быть спонтанным или управляемым процессом. В последнем случае менеджмент помогает персоналу связывать реализацию миссии и стратегии компании с утверждением целей и ценностей, которые разделяют работники. Для этого организациям необходимо провести работу по выявлению этих общие целей и ценностей и на их основе провести процедуру интеграции работников с организацией. </w:t>
      </w:r>
    </w:p>
    <w:p w14:paraId="326AF6D1" w14:textId="6867BF24" w:rsidR="00E97FE9" w:rsidRPr="00E97FE9" w:rsidRDefault="00E97FE9" w:rsidP="00031A0C">
      <w:pPr>
        <w:widowControl w:val="0"/>
        <w:autoSpaceDE w:val="0"/>
        <w:autoSpaceDN w:val="0"/>
        <w:adjustRightInd w:val="0"/>
        <w:spacing w:after="266" w:line="360" w:lineRule="auto"/>
        <w:ind w:firstLine="720"/>
        <w:contextualSpacing/>
        <w:jc w:val="both"/>
        <w:rPr>
          <w:rFonts w:ascii="Times" w:eastAsiaTheme="minorEastAsia" w:hAnsi="Times"/>
          <w:sz w:val="28"/>
          <w:szCs w:val="28"/>
          <w:lang w:eastAsia="en-US"/>
        </w:rPr>
      </w:pPr>
      <w:r w:rsidRPr="00E97FE9">
        <w:rPr>
          <w:rFonts w:ascii="Times" w:eastAsiaTheme="minorEastAsia" w:hAnsi="Times"/>
          <w:sz w:val="28"/>
          <w:szCs w:val="28"/>
          <w:lang w:eastAsia="en-US"/>
        </w:rPr>
        <w:t xml:space="preserve">Культивирование общих целей и ценностей и перевод их в действенные регуляторы организационной деятельности приводят к успешной интеграции работников с организацией, в которой они работают и оптимизации использования человеческих ресурсов, а также создают такое важное конкурентное преимущество компании, как </w:t>
      </w:r>
      <w:r w:rsidRPr="00E97FE9">
        <w:rPr>
          <w:rFonts w:ascii="Times" w:eastAsiaTheme="minorEastAsia" w:hAnsi="Times"/>
          <w:i/>
          <w:sz w:val="28"/>
          <w:szCs w:val="28"/>
          <w:lang w:eastAsia="en-US"/>
        </w:rPr>
        <w:t>приверженность работников своей компании</w:t>
      </w:r>
      <w:r w:rsidRPr="00E97FE9">
        <w:rPr>
          <w:rFonts w:ascii="Times" w:eastAsiaTheme="minorEastAsia" w:hAnsi="Times"/>
          <w:sz w:val="28"/>
          <w:szCs w:val="28"/>
          <w:lang w:eastAsia="en-US"/>
        </w:rPr>
        <w:t>.</w:t>
      </w:r>
      <w:r w:rsidR="00EC00E1">
        <w:rPr>
          <w:rStyle w:val="a9"/>
          <w:rFonts w:ascii="Times" w:eastAsiaTheme="minorEastAsia" w:hAnsi="Times"/>
          <w:sz w:val="28"/>
          <w:szCs w:val="28"/>
          <w:lang w:eastAsia="en-US"/>
        </w:rPr>
        <w:footnoteReference w:id="30"/>
      </w:r>
    </w:p>
    <w:p w14:paraId="4C8B839F" w14:textId="5FBB54D0" w:rsidR="00E97FE9" w:rsidRPr="00E97FE9" w:rsidRDefault="00E97FE9" w:rsidP="00031A0C">
      <w:pPr>
        <w:widowControl w:val="0"/>
        <w:autoSpaceDE w:val="0"/>
        <w:autoSpaceDN w:val="0"/>
        <w:adjustRightInd w:val="0"/>
        <w:spacing w:after="266" w:line="360" w:lineRule="auto"/>
        <w:ind w:firstLine="720"/>
        <w:contextualSpacing/>
        <w:jc w:val="both"/>
        <w:rPr>
          <w:rFonts w:ascii="Times" w:eastAsiaTheme="minorEastAsia" w:hAnsi="Times"/>
          <w:sz w:val="28"/>
          <w:szCs w:val="28"/>
          <w:lang w:eastAsia="en-US"/>
        </w:rPr>
      </w:pPr>
      <w:r w:rsidRPr="00E97FE9">
        <w:rPr>
          <w:rFonts w:ascii="Times" w:eastAsiaTheme="minorEastAsia" w:hAnsi="Times"/>
          <w:sz w:val="28"/>
          <w:szCs w:val="28"/>
          <w:lang w:eastAsia="en-US"/>
        </w:rPr>
        <w:t>Приверженность — это пред</w:t>
      </w:r>
      <w:r w:rsidR="00EC00E1">
        <w:rPr>
          <w:rFonts w:ascii="Times" w:eastAsiaTheme="minorEastAsia" w:hAnsi="Times"/>
          <w:sz w:val="28"/>
          <w:szCs w:val="28"/>
          <w:lang w:eastAsia="en-US"/>
        </w:rPr>
        <w:t xml:space="preserve">анное отношение, выражающееся в </w:t>
      </w:r>
      <w:r w:rsidRPr="00E97FE9">
        <w:rPr>
          <w:rFonts w:ascii="Times" w:eastAsiaTheme="minorEastAsia" w:hAnsi="Times"/>
          <w:sz w:val="28"/>
          <w:szCs w:val="28"/>
          <w:lang w:eastAsia="en-US"/>
        </w:rPr>
        <w:t>последовательной линии поведения человека, при котором максимально совпадают интересы человека и организации.</w:t>
      </w:r>
      <w:r w:rsidRPr="00E97FE9">
        <w:rPr>
          <w:rStyle w:val="a9"/>
          <w:rFonts w:ascii="Times" w:eastAsiaTheme="minorEastAsia" w:hAnsi="Times"/>
          <w:sz w:val="28"/>
          <w:szCs w:val="28"/>
          <w:lang w:eastAsia="en-US"/>
        </w:rPr>
        <w:footnoteReference w:id="31"/>
      </w:r>
      <w:r w:rsidRPr="00E97FE9">
        <w:rPr>
          <w:rFonts w:ascii="Times" w:eastAsiaTheme="minorEastAsia" w:hAnsi="Times"/>
          <w:sz w:val="28"/>
          <w:szCs w:val="28"/>
          <w:lang w:eastAsia="en-US"/>
        </w:rPr>
        <w:t xml:space="preserve"> Приверженность персонала является результатом продуманной и профессиональной работы менеджмента, действия всех систем управления организацией (управления, контрольной, социальной, политической, технической). Приверженность работников организации закономерно выражается </w:t>
      </w:r>
      <w:proofErr w:type="gramStart"/>
      <w:r w:rsidRPr="00E97FE9">
        <w:rPr>
          <w:rFonts w:ascii="Times" w:eastAsiaTheme="minorEastAsia" w:hAnsi="Times"/>
          <w:sz w:val="28"/>
          <w:szCs w:val="28"/>
          <w:lang w:eastAsia="en-US"/>
        </w:rPr>
        <w:t>через</w:t>
      </w:r>
      <w:proofErr w:type="gramEnd"/>
      <w:r w:rsidRPr="00E97FE9">
        <w:rPr>
          <w:rFonts w:ascii="Times" w:eastAsiaTheme="minorEastAsia" w:hAnsi="Times"/>
          <w:sz w:val="28"/>
          <w:szCs w:val="28"/>
          <w:lang w:eastAsia="en-US"/>
        </w:rPr>
        <w:t>:</w:t>
      </w:r>
    </w:p>
    <w:p w14:paraId="1F45407B" w14:textId="195CC073" w:rsidR="00E97FE9" w:rsidRPr="00E97FE9" w:rsidRDefault="00E97FE9" w:rsidP="00CC22A9">
      <w:pPr>
        <w:pStyle w:val="aa"/>
        <w:numPr>
          <w:ilvl w:val="0"/>
          <w:numId w:val="1"/>
        </w:numPr>
        <w:spacing w:line="360" w:lineRule="auto"/>
        <w:jc w:val="both"/>
        <w:rPr>
          <w:rFonts w:ascii="Times" w:eastAsiaTheme="minorEastAsia" w:hAnsi="Times"/>
          <w:sz w:val="28"/>
          <w:szCs w:val="28"/>
          <w:lang w:eastAsia="en-US"/>
        </w:rPr>
      </w:pPr>
      <w:r w:rsidRPr="00E97FE9">
        <w:rPr>
          <w:rFonts w:ascii="Times" w:eastAsiaTheme="minorEastAsia" w:hAnsi="Times"/>
          <w:sz w:val="28"/>
          <w:szCs w:val="28"/>
          <w:lang w:eastAsia="en-US"/>
        </w:rPr>
        <w:t>повышение эффективнос</w:t>
      </w:r>
      <w:r w:rsidR="00445BBC">
        <w:rPr>
          <w:rFonts w:ascii="Times" w:eastAsiaTheme="minorEastAsia" w:hAnsi="Times"/>
          <w:sz w:val="28"/>
          <w:szCs w:val="28"/>
          <w:lang w:eastAsia="en-US"/>
        </w:rPr>
        <w:t>ти деятельности организации</w:t>
      </w:r>
      <w:r w:rsidRPr="00E97FE9">
        <w:rPr>
          <w:rFonts w:ascii="Times" w:eastAsiaTheme="minorEastAsia" w:hAnsi="Times"/>
          <w:sz w:val="28"/>
          <w:szCs w:val="28"/>
          <w:lang w:eastAsia="en-US"/>
        </w:rPr>
        <w:t>;</w:t>
      </w:r>
    </w:p>
    <w:p w14:paraId="3EC780BB" w14:textId="53686A73" w:rsidR="00E97FE9" w:rsidRPr="00E97FE9" w:rsidRDefault="00E97FE9" w:rsidP="00CC22A9">
      <w:pPr>
        <w:pStyle w:val="aa"/>
        <w:numPr>
          <w:ilvl w:val="0"/>
          <w:numId w:val="1"/>
        </w:numPr>
        <w:spacing w:line="360" w:lineRule="auto"/>
        <w:jc w:val="both"/>
        <w:rPr>
          <w:rFonts w:ascii="Times" w:eastAsiaTheme="minorEastAsia" w:hAnsi="Times"/>
          <w:sz w:val="28"/>
          <w:szCs w:val="28"/>
          <w:lang w:eastAsia="en-US"/>
        </w:rPr>
      </w:pPr>
      <w:r w:rsidRPr="00E97FE9">
        <w:rPr>
          <w:rFonts w:ascii="Times" w:eastAsiaTheme="minorEastAsia" w:hAnsi="Times"/>
          <w:sz w:val="28"/>
          <w:szCs w:val="28"/>
          <w:lang w:eastAsia="en-US"/>
        </w:rPr>
        <w:t xml:space="preserve">повышение </w:t>
      </w:r>
      <w:r w:rsidR="00445BBC">
        <w:rPr>
          <w:rFonts w:ascii="Times" w:eastAsiaTheme="minorEastAsia" w:hAnsi="Times"/>
          <w:sz w:val="28"/>
          <w:szCs w:val="28"/>
          <w:lang w:eastAsia="en-US"/>
        </w:rPr>
        <w:t xml:space="preserve">уровня </w:t>
      </w:r>
      <w:r w:rsidRPr="00E97FE9">
        <w:rPr>
          <w:rFonts w:ascii="Times" w:eastAsiaTheme="minorEastAsia" w:hAnsi="Times"/>
          <w:sz w:val="28"/>
          <w:szCs w:val="28"/>
          <w:lang w:eastAsia="en-US"/>
        </w:rPr>
        <w:t xml:space="preserve">удовлетворенности </w:t>
      </w:r>
      <w:r w:rsidR="00445BBC">
        <w:rPr>
          <w:rFonts w:ascii="Times" w:eastAsiaTheme="minorEastAsia" w:hAnsi="Times"/>
          <w:sz w:val="28"/>
          <w:szCs w:val="28"/>
          <w:lang w:eastAsia="en-US"/>
        </w:rPr>
        <w:t>сотрудников</w:t>
      </w:r>
      <w:r w:rsidRPr="00E97FE9">
        <w:rPr>
          <w:rFonts w:ascii="Times" w:eastAsiaTheme="minorEastAsia" w:hAnsi="Times"/>
          <w:sz w:val="28"/>
          <w:szCs w:val="28"/>
          <w:lang w:eastAsia="en-US"/>
        </w:rPr>
        <w:t xml:space="preserve"> условиями</w:t>
      </w:r>
      <w:r w:rsidR="00445BBC">
        <w:rPr>
          <w:rFonts w:ascii="Times" w:eastAsiaTheme="minorEastAsia" w:hAnsi="Times"/>
          <w:sz w:val="28"/>
          <w:szCs w:val="28"/>
          <w:lang w:eastAsia="en-US"/>
        </w:rPr>
        <w:t xml:space="preserve">, а также </w:t>
      </w:r>
      <w:r w:rsidRPr="00E97FE9">
        <w:rPr>
          <w:rFonts w:ascii="Times" w:eastAsiaTheme="minorEastAsia" w:hAnsi="Times"/>
          <w:sz w:val="28"/>
          <w:szCs w:val="28"/>
          <w:lang w:eastAsia="en-US"/>
        </w:rPr>
        <w:t>результатами</w:t>
      </w:r>
      <w:r w:rsidR="00445BBC">
        <w:rPr>
          <w:rFonts w:ascii="Times" w:eastAsiaTheme="minorEastAsia" w:hAnsi="Times"/>
          <w:sz w:val="28"/>
          <w:szCs w:val="28"/>
          <w:lang w:eastAsia="en-US"/>
        </w:rPr>
        <w:t xml:space="preserve"> их</w:t>
      </w:r>
      <w:r w:rsidRPr="00E97FE9">
        <w:rPr>
          <w:rFonts w:ascii="Times" w:eastAsiaTheme="minorEastAsia" w:hAnsi="Times"/>
          <w:sz w:val="28"/>
          <w:szCs w:val="28"/>
          <w:lang w:eastAsia="en-US"/>
        </w:rPr>
        <w:t xml:space="preserve"> труда;</w:t>
      </w:r>
    </w:p>
    <w:p w14:paraId="06A25BCE" w14:textId="7DE5E10E" w:rsidR="00E97FE9" w:rsidRPr="00E97FE9" w:rsidRDefault="00E97FE9" w:rsidP="00CC22A9">
      <w:pPr>
        <w:pStyle w:val="aa"/>
        <w:numPr>
          <w:ilvl w:val="0"/>
          <w:numId w:val="1"/>
        </w:numPr>
        <w:spacing w:line="360" w:lineRule="auto"/>
        <w:jc w:val="both"/>
        <w:rPr>
          <w:rFonts w:ascii="Times" w:eastAsiaTheme="minorEastAsia" w:hAnsi="Times"/>
          <w:sz w:val="28"/>
          <w:szCs w:val="28"/>
          <w:lang w:eastAsia="en-US"/>
        </w:rPr>
      </w:pPr>
      <w:r w:rsidRPr="00E97FE9">
        <w:rPr>
          <w:rFonts w:ascii="Times" w:eastAsiaTheme="minorEastAsia" w:hAnsi="Times"/>
          <w:sz w:val="28"/>
          <w:szCs w:val="28"/>
          <w:lang w:eastAsia="en-US"/>
        </w:rPr>
        <w:t>возможност</w:t>
      </w:r>
      <w:r w:rsidR="00445BBC">
        <w:rPr>
          <w:rFonts w:ascii="Times" w:eastAsiaTheme="minorEastAsia" w:hAnsi="Times"/>
          <w:sz w:val="28"/>
          <w:szCs w:val="28"/>
          <w:lang w:eastAsia="en-US"/>
        </w:rPr>
        <w:t>ь</w:t>
      </w:r>
      <w:r w:rsidRPr="00E97FE9">
        <w:rPr>
          <w:rFonts w:ascii="Times" w:eastAsiaTheme="minorEastAsia" w:hAnsi="Times"/>
          <w:sz w:val="28"/>
          <w:szCs w:val="28"/>
          <w:lang w:eastAsia="en-US"/>
        </w:rPr>
        <w:t xml:space="preserve"> упр</w:t>
      </w:r>
      <w:r w:rsidR="00445BBC">
        <w:rPr>
          <w:rFonts w:ascii="Times" w:eastAsiaTheme="minorEastAsia" w:hAnsi="Times"/>
          <w:sz w:val="28"/>
          <w:szCs w:val="28"/>
          <w:lang w:eastAsia="en-US"/>
        </w:rPr>
        <w:t>авления организацией как единой системой с помощью</w:t>
      </w:r>
      <w:r w:rsidRPr="00E97FE9">
        <w:rPr>
          <w:rFonts w:ascii="Times" w:eastAsiaTheme="minorEastAsia" w:hAnsi="Times"/>
          <w:sz w:val="28"/>
          <w:szCs w:val="28"/>
          <w:lang w:eastAsia="en-US"/>
        </w:rPr>
        <w:t xml:space="preserve"> правил и норм, поддерживающих </w:t>
      </w:r>
      <w:r w:rsidR="00445BBC">
        <w:rPr>
          <w:rFonts w:ascii="Times" w:eastAsiaTheme="minorEastAsia" w:hAnsi="Times"/>
          <w:sz w:val="28"/>
          <w:szCs w:val="28"/>
          <w:lang w:eastAsia="en-US"/>
        </w:rPr>
        <w:t>организационную культуру</w:t>
      </w:r>
      <w:r w:rsidRPr="00E97FE9">
        <w:rPr>
          <w:rFonts w:ascii="Times" w:eastAsiaTheme="minorEastAsia" w:hAnsi="Times"/>
          <w:sz w:val="28"/>
          <w:szCs w:val="28"/>
          <w:lang w:eastAsia="en-US"/>
        </w:rPr>
        <w:t>;</w:t>
      </w:r>
    </w:p>
    <w:p w14:paraId="6A2D0121" w14:textId="1E477773" w:rsidR="00E97FE9" w:rsidRPr="00E97FE9" w:rsidRDefault="00E97FE9" w:rsidP="00CC22A9">
      <w:pPr>
        <w:pStyle w:val="aa"/>
        <w:numPr>
          <w:ilvl w:val="0"/>
          <w:numId w:val="1"/>
        </w:numPr>
        <w:spacing w:line="360" w:lineRule="auto"/>
        <w:jc w:val="both"/>
        <w:rPr>
          <w:rFonts w:ascii="Times" w:eastAsiaTheme="minorEastAsia" w:hAnsi="Times"/>
          <w:sz w:val="28"/>
          <w:szCs w:val="28"/>
          <w:lang w:eastAsia="en-US"/>
        </w:rPr>
      </w:pPr>
      <w:r w:rsidRPr="00E97FE9">
        <w:rPr>
          <w:rFonts w:ascii="Times" w:eastAsiaTheme="minorEastAsia" w:hAnsi="Times"/>
          <w:sz w:val="28"/>
          <w:szCs w:val="28"/>
          <w:lang w:eastAsia="en-US"/>
        </w:rPr>
        <w:t xml:space="preserve">привлечение и </w:t>
      </w:r>
      <w:r w:rsidR="00B61955">
        <w:rPr>
          <w:rFonts w:ascii="Times" w:eastAsiaTheme="minorEastAsia" w:hAnsi="Times"/>
          <w:sz w:val="28"/>
          <w:szCs w:val="28"/>
          <w:lang w:eastAsia="en-US"/>
        </w:rPr>
        <w:t>удержание в организации талантливых сотрудников</w:t>
      </w:r>
      <w:r w:rsidRPr="00E97FE9">
        <w:rPr>
          <w:rFonts w:ascii="Times" w:eastAsiaTheme="minorEastAsia" w:hAnsi="Times"/>
          <w:sz w:val="28"/>
          <w:szCs w:val="28"/>
          <w:lang w:eastAsia="en-US"/>
        </w:rPr>
        <w:t>, с высоким уровнем профессионализма</w:t>
      </w:r>
      <w:r w:rsidR="00B61955">
        <w:rPr>
          <w:rFonts w:ascii="Times" w:eastAsiaTheme="minorEastAsia" w:hAnsi="Times"/>
          <w:sz w:val="28"/>
          <w:szCs w:val="28"/>
          <w:lang w:eastAsia="en-US"/>
        </w:rPr>
        <w:t xml:space="preserve"> и квалификации, которые имеют </w:t>
      </w:r>
      <w:r w:rsidRPr="00E97FE9">
        <w:rPr>
          <w:rFonts w:ascii="Times" w:eastAsiaTheme="minorEastAsia" w:hAnsi="Times"/>
          <w:sz w:val="28"/>
          <w:szCs w:val="28"/>
          <w:lang w:eastAsia="en-US"/>
        </w:rPr>
        <w:t>возможность</w:t>
      </w:r>
      <w:r w:rsidR="00B61955">
        <w:rPr>
          <w:rFonts w:ascii="Times" w:eastAsiaTheme="minorEastAsia" w:hAnsi="Times"/>
          <w:sz w:val="28"/>
          <w:szCs w:val="28"/>
          <w:lang w:eastAsia="en-US"/>
        </w:rPr>
        <w:t xml:space="preserve"> самостоятельно</w:t>
      </w:r>
      <w:r w:rsidRPr="00E97FE9">
        <w:rPr>
          <w:rFonts w:ascii="Times" w:eastAsiaTheme="minorEastAsia" w:hAnsi="Times"/>
          <w:sz w:val="28"/>
          <w:szCs w:val="28"/>
          <w:lang w:eastAsia="en-US"/>
        </w:rPr>
        <w:t xml:space="preserve"> выбирать место и условия своей работы.</w:t>
      </w:r>
    </w:p>
    <w:p w14:paraId="5B912FB8" w14:textId="00FCDF68" w:rsidR="00E97FE9" w:rsidRPr="00E97FE9" w:rsidRDefault="00E97FE9" w:rsidP="00EC00E1">
      <w:pPr>
        <w:widowControl w:val="0"/>
        <w:autoSpaceDE w:val="0"/>
        <w:autoSpaceDN w:val="0"/>
        <w:adjustRightInd w:val="0"/>
        <w:spacing w:after="266" w:line="360" w:lineRule="auto"/>
        <w:ind w:firstLine="720"/>
        <w:contextualSpacing/>
        <w:jc w:val="both"/>
        <w:rPr>
          <w:rFonts w:ascii="Times" w:eastAsiaTheme="minorEastAsia" w:hAnsi="Times"/>
          <w:sz w:val="28"/>
          <w:szCs w:val="28"/>
          <w:lang w:eastAsia="en-US"/>
        </w:rPr>
      </w:pPr>
      <w:r w:rsidRPr="00E97FE9">
        <w:rPr>
          <w:rFonts w:ascii="Times" w:eastAsiaTheme="minorEastAsia" w:hAnsi="Times"/>
          <w:sz w:val="28"/>
          <w:szCs w:val="28"/>
          <w:lang w:eastAsia="en-US"/>
        </w:rPr>
        <w:t>Приверженность работника компании проявляется в отношении к стратегическим целям и политике, ценностям и стилям управления</w:t>
      </w:r>
      <w:r w:rsidR="00445BBC">
        <w:rPr>
          <w:rFonts w:ascii="Times" w:eastAsiaTheme="minorEastAsia" w:hAnsi="Times"/>
          <w:sz w:val="28"/>
          <w:szCs w:val="28"/>
          <w:lang w:eastAsia="en-US"/>
        </w:rPr>
        <w:t xml:space="preserve">. </w:t>
      </w:r>
      <w:r w:rsidRPr="00E97FE9">
        <w:rPr>
          <w:rFonts w:ascii="Times" w:eastAsiaTheme="minorEastAsia" w:hAnsi="Times"/>
          <w:sz w:val="28"/>
          <w:szCs w:val="28"/>
          <w:lang w:eastAsia="en-US"/>
        </w:rPr>
        <w:t>Представители психологии управления выявили, что отношения людей к чему-либо различаются по степени понимания, признания и реализации в поведении</w:t>
      </w:r>
      <w:r w:rsidR="000D60BF">
        <w:rPr>
          <w:rFonts w:ascii="Times" w:eastAsiaTheme="minorEastAsia" w:hAnsi="Times"/>
          <w:sz w:val="28"/>
          <w:szCs w:val="28"/>
          <w:lang w:eastAsia="en-US"/>
        </w:rPr>
        <w:t>.</w:t>
      </w:r>
      <w:r w:rsidRPr="00E97FE9">
        <w:rPr>
          <w:rStyle w:val="a9"/>
          <w:rFonts w:ascii="Times" w:eastAsiaTheme="minorEastAsia" w:hAnsi="Times"/>
          <w:sz w:val="28"/>
          <w:szCs w:val="28"/>
          <w:lang w:eastAsia="en-US"/>
        </w:rPr>
        <w:footnoteReference w:id="32"/>
      </w:r>
      <w:r w:rsidRPr="00E97FE9">
        <w:rPr>
          <w:rFonts w:ascii="Times" w:eastAsiaTheme="minorEastAsia" w:hAnsi="Times"/>
          <w:sz w:val="28"/>
          <w:szCs w:val="28"/>
          <w:lang w:eastAsia="en-US"/>
        </w:rPr>
        <w:t xml:space="preserve"> Личностное отношение к чему-либо непосредственно связано с возможностью удовлетворения интересов. Если цели и политика компании противоречат интересам работника, он будет склонен сопротивляться и уклоняться от активного участия. Если цели и политика компании не противоречат интересам работника, он будет лоялен. Если работник понимает, что цели и политика компании соответствуют его интересам, можно рассчитывать на его преданность компании. Так, выделяют </w:t>
      </w:r>
      <w:r w:rsidR="00EC00E1">
        <w:rPr>
          <w:rFonts w:ascii="Times" w:eastAsiaTheme="minorEastAsia" w:hAnsi="Times"/>
          <w:sz w:val="28"/>
          <w:szCs w:val="28"/>
          <w:lang w:eastAsia="en-US"/>
        </w:rPr>
        <w:t xml:space="preserve">различные варианты </w:t>
      </w:r>
      <w:r w:rsidRPr="00E97FE9">
        <w:rPr>
          <w:rFonts w:ascii="Times" w:eastAsiaTheme="minorEastAsia" w:hAnsi="Times"/>
          <w:sz w:val="28"/>
          <w:szCs w:val="28"/>
          <w:lang w:eastAsia="en-US"/>
        </w:rPr>
        <w:t>отношения к идеям</w:t>
      </w:r>
      <w:r w:rsidR="00EC00E1">
        <w:rPr>
          <w:rFonts w:ascii="Times" w:eastAsiaTheme="minorEastAsia" w:hAnsi="Times"/>
          <w:sz w:val="28"/>
          <w:szCs w:val="28"/>
          <w:lang w:eastAsia="en-US"/>
        </w:rPr>
        <w:t>, заложе</w:t>
      </w:r>
      <w:r w:rsidR="007657AD">
        <w:rPr>
          <w:rFonts w:ascii="Times" w:eastAsiaTheme="minorEastAsia" w:hAnsi="Times"/>
          <w:sz w:val="28"/>
          <w:szCs w:val="28"/>
          <w:lang w:eastAsia="en-US"/>
        </w:rPr>
        <w:t>нным в политике</w:t>
      </w:r>
      <w:r w:rsidR="00445BBC">
        <w:rPr>
          <w:rFonts w:ascii="Times" w:eastAsiaTheme="minorEastAsia" w:hAnsi="Times"/>
          <w:sz w:val="28"/>
          <w:szCs w:val="28"/>
          <w:lang w:eastAsia="en-US"/>
        </w:rPr>
        <w:t xml:space="preserve"> организац</w:t>
      </w:r>
      <w:proofErr w:type="gramStart"/>
      <w:r w:rsidR="00445BBC">
        <w:rPr>
          <w:rFonts w:ascii="Times" w:eastAsiaTheme="minorEastAsia" w:hAnsi="Times"/>
          <w:sz w:val="28"/>
          <w:szCs w:val="28"/>
          <w:lang w:eastAsia="en-US"/>
        </w:rPr>
        <w:t>ии и её</w:t>
      </w:r>
      <w:proofErr w:type="gramEnd"/>
      <w:r w:rsidR="00EC00E1">
        <w:rPr>
          <w:rFonts w:ascii="Times" w:eastAsiaTheme="minorEastAsia" w:hAnsi="Times"/>
          <w:sz w:val="28"/>
          <w:szCs w:val="28"/>
          <w:lang w:eastAsia="en-US"/>
        </w:rPr>
        <w:t xml:space="preserve"> целях</w:t>
      </w:r>
      <w:r w:rsidRPr="00E97FE9">
        <w:rPr>
          <w:rFonts w:ascii="Times" w:eastAsiaTheme="minorEastAsia" w:hAnsi="Times"/>
          <w:sz w:val="28"/>
          <w:szCs w:val="28"/>
          <w:lang w:eastAsia="en-US"/>
        </w:rPr>
        <w:t>:</w:t>
      </w:r>
    </w:p>
    <w:p w14:paraId="6BE092CA" w14:textId="6D9F6AEB" w:rsidR="00E97FE9" w:rsidRPr="00E97FE9" w:rsidRDefault="00291AB6" w:rsidP="00CC22A9">
      <w:pPr>
        <w:pStyle w:val="aa"/>
        <w:numPr>
          <w:ilvl w:val="0"/>
          <w:numId w:val="2"/>
        </w:numPr>
        <w:spacing w:line="360" w:lineRule="auto"/>
        <w:jc w:val="both"/>
        <w:rPr>
          <w:rFonts w:ascii="Times" w:eastAsiaTheme="minorEastAsia" w:hAnsi="Times"/>
          <w:sz w:val="28"/>
          <w:szCs w:val="28"/>
          <w:lang w:eastAsia="en-US"/>
        </w:rPr>
      </w:pPr>
      <w:r>
        <w:rPr>
          <w:rFonts w:ascii="Times" w:eastAsiaTheme="minorEastAsia" w:hAnsi="Times"/>
          <w:sz w:val="28"/>
          <w:szCs w:val="28"/>
          <w:lang w:eastAsia="en-US"/>
        </w:rPr>
        <w:t>Отвержение идеи;</w:t>
      </w:r>
    </w:p>
    <w:p w14:paraId="216C2D45" w14:textId="7E37878F" w:rsidR="00E97FE9" w:rsidRPr="00E97FE9" w:rsidRDefault="00291AB6" w:rsidP="00CC22A9">
      <w:pPr>
        <w:pStyle w:val="aa"/>
        <w:numPr>
          <w:ilvl w:val="0"/>
          <w:numId w:val="2"/>
        </w:numPr>
        <w:spacing w:line="360" w:lineRule="auto"/>
        <w:jc w:val="both"/>
        <w:rPr>
          <w:rFonts w:ascii="Times" w:eastAsiaTheme="minorEastAsia" w:hAnsi="Times"/>
          <w:sz w:val="28"/>
          <w:szCs w:val="28"/>
          <w:lang w:eastAsia="en-US"/>
        </w:rPr>
      </w:pPr>
      <w:r>
        <w:rPr>
          <w:rFonts w:ascii="Times" w:eastAsiaTheme="minorEastAsia" w:hAnsi="Times"/>
          <w:sz w:val="28"/>
          <w:szCs w:val="28"/>
          <w:lang w:eastAsia="en-US"/>
        </w:rPr>
        <w:t>п</w:t>
      </w:r>
      <w:r w:rsidR="00E97FE9" w:rsidRPr="00E97FE9">
        <w:rPr>
          <w:rFonts w:ascii="Times" w:eastAsiaTheme="minorEastAsia" w:hAnsi="Times"/>
          <w:sz w:val="28"/>
          <w:szCs w:val="28"/>
          <w:lang w:eastAsia="en-US"/>
        </w:rPr>
        <w:t xml:space="preserve">ринятие идеи на </w:t>
      </w:r>
      <w:r>
        <w:rPr>
          <w:rFonts w:ascii="Times" w:eastAsiaTheme="minorEastAsia" w:hAnsi="Times"/>
          <w:sz w:val="28"/>
          <w:szCs w:val="28"/>
          <w:lang w:eastAsia="en-US"/>
        </w:rPr>
        <w:t>ознакомительном уровне (как одну из ряда идей);</w:t>
      </w:r>
    </w:p>
    <w:p w14:paraId="4E117A78" w14:textId="6B9658F8" w:rsidR="00E97FE9" w:rsidRPr="00E97FE9" w:rsidRDefault="00291AB6" w:rsidP="00CC22A9">
      <w:pPr>
        <w:pStyle w:val="aa"/>
        <w:numPr>
          <w:ilvl w:val="0"/>
          <w:numId w:val="2"/>
        </w:numPr>
        <w:spacing w:line="360" w:lineRule="auto"/>
        <w:jc w:val="both"/>
        <w:rPr>
          <w:rFonts w:ascii="Times" w:eastAsiaTheme="minorEastAsia" w:hAnsi="Times"/>
          <w:sz w:val="28"/>
          <w:szCs w:val="28"/>
          <w:lang w:eastAsia="en-US"/>
        </w:rPr>
      </w:pPr>
      <w:r>
        <w:rPr>
          <w:rFonts w:ascii="Times" w:eastAsiaTheme="minorEastAsia" w:hAnsi="Times"/>
          <w:sz w:val="28"/>
          <w:szCs w:val="28"/>
          <w:lang w:eastAsia="en-US"/>
        </w:rPr>
        <w:t>с</w:t>
      </w:r>
      <w:r w:rsidR="00E97FE9" w:rsidRPr="00E97FE9">
        <w:rPr>
          <w:rFonts w:ascii="Times" w:eastAsiaTheme="minorEastAsia" w:hAnsi="Times"/>
          <w:sz w:val="28"/>
          <w:szCs w:val="28"/>
          <w:lang w:eastAsia="en-US"/>
        </w:rPr>
        <w:t xml:space="preserve">огласие на работу по реализации идеи </w:t>
      </w:r>
      <w:r>
        <w:rPr>
          <w:rFonts w:ascii="Times" w:eastAsiaTheme="minorEastAsia" w:hAnsi="Times"/>
          <w:sz w:val="28"/>
          <w:szCs w:val="28"/>
          <w:lang w:eastAsia="en-US"/>
        </w:rPr>
        <w:t xml:space="preserve">только </w:t>
      </w:r>
      <w:r w:rsidR="00E97FE9" w:rsidRPr="00E97FE9">
        <w:rPr>
          <w:rFonts w:ascii="Times" w:eastAsiaTheme="minorEastAsia" w:hAnsi="Times"/>
          <w:sz w:val="28"/>
          <w:szCs w:val="28"/>
          <w:lang w:eastAsia="en-US"/>
        </w:rPr>
        <w:t>на определенны</w:t>
      </w:r>
      <w:r>
        <w:rPr>
          <w:rFonts w:ascii="Times" w:eastAsiaTheme="minorEastAsia" w:hAnsi="Times"/>
          <w:sz w:val="28"/>
          <w:szCs w:val="28"/>
          <w:lang w:eastAsia="en-US"/>
        </w:rPr>
        <w:t>х (достаточно жестких) условиях;</w:t>
      </w:r>
    </w:p>
    <w:p w14:paraId="0F943599" w14:textId="6D4E0802" w:rsidR="00E97FE9" w:rsidRPr="00E97FE9" w:rsidRDefault="00291AB6" w:rsidP="00CC22A9">
      <w:pPr>
        <w:pStyle w:val="aa"/>
        <w:numPr>
          <w:ilvl w:val="0"/>
          <w:numId w:val="2"/>
        </w:numPr>
        <w:spacing w:line="360" w:lineRule="auto"/>
        <w:jc w:val="both"/>
        <w:rPr>
          <w:rFonts w:ascii="Times" w:eastAsiaTheme="minorEastAsia" w:hAnsi="Times"/>
          <w:sz w:val="28"/>
          <w:szCs w:val="28"/>
          <w:lang w:eastAsia="en-US"/>
        </w:rPr>
      </w:pPr>
      <w:r>
        <w:rPr>
          <w:rFonts w:ascii="Times" w:eastAsiaTheme="minorEastAsia" w:hAnsi="Times"/>
          <w:sz w:val="28"/>
          <w:szCs w:val="28"/>
          <w:lang w:eastAsia="en-US"/>
        </w:rPr>
        <w:t>п</w:t>
      </w:r>
      <w:r w:rsidR="00E97FE9" w:rsidRPr="00E97FE9">
        <w:rPr>
          <w:rFonts w:ascii="Times" w:eastAsiaTheme="minorEastAsia" w:hAnsi="Times"/>
          <w:sz w:val="28"/>
          <w:szCs w:val="28"/>
          <w:lang w:eastAsia="en-US"/>
        </w:rPr>
        <w:t>р</w:t>
      </w:r>
      <w:r>
        <w:rPr>
          <w:rFonts w:ascii="Times" w:eastAsiaTheme="minorEastAsia" w:hAnsi="Times"/>
          <w:sz w:val="28"/>
          <w:szCs w:val="28"/>
          <w:lang w:eastAsia="en-US"/>
        </w:rPr>
        <w:t>инятие</w:t>
      </w:r>
      <w:r w:rsidR="00E97FE9" w:rsidRPr="00E97FE9">
        <w:rPr>
          <w:rFonts w:ascii="Times" w:eastAsiaTheme="minorEastAsia" w:hAnsi="Times"/>
          <w:sz w:val="28"/>
          <w:szCs w:val="28"/>
          <w:lang w:eastAsia="en-US"/>
        </w:rPr>
        <w:t xml:space="preserve"> идеи и оп</w:t>
      </w:r>
      <w:r>
        <w:rPr>
          <w:rFonts w:ascii="Times" w:eastAsiaTheme="minorEastAsia" w:hAnsi="Times"/>
          <w:sz w:val="28"/>
          <w:szCs w:val="28"/>
          <w:lang w:eastAsia="en-US"/>
        </w:rPr>
        <w:t>тимизм в вопросах ее реализации;</w:t>
      </w:r>
    </w:p>
    <w:p w14:paraId="43D8E68E" w14:textId="6A8AB0B5" w:rsidR="00E97FE9" w:rsidRPr="00E97FE9" w:rsidRDefault="00291AB6" w:rsidP="00CC22A9">
      <w:pPr>
        <w:pStyle w:val="aa"/>
        <w:numPr>
          <w:ilvl w:val="0"/>
          <w:numId w:val="2"/>
        </w:numPr>
        <w:spacing w:line="360" w:lineRule="auto"/>
        <w:jc w:val="both"/>
        <w:rPr>
          <w:rFonts w:ascii="Times" w:eastAsiaTheme="minorEastAsia" w:hAnsi="Times"/>
          <w:sz w:val="28"/>
          <w:szCs w:val="28"/>
          <w:lang w:eastAsia="en-US"/>
        </w:rPr>
      </w:pPr>
      <w:r>
        <w:rPr>
          <w:rFonts w:ascii="Times" w:eastAsiaTheme="minorEastAsia" w:hAnsi="Times"/>
          <w:sz w:val="28"/>
          <w:szCs w:val="28"/>
          <w:lang w:eastAsia="en-US"/>
        </w:rPr>
        <w:t>и</w:t>
      </w:r>
      <w:r w:rsidR="00E97FE9" w:rsidRPr="00E97FE9">
        <w:rPr>
          <w:rFonts w:ascii="Times" w:eastAsiaTheme="minorEastAsia" w:hAnsi="Times"/>
          <w:sz w:val="28"/>
          <w:szCs w:val="28"/>
          <w:lang w:eastAsia="en-US"/>
        </w:rPr>
        <w:t>нтеграция идеи в повседневную жизнь, идея становится элементом стиля жизни человека</w:t>
      </w:r>
      <w:r w:rsidR="009B0B5E">
        <w:rPr>
          <w:rFonts w:ascii="Times" w:eastAsiaTheme="minorEastAsia" w:hAnsi="Times"/>
          <w:sz w:val="28"/>
          <w:szCs w:val="28"/>
          <w:lang w:eastAsia="en-US"/>
        </w:rPr>
        <w:t>.</w:t>
      </w:r>
      <w:r w:rsidR="00E97FE9" w:rsidRPr="00E97FE9">
        <w:rPr>
          <w:rStyle w:val="a9"/>
          <w:rFonts w:ascii="Times" w:eastAsiaTheme="minorEastAsia" w:hAnsi="Times"/>
          <w:sz w:val="28"/>
          <w:szCs w:val="28"/>
          <w:lang w:eastAsia="en-US"/>
        </w:rPr>
        <w:footnoteReference w:id="33"/>
      </w:r>
      <w:r w:rsidR="00062D48">
        <w:rPr>
          <w:rFonts w:ascii="Times" w:eastAsiaTheme="minorEastAsia" w:hAnsi="Times"/>
          <w:sz w:val="28"/>
          <w:szCs w:val="28"/>
          <w:lang w:eastAsia="en-US"/>
        </w:rPr>
        <w:t>44</w:t>
      </w:r>
    </w:p>
    <w:p w14:paraId="1E063B47" w14:textId="36F488EA" w:rsidR="00E97FE9" w:rsidRPr="00C56678" w:rsidRDefault="00871144" w:rsidP="00535E2B">
      <w:pPr>
        <w:spacing w:line="360" w:lineRule="auto"/>
        <w:ind w:firstLine="720"/>
        <w:contextualSpacing/>
        <w:jc w:val="both"/>
        <w:rPr>
          <w:sz w:val="28"/>
          <w:szCs w:val="28"/>
        </w:rPr>
      </w:pPr>
      <w:r>
        <w:rPr>
          <w:rFonts w:ascii="Times" w:eastAsiaTheme="minorEastAsia" w:hAnsi="Times"/>
          <w:sz w:val="28"/>
          <w:szCs w:val="28"/>
          <w:lang w:eastAsia="en-US"/>
        </w:rPr>
        <w:t>Таким образом, наличие эксплицитно выраженных</w:t>
      </w:r>
      <w:r w:rsidRPr="00871144">
        <w:rPr>
          <w:rFonts w:ascii="Times" w:eastAsiaTheme="minorEastAsia" w:hAnsi="Times"/>
          <w:sz w:val="28"/>
          <w:szCs w:val="28"/>
          <w:lang w:eastAsia="en-US"/>
        </w:rPr>
        <w:t xml:space="preserve"> целей и перевод их в действенные регуляторы </w:t>
      </w:r>
      <w:r>
        <w:rPr>
          <w:rFonts w:ascii="Times" w:eastAsiaTheme="minorEastAsia" w:hAnsi="Times"/>
          <w:sz w:val="28"/>
          <w:szCs w:val="28"/>
          <w:lang w:eastAsia="en-US"/>
        </w:rPr>
        <w:t>управления персоналом</w:t>
      </w:r>
      <w:r w:rsidRPr="00871144">
        <w:rPr>
          <w:rFonts w:ascii="Times" w:eastAsiaTheme="minorEastAsia" w:hAnsi="Times"/>
          <w:sz w:val="28"/>
          <w:szCs w:val="28"/>
          <w:lang w:eastAsia="en-US"/>
        </w:rPr>
        <w:t xml:space="preserve"> приводят к успешной интег</w:t>
      </w:r>
      <w:r>
        <w:rPr>
          <w:rFonts w:ascii="Times" w:eastAsiaTheme="minorEastAsia" w:hAnsi="Times"/>
          <w:sz w:val="28"/>
          <w:szCs w:val="28"/>
          <w:lang w:eastAsia="en-US"/>
        </w:rPr>
        <w:t>рации работников с организацией,</w:t>
      </w:r>
      <w:r w:rsidRPr="00871144">
        <w:rPr>
          <w:rFonts w:ascii="Times" w:eastAsiaTheme="minorEastAsia" w:hAnsi="Times"/>
          <w:sz w:val="28"/>
          <w:szCs w:val="28"/>
          <w:lang w:eastAsia="en-US"/>
        </w:rPr>
        <w:t xml:space="preserve"> оптимизации использования человеческих ресурсов, а также </w:t>
      </w:r>
      <w:r>
        <w:rPr>
          <w:rFonts w:ascii="Times" w:eastAsiaTheme="minorEastAsia" w:hAnsi="Times"/>
          <w:sz w:val="28"/>
          <w:szCs w:val="28"/>
          <w:lang w:eastAsia="en-US"/>
        </w:rPr>
        <w:t>приверженности</w:t>
      </w:r>
      <w:r w:rsidRPr="00871144">
        <w:rPr>
          <w:rFonts w:ascii="Times" w:eastAsiaTheme="minorEastAsia" w:hAnsi="Times"/>
          <w:sz w:val="28"/>
          <w:szCs w:val="28"/>
          <w:lang w:eastAsia="en-US"/>
        </w:rPr>
        <w:t xml:space="preserve"> работников своей компании.</w:t>
      </w:r>
      <w:r>
        <w:rPr>
          <w:rFonts w:ascii="Times" w:eastAsiaTheme="minorEastAsia" w:hAnsi="Times"/>
          <w:sz w:val="28"/>
          <w:szCs w:val="28"/>
          <w:lang w:eastAsia="en-US"/>
        </w:rPr>
        <w:t xml:space="preserve"> </w:t>
      </w:r>
      <w:r w:rsidR="00E97FE9" w:rsidRPr="00871144">
        <w:rPr>
          <w:rFonts w:ascii="Times" w:eastAsiaTheme="minorEastAsia" w:hAnsi="Times"/>
          <w:sz w:val="28"/>
          <w:szCs w:val="28"/>
          <w:lang w:eastAsia="en-US"/>
        </w:rPr>
        <w:t>Приверженность работника компании проявляется в оптимистической оценке будущего, самоконтроле, внутренней мотивации к трудовой активности и гордости за принадлежность к компании.</w:t>
      </w:r>
      <w:r>
        <w:rPr>
          <w:rFonts w:ascii="Times" w:eastAsiaTheme="minorEastAsia" w:hAnsi="Times"/>
          <w:sz w:val="28"/>
          <w:szCs w:val="28"/>
          <w:lang w:eastAsia="en-US"/>
        </w:rPr>
        <w:t xml:space="preserve"> </w:t>
      </w:r>
      <w:r w:rsidR="00E97FE9">
        <w:br w:type="page"/>
      </w:r>
    </w:p>
    <w:p w14:paraId="3C65E386" w14:textId="7ECC1E54" w:rsidR="0020167B" w:rsidRPr="000518EB" w:rsidRDefault="00196A93" w:rsidP="00D81765">
      <w:pPr>
        <w:pStyle w:val="2"/>
        <w:jc w:val="left"/>
        <w:rPr>
          <w:color w:val="auto"/>
          <w:lang w:val="ru-RU"/>
        </w:rPr>
      </w:pPr>
      <w:bookmarkStart w:id="9" w:name="_Toc263335805"/>
      <w:r w:rsidRPr="00F61D14">
        <w:rPr>
          <w:color w:val="auto"/>
          <w:lang w:val="ru-RU"/>
        </w:rPr>
        <w:t>2.3</w:t>
      </w:r>
      <w:r w:rsidR="007B2C63" w:rsidRPr="00F61D14">
        <w:rPr>
          <w:color w:val="auto"/>
          <w:lang w:val="ru-RU"/>
        </w:rPr>
        <w:t xml:space="preserve">. </w:t>
      </w:r>
      <w:r w:rsidR="007B2C63" w:rsidRPr="000518EB">
        <w:rPr>
          <w:color w:val="auto"/>
          <w:lang w:val="ru-RU"/>
        </w:rPr>
        <w:t>Носители целей в государственной организации</w:t>
      </w:r>
      <w:bookmarkEnd w:id="9"/>
    </w:p>
    <w:p w14:paraId="742E3F0E" w14:textId="33786327" w:rsidR="0020167B" w:rsidRDefault="0020167B" w:rsidP="0020167B">
      <w:pPr>
        <w:spacing w:line="360" w:lineRule="auto"/>
        <w:ind w:firstLine="720"/>
        <w:jc w:val="both"/>
        <w:rPr>
          <w:sz w:val="28"/>
          <w:szCs w:val="28"/>
        </w:rPr>
      </w:pPr>
      <w:r>
        <w:rPr>
          <w:sz w:val="28"/>
          <w:szCs w:val="28"/>
        </w:rPr>
        <w:t>Поскольку организация – это не просто субъект,</w:t>
      </w:r>
      <w:r w:rsidR="0024662F">
        <w:rPr>
          <w:sz w:val="28"/>
          <w:szCs w:val="28"/>
        </w:rPr>
        <w:t xml:space="preserve"> а,</w:t>
      </w:r>
      <w:r>
        <w:rPr>
          <w:sz w:val="28"/>
          <w:szCs w:val="28"/>
        </w:rPr>
        <w:t xml:space="preserve"> прежде всего</w:t>
      </w:r>
      <w:r w:rsidR="0024662F">
        <w:rPr>
          <w:sz w:val="28"/>
          <w:szCs w:val="28"/>
        </w:rPr>
        <w:t>,</w:t>
      </w:r>
      <w:r>
        <w:rPr>
          <w:sz w:val="28"/>
          <w:szCs w:val="28"/>
        </w:rPr>
        <w:t xml:space="preserve"> комплекс отношений, которые осуществляют между собой разные субъекты, преследующие личные цели, то полное совпадение целей достичь практически невозможно, между ними всегда возникают противоречия. </w:t>
      </w:r>
      <w:r w:rsidR="00B12A01">
        <w:rPr>
          <w:sz w:val="28"/>
          <w:szCs w:val="28"/>
        </w:rPr>
        <w:t>Так, с</w:t>
      </w:r>
      <w:r>
        <w:rPr>
          <w:sz w:val="28"/>
          <w:szCs w:val="28"/>
        </w:rPr>
        <w:t>огласно</w:t>
      </w:r>
      <w:r w:rsidR="00B12A01">
        <w:rPr>
          <w:sz w:val="28"/>
          <w:szCs w:val="28"/>
        </w:rPr>
        <w:t xml:space="preserve"> А.И. Пригожину,</w:t>
      </w:r>
      <w:r>
        <w:rPr>
          <w:sz w:val="28"/>
          <w:szCs w:val="28"/>
        </w:rPr>
        <w:t xml:space="preserve"> </w:t>
      </w:r>
      <w:r w:rsidR="00B12A01">
        <w:rPr>
          <w:sz w:val="28"/>
          <w:szCs w:val="28"/>
        </w:rPr>
        <w:t>«</w:t>
      </w:r>
      <w:r>
        <w:rPr>
          <w:sz w:val="28"/>
          <w:szCs w:val="28"/>
        </w:rPr>
        <w:t>организация есть объединение противоречий между целями, интересами, действиями её участников</w:t>
      </w:r>
      <w:r w:rsidR="00B12A01">
        <w:rPr>
          <w:sz w:val="28"/>
          <w:szCs w:val="28"/>
        </w:rPr>
        <w:t>»</w:t>
      </w:r>
      <w:r w:rsidR="00761FD5">
        <w:rPr>
          <w:sz w:val="28"/>
          <w:szCs w:val="28"/>
        </w:rPr>
        <w:t>.</w:t>
      </w:r>
      <w:r>
        <w:rPr>
          <w:rStyle w:val="a9"/>
          <w:sz w:val="28"/>
          <w:szCs w:val="28"/>
        </w:rPr>
        <w:footnoteReference w:id="34"/>
      </w:r>
      <w:r>
        <w:rPr>
          <w:sz w:val="28"/>
          <w:szCs w:val="28"/>
        </w:rPr>
        <w:t xml:space="preserve"> Для того чтобы понять </w:t>
      </w:r>
      <w:r w:rsidR="00761FD5">
        <w:rPr>
          <w:sz w:val="28"/>
          <w:szCs w:val="28"/>
        </w:rPr>
        <w:t xml:space="preserve">целеполагание </w:t>
      </w:r>
      <w:r>
        <w:rPr>
          <w:sz w:val="28"/>
          <w:szCs w:val="28"/>
        </w:rPr>
        <w:t>организации</w:t>
      </w:r>
      <w:r w:rsidR="00EA25D7">
        <w:rPr>
          <w:sz w:val="28"/>
          <w:szCs w:val="28"/>
        </w:rPr>
        <w:t xml:space="preserve"> и </w:t>
      </w:r>
      <w:r w:rsidR="005267F2">
        <w:rPr>
          <w:sz w:val="28"/>
          <w:szCs w:val="28"/>
        </w:rPr>
        <w:t xml:space="preserve">провести </w:t>
      </w:r>
      <w:r w:rsidR="00EA25D7">
        <w:rPr>
          <w:sz w:val="28"/>
          <w:szCs w:val="28"/>
        </w:rPr>
        <w:t xml:space="preserve">интегрирование </w:t>
      </w:r>
      <w:r w:rsidR="005267F2">
        <w:rPr>
          <w:sz w:val="28"/>
          <w:szCs w:val="28"/>
        </w:rPr>
        <w:t>целей</w:t>
      </w:r>
      <w:r w:rsidR="00482146">
        <w:rPr>
          <w:sz w:val="28"/>
          <w:szCs w:val="28"/>
        </w:rPr>
        <w:t xml:space="preserve"> сотрудников</w:t>
      </w:r>
      <w:r w:rsidR="005267F2">
        <w:rPr>
          <w:sz w:val="28"/>
          <w:szCs w:val="28"/>
        </w:rPr>
        <w:t xml:space="preserve"> </w:t>
      </w:r>
      <w:r w:rsidR="00EA25D7">
        <w:rPr>
          <w:sz w:val="28"/>
          <w:szCs w:val="28"/>
        </w:rPr>
        <w:t xml:space="preserve">с </w:t>
      </w:r>
      <w:r w:rsidR="005267F2">
        <w:rPr>
          <w:sz w:val="28"/>
          <w:szCs w:val="28"/>
        </w:rPr>
        <w:t>организацией</w:t>
      </w:r>
      <w:r>
        <w:rPr>
          <w:sz w:val="28"/>
          <w:szCs w:val="28"/>
        </w:rPr>
        <w:t xml:space="preserve">, необходимо сперва оценить отношения разных носителей организационных целей. </w:t>
      </w:r>
    </w:p>
    <w:p w14:paraId="2D35EF8D" w14:textId="36B64BC0" w:rsidR="0020167B" w:rsidRDefault="007E60DF" w:rsidP="0020167B">
      <w:pPr>
        <w:spacing w:line="360" w:lineRule="auto"/>
        <w:ind w:firstLine="720"/>
        <w:jc w:val="both"/>
        <w:rPr>
          <w:sz w:val="28"/>
          <w:szCs w:val="28"/>
        </w:rPr>
      </w:pPr>
      <w:r>
        <w:rPr>
          <w:sz w:val="28"/>
          <w:szCs w:val="28"/>
        </w:rPr>
        <w:t>В своей книге «Цели и ценности</w:t>
      </w:r>
      <w:r w:rsidR="00B231A2">
        <w:rPr>
          <w:sz w:val="28"/>
          <w:szCs w:val="28"/>
        </w:rPr>
        <w:t>. Новые методы работы с будущим</w:t>
      </w:r>
      <w:r>
        <w:rPr>
          <w:sz w:val="28"/>
          <w:szCs w:val="28"/>
        </w:rPr>
        <w:t>» А.И. Пригожин разделяет н</w:t>
      </w:r>
      <w:r w:rsidR="0020167B">
        <w:rPr>
          <w:sz w:val="28"/>
          <w:szCs w:val="28"/>
        </w:rPr>
        <w:t>осителей целей</w:t>
      </w:r>
      <w:r>
        <w:rPr>
          <w:sz w:val="28"/>
          <w:szCs w:val="28"/>
        </w:rPr>
        <w:t xml:space="preserve"> организации</w:t>
      </w:r>
      <w:r w:rsidR="0020167B">
        <w:rPr>
          <w:sz w:val="28"/>
          <w:szCs w:val="28"/>
        </w:rPr>
        <w:t xml:space="preserve"> на 4 категории: владельцы бизнеса, сам бизнес, руководители и персонал. </w:t>
      </w:r>
      <w:r w:rsidR="007F509A">
        <w:rPr>
          <w:sz w:val="28"/>
          <w:szCs w:val="28"/>
        </w:rPr>
        <w:t>На основании данной классификации</w:t>
      </w:r>
      <w:r w:rsidR="0024662F">
        <w:rPr>
          <w:sz w:val="28"/>
          <w:szCs w:val="28"/>
        </w:rPr>
        <w:t xml:space="preserve"> применительно к</w:t>
      </w:r>
      <w:r w:rsidR="007F509A">
        <w:rPr>
          <w:sz w:val="28"/>
          <w:szCs w:val="28"/>
        </w:rPr>
        <w:t xml:space="preserve"> государственном</w:t>
      </w:r>
      <w:r w:rsidR="0024662F">
        <w:rPr>
          <w:sz w:val="28"/>
          <w:szCs w:val="28"/>
        </w:rPr>
        <w:t>у сектору</w:t>
      </w:r>
      <w:r w:rsidR="007F509A">
        <w:rPr>
          <w:sz w:val="28"/>
          <w:szCs w:val="28"/>
        </w:rPr>
        <w:t xml:space="preserve"> можно выделить следующие категории носителей целей: государство, государственная организация, руководители, персонал.</w:t>
      </w:r>
      <w:r w:rsidR="00A57164">
        <w:rPr>
          <w:rStyle w:val="a9"/>
          <w:sz w:val="28"/>
          <w:szCs w:val="28"/>
        </w:rPr>
        <w:footnoteReference w:id="35"/>
      </w:r>
      <w:r w:rsidR="007F509A">
        <w:rPr>
          <w:sz w:val="28"/>
          <w:szCs w:val="28"/>
        </w:rPr>
        <w:t xml:space="preserve"> </w:t>
      </w:r>
      <w:r w:rsidR="00B12243">
        <w:rPr>
          <w:sz w:val="28"/>
          <w:szCs w:val="28"/>
        </w:rPr>
        <w:t>М</w:t>
      </w:r>
      <w:r w:rsidR="0020167B">
        <w:rPr>
          <w:sz w:val="28"/>
          <w:szCs w:val="28"/>
        </w:rPr>
        <w:t>ежду данными категориями, так и внутри каждой из них существуют противоречия</w:t>
      </w:r>
      <w:r w:rsidR="00A56DF0">
        <w:rPr>
          <w:sz w:val="28"/>
          <w:szCs w:val="28"/>
        </w:rPr>
        <w:t xml:space="preserve"> (см. Рис</w:t>
      </w:r>
      <w:r w:rsidR="000518EB">
        <w:rPr>
          <w:sz w:val="28"/>
          <w:szCs w:val="28"/>
        </w:rPr>
        <w:t>.</w:t>
      </w:r>
      <w:r w:rsidR="00A56DF0">
        <w:rPr>
          <w:sz w:val="28"/>
          <w:szCs w:val="28"/>
        </w:rPr>
        <w:t xml:space="preserve"> 1)</w:t>
      </w:r>
      <w:r w:rsidR="001A2FF2">
        <w:rPr>
          <w:sz w:val="28"/>
          <w:szCs w:val="28"/>
        </w:rPr>
        <w:t>.</w:t>
      </w:r>
      <w:r w:rsidR="001D67B1">
        <w:rPr>
          <w:sz w:val="28"/>
          <w:szCs w:val="28"/>
        </w:rPr>
        <w:t xml:space="preserve"> Так возникает проблема рассогласования целей в организации. </w:t>
      </w:r>
    </w:p>
    <w:p w14:paraId="01ABAD57" w14:textId="77777777" w:rsidR="003B5387" w:rsidRDefault="003B5387" w:rsidP="0020167B">
      <w:pPr>
        <w:spacing w:line="360" w:lineRule="auto"/>
        <w:ind w:firstLine="720"/>
        <w:jc w:val="both"/>
        <w:rPr>
          <w:sz w:val="28"/>
          <w:szCs w:val="28"/>
        </w:rPr>
      </w:pPr>
    </w:p>
    <w:p w14:paraId="07CF044F" w14:textId="3225987B" w:rsidR="00DE6208" w:rsidRPr="003B5387" w:rsidRDefault="003B5387" w:rsidP="003B5387">
      <w:pPr>
        <w:spacing w:line="360" w:lineRule="auto"/>
        <w:jc w:val="both"/>
        <w:rPr>
          <w:sz w:val="28"/>
          <w:szCs w:val="24"/>
        </w:rPr>
      </w:pPr>
      <w:r w:rsidRPr="003B5387">
        <w:rPr>
          <w:i/>
          <w:sz w:val="28"/>
          <w:szCs w:val="24"/>
        </w:rPr>
        <w:t xml:space="preserve">Рисунок 1. </w:t>
      </w:r>
      <w:r w:rsidRPr="003B5387">
        <w:rPr>
          <w:sz w:val="28"/>
          <w:szCs w:val="24"/>
        </w:rPr>
        <w:t>Рассогласование целей в государственной организации между их носителями</w:t>
      </w:r>
    </w:p>
    <w:tbl>
      <w:tblPr>
        <w:tblStyle w:val="af1"/>
        <w:tblW w:w="9356" w:type="dxa"/>
        <w:tblInd w:w="108" w:type="dxa"/>
        <w:tblLayout w:type="fixed"/>
        <w:tblLook w:val="04A0" w:firstRow="1" w:lastRow="0" w:firstColumn="1" w:lastColumn="0" w:noHBand="0" w:noVBand="1"/>
      </w:tblPr>
      <w:tblGrid>
        <w:gridCol w:w="2044"/>
        <w:gridCol w:w="1925"/>
        <w:gridCol w:w="1985"/>
        <w:gridCol w:w="1843"/>
        <w:gridCol w:w="1559"/>
      </w:tblGrid>
      <w:tr w:rsidR="007D2BEA" w:rsidRPr="00C76CF2" w14:paraId="0BEC2078" w14:textId="77777777" w:rsidTr="00C76CF2">
        <w:trPr>
          <w:gridAfter w:val="3"/>
          <w:wAfter w:w="5387" w:type="dxa"/>
          <w:trHeight w:val="601"/>
        </w:trPr>
        <w:tc>
          <w:tcPr>
            <w:tcW w:w="2044" w:type="dxa"/>
            <w:shd w:val="clear" w:color="auto" w:fill="auto"/>
          </w:tcPr>
          <w:p w14:paraId="0933CA9E" w14:textId="56D82D0F" w:rsidR="0020167B" w:rsidRPr="00C76CF2" w:rsidRDefault="0020167B" w:rsidP="001D67B1">
            <w:pPr>
              <w:tabs>
                <w:tab w:val="right" w:pos="2029"/>
              </w:tabs>
              <w:spacing w:line="360" w:lineRule="auto"/>
              <w:jc w:val="center"/>
              <w:rPr>
                <w:b/>
                <w:i/>
                <w:sz w:val="24"/>
                <w:szCs w:val="24"/>
              </w:rPr>
            </w:pPr>
            <w:r w:rsidRPr="00C76CF2">
              <w:rPr>
                <w:b/>
                <w:i/>
                <w:sz w:val="24"/>
                <w:szCs w:val="24"/>
              </w:rPr>
              <w:t>Цели</w:t>
            </w:r>
          </w:p>
        </w:tc>
        <w:tc>
          <w:tcPr>
            <w:tcW w:w="1925" w:type="dxa"/>
          </w:tcPr>
          <w:p w14:paraId="22F0D36F" w14:textId="0BFEC3CE" w:rsidR="0020167B" w:rsidRPr="00C76CF2" w:rsidRDefault="0020167B" w:rsidP="00440889">
            <w:pPr>
              <w:spacing w:line="360" w:lineRule="auto"/>
              <w:ind w:left="-368" w:right="187" w:firstLine="368"/>
              <w:jc w:val="center"/>
              <w:rPr>
                <w:sz w:val="24"/>
                <w:szCs w:val="24"/>
              </w:rPr>
            </w:pPr>
            <w:r w:rsidRPr="00C76CF2">
              <w:rPr>
                <w:sz w:val="24"/>
                <w:szCs w:val="24"/>
              </w:rPr>
              <w:t>Государство</w:t>
            </w:r>
            <w:r w:rsidR="005B4989" w:rsidRPr="00C76CF2">
              <w:rPr>
                <w:sz w:val="24"/>
                <w:szCs w:val="24"/>
              </w:rPr>
              <w:sym w:font="Symbol" w:char="F0AF"/>
            </w:r>
          </w:p>
        </w:tc>
      </w:tr>
      <w:tr w:rsidR="007D2BEA" w:rsidRPr="00C76CF2" w14:paraId="59E78093" w14:textId="77777777" w:rsidTr="00AA6762">
        <w:trPr>
          <w:gridAfter w:val="2"/>
          <w:wAfter w:w="3402" w:type="dxa"/>
        </w:trPr>
        <w:tc>
          <w:tcPr>
            <w:tcW w:w="2044" w:type="dxa"/>
            <w:vAlign w:val="center"/>
          </w:tcPr>
          <w:p w14:paraId="7CA65895" w14:textId="134DCF05" w:rsidR="0020167B" w:rsidRPr="00C76CF2" w:rsidRDefault="0020167B" w:rsidP="00AA6762">
            <w:pPr>
              <w:spacing w:line="360" w:lineRule="auto"/>
              <w:rPr>
                <w:sz w:val="24"/>
                <w:szCs w:val="24"/>
              </w:rPr>
            </w:pPr>
            <w:r w:rsidRPr="00C76CF2">
              <w:rPr>
                <w:sz w:val="24"/>
                <w:szCs w:val="24"/>
              </w:rPr>
              <w:t xml:space="preserve">Государство </w:t>
            </w:r>
            <w:r w:rsidR="005B4989" w:rsidRPr="00C76CF2">
              <w:rPr>
                <w:sz w:val="24"/>
                <w:szCs w:val="24"/>
              </w:rPr>
              <w:sym w:font="Symbol" w:char="F0AE"/>
            </w:r>
          </w:p>
        </w:tc>
        <w:tc>
          <w:tcPr>
            <w:tcW w:w="1925" w:type="dxa"/>
            <w:shd w:val="clear" w:color="auto" w:fill="auto"/>
          </w:tcPr>
          <w:p w14:paraId="14A146CA" w14:textId="691886C2" w:rsidR="0020167B" w:rsidRPr="00C76CF2" w:rsidRDefault="0020167B" w:rsidP="00440889">
            <w:pPr>
              <w:spacing w:line="360" w:lineRule="auto"/>
              <w:jc w:val="center"/>
              <w:rPr>
                <w:sz w:val="24"/>
                <w:szCs w:val="24"/>
              </w:rPr>
            </w:pPr>
          </w:p>
        </w:tc>
        <w:tc>
          <w:tcPr>
            <w:tcW w:w="1985" w:type="dxa"/>
          </w:tcPr>
          <w:p w14:paraId="0A257433" w14:textId="05B02A6C" w:rsidR="0020167B" w:rsidRPr="00C76CF2" w:rsidRDefault="0020167B" w:rsidP="00440889">
            <w:pPr>
              <w:spacing w:line="360" w:lineRule="auto"/>
              <w:jc w:val="center"/>
              <w:rPr>
                <w:sz w:val="24"/>
                <w:szCs w:val="24"/>
              </w:rPr>
            </w:pPr>
            <w:r w:rsidRPr="00C76CF2">
              <w:rPr>
                <w:sz w:val="24"/>
                <w:szCs w:val="24"/>
              </w:rPr>
              <w:t>Государственная организация</w:t>
            </w:r>
            <w:r w:rsidR="005B4989" w:rsidRPr="00C76CF2">
              <w:rPr>
                <w:sz w:val="24"/>
                <w:szCs w:val="24"/>
              </w:rPr>
              <w:sym w:font="Symbol" w:char="F0AF"/>
            </w:r>
          </w:p>
        </w:tc>
      </w:tr>
      <w:tr w:rsidR="0069409B" w:rsidRPr="00C76CF2" w14:paraId="61C66F39" w14:textId="77777777" w:rsidTr="00AA6762">
        <w:trPr>
          <w:gridAfter w:val="1"/>
          <w:wAfter w:w="1559" w:type="dxa"/>
          <w:trHeight w:val="873"/>
        </w:trPr>
        <w:tc>
          <w:tcPr>
            <w:tcW w:w="2044" w:type="dxa"/>
            <w:vAlign w:val="center"/>
          </w:tcPr>
          <w:p w14:paraId="213C5C26" w14:textId="77596F8A" w:rsidR="0020167B" w:rsidRPr="00C76CF2" w:rsidRDefault="0020167B" w:rsidP="00AA6762">
            <w:pPr>
              <w:spacing w:line="360" w:lineRule="auto"/>
              <w:rPr>
                <w:sz w:val="24"/>
                <w:szCs w:val="24"/>
              </w:rPr>
            </w:pPr>
            <w:r w:rsidRPr="00C76CF2">
              <w:rPr>
                <w:sz w:val="24"/>
                <w:szCs w:val="24"/>
              </w:rPr>
              <w:t>Государственная организация</w:t>
            </w:r>
            <w:r w:rsidR="005B4989" w:rsidRPr="00C76CF2">
              <w:rPr>
                <w:sz w:val="24"/>
                <w:szCs w:val="24"/>
              </w:rPr>
              <w:t xml:space="preserve"> </w:t>
            </w:r>
            <w:r w:rsidR="005B4989" w:rsidRPr="00C76CF2">
              <w:rPr>
                <w:sz w:val="24"/>
                <w:szCs w:val="24"/>
              </w:rPr>
              <w:sym w:font="Symbol" w:char="F0AE"/>
            </w:r>
          </w:p>
        </w:tc>
        <w:tc>
          <w:tcPr>
            <w:tcW w:w="1925" w:type="dxa"/>
          </w:tcPr>
          <w:p w14:paraId="23A7E1FE" w14:textId="7BD658C5" w:rsidR="0020167B" w:rsidRPr="00C76CF2" w:rsidRDefault="0020167B" w:rsidP="00440889">
            <w:pPr>
              <w:spacing w:line="360" w:lineRule="auto"/>
              <w:jc w:val="center"/>
              <w:rPr>
                <w:sz w:val="24"/>
                <w:szCs w:val="24"/>
              </w:rPr>
            </w:pPr>
          </w:p>
        </w:tc>
        <w:tc>
          <w:tcPr>
            <w:tcW w:w="1985" w:type="dxa"/>
            <w:shd w:val="clear" w:color="auto" w:fill="auto"/>
          </w:tcPr>
          <w:p w14:paraId="7A958BFC" w14:textId="5D6D9C9F" w:rsidR="0020167B" w:rsidRPr="00C76CF2" w:rsidRDefault="0020167B" w:rsidP="00AA6762">
            <w:pPr>
              <w:spacing w:line="360" w:lineRule="auto"/>
              <w:jc w:val="center"/>
              <w:rPr>
                <w:sz w:val="24"/>
                <w:szCs w:val="24"/>
              </w:rPr>
            </w:pPr>
          </w:p>
        </w:tc>
        <w:tc>
          <w:tcPr>
            <w:tcW w:w="1843" w:type="dxa"/>
          </w:tcPr>
          <w:p w14:paraId="56284406" w14:textId="76B1F1EC" w:rsidR="0020167B" w:rsidRPr="00C76CF2" w:rsidRDefault="0020167B" w:rsidP="00440889">
            <w:pPr>
              <w:spacing w:line="360" w:lineRule="auto"/>
              <w:jc w:val="center"/>
              <w:rPr>
                <w:sz w:val="24"/>
                <w:szCs w:val="24"/>
              </w:rPr>
            </w:pPr>
            <w:r w:rsidRPr="00C76CF2">
              <w:rPr>
                <w:sz w:val="24"/>
                <w:szCs w:val="24"/>
              </w:rPr>
              <w:t>Руководители</w:t>
            </w:r>
            <w:r w:rsidR="005B4989" w:rsidRPr="00C76CF2">
              <w:rPr>
                <w:sz w:val="24"/>
                <w:szCs w:val="24"/>
              </w:rPr>
              <w:sym w:font="Symbol" w:char="F0AF"/>
            </w:r>
          </w:p>
        </w:tc>
      </w:tr>
      <w:tr w:rsidR="00C76CF2" w:rsidRPr="00C76CF2" w14:paraId="73E162D9" w14:textId="77777777" w:rsidTr="00AA6762">
        <w:trPr>
          <w:trHeight w:val="433"/>
        </w:trPr>
        <w:tc>
          <w:tcPr>
            <w:tcW w:w="2044" w:type="dxa"/>
            <w:vAlign w:val="center"/>
          </w:tcPr>
          <w:p w14:paraId="14A5BDC5" w14:textId="0035F5F2" w:rsidR="005B4989" w:rsidRPr="00C76CF2" w:rsidRDefault="0020167B" w:rsidP="00AA6762">
            <w:pPr>
              <w:spacing w:line="360" w:lineRule="auto"/>
              <w:rPr>
                <w:sz w:val="24"/>
                <w:szCs w:val="24"/>
              </w:rPr>
            </w:pPr>
            <w:r w:rsidRPr="00C76CF2">
              <w:rPr>
                <w:sz w:val="24"/>
                <w:szCs w:val="24"/>
              </w:rPr>
              <w:t>Руководители</w:t>
            </w:r>
            <w:r w:rsidR="005B4989" w:rsidRPr="00C76CF2">
              <w:rPr>
                <w:sz w:val="24"/>
                <w:szCs w:val="24"/>
              </w:rPr>
              <w:t xml:space="preserve"> </w:t>
            </w:r>
            <w:r w:rsidR="005B4989" w:rsidRPr="00C76CF2">
              <w:rPr>
                <w:sz w:val="24"/>
                <w:szCs w:val="24"/>
              </w:rPr>
              <w:sym w:font="Symbol" w:char="F0AE"/>
            </w:r>
          </w:p>
        </w:tc>
        <w:tc>
          <w:tcPr>
            <w:tcW w:w="1925" w:type="dxa"/>
          </w:tcPr>
          <w:p w14:paraId="356DDCCC" w14:textId="14FE5382" w:rsidR="0020167B" w:rsidRPr="00C76CF2" w:rsidRDefault="0020167B" w:rsidP="00440889">
            <w:pPr>
              <w:spacing w:line="360" w:lineRule="auto"/>
              <w:jc w:val="center"/>
              <w:rPr>
                <w:sz w:val="24"/>
                <w:szCs w:val="24"/>
              </w:rPr>
            </w:pPr>
          </w:p>
        </w:tc>
        <w:tc>
          <w:tcPr>
            <w:tcW w:w="1985" w:type="dxa"/>
          </w:tcPr>
          <w:p w14:paraId="52BC5AB8" w14:textId="1F676A81" w:rsidR="0020167B" w:rsidRPr="00C76CF2" w:rsidRDefault="0020167B" w:rsidP="00AA6762">
            <w:pPr>
              <w:spacing w:line="360" w:lineRule="auto"/>
              <w:jc w:val="center"/>
              <w:rPr>
                <w:sz w:val="24"/>
                <w:szCs w:val="24"/>
              </w:rPr>
            </w:pPr>
          </w:p>
        </w:tc>
        <w:tc>
          <w:tcPr>
            <w:tcW w:w="1843" w:type="dxa"/>
            <w:shd w:val="clear" w:color="auto" w:fill="auto"/>
          </w:tcPr>
          <w:p w14:paraId="1EF1322B" w14:textId="5F5CA0FB" w:rsidR="0020167B" w:rsidRPr="00C76CF2" w:rsidRDefault="0020167B" w:rsidP="00AA6762">
            <w:pPr>
              <w:spacing w:line="360" w:lineRule="auto"/>
              <w:jc w:val="center"/>
              <w:rPr>
                <w:sz w:val="24"/>
                <w:szCs w:val="24"/>
              </w:rPr>
            </w:pPr>
          </w:p>
        </w:tc>
        <w:tc>
          <w:tcPr>
            <w:tcW w:w="1559" w:type="dxa"/>
          </w:tcPr>
          <w:p w14:paraId="12AC51D5" w14:textId="637561C5" w:rsidR="0020167B" w:rsidRPr="00C76CF2" w:rsidRDefault="0020167B" w:rsidP="00374847">
            <w:pPr>
              <w:spacing w:line="360" w:lineRule="auto"/>
              <w:jc w:val="center"/>
              <w:rPr>
                <w:sz w:val="24"/>
                <w:szCs w:val="24"/>
              </w:rPr>
            </w:pPr>
            <w:r w:rsidRPr="00C76CF2">
              <w:rPr>
                <w:sz w:val="24"/>
                <w:szCs w:val="24"/>
              </w:rPr>
              <w:t>Персонал</w:t>
            </w:r>
            <w:r w:rsidR="005B4989" w:rsidRPr="00C76CF2">
              <w:rPr>
                <w:sz w:val="24"/>
                <w:szCs w:val="24"/>
              </w:rPr>
              <w:sym w:font="Symbol" w:char="F0AF"/>
            </w:r>
          </w:p>
        </w:tc>
      </w:tr>
      <w:tr w:rsidR="00C76CF2" w:rsidRPr="00C76CF2" w14:paraId="6FC31BEB" w14:textId="77777777" w:rsidTr="00AA6762">
        <w:trPr>
          <w:trHeight w:val="557"/>
        </w:trPr>
        <w:tc>
          <w:tcPr>
            <w:tcW w:w="2044" w:type="dxa"/>
            <w:vAlign w:val="center"/>
          </w:tcPr>
          <w:p w14:paraId="289A01BD" w14:textId="3128F9AA" w:rsidR="0020167B" w:rsidRPr="00C76CF2" w:rsidRDefault="0020167B" w:rsidP="00AA6762">
            <w:pPr>
              <w:spacing w:line="360" w:lineRule="auto"/>
              <w:rPr>
                <w:sz w:val="24"/>
                <w:szCs w:val="24"/>
              </w:rPr>
            </w:pPr>
            <w:r w:rsidRPr="00C76CF2">
              <w:rPr>
                <w:sz w:val="24"/>
                <w:szCs w:val="24"/>
              </w:rPr>
              <w:t xml:space="preserve">Персонал </w:t>
            </w:r>
            <w:r w:rsidR="005B4989" w:rsidRPr="00C76CF2">
              <w:rPr>
                <w:sz w:val="24"/>
                <w:szCs w:val="24"/>
              </w:rPr>
              <w:sym w:font="Symbol" w:char="F0AE"/>
            </w:r>
          </w:p>
        </w:tc>
        <w:tc>
          <w:tcPr>
            <w:tcW w:w="1925" w:type="dxa"/>
          </w:tcPr>
          <w:p w14:paraId="37418082" w14:textId="511E5DB9" w:rsidR="0020167B" w:rsidRPr="00C76CF2" w:rsidRDefault="0020167B" w:rsidP="00440889">
            <w:pPr>
              <w:spacing w:line="360" w:lineRule="auto"/>
              <w:jc w:val="center"/>
              <w:rPr>
                <w:sz w:val="24"/>
                <w:szCs w:val="24"/>
              </w:rPr>
            </w:pPr>
          </w:p>
        </w:tc>
        <w:tc>
          <w:tcPr>
            <w:tcW w:w="1985" w:type="dxa"/>
          </w:tcPr>
          <w:p w14:paraId="66EBD4B0" w14:textId="7F98AE66" w:rsidR="0020167B" w:rsidRPr="00C76CF2" w:rsidRDefault="0020167B" w:rsidP="00AA6762">
            <w:pPr>
              <w:spacing w:line="360" w:lineRule="auto"/>
              <w:rPr>
                <w:sz w:val="24"/>
                <w:szCs w:val="24"/>
              </w:rPr>
            </w:pPr>
          </w:p>
        </w:tc>
        <w:tc>
          <w:tcPr>
            <w:tcW w:w="1843" w:type="dxa"/>
          </w:tcPr>
          <w:p w14:paraId="004B5F80" w14:textId="7F8D0097" w:rsidR="0020167B" w:rsidRPr="00C76CF2" w:rsidRDefault="0020167B" w:rsidP="00AA6762">
            <w:pPr>
              <w:spacing w:line="360" w:lineRule="auto"/>
              <w:jc w:val="center"/>
              <w:rPr>
                <w:sz w:val="24"/>
                <w:szCs w:val="24"/>
              </w:rPr>
            </w:pPr>
          </w:p>
        </w:tc>
        <w:tc>
          <w:tcPr>
            <w:tcW w:w="1559" w:type="dxa"/>
            <w:shd w:val="clear" w:color="auto" w:fill="auto"/>
          </w:tcPr>
          <w:p w14:paraId="669B52C4" w14:textId="486C5887" w:rsidR="0020167B" w:rsidRPr="00C76CF2" w:rsidRDefault="0020167B" w:rsidP="00AA6762">
            <w:pPr>
              <w:spacing w:line="360" w:lineRule="auto"/>
              <w:jc w:val="center"/>
              <w:rPr>
                <w:sz w:val="24"/>
                <w:szCs w:val="24"/>
              </w:rPr>
            </w:pPr>
          </w:p>
        </w:tc>
      </w:tr>
    </w:tbl>
    <w:p w14:paraId="5318BF58" w14:textId="17439395" w:rsidR="00540F8D" w:rsidRPr="00365267" w:rsidRDefault="00365267" w:rsidP="00813693">
      <w:pPr>
        <w:spacing w:line="360" w:lineRule="auto"/>
        <w:ind w:firstLine="720"/>
        <w:jc w:val="both"/>
        <w:rPr>
          <w:sz w:val="28"/>
          <w:szCs w:val="28"/>
        </w:rPr>
      </w:pPr>
      <w:r>
        <w:rPr>
          <w:sz w:val="28"/>
          <w:szCs w:val="28"/>
        </w:rPr>
        <w:t>Даже четко сформулированные на первоначальном этапе работы организации цели, проходя далее через разные организационные уровни, трактуются по-разному и искажаются иногда до неузнаваемости. Особенно остро проблема искажения ценностей проявляется в период роста организации, когда согласованность целей и действий еще не достигнута и подвергается постоянным испытаниям: появление новых подразделений, рост численности персонала, усложн</w:t>
      </w:r>
      <w:r w:rsidR="00813693">
        <w:rPr>
          <w:sz w:val="28"/>
          <w:szCs w:val="28"/>
        </w:rPr>
        <w:t xml:space="preserve">ение организационной структуры. </w:t>
      </w:r>
      <w:r>
        <w:rPr>
          <w:sz w:val="28"/>
          <w:szCs w:val="28"/>
        </w:rPr>
        <w:t>Данная проблема является закон</w:t>
      </w:r>
      <w:r w:rsidR="00813693">
        <w:rPr>
          <w:sz w:val="28"/>
          <w:szCs w:val="28"/>
        </w:rPr>
        <w:t>омерной для крупных организаций</w:t>
      </w:r>
      <w:r>
        <w:rPr>
          <w:sz w:val="28"/>
          <w:szCs w:val="28"/>
        </w:rPr>
        <w:t xml:space="preserve"> и полностью нерешаемой. Единственный выход – это постоянно отслеживать точки особо значимых рассогласований и преодолевать их. Итак, </w:t>
      </w:r>
      <w:r w:rsidR="00FA74EF">
        <w:rPr>
          <w:sz w:val="28"/>
          <w:szCs w:val="28"/>
        </w:rPr>
        <w:t>проанализирует основные</w:t>
      </w:r>
      <w:r>
        <w:rPr>
          <w:sz w:val="28"/>
          <w:szCs w:val="28"/>
        </w:rPr>
        <w:t xml:space="preserve"> то</w:t>
      </w:r>
      <w:r w:rsidR="00AD1483">
        <w:rPr>
          <w:sz w:val="28"/>
          <w:szCs w:val="28"/>
        </w:rPr>
        <w:t>чки рассогласования целей между носителями в государственной организации</w:t>
      </w:r>
      <w:r w:rsidR="00551B34">
        <w:rPr>
          <w:sz w:val="28"/>
          <w:szCs w:val="28"/>
        </w:rPr>
        <w:t>,</w:t>
      </w:r>
      <w:r w:rsidR="00FA74EF">
        <w:rPr>
          <w:sz w:val="28"/>
          <w:szCs w:val="28"/>
        </w:rPr>
        <w:t xml:space="preserve"> представленные на рисунке 1,</w:t>
      </w:r>
      <w:r w:rsidR="00551B34">
        <w:rPr>
          <w:sz w:val="28"/>
          <w:szCs w:val="28"/>
        </w:rPr>
        <w:t xml:space="preserve"> на которые нужно обращать пристальное внимание и отслеживать трансляцию целей</w:t>
      </w:r>
      <w:r w:rsidR="0017613D">
        <w:rPr>
          <w:sz w:val="28"/>
          <w:szCs w:val="28"/>
        </w:rPr>
        <w:t>:</w:t>
      </w:r>
    </w:p>
    <w:p w14:paraId="10DF4A89" w14:textId="77777777" w:rsidR="0020167B" w:rsidRDefault="0020167B" w:rsidP="00CC22A9">
      <w:pPr>
        <w:pStyle w:val="aa"/>
        <w:numPr>
          <w:ilvl w:val="0"/>
          <w:numId w:val="6"/>
        </w:numPr>
        <w:spacing w:line="360" w:lineRule="auto"/>
        <w:jc w:val="both"/>
        <w:rPr>
          <w:b/>
          <w:sz w:val="28"/>
          <w:szCs w:val="28"/>
        </w:rPr>
      </w:pPr>
      <w:r>
        <w:rPr>
          <w:b/>
          <w:sz w:val="28"/>
          <w:szCs w:val="28"/>
        </w:rPr>
        <w:t>Ц</w:t>
      </w:r>
      <w:r w:rsidRPr="00C808E6">
        <w:rPr>
          <w:b/>
          <w:sz w:val="28"/>
          <w:szCs w:val="28"/>
        </w:rPr>
        <w:t>ели государства – цели государства</w:t>
      </w:r>
    </w:p>
    <w:p w14:paraId="072FD672" w14:textId="3813C7BE" w:rsidR="003F6A7D" w:rsidRDefault="00D657A5" w:rsidP="00F57190">
      <w:pPr>
        <w:pStyle w:val="aa"/>
        <w:numPr>
          <w:ilvl w:val="0"/>
          <w:numId w:val="34"/>
        </w:numPr>
        <w:spacing w:line="360" w:lineRule="auto"/>
        <w:jc w:val="both"/>
        <w:rPr>
          <w:sz w:val="28"/>
          <w:szCs w:val="28"/>
        </w:rPr>
      </w:pPr>
      <w:r>
        <w:rPr>
          <w:sz w:val="28"/>
          <w:szCs w:val="28"/>
        </w:rPr>
        <w:t>различные политические партии</w:t>
      </w:r>
      <w:r w:rsidR="00881A28">
        <w:rPr>
          <w:sz w:val="28"/>
          <w:szCs w:val="28"/>
        </w:rPr>
        <w:t>;</w:t>
      </w:r>
    </w:p>
    <w:p w14:paraId="2BC8EB9C" w14:textId="69E28DFA" w:rsidR="00D657A5" w:rsidRPr="00D657A5" w:rsidRDefault="00D657A5" w:rsidP="00F57190">
      <w:pPr>
        <w:pStyle w:val="aa"/>
        <w:numPr>
          <w:ilvl w:val="0"/>
          <w:numId w:val="34"/>
        </w:numPr>
        <w:spacing w:line="360" w:lineRule="auto"/>
        <w:jc w:val="both"/>
        <w:rPr>
          <w:sz w:val="28"/>
          <w:szCs w:val="28"/>
        </w:rPr>
      </w:pPr>
      <w:r>
        <w:rPr>
          <w:sz w:val="28"/>
          <w:szCs w:val="28"/>
        </w:rPr>
        <w:t xml:space="preserve">разные </w:t>
      </w:r>
      <w:r w:rsidR="0092566C">
        <w:rPr>
          <w:sz w:val="28"/>
          <w:szCs w:val="28"/>
        </w:rPr>
        <w:t>программы развития</w:t>
      </w:r>
      <w:r w:rsidR="00333780">
        <w:rPr>
          <w:sz w:val="28"/>
          <w:szCs w:val="28"/>
        </w:rPr>
        <w:t xml:space="preserve"> и приоритетные направления для государственных организаций</w:t>
      </w:r>
      <w:r w:rsidR="00881A28">
        <w:rPr>
          <w:sz w:val="28"/>
          <w:szCs w:val="28"/>
        </w:rPr>
        <w:t>.</w:t>
      </w:r>
    </w:p>
    <w:p w14:paraId="613B10E1" w14:textId="77777777" w:rsidR="0020167B" w:rsidRDefault="0020167B" w:rsidP="00CC22A9">
      <w:pPr>
        <w:pStyle w:val="aa"/>
        <w:numPr>
          <w:ilvl w:val="0"/>
          <w:numId w:val="6"/>
        </w:numPr>
        <w:spacing w:line="360" w:lineRule="auto"/>
        <w:jc w:val="both"/>
        <w:rPr>
          <w:b/>
          <w:sz w:val="28"/>
          <w:szCs w:val="28"/>
        </w:rPr>
      </w:pPr>
      <w:r>
        <w:rPr>
          <w:b/>
          <w:sz w:val="28"/>
          <w:szCs w:val="28"/>
        </w:rPr>
        <w:t>Ц</w:t>
      </w:r>
      <w:r w:rsidRPr="00C808E6">
        <w:rPr>
          <w:b/>
          <w:sz w:val="28"/>
          <w:szCs w:val="28"/>
        </w:rPr>
        <w:t>ели государства – цели государственной организации</w:t>
      </w:r>
    </w:p>
    <w:p w14:paraId="320380E6" w14:textId="336D9460" w:rsidR="0020167B" w:rsidRPr="007F41AA" w:rsidRDefault="0020167B" w:rsidP="00CC22A9">
      <w:pPr>
        <w:pStyle w:val="aa"/>
        <w:numPr>
          <w:ilvl w:val="0"/>
          <w:numId w:val="10"/>
        </w:numPr>
        <w:spacing w:line="360" w:lineRule="auto"/>
        <w:jc w:val="both"/>
        <w:rPr>
          <w:sz w:val="28"/>
          <w:szCs w:val="28"/>
        </w:rPr>
      </w:pPr>
      <w:r>
        <w:rPr>
          <w:sz w:val="28"/>
          <w:szCs w:val="28"/>
        </w:rPr>
        <w:t>р</w:t>
      </w:r>
      <w:r w:rsidRPr="007F41AA">
        <w:rPr>
          <w:sz w:val="28"/>
          <w:szCs w:val="28"/>
        </w:rPr>
        <w:t>азмытость политических целей, невозможность их эмпирической проверки</w:t>
      </w:r>
      <w:r w:rsidR="00881A28">
        <w:rPr>
          <w:sz w:val="28"/>
          <w:szCs w:val="28"/>
        </w:rPr>
        <w:t>;</w:t>
      </w:r>
    </w:p>
    <w:p w14:paraId="4B74C661" w14:textId="6830C211" w:rsidR="0020167B" w:rsidRPr="00540F8D" w:rsidRDefault="0020167B" w:rsidP="00CC22A9">
      <w:pPr>
        <w:pStyle w:val="aa"/>
        <w:numPr>
          <w:ilvl w:val="0"/>
          <w:numId w:val="10"/>
        </w:numPr>
        <w:spacing w:line="360" w:lineRule="auto"/>
        <w:jc w:val="both"/>
        <w:rPr>
          <w:sz w:val="28"/>
          <w:szCs w:val="28"/>
        </w:rPr>
      </w:pPr>
      <w:r w:rsidRPr="00540F8D">
        <w:rPr>
          <w:sz w:val="28"/>
          <w:szCs w:val="28"/>
        </w:rPr>
        <w:t xml:space="preserve">государство нуждается в подотчетности, прозрачности и открытости деятельности государственных организаций; организации же стремятся к </w:t>
      </w:r>
      <w:r w:rsidR="0017613D">
        <w:rPr>
          <w:sz w:val="28"/>
          <w:szCs w:val="28"/>
        </w:rPr>
        <w:t>«</w:t>
      </w:r>
      <w:proofErr w:type="spellStart"/>
      <w:r w:rsidRPr="00540F8D">
        <w:rPr>
          <w:sz w:val="28"/>
          <w:szCs w:val="28"/>
        </w:rPr>
        <w:t>секретизации</w:t>
      </w:r>
      <w:proofErr w:type="spellEnd"/>
      <w:r w:rsidR="0017613D">
        <w:rPr>
          <w:sz w:val="28"/>
          <w:szCs w:val="28"/>
        </w:rPr>
        <w:t>»</w:t>
      </w:r>
      <w:r w:rsidRPr="00540F8D">
        <w:rPr>
          <w:sz w:val="28"/>
          <w:szCs w:val="28"/>
        </w:rPr>
        <w:t xml:space="preserve"> своей деятельности;</w:t>
      </w:r>
    </w:p>
    <w:p w14:paraId="59EB545F" w14:textId="3D8F5BB6" w:rsidR="0020167B" w:rsidRPr="00540F8D" w:rsidRDefault="0020167B" w:rsidP="00CC22A9">
      <w:pPr>
        <w:pStyle w:val="aa"/>
        <w:numPr>
          <w:ilvl w:val="0"/>
          <w:numId w:val="10"/>
        </w:numPr>
        <w:spacing w:line="360" w:lineRule="auto"/>
        <w:jc w:val="both"/>
        <w:rPr>
          <w:sz w:val="28"/>
          <w:szCs w:val="28"/>
        </w:rPr>
      </w:pPr>
      <w:r w:rsidRPr="00540F8D">
        <w:rPr>
          <w:sz w:val="28"/>
          <w:szCs w:val="28"/>
        </w:rPr>
        <w:t>государство</w:t>
      </w:r>
      <w:r w:rsidR="00914A0D">
        <w:rPr>
          <w:sz w:val="28"/>
          <w:szCs w:val="28"/>
        </w:rPr>
        <w:t xml:space="preserve"> ориентируется на удовлетворение</w:t>
      </w:r>
      <w:r w:rsidRPr="00540F8D">
        <w:rPr>
          <w:sz w:val="28"/>
          <w:szCs w:val="28"/>
        </w:rPr>
        <w:t xml:space="preserve"> потребностей населения; организация склонна минимизировать свои издержки и экономить на качестве услуг;</w:t>
      </w:r>
    </w:p>
    <w:p w14:paraId="3410B840" w14:textId="0DE1F793" w:rsidR="0020167B" w:rsidRPr="007953A9" w:rsidRDefault="0020167B" w:rsidP="00CC22A9">
      <w:pPr>
        <w:pStyle w:val="aa"/>
        <w:numPr>
          <w:ilvl w:val="0"/>
          <w:numId w:val="10"/>
        </w:numPr>
        <w:spacing w:line="360" w:lineRule="auto"/>
        <w:jc w:val="both"/>
        <w:rPr>
          <w:sz w:val="28"/>
          <w:szCs w:val="28"/>
        </w:rPr>
      </w:pPr>
      <w:r w:rsidRPr="007953A9">
        <w:rPr>
          <w:sz w:val="28"/>
          <w:szCs w:val="28"/>
        </w:rPr>
        <w:t>государство стремится минимизировать дотации, организация требует больше средств</w:t>
      </w:r>
      <w:r w:rsidR="00881A28">
        <w:rPr>
          <w:sz w:val="28"/>
          <w:szCs w:val="28"/>
        </w:rPr>
        <w:t>;</w:t>
      </w:r>
    </w:p>
    <w:p w14:paraId="00792CC5" w14:textId="24C8C0E6" w:rsidR="0020167B" w:rsidRPr="00D01F7E" w:rsidRDefault="0020167B" w:rsidP="00CC22A9">
      <w:pPr>
        <w:pStyle w:val="aa"/>
        <w:numPr>
          <w:ilvl w:val="0"/>
          <w:numId w:val="10"/>
        </w:numPr>
        <w:spacing w:line="360" w:lineRule="auto"/>
        <w:jc w:val="both"/>
        <w:rPr>
          <w:sz w:val="28"/>
          <w:szCs w:val="28"/>
        </w:rPr>
      </w:pPr>
      <w:r>
        <w:rPr>
          <w:sz w:val="28"/>
          <w:szCs w:val="28"/>
        </w:rPr>
        <w:t>г</w:t>
      </w:r>
      <w:r w:rsidRPr="008E0A9B">
        <w:rPr>
          <w:sz w:val="28"/>
          <w:szCs w:val="28"/>
        </w:rPr>
        <w:t>осударство не знает специфики конкретных организаций, предъявляют нереалистичные требования и сроки выполнения</w:t>
      </w:r>
      <w:r w:rsidR="00881A28">
        <w:rPr>
          <w:sz w:val="28"/>
          <w:szCs w:val="28"/>
        </w:rPr>
        <w:t>.</w:t>
      </w:r>
    </w:p>
    <w:p w14:paraId="43B739EA" w14:textId="77777777" w:rsidR="0020167B" w:rsidRDefault="0020167B" w:rsidP="00CC22A9">
      <w:pPr>
        <w:pStyle w:val="aa"/>
        <w:numPr>
          <w:ilvl w:val="0"/>
          <w:numId w:val="6"/>
        </w:numPr>
        <w:spacing w:line="360" w:lineRule="auto"/>
        <w:jc w:val="both"/>
        <w:rPr>
          <w:b/>
          <w:sz w:val="28"/>
          <w:szCs w:val="28"/>
        </w:rPr>
      </w:pPr>
      <w:r>
        <w:rPr>
          <w:b/>
          <w:sz w:val="28"/>
          <w:szCs w:val="28"/>
        </w:rPr>
        <w:t>Ц</w:t>
      </w:r>
      <w:r w:rsidRPr="00C808E6">
        <w:rPr>
          <w:b/>
          <w:sz w:val="28"/>
          <w:szCs w:val="28"/>
        </w:rPr>
        <w:t>ели государства – цели руководителей</w:t>
      </w:r>
    </w:p>
    <w:p w14:paraId="67359043" w14:textId="77777777" w:rsidR="0020167B" w:rsidRPr="00124FE6" w:rsidRDefault="0020167B" w:rsidP="00CC22A9">
      <w:pPr>
        <w:pStyle w:val="aa"/>
        <w:numPr>
          <w:ilvl w:val="0"/>
          <w:numId w:val="9"/>
        </w:numPr>
        <w:spacing w:line="360" w:lineRule="auto"/>
        <w:jc w:val="both"/>
        <w:rPr>
          <w:sz w:val="28"/>
          <w:szCs w:val="28"/>
        </w:rPr>
      </w:pPr>
      <w:r>
        <w:rPr>
          <w:sz w:val="28"/>
          <w:szCs w:val="28"/>
        </w:rPr>
        <w:t>з</w:t>
      </w:r>
      <w:r w:rsidRPr="00124FE6">
        <w:rPr>
          <w:sz w:val="28"/>
          <w:szCs w:val="28"/>
        </w:rPr>
        <w:t>атраты на управленческие технологии не понятны государству</w:t>
      </w:r>
      <w:r>
        <w:rPr>
          <w:sz w:val="28"/>
          <w:szCs w:val="28"/>
        </w:rPr>
        <w:t>;</w:t>
      </w:r>
    </w:p>
    <w:p w14:paraId="0CEC3FDF" w14:textId="55D9E215" w:rsidR="0020167B" w:rsidRPr="00D01F7E" w:rsidRDefault="0020167B" w:rsidP="00CC22A9">
      <w:pPr>
        <w:pStyle w:val="aa"/>
        <w:numPr>
          <w:ilvl w:val="0"/>
          <w:numId w:val="9"/>
        </w:numPr>
        <w:spacing w:line="360" w:lineRule="auto"/>
        <w:jc w:val="both"/>
        <w:rPr>
          <w:sz w:val="28"/>
          <w:szCs w:val="28"/>
        </w:rPr>
      </w:pPr>
      <w:r>
        <w:rPr>
          <w:sz w:val="28"/>
          <w:szCs w:val="28"/>
        </w:rPr>
        <w:t>г</w:t>
      </w:r>
      <w:r w:rsidRPr="00124FE6">
        <w:rPr>
          <w:sz w:val="28"/>
          <w:szCs w:val="28"/>
        </w:rPr>
        <w:t>осударство назначает своих людей в руководство</w:t>
      </w:r>
      <w:r w:rsidR="00881A28">
        <w:rPr>
          <w:sz w:val="28"/>
          <w:szCs w:val="28"/>
        </w:rPr>
        <w:t>.</w:t>
      </w:r>
    </w:p>
    <w:p w14:paraId="5E5B0635" w14:textId="77777777" w:rsidR="0020167B" w:rsidRDefault="0020167B" w:rsidP="00CC22A9">
      <w:pPr>
        <w:pStyle w:val="aa"/>
        <w:numPr>
          <w:ilvl w:val="0"/>
          <w:numId w:val="6"/>
        </w:numPr>
        <w:spacing w:line="360" w:lineRule="auto"/>
        <w:jc w:val="both"/>
        <w:rPr>
          <w:b/>
          <w:sz w:val="28"/>
          <w:szCs w:val="28"/>
        </w:rPr>
      </w:pPr>
      <w:r>
        <w:rPr>
          <w:b/>
          <w:sz w:val="28"/>
          <w:szCs w:val="28"/>
        </w:rPr>
        <w:t>Ц</w:t>
      </w:r>
      <w:r w:rsidRPr="00C808E6">
        <w:rPr>
          <w:b/>
          <w:sz w:val="28"/>
          <w:szCs w:val="28"/>
        </w:rPr>
        <w:t>ели государства – цели персонала</w:t>
      </w:r>
    </w:p>
    <w:p w14:paraId="650A01EF" w14:textId="5FF1971C" w:rsidR="0020167B" w:rsidRPr="008E0A9B" w:rsidRDefault="0020167B" w:rsidP="00CC22A9">
      <w:pPr>
        <w:pStyle w:val="aa"/>
        <w:numPr>
          <w:ilvl w:val="0"/>
          <w:numId w:val="8"/>
        </w:numPr>
        <w:spacing w:line="360" w:lineRule="auto"/>
        <w:jc w:val="both"/>
        <w:rPr>
          <w:sz w:val="28"/>
          <w:szCs w:val="28"/>
        </w:rPr>
      </w:pPr>
      <w:r>
        <w:rPr>
          <w:sz w:val="28"/>
          <w:szCs w:val="28"/>
        </w:rPr>
        <w:t>р</w:t>
      </w:r>
      <w:r w:rsidRPr="008E0A9B">
        <w:rPr>
          <w:sz w:val="28"/>
          <w:szCs w:val="28"/>
        </w:rPr>
        <w:t xml:space="preserve">азмер </w:t>
      </w:r>
      <w:r w:rsidR="003D592F">
        <w:rPr>
          <w:sz w:val="28"/>
          <w:szCs w:val="28"/>
        </w:rPr>
        <w:t>заработной платы</w:t>
      </w:r>
      <w:r>
        <w:rPr>
          <w:sz w:val="28"/>
          <w:szCs w:val="28"/>
        </w:rPr>
        <w:t>;</w:t>
      </w:r>
    </w:p>
    <w:p w14:paraId="4BF91021" w14:textId="77777777" w:rsidR="0020167B" w:rsidRDefault="0020167B" w:rsidP="00CC22A9">
      <w:pPr>
        <w:pStyle w:val="aa"/>
        <w:numPr>
          <w:ilvl w:val="0"/>
          <w:numId w:val="8"/>
        </w:numPr>
        <w:spacing w:line="360" w:lineRule="auto"/>
        <w:jc w:val="both"/>
        <w:rPr>
          <w:sz w:val="28"/>
          <w:szCs w:val="28"/>
        </w:rPr>
      </w:pPr>
      <w:r>
        <w:rPr>
          <w:sz w:val="28"/>
          <w:szCs w:val="28"/>
        </w:rPr>
        <w:t>у</w:t>
      </w:r>
      <w:r w:rsidRPr="008E0A9B">
        <w:rPr>
          <w:sz w:val="28"/>
          <w:szCs w:val="28"/>
        </w:rPr>
        <w:t>словия труда и экономия</w:t>
      </w:r>
      <w:r>
        <w:rPr>
          <w:sz w:val="28"/>
          <w:szCs w:val="28"/>
        </w:rPr>
        <w:t>;</w:t>
      </w:r>
    </w:p>
    <w:p w14:paraId="2CECA7D1" w14:textId="4BE4B7F8" w:rsidR="0020167B" w:rsidRPr="00881A28" w:rsidRDefault="0020167B" w:rsidP="00CC22A9">
      <w:pPr>
        <w:pStyle w:val="aa"/>
        <w:numPr>
          <w:ilvl w:val="0"/>
          <w:numId w:val="8"/>
        </w:numPr>
        <w:spacing w:line="360" w:lineRule="auto"/>
        <w:jc w:val="both"/>
        <w:rPr>
          <w:sz w:val="28"/>
          <w:szCs w:val="28"/>
        </w:rPr>
      </w:pPr>
      <w:proofErr w:type="gramStart"/>
      <w:r w:rsidRPr="00881A28">
        <w:rPr>
          <w:sz w:val="28"/>
          <w:szCs w:val="28"/>
        </w:rPr>
        <w:t>внедрение инновационных методик в работу персонала в информационную</w:t>
      </w:r>
      <w:r w:rsidR="003D592F">
        <w:rPr>
          <w:sz w:val="28"/>
          <w:szCs w:val="28"/>
        </w:rPr>
        <w:t xml:space="preserve">, </w:t>
      </w:r>
      <w:r w:rsidRPr="00881A28">
        <w:rPr>
          <w:sz w:val="28"/>
          <w:szCs w:val="28"/>
        </w:rPr>
        <w:t>коммуникацио</w:t>
      </w:r>
      <w:r w:rsidR="00881A28" w:rsidRPr="00881A28">
        <w:rPr>
          <w:sz w:val="28"/>
          <w:szCs w:val="28"/>
        </w:rPr>
        <w:t>нную и документационную системы;</w:t>
      </w:r>
      <w:r w:rsidR="00914A0D">
        <w:rPr>
          <w:sz w:val="28"/>
          <w:szCs w:val="28"/>
        </w:rPr>
        <w:t xml:space="preserve"> работники не</w:t>
      </w:r>
      <w:r w:rsidRPr="00881A28">
        <w:rPr>
          <w:sz w:val="28"/>
          <w:szCs w:val="28"/>
        </w:rPr>
        <w:t>охотно используют нововведения</w:t>
      </w:r>
      <w:r w:rsidR="00881A28" w:rsidRPr="00881A28">
        <w:rPr>
          <w:sz w:val="28"/>
          <w:szCs w:val="28"/>
        </w:rPr>
        <w:t>.</w:t>
      </w:r>
      <w:proofErr w:type="gramEnd"/>
    </w:p>
    <w:p w14:paraId="0DEED100" w14:textId="77777777" w:rsidR="0020167B" w:rsidRDefault="0020167B" w:rsidP="00CC22A9">
      <w:pPr>
        <w:pStyle w:val="aa"/>
        <w:numPr>
          <w:ilvl w:val="0"/>
          <w:numId w:val="6"/>
        </w:numPr>
        <w:spacing w:line="360" w:lineRule="auto"/>
        <w:jc w:val="both"/>
        <w:rPr>
          <w:b/>
          <w:sz w:val="28"/>
          <w:szCs w:val="28"/>
        </w:rPr>
      </w:pPr>
      <w:r>
        <w:rPr>
          <w:b/>
          <w:sz w:val="28"/>
          <w:szCs w:val="28"/>
        </w:rPr>
        <w:t>Ц</w:t>
      </w:r>
      <w:r w:rsidRPr="00C808E6">
        <w:rPr>
          <w:b/>
          <w:sz w:val="28"/>
          <w:szCs w:val="28"/>
        </w:rPr>
        <w:t>ели государственной организации – цели государственной организации</w:t>
      </w:r>
    </w:p>
    <w:p w14:paraId="1DD498D6" w14:textId="1591380A" w:rsidR="0020167B" w:rsidRDefault="000161CA" w:rsidP="00CC22A9">
      <w:pPr>
        <w:pStyle w:val="aa"/>
        <w:numPr>
          <w:ilvl w:val="0"/>
          <w:numId w:val="11"/>
        </w:numPr>
        <w:spacing w:line="360" w:lineRule="auto"/>
        <w:jc w:val="both"/>
        <w:rPr>
          <w:sz w:val="28"/>
          <w:szCs w:val="28"/>
        </w:rPr>
      </w:pPr>
      <w:r>
        <w:rPr>
          <w:sz w:val="28"/>
          <w:szCs w:val="28"/>
        </w:rPr>
        <w:t xml:space="preserve">различные </w:t>
      </w:r>
      <w:r w:rsidR="0020167B">
        <w:rPr>
          <w:sz w:val="28"/>
          <w:szCs w:val="28"/>
        </w:rPr>
        <w:t>к</w:t>
      </w:r>
      <w:r w:rsidR="0020167B" w:rsidRPr="008E0A9B">
        <w:rPr>
          <w:sz w:val="28"/>
          <w:szCs w:val="28"/>
        </w:rPr>
        <w:t>онфликт</w:t>
      </w:r>
      <w:r>
        <w:rPr>
          <w:sz w:val="28"/>
          <w:szCs w:val="28"/>
        </w:rPr>
        <w:t>ы</w:t>
      </w:r>
      <w:r w:rsidR="0020167B" w:rsidRPr="008E0A9B">
        <w:rPr>
          <w:sz w:val="28"/>
          <w:szCs w:val="28"/>
        </w:rPr>
        <w:t xml:space="preserve"> между подразделениями организации</w:t>
      </w:r>
      <w:r>
        <w:rPr>
          <w:sz w:val="28"/>
          <w:szCs w:val="28"/>
        </w:rPr>
        <w:t xml:space="preserve"> (за ресурсы, клиентов, информацию, власть, распределение обязанностей и функций).</w:t>
      </w:r>
    </w:p>
    <w:p w14:paraId="7FF8072E" w14:textId="77777777" w:rsidR="0020167B" w:rsidRDefault="0020167B" w:rsidP="00CC22A9">
      <w:pPr>
        <w:pStyle w:val="aa"/>
        <w:numPr>
          <w:ilvl w:val="0"/>
          <w:numId w:val="6"/>
        </w:numPr>
        <w:spacing w:line="360" w:lineRule="auto"/>
        <w:jc w:val="both"/>
        <w:rPr>
          <w:b/>
          <w:sz w:val="28"/>
          <w:szCs w:val="28"/>
        </w:rPr>
      </w:pPr>
      <w:r>
        <w:rPr>
          <w:b/>
          <w:sz w:val="28"/>
          <w:szCs w:val="28"/>
        </w:rPr>
        <w:t>Ц</w:t>
      </w:r>
      <w:r w:rsidRPr="00C808E6">
        <w:rPr>
          <w:b/>
          <w:sz w:val="28"/>
          <w:szCs w:val="28"/>
        </w:rPr>
        <w:t>ели государственной организации – цели руководителей</w:t>
      </w:r>
    </w:p>
    <w:p w14:paraId="69386DD0" w14:textId="77777777" w:rsidR="0020167B" w:rsidRDefault="0020167B" w:rsidP="00CC22A9">
      <w:pPr>
        <w:pStyle w:val="aa"/>
        <w:numPr>
          <w:ilvl w:val="0"/>
          <w:numId w:val="7"/>
        </w:numPr>
        <w:spacing w:line="360" w:lineRule="auto"/>
        <w:jc w:val="both"/>
        <w:rPr>
          <w:sz w:val="28"/>
          <w:szCs w:val="28"/>
        </w:rPr>
      </w:pPr>
      <w:r>
        <w:rPr>
          <w:sz w:val="28"/>
          <w:szCs w:val="28"/>
        </w:rPr>
        <w:t>р</w:t>
      </w:r>
      <w:r w:rsidRPr="008E0A9B">
        <w:rPr>
          <w:sz w:val="28"/>
          <w:szCs w:val="28"/>
        </w:rPr>
        <w:t>уководители отвлекают ресурсы организации на собственные нужды (увеличение управленческого персонала, представительские расходы, новую технику)</w:t>
      </w:r>
      <w:r>
        <w:rPr>
          <w:sz w:val="28"/>
          <w:szCs w:val="28"/>
        </w:rPr>
        <w:t>;</w:t>
      </w:r>
    </w:p>
    <w:p w14:paraId="34D9B960" w14:textId="77777777" w:rsidR="0020167B" w:rsidRPr="000161CA" w:rsidRDefault="0020167B" w:rsidP="00CC22A9">
      <w:pPr>
        <w:pStyle w:val="aa"/>
        <w:numPr>
          <w:ilvl w:val="0"/>
          <w:numId w:val="7"/>
        </w:numPr>
        <w:spacing w:line="360" w:lineRule="auto"/>
        <w:jc w:val="both"/>
        <w:rPr>
          <w:sz w:val="28"/>
          <w:szCs w:val="28"/>
        </w:rPr>
      </w:pPr>
      <w:r w:rsidRPr="000161CA">
        <w:rPr>
          <w:sz w:val="28"/>
          <w:szCs w:val="28"/>
        </w:rPr>
        <w:t>большая профессиональная и ресурсная ответственность на руководителе;</w:t>
      </w:r>
    </w:p>
    <w:p w14:paraId="1FA97889" w14:textId="237A26B1" w:rsidR="0020167B" w:rsidRPr="008E0A9B" w:rsidRDefault="0020167B" w:rsidP="00CC22A9">
      <w:pPr>
        <w:pStyle w:val="aa"/>
        <w:numPr>
          <w:ilvl w:val="0"/>
          <w:numId w:val="7"/>
        </w:numPr>
        <w:spacing w:line="360" w:lineRule="auto"/>
        <w:jc w:val="both"/>
        <w:rPr>
          <w:sz w:val="28"/>
          <w:szCs w:val="28"/>
        </w:rPr>
      </w:pPr>
      <w:r>
        <w:rPr>
          <w:sz w:val="28"/>
          <w:szCs w:val="28"/>
        </w:rPr>
        <w:t>о</w:t>
      </w:r>
      <w:r w:rsidRPr="008E0A9B">
        <w:rPr>
          <w:sz w:val="28"/>
          <w:szCs w:val="28"/>
        </w:rPr>
        <w:t>риентация на карьеру</w:t>
      </w:r>
      <w:r w:rsidR="000161CA">
        <w:rPr>
          <w:sz w:val="28"/>
          <w:szCs w:val="28"/>
        </w:rPr>
        <w:t>.</w:t>
      </w:r>
    </w:p>
    <w:p w14:paraId="4381DF62" w14:textId="77777777" w:rsidR="0020167B" w:rsidRDefault="0020167B" w:rsidP="00CC22A9">
      <w:pPr>
        <w:pStyle w:val="aa"/>
        <w:numPr>
          <w:ilvl w:val="0"/>
          <w:numId w:val="6"/>
        </w:numPr>
        <w:spacing w:line="360" w:lineRule="auto"/>
        <w:jc w:val="both"/>
        <w:rPr>
          <w:b/>
          <w:sz w:val="28"/>
          <w:szCs w:val="28"/>
        </w:rPr>
      </w:pPr>
      <w:r>
        <w:rPr>
          <w:b/>
          <w:sz w:val="28"/>
          <w:szCs w:val="28"/>
        </w:rPr>
        <w:t>Ц</w:t>
      </w:r>
      <w:r w:rsidRPr="00C808E6">
        <w:rPr>
          <w:b/>
          <w:sz w:val="28"/>
          <w:szCs w:val="28"/>
        </w:rPr>
        <w:t xml:space="preserve">ели государственной организации – цели </w:t>
      </w:r>
      <w:r>
        <w:rPr>
          <w:b/>
          <w:sz w:val="28"/>
          <w:szCs w:val="28"/>
        </w:rPr>
        <w:t>персонала</w:t>
      </w:r>
    </w:p>
    <w:p w14:paraId="6863949B" w14:textId="77777777" w:rsidR="0020167B" w:rsidRPr="00372D86" w:rsidRDefault="0020167B" w:rsidP="00CC22A9">
      <w:pPr>
        <w:pStyle w:val="aa"/>
        <w:numPr>
          <w:ilvl w:val="0"/>
          <w:numId w:val="12"/>
        </w:numPr>
        <w:spacing w:line="360" w:lineRule="auto"/>
        <w:jc w:val="both"/>
        <w:rPr>
          <w:sz w:val="28"/>
          <w:szCs w:val="28"/>
        </w:rPr>
      </w:pPr>
      <w:r>
        <w:rPr>
          <w:sz w:val="28"/>
          <w:szCs w:val="28"/>
        </w:rPr>
        <w:t>т</w:t>
      </w:r>
      <w:r w:rsidRPr="00372D86">
        <w:rPr>
          <w:sz w:val="28"/>
          <w:szCs w:val="28"/>
        </w:rPr>
        <w:t>ребуется квалификация, соблюдение этических норм, некоторые сотрудники сопротивляются</w:t>
      </w:r>
      <w:r>
        <w:rPr>
          <w:sz w:val="28"/>
          <w:szCs w:val="28"/>
        </w:rPr>
        <w:t>;</w:t>
      </w:r>
    </w:p>
    <w:p w14:paraId="4F48EEA0" w14:textId="77777777" w:rsidR="0020167B" w:rsidRPr="00372D86" w:rsidRDefault="0020167B" w:rsidP="00CC22A9">
      <w:pPr>
        <w:pStyle w:val="aa"/>
        <w:numPr>
          <w:ilvl w:val="0"/>
          <w:numId w:val="12"/>
        </w:numPr>
        <w:spacing w:line="360" w:lineRule="auto"/>
        <w:jc w:val="both"/>
        <w:rPr>
          <w:sz w:val="28"/>
          <w:szCs w:val="28"/>
        </w:rPr>
      </w:pPr>
      <w:r>
        <w:rPr>
          <w:sz w:val="28"/>
          <w:szCs w:val="28"/>
        </w:rPr>
        <w:t>н</w:t>
      </w:r>
      <w:r w:rsidRPr="00372D86">
        <w:rPr>
          <w:sz w:val="28"/>
          <w:szCs w:val="28"/>
        </w:rPr>
        <w:t>есовместимость личности и функции</w:t>
      </w:r>
      <w:r>
        <w:rPr>
          <w:sz w:val="28"/>
          <w:szCs w:val="28"/>
        </w:rPr>
        <w:t>;</w:t>
      </w:r>
    </w:p>
    <w:p w14:paraId="3BF754AE" w14:textId="77777777" w:rsidR="0020167B" w:rsidRDefault="0020167B" w:rsidP="00CC22A9">
      <w:pPr>
        <w:pStyle w:val="aa"/>
        <w:numPr>
          <w:ilvl w:val="0"/>
          <w:numId w:val="12"/>
        </w:numPr>
        <w:spacing w:line="360" w:lineRule="auto"/>
        <w:jc w:val="both"/>
        <w:rPr>
          <w:sz w:val="28"/>
          <w:szCs w:val="28"/>
        </w:rPr>
      </w:pPr>
      <w:r>
        <w:rPr>
          <w:sz w:val="28"/>
          <w:szCs w:val="28"/>
        </w:rPr>
        <w:t>о</w:t>
      </w:r>
      <w:r w:rsidRPr="00372D86">
        <w:rPr>
          <w:sz w:val="28"/>
          <w:szCs w:val="28"/>
        </w:rPr>
        <w:t>рганизация требует средства на развитие, осуществление деятельности, персонал – на социальные программы</w:t>
      </w:r>
      <w:r>
        <w:rPr>
          <w:sz w:val="28"/>
          <w:szCs w:val="28"/>
        </w:rPr>
        <w:t>;</w:t>
      </w:r>
    </w:p>
    <w:p w14:paraId="1A7867E9" w14:textId="202B162A" w:rsidR="0020167B" w:rsidRPr="000161CA" w:rsidRDefault="0020167B" w:rsidP="00CC22A9">
      <w:pPr>
        <w:pStyle w:val="aa"/>
        <w:numPr>
          <w:ilvl w:val="0"/>
          <w:numId w:val="12"/>
        </w:numPr>
        <w:spacing w:line="360" w:lineRule="auto"/>
        <w:jc w:val="both"/>
        <w:rPr>
          <w:sz w:val="28"/>
          <w:szCs w:val="28"/>
        </w:rPr>
      </w:pPr>
      <w:r w:rsidRPr="000161CA">
        <w:rPr>
          <w:sz w:val="28"/>
          <w:szCs w:val="28"/>
        </w:rPr>
        <w:t>организация стремится к сокращению издержек за счёт уменьшения иерархических уровней управлений и с</w:t>
      </w:r>
      <w:r w:rsidR="000161CA">
        <w:rPr>
          <w:sz w:val="28"/>
          <w:szCs w:val="28"/>
        </w:rPr>
        <w:t>о</w:t>
      </w:r>
      <w:r w:rsidRPr="000161CA">
        <w:rPr>
          <w:sz w:val="28"/>
          <w:szCs w:val="28"/>
        </w:rPr>
        <w:t>кращения персонала, персонал ценит стабильность рабочего места;</w:t>
      </w:r>
    </w:p>
    <w:p w14:paraId="1837212D" w14:textId="77777777" w:rsidR="0020167B" w:rsidRPr="000161CA" w:rsidRDefault="0020167B" w:rsidP="00CC22A9">
      <w:pPr>
        <w:pStyle w:val="aa"/>
        <w:numPr>
          <w:ilvl w:val="0"/>
          <w:numId w:val="12"/>
        </w:numPr>
        <w:spacing w:line="360" w:lineRule="auto"/>
        <w:jc w:val="both"/>
        <w:rPr>
          <w:sz w:val="28"/>
          <w:szCs w:val="28"/>
        </w:rPr>
      </w:pPr>
      <w:r w:rsidRPr="000161CA">
        <w:rPr>
          <w:sz w:val="28"/>
          <w:szCs w:val="28"/>
        </w:rPr>
        <w:t xml:space="preserve">разработка кадровыми подразделениями организации показателей и стандартов измерения трудовых достижений и </w:t>
      </w:r>
      <w:proofErr w:type="gramStart"/>
      <w:r w:rsidRPr="000161CA">
        <w:rPr>
          <w:sz w:val="28"/>
          <w:szCs w:val="28"/>
        </w:rPr>
        <w:t>контроля за</w:t>
      </w:r>
      <w:proofErr w:type="gramEnd"/>
      <w:r w:rsidRPr="000161CA">
        <w:rPr>
          <w:sz w:val="28"/>
          <w:szCs w:val="28"/>
        </w:rPr>
        <w:t xml:space="preserve"> результатами для сотрудников, работники сопротивляются оценке их деятельности;</w:t>
      </w:r>
    </w:p>
    <w:p w14:paraId="1600726C" w14:textId="2FFE1623" w:rsidR="0020167B" w:rsidRPr="00306DA2" w:rsidRDefault="0020167B" w:rsidP="00CC22A9">
      <w:pPr>
        <w:pStyle w:val="aa"/>
        <w:numPr>
          <w:ilvl w:val="0"/>
          <w:numId w:val="12"/>
        </w:numPr>
        <w:spacing w:line="360" w:lineRule="auto"/>
        <w:jc w:val="both"/>
        <w:rPr>
          <w:sz w:val="28"/>
          <w:szCs w:val="28"/>
        </w:rPr>
      </w:pPr>
      <w:r>
        <w:rPr>
          <w:sz w:val="28"/>
          <w:szCs w:val="28"/>
        </w:rPr>
        <w:t>необходимость строгой формализации и обезличивания, которым сотрудники сопротивляются</w:t>
      </w:r>
      <w:r w:rsidR="000161CA">
        <w:rPr>
          <w:sz w:val="28"/>
          <w:szCs w:val="28"/>
        </w:rPr>
        <w:t>.</w:t>
      </w:r>
    </w:p>
    <w:p w14:paraId="2A32601E" w14:textId="77777777" w:rsidR="0020167B" w:rsidRPr="00306DA2" w:rsidRDefault="0020167B" w:rsidP="00CC22A9">
      <w:pPr>
        <w:pStyle w:val="aa"/>
        <w:numPr>
          <w:ilvl w:val="0"/>
          <w:numId w:val="6"/>
        </w:numPr>
        <w:spacing w:line="360" w:lineRule="auto"/>
        <w:jc w:val="both"/>
        <w:rPr>
          <w:b/>
          <w:sz w:val="28"/>
          <w:szCs w:val="28"/>
        </w:rPr>
      </w:pPr>
      <w:r w:rsidRPr="00306DA2">
        <w:rPr>
          <w:b/>
          <w:sz w:val="28"/>
          <w:szCs w:val="28"/>
        </w:rPr>
        <w:t>Цели руководителей – цели руководителей</w:t>
      </w:r>
    </w:p>
    <w:p w14:paraId="699E324B" w14:textId="77777777" w:rsidR="0020167B" w:rsidRDefault="0020167B" w:rsidP="00CC22A9">
      <w:pPr>
        <w:pStyle w:val="aa"/>
        <w:numPr>
          <w:ilvl w:val="0"/>
          <w:numId w:val="13"/>
        </w:numPr>
        <w:spacing w:line="360" w:lineRule="auto"/>
        <w:jc w:val="both"/>
        <w:rPr>
          <w:sz w:val="28"/>
          <w:szCs w:val="28"/>
        </w:rPr>
      </w:pPr>
      <w:r>
        <w:rPr>
          <w:sz w:val="28"/>
          <w:szCs w:val="28"/>
        </w:rPr>
        <w:t>б</w:t>
      </w:r>
      <w:r w:rsidRPr="00372D86">
        <w:rPr>
          <w:sz w:val="28"/>
          <w:szCs w:val="28"/>
        </w:rPr>
        <w:t>орьба руководителей разных подразделений за ресурсы, статусы, полномочия</w:t>
      </w:r>
      <w:r>
        <w:rPr>
          <w:sz w:val="28"/>
          <w:szCs w:val="28"/>
        </w:rPr>
        <w:t>;</w:t>
      </w:r>
    </w:p>
    <w:p w14:paraId="74FC4773" w14:textId="503AC4A5" w:rsidR="0020167B" w:rsidRPr="00372D86" w:rsidRDefault="0020167B" w:rsidP="00CC22A9">
      <w:pPr>
        <w:pStyle w:val="aa"/>
        <w:numPr>
          <w:ilvl w:val="0"/>
          <w:numId w:val="13"/>
        </w:numPr>
        <w:spacing w:line="360" w:lineRule="auto"/>
        <w:jc w:val="both"/>
        <w:rPr>
          <w:sz w:val="28"/>
          <w:szCs w:val="28"/>
        </w:rPr>
      </w:pPr>
      <w:r>
        <w:rPr>
          <w:sz w:val="28"/>
          <w:szCs w:val="28"/>
        </w:rPr>
        <w:t>внутриорганиза</w:t>
      </w:r>
      <w:r w:rsidR="00522FBA">
        <w:rPr>
          <w:sz w:val="28"/>
          <w:szCs w:val="28"/>
        </w:rPr>
        <w:t>ционная конкуренция за клиентов.</w:t>
      </w:r>
    </w:p>
    <w:p w14:paraId="0D4E0FAD" w14:textId="77777777" w:rsidR="0020167B" w:rsidRDefault="0020167B" w:rsidP="00CC22A9">
      <w:pPr>
        <w:pStyle w:val="aa"/>
        <w:numPr>
          <w:ilvl w:val="0"/>
          <w:numId w:val="6"/>
        </w:numPr>
        <w:spacing w:line="360" w:lineRule="auto"/>
        <w:jc w:val="both"/>
        <w:rPr>
          <w:b/>
          <w:sz w:val="28"/>
          <w:szCs w:val="28"/>
        </w:rPr>
      </w:pPr>
      <w:r>
        <w:rPr>
          <w:b/>
          <w:sz w:val="28"/>
          <w:szCs w:val="28"/>
        </w:rPr>
        <w:t>Ц</w:t>
      </w:r>
      <w:r w:rsidRPr="00C808E6">
        <w:rPr>
          <w:b/>
          <w:sz w:val="28"/>
          <w:szCs w:val="28"/>
        </w:rPr>
        <w:t>ели руководителей – цели персонала</w:t>
      </w:r>
    </w:p>
    <w:p w14:paraId="06BC0DEF" w14:textId="77777777" w:rsidR="0020167B" w:rsidRPr="00CE60E1" w:rsidRDefault="0020167B" w:rsidP="00CC22A9">
      <w:pPr>
        <w:pStyle w:val="aa"/>
        <w:numPr>
          <w:ilvl w:val="0"/>
          <w:numId w:val="19"/>
        </w:numPr>
        <w:spacing w:line="360" w:lineRule="auto"/>
        <w:jc w:val="both"/>
        <w:rPr>
          <w:b/>
          <w:sz w:val="28"/>
          <w:szCs w:val="28"/>
        </w:rPr>
      </w:pPr>
      <w:r w:rsidRPr="00CE60E1">
        <w:rPr>
          <w:sz w:val="28"/>
          <w:szCs w:val="28"/>
        </w:rPr>
        <w:t>искажение целей на этапе передачи от одного должностного лица к другому;</w:t>
      </w:r>
    </w:p>
    <w:p w14:paraId="776F3222" w14:textId="77777777" w:rsidR="0020167B" w:rsidRPr="00372D86" w:rsidRDefault="0020167B" w:rsidP="00CC22A9">
      <w:pPr>
        <w:pStyle w:val="aa"/>
        <w:numPr>
          <w:ilvl w:val="0"/>
          <w:numId w:val="14"/>
        </w:numPr>
        <w:spacing w:line="360" w:lineRule="auto"/>
        <w:jc w:val="both"/>
        <w:rPr>
          <w:sz w:val="28"/>
          <w:szCs w:val="28"/>
        </w:rPr>
      </w:pPr>
      <w:r>
        <w:rPr>
          <w:sz w:val="28"/>
          <w:szCs w:val="28"/>
        </w:rPr>
        <w:t>п</w:t>
      </w:r>
      <w:r w:rsidRPr="00372D86">
        <w:rPr>
          <w:sz w:val="28"/>
          <w:szCs w:val="28"/>
        </w:rPr>
        <w:t>одчиненные требуют роста зарплаты, руководители стремятся обеспечить эффективность</w:t>
      </w:r>
      <w:r>
        <w:rPr>
          <w:sz w:val="28"/>
          <w:szCs w:val="28"/>
        </w:rPr>
        <w:t>;</w:t>
      </w:r>
    </w:p>
    <w:p w14:paraId="7FE337E9" w14:textId="2C328A86" w:rsidR="0020167B" w:rsidRDefault="0020167B" w:rsidP="00CC22A9">
      <w:pPr>
        <w:pStyle w:val="aa"/>
        <w:numPr>
          <w:ilvl w:val="0"/>
          <w:numId w:val="14"/>
        </w:numPr>
        <w:spacing w:line="360" w:lineRule="auto"/>
        <w:jc w:val="both"/>
        <w:rPr>
          <w:sz w:val="28"/>
          <w:szCs w:val="28"/>
        </w:rPr>
      </w:pPr>
      <w:r>
        <w:rPr>
          <w:sz w:val="28"/>
          <w:szCs w:val="28"/>
        </w:rPr>
        <w:t>р</w:t>
      </w:r>
      <w:r w:rsidRPr="00372D86">
        <w:rPr>
          <w:sz w:val="28"/>
          <w:szCs w:val="28"/>
        </w:rPr>
        <w:t>уководители требую полной отдачи, персонал работает по минимуму</w:t>
      </w:r>
      <w:r w:rsidR="00522FBA">
        <w:rPr>
          <w:sz w:val="28"/>
          <w:szCs w:val="28"/>
        </w:rPr>
        <w:t>.</w:t>
      </w:r>
    </w:p>
    <w:p w14:paraId="4AE4E5B2" w14:textId="3977C618" w:rsidR="0020167B" w:rsidRDefault="0020167B" w:rsidP="00CC22A9">
      <w:pPr>
        <w:pStyle w:val="aa"/>
        <w:numPr>
          <w:ilvl w:val="0"/>
          <w:numId w:val="6"/>
        </w:numPr>
        <w:spacing w:line="360" w:lineRule="auto"/>
        <w:jc w:val="both"/>
        <w:rPr>
          <w:b/>
          <w:sz w:val="28"/>
          <w:szCs w:val="28"/>
        </w:rPr>
      </w:pPr>
      <w:r>
        <w:rPr>
          <w:b/>
          <w:sz w:val="28"/>
          <w:szCs w:val="28"/>
        </w:rPr>
        <w:t>Ц</w:t>
      </w:r>
      <w:r w:rsidRPr="00C808E6">
        <w:rPr>
          <w:b/>
          <w:sz w:val="28"/>
          <w:szCs w:val="28"/>
        </w:rPr>
        <w:t>ели персонала – цели персонала</w:t>
      </w:r>
    </w:p>
    <w:p w14:paraId="64626350" w14:textId="2E4CBAA1" w:rsidR="00E86553" w:rsidRPr="00E86553" w:rsidRDefault="0020167B" w:rsidP="00E86553">
      <w:pPr>
        <w:pStyle w:val="aa"/>
        <w:numPr>
          <w:ilvl w:val="0"/>
          <w:numId w:val="15"/>
        </w:numPr>
        <w:spacing w:line="360" w:lineRule="auto"/>
        <w:jc w:val="both"/>
        <w:rPr>
          <w:i/>
          <w:sz w:val="28"/>
          <w:szCs w:val="28"/>
        </w:rPr>
      </w:pPr>
      <w:r>
        <w:rPr>
          <w:sz w:val="28"/>
          <w:szCs w:val="28"/>
        </w:rPr>
        <w:t xml:space="preserve">противоречия интересов между </w:t>
      </w:r>
      <w:r w:rsidR="00E1473F">
        <w:rPr>
          <w:sz w:val="28"/>
          <w:szCs w:val="28"/>
        </w:rPr>
        <w:t>новаторами</w:t>
      </w:r>
      <w:r>
        <w:rPr>
          <w:sz w:val="28"/>
          <w:szCs w:val="28"/>
        </w:rPr>
        <w:t xml:space="preserve"> и консерваторами, </w:t>
      </w:r>
      <w:r w:rsidRPr="00BD523D">
        <w:rPr>
          <w:sz w:val="28"/>
          <w:szCs w:val="28"/>
        </w:rPr>
        <w:t>обеспечивающими и зарабатывающими подразделениями, закупающими и обеспечивающими подразделениями</w:t>
      </w:r>
      <w:r w:rsidR="001D33DF">
        <w:rPr>
          <w:sz w:val="28"/>
          <w:szCs w:val="28"/>
        </w:rPr>
        <w:t>.</w:t>
      </w:r>
    </w:p>
    <w:p w14:paraId="795CFDF2" w14:textId="2D88D58C" w:rsidR="007C0F95" w:rsidRPr="00E86553" w:rsidRDefault="00A4094F" w:rsidP="00E86553">
      <w:pPr>
        <w:spacing w:line="360" w:lineRule="auto"/>
        <w:ind w:firstLine="360"/>
        <w:jc w:val="both"/>
        <w:rPr>
          <w:i/>
          <w:sz w:val="28"/>
          <w:szCs w:val="28"/>
        </w:rPr>
      </w:pPr>
      <w:r w:rsidRPr="00E86553">
        <w:rPr>
          <w:rFonts w:ascii="Times" w:eastAsiaTheme="minorEastAsia" w:hAnsi="Times" w:cs="Arial"/>
          <w:sz w:val="28"/>
          <w:szCs w:val="28"/>
          <w:lang w:eastAsia="en-US"/>
        </w:rPr>
        <w:t xml:space="preserve">Кроме того, что между различными группами носителей целей существуют разногласия, так называемое рассогласование целей, </w:t>
      </w:r>
      <w:r w:rsidRPr="00E86553">
        <w:rPr>
          <w:sz w:val="28"/>
          <w:szCs w:val="28"/>
        </w:rPr>
        <w:t xml:space="preserve">которое необходимо отслеживать и координировать, </w:t>
      </w:r>
      <w:r w:rsidRPr="00E86553">
        <w:rPr>
          <w:rFonts w:ascii="Times" w:eastAsiaTheme="minorEastAsia" w:hAnsi="Times" w:cs="Arial"/>
          <w:sz w:val="28"/>
          <w:szCs w:val="28"/>
          <w:lang w:eastAsia="en-US"/>
        </w:rPr>
        <w:t>следует также принимать во внимание</w:t>
      </w:r>
      <w:r w:rsidR="000408A5" w:rsidRPr="00E86553">
        <w:rPr>
          <w:rFonts w:ascii="Times" w:eastAsiaTheme="minorEastAsia" w:hAnsi="Times" w:cs="Arial"/>
          <w:sz w:val="28"/>
          <w:szCs w:val="28"/>
          <w:lang w:eastAsia="en-US"/>
        </w:rPr>
        <w:t xml:space="preserve"> личные цели каждого работника. Ч</w:t>
      </w:r>
      <w:r w:rsidR="001C22A5" w:rsidRPr="00E86553">
        <w:rPr>
          <w:rFonts w:ascii="Times" w:eastAsiaTheme="minorEastAsia" w:hAnsi="Times" w:cs="Arial"/>
          <w:sz w:val="28"/>
          <w:szCs w:val="28"/>
          <w:lang w:eastAsia="en-US"/>
        </w:rPr>
        <w:t xml:space="preserve">тобы </w:t>
      </w:r>
      <w:r w:rsidR="0068218A" w:rsidRPr="00E86553">
        <w:rPr>
          <w:rFonts w:ascii="Times" w:eastAsiaTheme="minorEastAsia" w:hAnsi="Times" w:cs="Arial"/>
          <w:sz w:val="28"/>
          <w:szCs w:val="28"/>
          <w:lang w:eastAsia="en-US"/>
        </w:rPr>
        <w:t>носитель</w:t>
      </w:r>
      <w:r w:rsidR="001C22A5" w:rsidRPr="00E86553">
        <w:rPr>
          <w:rFonts w:ascii="Times" w:eastAsiaTheme="minorEastAsia" w:hAnsi="Times" w:cs="Arial"/>
          <w:sz w:val="28"/>
          <w:szCs w:val="28"/>
          <w:lang w:eastAsia="en-US"/>
        </w:rPr>
        <w:t xml:space="preserve"> действовал в соответствии с </w:t>
      </w:r>
      <w:r w:rsidR="00A5746E" w:rsidRPr="00E86553">
        <w:rPr>
          <w:rFonts w:ascii="Times" w:eastAsiaTheme="minorEastAsia" w:hAnsi="Times" w:cs="Arial"/>
          <w:sz w:val="28"/>
          <w:szCs w:val="28"/>
          <w:lang w:eastAsia="en-US"/>
        </w:rPr>
        <w:t xml:space="preserve">целями, </w:t>
      </w:r>
      <w:r w:rsidR="001C22A5" w:rsidRPr="00E86553">
        <w:rPr>
          <w:rFonts w:ascii="Times" w:eastAsiaTheme="minorEastAsia" w:hAnsi="Times" w:cs="Arial"/>
          <w:sz w:val="28"/>
          <w:szCs w:val="28"/>
          <w:lang w:eastAsia="en-US"/>
        </w:rPr>
        <w:t>экзистенциальными нормами и идеалами</w:t>
      </w:r>
      <w:r w:rsidR="00A5746E" w:rsidRPr="00E86553">
        <w:rPr>
          <w:rFonts w:ascii="Times" w:eastAsiaTheme="minorEastAsia" w:hAnsi="Times" w:cs="Arial"/>
          <w:sz w:val="28"/>
          <w:szCs w:val="28"/>
          <w:lang w:eastAsia="en-US"/>
        </w:rPr>
        <w:t xml:space="preserve"> организации</w:t>
      </w:r>
      <w:r w:rsidR="001C22A5" w:rsidRPr="00E86553">
        <w:rPr>
          <w:rFonts w:ascii="Times" w:eastAsiaTheme="minorEastAsia" w:hAnsi="Times" w:cs="Arial"/>
          <w:sz w:val="28"/>
          <w:szCs w:val="28"/>
          <w:lang w:eastAsia="en-US"/>
        </w:rPr>
        <w:t>, необходимо, чтобы его личные цели соответствовали этим идеалам</w:t>
      </w:r>
      <w:r w:rsidR="004B636F" w:rsidRPr="00E86553">
        <w:rPr>
          <w:rFonts w:ascii="Times" w:eastAsiaTheme="minorEastAsia" w:hAnsi="Times" w:cs="Arial"/>
          <w:sz w:val="28"/>
          <w:szCs w:val="28"/>
          <w:lang w:eastAsia="en-US"/>
        </w:rPr>
        <w:t>, не вступая  ними в противоречие</w:t>
      </w:r>
      <w:r w:rsidR="001C22A5" w:rsidRPr="00E86553">
        <w:rPr>
          <w:rFonts w:ascii="Times" w:eastAsiaTheme="minorEastAsia" w:hAnsi="Times" w:cs="Arial"/>
          <w:sz w:val="28"/>
          <w:szCs w:val="28"/>
          <w:lang w:eastAsia="en-US"/>
        </w:rPr>
        <w:t xml:space="preserve">. </w:t>
      </w:r>
    </w:p>
    <w:p w14:paraId="36CB1A60" w14:textId="33766C07" w:rsidR="001C22A5" w:rsidRPr="009C3A7E" w:rsidRDefault="001C22A5" w:rsidP="009C3A7E">
      <w:pPr>
        <w:spacing w:line="360" w:lineRule="auto"/>
        <w:ind w:firstLine="720"/>
        <w:jc w:val="both"/>
        <w:rPr>
          <w:rFonts w:ascii="Times" w:hAnsi="Times"/>
          <w:sz w:val="28"/>
          <w:szCs w:val="28"/>
        </w:rPr>
      </w:pPr>
      <w:r w:rsidRPr="004B636F">
        <w:rPr>
          <w:rFonts w:ascii="Times" w:eastAsiaTheme="minorEastAsia" w:hAnsi="Times" w:cs="Arial"/>
          <w:sz w:val="28"/>
          <w:szCs w:val="28"/>
          <w:lang w:eastAsia="en-US"/>
        </w:rPr>
        <w:t>Личные цели индивида определяются его мотивацией.</w:t>
      </w:r>
      <w:r w:rsidRPr="009C3A7E">
        <w:rPr>
          <w:rFonts w:ascii="Times" w:eastAsiaTheme="minorEastAsia" w:hAnsi="Times" w:cs="Arial"/>
          <w:sz w:val="28"/>
          <w:szCs w:val="28"/>
          <w:lang w:eastAsia="en-US"/>
        </w:rPr>
        <w:t xml:space="preserve"> </w:t>
      </w:r>
      <w:r w:rsidR="00D97E78" w:rsidRPr="00D97E78">
        <w:rPr>
          <w:rFonts w:eastAsiaTheme="minorEastAsia"/>
          <w:sz w:val="28"/>
          <w:szCs w:val="28"/>
          <w:lang w:eastAsia="en-US"/>
        </w:rPr>
        <w:t>Выбирая сферу деятельности, индив</w:t>
      </w:r>
      <w:r w:rsidR="00062D48">
        <w:rPr>
          <w:rFonts w:eastAsiaTheme="minorEastAsia"/>
          <w:sz w:val="28"/>
          <w:szCs w:val="28"/>
          <w:lang w:eastAsia="en-US"/>
        </w:rPr>
        <w:t xml:space="preserve">ид соотносит свою мотивацию с </w:t>
      </w:r>
      <w:r w:rsidR="00D97E78" w:rsidRPr="00D97E78">
        <w:rPr>
          <w:rFonts w:eastAsiaTheme="minorEastAsia"/>
          <w:sz w:val="28"/>
          <w:szCs w:val="28"/>
          <w:lang w:eastAsia="en-US"/>
        </w:rPr>
        <w:t>факторами деятельности</w:t>
      </w:r>
      <w:r w:rsidR="00D97E78">
        <w:rPr>
          <w:rFonts w:eastAsiaTheme="minorEastAsia"/>
          <w:sz w:val="28"/>
          <w:szCs w:val="28"/>
          <w:lang w:eastAsia="en-US"/>
        </w:rPr>
        <w:t>,</w:t>
      </w:r>
      <w:r w:rsidR="00062D48">
        <w:rPr>
          <w:rFonts w:eastAsiaTheme="minorEastAsia"/>
          <w:sz w:val="28"/>
          <w:szCs w:val="28"/>
          <w:lang w:eastAsia="en-US"/>
        </w:rPr>
        <w:t xml:space="preserve"> которые могут удовлетворить </w:t>
      </w:r>
      <w:r w:rsidR="00D97E78" w:rsidRPr="00D97E78">
        <w:rPr>
          <w:rFonts w:eastAsiaTheme="minorEastAsia"/>
          <w:sz w:val="28"/>
          <w:szCs w:val="28"/>
          <w:lang w:eastAsia="en-US"/>
        </w:rPr>
        <w:t xml:space="preserve">его потребности. </w:t>
      </w:r>
      <w:proofErr w:type="gramStart"/>
      <w:r w:rsidRPr="009C3A7E">
        <w:rPr>
          <w:rFonts w:ascii="Times" w:eastAsiaTheme="minorEastAsia" w:hAnsi="Times" w:cs="Arial"/>
          <w:sz w:val="28"/>
          <w:szCs w:val="28"/>
          <w:lang w:eastAsia="en-US"/>
        </w:rPr>
        <w:t>Наиболее типичными мотивами чиновников, по данным</w:t>
      </w:r>
      <w:r w:rsidR="0004596A">
        <w:rPr>
          <w:rFonts w:ascii="Times" w:eastAsiaTheme="minorEastAsia" w:hAnsi="Times" w:cs="Arial"/>
          <w:sz w:val="28"/>
          <w:szCs w:val="28"/>
          <w:lang w:eastAsia="en-US"/>
        </w:rPr>
        <w:t xml:space="preserve"> различных</w:t>
      </w:r>
      <w:r w:rsidRPr="009C3A7E">
        <w:rPr>
          <w:rFonts w:ascii="Times" w:eastAsiaTheme="minorEastAsia" w:hAnsi="Times" w:cs="Arial"/>
          <w:sz w:val="28"/>
          <w:szCs w:val="28"/>
          <w:lang w:eastAsia="en-US"/>
        </w:rPr>
        <w:t xml:space="preserve"> исследований, являются: «перспективы </w:t>
      </w:r>
      <w:r w:rsidR="006C2A6D">
        <w:rPr>
          <w:rFonts w:ascii="Times" w:eastAsiaTheme="minorEastAsia" w:hAnsi="Times" w:cs="Arial"/>
          <w:sz w:val="28"/>
          <w:szCs w:val="28"/>
          <w:lang w:eastAsia="en-US"/>
        </w:rPr>
        <w:t>карьерного</w:t>
      </w:r>
      <w:r w:rsidRPr="009C3A7E">
        <w:rPr>
          <w:rFonts w:ascii="Times" w:eastAsiaTheme="minorEastAsia" w:hAnsi="Times" w:cs="Arial"/>
          <w:sz w:val="28"/>
          <w:szCs w:val="28"/>
          <w:lang w:eastAsia="en-US"/>
        </w:rPr>
        <w:t xml:space="preserve"> роста» – отмечают 50% опрошенных, «</w:t>
      </w:r>
      <w:r w:rsidR="006C2A6D">
        <w:rPr>
          <w:rFonts w:ascii="Times" w:eastAsiaTheme="minorEastAsia" w:hAnsi="Times" w:cs="Arial"/>
          <w:sz w:val="28"/>
          <w:szCs w:val="28"/>
          <w:lang w:eastAsia="en-US"/>
        </w:rPr>
        <w:t>стремление</w:t>
      </w:r>
      <w:r w:rsidRPr="009C3A7E">
        <w:rPr>
          <w:rFonts w:ascii="Times" w:eastAsiaTheme="minorEastAsia" w:hAnsi="Times" w:cs="Arial"/>
          <w:sz w:val="28"/>
          <w:szCs w:val="28"/>
          <w:lang w:eastAsia="en-US"/>
        </w:rPr>
        <w:t xml:space="preserve"> </w:t>
      </w:r>
      <w:r w:rsidR="006C2A6D">
        <w:rPr>
          <w:rFonts w:ascii="Times" w:eastAsiaTheme="minorEastAsia" w:hAnsi="Times" w:cs="Arial"/>
          <w:sz w:val="28"/>
          <w:szCs w:val="28"/>
          <w:lang w:eastAsia="en-US"/>
        </w:rPr>
        <w:t>получать высокую заработную плату</w:t>
      </w:r>
      <w:r w:rsidRPr="009C3A7E">
        <w:rPr>
          <w:rFonts w:ascii="Times" w:eastAsiaTheme="minorEastAsia" w:hAnsi="Times" w:cs="Arial"/>
          <w:sz w:val="28"/>
          <w:szCs w:val="28"/>
          <w:lang w:eastAsia="en-US"/>
        </w:rPr>
        <w:t>» – 44%, «</w:t>
      </w:r>
      <w:r w:rsidR="006C2A6D">
        <w:rPr>
          <w:rFonts w:ascii="Times" w:eastAsiaTheme="minorEastAsia" w:hAnsi="Times" w:cs="Arial"/>
          <w:sz w:val="28"/>
          <w:szCs w:val="28"/>
          <w:lang w:eastAsia="en-US"/>
        </w:rPr>
        <w:t xml:space="preserve">желание </w:t>
      </w:r>
      <w:r w:rsidRPr="009C3A7E">
        <w:rPr>
          <w:rFonts w:ascii="Times" w:eastAsiaTheme="minorEastAsia" w:hAnsi="Times" w:cs="Arial"/>
          <w:sz w:val="28"/>
          <w:szCs w:val="28"/>
          <w:lang w:eastAsia="en-US"/>
        </w:rPr>
        <w:t>занять достойное место в обществе» – 41%, «</w:t>
      </w:r>
      <w:r w:rsidR="006C2A6D">
        <w:rPr>
          <w:rFonts w:ascii="Times" w:eastAsiaTheme="minorEastAsia" w:hAnsi="Times" w:cs="Arial"/>
          <w:sz w:val="28"/>
          <w:szCs w:val="28"/>
          <w:lang w:eastAsia="en-US"/>
        </w:rPr>
        <w:t>стремление реализовать себя в управленческой сфере</w:t>
      </w:r>
      <w:bookmarkStart w:id="10" w:name="_GoBack"/>
      <w:bookmarkEnd w:id="10"/>
      <w:r w:rsidRPr="009C3A7E">
        <w:rPr>
          <w:rFonts w:ascii="Times" w:eastAsiaTheme="minorEastAsia" w:hAnsi="Times" w:cs="Arial"/>
          <w:sz w:val="28"/>
          <w:szCs w:val="28"/>
          <w:lang w:eastAsia="en-US"/>
        </w:rPr>
        <w:t>» –</w:t>
      </w:r>
      <w:r w:rsidR="003D17D0">
        <w:rPr>
          <w:rFonts w:ascii="Times" w:eastAsiaTheme="minorEastAsia" w:hAnsi="Times" w:cs="Arial"/>
          <w:sz w:val="28"/>
          <w:szCs w:val="28"/>
          <w:lang w:eastAsia="en-US"/>
        </w:rPr>
        <w:t xml:space="preserve"> </w:t>
      </w:r>
      <w:r w:rsidRPr="009C3A7E">
        <w:rPr>
          <w:rFonts w:ascii="Times" w:eastAsiaTheme="minorEastAsia" w:hAnsi="Times" w:cs="Arial"/>
          <w:sz w:val="28"/>
          <w:szCs w:val="28"/>
          <w:lang w:eastAsia="en-US"/>
        </w:rPr>
        <w:t>31%. Данные мотивы являются типичными для любого индивида и не противоречат идеальной норме, ориентирующей индивида на профессионализм.</w:t>
      </w:r>
      <w:r w:rsidR="00D41F4B" w:rsidRPr="009C3A7E">
        <w:rPr>
          <w:rStyle w:val="a9"/>
          <w:rFonts w:ascii="Times" w:eastAsiaTheme="minorEastAsia" w:hAnsi="Times" w:cs="Arial"/>
          <w:sz w:val="28"/>
          <w:szCs w:val="28"/>
          <w:lang w:eastAsia="en-US"/>
        </w:rPr>
        <w:footnoteReference w:id="36"/>
      </w:r>
      <w:proofErr w:type="gramEnd"/>
    </w:p>
    <w:p w14:paraId="7ACF25A3" w14:textId="1915A8EA" w:rsidR="009C5F58" w:rsidRPr="009C3A7E" w:rsidRDefault="009C5F58" w:rsidP="009C3A7E">
      <w:pPr>
        <w:spacing w:line="360" w:lineRule="auto"/>
        <w:ind w:firstLine="720"/>
        <w:jc w:val="both"/>
        <w:rPr>
          <w:rFonts w:ascii="Times" w:hAnsi="Times"/>
          <w:sz w:val="28"/>
          <w:szCs w:val="28"/>
        </w:rPr>
      </w:pPr>
      <w:proofErr w:type="gramStart"/>
      <w:r w:rsidRPr="009C3A7E">
        <w:rPr>
          <w:rFonts w:ascii="Times" w:eastAsiaTheme="minorEastAsia" w:hAnsi="Times" w:cs="Arial"/>
          <w:sz w:val="28"/>
          <w:szCs w:val="28"/>
          <w:lang w:eastAsia="en-US"/>
        </w:rPr>
        <w:t xml:space="preserve">Опираясь на материалы общероссийских социологических исследований, можно утверждать, что </w:t>
      </w:r>
      <w:r w:rsidRPr="009C3A7E">
        <w:rPr>
          <w:rFonts w:ascii="Times" w:eastAsiaTheme="minorEastAsia" w:hAnsi="Times" w:cs="Arial"/>
          <w:i/>
          <w:iCs/>
          <w:sz w:val="28"/>
          <w:szCs w:val="28"/>
          <w:lang w:eastAsia="en-US"/>
        </w:rPr>
        <w:t>главной экзистенциальной целью чиновников</w:t>
      </w:r>
      <w:r w:rsidRPr="009C3A7E">
        <w:rPr>
          <w:rFonts w:ascii="Times" w:eastAsiaTheme="minorEastAsia" w:hAnsi="Times" w:cs="Arial"/>
          <w:sz w:val="28"/>
          <w:szCs w:val="28"/>
          <w:lang w:eastAsia="en-US"/>
        </w:rPr>
        <w:t xml:space="preserve"> является принцип: «</w:t>
      </w:r>
      <w:r w:rsidRPr="009C3A7E">
        <w:rPr>
          <w:rFonts w:ascii="Times" w:eastAsiaTheme="minorEastAsia" w:hAnsi="Times" w:cs="Arial"/>
          <w:i/>
          <w:iCs/>
          <w:sz w:val="28"/>
          <w:szCs w:val="28"/>
          <w:lang w:eastAsia="en-US"/>
        </w:rPr>
        <w:t>приносить пользу людям и обществу</w:t>
      </w:r>
      <w:r w:rsidRPr="009C3A7E">
        <w:rPr>
          <w:rFonts w:ascii="Times" w:eastAsiaTheme="minorEastAsia" w:hAnsi="Times" w:cs="Arial"/>
          <w:sz w:val="28"/>
          <w:szCs w:val="28"/>
          <w:lang w:eastAsia="en-US"/>
        </w:rPr>
        <w:t xml:space="preserve">», его </w:t>
      </w:r>
      <w:r w:rsidR="009F1120">
        <w:rPr>
          <w:rFonts w:ascii="Times" w:eastAsiaTheme="minorEastAsia" w:hAnsi="Times" w:cs="Arial"/>
          <w:sz w:val="28"/>
          <w:szCs w:val="28"/>
          <w:lang w:eastAsia="en-US"/>
        </w:rPr>
        <w:t xml:space="preserve">еще в </w:t>
      </w:r>
      <w:r w:rsidRPr="009C3A7E">
        <w:rPr>
          <w:rFonts w:ascii="Times" w:eastAsiaTheme="minorEastAsia" w:hAnsi="Times" w:cs="Arial"/>
          <w:sz w:val="28"/>
          <w:szCs w:val="28"/>
          <w:lang w:eastAsia="en-US"/>
        </w:rPr>
        <w:t xml:space="preserve">отметили в </w:t>
      </w:r>
      <w:r w:rsidRPr="009F1120">
        <w:rPr>
          <w:rFonts w:ascii="Times" w:eastAsiaTheme="minorEastAsia" w:hAnsi="Times" w:cs="Arial"/>
          <w:sz w:val="28"/>
          <w:szCs w:val="28"/>
          <w:lang w:eastAsia="en-US"/>
        </w:rPr>
        <w:t>1996</w:t>
      </w:r>
      <w:r w:rsidRPr="009C3A7E">
        <w:rPr>
          <w:rFonts w:ascii="Times" w:eastAsiaTheme="minorEastAsia" w:hAnsi="Times" w:cs="Arial"/>
          <w:sz w:val="28"/>
          <w:szCs w:val="28"/>
          <w:lang w:eastAsia="en-US"/>
        </w:rPr>
        <w:t xml:space="preserve"> году 10-12% государственных служащих, в </w:t>
      </w:r>
      <w:r w:rsidRPr="009F1120">
        <w:rPr>
          <w:rFonts w:ascii="Times" w:eastAsiaTheme="minorEastAsia" w:hAnsi="Times" w:cs="Arial"/>
          <w:sz w:val="28"/>
          <w:szCs w:val="28"/>
          <w:lang w:eastAsia="en-US"/>
        </w:rPr>
        <w:t>1997</w:t>
      </w:r>
      <w:r w:rsidRPr="009C3A7E">
        <w:rPr>
          <w:rFonts w:ascii="Times" w:eastAsiaTheme="minorEastAsia" w:hAnsi="Times" w:cs="Arial"/>
          <w:sz w:val="28"/>
          <w:szCs w:val="28"/>
          <w:lang w:eastAsia="en-US"/>
        </w:rPr>
        <w:t xml:space="preserve"> г. – 26%. </w:t>
      </w:r>
      <w:r w:rsidR="009F1120">
        <w:rPr>
          <w:rFonts w:ascii="Times" w:eastAsiaTheme="minorEastAsia" w:hAnsi="Times" w:cs="Arial"/>
          <w:sz w:val="28"/>
          <w:szCs w:val="28"/>
          <w:lang w:eastAsia="en-US"/>
        </w:rPr>
        <w:t>Позднее а</w:t>
      </w:r>
      <w:r w:rsidRPr="009C3A7E">
        <w:rPr>
          <w:rFonts w:ascii="Times" w:eastAsiaTheme="minorEastAsia" w:hAnsi="Times" w:cs="Arial"/>
          <w:sz w:val="28"/>
          <w:szCs w:val="28"/>
          <w:lang w:eastAsia="en-US"/>
        </w:rPr>
        <w:t>налогичные данные зафиксированы в Удмуртии при опросе муниципальных и государстве</w:t>
      </w:r>
      <w:r w:rsidR="00E779CF">
        <w:rPr>
          <w:rFonts w:ascii="Times" w:eastAsiaTheme="minorEastAsia" w:hAnsi="Times" w:cs="Arial"/>
          <w:sz w:val="28"/>
          <w:szCs w:val="28"/>
          <w:lang w:eastAsia="en-US"/>
        </w:rPr>
        <w:t>нных служащих в феврале 2001 г. При ответе н</w:t>
      </w:r>
      <w:r w:rsidRPr="009C3A7E">
        <w:rPr>
          <w:rFonts w:ascii="Times" w:eastAsiaTheme="minorEastAsia" w:hAnsi="Times" w:cs="Arial"/>
          <w:sz w:val="28"/>
          <w:szCs w:val="28"/>
          <w:lang w:eastAsia="en-US"/>
        </w:rPr>
        <w:t>а вопрос «в чем Вы видите смысл служебной</w:t>
      </w:r>
      <w:proofErr w:type="gramEnd"/>
      <w:r w:rsidRPr="009C3A7E">
        <w:rPr>
          <w:rFonts w:ascii="Times" w:eastAsiaTheme="minorEastAsia" w:hAnsi="Times" w:cs="Arial"/>
          <w:sz w:val="28"/>
          <w:szCs w:val="28"/>
          <w:lang w:eastAsia="en-US"/>
        </w:rPr>
        <w:t xml:space="preserve"> деятельности» 31% респондентов выбрали </w:t>
      </w:r>
      <w:r w:rsidR="00E779CF">
        <w:rPr>
          <w:rFonts w:ascii="Times" w:eastAsiaTheme="minorEastAsia" w:hAnsi="Times" w:cs="Arial"/>
          <w:sz w:val="28"/>
          <w:szCs w:val="28"/>
          <w:lang w:eastAsia="en-US"/>
        </w:rPr>
        <w:t>-</w:t>
      </w:r>
      <w:r w:rsidRPr="009C3A7E">
        <w:rPr>
          <w:rFonts w:ascii="Times" w:eastAsiaTheme="minorEastAsia" w:hAnsi="Times" w:cs="Arial"/>
          <w:sz w:val="28"/>
          <w:szCs w:val="28"/>
          <w:lang w:eastAsia="en-US"/>
        </w:rPr>
        <w:t xml:space="preserve"> «приносить пользу людям и обществу», 32% - «работать на благо государства»</w:t>
      </w:r>
      <w:r w:rsidR="00752B1B">
        <w:rPr>
          <w:rFonts w:ascii="Times" w:eastAsiaTheme="minorEastAsia" w:hAnsi="Times" w:cs="Arial"/>
          <w:sz w:val="28"/>
          <w:szCs w:val="28"/>
          <w:lang w:eastAsia="en-US"/>
        </w:rPr>
        <w:t>.</w:t>
      </w:r>
      <w:r w:rsidRPr="009C3A7E">
        <w:rPr>
          <w:rFonts w:ascii="Times" w:eastAsiaTheme="minorEastAsia" w:hAnsi="Times" w:cs="Arial"/>
          <w:sz w:val="28"/>
          <w:szCs w:val="28"/>
          <w:vertAlign w:val="superscript"/>
          <w:lang w:eastAsia="en-US"/>
        </w:rPr>
        <w:t>2</w:t>
      </w:r>
      <w:r w:rsidRPr="009C3A7E">
        <w:rPr>
          <w:rFonts w:ascii="Times" w:eastAsiaTheme="minorEastAsia" w:hAnsi="Times" w:cs="Arial"/>
          <w:sz w:val="28"/>
          <w:szCs w:val="28"/>
          <w:lang w:eastAsia="en-US"/>
        </w:rPr>
        <w:t xml:space="preserve"> Углубленные интервью</w:t>
      </w:r>
      <w:r w:rsidR="00D12F0B">
        <w:rPr>
          <w:rFonts w:ascii="Times" w:eastAsiaTheme="minorEastAsia" w:hAnsi="Times" w:cs="Arial"/>
          <w:sz w:val="28"/>
          <w:szCs w:val="28"/>
          <w:lang w:eastAsia="en-US"/>
        </w:rPr>
        <w:t xml:space="preserve"> </w:t>
      </w:r>
      <w:r w:rsidR="00D12F0B" w:rsidRPr="009C3A7E">
        <w:rPr>
          <w:rFonts w:ascii="Times" w:eastAsiaTheme="minorEastAsia" w:hAnsi="Times" w:cs="Arial"/>
          <w:sz w:val="28"/>
          <w:szCs w:val="28"/>
          <w:lang w:eastAsia="en-US"/>
        </w:rPr>
        <w:t>с отдельными респондентами</w:t>
      </w:r>
      <w:r w:rsidR="00D12F0B">
        <w:rPr>
          <w:rFonts w:ascii="Times" w:eastAsiaTheme="minorEastAsia" w:hAnsi="Times" w:cs="Arial"/>
          <w:sz w:val="28"/>
          <w:szCs w:val="28"/>
          <w:lang w:eastAsia="en-US"/>
        </w:rPr>
        <w:t xml:space="preserve">, </w:t>
      </w:r>
      <w:r w:rsidR="00752B1B" w:rsidRPr="009F1120">
        <w:rPr>
          <w:rFonts w:ascii="Times" w:eastAsiaTheme="minorEastAsia" w:hAnsi="Times" w:cs="Arial"/>
          <w:sz w:val="28"/>
          <w:szCs w:val="28"/>
          <w:lang w:eastAsia="en-US"/>
        </w:rPr>
        <w:t xml:space="preserve">проведенные </w:t>
      </w:r>
      <w:r w:rsidR="00D12F0B" w:rsidRPr="009F1120">
        <w:rPr>
          <w:rFonts w:ascii="Times" w:eastAsiaTheme="minorEastAsia" w:hAnsi="Times" w:cs="Arial"/>
          <w:sz w:val="28"/>
          <w:szCs w:val="28"/>
          <w:lang w:eastAsia="en-US"/>
        </w:rPr>
        <w:t>в рамках указанно опроса,</w:t>
      </w:r>
      <w:r w:rsidRPr="009C3A7E">
        <w:rPr>
          <w:rFonts w:ascii="Times" w:eastAsiaTheme="minorEastAsia" w:hAnsi="Times" w:cs="Arial"/>
          <w:sz w:val="28"/>
          <w:szCs w:val="28"/>
          <w:lang w:eastAsia="en-US"/>
        </w:rPr>
        <w:t xml:space="preserve"> дали возможность уточнить, что «польза обществу» понимается как служение государству. Чиновник воспринимает себя </w:t>
      </w:r>
      <w:r w:rsidR="00612B86">
        <w:rPr>
          <w:rFonts w:ascii="Times" w:eastAsiaTheme="minorEastAsia" w:hAnsi="Times" w:cs="Arial"/>
          <w:sz w:val="28"/>
          <w:szCs w:val="28"/>
          <w:lang w:eastAsia="en-US"/>
        </w:rPr>
        <w:t>членом</w:t>
      </w:r>
      <w:r w:rsidRPr="009C3A7E">
        <w:rPr>
          <w:rFonts w:ascii="Times" w:eastAsiaTheme="minorEastAsia" w:hAnsi="Times" w:cs="Arial"/>
          <w:sz w:val="28"/>
          <w:szCs w:val="28"/>
          <w:lang w:eastAsia="en-US"/>
        </w:rPr>
        <w:t xml:space="preserve"> корпорации «государство», которое действует «в интересах общества и людей», поэтому служение государству и есть служение людям.</w:t>
      </w:r>
    </w:p>
    <w:p w14:paraId="690F1BB8" w14:textId="32713D1A" w:rsidR="00597482" w:rsidRPr="009C3A7E" w:rsidRDefault="00597482" w:rsidP="009C3A7E">
      <w:pPr>
        <w:spacing w:line="360" w:lineRule="auto"/>
        <w:ind w:firstLine="720"/>
        <w:jc w:val="both"/>
        <w:rPr>
          <w:rFonts w:ascii="Times" w:hAnsi="Times"/>
          <w:sz w:val="28"/>
          <w:szCs w:val="28"/>
        </w:rPr>
      </w:pPr>
      <w:r w:rsidRPr="009C3A7E">
        <w:rPr>
          <w:rFonts w:ascii="Times" w:hAnsi="Times"/>
          <w:sz w:val="28"/>
          <w:szCs w:val="28"/>
        </w:rPr>
        <w:t xml:space="preserve">Согласно </w:t>
      </w:r>
      <w:r w:rsidR="00322BC3">
        <w:rPr>
          <w:rFonts w:ascii="Times" w:hAnsi="Times"/>
          <w:sz w:val="28"/>
          <w:szCs w:val="28"/>
        </w:rPr>
        <w:t>результатам исследования</w:t>
      </w:r>
      <w:r w:rsidRPr="009C3A7E">
        <w:rPr>
          <w:rFonts w:ascii="Times" w:hAnsi="Times"/>
          <w:sz w:val="28"/>
          <w:szCs w:val="28"/>
        </w:rPr>
        <w:t xml:space="preserve"> мотивации государственных служащих на юге России, которое было проведено сотрудниками Северо-Кавказской академии государственной службы, выявлено, что на первое место управленцы ставят стремление к повышению по службе (27,8%). Вторым по значимости мотивом является стажировка в одной из зарубежных стран. Тогда как моральные мотивы, например, награждения орденом или почетным званием</w:t>
      </w:r>
      <w:r w:rsidR="00322BC3">
        <w:rPr>
          <w:rFonts w:ascii="Times" w:hAnsi="Times"/>
          <w:sz w:val="28"/>
          <w:szCs w:val="28"/>
        </w:rPr>
        <w:t>,</w:t>
      </w:r>
      <w:r w:rsidRPr="009C3A7E">
        <w:rPr>
          <w:rFonts w:ascii="Times" w:hAnsi="Times"/>
          <w:sz w:val="28"/>
          <w:szCs w:val="28"/>
        </w:rPr>
        <w:t xml:space="preserve"> отметили лишь 3,3% служащих, публикацию в СМИ как формы поощрения – 0,3%.</w:t>
      </w:r>
      <w:r w:rsidRPr="009C3A7E">
        <w:rPr>
          <w:rStyle w:val="a9"/>
          <w:rFonts w:ascii="Times" w:hAnsi="Times"/>
          <w:sz w:val="28"/>
          <w:szCs w:val="28"/>
        </w:rPr>
        <w:footnoteReference w:id="37"/>
      </w:r>
      <w:r w:rsidRPr="009C3A7E">
        <w:rPr>
          <w:rFonts w:ascii="Times" w:hAnsi="Times"/>
          <w:sz w:val="28"/>
          <w:szCs w:val="28"/>
        </w:rPr>
        <w:t xml:space="preserve"> </w:t>
      </w:r>
    </w:p>
    <w:p w14:paraId="642F589B" w14:textId="704AE422" w:rsidR="00C93225" w:rsidRDefault="00953172" w:rsidP="00EC7FFD">
      <w:pPr>
        <w:spacing w:line="360" w:lineRule="auto"/>
        <w:ind w:firstLine="720"/>
        <w:jc w:val="both"/>
        <w:rPr>
          <w:rFonts w:ascii="Times" w:hAnsi="Times"/>
          <w:sz w:val="28"/>
          <w:szCs w:val="28"/>
        </w:rPr>
      </w:pPr>
      <w:r w:rsidRPr="009C3A7E">
        <w:rPr>
          <w:rFonts w:ascii="Times" w:hAnsi="Times"/>
          <w:sz w:val="28"/>
          <w:szCs w:val="28"/>
        </w:rPr>
        <w:t>Те же опросы, но для служащих Нижнего Поволжья, пров</w:t>
      </w:r>
      <w:r w:rsidR="00322BC3">
        <w:rPr>
          <w:rFonts w:ascii="Times" w:hAnsi="Times"/>
          <w:sz w:val="28"/>
          <w:szCs w:val="28"/>
        </w:rPr>
        <w:t>еденные</w:t>
      </w:r>
      <w:r w:rsidRPr="009C3A7E">
        <w:rPr>
          <w:rFonts w:ascii="Times" w:hAnsi="Times"/>
          <w:sz w:val="28"/>
          <w:szCs w:val="28"/>
        </w:rPr>
        <w:t xml:space="preserve"> сотрудниками Волгоградской </w:t>
      </w:r>
      <w:r w:rsidR="005A2DDF">
        <w:rPr>
          <w:rFonts w:ascii="Times" w:hAnsi="Times"/>
          <w:sz w:val="28"/>
          <w:szCs w:val="28"/>
        </w:rPr>
        <w:t>академии государственной службы,</w:t>
      </w:r>
      <w:r w:rsidRPr="009C3A7E">
        <w:rPr>
          <w:rFonts w:ascii="Times" w:hAnsi="Times"/>
          <w:sz w:val="28"/>
          <w:szCs w:val="28"/>
        </w:rPr>
        <w:t xml:space="preserve"> указывают на преобладание таких мотивов как</w:t>
      </w:r>
      <w:r w:rsidR="005E6DC6" w:rsidRPr="009C3A7E">
        <w:rPr>
          <w:rFonts w:ascii="Times" w:hAnsi="Times"/>
          <w:sz w:val="28"/>
          <w:szCs w:val="28"/>
        </w:rPr>
        <w:t>: стабильность служебного положения (38,3%), работа в престижной организации (35%), денежное содержание и социальная защищенность (27,9%).</w:t>
      </w:r>
      <w:r w:rsidR="00971C74" w:rsidRPr="009C3A7E">
        <w:rPr>
          <w:rFonts w:ascii="Times" w:hAnsi="Times"/>
          <w:sz w:val="28"/>
          <w:szCs w:val="28"/>
        </w:rPr>
        <w:t xml:space="preserve"> При этом</w:t>
      </w:r>
      <w:r w:rsidR="00344642">
        <w:rPr>
          <w:rFonts w:ascii="Times" w:hAnsi="Times"/>
          <w:sz w:val="28"/>
          <w:szCs w:val="28"/>
        </w:rPr>
        <w:t>,</w:t>
      </w:r>
      <w:r w:rsidR="00971C74" w:rsidRPr="009C3A7E">
        <w:rPr>
          <w:rFonts w:ascii="Times" w:hAnsi="Times"/>
          <w:sz w:val="28"/>
          <w:szCs w:val="28"/>
        </w:rPr>
        <w:t xml:space="preserve"> при сравнении мотивационных целей с возрастом сотрудников была выявлена следующая закономерность: </w:t>
      </w:r>
      <w:r w:rsidR="00DA256C" w:rsidRPr="00DA256C">
        <w:rPr>
          <w:rFonts w:ascii="Times" w:hAnsi="Times"/>
          <w:sz w:val="28"/>
          <w:szCs w:val="28"/>
        </w:rPr>
        <w:t xml:space="preserve">25,6% сотрудников </w:t>
      </w:r>
      <w:r w:rsidR="00971C74" w:rsidRPr="00DA256C">
        <w:rPr>
          <w:rFonts w:ascii="Times" w:hAnsi="Times"/>
          <w:sz w:val="28"/>
          <w:szCs w:val="28"/>
        </w:rPr>
        <w:t xml:space="preserve">в возрасте до 30 лет </w:t>
      </w:r>
      <w:r w:rsidR="00344642" w:rsidRPr="00DA256C">
        <w:rPr>
          <w:rFonts w:ascii="Times" w:hAnsi="Times"/>
          <w:sz w:val="28"/>
          <w:szCs w:val="28"/>
        </w:rPr>
        <w:t>отметили</w:t>
      </w:r>
      <w:r w:rsidR="00971C74" w:rsidRPr="00DA256C">
        <w:rPr>
          <w:rFonts w:ascii="Times" w:hAnsi="Times"/>
          <w:sz w:val="28"/>
          <w:szCs w:val="28"/>
        </w:rPr>
        <w:t xml:space="preserve"> </w:t>
      </w:r>
      <w:r w:rsidR="00344642" w:rsidRPr="00DA256C">
        <w:rPr>
          <w:rFonts w:ascii="Times" w:hAnsi="Times"/>
          <w:sz w:val="28"/>
          <w:szCs w:val="28"/>
        </w:rPr>
        <w:t>привлекательной</w:t>
      </w:r>
      <w:r w:rsidR="00971C74" w:rsidRPr="00DA256C">
        <w:rPr>
          <w:rFonts w:ascii="Times" w:hAnsi="Times"/>
          <w:sz w:val="28"/>
          <w:szCs w:val="28"/>
        </w:rPr>
        <w:t xml:space="preserve"> в</w:t>
      </w:r>
      <w:r w:rsidR="00971C74" w:rsidRPr="009C3A7E">
        <w:rPr>
          <w:rFonts w:ascii="Times" w:hAnsi="Times"/>
          <w:sz w:val="28"/>
          <w:szCs w:val="28"/>
        </w:rPr>
        <w:t xml:space="preserve">озможность служить в престижной и влиятельной организации; </w:t>
      </w:r>
      <w:r w:rsidR="00F377C4">
        <w:rPr>
          <w:rFonts w:ascii="Times" w:hAnsi="Times"/>
          <w:sz w:val="28"/>
          <w:szCs w:val="28"/>
        </w:rPr>
        <w:t xml:space="preserve">работники </w:t>
      </w:r>
      <w:r w:rsidR="00971C74" w:rsidRPr="009C3A7E">
        <w:rPr>
          <w:rFonts w:ascii="Times" w:hAnsi="Times"/>
          <w:sz w:val="28"/>
          <w:szCs w:val="28"/>
        </w:rPr>
        <w:t>в возрасте</w:t>
      </w:r>
      <w:r w:rsidR="00F377C4">
        <w:rPr>
          <w:rFonts w:ascii="Times" w:hAnsi="Times"/>
          <w:sz w:val="28"/>
          <w:szCs w:val="28"/>
        </w:rPr>
        <w:t xml:space="preserve"> от 31 до </w:t>
      </w:r>
      <w:r w:rsidR="00971C74" w:rsidRPr="009C3A7E">
        <w:rPr>
          <w:rFonts w:ascii="Times" w:hAnsi="Times"/>
          <w:sz w:val="28"/>
          <w:szCs w:val="28"/>
        </w:rPr>
        <w:t>50 лет отдали предпочтение  денежному содержанию государственных служащих. И только для лиц старше 51 года являются актуальными такие мотивы как служение обществу и самореализация.</w:t>
      </w:r>
      <w:r w:rsidR="00971C74" w:rsidRPr="009C3A7E">
        <w:rPr>
          <w:rStyle w:val="a9"/>
          <w:rFonts w:ascii="Times" w:hAnsi="Times"/>
          <w:sz w:val="28"/>
          <w:szCs w:val="28"/>
        </w:rPr>
        <w:footnoteReference w:id="38"/>
      </w:r>
    </w:p>
    <w:p w14:paraId="32EA2726" w14:textId="2177B369" w:rsidR="00FB21DF" w:rsidRPr="007D0D93" w:rsidRDefault="00FB21DF" w:rsidP="007C1DE8">
      <w:pPr>
        <w:spacing w:line="360" w:lineRule="auto"/>
        <w:ind w:firstLine="720"/>
        <w:jc w:val="both"/>
        <w:rPr>
          <w:color w:val="000000" w:themeColor="text1"/>
          <w:sz w:val="28"/>
          <w:szCs w:val="28"/>
        </w:rPr>
      </w:pPr>
      <w:r w:rsidRPr="009C3A7E">
        <w:rPr>
          <w:rFonts w:ascii="Times" w:hAnsi="Times"/>
          <w:color w:val="000000" w:themeColor="text1"/>
          <w:sz w:val="28"/>
          <w:szCs w:val="28"/>
        </w:rPr>
        <w:t>Учитывая данные результаты опросов</w:t>
      </w:r>
      <w:r w:rsidR="00344642">
        <w:rPr>
          <w:rFonts w:ascii="Times" w:hAnsi="Times"/>
          <w:color w:val="000000" w:themeColor="text1"/>
          <w:sz w:val="28"/>
          <w:szCs w:val="28"/>
        </w:rPr>
        <w:t>,</w:t>
      </w:r>
      <w:r w:rsidRPr="009C3A7E">
        <w:rPr>
          <w:rFonts w:ascii="Times" w:hAnsi="Times"/>
          <w:color w:val="000000" w:themeColor="text1"/>
          <w:sz w:val="28"/>
          <w:szCs w:val="28"/>
        </w:rPr>
        <w:t xml:space="preserve"> можно считать, что основными целями личности государственного служащего являются материально-прагматические ориентиры, и отношения к государственн</w:t>
      </w:r>
      <w:r w:rsidR="00E21941" w:rsidRPr="009C3A7E">
        <w:rPr>
          <w:rFonts w:ascii="Times" w:hAnsi="Times"/>
          <w:color w:val="000000" w:themeColor="text1"/>
          <w:sz w:val="28"/>
          <w:szCs w:val="28"/>
        </w:rPr>
        <w:t>ой службе как к «институту кормления».</w:t>
      </w:r>
      <w:r w:rsidR="00E21941" w:rsidRPr="009C3A7E">
        <w:rPr>
          <w:rStyle w:val="a9"/>
          <w:rFonts w:ascii="Times" w:hAnsi="Times"/>
          <w:color w:val="000000" w:themeColor="text1"/>
          <w:sz w:val="28"/>
          <w:szCs w:val="28"/>
        </w:rPr>
        <w:footnoteReference w:id="39"/>
      </w:r>
      <w:r w:rsidR="00124E5D" w:rsidRPr="009C3A7E">
        <w:rPr>
          <w:rFonts w:ascii="Times" w:hAnsi="Times"/>
          <w:color w:val="000000" w:themeColor="text1"/>
          <w:sz w:val="28"/>
          <w:szCs w:val="28"/>
        </w:rPr>
        <w:t xml:space="preserve"> По мнению авторов, признающих кризис государственной службы, такие цели являются причиной распространения девиаций служебного поведения, характерных для управленцев: формализм, двоемыслие, имитация активной деятельности, </w:t>
      </w:r>
      <w:proofErr w:type="spellStart"/>
      <w:r w:rsidR="00124E5D" w:rsidRPr="009C3A7E">
        <w:rPr>
          <w:rFonts w:ascii="Times" w:hAnsi="Times"/>
          <w:color w:val="000000" w:themeColor="text1"/>
          <w:sz w:val="28"/>
          <w:szCs w:val="28"/>
        </w:rPr>
        <w:t>стереотипизации</w:t>
      </w:r>
      <w:proofErr w:type="spellEnd"/>
      <w:r w:rsidR="00124E5D" w:rsidRPr="009C3A7E">
        <w:rPr>
          <w:rFonts w:ascii="Times" w:hAnsi="Times"/>
          <w:color w:val="000000" w:themeColor="text1"/>
          <w:sz w:val="28"/>
          <w:szCs w:val="28"/>
        </w:rPr>
        <w:t xml:space="preserve"> мышления и т.п.</w:t>
      </w:r>
      <w:r w:rsidR="006E6928" w:rsidRPr="009C3A7E">
        <w:rPr>
          <w:rStyle w:val="a9"/>
          <w:rFonts w:ascii="Times" w:hAnsi="Times"/>
          <w:color w:val="000000" w:themeColor="text1"/>
          <w:sz w:val="28"/>
          <w:szCs w:val="28"/>
        </w:rPr>
        <w:footnoteReference w:id="40"/>
      </w:r>
      <w:r w:rsidR="00124E5D" w:rsidRPr="009C3A7E">
        <w:rPr>
          <w:rFonts w:ascii="Times" w:hAnsi="Times"/>
          <w:color w:val="000000" w:themeColor="text1"/>
          <w:sz w:val="28"/>
          <w:szCs w:val="28"/>
        </w:rPr>
        <w:t xml:space="preserve"> </w:t>
      </w:r>
      <w:r w:rsidR="00BD5F54" w:rsidRPr="009C3A7E">
        <w:rPr>
          <w:rFonts w:ascii="Times" w:hAnsi="Times"/>
          <w:color w:val="000000" w:themeColor="text1"/>
          <w:sz w:val="28"/>
          <w:szCs w:val="28"/>
        </w:rPr>
        <w:t xml:space="preserve">Таким образом, в связи с наличием выявленных особенностей личностных целей государственных служащих, можно наблюдать </w:t>
      </w:r>
      <w:r w:rsidR="0025712D" w:rsidRPr="009C3A7E">
        <w:rPr>
          <w:rFonts w:ascii="Times" w:hAnsi="Times"/>
          <w:color w:val="000000" w:themeColor="text1"/>
          <w:sz w:val="28"/>
          <w:szCs w:val="28"/>
        </w:rPr>
        <w:t>блокирование</w:t>
      </w:r>
      <w:r w:rsidR="00BD5F54" w:rsidRPr="009C3A7E">
        <w:rPr>
          <w:rFonts w:ascii="Times" w:hAnsi="Times"/>
          <w:color w:val="000000" w:themeColor="text1"/>
          <w:sz w:val="28"/>
          <w:szCs w:val="28"/>
        </w:rPr>
        <w:t xml:space="preserve"> </w:t>
      </w:r>
      <w:r w:rsidR="0025712D" w:rsidRPr="009C3A7E">
        <w:rPr>
          <w:rFonts w:ascii="Times" w:hAnsi="Times"/>
          <w:color w:val="000000" w:themeColor="text1"/>
          <w:sz w:val="28"/>
          <w:szCs w:val="28"/>
        </w:rPr>
        <w:t>профессионально важных качест</w:t>
      </w:r>
      <w:r w:rsidR="00BD5F54" w:rsidRPr="009C3A7E">
        <w:rPr>
          <w:rFonts w:ascii="Times" w:hAnsi="Times"/>
          <w:color w:val="000000" w:themeColor="text1"/>
          <w:sz w:val="28"/>
          <w:szCs w:val="28"/>
        </w:rPr>
        <w:t>в</w:t>
      </w:r>
      <w:r w:rsidR="0025712D" w:rsidRPr="009C3A7E">
        <w:rPr>
          <w:rFonts w:ascii="Times" w:hAnsi="Times"/>
          <w:color w:val="000000" w:themeColor="text1"/>
          <w:sz w:val="28"/>
          <w:szCs w:val="28"/>
        </w:rPr>
        <w:t xml:space="preserve"> и направлений деятельности</w:t>
      </w:r>
      <w:r w:rsidR="00BD5F54" w:rsidRPr="009C3A7E">
        <w:rPr>
          <w:rFonts w:ascii="Times" w:hAnsi="Times"/>
          <w:color w:val="000000" w:themeColor="text1"/>
          <w:sz w:val="28"/>
          <w:szCs w:val="28"/>
        </w:rPr>
        <w:t xml:space="preserve"> </w:t>
      </w:r>
      <w:r w:rsidR="0025712D" w:rsidRPr="009C3A7E">
        <w:rPr>
          <w:rFonts w:ascii="Times" w:hAnsi="Times"/>
          <w:color w:val="000000" w:themeColor="text1"/>
          <w:sz w:val="28"/>
          <w:szCs w:val="28"/>
        </w:rPr>
        <w:t>(</w:t>
      </w:r>
      <w:r w:rsidR="00BD5F54" w:rsidRPr="009C3A7E">
        <w:rPr>
          <w:rFonts w:ascii="Times" w:hAnsi="Times"/>
          <w:color w:val="000000" w:themeColor="text1"/>
          <w:sz w:val="28"/>
          <w:szCs w:val="28"/>
        </w:rPr>
        <w:t>планирующей, регулирующей,</w:t>
      </w:r>
      <w:r w:rsidR="0025712D" w:rsidRPr="009C3A7E">
        <w:rPr>
          <w:rFonts w:ascii="Times" w:hAnsi="Times"/>
          <w:color w:val="000000" w:themeColor="text1"/>
          <w:sz w:val="28"/>
          <w:szCs w:val="28"/>
        </w:rPr>
        <w:t xml:space="preserve"> контролирующей,</w:t>
      </w:r>
      <w:r w:rsidR="00BD5F54" w:rsidRPr="009C3A7E">
        <w:rPr>
          <w:rFonts w:ascii="Times" w:hAnsi="Times"/>
          <w:color w:val="000000" w:themeColor="text1"/>
          <w:sz w:val="28"/>
          <w:szCs w:val="28"/>
        </w:rPr>
        <w:t xml:space="preserve"> </w:t>
      </w:r>
      <w:proofErr w:type="spellStart"/>
      <w:r w:rsidR="009C3A7E" w:rsidRPr="009C3A7E">
        <w:rPr>
          <w:rFonts w:ascii="Times" w:hAnsi="Times"/>
          <w:color w:val="000000" w:themeColor="text1"/>
          <w:sz w:val="28"/>
          <w:szCs w:val="28"/>
        </w:rPr>
        <w:t>инновационно</w:t>
      </w:r>
      <w:proofErr w:type="spellEnd"/>
      <w:r w:rsidR="00BD5F54" w:rsidRPr="009C3A7E">
        <w:rPr>
          <w:rFonts w:ascii="Times" w:hAnsi="Times"/>
          <w:color w:val="000000" w:themeColor="text1"/>
          <w:sz w:val="28"/>
          <w:szCs w:val="28"/>
        </w:rPr>
        <w:t>-исследовательской</w:t>
      </w:r>
      <w:r w:rsidR="007D0D93" w:rsidRPr="007D0D93">
        <w:rPr>
          <w:color w:val="000000" w:themeColor="text1"/>
          <w:sz w:val="28"/>
          <w:szCs w:val="28"/>
        </w:rPr>
        <w:t xml:space="preserve">), </w:t>
      </w:r>
      <w:r w:rsidR="007D0D93" w:rsidRPr="007D0D93">
        <w:rPr>
          <w:rFonts w:eastAsiaTheme="minorEastAsia"/>
          <w:sz w:val="28"/>
          <w:szCs w:val="28"/>
          <w:lang w:eastAsia="en-US"/>
        </w:rPr>
        <w:t xml:space="preserve">смещение от общественной значимости профессии госслужащего к </w:t>
      </w:r>
      <w:proofErr w:type="gramStart"/>
      <w:r w:rsidR="007D0D93" w:rsidRPr="007D0D93">
        <w:rPr>
          <w:rFonts w:eastAsiaTheme="minorEastAsia"/>
          <w:sz w:val="28"/>
          <w:szCs w:val="28"/>
          <w:lang w:eastAsia="en-US"/>
        </w:rPr>
        <w:t>более личностным</w:t>
      </w:r>
      <w:proofErr w:type="gramEnd"/>
      <w:r w:rsidR="007D0D93" w:rsidRPr="007D0D93">
        <w:rPr>
          <w:rFonts w:eastAsiaTheme="minorEastAsia"/>
          <w:sz w:val="28"/>
          <w:szCs w:val="28"/>
          <w:lang w:eastAsia="en-US"/>
        </w:rPr>
        <w:t xml:space="preserve"> критериям оценки своей деятельности. Госслужащие сегодня более мотивированы на достижение личного материального или статусного успеха, на раскрытие своего "Я" в профессии, а не на общественную пользу. </w:t>
      </w:r>
    </w:p>
    <w:p w14:paraId="2D5124F1" w14:textId="612889BC" w:rsidR="00AD5E46" w:rsidRDefault="00541DC3" w:rsidP="0085777F">
      <w:pPr>
        <w:spacing w:line="360" w:lineRule="auto"/>
        <w:ind w:firstLine="720"/>
        <w:jc w:val="both"/>
        <w:rPr>
          <w:rFonts w:ascii="Times" w:hAnsi="Times"/>
          <w:sz w:val="28"/>
          <w:szCs w:val="28"/>
        </w:rPr>
      </w:pPr>
      <w:r>
        <w:rPr>
          <w:rFonts w:ascii="Times" w:hAnsi="Times"/>
          <w:sz w:val="28"/>
          <w:szCs w:val="28"/>
        </w:rPr>
        <w:t xml:space="preserve">Кроме того, результаты данных исследований свидетельствуют о том, что государственные служащие принимают основную цель, миссию, государственной организации только </w:t>
      </w:r>
      <w:r w:rsidR="0034259F">
        <w:rPr>
          <w:rFonts w:ascii="Times" w:hAnsi="Times"/>
          <w:sz w:val="28"/>
          <w:szCs w:val="28"/>
        </w:rPr>
        <w:t>в последние годы своей карьеры на государственной службе</w:t>
      </w:r>
      <w:r>
        <w:rPr>
          <w:rFonts w:ascii="Times" w:hAnsi="Times"/>
          <w:sz w:val="28"/>
          <w:szCs w:val="28"/>
        </w:rPr>
        <w:t xml:space="preserve">. </w:t>
      </w:r>
      <w:r w:rsidR="00482B12">
        <w:rPr>
          <w:rFonts w:ascii="Times" w:hAnsi="Times"/>
          <w:sz w:val="28"/>
          <w:szCs w:val="28"/>
        </w:rPr>
        <w:t xml:space="preserve">Более молодые </w:t>
      </w:r>
      <w:r>
        <w:rPr>
          <w:rFonts w:ascii="Times" w:hAnsi="Times"/>
          <w:sz w:val="28"/>
          <w:szCs w:val="28"/>
        </w:rPr>
        <w:t xml:space="preserve">сотрудники в организации преследуют лишь свои личные цели. Таким образом, можно констатировать, что в органах государственной власти </w:t>
      </w:r>
      <w:r w:rsidR="00C82931">
        <w:rPr>
          <w:rFonts w:ascii="Times" w:hAnsi="Times"/>
          <w:sz w:val="28"/>
          <w:szCs w:val="28"/>
        </w:rPr>
        <w:t>не налажен</w:t>
      </w:r>
      <w:r>
        <w:rPr>
          <w:rFonts w:ascii="Times" w:hAnsi="Times"/>
          <w:sz w:val="28"/>
          <w:szCs w:val="28"/>
        </w:rPr>
        <w:t xml:space="preserve"> процесс интеграции, который помог бы скоординировать цели сотрудников с целями организации и принять их. </w:t>
      </w:r>
      <w:r>
        <w:rPr>
          <w:rFonts w:ascii="Times" w:hAnsi="Times" w:hint="eastAsia"/>
          <w:sz w:val="28"/>
          <w:szCs w:val="28"/>
        </w:rPr>
        <w:t>Н</w:t>
      </w:r>
      <w:r>
        <w:rPr>
          <w:rFonts w:ascii="Times" w:hAnsi="Times"/>
          <w:sz w:val="28"/>
          <w:szCs w:val="28"/>
        </w:rPr>
        <w:t>еобходимо изменить ситуацию в управленческой деятельности государственных органов, чтобы достигать принятия миссии организации на раннем этапе работы, при этом удерживая персонал и мотивируя его.</w:t>
      </w:r>
      <w:r w:rsidR="0085777F">
        <w:rPr>
          <w:rFonts w:ascii="Times" w:hAnsi="Times"/>
          <w:sz w:val="28"/>
          <w:szCs w:val="28"/>
        </w:rPr>
        <w:t xml:space="preserve"> </w:t>
      </w:r>
    </w:p>
    <w:p w14:paraId="2B89278B" w14:textId="43A70C53" w:rsidR="00AD5E46" w:rsidRDefault="00860618" w:rsidP="0085777F">
      <w:pPr>
        <w:spacing w:line="360" w:lineRule="auto"/>
        <w:ind w:firstLine="720"/>
        <w:jc w:val="both"/>
        <w:rPr>
          <w:rFonts w:ascii="Times" w:hAnsi="Times"/>
          <w:sz w:val="28"/>
          <w:szCs w:val="28"/>
        </w:rPr>
      </w:pPr>
      <w:r>
        <w:rPr>
          <w:sz w:val="28"/>
          <w:szCs w:val="28"/>
        </w:rPr>
        <w:t>Исследователи также отмечают к</w:t>
      </w:r>
      <w:r w:rsidR="00AD5E46">
        <w:rPr>
          <w:sz w:val="28"/>
          <w:szCs w:val="28"/>
        </w:rPr>
        <w:t>оррупционное поведение</w:t>
      </w:r>
      <w:r>
        <w:rPr>
          <w:sz w:val="28"/>
          <w:szCs w:val="28"/>
        </w:rPr>
        <w:t xml:space="preserve"> государственных служащих</w:t>
      </w:r>
      <w:r w:rsidR="00AD5E46">
        <w:rPr>
          <w:sz w:val="28"/>
          <w:szCs w:val="28"/>
        </w:rPr>
        <w:t xml:space="preserve">, </w:t>
      </w:r>
      <w:r w:rsidR="00AD5E46" w:rsidRPr="00681D8C">
        <w:rPr>
          <w:sz w:val="28"/>
          <w:szCs w:val="28"/>
        </w:rPr>
        <w:t xml:space="preserve">когда </w:t>
      </w:r>
      <w:r>
        <w:rPr>
          <w:sz w:val="28"/>
          <w:szCs w:val="28"/>
        </w:rPr>
        <w:t xml:space="preserve">они </w:t>
      </w:r>
      <w:r w:rsidR="00AD5E46" w:rsidRPr="00681D8C">
        <w:rPr>
          <w:sz w:val="28"/>
          <w:szCs w:val="28"/>
        </w:rPr>
        <w:t>используют свое служебное поведение, статус и авторитет занимаемой должности в корыстных целях для личного обогащения или в групповых инт</w:t>
      </w:r>
      <w:r w:rsidR="009450B5">
        <w:rPr>
          <w:sz w:val="28"/>
          <w:szCs w:val="28"/>
        </w:rPr>
        <w:t xml:space="preserve">ересах. С этой точки зрения, </w:t>
      </w:r>
      <w:proofErr w:type="spellStart"/>
      <w:r w:rsidR="009450B5">
        <w:rPr>
          <w:sz w:val="28"/>
          <w:szCs w:val="28"/>
        </w:rPr>
        <w:t>не</w:t>
      </w:r>
      <w:r w:rsidR="00AD5E46" w:rsidRPr="00681D8C">
        <w:rPr>
          <w:sz w:val="28"/>
          <w:szCs w:val="28"/>
        </w:rPr>
        <w:t>интегрированный</w:t>
      </w:r>
      <w:proofErr w:type="spellEnd"/>
      <w:r w:rsidR="00AD5E46" w:rsidRPr="00681D8C">
        <w:rPr>
          <w:sz w:val="28"/>
          <w:szCs w:val="28"/>
        </w:rPr>
        <w:t xml:space="preserve"> управленец может быть опасным в реализации своих профессиональных функций. С учетом полученных да</w:t>
      </w:r>
      <w:r w:rsidR="009450B5">
        <w:rPr>
          <w:sz w:val="28"/>
          <w:szCs w:val="28"/>
        </w:rPr>
        <w:t xml:space="preserve">нных можно предположить, что </w:t>
      </w:r>
      <w:proofErr w:type="spellStart"/>
      <w:r w:rsidR="009450B5">
        <w:rPr>
          <w:sz w:val="28"/>
          <w:szCs w:val="28"/>
        </w:rPr>
        <w:t>не</w:t>
      </w:r>
      <w:r w:rsidR="00AD5E46" w:rsidRPr="00681D8C">
        <w:rPr>
          <w:sz w:val="28"/>
          <w:szCs w:val="28"/>
        </w:rPr>
        <w:t>интегрированный</w:t>
      </w:r>
      <w:proofErr w:type="spellEnd"/>
      <w:r w:rsidR="00AD5E46" w:rsidRPr="00681D8C">
        <w:rPr>
          <w:sz w:val="28"/>
          <w:szCs w:val="28"/>
        </w:rPr>
        <w:t xml:space="preserve"> индивид готов лишь к выполнению, но </w:t>
      </w:r>
      <w:proofErr w:type="gramStart"/>
      <w:r w:rsidR="00AD5E46" w:rsidRPr="00681D8C">
        <w:rPr>
          <w:sz w:val="28"/>
          <w:szCs w:val="28"/>
        </w:rPr>
        <w:t>не принятию</w:t>
      </w:r>
      <w:proofErr w:type="gramEnd"/>
      <w:r w:rsidR="00AD5E46" w:rsidRPr="00681D8C">
        <w:rPr>
          <w:sz w:val="28"/>
          <w:szCs w:val="28"/>
        </w:rPr>
        <w:t xml:space="preserve"> своих профессиональных функций, которые он, вероятно, некритично воспринимает как должностные обязанности.</w:t>
      </w:r>
    </w:p>
    <w:p w14:paraId="765D24AE" w14:textId="6892F3BF" w:rsidR="003E4117" w:rsidRPr="00AD5E46" w:rsidRDefault="008F6A17" w:rsidP="00AD5E46">
      <w:pPr>
        <w:spacing w:line="360" w:lineRule="auto"/>
        <w:ind w:firstLine="720"/>
        <w:jc w:val="both"/>
        <w:rPr>
          <w:rFonts w:ascii="Times" w:hAnsi="Times"/>
          <w:color w:val="000000" w:themeColor="text1"/>
          <w:sz w:val="28"/>
          <w:szCs w:val="28"/>
        </w:rPr>
      </w:pPr>
      <w:r>
        <w:rPr>
          <w:rFonts w:ascii="Times" w:hAnsi="Times"/>
          <w:color w:val="000000" w:themeColor="text1"/>
          <w:sz w:val="28"/>
          <w:szCs w:val="28"/>
        </w:rPr>
        <w:t>Тем не менее</w:t>
      </w:r>
      <w:r w:rsidR="009E5E66">
        <w:rPr>
          <w:rFonts w:ascii="Times" w:hAnsi="Times"/>
          <w:color w:val="000000" w:themeColor="text1"/>
          <w:sz w:val="28"/>
          <w:szCs w:val="28"/>
        </w:rPr>
        <w:t>,</w:t>
      </w:r>
      <w:r>
        <w:rPr>
          <w:rFonts w:ascii="Times" w:hAnsi="Times"/>
          <w:color w:val="000000" w:themeColor="text1"/>
          <w:sz w:val="28"/>
          <w:szCs w:val="28"/>
        </w:rPr>
        <w:t xml:space="preserve"> для того, чтобы отождествить цели</w:t>
      </w:r>
      <w:r w:rsidR="009E5E66">
        <w:rPr>
          <w:rFonts w:ascii="Times" w:hAnsi="Times"/>
          <w:color w:val="000000" w:themeColor="text1"/>
          <w:sz w:val="28"/>
          <w:szCs w:val="28"/>
        </w:rPr>
        <w:t>,</w:t>
      </w:r>
      <w:r>
        <w:rPr>
          <w:rFonts w:ascii="Times" w:hAnsi="Times"/>
          <w:color w:val="000000" w:themeColor="text1"/>
          <w:sz w:val="28"/>
          <w:szCs w:val="28"/>
        </w:rPr>
        <w:t xml:space="preserve"> необходимо в первую очеред</w:t>
      </w:r>
      <w:r>
        <w:rPr>
          <w:rFonts w:ascii="Times" w:hAnsi="Times" w:hint="eastAsia"/>
          <w:color w:val="000000" w:themeColor="text1"/>
          <w:sz w:val="28"/>
          <w:szCs w:val="28"/>
        </w:rPr>
        <w:t>ь</w:t>
      </w:r>
      <w:r w:rsidR="008458CC">
        <w:rPr>
          <w:rFonts w:ascii="Times" w:hAnsi="Times"/>
          <w:color w:val="000000" w:themeColor="text1"/>
          <w:sz w:val="28"/>
          <w:szCs w:val="28"/>
        </w:rPr>
        <w:t xml:space="preserve"> их</w:t>
      </w:r>
      <w:r>
        <w:rPr>
          <w:rFonts w:ascii="Times" w:hAnsi="Times"/>
          <w:color w:val="000000" w:themeColor="text1"/>
          <w:sz w:val="28"/>
          <w:szCs w:val="28"/>
        </w:rPr>
        <w:t xml:space="preserve"> </w:t>
      </w:r>
      <w:r w:rsidR="008B49A4">
        <w:rPr>
          <w:rFonts w:ascii="Times" w:hAnsi="Times"/>
          <w:color w:val="000000" w:themeColor="text1"/>
          <w:sz w:val="28"/>
          <w:szCs w:val="28"/>
        </w:rPr>
        <w:t>наличие целей и</w:t>
      </w:r>
      <w:r w:rsidR="008458CC">
        <w:rPr>
          <w:rFonts w:ascii="Times" w:hAnsi="Times"/>
          <w:color w:val="000000" w:themeColor="text1"/>
          <w:sz w:val="28"/>
          <w:szCs w:val="28"/>
        </w:rPr>
        <w:t xml:space="preserve"> </w:t>
      </w:r>
      <w:r w:rsidR="009E5E66">
        <w:rPr>
          <w:rFonts w:ascii="Times" w:hAnsi="Times"/>
          <w:color w:val="000000" w:themeColor="text1"/>
          <w:sz w:val="28"/>
          <w:szCs w:val="28"/>
        </w:rPr>
        <w:t>правильно выстроенный процесс</w:t>
      </w:r>
      <w:r w:rsidR="008B49A4">
        <w:rPr>
          <w:rFonts w:ascii="Times" w:hAnsi="Times"/>
          <w:color w:val="000000" w:themeColor="text1"/>
          <w:sz w:val="28"/>
          <w:szCs w:val="28"/>
        </w:rPr>
        <w:t xml:space="preserve"> целеполагания, а </w:t>
      </w:r>
      <w:r>
        <w:rPr>
          <w:rFonts w:ascii="Times" w:hAnsi="Times"/>
          <w:color w:val="000000" w:themeColor="text1"/>
          <w:sz w:val="28"/>
          <w:szCs w:val="28"/>
        </w:rPr>
        <w:t xml:space="preserve"> затем донесение</w:t>
      </w:r>
      <w:r w:rsidR="008B49A4">
        <w:rPr>
          <w:rFonts w:ascii="Times" w:hAnsi="Times"/>
          <w:color w:val="000000" w:themeColor="text1"/>
          <w:sz w:val="28"/>
          <w:szCs w:val="28"/>
        </w:rPr>
        <w:t xml:space="preserve"> </w:t>
      </w:r>
      <w:r w:rsidR="009E5E66">
        <w:rPr>
          <w:rFonts w:ascii="Times" w:hAnsi="Times"/>
          <w:color w:val="000000" w:themeColor="text1"/>
          <w:sz w:val="28"/>
          <w:szCs w:val="28"/>
        </w:rPr>
        <w:t>целей</w:t>
      </w:r>
      <w:r w:rsidR="00B12DA8">
        <w:rPr>
          <w:rFonts w:ascii="Times" w:hAnsi="Times"/>
          <w:color w:val="000000" w:themeColor="text1"/>
          <w:sz w:val="28"/>
          <w:szCs w:val="28"/>
        </w:rPr>
        <w:t xml:space="preserve"> до сотрудников. </w:t>
      </w:r>
      <w:r>
        <w:rPr>
          <w:rFonts w:ascii="Times" w:hAnsi="Times"/>
          <w:color w:val="000000" w:themeColor="text1"/>
          <w:sz w:val="28"/>
          <w:szCs w:val="28"/>
        </w:rPr>
        <w:t>Н</w:t>
      </w:r>
      <w:r w:rsidR="0025712D" w:rsidRPr="009C3A7E">
        <w:rPr>
          <w:rFonts w:ascii="Times" w:hAnsi="Times"/>
          <w:color w:val="000000" w:themeColor="text1"/>
          <w:sz w:val="28"/>
          <w:szCs w:val="28"/>
        </w:rPr>
        <w:t>егативным явлением государственной с</w:t>
      </w:r>
      <w:r w:rsidR="00175664">
        <w:rPr>
          <w:rFonts w:ascii="Times" w:hAnsi="Times"/>
          <w:color w:val="000000" w:themeColor="text1"/>
          <w:sz w:val="28"/>
          <w:szCs w:val="28"/>
        </w:rPr>
        <w:t>лужбы является диффузия</w:t>
      </w:r>
      <w:r w:rsidR="00EB46DA">
        <w:rPr>
          <w:rFonts w:ascii="Times" w:hAnsi="Times"/>
          <w:color w:val="000000" w:themeColor="text1"/>
          <w:sz w:val="28"/>
          <w:szCs w:val="28"/>
        </w:rPr>
        <w:t xml:space="preserve"> (рассеивание)</w:t>
      </w:r>
      <w:r w:rsidR="00175664">
        <w:rPr>
          <w:rFonts w:ascii="Times" w:hAnsi="Times"/>
          <w:color w:val="000000" w:themeColor="text1"/>
          <w:sz w:val="28"/>
          <w:szCs w:val="28"/>
        </w:rPr>
        <w:t xml:space="preserve"> целей </w:t>
      </w:r>
      <w:r w:rsidR="0025712D" w:rsidRPr="009C3A7E">
        <w:rPr>
          <w:rFonts w:ascii="Times" w:hAnsi="Times"/>
          <w:color w:val="000000" w:themeColor="text1"/>
          <w:sz w:val="28"/>
          <w:szCs w:val="28"/>
        </w:rPr>
        <w:t xml:space="preserve">у государственных служащих. Согласно </w:t>
      </w:r>
      <w:r w:rsidR="003E315D">
        <w:rPr>
          <w:rFonts w:ascii="Times" w:hAnsi="Times"/>
          <w:color w:val="000000" w:themeColor="text1"/>
          <w:sz w:val="28"/>
          <w:szCs w:val="28"/>
        </w:rPr>
        <w:t>различным опросам, в большинстве случаев</w:t>
      </w:r>
      <w:r w:rsidR="0025712D" w:rsidRPr="009C3A7E">
        <w:rPr>
          <w:rFonts w:ascii="Times" w:hAnsi="Times"/>
          <w:color w:val="000000" w:themeColor="text1"/>
          <w:sz w:val="28"/>
          <w:szCs w:val="28"/>
        </w:rPr>
        <w:t xml:space="preserve"> управленцы не могут дать однозначного ответа на вопрос об основных целях деятельности исполнительного органа. </w:t>
      </w:r>
      <w:r w:rsidR="00F3645C">
        <w:rPr>
          <w:rFonts w:ascii="Times" w:hAnsi="Times" w:hint="eastAsia"/>
          <w:color w:val="000000" w:themeColor="text1"/>
          <w:sz w:val="28"/>
          <w:szCs w:val="28"/>
        </w:rPr>
        <w:t>О</w:t>
      </w:r>
      <w:r w:rsidR="00F3645C">
        <w:rPr>
          <w:rFonts w:ascii="Times" w:hAnsi="Times"/>
          <w:color w:val="000000" w:themeColor="text1"/>
          <w:sz w:val="28"/>
          <w:szCs w:val="28"/>
        </w:rPr>
        <w:t>дной из причин является то, что ц</w:t>
      </w:r>
      <w:r w:rsidR="0025712D" w:rsidRPr="009C3A7E">
        <w:rPr>
          <w:rFonts w:ascii="Times" w:hAnsi="Times"/>
          <w:color w:val="000000" w:themeColor="text1"/>
          <w:sz w:val="28"/>
          <w:szCs w:val="28"/>
        </w:rPr>
        <w:t>ели и задачи исполнительных органов зачастую составлены в описательной форме, с применением формулировок, которые ни к чему не обязывают. Самая высокая степень рассеивания целей зафиксирована в отношении</w:t>
      </w:r>
      <w:r w:rsidR="00681D8C">
        <w:rPr>
          <w:rFonts w:ascii="Times" w:hAnsi="Times"/>
          <w:color w:val="000000" w:themeColor="text1"/>
          <w:sz w:val="28"/>
          <w:szCs w:val="28"/>
        </w:rPr>
        <w:t xml:space="preserve"> </w:t>
      </w:r>
      <w:r w:rsidR="0025712D" w:rsidRPr="009C3A7E">
        <w:rPr>
          <w:rFonts w:ascii="Times" w:hAnsi="Times"/>
          <w:color w:val="000000" w:themeColor="text1"/>
          <w:sz w:val="28"/>
          <w:szCs w:val="28"/>
        </w:rPr>
        <w:t>социальной сферы: повышение уровня жизни населения и служение обществу.</w:t>
      </w:r>
      <w:r w:rsidR="0025712D" w:rsidRPr="009C3A7E">
        <w:rPr>
          <w:rStyle w:val="a9"/>
          <w:rFonts w:ascii="Times" w:hAnsi="Times"/>
          <w:color w:val="000000" w:themeColor="text1"/>
          <w:sz w:val="28"/>
          <w:szCs w:val="28"/>
        </w:rPr>
        <w:footnoteReference w:id="41"/>
      </w:r>
      <w:bookmarkStart w:id="11" w:name="_Toc260749047"/>
      <w:r w:rsidR="00B50D29">
        <w:rPr>
          <w:rFonts w:ascii="Times" w:hAnsi="Times"/>
          <w:color w:val="000000" w:themeColor="text1"/>
          <w:sz w:val="28"/>
          <w:szCs w:val="28"/>
        </w:rPr>
        <w:t xml:space="preserve"> </w:t>
      </w:r>
      <w:r w:rsidR="003E4117" w:rsidRPr="00681D8C">
        <w:rPr>
          <w:sz w:val="28"/>
          <w:szCs w:val="28"/>
        </w:rPr>
        <w:t xml:space="preserve">В основе решения этой проблемы лежит принцип соответствия основных приоритетов деятельности государственной службы целям личности государственного </w:t>
      </w:r>
      <w:r w:rsidR="003E4117" w:rsidRPr="00B50D29">
        <w:rPr>
          <w:sz w:val="28"/>
          <w:szCs w:val="28"/>
        </w:rPr>
        <w:t>служащего.</w:t>
      </w:r>
      <w:r w:rsidR="003F6DB5" w:rsidRPr="00B50D29">
        <w:rPr>
          <w:rStyle w:val="a9"/>
          <w:bCs/>
          <w:color w:val="000000" w:themeColor="text1"/>
          <w:sz w:val="28"/>
          <w:szCs w:val="28"/>
        </w:rPr>
        <w:footnoteReference w:id="42"/>
      </w:r>
      <w:bookmarkEnd w:id="11"/>
    </w:p>
    <w:p w14:paraId="626524C7" w14:textId="77777777" w:rsidR="0092535E" w:rsidRDefault="003E4117" w:rsidP="0092535E">
      <w:pPr>
        <w:spacing w:line="360" w:lineRule="auto"/>
        <w:ind w:firstLine="720"/>
        <w:jc w:val="both"/>
        <w:rPr>
          <w:sz w:val="28"/>
          <w:szCs w:val="28"/>
        </w:rPr>
      </w:pPr>
      <w:bookmarkStart w:id="12" w:name="_Toc260749048"/>
      <w:r w:rsidRPr="00681D8C">
        <w:rPr>
          <w:sz w:val="28"/>
          <w:szCs w:val="28"/>
        </w:rPr>
        <w:t xml:space="preserve">Необходимо отметить, что в содержательном плане личностные цели государственных служащих до сих пор остаются не изученными. </w:t>
      </w:r>
      <w:r w:rsidR="00E0743C" w:rsidRPr="00681D8C">
        <w:rPr>
          <w:sz w:val="28"/>
          <w:szCs w:val="28"/>
        </w:rPr>
        <w:t xml:space="preserve">Библиография исследований ценностей, жизненных целей, мотивационных особенностей государственных служащих составляет единичные публикации (Асеев, 2000; </w:t>
      </w:r>
      <w:proofErr w:type="spellStart"/>
      <w:r w:rsidR="00E0743C" w:rsidRPr="00681D8C">
        <w:rPr>
          <w:sz w:val="28"/>
          <w:szCs w:val="28"/>
        </w:rPr>
        <w:t>Битуева</w:t>
      </w:r>
      <w:proofErr w:type="spellEnd"/>
      <w:r w:rsidR="00E0743C" w:rsidRPr="00681D8C">
        <w:rPr>
          <w:sz w:val="28"/>
          <w:szCs w:val="28"/>
        </w:rPr>
        <w:t xml:space="preserve">, 2000; Катаева, 2001, Комаров, 2002; </w:t>
      </w:r>
      <w:proofErr w:type="spellStart"/>
      <w:r w:rsidR="00E0743C" w:rsidRPr="00681D8C">
        <w:rPr>
          <w:sz w:val="28"/>
          <w:szCs w:val="28"/>
        </w:rPr>
        <w:t>Субочев</w:t>
      </w:r>
      <w:proofErr w:type="spellEnd"/>
      <w:r w:rsidR="00E0743C" w:rsidRPr="00681D8C">
        <w:rPr>
          <w:sz w:val="28"/>
          <w:szCs w:val="28"/>
        </w:rPr>
        <w:t>, 2005)</w:t>
      </w:r>
      <w:r w:rsidR="002E542B" w:rsidRPr="00681D8C">
        <w:rPr>
          <w:sz w:val="28"/>
          <w:szCs w:val="28"/>
        </w:rPr>
        <w:t>. Причиной этому может являться высокая степень скрытности, отсутствие прозрачности деятельности, «ареол секретности» государственных служащих</w:t>
      </w:r>
      <w:r w:rsidR="00BB616D" w:rsidRPr="00681D8C">
        <w:rPr>
          <w:sz w:val="28"/>
          <w:szCs w:val="28"/>
        </w:rPr>
        <w:t xml:space="preserve"> (лишь 5% служащих поддерживают положение об открытости</w:t>
      </w:r>
      <w:r w:rsidR="00BB616D" w:rsidRPr="00BC5D13">
        <w:rPr>
          <w:sz w:val="28"/>
          <w:szCs w:val="28"/>
        </w:rPr>
        <w:t>)</w:t>
      </w:r>
      <w:r w:rsidR="002E542B" w:rsidRPr="00BC5D13">
        <w:rPr>
          <w:sz w:val="28"/>
          <w:szCs w:val="28"/>
        </w:rPr>
        <w:t>.</w:t>
      </w:r>
      <w:r w:rsidR="00BB616D" w:rsidRPr="00BC5D13">
        <w:rPr>
          <w:rStyle w:val="a9"/>
          <w:bCs/>
          <w:color w:val="000000" w:themeColor="text1"/>
          <w:sz w:val="28"/>
          <w:szCs w:val="28"/>
        </w:rPr>
        <w:footnoteReference w:id="43"/>
      </w:r>
      <w:r w:rsidR="002E542B" w:rsidRPr="00BC5D13">
        <w:rPr>
          <w:sz w:val="28"/>
          <w:szCs w:val="28"/>
        </w:rPr>
        <w:t xml:space="preserve"> Э</w:t>
      </w:r>
      <w:r w:rsidR="006E0366">
        <w:rPr>
          <w:sz w:val="28"/>
          <w:szCs w:val="28"/>
        </w:rPr>
        <w:t>ти обстоятельства</w:t>
      </w:r>
      <w:r w:rsidR="00533C1D">
        <w:rPr>
          <w:sz w:val="28"/>
          <w:szCs w:val="28"/>
        </w:rPr>
        <w:t xml:space="preserve"> отрицательно сказываю</w:t>
      </w:r>
      <w:r w:rsidR="002E542B" w:rsidRPr="00681D8C">
        <w:rPr>
          <w:sz w:val="28"/>
          <w:szCs w:val="28"/>
        </w:rPr>
        <w:t>тся на продуктивности исследований личностных целей и мотивации государственных служащих, тем не менее</w:t>
      </w:r>
      <w:r w:rsidR="00533C1D">
        <w:rPr>
          <w:sz w:val="28"/>
          <w:szCs w:val="28"/>
        </w:rPr>
        <w:t>,</w:t>
      </w:r>
      <w:r w:rsidR="002E542B" w:rsidRPr="00681D8C">
        <w:rPr>
          <w:sz w:val="28"/>
          <w:szCs w:val="28"/>
        </w:rPr>
        <w:t xml:space="preserve"> именно цели индивидов играют ведущую роль в определении потенциала личности и влияют на процесс развития профессиональных качеств госслужащего.</w:t>
      </w:r>
      <w:bookmarkEnd w:id="12"/>
    </w:p>
    <w:p w14:paraId="77E5AFA9" w14:textId="6F3D15E4" w:rsidR="00533C1D" w:rsidRPr="00533C1D" w:rsidRDefault="008F6490" w:rsidP="0092535E">
      <w:pPr>
        <w:spacing w:line="360" w:lineRule="auto"/>
        <w:ind w:firstLine="720"/>
        <w:jc w:val="both"/>
        <w:rPr>
          <w:sz w:val="28"/>
          <w:szCs w:val="28"/>
        </w:rPr>
      </w:pPr>
      <w:r>
        <w:rPr>
          <w:sz w:val="28"/>
          <w:szCs w:val="28"/>
        </w:rPr>
        <w:t>Таким образом, во второй главе</w:t>
      </w:r>
      <w:r w:rsidR="0092535E">
        <w:rPr>
          <w:sz w:val="28"/>
          <w:szCs w:val="28"/>
        </w:rPr>
        <w:t xml:space="preserve"> данной работы</w:t>
      </w:r>
      <w:r>
        <w:rPr>
          <w:sz w:val="28"/>
          <w:szCs w:val="28"/>
        </w:rPr>
        <w:t xml:space="preserve"> раскрывается проблематика целей государственной организации: описыва</w:t>
      </w:r>
      <w:r w:rsidR="0001255D">
        <w:rPr>
          <w:sz w:val="28"/>
          <w:szCs w:val="28"/>
        </w:rPr>
        <w:t xml:space="preserve">ется типология целей государственной организации, многокритериальность которой обуславливает возникновение проблем на этапе формулирования целей государственной организации. Кроме того, описывается структура носителей целей в государственных организациях, между которыми неизбежно возникает проблема рассогласования целей. Возможные точки рассогласования </w:t>
      </w:r>
      <w:r w:rsidR="00584F20">
        <w:rPr>
          <w:sz w:val="28"/>
          <w:szCs w:val="28"/>
        </w:rPr>
        <w:t>целей,</w:t>
      </w:r>
      <w:r w:rsidR="0001255D">
        <w:rPr>
          <w:sz w:val="28"/>
          <w:szCs w:val="28"/>
        </w:rPr>
        <w:t xml:space="preserve"> как между различными  категориями носителей, так и внутри одной категории приводятся в данной главе. </w:t>
      </w:r>
      <w:r w:rsidR="001F062F">
        <w:rPr>
          <w:sz w:val="28"/>
          <w:szCs w:val="28"/>
        </w:rPr>
        <w:t>Опросы чиновников, приведенные в настоящей главе, демонстрируют, что с</w:t>
      </w:r>
      <w:r w:rsidR="0095156E">
        <w:rPr>
          <w:sz w:val="28"/>
          <w:szCs w:val="28"/>
        </w:rPr>
        <w:t xml:space="preserve">отрудники </w:t>
      </w:r>
      <w:r w:rsidR="009A47DC">
        <w:rPr>
          <w:sz w:val="28"/>
          <w:szCs w:val="28"/>
        </w:rPr>
        <w:t xml:space="preserve">государственных организаций зачастую сталкиваются с проблемой диффузии целей, </w:t>
      </w:r>
      <w:r w:rsidR="00584F20">
        <w:rPr>
          <w:sz w:val="28"/>
          <w:szCs w:val="28"/>
        </w:rPr>
        <w:t>вследствие</w:t>
      </w:r>
      <w:r w:rsidR="009A47DC">
        <w:rPr>
          <w:sz w:val="28"/>
          <w:szCs w:val="28"/>
        </w:rPr>
        <w:t xml:space="preserve"> которой работники предпочитают реализацию своих личностных целей целям государственных организаций.</w:t>
      </w:r>
      <w:r w:rsidR="00533C1D">
        <w:br w:type="page"/>
      </w:r>
    </w:p>
    <w:p w14:paraId="7EE4443F" w14:textId="5451A656" w:rsidR="00164FCA" w:rsidRDefault="00EB644F" w:rsidP="00430DD0">
      <w:pPr>
        <w:pStyle w:val="1"/>
        <w:spacing w:line="360" w:lineRule="auto"/>
        <w:jc w:val="center"/>
        <w:rPr>
          <w:rFonts w:ascii="Times New Roman" w:hAnsi="Times New Roman" w:cs="Times New Roman"/>
          <w:color w:val="auto"/>
          <w:sz w:val="28"/>
          <w:szCs w:val="28"/>
          <w:lang w:eastAsia="en-US"/>
        </w:rPr>
      </w:pPr>
      <w:bookmarkStart w:id="13" w:name="_Toc263335806"/>
      <w:r w:rsidRPr="00EB644F">
        <w:rPr>
          <w:rFonts w:ascii="Times New Roman" w:hAnsi="Times New Roman" w:cs="Times New Roman"/>
          <w:color w:val="auto"/>
          <w:sz w:val="28"/>
          <w:szCs w:val="28"/>
          <w:lang w:eastAsia="en-US"/>
        </w:rPr>
        <w:t>ГЛАВА 3. ОСОБЕННОСТИ ИНТЕГРАЦИИ СОТРУДНИКОВ В ФЕДЕРАЛЬНЫЕ ОРГАНЫ ИСПОЛНИТЕЛЬНОЙ ВЛАСТИ РОССИЙСКОЙ ФЕДЕРАЦИИ</w:t>
      </w:r>
      <w:bookmarkEnd w:id="13"/>
    </w:p>
    <w:p w14:paraId="3C4A5722" w14:textId="3B8BC912" w:rsidR="00F00653" w:rsidRPr="00F61D14" w:rsidRDefault="00F00653" w:rsidP="00F00653">
      <w:pPr>
        <w:pStyle w:val="2"/>
        <w:rPr>
          <w:color w:val="auto"/>
          <w:lang w:val="ru-RU"/>
        </w:rPr>
      </w:pPr>
      <w:bookmarkStart w:id="14" w:name="_Toc263335807"/>
      <w:r w:rsidRPr="00F61D14">
        <w:rPr>
          <w:color w:val="auto"/>
          <w:lang w:val="ru-RU"/>
        </w:rPr>
        <w:t>3.1. Методы интеграции, закрепленные в нормативно-правовой базе Российской Федерации</w:t>
      </w:r>
      <w:bookmarkEnd w:id="14"/>
    </w:p>
    <w:p w14:paraId="4C6E3DEC" w14:textId="77777777" w:rsidR="00F00653" w:rsidRPr="00F00653" w:rsidRDefault="00F00653" w:rsidP="00F00653"/>
    <w:p w14:paraId="000841C3" w14:textId="77777777" w:rsidR="00F856EE" w:rsidRPr="00F33B96" w:rsidRDefault="00F856EE" w:rsidP="00F856EE">
      <w:pPr>
        <w:spacing w:line="360" w:lineRule="auto"/>
        <w:ind w:firstLine="360"/>
        <w:jc w:val="both"/>
        <w:rPr>
          <w:rFonts w:ascii="Times" w:hAnsi="Times"/>
          <w:sz w:val="28"/>
          <w:szCs w:val="28"/>
        </w:rPr>
      </w:pPr>
      <w:r w:rsidRPr="00F33B96">
        <w:rPr>
          <w:rFonts w:ascii="Times" w:hAnsi="Times"/>
          <w:sz w:val="28"/>
          <w:szCs w:val="28"/>
        </w:rPr>
        <w:t>В силу новизны и отсутствия исследований внутренних механизмов, используемых организациями для реализации на практике интеграции на основе целей, в качестве стратегии нашего иссл</w:t>
      </w:r>
      <w:r>
        <w:rPr>
          <w:rFonts w:ascii="Times" w:hAnsi="Times"/>
          <w:sz w:val="28"/>
          <w:szCs w:val="28"/>
        </w:rPr>
        <w:t>едования было выбрано проведение</w:t>
      </w:r>
      <w:r w:rsidRPr="00F33B96">
        <w:rPr>
          <w:rFonts w:ascii="Times" w:hAnsi="Times"/>
          <w:sz w:val="28"/>
          <w:szCs w:val="28"/>
        </w:rPr>
        <w:t xml:space="preserve"> контент-анализа нормативных документов и публичной информации государственных организаций Российской Федерации</w:t>
      </w:r>
      <w:r>
        <w:rPr>
          <w:rFonts w:ascii="Times" w:hAnsi="Times"/>
          <w:sz w:val="28"/>
          <w:szCs w:val="28"/>
        </w:rPr>
        <w:t xml:space="preserve"> с использованием статистической информации Государственной статистической службы</w:t>
      </w:r>
      <w:r w:rsidRPr="00F33B96">
        <w:rPr>
          <w:rFonts w:ascii="Times" w:hAnsi="Times"/>
          <w:sz w:val="28"/>
          <w:szCs w:val="28"/>
        </w:rPr>
        <w:t xml:space="preserve">. </w:t>
      </w:r>
    </w:p>
    <w:p w14:paraId="57CF796E" w14:textId="77777777" w:rsidR="00F856EE" w:rsidRPr="00EB258B" w:rsidRDefault="00F856EE" w:rsidP="00247D6B">
      <w:pPr>
        <w:spacing w:line="360" w:lineRule="auto"/>
        <w:ind w:firstLine="720"/>
        <w:jc w:val="both"/>
        <w:rPr>
          <w:rFonts w:ascii="Times" w:hAnsi="Times"/>
          <w:sz w:val="28"/>
          <w:szCs w:val="28"/>
        </w:rPr>
      </w:pPr>
      <w:r w:rsidRPr="00EB258B">
        <w:rPr>
          <w:rFonts w:ascii="Times" w:hAnsi="Times"/>
          <w:sz w:val="28"/>
          <w:szCs w:val="28"/>
        </w:rPr>
        <w:t>Для отбора государственных организаций в качестве эмпирических объектов исследования использовались следующие критерии:</w:t>
      </w:r>
    </w:p>
    <w:p w14:paraId="4D725584" w14:textId="77777777" w:rsidR="00F856EE" w:rsidRPr="00EB258B" w:rsidRDefault="00F856EE" w:rsidP="00CC22A9">
      <w:pPr>
        <w:pStyle w:val="aa"/>
        <w:numPr>
          <w:ilvl w:val="0"/>
          <w:numId w:val="20"/>
        </w:numPr>
        <w:spacing w:line="360" w:lineRule="auto"/>
        <w:jc w:val="both"/>
        <w:rPr>
          <w:rFonts w:ascii="Times" w:hAnsi="Times"/>
          <w:sz w:val="28"/>
          <w:szCs w:val="28"/>
        </w:rPr>
      </w:pPr>
      <w:r w:rsidRPr="00EB258B">
        <w:rPr>
          <w:rFonts w:ascii="Times" w:hAnsi="Times"/>
          <w:sz w:val="28"/>
          <w:szCs w:val="28"/>
        </w:rPr>
        <w:t>федеральные государственные органы</w:t>
      </w:r>
    </w:p>
    <w:p w14:paraId="3647874A" w14:textId="77777777" w:rsidR="00F856EE" w:rsidRPr="00EB258B" w:rsidRDefault="00F856EE" w:rsidP="00CC22A9">
      <w:pPr>
        <w:pStyle w:val="aa"/>
        <w:numPr>
          <w:ilvl w:val="0"/>
          <w:numId w:val="20"/>
        </w:numPr>
        <w:spacing w:line="360" w:lineRule="auto"/>
        <w:jc w:val="both"/>
        <w:rPr>
          <w:rFonts w:ascii="Times" w:hAnsi="Times"/>
          <w:sz w:val="28"/>
          <w:szCs w:val="28"/>
        </w:rPr>
      </w:pPr>
      <w:r w:rsidRPr="00EB258B">
        <w:rPr>
          <w:rFonts w:ascii="Times" w:hAnsi="Times"/>
          <w:sz w:val="28"/>
          <w:szCs w:val="28"/>
        </w:rPr>
        <w:t>органы исполнительной власти</w:t>
      </w:r>
    </w:p>
    <w:p w14:paraId="711DEFA8" w14:textId="5317D4F5" w:rsidR="00F856EE" w:rsidRPr="00EB258B" w:rsidRDefault="00F856EE" w:rsidP="00CC22A9">
      <w:pPr>
        <w:pStyle w:val="aa"/>
        <w:numPr>
          <w:ilvl w:val="0"/>
          <w:numId w:val="20"/>
        </w:numPr>
        <w:spacing w:line="360" w:lineRule="auto"/>
        <w:jc w:val="both"/>
        <w:rPr>
          <w:rFonts w:ascii="Times" w:hAnsi="Times"/>
          <w:sz w:val="28"/>
          <w:szCs w:val="28"/>
        </w:rPr>
      </w:pPr>
      <w:r w:rsidRPr="00EB258B">
        <w:rPr>
          <w:rFonts w:ascii="Times" w:hAnsi="Times"/>
          <w:sz w:val="28"/>
          <w:szCs w:val="28"/>
        </w:rPr>
        <w:t>органы, руководство деятельностью которых осуществляет Прав</w:t>
      </w:r>
      <w:r w:rsidR="00430DD0">
        <w:rPr>
          <w:rFonts w:ascii="Times" w:hAnsi="Times"/>
          <w:sz w:val="28"/>
          <w:szCs w:val="28"/>
        </w:rPr>
        <w:t>ительство Российской Федерации.</w:t>
      </w:r>
    </w:p>
    <w:p w14:paraId="247FEEB4" w14:textId="77777777" w:rsidR="00F856EE" w:rsidRPr="00EB258B" w:rsidRDefault="00F856EE" w:rsidP="00247D6B">
      <w:pPr>
        <w:spacing w:line="360" w:lineRule="auto"/>
        <w:ind w:firstLine="720"/>
        <w:jc w:val="both"/>
        <w:rPr>
          <w:rFonts w:ascii="Times" w:hAnsi="Times"/>
          <w:sz w:val="28"/>
          <w:szCs w:val="28"/>
        </w:rPr>
      </w:pPr>
      <w:r w:rsidRPr="00EB258B">
        <w:rPr>
          <w:rFonts w:ascii="Times" w:hAnsi="Times"/>
          <w:sz w:val="28"/>
          <w:szCs w:val="28"/>
        </w:rPr>
        <w:t>Таким образом, в выборку вошли 59 федеральных органов исполнительной власти, из них 16 федеральных министерств, 23 федеральные службы и 20 федеральных агентств.</w:t>
      </w:r>
    </w:p>
    <w:p w14:paraId="2AFBB830" w14:textId="1ECB361D" w:rsidR="00D426B3" w:rsidRDefault="00D426B3" w:rsidP="00D426B3">
      <w:pPr>
        <w:spacing w:line="360" w:lineRule="auto"/>
        <w:ind w:firstLine="720"/>
        <w:jc w:val="both"/>
        <w:rPr>
          <w:sz w:val="28"/>
          <w:szCs w:val="28"/>
        </w:rPr>
      </w:pPr>
      <w:r w:rsidRPr="00EB258B">
        <w:rPr>
          <w:sz w:val="28"/>
          <w:szCs w:val="28"/>
        </w:rPr>
        <w:t>Учитывая специфик</w:t>
      </w:r>
      <w:r>
        <w:rPr>
          <w:sz w:val="28"/>
          <w:szCs w:val="28"/>
        </w:rPr>
        <w:t>у,</w:t>
      </w:r>
      <w:r w:rsidRPr="00D426B3">
        <w:rPr>
          <w:sz w:val="28"/>
          <w:szCs w:val="28"/>
        </w:rPr>
        <w:t xml:space="preserve"> современное состояние и уровень развития российской госслужбы, особенно ф</w:t>
      </w:r>
      <w:r>
        <w:rPr>
          <w:sz w:val="28"/>
          <w:szCs w:val="28"/>
        </w:rPr>
        <w:t>е</w:t>
      </w:r>
      <w:r w:rsidRPr="00D426B3">
        <w:rPr>
          <w:sz w:val="28"/>
          <w:szCs w:val="28"/>
        </w:rPr>
        <w:t xml:space="preserve">деральных органов исполнительной власти, </w:t>
      </w:r>
      <w:r>
        <w:rPr>
          <w:sz w:val="28"/>
          <w:szCs w:val="28"/>
        </w:rPr>
        <w:t>наши основные предположения</w:t>
      </w:r>
      <w:r w:rsidRPr="00D426B3">
        <w:rPr>
          <w:sz w:val="28"/>
          <w:szCs w:val="28"/>
        </w:rPr>
        <w:t xml:space="preserve"> заключается в следующем:</w:t>
      </w:r>
    </w:p>
    <w:p w14:paraId="279A6E7D" w14:textId="77777777" w:rsidR="00D426B3" w:rsidRDefault="00D426B3" w:rsidP="00C51788">
      <w:pPr>
        <w:spacing w:line="360" w:lineRule="auto"/>
        <w:ind w:firstLine="720"/>
        <w:jc w:val="both"/>
        <w:rPr>
          <w:sz w:val="28"/>
          <w:szCs w:val="28"/>
        </w:rPr>
      </w:pPr>
      <w:r w:rsidRPr="00DE558C">
        <w:rPr>
          <w:b/>
          <w:sz w:val="28"/>
          <w:szCs w:val="28"/>
        </w:rPr>
        <w:t>Гипотеза 1:</w:t>
      </w:r>
      <w:r w:rsidRPr="00DE558C">
        <w:rPr>
          <w:sz w:val="28"/>
          <w:szCs w:val="28"/>
        </w:rPr>
        <w:t xml:space="preserve"> Государственные организации находятся на начальной ступени встраивания процесса интеграции в управление человеческими ресурсами;</w:t>
      </w:r>
    </w:p>
    <w:p w14:paraId="77C9F7EB" w14:textId="77777777" w:rsidR="00B839B8" w:rsidRDefault="00D426B3" w:rsidP="00B839B8">
      <w:pPr>
        <w:spacing w:line="360" w:lineRule="auto"/>
        <w:ind w:firstLine="720"/>
        <w:jc w:val="both"/>
      </w:pPr>
      <w:r w:rsidRPr="00DE558C">
        <w:rPr>
          <w:b/>
          <w:bCs/>
          <w:sz w:val="28"/>
          <w:szCs w:val="28"/>
        </w:rPr>
        <w:t>Гипотеза 2:</w:t>
      </w:r>
      <w:r w:rsidRPr="00DE558C">
        <w:rPr>
          <w:sz w:val="28"/>
          <w:szCs w:val="28"/>
        </w:rPr>
        <w:t xml:space="preserve"> Наличие эксплицитно выраженных целей в государственных организациях и знание этих целей сотрудниками является </w:t>
      </w:r>
      <w:r w:rsidR="0065064C">
        <w:rPr>
          <w:sz w:val="28"/>
          <w:szCs w:val="28"/>
        </w:rPr>
        <w:t>необходимым</w:t>
      </w:r>
      <w:r w:rsidRPr="00DE558C">
        <w:rPr>
          <w:sz w:val="28"/>
          <w:szCs w:val="28"/>
        </w:rPr>
        <w:t xml:space="preserve"> для процесса интеграции.</w:t>
      </w:r>
    </w:p>
    <w:p w14:paraId="2C968163" w14:textId="1A38E457" w:rsidR="008D1CEB" w:rsidRDefault="008D1CEB" w:rsidP="00B839B8">
      <w:pPr>
        <w:spacing w:line="360" w:lineRule="auto"/>
        <w:ind w:firstLine="709"/>
        <w:jc w:val="both"/>
        <w:rPr>
          <w:sz w:val="28"/>
          <w:szCs w:val="28"/>
        </w:rPr>
      </w:pPr>
      <w:proofErr w:type="gramStart"/>
      <w:r>
        <w:rPr>
          <w:sz w:val="28"/>
          <w:szCs w:val="28"/>
        </w:rPr>
        <w:t>В данной главе для анализа методов интеграции, содержащихся в нормативно-правовой базе РФ, в качестве анализируемых источников были выбраны Федеральный з</w:t>
      </w:r>
      <w:r w:rsidRPr="005300A7">
        <w:rPr>
          <w:sz w:val="28"/>
          <w:szCs w:val="28"/>
        </w:rPr>
        <w:t>акон</w:t>
      </w:r>
      <w:r>
        <w:rPr>
          <w:sz w:val="28"/>
          <w:szCs w:val="28"/>
        </w:rPr>
        <w:t xml:space="preserve"> от 27.07.2004</w:t>
      </w:r>
      <w:r w:rsidRPr="005300A7">
        <w:rPr>
          <w:sz w:val="28"/>
          <w:szCs w:val="28"/>
        </w:rPr>
        <w:t xml:space="preserve"> № 79-ФЗ «О государственной гражданской службе»</w:t>
      </w:r>
      <w:r>
        <w:rPr>
          <w:sz w:val="28"/>
          <w:szCs w:val="28"/>
        </w:rPr>
        <w:t xml:space="preserve">; </w:t>
      </w:r>
      <w:r w:rsidRPr="008D1CEB">
        <w:rPr>
          <w:sz w:val="28"/>
          <w:szCs w:val="28"/>
        </w:rPr>
        <w:t>Феде</w:t>
      </w:r>
      <w:r>
        <w:rPr>
          <w:sz w:val="28"/>
          <w:szCs w:val="28"/>
        </w:rPr>
        <w:t>ральный закон от 27.05.2003 № 58-ФЗ</w:t>
      </w:r>
      <w:r w:rsidR="00374784">
        <w:rPr>
          <w:sz w:val="28"/>
          <w:szCs w:val="28"/>
        </w:rPr>
        <w:t xml:space="preserve"> «</w:t>
      </w:r>
      <w:r w:rsidRPr="008D1CEB">
        <w:rPr>
          <w:sz w:val="28"/>
          <w:szCs w:val="28"/>
        </w:rPr>
        <w:t>О системе государствен</w:t>
      </w:r>
      <w:r w:rsidR="00374784">
        <w:rPr>
          <w:sz w:val="28"/>
          <w:szCs w:val="28"/>
        </w:rPr>
        <w:t xml:space="preserve">ной службы Российской Федерации»; </w:t>
      </w:r>
      <w:r w:rsidR="00433464" w:rsidRPr="00C30510">
        <w:rPr>
          <w:sz w:val="28"/>
          <w:szCs w:val="28"/>
        </w:rPr>
        <w:t>Указа Президента Российской Федерации от 7 мая 2012 г. № 601 «Об основных направлениях совершенствования системы государственного управления»</w:t>
      </w:r>
      <w:r w:rsidR="00433464">
        <w:rPr>
          <w:sz w:val="28"/>
          <w:szCs w:val="28"/>
        </w:rPr>
        <w:t>;</w:t>
      </w:r>
      <w:proofErr w:type="gramEnd"/>
      <w:r w:rsidR="00433464">
        <w:rPr>
          <w:sz w:val="28"/>
          <w:szCs w:val="28"/>
        </w:rPr>
        <w:t xml:space="preserve"> </w:t>
      </w:r>
      <w:r w:rsidR="00433464" w:rsidRPr="00433464">
        <w:rPr>
          <w:sz w:val="28"/>
          <w:szCs w:val="28"/>
        </w:rPr>
        <w:t>Методический инструментарий</w:t>
      </w:r>
      <w:r w:rsidR="00433464">
        <w:rPr>
          <w:sz w:val="28"/>
          <w:szCs w:val="28"/>
        </w:rPr>
        <w:t xml:space="preserve"> Министерства</w:t>
      </w:r>
      <w:r w:rsidR="00433464" w:rsidRPr="00433464">
        <w:rPr>
          <w:sz w:val="28"/>
          <w:szCs w:val="28"/>
        </w:rPr>
        <w:t xml:space="preserve"> труда и социальной защиты Российской Федерации </w:t>
      </w:r>
      <w:r w:rsidR="00803427">
        <w:rPr>
          <w:sz w:val="28"/>
          <w:szCs w:val="28"/>
        </w:rPr>
        <w:t>«По применению</w:t>
      </w:r>
      <w:r w:rsidR="00433464" w:rsidRPr="00433464">
        <w:rPr>
          <w:sz w:val="28"/>
          <w:szCs w:val="28"/>
        </w:rPr>
        <w:t xml:space="preserve"> наставничества на государственной гражданской службе</w:t>
      </w:r>
      <w:r w:rsidR="00803427">
        <w:rPr>
          <w:sz w:val="28"/>
          <w:szCs w:val="28"/>
        </w:rPr>
        <w:t xml:space="preserve">»; </w:t>
      </w:r>
      <w:r w:rsidR="00803427" w:rsidRPr="00803427">
        <w:rPr>
          <w:sz w:val="28"/>
          <w:szCs w:val="28"/>
        </w:rPr>
        <w:t xml:space="preserve">Методический инструментарий </w:t>
      </w:r>
      <w:r w:rsidR="00803427">
        <w:rPr>
          <w:sz w:val="28"/>
          <w:szCs w:val="28"/>
        </w:rPr>
        <w:t>Министерства</w:t>
      </w:r>
      <w:r w:rsidR="00803427" w:rsidRPr="00803427">
        <w:rPr>
          <w:sz w:val="28"/>
          <w:szCs w:val="28"/>
        </w:rPr>
        <w:t xml:space="preserve"> труда и социальной защиты Российской Федерации </w:t>
      </w:r>
      <w:r w:rsidR="00803427">
        <w:rPr>
          <w:sz w:val="28"/>
          <w:szCs w:val="28"/>
        </w:rPr>
        <w:t>«П</w:t>
      </w:r>
      <w:r w:rsidR="00803427" w:rsidRPr="00803427">
        <w:rPr>
          <w:sz w:val="28"/>
          <w:szCs w:val="28"/>
        </w:rPr>
        <w:t>о организации отбора кадров на замещение вакантный должностей государственной гражданской службы</w:t>
      </w:r>
      <w:r w:rsidR="00803427">
        <w:rPr>
          <w:sz w:val="28"/>
          <w:szCs w:val="28"/>
        </w:rPr>
        <w:t>»</w:t>
      </w:r>
      <w:r w:rsidR="00803427" w:rsidRPr="00803427">
        <w:rPr>
          <w:sz w:val="28"/>
          <w:szCs w:val="28"/>
        </w:rPr>
        <w:t>.</w:t>
      </w:r>
    </w:p>
    <w:p w14:paraId="55C3D0F7" w14:textId="10B63391" w:rsidR="00B63B93" w:rsidRPr="005300A7" w:rsidRDefault="00A31202" w:rsidP="009178CD">
      <w:pPr>
        <w:pStyle w:val="a6"/>
        <w:spacing w:line="360" w:lineRule="auto"/>
        <w:ind w:firstLine="709"/>
        <w:jc w:val="both"/>
        <w:rPr>
          <w:rFonts w:cs="Arial"/>
          <w:sz w:val="28"/>
          <w:szCs w:val="28"/>
        </w:rPr>
      </w:pPr>
      <w:r>
        <w:rPr>
          <w:sz w:val="28"/>
          <w:szCs w:val="28"/>
        </w:rPr>
        <w:t>Основные</w:t>
      </w:r>
      <w:r w:rsidR="00D43280" w:rsidRPr="005300A7">
        <w:rPr>
          <w:sz w:val="28"/>
          <w:szCs w:val="28"/>
        </w:rPr>
        <w:t xml:space="preserve"> закон</w:t>
      </w:r>
      <w:r>
        <w:rPr>
          <w:sz w:val="28"/>
          <w:szCs w:val="28"/>
        </w:rPr>
        <w:t>ы РФ о</w:t>
      </w:r>
      <w:r w:rsidR="00D43280" w:rsidRPr="005300A7">
        <w:rPr>
          <w:sz w:val="28"/>
          <w:szCs w:val="28"/>
        </w:rPr>
        <w:t xml:space="preserve"> государственной </w:t>
      </w:r>
      <w:r>
        <w:rPr>
          <w:sz w:val="28"/>
          <w:szCs w:val="28"/>
        </w:rPr>
        <w:t>службе (№58-ФЗ и №79-ФЗ)</w:t>
      </w:r>
      <w:r w:rsidR="00D43280" w:rsidRPr="005300A7">
        <w:rPr>
          <w:sz w:val="28"/>
          <w:szCs w:val="28"/>
        </w:rPr>
        <w:t xml:space="preserve"> практически не содержит в себе </w:t>
      </w:r>
      <w:r w:rsidR="00780B27">
        <w:rPr>
          <w:sz w:val="28"/>
          <w:szCs w:val="28"/>
        </w:rPr>
        <w:t>механизмов</w:t>
      </w:r>
      <w:r w:rsidR="00D43280" w:rsidRPr="005300A7">
        <w:rPr>
          <w:sz w:val="28"/>
          <w:szCs w:val="28"/>
        </w:rPr>
        <w:t xml:space="preserve"> интеграции индивида в государственную организацию. </w:t>
      </w:r>
      <w:r w:rsidR="00D90AD4">
        <w:rPr>
          <w:sz w:val="28"/>
          <w:szCs w:val="28"/>
        </w:rPr>
        <w:t xml:space="preserve">Законами </w:t>
      </w:r>
      <w:r w:rsidR="00B63B93" w:rsidRPr="005300A7">
        <w:rPr>
          <w:rFonts w:cs="Arial"/>
          <w:sz w:val="28"/>
          <w:szCs w:val="28"/>
        </w:rPr>
        <w:t xml:space="preserve">предусмотрено прохождение испытания гражданского служащего, срок которого </w:t>
      </w:r>
      <w:r w:rsidR="00612CB5" w:rsidRPr="005300A7">
        <w:rPr>
          <w:rFonts w:cs="Arial"/>
          <w:sz w:val="28"/>
          <w:szCs w:val="28"/>
        </w:rPr>
        <w:t xml:space="preserve">устанавливается </w:t>
      </w:r>
      <w:r w:rsidR="00B63B93" w:rsidRPr="005300A7">
        <w:rPr>
          <w:rFonts w:cs="Arial"/>
          <w:sz w:val="28"/>
          <w:szCs w:val="28"/>
        </w:rPr>
        <w:t>от трех месяцев до одного года.</w:t>
      </w:r>
      <w:r w:rsidR="00D90AD4">
        <w:rPr>
          <w:rFonts w:cs="Arial"/>
          <w:sz w:val="28"/>
          <w:szCs w:val="28"/>
        </w:rPr>
        <w:t xml:space="preserve"> В законе №79-ФЗ</w:t>
      </w:r>
      <w:r w:rsidR="00612CB5" w:rsidRPr="005300A7">
        <w:rPr>
          <w:rFonts w:cs="Arial"/>
          <w:sz w:val="28"/>
          <w:szCs w:val="28"/>
        </w:rPr>
        <w:t xml:space="preserve"> обозначено, что целью данного испытания является проверка соответствия служащего замещаемой должности. Тем не менее</w:t>
      </w:r>
      <w:r w:rsidR="009178CD" w:rsidRPr="005300A7">
        <w:rPr>
          <w:rFonts w:cs="Arial"/>
          <w:sz w:val="28"/>
          <w:szCs w:val="28"/>
        </w:rPr>
        <w:t>,</w:t>
      </w:r>
      <w:r w:rsidR="00612CB5" w:rsidRPr="005300A7">
        <w:rPr>
          <w:rFonts w:cs="Arial"/>
          <w:sz w:val="28"/>
          <w:szCs w:val="28"/>
        </w:rPr>
        <w:t xml:space="preserve"> испытательный срок</w:t>
      </w:r>
      <w:r w:rsidR="00EB44CA" w:rsidRPr="005300A7">
        <w:rPr>
          <w:rFonts w:cs="Arial"/>
          <w:sz w:val="28"/>
          <w:szCs w:val="28"/>
        </w:rPr>
        <w:t xml:space="preserve"> является необходимым не только</w:t>
      </w:r>
      <w:r w:rsidR="00612CB5" w:rsidRPr="005300A7">
        <w:rPr>
          <w:rFonts w:cs="Arial"/>
          <w:sz w:val="28"/>
          <w:szCs w:val="28"/>
        </w:rPr>
        <w:t xml:space="preserve"> для того, чтобы проверить профессиональное соответствие сотрудника организации, но и в целях адаптации индивида в организацию. </w:t>
      </w:r>
    </w:p>
    <w:p w14:paraId="1CC85ED4" w14:textId="6AEADF42" w:rsidR="00464EBC" w:rsidRPr="00464EBC" w:rsidRDefault="005300A7" w:rsidP="009178CD">
      <w:pPr>
        <w:pStyle w:val="a6"/>
        <w:spacing w:line="360" w:lineRule="auto"/>
        <w:ind w:firstLine="709"/>
        <w:jc w:val="both"/>
        <w:rPr>
          <w:sz w:val="28"/>
          <w:szCs w:val="28"/>
        </w:rPr>
      </w:pPr>
      <w:r>
        <w:rPr>
          <w:rFonts w:cs="Arial"/>
          <w:color w:val="2A2A2A"/>
          <w:sz w:val="28"/>
          <w:szCs w:val="28"/>
        </w:rPr>
        <w:t>В</w:t>
      </w:r>
      <w:r w:rsidR="00464EBC">
        <w:rPr>
          <w:sz w:val="28"/>
          <w:szCs w:val="28"/>
        </w:rPr>
        <w:t xml:space="preserve"> целом, можно заметить, что</w:t>
      </w:r>
      <w:r w:rsidR="00780B27">
        <w:rPr>
          <w:sz w:val="28"/>
          <w:szCs w:val="28"/>
        </w:rPr>
        <w:t xml:space="preserve"> в</w:t>
      </w:r>
      <w:r w:rsidR="00464EBC">
        <w:rPr>
          <w:sz w:val="28"/>
          <w:szCs w:val="28"/>
        </w:rPr>
        <w:t xml:space="preserve"> </w:t>
      </w:r>
      <w:r w:rsidR="00780B27">
        <w:rPr>
          <w:sz w:val="28"/>
          <w:szCs w:val="28"/>
        </w:rPr>
        <w:t>упомянутых законах, касающихся государственной службы</w:t>
      </w:r>
      <w:r>
        <w:rPr>
          <w:sz w:val="28"/>
          <w:szCs w:val="28"/>
        </w:rPr>
        <w:t xml:space="preserve">, </w:t>
      </w:r>
      <w:r w:rsidR="00464EBC">
        <w:rPr>
          <w:sz w:val="28"/>
          <w:szCs w:val="28"/>
        </w:rPr>
        <w:t>прослеживается подход «гражданский служащий для государственной организации», а не «государственная организация для гражданского служащего». Например, предусматривает</w:t>
      </w:r>
      <w:r w:rsidR="00FA7123">
        <w:rPr>
          <w:sz w:val="28"/>
          <w:szCs w:val="28"/>
        </w:rPr>
        <w:t>ся</w:t>
      </w:r>
      <w:r w:rsidR="00464EBC">
        <w:rPr>
          <w:sz w:val="28"/>
          <w:szCs w:val="28"/>
        </w:rPr>
        <w:t xml:space="preserve"> проведение аттестации и прохождения испытательного</w:t>
      </w:r>
      <w:r w:rsidR="00464EBC">
        <w:rPr>
          <w:rFonts w:hint="eastAsia"/>
          <w:sz w:val="28"/>
          <w:szCs w:val="28"/>
        </w:rPr>
        <w:t xml:space="preserve"> </w:t>
      </w:r>
      <w:r w:rsidR="00464EBC">
        <w:rPr>
          <w:sz w:val="28"/>
          <w:szCs w:val="28"/>
        </w:rPr>
        <w:t xml:space="preserve">срока для того, чтоб оценить, подходит ли служащий занимаемой должности, но не для того, чтобы создать комфортные условия для нового специалиста, позволить ему убедиться, подходит ли организация для реализации его целей. </w:t>
      </w:r>
    </w:p>
    <w:p w14:paraId="22528F0D" w14:textId="0744E653" w:rsidR="00DA3886" w:rsidRDefault="00CD3A4C" w:rsidP="009178CD">
      <w:pPr>
        <w:pStyle w:val="a6"/>
        <w:spacing w:line="360" w:lineRule="auto"/>
        <w:ind w:firstLine="709"/>
        <w:contextualSpacing/>
        <w:jc w:val="both"/>
        <w:rPr>
          <w:sz w:val="28"/>
          <w:szCs w:val="28"/>
        </w:rPr>
      </w:pPr>
      <w:r>
        <w:rPr>
          <w:rFonts w:cs="Arial"/>
          <w:color w:val="2A2A2A"/>
          <w:sz w:val="28"/>
          <w:szCs w:val="28"/>
        </w:rPr>
        <w:t>Тем не менее,</w:t>
      </w:r>
      <w:r w:rsidR="0013252B">
        <w:rPr>
          <w:rFonts w:cs="Arial"/>
          <w:color w:val="2A2A2A"/>
          <w:sz w:val="28"/>
          <w:szCs w:val="28"/>
        </w:rPr>
        <w:t xml:space="preserve"> </w:t>
      </w:r>
      <w:r>
        <w:rPr>
          <w:rFonts w:cs="Arial"/>
          <w:color w:val="2A2A2A"/>
          <w:sz w:val="28"/>
          <w:szCs w:val="28"/>
        </w:rPr>
        <w:t>в связи с реформированием института государственной гражданской службы, н</w:t>
      </w:r>
      <w:r w:rsidR="00F84E89" w:rsidRPr="00C30510">
        <w:rPr>
          <w:sz w:val="28"/>
          <w:szCs w:val="28"/>
        </w:rPr>
        <w:t xml:space="preserve">а данный момент в России созданы некоторые условия для развития процесса интеграции в государственных организациях. </w:t>
      </w:r>
      <w:r w:rsidR="00F84E89" w:rsidRPr="00C30510">
        <w:rPr>
          <w:b/>
          <w:sz w:val="28"/>
          <w:szCs w:val="28"/>
        </w:rPr>
        <w:t xml:space="preserve">Во-первых, </w:t>
      </w:r>
      <w:r w:rsidR="00DE6AA5">
        <w:rPr>
          <w:b/>
          <w:sz w:val="28"/>
          <w:szCs w:val="28"/>
        </w:rPr>
        <w:t>начал развиваться</w:t>
      </w:r>
      <w:r w:rsidR="00F84E89" w:rsidRPr="00C30510">
        <w:rPr>
          <w:b/>
          <w:sz w:val="28"/>
          <w:szCs w:val="28"/>
        </w:rPr>
        <w:t xml:space="preserve"> институт наставничества,</w:t>
      </w:r>
      <w:r w:rsidR="00F84E89" w:rsidRPr="00C30510">
        <w:rPr>
          <w:sz w:val="28"/>
          <w:szCs w:val="28"/>
        </w:rPr>
        <w:t xml:space="preserve"> методический </w:t>
      </w:r>
      <w:proofErr w:type="gramStart"/>
      <w:r w:rsidR="001D1636">
        <w:rPr>
          <w:sz w:val="28"/>
          <w:szCs w:val="28"/>
        </w:rPr>
        <w:t>инструментарий</w:t>
      </w:r>
      <w:proofErr w:type="gramEnd"/>
      <w:r w:rsidR="00F84E89" w:rsidRPr="00C30510">
        <w:rPr>
          <w:sz w:val="28"/>
          <w:szCs w:val="28"/>
        </w:rPr>
        <w:t xml:space="preserve"> по применению которого разработало Министерство труда и социальной защиты Российской Федерации в 2013 году. Методические  рекомендации по применению системы наставничества были разработаны лишь в рамках реализации пилотного проекта по внедрению в отдельных федеральных государственных органах института наставничества. </w:t>
      </w:r>
    </w:p>
    <w:p w14:paraId="119FC206" w14:textId="7944A796" w:rsidR="00F84E89" w:rsidRPr="00C30510" w:rsidRDefault="00F84E89" w:rsidP="009178CD">
      <w:pPr>
        <w:pStyle w:val="a6"/>
        <w:spacing w:line="360" w:lineRule="auto"/>
        <w:ind w:firstLine="709"/>
        <w:contextualSpacing/>
        <w:jc w:val="both"/>
        <w:rPr>
          <w:sz w:val="28"/>
          <w:szCs w:val="28"/>
        </w:rPr>
      </w:pPr>
      <w:r w:rsidRPr="00C30510">
        <w:rPr>
          <w:sz w:val="28"/>
          <w:szCs w:val="28"/>
        </w:rPr>
        <w:t xml:space="preserve">Реализация указанного пилотного проекта осуществлялась в соответствии с положениями Указа Президента Российской Федерации от 7 мая 2012 г. № 601 «Об основных направлениях совершенствования системы государственного управления». В данном инструментарии наставничество определяется как «форма обеспечения профессионального становления, развития и адаптации к квалифицированному исполнению должностных обязанностей лиц, в отношении которых осуществляется наставничество». </w:t>
      </w:r>
    </w:p>
    <w:p w14:paraId="38E32C62" w14:textId="4B4D9D98" w:rsidR="00F84E89" w:rsidRPr="00CF106C" w:rsidRDefault="002D08FD" w:rsidP="00A55A5B">
      <w:pPr>
        <w:pStyle w:val="a6"/>
        <w:spacing w:line="360" w:lineRule="auto"/>
        <w:ind w:firstLine="709"/>
        <w:contextualSpacing/>
        <w:jc w:val="both"/>
        <w:rPr>
          <w:sz w:val="28"/>
          <w:szCs w:val="28"/>
        </w:rPr>
      </w:pPr>
      <w:r>
        <w:rPr>
          <w:sz w:val="28"/>
          <w:szCs w:val="28"/>
        </w:rPr>
        <w:t>Для сравнения можно отметить, что в</w:t>
      </w:r>
      <w:r w:rsidR="00F84E89" w:rsidRPr="00CF106C">
        <w:rPr>
          <w:sz w:val="28"/>
          <w:szCs w:val="28"/>
        </w:rPr>
        <w:t xml:space="preserve"> законодательстве Республики Молдова закреплено п</w:t>
      </w:r>
      <w:r w:rsidR="007E6D0B">
        <w:rPr>
          <w:sz w:val="28"/>
          <w:szCs w:val="28"/>
        </w:rPr>
        <w:t>онятие «интеграция»</w:t>
      </w:r>
      <w:r w:rsidR="00F84E89" w:rsidRPr="00CF106C">
        <w:rPr>
          <w:sz w:val="28"/>
          <w:szCs w:val="28"/>
        </w:rPr>
        <w:t xml:space="preserve">: </w:t>
      </w:r>
      <w:r w:rsidR="007E6D0B">
        <w:rPr>
          <w:sz w:val="28"/>
          <w:szCs w:val="28"/>
        </w:rPr>
        <w:t>Целью интеграции может быть:</w:t>
      </w:r>
      <w:r w:rsidR="000B694F">
        <w:rPr>
          <w:sz w:val="28"/>
          <w:szCs w:val="28"/>
        </w:rPr>
        <w:t xml:space="preserve"> </w:t>
      </w:r>
      <w:r w:rsidR="00F84E89" w:rsidRPr="00CF106C">
        <w:rPr>
          <w:sz w:val="28"/>
          <w:szCs w:val="28"/>
        </w:rPr>
        <w:t>«наставничество под руководством непосредственного руководителя или куратора, проводимое для облегчения социально-профессиональной интеграции начинающего государственного служащего».</w:t>
      </w:r>
      <w:r w:rsidR="00F84E89" w:rsidRPr="00CF106C">
        <w:rPr>
          <w:rStyle w:val="a9"/>
          <w:sz w:val="28"/>
          <w:szCs w:val="28"/>
        </w:rPr>
        <w:footnoteReference w:id="44"/>
      </w:r>
      <w:r w:rsidR="00F84E89" w:rsidRPr="00CF106C">
        <w:rPr>
          <w:sz w:val="28"/>
          <w:szCs w:val="28"/>
        </w:rPr>
        <w:t xml:space="preserve"> Тем не менее, в методическом инструментарии, разработанном Министерством труда и социальной защиты Российской Федерации, термин «интеграция» в организацию не упомянут, но заявлены задачи, которые отражают некоторые цели процесса интеграции. Так в инструментарии закреплено, что посредством наставничества происходит:</w:t>
      </w:r>
    </w:p>
    <w:p w14:paraId="7E2A7B06" w14:textId="77777777" w:rsidR="00F84E89" w:rsidRPr="00C30510" w:rsidRDefault="00F84E89" w:rsidP="00A55A5B">
      <w:pPr>
        <w:pStyle w:val="aa"/>
        <w:numPr>
          <w:ilvl w:val="0"/>
          <w:numId w:val="21"/>
        </w:numPr>
        <w:spacing w:line="360" w:lineRule="auto"/>
        <w:ind w:left="714" w:hanging="357"/>
        <w:jc w:val="both"/>
        <w:rPr>
          <w:rFonts w:ascii="Times" w:hAnsi="Times"/>
          <w:sz w:val="28"/>
          <w:szCs w:val="28"/>
        </w:rPr>
      </w:pPr>
      <w:r w:rsidRPr="00C30510">
        <w:rPr>
          <w:rFonts w:ascii="Times" w:hAnsi="Times"/>
          <w:sz w:val="28"/>
          <w:szCs w:val="28"/>
        </w:rPr>
        <w:t xml:space="preserve">ускорение процесса профессионального становления гражданских служащих, развитие их способности самостоятельно, качественно и ответственно выполнять возложенные функциональные обязанности в соответствии с замещаемой должностью; </w:t>
      </w:r>
    </w:p>
    <w:p w14:paraId="3EBE83B3" w14:textId="77777777" w:rsidR="00F84E89" w:rsidRPr="00C30510" w:rsidRDefault="00F84E89" w:rsidP="00CC22A9">
      <w:pPr>
        <w:pStyle w:val="aa"/>
        <w:numPr>
          <w:ilvl w:val="0"/>
          <w:numId w:val="21"/>
        </w:numPr>
        <w:spacing w:line="360" w:lineRule="auto"/>
        <w:jc w:val="both"/>
        <w:rPr>
          <w:rFonts w:ascii="Times" w:hAnsi="Times"/>
          <w:sz w:val="28"/>
          <w:szCs w:val="28"/>
        </w:rPr>
      </w:pPr>
      <w:r w:rsidRPr="00C30510">
        <w:rPr>
          <w:rFonts w:ascii="Times" w:hAnsi="Times"/>
          <w:i/>
          <w:sz w:val="28"/>
          <w:szCs w:val="28"/>
        </w:rPr>
        <w:t>адаптация</w:t>
      </w:r>
      <w:r w:rsidRPr="00C30510">
        <w:rPr>
          <w:rFonts w:ascii="Times" w:hAnsi="Times"/>
          <w:sz w:val="28"/>
          <w:szCs w:val="28"/>
        </w:rPr>
        <w:t xml:space="preserve"> гражданских служащих </w:t>
      </w:r>
      <w:r w:rsidRPr="00C30510">
        <w:rPr>
          <w:rFonts w:ascii="Times" w:hAnsi="Times"/>
          <w:i/>
          <w:sz w:val="28"/>
          <w:szCs w:val="28"/>
        </w:rPr>
        <w:t>к условиям осуществления служебной деятельности</w:t>
      </w:r>
      <w:r w:rsidRPr="00C30510">
        <w:rPr>
          <w:rFonts w:ascii="Times" w:hAnsi="Times"/>
          <w:sz w:val="28"/>
          <w:szCs w:val="28"/>
        </w:rPr>
        <w:t xml:space="preserve">; </w:t>
      </w:r>
    </w:p>
    <w:p w14:paraId="2DCF40DF" w14:textId="77777777" w:rsidR="00F84E89" w:rsidRPr="00C30510" w:rsidRDefault="00F84E89" w:rsidP="00CC22A9">
      <w:pPr>
        <w:pStyle w:val="aa"/>
        <w:numPr>
          <w:ilvl w:val="0"/>
          <w:numId w:val="21"/>
        </w:numPr>
        <w:spacing w:line="360" w:lineRule="auto"/>
        <w:jc w:val="both"/>
        <w:rPr>
          <w:rFonts w:ascii="Times" w:hAnsi="Times"/>
          <w:sz w:val="28"/>
          <w:szCs w:val="28"/>
        </w:rPr>
      </w:pPr>
      <w:r w:rsidRPr="00C30510">
        <w:rPr>
          <w:rFonts w:ascii="Times" w:hAnsi="Times"/>
          <w:sz w:val="28"/>
          <w:szCs w:val="28"/>
        </w:rPr>
        <w:t xml:space="preserve">развитие профессионально-значимых качеств личности; </w:t>
      </w:r>
    </w:p>
    <w:p w14:paraId="02F8727F" w14:textId="77777777" w:rsidR="00F84E89" w:rsidRPr="00C30510" w:rsidRDefault="00F84E89" w:rsidP="00CC22A9">
      <w:pPr>
        <w:pStyle w:val="aa"/>
        <w:numPr>
          <w:ilvl w:val="0"/>
          <w:numId w:val="21"/>
        </w:numPr>
        <w:spacing w:line="360" w:lineRule="auto"/>
        <w:jc w:val="both"/>
        <w:rPr>
          <w:rFonts w:ascii="Times" w:hAnsi="Times"/>
          <w:sz w:val="28"/>
          <w:szCs w:val="28"/>
        </w:rPr>
      </w:pPr>
      <w:r w:rsidRPr="00C30510">
        <w:rPr>
          <w:rFonts w:ascii="Times" w:hAnsi="Times"/>
          <w:sz w:val="28"/>
          <w:szCs w:val="28"/>
        </w:rPr>
        <w:t xml:space="preserve">формирование сплоченного грамотного коллектива за счет включения в адаптационный процесс опытных гражданских служащих, </w:t>
      </w:r>
      <w:r w:rsidRPr="00C30510">
        <w:rPr>
          <w:rFonts w:ascii="Times" w:hAnsi="Times"/>
          <w:i/>
          <w:sz w:val="28"/>
          <w:szCs w:val="28"/>
        </w:rPr>
        <w:t>снижение текучести кадров</w:t>
      </w:r>
      <w:r w:rsidRPr="00C30510">
        <w:rPr>
          <w:rFonts w:ascii="Times" w:hAnsi="Times"/>
          <w:sz w:val="28"/>
          <w:szCs w:val="28"/>
        </w:rPr>
        <w:t>.</w:t>
      </w:r>
      <w:r w:rsidRPr="00C30510">
        <w:rPr>
          <w:rStyle w:val="a9"/>
          <w:rFonts w:ascii="Times" w:eastAsiaTheme="majorEastAsia" w:hAnsi="Times"/>
          <w:sz w:val="28"/>
          <w:szCs w:val="28"/>
        </w:rPr>
        <w:footnoteReference w:id="45"/>
      </w:r>
    </w:p>
    <w:p w14:paraId="104D308E" w14:textId="77777777" w:rsidR="00F84E89" w:rsidRPr="00C30510" w:rsidRDefault="00F84E89" w:rsidP="00A55A5B">
      <w:pPr>
        <w:pStyle w:val="a6"/>
        <w:spacing w:line="360" w:lineRule="auto"/>
        <w:ind w:firstLine="709"/>
        <w:contextualSpacing/>
        <w:jc w:val="both"/>
        <w:rPr>
          <w:sz w:val="28"/>
          <w:szCs w:val="28"/>
        </w:rPr>
      </w:pPr>
      <w:proofErr w:type="gramStart"/>
      <w:r w:rsidRPr="00C30510">
        <w:rPr>
          <w:sz w:val="28"/>
          <w:szCs w:val="28"/>
        </w:rPr>
        <w:t>Согласно методическим рекомендациям, наставничество может осуществляться в отношении гражданского служащего, впервые поступившего на гражданскую службу (в том числе с испытательным сроком); гражданского служащего, назначенного на иную должность гражданской службы; гражданского служащего, изменение и/или выполнение новых должностных обязанностей которого требует назначения наставника; гражданского служащего, изъявившего желание в назначении наставника (по согласованию с руководителем государственного органа);</w:t>
      </w:r>
      <w:proofErr w:type="gramEnd"/>
      <w:r w:rsidRPr="00C30510">
        <w:rPr>
          <w:sz w:val="28"/>
          <w:szCs w:val="28"/>
        </w:rPr>
        <w:t xml:space="preserve"> стажера/студента, заключившего договор об обучении с обязательством последующего прохождения гражданской службы и/или проходящего стажировку/практику в государственном органе; иного лица по решению руководителя государственного органа. Также для каждого лица, в отношении которого необходимо организовать наставничество, определяется наиболее подходящая форма наставничества. Наставником может являться старший либо равный по должности гражданский служащий соответствующего структурного подразделения; старший по должности гражданский служащий смежного структурного подразделения; лицо</w:t>
      </w:r>
      <w:r w:rsidRPr="00C30510">
        <w:rPr>
          <w:b/>
          <w:bCs/>
          <w:sz w:val="28"/>
          <w:szCs w:val="28"/>
        </w:rPr>
        <w:t xml:space="preserve">, </w:t>
      </w:r>
      <w:r w:rsidRPr="00C30510">
        <w:rPr>
          <w:sz w:val="28"/>
          <w:szCs w:val="28"/>
        </w:rPr>
        <w:t>уволенное в связи с достижением предельного возраста пребывания на гражданской службе. В некоторых случаях может осуществляться и групповое наставничество.</w:t>
      </w:r>
    </w:p>
    <w:p w14:paraId="7C4C76D3" w14:textId="77777777" w:rsidR="00F84E89" w:rsidRPr="00C30510" w:rsidRDefault="00F84E89" w:rsidP="00C30510">
      <w:pPr>
        <w:pStyle w:val="a6"/>
        <w:spacing w:line="360" w:lineRule="auto"/>
        <w:ind w:firstLine="360"/>
        <w:contextualSpacing/>
        <w:jc w:val="both"/>
        <w:rPr>
          <w:sz w:val="28"/>
          <w:szCs w:val="28"/>
        </w:rPr>
      </w:pPr>
      <w:r w:rsidRPr="00C30510">
        <w:rPr>
          <w:sz w:val="28"/>
          <w:szCs w:val="28"/>
        </w:rPr>
        <w:t>Согласно разработанному инструментарию, процесс наставничества предполагает наличие четырех этапов:</w:t>
      </w:r>
    </w:p>
    <w:p w14:paraId="1C777930" w14:textId="77777777" w:rsidR="00F84E89" w:rsidRPr="00C30510" w:rsidRDefault="00F84E89" w:rsidP="00CC22A9">
      <w:pPr>
        <w:pStyle w:val="a6"/>
        <w:numPr>
          <w:ilvl w:val="0"/>
          <w:numId w:val="22"/>
        </w:numPr>
        <w:spacing w:line="360" w:lineRule="auto"/>
        <w:contextualSpacing/>
        <w:jc w:val="both"/>
        <w:rPr>
          <w:sz w:val="28"/>
          <w:szCs w:val="28"/>
        </w:rPr>
      </w:pPr>
      <w:r w:rsidRPr="00C30510">
        <w:rPr>
          <w:sz w:val="28"/>
          <w:szCs w:val="28"/>
        </w:rPr>
        <w:t>на первом этапе принимаются необходимые документы, определяются ответственные лица за организацию и руководство наставничеством, а также выбираются формы наставничества;</w:t>
      </w:r>
    </w:p>
    <w:p w14:paraId="2E70D5B8" w14:textId="77777777" w:rsidR="00F84E89" w:rsidRPr="00C30510" w:rsidRDefault="00F84E89" w:rsidP="00CC22A9">
      <w:pPr>
        <w:pStyle w:val="a6"/>
        <w:numPr>
          <w:ilvl w:val="0"/>
          <w:numId w:val="22"/>
        </w:numPr>
        <w:spacing w:line="360" w:lineRule="auto"/>
        <w:contextualSpacing/>
        <w:jc w:val="both"/>
        <w:rPr>
          <w:sz w:val="28"/>
          <w:szCs w:val="28"/>
        </w:rPr>
      </w:pPr>
      <w:r w:rsidRPr="00C30510">
        <w:rPr>
          <w:sz w:val="28"/>
          <w:szCs w:val="28"/>
        </w:rPr>
        <w:t xml:space="preserve">на втором этапе происходит назначение наставников и лиц, в отношении которых осуществляется наставничество; </w:t>
      </w:r>
    </w:p>
    <w:p w14:paraId="39C3BEEC" w14:textId="30415A4F" w:rsidR="00F84E89" w:rsidRPr="00C30510" w:rsidRDefault="00F84E89" w:rsidP="00CC22A9">
      <w:pPr>
        <w:pStyle w:val="a6"/>
        <w:numPr>
          <w:ilvl w:val="0"/>
          <w:numId w:val="22"/>
        </w:numPr>
        <w:spacing w:line="360" w:lineRule="auto"/>
        <w:contextualSpacing/>
        <w:jc w:val="both"/>
        <w:rPr>
          <w:sz w:val="28"/>
          <w:szCs w:val="28"/>
        </w:rPr>
      </w:pPr>
      <w:r w:rsidRPr="00C30510">
        <w:rPr>
          <w:sz w:val="28"/>
          <w:szCs w:val="28"/>
        </w:rPr>
        <w:t>на третьем этапе происходит реализация процесса наставничества: ут</w:t>
      </w:r>
      <w:r w:rsidR="00212C06">
        <w:rPr>
          <w:sz w:val="28"/>
          <w:szCs w:val="28"/>
        </w:rPr>
        <w:t>верждается перечень мероприятий</w:t>
      </w:r>
      <w:r w:rsidRPr="00C30510">
        <w:rPr>
          <w:sz w:val="28"/>
          <w:szCs w:val="28"/>
        </w:rPr>
        <w:t xml:space="preserve"> по наставничеству, определяются формы и методы работы наставников, осуществляется выбор инструментов, применяемых для реализации наставничества;</w:t>
      </w:r>
    </w:p>
    <w:p w14:paraId="25803DBA" w14:textId="77777777" w:rsidR="00F84E89" w:rsidRPr="00C30510" w:rsidRDefault="00F84E89" w:rsidP="00CC22A9">
      <w:pPr>
        <w:pStyle w:val="a6"/>
        <w:numPr>
          <w:ilvl w:val="0"/>
          <w:numId w:val="22"/>
        </w:numPr>
        <w:spacing w:line="360" w:lineRule="auto"/>
        <w:contextualSpacing/>
        <w:jc w:val="both"/>
        <w:rPr>
          <w:sz w:val="28"/>
          <w:szCs w:val="28"/>
        </w:rPr>
      </w:pPr>
      <w:r w:rsidRPr="00C30510">
        <w:rPr>
          <w:sz w:val="28"/>
          <w:szCs w:val="28"/>
        </w:rPr>
        <w:t xml:space="preserve">на четвертом этапе предполагается подведение итогов наставничества и получение обратной связи от наставников и лиц, в отношении которых осуществлялось наставничество, с помощью заполнения формализованных отчетов (анкет). Далее происходит обработка формализованных отчетов (анкет) и поощрение наставников по результатам проведённой работы. </w:t>
      </w:r>
    </w:p>
    <w:p w14:paraId="43CCC1D1" w14:textId="77777777" w:rsidR="00F84E89" w:rsidRPr="00C30510" w:rsidRDefault="00F84E89" w:rsidP="00761CC4">
      <w:pPr>
        <w:pStyle w:val="a6"/>
        <w:spacing w:line="360" w:lineRule="auto"/>
        <w:ind w:firstLine="737"/>
        <w:contextualSpacing/>
        <w:jc w:val="both"/>
        <w:rPr>
          <w:sz w:val="28"/>
          <w:szCs w:val="28"/>
        </w:rPr>
      </w:pPr>
      <w:r w:rsidRPr="00C30510">
        <w:rPr>
          <w:sz w:val="28"/>
          <w:szCs w:val="28"/>
        </w:rPr>
        <w:t>Процесс наставничества может происходить при помощи одного или нескольких из следующих инструментов:</w:t>
      </w:r>
    </w:p>
    <w:p w14:paraId="21344013" w14:textId="77777777" w:rsidR="00F84E89" w:rsidRPr="00C30510" w:rsidRDefault="00F84E89" w:rsidP="00CC22A9">
      <w:pPr>
        <w:pStyle w:val="a6"/>
        <w:numPr>
          <w:ilvl w:val="0"/>
          <w:numId w:val="23"/>
        </w:numPr>
        <w:spacing w:line="360" w:lineRule="auto"/>
        <w:contextualSpacing/>
        <w:jc w:val="both"/>
        <w:rPr>
          <w:sz w:val="28"/>
          <w:szCs w:val="28"/>
        </w:rPr>
      </w:pPr>
      <w:r w:rsidRPr="00C30510">
        <w:rPr>
          <w:sz w:val="28"/>
          <w:szCs w:val="28"/>
        </w:rPr>
        <w:t>разработка памятки о выполнении обязанностей наставника;</w:t>
      </w:r>
    </w:p>
    <w:p w14:paraId="6C8AE7E0" w14:textId="77777777" w:rsidR="00F84E89" w:rsidRPr="00C30510" w:rsidRDefault="00F84E89" w:rsidP="00CC22A9">
      <w:pPr>
        <w:pStyle w:val="a6"/>
        <w:numPr>
          <w:ilvl w:val="0"/>
          <w:numId w:val="23"/>
        </w:numPr>
        <w:spacing w:line="360" w:lineRule="auto"/>
        <w:contextualSpacing/>
        <w:jc w:val="both"/>
        <w:rPr>
          <w:sz w:val="28"/>
          <w:szCs w:val="28"/>
        </w:rPr>
      </w:pPr>
      <w:r w:rsidRPr="00C30510">
        <w:rPr>
          <w:sz w:val="28"/>
          <w:szCs w:val="28"/>
        </w:rPr>
        <w:t xml:space="preserve">создание пособия «Первые шаги» для лица, в отношении которого осуществляется наставничество (с информацией о необходимых для оформления документах, структуре государственного органа, </w:t>
      </w:r>
      <w:r w:rsidRPr="00C30510">
        <w:rPr>
          <w:i/>
          <w:sz w:val="28"/>
          <w:szCs w:val="28"/>
        </w:rPr>
        <w:t>его миссии и ценностях</w:t>
      </w:r>
      <w:r w:rsidRPr="00C30510">
        <w:rPr>
          <w:sz w:val="28"/>
          <w:szCs w:val="28"/>
        </w:rPr>
        <w:t xml:space="preserve">, особенностях гражданской службы и т.д.); </w:t>
      </w:r>
    </w:p>
    <w:p w14:paraId="27EE6773" w14:textId="77777777" w:rsidR="00F84E89" w:rsidRPr="00C30510" w:rsidRDefault="00F84E89" w:rsidP="00CC22A9">
      <w:pPr>
        <w:pStyle w:val="a6"/>
        <w:numPr>
          <w:ilvl w:val="0"/>
          <w:numId w:val="23"/>
        </w:numPr>
        <w:spacing w:line="360" w:lineRule="auto"/>
        <w:contextualSpacing/>
        <w:jc w:val="both"/>
        <w:rPr>
          <w:sz w:val="28"/>
          <w:szCs w:val="28"/>
        </w:rPr>
      </w:pPr>
      <w:r w:rsidRPr="00C30510">
        <w:rPr>
          <w:sz w:val="28"/>
          <w:szCs w:val="28"/>
        </w:rPr>
        <w:t xml:space="preserve">формирование списка нормативных </w:t>
      </w:r>
      <w:proofErr w:type="gramStart"/>
      <w:r w:rsidRPr="00C30510">
        <w:rPr>
          <w:sz w:val="28"/>
          <w:szCs w:val="28"/>
        </w:rPr>
        <w:t>п</w:t>
      </w:r>
      <w:proofErr w:type="gramEnd"/>
      <w:r w:rsidRPr="00C30510">
        <w:rPr>
          <w:sz w:val="28"/>
          <w:szCs w:val="28"/>
        </w:rPr>
        <w:t xml:space="preserve"> актов, обязательных для ознакомления лица в отношении которого осуществляется наставничество;</w:t>
      </w:r>
    </w:p>
    <w:p w14:paraId="00036FFD" w14:textId="77777777" w:rsidR="00F84E89" w:rsidRPr="00C30510" w:rsidRDefault="00F84E89" w:rsidP="00CC22A9">
      <w:pPr>
        <w:pStyle w:val="a6"/>
        <w:numPr>
          <w:ilvl w:val="0"/>
          <w:numId w:val="23"/>
        </w:numPr>
        <w:spacing w:line="360" w:lineRule="auto"/>
        <w:contextualSpacing/>
        <w:jc w:val="both"/>
        <w:rPr>
          <w:sz w:val="28"/>
          <w:szCs w:val="28"/>
        </w:rPr>
      </w:pPr>
      <w:r w:rsidRPr="00C30510">
        <w:rPr>
          <w:sz w:val="28"/>
          <w:szCs w:val="28"/>
        </w:rPr>
        <w:t>организация вводной лекции для лиц, поступивших на гражданскую службу;</w:t>
      </w:r>
    </w:p>
    <w:p w14:paraId="1EEBDBC8" w14:textId="22EA1A75" w:rsidR="00F84E89" w:rsidRPr="00C30510" w:rsidRDefault="00761CC4" w:rsidP="00CC22A9">
      <w:pPr>
        <w:pStyle w:val="a6"/>
        <w:numPr>
          <w:ilvl w:val="0"/>
          <w:numId w:val="23"/>
        </w:numPr>
        <w:spacing w:line="360" w:lineRule="auto"/>
        <w:contextualSpacing/>
        <w:jc w:val="both"/>
        <w:rPr>
          <w:sz w:val="28"/>
          <w:szCs w:val="28"/>
        </w:rPr>
      </w:pPr>
      <w:r>
        <w:rPr>
          <w:sz w:val="28"/>
          <w:szCs w:val="28"/>
        </w:rPr>
        <w:t xml:space="preserve">создание </w:t>
      </w:r>
      <w:proofErr w:type="gramStart"/>
      <w:r>
        <w:rPr>
          <w:sz w:val="28"/>
          <w:szCs w:val="28"/>
        </w:rPr>
        <w:t>и</w:t>
      </w:r>
      <w:r w:rsidR="00910CF6">
        <w:rPr>
          <w:sz w:val="28"/>
          <w:szCs w:val="28"/>
        </w:rPr>
        <w:t>нтернет-</w:t>
      </w:r>
      <w:r w:rsidR="00F84E89" w:rsidRPr="00C30510">
        <w:rPr>
          <w:sz w:val="28"/>
          <w:szCs w:val="28"/>
        </w:rPr>
        <w:t>форумов</w:t>
      </w:r>
      <w:proofErr w:type="gramEnd"/>
      <w:r w:rsidR="00F84E89" w:rsidRPr="00C30510">
        <w:rPr>
          <w:sz w:val="28"/>
          <w:szCs w:val="28"/>
        </w:rPr>
        <w:t xml:space="preserve"> с ответами на часто задаваемые вопросы;</w:t>
      </w:r>
    </w:p>
    <w:p w14:paraId="595B5B34" w14:textId="77777777" w:rsidR="00F84E89" w:rsidRPr="00C30510" w:rsidRDefault="00F84E89" w:rsidP="00CC22A9">
      <w:pPr>
        <w:pStyle w:val="a6"/>
        <w:numPr>
          <w:ilvl w:val="0"/>
          <w:numId w:val="23"/>
        </w:numPr>
        <w:spacing w:line="360" w:lineRule="auto"/>
        <w:contextualSpacing/>
        <w:jc w:val="both"/>
        <w:rPr>
          <w:sz w:val="28"/>
          <w:szCs w:val="28"/>
        </w:rPr>
      </w:pPr>
      <w:r w:rsidRPr="00C30510">
        <w:rPr>
          <w:sz w:val="28"/>
          <w:szCs w:val="28"/>
        </w:rPr>
        <w:t>организация рабочего места лица</w:t>
      </w:r>
      <w:r w:rsidRPr="00C30510">
        <w:rPr>
          <w:b/>
          <w:bCs/>
          <w:sz w:val="28"/>
          <w:szCs w:val="28"/>
        </w:rPr>
        <w:t xml:space="preserve">, </w:t>
      </w:r>
      <w:r w:rsidRPr="00C30510">
        <w:rPr>
          <w:sz w:val="28"/>
          <w:szCs w:val="28"/>
        </w:rPr>
        <w:t>в отношении которого осуществляется наставничество</w:t>
      </w:r>
      <w:r w:rsidRPr="00C30510">
        <w:rPr>
          <w:b/>
          <w:bCs/>
          <w:sz w:val="28"/>
          <w:szCs w:val="28"/>
        </w:rPr>
        <w:t xml:space="preserve">, </w:t>
      </w:r>
      <w:r w:rsidRPr="00C30510">
        <w:rPr>
          <w:sz w:val="28"/>
          <w:szCs w:val="28"/>
        </w:rPr>
        <w:t>в одном кабинете с наставником;</w:t>
      </w:r>
    </w:p>
    <w:p w14:paraId="20C6AF80" w14:textId="77777777" w:rsidR="00F84E89" w:rsidRPr="00C30510" w:rsidRDefault="00F84E89" w:rsidP="00CC22A9">
      <w:pPr>
        <w:pStyle w:val="a6"/>
        <w:numPr>
          <w:ilvl w:val="0"/>
          <w:numId w:val="23"/>
        </w:numPr>
        <w:spacing w:line="360" w:lineRule="auto"/>
        <w:contextualSpacing/>
        <w:jc w:val="both"/>
        <w:rPr>
          <w:sz w:val="28"/>
          <w:szCs w:val="28"/>
        </w:rPr>
      </w:pPr>
      <w:r w:rsidRPr="00C30510">
        <w:rPr>
          <w:sz w:val="28"/>
          <w:szCs w:val="28"/>
        </w:rPr>
        <w:t>использование методов проектного наставничества;</w:t>
      </w:r>
    </w:p>
    <w:p w14:paraId="014775F4" w14:textId="77777777" w:rsidR="00F84E89" w:rsidRPr="00C30510" w:rsidRDefault="00F84E89" w:rsidP="00CC22A9">
      <w:pPr>
        <w:pStyle w:val="a6"/>
        <w:numPr>
          <w:ilvl w:val="0"/>
          <w:numId w:val="23"/>
        </w:numPr>
        <w:spacing w:line="360" w:lineRule="auto"/>
        <w:contextualSpacing/>
        <w:jc w:val="both"/>
        <w:rPr>
          <w:sz w:val="28"/>
          <w:szCs w:val="28"/>
        </w:rPr>
      </w:pPr>
      <w:r w:rsidRPr="00C30510">
        <w:rPr>
          <w:sz w:val="28"/>
          <w:szCs w:val="28"/>
        </w:rPr>
        <w:t>проведение обзорной экскурсии по зданию государственного органа;</w:t>
      </w:r>
    </w:p>
    <w:p w14:paraId="2D84CAD0" w14:textId="77777777" w:rsidR="00F84E89" w:rsidRPr="00C30510" w:rsidRDefault="00F84E89" w:rsidP="00CC22A9">
      <w:pPr>
        <w:pStyle w:val="a6"/>
        <w:numPr>
          <w:ilvl w:val="0"/>
          <w:numId w:val="23"/>
        </w:numPr>
        <w:spacing w:line="360" w:lineRule="auto"/>
        <w:contextualSpacing/>
        <w:jc w:val="both"/>
        <w:rPr>
          <w:sz w:val="28"/>
          <w:szCs w:val="28"/>
        </w:rPr>
      </w:pPr>
      <w:r w:rsidRPr="00C30510">
        <w:rPr>
          <w:sz w:val="28"/>
          <w:szCs w:val="28"/>
        </w:rPr>
        <w:t>проведение индивидуальных занятий;</w:t>
      </w:r>
    </w:p>
    <w:p w14:paraId="5A6557BE" w14:textId="77777777" w:rsidR="00F84E89" w:rsidRPr="00C30510" w:rsidRDefault="00F84E89" w:rsidP="00CC22A9">
      <w:pPr>
        <w:pStyle w:val="a6"/>
        <w:numPr>
          <w:ilvl w:val="0"/>
          <w:numId w:val="23"/>
        </w:numPr>
        <w:spacing w:line="360" w:lineRule="auto"/>
        <w:contextualSpacing/>
        <w:jc w:val="both"/>
        <w:rPr>
          <w:sz w:val="28"/>
          <w:szCs w:val="28"/>
        </w:rPr>
      </w:pPr>
      <w:r w:rsidRPr="00C30510">
        <w:rPr>
          <w:sz w:val="28"/>
          <w:szCs w:val="28"/>
        </w:rPr>
        <w:t>формирование пула лучших наставников.</w:t>
      </w:r>
    </w:p>
    <w:p w14:paraId="7CE3F29E" w14:textId="549E63A1" w:rsidR="00F84E89" w:rsidRPr="00C30510" w:rsidRDefault="00F84E89" w:rsidP="00F65718">
      <w:pPr>
        <w:pStyle w:val="a6"/>
        <w:spacing w:line="360" w:lineRule="auto"/>
        <w:ind w:firstLine="709"/>
        <w:contextualSpacing/>
        <w:jc w:val="both"/>
        <w:rPr>
          <w:sz w:val="28"/>
          <w:szCs w:val="28"/>
        </w:rPr>
      </w:pPr>
      <w:r w:rsidRPr="00C30510">
        <w:rPr>
          <w:sz w:val="28"/>
          <w:szCs w:val="28"/>
        </w:rPr>
        <w:t>В целом</w:t>
      </w:r>
      <w:r w:rsidR="00F65718">
        <w:rPr>
          <w:sz w:val="28"/>
          <w:szCs w:val="28"/>
        </w:rPr>
        <w:t>,</w:t>
      </w:r>
      <w:r w:rsidRPr="00C30510">
        <w:rPr>
          <w:sz w:val="28"/>
          <w:szCs w:val="28"/>
        </w:rPr>
        <w:t xml:space="preserve"> разработанный методический и</w:t>
      </w:r>
      <w:r w:rsidR="00F65718">
        <w:rPr>
          <w:sz w:val="28"/>
          <w:szCs w:val="28"/>
        </w:rPr>
        <w:t>нструментарий представляется интересным</w:t>
      </w:r>
      <w:r w:rsidR="00E6474D">
        <w:rPr>
          <w:sz w:val="28"/>
          <w:szCs w:val="28"/>
        </w:rPr>
        <w:t xml:space="preserve">: </w:t>
      </w:r>
      <w:r w:rsidRPr="00C30510">
        <w:rPr>
          <w:sz w:val="28"/>
          <w:szCs w:val="28"/>
        </w:rPr>
        <w:t>в нем продуманы все стадии наставничества, ответственные лица, разработаны проекты приказов/приложений и даже даны примеры заполнения документов. В инструментарии также затрагивается проблема целей: в плане мероприятий по наставничеству в первую неделю предполагается ознакомление лица, в отношении которого осуществляется наставничество с планами, целями и задачами государственного органа и структурного подразделения, а также совместная постановка профессиональных целей и задач, разработка планов их достижения. Более того, в данном инструментарии разработан проект пособия «Первые шаги» для лиц, впервые поступивших на гражданскую службу, в котором содержится пошаговая инструкция по оформлению необходимых документов и сведения о новом месте работы. При это</w:t>
      </w:r>
      <w:r w:rsidR="00923F6C">
        <w:rPr>
          <w:sz w:val="28"/>
          <w:szCs w:val="28"/>
        </w:rPr>
        <w:t>м с</w:t>
      </w:r>
      <w:r w:rsidRPr="00C30510">
        <w:rPr>
          <w:sz w:val="28"/>
          <w:szCs w:val="28"/>
        </w:rPr>
        <w:t>ведениях о государственном органе включают отдельные пункты с описанием миссии, целей и ценностей государственного органа.</w:t>
      </w:r>
    </w:p>
    <w:p w14:paraId="3B2F5A58" w14:textId="77777777" w:rsidR="00931491" w:rsidRDefault="00F84E89" w:rsidP="00385697">
      <w:pPr>
        <w:pStyle w:val="a6"/>
        <w:spacing w:line="360" w:lineRule="auto"/>
        <w:ind w:firstLine="709"/>
        <w:contextualSpacing/>
        <w:jc w:val="both"/>
        <w:rPr>
          <w:sz w:val="28"/>
          <w:szCs w:val="28"/>
        </w:rPr>
      </w:pPr>
      <w:r w:rsidRPr="00C30510">
        <w:rPr>
          <w:sz w:val="28"/>
          <w:szCs w:val="28"/>
        </w:rPr>
        <w:t xml:space="preserve">Тем не менее, в предложенном инструментарии есть и ряд недоработок, которые могут повлиять на эффективность его использования государственными органами. Во-первых, </w:t>
      </w:r>
      <w:r w:rsidR="00F95D0A">
        <w:rPr>
          <w:sz w:val="28"/>
          <w:szCs w:val="28"/>
        </w:rPr>
        <w:t xml:space="preserve">появляется </w:t>
      </w:r>
      <w:r w:rsidRPr="00C30510">
        <w:rPr>
          <w:sz w:val="28"/>
          <w:szCs w:val="28"/>
        </w:rPr>
        <w:t xml:space="preserve">необходимость создания дополнительных органов управления и контроля наставничества («при наличии в государственном органе десяти и более наставников в государственном органе создается совет/комиссия по наставничеству, который осуществляет свою деятельность по координации наставничества во взаимодействии с кадровой службой государственного органа»). Создание, содержание и контроль подобного органа представляет дополнительную нагрузку на кадровую службу и руководителя органа/подразделения, в </w:t>
      </w:r>
      <w:proofErr w:type="gramStart"/>
      <w:r w:rsidRPr="00C30510">
        <w:rPr>
          <w:sz w:val="28"/>
          <w:szCs w:val="28"/>
        </w:rPr>
        <w:t>связи</w:t>
      </w:r>
      <w:proofErr w:type="gramEnd"/>
      <w:r w:rsidRPr="00C30510">
        <w:rPr>
          <w:sz w:val="28"/>
          <w:szCs w:val="28"/>
        </w:rPr>
        <w:t xml:space="preserve"> с чем государственный орган будет стремиться снижать количество наставников. </w:t>
      </w:r>
    </w:p>
    <w:p w14:paraId="4FDF90C8" w14:textId="22A9C61D" w:rsidR="00F84E89" w:rsidRPr="00C30510" w:rsidRDefault="00F84E89" w:rsidP="00385697">
      <w:pPr>
        <w:pStyle w:val="a6"/>
        <w:spacing w:line="360" w:lineRule="auto"/>
        <w:ind w:firstLine="709"/>
        <w:contextualSpacing/>
        <w:jc w:val="both"/>
        <w:rPr>
          <w:sz w:val="28"/>
          <w:szCs w:val="28"/>
        </w:rPr>
      </w:pPr>
      <w:r w:rsidRPr="00C30510">
        <w:rPr>
          <w:sz w:val="28"/>
          <w:szCs w:val="28"/>
        </w:rPr>
        <w:t>Во-вторых, недоработанным моментом является идея проведение ежегодного конкурса «Лучший наставник», поскольку в методических рекомендациях не прописаны условия проведения данного конкурса, члены комиссии, поощрение победителя, а также критерии определения лучшего наставника. В-третьих, наибольшую проблему представляет вопрос о том, как оценить результат наставничества. Единственным результатом являются навыки и знания, компетенции лица, в отношении которого осуществляется наставничество, но оценка этих качеств является слишком субъективной и противоречивой.</w:t>
      </w:r>
    </w:p>
    <w:p w14:paraId="4EC22C63" w14:textId="202CC09C" w:rsidR="00F84E89" w:rsidRPr="00C30510" w:rsidRDefault="00F84E89" w:rsidP="00385697">
      <w:pPr>
        <w:pStyle w:val="a6"/>
        <w:spacing w:line="360" w:lineRule="auto"/>
        <w:ind w:firstLine="709"/>
        <w:contextualSpacing/>
        <w:jc w:val="both"/>
      </w:pPr>
      <w:r w:rsidRPr="00C30510">
        <w:rPr>
          <w:b/>
          <w:sz w:val="28"/>
          <w:szCs w:val="28"/>
        </w:rPr>
        <w:t xml:space="preserve">Во-вторых, </w:t>
      </w:r>
      <w:r w:rsidR="008F7A6A">
        <w:rPr>
          <w:sz w:val="28"/>
          <w:szCs w:val="28"/>
        </w:rPr>
        <w:t xml:space="preserve">как уже говорилось ранее, один из способов интеграции сотрудников в организацию – отбор персонала, уже разделяющего цели организации. Данный способ применяется на государственной службе, а именно, </w:t>
      </w:r>
      <w:r w:rsidRPr="00C30510">
        <w:rPr>
          <w:b/>
          <w:sz w:val="28"/>
          <w:szCs w:val="28"/>
        </w:rPr>
        <w:t>на этапе отбора кадров</w:t>
      </w:r>
      <w:r w:rsidRPr="00C30510">
        <w:rPr>
          <w:sz w:val="28"/>
          <w:szCs w:val="28"/>
        </w:rPr>
        <w:t xml:space="preserve"> в государственную организацию происходит фильтрование тех сотрудников, которые в наибольшей степени разделяют цели и ценности организации.</w:t>
      </w:r>
      <w:r w:rsidR="008F7A6A">
        <w:rPr>
          <w:sz w:val="28"/>
          <w:szCs w:val="28"/>
        </w:rPr>
        <w:t xml:space="preserve"> </w:t>
      </w:r>
      <w:proofErr w:type="gramStart"/>
      <w:r w:rsidRPr="00C30510">
        <w:rPr>
          <w:sz w:val="28"/>
          <w:szCs w:val="28"/>
        </w:rPr>
        <w:t>Министерством труда и социальной защиты Российской Федерации был разработан Методический инструментарий по организации отбора кадров на замещение вакантный должностей государственной гражданской службы в целях реализации федеральной программы «Реформирование и развитие системы государственной службы Российской Федерации (2009 - 2013 годы)», утверждённой Указом Президента Российской Федерации от 10 марта 2009 г. № 261, подпункта «р» пункта 2 Указа Президента Российской Федерации от 7 мая</w:t>
      </w:r>
      <w:proofErr w:type="gramEnd"/>
      <w:r w:rsidRPr="00C30510">
        <w:rPr>
          <w:sz w:val="28"/>
          <w:szCs w:val="28"/>
        </w:rPr>
        <w:t xml:space="preserve"> 2012 г. № 601 «Об основных направлениях совершенствования системы государственного управления». </w:t>
      </w:r>
      <w:proofErr w:type="gramStart"/>
      <w:r w:rsidRPr="00C30510">
        <w:rPr>
          <w:sz w:val="28"/>
          <w:szCs w:val="28"/>
        </w:rPr>
        <w:t xml:space="preserve">Согласно разработанному инструментарию, под системой отбора кадров понимается «форма организации отбора, </w:t>
      </w:r>
      <w:r w:rsidR="00043EB5">
        <w:rPr>
          <w:sz w:val="28"/>
          <w:szCs w:val="28"/>
        </w:rPr>
        <w:t>включающая комплекс мероприятий</w:t>
      </w:r>
      <w:r w:rsidRPr="00C30510">
        <w:rPr>
          <w:sz w:val="28"/>
          <w:szCs w:val="28"/>
        </w:rPr>
        <w:t xml:space="preserve"> по привлечению и оценке кандидатов, которая в свою очередь предусматривает оценку их соответствия квалификационным требованиям к должностям гражданской службы (проверку представленных кандидатом документов, проведение тестирования на соответствие базовым квалификационным требованиям и оценку кандидата на соответствие функциональным и специальным квалификационным требованиям с использованием иных методов оценки) и</w:t>
      </w:r>
      <w:proofErr w:type="gramEnd"/>
      <w:r w:rsidRPr="00C30510">
        <w:rPr>
          <w:sz w:val="28"/>
          <w:szCs w:val="28"/>
        </w:rPr>
        <w:t xml:space="preserve"> оценку соответствия замещаемой должности на практике в ходе исполнения должностных обязанностей (испытание при поступлении на гражданскую службу, проводимое одновременно с адаптацией гражданского служащего)»</w:t>
      </w:r>
      <w:r w:rsidRPr="00C30510">
        <w:rPr>
          <w:i/>
          <w:iCs/>
          <w:sz w:val="28"/>
          <w:szCs w:val="28"/>
        </w:rPr>
        <w:t>.</w:t>
      </w:r>
      <w:r w:rsidRPr="00C30510">
        <w:rPr>
          <w:rStyle w:val="a9"/>
          <w:i/>
          <w:iCs/>
          <w:sz w:val="28"/>
          <w:szCs w:val="28"/>
        </w:rPr>
        <w:footnoteReference w:id="46"/>
      </w:r>
      <w:r w:rsidRPr="00C30510">
        <w:t xml:space="preserve"> </w:t>
      </w:r>
    </w:p>
    <w:p w14:paraId="0A2DA2BE" w14:textId="77777777" w:rsidR="00F84E89" w:rsidRPr="00C30510" w:rsidRDefault="00F84E89" w:rsidP="00043EB5">
      <w:pPr>
        <w:pStyle w:val="a6"/>
        <w:spacing w:line="360" w:lineRule="auto"/>
        <w:ind w:firstLine="709"/>
        <w:contextualSpacing/>
        <w:jc w:val="both"/>
        <w:rPr>
          <w:sz w:val="28"/>
          <w:szCs w:val="28"/>
        </w:rPr>
      </w:pPr>
      <w:r w:rsidRPr="00C30510">
        <w:rPr>
          <w:sz w:val="28"/>
          <w:szCs w:val="28"/>
        </w:rPr>
        <w:t>При этом в процессе отбора кадров осуществляется оценка кандидата не только в целях установления его соответствия квалификационным и профессиональным требованиям, но и проверки наличия необходимых для замещения вакантной должности личностных качеств. Личностные качества подразумевают под собой</w:t>
      </w:r>
      <w:r w:rsidRPr="00C30510">
        <w:t xml:space="preserve"> </w:t>
      </w:r>
      <w:r w:rsidRPr="00C30510">
        <w:rPr>
          <w:sz w:val="28"/>
          <w:szCs w:val="28"/>
        </w:rPr>
        <w:t xml:space="preserve">индивидуальные особенности личности, включающие в себя жизненные ценности и установки индивидуума, тип темперамента, мотивацию и личные цели, динамические свойства нервной системы, </w:t>
      </w:r>
      <w:proofErr w:type="spellStart"/>
      <w:r w:rsidRPr="00C30510">
        <w:rPr>
          <w:sz w:val="28"/>
          <w:szCs w:val="28"/>
        </w:rPr>
        <w:t>психотип</w:t>
      </w:r>
      <w:proofErr w:type="spellEnd"/>
      <w:r w:rsidRPr="00C30510">
        <w:rPr>
          <w:sz w:val="28"/>
          <w:szCs w:val="28"/>
        </w:rPr>
        <w:t xml:space="preserve"> личности. </w:t>
      </w:r>
    </w:p>
    <w:p w14:paraId="13C8FF29" w14:textId="1595E3AD" w:rsidR="00F84E89" w:rsidRPr="00C30510" w:rsidRDefault="00F84E89" w:rsidP="00043EB5">
      <w:pPr>
        <w:pStyle w:val="a6"/>
        <w:spacing w:line="360" w:lineRule="auto"/>
        <w:ind w:firstLine="709"/>
        <w:contextualSpacing/>
        <w:jc w:val="both"/>
        <w:rPr>
          <w:sz w:val="28"/>
          <w:szCs w:val="28"/>
        </w:rPr>
      </w:pPr>
      <w:r w:rsidRPr="00C30510">
        <w:rPr>
          <w:sz w:val="28"/>
          <w:szCs w:val="28"/>
        </w:rPr>
        <w:t>Для выявления личностных каче</w:t>
      </w:r>
      <w:proofErr w:type="gramStart"/>
      <w:r w:rsidRPr="00C30510">
        <w:rPr>
          <w:sz w:val="28"/>
          <w:szCs w:val="28"/>
        </w:rPr>
        <w:t>ств  пр</w:t>
      </w:r>
      <w:proofErr w:type="gramEnd"/>
      <w:r w:rsidRPr="00C30510">
        <w:rPr>
          <w:sz w:val="28"/>
          <w:szCs w:val="28"/>
        </w:rPr>
        <w:t>и отборе кадров на замещение вакантных должностей применяют различные процедуры оценки: анкетирование, письменное психологическое тестирование, реферат, эссе, кейсы. Например, письменное психологическое тестирование может включать интеллектуальные и личностные тесты.</w:t>
      </w:r>
      <w:r w:rsidRPr="00C30510">
        <w:t xml:space="preserve"> </w:t>
      </w:r>
      <w:r w:rsidRPr="00C30510">
        <w:rPr>
          <w:sz w:val="28"/>
          <w:szCs w:val="28"/>
        </w:rPr>
        <w:t xml:space="preserve"> Определенные личностные качества кандидата могут быть важны для конкретного вида деятельности и являются одной из составляющих профессиональных качеств кандидата. Личностные качества кандидата могут быть определены и в форме анкетирования. Так</w:t>
      </w:r>
      <w:r w:rsidR="00043EB5">
        <w:rPr>
          <w:sz w:val="28"/>
          <w:szCs w:val="28"/>
        </w:rPr>
        <w:t>,</w:t>
      </w:r>
      <w:r w:rsidRPr="00C30510">
        <w:rPr>
          <w:sz w:val="28"/>
          <w:szCs w:val="28"/>
        </w:rPr>
        <w:t xml:space="preserve"> примерная структура и вопросы анкеты предполагают наличие вопроса о том, какие цели ставит перед собой кандидат в профессиональной деятельности и в других областях.</w:t>
      </w:r>
    </w:p>
    <w:p w14:paraId="20F17AD9" w14:textId="08FC74A4" w:rsidR="00F84E89" w:rsidRPr="00C30510" w:rsidRDefault="00F84E89" w:rsidP="009B4B49">
      <w:pPr>
        <w:pStyle w:val="a6"/>
        <w:spacing w:line="360" w:lineRule="auto"/>
        <w:ind w:firstLine="709"/>
        <w:contextualSpacing/>
        <w:jc w:val="both"/>
        <w:rPr>
          <w:sz w:val="28"/>
          <w:szCs w:val="28"/>
        </w:rPr>
      </w:pPr>
      <w:r w:rsidRPr="00C30510">
        <w:rPr>
          <w:sz w:val="28"/>
          <w:szCs w:val="28"/>
        </w:rPr>
        <w:t>Более того, определенные личностные качества могут быть выявлены в процессе собеседования.</w:t>
      </w:r>
      <w:r w:rsidRPr="00C30510">
        <w:t xml:space="preserve"> </w:t>
      </w:r>
      <w:r w:rsidRPr="00C30510">
        <w:rPr>
          <w:sz w:val="28"/>
          <w:szCs w:val="28"/>
        </w:rPr>
        <w:t>Собеседование представляет собой устные ответы кандидатов на вопросы, задаваемые членами конкурсной комиссии или сотрудниками кадровой службы. На собеседовании кандидату задаются воп</w:t>
      </w:r>
      <w:r w:rsidR="006A13D1">
        <w:rPr>
          <w:sz w:val="28"/>
          <w:szCs w:val="28"/>
        </w:rPr>
        <w:t>росы, касающиеся его образования, опыта, полученных навыков и знаний</w:t>
      </w:r>
      <w:r w:rsidRPr="00C30510">
        <w:rPr>
          <w:sz w:val="28"/>
          <w:szCs w:val="28"/>
        </w:rPr>
        <w:t xml:space="preserve">. Также возможны вопросы личного характера: цели, устремления в жизни, карьерные планы. </w:t>
      </w:r>
      <w:r w:rsidRPr="00C30510">
        <w:rPr>
          <w:color w:val="2D2D2D"/>
          <w:sz w:val="28"/>
          <w:szCs w:val="28"/>
        </w:rPr>
        <w:t>Основной целью отборочного собеседования является получение ответа на вопрос, заинтересован ли кандидат в назначении на должность гражданской службы в данном государственном органе и способен ли он выполн</w:t>
      </w:r>
      <w:r w:rsidR="00866FDF">
        <w:rPr>
          <w:color w:val="2D2D2D"/>
          <w:sz w:val="28"/>
          <w:szCs w:val="28"/>
        </w:rPr>
        <w:t>ять служебные обязанности.  О</w:t>
      </w:r>
      <w:r w:rsidRPr="00C30510">
        <w:rPr>
          <w:color w:val="2D2D2D"/>
          <w:sz w:val="28"/>
          <w:szCs w:val="28"/>
        </w:rPr>
        <w:t xml:space="preserve">сновными преимуществами </w:t>
      </w:r>
      <w:r w:rsidRPr="00C30510">
        <w:rPr>
          <w:sz w:val="28"/>
          <w:szCs w:val="28"/>
        </w:rPr>
        <w:t>собеседования в направлении развити</w:t>
      </w:r>
      <w:r w:rsidR="00866FDF">
        <w:rPr>
          <w:sz w:val="28"/>
          <w:szCs w:val="28"/>
        </w:rPr>
        <w:t>я интеграционных процессов</w:t>
      </w:r>
      <w:r w:rsidRPr="00C30510">
        <w:rPr>
          <w:sz w:val="28"/>
          <w:szCs w:val="28"/>
        </w:rPr>
        <w:t xml:space="preserve"> являются возможность выявить мотивацию, целевые и ценностные ориентации кандидата, и возможность не только нанимателю оценить кандидатов на соответствие должности, но и кандидатам оценить организацию как будущее место работы. </w:t>
      </w:r>
    </w:p>
    <w:p w14:paraId="6B029E16" w14:textId="16B81FBE" w:rsidR="00F84E89" w:rsidRPr="00C30510" w:rsidRDefault="00F84E89" w:rsidP="00490DDE">
      <w:pPr>
        <w:pStyle w:val="a6"/>
        <w:spacing w:line="360" w:lineRule="auto"/>
        <w:ind w:firstLine="709"/>
        <w:contextualSpacing/>
        <w:jc w:val="both"/>
        <w:rPr>
          <w:color w:val="2D2D2D"/>
          <w:sz w:val="28"/>
          <w:szCs w:val="28"/>
        </w:rPr>
      </w:pPr>
      <w:r w:rsidRPr="00C30510">
        <w:rPr>
          <w:color w:val="2D2D2D"/>
          <w:sz w:val="28"/>
          <w:szCs w:val="28"/>
        </w:rPr>
        <w:t xml:space="preserve">Третьим методом оценки, позволяющим выявить личностные качества сотрудника, является </w:t>
      </w:r>
      <w:r w:rsidRPr="00C30510">
        <w:rPr>
          <w:sz w:val="28"/>
          <w:szCs w:val="28"/>
        </w:rPr>
        <w:t xml:space="preserve">центр оценки персонала </w:t>
      </w:r>
      <w:r w:rsidRPr="00C30510">
        <w:rPr>
          <w:i/>
          <w:iCs/>
          <w:sz w:val="28"/>
          <w:szCs w:val="28"/>
        </w:rPr>
        <w:t>(</w:t>
      </w:r>
      <w:proofErr w:type="spellStart"/>
      <w:r w:rsidRPr="00C30510">
        <w:rPr>
          <w:sz w:val="28"/>
          <w:szCs w:val="28"/>
        </w:rPr>
        <w:t>ассессмент</w:t>
      </w:r>
      <w:proofErr w:type="spellEnd"/>
      <w:r w:rsidRPr="00C30510">
        <w:rPr>
          <w:i/>
          <w:iCs/>
          <w:sz w:val="28"/>
          <w:szCs w:val="28"/>
        </w:rPr>
        <w:t>-</w:t>
      </w:r>
      <w:r w:rsidRPr="00C30510">
        <w:rPr>
          <w:sz w:val="28"/>
          <w:szCs w:val="28"/>
        </w:rPr>
        <w:t>центр</w:t>
      </w:r>
      <w:r w:rsidRPr="00C30510">
        <w:rPr>
          <w:i/>
          <w:iCs/>
          <w:sz w:val="28"/>
          <w:szCs w:val="28"/>
        </w:rPr>
        <w:t xml:space="preserve">) </w:t>
      </w:r>
      <w:r w:rsidRPr="00C30510">
        <w:rPr>
          <w:sz w:val="28"/>
          <w:szCs w:val="28"/>
        </w:rPr>
        <w:t>– специально разработанная методика, со</w:t>
      </w:r>
      <w:r w:rsidR="008C0F09">
        <w:rPr>
          <w:sz w:val="28"/>
          <w:szCs w:val="28"/>
        </w:rPr>
        <w:t>стоящая из комплекса упражнений</w:t>
      </w:r>
      <w:r w:rsidRPr="00C30510">
        <w:rPr>
          <w:sz w:val="28"/>
          <w:szCs w:val="28"/>
        </w:rPr>
        <w:t xml:space="preserve"> для выявления кандидатов, обладающих компетенциями, необходимыми для успешного выполнения работы. Главное достоинство метода – возможность проведения комплексной оценки кандидатов, основанной на использовании взаимодополняющих методик, ориентированных на оценку реальных качеств сотрудников, их психологических и профессиональных особенностей, соответствия </w:t>
      </w:r>
      <w:r w:rsidR="00444F23">
        <w:rPr>
          <w:sz w:val="28"/>
          <w:szCs w:val="28"/>
        </w:rPr>
        <w:t>требованиям должностных позиций</w:t>
      </w:r>
      <w:r w:rsidRPr="00C30510">
        <w:rPr>
          <w:sz w:val="28"/>
          <w:szCs w:val="28"/>
        </w:rPr>
        <w:t>, а также выявление потенциальных возможностей специалистов. Суть этого метода состоит в том, что кандидатам предлагают выполнить упражнения (деловые игры), соответствующие компетенциям, необходимым для успешного осуществления профессиональной деятельности. Но важно то, что в п</w:t>
      </w:r>
      <w:r w:rsidR="0009596D">
        <w:rPr>
          <w:sz w:val="28"/>
          <w:szCs w:val="28"/>
        </w:rPr>
        <w:t>роцессе выполнения этих заданий</w:t>
      </w:r>
      <w:r w:rsidRPr="00C30510">
        <w:rPr>
          <w:sz w:val="28"/>
          <w:szCs w:val="28"/>
        </w:rPr>
        <w:t xml:space="preserve"> кандидаты проявляют не только свои реальные возможности, способности и склонности, но также </w:t>
      </w:r>
      <w:proofErr w:type="spellStart"/>
      <w:r w:rsidRPr="00C30510">
        <w:rPr>
          <w:sz w:val="28"/>
          <w:szCs w:val="28"/>
        </w:rPr>
        <w:t>целеориентирование</w:t>
      </w:r>
      <w:proofErr w:type="spellEnd"/>
      <w:r w:rsidRPr="00C30510">
        <w:rPr>
          <w:sz w:val="28"/>
          <w:szCs w:val="28"/>
        </w:rPr>
        <w:t xml:space="preserve">. Таким образом, преимуществом </w:t>
      </w:r>
      <w:proofErr w:type="spellStart"/>
      <w:r w:rsidRPr="00C30510">
        <w:rPr>
          <w:sz w:val="28"/>
          <w:szCs w:val="28"/>
        </w:rPr>
        <w:t>ассессмент</w:t>
      </w:r>
      <w:proofErr w:type="spellEnd"/>
      <w:r w:rsidRPr="00C30510">
        <w:rPr>
          <w:sz w:val="28"/>
          <w:szCs w:val="28"/>
        </w:rPr>
        <w:t xml:space="preserve">-центра в плане интеграции являются возможность выяснить индивидуальную мотивацию (потребности, ожидания, цели, интересы), а также определение сильных и слабых сторон каждого кандидата и использование этой информации для решения кадровых вопросов, в том числе развития и планирования карьеры. </w:t>
      </w:r>
    </w:p>
    <w:p w14:paraId="5E77A83A" w14:textId="4FBC58A2" w:rsidR="00F84E89" w:rsidRPr="00C30510" w:rsidRDefault="00F84E89" w:rsidP="009B0945">
      <w:pPr>
        <w:pStyle w:val="a6"/>
        <w:spacing w:line="360" w:lineRule="auto"/>
        <w:ind w:firstLine="709"/>
        <w:contextualSpacing/>
        <w:jc w:val="both"/>
        <w:rPr>
          <w:color w:val="2D2D2D"/>
          <w:sz w:val="28"/>
          <w:szCs w:val="28"/>
        </w:rPr>
      </w:pPr>
      <w:r w:rsidRPr="00C30510">
        <w:rPr>
          <w:sz w:val="28"/>
          <w:szCs w:val="28"/>
        </w:rPr>
        <w:t xml:space="preserve">Следующей ступенью на пути интеграции в </w:t>
      </w:r>
      <w:r w:rsidR="00490DDE">
        <w:rPr>
          <w:sz w:val="28"/>
          <w:szCs w:val="28"/>
        </w:rPr>
        <w:t xml:space="preserve">государственную </w:t>
      </w:r>
      <w:r w:rsidRPr="00C30510">
        <w:rPr>
          <w:sz w:val="28"/>
          <w:szCs w:val="28"/>
        </w:rPr>
        <w:t xml:space="preserve">организацию индивида после процедуры отбора является </w:t>
      </w:r>
      <w:r w:rsidRPr="00C30510">
        <w:rPr>
          <w:i/>
          <w:color w:val="000000" w:themeColor="text1"/>
          <w:sz w:val="28"/>
          <w:szCs w:val="28"/>
        </w:rPr>
        <w:t>испытание (испытательный срок).</w:t>
      </w:r>
      <w:r w:rsidRPr="00C30510">
        <w:rPr>
          <w:color w:val="2D2D2D"/>
          <w:sz w:val="28"/>
          <w:szCs w:val="28"/>
        </w:rPr>
        <w:t xml:space="preserve"> </w:t>
      </w:r>
      <w:r w:rsidRPr="00C30510">
        <w:rPr>
          <w:sz w:val="28"/>
          <w:szCs w:val="28"/>
        </w:rPr>
        <w:t xml:space="preserve">В соответствии со статьей 27 Федерального закона № 79-ФЗ целью испытания является проверка соответствия кандидата замещаемой должности гражданской службы. Особенность испытания заключается в том, что профессиональные знания и навыки кандидата определяются непосредственно в процессе исполнения им своих служебных обязанностей по должности. В этом заключается достоинство испытания как метода оценки, позволяющего с наибольшей степенью достоверности определить профессиональную пригодность к конкретным видам служебной деятельности. </w:t>
      </w:r>
    </w:p>
    <w:p w14:paraId="2F7DAB30" w14:textId="77777777" w:rsidR="00F84E89" w:rsidRPr="00C30510" w:rsidRDefault="00F84E89" w:rsidP="009B0945">
      <w:pPr>
        <w:pStyle w:val="a6"/>
        <w:spacing w:line="360" w:lineRule="auto"/>
        <w:ind w:firstLine="709"/>
        <w:contextualSpacing/>
        <w:jc w:val="both"/>
        <w:rPr>
          <w:color w:val="2D2D2D"/>
          <w:sz w:val="28"/>
          <w:szCs w:val="28"/>
        </w:rPr>
      </w:pPr>
      <w:r w:rsidRPr="00C30510">
        <w:rPr>
          <w:sz w:val="28"/>
          <w:szCs w:val="28"/>
        </w:rPr>
        <w:t xml:space="preserve">Однако методический инструментарий предполагает, что в целях совершенствования системы отбора кадров необходимо пересмотреть отношение к испытанию, превратив его в дополнительный этап отбора. В этом случае, испытание – это уже не только адаптация, но и проверка соответствия принятого гражданского служащего квалификационным требованиям в действии. При проведении испытания в этом случае испытуемому рекомендуется назначить наставника, который не только передает знания и опыт, но и адаптирует гражданского служащего, оценивает возможности его дальнейшего профессионального развития, а также соблюдение им служебного распорядка. </w:t>
      </w:r>
    </w:p>
    <w:p w14:paraId="264C534B" w14:textId="16E15A6A" w:rsidR="0035629E" w:rsidRDefault="00F84E89" w:rsidP="009B0945">
      <w:pPr>
        <w:pStyle w:val="a6"/>
        <w:spacing w:line="360" w:lineRule="auto"/>
        <w:ind w:firstLine="709"/>
        <w:contextualSpacing/>
        <w:jc w:val="both"/>
        <w:rPr>
          <w:sz w:val="28"/>
          <w:szCs w:val="28"/>
        </w:rPr>
      </w:pPr>
      <w:proofErr w:type="gramStart"/>
      <w:r w:rsidRPr="00C30510">
        <w:rPr>
          <w:sz w:val="28"/>
          <w:szCs w:val="28"/>
        </w:rPr>
        <w:t xml:space="preserve">В соответствие с методическим </w:t>
      </w:r>
      <w:r w:rsidR="00761CC4">
        <w:rPr>
          <w:sz w:val="28"/>
          <w:szCs w:val="28"/>
        </w:rPr>
        <w:t>инструментарием</w:t>
      </w:r>
      <w:r w:rsidRPr="00C30510">
        <w:rPr>
          <w:sz w:val="28"/>
          <w:szCs w:val="28"/>
        </w:rPr>
        <w:t>, под профессиональной адаптацией понимается комплекс мер по социально-организационному, профессиональному сопровождению процесса освоения служебной деятельности в части первичного обучения на рабочем месте и оказанию помощи гражданским служащим в профессиональном становлении и развитии, приобретении ими необ</w:t>
      </w:r>
      <w:r w:rsidR="00E516EF">
        <w:rPr>
          <w:sz w:val="28"/>
          <w:szCs w:val="28"/>
        </w:rPr>
        <w:t>ходимых профессиональных знаний, умений</w:t>
      </w:r>
      <w:r w:rsidRPr="00C30510">
        <w:rPr>
          <w:sz w:val="28"/>
          <w:szCs w:val="28"/>
        </w:rPr>
        <w:t xml:space="preserve"> и навыков выполнения</w:t>
      </w:r>
      <w:r w:rsidRPr="00C30510">
        <w:rPr>
          <w:color w:val="2D2D2D"/>
          <w:sz w:val="28"/>
          <w:szCs w:val="28"/>
        </w:rPr>
        <w:t xml:space="preserve"> </w:t>
      </w:r>
      <w:r w:rsidRPr="00C30510">
        <w:rPr>
          <w:sz w:val="28"/>
          <w:szCs w:val="28"/>
        </w:rPr>
        <w:t xml:space="preserve">служебных обязанностей, соблюдении служебной дисциплины и привыкании к условиям прохождения гражданской службы. </w:t>
      </w:r>
      <w:proofErr w:type="gramEnd"/>
    </w:p>
    <w:p w14:paraId="27CCE2C1" w14:textId="31E8EC39" w:rsidR="00712040" w:rsidRPr="00DC482B" w:rsidRDefault="000133A8" w:rsidP="00DC482B">
      <w:pPr>
        <w:pStyle w:val="a6"/>
        <w:spacing w:before="0" w:beforeAutospacing="0" w:after="0" w:afterAutospacing="0" w:line="360" w:lineRule="auto"/>
        <w:ind w:firstLine="709"/>
        <w:contextualSpacing/>
        <w:jc w:val="both"/>
        <w:rPr>
          <w:sz w:val="28"/>
          <w:szCs w:val="28"/>
        </w:rPr>
      </w:pPr>
      <w:r>
        <w:rPr>
          <w:sz w:val="28"/>
          <w:szCs w:val="28"/>
        </w:rPr>
        <w:t>Эффективность и применимость данных инструментариев п</w:t>
      </w:r>
      <w:r w:rsidR="00F97A93">
        <w:rPr>
          <w:sz w:val="28"/>
          <w:szCs w:val="28"/>
        </w:rPr>
        <w:t>ока трудно проверить, так как их</w:t>
      </w:r>
      <w:r>
        <w:rPr>
          <w:sz w:val="28"/>
          <w:szCs w:val="28"/>
        </w:rPr>
        <w:t xml:space="preserve"> эффект будет виден только в долгосрочном периоде. Но само наличие их демонстрирует, что государство опознало существующую проблему и начинает предпринимать шаги в создании благоприятных условий для развития карьеры на государственной службе. </w:t>
      </w:r>
    </w:p>
    <w:p w14:paraId="31ADDBE7" w14:textId="08EF8E49" w:rsidR="00DC482B" w:rsidRPr="00DC482B" w:rsidRDefault="00E516EF" w:rsidP="00E516EF">
      <w:pPr>
        <w:spacing w:line="360" w:lineRule="auto"/>
        <w:ind w:firstLine="709"/>
        <w:contextualSpacing/>
        <w:jc w:val="both"/>
        <w:rPr>
          <w:sz w:val="28"/>
          <w:szCs w:val="28"/>
        </w:rPr>
      </w:pPr>
      <w:r w:rsidRPr="00DC482B">
        <w:rPr>
          <w:sz w:val="28"/>
          <w:szCs w:val="28"/>
        </w:rPr>
        <w:t xml:space="preserve">Таким образом, </w:t>
      </w:r>
      <w:r w:rsidR="00DC482B">
        <w:rPr>
          <w:rFonts w:eastAsiaTheme="minorEastAsia"/>
          <w:sz w:val="28"/>
          <w:szCs w:val="28"/>
          <w:lang w:eastAsia="en-US"/>
        </w:rPr>
        <w:t>в</w:t>
      </w:r>
      <w:r w:rsidR="00DC482B" w:rsidRPr="0005732C">
        <w:rPr>
          <w:rFonts w:eastAsiaTheme="minorEastAsia"/>
          <w:sz w:val="28"/>
          <w:szCs w:val="28"/>
          <w:lang w:eastAsia="en-US"/>
        </w:rPr>
        <w:t xml:space="preserve"> результате проведенного анализа нормативно-правовой базы Российской Федерации на предмет использования на государственной службе механизмов интеграции индивида в организацию</w:t>
      </w:r>
      <w:r w:rsidR="00DC482B" w:rsidRPr="00DC482B">
        <w:rPr>
          <w:sz w:val="28"/>
          <w:szCs w:val="28"/>
        </w:rPr>
        <w:t xml:space="preserve"> </w:t>
      </w:r>
      <w:r w:rsidR="00712040" w:rsidRPr="00DC482B">
        <w:rPr>
          <w:sz w:val="28"/>
          <w:szCs w:val="28"/>
        </w:rPr>
        <w:t xml:space="preserve">мы смогли </w:t>
      </w:r>
      <w:r w:rsidR="00DC482B" w:rsidRPr="00DC482B">
        <w:rPr>
          <w:sz w:val="28"/>
          <w:szCs w:val="28"/>
        </w:rPr>
        <w:t>обнаружить два из ранее указанных механизмов:</w:t>
      </w:r>
    </w:p>
    <w:p w14:paraId="733C5528" w14:textId="77777777" w:rsidR="00DC482B" w:rsidRPr="00DC482B" w:rsidRDefault="00DC482B" w:rsidP="00DC482B">
      <w:pPr>
        <w:pStyle w:val="aa"/>
        <w:numPr>
          <w:ilvl w:val="0"/>
          <w:numId w:val="26"/>
        </w:numPr>
        <w:spacing w:line="360" w:lineRule="auto"/>
        <w:jc w:val="both"/>
        <w:rPr>
          <w:rFonts w:eastAsiaTheme="minorEastAsia"/>
          <w:b/>
          <w:sz w:val="28"/>
          <w:szCs w:val="28"/>
          <w:lang w:eastAsia="en-US"/>
        </w:rPr>
      </w:pPr>
      <w:r w:rsidRPr="00DC482B">
        <w:rPr>
          <w:rFonts w:eastAsiaTheme="minorEastAsia"/>
          <w:b/>
          <w:sz w:val="28"/>
          <w:szCs w:val="28"/>
          <w:lang w:eastAsia="en-US"/>
        </w:rPr>
        <w:t>наставничество;</w:t>
      </w:r>
    </w:p>
    <w:p w14:paraId="6C9BD936" w14:textId="550B1880" w:rsidR="00DC482B" w:rsidRDefault="00DC482B" w:rsidP="00DC482B">
      <w:pPr>
        <w:pStyle w:val="aa"/>
        <w:numPr>
          <w:ilvl w:val="0"/>
          <w:numId w:val="26"/>
        </w:numPr>
        <w:spacing w:line="360" w:lineRule="auto"/>
        <w:jc w:val="both"/>
        <w:rPr>
          <w:rFonts w:eastAsiaTheme="minorEastAsia"/>
          <w:b/>
          <w:sz w:val="28"/>
          <w:szCs w:val="28"/>
          <w:lang w:eastAsia="en-US"/>
        </w:rPr>
      </w:pPr>
      <w:r>
        <w:rPr>
          <w:rFonts w:eastAsiaTheme="minorEastAsia"/>
          <w:b/>
          <w:sz w:val="28"/>
          <w:szCs w:val="28"/>
          <w:lang w:eastAsia="en-US"/>
        </w:rPr>
        <w:t>испытательный срок.</w:t>
      </w:r>
    </w:p>
    <w:p w14:paraId="5F0B40E1" w14:textId="3687EEE3" w:rsidR="005562A3" w:rsidRDefault="005562A3" w:rsidP="002F5755">
      <w:pPr>
        <w:spacing w:line="360" w:lineRule="auto"/>
        <w:ind w:firstLine="360"/>
        <w:jc w:val="both"/>
        <w:rPr>
          <w:rFonts w:eastAsiaTheme="minorEastAsia"/>
          <w:sz w:val="28"/>
          <w:szCs w:val="28"/>
          <w:lang w:eastAsia="en-US"/>
        </w:rPr>
      </w:pPr>
      <w:r w:rsidRPr="005562A3">
        <w:rPr>
          <w:rFonts w:eastAsiaTheme="minorEastAsia"/>
          <w:sz w:val="28"/>
          <w:szCs w:val="28"/>
          <w:lang w:eastAsia="en-US"/>
        </w:rPr>
        <w:t>Кроме того</w:t>
      </w:r>
      <w:r>
        <w:rPr>
          <w:rFonts w:eastAsiaTheme="minorEastAsia"/>
          <w:sz w:val="28"/>
          <w:szCs w:val="28"/>
          <w:lang w:eastAsia="en-US"/>
        </w:rPr>
        <w:t xml:space="preserve">, </w:t>
      </w:r>
      <w:r w:rsidR="000D2598">
        <w:rPr>
          <w:rFonts w:eastAsiaTheme="minorEastAsia"/>
          <w:sz w:val="28"/>
          <w:szCs w:val="28"/>
          <w:lang w:eastAsia="en-US"/>
        </w:rPr>
        <w:t>очевидно, что помимо формально закрепленных механизмов интеграции, на государственной службе присутствуют следующие:</w:t>
      </w:r>
    </w:p>
    <w:p w14:paraId="29A5AD5D" w14:textId="2282D64B" w:rsidR="000D2598" w:rsidRPr="00F61D14" w:rsidRDefault="000D2598" w:rsidP="00F57190">
      <w:pPr>
        <w:pStyle w:val="aa"/>
        <w:widowControl w:val="0"/>
        <w:numPr>
          <w:ilvl w:val="0"/>
          <w:numId w:val="38"/>
        </w:numPr>
        <w:autoSpaceDE w:val="0"/>
        <w:autoSpaceDN w:val="0"/>
        <w:adjustRightInd w:val="0"/>
        <w:spacing w:line="360" w:lineRule="auto"/>
        <w:rPr>
          <w:rFonts w:ascii="Arial" w:eastAsiaTheme="minorEastAsia" w:hAnsi="Arial" w:cs="Arial"/>
          <w:sz w:val="32"/>
          <w:szCs w:val="32"/>
          <w:lang w:eastAsia="en-US"/>
        </w:rPr>
      </w:pPr>
      <w:r w:rsidRPr="000D2598">
        <w:rPr>
          <w:rFonts w:eastAsiaTheme="minorEastAsia"/>
          <w:sz w:val="28"/>
          <w:szCs w:val="28"/>
          <w:lang w:eastAsia="en-US"/>
        </w:rPr>
        <w:t>публичн</w:t>
      </w:r>
      <w:r w:rsidR="002F5755">
        <w:rPr>
          <w:rFonts w:eastAsiaTheme="minorEastAsia"/>
          <w:sz w:val="28"/>
          <w:szCs w:val="28"/>
          <w:lang w:eastAsia="en-US"/>
        </w:rPr>
        <w:t>ая информация</w:t>
      </w:r>
      <w:r w:rsidRPr="000D2598">
        <w:rPr>
          <w:rFonts w:eastAsiaTheme="minorEastAsia"/>
          <w:sz w:val="28"/>
          <w:szCs w:val="28"/>
          <w:lang w:eastAsia="en-US"/>
        </w:rPr>
        <w:t xml:space="preserve"> </w:t>
      </w:r>
      <w:r w:rsidR="00240430">
        <w:rPr>
          <w:rFonts w:eastAsiaTheme="minorEastAsia"/>
          <w:sz w:val="28"/>
          <w:szCs w:val="28"/>
          <w:lang w:eastAsia="en-US"/>
        </w:rPr>
        <w:t>о целях</w:t>
      </w:r>
      <w:r w:rsidR="002F5755">
        <w:rPr>
          <w:rFonts w:eastAsiaTheme="minorEastAsia"/>
          <w:sz w:val="28"/>
          <w:szCs w:val="28"/>
          <w:lang w:eastAsia="en-US"/>
        </w:rPr>
        <w:t xml:space="preserve"> организации</w:t>
      </w:r>
      <w:r w:rsidR="002F5755" w:rsidRPr="000D2598">
        <w:rPr>
          <w:rFonts w:eastAsiaTheme="minorEastAsia"/>
          <w:sz w:val="28"/>
          <w:szCs w:val="28"/>
          <w:lang w:eastAsia="en-US"/>
        </w:rPr>
        <w:t xml:space="preserve"> на</w:t>
      </w:r>
      <w:r w:rsidRPr="000D2598">
        <w:rPr>
          <w:rFonts w:eastAsiaTheme="minorEastAsia"/>
          <w:sz w:val="28"/>
          <w:szCs w:val="28"/>
          <w:lang w:eastAsia="en-US"/>
        </w:rPr>
        <w:t xml:space="preserve"> интернет-сайтах</w:t>
      </w:r>
      <w:r w:rsidR="002F5755">
        <w:rPr>
          <w:rFonts w:eastAsiaTheme="minorEastAsia"/>
          <w:sz w:val="28"/>
          <w:szCs w:val="28"/>
          <w:lang w:eastAsia="en-US"/>
        </w:rPr>
        <w:t xml:space="preserve"> (присутствует, но не у всех государственных организаций)</w:t>
      </w:r>
      <w:r>
        <w:rPr>
          <w:rFonts w:eastAsiaTheme="minorEastAsia"/>
          <w:sz w:val="28"/>
          <w:szCs w:val="28"/>
          <w:lang w:eastAsia="en-US"/>
        </w:rPr>
        <w:t>;</w:t>
      </w:r>
    </w:p>
    <w:p w14:paraId="68E2B1F6" w14:textId="77777777" w:rsidR="002F5755" w:rsidRPr="002F5755" w:rsidRDefault="002F5755" w:rsidP="00F57190">
      <w:pPr>
        <w:pStyle w:val="aa"/>
        <w:numPr>
          <w:ilvl w:val="0"/>
          <w:numId w:val="38"/>
        </w:numPr>
        <w:spacing w:line="360" w:lineRule="auto"/>
        <w:jc w:val="both"/>
        <w:rPr>
          <w:rFonts w:eastAsiaTheme="minorEastAsia"/>
          <w:sz w:val="28"/>
          <w:szCs w:val="28"/>
          <w:lang w:eastAsia="en-US"/>
        </w:rPr>
      </w:pPr>
      <w:r w:rsidRPr="002F5755">
        <w:rPr>
          <w:rFonts w:eastAsiaTheme="minorEastAsia"/>
          <w:sz w:val="28"/>
          <w:szCs w:val="28"/>
          <w:lang w:eastAsia="en-US"/>
        </w:rPr>
        <w:t>локально-нормативные акты: кодекс делового поведения, кодекс этики государственного служащего, правила внутреннего трудового распорядка;</w:t>
      </w:r>
    </w:p>
    <w:p w14:paraId="4AA65F2C" w14:textId="22FC0F72" w:rsidR="00240430" w:rsidRPr="00F61D14" w:rsidRDefault="000D2598" w:rsidP="00F57190">
      <w:pPr>
        <w:pStyle w:val="aa"/>
        <w:widowControl w:val="0"/>
        <w:numPr>
          <w:ilvl w:val="0"/>
          <w:numId w:val="38"/>
        </w:numPr>
        <w:autoSpaceDE w:val="0"/>
        <w:autoSpaceDN w:val="0"/>
        <w:adjustRightInd w:val="0"/>
        <w:spacing w:line="360" w:lineRule="auto"/>
        <w:rPr>
          <w:rFonts w:ascii="Arial" w:eastAsiaTheme="minorEastAsia" w:hAnsi="Arial" w:cs="Arial"/>
          <w:sz w:val="32"/>
          <w:szCs w:val="32"/>
          <w:lang w:eastAsia="en-US"/>
        </w:rPr>
      </w:pPr>
      <w:r w:rsidRPr="000D2598">
        <w:rPr>
          <w:rFonts w:eastAsiaTheme="minorEastAsia"/>
          <w:sz w:val="28"/>
          <w:szCs w:val="28"/>
          <w:lang w:eastAsia="en-US"/>
        </w:rPr>
        <w:t>публичн</w:t>
      </w:r>
      <w:r w:rsidR="002F5755">
        <w:rPr>
          <w:rFonts w:eastAsiaTheme="minorEastAsia"/>
          <w:sz w:val="28"/>
          <w:szCs w:val="28"/>
          <w:lang w:eastAsia="en-US"/>
        </w:rPr>
        <w:t>ые выступления руководителей организации/подразделений (но не всегда о целях).</w:t>
      </w:r>
    </w:p>
    <w:p w14:paraId="496F87C1" w14:textId="77777777" w:rsidR="00163E6F" w:rsidRDefault="00163E6F" w:rsidP="00990DF3">
      <w:pPr>
        <w:pStyle w:val="2"/>
        <w:rPr>
          <w:color w:val="auto"/>
          <w:lang w:val="ru-RU"/>
        </w:rPr>
      </w:pPr>
      <w:r>
        <w:rPr>
          <w:color w:val="auto"/>
          <w:lang w:val="ru-RU"/>
        </w:rPr>
        <w:br w:type="page"/>
      </w:r>
    </w:p>
    <w:p w14:paraId="392BF665" w14:textId="396693AF" w:rsidR="00990DF3" w:rsidRDefault="008F5BF3" w:rsidP="00F57190">
      <w:pPr>
        <w:pStyle w:val="2"/>
        <w:numPr>
          <w:ilvl w:val="1"/>
          <w:numId w:val="35"/>
        </w:numPr>
        <w:rPr>
          <w:color w:val="auto"/>
          <w:lang w:val="ru-RU"/>
        </w:rPr>
      </w:pPr>
      <w:bookmarkStart w:id="15" w:name="_Toc263335808"/>
      <w:r w:rsidRPr="006077BD">
        <w:rPr>
          <w:color w:val="auto"/>
          <w:lang w:val="ru-RU"/>
        </w:rPr>
        <w:t>Проблемы целеполагания органов федеральных исполнительной власти Российской Федерации: открытость и доступность</w:t>
      </w:r>
      <w:bookmarkEnd w:id="15"/>
    </w:p>
    <w:p w14:paraId="5C271CB8" w14:textId="6427EF4E" w:rsidR="005C26F9" w:rsidRPr="00721585" w:rsidRDefault="005C26F9" w:rsidP="005C26F9">
      <w:pPr>
        <w:spacing w:line="360" w:lineRule="auto"/>
        <w:jc w:val="both"/>
        <w:rPr>
          <w:sz w:val="28"/>
          <w:szCs w:val="28"/>
        </w:rPr>
      </w:pPr>
      <w:r>
        <w:rPr>
          <w:sz w:val="28"/>
          <w:szCs w:val="28"/>
        </w:rPr>
        <w:t>Прежде всего, следует отметить, что в</w:t>
      </w:r>
      <w:r w:rsidRPr="00721585">
        <w:rPr>
          <w:sz w:val="28"/>
          <w:szCs w:val="28"/>
        </w:rPr>
        <w:t xml:space="preserve"> процессе анализа целей ОИВ РФ </w:t>
      </w:r>
      <w:r>
        <w:rPr>
          <w:sz w:val="28"/>
          <w:szCs w:val="28"/>
        </w:rPr>
        <w:t>было обнаружено, заявленные цели ОИВ РФ</w:t>
      </w:r>
      <w:r w:rsidRPr="00721585">
        <w:rPr>
          <w:sz w:val="28"/>
          <w:szCs w:val="28"/>
        </w:rPr>
        <w:t xml:space="preserve"> соответствуют структуре целей государственного управления. Так, присутствуют цели</w:t>
      </w:r>
      <w:r>
        <w:rPr>
          <w:sz w:val="28"/>
          <w:szCs w:val="28"/>
        </w:rPr>
        <w:t>:</w:t>
      </w:r>
    </w:p>
    <w:p w14:paraId="63859A08" w14:textId="7569036A" w:rsidR="005C26F9" w:rsidRPr="00721585" w:rsidRDefault="005C26F9" w:rsidP="00F57190">
      <w:pPr>
        <w:pStyle w:val="aa"/>
        <w:numPr>
          <w:ilvl w:val="0"/>
          <w:numId w:val="39"/>
        </w:numPr>
        <w:spacing w:line="360" w:lineRule="auto"/>
        <w:jc w:val="both"/>
        <w:rPr>
          <w:bCs/>
          <w:color w:val="000000"/>
          <w:sz w:val="28"/>
          <w:szCs w:val="28"/>
          <w:shd w:val="clear" w:color="auto" w:fill="FFFFFF"/>
        </w:rPr>
      </w:pPr>
      <w:proofErr w:type="gramStart"/>
      <w:r w:rsidRPr="00721585">
        <w:rPr>
          <w:bCs/>
          <w:color w:val="000000"/>
          <w:sz w:val="28"/>
          <w:szCs w:val="28"/>
          <w:shd w:val="clear" w:color="auto" w:fill="FFFFFF"/>
        </w:rPr>
        <w:t>общественно-политические (</w:t>
      </w:r>
      <w:r w:rsidRPr="00721585">
        <w:rPr>
          <w:rFonts w:eastAsiaTheme="minorEastAsia"/>
          <w:i/>
          <w:sz w:val="28"/>
          <w:szCs w:val="28"/>
        </w:rPr>
        <w:t xml:space="preserve">обеспечение экологической и экономической безопасности РФ, соблюдение рационального, непрерывного, </w:t>
      </w:r>
      <w:proofErr w:type="spellStart"/>
      <w:r w:rsidR="007956E4">
        <w:rPr>
          <w:rFonts w:eastAsiaTheme="minorEastAsia"/>
          <w:i/>
          <w:sz w:val="28"/>
          <w:szCs w:val="28"/>
        </w:rPr>
        <w:t>не</w:t>
      </w:r>
      <w:r w:rsidR="007956E4" w:rsidRPr="00721585">
        <w:rPr>
          <w:rFonts w:eastAsiaTheme="minorEastAsia"/>
          <w:i/>
          <w:sz w:val="28"/>
          <w:szCs w:val="28"/>
        </w:rPr>
        <w:t>истощительного</w:t>
      </w:r>
      <w:proofErr w:type="spellEnd"/>
      <w:r w:rsidRPr="00721585">
        <w:rPr>
          <w:rFonts w:eastAsiaTheme="minorEastAsia"/>
          <w:i/>
          <w:sz w:val="28"/>
          <w:szCs w:val="28"/>
        </w:rPr>
        <w:t>, экологически безопасного природопользования, сохранение всех компонентов окружающей среды от деградации и уничтожения</w:t>
      </w:r>
      <w:r w:rsidRPr="00721585">
        <w:rPr>
          <w:i/>
          <w:sz w:val="28"/>
          <w:szCs w:val="28"/>
        </w:rPr>
        <w:t>; эффективная реализация государственной политики в области контроля иностранных инвестиций в хозяйственные общества, имеющие стратегическое значение для обеспечения обороны страны и безопасности государства);</w:t>
      </w:r>
      <w:proofErr w:type="gramEnd"/>
    </w:p>
    <w:p w14:paraId="177300EC" w14:textId="77777777" w:rsidR="005C26F9" w:rsidRPr="00F61D14" w:rsidRDefault="005C26F9" w:rsidP="00F57190">
      <w:pPr>
        <w:pStyle w:val="aa"/>
        <w:numPr>
          <w:ilvl w:val="0"/>
          <w:numId w:val="39"/>
        </w:numPr>
        <w:spacing w:line="360" w:lineRule="auto"/>
        <w:jc w:val="both"/>
        <w:rPr>
          <w:bCs/>
          <w:color w:val="000000"/>
          <w:sz w:val="28"/>
          <w:szCs w:val="28"/>
          <w:shd w:val="clear" w:color="auto" w:fill="FFFFFF"/>
        </w:rPr>
      </w:pPr>
      <w:r w:rsidRPr="00721585">
        <w:rPr>
          <w:bCs/>
          <w:color w:val="000000"/>
          <w:sz w:val="28"/>
          <w:szCs w:val="28"/>
          <w:shd w:val="clear" w:color="auto" w:fill="FFFFFF"/>
        </w:rPr>
        <w:t>организационно-правовые </w:t>
      </w:r>
      <w:r w:rsidRPr="00721585">
        <w:rPr>
          <w:bCs/>
          <w:i/>
          <w:color w:val="000000"/>
          <w:sz w:val="28"/>
          <w:szCs w:val="28"/>
          <w:shd w:val="clear" w:color="auto" w:fill="FFFFFF"/>
        </w:rPr>
        <w:t>(разработка политики в области образования, энергетики)</w:t>
      </w:r>
      <w:r w:rsidRPr="00721585">
        <w:rPr>
          <w:bCs/>
          <w:color w:val="000000"/>
          <w:sz w:val="28"/>
          <w:szCs w:val="28"/>
          <w:shd w:val="clear" w:color="auto" w:fill="FFFFFF"/>
        </w:rPr>
        <w:t>;</w:t>
      </w:r>
    </w:p>
    <w:p w14:paraId="31F7134F" w14:textId="77777777" w:rsidR="005C26F9" w:rsidRPr="00721585" w:rsidRDefault="005C26F9" w:rsidP="00F57190">
      <w:pPr>
        <w:pStyle w:val="aa"/>
        <w:numPr>
          <w:ilvl w:val="0"/>
          <w:numId w:val="39"/>
        </w:numPr>
        <w:spacing w:line="360" w:lineRule="auto"/>
        <w:jc w:val="both"/>
        <w:rPr>
          <w:bCs/>
          <w:color w:val="000000"/>
          <w:sz w:val="28"/>
          <w:szCs w:val="28"/>
          <w:shd w:val="clear" w:color="auto" w:fill="FFFFFF"/>
        </w:rPr>
      </w:pPr>
      <w:proofErr w:type="gramStart"/>
      <w:r w:rsidRPr="00721585">
        <w:rPr>
          <w:bCs/>
          <w:color w:val="000000"/>
          <w:sz w:val="28"/>
          <w:szCs w:val="28"/>
          <w:shd w:val="clear" w:color="auto" w:fill="FFFFFF"/>
        </w:rPr>
        <w:t>производственно-обеспечительные (</w:t>
      </w:r>
      <w:r w:rsidRPr="00721585">
        <w:rPr>
          <w:i/>
          <w:iCs/>
          <w:sz w:val="28"/>
          <w:szCs w:val="28"/>
        </w:rPr>
        <w:t>предоставление качественной связи и интернета.)</w:t>
      </w:r>
      <w:proofErr w:type="gramEnd"/>
    </w:p>
    <w:p w14:paraId="6EAC92AA" w14:textId="77777777" w:rsidR="005C26F9" w:rsidRPr="00721585" w:rsidRDefault="005C26F9" w:rsidP="00F57190">
      <w:pPr>
        <w:pStyle w:val="aa"/>
        <w:numPr>
          <w:ilvl w:val="0"/>
          <w:numId w:val="39"/>
        </w:numPr>
        <w:spacing w:line="360" w:lineRule="auto"/>
        <w:jc w:val="both"/>
        <w:rPr>
          <w:bCs/>
          <w:color w:val="000000"/>
          <w:sz w:val="28"/>
          <w:szCs w:val="28"/>
          <w:shd w:val="clear" w:color="auto" w:fill="FFFFFF"/>
        </w:rPr>
      </w:pPr>
      <w:r w:rsidRPr="00721585">
        <w:rPr>
          <w:bCs/>
          <w:color w:val="000000"/>
          <w:sz w:val="28"/>
          <w:szCs w:val="28"/>
          <w:shd w:val="clear" w:color="auto" w:fill="FFFFFF"/>
        </w:rPr>
        <w:t>социально-экономические (</w:t>
      </w:r>
      <w:r w:rsidRPr="00721585">
        <w:rPr>
          <w:i/>
          <w:color w:val="2A2F34"/>
          <w:sz w:val="28"/>
          <w:szCs w:val="28"/>
        </w:rPr>
        <w:t xml:space="preserve">реализация и развитие интеллектуального потенциала нации - главной составляющей устойчивого и динамичного развития России; </w:t>
      </w:r>
      <w:r w:rsidRPr="00721585">
        <w:rPr>
          <w:bCs/>
          <w:i/>
          <w:sz w:val="28"/>
          <w:szCs w:val="28"/>
        </w:rPr>
        <w:t xml:space="preserve">свобода конкуренции и эффективная защита предпринимательства ради будущего России; </w:t>
      </w:r>
      <w:r w:rsidRPr="00721585">
        <w:rPr>
          <w:i/>
          <w:color w:val="2A2F34"/>
          <w:sz w:val="28"/>
          <w:szCs w:val="28"/>
        </w:rPr>
        <w:t>обеспечение доступности качественного образования для всех слоев населения как основы социальной мобильности и снижения социально-экономической дифференциации в обществе и т.п.</w:t>
      </w:r>
      <w:r w:rsidRPr="00721585">
        <w:rPr>
          <w:bCs/>
          <w:i/>
          <w:sz w:val="28"/>
          <w:szCs w:val="28"/>
        </w:rPr>
        <w:t>)</w:t>
      </w:r>
    </w:p>
    <w:p w14:paraId="6D838335" w14:textId="77777777" w:rsidR="005C26F9" w:rsidRPr="0025154A" w:rsidRDefault="005C26F9" w:rsidP="00F57190">
      <w:pPr>
        <w:pStyle w:val="aa"/>
        <w:numPr>
          <w:ilvl w:val="0"/>
          <w:numId w:val="39"/>
        </w:numPr>
        <w:spacing w:line="360" w:lineRule="auto"/>
        <w:jc w:val="both"/>
        <w:rPr>
          <w:bCs/>
          <w:i/>
          <w:sz w:val="28"/>
          <w:szCs w:val="28"/>
          <w:shd w:val="clear" w:color="auto" w:fill="FFFFFF"/>
        </w:rPr>
      </w:pPr>
      <w:r w:rsidRPr="00721585">
        <w:rPr>
          <w:bCs/>
          <w:color w:val="000000"/>
          <w:sz w:val="28"/>
          <w:szCs w:val="28"/>
          <w:shd w:val="clear" w:color="auto" w:fill="FFFFFF"/>
        </w:rPr>
        <w:t>информационно-разъяснительные </w:t>
      </w:r>
      <w:r w:rsidRPr="00721585">
        <w:rPr>
          <w:bCs/>
          <w:i/>
          <w:color w:val="000000"/>
          <w:sz w:val="28"/>
          <w:szCs w:val="28"/>
          <w:shd w:val="clear" w:color="auto" w:fill="FFFFFF"/>
        </w:rPr>
        <w:t>(</w:t>
      </w:r>
      <w:r w:rsidRPr="00F61D14">
        <w:rPr>
          <w:i/>
          <w:sz w:val="28"/>
          <w:szCs w:val="28"/>
        </w:rPr>
        <w:t xml:space="preserve">правовое просвещение и правовое </w:t>
      </w:r>
      <w:r w:rsidRPr="00F61D14">
        <w:rPr>
          <w:bCs/>
          <w:i/>
          <w:sz w:val="28"/>
          <w:szCs w:val="28"/>
        </w:rPr>
        <w:t>информирование граждан о деятельности ОИВ РФ).</w:t>
      </w:r>
    </w:p>
    <w:p w14:paraId="68CC2F65" w14:textId="76824307" w:rsidR="0025154A" w:rsidRPr="0025154A" w:rsidRDefault="0025154A" w:rsidP="007956E4">
      <w:pPr>
        <w:spacing w:line="360" w:lineRule="auto"/>
        <w:ind w:firstLine="737"/>
        <w:jc w:val="both"/>
        <w:rPr>
          <w:bCs/>
          <w:sz w:val="28"/>
          <w:szCs w:val="28"/>
          <w:shd w:val="clear" w:color="auto" w:fill="FFFFFF"/>
        </w:rPr>
      </w:pPr>
      <w:r>
        <w:rPr>
          <w:bCs/>
          <w:sz w:val="28"/>
          <w:szCs w:val="28"/>
          <w:shd w:val="clear" w:color="auto" w:fill="FFFFFF"/>
        </w:rPr>
        <w:t>Существование различных видов целей</w:t>
      </w:r>
      <w:r w:rsidR="005926D0">
        <w:rPr>
          <w:bCs/>
          <w:sz w:val="28"/>
          <w:szCs w:val="28"/>
          <w:shd w:val="clear" w:color="auto" w:fill="FFFFFF"/>
        </w:rPr>
        <w:t xml:space="preserve"> ОИВ РФ, соответствующих теоретически разработанной целевой структуре,</w:t>
      </w:r>
      <w:r>
        <w:rPr>
          <w:bCs/>
          <w:sz w:val="28"/>
          <w:szCs w:val="28"/>
          <w:shd w:val="clear" w:color="auto" w:fill="FFFFFF"/>
        </w:rPr>
        <w:t xml:space="preserve"> </w:t>
      </w:r>
      <w:r w:rsidR="005926D0">
        <w:rPr>
          <w:bCs/>
          <w:sz w:val="28"/>
          <w:szCs w:val="28"/>
          <w:shd w:val="clear" w:color="auto" w:fill="FFFFFF"/>
        </w:rPr>
        <w:t xml:space="preserve">способствует формированию комплексного представления у потребителей услуг – граждан, а также у сотрудников данных органов о деятельности организации. </w:t>
      </w:r>
    </w:p>
    <w:p w14:paraId="18316118" w14:textId="77777777" w:rsidR="005C26F9" w:rsidRPr="005C26F9" w:rsidRDefault="005C26F9" w:rsidP="005C26F9"/>
    <w:p w14:paraId="73787F2C" w14:textId="425CEE5E" w:rsidR="00E6483C" w:rsidRDefault="00990DF3" w:rsidP="00990DF3">
      <w:pPr>
        <w:spacing w:line="360" w:lineRule="auto"/>
        <w:ind w:firstLine="720"/>
        <w:jc w:val="both"/>
        <w:rPr>
          <w:sz w:val="28"/>
          <w:szCs w:val="28"/>
        </w:rPr>
      </w:pPr>
      <w:r w:rsidRPr="002B7EF5">
        <w:rPr>
          <w:sz w:val="28"/>
          <w:szCs w:val="28"/>
        </w:rPr>
        <w:t>Контент-анализ публичной информации органов исполнительной власти Российской Федерации</w:t>
      </w:r>
      <w:r>
        <w:rPr>
          <w:sz w:val="28"/>
          <w:szCs w:val="28"/>
        </w:rPr>
        <w:t xml:space="preserve"> (далее ОИВ)</w:t>
      </w:r>
      <w:r w:rsidRPr="002B7EF5">
        <w:rPr>
          <w:sz w:val="28"/>
          <w:szCs w:val="28"/>
        </w:rPr>
        <w:t xml:space="preserve"> проводился </w:t>
      </w:r>
      <w:r>
        <w:rPr>
          <w:sz w:val="28"/>
          <w:szCs w:val="28"/>
        </w:rPr>
        <w:t>с целью</w:t>
      </w:r>
      <w:r w:rsidRPr="002B7EF5">
        <w:rPr>
          <w:sz w:val="28"/>
          <w:szCs w:val="28"/>
        </w:rPr>
        <w:t xml:space="preserve"> </w:t>
      </w:r>
      <w:r>
        <w:rPr>
          <w:sz w:val="28"/>
          <w:szCs w:val="28"/>
        </w:rPr>
        <w:t>исследования</w:t>
      </w:r>
      <w:r w:rsidRPr="002B7EF5">
        <w:rPr>
          <w:sz w:val="28"/>
          <w:szCs w:val="28"/>
        </w:rPr>
        <w:t xml:space="preserve"> </w:t>
      </w:r>
      <w:proofErr w:type="gramStart"/>
      <w:r w:rsidRPr="002B7EF5">
        <w:rPr>
          <w:sz w:val="28"/>
          <w:szCs w:val="28"/>
        </w:rPr>
        <w:t>интернет-порталов</w:t>
      </w:r>
      <w:proofErr w:type="gramEnd"/>
      <w:r w:rsidRPr="002B7EF5">
        <w:rPr>
          <w:sz w:val="28"/>
          <w:szCs w:val="28"/>
        </w:rPr>
        <w:t xml:space="preserve"> данных органов на предмет наличия целей, миссии организации в открытом доступе.</w:t>
      </w:r>
      <w:r>
        <w:rPr>
          <w:sz w:val="28"/>
          <w:szCs w:val="28"/>
        </w:rPr>
        <w:t xml:space="preserve"> Также в </w:t>
      </w:r>
      <w:proofErr w:type="gramStart"/>
      <w:r>
        <w:rPr>
          <w:sz w:val="28"/>
          <w:szCs w:val="28"/>
        </w:rPr>
        <w:t>данном</w:t>
      </w:r>
      <w:proofErr w:type="gramEnd"/>
      <w:r>
        <w:rPr>
          <w:sz w:val="28"/>
          <w:szCs w:val="28"/>
        </w:rPr>
        <w:t xml:space="preserve"> контент-анализе используется статист</w:t>
      </w:r>
      <w:r w:rsidR="00E6483C">
        <w:rPr>
          <w:sz w:val="28"/>
          <w:szCs w:val="28"/>
        </w:rPr>
        <w:t>ическая информация ГКС. Для проведения анализа ОИВ РФ были выбраны семь</w:t>
      </w:r>
      <w:r>
        <w:rPr>
          <w:sz w:val="28"/>
          <w:szCs w:val="28"/>
        </w:rPr>
        <w:t xml:space="preserve"> переменных</w:t>
      </w:r>
      <w:r w:rsidR="00E6483C">
        <w:rPr>
          <w:sz w:val="28"/>
          <w:szCs w:val="28"/>
        </w:rPr>
        <w:t xml:space="preserve"> (подробнее см. Прил. 2):</w:t>
      </w:r>
    </w:p>
    <w:p w14:paraId="5BA64980" w14:textId="77777777" w:rsidR="00E6483C" w:rsidRPr="00E6483C" w:rsidRDefault="00E6483C" w:rsidP="00E6483C">
      <w:pPr>
        <w:pStyle w:val="aa"/>
        <w:numPr>
          <w:ilvl w:val="0"/>
          <w:numId w:val="24"/>
        </w:numPr>
        <w:spacing w:line="360" w:lineRule="auto"/>
        <w:jc w:val="both"/>
        <w:rPr>
          <w:sz w:val="28"/>
          <w:szCs w:val="28"/>
        </w:rPr>
      </w:pPr>
      <w:r w:rsidRPr="00E6483C">
        <w:rPr>
          <w:sz w:val="28"/>
          <w:szCs w:val="28"/>
        </w:rPr>
        <w:t>год основания ОИВ;</w:t>
      </w:r>
    </w:p>
    <w:p w14:paraId="155EA638" w14:textId="77777777" w:rsidR="00E6483C" w:rsidRPr="00E6483C" w:rsidRDefault="00E6483C" w:rsidP="00E6483C">
      <w:pPr>
        <w:pStyle w:val="aa"/>
        <w:numPr>
          <w:ilvl w:val="0"/>
          <w:numId w:val="24"/>
        </w:numPr>
        <w:spacing w:line="360" w:lineRule="auto"/>
        <w:jc w:val="both"/>
        <w:rPr>
          <w:sz w:val="28"/>
          <w:szCs w:val="28"/>
        </w:rPr>
      </w:pPr>
      <w:r w:rsidRPr="00E6483C">
        <w:rPr>
          <w:sz w:val="28"/>
          <w:szCs w:val="28"/>
        </w:rPr>
        <w:t>численность персонала;</w:t>
      </w:r>
    </w:p>
    <w:p w14:paraId="6B1B6957" w14:textId="77777777" w:rsidR="00E6483C" w:rsidRPr="00E6483C" w:rsidRDefault="00E6483C" w:rsidP="00E6483C">
      <w:pPr>
        <w:pStyle w:val="aa"/>
        <w:numPr>
          <w:ilvl w:val="0"/>
          <w:numId w:val="24"/>
        </w:numPr>
        <w:spacing w:line="360" w:lineRule="auto"/>
        <w:jc w:val="both"/>
        <w:rPr>
          <w:sz w:val="28"/>
          <w:szCs w:val="28"/>
        </w:rPr>
      </w:pPr>
      <w:r w:rsidRPr="00E6483C">
        <w:rPr>
          <w:sz w:val="28"/>
          <w:szCs w:val="28"/>
        </w:rPr>
        <w:t>укомплектованность;</w:t>
      </w:r>
    </w:p>
    <w:p w14:paraId="15A514E3" w14:textId="77777777" w:rsidR="00E6483C" w:rsidRPr="00E6483C" w:rsidRDefault="00E6483C" w:rsidP="00E6483C">
      <w:pPr>
        <w:pStyle w:val="aa"/>
        <w:numPr>
          <w:ilvl w:val="0"/>
          <w:numId w:val="24"/>
        </w:numPr>
        <w:spacing w:line="360" w:lineRule="auto"/>
        <w:jc w:val="both"/>
        <w:rPr>
          <w:sz w:val="28"/>
          <w:szCs w:val="28"/>
        </w:rPr>
      </w:pPr>
      <w:r w:rsidRPr="00E6483C">
        <w:rPr>
          <w:sz w:val="28"/>
          <w:szCs w:val="28"/>
        </w:rPr>
        <w:t>среднемесячная заработная плата;</w:t>
      </w:r>
    </w:p>
    <w:p w14:paraId="791EF9B1" w14:textId="77777777" w:rsidR="00E6483C" w:rsidRPr="00E6483C" w:rsidRDefault="00E6483C" w:rsidP="00E6483C">
      <w:pPr>
        <w:pStyle w:val="aa"/>
        <w:numPr>
          <w:ilvl w:val="0"/>
          <w:numId w:val="24"/>
        </w:numPr>
        <w:spacing w:line="360" w:lineRule="auto"/>
        <w:jc w:val="both"/>
        <w:rPr>
          <w:sz w:val="28"/>
          <w:szCs w:val="28"/>
        </w:rPr>
      </w:pPr>
      <w:r w:rsidRPr="00E6483C">
        <w:rPr>
          <w:sz w:val="28"/>
          <w:szCs w:val="28"/>
        </w:rPr>
        <w:t>наличие миссии ОИВ;</w:t>
      </w:r>
    </w:p>
    <w:p w14:paraId="345DE21A" w14:textId="77777777" w:rsidR="00E6483C" w:rsidRPr="00E6483C" w:rsidRDefault="00E6483C" w:rsidP="00E6483C">
      <w:pPr>
        <w:pStyle w:val="aa"/>
        <w:numPr>
          <w:ilvl w:val="0"/>
          <w:numId w:val="24"/>
        </w:numPr>
        <w:spacing w:line="360" w:lineRule="auto"/>
        <w:jc w:val="both"/>
        <w:rPr>
          <w:sz w:val="28"/>
          <w:szCs w:val="28"/>
        </w:rPr>
      </w:pPr>
      <w:r w:rsidRPr="00E6483C">
        <w:rPr>
          <w:sz w:val="28"/>
          <w:szCs w:val="28"/>
        </w:rPr>
        <w:t>наличие внутренних целей ОИВ;</w:t>
      </w:r>
    </w:p>
    <w:p w14:paraId="07A7C38E" w14:textId="2D4CF143" w:rsidR="00E6483C" w:rsidRPr="00E6483C" w:rsidRDefault="00E6483C" w:rsidP="00E6483C">
      <w:pPr>
        <w:pStyle w:val="aa"/>
        <w:numPr>
          <w:ilvl w:val="0"/>
          <w:numId w:val="24"/>
        </w:numPr>
        <w:spacing w:line="360" w:lineRule="auto"/>
        <w:jc w:val="both"/>
        <w:rPr>
          <w:sz w:val="28"/>
          <w:szCs w:val="28"/>
        </w:rPr>
      </w:pPr>
      <w:r w:rsidRPr="00E6483C">
        <w:rPr>
          <w:sz w:val="28"/>
          <w:szCs w:val="28"/>
        </w:rPr>
        <w:t>наличие ценностей ОИВ.</w:t>
      </w:r>
    </w:p>
    <w:p w14:paraId="0D1BA750" w14:textId="50204D54" w:rsidR="00873A1A" w:rsidRDefault="007956E4" w:rsidP="003E075F">
      <w:pPr>
        <w:spacing w:line="360" w:lineRule="auto"/>
        <w:ind w:firstLine="720"/>
        <w:jc w:val="both"/>
        <w:rPr>
          <w:sz w:val="28"/>
          <w:szCs w:val="28"/>
        </w:rPr>
      </w:pPr>
      <w:r>
        <w:rPr>
          <w:sz w:val="28"/>
          <w:szCs w:val="28"/>
        </w:rPr>
        <w:t>Одним из косвенных</w:t>
      </w:r>
      <w:r w:rsidR="003E075F">
        <w:rPr>
          <w:sz w:val="28"/>
          <w:szCs w:val="28"/>
        </w:rPr>
        <w:t xml:space="preserve"> показателем того, что люди стремятся работать в конкретной организации</w:t>
      </w:r>
      <w:r>
        <w:rPr>
          <w:sz w:val="28"/>
          <w:szCs w:val="28"/>
        </w:rPr>
        <w:t>,</w:t>
      </w:r>
      <w:r w:rsidR="003E075F">
        <w:rPr>
          <w:sz w:val="28"/>
          <w:szCs w:val="28"/>
        </w:rPr>
        <w:t xml:space="preserve"> является её укомплектованность (чем больше уровень укомплектованность, тем более привлекательная данная организация для потенциальных сотрудников). Кроме того, высокий уровень укомплектованности может быть обусловлен относительно высоким уровнем заработной платы. Тогда</w:t>
      </w:r>
      <w:r w:rsidR="00E6483C">
        <w:rPr>
          <w:sz w:val="28"/>
          <w:szCs w:val="28"/>
        </w:rPr>
        <w:t xml:space="preserve"> м</w:t>
      </w:r>
      <w:r w:rsidR="00990DF3">
        <w:rPr>
          <w:sz w:val="28"/>
          <w:szCs w:val="28"/>
        </w:rPr>
        <w:t xml:space="preserve">ы попробовали </w:t>
      </w:r>
      <w:r w:rsidR="00E6483C">
        <w:rPr>
          <w:sz w:val="28"/>
          <w:szCs w:val="28"/>
        </w:rPr>
        <w:t>обнаружить</w:t>
      </w:r>
      <w:r w:rsidR="00990DF3">
        <w:rPr>
          <w:sz w:val="28"/>
          <w:szCs w:val="28"/>
        </w:rPr>
        <w:t xml:space="preserve"> </w:t>
      </w:r>
      <w:r w:rsidR="00E6483C">
        <w:rPr>
          <w:sz w:val="28"/>
          <w:szCs w:val="28"/>
        </w:rPr>
        <w:t>корреляцию между средним уровнем заработной платы и укомплектованность персонала</w:t>
      </w:r>
      <w:r w:rsidR="00990DF3">
        <w:rPr>
          <w:sz w:val="28"/>
          <w:szCs w:val="28"/>
        </w:rPr>
        <w:t>.</w:t>
      </w:r>
      <w:r w:rsidR="00E6483C">
        <w:rPr>
          <w:sz w:val="28"/>
          <w:szCs w:val="28"/>
        </w:rPr>
        <w:t xml:space="preserve"> Но корреляция не подтвердилась (не всегда высокая укомплектованность ОИВ РФ соответствует высокому уровню заработной платы)</w:t>
      </w:r>
      <w:r w:rsidR="00990DF3">
        <w:rPr>
          <w:sz w:val="28"/>
          <w:szCs w:val="28"/>
        </w:rPr>
        <w:t xml:space="preserve">. </w:t>
      </w:r>
    </w:p>
    <w:p w14:paraId="6698629F" w14:textId="4CE3BECF" w:rsidR="00990DF3" w:rsidRDefault="00873A1A" w:rsidP="003E075F">
      <w:pPr>
        <w:spacing w:line="360" w:lineRule="auto"/>
        <w:ind w:firstLine="720"/>
        <w:jc w:val="both"/>
        <w:rPr>
          <w:sz w:val="28"/>
          <w:szCs w:val="28"/>
        </w:rPr>
      </w:pPr>
      <w:r>
        <w:rPr>
          <w:sz w:val="28"/>
          <w:szCs w:val="28"/>
        </w:rPr>
        <w:t>Дальнейший анализ статистической информации свидетельствует о том, что ОИВ РФ, с наиболее проработанными миссией и целями, имеют уровень укомплектованности выше среднего значения (83</w:t>
      </w:r>
      <w:r w:rsidRPr="00F61D14">
        <w:rPr>
          <w:sz w:val="28"/>
          <w:szCs w:val="28"/>
        </w:rPr>
        <w:t>%)</w:t>
      </w:r>
      <w:r>
        <w:rPr>
          <w:sz w:val="28"/>
          <w:szCs w:val="28"/>
        </w:rPr>
        <w:t xml:space="preserve">. </w:t>
      </w:r>
      <w:r w:rsidR="00990DF3">
        <w:rPr>
          <w:sz w:val="28"/>
          <w:szCs w:val="28"/>
        </w:rPr>
        <w:t xml:space="preserve">Поэтому </w:t>
      </w:r>
      <w:r w:rsidR="003E075F">
        <w:rPr>
          <w:sz w:val="28"/>
          <w:szCs w:val="28"/>
        </w:rPr>
        <w:t xml:space="preserve">можно предположить, что </w:t>
      </w:r>
      <w:r w:rsidR="00990DF3">
        <w:rPr>
          <w:sz w:val="28"/>
          <w:szCs w:val="28"/>
        </w:rPr>
        <w:t>наличие ясности в работе</w:t>
      </w:r>
      <w:r w:rsidR="003E075F">
        <w:rPr>
          <w:sz w:val="28"/>
          <w:szCs w:val="28"/>
        </w:rPr>
        <w:t xml:space="preserve">, внимательность работодателя к персоналу, </w:t>
      </w:r>
      <w:r>
        <w:rPr>
          <w:sz w:val="28"/>
          <w:szCs w:val="28"/>
        </w:rPr>
        <w:t>заинтересованность в интеграции сотрудника</w:t>
      </w:r>
      <w:r w:rsidR="003E075F">
        <w:rPr>
          <w:sz w:val="28"/>
          <w:szCs w:val="28"/>
        </w:rPr>
        <w:t xml:space="preserve"> в организацию</w:t>
      </w:r>
      <w:r w:rsidR="00990DF3">
        <w:rPr>
          <w:sz w:val="28"/>
          <w:szCs w:val="28"/>
        </w:rPr>
        <w:t xml:space="preserve"> </w:t>
      </w:r>
      <w:r>
        <w:rPr>
          <w:sz w:val="28"/>
          <w:szCs w:val="28"/>
        </w:rPr>
        <w:t>является важным фактором</w:t>
      </w:r>
      <w:r w:rsidR="00990DF3">
        <w:rPr>
          <w:sz w:val="28"/>
          <w:szCs w:val="28"/>
        </w:rPr>
        <w:t>.</w:t>
      </w:r>
    </w:p>
    <w:p w14:paraId="62E813F8" w14:textId="1EA8FE05" w:rsidR="00990DF3" w:rsidRPr="002A0DC4" w:rsidRDefault="002A0DC4" w:rsidP="002A0DC4">
      <w:pPr>
        <w:spacing w:line="360" w:lineRule="auto"/>
        <w:ind w:firstLine="360"/>
        <w:jc w:val="both"/>
        <w:rPr>
          <w:sz w:val="28"/>
          <w:szCs w:val="28"/>
        </w:rPr>
      </w:pPr>
      <w:r w:rsidRPr="002A0DC4">
        <w:rPr>
          <w:sz w:val="28"/>
          <w:szCs w:val="28"/>
        </w:rPr>
        <w:t>Д</w:t>
      </w:r>
      <w:r w:rsidR="00990DF3" w:rsidRPr="002A0DC4">
        <w:rPr>
          <w:sz w:val="28"/>
          <w:szCs w:val="28"/>
        </w:rPr>
        <w:t>алее был проведен анализ качественных переменных</w:t>
      </w:r>
      <w:r w:rsidRPr="002A0DC4">
        <w:rPr>
          <w:sz w:val="28"/>
          <w:szCs w:val="28"/>
        </w:rPr>
        <w:t xml:space="preserve"> (наличие миссии, наличие внутренних целей). </w:t>
      </w:r>
      <w:r w:rsidR="00990DF3" w:rsidRPr="002A0DC4">
        <w:rPr>
          <w:sz w:val="28"/>
          <w:szCs w:val="28"/>
        </w:rPr>
        <w:t>Поскольку</w:t>
      </w:r>
      <w:r w:rsidR="00BF3850">
        <w:rPr>
          <w:sz w:val="28"/>
          <w:szCs w:val="28"/>
        </w:rPr>
        <w:t xml:space="preserve"> в</w:t>
      </w:r>
      <w:r w:rsidR="00990DF3" w:rsidRPr="002A0DC4">
        <w:rPr>
          <w:sz w:val="28"/>
          <w:szCs w:val="28"/>
        </w:rPr>
        <w:t xml:space="preserve"> </w:t>
      </w:r>
      <w:r w:rsidR="00BF3850">
        <w:rPr>
          <w:sz w:val="28"/>
          <w:szCs w:val="28"/>
        </w:rPr>
        <w:t>одной из гипотез</w:t>
      </w:r>
      <w:r>
        <w:rPr>
          <w:sz w:val="28"/>
          <w:szCs w:val="28"/>
        </w:rPr>
        <w:t xml:space="preserve"> </w:t>
      </w:r>
      <w:r w:rsidR="00BF3850">
        <w:rPr>
          <w:sz w:val="28"/>
          <w:szCs w:val="28"/>
        </w:rPr>
        <w:t>данной</w:t>
      </w:r>
      <w:r w:rsidR="00990DF3" w:rsidRPr="002A0DC4">
        <w:rPr>
          <w:sz w:val="28"/>
          <w:szCs w:val="28"/>
        </w:rPr>
        <w:t xml:space="preserve"> </w:t>
      </w:r>
      <w:r w:rsidR="00BF3850">
        <w:rPr>
          <w:sz w:val="28"/>
          <w:szCs w:val="28"/>
        </w:rPr>
        <w:t xml:space="preserve">работы </w:t>
      </w:r>
      <w:r>
        <w:rPr>
          <w:sz w:val="28"/>
          <w:szCs w:val="28"/>
        </w:rPr>
        <w:t>предполагалось</w:t>
      </w:r>
      <w:r w:rsidR="00990DF3" w:rsidRPr="002A0DC4">
        <w:rPr>
          <w:sz w:val="28"/>
          <w:szCs w:val="28"/>
        </w:rPr>
        <w:t xml:space="preserve">, что наличие эксплицитно выраженных миссии и целей организации является важным </w:t>
      </w:r>
      <w:proofErr w:type="gramStart"/>
      <w:r w:rsidR="00990DF3" w:rsidRPr="002A0DC4">
        <w:rPr>
          <w:sz w:val="28"/>
          <w:szCs w:val="28"/>
        </w:rPr>
        <w:t>фактором</w:t>
      </w:r>
      <w:proofErr w:type="gramEnd"/>
      <w:r w:rsidR="00990DF3" w:rsidRPr="002A0DC4">
        <w:rPr>
          <w:sz w:val="28"/>
          <w:szCs w:val="28"/>
        </w:rPr>
        <w:t xml:space="preserve"> как для сотрудника, так и для организации, то мы проанализировали интернет-порталы ОИВ РФ на предмет наличия, доступности и открытости качественных перем</w:t>
      </w:r>
      <w:r w:rsidR="00BF3850">
        <w:rPr>
          <w:sz w:val="28"/>
          <w:szCs w:val="28"/>
        </w:rPr>
        <w:t>енных, а именно, миссии и</w:t>
      </w:r>
      <w:r w:rsidR="00990DF3" w:rsidRPr="002A0DC4">
        <w:rPr>
          <w:sz w:val="28"/>
          <w:szCs w:val="28"/>
        </w:rPr>
        <w:t xml:space="preserve"> внутренних целей.</w:t>
      </w:r>
    </w:p>
    <w:p w14:paraId="7C5306E1" w14:textId="77777777" w:rsidR="00990DF3" w:rsidRDefault="00990DF3" w:rsidP="00990DF3">
      <w:pPr>
        <w:spacing w:line="360" w:lineRule="auto"/>
        <w:ind w:firstLine="360"/>
        <w:contextualSpacing/>
        <w:jc w:val="both"/>
        <w:rPr>
          <w:sz w:val="28"/>
          <w:szCs w:val="28"/>
        </w:rPr>
      </w:pPr>
      <w:r>
        <w:rPr>
          <w:sz w:val="28"/>
          <w:szCs w:val="28"/>
        </w:rPr>
        <w:t xml:space="preserve">В ходе контент-анализа публичной информации </w:t>
      </w:r>
      <w:proofErr w:type="gramStart"/>
      <w:r>
        <w:rPr>
          <w:sz w:val="28"/>
          <w:szCs w:val="28"/>
        </w:rPr>
        <w:t>интернет-порталов</w:t>
      </w:r>
      <w:proofErr w:type="gramEnd"/>
      <w:r>
        <w:rPr>
          <w:sz w:val="28"/>
          <w:szCs w:val="28"/>
        </w:rPr>
        <w:t xml:space="preserve"> ОИВ РФ было выявлено:</w:t>
      </w:r>
    </w:p>
    <w:p w14:paraId="183BD443" w14:textId="77777777" w:rsidR="00990DF3" w:rsidRDefault="00990DF3" w:rsidP="00990DF3">
      <w:pPr>
        <w:spacing w:line="360" w:lineRule="auto"/>
        <w:ind w:firstLine="360"/>
        <w:contextualSpacing/>
        <w:jc w:val="both"/>
        <w:rPr>
          <w:sz w:val="28"/>
          <w:szCs w:val="28"/>
        </w:rPr>
      </w:pPr>
    </w:p>
    <w:p w14:paraId="4A4ABED1" w14:textId="77777777" w:rsidR="00990DF3" w:rsidRPr="00030514" w:rsidRDefault="00990DF3" w:rsidP="00AA1513">
      <w:pPr>
        <w:pStyle w:val="aa"/>
        <w:numPr>
          <w:ilvl w:val="0"/>
          <w:numId w:val="25"/>
        </w:numPr>
        <w:spacing w:line="360" w:lineRule="auto"/>
        <w:ind w:left="360"/>
        <w:jc w:val="both"/>
        <w:rPr>
          <w:rFonts w:ascii="Times" w:hAnsi="Times"/>
          <w:b/>
          <w:sz w:val="28"/>
          <w:szCs w:val="28"/>
          <w:u w:val="single"/>
        </w:rPr>
      </w:pPr>
      <w:r w:rsidRPr="00030514">
        <w:rPr>
          <w:rFonts w:ascii="Times" w:hAnsi="Times"/>
          <w:b/>
          <w:sz w:val="28"/>
          <w:szCs w:val="28"/>
          <w:u w:val="single"/>
        </w:rPr>
        <w:t xml:space="preserve">Наличие и доступность миссии имеется у 4 ОИВ из 59 (6, 78%). </w:t>
      </w:r>
    </w:p>
    <w:p w14:paraId="308745C6" w14:textId="77777777" w:rsidR="00990DF3" w:rsidRPr="00F61D14" w:rsidRDefault="00990DF3" w:rsidP="00AA1513">
      <w:pPr>
        <w:pStyle w:val="aa"/>
        <w:widowControl w:val="0"/>
        <w:numPr>
          <w:ilvl w:val="0"/>
          <w:numId w:val="27"/>
        </w:numPr>
        <w:autoSpaceDE w:val="0"/>
        <w:autoSpaceDN w:val="0"/>
        <w:adjustRightInd w:val="0"/>
        <w:spacing w:line="360" w:lineRule="auto"/>
        <w:ind w:left="714" w:hanging="357"/>
        <w:jc w:val="both"/>
        <w:rPr>
          <w:rFonts w:ascii="Times" w:hAnsi="Times" w:cs="Arial"/>
          <w:color w:val="2A2F34"/>
          <w:sz w:val="28"/>
          <w:szCs w:val="28"/>
        </w:rPr>
      </w:pPr>
      <w:r w:rsidRPr="00030514">
        <w:rPr>
          <w:rFonts w:ascii="Times" w:hAnsi="Times"/>
          <w:iCs/>
          <w:sz w:val="28"/>
          <w:szCs w:val="28"/>
        </w:rPr>
        <w:t>Министерство образования и науки РФ;</w:t>
      </w:r>
    </w:p>
    <w:p w14:paraId="508C7B58" w14:textId="77777777" w:rsidR="00990DF3" w:rsidRPr="00030514" w:rsidRDefault="00990DF3" w:rsidP="00990DF3">
      <w:pPr>
        <w:widowControl w:val="0"/>
        <w:autoSpaceDE w:val="0"/>
        <w:autoSpaceDN w:val="0"/>
        <w:adjustRightInd w:val="0"/>
        <w:spacing w:line="360" w:lineRule="auto"/>
        <w:jc w:val="both"/>
        <w:rPr>
          <w:rFonts w:ascii="Times" w:hAnsi="Times" w:cs="Arial"/>
          <w:i/>
          <w:color w:val="2A2F34"/>
          <w:sz w:val="28"/>
          <w:szCs w:val="28"/>
        </w:rPr>
      </w:pPr>
      <w:r w:rsidRPr="00030514">
        <w:rPr>
          <w:rFonts w:ascii="Times" w:hAnsi="Times" w:cs="Arial"/>
          <w:i/>
          <w:color w:val="2A2F34"/>
          <w:sz w:val="28"/>
          <w:szCs w:val="28"/>
        </w:rPr>
        <w:t>Миссия: реализация и развитие интеллектуального потенциала нации - главной составляющей устойчивого и динамичного развития России.</w:t>
      </w:r>
    </w:p>
    <w:p w14:paraId="3864C493" w14:textId="77777777" w:rsidR="00990DF3" w:rsidRPr="00030514" w:rsidRDefault="00990DF3" w:rsidP="00AA1513">
      <w:pPr>
        <w:pStyle w:val="aa"/>
        <w:numPr>
          <w:ilvl w:val="0"/>
          <w:numId w:val="27"/>
        </w:numPr>
        <w:spacing w:line="360" w:lineRule="auto"/>
        <w:ind w:left="714" w:hanging="357"/>
        <w:jc w:val="both"/>
        <w:rPr>
          <w:rFonts w:ascii="Times" w:hAnsi="Times"/>
          <w:iCs/>
          <w:sz w:val="28"/>
          <w:szCs w:val="28"/>
        </w:rPr>
      </w:pPr>
      <w:r w:rsidRPr="00030514">
        <w:rPr>
          <w:rFonts w:ascii="Times" w:hAnsi="Times"/>
          <w:iCs/>
          <w:sz w:val="28"/>
          <w:szCs w:val="28"/>
        </w:rPr>
        <w:t xml:space="preserve">Федеральное агентство по делам молодежи; </w:t>
      </w:r>
    </w:p>
    <w:p w14:paraId="0CD5FA92" w14:textId="77777777" w:rsidR="00990DF3" w:rsidRPr="00030514" w:rsidRDefault="00990DF3" w:rsidP="00990DF3">
      <w:pPr>
        <w:spacing w:line="360" w:lineRule="auto"/>
        <w:contextualSpacing/>
        <w:jc w:val="both"/>
        <w:rPr>
          <w:rFonts w:ascii="Times" w:hAnsi="Times"/>
          <w:i/>
          <w:iCs/>
          <w:color w:val="000000" w:themeColor="text1"/>
          <w:sz w:val="28"/>
          <w:szCs w:val="28"/>
        </w:rPr>
      </w:pPr>
      <w:r w:rsidRPr="00030514">
        <w:rPr>
          <w:rFonts w:ascii="Times" w:eastAsiaTheme="minorEastAsia" w:hAnsi="Times" w:cs="Times"/>
          <w:i/>
          <w:color w:val="000000" w:themeColor="text1"/>
          <w:sz w:val="28"/>
          <w:szCs w:val="28"/>
          <w:lang w:eastAsia="en-US"/>
        </w:rPr>
        <w:t>Миссия: улучшение качественных и количественных характеристик молодёжи - главного ресурса развития страны в 21 веке.</w:t>
      </w:r>
    </w:p>
    <w:p w14:paraId="07FA6B3D" w14:textId="77777777" w:rsidR="00990DF3" w:rsidRPr="00030514" w:rsidRDefault="00990DF3" w:rsidP="00AA1513">
      <w:pPr>
        <w:pStyle w:val="aa"/>
        <w:numPr>
          <w:ilvl w:val="0"/>
          <w:numId w:val="27"/>
        </w:numPr>
        <w:spacing w:line="360" w:lineRule="auto"/>
        <w:jc w:val="both"/>
        <w:rPr>
          <w:rFonts w:ascii="Times" w:hAnsi="Times"/>
          <w:iCs/>
          <w:sz w:val="28"/>
          <w:szCs w:val="28"/>
        </w:rPr>
      </w:pPr>
      <w:r w:rsidRPr="00030514">
        <w:rPr>
          <w:rFonts w:ascii="Times" w:hAnsi="Times"/>
          <w:iCs/>
          <w:sz w:val="28"/>
          <w:szCs w:val="28"/>
        </w:rPr>
        <w:t>Федеральная служба по надзору в сфере природопользования;</w:t>
      </w:r>
    </w:p>
    <w:p w14:paraId="2CF0BF7B" w14:textId="77777777" w:rsidR="00990DF3" w:rsidRPr="00030514" w:rsidRDefault="00990DF3" w:rsidP="00990DF3">
      <w:pPr>
        <w:spacing w:line="360" w:lineRule="auto"/>
        <w:contextualSpacing/>
        <w:jc w:val="both"/>
        <w:rPr>
          <w:rFonts w:ascii="Times" w:hAnsi="Times"/>
          <w:i/>
          <w:iCs/>
          <w:sz w:val="28"/>
          <w:szCs w:val="28"/>
        </w:rPr>
      </w:pPr>
      <w:r w:rsidRPr="00030514">
        <w:rPr>
          <w:rFonts w:ascii="Times" w:eastAsiaTheme="minorEastAsia" w:hAnsi="Times" w:cs="Times"/>
          <w:i/>
          <w:color w:val="000000" w:themeColor="text1"/>
          <w:sz w:val="28"/>
          <w:szCs w:val="28"/>
          <w:lang w:eastAsia="en-US"/>
        </w:rPr>
        <w:t xml:space="preserve">Миссия: </w:t>
      </w:r>
      <w:r w:rsidRPr="00030514">
        <w:rPr>
          <w:rFonts w:ascii="Times" w:eastAsiaTheme="minorEastAsia" w:hAnsi="Times" w:cs="Arial"/>
          <w:i/>
          <w:sz w:val="28"/>
          <w:szCs w:val="28"/>
          <w:lang w:eastAsia="en-US"/>
        </w:rPr>
        <w:t xml:space="preserve">обеспечение экологической и экономической безопасности РФ, соблюдение рационального, непрерывного, </w:t>
      </w:r>
      <w:proofErr w:type="spellStart"/>
      <w:r w:rsidRPr="00030514">
        <w:rPr>
          <w:rFonts w:ascii="Times" w:eastAsiaTheme="minorEastAsia" w:hAnsi="Times" w:cs="Arial"/>
          <w:i/>
          <w:sz w:val="28"/>
          <w:szCs w:val="28"/>
          <w:lang w:eastAsia="en-US"/>
        </w:rPr>
        <w:t>неистощительного</w:t>
      </w:r>
      <w:proofErr w:type="spellEnd"/>
      <w:r w:rsidRPr="00030514">
        <w:rPr>
          <w:rFonts w:ascii="Times" w:eastAsiaTheme="minorEastAsia" w:hAnsi="Times" w:cs="Arial"/>
          <w:i/>
          <w:sz w:val="28"/>
          <w:szCs w:val="28"/>
          <w:lang w:eastAsia="en-US"/>
        </w:rPr>
        <w:t>, экологически безопасного природопользования, сохранение всех компонентов окружающей среды от деградации и уничтожения.</w:t>
      </w:r>
    </w:p>
    <w:p w14:paraId="2AEE8DA1" w14:textId="77777777" w:rsidR="00990DF3" w:rsidRPr="00030514" w:rsidRDefault="00990DF3" w:rsidP="00AA1513">
      <w:pPr>
        <w:pStyle w:val="aa"/>
        <w:numPr>
          <w:ilvl w:val="0"/>
          <w:numId w:val="27"/>
        </w:numPr>
        <w:spacing w:line="360" w:lineRule="auto"/>
        <w:jc w:val="both"/>
        <w:rPr>
          <w:rFonts w:ascii="Times" w:hAnsi="Times"/>
          <w:sz w:val="28"/>
          <w:szCs w:val="28"/>
        </w:rPr>
      </w:pPr>
      <w:r w:rsidRPr="00030514">
        <w:rPr>
          <w:rFonts w:ascii="Times" w:hAnsi="Times"/>
          <w:iCs/>
          <w:sz w:val="28"/>
          <w:szCs w:val="28"/>
        </w:rPr>
        <w:t>Федеральная антимонопольная служба.</w:t>
      </w:r>
    </w:p>
    <w:p w14:paraId="1CBC18F4" w14:textId="77777777" w:rsidR="00990DF3" w:rsidRDefault="00990DF3" w:rsidP="00990DF3">
      <w:pPr>
        <w:spacing w:line="360" w:lineRule="auto"/>
        <w:contextualSpacing/>
        <w:jc w:val="both"/>
        <w:rPr>
          <w:rFonts w:ascii="Times" w:hAnsi="Times" w:cs="Tahoma"/>
          <w:bCs/>
          <w:i/>
          <w:sz w:val="28"/>
          <w:szCs w:val="28"/>
        </w:rPr>
      </w:pPr>
      <w:r w:rsidRPr="00030514">
        <w:rPr>
          <w:rFonts w:ascii="Times" w:hAnsi="Times" w:cs="Arial"/>
          <w:i/>
          <w:color w:val="2A2F34"/>
          <w:sz w:val="28"/>
          <w:szCs w:val="28"/>
        </w:rPr>
        <w:t xml:space="preserve">Миссия: </w:t>
      </w:r>
      <w:r w:rsidRPr="00030514">
        <w:rPr>
          <w:rFonts w:ascii="Times" w:hAnsi="Times" w:cs="Tahoma"/>
          <w:bCs/>
          <w:i/>
          <w:sz w:val="28"/>
          <w:szCs w:val="28"/>
        </w:rPr>
        <w:t>свобода конкуренции и эффективная защита предпринимательства ради будущего России.</w:t>
      </w:r>
    </w:p>
    <w:p w14:paraId="77161CB5" w14:textId="77777777" w:rsidR="00990DF3" w:rsidRPr="00030514" w:rsidRDefault="00990DF3" w:rsidP="00990DF3">
      <w:pPr>
        <w:spacing w:line="360" w:lineRule="auto"/>
        <w:contextualSpacing/>
        <w:jc w:val="both"/>
        <w:rPr>
          <w:rFonts w:ascii="Times" w:hAnsi="Times"/>
          <w:i/>
          <w:sz w:val="28"/>
          <w:szCs w:val="28"/>
        </w:rPr>
      </w:pPr>
    </w:p>
    <w:p w14:paraId="26584451" w14:textId="77777777" w:rsidR="00990DF3" w:rsidRPr="00171A0C" w:rsidRDefault="00990DF3" w:rsidP="00F57190">
      <w:pPr>
        <w:pStyle w:val="aa"/>
        <w:numPr>
          <w:ilvl w:val="0"/>
          <w:numId w:val="29"/>
        </w:numPr>
        <w:spacing w:line="360" w:lineRule="auto"/>
        <w:jc w:val="both"/>
        <w:rPr>
          <w:b/>
          <w:sz w:val="28"/>
          <w:szCs w:val="28"/>
          <w:u w:val="single"/>
        </w:rPr>
      </w:pPr>
      <w:r>
        <w:rPr>
          <w:b/>
          <w:sz w:val="28"/>
          <w:szCs w:val="28"/>
          <w:u w:val="single"/>
        </w:rPr>
        <w:t>Открытость</w:t>
      </w:r>
      <w:r w:rsidRPr="00171A0C">
        <w:rPr>
          <w:b/>
          <w:sz w:val="28"/>
          <w:szCs w:val="28"/>
          <w:u w:val="single"/>
        </w:rPr>
        <w:t xml:space="preserve"> и доступность внутренних целей у</w:t>
      </w:r>
      <w:r>
        <w:rPr>
          <w:b/>
          <w:sz w:val="28"/>
          <w:szCs w:val="28"/>
          <w:u w:val="single"/>
        </w:rPr>
        <w:t xml:space="preserve"> 6</w:t>
      </w:r>
      <w:r w:rsidRPr="00171A0C">
        <w:rPr>
          <w:b/>
          <w:sz w:val="28"/>
          <w:szCs w:val="28"/>
          <w:u w:val="single"/>
        </w:rPr>
        <w:t xml:space="preserve"> ОИВ </w:t>
      </w:r>
      <w:r>
        <w:rPr>
          <w:b/>
          <w:sz w:val="28"/>
          <w:szCs w:val="28"/>
          <w:u w:val="single"/>
        </w:rPr>
        <w:t>из 59 (10, 17</w:t>
      </w:r>
      <w:r w:rsidRPr="00171A0C">
        <w:rPr>
          <w:b/>
          <w:sz w:val="28"/>
          <w:szCs w:val="28"/>
          <w:u w:val="single"/>
        </w:rPr>
        <w:t xml:space="preserve">%). </w:t>
      </w:r>
    </w:p>
    <w:p w14:paraId="234194F2" w14:textId="77777777" w:rsidR="00990DF3" w:rsidRPr="00E87F72" w:rsidRDefault="00990DF3" w:rsidP="00F57190">
      <w:pPr>
        <w:pStyle w:val="aa"/>
        <w:numPr>
          <w:ilvl w:val="0"/>
          <w:numId w:val="28"/>
        </w:numPr>
        <w:spacing w:line="360" w:lineRule="auto"/>
        <w:jc w:val="both"/>
        <w:rPr>
          <w:bCs/>
          <w:iCs/>
          <w:sz w:val="28"/>
          <w:szCs w:val="28"/>
        </w:rPr>
      </w:pPr>
      <w:r w:rsidRPr="00E87F72">
        <w:rPr>
          <w:iCs/>
          <w:sz w:val="28"/>
          <w:szCs w:val="28"/>
        </w:rPr>
        <w:t>Министерство образования и науки РФ</w:t>
      </w:r>
      <w:r w:rsidRPr="00E87F72">
        <w:rPr>
          <w:bCs/>
          <w:iCs/>
          <w:sz w:val="28"/>
          <w:szCs w:val="28"/>
        </w:rPr>
        <w:t xml:space="preserve">; </w:t>
      </w:r>
    </w:p>
    <w:p w14:paraId="25FBC043" w14:textId="77777777" w:rsidR="00990DF3" w:rsidRPr="00910785" w:rsidRDefault="00990DF3" w:rsidP="00990DF3">
      <w:pPr>
        <w:spacing w:line="360" w:lineRule="auto"/>
        <w:jc w:val="both"/>
        <w:rPr>
          <w:bCs/>
          <w:i/>
          <w:iCs/>
          <w:sz w:val="28"/>
          <w:szCs w:val="28"/>
        </w:rPr>
      </w:pPr>
      <w:r w:rsidRPr="00910785">
        <w:rPr>
          <w:bCs/>
          <w:i/>
          <w:iCs/>
          <w:sz w:val="28"/>
          <w:szCs w:val="28"/>
        </w:rPr>
        <w:t>Цели:</w:t>
      </w:r>
    </w:p>
    <w:p w14:paraId="460B9498" w14:textId="77777777" w:rsidR="00990DF3" w:rsidRPr="00E87F72" w:rsidRDefault="00990DF3" w:rsidP="00F57190">
      <w:pPr>
        <w:pStyle w:val="aa"/>
        <w:widowControl w:val="0"/>
        <w:numPr>
          <w:ilvl w:val="0"/>
          <w:numId w:val="29"/>
        </w:numPr>
        <w:autoSpaceDE w:val="0"/>
        <w:autoSpaceDN w:val="0"/>
        <w:adjustRightInd w:val="0"/>
        <w:spacing w:after="364" w:line="360" w:lineRule="auto"/>
        <w:ind w:left="357" w:hanging="357"/>
        <w:jc w:val="both"/>
        <w:rPr>
          <w:rFonts w:ascii="Times" w:hAnsi="Times" w:cs="Arial"/>
          <w:i/>
          <w:color w:val="2A2F34"/>
          <w:sz w:val="28"/>
          <w:szCs w:val="28"/>
        </w:rPr>
      </w:pPr>
      <w:r w:rsidRPr="00E87F72">
        <w:rPr>
          <w:rFonts w:ascii="Times" w:hAnsi="Times" w:cs="Arial"/>
          <w:i/>
          <w:color w:val="2A2F34"/>
          <w:sz w:val="28"/>
          <w:szCs w:val="28"/>
        </w:rPr>
        <w:t>обеспечение доступности качественного образования для всех слоев населения как основы социальной мобильности и снижения социально-экономической дифференциации в обществе;</w:t>
      </w:r>
    </w:p>
    <w:p w14:paraId="45506548" w14:textId="77777777" w:rsidR="00990DF3" w:rsidRPr="00E87F72" w:rsidRDefault="00990DF3" w:rsidP="00F57190">
      <w:pPr>
        <w:pStyle w:val="aa"/>
        <w:widowControl w:val="0"/>
        <w:numPr>
          <w:ilvl w:val="0"/>
          <w:numId w:val="29"/>
        </w:numPr>
        <w:autoSpaceDE w:val="0"/>
        <w:autoSpaceDN w:val="0"/>
        <w:adjustRightInd w:val="0"/>
        <w:spacing w:after="364" w:line="360" w:lineRule="auto"/>
        <w:ind w:left="357" w:hanging="357"/>
        <w:jc w:val="both"/>
        <w:rPr>
          <w:rFonts w:ascii="Times" w:hAnsi="Times" w:cs="Arial"/>
          <w:i/>
          <w:color w:val="2A2F34"/>
          <w:sz w:val="28"/>
          <w:szCs w:val="28"/>
        </w:rPr>
      </w:pPr>
      <w:r w:rsidRPr="00E87F72">
        <w:rPr>
          <w:rFonts w:ascii="Times" w:hAnsi="Times" w:cs="Arial"/>
          <w:i/>
          <w:color w:val="2A2F34"/>
          <w:sz w:val="28"/>
          <w:szCs w:val="28"/>
        </w:rPr>
        <w:t>обеспечение текущих и перспективных потребностей экономики и социальной сферы в профессиональных кадрах необходимой квалификации, создание условий для развития непрерывного образования;</w:t>
      </w:r>
    </w:p>
    <w:p w14:paraId="384A61BC" w14:textId="77777777" w:rsidR="00990DF3" w:rsidRPr="00E87F72" w:rsidRDefault="00990DF3" w:rsidP="00F57190">
      <w:pPr>
        <w:pStyle w:val="aa"/>
        <w:widowControl w:val="0"/>
        <w:numPr>
          <w:ilvl w:val="0"/>
          <w:numId w:val="29"/>
        </w:numPr>
        <w:autoSpaceDE w:val="0"/>
        <w:autoSpaceDN w:val="0"/>
        <w:adjustRightInd w:val="0"/>
        <w:spacing w:after="364" w:line="360" w:lineRule="auto"/>
        <w:ind w:left="357" w:hanging="357"/>
        <w:jc w:val="both"/>
        <w:rPr>
          <w:rFonts w:ascii="Times" w:hAnsi="Times" w:cs="Arial"/>
          <w:i/>
          <w:color w:val="2A2F34"/>
          <w:sz w:val="28"/>
          <w:szCs w:val="28"/>
        </w:rPr>
      </w:pPr>
      <w:r w:rsidRPr="00E87F72">
        <w:rPr>
          <w:rFonts w:ascii="Times" w:hAnsi="Times" w:cs="Arial"/>
          <w:i/>
          <w:color w:val="2A2F34"/>
          <w:sz w:val="28"/>
          <w:szCs w:val="28"/>
        </w:rPr>
        <w:t>создание условий для активного включения детей, обучающихся (воспитанников) образовательных учреждений в экономическую, социально-политическую и культурную жизнь общества;</w:t>
      </w:r>
    </w:p>
    <w:p w14:paraId="18943653" w14:textId="77777777" w:rsidR="00990DF3" w:rsidRPr="00E87F72" w:rsidRDefault="00990DF3" w:rsidP="00F57190">
      <w:pPr>
        <w:pStyle w:val="aa"/>
        <w:widowControl w:val="0"/>
        <w:numPr>
          <w:ilvl w:val="0"/>
          <w:numId w:val="29"/>
        </w:numPr>
        <w:autoSpaceDE w:val="0"/>
        <w:autoSpaceDN w:val="0"/>
        <w:adjustRightInd w:val="0"/>
        <w:spacing w:after="364" w:line="360" w:lineRule="auto"/>
        <w:ind w:left="357" w:hanging="357"/>
        <w:jc w:val="both"/>
        <w:rPr>
          <w:rFonts w:ascii="Times" w:hAnsi="Times" w:cs="Arial"/>
          <w:i/>
          <w:color w:val="2A2F34"/>
          <w:sz w:val="28"/>
          <w:szCs w:val="28"/>
        </w:rPr>
      </w:pPr>
      <w:r w:rsidRPr="00E87F72">
        <w:rPr>
          <w:rFonts w:ascii="Times" w:hAnsi="Times" w:cs="Arial"/>
          <w:i/>
          <w:color w:val="2A2F34"/>
          <w:sz w:val="28"/>
          <w:szCs w:val="28"/>
        </w:rPr>
        <w:t>создание условий для развития и эффективного использования научно-технического потенциала;</w:t>
      </w:r>
    </w:p>
    <w:p w14:paraId="08F4DD81" w14:textId="77777777" w:rsidR="00990DF3" w:rsidRPr="00E87F72" w:rsidRDefault="00990DF3" w:rsidP="00F57190">
      <w:pPr>
        <w:pStyle w:val="aa"/>
        <w:widowControl w:val="0"/>
        <w:numPr>
          <w:ilvl w:val="0"/>
          <w:numId w:val="29"/>
        </w:numPr>
        <w:autoSpaceDE w:val="0"/>
        <w:autoSpaceDN w:val="0"/>
        <w:adjustRightInd w:val="0"/>
        <w:spacing w:after="364" w:line="360" w:lineRule="auto"/>
        <w:ind w:left="357" w:hanging="357"/>
        <w:jc w:val="both"/>
        <w:rPr>
          <w:rFonts w:ascii="Times" w:hAnsi="Times" w:cs="Arial"/>
          <w:i/>
          <w:color w:val="2A2F34"/>
          <w:sz w:val="28"/>
          <w:szCs w:val="28"/>
        </w:rPr>
      </w:pPr>
      <w:r w:rsidRPr="00E87F72">
        <w:rPr>
          <w:rFonts w:ascii="Times" w:hAnsi="Times" w:cs="Arial"/>
          <w:i/>
          <w:color w:val="2A2F34"/>
          <w:sz w:val="28"/>
          <w:szCs w:val="28"/>
        </w:rPr>
        <w:t>создание условий для активизации инновационной деятельности.</w:t>
      </w:r>
    </w:p>
    <w:p w14:paraId="34E25F0D" w14:textId="77777777" w:rsidR="00990DF3" w:rsidRPr="00E87F72" w:rsidRDefault="00990DF3" w:rsidP="00F57190">
      <w:pPr>
        <w:pStyle w:val="aa"/>
        <w:numPr>
          <w:ilvl w:val="0"/>
          <w:numId w:val="28"/>
        </w:numPr>
        <w:spacing w:line="360" w:lineRule="auto"/>
        <w:jc w:val="both"/>
        <w:rPr>
          <w:iCs/>
          <w:sz w:val="28"/>
          <w:szCs w:val="28"/>
        </w:rPr>
      </w:pPr>
      <w:r w:rsidRPr="00E87F72">
        <w:rPr>
          <w:bCs/>
          <w:iCs/>
          <w:sz w:val="28"/>
          <w:szCs w:val="28"/>
        </w:rPr>
        <w:t>Министерство связи и массовых коммуникаций РФ</w:t>
      </w:r>
      <w:r w:rsidRPr="00E87F72">
        <w:rPr>
          <w:iCs/>
          <w:sz w:val="28"/>
          <w:szCs w:val="28"/>
        </w:rPr>
        <w:t xml:space="preserve">; </w:t>
      </w:r>
    </w:p>
    <w:p w14:paraId="6B65509C" w14:textId="77777777" w:rsidR="00990DF3" w:rsidRDefault="00990DF3" w:rsidP="00990DF3">
      <w:pPr>
        <w:spacing w:line="360" w:lineRule="auto"/>
        <w:jc w:val="both"/>
        <w:rPr>
          <w:i/>
          <w:iCs/>
          <w:sz w:val="28"/>
          <w:szCs w:val="28"/>
        </w:rPr>
      </w:pPr>
      <w:r w:rsidRPr="003109C0">
        <w:rPr>
          <w:i/>
          <w:iCs/>
          <w:sz w:val="28"/>
          <w:szCs w:val="28"/>
        </w:rPr>
        <w:t>Цели:</w:t>
      </w:r>
    </w:p>
    <w:p w14:paraId="28D2572D" w14:textId="77777777" w:rsidR="00990DF3" w:rsidRPr="00E87F72" w:rsidRDefault="00990DF3" w:rsidP="00F57190">
      <w:pPr>
        <w:pStyle w:val="aa"/>
        <w:numPr>
          <w:ilvl w:val="0"/>
          <w:numId w:val="31"/>
        </w:numPr>
        <w:spacing w:line="360" w:lineRule="auto"/>
        <w:jc w:val="both"/>
        <w:rPr>
          <w:i/>
          <w:iCs/>
          <w:sz w:val="28"/>
          <w:szCs w:val="28"/>
        </w:rPr>
      </w:pPr>
      <w:r>
        <w:rPr>
          <w:i/>
          <w:iCs/>
          <w:sz w:val="28"/>
          <w:szCs w:val="28"/>
        </w:rPr>
        <w:t>предоставление качественной связи</w:t>
      </w:r>
      <w:r w:rsidRPr="00E87F72">
        <w:rPr>
          <w:i/>
          <w:iCs/>
          <w:sz w:val="28"/>
          <w:szCs w:val="28"/>
        </w:rPr>
        <w:t xml:space="preserve"> и интернет</w:t>
      </w:r>
      <w:r>
        <w:rPr>
          <w:i/>
          <w:iCs/>
          <w:sz w:val="28"/>
          <w:szCs w:val="28"/>
        </w:rPr>
        <w:t>а</w:t>
      </w:r>
      <w:r w:rsidRPr="00E87F72">
        <w:rPr>
          <w:i/>
          <w:iCs/>
          <w:sz w:val="28"/>
          <w:szCs w:val="28"/>
        </w:rPr>
        <w:t>;</w:t>
      </w:r>
    </w:p>
    <w:p w14:paraId="28671F68" w14:textId="77777777" w:rsidR="00990DF3" w:rsidRPr="00E87F72" w:rsidRDefault="00990DF3" w:rsidP="00F57190">
      <w:pPr>
        <w:pStyle w:val="aa"/>
        <w:numPr>
          <w:ilvl w:val="0"/>
          <w:numId w:val="31"/>
        </w:numPr>
        <w:spacing w:line="360" w:lineRule="auto"/>
        <w:jc w:val="both"/>
        <w:rPr>
          <w:i/>
          <w:iCs/>
          <w:sz w:val="28"/>
          <w:szCs w:val="28"/>
        </w:rPr>
      </w:pPr>
      <w:r>
        <w:rPr>
          <w:i/>
          <w:iCs/>
          <w:sz w:val="28"/>
          <w:szCs w:val="28"/>
        </w:rPr>
        <w:t>доступность мобильной связи</w:t>
      </w:r>
      <w:r w:rsidRPr="00E87F72">
        <w:rPr>
          <w:i/>
          <w:iCs/>
          <w:sz w:val="28"/>
          <w:szCs w:val="28"/>
        </w:rPr>
        <w:t xml:space="preserve"> и интернет</w:t>
      </w:r>
      <w:r>
        <w:rPr>
          <w:i/>
          <w:iCs/>
          <w:sz w:val="28"/>
          <w:szCs w:val="28"/>
        </w:rPr>
        <w:t>а</w:t>
      </w:r>
      <w:r w:rsidRPr="00E87F72">
        <w:rPr>
          <w:i/>
          <w:iCs/>
          <w:sz w:val="28"/>
          <w:szCs w:val="28"/>
        </w:rPr>
        <w:t xml:space="preserve"> на всех видах транспорта;</w:t>
      </w:r>
    </w:p>
    <w:p w14:paraId="172CAC41" w14:textId="77777777" w:rsidR="00990DF3" w:rsidRPr="00E87F72" w:rsidRDefault="00990DF3" w:rsidP="00F57190">
      <w:pPr>
        <w:pStyle w:val="aa"/>
        <w:numPr>
          <w:ilvl w:val="0"/>
          <w:numId w:val="31"/>
        </w:numPr>
        <w:spacing w:line="360" w:lineRule="auto"/>
        <w:jc w:val="both"/>
        <w:rPr>
          <w:i/>
          <w:iCs/>
          <w:sz w:val="28"/>
          <w:szCs w:val="28"/>
        </w:rPr>
      </w:pPr>
      <w:r>
        <w:rPr>
          <w:i/>
          <w:iCs/>
          <w:sz w:val="28"/>
          <w:szCs w:val="28"/>
        </w:rPr>
        <w:t>создание безопасного для детей и свободного</w:t>
      </w:r>
      <w:r w:rsidRPr="00E87F72">
        <w:rPr>
          <w:i/>
          <w:iCs/>
          <w:sz w:val="28"/>
          <w:szCs w:val="28"/>
        </w:rPr>
        <w:t xml:space="preserve"> для взрослых интернет</w:t>
      </w:r>
      <w:r>
        <w:rPr>
          <w:i/>
          <w:iCs/>
          <w:sz w:val="28"/>
          <w:szCs w:val="28"/>
        </w:rPr>
        <w:t>а</w:t>
      </w:r>
      <w:r w:rsidRPr="00E87F72">
        <w:rPr>
          <w:i/>
          <w:iCs/>
          <w:sz w:val="28"/>
          <w:szCs w:val="28"/>
        </w:rPr>
        <w:t>;</w:t>
      </w:r>
    </w:p>
    <w:p w14:paraId="27D8FA6E" w14:textId="77777777" w:rsidR="00990DF3" w:rsidRPr="00E87F72" w:rsidRDefault="00990DF3" w:rsidP="00F57190">
      <w:pPr>
        <w:pStyle w:val="aa"/>
        <w:numPr>
          <w:ilvl w:val="0"/>
          <w:numId w:val="31"/>
        </w:numPr>
        <w:spacing w:line="360" w:lineRule="auto"/>
        <w:jc w:val="both"/>
        <w:rPr>
          <w:i/>
          <w:iCs/>
          <w:sz w:val="28"/>
          <w:szCs w:val="28"/>
        </w:rPr>
      </w:pPr>
      <w:r>
        <w:rPr>
          <w:i/>
          <w:iCs/>
          <w:sz w:val="28"/>
          <w:szCs w:val="28"/>
        </w:rPr>
        <w:t xml:space="preserve">возможность </w:t>
      </w:r>
      <w:r w:rsidRPr="00E87F72">
        <w:rPr>
          <w:i/>
          <w:iCs/>
          <w:sz w:val="28"/>
          <w:szCs w:val="28"/>
        </w:rPr>
        <w:t>никогда не менять номер телефон</w:t>
      </w:r>
      <w:r>
        <w:rPr>
          <w:i/>
          <w:iCs/>
          <w:sz w:val="28"/>
          <w:szCs w:val="28"/>
        </w:rPr>
        <w:t>а</w:t>
      </w:r>
      <w:r w:rsidRPr="00E87F72">
        <w:rPr>
          <w:i/>
          <w:iCs/>
          <w:sz w:val="28"/>
          <w:szCs w:val="28"/>
        </w:rPr>
        <w:t>.</w:t>
      </w:r>
    </w:p>
    <w:p w14:paraId="4A0C0602" w14:textId="77777777" w:rsidR="00990DF3" w:rsidRDefault="00990DF3" w:rsidP="00F57190">
      <w:pPr>
        <w:pStyle w:val="aa"/>
        <w:numPr>
          <w:ilvl w:val="0"/>
          <w:numId w:val="28"/>
        </w:numPr>
        <w:spacing w:line="360" w:lineRule="auto"/>
        <w:jc w:val="both"/>
        <w:rPr>
          <w:iCs/>
          <w:sz w:val="28"/>
          <w:szCs w:val="28"/>
        </w:rPr>
      </w:pPr>
      <w:r w:rsidRPr="003C14BF">
        <w:rPr>
          <w:iCs/>
          <w:sz w:val="28"/>
          <w:szCs w:val="28"/>
        </w:rPr>
        <w:t xml:space="preserve">Министерство энергетики Российской Федерации; </w:t>
      </w:r>
    </w:p>
    <w:p w14:paraId="4A4F4F78" w14:textId="77777777" w:rsidR="00990DF3" w:rsidRPr="0038591A" w:rsidRDefault="00990DF3" w:rsidP="00990DF3">
      <w:pPr>
        <w:spacing w:line="360" w:lineRule="auto"/>
        <w:rPr>
          <w:rFonts w:ascii="Times" w:hAnsi="Times"/>
          <w:i/>
          <w:sz w:val="28"/>
          <w:szCs w:val="28"/>
        </w:rPr>
      </w:pPr>
      <w:r w:rsidRPr="0038591A">
        <w:rPr>
          <w:rFonts w:ascii="Times" w:hAnsi="Times"/>
          <w:i/>
          <w:sz w:val="28"/>
          <w:szCs w:val="28"/>
        </w:rPr>
        <w:t xml:space="preserve">Цели: </w:t>
      </w:r>
    </w:p>
    <w:p w14:paraId="5FA89924" w14:textId="77777777" w:rsidR="00990DF3" w:rsidRPr="00D25321" w:rsidRDefault="00990DF3" w:rsidP="00F57190">
      <w:pPr>
        <w:pStyle w:val="aa"/>
        <w:numPr>
          <w:ilvl w:val="0"/>
          <w:numId w:val="33"/>
        </w:numPr>
        <w:spacing w:line="360" w:lineRule="auto"/>
        <w:rPr>
          <w:rFonts w:ascii="Times" w:eastAsiaTheme="minorEastAsia" w:hAnsi="Times" w:cs="Trebuchet MS"/>
          <w:bCs/>
          <w:i/>
          <w:sz w:val="28"/>
          <w:szCs w:val="28"/>
          <w:lang w:eastAsia="en-US"/>
        </w:rPr>
      </w:pPr>
      <w:r w:rsidRPr="00D25321">
        <w:rPr>
          <w:rFonts w:ascii="Times" w:eastAsiaTheme="minorEastAsia" w:hAnsi="Times" w:cs="Trebuchet MS"/>
          <w:bCs/>
          <w:i/>
          <w:sz w:val="28"/>
          <w:szCs w:val="28"/>
          <w:lang w:eastAsia="en-US"/>
        </w:rPr>
        <w:t>повышение эффективности использования топливно-энергетических ресурсов и функционирования топливно-энергетического комплекса России;</w:t>
      </w:r>
    </w:p>
    <w:p w14:paraId="6207DF28" w14:textId="77777777" w:rsidR="00990DF3" w:rsidRPr="00D25321" w:rsidRDefault="00990DF3" w:rsidP="00F57190">
      <w:pPr>
        <w:pStyle w:val="aa"/>
        <w:numPr>
          <w:ilvl w:val="0"/>
          <w:numId w:val="33"/>
        </w:numPr>
        <w:spacing w:line="360" w:lineRule="auto"/>
        <w:rPr>
          <w:rFonts w:ascii="Times" w:eastAsiaTheme="minorEastAsia" w:hAnsi="Times" w:cs="Trebuchet MS"/>
          <w:bCs/>
          <w:i/>
          <w:sz w:val="28"/>
          <w:szCs w:val="28"/>
          <w:lang w:eastAsia="en-US"/>
        </w:rPr>
      </w:pPr>
      <w:r w:rsidRPr="00D25321">
        <w:rPr>
          <w:rFonts w:ascii="Times" w:eastAsiaTheme="minorEastAsia" w:hAnsi="Times" w:cs="Trebuchet MS"/>
          <w:bCs/>
          <w:i/>
          <w:sz w:val="28"/>
          <w:szCs w:val="28"/>
          <w:lang w:eastAsia="en-US"/>
        </w:rPr>
        <w:t>развитие конкурентоспособности топливно-энергетического комплекса России;</w:t>
      </w:r>
    </w:p>
    <w:p w14:paraId="6308DCA4" w14:textId="77777777" w:rsidR="00990DF3" w:rsidRPr="00D25321" w:rsidRDefault="00990DF3" w:rsidP="00F57190">
      <w:pPr>
        <w:pStyle w:val="aa"/>
        <w:numPr>
          <w:ilvl w:val="0"/>
          <w:numId w:val="33"/>
        </w:numPr>
        <w:spacing w:line="360" w:lineRule="auto"/>
        <w:rPr>
          <w:rFonts w:ascii="Times" w:hAnsi="Times"/>
          <w:i/>
          <w:sz w:val="28"/>
          <w:szCs w:val="28"/>
        </w:rPr>
      </w:pPr>
      <w:r w:rsidRPr="00D25321">
        <w:rPr>
          <w:rFonts w:ascii="Times" w:eastAsiaTheme="minorEastAsia" w:hAnsi="Times" w:cs="Trebuchet MS"/>
          <w:bCs/>
          <w:i/>
          <w:sz w:val="28"/>
          <w:szCs w:val="28"/>
          <w:lang w:eastAsia="en-US"/>
        </w:rPr>
        <w:t>укрепление позиций России на мировых энергетических рынках.</w:t>
      </w:r>
    </w:p>
    <w:p w14:paraId="66057AFC" w14:textId="77777777" w:rsidR="00990DF3" w:rsidRPr="002E062D" w:rsidRDefault="00990DF3" w:rsidP="00F57190">
      <w:pPr>
        <w:pStyle w:val="aa"/>
        <w:numPr>
          <w:ilvl w:val="0"/>
          <w:numId w:val="28"/>
        </w:numPr>
        <w:spacing w:line="360" w:lineRule="auto"/>
        <w:jc w:val="both"/>
        <w:rPr>
          <w:iCs/>
          <w:sz w:val="28"/>
          <w:szCs w:val="28"/>
        </w:rPr>
      </w:pPr>
      <w:r w:rsidRPr="002E062D">
        <w:rPr>
          <w:iCs/>
          <w:sz w:val="28"/>
          <w:szCs w:val="28"/>
        </w:rPr>
        <w:t xml:space="preserve">Федеральная служба по гидрометеорологии и мониторингу окружающей среды; </w:t>
      </w:r>
    </w:p>
    <w:p w14:paraId="7B4BF59A" w14:textId="77777777" w:rsidR="00990DF3" w:rsidRPr="006A53DD" w:rsidRDefault="00990DF3" w:rsidP="00990DF3">
      <w:pPr>
        <w:spacing w:line="360" w:lineRule="auto"/>
        <w:rPr>
          <w:sz w:val="28"/>
          <w:szCs w:val="28"/>
        </w:rPr>
      </w:pPr>
      <w:r w:rsidRPr="006A53DD">
        <w:rPr>
          <w:bCs/>
          <w:i/>
          <w:sz w:val="28"/>
          <w:szCs w:val="28"/>
        </w:rPr>
        <w:t>Цели:</w:t>
      </w:r>
      <w:r w:rsidRPr="006A53DD">
        <w:rPr>
          <w:sz w:val="28"/>
          <w:szCs w:val="28"/>
        </w:rPr>
        <w:t xml:space="preserve"> </w:t>
      </w:r>
    </w:p>
    <w:p w14:paraId="2C1A0FE7" w14:textId="77777777" w:rsidR="00990DF3" w:rsidRPr="002E062D" w:rsidRDefault="00990DF3" w:rsidP="00F57190">
      <w:pPr>
        <w:pStyle w:val="aa"/>
        <w:numPr>
          <w:ilvl w:val="0"/>
          <w:numId w:val="29"/>
        </w:numPr>
        <w:spacing w:line="360" w:lineRule="auto"/>
        <w:rPr>
          <w:i/>
          <w:sz w:val="28"/>
          <w:szCs w:val="28"/>
        </w:rPr>
      </w:pPr>
      <w:r w:rsidRPr="002E062D">
        <w:rPr>
          <w:i/>
          <w:sz w:val="28"/>
          <w:szCs w:val="28"/>
        </w:rPr>
        <w:t>обеспечение защищенности жизненно важных интересов личности, общества и государства от воздействия опасных природных явлений, изменений климата (обеспечение гидрометеорологической безопасности);</w:t>
      </w:r>
    </w:p>
    <w:p w14:paraId="7EE0ED9A" w14:textId="77777777" w:rsidR="00990DF3" w:rsidRPr="002E062D" w:rsidRDefault="00990DF3" w:rsidP="00F57190">
      <w:pPr>
        <w:pStyle w:val="aa"/>
        <w:numPr>
          <w:ilvl w:val="0"/>
          <w:numId w:val="29"/>
        </w:numPr>
        <w:spacing w:line="360" w:lineRule="auto"/>
        <w:rPr>
          <w:i/>
          <w:sz w:val="28"/>
          <w:szCs w:val="28"/>
        </w:rPr>
      </w:pPr>
      <w:r w:rsidRPr="002E062D">
        <w:rPr>
          <w:i/>
          <w:sz w:val="28"/>
          <w:szCs w:val="28"/>
        </w:rPr>
        <w:t>обеспечение потребностей населения, органов государственной власти, секторов экономики, Вооруженных Сил Российской Федерации, Единой государственной системы предупреждения и ликвидации чрезвычайных ситуаций в гидрометеорологической, гелиогеофизической информации, а также в информации о состоянии окружающей среды, ее загрязнении;</w:t>
      </w:r>
    </w:p>
    <w:p w14:paraId="1608213D" w14:textId="77777777" w:rsidR="00990DF3" w:rsidRPr="0038591A" w:rsidRDefault="00990DF3" w:rsidP="00F57190">
      <w:pPr>
        <w:pStyle w:val="aa"/>
        <w:numPr>
          <w:ilvl w:val="0"/>
          <w:numId w:val="29"/>
        </w:numPr>
        <w:spacing w:line="360" w:lineRule="auto"/>
        <w:rPr>
          <w:b/>
          <w:i/>
          <w:color w:val="000000"/>
          <w:sz w:val="28"/>
          <w:szCs w:val="28"/>
        </w:rPr>
      </w:pPr>
      <w:r w:rsidRPr="002E062D">
        <w:rPr>
          <w:i/>
          <w:sz w:val="28"/>
          <w:szCs w:val="28"/>
        </w:rPr>
        <w:t>гидрометеорологическое обеспечение деятельности Российской Федерации в Арктике, Антарктике (в районе действия Договора об Антарктике) и Мировом океане.</w:t>
      </w:r>
    </w:p>
    <w:p w14:paraId="50EFD10A" w14:textId="77777777" w:rsidR="00990DF3" w:rsidRPr="002E062D" w:rsidRDefault="00990DF3" w:rsidP="00F57190">
      <w:pPr>
        <w:pStyle w:val="aa"/>
        <w:numPr>
          <w:ilvl w:val="0"/>
          <w:numId w:val="28"/>
        </w:numPr>
        <w:spacing w:line="360" w:lineRule="auto"/>
        <w:ind w:left="360"/>
        <w:jc w:val="both"/>
        <w:rPr>
          <w:rFonts w:ascii="Times" w:hAnsi="Times"/>
          <w:iCs/>
          <w:sz w:val="28"/>
          <w:szCs w:val="28"/>
        </w:rPr>
      </w:pPr>
      <w:r w:rsidRPr="002E062D">
        <w:rPr>
          <w:rFonts w:ascii="Times" w:hAnsi="Times"/>
          <w:iCs/>
          <w:sz w:val="28"/>
          <w:szCs w:val="28"/>
        </w:rPr>
        <w:t xml:space="preserve">Федеральное агентство по делам молодежи; </w:t>
      </w:r>
    </w:p>
    <w:p w14:paraId="1B334919" w14:textId="77777777" w:rsidR="00990DF3" w:rsidRPr="002E062D" w:rsidRDefault="00990DF3" w:rsidP="00990DF3">
      <w:pPr>
        <w:spacing w:line="360" w:lineRule="auto"/>
        <w:rPr>
          <w:rFonts w:eastAsiaTheme="minorEastAsia" w:cs="Times"/>
          <w:i/>
          <w:color w:val="000000" w:themeColor="text1"/>
          <w:sz w:val="28"/>
          <w:szCs w:val="28"/>
          <w:lang w:eastAsia="en-US"/>
        </w:rPr>
      </w:pPr>
      <w:r w:rsidRPr="002E062D">
        <w:rPr>
          <w:i/>
          <w:sz w:val="28"/>
          <w:szCs w:val="28"/>
        </w:rPr>
        <w:t xml:space="preserve">Цели: </w:t>
      </w:r>
    </w:p>
    <w:p w14:paraId="1987FD1B" w14:textId="77777777" w:rsidR="00990DF3" w:rsidRPr="002E062D" w:rsidRDefault="00990DF3" w:rsidP="00F57190">
      <w:pPr>
        <w:pStyle w:val="aa"/>
        <w:numPr>
          <w:ilvl w:val="0"/>
          <w:numId w:val="32"/>
        </w:numPr>
        <w:spacing w:line="360" w:lineRule="auto"/>
        <w:rPr>
          <w:rFonts w:eastAsiaTheme="minorEastAsia" w:cs="Times"/>
          <w:i/>
          <w:color w:val="000000" w:themeColor="text1"/>
          <w:sz w:val="28"/>
          <w:szCs w:val="28"/>
          <w:lang w:eastAsia="en-US"/>
        </w:rPr>
      </w:pPr>
      <w:r w:rsidRPr="002E062D">
        <w:rPr>
          <w:rFonts w:eastAsiaTheme="minorEastAsia" w:cs="Times"/>
          <w:i/>
          <w:color w:val="000000" w:themeColor="text1"/>
          <w:sz w:val="28"/>
          <w:szCs w:val="28"/>
          <w:lang w:eastAsia="en-US"/>
        </w:rPr>
        <w:t>включение молодежи в процесс инновационного развития страны через раскрытие талантов и реализацию потенциала личности;  </w:t>
      </w:r>
    </w:p>
    <w:p w14:paraId="1105B10E" w14:textId="77777777" w:rsidR="00990DF3" w:rsidRPr="002E062D" w:rsidRDefault="00990DF3" w:rsidP="00F57190">
      <w:pPr>
        <w:pStyle w:val="aa"/>
        <w:numPr>
          <w:ilvl w:val="0"/>
          <w:numId w:val="32"/>
        </w:numPr>
        <w:spacing w:line="360" w:lineRule="auto"/>
        <w:rPr>
          <w:rFonts w:eastAsiaTheme="minorEastAsia" w:cs="Times"/>
          <w:i/>
          <w:color w:val="000000" w:themeColor="text1"/>
          <w:sz w:val="28"/>
          <w:szCs w:val="28"/>
          <w:lang w:eastAsia="en-US"/>
        </w:rPr>
      </w:pPr>
      <w:r w:rsidRPr="002E062D">
        <w:rPr>
          <w:rFonts w:eastAsiaTheme="minorEastAsia" w:cs="Times"/>
          <w:i/>
          <w:color w:val="000000" w:themeColor="text1"/>
          <w:sz w:val="28"/>
          <w:szCs w:val="28"/>
          <w:lang w:eastAsia="en-US"/>
        </w:rPr>
        <w:t>поддержка общественных молодежных инициатив и стимулирование предпринимательской активности;  </w:t>
      </w:r>
    </w:p>
    <w:p w14:paraId="22661B10" w14:textId="77777777" w:rsidR="00990DF3" w:rsidRPr="002E062D" w:rsidRDefault="00990DF3" w:rsidP="00F57190">
      <w:pPr>
        <w:pStyle w:val="aa"/>
        <w:numPr>
          <w:ilvl w:val="0"/>
          <w:numId w:val="32"/>
        </w:numPr>
        <w:spacing w:line="360" w:lineRule="auto"/>
        <w:rPr>
          <w:rFonts w:eastAsiaTheme="minorEastAsia" w:cs="Times"/>
          <w:i/>
          <w:color w:val="000000" w:themeColor="text1"/>
          <w:sz w:val="28"/>
          <w:szCs w:val="28"/>
          <w:lang w:eastAsia="en-US"/>
        </w:rPr>
      </w:pPr>
      <w:r w:rsidRPr="002E062D">
        <w:rPr>
          <w:rFonts w:eastAsiaTheme="minorEastAsia" w:cs="Times"/>
          <w:i/>
          <w:color w:val="000000" w:themeColor="text1"/>
          <w:sz w:val="28"/>
          <w:szCs w:val="28"/>
          <w:lang w:eastAsia="en-US"/>
        </w:rPr>
        <w:t>разрешение сложностей социальной адаптации молодежи, оказавшейся в трудной жизненной ситуации;  </w:t>
      </w:r>
    </w:p>
    <w:p w14:paraId="4228F866" w14:textId="77777777" w:rsidR="00990DF3" w:rsidRPr="002C0100" w:rsidRDefault="00990DF3" w:rsidP="00F57190">
      <w:pPr>
        <w:pStyle w:val="aa"/>
        <w:numPr>
          <w:ilvl w:val="0"/>
          <w:numId w:val="32"/>
        </w:numPr>
        <w:spacing w:line="360" w:lineRule="auto"/>
        <w:rPr>
          <w:i/>
          <w:color w:val="000000" w:themeColor="text1"/>
          <w:sz w:val="28"/>
          <w:szCs w:val="28"/>
        </w:rPr>
      </w:pPr>
      <w:r w:rsidRPr="002E062D">
        <w:rPr>
          <w:rFonts w:eastAsiaTheme="minorEastAsia" w:cs="Times"/>
          <w:i/>
          <w:color w:val="000000" w:themeColor="text1"/>
          <w:sz w:val="28"/>
          <w:szCs w:val="28"/>
          <w:lang w:eastAsia="en-US"/>
        </w:rPr>
        <w:t>воспитание молодого поколения в духе нравственности, патриотизма и толерантности.</w:t>
      </w:r>
    </w:p>
    <w:p w14:paraId="38CE34C0" w14:textId="77777777" w:rsidR="00990DF3" w:rsidRPr="002E062D" w:rsidRDefault="00990DF3" w:rsidP="00F57190">
      <w:pPr>
        <w:pStyle w:val="aa"/>
        <w:numPr>
          <w:ilvl w:val="0"/>
          <w:numId w:val="28"/>
        </w:numPr>
        <w:spacing w:line="360" w:lineRule="auto"/>
        <w:jc w:val="both"/>
        <w:rPr>
          <w:sz w:val="28"/>
          <w:szCs w:val="28"/>
        </w:rPr>
      </w:pPr>
      <w:r w:rsidRPr="002E062D">
        <w:rPr>
          <w:iCs/>
          <w:sz w:val="28"/>
          <w:szCs w:val="28"/>
        </w:rPr>
        <w:t>Федеральная антимонопольная служба.</w:t>
      </w:r>
    </w:p>
    <w:p w14:paraId="59CA7F77" w14:textId="77777777" w:rsidR="00990DF3" w:rsidRPr="0098718E" w:rsidRDefault="00990DF3" w:rsidP="00990DF3">
      <w:pPr>
        <w:spacing w:line="360" w:lineRule="auto"/>
        <w:rPr>
          <w:i/>
          <w:sz w:val="28"/>
          <w:szCs w:val="28"/>
        </w:rPr>
      </w:pPr>
      <w:r w:rsidRPr="0098718E">
        <w:rPr>
          <w:i/>
          <w:sz w:val="28"/>
          <w:szCs w:val="28"/>
        </w:rPr>
        <w:t>Цели:</w:t>
      </w:r>
    </w:p>
    <w:p w14:paraId="4888F0A4" w14:textId="77777777" w:rsidR="00990DF3" w:rsidRPr="002E062D" w:rsidRDefault="00990DF3" w:rsidP="00F57190">
      <w:pPr>
        <w:pStyle w:val="aa"/>
        <w:numPr>
          <w:ilvl w:val="0"/>
          <w:numId w:val="30"/>
        </w:numPr>
        <w:spacing w:line="360" w:lineRule="auto"/>
        <w:rPr>
          <w:i/>
          <w:sz w:val="28"/>
          <w:szCs w:val="28"/>
        </w:rPr>
      </w:pPr>
      <w:r w:rsidRPr="002E062D">
        <w:rPr>
          <w:i/>
          <w:sz w:val="28"/>
          <w:szCs w:val="28"/>
        </w:rPr>
        <w:t>благоприятная конкурентная среда в сферах деятельности хозяйствующих субъектов, не являющихся естественными монополиями;</w:t>
      </w:r>
    </w:p>
    <w:p w14:paraId="48849972" w14:textId="77777777" w:rsidR="00990DF3" w:rsidRPr="002E062D" w:rsidRDefault="00990DF3" w:rsidP="00F57190">
      <w:pPr>
        <w:pStyle w:val="aa"/>
        <w:numPr>
          <w:ilvl w:val="0"/>
          <w:numId w:val="30"/>
        </w:numPr>
        <w:spacing w:line="360" w:lineRule="auto"/>
        <w:rPr>
          <w:i/>
          <w:sz w:val="28"/>
          <w:szCs w:val="28"/>
        </w:rPr>
      </w:pPr>
      <w:r w:rsidRPr="002E062D">
        <w:rPr>
          <w:i/>
          <w:sz w:val="28"/>
          <w:szCs w:val="28"/>
        </w:rPr>
        <w:t>равный доступ к товарам (работам, услугам) естественных монополий, и развитие конкуренции в потенциально конкурентных видах их деятельности;</w:t>
      </w:r>
    </w:p>
    <w:p w14:paraId="21FF8A66" w14:textId="77777777" w:rsidR="00990DF3" w:rsidRPr="002E062D" w:rsidRDefault="00990DF3" w:rsidP="00F57190">
      <w:pPr>
        <w:pStyle w:val="aa"/>
        <w:numPr>
          <w:ilvl w:val="0"/>
          <w:numId w:val="30"/>
        </w:numPr>
        <w:spacing w:line="360" w:lineRule="auto"/>
        <w:rPr>
          <w:i/>
          <w:sz w:val="28"/>
          <w:szCs w:val="28"/>
        </w:rPr>
      </w:pPr>
      <w:r w:rsidRPr="002E062D">
        <w:rPr>
          <w:i/>
          <w:sz w:val="28"/>
          <w:szCs w:val="28"/>
        </w:rPr>
        <w:t xml:space="preserve">прекращение </w:t>
      </w:r>
      <w:proofErr w:type="spellStart"/>
      <w:r w:rsidRPr="002E062D">
        <w:rPr>
          <w:i/>
          <w:sz w:val="28"/>
          <w:szCs w:val="28"/>
        </w:rPr>
        <w:t>антиконкурентного</w:t>
      </w:r>
      <w:proofErr w:type="spellEnd"/>
      <w:r w:rsidRPr="002E062D">
        <w:rPr>
          <w:i/>
          <w:sz w:val="28"/>
          <w:szCs w:val="28"/>
        </w:rPr>
        <w:t xml:space="preserve"> вмешательства органов власти в функционирование рынков, высокая эффективность бюджетных расходов при размещении государственного и муниципального заказа;</w:t>
      </w:r>
    </w:p>
    <w:p w14:paraId="636D38AE" w14:textId="77777777" w:rsidR="00990DF3" w:rsidRDefault="00990DF3" w:rsidP="00F57190">
      <w:pPr>
        <w:pStyle w:val="aa"/>
        <w:numPr>
          <w:ilvl w:val="0"/>
          <w:numId w:val="30"/>
        </w:numPr>
        <w:spacing w:line="360" w:lineRule="auto"/>
        <w:rPr>
          <w:i/>
          <w:sz w:val="28"/>
          <w:szCs w:val="28"/>
        </w:rPr>
      </w:pPr>
      <w:r w:rsidRPr="00B77675">
        <w:rPr>
          <w:i/>
          <w:iCs/>
          <w:sz w:val="28"/>
          <w:szCs w:val="28"/>
        </w:rPr>
        <w:t>эффективная реализация государственной политики в области контроля иностранных инвестиций в хозяйственные общества, имеющие стратегическое значение для обеспечения обороны страны и безопасности государства</w:t>
      </w:r>
      <w:r w:rsidRPr="002E062D">
        <w:rPr>
          <w:i/>
          <w:sz w:val="28"/>
          <w:szCs w:val="28"/>
        </w:rPr>
        <w:t>.</w:t>
      </w:r>
    </w:p>
    <w:p w14:paraId="70244BF1" w14:textId="4542C342" w:rsidR="00990DF3" w:rsidRDefault="00990DF3" w:rsidP="00112502">
      <w:pPr>
        <w:spacing w:line="360" w:lineRule="auto"/>
        <w:ind w:firstLine="737"/>
        <w:jc w:val="both"/>
        <w:rPr>
          <w:bCs/>
          <w:iCs/>
          <w:sz w:val="28"/>
          <w:szCs w:val="28"/>
        </w:rPr>
      </w:pPr>
      <w:r>
        <w:rPr>
          <w:sz w:val="28"/>
          <w:szCs w:val="28"/>
        </w:rPr>
        <w:t xml:space="preserve">Говоря о наличии, открытости и прозрачности целей государственных организаций, нельзя не отметить </w:t>
      </w:r>
      <w:r w:rsidRPr="00E87F72">
        <w:rPr>
          <w:bCs/>
          <w:iCs/>
          <w:sz w:val="28"/>
          <w:szCs w:val="28"/>
        </w:rPr>
        <w:t>Министерство связи и массовых коммуникаций РФ</w:t>
      </w:r>
      <w:r>
        <w:rPr>
          <w:bCs/>
          <w:iCs/>
          <w:sz w:val="28"/>
          <w:szCs w:val="28"/>
        </w:rPr>
        <w:t>, которое на сегодняшний день имеет наиболее прогрессивный метод выдвижения целей</w:t>
      </w:r>
      <w:r w:rsidR="00150EB6">
        <w:rPr>
          <w:bCs/>
          <w:iCs/>
          <w:sz w:val="28"/>
          <w:szCs w:val="28"/>
        </w:rPr>
        <w:t xml:space="preserve"> (см. </w:t>
      </w:r>
      <w:r w:rsidR="008E4784">
        <w:rPr>
          <w:bCs/>
          <w:iCs/>
          <w:sz w:val="28"/>
          <w:szCs w:val="28"/>
        </w:rPr>
        <w:t>Рис. 1 в</w:t>
      </w:r>
      <w:proofErr w:type="gramStart"/>
      <w:r w:rsidR="008E4784">
        <w:rPr>
          <w:bCs/>
          <w:iCs/>
          <w:sz w:val="28"/>
          <w:szCs w:val="28"/>
        </w:rPr>
        <w:t xml:space="preserve"> </w:t>
      </w:r>
      <w:r w:rsidR="00150EB6">
        <w:rPr>
          <w:bCs/>
          <w:iCs/>
          <w:sz w:val="28"/>
          <w:szCs w:val="28"/>
        </w:rPr>
        <w:t>П</w:t>
      </w:r>
      <w:proofErr w:type="gramEnd"/>
      <w:r w:rsidR="00150EB6">
        <w:rPr>
          <w:bCs/>
          <w:iCs/>
          <w:sz w:val="28"/>
          <w:szCs w:val="28"/>
        </w:rPr>
        <w:t>рил. 2)</w:t>
      </w:r>
      <w:r>
        <w:rPr>
          <w:bCs/>
          <w:iCs/>
          <w:sz w:val="28"/>
          <w:szCs w:val="28"/>
        </w:rPr>
        <w:t>. Этот метод заключается в том, что у любого пользователя сайте министерства есть возможность предложить для рассмотрения цели, которые они считают важными для данного министерства. Это значит, что как потребитель услуг, так и сотрудник данного министерства имеют возможность высказать свое наиболее приоритетные и актуальные для них цели. Этот метод является уникальным в государственной организации и может послужить хорошим примером открытости и прозрачности целей организации для  других государственных организаций.</w:t>
      </w:r>
    </w:p>
    <w:p w14:paraId="18D419D7" w14:textId="10B28DF8" w:rsidR="00990DF3" w:rsidRPr="008E4784" w:rsidRDefault="00150EB6" w:rsidP="00990DF3">
      <w:pPr>
        <w:spacing w:line="360" w:lineRule="auto"/>
        <w:ind w:firstLine="720"/>
        <w:jc w:val="both"/>
        <w:rPr>
          <w:sz w:val="28"/>
          <w:szCs w:val="28"/>
        </w:rPr>
      </w:pPr>
      <w:r>
        <w:rPr>
          <w:rFonts w:ascii="Times" w:hAnsi="Times"/>
          <w:sz w:val="28"/>
          <w:szCs w:val="28"/>
        </w:rPr>
        <w:t xml:space="preserve">Среди всех организаций </w:t>
      </w:r>
      <w:r>
        <w:rPr>
          <w:rFonts w:ascii="Times" w:hAnsi="Times" w:hint="eastAsia"/>
          <w:sz w:val="28"/>
          <w:szCs w:val="28"/>
        </w:rPr>
        <w:t>о</w:t>
      </w:r>
      <w:r w:rsidR="00990DF3">
        <w:rPr>
          <w:rFonts w:ascii="Times" w:hAnsi="Times"/>
          <w:sz w:val="28"/>
          <w:szCs w:val="28"/>
        </w:rPr>
        <w:t>собенно выделяется Федеральная антимонопольна</w:t>
      </w:r>
      <w:r w:rsidR="00990DF3">
        <w:rPr>
          <w:rFonts w:ascii="Times" w:hAnsi="Times" w:hint="eastAsia"/>
          <w:sz w:val="28"/>
          <w:szCs w:val="28"/>
        </w:rPr>
        <w:t>я</w:t>
      </w:r>
      <w:r w:rsidR="00990DF3">
        <w:rPr>
          <w:rFonts w:ascii="Times" w:hAnsi="Times"/>
          <w:sz w:val="28"/>
          <w:szCs w:val="28"/>
        </w:rPr>
        <w:t xml:space="preserve"> служба</w:t>
      </w:r>
      <w:r>
        <w:rPr>
          <w:rFonts w:ascii="Times" w:hAnsi="Times"/>
          <w:sz w:val="28"/>
          <w:szCs w:val="28"/>
        </w:rPr>
        <w:t>. Она</w:t>
      </w:r>
      <w:r w:rsidR="00990DF3">
        <w:rPr>
          <w:rFonts w:ascii="Times" w:hAnsi="Times"/>
          <w:sz w:val="28"/>
          <w:szCs w:val="28"/>
        </w:rPr>
        <w:t xml:space="preserve"> является единственной организацией с наиболее доступной и хорошо разработанной структурой целей</w:t>
      </w:r>
      <w:r>
        <w:rPr>
          <w:rFonts w:ascii="Times" w:hAnsi="Times"/>
          <w:sz w:val="28"/>
          <w:szCs w:val="28"/>
        </w:rPr>
        <w:t xml:space="preserve"> (см. </w:t>
      </w:r>
      <w:r w:rsidR="008E4784">
        <w:rPr>
          <w:rFonts w:ascii="Times" w:hAnsi="Times"/>
          <w:sz w:val="28"/>
          <w:szCs w:val="28"/>
        </w:rPr>
        <w:t>Рис. 2 в</w:t>
      </w:r>
      <w:proofErr w:type="gramStart"/>
      <w:r w:rsidR="008E4784">
        <w:rPr>
          <w:rFonts w:ascii="Times" w:hAnsi="Times"/>
          <w:sz w:val="28"/>
          <w:szCs w:val="28"/>
        </w:rPr>
        <w:t xml:space="preserve"> </w:t>
      </w:r>
      <w:r>
        <w:rPr>
          <w:rFonts w:ascii="Times" w:hAnsi="Times"/>
          <w:sz w:val="28"/>
          <w:szCs w:val="28"/>
        </w:rPr>
        <w:t>П</w:t>
      </w:r>
      <w:proofErr w:type="gramEnd"/>
      <w:r>
        <w:rPr>
          <w:rFonts w:ascii="Times" w:hAnsi="Times"/>
          <w:sz w:val="28"/>
          <w:szCs w:val="28"/>
        </w:rPr>
        <w:t>рил. 1)</w:t>
      </w:r>
      <w:r w:rsidR="00990DF3">
        <w:rPr>
          <w:rFonts w:ascii="Times" w:hAnsi="Times"/>
          <w:sz w:val="28"/>
          <w:szCs w:val="28"/>
        </w:rPr>
        <w:t xml:space="preserve">. Наличие правильно выстроенной целевой структуры и её использование в управлении позволило организации перейти на новую ступень управления персоналом, а именно с помощью интеграции </w:t>
      </w:r>
      <w:r w:rsidR="00990DF3" w:rsidRPr="00931DE2">
        <w:rPr>
          <w:rFonts w:ascii="Times" w:hAnsi="Times"/>
          <w:sz w:val="28"/>
          <w:szCs w:val="28"/>
        </w:rPr>
        <w:t>ценностей.</w:t>
      </w:r>
      <w:r w:rsidR="00990DF3">
        <w:rPr>
          <w:rFonts w:ascii="Times" w:hAnsi="Times"/>
          <w:sz w:val="28"/>
          <w:szCs w:val="28"/>
        </w:rPr>
        <w:t xml:space="preserve"> </w:t>
      </w:r>
      <w:r w:rsidR="00990DF3" w:rsidRPr="008E4784">
        <w:rPr>
          <w:rFonts w:ascii="Times" w:hAnsi="Times"/>
          <w:sz w:val="28"/>
          <w:szCs w:val="28"/>
        </w:rPr>
        <w:t xml:space="preserve">Мировой опыт свидетельствует о том, что </w:t>
      </w:r>
      <w:r w:rsidR="00990DF3" w:rsidRPr="008E4784">
        <w:rPr>
          <w:sz w:val="28"/>
          <w:szCs w:val="28"/>
        </w:rPr>
        <w:t>в последнее время крупные компании с развитой системой менеджмента переходят от управления по инструкциям (MBI) и управления по целям</w:t>
      </w:r>
      <w:r w:rsidR="00990DF3" w:rsidRPr="00F61D14">
        <w:rPr>
          <w:sz w:val="28"/>
          <w:szCs w:val="28"/>
        </w:rPr>
        <w:t xml:space="preserve"> (</w:t>
      </w:r>
      <w:r w:rsidR="00990DF3" w:rsidRPr="008E4784">
        <w:rPr>
          <w:sz w:val="28"/>
          <w:szCs w:val="28"/>
          <w:lang w:val="en-US"/>
        </w:rPr>
        <w:t>MBO</w:t>
      </w:r>
      <w:r w:rsidR="00990DF3" w:rsidRPr="008E4784">
        <w:rPr>
          <w:sz w:val="28"/>
          <w:szCs w:val="28"/>
        </w:rPr>
        <w:t>) к управлению по ценностям (</w:t>
      </w:r>
      <w:r w:rsidR="00990DF3" w:rsidRPr="008E4784">
        <w:rPr>
          <w:sz w:val="28"/>
          <w:szCs w:val="28"/>
          <w:lang w:val="en-US"/>
        </w:rPr>
        <w:t>MBV</w:t>
      </w:r>
      <w:r w:rsidR="00990DF3" w:rsidRPr="00F61D14">
        <w:rPr>
          <w:sz w:val="28"/>
          <w:szCs w:val="28"/>
        </w:rPr>
        <w:t>)</w:t>
      </w:r>
      <w:r w:rsidR="00990DF3" w:rsidRPr="008E4784">
        <w:rPr>
          <w:sz w:val="28"/>
          <w:szCs w:val="28"/>
        </w:rPr>
        <w:t>. Следуя данному способу управления, организации создают децентрализованные структуры, которые в меньшей степени полагаются на контроль центральным офисам и в большей – на общее понимание цели и ключевых ценностей компании.</w:t>
      </w:r>
      <w:r w:rsidR="00990DF3" w:rsidRPr="008E4784">
        <w:rPr>
          <w:rStyle w:val="a9"/>
          <w:sz w:val="28"/>
          <w:szCs w:val="28"/>
        </w:rPr>
        <w:footnoteReference w:id="47"/>
      </w:r>
      <w:r w:rsidR="008E4784">
        <w:rPr>
          <w:sz w:val="28"/>
          <w:szCs w:val="28"/>
        </w:rPr>
        <w:t xml:space="preserve"> </w:t>
      </w:r>
      <w:r w:rsidR="008E4784" w:rsidRPr="008E4784">
        <w:rPr>
          <w:rFonts w:eastAsiaTheme="minorEastAsia"/>
          <w:sz w:val="28"/>
          <w:szCs w:val="28"/>
        </w:rPr>
        <w:t>Наличие заявленных ценностей у</w:t>
      </w:r>
      <w:r w:rsidR="008E4784">
        <w:rPr>
          <w:rFonts w:eastAsiaTheme="minorEastAsia"/>
          <w:sz w:val="28"/>
          <w:szCs w:val="28"/>
        </w:rPr>
        <w:t xml:space="preserve"> Федеральной антимонопольной службы обозначает</w:t>
      </w:r>
      <w:r w:rsidR="008E4784" w:rsidRPr="008E4784">
        <w:rPr>
          <w:rFonts w:eastAsiaTheme="minorEastAsia"/>
          <w:sz w:val="28"/>
          <w:szCs w:val="28"/>
        </w:rPr>
        <w:t>, что орган исполнительной власти находится на прогрессивной ступени развития системы управления человеческими ресурсами.</w:t>
      </w:r>
    </w:p>
    <w:p w14:paraId="1BF01377" w14:textId="2C7E24D3" w:rsidR="00990DF3" w:rsidRDefault="008E4784" w:rsidP="00990DF3">
      <w:pPr>
        <w:spacing w:line="360" w:lineRule="auto"/>
        <w:ind w:firstLine="720"/>
        <w:jc w:val="both"/>
        <w:rPr>
          <w:rFonts w:eastAsiaTheme="minorEastAsia" w:cs="Georgia"/>
          <w:color w:val="000000" w:themeColor="text1"/>
          <w:sz w:val="28"/>
          <w:szCs w:val="28"/>
          <w:lang w:eastAsia="en-US"/>
        </w:rPr>
      </w:pPr>
      <w:r>
        <w:rPr>
          <w:color w:val="000000" w:themeColor="text1"/>
          <w:sz w:val="28"/>
          <w:szCs w:val="28"/>
        </w:rPr>
        <w:t>Несмотря</w:t>
      </w:r>
      <w:r w:rsidR="00990DF3">
        <w:rPr>
          <w:color w:val="000000" w:themeColor="text1"/>
          <w:sz w:val="28"/>
          <w:szCs w:val="28"/>
        </w:rPr>
        <w:t xml:space="preserve"> на то</w:t>
      </w:r>
      <w:r w:rsidR="00C03439">
        <w:rPr>
          <w:color w:val="000000" w:themeColor="text1"/>
          <w:sz w:val="28"/>
          <w:szCs w:val="28"/>
        </w:rPr>
        <w:t>,</w:t>
      </w:r>
      <w:r w:rsidR="00990DF3">
        <w:rPr>
          <w:color w:val="000000" w:themeColor="text1"/>
          <w:sz w:val="28"/>
          <w:szCs w:val="28"/>
        </w:rPr>
        <w:t xml:space="preserve"> что система</w:t>
      </w:r>
      <w:r>
        <w:rPr>
          <w:color w:val="000000" w:themeColor="text1"/>
          <w:sz w:val="28"/>
          <w:szCs w:val="28"/>
        </w:rPr>
        <w:t xml:space="preserve"> целей доступна только в нескольких ОИВ РФ, т</w:t>
      </w:r>
      <w:r w:rsidR="00990DF3">
        <w:rPr>
          <w:color w:val="000000" w:themeColor="text1"/>
          <w:sz w:val="28"/>
          <w:szCs w:val="28"/>
        </w:rPr>
        <w:t xml:space="preserve">ем не менее, прогресс в направлении актуализации процесса целеполагания </w:t>
      </w:r>
      <w:r w:rsidR="00062475">
        <w:rPr>
          <w:color w:val="000000" w:themeColor="text1"/>
          <w:sz w:val="28"/>
          <w:szCs w:val="28"/>
        </w:rPr>
        <w:t>в государственных организациях с</w:t>
      </w:r>
      <w:r w:rsidR="00990DF3">
        <w:rPr>
          <w:color w:val="000000" w:themeColor="text1"/>
          <w:sz w:val="28"/>
          <w:szCs w:val="28"/>
        </w:rPr>
        <w:t xml:space="preserve"> 2013</w:t>
      </w:r>
      <w:r w:rsidR="00062475">
        <w:rPr>
          <w:color w:val="000000" w:themeColor="text1"/>
          <w:sz w:val="28"/>
          <w:szCs w:val="28"/>
        </w:rPr>
        <w:t xml:space="preserve"> году начался особенно интенсивно.</w:t>
      </w:r>
      <w:r w:rsidR="00990DF3">
        <w:rPr>
          <w:color w:val="000000" w:themeColor="text1"/>
          <w:sz w:val="28"/>
          <w:szCs w:val="28"/>
        </w:rPr>
        <w:t xml:space="preserve"> </w:t>
      </w:r>
      <w:r w:rsidR="00990DF3">
        <w:rPr>
          <w:rFonts w:eastAsiaTheme="minorEastAsia"/>
          <w:color w:val="000000" w:themeColor="text1"/>
          <w:sz w:val="28"/>
          <w:szCs w:val="28"/>
          <w:lang w:eastAsia="en-US"/>
        </w:rPr>
        <w:t>Председатель</w:t>
      </w:r>
      <w:r w:rsidR="00990DF3" w:rsidRPr="00F140B2">
        <w:rPr>
          <w:rFonts w:eastAsiaTheme="minorEastAsia" w:cs="Georgia"/>
          <w:color w:val="000000" w:themeColor="text1"/>
          <w:sz w:val="28"/>
          <w:szCs w:val="28"/>
          <w:lang w:eastAsia="en-US"/>
        </w:rPr>
        <w:t xml:space="preserve"> </w:t>
      </w:r>
      <w:r w:rsidR="00990DF3" w:rsidRPr="00F140B2">
        <w:rPr>
          <w:rFonts w:eastAsiaTheme="minorEastAsia"/>
          <w:color w:val="000000" w:themeColor="text1"/>
          <w:sz w:val="28"/>
          <w:szCs w:val="28"/>
          <w:lang w:eastAsia="en-US"/>
        </w:rPr>
        <w:t>Правительства</w:t>
      </w:r>
      <w:r w:rsidR="00990DF3" w:rsidRPr="00F140B2">
        <w:rPr>
          <w:rFonts w:eastAsiaTheme="minorEastAsia" w:cs="Georgia"/>
          <w:color w:val="000000" w:themeColor="text1"/>
          <w:sz w:val="28"/>
          <w:szCs w:val="28"/>
          <w:lang w:eastAsia="en-US"/>
        </w:rPr>
        <w:t xml:space="preserve"> </w:t>
      </w:r>
      <w:r w:rsidR="00990DF3">
        <w:rPr>
          <w:rFonts w:eastAsiaTheme="minorEastAsia"/>
          <w:color w:val="000000" w:themeColor="text1"/>
          <w:sz w:val="28"/>
          <w:szCs w:val="28"/>
          <w:lang w:eastAsia="en-US"/>
        </w:rPr>
        <w:t>Дмитрий</w:t>
      </w:r>
      <w:r w:rsidR="00990DF3" w:rsidRPr="00F140B2">
        <w:rPr>
          <w:rFonts w:eastAsiaTheme="minorEastAsia" w:cs="Georgia"/>
          <w:color w:val="000000" w:themeColor="text1"/>
          <w:sz w:val="28"/>
          <w:szCs w:val="28"/>
          <w:lang w:eastAsia="en-US"/>
        </w:rPr>
        <w:t xml:space="preserve"> </w:t>
      </w:r>
      <w:r w:rsidR="00990DF3">
        <w:rPr>
          <w:rFonts w:eastAsiaTheme="minorEastAsia"/>
          <w:color w:val="000000" w:themeColor="text1"/>
          <w:sz w:val="28"/>
          <w:szCs w:val="28"/>
          <w:lang w:eastAsia="en-US"/>
        </w:rPr>
        <w:t>Медведев в своем выступлении</w:t>
      </w:r>
      <w:r w:rsidR="00990DF3" w:rsidRPr="00F140B2">
        <w:rPr>
          <w:rFonts w:eastAsiaTheme="minorEastAsia" w:cs="Georgia"/>
          <w:color w:val="000000" w:themeColor="text1"/>
          <w:sz w:val="28"/>
          <w:szCs w:val="28"/>
          <w:lang w:eastAsia="en-US"/>
        </w:rPr>
        <w:t xml:space="preserve"> </w:t>
      </w:r>
      <w:r w:rsidR="00990DF3" w:rsidRPr="00F140B2">
        <w:rPr>
          <w:rFonts w:eastAsiaTheme="minorEastAsia"/>
          <w:color w:val="000000" w:themeColor="text1"/>
          <w:sz w:val="28"/>
          <w:szCs w:val="28"/>
          <w:lang w:eastAsia="en-US"/>
        </w:rPr>
        <w:t>на</w:t>
      </w:r>
      <w:r w:rsidR="00990DF3" w:rsidRPr="00F140B2">
        <w:rPr>
          <w:rFonts w:eastAsiaTheme="minorEastAsia" w:cs="Georgia"/>
          <w:color w:val="000000" w:themeColor="text1"/>
          <w:sz w:val="28"/>
          <w:szCs w:val="28"/>
          <w:lang w:eastAsia="en-US"/>
        </w:rPr>
        <w:t xml:space="preserve"> </w:t>
      </w:r>
      <w:hyperlink r:id="rId9" w:history="1">
        <w:r w:rsidR="00990DF3" w:rsidRPr="00F140B2">
          <w:rPr>
            <w:rFonts w:eastAsiaTheme="minorEastAsia"/>
            <w:color w:val="000000" w:themeColor="text1"/>
            <w:sz w:val="28"/>
            <w:szCs w:val="28"/>
            <w:lang w:eastAsia="en-US"/>
          </w:rPr>
          <w:t>заседании</w:t>
        </w:r>
        <w:r w:rsidR="00990DF3" w:rsidRPr="00F140B2">
          <w:rPr>
            <w:rFonts w:eastAsiaTheme="minorEastAsia" w:cs="Georgia"/>
            <w:color w:val="000000" w:themeColor="text1"/>
            <w:sz w:val="28"/>
            <w:szCs w:val="28"/>
            <w:lang w:eastAsia="en-US"/>
          </w:rPr>
          <w:t xml:space="preserve"> </w:t>
        </w:r>
        <w:r w:rsidR="00990DF3" w:rsidRPr="00F140B2">
          <w:rPr>
            <w:rFonts w:eastAsiaTheme="minorEastAsia"/>
            <w:color w:val="000000" w:themeColor="text1"/>
            <w:sz w:val="28"/>
            <w:szCs w:val="28"/>
            <w:lang w:eastAsia="en-US"/>
          </w:rPr>
          <w:t>Правительства</w:t>
        </w:r>
        <w:r w:rsidR="00990DF3" w:rsidRPr="00F140B2">
          <w:rPr>
            <w:rFonts w:eastAsiaTheme="minorEastAsia" w:cs="Georgia"/>
            <w:color w:val="000000" w:themeColor="text1"/>
            <w:sz w:val="28"/>
            <w:szCs w:val="28"/>
            <w:lang w:eastAsia="en-US"/>
          </w:rPr>
          <w:t xml:space="preserve"> 30 </w:t>
        </w:r>
        <w:r w:rsidR="00990DF3" w:rsidRPr="00F140B2">
          <w:rPr>
            <w:rFonts w:eastAsiaTheme="minorEastAsia"/>
            <w:color w:val="000000" w:themeColor="text1"/>
            <w:sz w:val="28"/>
            <w:szCs w:val="28"/>
            <w:lang w:eastAsia="en-US"/>
          </w:rPr>
          <w:t>мая</w:t>
        </w:r>
        <w:r w:rsidR="00990DF3" w:rsidRPr="00F140B2">
          <w:rPr>
            <w:rFonts w:eastAsiaTheme="minorEastAsia" w:cs="Georgia"/>
            <w:color w:val="000000" w:themeColor="text1"/>
            <w:sz w:val="28"/>
            <w:szCs w:val="28"/>
            <w:lang w:eastAsia="en-US"/>
          </w:rPr>
          <w:t xml:space="preserve">  2013 </w:t>
        </w:r>
        <w:r w:rsidR="00990DF3" w:rsidRPr="00F140B2">
          <w:rPr>
            <w:rFonts w:eastAsiaTheme="minorEastAsia"/>
            <w:color w:val="000000" w:themeColor="text1"/>
            <w:sz w:val="28"/>
            <w:szCs w:val="28"/>
            <w:lang w:eastAsia="en-US"/>
          </w:rPr>
          <w:t>года</w:t>
        </w:r>
      </w:hyperlink>
      <w:r w:rsidR="00990DF3">
        <w:rPr>
          <w:rFonts w:eastAsiaTheme="minorEastAsia" w:cs="Georgia"/>
          <w:color w:val="000000" w:themeColor="text1"/>
          <w:sz w:val="28"/>
          <w:szCs w:val="28"/>
          <w:lang w:eastAsia="en-US"/>
        </w:rPr>
        <w:t xml:space="preserve"> заявил: </w:t>
      </w:r>
      <w:proofErr w:type="gramStart"/>
      <w:r w:rsidR="00990DF3" w:rsidRPr="00F140B2">
        <w:rPr>
          <w:rFonts w:eastAsiaTheme="minorEastAsia" w:cs="Georgia"/>
          <w:iCs/>
          <w:color w:val="000000" w:themeColor="text1"/>
          <w:sz w:val="28"/>
          <w:szCs w:val="28"/>
          <w:lang w:eastAsia="en-US"/>
        </w:rPr>
        <w:t xml:space="preserve">«По поручению Президента, с учётом </w:t>
      </w:r>
      <w:hyperlink r:id="rId10" w:history="1">
        <w:r w:rsidR="00990DF3" w:rsidRPr="00F140B2">
          <w:rPr>
            <w:rFonts w:eastAsiaTheme="minorEastAsia" w:cs="Georgia"/>
            <w:iCs/>
            <w:color w:val="000000" w:themeColor="text1"/>
            <w:sz w:val="28"/>
            <w:szCs w:val="28"/>
            <w:lang w:eastAsia="en-US"/>
          </w:rPr>
          <w:t>указов</w:t>
        </w:r>
      </w:hyperlink>
      <w:r w:rsidR="00990DF3" w:rsidRPr="00F140B2">
        <w:rPr>
          <w:rFonts w:eastAsiaTheme="minorEastAsia" w:cs="Georgia"/>
          <w:iCs/>
          <w:color w:val="000000" w:themeColor="text1"/>
          <w:sz w:val="28"/>
          <w:szCs w:val="28"/>
          <w:lang w:eastAsia="en-US"/>
        </w:rPr>
        <w:t xml:space="preserve"> (Указы Президента России от 7 мая 2012 года №№596–606), все федеральные органы исполнительной власти должны представить планы деятельности на пять лет, чётко сформулировать, как они видят основные направления работы, определить конкретные показатели, по которым можно будет судить о результатах этой работы, и тех, кто несёт ответственность за достижение этих целей.</w:t>
      </w:r>
      <w:proofErr w:type="gramEnd"/>
      <w:r w:rsidR="00990DF3" w:rsidRPr="00F140B2">
        <w:rPr>
          <w:rFonts w:eastAsiaTheme="minorEastAsia" w:cs="Georgia"/>
          <w:iCs/>
          <w:color w:val="000000" w:themeColor="text1"/>
          <w:sz w:val="28"/>
          <w:szCs w:val="28"/>
          <w:lang w:eastAsia="en-US"/>
        </w:rPr>
        <w:t xml:space="preserve"> Важно, чтобы люди знали, чем занимаются министерства и ведомства, какие конкретно вопросы решают. Это имеет значение и для диалога власти с обществом, и, с другой стороны, для более чёткого понимания того, в какие конкретно структуры обращаться для достижения той или иной задачи».</w:t>
      </w:r>
      <w:r w:rsidR="00990DF3">
        <w:rPr>
          <w:rStyle w:val="a9"/>
          <w:rFonts w:eastAsiaTheme="minorEastAsia" w:cs="Georgia"/>
          <w:iCs/>
          <w:color w:val="000000" w:themeColor="text1"/>
          <w:sz w:val="28"/>
          <w:szCs w:val="28"/>
          <w:lang w:eastAsia="en-US"/>
        </w:rPr>
        <w:footnoteReference w:id="48"/>
      </w:r>
      <w:r w:rsidR="00990DF3" w:rsidRPr="00F140B2">
        <w:rPr>
          <w:rFonts w:eastAsiaTheme="minorEastAsia" w:cs="Georgia"/>
          <w:color w:val="000000" w:themeColor="text1"/>
          <w:sz w:val="28"/>
          <w:szCs w:val="28"/>
          <w:lang w:eastAsia="en-US"/>
        </w:rPr>
        <w:t> </w:t>
      </w:r>
    </w:p>
    <w:p w14:paraId="64278535" w14:textId="77777777" w:rsidR="00990DF3" w:rsidRDefault="00990DF3" w:rsidP="00990DF3">
      <w:pPr>
        <w:spacing w:line="360" w:lineRule="auto"/>
        <w:ind w:firstLine="720"/>
        <w:jc w:val="both"/>
        <w:rPr>
          <w:sz w:val="28"/>
          <w:szCs w:val="28"/>
        </w:rPr>
      </w:pPr>
      <w:proofErr w:type="gramStart"/>
      <w:r w:rsidRPr="00F44DB2">
        <w:rPr>
          <w:rFonts w:ascii="Times" w:eastAsiaTheme="minorEastAsia" w:hAnsi="Times" w:cs="Georgia"/>
          <w:color w:val="000000" w:themeColor="text1"/>
          <w:sz w:val="28"/>
          <w:szCs w:val="28"/>
          <w:lang w:eastAsia="en-US"/>
        </w:rPr>
        <w:t xml:space="preserve">В ходе </w:t>
      </w:r>
      <w:r>
        <w:rPr>
          <w:rFonts w:ascii="Times" w:eastAsiaTheme="minorEastAsia" w:hAnsi="Times" w:cs="Georgia"/>
          <w:color w:val="000000" w:themeColor="text1"/>
          <w:sz w:val="28"/>
          <w:szCs w:val="28"/>
          <w:lang w:eastAsia="en-US"/>
        </w:rPr>
        <w:t xml:space="preserve">проведенного </w:t>
      </w:r>
      <w:r w:rsidRPr="00F44DB2">
        <w:rPr>
          <w:rFonts w:ascii="Times" w:eastAsiaTheme="minorEastAsia" w:hAnsi="Times" w:cs="Georgia"/>
          <w:color w:val="000000" w:themeColor="text1"/>
          <w:sz w:val="28"/>
          <w:szCs w:val="28"/>
          <w:lang w:eastAsia="en-US"/>
        </w:rPr>
        <w:t xml:space="preserve">анализа было выяснено, что все ОИВ РФ, за исключением трёх, а именно, </w:t>
      </w:r>
      <w:r w:rsidRPr="00F44DB2">
        <w:rPr>
          <w:rFonts w:ascii="Times" w:hAnsi="Times"/>
          <w:color w:val="000000"/>
          <w:sz w:val="28"/>
          <w:szCs w:val="28"/>
          <w:lang w:eastAsia="en-US"/>
        </w:rPr>
        <w:t>Министерства строительства и жилищно-коммунального хозяйства РФ, Федерального агентства по рыболовству и Федерального агентства по техническому регулированию и метрологии, имеют планы деятельности на пять лет</w:t>
      </w:r>
      <w:r>
        <w:rPr>
          <w:rFonts w:ascii="Times" w:hAnsi="Times"/>
          <w:color w:val="000000"/>
          <w:sz w:val="28"/>
          <w:szCs w:val="28"/>
          <w:lang w:eastAsia="en-US"/>
        </w:rPr>
        <w:t xml:space="preserve">, с указанием целей Правительства Российской Федерации, а также </w:t>
      </w:r>
      <w:r>
        <w:rPr>
          <w:sz w:val="28"/>
          <w:szCs w:val="28"/>
        </w:rPr>
        <w:t>ответственного за достижения этих</w:t>
      </w:r>
      <w:r w:rsidRPr="00E65935">
        <w:rPr>
          <w:sz w:val="28"/>
          <w:szCs w:val="28"/>
        </w:rPr>
        <w:t xml:space="preserve"> цел</w:t>
      </w:r>
      <w:r>
        <w:rPr>
          <w:sz w:val="28"/>
          <w:szCs w:val="28"/>
        </w:rPr>
        <w:t>ей.</w:t>
      </w:r>
      <w:proofErr w:type="gramEnd"/>
      <w:r>
        <w:rPr>
          <w:sz w:val="28"/>
          <w:szCs w:val="28"/>
        </w:rPr>
        <w:t xml:space="preserve"> Тем не менее, данные планы деятельности имею специфическую форму, которая является трудно воспринимаемой для граждан – потребителей услуг. Более того, в плане деятельности не указываются цели Правительства Российской Федерации в областях деятельности конкретных ОИВ, поэтому данные планы, хоть и основаны на важности инструмента целеполагания, но не играют роли в интеграции индивида в государственную организацию.</w:t>
      </w:r>
    </w:p>
    <w:p w14:paraId="04B30E48" w14:textId="311045E3" w:rsidR="00A8030E" w:rsidRDefault="00990DF3" w:rsidP="00143891">
      <w:pPr>
        <w:widowControl w:val="0"/>
        <w:autoSpaceDE w:val="0"/>
        <w:autoSpaceDN w:val="0"/>
        <w:adjustRightInd w:val="0"/>
        <w:spacing w:line="360" w:lineRule="auto"/>
        <w:ind w:firstLine="360"/>
        <w:jc w:val="both"/>
        <w:rPr>
          <w:rFonts w:eastAsiaTheme="minorEastAsia"/>
          <w:sz w:val="28"/>
          <w:szCs w:val="28"/>
          <w:lang w:eastAsia="en-US"/>
        </w:rPr>
      </w:pPr>
      <w:r w:rsidRPr="00A8030E">
        <w:rPr>
          <w:rFonts w:ascii="Times" w:hAnsi="Times"/>
          <w:sz w:val="28"/>
          <w:szCs w:val="28"/>
        </w:rPr>
        <w:t xml:space="preserve">Таким образом, </w:t>
      </w:r>
      <w:r w:rsidR="00391296" w:rsidRPr="00A8030E">
        <w:rPr>
          <w:rFonts w:ascii="Times" w:hAnsi="Times"/>
          <w:sz w:val="28"/>
          <w:szCs w:val="28"/>
        </w:rPr>
        <w:t>в третьей главе работы было проведено исследование, которое состояло из анализа нормативно правовой базы</w:t>
      </w:r>
      <w:r w:rsidR="00A8030E" w:rsidRPr="00A8030E">
        <w:rPr>
          <w:rFonts w:ascii="Times" w:hAnsi="Times"/>
          <w:sz w:val="28"/>
          <w:szCs w:val="28"/>
        </w:rPr>
        <w:t xml:space="preserve"> для выявления механизмов интеграции сотрудников на государственной службе, а также анализа публичной информации </w:t>
      </w:r>
      <w:proofErr w:type="gramStart"/>
      <w:r w:rsidR="00A8030E" w:rsidRPr="00A8030E">
        <w:rPr>
          <w:rFonts w:ascii="Times" w:hAnsi="Times"/>
          <w:sz w:val="28"/>
          <w:szCs w:val="28"/>
        </w:rPr>
        <w:t>интерне-сайтов</w:t>
      </w:r>
      <w:proofErr w:type="gramEnd"/>
      <w:r w:rsidR="00A8030E" w:rsidRPr="00A8030E">
        <w:rPr>
          <w:rFonts w:ascii="Times" w:hAnsi="Times"/>
          <w:sz w:val="28"/>
          <w:szCs w:val="28"/>
        </w:rPr>
        <w:t xml:space="preserve"> ФОИВ</w:t>
      </w:r>
      <w:r w:rsidR="00112502">
        <w:rPr>
          <w:rFonts w:ascii="Times" w:hAnsi="Times"/>
          <w:sz w:val="28"/>
          <w:szCs w:val="28"/>
        </w:rPr>
        <w:t xml:space="preserve"> РФ</w:t>
      </w:r>
      <w:r w:rsidR="00A8030E" w:rsidRPr="00A8030E">
        <w:rPr>
          <w:rFonts w:ascii="Times" w:hAnsi="Times"/>
          <w:sz w:val="28"/>
          <w:szCs w:val="28"/>
        </w:rPr>
        <w:t xml:space="preserve"> на предмет доступности и открытости организационных миссии и целей. В результате первого анализа было выявлено, что </w:t>
      </w:r>
      <w:r w:rsidR="00A8030E" w:rsidRPr="00A8030E">
        <w:rPr>
          <w:rFonts w:eastAsiaTheme="minorEastAsia"/>
          <w:sz w:val="28"/>
          <w:szCs w:val="28"/>
          <w:lang w:eastAsia="en-US"/>
        </w:rPr>
        <w:t>из механизмов интеграции индивида в государственную организацию в законодательной базе</w:t>
      </w:r>
      <w:r w:rsidR="00A8030E" w:rsidRPr="00A8030E">
        <w:rPr>
          <w:sz w:val="28"/>
          <w:szCs w:val="28"/>
        </w:rPr>
        <w:t xml:space="preserve"> присутствуют </w:t>
      </w:r>
      <w:r w:rsidR="00A8030E" w:rsidRPr="00A8030E">
        <w:rPr>
          <w:rFonts w:eastAsiaTheme="minorEastAsia"/>
          <w:sz w:val="28"/>
          <w:szCs w:val="28"/>
          <w:lang w:eastAsia="en-US"/>
        </w:rPr>
        <w:t xml:space="preserve">наставничество и испытательный срок. </w:t>
      </w:r>
      <w:r w:rsidR="00A8030E">
        <w:rPr>
          <w:rFonts w:eastAsiaTheme="minorEastAsia"/>
          <w:sz w:val="28"/>
          <w:szCs w:val="28"/>
          <w:lang w:eastAsia="en-US"/>
        </w:rPr>
        <w:t>Кроме нормативно закрепленных механизмов интеграции</w:t>
      </w:r>
      <w:r w:rsidR="00A8030E" w:rsidRPr="00A8030E">
        <w:rPr>
          <w:rFonts w:eastAsiaTheme="minorEastAsia"/>
          <w:sz w:val="28"/>
          <w:szCs w:val="28"/>
          <w:lang w:eastAsia="en-US"/>
        </w:rPr>
        <w:t xml:space="preserve"> также распространены</w:t>
      </w:r>
      <w:r w:rsidR="00A8030E">
        <w:rPr>
          <w:rFonts w:eastAsiaTheme="minorEastAsia"/>
          <w:sz w:val="28"/>
          <w:szCs w:val="28"/>
          <w:lang w:eastAsia="en-US"/>
        </w:rPr>
        <w:t>:</w:t>
      </w:r>
      <w:r w:rsidR="00A8030E" w:rsidRPr="00A8030E">
        <w:rPr>
          <w:rFonts w:eastAsiaTheme="minorEastAsia"/>
          <w:sz w:val="28"/>
          <w:szCs w:val="28"/>
          <w:lang w:eastAsia="en-US"/>
        </w:rPr>
        <w:t xml:space="preserve"> </w:t>
      </w:r>
      <w:r w:rsidR="00A8030E">
        <w:rPr>
          <w:rFonts w:eastAsiaTheme="minorEastAsia"/>
          <w:sz w:val="28"/>
          <w:szCs w:val="28"/>
          <w:lang w:eastAsia="en-US"/>
        </w:rPr>
        <w:t>публикация информации</w:t>
      </w:r>
      <w:r w:rsidR="00A8030E" w:rsidRPr="00A8030E">
        <w:rPr>
          <w:rFonts w:eastAsiaTheme="minorEastAsia"/>
          <w:sz w:val="28"/>
          <w:szCs w:val="28"/>
          <w:lang w:eastAsia="en-US"/>
        </w:rPr>
        <w:t xml:space="preserve"> о целях организации на интернет-сайтах</w:t>
      </w:r>
      <w:r w:rsidR="00A8030E">
        <w:rPr>
          <w:rFonts w:eastAsiaTheme="minorEastAsia"/>
          <w:sz w:val="28"/>
          <w:szCs w:val="28"/>
          <w:lang w:eastAsia="en-US"/>
        </w:rPr>
        <w:t>, наличие локально-нормативных актов и этических кодексов (</w:t>
      </w:r>
      <w:r w:rsidR="00A8030E" w:rsidRPr="002F5755">
        <w:rPr>
          <w:rFonts w:eastAsiaTheme="minorEastAsia"/>
          <w:sz w:val="28"/>
          <w:szCs w:val="28"/>
          <w:lang w:eastAsia="en-US"/>
        </w:rPr>
        <w:t>кодекс делового поведения, кодекс этики государственного служащего, правила внутреннего трудового распорядка</w:t>
      </w:r>
      <w:r w:rsidR="00A8030E">
        <w:rPr>
          <w:rFonts w:eastAsiaTheme="minorEastAsia"/>
          <w:sz w:val="28"/>
          <w:szCs w:val="28"/>
          <w:lang w:eastAsia="en-US"/>
        </w:rPr>
        <w:t xml:space="preserve">) и наличие </w:t>
      </w:r>
      <w:r w:rsidR="00A8030E" w:rsidRPr="00A8030E">
        <w:rPr>
          <w:rFonts w:eastAsiaTheme="minorEastAsia"/>
          <w:sz w:val="28"/>
          <w:szCs w:val="28"/>
          <w:lang w:eastAsia="en-US"/>
        </w:rPr>
        <w:t>публичн</w:t>
      </w:r>
      <w:r w:rsidR="00A8030E">
        <w:rPr>
          <w:rFonts w:eastAsiaTheme="minorEastAsia"/>
          <w:sz w:val="28"/>
          <w:szCs w:val="28"/>
          <w:lang w:eastAsia="en-US"/>
        </w:rPr>
        <w:t>ых выступлений руководителей организации.</w:t>
      </w:r>
    </w:p>
    <w:p w14:paraId="06CBA453" w14:textId="4713CC2E" w:rsidR="00143891" w:rsidRDefault="00143891" w:rsidP="00143891">
      <w:pPr>
        <w:spacing w:line="360" w:lineRule="auto"/>
        <w:ind w:firstLine="720"/>
        <w:jc w:val="both"/>
        <w:rPr>
          <w:b/>
          <w:sz w:val="28"/>
          <w:szCs w:val="28"/>
        </w:rPr>
      </w:pPr>
      <w:r>
        <w:rPr>
          <w:rFonts w:eastAsiaTheme="minorEastAsia"/>
          <w:sz w:val="28"/>
          <w:szCs w:val="28"/>
          <w:lang w:eastAsia="en-US"/>
        </w:rPr>
        <w:t xml:space="preserve">При анализе публичной информации ОИВ РФ было выявлено, что </w:t>
      </w:r>
      <w:r>
        <w:rPr>
          <w:sz w:val="28"/>
          <w:szCs w:val="28"/>
        </w:rPr>
        <w:t>ОИВ РФ, с наиболее проработанными миссией и целями, имеют уровень укомплектованности выше среднего значения. Это позволило предположить, что наличие ясности в работе, внимательность работодателя к персоналу, заинтересованность в интеграции сотрудника в орган</w:t>
      </w:r>
      <w:r w:rsidR="00C06F37">
        <w:rPr>
          <w:sz w:val="28"/>
          <w:szCs w:val="28"/>
        </w:rPr>
        <w:t xml:space="preserve">изацию является важным фактором, что подтверждает </w:t>
      </w:r>
      <w:r w:rsidR="00C06F37" w:rsidRPr="00C06F37">
        <w:rPr>
          <w:b/>
          <w:sz w:val="28"/>
          <w:szCs w:val="28"/>
        </w:rPr>
        <w:t>гипотезу №2</w:t>
      </w:r>
      <w:r w:rsidR="00C06F37">
        <w:rPr>
          <w:sz w:val="28"/>
          <w:szCs w:val="28"/>
        </w:rPr>
        <w:t xml:space="preserve"> </w:t>
      </w:r>
      <w:r w:rsidR="00C06F37" w:rsidRPr="004B44BA">
        <w:rPr>
          <w:sz w:val="28"/>
          <w:szCs w:val="28"/>
        </w:rPr>
        <w:t>(</w:t>
      </w:r>
      <w:r w:rsidR="00C06F37" w:rsidRPr="004B44BA">
        <w:rPr>
          <w:rFonts w:eastAsiaTheme="minorEastAsia"/>
          <w:sz w:val="28"/>
          <w:szCs w:val="28"/>
          <w:lang w:eastAsia="en-US"/>
        </w:rPr>
        <w:t>наличие эксплицитно выраженных целей в государственных организациях и знание этих целей сотрудниками является необходимым для процесса интеграции).</w:t>
      </w:r>
    </w:p>
    <w:p w14:paraId="7CA1119F" w14:textId="3E61FAB8" w:rsidR="001F2803" w:rsidRPr="006D678C" w:rsidRDefault="00CF5AE3" w:rsidP="00EE34B5">
      <w:pPr>
        <w:spacing w:line="360" w:lineRule="auto"/>
        <w:ind w:firstLine="720"/>
        <w:jc w:val="both"/>
        <w:rPr>
          <w:sz w:val="28"/>
          <w:szCs w:val="28"/>
        </w:rPr>
      </w:pPr>
      <w:r w:rsidRPr="00C03439">
        <w:rPr>
          <w:sz w:val="28"/>
          <w:szCs w:val="28"/>
        </w:rPr>
        <w:t>Кроме того</w:t>
      </w:r>
      <w:r w:rsidR="00C03439">
        <w:rPr>
          <w:sz w:val="28"/>
          <w:szCs w:val="28"/>
        </w:rPr>
        <w:t>, было обнаружено, что доступность и открытость информации о целях и ценностях наблюдается лишь у небольшого числа ОИВ РФ.</w:t>
      </w:r>
      <w:r w:rsidR="00C03439">
        <w:rPr>
          <w:color w:val="000000" w:themeColor="text1"/>
          <w:sz w:val="28"/>
          <w:szCs w:val="28"/>
        </w:rPr>
        <w:t xml:space="preserve"> Тем не менее, прогресс в направлении совершенствования процесса целеполагания в государственных организациях в 2013 году наблюдается особенно интенсивно, о чем свидетельствуют выступления руководства страны, а также разрабатываемые методические рекомендации. Таким образом, </w:t>
      </w:r>
      <w:r w:rsidR="00CE3C18">
        <w:rPr>
          <w:rFonts w:ascii="Times" w:hAnsi="Times"/>
          <w:b/>
          <w:sz w:val="28"/>
          <w:szCs w:val="28"/>
        </w:rPr>
        <w:t>г</w:t>
      </w:r>
      <w:r w:rsidR="00CE3C18" w:rsidRPr="00B00825">
        <w:rPr>
          <w:rFonts w:ascii="Times" w:hAnsi="Times"/>
          <w:b/>
          <w:sz w:val="28"/>
          <w:szCs w:val="28"/>
        </w:rPr>
        <w:t>ипотеза №</w:t>
      </w:r>
      <w:r w:rsidR="00CE3C18">
        <w:rPr>
          <w:rFonts w:ascii="Times" w:hAnsi="Times"/>
          <w:b/>
          <w:sz w:val="28"/>
          <w:szCs w:val="28"/>
        </w:rPr>
        <w:t>1</w:t>
      </w:r>
      <w:r w:rsidR="00CE3C18" w:rsidRPr="00D72672">
        <w:rPr>
          <w:rFonts w:ascii="Times" w:hAnsi="Times"/>
          <w:sz w:val="28"/>
          <w:szCs w:val="28"/>
        </w:rPr>
        <w:t xml:space="preserve"> о том, что </w:t>
      </w:r>
      <w:r w:rsidR="00CE3C18" w:rsidRPr="00D72672">
        <w:rPr>
          <w:sz w:val="28"/>
          <w:szCs w:val="28"/>
        </w:rPr>
        <w:t xml:space="preserve">государственные организации находятся на начальной ступени встраивания процесса интеграции в управление человеческими ресурсами, подтверждена. </w:t>
      </w:r>
      <w:r w:rsidR="001F2803" w:rsidRPr="00430FD0">
        <w:br w:type="page"/>
      </w:r>
    </w:p>
    <w:p w14:paraId="7D55B275" w14:textId="206D010B" w:rsidR="001F2803" w:rsidRDefault="006077BD" w:rsidP="0072032F">
      <w:pPr>
        <w:pStyle w:val="1"/>
        <w:spacing w:line="360" w:lineRule="auto"/>
        <w:jc w:val="center"/>
        <w:rPr>
          <w:rFonts w:ascii="Times New Roman" w:hAnsi="Times New Roman" w:cs="Times New Roman"/>
          <w:color w:val="auto"/>
          <w:sz w:val="28"/>
          <w:szCs w:val="28"/>
        </w:rPr>
      </w:pPr>
      <w:bookmarkStart w:id="16" w:name="_Toc263335809"/>
      <w:r w:rsidRPr="006077BD">
        <w:rPr>
          <w:rFonts w:ascii="Times New Roman" w:hAnsi="Times New Roman" w:cs="Times New Roman"/>
          <w:color w:val="auto"/>
          <w:sz w:val="28"/>
          <w:szCs w:val="28"/>
        </w:rPr>
        <w:t>ЗАКЛЮЧЕНИЕ</w:t>
      </w:r>
      <w:bookmarkEnd w:id="16"/>
    </w:p>
    <w:p w14:paraId="1015D447" w14:textId="77777777" w:rsidR="001E401C" w:rsidRPr="001E401C" w:rsidRDefault="001E401C" w:rsidP="001E401C"/>
    <w:p w14:paraId="48EF52BF" w14:textId="3B56F966" w:rsidR="0072032F" w:rsidRPr="001952C9" w:rsidRDefault="0072032F" w:rsidP="001952C9">
      <w:pPr>
        <w:spacing w:line="360" w:lineRule="auto"/>
        <w:ind w:firstLine="720"/>
        <w:jc w:val="both"/>
        <w:rPr>
          <w:sz w:val="28"/>
          <w:szCs w:val="28"/>
        </w:rPr>
      </w:pPr>
      <w:r>
        <w:rPr>
          <w:sz w:val="28"/>
          <w:szCs w:val="28"/>
        </w:rPr>
        <w:t>Распространенное в последнее время н</w:t>
      </w:r>
      <w:r w:rsidRPr="00DE558C">
        <w:rPr>
          <w:sz w:val="28"/>
          <w:szCs w:val="28"/>
        </w:rPr>
        <w:t>едовольство трудовой деятельностью</w:t>
      </w:r>
      <w:r>
        <w:rPr>
          <w:sz w:val="28"/>
          <w:szCs w:val="28"/>
        </w:rPr>
        <w:t xml:space="preserve"> работников государственных организаций</w:t>
      </w:r>
      <w:r w:rsidRPr="00DE558C">
        <w:rPr>
          <w:sz w:val="28"/>
          <w:szCs w:val="28"/>
        </w:rPr>
        <w:t xml:space="preserve"> </w:t>
      </w:r>
      <w:r>
        <w:rPr>
          <w:sz w:val="28"/>
          <w:szCs w:val="28"/>
        </w:rPr>
        <w:t>происходи</w:t>
      </w:r>
      <w:r w:rsidRPr="00DE558C">
        <w:rPr>
          <w:sz w:val="28"/>
          <w:szCs w:val="28"/>
        </w:rPr>
        <w:t xml:space="preserve">т от того, что сотрудники государственных организаций зачастую не </w:t>
      </w:r>
      <w:r>
        <w:rPr>
          <w:sz w:val="28"/>
          <w:szCs w:val="28"/>
        </w:rPr>
        <w:t xml:space="preserve">информированы </w:t>
      </w:r>
      <w:r w:rsidRPr="00DE558C">
        <w:rPr>
          <w:sz w:val="28"/>
          <w:szCs w:val="28"/>
        </w:rPr>
        <w:t>о миссии организации, её внутренних целях</w:t>
      </w:r>
      <w:r>
        <w:rPr>
          <w:sz w:val="28"/>
          <w:szCs w:val="28"/>
        </w:rPr>
        <w:t>.</w:t>
      </w:r>
      <w:r w:rsidRPr="00DE558C">
        <w:rPr>
          <w:sz w:val="28"/>
          <w:szCs w:val="28"/>
        </w:rPr>
        <w:t xml:space="preserve"> </w:t>
      </w:r>
      <w:r>
        <w:rPr>
          <w:sz w:val="28"/>
          <w:szCs w:val="28"/>
        </w:rPr>
        <w:t xml:space="preserve">Феномен интеграции индивида в государственную организацию, понимаемый в данной работе как </w:t>
      </w:r>
      <w:r w:rsidR="00B50B13">
        <w:rPr>
          <w:bCs/>
          <w:i/>
          <w:color w:val="000000"/>
          <w:spacing w:val="-5"/>
          <w:sz w:val="28"/>
          <w:szCs w:val="28"/>
        </w:rPr>
        <w:t xml:space="preserve">конгруэнтность </w:t>
      </w:r>
      <w:r w:rsidRPr="0072032F">
        <w:rPr>
          <w:bCs/>
          <w:i/>
          <w:color w:val="000000"/>
          <w:spacing w:val="-5"/>
          <w:sz w:val="28"/>
          <w:szCs w:val="28"/>
        </w:rPr>
        <w:t>целей индивидов с общеорганизационными целями и миссией</w:t>
      </w:r>
      <w:r>
        <w:rPr>
          <w:bCs/>
          <w:color w:val="000000"/>
          <w:spacing w:val="-5"/>
          <w:sz w:val="28"/>
          <w:szCs w:val="28"/>
        </w:rPr>
        <w:t xml:space="preserve">, требует наличия разработанного и контролируемого процесса целеполагания, а также донесение информации о нем до сотрудников организации. </w:t>
      </w:r>
      <w:r w:rsidRPr="00DE558C">
        <w:rPr>
          <w:sz w:val="28"/>
          <w:szCs w:val="28"/>
        </w:rPr>
        <w:t xml:space="preserve">Для привлечения квалифицированного сотрудника в организацию, его удержания </w:t>
      </w:r>
      <w:r>
        <w:rPr>
          <w:sz w:val="28"/>
          <w:szCs w:val="28"/>
        </w:rPr>
        <w:t xml:space="preserve"> и</w:t>
      </w:r>
      <w:r w:rsidRPr="00DE558C">
        <w:rPr>
          <w:sz w:val="28"/>
          <w:szCs w:val="28"/>
        </w:rPr>
        <w:t xml:space="preserve"> мотивирования, необходимо достичь такого состояния, когда сотрудники осведомлены о целях организации, привержены им и  убеждены, что возможно реализовать свои персональные</w:t>
      </w:r>
      <w:r>
        <w:rPr>
          <w:sz w:val="28"/>
          <w:szCs w:val="28"/>
        </w:rPr>
        <w:t xml:space="preserve"> цели через цели организации.</w:t>
      </w:r>
    </w:p>
    <w:p w14:paraId="316BFF1D" w14:textId="52CF59B0" w:rsidR="00E933D0" w:rsidRDefault="00E933D0" w:rsidP="00E933D0">
      <w:r>
        <w:t xml:space="preserve"> </w:t>
      </w:r>
    </w:p>
    <w:p w14:paraId="1726D0F5" w14:textId="4ACF2996" w:rsidR="00E933D0" w:rsidRPr="00032FAB" w:rsidRDefault="00E933D0" w:rsidP="001B2B61">
      <w:pPr>
        <w:spacing w:line="360" w:lineRule="auto"/>
        <w:ind w:firstLine="720"/>
        <w:jc w:val="both"/>
        <w:rPr>
          <w:sz w:val="28"/>
          <w:szCs w:val="28"/>
        </w:rPr>
      </w:pPr>
      <w:r w:rsidRPr="00032FAB">
        <w:rPr>
          <w:sz w:val="28"/>
          <w:szCs w:val="28"/>
        </w:rPr>
        <w:t>Проведенное</w:t>
      </w:r>
      <w:r w:rsidR="001952C9">
        <w:rPr>
          <w:sz w:val="28"/>
          <w:szCs w:val="28"/>
        </w:rPr>
        <w:t xml:space="preserve"> в рамках данной работы</w:t>
      </w:r>
      <w:r w:rsidRPr="00032FAB">
        <w:rPr>
          <w:sz w:val="28"/>
          <w:szCs w:val="28"/>
        </w:rPr>
        <w:t xml:space="preserve"> исследование позволило достигнуть поставленной </w:t>
      </w:r>
      <w:r w:rsidRPr="00227CA0">
        <w:rPr>
          <w:b/>
          <w:sz w:val="28"/>
          <w:szCs w:val="28"/>
        </w:rPr>
        <w:t>цели</w:t>
      </w:r>
      <w:r w:rsidRPr="00032FAB">
        <w:rPr>
          <w:sz w:val="28"/>
          <w:szCs w:val="28"/>
        </w:rPr>
        <w:t xml:space="preserve"> – </w:t>
      </w:r>
      <w:r w:rsidR="00BF482B">
        <w:rPr>
          <w:sz w:val="28"/>
          <w:szCs w:val="28"/>
        </w:rPr>
        <w:t>выявление особенностей процесса</w:t>
      </w:r>
      <w:r w:rsidR="00BF482B" w:rsidRPr="00DE558C">
        <w:rPr>
          <w:sz w:val="28"/>
          <w:szCs w:val="28"/>
        </w:rPr>
        <w:t xml:space="preserve"> интеграции индивидов в </w:t>
      </w:r>
      <w:r w:rsidR="00BF482B">
        <w:rPr>
          <w:sz w:val="28"/>
          <w:szCs w:val="28"/>
        </w:rPr>
        <w:t>органы</w:t>
      </w:r>
      <w:r w:rsidR="00BF482B" w:rsidRPr="00DE558C">
        <w:rPr>
          <w:sz w:val="28"/>
          <w:szCs w:val="28"/>
        </w:rPr>
        <w:t xml:space="preserve"> государственной </w:t>
      </w:r>
      <w:r w:rsidR="00BF482B">
        <w:rPr>
          <w:sz w:val="28"/>
          <w:szCs w:val="28"/>
        </w:rPr>
        <w:t>власти</w:t>
      </w:r>
      <w:r w:rsidR="00BF482B" w:rsidRPr="00DE558C">
        <w:rPr>
          <w:sz w:val="28"/>
          <w:szCs w:val="28"/>
        </w:rPr>
        <w:t xml:space="preserve"> в России</w:t>
      </w:r>
      <w:r w:rsidR="00BF482B">
        <w:rPr>
          <w:sz w:val="28"/>
          <w:szCs w:val="28"/>
        </w:rPr>
        <w:t xml:space="preserve"> на современном этапе.</w:t>
      </w:r>
    </w:p>
    <w:p w14:paraId="77C61C09" w14:textId="77777777" w:rsidR="001B2B61" w:rsidRDefault="00E933D0" w:rsidP="001B2B61">
      <w:pPr>
        <w:spacing w:line="360" w:lineRule="auto"/>
        <w:ind w:firstLine="360"/>
        <w:jc w:val="both"/>
        <w:rPr>
          <w:sz w:val="28"/>
          <w:szCs w:val="28"/>
        </w:rPr>
      </w:pPr>
      <w:r w:rsidRPr="001B2B61">
        <w:rPr>
          <w:sz w:val="28"/>
          <w:szCs w:val="28"/>
        </w:rPr>
        <w:t xml:space="preserve">В исследовании были решены поставленные теоретические и практические </w:t>
      </w:r>
      <w:r w:rsidRPr="001B2B61">
        <w:rPr>
          <w:b/>
          <w:sz w:val="28"/>
          <w:szCs w:val="28"/>
        </w:rPr>
        <w:t>задачи</w:t>
      </w:r>
      <w:r w:rsidRPr="001B2B61">
        <w:rPr>
          <w:sz w:val="28"/>
          <w:szCs w:val="28"/>
        </w:rPr>
        <w:t>:</w:t>
      </w:r>
      <w:r w:rsidR="001B2B61" w:rsidRPr="001B2B61">
        <w:rPr>
          <w:sz w:val="28"/>
          <w:szCs w:val="28"/>
        </w:rPr>
        <w:t xml:space="preserve"> </w:t>
      </w:r>
    </w:p>
    <w:p w14:paraId="63EB7BAB" w14:textId="00467DC9" w:rsidR="001B2B61" w:rsidRPr="001B2B61" w:rsidRDefault="001B2B61" w:rsidP="00F57190">
      <w:pPr>
        <w:pStyle w:val="aa"/>
        <w:numPr>
          <w:ilvl w:val="0"/>
          <w:numId w:val="40"/>
        </w:numPr>
        <w:spacing w:line="360" w:lineRule="auto"/>
        <w:jc w:val="both"/>
        <w:rPr>
          <w:sz w:val="28"/>
          <w:szCs w:val="28"/>
        </w:rPr>
      </w:pPr>
      <w:r w:rsidRPr="001B2B61">
        <w:rPr>
          <w:sz w:val="28"/>
          <w:szCs w:val="28"/>
        </w:rPr>
        <w:t>изучены научно-теоретические подходы к понятию интеграции в организацию, а также выделены особенности процесса интеграции в государственных учреждениях;</w:t>
      </w:r>
    </w:p>
    <w:p w14:paraId="5BF44A74" w14:textId="03C9C479" w:rsidR="001B2B61" w:rsidRDefault="001B2B61" w:rsidP="001B2B61">
      <w:pPr>
        <w:pStyle w:val="aa"/>
        <w:numPr>
          <w:ilvl w:val="0"/>
          <w:numId w:val="4"/>
        </w:numPr>
        <w:spacing w:line="360" w:lineRule="auto"/>
        <w:jc w:val="both"/>
        <w:rPr>
          <w:sz w:val="28"/>
          <w:szCs w:val="28"/>
        </w:rPr>
      </w:pPr>
      <w:r>
        <w:rPr>
          <w:sz w:val="28"/>
          <w:szCs w:val="28"/>
        </w:rPr>
        <w:t>рассмотрены</w:t>
      </w:r>
      <w:r w:rsidRPr="00DE558C">
        <w:rPr>
          <w:sz w:val="28"/>
          <w:szCs w:val="28"/>
        </w:rPr>
        <w:t xml:space="preserve"> </w:t>
      </w:r>
      <w:r>
        <w:rPr>
          <w:sz w:val="28"/>
          <w:szCs w:val="28"/>
        </w:rPr>
        <w:t>методы (механизмы) интеграции индивида в государственную организацию;</w:t>
      </w:r>
    </w:p>
    <w:p w14:paraId="45D91D3B" w14:textId="4E43F2A8" w:rsidR="001B2B61" w:rsidRDefault="001B2B61" w:rsidP="001B2B61">
      <w:pPr>
        <w:pStyle w:val="aa"/>
        <w:numPr>
          <w:ilvl w:val="0"/>
          <w:numId w:val="4"/>
        </w:numPr>
        <w:spacing w:line="360" w:lineRule="auto"/>
        <w:jc w:val="both"/>
        <w:rPr>
          <w:sz w:val="28"/>
          <w:szCs w:val="28"/>
        </w:rPr>
      </w:pPr>
      <w:r>
        <w:rPr>
          <w:sz w:val="28"/>
          <w:szCs w:val="28"/>
        </w:rPr>
        <w:t>рассмотрена структура и значение процесса целеполагания в государственной организации;</w:t>
      </w:r>
    </w:p>
    <w:p w14:paraId="35433926" w14:textId="37725079" w:rsidR="001B2B61" w:rsidRDefault="001B2B61" w:rsidP="001B2B61">
      <w:pPr>
        <w:pStyle w:val="aa"/>
        <w:numPr>
          <w:ilvl w:val="0"/>
          <w:numId w:val="4"/>
        </w:numPr>
        <w:spacing w:line="360" w:lineRule="auto"/>
        <w:jc w:val="both"/>
        <w:rPr>
          <w:sz w:val="28"/>
          <w:szCs w:val="28"/>
        </w:rPr>
      </w:pPr>
      <w:r>
        <w:rPr>
          <w:sz w:val="28"/>
          <w:szCs w:val="28"/>
        </w:rPr>
        <w:t>выявлены носители целей в государственной организации;</w:t>
      </w:r>
    </w:p>
    <w:p w14:paraId="6513C6A4" w14:textId="403B022D" w:rsidR="001B2B61" w:rsidRPr="004058E0" w:rsidRDefault="001B2B61" w:rsidP="00032FAB">
      <w:pPr>
        <w:pStyle w:val="aa"/>
        <w:numPr>
          <w:ilvl w:val="0"/>
          <w:numId w:val="4"/>
        </w:numPr>
        <w:spacing w:line="360" w:lineRule="auto"/>
        <w:jc w:val="both"/>
        <w:rPr>
          <w:sz w:val="28"/>
          <w:szCs w:val="28"/>
        </w:rPr>
      </w:pPr>
      <w:r>
        <w:rPr>
          <w:sz w:val="28"/>
          <w:szCs w:val="28"/>
        </w:rPr>
        <w:t>проанализирован процесс интеграции сотрудников в федеральные органы исполнительной власти РФ.</w:t>
      </w:r>
    </w:p>
    <w:p w14:paraId="3C2BEA83" w14:textId="45140F04" w:rsidR="00E933D0" w:rsidRDefault="00E933D0" w:rsidP="00227CA0">
      <w:pPr>
        <w:spacing w:line="360" w:lineRule="auto"/>
        <w:jc w:val="both"/>
        <w:rPr>
          <w:sz w:val="28"/>
          <w:szCs w:val="28"/>
        </w:rPr>
      </w:pPr>
      <w:r w:rsidRPr="00032FAB">
        <w:rPr>
          <w:sz w:val="28"/>
          <w:szCs w:val="28"/>
        </w:rPr>
        <w:t xml:space="preserve">Основные результаты </w:t>
      </w:r>
      <w:r w:rsidR="004058E0">
        <w:rPr>
          <w:sz w:val="28"/>
          <w:szCs w:val="28"/>
        </w:rPr>
        <w:t>данной работы заключаются в следующем:</w:t>
      </w:r>
    </w:p>
    <w:p w14:paraId="29991DC1" w14:textId="58518256" w:rsidR="004058E0" w:rsidRPr="00F57190" w:rsidRDefault="00F57190" w:rsidP="00227CA0">
      <w:pPr>
        <w:pStyle w:val="aa"/>
        <w:numPr>
          <w:ilvl w:val="0"/>
          <w:numId w:val="41"/>
        </w:numPr>
        <w:spacing w:line="360" w:lineRule="auto"/>
        <w:jc w:val="both"/>
        <w:rPr>
          <w:rFonts w:eastAsiaTheme="minorEastAsia"/>
          <w:sz w:val="28"/>
          <w:szCs w:val="28"/>
          <w:lang w:eastAsia="en-US"/>
        </w:rPr>
      </w:pPr>
      <w:r>
        <w:rPr>
          <w:rFonts w:eastAsiaTheme="minorEastAsia"/>
          <w:sz w:val="28"/>
          <w:szCs w:val="28"/>
          <w:lang w:eastAsia="en-US"/>
        </w:rPr>
        <w:t>Ц</w:t>
      </w:r>
      <w:r w:rsidR="004058E0" w:rsidRPr="00F57190">
        <w:rPr>
          <w:rFonts w:eastAsiaTheme="minorEastAsia"/>
          <w:sz w:val="28"/>
          <w:szCs w:val="28"/>
          <w:lang w:eastAsia="en-US"/>
        </w:rPr>
        <w:t xml:space="preserve">ели </w:t>
      </w:r>
      <w:r w:rsidR="00304436" w:rsidRPr="00F57190">
        <w:rPr>
          <w:rFonts w:eastAsiaTheme="minorEastAsia"/>
          <w:sz w:val="28"/>
          <w:szCs w:val="28"/>
          <w:lang w:eastAsia="en-US"/>
        </w:rPr>
        <w:t>государственных</w:t>
      </w:r>
      <w:r w:rsidR="004058E0" w:rsidRPr="00F57190">
        <w:rPr>
          <w:rFonts w:eastAsiaTheme="minorEastAsia"/>
          <w:sz w:val="28"/>
          <w:szCs w:val="28"/>
          <w:lang w:eastAsia="en-US"/>
        </w:rPr>
        <w:t xml:space="preserve"> организаций действительно отличаются от целей частных компаний, тем, что первые нацелены на </w:t>
      </w:r>
      <w:r w:rsidR="005767B9">
        <w:rPr>
          <w:rFonts w:eastAsiaTheme="minorEastAsia"/>
          <w:sz w:val="28"/>
          <w:szCs w:val="28"/>
          <w:lang w:eastAsia="en-US"/>
        </w:rPr>
        <w:t>регулирование общественной жизни граждан и обеспечение их необходимыми благами;</w:t>
      </w:r>
    </w:p>
    <w:p w14:paraId="027349EF" w14:textId="361BF7A8" w:rsidR="005767B9" w:rsidRDefault="00F57190" w:rsidP="00227CA0">
      <w:pPr>
        <w:pStyle w:val="aa"/>
        <w:numPr>
          <w:ilvl w:val="0"/>
          <w:numId w:val="41"/>
        </w:numPr>
        <w:spacing w:line="360" w:lineRule="auto"/>
        <w:jc w:val="both"/>
        <w:rPr>
          <w:rFonts w:eastAsiaTheme="minorEastAsia"/>
          <w:sz w:val="28"/>
          <w:szCs w:val="28"/>
          <w:lang w:eastAsia="en-US"/>
        </w:rPr>
      </w:pPr>
      <w:r w:rsidRPr="00F57190">
        <w:rPr>
          <w:rFonts w:eastAsiaTheme="minorEastAsia"/>
          <w:sz w:val="28"/>
          <w:szCs w:val="28"/>
          <w:lang w:eastAsia="en-US"/>
        </w:rPr>
        <w:t>Процесс целеполагания в государственных организациях сопровождается наличием трудностей, обусловленны</w:t>
      </w:r>
      <w:r w:rsidR="00B50B13">
        <w:rPr>
          <w:rFonts w:eastAsiaTheme="minorEastAsia"/>
          <w:sz w:val="28"/>
          <w:szCs w:val="28"/>
          <w:lang w:eastAsia="en-US"/>
        </w:rPr>
        <w:t>х</w:t>
      </w:r>
      <w:r w:rsidRPr="00F57190">
        <w:rPr>
          <w:rFonts w:eastAsiaTheme="minorEastAsia"/>
          <w:sz w:val="28"/>
          <w:szCs w:val="28"/>
          <w:lang w:eastAsia="en-US"/>
        </w:rPr>
        <w:t xml:space="preserve"> спецификой государственного сектора. Также в процессе целеполагания присутствуют две главные проблемы: диффузия целей в государственных организациях и рассогласование</w:t>
      </w:r>
      <w:r w:rsidR="005767B9">
        <w:rPr>
          <w:rFonts w:eastAsiaTheme="minorEastAsia"/>
          <w:sz w:val="28"/>
          <w:szCs w:val="28"/>
          <w:lang w:eastAsia="en-US"/>
        </w:rPr>
        <w:t xml:space="preserve"> целей между их носителями;</w:t>
      </w:r>
    </w:p>
    <w:p w14:paraId="3CBD7EBB" w14:textId="0585EAF5" w:rsidR="00F57190" w:rsidRDefault="005767B9" w:rsidP="00227CA0">
      <w:pPr>
        <w:pStyle w:val="aa"/>
        <w:numPr>
          <w:ilvl w:val="0"/>
          <w:numId w:val="41"/>
        </w:numPr>
        <w:spacing w:line="360" w:lineRule="auto"/>
        <w:jc w:val="both"/>
        <w:rPr>
          <w:rFonts w:eastAsiaTheme="minorEastAsia"/>
          <w:sz w:val="28"/>
          <w:szCs w:val="28"/>
          <w:lang w:eastAsia="en-US"/>
        </w:rPr>
      </w:pPr>
      <w:r>
        <w:rPr>
          <w:rFonts w:eastAsiaTheme="minorEastAsia"/>
          <w:sz w:val="28"/>
          <w:szCs w:val="28"/>
          <w:lang w:eastAsia="en-US"/>
        </w:rPr>
        <w:t>П</w:t>
      </w:r>
      <w:r w:rsidR="00F57190" w:rsidRPr="005767B9">
        <w:rPr>
          <w:rFonts w:eastAsiaTheme="minorEastAsia"/>
          <w:sz w:val="28"/>
          <w:szCs w:val="28"/>
          <w:lang w:eastAsia="en-US"/>
        </w:rPr>
        <w:t xml:space="preserve">омимо общепризнанных механизмов распространения целей в организации, предложенных М. Шварцем, распространению целей в государственных организациях, </w:t>
      </w:r>
      <w:proofErr w:type="gramStart"/>
      <w:r w:rsidR="00F57190" w:rsidRPr="005767B9">
        <w:rPr>
          <w:rFonts w:eastAsiaTheme="minorEastAsia"/>
          <w:sz w:val="28"/>
          <w:szCs w:val="28"/>
          <w:lang w:eastAsia="en-US"/>
        </w:rPr>
        <w:t>а</w:t>
      </w:r>
      <w:proofErr w:type="gramEnd"/>
      <w:r w:rsidR="00F57190" w:rsidRPr="005767B9">
        <w:rPr>
          <w:rFonts w:eastAsiaTheme="minorEastAsia"/>
          <w:sz w:val="28"/>
          <w:szCs w:val="28"/>
          <w:lang w:eastAsia="en-US"/>
        </w:rPr>
        <w:t xml:space="preserve"> следовательно, и интеграции индивида, также способствуют наставничество и испытательный срок и публикация информации о целях на интернет-сайтах.</w:t>
      </w:r>
    </w:p>
    <w:p w14:paraId="26FC312E" w14:textId="0C1BB0BB" w:rsidR="00F57190" w:rsidRPr="00F61D14" w:rsidRDefault="00227CA0" w:rsidP="001E401C">
      <w:pPr>
        <w:pStyle w:val="aa"/>
        <w:numPr>
          <w:ilvl w:val="0"/>
          <w:numId w:val="41"/>
        </w:numPr>
        <w:spacing w:line="360" w:lineRule="auto"/>
        <w:jc w:val="both"/>
        <w:rPr>
          <w:rFonts w:eastAsiaTheme="minorEastAsia"/>
          <w:sz w:val="28"/>
          <w:szCs w:val="28"/>
          <w:lang w:eastAsia="en-US"/>
        </w:rPr>
      </w:pPr>
      <w:r w:rsidRPr="00227CA0">
        <w:rPr>
          <w:sz w:val="28"/>
          <w:szCs w:val="28"/>
        </w:rPr>
        <w:t xml:space="preserve">В результате теоретического анализа и эмпирического исследования были подтверждены  обе исходные </w:t>
      </w:r>
      <w:r w:rsidRPr="00227CA0">
        <w:rPr>
          <w:b/>
          <w:sz w:val="28"/>
          <w:szCs w:val="28"/>
        </w:rPr>
        <w:t>гипотезы</w:t>
      </w:r>
      <w:r w:rsidRPr="00227CA0">
        <w:rPr>
          <w:sz w:val="28"/>
          <w:szCs w:val="28"/>
        </w:rPr>
        <w:t xml:space="preserve"> исследования о том, что государственные организации находятся на начальной ступени встраивания процесса интеграции в управление человеческими ресурсами, </w:t>
      </w:r>
      <w:r w:rsidR="005724A0">
        <w:rPr>
          <w:sz w:val="28"/>
          <w:szCs w:val="28"/>
        </w:rPr>
        <w:t>а также</w:t>
      </w:r>
      <w:r w:rsidRPr="00227CA0">
        <w:rPr>
          <w:sz w:val="28"/>
          <w:szCs w:val="28"/>
        </w:rPr>
        <w:t xml:space="preserve"> </w:t>
      </w:r>
      <w:r w:rsidRPr="005724A0">
        <w:rPr>
          <w:rFonts w:eastAsiaTheme="minorEastAsia"/>
          <w:sz w:val="28"/>
          <w:szCs w:val="28"/>
          <w:lang w:eastAsia="en-US"/>
        </w:rPr>
        <w:t>наличие эксплицитно выраженных целей в государственных организациях и знание этих целей сотрудниками является необходимым для процесса интеграции.</w:t>
      </w:r>
    </w:p>
    <w:p w14:paraId="0776A659" w14:textId="63EE5EF5" w:rsidR="001E401C" w:rsidRPr="001E401C" w:rsidRDefault="001E401C" w:rsidP="001E401C">
      <w:pPr>
        <w:spacing w:line="360" w:lineRule="auto"/>
        <w:ind w:firstLine="360"/>
        <w:jc w:val="both"/>
        <w:rPr>
          <w:sz w:val="28"/>
          <w:szCs w:val="28"/>
        </w:rPr>
      </w:pPr>
      <w:r>
        <w:rPr>
          <w:sz w:val="28"/>
          <w:szCs w:val="28"/>
        </w:rPr>
        <w:t>В качестве перспектив дальнейших исследований предлагается сфокусироваться на конкретных органах власти Российской Федерации для углубленного изучения применения методов интеграции индивида в организацию, также выявления конкретных проблем, с которыми сталкиваются те или иные государственные организации. Кроме того, и</w:t>
      </w:r>
      <w:r w:rsidRPr="00032FAB">
        <w:rPr>
          <w:sz w:val="28"/>
          <w:szCs w:val="28"/>
        </w:rPr>
        <w:t xml:space="preserve">нтересным и требующим дальнейших исследований, на наш взгляд, </w:t>
      </w:r>
      <w:r>
        <w:rPr>
          <w:sz w:val="28"/>
          <w:szCs w:val="28"/>
        </w:rPr>
        <w:t>является</w:t>
      </w:r>
      <w:r w:rsidRPr="00032FAB">
        <w:rPr>
          <w:sz w:val="28"/>
          <w:szCs w:val="28"/>
        </w:rPr>
        <w:t xml:space="preserve"> </w:t>
      </w:r>
      <w:r>
        <w:rPr>
          <w:sz w:val="28"/>
          <w:szCs w:val="28"/>
        </w:rPr>
        <w:t xml:space="preserve">наблюдение за перспективами реализации разработанных в 2013 году </w:t>
      </w:r>
      <w:r w:rsidRPr="00F73BE1">
        <w:rPr>
          <w:sz w:val="28"/>
          <w:szCs w:val="28"/>
        </w:rPr>
        <w:t>Министерство</w:t>
      </w:r>
      <w:r>
        <w:rPr>
          <w:sz w:val="28"/>
          <w:szCs w:val="28"/>
        </w:rPr>
        <w:t>м</w:t>
      </w:r>
      <w:r w:rsidRPr="00F73BE1">
        <w:rPr>
          <w:sz w:val="28"/>
          <w:szCs w:val="28"/>
        </w:rPr>
        <w:t xml:space="preserve"> труда и социальной защиты Российской Федерации</w:t>
      </w:r>
      <w:r>
        <w:rPr>
          <w:sz w:val="28"/>
          <w:szCs w:val="28"/>
        </w:rPr>
        <w:t xml:space="preserve"> методических инструментариев. Д</w:t>
      </w:r>
      <w:r w:rsidR="00E933D0" w:rsidRPr="00032FAB">
        <w:rPr>
          <w:sz w:val="28"/>
          <w:szCs w:val="28"/>
        </w:rPr>
        <w:t>альнейшая разработка эт</w:t>
      </w:r>
      <w:r>
        <w:rPr>
          <w:sz w:val="28"/>
          <w:szCs w:val="28"/>
        </w:rPr>
        <w:t>их вопросов</w:t>
      </w:r>
      <w:r w:rsidR="00E933D0" w:rsidRPr="00032FAB">
        <w:rPr>
          <w:sz w:val="28"/>
          <w:szCs w:val="28"/>
        </w:rPr>
        <w:t xml:space="preserve"> в перспективе позволит расширить и детализировать представления </w:t>
      </w:r>
      <w:r>
        <w:rPr>
          <w:sz w:val="28"/>
          <w:szCs w:val="28"/>
        </w:rPr>
        <w:t>о</w:t>
      </w:r>
      <w:r w:rsidR="00672F62">
        <w:rPr>
          <w:sz w:val="28"/>
          <w:szCs w:val="28"/>
        </w:rPr>
        <w:t xml:space="preserve"> развитии</w:t>
      </w:r>
      <w:r>
        <w:rPr>
          <w:sz w:val="28"/>
          <w:szCs w:val="28"/>
        </w:rPr>
        <w:t xml:space="preserve"> процесса интеграции в органы государственной власти.</w:t>
      </w:r>
      <w:bookmarkStart w:id="17" w:name="_Toc263335810"/>
      <w:r w:rsidRPr="00F61D14">
        <w:rPr>
          <w:sz w:val="28"/>
          <w:szCs w:val="28"/>
          <w:lang w:eastAsia="en-US"/>
        </w:rPr>
        <w:br w:type="page"/>
      </w:r>
    </w:p>
    <w:p w14:paraId="29638069" w14:textId="30AA11B9" w:rsidR="00924ABE" w:rsidRPr="00F73BE1" w:rsidRDefault="006077BD" w:rsidP="00D13770">
      <w:pPr>
        <w:pStyle w:val="1"/>
        <w:spacing w:line="360" w:lineRule="auto"/>
        <w:jc w:val="center"/>
        <w:rPr>
          <w:rFonts w:ascii="Times New Roman" w:hAnsi="Times New Roman" w:cs="Times New Roman"/>
          <w:color w:val="auto"/>
          <w:sz w:val="28"/>
          <w:szCs w:val="28"/>
          <w:lang w:val="en-US" w:eastAsia="en-US"/>
        </w:rPr>
      </w:pPr>
      <w:r w:rsidRPr="00F73BE1">
        <w:rPr>
          <w:rFonts w:ascii="Times New Roman" w:hAnsi="Times New Roman" w:cs="Times New Roman"/>
          <w:color w:val="auto"/>
          <w:sz w:val="28"/>
          <w:szCs w:val="28"/>
          <w:lang w:val="en-US" w:eastAsia="en-US"/>
        </w:rPr>
        <w:t>СПИСОК ЛИТЕРАТУРЫ</w:t>
      </w:r>
      <w:bookmarkEnd w:id="17"/>
    </w:p>
    <w:p w14:paraId="369B3ED3" w14:textId="7CC5F1FA" w:rsidR="004813C5" w:rsidRPr="00F73BE1" w:rsidRDefault="004813C5" w:rsidP="00F73BE1">
      <w:pPr>
        <w:spacing w:line="276" w:lineRule="auto"/>
        <w:jc w:val="both"/>
        <w:rPr>
          <w:b/>
          <w:sz w:val="28"/>
          <w:szCs w:val="28"/>
        </w:rPr>
      </w:pPr>
      <w:r w:rsidRPr="00F73BE1">
        <w:rPr>
          <w:b/>
          <w:sz w:val="28"/>
          <w:szCs w:val="28"/>
        </w:rPr>
        <w:t>Нормативно-правовая база</w:t>
      </w:r>
    </w:p>
    <w:p w14:paraId="292D12AC" w14:textId="3F2E50CD" w:rsidR="00C84CCB" w:rsidRPr="00F73BE1" w:rsidRDefault="00C84CCB" w:rsidP="00F57190">
      <w:pPr>
        <w:widowControl w:val="0"/>
        <w:numPr>
          <w:ilvl w:val="0"/>
          <w:numId w:val="36"/>
        </w:numPr>
        <w:suppressAutoHyphens/>
        <w:spacing w:line="276" w:lineRule="auto"/>
        <w:jc w:val="both"/>
        <w:rPr>
          <w:sz w:val="28"/>
          <w:szCs w:val="28"/>
        </w:rPr>
      </w:pPr>
      <w:r w:rsidRPr="00F73BE1">
        <w:rPr>
          <w:color w:val="000000"/>
          <w:sz w:val="28"/>
          <w:szCs w:val="28"/>
        </w:rPr>
        <w:t>Федеральный Закон Российской Федерации от 27 мая 2003 г. №58-ФЗ «О системе государственной службы Российской Федерации».</w:t>
      </w:r>
    </w:p>
    <w:p w14:paraId="4BCB1BE5" w14:textId="6E112837" w:rsidR="00C84CCB" w:rsidRPr="00F73BE1" w:rsidRDefault="00C84CCB" w:rsidP="00F57190">
      <w:pPr>
        <w:widowControl w:val="0"/>
        <w:numPr>
          <w:ilvl w:val="0"/>
          <w:numId w:val="36"/>
        </w:numPr>
        <w:suppressAutoHyphens/>
        <w:spacing w:line="276" w:lineRule="auto"/>
        <w:jc w:val="both"/>
        <w:rPr>
          <w:sz w:val="28"/>
          <w:szCs w:val="28"/>
        </w:rPr>
      </w:pPr>
      <w:r w:rsidRPr="00F73BE1">
        <w:rPr>
          <w:color w:val="000000"/>
          <w:sz w:val="28"/>
          <w:szCs w:val="28"/>
        </w:rPr>
        <w:t>Федеральный Закон Российской Федерации от 27 июля 2004 г. №79-ФЗ «О государственной гражданской службе Российской Федерации».</w:t>
      </w:r>
    </w:p>
    <w:p w14:paraId="24599B65" w14:textId="257E8C02" w:rsidR="00384CCD" w:rsidRPr="00F73BE1" w:rsidRDefault="00384CCD" w:rsidP="00F57190">
      <w:pPr>
        <w:pStyle w:val="a7"/>
        <w:numPr>
          <w:ilvl w:val="0"/>
          <w:numId w:val="36"/>
        </w:numPr>
        <w:spacing w:line="276" w:lineRule="auto"/>
        <w:jc w:val="both"/>
        <w:rPr>
          <w:sz w:val="28"/>
          <w:szCs w:val="28"/>
        </w:rPr>
      </w:pPr>
      <w:r w:rsidRPr="00F73BE1">
        <w:rPr>
          <w:sz w:val="28"/>
          <w:szCs w:val="28"/>
        </w:rPr>
        <w:t xml:space="preserve">Постановление Правительства № 201 от  11.03.2009 “О введении в действие положений Закона о государственной должности и статусе государственного  служащего № 158-XVI от 4 июля 2008 года. Опубликован: 17.03.2009 в </w:t>
      </w:r>
      <w:proofErr w:type="spellStart"/>
      <w:r w:rsidRPr="00F73BE1">
        <w:rPr>
          <w:sz w:val="28"/>
          <w:szCs w:val="28"/>
        </w:rPr>
        <w:t>Monitorul</w:t>
      </w:r>
      <w:proofErr w:type="spellEnd"/>
      <w:r w:rsidRPr="00F73BE1">
        <w:rPr>
          <w:sz w:val="28"/>
          <w:szCs w:val="28"/>
        </w:rPr>
        <w:t xml:space="preserve"> </w:t>
      </w:r>
      <w:proofErr w:type="spellStart"/>
      <w:r w:rsidRPr="00F73BE1">
        <w:rPr>
          <w:sz w:val="28"/>
          <w:szCs w:val="28"/>
        </w:rPr>
        <w:t>Oficial</w:t>
      </w:r>
      <w:proofErr w:type="spellEnd"/>
      <w:r w:rsidRPr="00F73BE1">
        <w:rPr>
          <w:sz w:val="28"/>
          <w:szCs w:val="28"/>
        </w:rPr>
        <w:t xml:space="preserve"> </w:t>
      </w:r>
      <w:proofErr w:type="spellStart"/>
      <w:r w:rsidRPr="00F73BE1">
        <w:rPr>
          <w:sz w:val="28"/>
          <w:szCs w:val="28"/>
        </w:rPr>
        <w:t>Nr</w:t>
      </w:r>
      <w:proofErr w:type="spellEnd"/>
      <w:r w:rsidRPr="00F73BE1">
        <w:rPr>
          <w:sz w:val="28"/>
          <w:szCs w:val="28"/>
        </w:rPr>
        <w:t>. 55-</w:t>
      </w:r>
      <w:r w:rsidR="003F19CD">
        <w:rPr>
          <w:sz w:val="28"/>
          <w:szCs w:val="28"/>
        </w:rPr>
        <w:t>56 статья №</w:t>
      </w:r>
      <w:proofErr w:type="gramStart"/>
      <w:r w:rsidR="003F19CD">
        <w:rPr>
          <w:sz w:val="28"/>
          <w:szCs w:val="28"/>
        </w:rPr>
        <w:t xml:space="preserve"> :</w:t>
      </w:r>
      <w:proofErr w:type="gramEnd"/>
      <w:r w:rsidR="003F19CD">
        <w:rPr>
          <w:sz w:val="28"/>
          <w:szCs w:val="28"/>
        </w:rPr>
        <w:t xml:space="preserve"> 249. [Электронный</w:t>
      </w:r>
      <w:r w:rsidRPr="00F73BE1">
        <w:rPr>
          <w:sz w:val="28"/>
          <w:szCs w:val="28"/>
        </w:rPr>
        <w:t xml:space="preserve"> ресурс], 2009. – Режим доступа:  </w:t>
      </w:r>
      <w:hyperlink r:id="rId11" w:history="1">
        <w:r w:rsidRPr="00F73BE1">
          <w:rPr>
            <w:rStyle w:val="ab"/>
            <w:sz w:val="28"/>
            <w:szCs w:val="28"/>
          </w:rPr>
          <w:t>http://lex.justice.md/viewdoc.php?action=view&amp;view=doc&amp;id=331023&amp;lang=2</w:t>
        </w:r>
      </w:hyperlink>
      <w:r w:rsidRPr="00F73BE1">
        <w:rPr>
          <w:sz w:val="28"/>
          <w:szCs w:val="28"/>
        </w:rPr>
        <w:t xml:space="preserve">. – </w:t>
      </w:r>
      <w:proofErr w:type="spellStart"/>
      <w:r w:rsidRPr="00F73BE1">
        <w:rPr>
          <w:sz w:val="28"/>
          <w:szCs w:val="28"/>
        </w:rPr>
        <w:t>Загл</w:t>
      </w:r>
      <w:proofErr w:type="spellEnd"/>
      <w:r w:rsidRPr="00F73BE1">
        <w:rPr>
          <w:sz w:val="28"/>
          <w:szCs w:val="28"/>
        </w:rPr>
        <w:t>. с экрана. Проверено 20.04.2014</w:t>
      </w:r>
      <w:r w:rsidR="00B10AB9" w:rsidRPr="00F73BE1">
        <w:rPr>
          <w:sz w:val="28"/>
          <w:szCs w:val="28"/>
        </w:rPr>
        <w:t>;</w:t>
      </w:r>
    </w:p>
    <w:p w14:paraId="34E7C897" w14:textId="7A599A97" w:rsidR="00384CCD" w:rsidRPr="00F73BE1" w:rsidRDefault="00384CCD" w:rsidP="00F57190">
      <w:pPr>
        <w:pStyle w:val="aa"/>
        <w:numPr>
          <w:ilvl w:val="0"/>
          <w:numId w:val="36"/>
        </w:numPr>
        <w:spacing w:line="276" w:lineRule="auto"/>
        <w:jc w:val="both"/>
        <w:rPr>
          <w:sz w:val="28"/>
          <w:szCs w:val="28"/>
        </w:rPr>
      </w:pPr>
      <w:r w:rsidRPr="00F73BE1">
        <w:rPr>
          <w:sz w:val="28"/>
          <w:szCs w:val="28"/>
        </w:rPr>
        <w:t>Методический инструментарий применения наставничества на государственной гражданской службе. Министерство труда и социальной защиты Российской Федерации. Москва, 2013. – с.6. [Электро</w:t>
      </w:r>
      <w:r w:rsidR="003F19CD">
        <w:rPr>
          <w:sz w:val="28"/>
          <w:szCs w:val="28"/>
        </w:rPr>
        <w:t>нный</w:t>
      </w:r>
      <w:r w:rsidRPr="00F73BE1">
        <w:rPr>
          <w:sz w:val="28"/>
          <w:szCs w:val="28"/>
        </w:rPr>
        <w:t xml:space="preserve"> ресурс], 2013. – Режим доступа: </w:t>
      </w:r>
      <w:hyperlink r:id="rId12" w:history="1">
        <w:r w:rsidRPr="00F73BE1">
          <w:rPr>
            <w:rStyle w:val="ab"/>
            <w:sz w:val="28"/>
            <w:szCs w:val="28"/>
          </w:rPr>
          <w:t>https://rezerv.openrepublic.ru/Nastav.pdf</w:t>
        </w:r>
      </w:hyperlink>
      <w:r w:rsidRPr="00F73BE1">
        <w:rPr>
          <w:sz w:val="28"/>
          <w:szCs w:val="28"/>
        </w:rPr>
        <w:t xml:space="preserve">. – </w:t>
      </w:r>
      <w:proofErr w:type="spellStart"/>
      <w:r w:rsidRPr="00F73BE1">
        <w:rPr>
          <w:sz w:val="28"/>
          <w:szCs w:val="28"/>
        </w:rPr>
        <w:t>Загл</w:t>
      </w:r>
      <w:proofErr w:type="spellEnd"/>
      <w:r w:rsidRPr="00F73BE1">
        <w:rPr>
          <w:sz w:val="28"/>
          <w:szCs w:val="28"/>
        </w:rPr>
        <w:t>. с экрана. Проверено 20.04.2014</w:t>
      </w:r>
      <w:r w:rsidR="00B10AB9" w:rsidRPr="00F73BE1">
        <w:rPr>
          <w:sz w:val="28"/>
          <w:szCs w:val="28"/>
        </w:rPr>
        <w:t>;</w:t>
      </w:r>
    </w:p>
    <w:p w14:paraId="74FBCF52" w14:textId="67735AF9" w:rsidR="00937B11" w:rsidRPr="00F73BE1" w:rsidRDefault="00384CCD" w:rsidP="00F57190">
      <w:pPr>
        <w:pStyle w:val="a7"/>
        <w:numPr>
          <w:ilvl w:val="0"/>
          <w:numId w:val="36"/>
        </w:numPr>
        <w:spacing w:line="276" w:lineRule="auto"/>
        <w:jc w:val="both"/>
        <w:rPr>
          <w:sz w:val="28"/>
          <w:szCs w:val="28"/>
        </w:rPr>
      </w:pPr>
      <w:r w:rsidRPr="00F73BE1">
        <w:rPr>
          <w:sz w:val="28"/>
          <w:szCs w:val="28"/>
        </w:rPr>
        <w:t>Методический инструментарий по организации отбора кадров на замещение вакантный должностей государственной гражданской службы. Министерством труда и социальной защиты Российской Федерации. Мо</w:t>
      </w:r>
      <w:r w:rsidR="003F19CD">
        <w:rPr>
          <w:sz w:val="28"/>
          <w:szCs w:val="28"/>
        </w:rPr>
        <w:t>сква, 2013. – С.5. [Электронный</w:t>
      </w:r>
      <w:r w:rsidRPr="00F73BE1">
        <w:rPr>
          <w:sz w:val="28"/>
          <w:szCs w:val="28"/>
        </w:rPr>
        <w:t xml:space="preserve"> ресурс], 2013. – Режим доступа: </w:t>
      </w:r>
      <w:hyperlink r:id="rId13" w:history="1">
        <w:r w:rsidRPr="00F73BE1">
          <w:rPr>
            <w:rStyle w:val="ab"/>
            <w:sz w:val="28"/>
            <w:szCs w:val="28"/>
          </w:rPr>
          <w:t>https://rezerv.openrepublic.ru/Otbor.pdf</w:t>
        </w:r>
      </w:hyperlink>
      <w:r w:rsidRPr="00F73BE1">
        <w:rPr>
          <w:sz w:val="28"/>
          <w:szCs w:val="28"/>
        </w:rPr>
        <w:t xml:space="preserve">. – </w:t>
      </w:r>
      <w:proofErr w:type="spellStart"/>
      <w:r w:rsidRPr="00F73BE1">
        <w:rPr>
          <w:sz w:val="28"/>
          <w:szCs w:val="28"/>
        </w:rPr>
        <w:t>Загл</w:t>
      </w:r>
      <w:proofErr w:type="spellEnd"/>
      <w:r w:rsidRPr="00F73BE1">
        <w:rPr>
          <w:sz w:val="28"/>
          <w:szCs w:val="28"/>
        </w:rPr>
        <w:t>. с экрана. Проверено 20.04.2014</w:t>
      </w:r>
      <w:r w:rsidR="00B10AB9" w:rsidRPr="00F73BE1">
        <w:rPr>
          <w:sz w:val="28"/>
          <w:szCs w:val="28"/>
        </w:rPr>
        <w:t>.</w:t>
      </w:r>
    </w:p>
    <w:p w14:paraId="2177B0D6" w14:textId="63248F63" w:rsidR="004813C5" w:rsidRPr="00F73BE1" w:rsidRDefault="004813C5" w:rsidP="00F73BE1">
      <w:pPr>
        <w:spacing w:line="276" w:lineRule="auto"/>
        <w:jc w:val="both"/>
        <w:rPr>
          <w:b/>
          <w:sz w:val="28"/>
          <w:szCs w:val="28"/>
        </w:rPr>
      </w:pPr>
      <w:r w:rsidRPr="00F73BE1">
        <w:rPr>
          <w:b/>
          <w:sz w:val="28"/>
          <w:szCs w:val="28"/>
        </w:rPr>
        <w:t>Научная и учебная литература</w:t>
      </w:r>
    </w:p>
    <w:p w14:paraId="13410B36" w14:textId="138D1D80" w:rsidR="00AA1513" w:rsidRPr="00F73BE1" w:rsidRDefault="00AA1513" w:rsidP="00F57190">
      <w:pPr>
        <w:pStyle w:val="aa"/>
        <w:numPr>
          <w:ilvl w:val="0"/>
          <w:numId w:val="36"/>
        </w:numPr>
        <w:spacing w:line="276" w:lineRule="auto"/>
        <w:jc w:val="both"/>
        <w:rPr>
          <w:bCs/>
          <w:iCs/>
          <w:sz w:val="28"/>
          <w:szCs w:val="28"/>
          <w:lang w:val="en-US"/>
        </w:rPr>
      </w:pPr>
      <w:proofErr w:type="spellStart"/>
      <w:r w:rsidRPr="00F73BE1">
        <w:rPr>
          <w:sz w:val="28"/>
          <w:szCs w:val="28"/>
        </w:rPr>
        <w:t>Айдинян</w:t>
      </w:r>
      <w:proofErr w:type="spellEnd"/>
      <w:r w:rsidRPr="00F73BE1">
        <w:rPr>
          <w:sz w:val="28"/>
          <w:szCs w:val="28"/>
        </w:rPr>
        <w:t xml:space="preserve"> Р., Т. Шипунова. Проблемы определения целей и миссии организации. </w:t>
      </w:r>
      <w:proofErr w:type="spellStart"/>
      <w:r w:rsidR="00023497" w:rsidRPr="00F73BE1">
        <w:rPr>
          <w:bCs/>
          <w:iCs/>
          <w:sz w:val="28"/>
          <w:szCs w:val="28"/>
          <w:lang w:val="en-US"/>
        </w:rPr>
        <w:t>Журнал</w:t>
      </w:r>
      <w:proofErr w:type="spellEnd"/>
      <w:r w:rsidR="00023497" w:rsidRPr="00F73BE1">
        <w:rPr>
          <w:bCs/>
          <w:iCs/>
          <w:sz w:val="28"/>
          <w:szCs w:val="28"/>
          <w:lang w:val="en-US"/>
        </w:rPr>
        <w:t xml:space="preserve"> "ПЕРСОНАЛ-МИКС", № 1(2).</w:t>
      </w:r>
    </w:p>
    <w:p w14:paraId="42AA4866" w14:textId="5F8F45E4" w:rsidR="00EA13CA" w:rsidRPr="00F73BE1" w:rsidRDefault="00EA13CA" w:rsidP="00F57190">
      <w:pPr>
        <w:widowControl w:val="0"/>
        <w:numPr>
          <w:ilvl w:val="0"/>
          <w:numId w:val="36"/>
        </w:numPr>
        <w:suppressAutoHyphens/>
        <w:spacing w:line="276" w:lineRule="auto"/>
        <w:jc w:val="both"/>
        <w:rPr>
          <w:sz w:val="28"/>
          <w:szCs w:val="28"/>
        </w:rPr>
      </w:pPr>
      <w:proofErr w:type="spellStart"/>
      <w:r w:rsidRPr="00F73BE1">
        <w:rPr>
          <w:sz w:val="28"/>
          <w:szCs w:val="28"/>
        </w:rPr>
        <w:t>Армстронг</w:t>
      </w:r>
      <w:proofErr w:type="spellEnd"/>
      <w:r w:rsidRPr="00F73BE1">
        <w:rPr>
          <w:sz w:val="28"/>
          <w:szCs w:val="28"/>
        </w:rPr>
        <w:t xml:space="preserve"> М. Практика управления человеческими ресурсами. 10-е изд. / </w:t>
      </w:r>
      <w:proofErr w:type="spellStart"/>
      <w:r w:rsidRPr="00F73BE1">
        <w:rPr>
          <w:sz w:val="28"/>
          <w:szCs w:val="28"/>
        </w:rPr>
        <w:t>Пер</w:t>
      </w:r>
      <w:proofErr w:type="gramStart"/>
      <w:r w:rsidRPr="00F73BE1">
        <w:rPr>
          <w:sz w:val="28"/>
          <w:szCs w:val="28"/>
        </w:rPr>
        <w:t>.с</w:t>
      </w:r>
      <w:proofErr w:type="spellEnd"/>
      <w:proofErr w:type="gramEnd"/>
      <w:r w:rsidRPr="00F73BE1">
        <w:rPr>
          <w:sz w:val="28"/>
          <w:szCs w:val="28"/>
        </w:rPr>
        <w:t xml:space="preserve"> англ. Под ред. С.К. Мордвина. –СПб.: Питер, 2010. -848 с</w:t>
      </w:r>
      <w:r w:rsidR="00023497" w:rsidRPr="00F73BE1">
        <w:rPr>
          <w:sz w:val="28"/>
          <w:szCs w:val="28"/>
        </w:rPr>
        <w:t>.: ил. – (Серия «Классика МВА»).</w:t>
      </w:r>
    </w:p>
    <w:p w14:paraId="4157D2A3" w14:textId="5D71AF96" w:rsidR="00AA1513" w:rsidRPr="00F73BE1" w:rsidRDefault="00C979C2" w:rsidP="00F57190">
      <w:pPr>
        <w:pStyle w:val="aa"/>
        <w:numPr>
          <w:ilvl w:val="0"/>
          <w:numId w:val="36"/>
        </w:numPr>
        <w:spacing w:line="276" w:lineRule="auto"/>
        <w:jc w:val="both"/>
        <w:rPr>
          <w:sz w:val="28"/>
          <w:szCs w:val="28"/>
        </w:rPr>
      </w:pPr>
      <w:hyperlink r:id="rId14" w:history="1">
        <w:proofErr w:type="spellStart"/>
        <w:r w:rsidR="00AA1513" w:rsidRPr="00F73BE1">
          <w:rPr>
            <w:sz w:val="28"/>
            <w:szCs w:val="28"/>
          </w:rPr>
          <w:t>Атаманчук</w:t>
        </w:r>
        <w:proofErr w:type="spellEnd"/>
      </w:hyperlink>
      <w:r w:rsidR="00AA1513" w:rsidRPr="00F73BE1">
        <w:rPr>
          <w:sz w:val="28"/>
          <w:szCs w:val="28"/>
        </w:rPr>
        <w:t xml:space="preserve"> Г.В. </w:t>
      </w:r>
      <w:r w:rsidR="00AA1513" w:rsidRPr="00F73BE1">
        <w:rPr>
          <w:bCs/>
          <w:sz w:val="28"/>
          <w:szCs w:val="28"/>
        </w:rPr>
        <w:t xml:space="preserve">Теория государственного управления: Учебник. </w:t>
      </w:r>
      <w:r w:rsidR="00023497" w:rsidRPr="00F73BE1">
        <w:rPr>
          <w:sz w:val="28"/>
          <w:szCs w:val="28"/>
        </w:rPr>
        <w:t>Омега-Л, 2009 г.</w:t>
      </w:r>
    </w:p>
    <w:p w14:paraId="61387DA5" w14:textId="52293B02" w:rsidR="00AA1513" w:rsidRPr="00F73BE1" w:rsidRDefault="00AA1513" w:rsidP="00F57190">
      <w:pPr>
        <w:pStyle w:val="aa"/>
        <w:numPr>
          <w:ilvl w:val="0"/>
          <w:numId w:val="36"/>
        </w:numPr>
        <w:spacing w:line="276" w:lineRule="auto"/>
        <w:jc w:val="both"/>
        <w:rPr>
          <w:sz w:val="28"/>
          <w:szCs w:val="28"/>
        </w:rPr>
      </w:pPr>
      <w:r w:rsidRPr="00F73BE1">
        <w:rPr>
          <w:sz w:val="28"/>
          <w:szCs w:val="28"/>
        </w:rPr>
        <w:t>Базарова Т.Ю.</w:t>
      </w:r>
      <w:r w:rsidRPr="00F73BE1">
        <w:rPr>
          <w:bCs/>
          <w:sz w:val="28"/>
          <w:szCs w:val="28"/>
        </w:rPr>
        <w:t xml:space="preserve"> Управление персоналом</w:t>
      </w:r>
      <w:r w:rsidRPr="00F73BE1">
        <w:rPr>
          <w:sz w:val="28"/>
          <w:szCs w:val="28"/>
        </w:rPr>
        <w:t>: Учебник для вузов</w:t>
      </w:r>
      <w:proofErr w:type="gramStart"/>
      <w:r w:rsidRPr="00F73BE1">
        <w:rPr>
          <w:sz w:val="28"/>
          <w:szCs w:val="28"/>
        </w:rPr>
        <w:t xml:space="preserve"> /П</w:t>
      </w:r>
      <w:proofErr w:type="gramEnd"/>
      <w:r w:rsidRPr="00F73BE1">
        <w:rPr>
          <w:sz w:val="28"/>
          <w:szCs w:val="28"/>
        </w:rPr>
        <w:t xml:space="preserve">од ред. Т.Ю. Базарова,  Б.Л. Еремина. — 2-е изд., </w:t>
      </w:r>
      <w:proofErr w:type="spellStart"/>
      <w:r w:rsidRPr="00F73BE1">
        <w:rPr>
          <w:sz w:val="28"/>
          <w:szCs w:val="28"/>
        </w:rPr>
        <w:t>перераб</w:t>
      </w:r>
      <w:proofErr w:type="spellEnd"/>
      <w:r w:rsidRPr="00F73BE1">
        <w:rPr>
          <w:sz w:val="28"/>
          <w:szCs w:val="28"/>
        </w:rPr>
        <w:t>.</w:t>
      </w:r>
      <w:r w:rsidR="00023497" w:rsidRPr="00F73BE1">
        <w:rPr>
          <w:sz w:val="28"/>
          <w:szCs w:val="28"/>
        </w:rPr>
        <w:t xml:space="preserve"> и доп. — М: ЮНИТИ, 2002.</w:t>
      </w:r>
    </w:p>
    <w:p w14:paraId="4F391941" w14:textId="572515E1" w:rsidR="00AA1513" w:rsidRPr="00F73BE1" w:rsidRDefault="00AA1513" w:rsidP="00F57190">
      <w:pPr>
        <w:pStyle w:val="aa"/>
        <w:numPr>
          <w:ilvl w:val="0"/>
          <w:numId w:val="36"/>
        </w:numPr>
        <w:spacing w:line="276" w:lineRule="auto"/>
        <w:jc w:val="both"/>
        <w:rPr>
          <w:sz w:val="28"/>
          <w:szCs w:val="28"/>
        </w:rPr>
      </w:pPr>
      <w:r w:rsidRPr="00F73BE1">
        <w:rPr>
          <w:sz w:val="28"/>
          <w:szCs w:val="28"/>
        </w:rPr>
        <w:t>Бояркин М.Ю. Ценностно-мотивационная типология личности в сфере государственной службы. Диссертация … кандидата психол.</w:t>
      </w:r>
      <w:r w:rsidR="00B10AB9" w:rsidRPr="00F73BE1">
        <w:rPr>
          <w:sz w:val="28"/>
          <w:szCs w:val="28"/>
        </w:rPr>
        <w:t xml:space="preserve"> наук. – Москва,</w:t>
      </w:r>
      <w:r w:rsidR="00023497" w:rsidRPr="00F73BE1">
        <w:rPr>
          <w:sz w:val="28"/>
          <w:szCs w:val="28"/>
        </w:rPr>
        <w:t xml:space="preserve"> 2008.</w:t>
      </w:r>
    </w:p>
    <w:p w14:paraId="6BB341A0" w14:textId="4DD75F41" w:rsidR="00FC5737" w:rsidRPr="003F19CD" w:rsidRDefault="00FC5737" w:rsidP="00F57190">
      <w:pPr>
        <w:pStyle w:val="aa"/>
        <w:widowControl w:val="0"/>
        <w:numPr>
          <w:ilvl w:val="0"/>
          <w:numId w:val="36"/>
        </w:numPr>
        <w:autoSpaceDE w:val="0"/>
        <w:autoSpaceDN w:val="0"/>
        <w:adjustRightInd w:val="0"/>
        <w:spacing w:after="240" w:line="276" w:lineRule="auto"/>
        <w:rPr>
          <w:rFonts w:eastAsiaTheme="minorEastAsia"/>
          <w:sz w:val="28"/>
          <w:szCs w:val="28"/>
          <w:lang w:eastAsia="en-US"/>
        </w:rPr>
      </w:pPr>
      <w:proofErr w:type="spellStart"/>
      <w:r w:rsidRPr="00F61D14">
        <w:rPr>
          <w:rFonts w:eastAsiaTheme="minorEastAsia"/>
          <w:bCs/>
          <w:sz w:val="28"/>
          <w:szCs w:val="28"/>
          <w:lang w:eastAsia="en-US"/>
        </w:rPr>
        <w:t>Гимпельсон</w:t>
      </w:r>
      <w:proofErr w:type="spellEnd"/>
      <w:r w:rsidRPr="00F61D14">
        <w:rPr>
          <w:rFonts w:eastAsiaTheme="minorEastAsia"/>
          <w:bCs/>
          <w:sz w:val="28"/>
          <w:szCs w:val="28"/>
          <w:lang w:eastAsia="en-US"/>
        </w:rPr>
        <w:t xml:space="preserve"> В.Е., </w:t>
      </w:r>
      <w:proofErr w:type="spellStart"/>
      <w:r w:rsidRPr="00F61D14">
        <w:rPr>
          <w:rFonts w:eastAsiaTheme="minorEastAsia"/>
          <w:bCs/>
          <w:sz w:val="28"/>
          <w:szCs w:val="28"/>
          <w:lang w:eastAsia="en-US"/>
        </w:rPr>
        <w:t>Магун</w:t>
      </w:r>
      <w:proofErr w:type="spellEnd"/>
      <w:r w:rsidRPr="00F61D14">
        <w:rPr>
          <w:rFonts w:eastAsiaTheme="minorEastAsia"/>
          <w:bCs/>
          <w:sz w:val="28"/>
          <w:szCs w:val="28"/>
          <w:lang w:eastAsia="en-US"/>
        </w:rPr>
        <w:t xml:space="preserve"> В.С. </w:t>
      </w:r>
      <w:r w:rsidR="003F19CD">
        <w:rPr>
          <w:rFonts w:eastAsiaTheme="minorEastAsia"/>
          <w:sz w:val="28"/>
          <w:szCs w:val="28"/>
          <w:lang w:eastAsia="en-US"/>
        </w:rPr>
        <w:t xml:space="preserve">На службе Государства </w:t>
      </w:r>
      <w:proofErr w:type="spellStart"/>
      <w:r w:rsidR="003F19CD">
        <w:rPr>
          <w:rFonts w:eastAsiaTheme="minorEastAsia"/>
          <w:sz w:val="28"/>
          <w:szCs w:val="28"/>
          <w:lang w:eastAsia="en-US"/>
        </w:rPr>
        <w:t>Россиий</w:t>
      </w:r>
      <w:r w:rsidRPr="00F61D14">
        <w:rPr>
          <w:rFonts w:eastAsiaTheme="minorEastAsia"/>
          <w:sz w:val="28"/>
          <w:szCs w:val="28"/>
          <w:lang w:eastAsia="en-US"/>
        </w:rPr>
        <w:t>ского</w:t>
      </w:r>
      <w:proofErr w:type="spellEnd"/>
      <w:r w:rsidRPr="00F61D14">
        <w:rPr>
          <w:rFonts w:eastAsiaTheme="minorEastAsia"/>
          <w:sz w:val="28"/>
          <w:szCs w:val="28"/>
          <w:lang w:eastAsia="en-US"/>
        </w:rPr>
        <w:t xml:space="preserve">: перспективы и ограничения карьеры молодых чиновников. </w:t>
      </w:r>
      <w:r w:rsidRPr="003F19CD">
        <w:rPr>
          <w:rFonts w:eastAsiaTheme="minorEastAsia"/>
          <w:sz w:val="28"/>
          <w:szCs w:val="28"/>
          <w:lang w:eastAsia="en-US"/>
        </w:rPr>
        <w:t xml:space="preserve">Препринт </w:t>
      </w:r>
      <w:r w:rsidRPr="00F73BE1">
        <w:rPr>
          <w:rFonts w:eastAsiaTheme="minorEastAsia"/>
          <w:sz w:val="28"/>
          <w:szCs w:val="28"/>
          <w:lang w:val="en-US" w:eastAsia="en-US"/>
        </w:rPr>
        <w:t>WP</w:t>
      </w:r>
      <w:r w:rsidRPr="003F19CD">
        <w:rPr>
          <w:rFonts w:eastAsiaTheme="minorEastAsia"/>
          <w:sz w:val="28"/>
          <w:szCs w:val="28"/>
          <w:lang w:eastAsia="en-US"/>
        </w:rPr>
        <w:t>3/2004/07 — М.: ГУ ВШЭ, 2004. — 32 с.</w:t>
      </w:r>
    </w:p>
    <w:p w14:paraId="5C8AA52F" w14:textId="41A24BDE" w:rsidR="00AA1513" w:rsidRPr="00F73BE1" w:rsidRDefault="00AA1513" w:rsidP="00F57190">
      <w:pPr>
        <w:pStyle w:val="aa"/>
        <w:numPr>
          <w:ilvl w:val="0"/>
          <w:numId w:val="36"/>
        </w:numPr>
        <w:spacing w:line="276" w:lineRule="auto"/>
        <w:jc w:val="both"/>
        <w:rPr>
          <w:sz w:val="28"/>
          <w:szCs w:val="28"/>
        </w:rPr>
      </w:pPr>
      <w:proofErr w:type="spellStart"/>
      <w:r w:rsidRPr="00F73BE1">
        <w:rPr>
          <w:sz w:val="28"/>
          <w:szCs w:val="28"/>
        </w:rPr>
        <w:t>Долгиев</w:t>
      </w:r>
      <w:proofErr w:type="spellEnd"/>
      <w:r w:rsidRPr="00F73BE1">
        <w:rPr>
          <w:sz w:val="28"/>
          <w:szCs w:val="28"/>
        </w:rPr>
        <w:t xml:space="preserve"> М.М. Особенности и стимулирование труда государственных гражданских служащих: </w:t>
      </w:r>
      <w:proofErr w:type="spellStart"/>
      <w:r w:rsidRPr="00F73BE1">
        <w:rPr>
          <w:sz w:val="28"/>
          <w:szCs w:val="28"/>
        </w:rPr>
        <w:t>Автореф</w:t>
      </w:r>
      <w:proofErr w:type="spellEnd"/>
      <w:r w:rsidRPr="00F73BE1">
        <w:rPr>
          <w:sz w:val="28"/>
          <w:szCs w:val="28"/>
        </w:rPr>
        <w:t xml:space="preserve">. </w:t>
      </w:r>
      <w:proofErr w:type="spellStart"/>
      <w:r w:rsidRPr="00F73BE1">
        <w:rPr>
          <w:sz w:val="28"/>
          <w:szCs w:val="28"/>
        </w:rPr>
        <w:t>дис</w:t>
      </w:r>
      <w:proofErr w:type="spellEnd"/>
      <w:r w:rsidRPr="00F73BE1">
        <w:rPr>
          <w:sz w:val="28"/>
          <w:szCs w:val="28"/>
        </w:rPr>
        <w:t xml:space="preserve">. канд. </w:t>
      </w:r>
      <w:proofErr w:type="spellStart"/>
      <w:r w:rsidRPr="00F73BE1">
        <w:rPr>
          <w:sz w:val="28"/>
          <w:szCs w:val="28"/>
        </w:rPr>
        <w:t>эк</w:t>
      </w:r>
      <w:r w:rsidR="00023497" w:rsidRPr="00F73BE1">
        <w:rPr>
          <w:sz w:val="28"/>
          <w:szCs w:val="28"/>
        </w:rPr>
        <w:t>он</w:t>
      </w:r>
      <w:proofErr w:type="spellEnd"/>
      <w:r w:rsidR="00023497" w:rsidRPr="00F73BE1">
        <w:rPr>
          <w:sz w:val="28"/>
          <w:szCs w:val="28"/>
        </w:rPr>
        <w:t>. наук. М., 2007.</w:t>
      </w:r>
    </w:p>
    <w:p w14:paraId="4DEFDC5B" w14:textId="36036F51" w:rsidR="00AA1513" w:rsidRPr="00F73BE1" w:rsidRDefault="00AA1513" w:rsidP="00F57190">
      <w:pPr>
        <w:pStyle w:val="aa"/>
        <w:numPr>
          <w:ilvl w:val="0"/>
          <w:numId w:val="36"/>
        </w:numPr>
        <w:spacing w:line="276" w:lineRule="auto"/>
        <w:jc w:val="both"/>
        <w:rPr>
          <w:sz w:val="28"/>
          <w:szCs w:val="28"/>
          <w:lang w:val="en-US"/>
        </w:rPr>
      </w:pPr>
      <w:r w:rsidRPr="00F61D14">
        <w:rPr>
          <w:sz w:val="28"/>
          <w:szCs w:val="28"/>
        </w:rPr>
        <w:t xml:space="preserve">Ефремова Т. Современный толковый словарь русского языка: в 3 томах. </w:t>
      </w:r>
      <w:proofErr w:type="spellStart"/>
      <w:r w:rsidRPr="00F73BE1">
        <w:rPr>
          <w:sz w:val="28"/>
          <w:szCs w:val="28"/>
          <w:lang w:val="en-US"/>
        </w:rPr>
        <w:t>Том</w:t>
      </w:r>
      <w:proofErr w:type="spellEnd"/>
      <w:r w:rsidRPr="00F73BE1">
        <w:rPr>
          <w:sz w:val="28"/>
          <w:szCs w:val="28"/>
          <w:lang w:val="en-US"/>
        </w:rPr>
        <w:t xml:space="preserve"> 1. А-Л. – М.: АСТ, </w:t>
      </w:r>
      <w:proofErr w:type="spellStart"/>
      <w:r w:rsidRPr="00F73BE1">
        <w:rPr>
          <w:sz w:val="28"/>
          <w:szCs w:val="28"/>
          <w:lang w:val="en-US"/>
        </w:rPr>
        <w:t>А</w:t>
      </w:r>
      <w:r w:rsidR="00B10AB9" w:rsidRPr="00F73BE1">
        <w:rPr>
          <w:sz w:val="28"/>
          <w:szCs w:val="28"/>
          <w:lang w:val="en-US"/>
        </w:rPr>
        <w:t>стрель</w:t>
      </w:r>
      <w:proofErr w:type="spellEnd"/>
      <w:r w:rsidR="00B10AB9" w:rsidRPr="00F73BE1">
        <w:rPr>
          <w:sz w:val="28"/>
          <w:szCs w:val="28"/>
          <w:lang w:val="en-US"/>
        </w:rPr>
        <w:t xml:space="preserve">, </w:t>
      </w:r>
      <w:proofErr w:type="spellStart"/>
      <w:r w:rsidR="00B10AB9" w:rsidRPr="00F73BE1">
        <w:rPr>
          <w:sz w:val="28"/>
          <w:szCs w:val="28"/>
          <w:lang w:val="en-US"/>
        </w:rPr>
        <w:t>Харвест</w:t>
      </w:r>
      <w:proofErr w:type="spellEnd"/>
      <w:r w:rsidR="00B10AB9" w:rsidRPr="00F73BE1">
        <w:rPr>
          <w:sz w:val="28"/>
          <w:szCs w:val="28"/>
          <w:lang w:val="en-US"/>
        </w:rPr>
        <w:t>, 2006 г. С. 372;</w:t>
      </w:r>
    </w:p>
    <w:p w14:paraId="05E57890" w14:textId="4BEB71F8" w:rsidR="00AA1513" w:rsidRPr="00F73BE1" w:rsidRDefault="00AA1513" w:rsidP="00F57190">
      <w:pPr>
        <w:pStyle w:val="aa"/>
        <w:numPr>
          <w:ilvl w:val="0"/>
          <w:numId w:val="36"/>
        </w:numPr>
        <w:spacing w:line="276" w:lineRule="auto"/>
        <w:jc w:val="both"/>
        <w:rPr>
          <w:sz w:val="28"/>
          <w:szCs w:val="28"/>
        </w:rPr>
      </w:pPr>
      <w:r w:rsidRPr="00F73BE1">
        <w:rPr>
          <w:sz w:val="28"/>
          <w:szCs w:val="28"/>
        </w:rPr>
        <w:t xml:space="preserve">Жемчугов А.М., Жемчугов М.К. Развитие </w:t>
      </w:r>
      <w:r w:rsidR="003F19CD" w:rsidRPr="00F73BE1">
        <w:rPr>
          <w:sz w:val="28"/>
          <w:szCs w:val="28"/>
        </w:rPr>
        <w:t>организации</w:t>
      </w:r>
      <w:r w:rsidRPr="00F73BE1">
        <w:rPr>
          <w:sz w:val="28"/>
          <w:szCs w:val="28"/>
        </w:rPr>
        <w:t xml:space="preserve"> – превращение проблем в возможности. Проблемы экономики и менед</w:t>
      </w:r>
      <w:r w:rsidR="00023497" w:rsidRPr="00F73BE1">
        <w:rPr>
          <w:sz w:val="28"/>
          <w:szCs w:val="28"/>
        </w:rPr>
        <w:t>жмента №6 (10), июнь 2012.</w:t>
      </w:r>
    </w:p>
    <w:p w14:paraId="6E08DC4C" w14:textId="18CCB885" w:rsidR="001F48FE" w:rsidRPr="00F73BE1" w:rsidRDefault="00C979C2" w:rsidP="00F57190">
      <w:pPr>
        <w:pStyle w:val="aa"/>
        <w:numPr>
          <w:ilvl w:val="0"/>
          <w:numId w:val="36"/>
        </w:numPr>
        <w:spacing w:line="276" w:lineRule="auto"/>
        <w:jc w:val="both"/>
        <w:rPr>
          <w:sz w:val="28"/>
          <w:szCs w:val="28"/>
        </w:rPr>
      </w:pPr>
      <w:hyperlink r:id="rId15" w:history="1">
        <w:r w:rsidR="001F48FE" w:rsidRPr="00F61D14">
          <w:rPr>
            <w:rFonts w:eastAsiaTheme="minorEastAsia"/>
            <w:sz w:val="28"/>
            <w:szCs w:val="28"/>
            <w:lang w:eastAsia="en-US"/>
          </w:rPr>
          <w:t>Иванова Н. Л.</w:t>
        </w:r>
      </w:hyperlink>
      <w:r w:rsidR="001F48FE" w:rsidRPr="00F61D14">
        <w:rPr>
          <w:rFonts w:eastAsiaTheme="minorEastAsia"/>
          <w:sz w:val="28"/>
          <w:szCs w:val="28"/>
          <w:lang w:eastAsia="en-US"/>
        </w:rPr>
        <w:t xml:space="preserve">, </w:t>
      </w:r>
      <w:hyperlink r:id="rId16" w:history="1">
        <w:proofErr w:type="spellStart"/>
        <w:r w:rsidR="001F48FE" w:rsidRPr="00F61D14">
          <w:rPr>
            <w:rFonts w:eastAsiaTheme="minorEastAsia"/>
            <w:sz w:val="28"/>
            <w:szCs w:val="28"/>
            <w:lang w:eastAsia="en-US"/>
          </w:rPr>
          <w:t>Патоша</w:t>
        </w:r>
        <w:proofErr w:type="spellEnd"/>
        <w:r w:rsidR="001F48FE" w:rsidRPr="00F61D14">
          <w:rPr>
            <w:rFonts w:eastAsiaTheme="minorEastAsia"/>
            <w:sz w:val="28"/>
            <w:szCs w:val="28"/>
            <w:lang w:eastAsia="en-US"/>
          </w:rPr>
          <w:t xml:space="preserve"> О. И.</w:t>
        </w:r>
      </w:hyperlink>
      <w:r w:rsidR="001F48FE" w:rsidRPr="00F61D14">
        <w:rPr>
          <w:rFonts w:eastAsiaTheme="minorEastAsia"/>
          <w:bCs/>
          <w:sz w:val="28"/>
          <w:szCs w:val="28"/>
          <w:lang w:eastAsia="en-US"/>
        </w:rPr>
        <w:t xml:space="preserve"> Наставничество как фактор самоопределения личности в бизнесе </w:t>
      </w:r>
      <w:r w:rsidR="001F48FE" w:rsidRPr="00F61D14">
        <w:rPr>
          <w:rFonts w:eastAsiaTheme="minorEastAsia"/>
          <w:sz w:val="28"/>
          <w:szCs w:val="28"/>
          <w:lang w:eastAsia="en-US"/>
        </w:rPr>
        <w:t xml:space="preserve">// </w:t>
      </w:r>
      <w:hyperlink r:id="rId17" w:history="1">
        <w:r w:rsidR="001F48FE" w:rsidRPr="00F61D14">
          <w:rPr>
            <w:rFonts w:eastAsiaTheme="minorEastAsia"/>
            <w:sz w:val="28"/>
            <w:szCs w:val="28"/>
            <w:lang w:eastAsia="en-US"/>
          </w:rPr>
          <w:t>Психология обучения</w:t>
        </w:r>
      </w:hyperlink>
      <w:r w:rsidR="001F48FE" w:rsidRPr="00F61D14">
        <w:rPr>
          <w:rFonts w:eastAsiaTheme="minorEastAsia"/>
          <w:sz w:val="28"/>
          <w:szCs w:val="28"/>
          <w:lang w:eastAsia="en-US"/>
        </w:rPr>
        <w:t>. 2012. №</w:t>
      </w:r>
      <w:r w:rsidR="001F48FE" w:rsidRPr="00F73BE1">
        <w:rPr>
          <w:rFonts w:eastAsiaTheme="minorEastAsia"/>
          <w:sz w:val="28"/>
          <w:szCs w:val="28"/>
          <w:lang w:val="en-US" w:eastAsia="en-US"/>
        </w:rPr>
        <w:t> </w:t>
      </w:r>
      <w:r w:rsidR="001F48FE" w:rsidRPr="00F61D14">
        <w:rPr>
          <w:rFonts w:eastAsiaTheme="minorEastAsia"/>
          <w:sz w:val="28"/>
          <w:szCs w:val="28"/>
          <w:lang w:eastAsia="en-US"/>
        </w:rPr>
        <w:t>12. С. 88-99.</w:t>
      </w:r>
    </w:p>
    <w:p w14:paraId="4F4ED632" w14:textId="7B626E2E" w:rsidR="00AA1513" w:rsidRPr="00F73BE1" w:rsidRDefault="00AA1513" w:rsidP="00F57190">
      <w:pPr>
        <w:pStyle w:val="aa"/>
        <w:numPr>
          <w:ilvl w:val="0"/>
          <w:numId w:val="36"/>
        </w:numPr>
        <w:spacing w:line="276" w:lineRule="auto"/>
        <w:jc w:val="both"/>
        <w:rPr>
          <w:sz w:val="28"/>
          <w:szCs w:val="28"/>
        </w:rPr>
      </w:pPr>
      <w:r w:rsidRPr="00F73BE1">
        <w:rPr>
          <w:sz w:val="28"/>
          <w:szCs w:val="28"/>
        </w:rPr>
        <w:t xml:space="preserve">Лысенко В.Д. Государственный служащий в системе госслужбы [Текст]/ В.Д. Лысенко, А.В. </w:t>
      </w:r>
      <w:proofErr w:type="spellStart"/>
      <w:r w:rsidRPr="00F73BE1">
        <w:rPr>
          <w:sz w:val="28"/>
          <w:szCs w:val="28"/>
        </w:rPr>
        <w:t>Понеделков</w:t>
      </w:r>
      <w:proofErr w:type="spellEnd"/>
      <w:r w:rsidRPr="00F73BE1">
        <w:rPr>
          <w:sz w:val="28"/>
          <w:szCs w:val="28"/>
        </w:rPr>
        <w:t xml:space="preserve">, А.М. Старостин // Государственная гражданская служба; под </w:t>
      </w:r>
      <w:proofErr w:type="spellStart"/>
      <w:proofErr w:type="gramStart"/>
      <w:r w:rsidRPr="00F73BE1">
        <w:rPr>
          <w:sz w:val="28"/>
          <w:szCs w:val="28"/>
        </w:rPr>
        <w:t>ред</w:t>
      </w:r>
      <w:proofErr w:type="spellEnd"/>
      <w:proofErr w:type="gramEnd"/>
      <w:r w:rsidRPr="00F73BE1">
        <w:rPr>
          <w:sz w:val="28"/>
          <w:szCs w:val="28"/>
        </w:rPr>
        <w:t xml:space="preserve"> В.Г. Игнатова. – М.: ИКЦ </w:t>
      </w:r>
      <w:r w:rsidR="00023497" w:rsidRPr="00F73BE1">
        <w:rPr>
          <w:sz w:val="28"/>
          <w:szCs w:val="28"/>
        </w:rPr>
        <w:t>“</w:t>
      </w:r>
      <w:proofErr w:type="spellStart"/>
      <w:r w:rsidR="00023497" w:rsidRPr="00F73BE1">
        <w:rPr>
          <w:sz w:val="28"/>
          <w:szCs w:val="28"/>
        </w:rPr>
        <w:t>МарТ</w:t>
      </w:r>
      <w:proofErr w:type="spellEnd"/>
      <w:r w:rsidR="00023497" w:rsidRPr="00F73BE1">
        <w:rPr>
          <w:sz w:val="28"/>
          <w:szCs w:val="28"/>
        </w:rPr>
        <w:t xml:space="preserve">”; Ростов н/Д: </w:t>
      </w:r>
      <w:proofErr w:type="spellStart"/>
      <w:r w:rsidR="00023497" w:rsidRPr="00F73BE1">
        <w:rPr>
          <w:sz w:val="28"/>
          <w:szCs w:val="28"/>
        </w:rPr>
        <w:t>МарТ</w:t>
      </w:r>
      <w:proofErr w:type="spellEnd"/>
      <w:r w:rsidR="00023497" w:rsidRPr="00F73BE1">
        <w:rPr>
          <w:sz w:val="28"/>
          <w:szCs w:val="28"/>
        </w:rPr>
        <w:t>, 2005.</w:t>
      </w:r>
    </w:p>
    <w:p w14:paraId="1E7C2A9C" w14:textId="4180AC6E" w:rsidR="00AA1513" w:rsidRPr="00F73BE1" w:rsidRDefault="00AA1513" w:rsidP="00F57190">
      <w:pPr>
        <w:pStyle w:val="aa"/>
        <w:numPr>
          <w:ilvl w:val="0"/>
          <w:numId w:val="36"/>
        </w:numPr>
        <w:spacing w:line="276" w:lineRule="auto"/>
        <w:jc w:val="both"/>
        <w:rPr>
          <w:sz w:val="28"/>
          <w:szCs w:val="28"/>
        </w:rPr>
      </w:pPr>
      <w:r w:rsidRPr="00F73BE1">
        <w:rPr>
          <w:sz w:val="28"/>
          <w:szCs w:val="28"/>
        </w:rPr>
        <w:t>Молодчик А.В. Менеджмент: стратегия, структура, персонал, знание [Текст]: учеб</w:t>
      </w:r>
      <w:proofErr w:type="gramStart"/>
      <w:r w:rsidRPr="00F73BE1">
        <w:rPr>
          <w:sz w:val="28"/>
          <w:szCs w:val="28"/>
        </w:rPr>
        <w:t>.</w:t>
      </w:r>
      <w:proofErr w:type="gramEnd"/>
      <w:r w:rsidRPr="00F73BE1">
        <w:rPr>
          <w:sz w:val="28"/>
          <w:szCs w:val="28"/>
        </w:rPr>
        <w:t xml:space="preserve"> </w:t>
      </w:r>
      <w:proofErr w:type="gramStart"/>
      <w:r w:rsidRPr="00F73BE1">
        <w:rPr>
          <w:sz w:val="28"/>
          <w:szCs w:val="28"/>
        </w:rPr>
        <w:t>п</w:t>
      </w:r>
      <w:proofErr w:type="gramEnd"/>
      <w:r w:rsidRPr="00F73BE1">
        <w:rPr>
          <w:sz w:val="28"/>
          <w:szCs w:val="28"/>
        </w:rPr>
        <w:t xml:space="preserve">особие для вузов / А. В. Молодчик, М. А. Молодчик; Гос. ун-т — Высшая школа экономики. — </w:t>
      </w:r>
      <w:r w:rsidR="00023497" w:rsidRPr="00F73BE1">
        <w:rPr>
          <w:sz w:val="28"/>
          <w:szCs w:val="28"/>
        </w:rPr>
        <w:t>М.: Изд. дом ГУ ВШЭ, 2005.</w:t>
      </w:r>
    </w:p>
    <w:p w14:paraId="1C7B7279" w14:textId="342F7742" w:rsidR="00AA1513" w:rsidRPr="00F73BE1" w:rsidRDefault="00AA1513" w:rsidP="00F57190">
      <w:pPr>
        <w:pStyle w:val="aa"/>
        <w:numPr>
          <w:ilvl w:val="0"/>
          <w:numId w:val="36"/>
        </w:numPr>
        <w:spacing w:line="276" w:lineRule="auto"/>
        <w:jc w:val="both"/>
        <w:rPr>
          <w:sz w:val="28"/>
          <w:szCs w:val="28"/>
        </w:rPr>
      </w:pPr>
      <w:r w:rsidRPr="00F73BE1">
        <w:rPr>
          <w:sz w:val="28"/>
          <w:szCs w:val="28"/>
        </w:rPr>
        <w:t xml:space="preserve">Наумов С.Ю., Осипова И.Н., </w:t>
      </w:r>
      <w:proofErr w:type="spellStart"/>
      <w:r w:rsidRPr="00F73BE1">
        <w:rPr>
          <w:sz w:val="28"/>
          <w:szCs w:val="28"/>
        </w:rPr>
        <w:t>Подсумкова</w:t>
      </w:r>
      <w:proofErr w:type="spellEnd"/>
      <w:r w:rsidRPr="00F73BE1">
        <w:rPr>
          <w:sz w:val="28"/>
          <w:szCs w:val="28"/>
        </w:rPr>
        <w:t xml:space="preserve"> А.А. Система государственного управления</w:t>
      </w:r>
      <w:r w:rsidRPr="00F73BE1">
        <w:rPr>
          <w:b/>
          <w:bCs/>
          <w:sz w:val="28"/>
          <w:szCs w:val="28"/>
        </w:rPr>
        <w:t xml:space="preserve">. </w:t>
      </w:r>
      <w:proofErr w:type="gramStart"/>
      <w:r w:rsidRPr="00F73BE1">
        <w:rPr>
          <w:b/>
          <w:bCs/>
          <w:sz w:val="28"/>
          <w:szCs w:val="28"/>
        </w:rPr>
        <w:t>-</w:t>
      </w:r>
      <w:r w:rsidRPr="00F73BE1">
        <w:rPr>
          <w:sz w:val="28"/>
          <w:szCs w:val="28"/>
          <w:shd w:val="clear" w:color="auto" w:fill="FFFFFF"/>
        </w:rPr>
        <w:t>М</w:t>
      </w:r>
      <w:proofErr w:type="gramEnd"/>
      <w:r w:rsidRPr="00F73BE1">
        <w:rPr>
          <w:sz w:val="28"/>
          <w:szCs w:val="28"/>
          <w:shd w:val="clear" w:color="auto" w:fill="FFFFFF"/>
        </w:rPr>
        <w:t>.: изд-во "Форум", 2008 г.</w:t>
      </w:r>
    </w:p>
    <w:p w14:paraId="46E35097" w14:textId="4A31D741" w:rsidR="00AA1513" w:rsidRPr="00F73BE1" w:rsidRDefault="00AA1513" w:rsidP="00F57190">
      <w:pPr>
        <w:pStyle w:val="aa"/>
        <w:numPr>
          <w:ilvl w:val="0"/>
          <w:numId w:val="36"/>
        </w:numPr>
        <w:spacing w:line="276" w:lineRule="auto"/>
        <w:jc w:val="both"/>
        <w:rPr>
          <w:sz w:val="28"/>
          <w:szCs w:val="28"/>
        </w:rPr>
      </w:pPr>
      <w:proofErr w:type="gramStart"/>
      <w:r w:rsidRPr="00F73BE1">
        <w:rPr>
          <w:sz w:val="28"/>
          <w:szCs w:val="28"/>
        </w:rPr>
        <w:t>Охотский</w:t>
      </w:r>
      <w:proofErr w:type="gramEnd"/>
      <w:r w:rsidRPr="00F73BE1">
        <w:rPr>
          <w:sz w:val="28"/>
          <w:szCs w:val="28"/>
        </w:rPr>
        <w:t xml:space="preserve"> Е.В. Кадровые проблемы государственных учреждений в оценке руководителей кадровых служб федеральных ведомств". Экспертный опрос кафедры "Государственная служба и кадровая политика" РАГС (руководитель - д-р </w:t>
      </w:r>
      <w:proofErr w:type="spellStart"/>
      <w:r w:rsidRPr="00F73BE1">
        <w:rPr>
          <w:sz w:val="28"/>
          <w:szCs w:val="28"/>
        </w:rPr>
        <w:t>социол</w:t>
      </w:r>
      <w:proofErr w:type="spellEnd"/>
      <w:r w:rsidRPr="00F73BE1">
        <w:rPr>
          <w:sz w:val="28"/>
          <w:szCs w:val="28"/>
        </w:rPr>
        <w:t>. наук, проф. Е.В. Охотский). Опрошено 52 руководителя кадровых служб федеральных министерств и ведомств (февраль - март 1997 г., Москва). С. 4. Индекс КАДР-97. Бойков В.Э. Государственные служащие: о себе, о работе, о власти // государственная сл</w:t>
      </w:r>
      <w:r w:rsidR="00023497" w:rsidRPr="00F73BE1">
        <w:rPr>
          <w:sz w:val="28"/>
          <w:szCs w:val="28"/>
        </w:rPr>
        <w:t>ужба. – 2003. №1 (21).</w:t>
      </w:r>
    </w:p>
    <w:p w14:paraId="19979962" w14:textId="72B74F0D" w:rsidR="00AA1513" w:rsidRPr="00F73BE1" w:rsidRDefault="00AA1513" w:rsidP="00F57190">
      <w:pPr>
        <w:pStyle w:val="aa"/>
        <w:numPr>
          <w:ilvl w:val="0"/>
          <w:numId w:val="36"/>
        </w:numPr>
        <w:spacing w:line="276" w:lineRule="auto"/>
        <w:jc w:val="both"/>
        <w:rPr>
          <w:sz w:val="28"/>
          <w:szCs w:val="28"/>
        </w:rPr>
      </w:pPr>
      <w:proofErr w:type="spellStart"/>
      <w:r w:rsidRPr="00F73BE1">
        <w:rPr>
          <w:sz w:val="28"/>
          <w:szCs w:val="28"/>
        </w:rPr>
        <w:t>О’Шонесси</w:t>
      </w:r>
      <w:proofErr w:type="spellEnd"/>
      <w:r w:rsidRPr="00F73BE1">
        <w:rPr>
          <w:sz w:val="28"/>
          <w:szCs w:val="28"/>
        </w:rPr>
        <w:t xml:space="preserve"> Дж. «Принципы организации управления ф</w:t>
      </w:r>
      <w:r w:rsidR="003F19CD">
        <w:rPr>
          <w:sz w:val="28"/>
          <w:szCs w:val="28"/>
        </w:rPr>
        <w:t>ирмой</w:t>
      </w:r>
      <w:r w:rsidR="00023497" w:rsidRPr="00F73BE1">
        <w:rPr>
          <w:sz w:val="28"/>
          <w:szCs w:val="28"/>
        </w:rPr>
        <w:t>». М.: Прогресс. – 1979.</w:t>
      </w:r>
    </w:p>
    <w:p w14:paraId="67E406FC" w14:textId="08087BDB" w:rsidR="00AA1513" w:rsidRPr="00F73BE1" w:rsidRDefault="00AA1513" w:rsidP="00F57190">
      <w:pPr>
        <w:pStyle w:val="aa"/>
        <w:numPr>
          <w:ilvl w:val="0"/>
          <w:numId w:val="36"/>
        </w:numPr>
        <w:spacing w:line="276" w:lineRule="auto"/>
        <w:jc w:val="both"/>
        <w:rPr>
          <w:sz w:val="28"/>
          <w:szCs w:val="28"/>
        </w:rPr>
      </w:pPr>
      <w:r w:rsidRPr="00F73BE1">
        <w:rPr>
          <w:sz w:val="28"/>
          <w:szCs w:val="28"/>
        </w:rPr>
        <w:t xml:space="preserve">Питер Ф. </w:t>
      </w:r>
      <w:proofErr w:type="spellStart"/>
      <w:r w:rsidRPr="00F73BE1">
        <w:rPr>
          <w:sz w:val="28"/>
          <w:szCs w:val="28"/>
        </w:rPr>
        <w:t>Друкер</w:t>
      </w:r>
      <w:proofErr w:type="spellEnd"/>
      <w:r w:rsidRPr="00F73BE1">
        <w:rPr>
          <w:sz w:val="28"/>
          <w:szCs w:val="28"/>
        </w:rPr>
        <w:t xml:space="preserve">. Практика менеджмента: </w:t>
      </w:r>
      <w:proofErr w:type="spellStart"/>
      <w:r w:rsidRPr="00F73BE1">
        <w:rPr>
          <w:sz w:val="28"/>
          <w:szCs w:val="28"/>
        </w:rPr>
        <w:t>Пер</w:t>
      </w:r>
      <w:proofErr w:type="gramStart"/>
      <w:r w:rsidRPr="00F73BE1">
        <w:rPr>
          <w:sz w:val="28"/>
          <w:szCs w:val="28"/>
        </w:rPr>
        <w:t>.с</w:t>
      </w:r>
      <w:proofErr w:type="spellEnd"/>
      <w:proofErr w:type="gramEnd"/>
      <w:r w:rsidRPr="00F73BE1">
        <w:rPr>
          <w:sz w:val="28"/>
          <w:szCs w:val="28"/>
        </w:rPr>
        <w:t xml:space="preserve"> англ.: уч. пос. – М.: Издатель</w:t>
      </w:r>
      <w:r w:rsidR="00023497" w:rsidRPr="00F73BE1">
        <w:rPr>
          <w:sz w:val="28"/>
          <w:szCs w:val="28"/>
        </w:rPr>
        <w:t>ский дом «Вильямс», 2000.</w:t>
      </w:r>
    </w:p>
    <w:p w14:paraId="1B6BC98A" w14:textId="428B361C" w:rsidR="00485BBA" w:rsidRPr="00F73BE1" w:rsidRDefault="00485BBA" w:rsidP="00F57190">
      <w:pPr>
        <w:pStyle w:val="aa"/>
        <w:numPr>
          <w:ilvl w:val="0"/>
          <w:numId w:val="36"/>
        </w:numPr>
        <w:spacing w:line="276" w:lineRule="auto"/>
        <w:jc w:val="both"/>
        <w:rPr>
          <w:sz w:val="28"/>
          <w:szCs w:val="28"/>
        </w:rPr>
      </w:pPr>
      <w:r w:rsidRPr="00F61D14">
        <w:rPr>
          <w:rFonts w:eastAsiaTheme="minorEastAsia"/>
          <w:sz w:val="28"/>
          <w:szCs w:val="28"/>
          <w:lang w:eastAsia="en-US"/>
        </w:rPr>
        <w:t xml:space="preserve"> Пригожин А.И. Дезорганизация: Причины, виды, преодоление. - М: Альпина Бизнес Букс, 2007.</w:t>
      </w:r>
    </w:p>
    <w:p w14:paraId="7E064AB3" w14:textId="198942BE" w:rsidR="003A5B89" w:rsidRPr="00F73BE1" w:rsidRDefault="003A5B89" w:rsidP="00F57190">
      <w:pPr>
        <w:pStyle w:val="aa"/>
        <w:numPr>
          <w:ilvl w:val="0"/>
          <w:numId w:val="36"/>
        </w:numPr>
        <w:spacing w:line="276" w:lineRule="auto"/>
        <w:jc w:val="both"/>
        <w:rPr>
          <w:sz w:val="28"/>
          <w:szCs w:val="28"/>
        </w:rPr>
      </w:pPr>
      <w:r w:rsidRPr="00F61D14">
        <w:rPr>
          <w:rFonts w:eastAsiaTheme="minorEastAsia"/>
          <w:sz w:val="28"/>
          <w:szCs w:val="28"/>
          <w:lang w:eastAsia="en-US"/>
        </w:rPr>
        <w:t xml:space="preserve">Пригожин А.И. Качество целей // </w:t>
      </w:r>
      <w:r w:rsidRPr="00F61D14">
        <w:rPr>
          <w:rFonts w:eastAsiaTheme="minorEastAsia"/>
          <w:iCs/>
          <w:sz w:val="28"/>
          <w:szCs w:val="28"/>
          <w:lang w:eastAsia="en-US"/>
        </w:rPr>
        <w:t>Общественные науки и современность</w:t>
      </w:r>
      <w:r w:rsidRPr="00F61D14">
        <w:rPr>
          <w:rFonts w:eastAsiaTheme="minorEastAsia"/>
          <w:sz w:val="28"/>
          <w:szCs w:val="28"/>
          <w:lang w:eastAsia="en-US"/>
        </w:rPr>
        <w:t xml:space="preserve">. </w:t>
      </w:r>
      <w:r w:rsidRPr="00F73BE1">
        <w:rPr>
          <w:rFonts w:eastAsiaTheme="minorEastAsia"/>
          <w:sz w:val="28"/>
          <w:szCs w:val="28"/>
          <w:lang w:val="en-US" w:eastAsia="en-US"/>
        </w:rPr>
        <w:t xml:space="preserve">2010.  № 2. </w:t>
      </w:r>
      <w:proofErr w:type="gramStart"/>
      <w:r w:rsidRPr="00F73BE1">
        <w:rPr>
          <w:rFonts w:eastAsiaTheme="minorEastAsia"/>
          <w:sz w:val="28"/>
          <w:szCs w:val="28"/>
          <w:lang w:val="en-US" w:eastAsia="en-US"/>
        </w:rPr>
        <w:t>С. 126</w:t>
      </w:r>
      <w:proofErr w:type="gramEnd"/>
      <w:r w:rsidRPr="00F73BE1">
        <w:rPr>
          <w:rFonts w:eastAsiaTheme="minorEastAsia"/>
          <w:sz w:val="28"/>
          <w:szCs w:val="28"/>
          <w:lang w:val="en-US" w:eastAsia="en-US"/>
        </w:rPr>
        <w:t>-139.</w:t>
      </w:r>
    </w:p>
    <w:p w14:paraId="31ECEF34" w14:textId="07F18E34" w:rsidR="00AA1513" w:rsidRPr="00F73BE1" w:rsidRDefault="00AA1513" w:rsidP="00F57190">
      <w:pPr>
        <w:pStyle w:val="aa"/>
        <w:numPr>
          <w:ilvl w:val="0"/>
          <w:numId w:val="36"/>
        </w:numPr>
        <w:spacing w:line="276" w:lineRule="auto"/>
        <w:jc w:val="both"/>
        <w:rPr>
          <w:sz w:val="28"/>
          <w:szCs w:val="28"/>
        </w:rPr>
      </w:pPr>
      <w:r w:rsidRPr="00F73BE1">
        <w:rPr>
          <w:sz w:val="28"/>
          <w:szCs w:val="28"/>
        </w:rPr>
        <w:t>Пригожин А.И. Методы развития организаций. –</w:t>
      </w:r>
      <w:r w:rsidR="003F19CD">
        <w:rPr>
          <w:sz w:val="28"/>
          <w:szCs w:val="28"/>
        </w:rPr>
        <w:t xml:space="preserve"> </w:t>
      </w:r>
      <w:r w:rsidRPr="00F73BE1">
        <w:rPr>
          <w:sz w:val="28"/>
          <w:szCs w:val="28"/>
        </w:rPr>
        <w:t>М.: МЦФЭР, 2003. - (Приложение к  журнал</w:t>
      </w:r>
      <w:r w:rsidR="00B10AB9" w:rsidRPr="00F73BE1">
        <w:rPr>
          <w:sz w:val="28"/>
          <w:szCs w:val="28"/>
        </w:rPr>
        <w:t>у «К</w:t>
      </w:r>
      <w:r w:rsidR="00023497" w:rsidRPr="00F73BE1">
        <w:rPr>
          <w:sz w:val="28"/>
          <w:szCs w:val="28"/>
        </w:rPr>
        <w:t>онсультант», 9-2003).</w:t>
      </w:r>
    </w:p>
    <w:p w14:paraId="05473891" w14:textId="59A03B9E" w:rsidR="00426ABB" w:rsidRPr="00F73BE1" w:rsidRDefault="00426ABB" w:rsidP="00F57190">
      <w:pPr>
        <w:pStyle w:val="aa"/>
        <w:numPr>
          <w:ilvl w:val="0"/>
          <w:numId w:val="36"/>
        </w:numPr>
        <w:spacing w:line="276" w:lineRule="auto"/>
        <w:jc w:val="both"/>
        <w:rPr>
          <w:sz w:val="28"/>
          <w:szCs w:val="28"/>
        </w:rPr>
      </w:pPr>
      <w:r w:rsidRPr="00F73BE1">
        <w:rPr>
          <w:sz w:val="28"/>
          <w:szCs w:val="28"/>
        </w:rPr>
        <w:t>Пригожин А.И. Цели и ценности. Новые методы работы с будущим / А. И. Пригожин. – М.: Издательство “Дело” АНХ, 2010.</w:t>
      </w:r>
    </w:p>
    <w:p w14:paraId="69A168D1" w14:textId="2D7DB294" w:rsidR="00AA1513" w:rsidRPr="00F73BE1" w:rsidRDefault="00AA1513" w:rsidP="00F57190">
      <w:pPr>
        <w:pStyle w:val="aa"/>
        <w:numPr>
          <w:ilvl w:val="0"/>
          <w:numId w:val="36"/>
        </w:numPr>
        <w:spacing w:line="276" w:lineRule="auto"/>
        <w:jc w:val="both"/>
        <w:rPr>
          <w:sz w:val="28"/>
          <w:szCs w:val="28"/>
        </w:rPr>
      </w:pPr>
      <w:proofErr w:type="spellStart"/>
      <w:r w:rsidRPr="00F73BE1">
        <w:rPr>
          <w:sz w:val="28"/>
          <w:szCs w:val="28"/>
        </w:rPr>
        <w:t>Субочев</w:t>
      </w:r>
      <w:proofErr w:type="spellEnd"/>
      <w:r w:rsidRPr="00F73BE1">
        <w:rPr>
          <w:sz w:val="28"/>
          <w:szCs w:val="28"/>
        </w:rPr>
        <w:t xml:space="preserve"> Н.С. Государственная служба и кадровая политик [Текст]/ Н.С. </w:t>
      </w:r>
      <w:proofErr w:type="spellStart"/>
      <w:r w:rsidRPr="00F73BE1">
        <w:rPr>
          <w:sz w:val="28"/>
          <w:szCs w:val="28"/>
        </w:rPr>
        <w:t>Субочев</w:t>
      </w:r>
      <w:proofErr w:type="spellEnd"/>
      <w:r w:rsidRPr="00F73BE1">
        <w:rPr>
          <w:sz w:val="28"/>
          <w:szCs w:val="28"/>
        </w:rPr>
        <w:t>, В.В. Шуваева. – Волгоград: ГОУ ВПО ВАГС, 2005</w:t>
      </w:r>
      <w:r w:rsidR="00F3186E" w:rsidRPr="00F73BE1">
        <w:rPr>
          <w:sz w:val="28"/>
          <w:szCs w:val="28"/>
        </w:rPr>
        <w:t>.</w:t>
      </w:r>
    </w:p>
    <w:p w14:paraId="5BD24A6A" w14:textId="0D2CBA3E" w:rsidR="00F3186E" w:rsidRPr="00F73BE1" w:rsidRDefault="00F3186E" w:rsidP="00F57190">
      <w:pPr>
        <w:pStyle w:val="aa"/>
        <w:numPr>
          <w:ilvl w:val="0"/>
          <w:numId w:val="36"/>
        </w:numPr>
        <w:spacing w:line="276" w:lineRule="auto"/>
        <w:jc w:val="both"/>
        <w:rPr>
          <w:rFonts w:eastAsiaTheme="minorEastAsia"/>
          <w:sz w:val="28"/>
          <w:szCs w:val="28"/>
          <w:lang w:eastAsia="en-US"/>
        </w:rPr>
      </w:pPr>
      <w:r w:rsidRPr="00F73BE1">
        <w:rPr>
          <w:sz w:val="28"/>
          <w:szCs w:val="28"/>
        </w:rPr>
        <w:t>Тамбовцева Н.Н. Управление проце</w:t>
      </w:r>
      <w:r w:rsidR="003F19CD">
        <w:rPr>
          <w:sz w:val="28"/>
          <w:szCs w:val="28"/>
        </w:rPr>
        <w:t>ссом формирования корпоративной</w:t>
      </w:r>
      <w:r w:rsidRPr="00F73BE1">
        <w:rPr>
          <w:sz w:val="28"/>
          <w:szCs w:val="28"/>
        </w:rPr>
        <w:t xml:space="preserve"> идентичности</w:t>
      </w:r>
      <w:r w:rsidRPr="00F73BE1">
        <w:rPr>
          <w:bCs/>
          <w:sz w:val="28"/>
          <w:szCs w:val="28"/>
        </w:rPr>
        <w:t xml:space="preserve">.  </w:t>
      </w:r>
      <w:proofErr w:type="spellStart"/>
      <w:r w:rsidRPr="00F73BE1">
        <w:rPr>
          <w:rFonts w:eastAsiaTheme="minorEastAsia"/>
          <w:sz w:val="28"/>
          <w:szCs w:val="28"/>
          <w:lang w:eastAsia="en-US"/>
        </w:rPr>
        <w:t>Автореф</w:t>
      </w:r>
      <w:proofErr w:type="spellEnd"/>
      <w:r w:rsidRPr="00F73BE1">
        <w:rPr>
          <w:rFonts w:eastAsiaTheme="minorEastAsia"/>
          <w:sz w:val="28"/>
          <w:szCs w:val="28"/>
          <w:lang w:eastAsia="en-US"/>
        </w:rPr>
        <w:t xml:space="preserve">. </w:t>
      </w:r>
      <w:proofErr w:type="spellStart"/>
      <w:r w:rsidRPr="00F73BE1">
        <w:rPr>
          <w:rFonts w:eastAsiaTheme="minorEastAsia"/>
          <w:sz w:val="28"/>
          <w:szCs w:val="28"/>
          <w:lang w:eastAsia="en-US"/>
        </w:rPr>
        <w:t>дис</w:t>
      </w:r>
      <w:proofErr w:type="spellEnd"/>
      <w:r w:rsidRPr="00F73BE1">
        <w:rPr>
          <w:rFonts w:eastAsiaTheme="minorEastAsia"/>
          <w:sz w:val="28"/>
          <w:szCs w:val="28"/>
          <w:lang w:eastAsia="en-US"/>
        </w:rPr>
        <w:t xml:space="preserve">. канд. </w:t>
      </w:r>
      <w:proofErr w:type="spellStart"/>
      <w:r w:rsidRPr="00F73BE1">
        <w:rPr>
          <w:rFonts w:eastAsiaTheme="minorEastAsia"/>
          <w:sz w:val="28"/>
          <w:szCs w:val="28"/>
          <w:lang w:eastAsia="en-US"/>
        </w:rPr>
        <w:t>экон</w:t>
      </w:r>
      <w:proofErr w:type="spellEnd"/>
      <w:r w:rsidRPr="00F73BE1">
        <w:rPr>
          <w:rFonts w:eastAsiaTheme="minorEastAsia"/>
          <w:sz w:val="28"/>
          <w:szCs w:val="28"/>
          <w:lang w:eastAsia="en-US"/>
        </w:rPr>
        <w:t>. наук. М., 2012.</w:t>
      </w:r>
    </w:p>
    <w:p w14:paraId="703F0C57" w14:textId="7FD2E687" w:rsidR="00AA1513" w:rsidRPr="00F73BE1" w:rsidRDefault="00AA1513" w:rsidP="00F57190">
      <w:pPr>
        <w:pStyle w:val="aa"/>
        <w:numPr>
          <w:ilvl w:val="0"/>
          <w:numId w:val="36"/>
        </w:numPr>
        <w:spacing w:line="276" w:lineRule="auto"/>
        <w:jc w:val="both"/>
        <w:rPr>
          <w:sz w:val="28"/>
          <w:szCs w:val="28"/>
        </w:rPr>
      </w:pPr>
      <w:r w:rsidRPr="00F73BE1">
        <w:rPr>
          <w:sz w:val="28"/>
          <w:szCs w:val="28"/>
        </w:rPr>
        <w:t>Фро</w:t>
      </w:r>
      <w:r w:rsidR="003F19CD">
        <w:rPr>
          <w:sz w:val="28"/>
          <w:szCs w:val="28"/>
        </w:rPr>
        <w:t>лов С.С. Социология организации</w:t>
      </w:r>
      <w:r w:rsidRPr="00F73BE1">
        <w:rPr>
          <w:sz w:val="28"/>
          <w:szCs w:val="28"/>
        </w:rPr>
        <w:t xml:space="preserve">: Учебник. – М.: </w:t>
      </w:r>
      <w:proofErr w:type="spellStart"/>
      <w:r w:rsidRPr="00F73BE1">
        <w:rPr>
          <w:sz w:val="28"/>
          <w:szCs w:val="28"/>
        </w:rPr>
        <w:t>Гардарики</w:t>
      </w:r>
      <w:proofErr w:type="spellEnd"/>
      <w:r w:rsidRPr="00F73BE1">
        <w:rPr>
          <w:sz w:val="28"/>
          <w:szCs w:val="28"/>
        </w:rPr>
        <w:t>, 2001</w:t>
      </w:r>
      <w:r w:rsidR="00023497" w:rsidRPr="00F73BE1">
        <w:rPr>
          <w:sz w:val="28"/>
          <w:szCs w:val="28"/>
        </w:rPr>
        <w:t>.</w:t>
      </w:r>
    </w:p>
    <w:p w14:paraId="7E5B465A" w14:textId="0182DC94" w:rsidR="00C16F67" w:rsidRPr="00F73BE1" w:rsidRDefault="00C16F67" w:rsidP="00F57190">
      <w:pPr>
        <w:pStyle w:val="aa"/>
        <w:numPr>
          <w:ilvl w:val="0"/>
          <w:numId w:val="36"/>
        </w:numPr>
        <w:spacing w:line="276" w:lineRule="auto"/>
        <w:jc w:val="both"/>
        <w:rPr>
          <w:sz w:val="28"/>
          <w:szCs w:val="28"/>
        </w:rPr>
      </w:pPr>
      <w:proofErr w:type="spellStart"/>
      <w:r w:rsidRPr="00F73BE1">
        <w:rPr>
          <w:sz w:val="28"/>
          <w:szCs w:val="28"/>
        </w:rPr>
        <w:t>Чеглакова</w:t>
      </w:r>
      <w:proofErr w:type="spellEnd"/>
      <w:r w:rsidRPr="00F73BE1">
        <w:rPr>
          <w:sz w:val="28"/>
          <w:szCs w:val="28"/>
        </w:rPr>
        <w:t xml:space="preserve"> Л.М. Наставничество: дифференцированный подход к обучению разных категорий наставников // </w:t>
      </w:r>
      <w:r w:rsidRPr="00F61D14">
        <w:rPr>
          <w:rFonts w:eastAsiaTheme="minorEastAsia"/>
          <w:sz w:val="28"/>
          <w:szCs w:val="28"/>
          <w:lang w:eastAsia="en-US"/>
        </w:rPr>
        <w:t xml:space="preserve">М. Ю. Шерешева. </w:t>
      </w:r>
      <w:hyperlink r:id="rId18" w:history="1">
        <w:r w:rsidRPr="00F61D14">
          <w:rPr>
            <w:rFonts w:eastAsiaTheme="minorEastAsia"/>
            <w:sz w:val="28"/>
            <w:szCs w:val="28"/>
            <w:u w:color="032553"/>
            <w:lang w:eastAsia="en-US"/>
          </w:rPr>
          <w:t>Современный менеджмент: проблемы, гипотезы, исследования: сборник научных трудов. Выпуск 3. В 2 ч. Часть 2</w:t>
        </w:r>
      </w:hyperlink>
      <w:r w:rsidRPr="00F61D14">
        <w:rPr>
          <w:rFonts w:eastAsiaTheme="minorEastAsia"/>
          <w:sz w:val="28"/>
          <w:szCs w:val="28"/>
          <w:lang w:eastAsia="en-US"/>
        </w:rPr>
        <w:t xml:space="preserve">, 2011. </w:t>
      </w:r>
      <w:proofErr w:type="gramStart"/>
      <w:r w:rsidRPr="00F73BE1">
        <w:rPr>
          <w:rFonts w:eastAsiaTheme="minorEastAsia"/>
          <w:sz w:val="28"/>
          <w:szCs w:val="28"/>
          <w:lang w:val="en-US" w:eastAsia="en-US"/>
        </w:rPr>
        <w:t>С. 313</w:t>
      </w:r>
      <w:proofErr w:type="gramEnd"/>
      <w:r w:rsidRPr="00F73BE1">
        <w:rPr>
          <w:rFonts w:eastAsiaTheme="minorEastAsia"/>
          <w:sz w:val="28"/>
          <w:szCs w:val="28"/>
          <w:lang w:val="en-US" w:eastAsia="en-US"/>
        </w:rPr>
        <w:t>-319.</w:t>
      </w:r>
    </w:p>
    <w:p w14:paraId="3DC94D75" w14:textId="1D632C0E" w:rsidR="00AA1513" w:rsidRPr="00F73BE1" w:rsidRDefault="00AA1513" w:rsidP="00F57190">
      <w:pPr>
        <w:pStyle w:val="aa"/>
        <w:numPr>
          <w:ilvl w:val="0"/>
          <w:numId w:val="36"/>
        </w:numPr>
        <w:spacing w:line="276" w:lineRule="auto"/>
        <w:jc w:val="both"/>
        <w:rPr>
          <w:sz w:val="28"/>
          <w:szCs w:val="28"/>
        </w:rPr>
      </w:pPr>
      <w:r w:rsidRPr="00F73BE1">
        <w:rPr>
          <w:sz w:val="28"/>
          <w:szCs w:val="28"/>
        </w:rPr>
        <w:t xml:space="preserve">Шейн Э. Г. Организационная культура и лидерство / Пер. с англ. под ред. В. А. </w:t>
      </w:r>
      <w:proofErr w:type="spellStart"/>
      <w:r w:rsidRPr="00F73BE1">
        <w:rPr>
          <w:sz w:val="28"/>
          <w:szCs w:val="28"/>
        </w:rPr>
        <w:t>Спивака</w:t>
      </w:r>
      <w:proofErr w:type="spellEnd"/>
      <w:r w:rsidRPr="00F73BE1">
        <w:rPr>
          <w:sz w:val="28"/>
          <w:szCs w:val="28"/>
        </w:rPr>
        <w:t>. — СПб: Питер, 2002.</w:t>
      </w:r>
    </w:p>
    <w:p w14:paraId="6EAD520D" w14:textId="1B1BF147" w:rsidR="00AA1513" w:rsidRPr="00F73BE1" w:rsidRDefault="00AA1513" w:rsidP="00F57190">
      <w:pPr>
        <w:pStyle w:val="aa"/>
        <w:numPr>
          <w:ilvl w:val="0"/>
          <w:numId w:val="36"/>
        </w:numPr>
        <w:spacing w:line="276" w:lineRule="auto"/>
        <w:jc w:val="both"/>
        <w:rPr>
          <w:sz w:val="28"/>
          <w:szCs w:val="28"/>
        </w:rPr>
      </w:pPr>
      <w:proofErr w:type="spellStart"/>
      <w:r w:rsidRPr="00F73BE1">
        <w:rPr>
          <w:sz w:val="28"/>
          <w:szCs w:val="28"/>
        </w:rPr>
        <w:t>Яхонтова</w:t>
      </w:r>
      <w:proofErr w:type="spellEnd"/>
      <w:r w:rsidRPr="00F73BE1">
        <w:rPr>
          <w:sz w:val="28"/>
          <w:szCs w:val="28"/>
        </w:rPr>
        <w:t xml:space="preserve"> Е.С. Управление ценностями как элемент управления человеческими ресурсами компании. </w:t>
      </w:r>
      <w:r w:rsidRPr="00F61D14">
        <w:rPr>
          <w:sz w:val="28"/>
          <w:szCs w:val="28"/>
        </w:rPr>
        <w:t>// Мене</w:t>
      </w:r>
      <w:r w:rsidR="007A2D18" w:rsidRPr="00F61D14">
        <w:rPr>
          <w:sz w:val="28"/>
          <w:szCs w:val="28"/>
        </w:rPr>
        <w:t>джмент в России и за рубежом, 2003.</w:t>
      </w:r>
      <w:r w:rsidRPr="00F61D14">
        <w:rPr>
          <w:sz w:val="28"/>
          <w:szCs w:val="28"/>
        </w:rPr>
        <w:t xml:space="preserve"> </w:t>
      </w:r>
      <w:r w:rsidR="00023497" w:rsidRPr="00F73BE1">
        <w:rPr>
          <w:bCs/>
          <w:sz w:val="28"/>
          <w:szCs w:val="28"/>
          <w:lang w:val="en-US"/>
        </w:rPr>
        <w:t>№ 4.</w:t>
      </w:r>
    </w:p>
    <w:p w14:paraId="17B84523" w14:textId="3603A292" w:rsidR="00AA1513" w:rsidRPr="00F73BE1" w:rsidRDefault="00AA1513" w:rsidP="00F57190">
      <w:pPr>
        <w:pStyle w:val="aa"/>
        <w:numPr>
          <w:ilvl w:val="0"/>
          <w:numId w:val="36"/>
        </w:numPr>
        <w:spacing w:line="276" w:lineRule="auto"/>
        <w:jc w:val="both"/>
        <w:rPr>
          <w:sz w:val="28"/>
          <w:szCs w:val="28"/>
        </w:rPr>
      </w:pPr>
      <w:r w:rsidRPr="00F73BE1">
        <w:rPr>
          <w:sz w:val="28"/>
          <w:szCs w:val="28"/>
        </w:rPr>
        <w:t xml:space="preserve">Якобсон Л.И. Реформа государственной службы: интересы и </w:t>
      </w:r>
      <w:proofErr w:type="gramStart"/>
      <w:r w:rsidRPr="00F73BE1">
        <w:rPr>
          <w:sz w:val="28"/>
          <w:szCs w:val="28"/>
        </w:rPr>
        <w:t>приоритеты</w:t>
      </w:r>
      <w:proofErr w:type="gramEnd"/>
      <w:r w:rsidRPr="00F73BE1">
        <w:rPr>
          <w:sz w:val="28"/>
          <w:szCs w:val="28"/>
        </w:rPr>
        <w:t xml:space="preserve"> // Общественные науки и </w:t>
      </w:r>
      <w:r w:rsidR="00B10AB9" w:rsidRPr="00F73BE1">
        <w:rPr>
          <w:sz w:val="28"/>
          <w:szCs w:val="28"/>
        </w:rPr>
        <w:t>современность. 2002.№3</w:t>
      </w:r>
      <w:r w:rsidR="00023497" w:rsidRPr="00F73BE1">
        <w:rPr>
          <w:sz w:val="28"/>
          <w:szCs w:val="28"/>
        </w:rPr>
        <w:t>.</w:t>
      </w:r>
    </w:p>
    <w:p w14:paraId="6AA9D09D" w14:textId="64FF4B0D" w:rsidR="00F73BE1" w:rsidRPr="00F73BE1" w:rsidRDefault="00F73BE1" w:rsidP="00F57190">
      <w:pPr>
        <w:pStyle w:val="aa"/>
        <w:numPr>
          <w:ilvl w:val="0"/>
          <w:numId w:val="36"/>
        </w:numPr>
        <w:spacing w:line="276" w:lineRule="auto"/>
        <w:rPr>
          <w:sz w:val="28"/>
          <w:szCs w:val="28"/>
        </w:rPr>
      </w:pPr>
      <w:r w:rsidRPr="00F61D14">
        <w:rPr>
          <w:sz w:val="28"/>
          <w:szCs w:val="28"/>
          <w:lang w:val="en-US"/>
        </w:rPr>
        <w:t>Daft</w:t>
      </w:r>
      <w:r w:rsidRPr="00F61D14">
        <w:rPr>
          <w:sz w:val="28"/>
          <w:szCs w:val="28"/>
          <w:lang w:val="en-US"/>
        </w:rPr>
        <w:t xml:space="preserve">‬. Richard L. Organization Theory and Design. </w:t>
      </w:r>
      <w:r w:rsidRPr="00F73BE1">
        <w:rPr>
          <w:sz w:val="28"/>
          <w:szCs w:val="28"/>
        </w:rPr>
        <w:t>2009.</w:t>
      </w:r>
    </w:p>
    <w:p w14:paraId="1924E4D9" w14:textId="116109FF" w:rsidR="00AA1513" w:rsidRPr="00F73BE1" w:rsidRDefault="00AA1513" w:rsidP="00F57190">
      <w:pPr>
        <w:pStyle w:val="aa"/>
        <w:numPr>
          <w:ilvl w:val="0"/>
          <w:numId w:val="36"/>
        </w:numPr>
        <w:spacing w:line="276" w:lineRule="auto"/>
        <w:jc w:val="both"/>
        <w:rPr>
          <w:sz w:val="28"/>
          <w:szCs w:val="28"/>
        </w:rPr>
      </w:pPr>
      <w:proofErr w:type="spellStart"/>
      <w:r w:rsidRPr="00F73BE1">
        <w:rPr>
          <w:sz w:val="28"/>
          <w:szCs w:val="28"/>
          <w:lang w:val="en-US"/>
        </w:rPr>
        <w:t>Girdham</w:t>
      </w:r>
      <w:proofErr w:type="spellEnd"/>
      <w:r w:rsidRPr="00F73BE1">
        <w:rPr>
          <w:sz w:val="28"/>
          <w:szCs w:val="28"/>
          <w:lang w:val="en-US"/>
        </w:rPr>
        <w:t>, M. Interpersonal Skills at Work / 2nd</w:t>
      </w:r>
      <w:r w:rsidR="00023497" w:rsidRPr="00F73BE1">
        <w:rPr>
          <w:sz w:val="28"/>
          <w:szCs w:val="28"/>
          <w:lang w:val="en-US"/>
        </w:rPr>
        <w:t xml:space="preserve"> ed. London: </w:t>
      </w:r>
      <w:proofErr w:type="spellStart"/>
      <w:r w:rsidR="00023497" w:rsidRPr="00F73BE1">
        <w:rPr>
          <w:sz w:val="28"/>
          <w:szCs w:val="28"/>
          <w:lang w:val="en-US"/>
        </w:rPr>
        <w:t>PrenticeHall</w:t>
      </w:r>
      <w:proofErr w:type="spellEnd"/>
      <w:r w:rsidR="00023497" w:rsidRPr="00F73BE1">
        <w:rPr>
          <w:sz w:val="28"/>
          <w:szCs w:val="28"/>
          <w:lang w:val="en-US"/>
        </w:rPr>
        <w:t>, 1990.</w:t>
      </w:r>
    </w:p>
    <w:p w14:paraId="79B7AD47" w14:textId="37BBB6C7" w:rsidR="00FB31D7" w:rsidRPr="00F73BE1" w:rsidRDefault="00FB31D7" w:rsidP="00F57190">
      <w:pPr>
        <w:pStyle w:val="aa"/>
        <w:numPr>
          <w:ilvl w:val="0"/>
          <w:numId w:val="36"/>
        </w:numPr>
        <w:spacing w:line="276" w:lineRule="auto"/>
        <w:rPr>
          <w:color w:val="262626"/>
          <w:sz w:val="28"/>
          <w:szCs w:val="28"/>
          <w:lang w:val="en-US"/>
        </w:rPr>
      </w:pPr>
      <w:proofErr w:type="spellStart"/>
      <w:r w:rsidRPr="00F73BE1">
        <w:rPr>
          <w:color w:val="262626"/>
          <w:sz w:val="28"/>
          <w:szCs w:val="28"/>
          <w:lang w:val="en-US"/>
        </w:rPr>
        <w:t>Kelman</w:t>
      </w:r>
      <w:proofErr w:type="spellEnd"/>
      <w:r w:rsidRPr="00F73BE1">
        <w:rPr>
          <w:color w:val="262626"/>
          <w:sz w:val="28"/>
          <w:szCs w:val="28"/>
          <w:lang w:val="en-US"/>
        </w:rPr>
        <w:t xml:space="preserve"> S. Public Management and Organization Studies. </w:t>
      </w:r>
      <w:r w:rsidRPr="00F73BE1">
        <w:rPr>
          <w:iCs/>
          <w:color w:val="262626"/>
          <w:sz w:val="28"/>
          <w:szCs w:val="28"/>
          <w:lang w:val="en-US"/>
        </w:rPr>
        <w:t>The Academy of Management Annals: Volume 1</w:t>
      </w:r>
      <w:r w:rsidRPr="00F73BE1">
        <w:rPr>
          <w:i/>
          <w:iCs/>
          <w:color w:val="262626"/>
          <w:sz w:val="28"/>
          <w:szCs w:val="28"/>
          <w:lang w:val="en-US"/>
        </w:rPr>
        <w:t>.</w:t>
      </w:r>
      <w:r w:rsidRPr="00F73BE1">
        <w:rPr>
          <w:color w:val="262626"/>
          <w:sz w:val="28"/>
          <w:szCs w:val="28"/>
          <w:lang w:val="en-US"/>
        </w:rPr>
        <w:t xml:space="preserve"> Ed. James P. Walsh and Arthur P. Brief. Lawrence Erlbaum Associates, 2007.</w:t>
      </w:r>
    </w:p>
    <w:p w14:paraId="51158E29" w14:textId="34FA74D8" w:rsidR="00AA1513" w:rsidRPr="00F61D14" w:rsidRDefault="00583D79" w:rsidP="00F57190">
      <w:pPr>
        <w:pStyle w:val="aa"/>
        <w:numPr>
          <w:ilvl w:val="0"/>
          <w:numId w:val="36"/>
        </w:numPr>
        <w:spacing w:line="276" w:lineRule="auto"/>
        <w:jc w:val="both"/>
        <w:rPr>
          <w:sz w:val="28"/>
          <w:szCs w:val="28"/>
          <w:lang w:val="en-US"/>
        </w:rPr>
      </w:pPr>
      <w:r w:rsidRPr="00F61D14">
        <w:rPr>
          <w:rFonts w:eastAsiaTheme="minorEastAsia"/>
          <w:sz w:val="28"/>
          <w:szCs w:val="28"/>
          <w:lang w:val="en-US"/>
        </w:rPr>
        <w:t xml:space="preserve">Lawrence, P.R. &amp; </w:t>
      </w:r>
      <w:proofErr w:type="spellStart"/>
      <w:r w:rsidRPr="00F61D14">
        <w:rPr>
          <w:rFonts w:eastAsiaTheme="minorEastAsia"/>
          <w:sz w:val="28"/>
          <w:szCs w:val="28"/>
          <w:lang w:val="en-US"/>
        </w:rPr>
        <w:t>Lorsch</w:t>
      </w:r>
      <w:proofErr w:type="spellEnd"/>
      <w:r w:rsidRPr="00F61D14">
        <w:rPr>
          <w:rFonts w:eastAsiaTheme="minorEastAsia"/>
          <w:sz w:val="28"/>
          <w:szCs w:val="28"/>
          <w:lang w:val="en-US"/>
        </w:rPr>
        <w:t>, J.W., Organization and Environment: Managing Differentiation and Integration, Division of Research, Graduate School of Business Administr</w:t>
      </w:r>
      <w:r w:rsidR="00023497" w:rsidRPr="00F61D14">
        <w:rPr>
          <w:rFonts w:eastAsiaTheme="minorEastAsia"/>
          <w:sz w:val="28"/>
          <w:szCs w:val="28"/>
          <w:lang w:val="en-US"/>
        </w:rPr>
        <w:t>ation, Harvard University.</w:t>
      </w:r>
    </w:p>
    <w:p w14:paraId="0190D6AE" w14:textId="39538015" w:rsidR="00AA1513" w:rsidRPr="00F73BE1" w:rsidRDefault="00583D79" w:rsidP="00F57190">
      <w:pPr>
        <w:pStyle w:val="aa"/>
        <w:numPr>
          <w:ilvl w:val="0"/>
          <w:numId w:val="36"/>
        </w:numPr>
        <w:spacing w:line="276" w:lineRule="auto"/>
        <w:jc w:val="both"/>
        <w:rPr>
          <w:sz w:val="28"/>
          <w:szCs w:val="28"/>
        </w:rPr>
      </w:pPr>
      <w:r w:rsidRPr="00F73BE1">
        <w:rPr>
          <w:sz w:val="28"/>
          <w:szCs w:val="28"/>
          <w:lang w:val="en-US"/>
        </w:rPr>
        <w:t xml:space="preserve">Lawrence P., </w:t>
      </w:r>
      <w:proofErr w:type="spellStart"/>
      <w:r w:rsidRPr="00F73BE1">
        <w:rPr>
          <w:sz w:val="28"/>
          <w:szCs w:val="28"/>
          <w:lang w:val="en-US"/>
        </w:rPr>
        <w:t>Lorsch</w:t>
      </w:r>
      <w:proofErr w:type="spellEnd"/>
      <w:r w:rsidRPr="00F73BE1">
        <w:rPr>
          <w:sz w:val="28"/>
          <w:szCs w:val="28"/>
          <w:lang w:val="en-US"/>
        </w:rPr>
        <w:t xml:space="preserve"> J. Differentiation and Integration in Complex Organizations. Administrative Science Quarter</w:t>
      </w:r>
      <w:r w:rsidR="00023497" w:rsidRPr="00F73BE1">
        <w:rPr>
          <w:sz w:val="28"/>
          <w:szCs w:val="28"/>
          <w:lang w:val="en-US"/>
        </w:rPr>
        <w:t>ly. V. 12. Issue 1. Jun., 1967.</w:t>
      </w:r>
    </w:p>
    <w:p w14:paraId="0D7E2652" w14:textId="3B90BE74" w:rsidR="00626BB4" w:rsidRPr="00F73BE1" w:rsidRDefault="00626BB4" w:rsidP="00F57190">
      <w:pPr>
        <w:pStyle w:val="aa"/>
        <w:numPr>
          <w:ilvl w:val="0"/>
          <w:numId w:val="36"/>
        </w:numPr>
        <w:spacing w:line="276" w:lineRule="auto"/>
        <w:jc w:val="both"/>
        <w:rPr>
          <w:sz w:val="28"/>
          <w:szCs w:val="28"/>
        </w:rPr>
      </w:pPr>
      <w:r w:rsidRPr="00F73BE1">
        <w:rPr>
          <w:sz w:val="28"/>
          <w:szCs w:val="28"/>
          <w:lang w:val="en-US"/>
        </w:rPr>
        <w:t xml:space="preserve">Management of Change/ </w:t>
      </w:r>
      <w:proofErr w:type="spellStart"/>
      <w:r w:rsidRPr="00F73BE1">
        <w:rPr>
          <w:sz w:val="28"/>
          <w:szCs w:val="28"/>
          <w:lang w:val="en-US"/>
        </w:rPr>
        <w:t>McKechnies</w:t>
      </w:r>
      <w:proofErr w:type="spellEnd"/>
      <w:r w:rsidRPr="00F73BE1">
        <w:rPr>
          <w:sz w:val="28"/>
          <w:szCs w:val="28"/>
          <w:lang w:val="en-US"/>
        </w:rPr>
        <w:t xml:space="preserve"> OLP – The Institute of Management Foundation. 1997.</w:t>
      </w:r>
    </w:p>
    <w:p w14:paraId="61CC15E4" w14:textId="798CDC9B" w:rsidR="00AA1513" w:rsidRPr="00F73BE1" w:rsidRDefault="00583D79" w:rsidP="00F57190">
      <w:pPr>
        <w:pStyle w:val="aa"/>
        <w:numPr>
          <w:ilvl w:val="0"/>
          <w:numId w:val="36"/>
        </w:numPr>
        <w:spacing w:line="276" w:lineRule="auto"/>
        <w:jc w:val="both"/>
        <w:rPr>
          <w:sz w:val="28"/>
          <w:szCs w:val="28"/>
        </w:rPr>
      </w:pPr>
      <w:proofErr w:type="gramStart"/>
      <w:r w:rsidRPr="00F73BE1">
        <w:rPr>
          <w:sz w:val="28"/>
          <w:szCs w:val="28"/>
          <w:lang w:val="en-US"/>
        </w:rPr>
        <w:t>Schwartz  M.S</w:t>
      </w:r>
      <w:proofErr w:type="gramEnd"/>
      <w:r w:rsidRPr="00F73BE1">
        <w:rPr>
          <w:sz w:val="28"/>
          <w:szCs w:val="28"/>
          <w:lang w:val="en-US"/>
        </w:rPr>
        <w:t>. Universal moral values for corporate codes of ethics. Journal of</w:t>
      </w:r>
      <w:r w:rsidR="00023497" w:rsidRPr="00F73BE1">
        <w:rPr>
          <w:sz w:val="28"/>
          <w:szCs w:val="28"/>
          <w:lang w:val="en-US"/>
        </w:rPr>
        <w:t xml:space="preserve"> Business Ethics 59 (1-2), 2005.</w:t>
      </w:r>
    </w:p>
    <w:p w14:paraId="75067A01" w14:textId="67F617D6" w:rsidR="00AA1513" w:rsidRPr="00F61D14" w:rsidRDefault="00583D79" w:rsidP="00F57190">
      <w:pPr>
        <w:pStyle w:val="aa"/>
        <w:numPr>
          <w:ilvl w:val="0"/>
          <w:numId w:val="36"/>
        </w:numPr>
        <w:spacing w:line="276" w:lineRule="auto"/>
        <w:jc w:val="both"/>
        <w:rPr>
          <w:sz w:val="28"/>
          <w:szCs w:val="28"/>
          <w:lang w:val="en-US"/>
        </w:rPr>
      </w:pPr>
      <w:r w:rsidRPr="00F73BE1">
        <w:rPr>
          <w:sz w:val="28"/>
          <w:szCs w:val="28"/>
          <w:lang w:val="en-US"/>
        </w:rPr>
        <w:t>Trevino L.K., Nelson K.A. Managing Business Ethics. 5</w:t>
      </w:r>
      <w:r w:rsidRPr="00F73BE1">
        <w:rPr>
          <w:sz w:val="28"/>
          <w:szCs w:val="28"/>
          <w:vertAlign w:val="superscript"/>
          <w:lang w:val="en-US"/>
        </w:rPr>
        <w:t>th</w:t>
      </w:r>
      <w:r w:rsidRPr="00F73BE1">
        <w:rPr>
          <w:sz w:val="28"/>
          <w:szCs w:val="28"/>
          <w:lang w:val="en-US"/>
        </w:rPr>
        <w:t xml:space="preserve"> ed. John Wiley: N.Y</w:t>
      </w:r>
      <w:r w:rsidR="00023497" w:rsidRPr="00F73BE1">
        <w:rPr>
          <w:sz w:val="28"/>
          <w:szCs w:val="28"/>
          <w:lang w:val="en-US"/>
        </w:rPr>
        <w:t>., 2010.</w:t>
      </w:r>
    </w:p>
    <w:p w14:paraId="4ABDC218" w14:textId="227D3AC5" w:rsidR="00583D79" w:rsidRPr="00F73BE1" w:rsidRDefault="00583D79" w:rsidP="00F57190">
      <w:pPr>
        <w:pStyle w:val="aa"/>
        <w:numPr>
          <w:ilvl w:val="0"/>
          <w:numId w:val="36"/>
        </w:numPr>
        <w:spacing w:line="276" w:lineRule="auto"/>
        <w:jc w:val="both"/>
        <w:rPr>
          <w:sz w:val="28"/>
          <w:szCs w:val="28"/>
        </w:rPr>
      </w:pPr>
      <w:proofErr w:type="spellStart"/>
      <w:r w:rsidRPr="00F73BE1">
        <w:rPr>
          <w:sz w:val="28"/>
          <w:szCs w:val="28"/>
          <w:lang w:val="en-US"/>
        </w:rPr>
        <w:t>Vogelsang</w:t>
      </w:r>
      <w:proofErr w:type="spellEnd"/>
      <w:r w:rsidRPr="00F73BE1">
        <w:rPr>
          <w:sz w:val="28"/>
          <w:szCs w:val="28"/>
          <w:lang w:val="en-US"/>
        </w:rPr>
        <w:t xml:space="preserve"> J. D. Values based organization development. Journal for Nonprofit Management 2, 1998</w:t>
      </w:r>
      <w:r w:rsidR="00023497" w:rsidRPr="00F73BE1">
        <w:rPr>
          <w:sz w:val="28"/>
          <w:szCs w:val="28"/>
          <w:lang w:val="en-US"/>
        </w:rPr>
        <w:t>.</w:t>
      </w:r>
    </w:p>
    <w:p w14:paraId="67C3A261" w14:textId="77777777" w:rsidR="00937B11" w:rsidRPr="00F73BE1" w:rsidRDefault="00937B11" w:rsidP="00F73BE1">
      <w:pPr>
        <w:spacing w:line="276" w:lineRule="auto"/>
        <w:jc w:val="both"/>
        <w:rPr>
          <w:b/>
          <w:sz w:val="28"/>
          <w:szCs w:val="28"/>
        </w:rPr>
      </w:pPr>
    </w:p>
    <w:p w14:paraId="157FA000" w14:textId="5C29CE61" w:rsidR="004813C5" w:rsidRPr="00F73BE1" w:rsidRDefault="004813C5" w:rsidP="00F73BE1">
      <w:pPr>
        <w:spacing w:line="276" w:lineRule="auto"/>
        <w:jc w:val="both"/>
        <w:rPr>
          <w:b/>
          <w:sz w:val="28"/>
          <w:szCs w:val="28"/>
        </w:rPr>
      </w:pPr>
      <w:r w:rsidRPr="00F73BE1">
        <w:rPr>
          <w:b/>
          <w:sz w:val="28"/>
          <w:szCs w:val="28"/>
        </w:rPr>
        <w:t>Интернет ресурсы</w:t>
      </w:r>
    </w:p>
    <w:p w14:paraId="302046C7" w14:textId="12CC6936" w:rsidR="001239A1" w:rsidRPr="00F73BE1" w:rsidRDefault="001239A1" w:rsidP="00F57190">
      <w:pPr>
        <w:pStyle w:val="a7"/>
        <w:numPr>
          <w:ilvl w:val="0"/>
          <w:numId w:val="36"/>
        </w:numPr>
        <w:spacing w:line="276" w:lineRule="auto"/>
        <w:jc w:val="both"/>
        <w:rPr>
          <w:sz w:val="28"/>
          <w:szCs w:val="28"/>
        </w:rPr>
      </w:pPr>
      <w:r w:rsidRPr="00F73BE1">
        <w:rPr>
          <w:sz w:val="28"/>
          <w:szCs w:val="28"/>
        </w:rPr>
        <w:t>Новый словарь иностранных</w:t>
      </w:r>
      <w:r w:rsidR="003F19CD">
        <w:rPr>
          <w:sz w:val="28"/>
          <w:szCs w:val="28"/>
        </w:rPr>
        <w:t xml:space="preserve"> слов, 2009-2011. [Электронный </w:t>
      </w:r>
      <w:r w:rsidRPr="00F73BE1">
        <w:rPr>
          <w:sz w:val="28"/>
          <w:szCs w:val="28"/>
        </w:rPr>
        <w:t>ресурс], 20</w:t>
      </w:r>
      <w:r w:rsidR="003B5A43" w:rsidRPr="00F73BE1">
        <w:rPr>
          <w:sz w:val="28"/>
          <w:szCs w:val="28"/>
        </w:rPr>
        <w:t xml:space="preserve">06. </w:t>
      </w:r>
      <w:r w:rsidR="003B5A43" w:rsidRPr="00F73BE1">
        <w:rPr>
          <w:sz w:val="28"/>
          <w:szCs w:val="28"/>
          <w:lang w:val="en-US"/>
        </w:rPr>
        <w:t>URL</w:t>
      </w:r>
      <w:r w:rsidR="003B5A43" w:rsidRPr="00F73BE1">
        <w:rPr>
          <w:sz w:val="28"/>
          <w:szCs w:val="28"/>
        </w:rPr>
        <w:t xml:space="preserve">: </w:t>
      </w:r>
      <w:hyperlink r:id="rId19" w:history="1">
        <w:r w:rsidRPr="00F73BE1">
          <w:rPr>
            <w:rStyle w:val="ab"/>
            <w:sz w:val="28"/>
            <w:szCs w:val="28"/>
          </w:rPr>
          <w:t>http://www.newsis.ru/html/i/integraci8.html</w:t>
        </w:r>
      </w:hyperlink>
      <w:r w:rsidRPr="00F73BE1">
        <w:rPr>
          <w:sz w:val="28"/>
          <w:szCs w:val="28"/>
        </w:rPr>
        <w:t xml:space="preserve"> – </w:t>
      </w:r>
      <w:proofErr w:type="spellStart"/>
      <w:r w:rsidRPr="00F73BE1">
        <w:rPr>
          <w:sz w:val="28"/>
          <w:szCs w:val="28"/>
        </w:rPr>
        <w:t>Загл</w:t>
      </w:r>
      <w:proofErr w:type="spellEnd"/>
      <w:r w:rsidRPr="00F73BE1">
        <w:rPr>
          <w:sz w:val="28"/>
          <w:szCs w:val="28"/>
        </w:rPr>
        <w:t xml:space="preserve">. с экрана. </w:t>
      </w:r>
    </w:p>
    <w:p w14:paraId="07007A1B" w14:textId="7C44519D" w:rsidR="001239A1" w:rsidRPr="00F73BE1" w:rsidRDefault="001239A1" w:rsidP="00F57190">
      <w:pPr>
        <w:pStyle w:val="a7"/>
        <w:numPr>
          <w:ilvl w:val="0"/>
          <w:numId w:val="36"/>
        </w:numPr>
        <w:spacing w:line="276" w:lineRule="auto"/>
        <w:jc w:val="both"/>
        <w:rPr>
          <w:sz w:val="28"/>
          <w:szCs w:val="28"/>
        </w:rPr>
      </w:pPr>
      <w:r w:rsidRPr="00F73BE1">
        <w:rPr>
          <w:sz w:val="28"/>
          <w:szCs w:val="28"/>
        </w:rPr>
        <w:t>Большая Советская Энциклопедия: в 30 т. Т</w:t>
      </w:r>
      <w:r w:rsidR="003F19CD">
        <w:rPr>
          <w:sz w:val="28"/>
          <w:szCs w:val="28"/>
        </w:rPr>
        <w:t xml:space="preserve">. 3: Бари-Браслет [Электронный </w:t>
      </w:r>
      <w:r w:rsidRPr="00F73BE1">
        <w:rPr>
          <w:sz w:val="28"/>
          <w:szCs w:val="28"/>
        </w:rPr>
        <w:t>ресурс]  / А.М. Прохоров.</w:t>
      </w:r>
      <w:proofErr w:type="gramStart"/>
      <w:r w:rsidRPr="00F73BE1">
        <w:rPr>
          <w:sz w:val="28"/>
          <w:szCs w:val="28"/>
        </w:rPr>
        <w:t xml:space="preserve"> .</w:t>
      </w:r>
      <w:proofErr w:type="gramEnd"/>
      <w:r w:rsidRPr="00F73BE1">
        <w:rPr>
          <w:sz w:val="28"/>
          <w:szCs w:val="28"/>
        </w:rPr>
        <w:t xml:space="preserve"> – Э</w:t>
      </w:r>
      <w:r w:rsidR="003B5A43" w:rsidRPr="00F73BE1">
        <w:rPr>
          <w:sz w:val="28"/>
          <w:szCs w:val="28"/>
        </w:rPr>
        <w:t xml:space="preserve">лектрон. дан. – [Б. м.], 1969. </w:t>
      </w:r>
      <w:r w:rsidR="003B5A43" w:rsidRPr="00F73BE1">
        <w:rPr>
          <w:sz w:val="28"/>
          <w:szCs w:val="28"/>
          <w:lang w:val="en-US"/>
        </w:rPr>
        <w:t>URL</w:t>
      </w:r>
      <w:r w:rsidR="003B5A43" w:rsidRPr="00F73BE1">
        <w:rPr>
          <w:sz w:val="28"/>
          <w:szCs w:val="28"/>
        </w:rPr>
        <w:t xml:space="preserve">: </w:t>
      </w:r>
      <w:hyperlink r:id="rId20" w:history="1">
        <w:r w:rsidRPr="00F73BE1">
          <w:rPr>
            <w:rStyle w:val="ab"/>
            <w:sz w:val="28"/>
            <w:szCs w:val="28"/>
          </w:rPr>
          <w:t>http://slovari.yandex.ru/~книги/БСЭ/Вертикальная%20интеграция/</w:t>
        </w:r>
      </w:hyperlink>
      <w:r w:rsidRPr="00F73BE1">
        <w:rPr>
          <w:sz w:val="28"/>
          <w:szCs w:val="28"/>
        </w:rPr>
        <w:t xml:space="preserve"> – </w:t>
      </w:r>
    </w:p>
    <w:p w14:paraId="190B695D" w14:textId="11F10B55" w:rsidR="001239A1" w:rsidRPr="00F73BE1" w:rsidRDefault="001239A1" w:rsidP="00F57190">
      <w:pPr>
        <w:pStyle w:val="a7"/>
        <w:numPr>
          <w:ilvl w:val="0"/>
          <w:numId w:val="36"/>
        </w:numPr>
        <w:spacing w:line="276" w:lineRule="auto"/>
        <w:jc w:val="both"/>
        <w:rPr>
          <w:sz w:val="28"/>
          <w:szCs w:val="28"/>
        </w:rPr>
      </w:pPr>
      <w:r w:rsidRPr="00F73BE1">
        <w:rPr>
          <w:sz w:val="28"/>
          <w:szCs w:val="28"/>
        </w:rPr>
        <w:t>Пригожин А.И. Идеология управления.</w:t>
      </w:r>
      <w:r w:rsidR="00B10AB9" w:rsidRPr="00F73BE1">
        <w:rPr>
          <w:sz w:val="28"/>
          <w:szCs w:val="28"/>
        </w:rPr>
        <w:t xml:space="preserve"> </w:t>
      </w:r>
      <w:r w:rsidR="003F19CD">
        <w:rPr>
          <w:sz w:val="28"/>
          <w:szCs w:val="28"/>
        </w:rPr>
        <w:t>[Электронный</w:t>
      </w:r>
      <w:r w:rsidR="003B5A43" w:rsidRPr="00F73BE1">
        <w:rPr>
          <w:sz w:val="28"/>
          <w:szCs w:val="28"/>
        </w:rPr>
        <w:t xml:space="preserve"> ресурс].</w:t>
      </w:r>
      <w:r w:rsidRPr="00F73BE1">
        <w:rPr>
          <w:sz w:val="28"/>
          <w:szCs w:val="28"/>
        </w:rPr>
        <w:t xml:space="preserve"> </w:t>
      </w:r>
      <w:r w:rsidR="003B5A43" w:rsidRPr="00F73BE1">
        <w:rPr>
          <w:sz w:val="28"/>
          <w:szCs w:val="28"/>
          <w:lang w:val="en-US"/>
        </w:rPr>
        <w:t>URL</w:t>
      </w:r>
      <w:r w:rsidR="003B5A43" w:rsidRPr="00F73BE1">
        <w:rPr>
          <w:sz w:val="28"/>
          <w:szCs w:val="28"/>
        </w:rPr>
        <w:t xml:space="preserve">: </w:t>
      </w:r>
      <w:hyperlink r:id="rId21" w:history="1">
        <w:r w:rsidRPr="00F73BE1">
          <w:rPr>
            <w:rStyle w:val="ab"/>
            <w:sz w:val="28"/>
            <w:szCs w:val="28"/>
          </w:rPr>
          <w:t>http://www.mubint.ru/science/yaroslavl-initiative/docs/Prigozhin.pdf</w:t>
        </w:r>
      </w:hyperlink>
      <w:r w:rsidR="00023497" w:rsidRPr="00F73BE1">
        <w:rPr>
          <w:sz w:val="28"/>
          <w:szCs w:val="28"/>
        </w:rPr>
        <w:t>.</w:t>
      </w:r>
    </w:p>
    <w:p w14:paraId="26557D2A" w14:textId="48119810" w:rsidR="003B5A43" w:rsidRPr="00462948" w:rsidRDefault="00C85295" w:rsidP="00462948">
      <w:pPr>
        <w:pStyle w:val="a7"/>
        <w:numPr>
          <w:ilvl w:val="0"/>
          <w:numId w:val="36"/>
        </w:numPr>
        <w:spacing w:line="276" w:lineRule="auto"/>
        <w:jc w:val="both"/>
        <w:rPr>
          <w:sz w:val="28"/>
          <w:szCs w:val="28"/>
          <w:lang w:val="en-US"/>
        </w:rPr>
      </w:pPr>
      <w:r w:rsidRPr="00F73BE1">
        <w:rPr>
          <w:sz w:val="28"/>
          <w:szCs w:val="28"/>
        </w:rPr>
        <w:t xml:space="preserve">Официальный сайт Федеральной службы государственной статистики. </w:t>
      </w:r>
      <w:r w:rsidRPr="00F61D14">
        <w:rPr>
          <w:sz w:val="28"/>
          <w:szCs w:val="28"/>
        </w:rPr>
        <w:t>[</w:t>
      </w:r>
      <w:r w:rsidRPr="00F73BE1">
        <w:rPr>
          <w:sz w:val="28"/>
          <w:szCs w:val="28"/>
        </w:rPr>
        <w:t>Электронный ресурс</w:t>
      </w:r>
      <w:r w:rsidRPr="00F61D14">
        <w:rPr>
          <w:sz w:val="28"/>
          <w:szCs w:val="28"/>
        </w:rPr>
        <w:t xml:space="preserve">]. </w:t>
      </w:r>
      <w:r w:rsidRPr="00F73BE1">
        <w:rPr>
          <w:sz w:val="28"/>
          <w:szCs w:val="28"/>
          <w:lang w:val="en-US"/>
        </w:rPr>
        <w:t>URL</w:t>
      </w:r>
      <w:r w:rsidRPr="00462948">
        <w:rPr>
          <w:sz w:val="28"/>
          <w:szCs w:val="28"/>
          <w:lang w:val="en-US"/>
        </w:rPr>
        <w:t xml:space="preserve">: </w:t>
      </w:r>
      <w:hyperlink r:id="rId22" w:history="1">
        <w:r w:rsidR="00462948" w:rsidRPr="00462948">
          <w:rPr>
            <w:rStyle w:val="ab"/>
            <w:sz w:val="28"/>
            <w:szCs w:val="28"/>
            <w:lang w:val="en-US"/>
          </w:rPr>
          <w:t>http://www.gks.ru/bgd/free/b04_03/IssWWW.exe/Stg/d02/plat2308.htm</w:t>
        </w:r>
      </w:hyperlink>
      <w:r w:rsidR="00462948" w:rsidRPr="00462948">
        <w:rPr>
          <w:sz w:val="28"/>
          <w:szCs w:val="28"/>
          <w:lang w:val="en-US"/>
        </w:rPr>
        <w:t>.</w:t>
      </w:r>
    </w:p>
    <w:p w14:paraId="0C633990" w14:textId="71E7328B" w:rsidR="00664570" w:rsidRPr="00F73BE1" w:rsidRDefault="003B5A43" w:rsidP="00F57190">
      <w:pPr>
        <w:pStyle w:val="a7"/>
        <w:numPr>
          <w:ilvl w:val="0"/>
          <w:numId w:val="36"/>
        </w:numPr>
        <w:spacing w:line="276" w:lineRule="auto"/>
        <w:jc w:val="both"/>
        <w:rPr>
          <w:sz w:val="28"/>
          <w:szCs w:val="28"/>
        </w:rPr>
      </w:pPr>
      <w:r w:rsidRPr="00F61D14">
        <w:rPr>
          <w:rFonts w:eastAsiaTheme="minorEastAsia"/>
          <w:color w:val="262626"/>
          <w:sz w:val="28"/>
          <w:szCs w:val="28"/>
          <w:lang w:eastAsia="en-US"/>
        </w:rPr>
        <w:t xml:space="preserve">Федеральный портал государственной службы и управленческих кадров. </w:t>
      </w:r>
      <w:r w:rsidR="003F19CD">
        <w:rPr>
          <w:sz w:val="28"/>
          <w:szCs w:val="28"/>
        </w:rPr>
        <w:t>[Электронный</w:t>
      </w:r>
      <w:r w:rsidRPr="00F73BE1">
        <w:rPr>
          <w:sz w:val="28"/>
          <w:szCs w:val="28"/>
        </w:rPr>
        <w:t xml:space="preserve"> ресурс]. </w:t>
      </w:r>
      <w:r w:rsidRPr="00F73BE1">
        <w:rPr>
          <w:sz w:val="28"/>
          <w:szCs w:val="28"/>
          <w:lang w:val="en-US"/>
        </w:rPr>
        <w:t>URL</w:t>
      </w:r>
      <w:r w:rsidRPr="00F73BE1">
        <w:rPr>
          <w:sz w:val="28"/>
          <w:szCs w:val="28"/>
        </w:rPr>
        <w:t xml:space="preserve">: </w:t>
      </w:r>
      <w:hyperlink r:id="rId23" w:history="1">
        <w:r w:rsidR="00C8679D" w:rsidRPr="00F73BE1">
          <w:rPr>
            <w:rStyle w:val="ab"/>
            <w:sz w:val="28"/>
            <w:szCs w:val="28"/>
          </w:rPr>
          <w:t>http://gossluzhba.gov.ru</w:t>
        </w:r>
      </w:hyperlink>
      <w:r w:rsidR="00C8679D" w:rsidRPr="00F73BE1">
        <w:rPr>
          <w:sz w:val="28"/>
          <w:szCs w:val="28"/>
        </w:rPr>
        <w:t>.</w:t>
      </w:r>
    </w:p>
    <w:p w14:paraId="4B95AEB4" w14:textId="77777777" w:rsidR="003B5A43" w:rsidRPr="00462948" w:rsidRDefault="003B5A43" w:rsidP="00F57190">
      <w:pPr>
        <w:pStyle w:val="aa"/>
        <w:widowControl w:val="0"/>
        <w:numPr>
          <w:ilvl w:val="0"/>
          <w:numId w:val="36"/>
        </w:numPr>
        <w:autoSpaceDE w:val="0"/>
        <w:autoSpaceDN w:val="0"/>
        <w:adjustRightInd w:val="0"/>
        <w:spacing w:after="320"/>
        <w:rPr>
          <w:rFonts w:ascii="Arial" w:eastAsiaTheme="minorEastAsia" w:hAnsi="Arial" w:cs="Arial"/>
          <w:color w:val="262626"/>
          <w:sz w:val="2"/>
          <w:szCs w:val="2"/>
          <w:lang w:eastAsia="en-US"/>
        </w:rPr>
      </w:pPr>
    </w:p>
    <w:p w14:paraId="1C7163C1" w14:textId="38AF6A35" w:rsidR="00923C3F" w:rsidRPr="00462948" w:rsidRDefault="00923C3F" w:rsidP="003B5A43">
      <w:pPr>
        <w:widowControl w:val="0"/>
        <w:autoSpaceDE w:val="0"/>
        <w:autoSpaceDN w:val="0"/>
        <w:adjustRightInd w:val="0"/>
        <w:spacing w:after="320"/>
        <w:ind w:left="360"/>
        <w:rPr>
          <w:rFonts w:ascii="Arial" w:eastAsiaTheme="minorEastAsia" w:hAnsi="Arial" w:cs="Arial"/>
          <w:color w:val="262626"/>
          <w:sz w:val="2"/>
          <w:szCs w:val="2"/>
          <w:lang w:eastAsia="en-US"/>
        </w:rPr>
      </w:pPr>
      <w:r w:rsidRPr="003B5A43">
        <w:rPr>
          <w:sz w:val="28"/>
          <w:szCs w:val="28"/>
        </w:rPr>
        <w:br w:type="page"/>
      </w:r>
    </w:p>
    <w:p w14:paraId="070EDF9A" w14:textId="58B90A3F" w:rsidR="00BF345C" w:rsidRPr="006077BD" w:rsidRDefault="006077BD" w:rsidP="00F204C8">
      <w:pPr>
        <w:pStyle w:val="1"/>
        <w:spacing w:line="360" w:lineRule="auto"/>
        <w:jc w:val="center"/>
        <w:rPr>
          <w:rFonts w:ascii="Times New Roman" w:eastAsia="Times New Roman" w:hAnsi="Times New Roman" w:cs="Times New Roman"/>
          <w:color w:val="auto"/>
          <w:sz w:val="28"/>
          <w:szCs w:val="28"/>
        </w:rPr>
      </w:pPr>
      <w:bookmarkStart w:id="18" w:name="_Toc263335811"/>
      <w:r w:rsidRPr="006077BD">
        <w:rPr>
          <w:rFonts w:ascii="Times New Roman" w:hAnsi="Times New Roman" w:cs="Times New Roman"/>
          <w:color w:val="auto"/>
          <w:sz w:val="28"/>
          <w:szCs w:val="28"/>
        </w:rPr>
        <w:t>ПРИЛОЖЕНИЕ 1</w:t>
      </w:r>
      <w:bookmarkEnd w:id="18"/>
    </w:p>
    <w:p w14:paraId="47F930E3" w14:textId="0F52DB91" w:rsidR="009572E1" w:rsidRPr="00F204C8" w:rsidRDefault="00F204C8" w:rsidP="00F204C8">
      <w:pPr>
        <w:rPr>
          <w:sz w:val="28"/>
          <w:szCs w:val="28"/>
        </w:rPr>
      </w:pPr>
      <w:r w:rsidRPr="00F204C8">
        <w:rPr>
          <w:i/>
          <w:sz w:val="28"/>
          <w:szCs w:val="28"/>
        </w:rPr>
        <w:t>Рисунок 1.</w:t>
      </w:r>
      <w:r w:rsidRPr="00F204C8">
        <w:rPr>
          <w:sz w:val="28"/>
          <w:szCs w:val="28"/>
        </w:rPr>
        <w:t xml:space="preserve"> Цели Министерства связи и массовых коммуникаций РФ</w:t>
      </w:r>
    </w:p>
    <w:p w14:paraId="5220C525" w14:textId="43CFB6A2" w:rsidR="00CE763F" w:rsidRDefault="00F204C8" w:rsidP="009572E1">
      <w:pPr>
        <w:pStyle w:val="1"/>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A9746D7" wp14:editId="36893400">
            <wp:extent cx="5640705" cy="3826909"/>
            <wp:effectExtent l="0" t="0" r="0" b="8890"/>
            <wp:docPr id="2" name="Picture 2" descr="Macintosh HD:Users:amatyushkina:Desktop:Дипломчик:снимки:Снимок экрана 2014-04-29 в 1.5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matyushkina:Desktop:Дипломчик:снимки:Снимок экрана 2014-04-29 в 1.53.2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1763" cy="3827627"/>
                    </a:xfrm>
                    <a:prstGeom prst="rect">
                      <a:avLst/>
                    </a:prstGeom>
                    <a:noFill/>
                    <a:ln>
                      <a:noFill/>
                    </a:ln>
                  </pic:spPr>
                </pic:pic>
              </a:graphicData>
            </a:graphic>
          </wp:inline>
        </w:drawing>
      </w:r>
      <w:r>
        <w:rPr>
          <w:noProof/>
        </w:rPr>
        <w:drawing>
          <wp:anchor distT="0" distB="0" distL="114300" distR="114300" simplePos="0" relativeHeight="251659264" behindDoc="0" locked="0" layoutInCell="1" allowOverlap="1" wp14:anchorId="2E17769E" wp14:editId="7D81D07A">
            <wp:simplePos x="0" y="0"/>
            <wp:positionH relativeFrom="column">
              <wp:posOffset>-114300</wp:posOffset>
            </wp:positionH>
            <wp:positionV relativeFrom="paragraph">
              <wp:posOffset>118745</wp:posOffset>
            </wp:positionV>
            <wp:extent cx="5740400" cy="3677920"/>
            <wp:effectExtent l="0" t="0" r="0" b="5080"/>
            <wp:wrapTopAndBottom/>
            <wp:docPr id="1" name="Picture 1" descr="Macintosh HD:Users:amatyushkina:Desktop:Дипломчик:снимки:Снимок экрана 2014-04-29 в 1.5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matyushkina:Desktop:Дипломчик:снимки:Снимок экрана 2014-04-29 в 1.51.4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0400" cy="3677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872AE2" w14:textId="77777777" w:rsidR="00F204C8" w:rsidRDefault="00F204C8" w:rsidP="00F204C8">
      <w:pPr>
        <w:rPr>
          <w:i/>
        </w:rPr>
      </w:pPr>
      <w:r>
        <w:rPr>
          <w:i/>
        </w:rPr>
        <w:br w:type="page"/>
      </w:r>
    </w:p>
    <w:p w14:paraId="7827CC4E" w14:textId="24BEE59E" w:rsidR="00F204C8" w:rsidRPr="00F204C8" w:rsidRDefault="00F204C8" w:rsidP="00F204C8">
      <w:pPr>
        <w:rPr>
          <w:sz w:val="28"/>
          <w:szCs w:val="28"/>
        </w:rPr>
      </w:pPr>
      <w:r w:rsidRPr="00F204C8">
        <w:rPr>
          <w:i/>
          <w:sz w:val="28"/>
          <w:szCs w:val="28"/>
        </w:rPr>
        <w:t>Рисунок 2.</w:t>
      </w:r>
      <w:r w:rsidRPr="00F204C8">
        <w:rPr>
          <w:sz w:val="28"/>
          <w:szCs w:val="28"/>
        </w:rPr>
        <w:t xml:space="preserve"> Цели Министерства с</w:t>
      </w:r>
      <w:r>
        <w:rPr>
          <w:sz w:val="28"/>
          <w:szCs w:val="28"/>
        </w:rPr>
        <w:t>вязи и массовых коммуникаций РФ. Наиболее прогрессивная система целеполагания</w:t>
      </w:r>
    </w:p>
    <w:p w14:paraId="2E16A5A1" w14:textId="0A6CFE43" w:rsidR="00F204C8" w:rsidRPr="00F204C8" w:rsidRDefault="00F204C8" w:rsidP="00F204C8">
      <w:pPr>
        <w:sectPr w:rsidR="00F204C8" w:rsidRPr="00F204C8" w:rsidSect="00AD75D4">
          <w:footerReference w:type="even" r:id="rId26"/>
          <w:footerReference w:type="default" r:id="rId27"/>
          <w:pgSz w:w="11900" w:h="16840"/>
          <w:pgMar w:top="1134" w:right="851" w:bottom="1134" w:left="1985" w:header="709" w:footer="709" w:gutter="0"/>
          <w:pgNumType w:start="1"/>
          <w:cols w:space="708"/>
          <w:titlePg/>
          <w:docGrid w:linePitch="360"/>
        </w:sectPr>
      </w:pPr>
      <w:r>
        <w:rPr>
          <w:noProof/>
        </w:rPr>
        <w:drawing>
          <wp:anchor distT="0" distB="0" distL="114300" distR="114300" simplePos="0" relativeHeight="251660288" behindDoc="0" locked="0" layoutInCell="1" allowOverlap="1" wp14:anchorId="190AA5AB" wp14:editId="6C782C56">
            <wp:simplePos x="0" y="0"/>
            <wp:positionH relativeFrom="column">
              <wp:posOffset>-282575</wp:posOffset>
            </wp:positionH>
            <wp:positionV relativeFrom="paragraph">
              <wp:posOffset>255270</wp:posOffset>
            </wp:positionV>
            <wp:extent cx="6032500" cy="6121400"/>
            <wp:effectExtent l="0" t="0" r="6350" b="0"/>
            <wp:wrapTopAndBottom/>
            <wp:docPr id="3" name="Picture 3" descr="Macintosh HD:Users:amatyushkina:Desktop:Дипломчик:снимки:Снимок экрана 2014-04-29 в 1.4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matyushkina:Desktop:Дипломчик:снимки:Снимок экрана 2014-04-29 в 1.42.1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2500" cy="612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0F1A8D" w14:textId="50998944" w:rsidR="002B3696" w:rsidRPr="005A5794" w:rsidRDefault="005A5794" w:rsidP="005A5794">
      <w:pPr>
        <w:pStyle w:val="1"/>
        <w:jc w:val="center"/>
        <w:rPr>
          <w:rFonts w:ascii="Times New Roman" w:hAnsi="Times New Roman" w:cs="Times New Roman"/>
          <w:color w:val="auto"/>
          <w:sz w:val="28"/>
          <w:szCs w:val="28"/>
        </w:rPr>
        <w:sectPr w:rsidR="002B3696" w:rsidRPr="005A5794" w:rsidSect="002B3696">
          <w:pgSz w:w="11900" w:h="16840"/>
          <w:pgMar w:top="284" w:right="567" w:bottom="284" w:left="1985" w:header="709" w:footer="709" w:gutter="0"/>
          <w:pgNumType w:start="1"/>
          <w:cols w:space="708"/>
          <w:titlePg/>
          <w:docGrid w:linePitch="360"/>
        </w:sectPr>
      </w:pPr>
      <w:bookmarkStart w:id="19" w:name="_Toc263335812"/>
      <w:r>
        <w:rPr>
          <w:noProof/>
        </w:rPr>
        <w:drawing>
          <wp:anchor distT="0" distB="0" distL="114300" distR="114300" simplePos="0" relativeHeight="251658240" behindDoc="1" locked="0" layoutInCell="1" allowOverlap="1" wp14:anchorId="60F785E5" wp14:editId="3893CED3">
            <wp:simplePos x="0" y="0"/>
            <wp:positionH relativeFrom="column">
              <wp:posOffset>-850900</wp:posOffset>
            </wp:positionH>
            <wp:positionV relativeFrom="paragraph">
              <wp:posOffset>584200</wp:posOffset>
            </wp:positionV>
            <wp:extent cx="6858000" cy="97155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0" cy="9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77BD" w:rsidRPr="002B3696">
        <w:rPr>
          <w:rFonts w:ascii="Times New Roman" w:hAnsi="Times New Roman" w:cs="Times New Roman"/>
          <w:color w:val="auto"/>
          <w:sz w:val="28"/>
          <w:szCs w:val="28"/>
        </w:rPr>
        <w:t>ПРИЛОЖЕНИЕ</w:t>
      </w:r>
      <w:r w:rsidR="002B3696">
        <w:rPr>
          <w:rFonts w:ascii="Times New Roman" w:hAnsi="Times New Roman" w:cs="Times New Roman"/>
          <w:color w:val="auto"/>
          <w:sz w:val="28"/>
          <w:szCs w:val="28"/>
        </w:rPr>
        <w:t xml:space="preserve"> 2</w:t>
      </w:r>
      <w:bookmarkEnd w:id="19"/>
    </w:p>
    <w:p w14:paraId="00E804E1" w14:textId="7C5009AA" w:rsidR="00CE763F" w:rsidRPr="00CE763F" w:rsidRDefault="00CE763F" w:rsidP="005A5794"/>
    <w:sectPr w:rsidR="00CE763F" w:rsidRPr="00CE763F" w:rsidSect="002B3696">
      <w:pgSz w:w="11900" w:h="16840"/>
      <w:pgMar w:top="238" w:right="567" w:bottom="28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1EBE73" w14:textId="77777777" w:rsidR="00C979C2" w:rsidRDefault="00C979C2" w:rsidP="00156348">
      <w:r>
        <w:separator/>
      </w:r>
    </w:p>
  </w:endnote>
  <w:endnote w:type="continuationSeparator" w:id="0">
    <w:p w14:paraId="3B3B5A0E" w14:textId="77777777" w:rsidR="00C979C2" w:rsidRDefault="00C979C2" w:rsidP="0015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eiryo"/>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
    <w:panose1 w:val="02020603050405020304"/>
    <w:charset w:val="CC"/>
    <w:family w:val="roman"/>
    <w:pitch w:val="variable"/>
    <w:sig w:usb0="20002A87" w:usb1="80000000" w:usb2="00000008" w:usb3="00000000" w:csb0="000001FF" w:csb1="00000000"/>
  </w:font>
  <w:font w:name="Helvetica">
    <w:panose1 w:val="020B0604020202020204"/>
    <w:charset w:val="CC"/>
    <w:family w:val="swiss"/>
    <w:pitch w:val="variable"/>
    <w:sig w:usb0="20002A87" w:usb1="80000000" w:usb2="00000008" w:usb3="00000000" w:csb0="000001FF" w:csb1="00000000"/>
  </w:font>
  <w:font w:name="Lucida Grande CY">
    <w:charset w:val="59"/>
    <w:family w:val="auto"/>
    <w:pitch w:val="variable"/>
    <w:sig w:usb0="E1000AEF" w:usb1="5000A1FF" w:usb2="00000000" w:usb3="00000000" w:csb0="000001B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TimesNewRoman">
    <w:altName w:val="Times New Roman"/>
    <w:panose1 w:val="00000000000000000000"/>
    <w:charset w:val="00"/>
    <w:family w:val="roman"/>
    <w:notTrueType/>
    <w:pitch w:val="default"/>
  </w:font>
  <w:font w:name="Trebuchet MS">
    <w:panose1 w:val="020B0603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7995C" w14:textId="77777777" w:rsidR="00C979C2" w:rsidRDefault="00C979C2" w:rsidP="006F59F4">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1FDB292E" w14:textId="77777777" w:rsidR="00C979C2" w:rsidRDefault="00C979C2" w:rsidP="00156348">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5F9C8" w14:textId="77777777" w:rsidR="00C979C2" w:rsidRDefault="00C979C2" w:rsidP="006F59F4">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6C2A6D">
      <w:rPr>
        <w:rStyle w:val="a5"/>
        <w:noProof/>
      </w:rPr>
      <w:t>34</w:t>
    </w:r>
    <w:r>
      <w:rPr>
        <w:rStyle w:val="a5"/>
      </w:rPr>
      <w:fldChar w:fldCharType="end"/>
    </w:r>
  </w:p>
  <w:p w14:paraId="251DCE74" w14:textId="77777777" w:rsidR="00C979C2" w:rsidRDefault="00C979C2" w:rsidP="00156348">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B4EA5D" w14:textId="77777777" w:rsidR="00C979C2" w:rsidRDefault="00C979C2" w:rsidP="00156348">
      <w:r>
        <w:separator/>
      </w:r>
    </w:p>
  </w:footnote>
  <w:footnote w:type="continuationSeparator" w:id="0">
    <w:p w14:paraId="3DFBEBF0" w14:textId="77777777" w:rsidR="00C979C2" w:rsidRDefault="00C979C2" w:rsidP="00156348">
      <w:r>
        <w:continuationSeparator/>
      </w:r>
    </w:p>
  </w:footnote>
  <w:footnote w:id="1">
    <w:p w14:paraId="4B7065D7" w14:textId="637858B4" w:rsidR="00C979C2" w:rsidRPr="00B87274" w:rsidRDefault="00C979C2" w:rsidP="00B87274">
      <w:pPr>
        <w:rPr>
          <w:rFonts w:eastAsiaTheme="minorEastAsia"/>
          <w:lang w:eastAsia="en-US"/>
        </w:rPr>
      </w:pPr>
      <w:r w:rsidRPr="00B87274">
        <w:rPr>
          <w:rStyle w:val="a9"/>
        </w:rPr>
        <w:footnoteRef/>
      </w:r>
      <w:r w:rsidRPr="00B87274">
        <w:t xml:space="preserve"> </w:t>
      </w:r>
      <w:proofErr w:type="spellStart"/>
      <w:r w:rsidRPr="00B87274">
        <w:rPr>
          <w:rFonts w:eastAsiaTheme="minorEastAsia"/>
          <w:lang w:eastAsia="en-US"/>
        </w:rPr>
        <w:t>Долгиев</w:t>
      </w:r>
      <w:proofErr w:type="spellEnd"/>
      <w:r w:rsidRPr="00B87274">
        <w:rPr>
          <w:rFonts w:eastAsiaTheme="minorEastAsia"/>
          <w:lang w:eastAsia="en-US"/>
        </w:rPr>
        <w:t xml:space="preserve"> М.М. Особенности и стимулирование труда государственных гражданских служащих: </w:t>
      </w:r>
      <w:proofErr w:type="spellStart"/>
      <w:r w:rsidRPr="00B87274">
        <w:rPr>
          <w:rFonts w:eastAsiaTheme="minorEastAsia"/>
          <w:lang w:eastAsia="en-US"/>
        </w:rPr>
        <w:t>Автореф</w:t>
      </w:r>
      <w:proofErr w:type="spellEnd"/>
      <w:r w:rsidRPr="00B87274">
        <w:rPr>
          <w:rFonts w:eastAsiaTheme="minorEastAsia"/>
          <w:lang w:eastAsia="en-US"/>
        </w:rPr>
        <w:t xml:space="preserve">. </w:t>
      </w:r>
      <w:proofErr w:type="spellStart"/>
      <w:r w:rsidRPr="00B87274">
        <w:rPr>
          <w:rFonts w:eastAsiaTheme="minorEastAsia"/>
          <w:lang w:eastAsia="en-US"/>
        </w:rPr>
        <w:t>дис</w:t>
      </w:r>
      <w:proofErr w:type="spellEnd"/>
      <w:r w:rsidRPr="00B87274">
        <w:rPr>
          <w:rFonts w:eastAsiaTheme="minorEastAsia"/>
          <w:lang w:eastAsia="en-US"/>
        </w:rPr>
        <w:t>. к</w:t>
      </w:r>
      <w:r>
        <w:rPr>
          <w:rFonts w:eastAsiaTheme="minorEastAsia"/>
          <w:lang w:eastAsia="en-US"/>
        </w:rPr>
        <w:t xml:space="preserve">анд. </w:t>
      </w:r>
      <w:proofErr w:type="spellStart"/>
      <w:r>
        <w:rPr>
          <w:rFonts w:eastAsiaTheme="minorEastAsia"/>
          <w:lang w:eastAsia="en-US"/>
        </w:rPr>
        <w:t>экон</w:t>
      </w:r>
      <w:proofErr w:type="spellEnd"/>
      <w:r>
        <w:rPr>
          <w:rFonts w:eastAsiaTheme="minorEastAsia"/>
          <w:lang w:eastAsia="en-US"/>
        </w:rPr>
        <w:t>. наук. М., 2007.</w:t>
      </w:r>
    </w:p>
  </w:footnote>
  <w:footnote w:id="2">
    <w:p w14:paraId="171544A2" w14:textId="3D47CAFB" w:rsidR="00C979C2" w:rsidRPr="00B87274" w:rsidRDefault="00C979C2" w:rsidP="00B87274">
      <w:r w:rsidRPr="00B87274">
        <w:rPr>
          <w:rStyle w:val="a9"/>
        </w:rPr>
        <w:footnoteRef/>
      </w:r>
      <w:r w:rsidRPr="00B87274">
        <w:t>Аналитический вестник Государственной Думы Российской Федерации: Государственная гражданская служба Российской Федерации. М., 2003. Выпуск 35.</w:t>
      </w:r>
    </w:p>
  </w:footnote>
  <w:footnote w:id="3">
    <w:p w14:paraId="17EC37EC" w14:textId="5D31C5B1" w:rsidR="00C979C2" w:rsidRPr="00695E3A" w:rsidRDefault="00C979C2" w:rsidP="00640B78">
      <w:pPr>
        <w:pStyle w:val="a7"/>
        <w:rPr>
          <w:sz w:val="20"/>
          <w:szCs w:val="20"/>
        </w:rPr>
      </w:pPr>
      <w:r w:rsidRPr="00695E3A">
        <w:rPr>
          <w:rStyle w:val="a9"/>
          <w:sz w:val="20"/>
          <w:szCs w:val="20"/>
        </w:rPr>
        <w:footnoteRef/>
      </w:r>
      <w:r w:rsidRPr="00695E3A">
        <w:rPr>
          <w:sz w:val="20"/>
          <w:szCs w:val="20"/>
        </w:rPr>
        <w:t xml:space="preserve"> Новый словарь иностранны</w:t>
      </w:r>
      <w:r>
        <w:rPr>
          <w:sz w:val="20"/>
          <w:szCs w:val="20"/>
        </w:rPr>
        <w:t>х слов, 2009-2011. [Электронный</w:t>
      </w:r>
      <w:r w:rsidRPr="00695E3A">
        <w:rPr>
          <w:sz w:val="20"/>
          <w:szCs w:val="20"/>
        </w:rPr>
        <w:t xml:space="preserve"> ресурс], 2006. – Режим доступа:  </w:t>
      </w:r>
      <w:hyperlink r:id="rId1" w:history="1">
        <w:r w:rsidRPr="00695E3A">
          <w:rPr>
            <w:rStyle w:val="ab"/>
            <w:sz w:val="20"/>
            <w:szCs w:val="20"/>
          </w:rPr>
          <w:t>http://www.newsis.ru/html/i/integraci8.html</w:t>
        </w:r>
      </w:hyperlink>
      <w:r w:rsidRPr="00695E3A">
        <w:rPr>
          <w:sz w:val="20"/>
          <w:szCs w:val="20"/>
        </w:rPr>
        <w:t xml:space="preserve"> – </w:t>
      </w:r>
      <w:proofErr w:type="spellStart"/>
      <w:r w:rsidRPr="00695E3A">
        <w:rPr>
          <w:sz w:val="20"/>
          <w:szCs w:val="20"/>
        </w:rPr>
        <w:t>Загл</w:t>
      </w:r>
      <w:proofErr w:type="spellEnd"/>
      <w:r w:rsidRPr="00695E3A">
        <w:rPr>
          <w:sz w:val="20"/>
          <w:szCs w:val="20"/>
        </w:rPr>
        <w:t>. с экрана. Проверено 15.04.2014</w:t>
      </w:r>
    </w:p>
  </w:footnote>
  <w:footnote w:id="4">
    <w:p w14:paraId="0E940415" w14:textId="311E9EBF" w:rsidR="00C979C2" w:rsidRPr="007B6F4C" w:rsidRDefault="00C979C2" w:rsidP="00640B78">
      <w:pPr>
        <w:pStyle w:val="a7"/>
        <w:rPr>
          <w:sz w:val="20"/>
          <w:szCs w:val="20"/>
        </w:rPr>
      </w:pPr>
      <w:r w:rsidRPr="00695E3A">
        <w:rPr>
          <w:rStyle w:val="a9"/>
          <w:sz w:val="20"/>
          <w:szCs w:val="20"/>
        </w:rPr>
        <w:footnoteRef/>
      </w:r>
      <w:r w:rsidRPr="00F61D14">
        <w:rPr>
          <w:rFonts w:eastAsiaTheme="minorEastAsia"/>
          <w:sz w:val="20"/>
          <w:szCs w:val="20"/>
          <w:lang w:eastAsia="en-US"/>
        </w:rPr>
        <w:t xml:space="preserve"> Ефремова Т. Современный толковый словарь русского языка: в 3 томах. Том 1. </w:t>
      </w:r>
      <w:proofErr w:type="gramStart"/>
      <w:r w:rsidRPr="00F61D14">
        <w:rPr>
          <w:rFonts w:eastAsiaTheme="minorEastAsia"/>
          <w:sz w:val="20"/>
          <w:szCs w:val="20"/>
          <w:lang w:eastAsia="en-US"/>
        </w:rPr>
        <w:t>А-Л</w:t>
      </w:r>
      <w:proofErr w:type="gramEnd"/>
      <w:r w:rsidRPr="00F61D14">
        <w:rPr>
          <w:rFonts w:eastAsiaTheme="minorEastAsia"/>
          <w:sz w:val="20"/>
          <w:szCs w:val="20"/>
          <w:lang w:eastAsia="en-US"/>
        </w:rPr>
        <w:t xml:space="preserve">. – М.: АСТ, </w:t>
      </w:r>
      <w:proofErr w:type="spellStart"/>
      <w:r w:rsidRPr="00F61D14">
        <w:rPr>
          <w:rFonts w:eastAsiaTheme="minorEastAsia"/>
          <w:sz w:val="20"/>
          <w:szCs w:val="20"/>
          <w:lang w:eastAsia="en-US"/>
        </w:rPr>
        <w:t>Астрель</w:t>
      </w:r>
      <w:proofErr w:type="spellEnd"/>
      <w:r w:rsidRPr="00F61D14">
        <w:rPr>
          <w:rFonts w:eastAsiaTheme="minorEastAsia"/>
          <w:sz w:val="20"/>
          <w:szCs w:val="20"/>
          <w:lang w:eastAsia="en-US"/>
        </w:rPr>
        <w:t xml:space="preserve">, </w:t>
      </w:r>
      <w:proofErr w:type="spellStart"/>
      <w:r w:rsidRPr="00F61D14">
        <w:rPr>
          <w:rFonts w:eastAsiaTheme="minorEastAsia"/>
          <w:sz w:val="20"/>
          <w:szCs w:val="20"/>
          <w:lang w:eastAsia="en-US"/>
        </w:rPr>
        <w:t>Харвест</w:t>
      </w:r>
      <w:proofErr w:type="spellEnd"/>
      <w:r w:rsidRPr="00F61D14">
        <w:rPr>
          <w:rFonts w:eastAsiaTheme="minorEastAsia"/>
          <w:sz w:val="20"/>
          <w:szCs w:val="20"/>
          <w:lang w:eastAsia="en-US"/>
        </w:rPr>
        <w:t>, 2006 г. С. 372.</w:t>
      </w:r>
    </w:p>
  </w:footnote>
  <w:footnote w:id="5">
    <w:p w14:paraId="22F8C1D2" w14:textId="5684EC5E" w:rsidR="00C979C2" w:rsidRPr="00640B78" w:rsidRDefault="00C979C2">
      <w:pPr>
        <w:pStyle w:val="a7"/>
        <w:rPr>
          <w:sz w:val="20"/>
          <w:szCs w:val="20"/>
        </w:rPr>
      </w:pPr>
      <w:r w:rsidRPr="00640B78">
        <w:rPr>
          <w:rStyle w:val="a9"/>
          <w:sz w:val="20"/>
          <w:szCs w:val="20"/>
        </w:rPr>
        <w:footnoteRef/>
      </w:r>
      <w:r w:rsidRPr="00640B78">
        <w:rPr>
          <w:sz w:val="20"/>
          <w:szCs w:val="20"/>
        </w:rPr>
        <w:t xml:space="preserve"> Большая Советская Энциклопедия: в 30 т. Т</w:t>
      </w:r>
      <w:r>
        <w:rPr>
          <w:sz w:val="20"/>
          <w:szCs w:val="20"/>
        </w:rPr>
        <w:t>. 3</w:t>
      </w:r>
      <w:proofErr w:type="gramStart"/>
      <w:r>
        <w:rPr>
          <w:sz w:val="20"/>
          <w:szCs w:val="20"/>
        </w:rPr>
        <w:t xml:space="preserve"> :</w:t>
      </w:r>
      <w:proofErr w:type="gramEnd"/>
      <w:r>
        <w:rPr>
          <w:sz w:val="20"/>
          <w:szCs w:val="20"/>
        </w:rPr>
        <w:t xml:space="preserve"> Бари-Браслет [Электронный</w:t>
      </w:r>
      <w:r w:rsidRPr="00640B78">
        <w:rPr>
          <w:sz w:val="20"/>
          <w:szCs w:val="20"/>
        </w:rPr>
        <w:t xml:space="preserve"> ресурс]  / А.М. Прохоров.</w:t>
      </w:r>
      <w:proofErr w:type="gramStart"/>
      <w:r w:rsidRPr="00640B78">
        <w:rPr>
          <w:sz w:val="20"/>
          <w:szCs w:val="20"/>
        </w:rPr>
        <w:t xml:space="preserve"> .</w:t>
      </w:r>
      <w:proofErr w:type="gramEnd"/>
      <w:r w:rsidRPr="00640B78">
        <w:rPr>
          <w:sz w:val="20"/>
          <w:szCs w:val="20"/>
        </w:rPr>
        <w:t xml:space="preserve"> – Электрон. дан. – [Б. м.], 1969. – Режим доступа: </w:t>
      </w:r>
      <w:hyperlink r:id="rId2" w:history="1">
        <w:r w:rsidRPr="00640B78">
          <w:rPr>
            <w:rStyle w:val="ab"/>
            <w:sz w:val="20"/>
            <w:szCs w:val="20"/>
          </w:rPr>
          <w:t>http://slovari.yandex.ru/~книги/БСЭ/Вертикальная%20интеграция/</w:t>
        </w:r>
      </w:hyperlink>
      <w:r w:rsidRPr="00640B78">
        <w:rPr>
          <w:sz w:val="20"/>
          <w:szCs w:val="20"/>
        </w:rPr>
        <w:t xml:space="preserve"> – </w:t>
      </w:r>
      <w:proofErr w:type="spellStart"/>
      <w:r w:rsidRPr="00640B78">
        <w:rPr>
          <w:sz w:val="20"/>
          <w:szCs w:val="20"/>
        </w:rPr>
        <w:t>Загл</w:t>
      </w:r>
      <w:proofErr w:type="spellEnd"/>
      <w:r w:rsidRPr="00640B78">
        <w:rPr>
          <w:sz w:val="20"/>
          <w:szCs w:val="20"/>
        </w:rPr>
        <w:t>. с экрана. Проверено 15.04.2014</w:t>
      </w:r>
    </w:p>
  </w:footnote>
  <w:footnote w:id="6">
    <w:p w14:paraId="1543C91C" w14:textId="06CEA9B7" w:rsidR="00C979C2" w:rsidRPr="00640B78" w:rsidRDefault="00C979C2" w:rsidP="008A3CA2">
      <w:r w:rsidRPr="00640B78">
        <w:rPr>
          <w:rStyle w:val="a9"/>
        </w:rPr>
        <w:footnoteRef/>
      </w:r>
      <w:r w:rsidRPr="00640B78">
        <w:t xml:space="preserve"> Фро</w:t>
      </w:r>
      <w:r>
        <w:t>лов С.С. Социология организации</w:t>
      </w:r>
      <w:r w:rsidRPr="00640B78">
        <w:t xml:space="preserve">: Учебник. – М.: </w:t>
      </w:r>
      <w:proofErr w:type="spellStart"/>
      <w:r w:rsidRPr="00640B78">
        <w:t>Гардарики</w:t>
      </w:r>
      <w:proofErr w:type="spellEnd"/>
      <w:r w:rsidRPr="00640B78">
        <w:t>, 2001. С.</w:t>
      </w:r>
      <w:r>
        <w:t xml:space="preserve"> 56.</w:t>
      </w:r>
    </w:p>
  </w:footnote>
  <w:footnote w:id="7">
    <w:p w14:paraId="648706AB" w14:textId="0E9E7003" w:rsidR="00C979C2" w:rsidRPr="00F61D14" w:rsidRDefault="00C979C2" w:rsidP="008A3CA2">
      <w:pPr>
        <w:rPr>
          <w:lang w:val="en-US"/>
        </w:rPr>
      </w:pPr>
      <w:r w:rsidRPr="00640B78">
        <w:rPr>
          <w:rStyle w:val="a9"/>
        </w:rPr>
        <w:footnoteRef/>
      </w:r>
      <w:r w:rsidRPr="00640B78">
        <w:t xml:space="preserve"> </w:t>
      </w:r>
      <w:proofErr w:type="spellStart"/>
      <w:r w:rsidRPr="00640B78">
        <w:t>О’Шонесси</w:t>
      </w:r>
      <w:proofErr w:type="spellEnd"/>
      <w:r w:rsidRPr="00640B78">
        <w:t xml:space="preserve"> Дж. «Принципы организации упра</w:t>
      </w:r>
      <w:r>
        <w:t>вления фирмой». М</w:t>
      </w:r>
      <w:r w:rsidRPr="00F61D14">
        <w:rPr>
          <w:lang w:val="en-US"/>
        </w:rPr>
        <w:t xml:space="preserve">.: </w:t>
      </w:r>
      <w:r>
        <w:t>Прогресс</w:t>
      </w:r>
      <w:r w:rsidRPr="00F61D14">
        <w:rPr>
          <w:lang w:val="en-US"/>
        </w:rPr>
        <w:t xml:space="preserve">, 1979. </w:t>
      </w:r>
      <w:r w:rsidRPr="00640B78">
        <w:t>С</w:t>
      </w:r>
      <w:r w:rsidRPr="00F61D14">
        <w:rPr>
          <w:lang w:val="en-US"/>
        </w:rPr>
        <w:t>.102.</w:t>
      </w:r>
    </w:p>
    <w:p w14:paraId="2B17C39C" w14:textId="77777777" w:rsidR="00C979C2" w:rsidRPr="00F61D14" w:rsidRDefault="00C979C2" w:rsidP="00517956">
      <w:pPr>
        <w:pStyle w:val="a7"/>
        <w:rPr>
          <w:lang w:val="en-US"/>
        </w:rPr>
      </w:pPr>
    </w:p>
  </w:footnote>
  <w:footnote w:id="8">
    <w:p w14:paraId="060C84C1" w14:textId="48D17791" w:rsidR="00C979C2" w:rsidRPr="00F61D14" w:rsidRDefault="00C979C2">
      <w:pPr>
        <w:pStyle w:val="a7"/>
        <w:rPr>
          <w:sz w:val="20"/>
          <w:szCs w:val="20"/>
          <w:lang w:val="en-US"/>
        </w:rPr>
      </w:pPr>
      <w:r w:rsidRPr="00640B78">
        <w:rPr>
          <w:rStyle w:val="a9"/>
          <w:sz w:val="20"/>
          <w:szCs w:val="20"/>
        </w:rPr>
        <w:footnoteRef/>
      </w:r>
      <w:r w:rsidRPr="00F61D14">
        <w:rPr>
          <w:sz w:val="20"/>
          <w:szCs w:val="20"/>
          <w:lang w:val="en-US"/>
        </w:rPr>
        <w:t xml:space="preserve"> </w:t>
      </w:r>
      <w:proofErr w:type="gramStart"/>
      <w:r w:rsidRPr="00640B78">
        <w:rPr>
          <w:rFonts w:eastAsiaTheme="minorEastAsia"/>
          <w:bCs/>
          <w:sz w:val="20"/>
          <w:szCs w:val="20"/>
          <w:lang w:val="en-US" w:eastAsia="en-US"/>
        </w:rPr>
        <w:t xml:space="preserve">Lawrence P., </w:t>
      </w:r>
      <w:proofErr w:type="spellStart"/>
      <w:r w:rsidRPr="00640B78">
        <w:rPr>
          <w:rFonts w:eastAsiaTheme="minorEastAsia"/>
          <w:bCs/>
          <w:sz w:val="20"/>
          <w:szCs w:val="20"/>
          <w:lang w:val="en-US" w:eastAsia="en-US"/>
        </w:rPr>
        <w:t>Lorsch</w:t>
      </w:r>
      <w:proofErr w:type="spellEnd"/>
      <w:r w:rsidRPr="00640B78">
        <w:rPr>
          <w:rFonts w:eastAsiaTheme="minorEastAsia"/>
          <w:bCs/>
          <w:sz w:val="20"/>
          <w:szCs w:val="20"/>
          <w:lang w:val="en-US" w:eastAsia="en-US"/>
        </w:rPr>
        <w:t xml:space="preserve"> J. Differentiation and Integration in Complex Organizations.</w:t>
      </w:r>
      <w:proofErr w:type="gramEnd"/>
      <w:r w:rsidRPr="00640B78">
        <w:rPr>
          <w:rFonts w:eastAsiaTheme="minorEastAsia"/>
          <w:bCs/>
          <w:sz w:val="20"/>
          <w:szCs w:val="20"/>
          <w:lang w:val="en-US" w:eastAsia="en-US"/>
        </w:rPr>
        <w:t xml:space="preserve"> </w:t>
      </w:r>
      <w:proofErr w:type="gramStart"/>
      <w:r w:rsidRPr="00640B78">
        <w:rPr>
          <w:rFonts w:eastAsiaTheme="minorEastAsia"/>
          <w:bCs/>
          <w:sz w:val="20"/>
          <w:szCs w:val="20"/>
          <w:lang w:val="en-US" w:eastAsia="en-US"/>
        </w:rPr>
        <w:t>Administrative Science Quarterly.</w:t>
      </w:r>
      <w:proofErr w:type="gramEnd"/>
      <w:r w:rsidRPr="00640B78">
        <w:rPr>
          <w:rFonts w:eastAsiaTheme="minorEastAsia"/>
          <w:bCs/>
          <w:sz w:val="20"/>
          <w:szCs w:val="20"/>
          <w:lang w:val="en-US" w:eastAsia="en-US"/>
        </w:rPr>
        <w:t xml:space="preserve"> V. 12. </w:t>
      </w:r>
      <w:proofErr w:type="gramStart"/>
      <w:r w:rsidRPr="00640B78">
        <w:rPr>
          <w:rFonts w:eastAsiaTheme="minorEastAsia"/>
          <w:bCs/>
          <w:sz w:val="20"/>
          <w:szCs w:val="20"/>
          <w:lang w:val="en-US" w:eastAsia="en-US"/>
        </w:rPr>
        <w:t>Issue 1.</w:t>
      </w:r>
      <w:proofErr w:type="gramEnd"/>
      <w:r w:rsidRPr="00640B78">
        <w:rPr>
          <w:rFonts w:eastAsiaTheme="minorEastAsia"/>
          <w:bCs/>
          <w:sz w:val="20"/>
          <w:szCs w:val="20"/>
          <w:lang w:val="en-US" w:eastAsia="en-US"/>
        </w:rPr>
        <w:t xml:space="preserve"> Jun., 1967. </w:t>
      </w:r>
      <w:proofErr w:type="gramStart"/>
      <w:r w:rsidRPr="00640B78">
        <w:rPr>
          <w:rFonts w:eastAsiaTheme="minorEastAsia"/>
          <w:bCs/>
          <w:sz w:val="20"/>
          <w:szCs w:val="20"/>
          <w:lang w:val="en-US" w:eastAsia="en-US"/>
        </w:rPr>
        <w:t>P.4.</w:t>
      </w:r>
      <w:proofErr w:type="gramEnd"/>
    </w:p>
  </w:footnote>
  <w:footnote w:id="9">
    <w:p w14:paraId="41D7625D" w14:textId="7DAE2529" w:rsidR="00C979C2" w:rsidRPr="00F61D14" w:rsidRDefault="00C979C2">
      <w:pPr>
        <w:pStyle w:val="a7"/>
        <w:rPr>
          <w:sz w:val="20"/>
          <w:szCs w:val="20"/>
          <w:lang w:val="en-US"/>
        </w:rPr>
      </w:pPr>
      <w:r w:rsidRPr="00640B78">
        <w:rPr>
          <w:rStyle w:val="a9"/>
          <w:sz w:val="20"/>
          <w:szCs w:val="20"/>
        </w:rPr>
        <w:footnoteRef/>
      </w:r>
      <w:r w:rsidRPr="00F61D14">
        <w:rPr>
          <w:sz w:val="20"/>
          <w:szCs w:val="20"/>
          <w:lang w:val="en-US"/>
        </w:rPr>
        <w:t xml:space="preserve"> </w:t>
      </w:r>
      <w:r w:rsidRPr="00F61D14">
        <w:rPr>
          <w:rFonts w:eastAsiaTheme="minorEastAsia"/>
          <w:sz w:val="20"/>
          <w:szCs w:val="20"/>
          <w:lang w:val="en-US"/>
        </w:rPr>
        <w:t xml:space="preserve">Lawrence, P.R. &amp; </w:t>
      </w:r>
      <w:proofErr w:type="spellStart"/>
      <w:r w:rsidRPr="00F61D14">
        <w:rPr>
          <w:rFonts w:eastAsiaTheme="minorEastAsia"/>
          <w:sz w:val="20"/>
          <w:szCs w:val="20"/>
          <w:lang w:val="en-US"/>
        </w:rPr>
        <w:t>Lorsch</w:t>
      </w:r>
      <w:proofErr w:type="spellEnd"/>
      <w:r w:rsidRPr="00F61D14">
        <w:rPr>
          <w:rFonts w:eastAsiaTheme="minorEastAsia"/>
          <w:sz w:val="20"/>
          <w:szCs w:val="20"/>
          <w:lang w:val="en-US"/>
        </w:rPr>
        <w:t xml:space="preserve">, J.W., Organization and Environment: Managing Differentiation and Integration, Division of Research, Graduate School of Business Administration, Harvard University, 1967. </w:t>
      </w:r>
      <w:proofErr w:type="gramStart"/>
      <w:r w:rsidRPr="00F61D14">
        <w:rPr>
          <w:rFonts w:eastAsiaTheme="minorEastAsia"/>
          <w:sz w:val="20"/>
          <w:szCs w:val="20"/>
          <w:lang w:val="en-US"/>
        </w:rPr>
        <w:t>P. 6.</w:t>
      </w:r>
      <w:proofErr w:type="gramEnd"/>
    </w:p>
  </w:footnote>
  <w:footnote w:id="10">
    <w:p w14:paraId="47D11E9B" w14:textId="77777777" w:rsidR="00C979C2" w:rsidRPr="00640B78" w:rsidRDefault="00C979C2" w:rsidP="00192D18">
      <w:r w:rsidRPr="00640B78">
        <w:rPr>
          <w:rStyle w:val="a9"/>
        </w:rPr>
        <w:footnoteRef/>
      </w:r>
      <w:r w:rsidRPr="00F61D14">
        <w:rPr>
          <w:lang w:val="en-US"/>
        </w:rPr>
        <w:t xml:space="preserve"> </w:t>
      </w:r>
      <w:proofErr w:type="gramStart"/>
      <w:r w:rsidRPr="00640B78">
        <w:rPr>
          <w:rFonts w:eastAsiaTheme="minorEastAsia"/>
          <w:lang w:val="en-US" w:eastAsia="en-US"/>
        </w:rPr>
        <w:t xml:space="preserve">Lawrence P., </w:t>
      </w:r>
      <w:proofErr w:type="spellStart"/>
      <w:r w:rsidRPr="00640B78">
        <w:rPr>
          <w:rFonts w:eastAsiaTheme="minorEastAsia"/>
          <w:lang w:val="en-US" w:eastAsia="en-US"/>
        </w:rPr>
        <w:t>Lorsch</w:t>
      </w:r>
      <w:proofErr w:type="spellEnd"/>
      <w:r w:rsidRPr="00640B78">
        <w:rPr>
          <w:rFonts w:eastAsiaTheme="minorEastAsia"/>
          <w:lang w:val="en-US" w:eastAsia="en-US"/>
        </w:rPr>
        <w:t xml:space="preserve"> J. Differentiation and Integration in Complex Organizations.</w:t>
      </w:r>
      <w:proofErr w:type="gramEnd"/>
      <w:r w:rsidRPr="00640B78">
        <w:rPr>
          <w:rFonts w:eastAsiaTheme="minorEastAsia"/>
          <w:lang w:val="en-US" w:eastAsia="en-US"/>
        </w:rPr>
        <w:t xml:space="preserve"> </w:t>
      </w:r>
      <w:proofErr w:type="gramStart"/>
      <w:r w:rsidRPr="00640B78">
        <w:rPr>
          <w:rFonts w:eastAsiaTheme="minorEastAsia"/>
          <w:lang w:val="en-US" w:eastAsia="en-US"/>
        </w:rPr>
        <w:t>Administrative</w:t>
      </w:r>
      <w:r w:rsidRPr="00F61D14">
        <w:rPr>
          <w:rFonts w:eastAsiaTheme="minorEastAsia"/>
          <w:lang w:eastAsia="en-US"/>
        </w:rPr>
        <w:t xml:space="preserve"> </w:t>
      </w:r>
      <w:r w:rsidRPr="00640B78">
        <w:rPr>
          <w:rFonts w:eastAsiaTheme="minorEastAsia"/>
          <w:lang w:val="en-US" w:eastAsia="en-US"/>
        </w:rPr>
        <w:t>Science</w:t>
      </w:r>
      <w:r w:rsidRPr="00F61D14">
        <w:rPr>
          <w:rFonts w:eastAsiaTheme="minorEastAsia"/>
          <w:lang w:eastAsia="en-US"/>
        </w:rPr>
        <w:t xml:space="preserve"> </w:t>
      </w:r>
      <w:r w:rsidRPr="00640B78">
        <w:rPr>
          <w:rFonts w:eastAsiaTheme="minorEastAsia"/>
          <w:lang w:val="en-US" w:eastAsia="en-US"/>
        </w:rPr>
        <w:t>Quarterly</w:t>
      </w:r>
      <w:r w:rsidRPr="00F61D14">
        <w:rPr>
          <w:rFonts w:eastAsiaTheme="minorEastAsia"/>
          <w:lang w:eastAsia="en-US"/>
        </w:rPr>
        <w:t>.</w:t>
      </w:r>
      <w:proofErr w:type="gramEnd"/>
      <w:r w:rsidRPr="00F61D14">
        <w:rPr>
          <w:rFonts w:eastAsiaTheme="minorEastAsia"/>
          <w:lang w:eastAsia="en-US"/>
        </w:rPr>
        <w:t xml:space="preserve"> </w:t>
      </w:r>
      <w:r w:rsidRPr="00640B78">
        <w:rPr>
          <w:rFonts w:eastAsiaTheme="minorEastAsia"/>
          <w:lang w:val="en-US" w:eastAsia="en-US"/>
        </w:rPr>
        <w:t>V</w:t>
      </w:r>
      <w:r w:rsidRPr="00F61D14">
        <w:rPr>
          <w:rFonts w:eastAsiaTheme="minorEastAsia"/>
          <w:lang w:eastAsia="en-US"/>
        </w:rPr>
        <w:t xml:space="preserve">. 12. </w:t>
      </w:r>
      <w:proofErr w:type="gramStart"/>
      <w:r w:rsidRPr="00640B78">
        <w:rPr>
          <w:rFonts w:eastAsiaTheme="minorEastAsia"/>
          <w:lang w:val="en-US" w:eastAsia="en-US"/>
        </w:rPr>
        <w:t>Issue</w:t>
      </w:r>
      <w:r w:rsidRPr="00F61D14">
        <w:rPr>
          <w:rFonts w:eastAsiaTheme="minorEastAsia"/>
          <w:lang w:eastAsia="en-US"/>
        </w:rPr>
        <w:t xml:space="preserve"> 1.</w:t>
      </w:r>
      <w:proofErr w:type="gramEnd"/>
      <w:r w:rsidRPr="00F61D14">
        <w:rPr>
          <w:rFonts w:eastAsiaTheme="minorEastAsia"/>
          <w:lang w:eastAsia="en-US"/>
        </w:rPr>
        <w:t xml:space="preserve"> </w:t>
      </w:r>
      <w:r w:rsidRPr="00640B78">
        <w:rPr>
          <w:rFonts w:eastAsiaTheme="minorEastAsia"/>
          <w:lang w:val="en-US" w:eastAsia="en-US"/>
        </w:rPr>
        <w:t>Jun</w:t>
      </w:r>
      <w:r w:rsidRPr="00F61D14">
        <w:rPr>
          <w:rFonts w:eastAsiaTheme="minorEastAsia"/>
          <w:lang w:eastAsia="en-US"/>
        </w:rPr>
        <w:t xml:space="preserve">., 1967. </w:t>
      </w:r>
      <w:proofErr w:type="gramStart"/>
      <w:r w:rsidRPr="00640B78">
        <w:rPr>
          <w:rFonts w:eastAsiaTheme="minorEastAsia"/>
          <w:lang w:val="en-US" w:eastAsia="en-US"/>
        </w:rPr>
        <w:t>P</w:t>
      </w:r>
      <w:r w:rsidRPr="00F61D14">
        <w:rPr>
          <w:rFonts w:eastAsiaTheme="minorEastAsia"/>
          <w:lang w:eastAsia="en-US"/>
        </w:rPr>
        <w:t>.4.</w:t>
      </w:r>
      <w:proofErr w:type="gramEnd"/>
    </w:p>
  </w:footnote>
  <w:footnote w:id="11">
    <w:p w14:paraId="1765D34B" w14:textId="77777777" w:rsidR="00C979C2" w:rsidRPr="00640B78" w:rsidRDefault="00C979C2" w:rsidP="00D100D1">
      <w:r w:rsidRPr="00640B78">
        <w:rPr>
          <w:rStyle w:val="a9"/>
        </w:rPr>
        <w:footnoteRef/>
      </w:r>
      <w:r w:rsidRPr="00640B78">
        <w:t xml:space="preserve"> Шейн Э. Г. Организационная культура и лидерство / Пер. с англ. под ред. В. А. </w:t>
      </w:r>
      <w:proofErr w:type="spellStart"/>
      <w:r w:rsidRPr="00640B78">
        <w:t>Спивака</w:t>
      </w:r>
      <w:proofErr w:type="spellEnd"/>
      <w:r w:rsidRPr="00640B78">
        <w:t xml:space="preserve">. — СПб: </w:t>
      </w:r>
    </w:p>
    <w:p w14:paraId="123C62A0" w14:textId="0385A124" w:rsidR="00C979C2" w:rsidRPr="00E92CF9" w:rsidRDefault="00C979C2" w:rsidP="00E92CF9">
      <w:pPr>
        <w:rPr>
          <w:rFonts w:eastAsiaTheme="minorEastAsia"/>
          <w:lang w:eastAsia="en-US"/>
        </w:rPr>
      </w:pPr>
      <w:r w:rsidRPr="00640B78">
        <w:rPr>
          <w:rFonts w:eastAsiaTheme="minorEastAsia"/>
          <w:lang w:eastAsia="en-US"/>
        </w:rPr>
        <w:t>Питер, 2002. С</w:t>
      </w:r>
      <w:r w:rsidRPr="00F61D14">
        <w:rPr>
          <w:rFonts w:eastAsiaTheme="minorEastAsia"/>
          <w:color w:val="424242"/>
          <w:lang w:eastAsia="en-US"/>
        </w:rPr>
        <w:t>. 83.</w:t>
      </w:r>
    </w:p>
  </w:footnote>
  <w:footnote w:id="12">
    <w:p w14:paraId="28F2F158" w14:textId="77777777" w:rsidR="00C979C2" w:rsidRPr="00A425DC" w:rsidRDefault="00C979C2" w:rsidP="00F74EFF">
      <w:r w:rsidRPr="00A425DC">
        <w:rPr>
          <w:rStyle w:val="a9"/>
        </w:rPr>
        <w:footnoteRef/>
      </w:r>
      <w:r w:rsidRPr="00A425DC">
        <w:t xml:space="preserve"> Шейн Э. Г. Организационная культура и лидерство / Пер. с англ. под ред. В. А. </w:t>
      </w:r>
      <w:proofErr w:type="spellStart"/>
      <w:r w:rsidRPr="00A425DC">
        <w:t>Спивака</w:t>
      </w:r>
      <w:proofErr w:type="spellEnd"/>
      <w:r w:rsidRPr="00A425DC">
        <w:t xml:space="preserve">. — СПб: </w:t>
      </w:r>
    </w:p>
    <w:p w14:paraId="5F5346D2" w14:textId="40A985FA" w:rsidR="00C979C2" w:rsidRPr="00A425DC" w:rsidRDefault="00C979C2" w:rsidP="00F74EFF">
      <w:pPr>
        <w:pStyle w:val="a7"/>
        <w:rPr>
          <w:sz w:val="20"/>
          <w:szCs w:val="20"/>
        </w:rPr>
      </w:pPr>
      <w:r w:rsidRPr="00A425DC">
        <w:rPr>
          <w:rFonts w:eastAsiaTheme="minorEastAsia"/>
          <w:sz w:val="20"/>
          <w:szCs w:val="20"/>
          <w:lang w:eastAsia="en-US"/>
        </w:rPr>
        <w:t>Питер, 2002. С</w:t>
      </w:r>
      <w:r w:rsidRPr="00F61D14">
        <w:rPr>
          <w:rFonts w:eastAsiaTheme="minorEastAsia"/>
          <w:color w:val="424242"/>
          <w:sz w:val="20"/>
          <w:szCs w:val="20"/>
          <w:lang w:eastAsia="en-US"/>
        </w:rPr>
        <w:t>. 98.</w:t>
      </w:r>
    </w:p>
  </w:footnote>
  <w:footnote w:id="13">
    <w:p w14:paraId="18CD6911" w14:textId="575B2184" w:rsidR="00C979C2" w:rsidRDefault="00C979C2">
      <w:pPr>
        <w:pStyle w:val="a7"/>
      </w:pPr>
      <w:r w:rsidRPr="00A425DC">
        <w:rPr>
          <w:rStyle w:val="a9"/>
          <w:sz w:val="20"/>
          <w:szCs w:val="20"/>
        </w:rPr>
        <w:footnoteRef/>
      </w:r>
      <w:r w:rsidRPr="00A425DC">
        <w:rPr>
          <w:sz w:val="20"/>
          <w:szCs w:val="20"/>
        </w:rPr>
        <w:t xml:space="preserve"> Жемчугов А.М., Жемчугов М.К. Развитие организации – превращение проблем в возможности. Проблемы экономики и менеджмента №6 (10), июнь 2012. С. 9.</w:t>
      </w:r>
    </w:p>
  </w:footnote>
  <w:footnote w:id="14">
    <w:p w14:paraId="3603F948" w14:textId="7FBC1C3F" w:rsidR="00C979C2" w:rsidRPr="008B481D" w:rsidRDefault="00C979C2">
      <w:pPr>
        <w:pStyle w:val="a7"/>
        <w:rPr>
          <w:sz w:val="20"/>
          <w:szCs w:val="20"/>
        </w:rPr>
      </w:pPr>
      <w:r w:rsidRPr="008B481D">
        <w:rPr>
          <w:rStyle w:val="a9"/>
          <w:sz w:val="20"/>
          <w:szCs w:val="20"/>
        </w:rPr>
        <w:footnoteRef/>
      </w:r>
      <w:r w:rsidRPr="008B481D">
        <w:rPr>
          <w:sz w:val="20"/>
          <w:szCs w:val="20"/>
        </w:rPr>
        <w:t xml:space="preserve"> Пригожин А.И. Ид</w:t>
      </w:r>
      <w:r>
        <w:rPr>
          <w:sz w:val="20"/>
          <w:szCs w:val="20"/>
        </w:rPr>
        <w:t>еология управления</w:t>
      </w:r>
      <w:proofErr w:type="gramStart"/>
      <w:r>
        <w:rPr>
          <w:sz w:val="20"/>
          <w:szCs w:val="20"/>
        </w:rPr>
        <w:t>.[</w:t>
      </w:r>
      <w:proofErr w:type="gramEnd"/>
      <w:r>
        <w:rPr>
          <w:sz w:val="20"/>
          <w:szCs w:val="20"/>
        </w:rPr>
        <w:t xml:space="preserve">Электронный </w:t>
      </w:r>
      <w:r w:rsidRPr="008B481D">
        <w:rPr>
          <w:sz w:val="20"/>
          <w:szCs w:val="20"/>
        </w:rPr>
        <w:t xml:space="preserve">ресурс]. – Режим доступа:  </w:t>
      </w:r>
      <w:hyperlink r:id="rId3" w:history="1">
        <w:r w:rsidRPr="008B481D">
          <w:rPr>
            <w:rStyle w:val="ab"/>
            <w:sz w:val="20"/>
            <w:szCs w:val="20"/>
          </w:rPr>
          <w:t>http://www.mubint.ru/science/yaroslavl-initiative/docs/Prigozhin.pdf</w:t>
        </w:r>
      </w:hyperlink>
      <w:r>
        <w:rPr>
          <w:sz w:val="20"/>
          <w:szCs w:val="20"/>
        </w:rPr>
        <w:t>. С.3.</w:t>
      </w:r>
    </w:p>
  </w:footnote>
  <w:footnote w:id="15">
    <w:p w14:paraId="45C14F0B" w14:textId="153A50FB" w:rsidR="00C979C2" w:rsidRDefault="00C979C2">
      <w:pPr>
        <w:pStyle w:val="a7"/>
      </w:pPr>
      <w:r w:rsidRPr="008B481D">
        <w:rPr>
          <w:rStyle w:val="a9"/>
          <w:sz w:val="20"/>
          <w:szCs w:val="20"/>
        </w:rPr>
        <w:footnoteRef/>
      </w:r>
      <w:r w:rsidRPr="008B481D">
        <w:rPr>
          <w:sz w:val="20"/>
          <w:szCs w:val="20"/>
        </w:rPr>
        <w:t xml:space="preserve"> Пригожин А.И. Методы развития организаций. </w:t>
      </w:r>
      <w:proofErr w:type="gramStart"/>
      <w:r w:rsidRPr="008B481D">
        <w:rPr>
          <w:sz w:val="20"/>
          <w:szCs w:val="20"/>
        </w:rPr>
        <w:t>–М</w:t>
      </w:r>
      <w:proofErr w:type="gramEnd"/>
      <w:r w:rsidRPr="008B481D">
        <w:rPr>
          <w:sz w:val="20"/>
          <w:szCs w:val="20"/>
        </w:rPr>
        <w:t>.: МЦФЭР, 2003. - (Приложение к  журналу «Консультант», 9-2003). С. 22.</w:t>
      </w:r>
    </w:p>
  </w:footnote>
  <w:footnote w:id="16">
    <w:p w14:paraId="55DEEBE4" w14:textId="13ECD6E5" w:rsidR="00C979C2" w:rsidRPr="00F61D14" w:rsidRDefault="00C979C2" w:rsidP="008B481D">
      <w:pPr>
        <w:rPr>
          <w:lang w:val="en-US"/>
        </w:rPr>
      </w:pPr>
      <w:r w:rsidRPr="000A08A1">
        <w:rPr>
          <w:rStyle w:val="a9"/>
        </w:rPr>
        <w:footnoteRef/>
      </w:r>
      <w:r w:rsidRPr="000A08A1">
        <w:t xml:space="preserve"> Молодчик А.В. Менеджмент: стратегия, структура, персонал, знание [Текст]: учеб</w:t>
      </w:r>
      <w:proofErr w:type="gramStart"/>
      <w:r w:rsidRPr="000A08A1">
        <w:t>.</w:t>
      </w:r>
      <w:proofErr w:type="gramEnd"/>
      <w:r w:rsidRPr="000A08A1">
        <w:t xml:space="preserve"> </w:t>
      </w:r>
      <w:proofErr w:type="gramStart"/>
      <w:r w:rsidRPr="000A08A1">
        <w:t>п</w:t>
      </w:r>
      <w:proofErr w:type="gramEnd"/>
      <w:r w:rsidRPr="000A08A1">
        <w:t>особие для вузов / А. В. Молодчик, М. А. Молодчик; Гос. ун-т — Высшая школа экономики. — М.: Изд. дом ГУ ВШЭ, 2005. С</w:t>
      </w:r>
      <w:r w:rsidRPr="00F61D14">
        <w:rPr>
          <w:lang w:val="en-US"/>
        </w:rPr>
        <w:t>.76.</w:t>
      </w:r>
    </w:p>
    <w:p w14:paraId="22C93504" w14:textId="50404B6F" w:rsidR="00C979C2" w:rsidRPr="00F61D14" w:rsidRDefault="00C979C2">
      <w:pPr>
        <w:pStyle w:val="a7"/>
        <w:rPr>
          <w:lang w:val="en-US"/>
        </w:rPr>
      </w:pPr>
    </w:p>
  </w:footnote>
  <w:footnote w:id="17">
    <w:p w14:paraId="0E87747B" w14:textId="1916A4DE" w:rsidR="00C979C2" w:rsidRPr="00F61D14" w:rsidRDefault="00C979C2" w:rsidP="001E700C">
      <w:pPr>
        <w:rPr>
          <w:lang w:val="en-US"/>
        </w:rPr>
      </w:pPr>
      <w:r>
        <w:rPr>
          <w:rStyle w:val="a9"/>
        </w:rPr>
        <w:footnoteRef/>
      </w:r>
      <w:r w:rsidRPr="00F61D14">
        <w:rPr>
          <w:lang w:val="en-US"/>
        </w:rPr>
        <w:t xml:space="preserve"> </w:t>
      </w:r>
      <w:r w:rsidRPr="002119E5">
        <w:rPr>
          <w:lang w:val="en-US"/>
        </w:rPr>
        <w:t>Trevino L.K., Nelson K.A. Managing Business Ethics. 5</w:t>
      </w:r>
      <w:r w:rsidRPr="002119E5">
        <w:rPr>
          <w:vertAlign w:val="superscript"/>
          <w:lang w:val="en-US"/>
        </w:rPr>
        <w:t>th</w:t>
      </w:r>
      <w:r w:rsidRPr="002119E5">
        <w:rPr>
          <w:lang w:val="en-US"/>
        </w:rPr>
        <w:t xml:space="preserve"> ed. John Wiley: N.Y., 2011.</w:t>
      </w:r>
      <w:r>
        <w:rPr>
          <w:lang w:val="en-US"/>
        </w:rPr>
        <w:t xml:space="preserve"> </w:t>
      </w:r>
      <w:proofErr w:type="gramStart"/>
      <w:r>
        <w:rPr>
          <w:lang w:val="en-US"/>
        </w:rPr>
        <w:t>P. 4.</w:t>
      </w:r>
      <w:proofErr w:type="gramEnd"/>
    </w:p>
  </w:footnote>
  <w:footnote w:id="18">
    <w:p w14:paraId="7D8C4ACD" w14:textId="77777777" w:rsidR="00C979C2" w:rsidRPr="00F61D14" w:rsidRDefault="00C979C2" w:rsidP="00B02FD0">
      <w:r w:rsidRPr="00B02FD0">
        <w:rPr>
          <w:rStyle w:val="a9"/>
        </w:rPr>
        <w:footnoteRef/>
      </w:r>
      <w:r w:rsidRPr="00F61D14">
        <w:rPr>
          <w:lang w:val="en-US"/>
        </w:rPr>
        <w:t xml:space="preserve"> </w:t>
      </w:r>
      <w:proofErr w:type="gramStart"/>
      <w:r w:rsidRPr="00B02FD0">
        <w:rPr>
          <w:lang w:val="en-US"/>
        </w:rPr>
        <w:t>Schwartz  M.S</w:t>
      </w:r>
      <w:proofErr w:type="gramEnd"/>
      <w:r w:rsidRPr="00B02FD0">
        <w:rPr>
          <w:lang w:val="en-US"/>
        </w:rPr>
        <w:t xml:space="preserve">. Universal moral values for corporate codes of ethics. </w:t>
      </w:r>
      <w:proofErr w:type="gramStart"/>
      <w:r w:rsidRPr="00B02FD0">
        <w:rPr>
          <w:lang w:val="en-US"/>
        </w:rPr>
        <w:t>Journal</w:t>
      </w:r>
      <w:r w:rsidRPr="00F61D14">
        <w:t xml:space="preserve"> </w:t>
      </w:r>
      <w:r w:rsidRPr="00B02FD0">
        <w:rPr>
          <w:lang w:val="en-US"/>
        </w:rPr>
        <w:t>of</w:t>
      </w:r>
      <w:r w:rsidRPr="00F61D14">
        <w:t xml:space="preserve"> </w:t>
      </w:r>
      <w:r w:rsidRPr="00B02FD0">
        <w:rPr>
          <w:lang w:val="en-US"/>
        </w:rPr>
        <w:t>Business</w:t>
      </w:r>
      <w:r w:rsidRPr="00F61D14">
        <w:t xml:space="preserve"> </w:t>
      </w:r>
      <w:r w:rsidRPr="00B02FD0">
        <w:rPr>
          <w:lang w:val="en-US"/>
        </w:rPr>
        <w:t>Ethics</w:t>
      </w:r>
      <w:r w:rsidRPr="00F61D14">
        <w:t xml:space="preserve"> 59 (1-2), 2005.</w:t>
      </w:r>
      <w:proofErr w:type="gramEnd"/>
      <w:r w:rsidRPr="00F61D14">
        <w:t xml:space="preserve"> </w:t>
      </w:r>
      <w:proofErr w:type="gramStart"/>
      <w:r w:rsidRPr="00B02FD0">
        <w:rPr>
          <w:lang w:val="en-US"/>
        </w:rPr>
        <w:t>P</w:t>
      </w:r>
      <w:r w:rsidRPr="00F61D14">
        <w:t>. 34.</w:t>
      </w:r>
      <w:proofErr w:type="gramEnd"/>
    </w:p>
  </w:footnote>
  <w:footnote w:id="19">
    <w:p w14:paraId="69E21004" w14:textId="4786CD22" w:rsidR="00C979C2" w:rsidRPr="00F61D14" w:rsidRDefault="00C979C2" w:rsidP="00854C13">
      <w:pPr>
        <w:rPr>
          <w:rFonts w:eastAsiaTheme="minorEastAsia"/>
          <w:lang w:eastAsia="en-US"/>
        </w:rPr>
      </w:pPr>
      <w:r w:rsidRPr="00B02FD0">
        <w:rPr>
          <w:rStyle w:val="a9"/>
        </w:rPr>
        <w:footnoteRef/>
      </w:r>
      <w:r w:rsidRPr="00B02FD0">
        <w:t xml:space="preserve"> </w:t>
      </w:r>
      <w:proofErr w:type="spellStart"/>
      <w:r w:rsidRPr="00C16F67">
        <w:t>Чеглакова</w:t>
      </w:r>
      <w:proofErr w:type="spellEnd"/>
      <w:r w:rsidRPr="00C16F67">
        <w:t xml:space="preserve"> Л.М. Наставничество: дифференцированный подход к обучению разных категорий наставников // </w:t>
      </w:r>
      <w:r w:rsidRPr="00F61D14">
        <w:rPr>
          <w:rFonts w:eastAsiaTheme="minorEastAsia"/>
          <w:lang w:eastAsia="en-US"/>
        </w:rPr>
        <w:t xml:space="preserve">М. Ю. Шерешева. </w:t>
      </w:r>
      <w:hyperlink r:id="rId4" w:history="1">
        <w:r w:rsidRPr="00F61D14">
          <w:rPr>
            <w:rFonts w:eastAsiaTheme="minorEastAsia"/>
            <w:u w:color="032553"/>
            <w:lang w:eastAsia="en-US"/>
          </w:rPr>
          <w:t>Современный менеджмент: проблемы, гипотезы, исследования: сборник научных трудов. Выпуск 3. В 2 ч. Часть 2</w:t>
        </w:r>
      </w:hyperlink>
      <w:r w:rsidRPr="00F61D14">
        <w:rPr>
          <w:rFonts w:eastAsiaTheme="minorEastAsia"/>
          <w:lang w:eastAsia="en-US"/>
        </w:rPr>
        <w:t xml:space="preserve">, 2011. С. 317. </w:t>
      </w:r>
    </w:p>
  </w:footnote>
  <w:footnote w:id="20">
    <w:p w14:paraId="34D72B7B" w14:textId="01B1C6D2" w:rsidR="00C979C2" w:rsidRPr="00406FBD" w:rsidRDefault="00C979C2" w:rsidP="00854C13">
      <w:pPr>
        <w:rPr>
          <w:sz w:val="28"/>
          <w:szCs w:val="28"/>
        </w:rPr>
      </w:pPr>
      <w:r>
        <w:rPr>
          <w:rStyle w:val="a9"/>
        </w:rPr>
        <w:footnoteRef/>
      </w:r>
      <w:r>
        <w:t xml:space="preserve"> </w:t>
      </w:r>
      <w:r w:rsidRPr="00406FBD">
        <w:rPr>
          <w:color w:val="000000"/>
        </w:rPr>
        <w:t>Федеральный Закон Российской Федерации от 27 июля 2004 г. №79-ФЗ «О государственной гражданской службе Российской Федерации».</w:t>
      </w:r>
    </w:p>
  </w:footnote>
  <w:footnote w:id="21">
    <w:p w14:paraId="7F40A87C" w14:textId="77777777" w:rsidR="00C979C2" w:rsidRPr="00AF546D" w:rsidRDefault="00C979C2" w:rsidP="001322AC">
      <w:r>
        <w:rPr>
          <w:rStyle w:val="a9"/>
        </w:rPr>
        <w:footnoteRef/>
      </w:r>
      <w:r>
        <w:t xml:space="preserve"> </w:t>
      </w:r>
      <w:r w:rsidRPr="00AF546D">
        <w:t xml:space="preserve">Постановление Правительства № 201 от  11.03.2009 “О введении в действие положений Закона о </w:t>
      </w:r>
    </w:p>
    <w:p w14:paraId="6E8C8EA3" w14:textId="06D4BBA9" w:rsidR="00C979C2" w:rsidRPr="00F61D14" w:rsidRDefault="00C979C2" w:rsidP="001322AC">
      <w:r w:rsidRPr="00AF546D">
        <w:t xml:space="preserve">государственной должности и статусе государственного  служащего № 158-XVI от 4 июля 2008 года. Опубликован: 17.03.2009 в </w:t>
      </w:r>
      <w:proofErr w:type="spellStart"/>
      <w:r w:rsidRPr="00AF546D">
        <w:t>Monitorul</w:t>
      </w:r>
      <w:proofErr w:type="spellEnd"/>
      <w:r w:rsidRPr="00AF546D">
        <w:t xml:space="preserve"> </w:t>
      </w:r>
      <w:proofErr w:type="spellStart"/>
      <w:r w:rsidRPr="00AF546D">
        <w:t>Oficial</w:t>
      </w:r>
      <w:proofErr w:type="spellEnd"/>
      <w:r w:rsidRPr="00AF546D">
        <w:t xml:space="preserve"> </w:t>
      </w:r>
      <w:proofErr w:type="spellStart"/>
      <w:r w:rsidRPr="00AF546D">
        <w:t>Nr</w:t>
      </w:r>
      <w:proofErr w:type="spellEnd"/>
      <w:r w:rsidRPr="00AF546D">
        <w:t>. 55-56 статья №</w:t>
      </w:r>
      <w:proofErr w:type="gramStart"/>
      <w:r w:rsidRPr="00AF546D">
        <w:t xml:space="preserve"> :</w:t>
      </w:r>
      <w:proofErr w:type="gramEnd"/>
      <w:r w:rsidRPr="00AF546D">
        <w:t xml:space="preserve"> 249. Электронный документ </w:t>
      </w:r>
      <w:hyperlink r:id="rId5" w:history="1">
        <w:r w:rsidRPr="00AF546D">
          <w:rPr>
            <w:rStyle w:val="ab"/>
          </w:rPr>
          <w:t>http://lex.justice.md/viewdoc.php?action=view&amp;view=doc&amp;id=331023&amp;lang=2</w:t>
        </w:r>
      </w:hyperlink>
      <w:r w:rsidRPr="00F61D14">
        <w:t>.</w:t>
      </w:r>
    </w:p>
  </w:footnote>
  <w:footnote w:id="22">
    <w:p w14:paraId="639DB07D" w14:textId="2FF8CB0D" w:rsidR="00C979C2" w:rsidRDefault="00C979C2" w:rsidP="00854C13">
      <w:r w:rsidRPr="00E92810">
        <w:rPr>
          <w:rStyle w:val="a9"/>
        </w:rPr>
        <w:footnoteRef/>
      </w:r>
      <w:r w:rsidRPr="00E92810">
        <w:t xml:space="preserve"> </w:t>
      </w:r>
      <w:hyperlink r:id="rId6" w:history="1">
        <w:proofErr w:type="spellStart"/>
        <w:r w:rsidRPr="00E92810">
          <w:t>Атаманчук</w:t>
        </w:r>
        <w:proofErr w:type="spellEnd"/>
      </w:hyperlink>
      <w:r w:rsidRPr="00E92810">
        <w:t xml:space="preserve"> Г.В. </w:t>
      </w:r>
      <w:r w:rsidRPr="00E92810">
        <w:rPr>
          <w:bCs/>
        </w:rPr>
        <w:t xml:space="preserve">Теория государственного управления: Учебник. </w:t>
      </w:r>
      <w:r>
        <w:t>Омега-Л, 2009</w:t>
      </w:r>
      <w:r w:rsidRPr="00E92810">
        <w:t>. С. 238.</w:t>
      </w:r>
    </w:p>
  </w:footnote>
  <w:footnote w:id="23">
    <w:p w14:paraId="52B5BBA5" w14:textId="059880C2" w:rsidR="00EF0578" w:rsidRPr="00EF0578" w:rsidRDefault="00EF0578">
      <w:pPr>
        <w:pStyle w:val="a7"/>
        <w:rPr>
          <w:sz w:val="20"/>
          <w:szCs w:val="20"/>
        </w:rPr>
      </w:pPr>
      <w:r w:rsidRPr="00EF0578">
        <w:rPr>
          <w:rStyle w:val="a9"/>
          <w:sz w:val="20"/>
          <w:szCs w:val="20"/>
        </w:rPr>
        <w:footnoteRef/>
      </w:r>
      <w:r w:rsidRPr="00EF0578">
        <w:rPr>
          <w:sz w:val="20"/>
          <w:szCs w:val="20"/>
        </w:rPr>
        <w:t xml:space="preserve"> </w:t>
      </w:r>
      <w:r w:rsidRPr="00EF0578">
        <w:rPr>
          <w:sz w:val="20"/>
          <w:szCs w:val="20"/>
        </w:rPr>
        <w:t xml:space="preserve">Наумов С.Ю., Осипова И.Н., </w:t>
      </w:r>
      <w:proofErr w:type="spellStart"/>
      <w:r w:rsidRPr="00EF0578">
        <w:rPr>
          <w:sz w:val="20"/>
          <w:szCs w:val="20"/>
        </w:rPr>
        <w:t>Подсумкова</w:t>
      </w:r>
      <w:proofErr w:type="spellEnd"/>
      <w:r w:rsidRPr="00EF0578">
        <w:rPr>
          <w:sz w:val="20"/>
          <w:szCs w:val="20"/>
        </w:rPr>
        <w:t xml:space="preserve"> А.А. Система государственного управления</w:t>
      </w:r>
      <w:r w:rsidRPr="00EF0578">
        <w:rPr>
          <w:b/>
          <w:bCs/>
          <w:sz w:val="20"/>
          <w:szCs w:val="20"/>
        </w:rPr>
        <w:t xml:space="preserve">. </w:t>
      </w:r>
      <w:r w:rsidRPr="00EF0578">
        <w:rPr>
          <w:sz w:val="20"/>
          <w:szCs w:val="20"/>
        </w:rPr>
        <w:t>—</w:t>
      </w:r>
      <w:r w:rsidRPr="00EF0578">
        <w:rPr>
          <w:b/>
          <w:bCs/>
          <w:sz w:val="20"/>
          <w:szCs w:val="20"/>
        </w:rPr>
        <w:t xml:space="preserve"> </w:t>
      </w:r>
      <w:r w:rsidRPr="00EF0578">
        <w:rPr>
          <w:sz w:val="20"/>
          <w:szCs w:val="20"/>
          <w:shd w:val="clear" w:color="auto" w:fill="FFFFFF"/>
        </w:rPr>
        <w:t>М.: изд-во "Форум", 2008 г. C. 91.</w:t>
      </w:r>
    </w:p>
  </w:footnote>
  <w:footnote w:id="24">
    <w:p w14:paraId="54532BDA" w14:textId="2506F3C6" w:rsidR="00C979C2" w:rsidRPr="003B4D9A" w:rsidRDefault="00C979C2" w:rsidP="008B481D">
      <w:r w:rsidRPr="00EF0578">
        <w:rPr>
          <w:rStyle w:val="a9"/>
          <w:rFonts w:eastAsiaTheme="majorEastAsia"/>
        </w:rPr>
        <w:footnoteRef/>
      </w:r>
      <w:r w:rsidRPr="00EF0578">
        <w:t xml:space="preserve"> </w:t>
      </w:r>
      <w:r w:rsidR="00EF0578" w:rsidRPr="00EF0578">
        <w:t>Там же.</w:t>
      </w:r>
      <w:r w:rsidRPr="00EF0578">
        <w:rPr>
          <w:shd w:val="clear" w:color="auto" w:fill="FFFFFF"/>
        </w:rPr>
        <w:t xml:space="preserve"> C. 91.</w:t>
      </w:r>
    </w:p>
  </w:footnote>
  <w:footnote w:id="25">
    <w:p w14:paraId="6C810907" w14:textId="4E3D4296" w:rsidR="00C979C2" w:rsidRPr="00F15176" w:rsidRDefault="00C979C2" w:rsidP="00FE6027">
      <w:pPr>
        <w:rPr>
          <w:color w:val="969696"/>
        </w:rPr>
      </w:pPr>
      <w:r w:rsidRPr="008B481D">
        <w:rPr>
          <w:rStyle w:val="a9"/>
          <w:rFonts w:eastAsiaTheme="majorEastAsia"/>
        </w:rPr>
        <w:footnoteRef/>
      </w:r>
      <w:r w:rsidRPr="008B481D">
        <w:t xml:space="preserve"> </w:t>
      </w:r>
      <w:hyperlink r:id="rId7" w:history="1">
        <w:r w:rsidRPr="00F15176">
          <w:t xml:space="preserve">Г.В. </w:t>
        </w:r>
        <w:proofErr w:type="spellStart"/>
        <w:r w:rsidRPr="00F15176">
          <w:t>Атаманчук</w:t>
        </w:r>
        <w:proofErr w:type="spellEnd"/>
      </w:hyperlink>
      <w:r w:rsidRPr="00F15176">
        <w:t xml:space="preserve">. </w:t>
      </w:r>
      <w:r w:rsidRPr="00F15176">
        <w:rPr>
          <w:bCs/>
        </w:rPr>
        <w:t xml:space="preserve">Теория государственного управления: Учебник. </w:t>
      </w:r>
      <w:r>
        <w:t>Омега-Л, 2009</w:t>
      </w:r>
      <w:r w:rsidRPr="00F15176">
        <w:t xml:space="preserve">. </w:t>
      </w:r>
      <w:r>
        <w:t>C. 218.</w:t>
      </w:r>
    </w:p>
  </w:footnote>
  <w:footnote w:id="26">
    <w:p w14:paraId="2E586D64" w14:textId="401CD3D9" w:rsidR="00C979C2" w:rsidRPr="00F15176" w:rsidRDefault="00C979C2" w:rsidP="00FE6027">
      <w:r w:rsidRPr="00F15176">
        <w:rPr>
          <w:rStyle w:val="a9"/>
        </w:rPr>
        <w:footnoteRef/>
      </w:r>
      <w:r w:rsidRPr="00F15176">
        <w:t xml:space="preserve"> Питер Ф. </w:t>
      </w:r>
      <w:proofErr w:type="spellStart"/>
      <w:r w:rsidRPr="00F15176">
        <w:t>Друкер</w:t>
      </w:r>
      <w:proofErr w:type="spellEnd"/>
      <w:r w:rsidRPr="00F15176">
        <w:t xml:space="preserve">. Практика менеджмента: </w:t>
      </w:r>
      <w:proofErr w:type="spellStart"/>
      <w:r w:rsidRPr="00F15176">
        <w:t>Пер</w:t>
      </w:r>
      <w:proofErr w:type="gramStart"/>
      <w:r w:rsidRPr="00F15176">
        <w:t>.с</w:t>
      </w:r>
      <w:proofErr w:type="spellEnd"/>
      <w:proofErr w:type="gramEnd"/>
      <w:r w:rsidRPr="00F15176">
        <w:t xml:space="preserve"> англ.: уч. пос. – М.: Издательский дом «Вильямс», 2000. С.126.</w:t>
      </w:r>
    </w:p>
  </w:footnote>
  <w:footnote w:id="27">
    <w:p w14:paraId="7F5478A4" w14:textId="1B4B1F0F" w:rsidR="00C979C2" w:rsidRPr="00B22096" w:rsidRDefault="00C979C2" w:rsidP="00FE6027">
      <w:r w:rsidRPr="00F15176">
        <w:rPr>
          <w:rStyle w:val="a9"/>
        </w:rPr>
        <w:footnoteRef/>
      </w:r>
      <w:r w:rsidRPr="00F15176">
        <w:t xml:space="preserve"> </w:t>
      </w:r>
      <w:r w:rsidRPr="00F15176">
        <w:rPr>
          <w:bCs/>
        </w:rPr>
        <w:t>Управление персоналом</w:t>
      </w:r>
      <w:r w:rsidRPr="00F15176">
        <w:t>: Учебник для вузов</w:t>
      </w:r>
      <w:proofErr w:type="gramStart"/>
      <w:r w:rsidRPr="00F15176">
        <w:t xml:space="preserve"> /П</w:t>
      </w:r>
      <w:proofErr w:type="gramEnd"/>
      <w:r w:rsidRPr="00F15176">
        <w:t xml:space="preserve">од ред. Т.Ю. Базарова,  </w:t>
      </w:r>
      <w:r w:rsidRPr="00F15176">
        <w:rPr>
          <w:rFonts w:eastAsiaTheme="minorEastAsia"/>
          <w:lang w:eastAsia="en-US"/>
        </w:rPr>
        <w:t xml:space="preserve">Б.Л. Еремина. — 2-е изд., </w:t>
      </w:r>
      <w:proofErr w:type="spellStart"/>
      <w:r w:rsidRPr="00F15176">
        <w:rPr>
          <w:rFonts w:eastAsiaTheme="minorEastAsia"/>
          <w:lang w:eastAsia="en-US"/>
        </w:rPr>
        <w:t>перераб</w:t>
      </w:r>
      <w:proofErr w:type="spellEnd"/>
      <w:r w:rsidRPr="00F15176">
        <w:rPr>
          <w:rFonts w:eastAsiaTheme="minorEastAsia"/>
          <w:lang w:eastAsia="en-US"/>
        </w:rPr>
        <w:t>. и доп. — М: ЮНИТИ, 2002. С. 37.</w:t>
      </w:r>
      <w:r w:rsidRPr="00B22096">
        <w:rPr>
          <w:rFonts w:eastAsiaTheme="minorEastAsia"/>
          <w:lang w:eastAsia="en-US"/>
        </w:rPr>
        <w:t xml:space="preserve"> </w:t>
      </w:r>
    </w:p>
  </w:footnote>
  <w:footnote w:id="28">
    <w:p w14:paraId="2D443978" w14:textId="3EC5013F" w:rsidR="00C979C2" w:rsidRPr="008B481D" w:rsidRDefault="00C979C2" w:rsidP="008B481D">
      <w:r w:rsidRPr="008B481D">
        <w:rPr>
          <w:rStyle w:val="a9"/>
          <w:rFonts w:eastAsiaTheme="majorEastAsia"/>
        </w:rPr>
        <w:footnoteRef/>
      </w:r>
      <w:r>
        <w:t xml:space="preserve">Р. </w:t>
      </w:r>
      <w:proofErr w:type="spellStart"/>
      <w:r>
        <w:t>Айдинян</w:t>
      </w:r>
      <w:proofErr w:type="spellEnd"/>
      <w:r>
        <w:t>, Т. Шипунова</w:t>
      </w:r>
      <w:r w:rsidRPr="008B481D">
        <w:t>. Проблемы определения целей и мис</w:t>
      </w:r>
      <w:r>
        <w:t>с</w:t>
      </w:r>
      <w:r w:rsidRPr="008B481D">
        <w:t xml:space="preserve">ии организации. </w:t>
      </w:r>
      <w:r w:rsidRPr="00F61D14">
        <w:rPr>
          <w:bCs/>
          <w:iCs/>
        </w:rPr>
        <w:t>Журнал "ПЕРСОНАЛ-МИКС", № 1(2).</w:t>
      </w:r>
    </w:p>
  </w:footnote>
  <w:footnote w:id="29">
    <w:p w14:paraId="4466D1D7" w14:textId="4E08D636" w:rsidR="00C979C2" w:rsidRDefault="00C979C2">
      <w:pPr>
        <w:pStyle w:val="a7"/>
      </w:pPr>
      <w:r>
        <w:rPr>
          <w:rStyle w:val="a9"/>
        </w:rPr>
        <w:footnoteRef/>
      </w:r>
      <w:r>
        <w:t xml:space="preserve"> </w:t>
      </w:r>
      <w:r w:rsidRPr="00F61D14">
        <w:rPr>
          <w:rFonts w:eastAsiaTheme="minorEastAsia"/>
          <w:sz w:val="20"/>
          <w:szCs w:val="20"/>
          <w:lang w:eastAsia="en-US"/>
        </w:rPr>
        <w:t>Министерства</w:t>
      </w:r>
      <w:r w:rsidRPr="00F61D14">
        <w:rPr>
          <w:rFonts w:ascii="Tahoma" w:eastAsiaTheme="minorEastAsia" w:hAnsi="Tahoma" w:cs="Tahoma"/>
          <w:sz w:val="20"/>
          <w:szCs w:val="20"/>
          <w:lang w:eastAsia="en-US"/>
        </w:rPr>
        <w:t xml:space="preserve"> </w:t>
      </w:r>
      <w:r w:rsidRPr="00F61D14">
        <w:rPr>
          <w:rFonts w:eastAsiaTheme="minorEastAsia"/>
          <w:sz w:val="20"/>
          <w:szCs w:val="20"/>
          <w:lang w:eastAsia="en-US"/>
        </w:rPr>
        <w:t>связи</w:t>
      </w:r>
      <w:r w:rsidRPr="00F61D14">
        <w:rPr>
          <w:rFonts w:ascii="Tahoma" w:eastAsiaTheme="minorEastAsia" w:hAnsi="Tahoma" w:cs="Tahoma"/>
          <w:sz w:val="20"/>
          <w:szCs w:val="20"/>
          <w:lang w:eastAsia="en-US"/>
        </w:rPr>
        <w:t xml:space="preserve"> </w:t>
      </w:r>
      <w:r w:rsidRPr="00F61D14">
        <w:rPr>
          <w:rFonts w:eastAsiaTheme="minorEastAsia"/>
          <w:sz w:val="20"/>
          <w:szCs w:val="20"/>
          <w:lang w:eastAsia="en-US"/>
        </w:rPr>
        <w:t>и</w:t>
      </w:r>
      <w:r w:rsidRPr="00F61D14">
        <w:rPr>
          <w:rFonts w:ascii="Tahoma" w:eastAsiaTheme="minorEastAsia" w:hAnsi="Tahoma" w:cs="Tahoma"/>
          <w:sz w:val="20"/>
          <w:szCs w:val="20"/>
          <w:lang w:eastAsia="en-US"/>
        </w:rPr>
        <w:t xml:space="preserve"> </w:t>
      </w:r>
      <w:r w:rsidRPr="00F61D14">
        <w:rPr>
          <w:rFonts w:eastAsiaTheme="minorEastAsia"/>
          <w:sz w:val="20"/>
          <w:szCs w:val="20"/>
          <w:lang w:eastAsia="en-US"/>
        </w:rPr>
        <w:t>массовых</w:t>
      </w:r>
      <w:r w:rsidRPr="00F61D14">
        <w:rPr>
          <w:rFonts w:ascii="Tahoma" w:eastAsiaTheme="minorEastAsia" w:hAnsi="Tahoma" w:cs="Tahoma"/>
          <w:sz w:val="20"/>
          <w:szCs w:val="20"/>
          <w:lang w:eastAsia="en-US"/>
        </w:rPr>
        <w:t xml:space="preserve"> </w:t>
      </w:r>
      <w:r w:rsidRPr="00F61D14">
        <w:rPr>
          <w:rFonts w:eastAsiaTheme="minorEastAsia"/>
          <w:sz w:val="20"/>
          <w:szCs w:val="20"/>
          <w:lang w:eastAsia="en-US"/>
        </w:rPr>
        <w:t>коммуникаций:</w:t>
      </w:r>
      <w:r w:rsidRPr="00F61D14">
        <w:rPr>
          <w:rFonts w:ascii="Tahoma" w:eastAsiaTheme="minorEastAsia" w:hAnsi="Tahoma" w:cs="Tahoma"/>
          <w:sz w:val="20"/>
          <w:szCs w:val="20"/>
          <w:lang w:eastAsia="en-US"/>
        </w:rPr>
        <w:t xml:space="preserve"> </w:t>
      </w:r>
      <w:r w:rsidRPr="00F61D14">
        <w:rPr>
          <w:rFonts w:eastAsiaTheme="minorEastAsia"/>
          <w:sz w:val="20"/>
          <w:szCs w:val="20"/>
          <w:lang w:eastAsia="en-US"/>
        </w:rPr>
        <w:t xml:space="preserve">[сайт]. </w:t>
      </w:r>
      <w:r w:rsidRPr="00592DF6">
        <w:rPr>
          <w:rFonts w:eastAsiaTheme="minorEastAsia"/>
          <w:sz w:val="20"/>
          <w:szCs w:val="20"/>
          <w:lang w:val="en-US" w:eastAsia="en-US"/>
        </w:rPr>
        <w:t>URL</w:t>
      </w:r>
      <w:r w:rsidRPr="00F61D14">
        <w:rPr>
          <w:rFonts w:eastAsiaTheme="minorEastAsia"/>
          <w:color w:val="343434"/>
          <w:sz w:val="20"/>
          <w:szCs w:val="20"/>
          <w:lang w:eastAsia="en-US"/>
        </w:rPr>
        <w:t>:</w:t>
      </w:r>
      <w:proofErr w:type="spellStart"/>
      <w:r>
        <w:fldChar w:fldCharType="begin"/>
      </w:r>
      <w:r>
        <w:instrText xml:space="preserve"> HYPERLINK "http://2018.minsvyaz.ru" </w:instrText>
      </w:r>
      <w:r>
        <w:fldChar w:fldCharType="separate"/>
      </w:r>
      <w:r w:rsidRPr="004E3265">
        <w:rPr>
          <w:rStyle w:val="ab"/>
        </w:rPr>
        <w:t>http</w:t>
      </w:r>
      <w:proofErr w:type="spellEnd"/>
      <w:r w:rsidRPr="004E3265">
        <w:rPr>
          <w:rStyle w:val="ab"/>
        </w:rPr>
        <w:t>://2018.minsvyaz.ru</w:t>
      </w:r>
      <w:r>
        <w:rPr>
          <w:rStyle w:val="ab"/>
        </w:rPr>
        <w:fldChar w:fldCharType="end"/>
      </w:r>
    </w:p>
  </w:footnote>
  <w:footnote w:id="30">
    <w:p w14:paraId="6F1CA463" w14:textId="585DF96F" w:rsidR="00C979C2" w:rsidRPr="000210A5" w:rsidRDefault="00C979C2" w:rsidP="00A755C4">
      <w:r w:rsidRPr="00A755C4">
        <w:rPr>
          <w:rStyle w:val="a9"/>
        </w:rPr>
        <w:footnoteRef/>
      </w:r>
      <w:r w:rsidRPr="00A755C4">
        <w:t xml:space="preserve"> </w:t>
      </w:r>
      <w:proofErr w:type="spellStart"/>
      <w:r w:rsidRPr="000210A5">
        <w:t>Яхонтова</w:t>
      </w:r>
      <w:proofErr w:type="spellEnd"/>
      <w:r w:rsidRPr="000210A5">
        <w:t>. Управление ценностями как элемент управления человеческими ресурсами компании. Менеджмент в России и за рубежом. № 4, 2003. С. 23.</w:t>
      </w:r>
    </w:p>
  </w:footnote>
  <w:footnote w:id="31">
    <w:p w14:paraId="7E90B6A1" w14:textId="6651E2C0" w:rsidR="00C979C2" w:rsidRPr="00C71816" w:rsidRDefault="00C979C2" w:rsidP="00A755C4">
      <w:pPr>
        <w:rPr>
          <w:rFonts w:eastAsiaTheme="minorEastAsia"/>
          <w:lang w:eastAsia="en-US"/>
        </w:rPr>
      </w:pPr>
      <w:r w:rsidRPr="000210A5">
        <w:rPr>
          <w:rStyle w:val="a9"/>
        </w:rPr>
        <w:footnoteRef/>
      </w:r>
      <w:r w:rsidRPr="000210A5">
        <w:t xml:space="preserve"> Тамбовцева Н.Н. Управление проце</w:t>
      </w:r>
      <w:r w:rsidR="00C71816">
        <w:t>ссом формирования корпоративной</w:t>
      </w:r>
      <w:r w:rsidRPr="000210A5">
        <w:t xml:space="preserve"> идентичности</w:t>
      </w:r>
      <w:r w:rsidRPr="000210A5">
        <w:rPr>
          <w:bCs/>
        </w:rPr>
        <w:t xml:space="preserve">.  </w:t>
      </w:r>
      <w:proofErr w:type="spellStart"/>
      <w:r w:rsidRPr="000210A5">
        <w:rPr>
          <w:rFonts w:eastAsiaTheme="minorEastAsia"/>
          <w:lang w:eastAsia="en-US"/>
        </w:rPr>
        <w:t>Автореф</w:t>
      </w:r>
      <w:proofErr w:type="spellEnd"/>
      <w:r w:rsidRPr="000210A5">
        <w:rPr>
          <w:rFonts w:eastAsiaTheme="minorEastAsia"/>
          <w:lang w:eastAsia="en-US"/>
        </w:rPr>
        <w:t xml:space="preserve">. </w:t>
      </w:r>
      <w:proofErr w:type="spellStart"/>
      <w:r w:rsidRPr="000210A5">
        <w:rPr>
          <w:rFonts w:eastAsiaTheme="minorEastAsia"/>
          <w:lang w:eastAsia="en-US"/>
        </w:rPr>
        <w:t>дис</w:t>
      </w:r>
      <w:proofErr w:type="spellEnd"/>
      <w:r w:rsidRPr="000210A5">
        <w:rPr>
          <w:rFonts w:eastAsiaTheme="minorEastAsia"/>
          <w:lang w:eastAsia="en-US"/>
        </w:rPr>
        <w:t xml:space="preserve">. канд. </w:t>
      </w:r>
      <w:proofErr w:type="spellStart"/>
      <w:r w:rsidRPr="000210A5">
        <w:rPr>
          <w:rFonts w:eastAsiaTheme="minorEastAsia"/>
          <w:lang w:eastAsia="en-US"/>
        </w:rPr>
        <w:t>экон</w:t>
      </w:r>
      <w:proofErr w:type="spellEnd"/>
      <w:r w:rsidRPr="000210A5">
        <w:rPr>
          <w:rFonts w:eastAsiaTheme="minorEastAsia"/>
          <w:lang w:eastAsia="en-US"/>
        </w:rPr>
        <w:t>. наук. М</w:t>
      </w:r>
      <w:r w:rsidRPr="00F61D14">
        <w:rPr>
          <w:rFonts w:eastAsiaTheme="minorEastAsia"/>
          <w:lang w:val="en-US" w:eastAsia="en-US"/>
        </w:rPr>
        <w:t xml:space="preserve">., 2012. </w:t>
      </w:r>
      <w:r w:rsidRPr="000210A5">
        <w:rPr>
          <w:rFonts w:eastAsiaTheme="minorEastAsia"/>
          <w:lang w:eastAsia="en-US"/>
        </w:rPr>
        <w:t>С</w:t>
      </w:r>
      <w:r w:rsidR="00C71816">
        <w:rPr>
          <w:rFonts w:eastAsiaTheme="minorEastAsia"/>
          <w:lang w:val="en-US" w:eastAsia="en-US"/>
        </w:rPr>
        <w:t>. 10.</w:t>
      </w:r>
    </w:p>
  </w:footnote>
  <w:footnote w:id="32">
    <w:p w14:paraId="10BB4AAF" w14:textId="2FB77394" w:rsidR="00C979C2" w:rsidRPr="00F61D14" w:rsidRDefault="00C979C2" w:rsidP="00BF5481">
      <w:pPr>
        <w:rPr>
          <w:lang w:val="en-US"/>
        </w:rPr>
      </w:pPr>
      <w:r w:rsidRPr="00FC31DD">
        <w:rPr>
          <w:rStyle w:val="a9"/>
        </w:rPr>
        <w:footnoteRef/>
      </w:r>
      <w:r w:rsidRPr="00F61D14">
        <w:rPr>
          <w:lang w:val="en-US"/>
        </w:rPr>
        <w:t xml:space="preserve"> </w:t>
      </w:r>
      <w:proofErr w:type="spellStart"/>
      <w:r w:rsidRPr="00FC31DD">
        <w:rPr>
          <w:rFonts w:eastAsiaTheme="minorEastAsia"/>
          <w:lang w:val="en-US" w:eastAsia="en-US"/>
        </w:rPr>
        <w:t>Girdham</w:t>
      </w:r>
      <w:proofErr w:type="spellEnd"/>
      <w:r w:rsidRPr="00FC31DD">
        <w:rPr>
          <w:rFonts w:eastAsiaTheme="minorEastAsia"/>
          <w:lang w:val="en-US" w:eastAsia="en-US"/>
        </w:rPr>
        <w:t xml:space="preserve">, M. Interpersonal Skills at Work / 2nd ed. London: </w:t>
      </w:r>
      <w:proofErr w:type="spellStart"/>
      <w:r w:rsidRPr="00FC31DD">
        <w:rPr>
          <w:rFonts w:eastAsiaTheme="minorEastAsia"/>
          <w:lang w:val="en-US" w:eastAsia="en-US"/>
        </w:rPr>
        <w:t>PrenticeHall</w:t>
      </w:r>
      <w:proofErr w:type="spellEnd"/>
      <w:r w:rsidRPr="00FC31DD">
        <w:rPr>
          <w:rFonts w:eastAsiaTheme="minorEastAsia"/>
          <w:lang w:val="en-US" w:eastAsia="en-US"/>
        </w:rPr>
        <w:t>, 1990.</w:t>
      </w:r>
      <w:r>
        <w:rPr>
          <w:rFonts w:eastAsiaTheme="minorEastAsia"/>
          <w:lang w:val="en-US" w:eastAsia="en-US"/>
        </w:rPr>
        <w:t xml:space="preserve"> Р. 36.</w:t>
      </w:r>
    </w:p>
  </w:footnote>
  <w:footnote w:id="33">
    <w:p w14:paraId="7C2CC95A" w14:textId="2BD9C77D" w:rsidR="00C979C2" w:rsidRPr="0005332A" w:rsidRDefault="00C979C2" w:rsidP="00BF5481">
      <w:r w:rsidRPr="0005332A">
        <w:rPr>
          <w:rStyle w:val="a9"/>
        </w:rPr>
        <w:footnoteRef/>
      </w:r>
      <w:r w:rsidRPr="00F61D14">
        <w:rPr>
          <w:lang w:val="en-US"/>
        </w:rPr>
        <w:t xml:space="preserve"> </w:t>
      </w:r>
      <w:proofErr w:type="gramStart"/>
      <w:r w:rsidRPr="000D19F3">
        <w:rPr>
          <w:lang w:val="en-US"/>
        </w:rPr>
        <w:t xml:space="preserve">Management of Change/ </w:t>
      </w:r>
      <w:proofErr w:type="spellStart"/>
      <w:r w:rsidRPr="000D19F3">
        <w:rPr>
          <w:lang w:val="en-US"/>
        </w:rPr>
        <w:t>McKechnies</w:t>
      </w:r>
      <w:proofErr w:type="spellEnd"/>
      <w:r w:rsidRPr="000D19F3">
        <w:rPr>
          <w:lang w:val="en-US"/>
        </w:rPr>
        <w:t xml:space="preserve"> OLP – The Institute of Management Foundation.</w:t>
      </w:r>
      <w:proofErr w:type="gramEnd"/>
      <w:r w:rsidRPr="000D19F3">
        <w:rPr>
          <w:lang w:val="en-US"/>
        </w:rPr>
        <w:t xml:space="preserve"> 1997</w:t>
      </w:r>
      <w:r>
        <w:rPr>
          <w:lang w:val="en-US"/>
        </w:rPr>
        <w:t>. Р. 5.</w:t>
      </w:r>
    </w:p>
  </w:footnote>
  <w:footnote w:id="34">
    <w:p w14:paraId="25C00A53" w14:textId="209D37DE" w:rsidR="00C979C2" w:rsidRPr="00B07642" w:rsidRDefault="00C979C2" w:rsidP="00BF5481">
      <w:r w:rsidRPr="00B07642">
        <w:rPr>
          <w:rStyle w:val="a9"/>
        </w:rPr>
        <w:footnoteRef/>
      </w:r>
      <w:r w:rsidRPr="00B07642">
        <w:t xml:space="preserve"> Пригожин А.И. Цели и ценности. Новые методы работы с будущим / </w:t>
      </w:r>
      <w:proofErr w:type="spellStart"/>
      <w:r w:rsidRPr="00B07642">
        <w:t>А.И.Пригожин</w:t>
      </w:r>
      <w:proofErr w:type="spellEnd"/>
      <w:r w:rsidRPr="00B07642">
        <w:t xml:space="preserve">. – М.: </w:t>
      </w:r>
      <w:r>
        <w:t>Издательство “Дело” АНХ, 2010. С</w:t>
      </w:r>
      <w:r w:rsidRPr="00B07642">
        <w:t>. 80.</w:t>
      </w:r>
    </w:p>
  </w:footnote>
  <w:footnote w:id="35">
    <w:p w14:paraId="6C9F5EE8" w14:textId="19C9D6B6" w:rsidR="00C979C2" w:rsidRDefault="00C979C2" w:rsidP="00BF5481">
      <w:r w:rsidRPr="00B07642">
        <w:rPr>
          <w:rStyle w:val="a9"/>
        </w:rPr>
        <w:footnoteRef/>
      </w:r>
      <w:r w:rsidRPr="00B07642">
        <w:t xml:space="preserve"> </w:t>
      </w:r>
      <w:r>
        <w:t>Там же. С</w:t>
      </w:r>
      <w:r w:rsidRPr="00B07642">
        <w:t>. 223</w:t>
      </w:r>
      <w:r>
        <w:t>.</w:t>
      </w:r>
    </w:p>
  </w:footnote>
  <w:footnote w:id="36">
    <w:p w14:paraId="4AC3AFF4" w14:textId="0696EF96" w:rsidR="00C979C2" w:rsidRDefault="00C979C2" w:rsidP="008B481D">
      <w:pPr>
        <w:rPr>
          <w:rFonts w:ascii="TimesNewRoman" w:hAnsi="TimesNewRoman"/>
        </w:rPr>
      </w:pPr>
      <w:r>
        <w:rPr>
          <w:rStyle w:val="a9"/>
        </w:rPr>
        <w:footnoteRef/>
      </w:r>
      <w:r>
        <w:t xml:space="preserve"> </w:t>
      </w:r>
      <w:r w:rsidRPr="00150DE9">
        <w:t>Данные соц</w:t>
      </w:r>
      <w:r>
        <w:t>иологических исследований</w:t>
      </w:r>
      <w:r w:rsidRPr="00150DE9">
        <w:t xml:space="preserve"> РАГС: "Кадровые проб</w:t>
      </w:r>
      <w:r w:rsidR="00E1473F">
        <w:t>лемы государственных учреждений</w:t>
      </w:r>
      <w:r w:rsidRPr="00150DE9">
        <w:t xml:space="preserve"> в оценке руководителей кадровых служб федеральных ведомств". Экспертный опрос кафедры "Государственная служба и кадровая политика" РАГС (руководитель - д-р </w:t>
      </w:r>
      <w:proofErr w:type="spellStart"/>
      <w:r w:rsidRPr="00150DE9">
        <w:t>социол</w:t>
      </w:r>
      <w:proofErr w:type="spellEnd"/>
      <w:r w:rsidRPr="00150DE9">
        <w:t>. наук, проф. Е.В. Охотский). Опрошено 52 руководителя кадровых служб федеральных министерств и ведомств (февраль - март 1997 г., Москва). С. 4. Индекс КАДР-97.</w:t>
      </w:r>
      <w:r>
        <w:rPr>
          <w:rFonts w:ascii="TimesNewRoman" w:hAnsi="TimesNewRoman"/>
        </w:rPr>
        <w:t xml:space="preserve"> </w:t>
      </w:r>
    </w:p>
    <w:p w14:paraId="69BAC15F" w14:textId="615E7B4C" w:rsidR="00C979C2" w:rsidRDefault="00C979C2">
      <w:pPr>
        <w:pStyle w:val="a7"/>
      </w:pPr>
    </w:p>
  </w:footnote>
  <w:footnote w:id="37">
    <w:p w14:paraId="4F8FC458" w14:textId="56C2351C" w:rsidR="00C979C2" w:rsidRPr="006A4686" w:rsidRDefault="00C979C2" w:rsidP="00BF5481">
      <w:r w:rsidRPr="006A4686">
        <w:rPr>
          <w:rStyle w:val="a9"/>
        </w:rPr>
        <w:footnoteRef/>
      </w:r>
      <w:r w:rsidRPr="006A4686">
        <w:t xml:space="preserve"> Лысенко В.Д. Государственный служащий в системе госслужбы [Текст]/ В.Д. Лысенко, А.В. </w:t>
      </w:r>
      <w:proofErr w:type="spellStart"/>
      <w:r w:rsidRPr="006A4686">
        <w:t>Понеделков</w:t>
      </w:r>
      <w:proofErr w:type="spellEnd"/>
      <w:r w:rsidRPr="006A4686">
        <w:t xml:space="preserve">, А.М. Старостин // Государственная гражданская служба; под </w:t>
      </w:r>
      <w:proofErr w:type="spellStart"/>
      <w:proofErr w:type="gramStart"/>
      <w:r w:rsidRPr="006A4686">
        <w:t>ред</w:t>
      </w:r>
      <w:proofErr w:type="spellEnd"/>
      <w:proofErr w:type="gramEnd"/>
      <w:r w:rsidRPr="006A4686">
        <w:t xml:space="preserve"> В.Г. Игнатова. – М.: ИКЦ “</w:t>
      </w:r>
      <w:proofErr w:type="spellStart"/>
      <w:r w:rsidRPr="006A4686">
        <w:t>М</w:t>
      </w:r>
      <w:r>
        <w:t>арТ</w:t>
      </w:r>
      <w:proofErr w:type="spellEnd"/>
      <w:r>
        <w:t xml:space="preserve">”; Ростов н/Д: </w:t>
      </w:r>
      <w:proofErr w:type="spellStart"/>
      <w:r>
        <w:t>МарТ</w:t>
      </w:r>
      <w:proofErr w:type="spellEnd"/>
      <w:r>
        <w:t>, 2005. С</w:t>
      </w:r>
      <w:r w:rsidRPr="006A4686">
        <w:t xml:space="preserve">. 338. </w:t>
      </w:r>
    </w:p>
  </w:footnote>
  <w:footnote w:id="38">
    <w:p w14:paraId="1B39D7F5" w14:textId="737C5D31" w:rsidR="00C979C2" w:rsidRDefault="00C979C2" w:rsidP="00BF5481">
      <w:r w:rsidRPr="006A4686">
        <w:rPr>
          <w:rStyle w:val="a9"/>
        </w:rPr>
        <w:footnoteRef/>
      </w:r>
      <w:r w:rsidRPr="006A4686">
        <w:t xml:space="preserve"> </w:t>
      </w:r>
      <w:proofErr w:type="spellStart"/>
      <w:r w:rsidRPr="006A4686">
        <w:t>Субочев</w:t>
      </w:r>
      <w:proofErr w:type="spellEnd"/>
      <w:r w:rsidRPr="006A4686">
        <w:t xml:space="preserve"> Н.С. Государственная служба и кадровая политик [Текст]/ Н.С. </w:t>
      </w:r>
      <w:proofErr w:type="spellStart"/>
      <w:r w:rsidRPr="006A4686">
        <w:t>Субочев</w:t>
      </w:r>
      <w:proofErr w:type="spellEnd"/>
      <w:r w:rsidRPr="006A4686">
        <w:t>, В.В. Шуваева. – Волгоград: ГОУ ВПО ВАГС, 2005.</w:t>
      </w:r>
      <w:r>
        <w:t xml:space="preserve"> С. 82.</w:t>
      </w:r>
    </w:p>
  </w:footnote>
  <w:footnote w:id="39">
    <w:p w14:paraId="6FAFD192" w14:textId="3EDBCDA4" w:rsidR="00C979C2" w:rsidRDefault="00C979C2" w:rsidP="00BF5481">
      <w:r>
        <w:rPr>
          <w:rStyle w:val="a9"/>
        </w:rPr>
        <w:footnoteRef/>
      </w:r>
      <w:r>
        <w:t xml:space="preserve"> Бойков В.Э. Государственные служащие: о себе, о работе, о власти // Государственная служба</w:t>
      </w:r>
      <w:proofErr w:type="gramStart"/>
      <w:r>
        <w:t xml:space="preserve">., </w:t>
      </w:r>
      <w:proofErr w:type="gramEnd"/>
      <w:r>
        <w:t>2003. №1 (21). С. 112.</w:t>
      </w:r>
    </w:p>
  </w:footnote>
  <w:footnote w:id="40">
    <w:p w14:paraId="77334F25" w14:textId="231753AE" w:rsidR="00C979C2" w:rsidRDefault="00C979C2" w:rsidP="008B481D">
      <w:r>
        <w:rPr>
          <w:rStyle w:val="a9"/>
        </w:rPr>
        <w:footnoteRef/>
      </w:r>
      <w:r>
        <w:t xml:space="preserve"> Якобсон Л.И. Реформа государственной службы: интересы и </w:t>
      </w:r>
      <w:proofErr w:type="gramStart"/>
      <w:r>
        <w:t>приоритеты</w:t>
      </w:r>
      <w:proofErr w:type="gramEnd"/>
      <w:r>
        <w:t xml:space="preserve"> // Общественные науки и современность, 2002. №3. С. 11.</w:t>
      </w:r>
    </w:p>
  </w:footnote>
  <w:footnote w:id="41">
    <w:p w14:paraId="2B252BB5" w14:textId="50F20FC7" w:rsidR="00C979C2" w:rsidRDefault="00C979C2" w:rsidP="008B481D">
      <w:r>
        <w:rPr>
          <w:rStyle w:val="a9"/>
        </w:rPr>
        <w:footnoteRef/>
      </w:r>
      <w:r>
        <w:t xml:space="preserve"> </w:t>
      </w:r>
      <w:proofErr w:type="spellStart"/>
      <w:r>
        <w:t>Субочев</w:t>
      </w:r>
      <w:proofErr w:type="spellEnd"/>
      <w:r>
        <w:t xml:space="preserve"> Н.С. Государственная служба и кадровая политик </w:t>
      </w:r>
      <w:r w:rsidRPr="00F61D14">
        <w:t>[</w:t>
      </w:r>
      <w:r>
        <w:t>Текст</w:t>
      </w:r>
      <w:r w:rsidRPr="00F61D14">
        <w:t xml:space="preserve">]/ </w:t>
      </w:r>
      <w:r>
        <w:t xml:space="preserve">Н.С. </w:t>
      </w:r>
      <w:proofErr w:type="spellStart"/>
      <w:r>
        <w:t>Субочев</w:t>
      </w:r>
      <w:proofErr w:type="spellEnd"/>
      <w:r>
        <w:t>, В.В. Шуваева. – Волгоград: ГОУ ВПО ВАГС, 2005. С. 86.</w:t>
      </w:r>
    </w:p>
  </w:footnote>
  <w:footnote w:id="42">
    <w:p w14:paraId="2ABC084D" w14:textId="23B195B6" w:rsidR="00C979C2" w:rsidRPr="003F6DB5" w:rsidRDefault="00C979C2" w:rsidP="008B481D">
      <w:r>
        <w:rPr>
          <w:rStyle w:val="a9"/>
        </w:rPr>
        <w:footnoteRef/>
      </w:r>
      <w:r>
        <w:t xml:space="preserve"> Бояркин М.Ю. Ценностно-мотивационная типология личности в сфере государственной службы. Диссертация … кандидата психол. наук. – Москва, 2008. С. 158.  </w:t>
      </w:r>
    </w:p>
  </w:footnote>
  <w:footnote w:id="43">
    <w:p w14:paraId="5A3BCB5A" w14:textId="6257F447" w:rsidR="00C979C2" w:rsidRDefault="00C979C2" w:rsidP="008B481D">
      <w:r>
        <w:rPr>
          <w:rStyle w:val="a9"/>
        </w:rPr>
        <w:footnoteRef/>
      </w:r>
      <w:r>
        <w:t xml:space="preserve"> Лысенко В.Д. Государственный служащий в системе госслужбы // Государственная гражданская служба; под ред. В.Г. Игнатова. – М.: ИКЦ «</w:t>
      </w:r>
      <w:proofErr w:type="spellStart"/>
      <w:r>
        <w:t>МарТ</w:t>
      </w:r>
      <w:proofErr w:type="spellEnd"/>
      <w:r>
        <w:t xml:space="preserve">»; Ростов н/Д: </w:t>
      </w:r>
      <w:proofErr w:type="spellStart"/>
      <w:r>
        <w:t>МарТ</w:t>
      </w:r>
      <w:proofErr w:type="spellEnd"/>
      <w:r>
        <w:t xml:space="preserve">, 2005. С. 341. </w:t>
      </w:r>
    </w:p>
  </w:footnote>
  <w:footnote w:id="44">
    <w:p w14:paraId="0ED7EF65" w14:textId="488EFDB9" w:rsidR="00C979C2" w:rsidRPr="00AF546D" w:rsidRDefault="00C979C2" w:rsidP="008B481D">
      <w:r w:rsidRPr="00AF546D">
        <w:rPr>
          <w:rStyle w:val="a9"/>
          <w:rFonts w:eastAsiaTheme="majorEastAsia"/>
        </w:rPr>
        <w:footnoteRef/>
      </w:r>
      <w:r w:rsidRPr="00AF546D">
        <w:t xml:space="preserve"> Постановление Правительства № 201 от  11.03.2009 “О введении в действие положений Закона о </w:t>
      </w:r>
    </w:p>
    <w:p w14:paraId="0D07A3DA" w14:textId="32D460ED" w:rsidR="00C979C2" w:rsidRPr="00F61D14" w:rsidRDefault="00C979C2" w:rsidP="008B481D">
      <w:r w:rsidRPr="00AF546D">
        <w:t xml:space="preserve">государственной должности и статусе государственного  служащего № 158-XVI от 4 июля 2008 года. Опубликован: 17.03.2009 в </w:t>
      </w:r>
      <w:proofErr w:type="spellStart"/>
      <w:r w:rsidRPr="00AF546D">
        <w:t>Monitorul</w:t>
      </w:r>
      <w:proofErr w:type="spellEnd"/>
      <w:r w:rsidRPr="00AF546D">
        <w:t xml:space="preserve"> </w:t>
      </w:r>
      <w:proofErr w:type="spellStart"/>
      <w:r w:rsidRPr="00AF546D">
        <w:t>Oficial</w:t>
      </w:r>
      <w:proofErr w:type="spellEnd"/>
      <w:r w:rsidRPr="00AF546D">
        <w:t xml:space="preserve"> </w:t>
      </w:r>
      <w:proofErr w:type="spellStart"/>
      <w:r w:rsidRPr="00AF546D">
        <w:t>Nr</w:t>
      </w:r>
      <w:proofErr w:type="spellEnd"/>
      <w:r w:rsidRPr="00AF546D">
        <w:t>. 55-56 статья №</w:t>
      </w:r>
      <w:proofErr w:type="gramStart"/>
      <w:r w:rsidRPr="00AF546D">
        <w:t xml:space="preserve"> :</w:t>
      </w:r>
      <w:proofErr w:type="gramEnd"/>
      <w:r w:rsidRPr="00AF546D">
        <w:t xml:space="preserve"> 249. Электронный документ </w:t>
      </w:r>
      <w:hyperlink r:id="rId8" w:history="1">
        <w:r w:rsidRPr="00AF546D">
          <w:rPr>
            <w:rStyle w:val="ab"/>
          </w:rPr>
          <w:t>http://lex.justice.md/viewdoc.php?action=view&amp;view=doc&amp;id=331023&amp;lang=2</w:t>
        </w:r>
      </w:hyperlink>
      <w:r w:rsidRPr="00F61D14">
        <w:t>.</w:t>
      </w:r>
    </w:p>
  </w:footnote>
  <w:footnote w:id="45">
    <w:p w14:paraId="7925A87A" w14:textId="77777777" w:rsidR="00C979C2" w:rsidRPr="008B481D" w:rsidRDefault="00C979C2" w:rsidP="008B481D">
      <w:r w:rsidRPr="008B481D">
        <w:rPr>
          <w:rStyle w:val="a9"/>
          <w:rFonts w:eastAsiaTheme="majorEastAsia"/>
        </w:rPr>
        <w:footnoteRef/>
      </w:r>
      <w:r w:rsidRPr="008B481D">
        <w:t xml:space="preserve"> Методический инструментарий применения наставничества на государственной гражданской службе. Министерство труда и социальной защиты Российской Федерации. Москва, 2013. – с.6. https://rezerv.openrepublic.ru/Nastav.pdf</w:t>
      </w:r>
    </w:p>
  </w:footnote>
  <w:footnote w:id="46">
    <w:p w14:paraId="34BD38B2" w14:textId="77777777" w:rsidR="00C979C2" w:rsidRDefault="00C979C2" w:rsidP="008B481D">
      <w:r>
        <w:rPr>
          <w:rStyle w:val="a9"/>
          <w:rFonts w:eastAsiaTheme="majorEastAsia"/>
        </w:rPr>
        <w:footnoteRef/>
      </w:r>
      <w:r>
        <w:t xml:space="preserve"> </w:t>
      </w:r>
      <w:r w:rsidRPr="000C6F73">
        <w:t>Методический инструментарий по организации отбора кадров на замещение вакантный должностей государственной гражданской службы</w:t>
      </w:r>
      <w:r>
        <w:t xml:space="preserve">. </w:t>
      </w:r>
      <w:r w:rsidRPr="000C6F73">
        <w:t>Министерством труда и социальной защиты Российской Федерации</w:t>
      </w:r>
      <w:r>
        <w:t xml:space="preserve">. Москва, 2013. – С.5. </w:t>
      </w:r>
    </w:p>
  </w:footnote>
  <w:footnote w:id="47">
    <w:p w14:paraId="1E23447A" w14:textId="5026E321" w:rsidR="00C979C2" w:rsidRPr="00566C14" w:rsidRDefault="00C979C2" w:rsidP="00990DF3">
      <w:pPr>
        <w:rPr>
          <w:lang w:val="en-US"/>
        </w:rPr>
      </w:pPr>
      <w:r>
        <w:rPr>
          <w:rStyle w:val="a9"/>
        </w:rPr>
        <w:footnoteRef/>
      </w:r>
      <w:r>
        <w:t xml:space="preserve"> </w:t>
      </w:r>
      <w:proofErr w:type="spellStart"/>
      <w:r w:rsidRPr="00566C14">
        <w:rPr>
          <w:lang w:val="en-US"/>
        </w:rPr>
        <w:t>Vogelsang</w:t>
      </w:r>
      <w:proofErr w:type="spellEnd"/>
      <w:r w:rsidRPr="00F61D14">
        <w:t xml:space="preserve"> </w:t>
      </w:r>
      <w:r w:rsidRPr="00566C14">
        <w:rPr>
          <w:lang w:val="en-US"/>
        </w:rPr>
        <w:t>J</w:t>
      </w:r>
      <w:r w:rsidRPr="00F61D14">
        <w:t xml:space="preserve">. </w:t>
      </w:r>
      <w:r w:rsidRPr="00566C14">
        <w:rPr>
          <w:lang w:val="en-US"/>
        </w:rPr>
        <w:t>D</w:t>
      </w:r>
      <w:r w:rsidRPr="00F61D14">
        <w:t xml:space="preserve">. </w:t>
      </w:r>
      <w:r w:rsidRPr="00566C14">
        <w:rPr>
          <w:lang w:val="en-US"/>
        </w:rPr>
        <w:t>Values</w:t>
      </w:r>
      <w:r w:rsidRPr="00F61D14">
        <w:t xml:space="preserve"> </w:t>
      </w:r>
      <w:r w:rsidRPr="00566C14">
        <w:rPr>
          <w:lang w:val="en-US"/>
        </w:rPr>
        <w:t>based</w:t>
      </w:r>
      <w:r w:rsidRPr="00F61D14">
        <w:t xml:space="preserve"> </w:t>
      </w:r>
      <w:r w:rsidRPr="00566C14">
        <w:rPr>
          <w:lang w:val="en-US"/>
        </w:rPr>
        <w:t>organization</w:t>
      </w:r>
      <w:r w:rsidRPr="00F61D14">
        <w:t xml:space="preserve"> </w:t>
      </w:r>
      <w:r w:rsidRPr="00566C14">
        <w:rPr>
          <w:lang w:val="en-US"/>
        </w:rPr>
        <w:t>development</w:t>
      </w:r>
      <w:r w:rsidRPr="00F61D14">
        <w:t xml:space="preserve">. </w:t>
      </w:r>
      <w:proofErr w:type="gramStart"/>
      <w:r w:rsidRPr="00566C14">
        <w:rPr>
          <w:lang w:val="en-US"/>
        </w:rPr>
        <w:t>Jour</w:t>
      </w:r>
      <w:r>
        <w:rPr>
          <w:lang w:val="en-US"/>
        </w:rPr>
        <w:t xml:space="preserve">nal for Nonprofit Management 2, </w:t>
      </w:r>
      <w:r w:rsidRPr="00566C14">
        <w:rPr>
          <w:lang w:val="en-US"/>
        </w:rPr>
        <w:t>1998.P. 16.</w:t>
      </w:r>
      <w:proofErr w:type="gramEnd"/>
    </w:p>
  </w:footnote>
  <w:footnote w:id="48">
    <w:p w14:paraId="4A06B617" w14:textId="77777777" w:rsidR="00C979C2" w:rsidRDefault="00C979C2" w:rsidP="00990DF3">
      <w:r>
        <w:rPr>
          <w:rStyle w:val="a9"/>
        </w:rPr>
        <w:footnoteRef/>
      </w:r>
      <w:r>
        <w:t xml:space="preserve"> </w:t>
      </w:r>
      <w:r w:rsidRPr="00F140B2">
        <w:t>http://government.ru/news/2670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61B5"/>
    <w:multiLevelType w:val="hybridMultilevel"/>
    <w:tmpl w:val="68A025C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34594F"/>
    <w:multiLevelType w:val="hybridMultilevel"/>
    <w:tmpl w:val="01D80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4E397F"/>
    <w:multiLevelType w:val="hybridMultilevel"/>
    <w:tmpl w:val="0E02D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5C6C28"/>
    <w:multiLevelType w:val="hybridMultilevel"/>
    <w:tmpl w:val="112AD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C137E1"/>
    <w:multiLevelType w:val="hybridMultilevel"/>
    <w:tmpl w:val="DE7E2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DC2BE8"/>
    <w:multiLevelType w:val="hybridMultilevel"/>
    <w:tmpl w:val="3A08B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DD0453"/>
    <w:multiLevelType w:val="hybridMultilevel"/>
    <w:tmpl w:val="4934A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207FA1"/>
    <w:multiLevelType w:val="hybridMultilevel"/>
    <w:tmpl w:val="43A691E2"/>
    <w:lvl w:ilvl="0" w:tplc="00000001">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2C77F9C"/>
    <w:multiLevelType w:val="hybridMultilevel"/>
    <w:tmpl w:val="7768577A"/>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3050D2"/>
    <w:multiLevelType w:val="hybridMultilevel"/>
    <w:tmpl w:val="C30C2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A304D5"/>
    <w:multiLevelType w:val="hybridMultilevel"/>
    <w:tmpl w:val="12720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7D487C"/>
    <w:multiLevelType w:val="hybridMultilevel"/>
    <w:tmpl w:val="C1C42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044BCE"/>
    <w:multiLevelType w:val="hybridMultilevel"/>
    <w:tmpl w:val="C20AB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0645E1"/>
    <w:multiLevelType w:val="hybridMultilevel"/>
    <w:tmpl w:val="F3A00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0608F4"/>
    <w:multiLevelType w:val="hybridMultilevel"/>
    <w:tmpl w:val="D182ECF8"/>
    <w:lvl w:ilvl="0" w:tplc="00000001">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8017711"/>
    <w:multiLevelType w:val="hybridMultilevel"/>
    <w:tmpl w:val="AFD87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4C4336"/>
    <w:multiLevelType w:val="hybridMultilevel"/>
    <w:tmpl w:val="65BA2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E1734D"/>
    <w:multiLevelType w:val="hybridMultilevel"/>
    <w:tmpl w:val="671E6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AC1B5B"/>
    <w:multiLevelType w:val="hybridMultilevel"/>
    <w:tmpl w:val="3C4ED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5B54B9"/>
    <w:multiLevelType w:val="hybridMultilevel"/>
    <w:tmpl w:val="D86AE31E"/>
    <w:lvl w:ilvl="0" w:tplc="04090011">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E67E9C"/>
    <w:multiLevelType w:val="hybridMultilevel"/>
    <w:tmpl w:val="E782F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8867E5"/>
    <w:multiLevelType w:val="hybridMultilevel"/>
    <w:tmpl w:val="23B05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076269"/>
    <w:multiLevelType w:val="hybridMultilevel"/>
    <w:tmpl w:val="3612A712"/>
    <w:lvl w:ilvl="0" w:tplc="00000001">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DC0C0A"/>
    <w:multiLevelType w:val="hybridMultilevel"/>
    <w:tmpl w:val="8328F9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E37BEE"/>
    <w:multiLevelType w:val="hybridMultilevel"/>
    <w:tmpl w:val="44ACF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553A45"/>
    <w:multiLevelType w:val="hybridMultilevel"/>
    <w:tmpl w:val="365816F0"/>
    <w:lvl w:ilvl="0" w:tplc="00000001">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FB807C9"/>
    <w:multiLevelType w:val="multilevel"/>
    <w:tmpl w:val="5E787EDE"/>
    <w:lvl w:ilvl="0">
      <w:start w:val="1"/>
      <w:numFmt w:val="decimal"/>
      <w:lvlText w:val="%1."/>
      <w:lvlJc w:val="left"/>
      <w:pPr>
        <w:ind w:left="600" w:hanging="600"/>
      </w:pPr>
      <w:rPr>
        <w:rFonts w:eastAsiaTheme="minorEastAsia" w:hint="default"/>
        <w:color w:val="auto"/>
      </w:rPr>
    </w:lvl>
    <w:lvl w:ilvl="1">
      <w:start w:val="3"/>
      <w:numFmt w:val="decimal"/>
      <w:isLgl/>
      <w:lvlText w:val="%1.%2."/>
      <w:lvlJc w:val="left"/>
      <w:pPr>
        <w:ind w:left="560" w:hanging="5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515C7224"/>
    <w:multiLevelType w:val="hybridMultilevel"/>
    <w:tmpl w:val="5BEA8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89210C"/>
    <w:multiLevelType w:val="hybridMultilevel"/>
    <w:tmpl w:val="C8924052"/>
    <w:lvl w:ilvl="0" w:tplc="F0F8FD9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B111DE"/>
    <w:multiLevelType w:val="hybridMultilevel"/>
    <w:tmpl w:val="4EA23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605E28"/>
    <w:multiLevelType w:val="hybridMultilevel"/>
    <w:tmpl w:val="D916E28E"/>
    <w:lvl w:ilvl="0" w:tplc="00000001">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8F923FF"/>
    <w:multiLevelType w:val="hybridMultilevel"/>
    <w:tmpl w:val="C23E77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AFC50B6"/>
    <w:multiLevelType w:val="hybridMultilevel"/>
    <w:tmpl w:val="42C4BA1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4AD100E"/>
    <w:multiLevelType w:val="hybridMultilevel"/>
    <w:tmpl w:val="4764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416702"/>
    <w:multiLevelType w:val="hybridMultilevel"/>
    <w:tmpl w:val="257C4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CB22BB"/>
    <w:multiLevelType w:val="hybridMultilevel"/>
    <w:tmpl w:val="31CA9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7760B3"/>
    <w:multiLevelType w:val="hybridMultilevel"/>
    <w:tmpl w:val="DC3C8D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9FD6065"/>
    <w:multiLevelType w:val="hybridMultilevel"/>
    <w:tmpl w:val="A52E8704"/>
    <w:lvl w:ilvl="0" w:tplc="00000001">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CE55DB0"/>
    <w:multiLevelType w:val="hybridMultilevel"/>
    <w:tmpl w:val="F4CA6A0E"/>
    <w:lvl w:ilvl="0" w:tplc="00000001">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12A2675"/>
    <w:multiLevelType w:val="hybridMultilevel"/>
    <w:tmpl w:val="21C03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60D21DE"/>
    <w:multiLevelType w:val="hybridMultilevel"/>
    <w:tmpl w:val="F4785810"/>
    <w:lvl w:ilvl="0" w:tplc="04090011">
      <w:start w:val="1"/>
      <w:numFmt w:val="decimal"/>
      <w:lvlText w:val="%1)"/>
      <w:lvlJc w:val="left"/>
      <w:pPr>
        <w:ind w:left="1998" w:hanging="360"/>
      </w:pPr>
    </w:lvl>
    <w:lvl w:ilvl="1" w:tplc="04090019">
      <w:start w:val="1"/>
      <w:numFmt w:val="lowerLetter"/>
      <w:lvlText w:val="%2."/>
      <w:lvlJc w:val="left"/>
      <w:pPr>
        <w:ind w:left="2718" w:hanging="360"/>
      </w:pPr>
    </w:lvl>
    <w:lvl w:ilvl="2" w:tplc="0409001B" w:tentative="1">
      <w:start w:val="1"/>
      <w:numFmt w:val="lowerRoman"/>
      <w:lvlText w:val="%3."/>
      <w:lvlJc w:val="right"/>
      <w:pPr>
        <w:ind w:left="3438" w:hanging="180"/>
      </w:pPr>
    </w:lvl>
    <w:lvl w:ilvl="3" w:tplc="0409000F" w:tentative="1">
      <w:start w:val="1"/>
      <w:numFmt w:val="decimal"/>
      <w:lvlText w:val="%4."/>
      <w:lvlJc w:val="left"/>
      <w:pPr>
        <w:ind w:left="4158" w:hanging="360"/>
      </w:pPr>
    </w:lvl>
    <w:lvl w:ilvl="4" w:tplc="04090019" w:tentative="1">
      <w:start w:val="1"/>
      <w:numFmt w:val="lowerLetter"/>
      <w:lvlText w:val="%5."/>
      <w:lvlJc w:val="left"/>
      <w:pPr>
        <w:ind w:left="4878" w:hanging="360"/>
      </w:pPr>
    </w:lvl>
    <w:lvl w:ilvl="5" w:tplc="0409001B" w:tentative="1">
      <w:start w:val="1"/>
      <w:numFmt w:val="lowerRoman"/>
      <w:lvlText w:val="%6."/>
      <w:lvlJc w:val="right"/>
      <w:pPr>
        <w:ind w:left="5598" w:hanging="180"/>
      </w:pPr>
    </w:lvl>
    <w:lvl w:ilvl="6" w:tplc="0409000F" w:tentative="1">
      <w:start w:val="1"/>
      <w:numFmt w:val="decimal"/>
      <w:lvlText w:val="%7."/>
      <w:lvlJc w:val="left"/>
      <w:pPr>
        <w:ind w:left="6318" w:hanging="360"/>
      </w:pPr>
    </w:lvl>
    <w:lvl w:ilvl="7" w:tplc="04090019" w:tentative="1">
      <w:start w:val="1"/>
      <w:numFmt w:val="lowerLetter"/>
      <w:lvlText w:val="%8."/>
      <w:lvlJc w:val="left"/>
      <w:pPr>
        <w:ind w:left="7038" w:hanging="360"/>
      </w:pPr>
    </w:lvl>
    <w:lvl w:ilvl="8" w:tplc="0409001B" w:tentative="1">
      <w:start w:val="1"/>
      <w:numFmt w:val="lowerRoman"/>
      <w:lvlText w:val="%9."/>
      <w:lvlJc w:val="right"/>
      <w:pPr>
        <w:ind w:left="7758" w:hanging="180"/>
      </w:pPr>
    </w:lvl>
  </w:abstractNum>
  <w:num w:numId="1">
    <w:abstractNumId w:val="34"/>
  </w:num>
  <w:num w:numId="2">
    <w:abstractNumId w:val="4"/>
  </w:num>
  <w:num w:numId="3">
    <w:abstractNumId w:val="3"/>
  </w:num>
  <w:num w:numId="4">
    <w:abstractNumId w:val="20"/>
  </w:num>
  <w:num w:numId="5">
    <w:abstractNumId w:val="17"/>
  </w:num>
  <w:num w:numId="6">
    <w:abstractNumId w:val="32"/>
  </w:num>
  <w:num w:numId="7">
    <w:abstractNumId w:val="16"/>
  </w:num>
  <w:num w:numId="8">
    <w:abstractNumId w:val="35"/>
  </w:num>
  <w:num w:numId="9">
    <w:abstractNumId w:val="2"/>
  </w:num>
  <w:num w:numId="10">
    <w:abstractNumId w:val="15"/>
  </w:num>
  <w:num w:numId="11">
    <w:abstractNumId w:val="9"/>
  </w:num>
  <w:num w:numId="12">
    <w:abstractNumId w:val="13"/>
  </w:num>
  <w:num w:numId="13">
    <w:abstractNumId w:val="1"/>
  </w:num>
  <w:num w:numId="14">
    <w:abstractNumId w:val="5"/>
  </w:num>
  <w:num w:numId="15">
    <w:abstractNumId w:val="39"/>
  </w:num>
  <w:num w:numId="16">
    <w:abstractNumId w:val="27"/>
  </w:num>
  <w:num w:numId="17">
    <w:abstractNumId w:val="36"/>
  </w:num>
  <w:num w:numId="18">
    <w:abstractNumId w:val="40"/>
  </w:num>
  <w:num w:numId="19">
    <w:abstractNumId w:val="12"/>
  </w:num>
  <w:num w:numId="20">
    <w:abstractNumId w:val="0"/>
  </w:num>
  <w:num w:numId="21">
    <w:abstractNumId w:val="6"/>
  </w:num>
  <w:num w:numId="22">
    <w:abstractNumId w:val="21"/>
  </w:num>
  <w:num w:numId="23">
    <w:abstractNumId w:val="29"/>
  </w:num>
  <w:num w:numId="24">
    <w:abstractNumId w:val="22"/>
  </w:num>
  <w:num w:numId="25">
    <w:abstractNumId w:val="8"/>
  </w:num>
  <w:num w:numId="26">
    <w:abstractNumId w:val="14"/>
  </w:num>
  <w:num w:numId="27">
    <w:abstractNumId w:val="31"/>
  </w:num>
  <w:num w:numId="28">
    <w:abstractNumId w:val="28"/>
  </w:num>
  <w:num w:numId="29">
    <w:abstractNumId w:val="37"/>
  </w:num>
  <w:num w:numId="30">
    <w:abstractNumId w:val="25"/>
  </w:num>
  <w:num w:numId="31">
    <w:abstractNumId w:val="30"/>
  </w:num>
  <w:num w:numId="32">
    <w:abstractNumId w:val="38"/>
  </w:num>
  <w:num w:numId="33">
    <w:abstractNumId w:val="7"/>
  </w:num>
  <w:num w:numId="34">
    <w:abstractNumId w:val="18"/>
  </w:num>
  <w:num w:numId="35">
    <w:abstractNumId w:val="26"/>
  </w:num>
  <w:num w:numId="36">
    <w:abstractNumId w:val="24"/>
  </w:num>
  <w:num w:numId="37">
    <w:abstractNumId w:val="23"/>
  </w:num>
  <w:num w:numId="38">
    <w:abstractNumId w:val="10"/>
  </w:num>
  <w:num w:numId="39">
    <w:abstractNumId w:val="11"/>
  </w:num>
  <w:num w:numId="40">
    <w:abstractNumId w:val="33"/>
  </w:num>
  <w:num w:numId="41">
    <w:abstractNumId w:val="1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01B"/>
    <w:rsid w:val="000012AC"/>
    <w:rsid w:val="00003663"/>
    <w:rsid w:val="00004D39"/>
    <w:rsid w:val="00007AAB"/>
    <w:rsid w:val="00007ADA"/>
    <w:rsid w:val="00012187"/>
    <w:rsid w:val="0001255D"/>
    <w:rsid w:val="000133A8"/>
    <w:rsid w:val="000139C1"/>
    <w:rsid w:val="00013D74"/>
    <w:rsid w:val="000161CA"/>
    <w:rsid w:val="00016D83"/>
    <w:rsid w:val="000210A5"/>
    <w:rsid w:val="0002145B"/>
    <w:rsid w:val="00021A1B"/>
    <w:rsid w:val="00023497"/>
    <w:rsid w:val="0002475B"/>
    <w:rsid w:val="00024B07"/>
    <w:rsid w:val="00026773"/>
    <w:rsid w:val="00026A2F"/>
    <w:rsid w:val="000303CF"/>
    <w:rsid w:val="00030514"/>
    <w:rsid w:val="00031A0C"/>
    <w:rsid w:val="00031A78"/>
    <w:rsid w:val="00032FAB"/>
    <w:rsid w:val="00035EA8"/>
    <w:rsid w:val="00037044"/>
    <w:rsid w:val="000377E3"/>
    <w:rsid w:val="000408A5"/>
    <w:rsid w:val="000408CA"/>
    <w:rsid w:val="00041CDF"/>
    <w:rsid w:val="00042171"/>
    <w:rsid w:val="00043EB5"/>
    <w:rsid w:val="0004438E"/>
    <w:rsid w:val="0004596A"/>
    <w:rsid w:val="000461B6"/>
    <w:rsid w:val="00047EF4"/>
    <w:rsid w:val="0005073B"/>
    <w:rsid w:val="000518EB"/>
    <w:rsid w:val="0005332A"/>
    <w:rsid w:val="00053BE8"/>
    <w:rsid w:val="00056538"/>
    <w:rsid w:val="0005732C"/>
    <w:rsid w:val="00057A41"/>
    <w:rsid w:val="000619A5"/>
    <w:rsid w:val="0006204B"/>
    <w:rsid w:val="00062475"/>
    <w:rsid w:val="00062D48"/>
    <w:rsid w:val="00062EA4"/>
    <w:rsid w:val="00066DCD"/>
    <w:rsid w:val="00071466"/>
    <w:rsid w:val="00071DAB"/>
    <w:rsid w:val="00071F1F"/>
    <w:rsid w:val="000754E4"/>
    <w:rsid w:val="00077116"/>
    <w:rsid w:val="00077CA0"/>
    <w:rsid w:val="00081789"/>
    <w:rsid w:val="000818F0"/>
    <w:rsid w:val="00083485"/>
    <w:rsid w:val="000861C6"/>
    <w:rsid w:val="000867CC"/>
    <w:rsid w:val="00093BD9"/>
    <w:rsid w:val="0009596D"/>
    <w:rsid w:val="00096287"/>
    <w:rsid w:val="000A08A1"/>
    <w:rsid w:val="000A0B55"/>
    <w:rsid w:val="000A3653"/>
    <w:rsid w:val="000A4CA3"/>
    <w:rsid w:val="000A6049"/>
    <w:rsid w:val="000A6334"/>
    <w:rsid w:val="000B0BFC"/>
    <w:rsid w:val="000B20A0"/>
    <w:rsid w:val="000B694F"/>
    <w:rsid w:val="000B7FB0"/>
    <w:rsid w:val="000C2340"/>
    <w:rsid w:val="000C359D"/>
    <w:rsid w:val="000D02FB"/>
    <w:rsid w:val="000D05A4"/>
    <w:rsid w:val="000D2598"/>
    <w:rsid w:val="000D35C4"/>
    <w:rsid w:val="000D3E15"/>
    <w:rsid w:val="000D60BF"/>
    <w:rsid w:val="000E04E2"/>
    <w:rsid w:val="000E1680"/>
    <w:rsid w:val="000E29DB"/>
    <w:rsid w:val="000E4461"/>
    <w:rsid w:val="000E6341"/>
    <w:rsid w:val="000E6EB2"/>
    <w:rsid w:val="000E753B"/>
    <w:rsid w:val="000F3E84"/>
    <w:rsid w:val="000F5D55"/>
    <w:rsid w:val="0010291D"/>
    <w:rsid w:val="0010352E"/>
    <w:rsid w:val="001039C3"/>
    <w:rsid w:val="00105F67"/>
    <w:rsid w:val="00106549"/>
    <w:rsid w:val="00106978"/>
    <w:rsid w:val="00112502"/>
    <w:rsid w:val="00113E81"/>
    <w:rsid w:val="00113EED"/>
    <w:rsid w:val="00114F26"/>
    <w:rsid w:val="00114F89"/>
    <w:rsid w:val="00116DB2"/>
    <w:rsid w:val="00117368"/>
    <w:rsid w:val="00121B6C"/>
    <w:rsid w:val="00121D9B"/>
    <w:rsid w:val="001239A1"/>
    <w:rsid w:val="00124B01"/>
    <w:rsid w:val="00124E5D"/>
    <w:rsid w:val="00125F92"/>
    <w:rsid w:val="00126192"/>
    <w:rsid w:val="0012783A"/>
    <w:rsid w:val="00127843"/>
    <w:rsid w:val="001316C7"/>
    <w:rsid w:val="001317A3"/>
    <w:rsid w:val="001322AC"/>
    <w:rsid w:val="0013252B"/>
    <w:rsid w:val="00133722"/>
    <w:rsid w:val="001347D9"/>
    <w:rsid w:val="00136ABB"/>
    <w:rsid w:val="001379A7"/>
    <w:rsid w:val="00143891"/>
    <w:rsid w:val="001456AF"/>
    <w:rsid w:val="00150DE9"/>
    <w:rsid w:val="00150E31"/>
    <w:rsid w:val="00150EB6"/>
    <w:rsid w:val="0015138E"/>
    <w:rsid w:val="001546C6"/>
    <w:rsid w:val="0015534A"/>
    <w:rsid w:val="0015543C"/>
    <w:rsid w:val="00155897"/>
    <w:rsid w:val="00156348"/>
    <w:rsid w:val="0016256C"/>
    <w:rsid w:val="00162D62"/>
    <w:rsid w:val="00163E6F"/>
    <w:rsid w:val="00164FCA"/>
    <w:rsid w:val="001663A1"/>
    <w:rsid w:val="00166F81"/>
    <w:rsid w:val="00167B02"/>
    <w:rsid w:val="0017188D"/>
    <w:rsid w:val="00171A0C"/>
    <w:rsid w:val="00171D77"/>
    <w:rsid w:val="001750DD"/>
    <w:rsid w:val="00175664"/>
    <w:rsid w:val="0017613D"/>
    <w:rsid w:val="0017760E"/>
    <w:rsid w:val="001804DC"/>
    <w:rsid w:val="00181766"/>
    <w:rsid w:val="001822E7"/>
    <w:rsid w:val="0018233F"/>
    <w:rsid w:val="00182385"/>
    <w:rsid w:val="001824B6"/>
    <w:rsid w:val="00182E90"/>
    <w:rsid w:val="0018642F"/>
    <w:rsid w:val="00192D18"/>
    <w:rsid w:val="00194FE9"/>
    <w:rsid w:val="001952C9"/>
    <w:rsid w:val="00196A93"/>
    <w:rsid w:val="001A2FF2"/>
    <w:rsid w:val="001A5CC9"/>
    <w:rsid w:val="001B29F6"/>
    <w:rsid w:val="001B2B61"/>
    <w:rsid w:val="001B7394"/>
    <w:rsid w:val="001B7F75"/>
    <w:rsid w:val="001C22A5"/>
    <w:rsid w:val="001C2B63"/>
    <w:rsid w:val="001C6F5E"/>
    <w:rsid w:val="001C70D7"/>
    <w:rsid w:val="001D1636"/>
    <w:rsid w:val="001D33DF"/>
    <w:rsid w:val="001D5EA3"/>
    <w:rsid w:val="001D67B1"/>
    <w:rsid w:val="001E401C"/>
    <w:rsid w:val="001E700C"/>
    <w:rsid w:val="001F062F"/>
    <w:rsid w:val="001F2803"/>
    <w:rsid w:val="001F2BC7"/>
    <w:rsid w:val="001F389E"/>
    <w:rsid w:val="001F48FE"/>
    <w:rsid w:val="0020167B"/>
    <w:rsid w:val="00202A4A"/>
    <w:rsid w:val="00203043"/>
    <w:rsid w:val="00203055"/>
    <w:rsid w:val="002052B5"/>
    <w:rsid w:val="00206575"/>
    <w:rsid w:val="00211715"/>
    <w:rsid w:val="002119E5"/>
    <w:rsid w:val="002127CF"/>
    <w:rsid w:val="00212C06"/>
    <w:rsid w:val="00217617"/>
    <w:rsid w:val="00222375"/>
    <w:rsid w:val="00227CA0"/>
    <w:rsid w:val="002301AC"/>
    <w:rsid w:val="00230943"/>
    <w:rsid w:val="00234727"/>
    <w:rsid w:val="00235CA6"/>
    <w:rsid w:val="00235F95"/>
    <w:rsid w:val="00237046"/>
    <w:rsid w:val="00240276"/>
    <w:rsid w:val="00240430"/>
    <w:rsid w:val="00240F87"/>
    <w:rsid w:val="00241A38"/>
    <w:rsid w:val="00243C5B"/>
    <w:rsid w:val="00244DEC"/>
    <w:rsid w:val="00246620"/>
    <w:rsid w:val="0024662F"/>
    <w:rsid w:val="00246D17"/>
    <w:rsid w:val="00247D6B"/>
    <w:rsid w:val="00251370"/>
    <w:rsid w:val="0025154A"/>
    <w:rsid w:val="00251C86"/>
    <w:rsid w:val="0025712D"/>
    <w:rsid w:val="00261ECA"/>
    <w:rsid w:val="00263121"/>
    <w:rsid w:val="00266343"/>
    <w:rsid w:val="00266C24"/>
    <w:rsid w:val="00266F2D"/>
    <w:rsid w:val="0027018C"/>
    <w:rsid w:val="00271A92"/>
    <w:rsid w:val="00274030"/>
    <w:rsid w:val="00281CDE"/>
    <w:rsid w:val="0028432C"/>
    <w:rsid w:val="00286463"/>
    <w:rsid w:val="00291459"/>
    <w:rsid w:val="00291AB6"/>
    <w:rsid w:val="002933EA"/>
    <w:rsid w:val="002959D0"/>
    <w:rsid w:val="00296A55"/>
    <w:rsid w:val="002A0DC4"/>
    <w:rsid w:val="002A1B5A"/>
    <w:rsid w:val="002A3A63"/>
    <w:rsid w:val="002A6016"/>
    <w:rsid w:val="002A66E1"/>
    <w:rsid w:val="002B351A"/>
    <w:rsid w:val="002B3696"/>
    <w:rsid w:val="002B5F2C"/>
    <w:rsid w:val="002B6ADF"/>
    <w:rsid w:val="002B75CA"/>
    <w:rsid w:val="002B7C6C"/>
    <w:rsid w:val="002B7EF5"/>
    <w:rsid w:val="002C0100"/>
    <w:rsid w:val="002C04D5"/>
    <w:rsid w:val="002C2F9D"/>
    <w:rsid w:val="002C3235"/>
    <w:rsid w:val="002C4495"/>
    <w:rsid w:val="002C50FD"/>
    <w:rsid w:val="002C7051"/>
    <w:rsid w:val="002D08FD"/>
    <w:rsid w:val="002D5861"/>
    <w:rsid w:val="002E062D"/>
    <w:rsid w:val="002E2EBF"/>
    <w:rsid w:val="002E314E"/>
    <w:rsid w:val="002E3906"/>
    <w:rsid w:val="002E542B"/>
    <w:rsid w:val="002E6EE3"/>
    <w:rsid w:val="002E7D14"/>
    <w:rsid w:val="002F0D51"/>
    <w:rsid w:val="002F2CF1"/>
    <w:rsid w:val="002F484A"/>
    <w:rsid w:val="002F5112"/>
    <w:rsid w:val="002F5755"/>
    <w:rsid w:val="00304436"/>
    <w:rsid w:val="003048A9"/>
    <w:rsid w:val="00305504"/>
    <w:rsid w:val="00305871"/>
    <w:rsid w:val="0031098F"/>
    <w:rsid w:val="00310994"/>
    <w:rsid w:val="003109C0"/>
    <w:rsid w:val="00315463"/>
    <w:rsid w:val="00317676"/>
    <w:rsid w:val="00317745"/>
    <w:rsid w:val="00322BC3"/>
    <w:rsid w:val="00324B6B"/>
    <w:rsid w:val="003301F7"/>
    <w:rsid w:val="003307C5"/>
    <w:rsid w:val="00330E2D"/>
    <w:rsid w:val="00331158"/>
    <w:rsid w:val="00332771"/>
    <w:rsid w:val="003335B7"/>
    <w:rsid w:val="00333780"/>
    <w:rsid w:val="00334F01"/>
    <w:rsid w:val="00335B82"/>
    <w:rsid w:val="003367D7"/>
    <w:rsid w:val="0034259F"/>
    <w:rsid w:val="00343B22"/>
    <w:rsid w:val="00344642"/>
    <w:rsid w:val="0034540D"/>
    <w:rsid w:val="003505A1"/>
    <w:rsid w:val="00351D78"/>
    <w:rsid w:val="0035466F"/>
    <w:rsid w:val="00354AEA"/>
    <w:rsid w:val="0035629E"/>
    <w:rsid w:val="00363343"/>
    <w:rsid w:val="00364B00"/>
    <w:rsid w:val="00365267"/>
    <w:rsid w:val="00367E03"/>
    <w:rsid w:val="00374784"/>
    <w:rsid w:val="00374847"/>
    <w:rsid w:val="00375D00"/>
    <w:rsid w:val="0037623D"/>
    <w:rsid w:val="00376892"/>
    <w:rsid w:val="00376ABF"/>
    <w:rsid w:val="003818E1"/>
    <w:rsid w:val="00383455"/>
    <w:rsid w:val="00384CCD"/>
    <w:rsid w:val="00385697"/>
    <w:rsid w:val="0038591A"/>
    <w:rsid w:val="00391296"/>
    <w:rsid w:val="00393E7B"/>
    <w:rsid w:val="00394E31"/>
    <w:rsid w:val="003951EB"/>
    <w:rsid w:val="003A0D07"/>
    <w:rsid w:val="003A3A25"/>
    <w:rsid w:val="003A548F"/>
    <w:rsid w:val="003A5B89"/>
    <w:rsid w:val="003A5CB8"/>
    <w:rsid w:val="003A6C77"/>
    <w:rsid w:val="003A7E98"/>
    <w:rsid w:val="003B1869"/>
    <w:rsid w:val="003B484A"/>
    <w:rsid w:val="003B5387"/>
    <w:rsid w:val="003B5A43"/>
    <w:rsid w:val="003B7339"/>
    <w:rsid w:val="003B7D6A"/>
    <w:rsid w:val="003C0052"/>
    <w:rsid w:val="003C14BF"/>
    <w:rsid w:val="003C1686"/>
    <w:rsid w:val="003C17BE"/>
    <w:rsid w:val="003C2DD1"/>
    <w:rsid w:val="003C6990"/>
    <w:rsid w:val="003C73DE"/>
    <w:rsid w:val="003D04AC"/>
    <w:rsid w:val="003D17D0"/>
    <w:rsid w:val="003D5331"/>
    <w:rsid w:val="003D592F"/>
    <w:rsid w:val="003E0213"/>
    <w:rsid w:val="003E075F"/>
    <w:rsid w:val="003E0C6C"/>
    <w:rsid w:val="003E315D"/>
    <w:rsid w:val="003E4117"/>
    <w:rsid w:val="003E48C6"/>
    <w:rsid w:val="003E55A5"/>
    <w:rsid w:val="003E7911"/>
    <w:rsid w:val="003E7E71"/>
    <w:rsid w:val="003F0F79"/>
    <w:rsid w:val="003F19CD"/>
    <w:rsid w:val="003F1D98"/>
    <w:rsid w:val="003F2951"/>
    <w:rsid w:val="003F529D"/>
    <w:rsid w:val="003F6A7D"/>
    <w:rsid w:val="003F6DB5"/>
    <w:rsid w:val="0040371C"/>
    <w:rsid w:val="00404E82"/>
    <w:rsid w:val="004058E0"/>
    <w:rsid w:val="00406FBD"/>
    <w:rsid w:val="00420318"/>
    <w:rsid w:val="00421112"/>
    <w:rsid w:val="00426ABB"/>
    <w:rsid w:val="00426DC3"/>
    <w:rsid w:val="004302BC"/>
    <w:rsid w:val="00430A7A"/>
    <w:rsid w:val="00430DD0"/>
    <w:rsid w:val="00430FD0"/>
    <w:rsid w:val="00433464"/>
    <w:rsid w:val="00440889"/>
    <w:rsid w:val="00444F23"/>
    <w:rsid w:val="00445BBC"/>
    <w:rsid w:val="00452EBE"/>
    <w:rsid w:val="00452FD9"/>
    <w:rsid w:val="004552B4"/>
    <w:rsid w:val="004567AB"/>
    <w:rsid w:val="00461394"/>
    <w:rsid w:val="00461E06"/>
    <w:rsid w:val="00462948"/>
    <w:rsid w:val="00464275"/>
    <w:rsid w:val="0046435A"/>
    <w:rsid w:val="00464EBC"/>
    <w:rsid w:val="00465F1B"/>
    <w:rsid w:val="00466652"/>
    <w:rsid w:val="004666E3"/>
    <w:rsid w:val="00466D2A"/>
    <w:rsid w:val="00467F03"/>
    <w:rsid w:val="00473A5C"/>
    <w:rsid w:val="00475244"/>
    <w:rsid w:val="004813C5"/>
    <w:rsid w:val="00482146"/>
    <w:rsid w:val="00482B12"/>
    <w:rsid w:val="00485863"/>
    <w:rsid w:val="00485BBA"/>
    <w:rsid w:val="00490DDE"/>
    <w:rsid w:val="00491555"/>
    <w:rsid w:val="00494357"/>
    <w:rsid w:val="0049464C"/>
    <w:rsid w:val="00495A4A"/>
    <w:rsid w:val="00496842"/>
    <w:rsid w:val="00497C10"/>
    <w:rsid w:val="004A1498"/>
    <w:rsid w:val="004A31AC"/>
    <w:rsid w:val="004A5B69"/>
    <w:rsid w:val="004A66C3"/>
    <w:rsid w:val="004A7563"/>
    <w:rsid w:val="004B21CF"/>
    <w:rsid w:val="004B3669"/>
    <w:rsid w:val="004B44BA"/>
    <w:rsid w:val="004B50AA"/>
    <w:rsid w:val="004B62DC"/>
    <w:rsid w:val="004B636F"/>
    <w:rsid w:val="004B7DCC"/>
    <w:rsid w:val="004C3ABA"/>
    <w:rsid w:val="004C418C"/>
    <w:rsid w:val="004C7E4C"/>
    <w:rsid w:val="004D0FA8"/>
    <w:rsid w:val="004D102A"/>
    <w:rsid w:val="004D3BE0"/>
    <w:rsid w:val="004D4BB9"/>
    <w:rsid w:val="004D6C75"/>
    <w:rsid w:val="004D729A"/>
    <w:rsid w:val="004E3328"/>
    <w:rsid w:val="004E7C1A"/>
    <w:rsid w:val="004F0FFC"/>
    <w:rsid w:val="004F2C06"/>
    <w:rsid w:val="004F64F7"/>
    <w:rsid w:val="004F70DC"/>
    <w:rsid w:val="00500F63"/>
    <w:rsid w:val="00501EE2"/>
    <w:rsid w:val="00505CB6"/>
    <w:rsid w:val="00510B95"/>
    <w:rsid w:val="00511408"/>
    <w:rsid w:val="00515EA7"/>
    <w:rsid w:val="00517956"/>
    <w:rsid w:val="00520496"/>
    <w:rsid w:val="005214BC"/>
    <w:rsid w:val="005221B3"/>
    <w:rsid w:val="00522FBA"/>
    <w:rsid w:val="00523DCF"/>
    <w:rsid w:val="005254B8"/>
    <w:rsid w:val="005256D5"/>
    <w:rsid w:val="005267DC"/>
    <w:rsid w:val="005267F2"/>
    <w:rsid w:val="005300A7"/>
    <w:rsid w:val="00530FA8"/>
    <w:rsid w:val="00533A40"/>
    <w:rsid w:val="00533C1D"/>
    <w:rsid w:val="00533C4B"/>
    <w:rsid w:val="005345B8"/>
    <w:rsid w:val="00535E2B"/>
    <w:rsid w:val="00537833"/>
    <w:rsid w:val="005379DC"/>
    <w:rsid w:val="00540F8D"/>
    <w:rsid w:val="0054194C"/>
    <w:rsid w:val="00541DC3"/>
    <w:rsid w:val="00542C06"/>
    <w:rsid w:val="00545838"/>
    <w:rsid w:val="005467E8"/>
    <w:rsid w:val="00551B34"/>
    <w:rsid w:val="00551E10"/>
    <w:rsid w:val="005562A3"/>
    <w:rsid w:val="00560884"/>
    <w:rsid w:val="00563052"/>
    <w:rsid w:val="005637BB"/>
    <w:rsid w:val="00563A6F"/>
    <w:rsid w:val="00563B5D"/>
    <w:rsid w:val="00563D6D"/>
    <w:rsid w:val="005661FA"/>
    <w:rsid w:val="00566C14"/>
    <w:rsid w:val="005677C0"/>
    <w:rsid w:val="00570888"/>
    <w:rsid w:val="005710D1"/>
    <w:rsid w:val="00571162"/>
    <w:rsid w:val="005724A0"/>
    <w:rsid w:val="00572E69"/>
    <w:rsid w:val="00575CF7"/>
    <w:rsid w:val="005766E0"/>
    <w:rsid w:val="005767B9"/>
    <w:rsid w:val="0058226D"/>
    <w:rsid w:val="00583D79"/>
    <w:rsid w:val="00584F20"/>
    <w:rsid w:val="00587533"/>
    <w:rsid w:val="0059234A"/>
    <w:rsid w:val="005926D0"/>
    <w:rsid w:val="00592DF6"/>
    <w:rsid w:val="00594143"/>
    <w:rsid w:val="00595F8A"/>
    <w:rsid w:val="00597482"/>
    <w:rsid w:val="00597C3B"/>
    <w:rsid w:val="005A1CCD"/>
    <w:rsid w:val="005A2DDF"/>
    <w:rsid w:val="005A3658"/>
    <w:rsid w:val="005A5794"/>
    <w:rsid w:val="005B0982"/>
    <w:rsid w:val="005B0EEE"/>
    <w:rsid w:val="005B4989"/>
    <w:rsid w:val="005B6342"/>
    <w:rsid w:val="005C1E24"/>
    <w:rsid w:val="005C26F9"/>
    <w:rsid w:val="005C31AE"/>
    <w:rsid w:val="005C4954"/>
    <w:rsid w:val="005C4F54"/>
    <w:rsid w:val="005C5B2B"/>
    <w:rsid w:val="005C6E07"/>
    <w:rsid w:val="005C70AD"/>
    <w:rsid w:val="005D0192"/>
    <w:rsid w:val="005D1751"/>
    <w:rsid w:val="005D3448"/>
    <w:rsid w:val="005D430C"/>
    <w:rsid w:val="005D6240"/>
    <w:rsid w:val="005D75A0"/>
    <w:rsid w:val="005E29E5"/>
    <w:rsid w:val="005E384D"/>
    <w:rsid w:val="005E5E00"/>
    <w:rsid w:val="005E6DC6"/>
    <w:rsid w:val="005F4F96"/>
    <w:rsid w:val="005F5F27"/>
    <w:rsid w:val="005F7F20"/>
    <w:rsid w:val="006025CE"/>
    <w:rsid w:val="00603AD1"/>
    <w:rsid w:val="00605FC0"/>
    <w:rsid w:val="006077BD"/>
    <w:rsid w:val="00611525"/>
    <w:rsid w:val="00612B86"/>
    <w:rsid w:val="00612CB5"/>
    <w:rsid w:val="0061497C"/>
    <w:rsid w:val="006171F1"/>
    <w:rsid w:val="006179BE"/>
    <w:rsid w:val="00620688"/>
    <w:rsid w:val="0062272B"/>
    <w:rsid w:val="00626BB4"/>
    <w:rsid w:val="00631954"/>
    <w:rsid w:val="00632EA0"/>
    <w:rsid w:val="00634041"/>
    <w:rsid w:val="0063441C"/>
    <w:rsid w:val="00635B7B"/>
    <w:rsid w:val="00635D54"/>
    <w:rsid w:val="00637471"/>
    <w:rsid w:val="00640B78"/>
    <w:rsid w:val="006428CC"/>
    <w:rsid w:val="00644137"/>
    <w:rsid w:val="00646A0F"/>
    <w:rsid w:val="0065064C"/>
    <w:rsid w:val="00653AB0"/>
    <w:rsid w:val="0065461D"/>
    <w:rsid w:val="00655196"/>
    <w:rsid w:val="00656B84"/>
    <w:rsid w:val="0065713D"/>
    <w:rsid w:val="006603F6"/>
    <w:rsid w:val="00661351"/>
    <w:rsid w:val="00663E1A"/>
    <w:rsid w:val="00664570"/>
    <w:rsid w:val="00665A01"/>
    <w:rsid w:val="00670EB2"/>
    <w:rsid w:val="0067187E"/>
    <w:rsid w:val="00672F62"/>
    <w:rsid w:val="00673FA0"/>
    <w:rsid w:val="0067408D"/>
    <w:rsid w:val="00674A4B"/>
    <w:rsid w:val="00681D8C"/>
    <w:rsid w:val="0068218A"/>
    <w:rsid w:val="0068450A"/>
    <w:rsid w:val="006856A2"/>
    <w:rsid w:val="00686070"/>
    <w:rsid w:val="00686661"/>
    <w:rsid w:val="0069026D"/>
    <w:rsid w:val="006926F6"/>
    <w:rsid w:val="0069312A"/>
    <w:rsid w:val="0069409B"/>
    <w:rsid w:val="006946A1"/>
    <w:rsid w:val="00694735"/>
    <w:rsid w:val="00694835"/>
    <w:rsid w:val="00695601"/>
    <w:rsid w:val="00695E3A"/>
    <w:rsid w:val="00696D40"/>
    <w:rsid w:val="00697D91"/>
    <w:rsid w:val="00697FDF"/>
    <w:rsid w:val="006A13D1"/>
    <w:rsid w:val="006A2DB3"/>
    <w:rsid w:val="006A3C33"/>
    <w:rsid w:val="006A3ECD"/>
    <w:rsid w:val="006A44DA"/>
    <w:rsid w:val="006A4686"/>
    <w:rsid w:val="006A53DD"/>
    <w:rsid w:val="006A5908"/>
    <w:rsid w:val="006A73E1"/>
    <w:rsid w:val="006B1584"/>
    <w:rsid w:val="006B1769"/>
    <w:rsid w:val="006B4ACB"/>
    <w:rsid w:val="006B6377"/>
    <w:rsid w:val="006B6F85"/>
    <w:rsid w:val="006B730A"/>
    <w:rsid w:val="006B7335"/>
    <w:rsid w:val="006B7E1E"/>
    <w:rsid w:val="006C1F89"/>
    <w:rsid w:val="006C2022"/>
    <w:rsid w:val="006C27D1"/>
    <w:rsid w:val="006C2A6D"/>
    <w:rsid w:val="006D01ED"/>
    <w:rsid w:val="006D1DD1"/>
    <w:rsid w:val="006D409B"/>
    <w:rsid w:val="006D6738"/>
    <w:rsid w:val="006D678C"/>
    <w:rsid w:val="006D6AAB"/>
    <w:rsid w:val="006D6CB3"/>
    <w:rsid w:val="006E0366"/>
    <w:rsid w:val="006E6928"/>
    <w:rsid w:val="006E6E03"/>
    <w:rsid w:val="006E7CBD"/>
    <w:rsid w:val="006F2665"/>
    <w:rsid w:val="006F4884"/>
    <w:rsid w:val="006F519F"/>
    <w:rsid w:val="006F59F4"/>
    <w:rsid w:val="006F768A"/>
    <w:rsid w:val="006F7C4D"/>
    <w:rsid w:val="007002EE"/>
    <w:rsid w:val="0070040C"/>
    <w:rsid w:val="00701B93"/>
    <w:rsid w:val="0070440E"/>
    <w:rsid w:val="00707B64"/>
    <w:rsid w:val="00707D31"/>
    <w:rsid w:val="0071172F"/>
    <w:rsid w:val="00712040"/>
    <w:rsid w:val="007121C0"/>
    <w:rsid w:val="00713487"/>
    <w:rsid w:val="00714949"/>
    <w:rsid w:val="00717723"/>
    <w:rsid w:val="00717F1D"/>
    <w:rsid w:val="0072032F"/>
    <w:rsid w:val="007203FB"/>
    <w:rsid w:val="007205F7"/>
    <w:rsid w:val="00724A54"/>
    <w:rsid w:val="007351FE"/>
    <w:rsid w:val="00741517"/>
    <w:rsid w:val="0074296A"/>
    <w:rsid w:val="00747F32"/>
    <w:rsid w:val="007513C0"/>
    <w:rsid w:val="00751594"/>
    <w:rsid w:val="00752B1B"/>
    <w:rsid w:val="00753E88"/>
    <w:rsid w:val="007612EC"/>
    <w:rsid w:val="00761CC4"/>
    <w:rsid w:val="00761FD5"/>
    <w:rsid w:val="00762427"/>
    <w:rsid w:val="007657AD"/>
    <w:rsid w:val="00766CB8"/>
    <w:rsid w:val="0077152E"/>
    <w:rsid w:val="0077302F"/>
    <w:rsid w:val="00774A40"/>
    <w:rsid w:val="00776103"/>
    <w:rsid w:val="00780B27"/>
    <w:rsid w:val="0078221F"/>
    <w:rsid w:val="00783E7D"/>
    <w:rsid w:val="00786BC2"/>
    <w:rsid w:val="00787100"/>
    <w:rsid w:val="00794313"/>
    <w:rsid w:val="007956E4"/>
    <w:rsid w:val="007A2D18"/>
    <w:rsid w:val="007B03C1"/>
    <w:rsid w:val="007B0FF9"/>
    <w:rsid w:val="007B1D26"/>
    <w:rsid w:val="007B2C63"/>
    <w:rsid w:val="007B48EB"/>
    <w:rsid w:val="007B614C"/>
    <w:rsid w:val="007B6F4C"/>
    <w:rsid w:val="007C0282"/>
    <w:rsid w:val="007C0F95"/>
    <w:rsid w:val="007C1DE8"/>
    <w:rsid w:val="007C5C4B"/>
    <w:rsid w:val="007D0907"/>
    <w:rsid w:val="007D0D93"/>
    <w:rsid w:val="007D1E5E"/>
    <w:rsid w:val="007D2BEA"/>
    <w:rsid w:val="007D3475"/>
    <w:rsid w:val="007D5A8C"/>
    <w:rsid w:val="007E1813"/>
    <w:rsid w:val="007E32C8"/>
    <w:rsid w:val="007E60DF"/>
    <w:rsid w:val="007E6D0B"/>
    <w:rsid w:val="007E70CA"/>
    <w:rsid w:val="007E75DB"/>
    <w:rsid w:val="007F0067"/>
    <w:rsid w:val="007F05BE"/>
    <w:rsid w:val="007F14D5"/>
    <w:rsid w:val="007F42BA"/>
    <w:rsid w:val="007F48C4"/>
    <w:rsid w:val="007F509A"/>
    <w:rsid w:val="007F6301"/>
    <w:rsid w:val="00803427"/>
    <w:rsid w:val="008069F7"/>
    <w:rsid w:val="008079B9"/>
    <w:rsid w:val="00807E58"/>
    <w:rsid w:val="00807EC5"/>
    <w:rsid w:val="00813356"/>
    <w:rsid w:val="00813693"/>
    <w:rsid w:val="0081585A"/>
    <w:rsid w:val="00817C8C"/>
    <w:rsid w:val="00822803"/>
    <w:rsid w:val="00823EA3"/>
    <w:rsid w:val="0082493A"/>
    <w:rsid w:val="0083005F"/>
    <w:rsid w:val="00834FAE"/>
    <w:rsid w:val="008358D0"/>
    <w:rsid w:val="00840CAB"/>
    <w:rsid w:val="00842593"/>
    <w:rsid w:val="00843E7F"/>
    <w:rsid w:val="008458CC"/>
    <w:rsid w:val="00846400"/>
    <w:rsid w:val="00847839"/>
    <w:rsid w:val="00847DD5"/>
    <w:rsid w:val="008516BF"/>
    <w:rsid w:val="00851FBA"/>
    <w:rsid w:val="00854C13"/>
    <w:rsid w:val="0085777F"/>
    <w:rsid w:val="00857845"/>
    <w:rsid w:val="008579C7"/>
    <w:rsid w:val="00860618"/>
    <w:rsid w:val="008614A5"/>
    <w:rsid w:val="008630A4"/>
    <w:rsid w:val="008648B9"/>
    <w:rsid w:val="00866C52"/>
    <w:rsid w:val="00866FDF"/>
    <w:rsid w:val="00871144"/>
    <w:rsid w:val="00871900"/>
    <w:rsid w:val="00873311"/>
    <w:rsid w:val="00873A1A"/>
    <w:rsid w:val="008753BB"/>
    <w:rsid w:val="00881A28"/>
    <w:rsid w:val="00881B38"/>
    <w:rsid w:val="0088235C"/>
    <w:rsid w:val="008826F6"/>
    <w:rsid w:val="00884D64"/>
    <w:rsid w:val="008865FE"/>
    <w:rsid w:val="00887409"/>
    <w:rsid w:val="00887512"/>
    <w:rsid w:val="00890127"/>
    <w:rsid w:val="008A02EC"/>
    <w:rsid w:val="008A1109"/>
    <w:rsid w:val="008A3CA2"/>
    <w:rsid w:val="008A41C2"/>
    <w:rsid w:val="008A4E53"/>
    <w:rsid w:val="008A6B5F"/>
    <w:rsid w:val="008B1ED1"/>
    <w:rsid w:val="008B37A9"/>
    <w:rsid w:val="008B481D"/>
    <w:rsid w:val="008B49A4"/>
    <w:rsid w:val="008B5997"/>
    <w:rsid w:val="008B7013"/>
    <w:rsid w:val="008B7545"/>
    <w:rsid w:val="008C0F09"/>
    <w:rsid w:val="008C3ACA"/>
    <w:rsid w:val="008C462D"/>
    <w:rsid w:val="008C6BDE"/>
    <w:rsid w:val="008C7A07"/>
    <w:rsid w:val="008D1494"/>
    <w:rsid w:val="008D15FB"/>
    <w:rsid w:val="008D1CEB"/>
    <w:rsid w:val="008D200D"/>
    <w:rsid w:val="008D333E"/>
    <w:rsid w:val="008D3EE4"/>
    <w:rsid w:val="008D74B4"/>
    <w:rsid w:val="008E2342"/>
    <w:rsid w:val="008E4784"/>
    <w:rsid w:val="008E4A66"/>
    <w:rsid w:val="008E5BF8"/>
    <w:rsid w:val="008E7570"/>
    <w:rsid w:val="008F5BF3"/>
    <w:rsid w:val="008F61CA"/>
    <w:rsid w:val="008F6490"/>
    <w:rsid w:val="008F6A17"/>
    <w:rsid w:val="008F6B0A"/>
    <w:rsid w:val="008F7A6A"/>
    <w:rsid w:val="00902846"/>
    <w:rsid w:val="00905A12"/>
    <w:rsid w:val="00905D62"/>
    <w:rsid w:val="00910785"/>
    <w:rsid w:val="00910CF6"/>
    <w:rsid w:val="00912051"/>
    <w:rsid w:val="00914A0D"/>
    <w:rsid w:val="00915030"/>
    <w:rsid w:val="0091676B"/>
    <w:rsid w:val="009178CD"/>
    <w:rsid w:val="00917A70"/>
    <w:rsid w:val="00920276"/>
    <w:rsid w:val="00920E5A"/>
    <w:rsid w:val="009212F9"/>
    <w:rsid w:val="00921933"/>
    <w:rsid w:val="009221FF"/>
    <w:rsid w:val="00922E19"/>
    <w:rsid w:val="00923C3F"/>
    <w:rsid w:val="00923F6C"/>
    <w:rsid w:val="00924ABE"/>
    <w:rsid w:val="00925275"/>
    <w:rsid w:val="0092535E"/>
    <w:rsid w:val="0092566C"/>
    <w:rsid w:val="00927919"/>
    <w:rsid w:val="00930883"/>
    <w:rsid w:val="00931491"/>
    <w:rsid w:val="00931DE2"/>
    <w:rsid w:val="00933A8E"/>
    <w:rsid w:val="00937B11"/>
    <w:rsid w:val="009407B6"/>
    <w:rsid w:val="009442C5"/>
    <w:rsid w:val="009450B5"/>
    <w:rsid w:val="00947D6F"/>
    <w:rsid w:val="00947D7A"/>
    <w:rsid w:val="0095156E"/>
    <w:rsid w:val="00953172"/>
    <w:rsid w:val="0095560F"/>
    <w:rsid w:val="009572E1"/>
    <w:rsid w:val="00960B86"/>
    <w:rsid w:val="00961466"/>
    <w:rsid w:val="00963587"/>
    <w:rsid w:val="0096592B"/>
    <w:rsid w:val="009668F5"/>
    <w:rsid w:val="00966C2E"/>
    <w:rsid w:val="00971C74"/>
    <w:rsid w:val="00972464"/>
    <w:rsid w:val="00972F11"/>
    <w:rsid w:val="0097490B"/>
    <w:rsid w:val="00976CC9"/>
    <w:rsid w:val="009809E1"/>
    <w:rsid w:val="0098167F"/>
    <w:rsid w:val="00981C55"/>
    <w:rsid w:val="0098648A"/>
    <w:rsid w:val="00986B33"/>
    <w:rsid w:val="0098718E"/>
    <w:rsid w:val="009872DC"/>
    <w:rsid w:val="00987D85"/>
    <w:rsid w:val="00987DEB"/>
    <w:rsid w:val="009907E7"/>
    <w:rsid w:val="00990DF3"/>
    <w:rsid w:val="00994B16"/>
    <w:rsid w:val="00995636"/>
    <w:rsid w:val="0099641B"/>
    <w:rsid w:val="009A3105"/>
    <w:rsid w:val="009A47DC"/>
    <w:rsid w:val="009A4E85"/>
    <w:rsid w:val="009A5EC2"/>
    <w:rsid w:val="009B0945"/>
    <w:rsid w:val="009B0B5E"/>
    <w:rsid w:val="009B23CD"/>
    <w:rsid w:val="009B2E41"/>
    <w:rsid w:val="009B4B49"/>
    <w:rsid w:val="009B63EB"/>
    <w:rsid w:val="009C0725"/>
    <w:rsid w:val="009C1593"/>
    <w:rsid w:val="009C2420"/>
    <w:rsid w:val="009C372E"/>
    <w:rsid w:val="009C387A"/>
    <w:rsid w:val="009C3A7E"/>
    <w:rsid w:val="009C4422"/>
    <w:rsid w:val="009C5F58"/>
    <w:rsid w:val="009C7A98"/>
    <w:rsid w:val="009C7AE4"/>
    <w:rsid w:val="009C7D49"/>
    <w:rsid w:val="009D0289"/>
    <w:rsid w:val="009D7C74"/>
    <w:rsid w:val="009E20A6"/>
    <w:rsid w:val="009E3012"/>
    <w:rsid w:val="009E5E66"/>
    <w:rsid w:val="009F1120"/>
    <w:rsid w:val="009F7F79"/>
    <w:rsid w:val="00A00B4E"/>
    <w:rsid w:val="00A10A5F"/>
    <w:rsid w:val="00A10C02"/>
    <w:rsid w:val="00A133CE"/>
    <w:rsid w:val="00A13A28"/>
    <w:rsid w:val="00A159A3"/>
    <w:rsid w:val="00A27246"/>
    <w:rsid w:val="00A30222"/>
    <w:rsid w:val="00A31202"/>
    <w:rsid w:val="00A3201B"/>
    <w:rsid w:val="00A33100"/>
    <w:rsid w:val="00A34E60"/>
    <w:rsid w:val="00A400F4"/>
    <w:rsid w:val="00A4094F"/>
    <w:rsid w:val="00A425DC"/>
    <w:rsid w:val="00A43381"/>
    <w:rsid w:val="00A43952"/>
    <w:rsid w:val="00A51F33"/>
    <w:rsid w:val="00A5364A"/>
    <w:rsid w:val="00A5458C"/>
    <w:rsid w:val="00A55A5B"/>
    <w:rsid w:val="00A56DF0"/>
    <w:rsid w:val="00A56F0A"/>
    <w:rsid w:val="00A57164"/>
    <w:rsid w:val="00A5746E"/>
    <w:rsid w:val="00A60F1B"/>
    <w:rsid w:val="00A630A4"/>
    <w:rsid w:val="00A64494"/>
    <w:rsid w:val="00A65F37"/>
    <w:rsid w:val="00A6663C"/>
    <w:rsid w:val="00A67E2D"/>
    <w:rsid w:val="00A70BED"/>
    <w:rsid w:val="00A715C7"/>
    <w:rsid w:val="00A71CAA"/>
    <w:rsid w:val="00A7229F"/>
    <w:rsid w:val="00A73F5D"/>
    <w:rsid w:val="00A74F74"/>
    <w:rsid w:val="00A755C4"/>
    <w:rsid w:val="00A77C66"/>
    <w:rsid w:val="00A8030E"/>
    <w:rsid w:val="00A8334F"/>
    <w:rsid w:val="00A83379"/>
    <w:rsid w:val="00A91043"/>
    <w:rsid w:val="00A91A89"/>
    <w:rsid w:val="00A91B08"/>
    <w:rsid w:val="00AA042C"/>
    <w:rsid w:val="00AA1513"/>
    <w:rsid w:val="00AA2800"/>
    <w:rsid w:val="00AA43AA"/>
    <w:rsid w:val="00AA50B4"/>
    <w:rsid w:val="00AA6762"/>
    <w:rsid w:val="00AB0A3B"/>
    <w:rsid w:val="00AB0E31"/>
    <w:rsid w:val="00AB17E4"/>
    <w:rsid w:val="00AB1BD3"/>
    <w:rsid w:val="00AB5F2B"/>
    <w:rsid w:val="00AB61AE"/>
    <w:rsid w:val="00AB625C"/>
    <w:rsid w:val="00AB7637"/>
    <w:rsid w:val="00AC316D"/>
    <w:rsid w:val="00AC33BB"/>
    <w:rsid w:val="00AC6AA4"/>
    <w:rsid w:val="00AD0541"/>
    <w:rsid w:val="00AD1483"/>
    <w:rsid w:val="00AD172F"/>
    <w:rsid w:val="00AD2652"/>
    <w:rsid w:val="00AD2AB3"/>
    <w:rsid w:val="00AD2B0C"/>
    <w:rsid w:val="00AD5E46"/>
    <w:rsid w:val="00AD6FAB"/>
    <w:rsid w:val="00AD75D4"/>
    <w:rsid w:val="00AD7EEA"/>
    <w:rsid w:val="00AE2EED"/>
    <w:rsid w:val="00AE5A4E"/>
    <w:rsid w:val="00AE5E89"/>
    <w:rsid w:val="00AF0D4C"/>
    <w:rsid w:val="00AF12AA"/>
    <w:rsid w:val="00AF197D"/>
    <w:rsid w:val="00AF1F9F"/>
    <w:rsid w:val="00AF4877"/>
    <w:rsid w:val="00AF546D"/>
    <w:rsid w:val="00AF67A7"/>
    <w:rsid w:val="00AF7002"/>
    <w:rsid w:val="00AF78FF"/>
    <w:rsid w:val="00B00825"/>
    <w:rsid w:val="00B02FD0"/>
    <w:rsid w:val="00B05125"/>
    <w:rsid w:val="00B07642"/>
    <w:rsid w:val="00B07A0D"/>
    <w:rsid w:val="00B1038E"/>
    <w:rsid w:val="00B10AB9"/>
    <w:rsid w:val="00B117BE"/>
    <w:rsid w:val="00B12243"/>
    <w:rsid w:val="00B123DA"/>
    <w:rsid w:val="00B12505"/>
    <w:rsid w:val="00B12A01"/>
    <w:rsid w:val="00B12DA8"/>
    <w:rsid w:val="00B14584"/>
    <w:rsid w:val="00B14833"/>
    <w:rsid w:val="00B14A33"/>
    <w:rsid w:val="00B17F34"/>
    <w:rsid w:val="00B22096"/>
    <w:rsid w:val="00B2297C"/>
    <w:rsid w:val="00B22CEB"/>
    <w:rsid w:val="00B231A2"/>
    <w:rsid w:val="00B272C9"/>
    <w:rsid w:val="00B32AFC"/>
    <w:rsid w:val="00B3355E"/>
    <w:rsid w:val="00B33704"/>
    <w:rsid w:val="00B34F17"/>
    <w:rsid w:val="00B35054"/>
    <w:rsid w:val="00B42792"/>
    <w:rsid w:val="00B45150"/>
    <w:rsid w:val="00B45CF2"/>
    <w:rsid w:val="00B478B1"/>
    <w:rsid w:val="00B50B13"/>
    <w:rsid w:val="00B50D29"/>
    <w:rsid w:val="00B517A3"/>
    <w:rsid w:val="00B521B8"/>
    <w:rsid w:val="00B52DCC"/>
    <w:rsid w:val="00B536E5"/>
    <w:rsid w:val="00B54305"/>
    <w:rsid w:val="00B60D72"/>
    <w:rsid w:val="00B61955"/>
    <w:rsid w:val="00B63A46"/>
    <w:rsid w:val="00B63B93"/>
    <w:rsid w:val="00B64F0C"/>
    <w:rsid w:val="00B660F5"/>
    <w:rsid w:val="00B664A9"/>
    <w:rsid w:val="00B7140B"/>
    <w:rsid w:val="00B71D8D"/>
    <w:rsid w:val="00B76AC6"/>
    <w:rsid w:val="00B77675"/>
    <w:rsid w:val="00B82078"/>
    <w:rsid w:val="00B822FE"/>
    <w:rsid w:val="00B833A4"/>
    <w:rsid w:val="00B839B8"/>
    <w:rsid w:val="00B8588A"/>
    <w:rsid w:val="00B85BC4"/>
    <w:rsid w:val="00B85C56"/>
    <w:rsid w:val="00B87274"/>
    <w:rsid w:val="00B878FB"/>
    <w:rsid w:val="00B87A20"/>
    <w:rsid w:val="00B87C20"/>
    <w:rsid w:val="00B91E81"/>
    <w:rsid w:val="00B94B02"/>
    <w:rsid w:val="00B97314"/>
    <w:rsid w:val="00BA4A38"/>
    <w:rsid w:val="00BA57D7"/>
    <w:rsid w:val="00BA7143"/>
    <w:rsid w:val="00BB2832"/>
    <w:rsid w:val="00BB2CA1"/>
    <w:rsid w:val="00BB616D"/>
    <w:rsid w:val="00BC0826"/>
    <w:rsid w:val="00BC25B6"/>
    <w:rsid w:val="00BC3B25"/>
    <w:rsid w:val="00BC5D13"/>
    <w:rsid w:val="00BD0F54"/>
    <w:rsid w:val="00BD2926"/>
    <w:rsid w:val="00BD2D8B"/>
    <w:rsid w:val="00BD2EB9"/>
    <w:rsid w:val="00BD4FB1"/>
    <w:rsid w:val="00BD523D"/>
    <w:rsid w:val="00BD5F54"/>
    <w:rsid w:val="00BD63DA"/>
    <w:rsid w:val="00BD740A"/>
    <w:rsid w:val="00BE2C89"/>
    <w:rsid w:val="00BE2ECA"/>
    <w:rsid w:val="00BE495A"/>
    <w:rsid w:val="00BE4FCB"/>
    <w:rsid w:val="00BE7E5A"/>
    <w:rsid w:val="00BF04B1"/>
    <w:rsid w:val="00BF09D7"/>
    <w:rsid w:val="00BF186E"/>
    <w:rsid w:val="00BF345C"/>
    <w:rsid w:val="00BF3850"/>
    <w:rsid w:val="00BF482B"/>
    <w:rsid w:val="00BF5481"/>
    <w:rsid w:val="00C01D78"/>
    <w:rsid w:val="00C01F25"/>
    <w:rsid w:val="00C03439"/>
    <w:rsid w:val="00C06B07"/>
    <w:rsid w:val="00C06F37"/>
    <w:rsid w:val="00C07274"/>
    <w:rsid w:val="00C10E1B"/>
    <w:rsid w:val="00C16F67"/>
    <w:rsid w:val="00C20DC9"/>
    <w:rsid w:val="00C226C4"/>
    <w:rsid w:val="00C269A9"/>
    <w:rsid w:val="00C300A7"/>
    <w:rsid w:val="00C30510"/>
    <w:rsid w:val="00C32C40"/>
    <w:rsid w:val="00C334A6"/>
    <w:rsid w:val="00C42BB7"/>
    <w:rsid w:val="00C436E9"/>
    <w:rsid w:val="00C45C0C"/>
    <w:rsid w:val="00C47209"/>
    <w:rsid w:val="00C51788"/>
    <w:rsid w:val="00C53D46"/>
    <w:rsid w:val="00C56678"/>
    <w:rsid w:val="00C57838"/>
    <w:rsid w:val="00C625DA"/>
    <w:rsid w:val="00C71551"/>
    <w:rsid w:val="00C71816"/>
    <w:rsid w:val="00C7249C"/>
    <w:rsid w:val="00C72AA1"/>
    <w:rsid w:val="00C72FE1"/>
    <w:rsid w:val="00C74A4B"/>
    <w:rsid w:val="00C74EA0"/>
    <w:rsid w:val="00C76CF2"/>
    <w:rsid w:val="00C816A8"/>
    <w:rsid w:val="00C82931"/>
    <w:rsid w:val="00C82DAF"/>
    <w:rsid w:val="00C844A3"/>
    <w:rsid w:val="00C84CCB"/>
    <w:rsid w:val="00C85295"/>
    <w:rsid w:val="00C85C65"/>
    <w:rsid w:val="00C8679D"/>
    <w:rsid w:val="00C871C2"/>
    <w:rsid w:val="00C87685"/>
    <w:rsid w:val="00C93225"/>
    <w:rsid w:val="00C933D0"/>
    <w:rsid w:val="00C9433F"/>
    <w:rsid w:val="00C965B2"/>
    <w:rsid w:val="00C979C2"/>
    <w:rsid w:val="00CA0D08"/>
    <w:rsid w:val="00CA25E4"/>
    <w:rsid w:val="00CA375C"/>
    <w:rsid w:val="00CA4C9B"/>
    <w:rsid w:val="00CA5DC8"/>
    <w:rsid w:val="00CB1F7D"/>
    <w:rsid w:val="00CB2685"/>
    <w:rsid w:val="00CB36C6"/>
    <w:rsid w:val="00CB3A87"/>
    <w:rsid w:val="00CB4E8A"/>
    <w:rsid w:val="00CB7720"/>
    <w:rsid w:val="00CC0162"/>
    <w:rsid w:val="00CC07A7"/>
    <w:rsid w:val="00CC22A9"/>
    <w:rsid w:val="00CC4849"/>
    <w:rsid w:val="00CC597D"/>
    <w:rsid w:val="00CC6ED5"/>
    <w:rsid w:val="00CC72B2"/>
    <w:rsid w:val="00CD3A4C"/>
    <w:rsid w:val="00CD49F6"/>
    <w:rsid w:val="00CE137F"/>
    <w:rsid w:val="00CE1984"/>
    <w:rsid w:val="00CE1C35"/>
    <w:rsid w:val="00CE3C18"/>
    <w:rsid w:val="00CE4682"/>
    <w:rsid w:val="00CE4888"/>
    <w:rsid w:val="00CE60E1"/>
    <w:rsid w:val="00CE763F"/>
    <w:rsid w:val="00CF106C"/>
    <w:rsid w:val="00CF2902"/>
    <w:rsid w:val="00CF417E"/>
    <w:rsid w:val="00CF5AE3"/>
    <w:rsid w:val="00CF7574"/>
    <w:rsid w:val="00D010B5"/>
    <w:rsid w:val="00D01D74"/>
    <w:rsid w:val="00D01E1A"/>
    <w:rsid w:val="00D043A3"/>
    <w:rsid w:val="00D04BD0"/>
    <w:rsid w:val="00D06016"/>
    <w:rsid w:val="00D100D1"/>
    <w:rsid w:val="00D114FE"/>
    <w:rsid w:val="00D12F0B"/>
    <w:rsid w:val="00D13770"/>
    <w:rsid w:val="00D16270"/>
    <w:rsid w:val="00D17501"/>
    <w:rsid w:val="00D1777F"/>
    <w:rsid w:val="00D22935"/>
    <w:rsid w:val="00D24594"/>
    <w:rsid w:val="00D24B2E"/>
    <w:rsid w:val="00D25321"/>
    <w:rsid w:val="00D27D82"/>
    <w:rsid w:val="00D30727"/>
    <w:rsid w:val="00D34C16"/>
    <w:rsid w:val="00D35813"/>
    <w:rsid w:val="00D36CD6"/>
    <w:rsid w:val="00D37AE6"/>
    <w:rsid w:val="00D37DCA"/>
    <w:rsid w:val="00D407B3"/>
    <w:rsid w:val="00D41F4B"/>
    <w:rsid w:val="00D41FCB"/>
    <w:rsid w:val="00D426B3"/>
    <w:rsid w:val="00D43280"/>
    <w:rsid w:val="00D4385E"/>
    <w:rsid w:val="00D43CFE"/>
    <w:rsid w:val="00D44454"/>
    <w:rsid w:val="00D44DAB"/>
    <w:rsid w:val="00D44E52"/>
    <w:rsid w:val="00D469E0"/>
    <w:rsid w:val="00D471E1"/>
    <w:rsid w:val="00D47AFB"/>
    <w:rsid w:val="00D50344"/>
    <w:rsid w:val="00D51D75"/>
    <w:rsid w:val="00D539FF"/>
    <w:rsid w:val="00D56090"/>
    <w:rsid w:val="00D57B8D"/>
    <w:rsid w:val="00D60AB1"/>
    <w:rsid w:val="00D657A5"/>
    <w:rsid w:val="00D708CF"/>
    <w:rsid w:val="00D7091A"/>
    <w:rsid w:val="00D72672"/>
    <w:rsid w:val="00D81178"/>
    <w:rsid w:val="00D81765"/>
    <w:rsid w:val="00D85C79"/>
    <w:rsid w:val="00D86B2A"/>
    <w:rsid w:val="00D906F5"/>
    <w:rsid w:val="00D907BA"/>
    <w:rsid w:val="00D909EF"/>
    <w:rsid w:val="00D90AD4"/>
    <w:rsid w:val="00D92AA8"/>
    <w:rsid w:val="00D949FA"/>
    <w:rsid w:val="00D95044"/>
    <w:rsid w:val="00D9532E"/>
    <w:rsid w:val="00D96DFC"/>
    <w:rsid w:val="00D97C6A"/>
    <w:rsid w:val="00D97E78"/>
    <w:rsid w:val="00DA0DDC"/>
    <w:rsid w:val="00DA256C"/>
    <w:rsid w:val="00DA36CC"/>
    <w:rsid w:val="00DA3832"/>
    <w:rsid w:val="00DA3886"/>
    <w:rsid w:val="00DA4A7D"/>
    <w:rsid w:val="00DB2F13"/>
    <w:rsid w:val="00DB5AB8"/>
    <w:rsid w:val="00DB5EAE"/>
    <w:rsid w:val="00DB5F65"/>
    <w:rsid w:val="00DB65CC"/>
    <w:rsid w:val="00DB692B"/>
    <w:rsid w:val="00DB7461"/>
    <w:rsid w:val="00DC176D"/>
    <w:rsid w:val="00DC295D"/>
    <w:rsid w:val="00DC2CFF"/>
    <w:rsid w:val="00DC3591"/>
    <w:rsid w:val="00DC482B"/>
    <w:rsid w:val="00DC4FBA"/>
    <w:rsid w:val="00DC6837"/>
    <w:rsid w:val="00DC6B65"/>
    <w:rsid w:val="00DD2CDC"/>
    <w:rsid w:val="00DD2F4F"/>
    <w:rsid w:val="00DE0A11"/>
    <w:rsid w:val="00DE0DFE"/>
    <w:rsid w:val="00DE558C"/>
    <w:rsid w:val="00DE6208"/>
    <w:rsid w:val="00DE6AA5"/>
    <w:rsid w:val="00DF1AD4"/>
    <w:rsid w:val="00DF25D2"/>
    <w:rsid w:val="00DF30ED"/>
    <w:rsid w:val="00DF3450"/>
    <w:rsid w:val="00DF5747"/>
    <w:rsid w:val="00DF624B"/>
    <w:rsid w:val="00E00062"/>
    <w:rsid w:val="00E02CF3"/>
    <w:rsid w:val="00E03F13"/>
    <w:rsid w:val="00E05D6F"/>
    <w:rsid w:val="00E063B3"/>
    <w:rsid w:val="00E0743C"/>
    <w:rsid w:val="00E10C6C"/>
    <w:rsid w:val="00E13BDC"/>
    <w:rsid w:val="00E1473F"/>
    <w:rsid w:val="00E1478D"/>
    <w:rsid w:val="00E155D4"/>
    <w:rsid w:val="00E17F35"/>
    <w:rsid w:val="00E2175D"/>
    <w:rsid w:val="00E21941"/>
    <w:rsid w:val="00E2577A"/>
    <w:rsid w:val="00E25A6A"/>
    <w:rsid w:val="00E26419"/>
    <w:rsid w:val="00E270C6"/>
    <w:rsid w:val="00E30054"/>
    <w:rsid w:val="00E30355"/>
    <w:rsid w:val="00E36CC7"/>
    <w:rsid w:val="00E4069D"/>
    <w:rsid w:val="00E433D6"/>
    <w:rsid w:val="00E47F75"/>
    <w:rsid w:val="00E516EF"/>
    <w:rsid w:val="00E52449"/>
    <w:rsid w:val="00E54561"/>
    <w:rsid w:val="00E561BD"/>
    <w:rsid w:val="00E57696"/>
    <w:rsid w:val="00E60240"/>
    <w:rsid w:val="00E6474D"/>
    <w:rsid w:val="00E6483C"/>
    <w:rsid w:val="00E649E3"/>
    <w:rsid w:val="00E64E5C"/>
    <w:rsid w:val="00E7115A"/>
    <w:rsid w:val="00E7136C"/>
    <w:rsid w:val="00E7733F"/>
    <w:rsid w:val="00E779CF"/>
    <w:rsid w:val="00E80725"/>
    <w:rsid w:val="00E8155B"/>
    <w:rsid w:val="00E81647"/>
    <w:rsid w:val="00E82865"/>
    <w:rsid w:val="00E83CCC"/>
    <w:rsid w:val="00E83CE4"/>
    <w:rsid w:val="00E843E3"/>
    <w:rsid w:val="00E86553"/>
    <w:rsid w:val="00E86A6D"/>
    <w:rsid w:val="00E87F72"/>
    <w:rsid w:val="00E90EE9"/>
    <w:rsid w:val="00E91B2D"/>
    <w:rsid w:val="00E92810"/>
    <w:rsid w:val="00E92CF9"/>
    <w:rsid w:val="00E933D0"/>
    <w:rsid w:val="00E95A33"/>
    <w:rsid w:val="00E97FE9"/>
    <w:rsid w:val="00EA0A41"/>
    <w:rsid w:val="00EA13CA"/>
    <w:rsid w:val="00EA25D7"/>
    <w:rsid w:val="00EA34D2"/>
    <w:rsid w:val="00EA4BD9"/>
    <w:rsid w:val="00EA6F98"/>
    <w:rsid w:val="00EA6FA2"/>
    <w:rsid w:val="00EA7DE4"/>
    <w:rsid w:val="00EB0B65"/>
    <w:rsid w:val="00EB258B"/>
    <w:rsid w:val="00EB40D8"/>
    <w:rsid w:val="00EB44CA"/>
    <w:rsid w:val="00EB46DA"/>
    <w:rsid w:val="00EB5C57"/>
    <w:rsid w:val="00EB644F"/>
    <w:rsid w:val="00EB65B1"/>
    <w:rsid w:val="00EB6F2D"/>
    <w:rsid w:val="00EC00E1"/>
    <w:rsid w:val="00EC0FD6"/>
    <w:rsid w:val="00EC1F09"/>
    <w:rsid w:val="00EC7B8F"/>
    <w:rsid w:val="00EC7FFD"/>
    <w:rsid w:val="00ED1FEF"/>
    <w:rsid w:val="00ED7371"/>
    <w:rsid w:val="00EE16DB"/>
    <w:rsid w:val="00EE34B5"/>
    <w:rsid w:val="00EE4C55"/>
    <w:rsid w:val="00EF0578"/>
    <w:rsid w:val="00EF4331"/>
    <w:rsid w:val="00EF5E97"/>
    <w:rsid w:val="00EF6534"/>
    <w:rsid w:val="00EF726E"/>
    <w:rsid w:val="00F00653"/>
    <w:rsid w:val="00F017CA"/>
    <w:rsid w:val="00F01D25"/>
    <w:rsid w:val="00F02FEA"/>
    <w:rsid w:val="00F03703"/>
    <w:rsid w:val="00F05249"/>
    <w:rsid w:val="00F06D72"/>
    <w:rsid w:val="00F12332"/>
    <w:rsid w:val="00F12465"/>
    <w:rsid w:val="00F140B2"/>
    <w:rsid w:val="00F14B7D"/>
    <w:rsid w:val="00F14BD3"/>
    <w:rsid w:val="00F15172"/>
    <w:rsid w:val="00F15176"/>
    <w:rsid w:val="00F1592E"/>
    <w:rsid w:val="00F16C2B"/>
    <w:rsid w:val="00F1744F"/>
    <w:rsid w:val="00F204C8"/>
    <w:rsid w:val="00F21092"/>
    <w:rsid w:val="00F23AE6"/>
    <w:rsid w:val="00F24DD1"/>
    <w:rsid w:val="00F25CCF"/>
    <w:rsid w:val="00F26212"/>
    <w:rsid w:val="00F27690"/>
    <w:rsid w:val="00F3186E"/>
    <w:rsid w:val="00F3328B"/>
    <w:rsid w:val="00F3645C"/>
    <w:rsid w:val="00F377C4"/>
    <w:rsid w:val="00F4004C"/>
    <w:rsid w:val="00F43B37"/>
    <w:rsid w:val="00F44DB2"/>
    <w:rsid w:val="00F46F4E"/>
    <w:rsid w:val="00F47267"/>
    <w:rsid w:val="00F524D4"/>
    <w:rsid w:val="00F52EA5"/>
    <w:rsid w:val="00F53EFD"/>
    <w:rsid w:val="00F55ECD"/>
    <w:rsid w:val="00F57190"/>
    <w:rsid w:val="00F61D14"/>
    <w:rsid w:val="00F63622"/>
    <w:rsid w:val="00F65718"/>
    <w:rsid w:val="00F67F51"/>
    <w:rsid w:val="00F72EDD"/>
    <w:rsid w:val="00F73BE1"/>
    <w:rsid w:val="00F74071"/>
    <w:rsid w:val="00F74EFF"/>
    <w:rsid w:val="00F779FC"/>
    <w:rsid w:val="00F84A92"/>
    <w:rsid w:val="00F84E89"/>
    <w:rsid w:val="00F84F43"/>
    <w:rsid w:val="00F856EE"/>
    <w:rsid w:val="00F86E9F"/>
    <w:rsid w:val="00F870F3"/>
    <w:rsid w:val="00F90E21"/>
    <w:rsid w:val="00F94132"/>
    <w:rsid w:val="00F95349"/>
    <w:rsid w:val="00F95D0A"/>
    <w:rsid w:val="00F97A93"/>
    <w:rsid w:val="00F97E33"/>
    <w:rsid w:val="00FA08DA"/>
    <w:rsid w:val="00FA1873"/>
    <w:rsid w:val="00FA384A"/>
    <w:rsid w:val="00FA69E1"/>
    <w:rsid w:val="00FA7123"/>
    <w:rsid w:val="00FA7138"/>
    <w:rsid w:val="00FA74EF"/>
    <w:rsid w:val="00FB21DF"/>
    <w:rsid w:val="00FB31D7"/>
    <w:rsid w:val="00FB5754"/>
    <w:rsid w:val="00FB5CDD"/>
    <w:rsid w:val="00FB6643"/>
    <w:rsid w:val="00FB6F5F"/>
    <w:rsid w:val="00FC15F9"/>
    <w:rsid w:val="00FC31DD"/>
    <w:rsid w:val="00FC3DBF"/>
    <w:rsid w:val="00FC5737"/>
    <w:rsid w:val="00FC6502"/>
    <w:rsid w:val="00FC6DA8"/>
    <w:rsid w:val="00FD090C"/>
    <w:rsid w:val="00FD0E73"/>
    <w:rsid w:val="00FD162B"/>
    <w:rsid w:val="00FD4FA5"/>
    <w:rsid w:val="00FD5543"/>
    <w:rsid w:val="00FE028C"/>
    <w:rsid w:val="00FE4111"/>
    <w:rsid w:val="00FE4C0D"/>
    <w:rsid w:val="00FE5011"/>
    <w:rsid w:val="00FE6027"/>
    <w:rsid w:val="00FE6B7B"/>
    <w:rsid w:val="00FE755E"/>
    <w:rsid w:val="00FF018B"/>
    <w:rsid w:val="00FF24CE"/>
    <w:rsid w:val="00FF5D51"/>
    <w:rsid w:val="00FF62A8"/>
    <w:rsid w:val="00FF62B3"/>
    <w:rsid w:val="00FF7323"/>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AFE0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01B"/>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CC07A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link w:val="20"/>
    <w:uiPriority w:val="9"/>
    <w:unhideWhenUsed/>
    <w:qFormat/>
    <w:rsid w:val="00E97FE9"/>
    <w:pPr>
      <w:keepNext/>
      <w:keepLines/>
      <w:spacing w:before="200" w:line="360" w:lineRule="auto"/>
      <w:jc w:val="both"/>
      <w:outlineLvl w:val="1"/>
    </w:pPr>
    <w:rPr>
      <w:rFonts w:ascii="Times" w:eastAsiaTheme="majorEastAsia" w:hAnsi="Times" w:cstheme="majorBidi"/>
      <w:b/>
      <w:bCs/>
      <w:color w:val="4F81BD" w:themeColor="accent1"/>
      <w:sz w:val="28"/>
      <w:szCs w:val="28"/>
      <w:lang w:val="en-US" w:eastAsia="en-US"/>
    </w:rPr>
  </w:style>
  <w:style w:type="paragraph" w:styleId="3">
    <w:name w:val="heading 3"/>
    <w:basedOn w:val="a"/>
    <w:next w:val="a"/>
    <w:link w:val="30"/>
    <w:uiPriority w:val="9"/>
    <w:semiHidden/>
    <w:unhideWhenUsed/>
    <w:qFormat/>
    <w:rsid w:val="00AC33BB"/>
    <w:pPr>
      <w:keepNext/>
      <w:keepLines/>
      <w:spacing w:before="20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qFormat/>
    <w:rsid w:val="00A3201B"/>
    <w:pPr>
      <w:spacing w:before="240" w:after="60" w:line="276" w:lineRule="auto"/>
      <w:outlineLvl w:val="5"/>
    </w:pPr>
    <w:rPr>
      <w:rFonts w:ascii="Cambria" w:eastAsia="MS Mincho" w:hAnsi="Cambria"/>
      <w:b/>
      <w:bCs/>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uiPriority w:val="9"/>
    <w:rsid w:val="00A3201B"/>
    <w:rPr>
      <w:rFonts w:ascii="Cambria" w:eastAsia="MS Mincho" w:hAnsi="Cambria" w:cs="Times New Roman"/>
      <w:b/>
      <w:bCs/>
      <w:sz w:val="22"/>
      <w:szCs w:val="22"/>
    </w:rPr>
  </w:style>
  <w:style w:type="paragraph" w:styleId="21">
    <w:name w:val="Body Text 2"/>
    <w:basedOn w:val="a"/>
    <w:link w:val="22"/>
    <w:uiPriority w:val="99"/>
    <w:unhideWhenUsed/>
    <w:rsid w:val="00A3201B"/>
    <w:pPr>
      <w:widowControl w:val="0"/>
      <w:spacing w:after="120" w:line="480" w:lineRule="auto"/>
    </w:pPr>
    <w:rPr>
      <w:rFonts w:ascii="Helvetica" w:hAnsi="Helvetica"/>
      <w:snapToGrid w:val="0"/>
      <w:sz w:val="24"/>
      <w:lang w:val="x-none" w:eastAsia="x-none"/>
    </w:rPr>
  </w:style>
  <w:style w:type="character" w:customStyle="1" w:styleId="22">
    <w:name w:val="Основной текст 2 Знак"/>
    <w:basedOn w:val="a0"/>
    <w:link w:val="21"/>
    <w:uiPriority w:val="99"/>
    <w:rsid w:val="00A3201B"/>
    <w:rPr>
      <w:rFonts w:ascii="Helvetica" w:eastAsia="Times New Roman" w:hAnsi="Helvetica" w:cs="Times New Roman"/>
      <w:snapToGrid w:val="0"/>
      <w:szCs w:val="20"/>
      <w:lang w:val="x-none" w:eastAsia="x-none"/>
    </w:rPr>
  </w:style>
  <w:style w:type="paragraph" w:customStyle="1" w:styleId="FR1">
    <w:name w:val="FR1"/>
    <w:rsid w:val="00A3201B"/>
    <w:pPr>
      <w:widowControl w:val="0"/>
      <w:spacing w:before="480"/>
      <w:ind w:left="1680" w:right="200"/>
      <w:jc w:val="center"/>
    </w:pPr>
    <w:rPr>
      <w:rFonts w:ascii="Times New Roman" w:eastAsia="Times New Roman" w:hAnsi="Times New Roman" w:cs="Times New Roman"/>
      <w:b/>
      <w:snapToGrid w:val="0"/>
      <w:sz w:val="40"/>
      <w:szCs w:val="20"/>
      <w:lang w:eastAsia="ru-RU"/>
    </w:rPr>
  </w:style>
  <w:style w:type="character" w:customStyle="1" w:styleId="30">
    <w:name w:val="Заголовок 3 Знак"/>
    <w:basedOn w:val="a0"/>
    <w:link w:val="3"/>
    <w:uiPriority w:val="99"/>
    <w:rsid w:val="00AC33BB"/>
    <w:rPr>
      <w:rFonts w:asciiTheme="majorHAnsi" w:eastAsiaTheme="majorEastAsia" w:hAnsiTheme="majorHAnsi" w:cstheme="majorBidi"/>
      <w:b/>
      <w:bCs/>
      <w:color w:val="4F81BD" w:themeColor="accent1"/>
      <w:sz w:val="20"/>
      <w:szCs w:val="20"/>
      <w:lang w:eastAsia="ru-RU"/>
    </w:rPr>
  </w:style>
  <w:style w:type="paragraph" w:styleId="a3">
    <w:name w:val="footer"/>
    <w:basedOn w:val="a"/>
    <w:link w:val="a4"/>
    <w:uiPriority w:val="99"/>
    <w:unhideWhenUsed/>
    <w:rsid w:val="00156348"/>
    <w:pPr>
      <w:tabs>
        <w:tab w:val="center" w:pos="4153"/>
        <w:tab w:val="right" w:pos="8306"/>
      </w:tabs>
    </w:pPr>
  </w:style>
  <w:style w:type="character" w:customStyle="1" w:styleId="a4">
    <w:name w:val="Нижний колонтитул Знак"/>
    <w:basedOn w:val="a0"/>
    <w:link w:val="a3"/>
    <w:uiPriority w:val="99"/>
    <w:rsid w:val="00156348"/>
    <w:rPr>
      <w:rFonts w:ascii="Times New Roman" w:eastAsia="Times New Roman" w:hAnsi="Times New Roman" w:cs="Times New Roman"/>
      <w:sz w:val="20"/>
      <w:szCs w:val="20"/>
      <w:lang w:eastAsia="ru-RU"/>
    </w:rPr>
  </w:style>
  <w:style w:type="character" w:styleId="a5">
    <w:name w:val="page number"/>
    <w:basedOn w:val="a0"/>
    <w:uiPriority w:val="99"/>
    <w:semiHidden/>
    <w:unhideWhenUsed/>
    <w:rsid w:val="00156348"/>
  </w:style>
  <w:style w:type="character" w:customStyle="1" w:styleId="10">
    <w:name w:val="Заголовок 1 Знак"/>
    <w:basedOn w:val="a0"/>
    <w:link w:val="1"/>
    <w:uiPriority w:val="9"/>
    <w:rsid w:val="00CC07A7"/>
    <w:rPr>
      <w:rFonts w:asciiTheme="majorHAnsi" w:eastAsiaTheme="majorEastAsia" w:hAnsiTheme="majorHAnsi" w:cstheme="majorBidi"/>
      <w:b/>
      <w:bCs/>
      <w:color w:val="345A8A" w:themeColor="accent1" w:themeShade="B5"/>
      <w:sz w:val="32"/>
      <w:szCs w:val="32"/>
      <w:lang w:eastAsia="ru-RU"/>
    </w:rPr>
  </w:style>
  <w:style w:type="paragraph" w:styleId="a6">
    <w:name w:val="Normal (Web)"/>
    <w:basedOn w:val="a"/>
    <w:uiPriority w:val="99"/>
    <w:unhideWhenUsed/>
    <w:rsid w:val="009B63EB"/>
    <w:pPr>
      <w:spacing w:before="100" w:beforeAutospacing="1" w:after="100" w:afterAutospacing="1"/>
    </w:pPr>
    <w:rPr>
      <w:rFonts w:ascii="Times" w:eastAsiaTheme="minorEastAsia" w:hAnsi="Times"/>
      <w:lang w:eastAsia="en-US"/>
    </w:rPr>
  </w:style>
  <w:style w:type="paragraph" w:styleId="a7">
    <w:name w:val="footnote text"/>
    <w:basedOn w:val="a"/>
    <w:link w:val="a8"/>
    <w:uiPriority w:val="99"/>
    <w:unhideWhenUsed/>
    <w:rsid w:val="00B517A3"/>
    <w:rPr>
      <w:sz w:val="24"/>
      <w:szCs w:val="24"/>
    </w:rPr>
  </w:style>
  <w:style w:type="character" w:customStyle="1" w:styleId="a8">
    <w:name w:val="Текст сноски Знак"/>
    <w:basedOn w:val="a0"/>
    <w:link w:val="a7"/>
    <w:uiPriority w:val="99"/>
    <w:rsid w:val="00B517A3"/>
    <w:rPr>
      <w:rFonts w:ascii="Times New Roman" w:eastAsia="Times New Roman" w:hAnsi="Times New Roman" w:cs="Times New Roman"/>
      <w:lang w:eastAsia="ru-RU"/>
    </w:rPr>
  </w:style>
  <w:style w:type="character" w:styleId="a9">
    <w:name w:val="footnote reference"/>
    <w:basedOn w:val="a0"/>
    <w:uiPriority w:val="99"/>
    <w:unhideWhenUsed/>
    <w:rsid w:val="00B517A3"/>
    <w:rPr>
      <w:vertAlign w:val="superscript"/>
    </w:rPr>
  </w:style>
  <w:style w:type="paragraph" w:styleId="aa">
    <w:name w:val="List Paragraph"/>
    <w:basedOn w:val="a"/>
    <w:uiPriority w:val="34"/>
    <w:qFormat/>
    <w:rsid w:val="00674A4B"/>
    <w:pPr>
      <w:ind w:left="720"/>
      <w:contextualSpacing/>
    </w:pPr>
  </w:style>
  <w:style w:type="character" w:styleId="ab">
    <w:name w:val="Hyperlink"/>
    <w:basedOn w:val="a0"/>
    <w:uiPriority w:val="99"/>
    <w:unhideWhenUsed/>
    <w:rsid w:val="006C2022"/>
    <w:rPr>
      <w:color w:val="0000FF" w:themeColor="hyperlink"/>
      <w:u w:val="single"/>
    </w:rPr>
  </w:style>
  <w:style w:type="paragraph" w:styleId="ac">
    <w:name w:val="TOC Heading"/>
    <w:basedOn w:val="1"/>
    <w:next w:val="a"/>
    <w:uiPriority w:val="39"/>
    <w:unhideWhenUsed/>
    <w:qFormat/>
    <w:rsid w:val="00DA4A7D"/>
    <w:pPr>
      <w:spacing w:line="276" w:lineRule="auto"/>
      <w:outlineLvl w:val="9"/>
    </w:pPr>
    <w:rPr>
      <w:color w:val="365F91" w:themeColor="accent1" w:themeShade="BF"/>
      <w:sz w:val="28"/>
      <w:szCs w:val="28"/>
      <w:lang w:val="en-US" w:eastAsia="en-US"/>
    </w:rPr>
  </w:style>
  <w:style w:type="paragraph" w:styleId="11">
    <w:name w:val="toc 1"/>
    <w:basedOn w:val="a"/>
    <w:next w:val="a"/>
    <w:autoRedefine/>
    <w:uiPriority w:val="39"/>
    <w:unhideWhenUsed/>
    <w:rsid w:val="003A3A25"/>
    <w:pPr>
      <w:tabs>
        <w:tab w:val="right" w:leader="dot" w:pos="9054"/>
      </w:tabs>
      <w:spacing w:before="120"/>
    </w:pPr>
    <w:rPr>
      <w:rFonts w:asciiTheme="minorHAnsi" w:hAnsiTheme="minorHAnsi"/>
      <w:b/>
      <w:sz w:val="24"/>
      <w:szCs w:val="24"/>
    </w:rPr>
  </w:style>
  <w:style w:type="paragraph" w:styleId="ad">
    <w:name w:val="Balloon Text"/>
    <w:basedOn w:val="a"/>
    <w:link w:val="ae"/>
    <w:uiPriority w:val="99"/>
    <w:semiHidden/>
    <w:unhideWhenUsed/>
    <w:rsid w:val="00DA4A7D"/>
    <w:rPr>
      <w:rFonts w:ascii="Lucida Grande CY" w:hAnsi="Lucida Grande CY" w:cs="Lucida Grande CY"/>
      <w:sz w:val="18"/>
      <w:szCs w:val="18"/>
    </w:rPr>
  </w:style>
  <w:style w:type="character" w:customStyle="1" w:styleId="ae">
    <w:name w:val="Текст выноски Знак"/>
    <w:basedOn w:val="a0"/>
    <w:link w:val="ad"/>
    <w:uiPriority w:val="99"/>
    <w:semiHidden/>
    <w:rsid w:val="00DA4A7D"/>
    <w:rPr>
      <w:rFonts w:ascii="Lucida Grande CY" w:eastAsia="Times New Roman" w:hAnsi="Lucida Grande CY" w:cs="Lucida Grande CY"/>
      <w:sz w:val="18"/>
      <w:szCs w:val="18"/>
      <w:lang w:eastAsia="ru-RU"/>
    </w:rPr>
  </w:style>
  <w:style w:type="paragraph" w:styleId="23">
    <w:name w:val="toc 2"/>
    <w:basedOn w:val="a"/>
    <w:next w:val="a"/>
    <w:autoRedefine/>
    <w:uiPriority w:val="39"/>
    <w:unhideWhenUsed/>
    <w:rsid w:val="00DA4A7D"/>
    <w:pPr>
      <w:ind w:left="200"/>
    </w:pPr>
    <w:rPr>
      <w:rFonts w:asciiTheme="minorHAnsi" w:hAnsiTheme="minorHAnsi"/>
      <w:b/>
      <w:sz w:val="22"/>
      <w:szCs w:val="22"/>
    </w:rPr>
  </w:style>
  <w:style w:type="paragraph" w:styleId="31">
    <w:name w:val="toc 3"/>
    <w:basedOn w:val="a"/>
    <w:next w:val="a"/>
    <w:autoRedefine/>
    <w:uiPriority w:val="39"/>
    <w:semiHidden/>
    <w:unhideWhenUsed/>
    <w:rsid w:val="00DA4A7D"/>
    <w:pPr>
      <w:ind w:left="400"/>
    </w:pPr>
    <w:rPr>
      <w:rFonts w:asciiTheme="minorHAnsi" w:hAnsiTheme="minorHAnsi"/>
      <w:sz w:val="22"/>
      <w:szCs w:val="22"/>
    </w:rPr>
  </w:style>
  <w:style w:type="paragraph" w:styleId="4">
    <w:name w:val="toc 4"/>
    <w:basedOn w:val="a"/>
    <w:next w:val="a"/>
    <w:autoRedefine/>
    <w:uiPriority w:val="39"/>
    <w:semiHidden/>
    <w:unhideWhenUsed/>
    <w:rsid w:val="00DA4A7D"/>
    <w:pPr>
      <w:ind w:left="600"/>
    </w:pPr>
    <w:rPr>
      <w:rFonts w:asciiTheme="minorHAnsi" w:hAnsiTheme="minorHAnsi"/>
    </w:rPr>
  </w:style>
  <w:style w:type="paragraph" w:styleId="5">
    <w:name w:val="toc 5"/>
    <w:basedOn w:val="a"/>
    <w:next w:val="a"/>
    <w:autoRedefine/>
    <w:uiPriority w:val="39"/>
    <w:semiHidden/>
    <w:unhideWhenUsed/>
    <w:rsid w:val="00DA4A7D"/>
    <w:pPr>
      <w:ind w:left="800"/>
    </w:pPr>
    <w:rPr>
      <w:rFonts w:asciiTheme="minorHAnsi" w:hAnsiTheme="minorHAnsi"/>
    </w:rPr>
  </w:style>
  <w:style w:type="paragraph" w:styleId="61">
    <w:name w:val="toc 6"/>
    <w:basedOn w:val="a"/>
    <w:next w:val="a"/>
    <w:autoRedefine/>
    <w:uiPriority w:val="39"/>
    <w:semiHidden/>
    <w:unhideWhenUsed/>
    <w:rsid w:val="00DA4A7D"/>
    <w:pPr>
      <w:ind w:left="1000"/>
    </w:pPr>
    <w:rPr>
      <w:rFonts w:asciiTheme="minorHAnsi" w:hAnsiTheme="minorHAnsi"/>
    </w:rPr>
  </w:style>
  <w:style w:type="paragraph" w:styleId="7">
    <w:name w:val="toc 7"/>
    <w:basedOn w:val="a"/>
    <w:next w:val="a"/>
    <w:autoRedefine/>
    <w:uiPriority w:val="39"/>
    <w:semiHidden/>
    <w:unhideWhenUsed/>
    <w:rsid w:val="00DA4A7D"/>
    <w:pPr>
      <w:ind w:left="1200"/>
    </w:pPr>
    <w:rPr>
      <w:rFonts w:asciiTheme="minorHAnsi" w:hAnsiTheme="minorHAnsi"/>
    </w:rPr>
  </w:style>
  <w:style w:type="paragraph" w:styleId="8">
    <w:name w:val="toc 8"/>
    <w:basedOn w:val="a"/>
    <w:next w:val="a"/>
    <w:autoRedefine/>
    <w:uiPriority w:val="39"/>
    <w:semiHidden/>
    <w:unhideWhenUsed/>
    <w:rsid w:val="00DA4A7D"/>
    <w:pPr>
      <w:ind w:left="1400"/>
    </w:pPr>
    <w:rPr>
      <w:rFonts w:asciiTheme="minorHAnsi" w:hAnsiTheme="minorHAnsi"/>
    </w:rPr>
  </w:style>
  <w:style w:type="paragraph" w:styleId="9">
    <w:name w:val="toc 9"/>
    <w:basedOn w:val="a"/>
    <w:next w:val="a"/>
    <w:autoRedefine/>
    <w:uiPriority w:val="39"/>
    <w:semiHidden/>
    <w:unhideWhenUsed/>
    <w:rsid w:val="00DA4A7D"/>
    <w:pPr>
      <w:ind w:left="1600"/>
    </w:pPr>
    <w:rPr>
      <w:rFonts w:asciiTheme="minorHAnsi" w:hAnsiTheme="minorHAnsi"/>
    </w:rPr>
  </w:style>
  <w:style w:type="character" w:customStyle="1" w:styleId="20">
    <w:name w:val="Заголовок 2 Знак"/>
    <w:basedOn w:val="a0"/>
    <w:link w:val="2"/>
    <w:uiPriority w:val="9"/>
    <w:rsid w:val="00E97FE9"/>
    <w:rPr>
      <w:rFonts w:ascii="Times" w:eastAsiaTheme="majorEastAsia" w:hAnsi="Times" w:cstheme="majorBidi"/>
      <w:b/>
      <w:bCs/>
      <w:color w:val="4F81BD" w:themeColor="accent1"/>
      <w:sz w:val="28"/>
      <w:szCs w:val="28"/>
      <w:lang w:val="en-US"/>
    </w:rPr>
  </w:style>
  <w:style w:type="paragraph" w:styleId="af">
    <w:name w:val="header"/>
    <w:basedOn w:val="a"/>
    <w:link w:val="af0"/>
    <w:uiPriority w:val="99"/>
    <w:unhideWhenUsed/>
    <w:rsid w:val="00C9433F"/>
    <w:pPr>
      <w:tabs>
        <w:tab w:val="center" w:pos="4153"/>
        <w:tab w:val="right" w:pos="8306"/>
      </w:tabs>
    </w:pPr>
  </w:style>
  <w:style w:type="character" w:customStyle="1" w:styleId="af0">
    <w:name w:val="Верхний колонтитул Знак"/>
    <w:basedOn w:val="a0"/>
    <w:link w:val="af"/>
    <w:uiPriority w:val="99"/>
    <w:rsid w:val="00C9433F"/>
    <w:rPr>
      <w:rFonts w:ascii="Times New Roman" w:eastAsia="Times New Roman" w:hAnsi="Times New Roman" w:cs="Times New Roman"/>
      <w:sz w:val="20"/>
      <w:szCs w:val="20"/>
      <w:lang w:eastAsia="ru-RU"/>
    </w:rPr>
  </w:style>
  <w:style w:type="table" w:styleId="af1">
    <w:name w:val="Table Grid"/>
    <w:basedOn w:val="a1"/>
    <w:uiPriority w:val="59"/>
    <w:rsid w:val="00C943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D44454"/>
  </w:style>
  <w:style w:type="character" w:styleId="af2">
    <w:name w:val="FollowedHyperlink"/>
    <w:basedOn w:val="a0"/>
    <w:uiPriority w:val="99"/>
    <w:semiHidden/>
    <w:unhideWhenUsed/>
    <w:rsid w:val="009C2420"/>
    <w:rPr>
      <w:color w:val="800080" w:themeColor="followedHyperlink"/>
      <w:u w:val="single"/>
    </w:rPr>
  </w:style>
  <w:style w:type="paragraph" w:customStyle="1" w:styleId="12">
    <w:name w:val="Стиль1 Знак"/>
    <w:basedOn w:val="a"/>
    <w:link w:val="110"/>
    <w:rsid w:val="006428CC"/>
    <w:pPr>
      <w:widowControl w:val="0"/>
      <w:spacing w:line="360" w:lineRule="auto"/>
      <w:ind w:firstLine="851"/>
      <w:jc w:val="both"/>
    </w:pPr>
    <w:rPr>
      <w:sz w:val="28"/>
    </w:rPr>
  </w:style>
  <w:style w:type="character" w:customStyle="1" w:styleId="110">
    <w:name w:val="Стиль1 Знак Знак1"/>
    <w:basedOn w:val="a0"/>
    <w:link w:val="12"/>
    <w:rsid w:val="006428CC"/>
    <w:rPr>
      <w:rFonts w:ascii="Times New Roman" w:eastAsia="Times New Roman" w:hAnsi="Times New Roman" w:cs="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01B"/>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CC07A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link w:val="20"/>
    <w:uiPriority w:val="9"/>
    <w:unhideWhenUsed/>
    <w:qFormat/>
    <w:rsid w:val="00E97FE9"/>
    <w:pPr>
      <w:keepNext/>
      <w:keepLines/>
      <w:spacing w:before="200" w:line="360" w:lineRule="auto"/>
      <w:jc w:val="both"/>
      <w:outlineLvl w:val="1"/>
    </w:pPr>
    <w:rPr>
      <w:rFonts w:ascii="Times" w:eastAsiaTheme="majorEastAsia" w:hAnsi="Times" w:cstheme="majorBidi"/>
      <w:b/>
      <w:bCs/>
      <w:color w:val="4F81BD" w:themeColor="accent1"/>
      <w:sz w:val="28"/>
      <w:szCs w:val="28"/>
      <w:lang w:val="en-US" w:eastAsia="en-US"/>
    </w:rPr>
  </w:style>
  <w:style w:type="paragraph" w:styleId="3">
    <w:name w:val="heading 3"/>
    <w:basedOn w:val="a"/>
    <w:next w:val="a"/>
    <w:link w:val="30"/>
    <w:uiPriority w:val="9"/>
    <w:semiHidden/>
    <w:unhideWhenUsed/>
    <w:qFormat/>
    <w:rsid w:val="00AC33BB"/>
    <w:pPr>
      <w:keepNext/>
      <w:keepLines/>
      <w:spacing w:before="20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qFormat/>
    <w:rsid w:val="00A3201B"/>
    <w:pPr>
      <w:spacing w:before="240" w:after="60" w:line="276" w:lineRule="auto"/>
      <w:outlineLvl w:val="5"/>
    </w:pPr>
    <w:rPr>
      <w:rFonts w:ascii="Cambria" w:eastAsia="MS Mincho" w:hAnsi="Cambria"/>
      <w:b/>
      <w:bCs/>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uiPriority w:val="9"/>
    <w:rsid w:val="00A3201B"/>
    <w:rPr>
      <w:rFonts w:ascii="Cambria" w:eastAsia="MS Mincho" w:hAnsi="Cambria" w:cs="Times New Roman"/>
      <w:b/>
      <w:bCs/>
      <w:sz w:val="22"/>
      <w:szCs w:val="22"/>
    </w:rPr>
  </w:style>
  <w:style w:type="paragraph" w:styleId="21">
    <w:name w:val="Body Text 2"/>
    <w:basedOn w:val="a"/>
    <w:link w:val="22"/>
    <w:uiPriority w:val="99"/>
    <w:unhideWhenUsed/>
    <w:rsid w:val="00A3201B"/>
    <w:pPr>
      <w:widowControl w:val="0"/>
      <w:spacing w:after="120" w:line="480" w:lineRule="auto"/>
    </w:pPr>
    <w:rPr>
      <w:rFonts w:ascii="Helvetica" w:hAnsi="Helvetica"/>
      <w:snapToGrid w:val="0"/>
      <w:sz w:val="24"/>
      <w:lang w:val="x-none" w:eastAsia="x-none"/>
    </w:rPr>
  </w:style>
  <w:style w:type="character" w:customStyle="1" w:styleId="22">
    <w:name w:val="Основной текст 2 Знак"/>
    <w:basedOn w:val="a0"/>
    <w:link w:val="21"/>
    <w:uiPriority w:val="99"/>
    <w:rsid w:val="00A3201B"/>
    <w:rPr>
      <w:rFonts w:ascii="Helvetica" w:eastAsia="Times New Roman" w:hAnsi="Helvetica" w:cs="Times New Roman"/>
      <w:snapToGrid w:val="0"/>
      <w:szCs w:val="20"/>
      <w:lang w:val="x-none" w:eastAsia="x-none"/>
    </w:rPr>
  </w:style>
  <w:style w:type="paragraph" w:customStyle="1" w:styleId="FR1">
    <w:name w:val="FR1"/>
    <w:rsid w:val="00A3201B"/>
    <w:pPr>
      <w:widowControl w:val="0"/>
      <w:spacing w:before="480"/>
      <w:ind w:left="1680" w:right="200"/>
      <w:jc w:val="center"/>
    </w:pPr>
    <w:rPr>
      <w:rFonts w:ascii="Times New Roman" w:eastAsia="Times New Roman" w:hAnsi="Times New Roman" w:cs="Times New Roman"/>
      <w:b/>
      <w:snapToGrid w:val="0"/>
      <w:sz w:val="40"/>
      <w:szCs w:val="20"/>
      <w:lang w:eastAsia="ru-RU"/>
    </w:rPr>
  </w:style>
  <w:style w:type="character" w:customStyle="1" w:styleId="30">
    <w:name w:val="Заголовок 3 Знак"/>
    <w:basedOn w:val="a0"/>
    <w:link w:val="3"/>
    <w:uiPriority w:val="99"/>
    <w:rsid w:val="00AC33BB"/>
    <w:rPr>
      <w:rFonts w:asciiTheme="majorHAnsi" w:eastAsiaTheme="majorEastAsia" w:hAnsiTheme="majorHAnsi" w:cstheme="majorBidi"/>
      <w:b/>
      <w:bCs/>
      <w:color w:val="4F81BD" w:themeColor="accent1"/>
      <w:sz w:val="20"/>
      <w:szCs w:val="20"/>
      <w:lang w:eastAsia="ru-RU"/>
    </w:rPr>
  </w:style>
  <w:style w:type="paragraph" w:styleId="a3">
    <w:name w:val="footer"/>
    <w:basedOn w:val="a"/>
    <w:link w:val="a4"/>
    <w:uiPriority w:val="99"/>
    <w:unhideWhenUsed/>
    <w:rsid w:val="00156348"/>
    <w:pPr>
      <w:tabs>
        <w:tab w:val="center" w:pos="4153"/>
        <w:tab w:val="right" w:pos="8306"/>
      </w:tabs>
    </w:pPr>
  </w:style>
  <w:style w:type="character" w:customStyle="1" w:styleId="a4">
    <w:name w:val="Нижний колонтитул Знак"/>
    <w:basedOn w:val="a0"/>
    <w:link w:val="a3"/>
    <w:uiPriority w:val="99"/>
    <w:rsid w:val="00156348"/>
    <w:rPr>
      <w:rFonts w:ascii="Times New Roman" w:eastAsia="Times New Roman" w:hAnsi="Times New Roman" w:cs="Times New Roman"/>
      <w:sz w:val="20"/>
      <w:szCs w:val="20"/>
      <w:lang w:eastAsia="ru-RU"/>
    </w:rPr>
  </w:style>
  <w:style w:type="character" w:styleId="a5">
    <w:name w:val="page number"/>
    <w:basedOn w:val="a0"/>
    <w:uiPriority w:val="99"/>
    <w:semiHidden/>
    <w:unhideWhenUsed/>
    <w:rsid w:val="00156348"/>
  </w:style>
  <w:style w:type="character" w:customStyle="1" w:styleId="10">
    <w:name w:val="Заголовок 1 Знак"/>
    <w:basedOn w:val="a0"/>
    <w:link w:val="1"/>
    <w:uiPriority w:val="9"/>
    <w:rsid w:val="00CC07A7"/>
    <w:rPr>
      <w:rFonts w:asciiTheme="majorHAnsi" w:eastAsiaTheme="majorEastAsia" w:hAnsiTheme="majorHAnsi" w:cstheme="majorBidi"/>
      <w:b/>
      <w:bCs/>
      <w:color w:val="345A8A" w:themeColor="accent1" w:themeShade="B5"/>
      <w:sz w:val="32"/>
      <w:szCs w:val="32"/>
      <w:lang w:eastAsia="ru-RU"/>
    </w:rPr>
  </w:style>
  <w:style w:type="paragraph" w:styleId="a6">
    <w:name w:val="Normal (Web)"/>
    <w:basedOn w:val="a"/>
    <w:uiPriority w:val="99"/>
    <w:unhideWhenUsed/>
    <w:rsid w:val="009B63EB"/>
    <w:pPr>
      <w:spacing w:before="100" w:beforeAutospacing="1" w:after="100" w:afterAutospacing="1"/>
    </w:pPr>
    <w:rPr>
      <w:rFonts w:ascii="Times" w:eastAsiaTheme="minorEastAsia" w:hAnsi="Times"/>
      <w:lang w:eastAsia="en-US"/>
    </w:rPr>
  </w:style>
  <w:style w:type="paragraph" w:styleId="a7">
    <w:name w:val="footnote text"/>
    <w:basedOn w:val="a"/>
    <w:link w:val="a8"/>
    <w:uiPriority w:val="99"/>
    <w:unhideWhenUsed/>
    <w:rsid w:val="00B517A3"/>
    <w:rPr>
      <w:sz w:val="24"/>
      <w:szCs w:val="24"/>
    </w:rPr>
  </w:style>
  <w:style w:type="character" w:customStyle="1" w:styleId="a8">
    <w:name w:val="Текст сноски Знак"/>
    <w:basedOn w:val="a0"/>
    <w:link w:val="a7"/>
    <w:uiPriority w:val="99"/>
    <w:rsid w:val="00B517A3"/>
    <w:rPr>
      <w:rFonts w:ascii="Times New Roman" w:eastAsia="Times New Roman" w:hAnsi="Times New Roman" w:cs="Times New Roman"/>
      <w:lang w:eastAsia="ru-RU"/>
    </w:rPr>
  </w:style>
  <w:style w:type="character" w:styleId="a9">
    <w:name w:val="footnote reference"/>
    <w:basedOn w:val="a0"/>
    <w:uiPriority w:val="99"/>
    <w:unhideWhenUsed/>
    <w:rsid w:val="00B517A3"/>
    <w:rPr>
      <w:vertAlign w:val="superscript"/>
    </w:rPr>
  </w:style>
  <w:style w:type="paragraph" w:styleId="aa">
    <w:name w:val="List Paragraph"/>
    <w:basedOn w:val="a"/>
    <w:uiPriority w:val="34"/>
    <w:qFormat/>
    <w:rsid w:val="00674A4B"/>
    <w:pPr>
      <w:ind w:left="720"/>
      <w:contextualSpacing/>
    </w:pPr>
  </w:style>
  <w:style w:type="character" w:styleId="ab">
    <w:name w:val="Hyperlink"/>
    <w:basedOn w:val="a0"/>
    <w:uiPriority w:val="99"/>
    <w:unhideWhenUsed/>
    <w:rsid w:val="006C2022"/>
    <w:rPr>
      <w:color w:val="0000FF" w:themeColor="hyperlink"/>
      <w:u w:val="single"/>
    </w:rPr>
  </w:style>
  <w:style w:type="paragraph" w:styleId="ac">
    <w:name w:val="TOC Heading"/>
    <w:basedOn w:val="1"/>
    <w:next w:val="a"/>
    <w:uiPriority w:val="39"/>
    <w:unhideWhenUsed/>
    <w:qFormat/>
    <w:rsid w:val="00DA4A7D"/>
    <w:pPr>
      <w:spacing w:line="276" w:lineRule="auto"/>
      <w:outlineLvl w:val="9"/>
    </w:pPr>
    <w:rPr>
      <w:color w:val="365F91" w:themeColor="accent1" w:themeShade="BF"/>
      <w:sz w:val="28"/>
      <w:szCs w:val="28"/>
      <w:lang w:val="en-US" w:eastAsia="en-US"/>
    </w:rPr>
  </w:style>
  <w:style w:type="paragraph" w:styleId="11">
    <w:name w:val="toc 1"/>
    <w:basedOn w:val="a"/>
    <w:next w:val="a"/>
    <w:autoRedefine/>
    <w:uiPriority w:val="39"/>
    <w:unhideWhenUsed/>
    <w:rsid w:val="003A3A25"/>
    <w:pPr>
      <w:tabs>
        <w:tab w:val="right" w:leader="dot" w:pos="9054"/>
      </w:tabs>
      <w:spacing w:before="120"/>
    </w:pPr>
    <w:rPr>
      <w:rFonts w:asciiTheme="minorHAnsi" w:hAnsiTheme="minorHAnsi"/>
      <w:b/>
      <w:sz w:val="24"/>
      <w:szCs w:val="24"/>
    </w:rPr>
  </w:style>
  <w:style w:type="paragraph" w:styleId="ad">
    <w:name w:val="Balloon Text"/>
    <w:basedOn w:val="a"/>
    <w:link w:val="ae"/>
    <w:uiPriority w:val="99"/>
    <w:semiHidden/>
    <w:unhideWhenUsed/>
    <w:rsid w:val="00DA4A7D"/>
    <w:rPr>
      <w:rFonts w:ascii="Lucida Grande CY" w:hAnsi="Lucida Grande CY" w:cs="Lucida Grande CY"/>
      <w:sz w:val="18"/>
      <w:szCs w:val="18"/>
    </w:rPr>
  </w:style>
  <w:style w:type="character" w:customStyle="1" w:styleId="ae">
    <w:name w:val="Текст выноски Знак"/>
    <w:basedOn w:val="a0"/>
    <w:link w:val="ad"/>
    <w:uiPriority w:val="99"/>
    <w:semiHidden/>
    <w:rsid w:val="00DA4A7D"/>
    <w:rPr>
      <w:rFonts w:ascii="Lucida Grande CY" w:eastAsia="Times New Roman" w:hAnsi="Lucida Grande CY" w:cs="Lucida Grande CY"/>
      <w:sz w:val="18"/>
      <w:szCs w:val="18"/>
      <w:lang w:eastAsia="ru-RU"/>
    </w:rPr>
  </w:style>
  <w:style w:type="paragraph" w:styleId="23">
    <w:name w:val="toc 2"/>
    <w:basedOn w:val="a"/>
    <w:next w:val="a"/>
    <w:autoRedefine/>
    <w:uiPriority w:val="39"/>
    <w:unhideWhenUsed/>
    <w:rsid w:val="00DA4A7D"/>
    <w:pPr>
      <w:ind w:left="200"/>
    </w:pPr>
    <w:rPr>
      <w:rFonts w:asciiTheme="minorHAnsi" w:hAnsiTheme="minorHAnsi"/>
      <w:b/>
      <w:sz w:val="22"/>
      <w:szCs w:val="22"/>
    </w:rPr>
  </w:style>
  <w:style w:type="paragraph" w:styleId="31">
    <w:name w:val="toc 3"/>
    <w:basedOn w:val="a"/>
    <w:next w:val="a"/>
    <w:autoRedefine/>
    <w:uiPriority w:val="39"/>
    <w:semiHidden/>
    <w:unhideWhenUsed/>
    <w:rsid w:val="00DA4A7D"/>
    <w:pPr>
      <w:ind w:left="400"/>
    </w:pPr>
    <w:rPr>
      <w:rFonts w:asciiTheme="minorHAnsi" w:hAnsiTheme="minorHAnsi"/>
      <w:sz w:val="22"/>
      <w:szCs w:val="22"/>
    </w:rPr>
  </w:style>
  <w:style w:type="paragraph" w:styleId="4">
    <w:name w:val="toc 4"/>
    <w:basedOn w:val="a"/>
    <w:next w:val="a"/>
    <w:autoRedefine/>
    <w:uiPriority w:val="39"/>
    <w:semiHidden/>
    <w:unhideWhenUsed/>
    <w:rsid w:val="00DA4A7D"/>
    <w:pPr>
      <w:ind w:left="600"/>
    </w:pPr>
    <w:rPr>
      <w:rFonts w:asciiTheme="minorHAnsi" w:hAnsiTheme="minorHAnsi"/>
    </w:rPr>
  </w:style>
  <w:style w:type="paragraph" w:styleId="5">
    <w:name w:val="toc 5"/>
    <w:basedOn w:val="a"/>
    <w:next w:val="a"/>
    <w:autoRedefine/>
    <w:uiPriority w:val="39"/>
    <w:semiHidden/>
    <w:unhideWhenUsed/>
    <w:rsid w:val="00DA4A7D"/>
    <w:pPr>
      <w:ind w:left="800"/>
    </w:pPr>
    <w:rPr>
      <w:rFonts w:asciiTheme="minorHAnsi" w:hAnsiTheme="minorHAnsi"/>
    </w:rPr>
  </w:style>
  <w:style w:type="paragraph" w:styleId="61">
    <w:name w:val="toc 6"/>
    <w:basedOn w:val="a"/>
    <w:next w:val="a"/>
    <w:autoRedefine/>
    <w:uiPriority w:val="39"/>
    <w:semiHidden/>
    <w:unhideWhenUsed/>
    <w:rsid w:val="00DA4A7D"/>
    <w:pPr>
      <w:ind w:left="1000"/>
    </w:pPr>
    <w:rPr>
      <w:rFonts w:asciiTheme="minorHAnsi" w:hAnsiTheme="minorHAnsi"/>
    </w:rPr>
  </w:style>
  <w:style w:type="paragraph" w:styleId="7">
    <w:name w:val="toc 7"/>
    <w:basedOn w:val="a"/>
    <w:next w:val="a"/>
    <w:autoRedefine/>
    <w:uiPriority w:val="39"/>
    <w:semiHidden/>
    <w:unhideWhenUsed/>
    <w:rsid w:val="00DA4A7D"/>
    <w:pPr>
      <w:ind w:left="1200"/>
    </w:pPr>
    <w:rPr>
      <w:rFonts w:asciiTheme="minorHAnsi" w:hAnsiTheme="minorHAnsi"/>
    </w:rPr>
  </w:style>
  <w:style w:type="paragraph" w:styleId="8">
    <w:name w:val="toc 8"/>
    <w:basedOn w:val="a"/>
    <w:next w:val="a"/>
    <w:autoRedefine/>
    <w:uiPriority w:val="39"/>
    <w:semiHidden/>
    <w:unhideWhenUsed/>
    <w:rsid w:val="00DA4A7D"/>
    <w:pPr>
      <w:ind w:left="1400"/>
    </w:pPr>
    <w:rPr>
      <w:rFonts w:asciiTheme="minorHAnsi" w:hAnsiTheme="minorHAnsi"/>
    </w:rPr>
  </w:style>
  <w:style w:type="paragraph" w:styleId="9">
    <w:name w:val="toc 9"/>
    <w:basedOn w:val="a"/>
    <w:next w:val="a"/>
    <w:autoRedefine/>
    <w:uiPriority w:val="39"/>
    <w:semiHidden/>
    <w:unhideWhenUsed/>
    <w:rsid w:val="00DA4A7D"/>
    <w:pPr>
      <w:ind w:left="1600"/>
    </w:pPr>
    <w:rPr>
      <w:rFonts w:asciiTheme="minorHAnsi" w:hAnsiTheme="minorHAnsi"/>
    </w:rPr>
  </w:style>
  <w:style w:type="character" w:customStyle="1" w:styleId="20">
    <w:name w:val="Заголовок 2 Знак"/>
    <w:basedOn w:val="a0"/>
    <w:link w:val="2"/>
    <w:uiPriority w:val="9"/>
    <w:rsid w:val="00E97FE9"/>
    <w:rPr>
      <w:rFonts w:ascii="Times" w:eastAsiaTheme="majorEastAsia" w:hAnsi="Times" w:cstheme="majorBidi"/>
      <w:b/>
      <w:bCs/>
      <w:color w:val="4F81BD" w:themeColor="accent1"/>
      <w:sz w:val="28"/>
      <w:szCs w:val="28"/>
      <w:lang w:val="en-US"/>
    </w:rPr>
  </w:style>
  <w:style w:type="paragraph" w:styleId="af">
    <w:name w:val="header"/>
    <w:basedOn w:val="a"/>
    <w:link w:val="af0"/>
    <w:uiPriority w:val="99"/>
    <w:unhideWhenUsed/>
    <w:rsid w:val="00C9433F"/>
    <w:pPr>
      <w:tabs>
        <w:tab w:val="center" w:pos="4153"/>
        <w:tab w:val="right" w:pos="8306"/>
      </w:tabs>
    </w:pPr>
  </w:style>
  <w:style w:type="character" w:customStyle="1" w:styleId="af0">
    <w:name w:val="Верхний колонтитул Знак"/>
    <w:basedOn w:val="a0"/>
    <w:link w:val="af"/>
    <w:uiPriority w:val="99"/>
    <w:rsid w:val="00C9433F"/>
    <w:rPr>
      <w:rFonts w:ascii="Times New Roman" w:eastAsia="Times New Roman" w:hAnsi="Times New Roman" w:cs="Times New Roman"/>
      <w:sz w:val="20"/>
      <w:szCs w:val="20"/>
      <w:lang w:eastAsia="ru-RU"/>
    </w:rPr>
  </w:style>
  <w:style w:type="table" w:styleId="af1">
    <w:name w:val="Table Grid"/>
    <w:basedOn w:val="a1"/>
    <w:uiPriority w:val="59"/>
    <w:rsid w:val="00C943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D44454"/>
  </w:style>
  <w:style w:type="character" w:styleId="af2">
    <w:name w:val="FollowedHyperlink"/>
    <w:basedOn w:val="a0"/>
    <w:uiPriority w:val="99"/>
    <w:semiHidden/>
    <w:unhideWhenUsed/>
    <w:rsid w:val="009C2420"/>
    <w:rPr>
      <w:color w:val="800080" w:themeColor="followedHyperlink"/>
      <w:u w:val="single"/>
    </w:rPr>
  </w:style>
  <w:style w:type="paragraph" w:customStyle="1" w:styleId="12">
    <w:name w:val="Стиль1 Знак"/>
    <w:basedOn w:val="a"/>
    <w:link w:val="110"/>
    <w:rsid w:val="006428CC"/>
    <w:pPr>
      <w:widowControl w:val="0"/>
      <w:spacing w:line="360" w:lineRule="auto"/>
      <w:ind w:firstLine="851"/>
      <w:jc w:val="both"/>
    </w:pPr>
    <w:rPr>
      <w:sz w:val="28"/>
    </w:rPr>
  </w:style>
  <w:style w:type="character" w:customStyle="1" w:styleId="110">
    <w:name w:val="Стиль1 Знак Знак1"/>
    <w:basedOn w:val="a0"/>
    <w:link w:val="12"/>
    <w:rsid w:val="006428CC"/>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49747">
      <w:bodyDiv w:val="1"/>
      <w:marLeft w:val="0"/>
      <w:marRight w:val="0"/>
      <w:marTop w:val="0"/>
      <w:marBottom w:val="0"/>
      <w:divBdr>
        <w:top w:val="none" w:sz="0" w:space="0" w:color="auto"/>
        <w:left w:val="none" w:sz="0" w:space="0" w:color="auto"/>
        <w:bottom w:val="none" w:sz="0" w:space="0" w:color="auto"/>
        <w:right w:val="none" w:sz="0" w:space="0" w:color="auto"/>
      </w:divBdr>
    </w:div>
    <w:div w:id="118115227">
      <w:bodyDiv w:val="1"/>
      <w:marLeft w:val="0"/>
      <w:marRight w:val="0"/>
      <w:marTop w:val="0"/>
      <w:marBottom w:val="0"/>
      <w:divBdr>
        <w:top w:val="none" w:sz="0" w:space="0" w:color="auto"/>
        <w:left w:val="none" w:sz="0" w:space="0" w:color="auto"/>
        <w:bottom w:val="none" w:sz="0" w:space="0" w:color="auto"/>
        <w:right w:val="none" w:sz="0" w:space="0" w:color="auto"/>
      </w:divBdr>
      <w:divsChild>
        <w:div w:id="1254239445">
          <w:marLeft w:val="0"/>
          <w:marRight w:val="0"/>
          <w:marTop w:val="0"/>
          <w:marBottom w:val="0"/>
          <w:divBdr>
            <w:top w:val="none" w:sz="0" w:space="0" w:color="auto"/>
            <w:left w:val="none" w:sz="0" w:space="0" w:color="auto"/>
            <w:bottom w:val="none" w:sz="0" w:space="0" w:color="auto"/>
            <w:right w:val="none" w:sz="0" w:space="0" w:color="auto"/>
          </w:divBdr>
          <w:divsChild>
            <w:div w:id="973946736">
              <w:marLeft w:val="0"/>
              <w:marRight w:val="0"/>
              <w:marTop w:val="0"/>
              <w:marBottom w:val="0"/>
              <w:divBdr>
                <w:top w:val="none" w:sz="0" w:space="0" w:color="auto"/>
                <w:left w:val="none" w:sz="0" w:space="0" w:color="auto"/>
                <w:bottom w:val="none" w:sz="0" w:space="0" w:color="auto"/>
                <w:right w:val="none" w:sz="0" w:space="0" w:color="auto"/>
              </w:divBdr>
              <w:divsChild>
                <w:div w:id="89858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79619">
      <w:bodyDiv w:val="1"/>
      <w:marLeft w:val="0"/>
      <w:marRight w:val="0"/>
      <w:marTop w:val="0"/>
      <w:marBottom w:val="0"/>
      <w:divBdr>
        <w:top w:val="none" w:sz="0" w:space="0" w:color="auto"/>
        <w:left w:val="none" w:sz="0" w:space="0" w:color="auto"/>
        <w:bottom w:val="none" w:sz="0" w:space="0" w:color="auto"/>
        <w:right w:val="none" w:sz="0" w:space="0" w:color="auto"/>
      </w:divBdr>
      <w:divsChild>
        <w:div w:id="1039428355">
          <w:marLeft w:val="0"/>
          <w:marRight w:val="0"/>
          <w:marTop w:val="0"/>
          <w:marBottom w:val="0"/>
          <w:divBdr>
            <w:top w:val="none" w:sz="0" w:space="0" w:color="auto"/>
            <w:left w:val="none" w:sz="0" w:space="0" w:color="auto"/>
            <w:bottom w:val="none" w:sz="0" w:space="0" w:color="auto"/>
            <w:right w:val="none" w:sz="0" w:space="0" w:color="auto"/>
          </w:divBdr>
          <w:divsChild>
            <w:div w:id="1151747796">
              <w:marLeft w:val="0"/>
              <w:marRight w:val="0"/>
              <w:marTop w:val="0"/>
              <w:marBottom w:val="0"/>
              <w:divBdr>
                <w:top w:val="none" w:sz="0" w:space="0" w:color="auto"/>
                <w:left w:val="none" w:sz="0" w:space="0" w:color="auto"/>
                <w:bottom w:val="none" w:sz="0" w:space="0" w:color="auto"/>
                <w:right w:val="none" w:sz="0" w:space="0" w:color="auto"/>
              </w:divBdr>
              <w:divsChild>
                <w:div w:id="107597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2531">
      <w:bodyDiv w:val="1"/>
      <w:marLeft w:val="0"/>
      <w:marRight w:val="0"/>
      <w:marTop w:val="0"/>
      <w:marBottom w:val="0"/>
      <w:divBdr>
        <w:top w:val="none" w:sz="0" w:space="0" w:color="auto"/>
        <w:left w:val="none" w:sz="0" w:space="0" w:color="auto"/>
        <w:bottom w:val="none" w:sz="0" w:space="0" w:color="auto"/>
        <w:right w:val="none" w:sz="0" w:space="0" w:color="auto"/>
      </w:divBdr>
      <w:divsChild>
        <w:div w:id="933392235">
          <w:marLeft w:val="0"/>
          <w:marRight w:val="0"/>
          <w:marTop w:val="0"/>
          <w:marBottom w:val="0"/>
          <w:divBdr>
            <w:top w:val="none" w:sz="0" w:space="0" w:color="auto"/>
            <w:left w:val="none" w:sz="0" w:space="0" w:color="auto"/>
            <w:bottom w:val="none" w:sz="0" w:space="0" w:color="auto"/>
            <w:right w:val="none" w:sz="0" w:space="0" w:color="auto"/>
          </w:divBdr>
          <w:divsChild>
            <w:div w:id="1060589983">
              <w:marLeft w:val="0"/>
              <w:marRight w:val="0"/>
              <w:marTop w:val="0"/>
              <w:marBottom w:val="0"/>
              <w:divBdr>
                <w:top w:val="none" w:sz="0" w:space="0" w:color="auto"/>
                <w:left w:val="none" w:sz="0" w:space="0" w:color="auto"/>
                <w:bottom w:val="none" w:sz="0" w:space="0" w:color="auto"/>
                <w:right w:val="none" w:sz="0" w:space="0" w:color="auto"/>
              </w:divBdr>
              <w:divsChild>
                <w:div w:id="1664353435">
                  <w:marLeft w:val="0"/>
                  <w:marRight w:val="0"/>
                  <w:marTop w:val="0"/>
                  <w:marBottom w:val="0"/>
                  <w:divBdr>
                    <w:top w:val="none" w:sz="0" w:space="0" w:color="auto"/>
                    <w:left w:val="none" w:sz="0" w:space="0" w:color="auto"/>
                    <w:bottom w:val="none" w:sz="0" w:space="0" w:color="auto"/>
                    <w:right w:val="none" w:sz="0" w:space="0" w:color="auto"/>
                  </w:divBdr>
                </w:div>
              </w:divsChild>
            </w:div>
            <w:div w:id="489443086">
              <w:marLeft w:val="0"/>
              <w:marRight w:val="0"/>
              <w:marTop w:val="0"/>
              <w:marBottom w:val="0"/>
              <w:divBdr>
                <w:top w:val="none" w:sz="0" w:space="0" w:color="auto"/>
                <w:left w:val="none" w:sz="0" w:space="0" w:color="auto"/>
                <w:bottom w:val="none" w:sz="0" w:space="0" w:color="auto"/>
                <w:right w:val="none" w:sz="0" w:space="0" w:color="auto"/>
              </w:divBdr>
              <w:divsChild>
                <w:div w:id="149291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3642">
      <w:bodyDiv w:val="1"/>
      <w:marLeft w:val="0"/>
      <w:marRight w:val="0"/>
      <w:marTop w:val="0"/>
      <w:marBottom w:val="0"/>
      <w:divBdr>
        <w:top w:val="none" w:sz="0" w:space="0" w:color="auto"/>
        <w:left w:val="none" w:sz="0" w:space="0" w:color="auto"/>
        <w:bottom w:val="none" w:sz="0" w:space="0" w:color="auto"/>
        <w:right w:val="none" w:sz="0" w:space="0" w:color="auto"/>
      </w:divBdr>
      <w:divsChild>
        <w:div w:id="582691406">
          <w:marLeft w:val="0"/>
          <w:marRight w:val="0"/>
          <w:marTop w:val="0"/>
          <w:marBottom w:val="0"/>
          <w:divBdr>
            <w:top w:val="none" w:sz="0" w:space="0" w:color="auto"/>
            <w:left w:val="none" w:sz="0" w:space="0" w:color="auto"/>
            <w:bottom w:val="none" w:sz="0" w:space="0" w:color="auto"/>
            <w:right w:val="none" w:sz="0" w:space="0" w:color="auto"/>
          </w:divBdr>
          <w:divsChild>
            <w:div w:id="1046490630">
              <w:marLeft w:val="0"/>
              <w:marRight w:val="0"/>
              <w:marTop w:val="0"/>
              <w:marBottom w:val="0"/>
              <w:divBdr>
                <w:top w:val="none" w:sz="0" w:space="0" w:color="auto"/>
                <w:left w:val="none" w:sz="0" w:space="0" w:color="auto"/>
                <w:bottom w:val="none" w:sz="0" w:space="0" w:color="auto"/>
                <w:right w:val="none" w:sz="0" w:space="0" w:color="auto"/>
              </w:divBdr>
              <w:divsChild>
                <w:div w:id="128327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59317">
      <w:bodyDiv w:val="1"/>
      <w:marLeft w:val="0"/>
      <w:marRight w:val="0"/>
      <w:marTop w:val="0"/>
      <w:marBottom w:val="0"/>
      <w:divBdr>
        <w:top w:val="none" w:sz="0" w:space="0" w:color="auto"/>
        <w:left w:val="none" w:sz="0" w:space="0" w:color="auto"/>
        <w:bottom w:val="none" w:sz="0" w:space="0" w:color="auto"/>
        <w:right w:val="none" w:sz="0" w:space="0" w:color="auto"/>
      </w:divBdr>
      <w:divsChild>
        <w:div w:id="221840724">
          <w:marLeft w:val="0"/>
          <w:marRight w:val="0"/>
          <w:marTop w:val="0"/>
          <w:marBottom w:val="0"/>
          <w:divBdr>
            <w:top w:val="none" w:sz="0" w:space="0" w:color="auto"/>
            <w:left w:val="none" w:sz="0" w:space="0" w:color="auto"/>
            <w:bottom w:val="none" w:sz="0" w:space="0" w:color="auto"/>
            <w:right w:val="none" w:sz="0" w:space="0" w:color="auto"/>
          </w:divBdr>
          <w:divsChild>
            <w:div w:id="58134066">
              <w:marLeft w:val="0"/>
              <w:marRight w:val="0"/>
              <w:marTop w:val="0"/>
              <w:marBottom w:val="0"/>
              <w:divBdr>
                <w:top w:val="none" w:sz="0" w:space="0" w:color="auto"/>
                <w:left w:val="none" w:sz="0" w:space="0" w:color="auto"/>
                <w:bottom w:val="none" w:sz="0" w:space="0" w:color="auto"/>
                <w:right w:val="none" w:sz="0" w:space="0" w:color="auto"/>
              </w:divBdr>
              <w:divsChild>
                <w:div w:id="9418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26259">
          <w:marLeft w:val="0"/>
          <w:marRight w:val="0"/>
          <w:marTop w:val="0"/>
          <w:marBottom w:val="0"/>
          <w:divBdr>
            <w:top w:val="none" w:sz="0" w:space="0" w:color="auto"/>
            <w:left w:val="none" w:sz="0" w:space="0" w:color="auto"/>
            <w:bottom w:val="none" w:sz="0" w:space="0" w:color="auto"/>
            <w:right w:val="none" w:sz="0" w:space="0" w:color="auto"/>
          </w:divBdr>
          <w:divsChild>
            <w:div w:id="505903468">
              <w:marLeft w:val="0"/>
              <w:marRight w:val="0"/>
              <w:marTop w:val="0"/>
              <w:marBottom w:val="0"/>
              <w:divBdr>
                <w:top w:val="none" w:sz="0" w:space="0" w:color="auto"/>
                <w:left w:val="none" w:sz="0" w:space="0" w:color="auto"/>
                <w:bottom w:val="none" w:sz="0" w:space="0" w:color="auto"/>
                <w:right w:val="none" w:sz="0" w:space="0" w:color="auto"/>
              </w:divBdr>
              <w:divsChild>
                <w:div w:id="186150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17522">
      <w:bodyDiv w:val="1"/>
      <w:marLeft w:val="0"/>
      <w:marRight w:val="0"/>
      <w:marTop w:val="0"/>
      <w:marBottom w:val="0"/>
      <w:divBdr>
        <w:top w:val="none" w:sz="0" w:space="0" w:color="auto"/>
        <w:left w:val="none" w:sz="0" w:space="0" w:color="auto"/>
        <w:bottom w:val="none" w:sz="0" w:space="0" w:color="auto"/>
        <w:right w:val="none" w:sz="0" w:space="0" w:color="auto"/>
      </w:divBdr>
      <w:divsChild>
        <w:div w:id="190069247">
          <w:marLeft w:val="0"/>
          <w:marRight w:val="0"/>
          <w:marTop w:val="0"/>
          <w:marBottom w:val="0"/>
          <w:divBdr>
            <w:top w:val="none" w:sz="0" w:space="0" w:color="auto"/>
            <w:left w:val="none" w:sz="0" w:space="0" w:color="auto"/>
            <w:bottom w:val="none" w:sz="0" w:space="0" w:color="auto"/>
            <w:right w:val="none" w:sz="0" w:space="0" w:color="auto"/>
          </w:divBdr>
          <w:divsChild>
            <w:div w:id="1906526640">
              <w:marLeft w:val="0"/>
              <w:marRight w:val="0"/>
              <w:marTop w:val="0"/>
              <w:marBottom w:val="0"/>
              <w:divBdr>
                <w:top w:val="none" w:sz="0" w:space="0" w:color="auto"/>
                <w:left w:val="none" w:sz="0" w:space="0" w:color="auto"/>
                <w:bottom w:val="none" w:sz="0" w:space="0" w:color="auto"/>
                <w:right w:val="none" w:sz="0" w:space="0" w:color="auto"/>
              </w:divBdr>
              <w:divsChild>
                <w:div w:id="1701054354">
                  <w:marLeft w:val="0"/>
                  <w:marRight w:val="0"/>
                  <w:marTop w:val="0"/>
                  <w:marBottom w:val="0"/>
                  <w:divBdr>
                    <w:top w:val="none" w:sz="0" w:space="0" w:color="auto"/>
                    <w:left w:val="none" w:sz="0" w:space="0" w:color="auto"/>
                    <w:bottom w:val="none" w:sz="0" w:space="0" w:color="auto"/>
                    <w:right w:val="none" w:sz="0" w:space="0" w:color="auto"/>
                  </w:divBdr>
                  <w:divsChild>
                    <w:div w:id="99064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13006">
      <w:bodyDiv w:val="1"/>
      <w:marLeft w:val="0"/>
      <w:marRight w:val="0"/>
      <w:marTop w:val="0"/>
      <w:marBottom w:val="0"/>
      <w:divBdr>
        <w:top w:val="none" w:sz="0" w:space="0" w:color="auto"/>
        <w:left w:val="none" w:sz="0" w:space="0" w:color="auto"/>
        <w:bottom w:val="none" w:sz="0" w:space="0" w:color="auto"/>
        <w:right w:val="none" w:sz="0" w:space="0" w:color="auto"/>
      </w:divBdr>
      <w:divsChild>
        <w:div w:id="1767000279">
          <w:marLeft w:val="0"/>
          <w:marRight w:val="0"/>
          <w:marTop w:val="0"/>
          <w:marBottom w:val="0"/>
          <w:divBdr>
            <w:top w:val="none" w:sz="0" w:space="0" w:color="auto"/>
            <w:left w:val="none" w:sz="0" w:space="0" w:color="auto"/>
            <w:bottom w:val="none" w:sz="0" w:space="0" w:color="auto"/>
            <w:right w:val="none" w:sz="0" w:space="0" w:color="auto"/>
          </w:divBdr>
          <w:divsChild>
            <w:div w:id="662703081">
              <w:marLeft w:val="0"/>
              <w:marRight w:val="0"/>
              <w:marTop w:val="0"/>
              <w:marBottom w:val="0"/>
              <w:divBdr>
                <w:top w:val="none" w:sz="0" w:space="0" w:color="auto"/>
                <w:left w:val="none" w:sz="0" w:space="0" w:color="auto"/>
                <w:bottom w:val="none" w:sz="0" w:space="0" w:color="auto"/>
                <w:right w:val="none" w:sz="0" w:space="0" w:color="auto"/>
              </w:divBdr>
              <w:divsChild>
                <w:div w:id="14728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904154">
      <w:bodyDiv w:val="1"/>
      <w:marLeft w:val="0"/>
      <w:marRight w:val="0"/>
      <w:marTop w:val="0"/>
      <w:marBottom w:val="0"/>
      <w:divBdr>
        <w:top w:val="none" w:sz="0" w:space="0" w:color="auto"/>
        <w:left w:val="none" w:sz="0" w:space="0" w:color="auto"/>
        <w:bottom w:val="none" w:sz="0" w:space="0" w:color="auto"/>
        <w:right w:val="none" w:sz="0" w:space="0" w:color="auto"/>
      </w:divBdr>
    </w:div>
    <w:div w:id="556429848">
      <w:bodyDiv w:val="1"/>
      <w:marLeft w:val="0"/>
      <w:marRight w:val="0"/>
      <w:marTop w:val="0"/>
      <w:marBottom w:val="0"/>
      <w:divBdr>
        <w:top w:val="none" w:sz="0" w:space="0" w:color="auto"/>
        <w:left w:val="none" w:sz="0" w:space="0" w:color="auto"/>
        <w:bottom w:val="none" w:sz="0" w:space="0" w:color="auto"/>
        <w:right w:val="none" w:sz="0" w:space="0" w:color="auto"/>
      </w:divBdr>
      <w:divsChild>
        <w:div w:id="931010209">
          <w:marLeft w:val="0"/>
          <w:marRight w:val="0"/>
          <w:marTop w:val="0"/>
          <w:marBottom w:val="0"/>
          <w:divBdr>
            <w:top w:val="none" w:sz="0" w:space="0" w:color="auto"/>
            <w:left w:val="none" w:sz="0" w:space="0" w:color="auto"/>
            <w:bottom w:val="none" w:sz="0" w:space="0" w:color="auto"/>
            <w:right w:val="none" w:sz="0" w:space="0" w:color="auto"/>
          </w:divBdr>
          <w:divsChild>
            <w:div w:id="1827743648">
              <w:marLeft w:val="0"/>
              <w:marRight w:val="0"/>
              <w:marTop w:val="0"/>
              <w:marBottom w:val="0"/>
              <w:divBdr>
                <w:top w:val="none" w:sz="0" w:space="0" w:color="auto"/>
                <w:left w:val="none" w:sz="0" w:space="0" w:color="auto"/>
                <w:bottom w:val="none" w:sz="0" w:space="0" w:color="auto"/>
                <w:right w:val="none" w:sz="0" w:space="0" w:color="auto"/>
              </w:divBdr>
              <w:divsChild>
                <w:div w:id="206533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08810">
      <w:bodyDiv w:val="1"/>
      <w:marLeft w:val="0"/>
      <w:marRight w:val="0"/>
      <w:marTop w:val="0"/>
      <w:marBottom w:val="0"/>
      <w:divBdr>
        <w:top w:val="none" w:sz="0" w:space="0" w:color="auto"/>
        <w:left w:val="none" w:sz="0" w:space="0" w:color="auto"/>
        <w:bottom w:val="none" w:sz="0" w:space="0" w:color="auto"/>
        <w:right w:val="none" w:sz="0" w:space="0" w:color="auto"/>
      </w:divBdr>
      <w:divsChild>
        <w:div w:id="1847402142">
          <w:marLeft w:val="0"/>
          <w:marRight w:val="0"/>
          <w:marTop w:val="0"/>
          <w:marBottom w:val="0"/>
          <w:divBdr>
            <w:top w:val="none" w:sz="0" w:space="0" w:color="auto"/>
            <w:left w:val="none" w:sz="0" w:space="0" w:color="auto"/>
            <w:bottom w:val="none" w:sz="0" w:space="0" w:color="auto"/>
            <w:right w:val="none" w:sz="0" w:space="0" w:color="auto"/>
          </w:divBdr>
          <w:divsChild>
            <w:div w:id="1187913686">
              <w:marLeft w:val="0"/>
              <w:marRight w:val="0"/>
              <w:marTop w:val="0"/>
              <w:marBottom w:val="0"/>
              <w:divBdr>
                <w:top w:val="none" w:sz="0" w:space="0" w:color="auto"/>
                <w:left w:val="none" w:sz="0" w:space="0" w:color="auto"/>
                <w:bottom w:val="none" w:sz="0" w:space="0" w:color="auto"/>
                <w:right w:val="none" w:sz="0" w:space="0" w:color="auto"/>
              </w:divBdr>
              <w:divsChild>
                <w:div w:id="73185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370101">
      <w:bodyDiv w:val="1"/>
      <w:marLeft w:val="0"/>
      <w:marRight w:val="0"/>
      <w:marTop w:val="0"/>
      <w:marBottom w:val="0"/>
      <w:divBdr>
        <w:top w:val="none" w:sz="0" w:space="0" w:color="auto"/>
        <w:left w:val="none" w:sz="0" w:space="0" w:color="auto"/>
        <w:bottom w:val="none" w:sz="0" w:space="0" w:color="auto"/>
        <w:right w:val="none" w:sz="0" w:space="0" w:color="auto"/>
      </w:divBdr>
      <w:divsChild>
        <w:div w:id="1146320059">
          <w:marLeft w:val="547"/>
          <w:marRight w:val="0"/>
          <w:marTop w:val="106"/>
          <w:marBottom w:val="0"/>
          <w:divBdr>
            <w:top w:val="none" w:sz="0" w:space="0" w:color="auto"/>
            <w:left w:val="none" w:sz="0" w:space="0" w:color="auto"/>
            <w:bottom w:val="none" w:sz="0" w:space="0" w:color="auto"/>
            <w:right w:val="none" w:sz="0" w:space="0" w:color="auto"/>
          </w:divBdr>
        </w:div>
        <w:div w:id="179052617">
          <w:marLeft w:val="547"/>
          <w:marRight w:val="0"/>
          <w:marTop w:val="106"/>
          <w:marBottom w:val="0"/>
          <w:divBdr>
            <w:top w:val="none" w:sz="0" w:space="0" w:color="auto"/>
            <w:left w:val="none" w:sz="0" w:space="0" w:color="auto"/>
            <w:bottom w:val="none" w:sz="0" w:space="0" w:color="auto"/>
            <w:right w:val="none" w:sz="0" w:space="0" w:color="auto"/>
          </w:divBdr>
        </w:div>
        <w:div w:id="578372808">
          <w:marLeft w:val="547"/>
          <w:marRight w:val="0"/>
          <w:marTop w:val="106"/>
          <w:marBottom w:val="0"/>
          <w:divBdr>
            <w:top w:val="none" w:sz="0" w:space="0" w:color="auto"/>
            <w:left w:val="none" w:sz="0" w:space="0" w:color="auto"/>
            <w:bottom w:val="none" w:sz="0" w:space="0" w:color="auto"/>
            <w:right w:val="none" w:sz="0" w:space="0" w:color="auto"/>
          </w:divBdr>
        </w:div>
        <w:div w:id="2053269171">
          <w:marLeft w:val="547"/>
          <w:marRight w:val="0"/>
          <w:marTop w:val="106"/>
          <w:marBottom w:val="0"/>
          <w:divBdr>
            <w:top w:val="none" w:sz="0" w:space="0" w:color="auto"/>
            <w:left w:val="none" w:sz="0" w:space="0" w:color="auto"/>
            <w:bottom w:val="none" w:sz="0" w:space="0" w:color="auto"/>
            <w:right w:val="none" w:sz="0" w:space="0" w:color="auto"/>
          </w:divBdr>
        </w:div>
        <w:div w:id="1181745803">
          <w:marLeft w:val="547"/>
          <w:marRight w:val="0"/>
          <w:marTop w:val="106"/>
          <w:marBottom w:val="0"/>
          <w:divBdr>
            <w:top w:val="none" w:sz="0" w:space="0" w:color="auto"/>
            <w:left w:val="none" w:sz="0" w:space="0" w:color="auto"/>
            <w:bottom w:val="none" w:sz="0" w:space="0" w:color="auto"/>
            <w:right w:val="none" w:sz="0" w:space="0" w:color="auto"/>
          </w:divBdr>
        </w:div>
        <w:div w:id="555431980">
          <w:marLeft w:val="547"/>
          <w:marRight w:val="0"/>
          <w:marTop w:val="106"/>
          <w:marBottom w:val="0"/>
          <w:divBdr>
            <w:top w:val="none" w:sz="0" w:space="0" w:color="auto"/>
            <w:left w:val="none" w:sz="0" w:space="0" w:color="auto"/>
            <w:bottom w:val="none" w:sz="0" w:space="0" w:color="auto"/>
            <w:right w:val="none" w:sz="0" w:space="0" w:color="auto"/>
          </w:divBdr>
        </w:div>
        <w:div w:id="913011504">
          <w:marLeft w:val="547"/>
          <w:marRight w:val="0"/>
          <w:marTop w:val="106"/>
          <w:marBottom w:val="0"/>
          <w:divBdr>
            <w:top w:val="none" w:sz="0" w:space="0" w:color="auto"/>
            <w:left w:val="none" w:sz="0" w:space="0" w:color="auto"/>
            <w:bottom w:val="none" w:sz="0" w:space="0" w:color="auto"/>
            <w:right w:val="none" w:sz="0" w:space="0" w:color="auto"/>
          </w:divBdr>
        </w:div>
        <w:div w:id="2040621348">
          <w:marLeft w:val="547"/>
          <w:marRight w:val="0"/>
          <w:marTop w:val="106"/>
          <w:marBottom w:val="0"/>
          <w:divBdr>
            <w:top w:val="none" w:sz="0" w:space="0" w:color="auto"/>
            <w:left w:val="none" w:sz="0" w:space="0" w:color="auto"/>
            <w:bottom w:val="none" w:sz="0" w:space="0" w:color="auto"/>
            <w:right w:val="none" w:sz="0" w:space="0" w:color="auto"/>
          </w:divBdr>
        </w:div>
        <w:div w:id="1276475737">
          <w:marLeft w:val="547"/>
          <w:marRight w:val="0"/>
          <w:marTop w:val="106"/>
          <w:marBottom w:val="0"/>
          <w:divBdr>
            <w:top w:val="none" w:sz="0" w:space="0" w:color="auto"/>
            <w:left w:val="none" w:sz="0" w:space="0" w:color="auto"/>
            <w:bottom w:val="none" w:sz="0" w:space="0" w:color="auto"/>
            <w:right w:val="none" w:sz="0" w:space="0" w:color="auto"/>
          </w:divBdr>
        </w:div>
        <w:div w:id="1532299572">
          <w:marLeft w:val="547"/>
          <w:marRight w:val="0"/>
          <w:marTop w:val="106"/>
          <w:marBottom w:val="0"/>
          <w:divBdr>
            <w:top w:val="none" w:sz="0" w:space="0" w:color="auto"/>
            <w:left w:val="none" w:sz="0" w:space="0" w:color="auto"/>
            <w:bottom w:val="none" w:sz="0" w:space="0" w:color="auto"/>
            <w:right w:val="none" w:sz="0" w:space="0" w:color="auto"/>
          </w:divBdr>
        </w:div>
      </w:divsChild>
    </w:div>
    <w:div w:id="832257201">
      <w:bodyDiv w:val="1"/>
      <w:marLeft w:val="0"/>
      <w:marRight w:val="0"/>
      <w:marTop w:val="0"/>
      <w:marBottom w:val="0"/>
      <w:divBdr>
        <w:top w:val="none" w:sz="0" w:space="0" w:color="auto"/>
        <w:left w:val="none" w:sz="0" w:space="0" w:color="auto"/>
        <w:bottom w:val="none" w:sz="0" w:space="0" w:color="auto"/>
        <w:right w:val="none" w:sz="0" w:space="0" w:color="auto"/>
      </w:divBdr>
      <w:divsChild>
        <w:div w:id="100608915">
          <w:marLeft w:val="0"/>
          <w:marRight w:val="0"/>
          <w:marTop w:val="0"/>
          <w:marBottom w:val="0"/>
          <w:divBdr>
            <w:top w:val="none" w:sz="0" w:space="0" w:color="auto"/>
            <w:left w:val="none" w:sz="0" w:space="0" w:color="auto"/>
            <w:bottom w:val="none" w:sz="0" w:space="0" w:color="auto"/>
            <w:right w:val="none" w:sz="0" w:space="0" w:color="auto"/>
          </w:divBdr>
          <w:divsChild>
            <w:div w:id="1494908747">
              <w:marLeft w:val="0"/>
              <w:marRight w:val="0"/>
              <w:marTop w:val="0"/>
              <w:marBottom w:val="0"/>
              <w:divBdr>
                <w:top w:val="none" w:sz="0" w:space="0" w:color="auto"/>
                <w:left w:val="none" w:sz="0" w:space="0" w:color="auto"/>
                <w:bottom w:val="none" w:sz="0" w:space="0" w:color="auto"/>
                <w:right w:val="none" w:sz="0" w:space="0" w:color="auto"/>
              </w:divBdr>
              <w:divsChild>
                <w:div w:id="157111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142019">
      <w:bodyDiv w:val="1"/>
      <w:marLeft w:val="0"/>
      <w:marRight w:val="0"/>
      <w:marTop w:val="0"/>
      <w:marBottom w:val="0"/>
      <w:divBdr>
        <w:top w:val="none" w:sz="0" w:space="0" w:color="auto"/>
        <w:left w:val="none" w:sz="0" w:space="0" w:color="auto"/>
        <w:bottom w:val="none" w:sz="0" w:space="0" w:color="auto"/>
        <w:right w:val="none" w:sz="0" w:space="0" w:color="auto"/>
      </w:divBdr>
      <w:divsChild>
        <w:div w:id="1679506661">
          <w:marLeft w:val="0"/>
          <w:marRight w:val="0"/>
          <w:marTop w:val="0"/>
          <w:marBottom w:val="0"/>
          <w:divBdr>
            <w:top w:val="none" w:sz="0" w:space="0" w:color="auto"/>
            <w:left w:val="none" w:sz="0" w:space="0" w:color="auto"/>
            <w:bottom w:val="none" w:sz="0" w:space="0" w:color="auto"/>
            <w:right w:val="none" w:sz="0" w:space="0" w:color="auto"/>
          </w:divBdr>
          <w:divsChild>
            <w:div w:id="696274899">
              <w:marLeft w:val="0"/>
              <w:marRight w:val="0"/>
              <w:marTop w:val="0"/>
              <w:marBottom w:val="0"/>
              <w:divBdr>
                <w:top w:val="none" w:sz="0" w:space="0" w:color="auto"/>
                <w:left w:val="none" w:sz="0" w:space="0" w:color="auto"/>
                <w:bottom w:val="none" w:sz="0" w:space="0" w:color="auto"/>
                <w:right w:val="none" w:sz="0" w:space="0" w:color="auto"/>
              </w:divBdr>
              <w:divsChild>
                <w:div w:id="1084648957">
                  <w:marLeft w:val="0"/>
                  <w:marRight w:val="0"/>
                  <w:marTop w:val="0"/>
                  <w:marBottom w:val="0"/>
                  <w:divBdr>
                    <w:top w:val="none" w:sz="0" w:space="0" w:color="auto"/>
                    <w:left w:val="none" w:sz="0" w:space="0" w:color="auto"/>
                    <w:bottom w:val="none" w:sz="0" w:space="0" w:color="auto"/>
                    <w:right w:val="none" w:sz="0" w:space="0" w:color="auto"/>
                  </w:divBdr>
                  <w:divsChild>
                    <w:div w:id="39874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19868">
      <w:bodyDiv w:val="1"/>
      <w:marLeft w:val="0"/>
      <w:marRight w:val="0"/>
      <w:marTop w:val="0"/>
      <w:marBottom w:val="0"/>
      <w:divBdr>
        <w:top w:val="none" w:sz="0" w:space="0" w:color="auto"/>
        <w:left w:val="none" w:sz="0" w:space="0" w:color="auto"/>
        <w:bottom w:val="none" w:sz="0" w:space="0" w:color="auto"/>
        <w:right w:val="none" w:sz="0" w:space="0" w:color="auto"/>
      </w:divBdr>
      <w:divsChild>
        <w:div w:id="135417753">
          <w:marLeft w:val="547"/>
          <w:marRight w:val="0"/>
          <w:marTop w:val="96"/>
          <w:marBottom w:val="0"/>
          <w:divBdr>
            <w:top w:val="none" w:sz="0" w:space="0" w:color="auto"/>
            <w:left w:val="none" w:sz="0" w:space="0" w:color="auto"/>
            <w:bottom w:val="none" w:sz="0" w:space="0" w:color="auto"/>
            <w:right w:val="none" w:sz="0" w:space="0" w:color="auto"/>
          </w:divBdr>
        </w:div>
      </w:divsChild>
    </w:div>
    <w:div w:id="1010528134">
      <w:bodyDiv w:val="1"/>
      <w:marLeft w:val="0"/>
      <w:marRight w:val="0"/>
      <w:marTop w:val="0"/>
      <w:marBottom w:val="0"/>
      <w:divBdr>
        <w:top w:val="none" w:sz="0" w:space="0" w:color="auto"/>
        <w:left w:val="none" w:sz="0" w:space="0" w:color="auto"/>
        <w:bottom w:val="none" w:sz="0" w:space="0" w:color="auto"/>
        <w:right w:val="none" w:sz="0" w:space="0" w:color="auto"/>
      </w:divBdr>
      <w:divsChild>
        <w:div w:id="537472305">
          <w:marLeft w:val="0"/>
          <w:marRight w:val="0"/>
          <w:marTop w:val="0"/>
          <w:marBottom w:val="0"/>
          <w:divBdr>
            <w:top w:val="none" w:sz="0" w:space="0" w:color="auto"/>
            <w:left w:val="none" w:sz="0" w:space="0" w:color="auto"/>
            <w:bottom w:val="none" w:sz="0" w:space="0" w:color="auto"/>
            <w:right w:val="none" w:sz="0" w:space="0" w:color="auto"/>
          </w:divBdr>
          <w:divsChild>
            <w:div w:id="1885755999">
              <w:marLeft w:val="0"/>
              <w:marRight w:val="0"/>
              <w:marTop w:val="0"/>
              <w:marBottom w:val="0"/>
              <w:divBdr>
                <w:top w:val="none" w:sz="0" w:space="0" w:color="auto"/>
                <w:left w:val="none" w:sz="0" w:space="0" w:color="auto"/>
                <w:bottom w:val="none" w:sz="0" w:space="0" w:color="auto"/>
                <w:right w:val="none" w:sz="0" w:space="0" w:color="auto"/>
              </w:divBdr>
              <w:divsChild>
                <w:div w:id="46500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87427">
      <w:bodyDiv w:val="1"/>
      <w:marLeft w:val="0"/>
      <w:marRight w:val="0"/>
      <w:marTop w:val="0"/>
      <w:marBottom w:val="0"/>
      <w:divBdr>
        <w:top w:val="none" w:sz="0" w:space="0" w:color="auto"/>
        <w:left w:val="none" w:sz="0" w:space="0" w:color="auto"/>
        <w:bottom w:val="none" w:sz="0" w:space="0" w:color="auto"/>
        <w:right w:val="none" w:sz="0" w:space="0" w:color="auto"/>
      </w:divBdr>
      <w:divsChild>
        <w:div w:id="1599409768">
          <w:marLeft w:val="0"/>
          <w:marRight w:val="0"/>
          <w:marTop w:val="0"/>
          <w:marBottom w:val="0"/>
          <w:divBdr>
            <w:top w:val="none" w:sz="0" w:space="0" w:color="auto"/>
            <w:left w:val="none" w:sz="0" w:space="0" w:color="auto"/>
            <w:bottom w:val="none" w:sz="0" w:space="0" w:color="auto"/>
            <w:right w:val="none" w:sz="0" w:space="0" w:color="auto"/>
          </w:divBdr>
          <w:divsChild>
            <w:div w:id="1959951094">
              <w:marLeft w:val="0"/>
              <w:marRight w:val="0"/>
              <w:marTop w:val="0"/>
              <w:marBottom w:val="0"/>
              <w:divBdr>
                <w:top w:val="none" w:sz="0" w:space="0" w:color="auto"/>
                <w:left w:val="none" w:sz="0" w:space="0" w:color="auto"/>
                <w:bottom w:val="none" w:sz="0" w:space="0" w:color="auto"/>
                <w:right w:val="none" w:sz="0" w:space="0" w:color="auto"/>
              </w:divBdr>
              <w:divsChild>
                <w:div w:id="75759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033">
      <w:bodyDiv w:val="1"/>
      <w:marLeft w:val="0"/>
      <w:marRight w:val="0"/>
      <w:marTop w:val="0"/>
      <w:marBottom w:val="0"/>
      <w:divBdr>
        <w:top w:val="none" w:sz="0" w:space="0" w:color="auto"/>
        <w:left w:val="none" w:sz="0" w:space="0" w:color="auto"/>
        <w:bottom w:val="none" w:sz="0" w:space="0" w:color="auto"/>
        <w:right w:val="none" w:sz="0" w:space="0" w:color="auto"/>
      </w:divBdr>
      <w:divsChild>
        <w:div w:id="51344153">
          <w:marLeft w:val="0"/>
          <w:marRight w:val="0"/>
          <w:marTop w:val="0"/>
          <w:marBottom w:val="0"/>
          <w:divBdr>
            <w:top w:val="none" w:sz="0" w:space="0" w:color="auto"/>
            <w:left w:val="none" w:sz="0" w:space="0" w:color="auto"/>
            <w:bottom w:val="none" w:sz="0" w:space="0" w:color="auto"/>
            <w:right w:val="none" w:sz="0" w:space="0" w:color="auto"/>
          </w:divBdr>
          <w:divsChild>
            <w:div w:id="1447042016">
              <w:marLeft w:val="0"/>
              <w:marRight w:val="0"/>
              <w:marTop w:val="0"/>
              <w:marBottom w:val="0"/>
              <w:divBdr>
                <w:top w:val="none" w:sz="0" w:space="0" w:color="auto"/>
                <w:left w:val="none" w:sz="0" w:space="0" w:color="auto"/>
                <w:bottom w:val="none" w:sz="0" w:space="0" w:color="auto"/>
                <w:right w:val="none" w:sz="0" w:space="0" w:color="auto"/>
              </w:divBdr>
              <w:divsChild>
                <w:div w:id="14226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635164">
      <w:bodyDiv w:val="1"/>
      <w:marLeft w:val="0"/>
      <w:marRight w:val="0"/>
      <w:marTop w:val="0"/>
      <w:marBottom w:val="0"/>
      <w:divBdr>
        <w:top w:val="none" w:sz="0" w:space="0" w:color="auto"/>
        <w:left w:val="none" w:sz="0" w:space="0" w:color="auto"/>
        <w:bottom w:val="none" w:sz="0" w:space="0" w:color="auto"/>
        <w:right w:val="none" w:sz="0" w:space="0" w:color="auto"/>
      </w:divBdr>
      <w:divsChild>
        <w:div w:id="1922254194">
          <w:marLeft w:val="547"/>
          <w:marRight w:val="0"/>
          <w:marTop w:val="86"/>
          <w:marBottom w:val="0"/>
          <w:divBdr>
            <w:top w:val="none" w:sz="0" w:space="0" w:color="auto"/>
            <w:left w:val="none" w:sz="0" w:space="0" w:color="auto"/>
            <w:bottom w:val="none" w:sz="0" w:space="0" w:color="auto"/>
            <w:right w:val="none" w:sz="0" w:space="0" w:color="auto"/>
          </w:divBdr>
        </w:div>
      </w:divsChild>
    </w:div>
    <w:div w:id="1327635046">
      <w:bodyDiv w:val="1"/>
      <w:marLeft w:val="0"/>
      <w:marRight w:val="0"/>
      <w:marTop w:val="0"/>
      <w:marBottom w:val="0"/>
      <w:divBdr>
        <w:top w:val="none" w:sz="0" w:space="0" w:color="auto"/>
        <w:left w:val="none" w:sz="0" w:space="0" w:color="auto"/>
        <w:bottom w:val="none" w:sz="0" w:space="0" w:color="auto"/>
        <w:right w:val="none" w:sz="0" w:space="0" w:color="auto"/>
      </w:divBdr>
      <w:divsChild>
        <w:div w:id="195656051">
          <w:marLeft w:val="0"/>
          <w:marRight w:val="0"/>
          <w:marTop w:val="0"/>
          <w:marBottom w:val="0"/>
          <w:divBdr>
            <w:top w:val="none" w:sz="0" w:space="0" w:color="auto"/>
            <w:left w:val="none" w:sz="0" w:space="0" w:color="auto"/>
            <w:bottom w:val="none" w:sz="0" w:space="0" w:color="auto"/>
            <w:right w:val="none" w:sz="0" w:space="0" w:color="auto"/>
          </w:divBdr>
          <w:divsChild>
            <w:div w:id="1261520998">
              <w:marLeft w:val="0"/>
              <w:marRight w:val="0"/>
              <w:marTop w:val="0"/>
              <w:marBottom w:val="0"/>
              <w:divBdr>
                <w:top w:val="none" w:sz="0" w:space="0" w:color="auto"/>
                <w:left w:val="none" w:sz="0" w:space="0" w:color="auto"/>
                <w:bottom w:val="none" w:sz="0" w:space="0" w:color="auto"/>
                <w:right w:val="none" w:sz="0" w:space="0" w:color="auto"/>
              </w:divBdr>
              <w:divsChild>
                <w:div w:id="126087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82182">
      <w:bodyDiv w:val="1"/>
      <w:marLeft w:val="0"/>
      <w:marRight w:val="0"/>
      <w:marTop w:val="0"/>
      <w:marBottom w:val="0"/>
      <w:divBdr>
        <w:top w:val="none" w:sz="0" w:space="0" w:color="auto"/>
        <w:left w:val="none" w:sz="0" w:space="0" w:color="auto"/>
        <w:bottom w:val="none" w:sz="0" w:space="0" w:color="auto"/>
        <w:right w:val="none" w:sz="0" w:space="0" w:color="auto"/>
      </w:divBdr>
    </w:div>
    <w:div w:id="1427771300">
      <w:bodyDiv w:val="1"/>
      <w:marLeft w:val="0"/>
      <w:marRight w:val="0"/>
      <w:marTop w:val="0"/>
      <w:marBottom w:val="0"/>
      <w:divBdr>
        <w:top w:val="none" w:sz="0" w:space="0" w:color="auto"/>
        <w:left w:val="none" w:sz="0" w:space="0" w:color="auto"/>
        <w:bottom w:val="none" w:sz="0" w:space="0" w:color="auto"/>
        <w:right w:val="none" w:sz="0" w:space="0" w:color="auto"/>
      </w:divBdr>
      <w:divsChild>
        <w:div w:id="818376210">
          <w:marLeft w:val="0"/>
          <w:marRight w:val="0"/>
          <w:marTop w:val="0"/>
          <w:marBottom w:val="0"/>
          <w:divBdr>
            <w:top w:val="none" w:sz="0" w:space="0" w:color="auto"/>
            <w:left w:val="none" w:sz="0" w:space="0" w:color="auto"/>
            <w:bottom w:val="none" w:sz="0" w:space="0" w:color="auto"/>
            <w:right w:val="none" w:sz="0" w:space="0" w:color="auto"/>
          </w:divBdr>
          <w:divsChild>
            <w:div w:id="101384904">
              <w:marLeft w:val="0"/>
              <w:marRight w:val="0"/>
              <w:marTop w:val="0"/>
              <w:marBottom w:val="0"/>
              <w:divBdr>
                <w:top w:val="none" w:sz="0" w:space="0" w:color="auto"/>
                <w:left w:val="none" w:sz="0" w:space="0" w:color="auto"/>
                <w:bottom w:val="none" w:sz="0" w:space="0" w:color="auto"/>
                <w:right w:val="none" w:sz="0" w:space="0" w:color="auto"/>
              </w:divBdr>
              <w:divsChild>
                <w:div w:id="37165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574627">
      <w:bodyDiv w:val="1"/>
      <w:marLeft w:val="0"/>
      <w:marRight w:val="0"/>
      <w:marTop w:val="0"/>
      <w:marBottom w:val="0"/>
      <w:divBdr>
        <w:top w:val="none" w:sz="0" w:space="0" w:color="auto"/>
        <w:left w:val="none" w:sz="0" w:space="0" w:color="auto"/>
        <w:bottom w:val="none" w:sz="0" w:space="0" w:color="auto"/>
        <w:right w:val="none" w:sz="0" w:space="0" w:color="auto"/>
      </w:divBdr>
      <w:divsChild>
        <w:div w:id="174074915">
          <w:marLeft w:val="0"/>
          <w:marRight w:val="0"/>
          <w:marTop w:val="0"/>
          <w:marBottom w:val="0"/>
          <w:divBdr>
            <w:top w:val="none" w:sz="0" w:space="0" w:color="auto"/>
            <w:left w:val="none" w:sz="0" w:space="0" w:color="auto"/>
            <w:bottom w:val="none" w:sz="0" w:space="0" w:color="auto"/>
            <w:right w:val="none" w:sz="0" w:space="0" w:color="auto"/>
          </w:divBdr>
          <w:divsChild>
            <w:div w:id="467549352">
              <w:marLeft w:val="0"/>
              <w:marRight w:val="0"/>
              <w:marTop w:val="0"/>
              <w:marBottom w:val="0"/>
              <w:divBdr>
                <w:top w:val="none" w:sz="0" w:space="0" w:color="auto"/>
                <w:left w:val="none" w:sz="0" w:space="0" w:color="auto"/>
                <w:bottom w:val="none" w:sz="0" w:space="0" w:color="auto"/>
                <w:right w:val="none" w:sz="0" w:space="0" w:color="auto"/>
              </w:divBdr>
              <w:divsChild>
                <w:div w:id="7721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562168">
      <w:bodyDiv w:val="1"/>
      <w:marLeft w:val="0"/>
      <w:marRight w:val="0"/>
      <w:marTop w:val="0"/>
      <w:marBottom w:val="0"/>
      <w:divBdr>
        <w:top w:val="none" w:sz="0" w:space="0" w:color="auto"/>
        <w:left w:val="none" w:sz="0" w:space="0" w:color="auto"/>
        <w:bottom w:val="none" w:sz="0" w:space="0" w:color="auto"/>
        <w:right w:val="none" w:sz="0" w:space="0" w:color="auto"/>
      </w:divBdr>
      <w:divsChild>
        <w:div w:id="1287390654">
          <w:marLeft w:val="0"/>
          <w:marRight w:val="0"/>
          <w:marTop w:val="0"/>
          <w:marBottom w:val="0"/>
          <w:divBdr>
            <w:top w:val="none" w:sz="0" w:space="0" w:color="auto"/>
            <w:left w:val="none" w:sz="0" w:space="0" w:color="auto"/>
            <w:bottom w:val="none" w:sz="0" w:space="0" w:color="auto"/>
            <w:right w:val="none" w:sz="0" w:space="0" w:color="auto"/>
          </w:divBdr>
          <w:divsChild>
            <w:div w:id="568852545">
              <w:marLeft w:val="0"/>
              <w:marRight w:val="0"/>
              <w:marTop w:val="0"/>
              <w:marBottom w:val="0"/>
              <w:divBdr>
                <w:top w:val="none" w:sz="0" w:space="0" w:color="auto"/>
                <w:left w:val="none" w:sz="0" w:space="0" w:color="auto"/>
                <w:bottom w:val="none" w:sz="0" w:space="0" w:color="auto"/>
                <w:right w:val="none" w:sz="0" w:space="0" w:color="auto"/>
              </w:divBdr>
              <w:divsChild>
                <w:div w:id="133267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548227">
      <w:bodyDiv w:val="1"/>
      <w:marLeft w:val="0"/>
      <w:marRight w:val="0"/>
      <w:marTop w:val="0"/>
      <w:marBottom w:val="0"/>
      <w:divBdr>
        <w:top w:val="none" w:sz="0" w:space="0" w:color="auto"/>
        <w:left w:val="none" w:sz="0" w:space="0" w:color="auto"/>
        <w:bottom w:val="none" w:sz="0" w:space="0" w:color="auto"/>
        <w:right w:val="none" w:sz="0" w:space="0" w:color="auto"/>
      </w:divBdr>
      <w:divsChild>
        <w:div w:id="727531183">
          <w:marLeft w:val="547"/>
          <w:marRight w:val="0"/>
          <w:marTop w:val="144"/>
          <w:marBottom w:val="0"/>
          <w:divBdr>
            <w:top w:val="none" w:sz="0" w:space="0" w:color="auto"/>
            <w:left w:val="none" w:sz="0" w:space="0" w:color="auto"/>
            <w:bottom w:val="none" w:sz="0" w:space="0" w:color="auto"/>
            <w:right w:val="none" w:sz="0" w:space="0" w:color="auto"/>
          </w:divBdr>
        </w:div>
        <w:div w:id="2049404783">
          <w:marLeft w:val="547"/>
          <w:marRight w:val="0"/>
          <w:marTop w:val="144"/>
          <w:marBottom w:val="0"/>
          <w:divBdr>
            <w:top w:val="none" w:sz="0" w:space="0" w:color="auto"/>
            <w:left w:val="none" w:sz="0" w:space="0" w:color="auto"/>
            <w:bottom w:val="none" w:sz="0" w:space="0" w:color="auto"/>
            <w:right w:val="none" w:sz="0" w:space="0" w:color="auto"/>
          </w:divBdr>
        </w:div>
        <w:div w:id="1017193133">
          <w:marLeft w:val="547"/>
          <w:marRight w:val="0"/>
          <w:marTop w:val="154"/>
          <w:marBottom w:val="0"/>
          <w:divBdr>
            <w:top w:val="none" w:sz="0" w:space="0" w:color="auto"/>
            <w:left w:val="none" w:sz="0" w:space="0" w:color="auto"/>
            <w:bottom w:val="none" w:sz="0" w:space="0" w:color="auto"/>
            <w:right w:val="none" w:sz="0" w:space="0" w:color="auto"/>
          </w:divBdr>
        </w:div>
      </w:divsChild>
    </w:div>
    <w:div w:id="1717506386">
      <w:bodyDiv w:val="1"/>
      <w:marLeft w:val="0"/>
      <w:marRight w:val="0"/>
      <w:marTop w:val="0"/>
      <w:marBottom w:val="0"/>
      <w:divBdr>
        <w:top w:val="none" w:sz="0" w:space="0" w:color="auto"/>
        <w:left w:val="none" w:sz="0" w:space="0" w:color="auto"/>
        <w:bottom w:val="none" w:sz="0" w:space="0" w:color="auto"/>
        <w:right w:val="none" w:sz="0" w:space="0" w:color="auto"/>
      </w:divBdr>
      <w:divsChild>
        <w:div w:id="1833058438">
          <w:marLeft w:val="0"/>
          <w:marRight w:val="0"/>
          <w:marTop w:val="0"/>
          <w:marBottom w:val="0"/>
          <w:divBdr>
            <w:top w:val="none" w:sz="0" w:space="0" w:color="auto"/>
            <w:left w:val="none" w:sz="0" w:space="0" w:color="auto"/>
            <w:bottom w:val="none" w:sz="0" w:space="0" w:color="auto"/>
            <w:right w:val="none" w:sz="0" w:space="0" w:color="auto"/>
          </w:divBdr>
          <w:divsChild>
            <w:div w:id="1500543334">
              <w:marLeft w:val="0"/>
              <w:marRight w:val="0"/>
              <w:marTop w:val="0"/>
              <w:marBottom w:val="0"/>
              <w:divBdr>
                <w:top w:val="none" w:sz="0" w:space="0" w:color="auto"/>
                <w:left w:val="none" w:sz="0" w:space="0" w:color="auto"/>
                <w:bottom w:val="none" w:sz="0" w:space="0" w:color="auto"/>
                <w:right w:val="none" w:sz="0" w:space="0" w:color="auto"/>
              </w:divBdr>
              <w:divsChild>
                <w:div w:id="10335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5040">
      <w:bodyDiv w:val="1"/>
      <w:marLeft w:val="0"/>
      <w:marRight w:val="0"/>
      <w:marTop w:val="0"/>
      <w:marBottom w:val="0"/>
      <w:divBdr>
        <w:top w:val="none" w:sz="0" w:space="0" w:color="auto"/>
        <w:left w:val="none" w:sz="0" w:space="0" w:color="auto"/>
        <w:bottom w:val="none" w:sz="0" w:space="0" w:color="auto"/>
        <w:right w:val="none" w:sz="0" w:space="0" w:color="auto"/>
      </w:divBdr>
      <w:divsChild>
        <w:div w:id="98373166">
          <w:marLeft w:val="547"/>
          <w:marRight w:val="0"/>
          <w:marTop w:val="91"/>
          <w:marBottom w:val="0"/>
          <w:divBdr>
            <w:top w:val="none" w:sz="0" w:space="0" w:color="auto"/>
            <w:left w:val="none" w:sz="0" w:space="0" w:color="auto"/>
            <w:bottom w:val="none" w:sz="0" w:space="0" w:color="auto"/>
            <w:right w:val="none" w:sz="0" w:space="0" w:color="auto"/>
          </w:divBdr>
        </w:div>
        <w:div w:id="597251437">
          <w:marLeft w:val="547"/>
          <w:marRight w:val="0"/>
          <w:marTop w:val="91"/>
          <w:marBottom w:val="0"/>
          <w:divBdr>
            <w:top w:val="none" w:sz="0" w:space="0" w:color="auto"/>
            <w:left w:val="none" w:sz="0" w:space="0" w:color="auto"/>
            <w:bottom w:val="none" w:sz="0" w:space="0" w:color="auto"/>
            <w:right w:val="none" w:sz="0" w:space="0" w:color="auto"/>
          </w:divBdr>
        </w:div>
      </w:divsChild>
    </w:div>
    <w:div w:id="1821270771">
      <w:bodyDiv w:val="1"/>
      <w:marLeft w:val="0"/>
      <w:marRight w:val="0"/>
      <w:marTop w:val="0"/>
      <w:marBottom w:val="0"/>
      <w:divBdr>
        <w:top w:val="none" w:sz="0" w:space="0" w:color="auto"/>
        <w:left w:val="none" w:sz="0" w:space="0" w:color="auto"/>
        <w:bottom w:val="none" w:sz="0" w:space="0" w:color="auto"/>
        <w:right w:val="none" w:sz="0" w:space="0" w:color="auto"/>
      </w:divBdr>
      <w:divsChild>
        <w:div w:id="123429157">
          <w:marLeft w:val="0"/>
          <w:marRight w:val="0"/>
          <w:marTop w:val="0"/>
          <w:marBottom w:val="0"/>
          <w:divBdr>
            <w:top w:val="none" w:sz="0" w:space="0" w:color="auto"/>
            <w:left w:val="none" w:sz="0" w:space="0" w:color="auto"/>
            <w:bottom w:val="none" w:sz="0" w:space="0" w:color="auto"/>
            <w:right w:val="none" w:sz="0" w:space="0" w:color="auto"/>
          </w:divBdr>
          <w:divsChild>
            <w:div w:id="193927697">
              <w:marLeft w:val="0"/>
              <w:marRight w:val="0"/>
              <w:marTop w:val="0"/>
              <w:marBottom w:val="0"/>
              <w:divBdr>
                <w:top w:val="none" w:sz="0" w:space="0" w:color="auto"/>
                <w:left w:val="none" w:sz="0" w:space="0" w:color="auto"/>
                <w:bottom w:val="none" w:sz="0" w:space="0" w:color="auto"/>
                <w:right w:val="none" w:sz="0" w:space="0" w:color="auto"/>
              </w:divBdr>
              <w:divsChild>
                <w:div w:id="1246222">
                  <w:marLeft w:val="0"/>
                  <w:marRight w:val="0"/>
                  <w:marTop w:val="0"/>
                  <w:marBottom w:val="0"/>
                  <w:divBdr>
                    <w:top w:val="none" w:sz="0" w:space="0" w:color="auto"/>
                    <w:left w:val="none" w:sz="0" w:space="0" w:color="auto"/>
                    <w:bottom w:val="none" w:sz="0" w:space="0" w:color="auto"/>
                    <w:right w:val="none" w:sz="0" w:space="0" w:color="auto"/>
                  </w:divBdr>
                  <w:divsChild>
                    <w:div w:id="37782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3071">
              <w:marLeft w:val="0"/>
              <w:marRight w:val="0"/>
              <w:marTop w:val="0"/>
              <w:marBottom w:val="0"/>
              <w:divBdr>
                <w:top w:val="none" w:sz="0" w:space="0" w:color="auto"/>
                <w:left w:val="none" w:sz="0" w:space="0" w:color="auto"/>
                <w:bottom w:val="none" w:sz="0" w:space="0" w:color="auto"/>
                <w:right w:val="none" w:sz="0" w:space="0" w:color="auto"/>
              </w:divBdr>
              <w:divsChild>
                <w:div w:id="1954240783">
                  <w:marLeft w:val="0"/>
                  <w:marRight w:val="0"/>
                  <w:marTop w:val="0"/>
                  <w:marBottom w:val="0"/>
                  <w:divBdr>
                    <w:top w:val="none" w:sz="0" w:space="0" w:color="auto"/>
                    <w:left w:val="none" w:sz="0" w:space="0" w:color="auto"/>
                    <w:bottom w:val="none" w:sz="0" w:space="0" w:color="auto"/>
                    <w:right w:val="none" w:sz="0" w:space="0" w:color="auto"/>
                  </w:divBdr>
                  <w:divsChild>
                    <w:div w:id="9190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5319">
              <w:marLeft w:val="0"/>
              <w:marRight w:val="0"/>
              <w:marTop w:val="0"/>
              <w:marBottom w:val="0"/>
              <w:divBdr>
                <w:top w:val="none" w:sz="0" w:space="0" w:color="auto"/>
                <w:left w:val="none" w:sz="0" w:space="0" w:color="auto"/>
                <w:bottom w:val="none" w:sz="0" w:space="0" w:color="auto"/>
                <w:right w:val="none" w:sz="0" w:space="0" w:color="auto"/>
              </w:divBdr>
              <w:divsChild>
                <w:div w:id="1484198447">
                  <w:marLeft w:val="0"/>
                  <w:marRight w:val="0"/>
                  <w:marTop w:val="0"/>
                  <w:marBottom w:val="0"/>
                  <w:divBdr>
                    <w:top w:val="none" w:sz="0" w:space="0" w:color="auto"/>
                    <w:left w:val="none" w:sz="0" w:space="0" w:color="auto"/>
                    <w:bottom w:val="none" w:sz="0" w:space="0" w:color="auto"/>
                    <w:right w:val="none" w:sz="0" w:space="0" w:color="auto"/>
                  </w:divBdr>
                  <w:divsChild>
                    <w:div w:id="193759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766635">
              <w:marLeft w:val="0"/>
              <w:marRight w:val="0"/>
              <w:marTop w:val="0"/>
              <w:marBottom w:val="0"/>
              <w:divBdr>
                <w:top w:val="none" w:sz="0" w:space="0" w:color="auto"/>
                <w:left w:val="none" w:sz="0" w:space="0" w:color="auto"/>
                <w:bottom w:val="none" w:sz="0" w:space="0" w:color="auto"/>
                <w:right w:val="none" w:sz="0" w:space="0" w:color="auto"/>
              </w:divBdr>
              <w:divsChild>
                <w:div w:id="397363495">
                  <w:marLeft w:val="0"/>
                  <w:marRight w:val="0"/>
                  <w:marTop w:val="0"/>
                  <w:marBottom w:val="0"/>
                  <w:divBdr>
                    <w:top w:val="none" w:sz="0" w:space="0" w:color="auto"/>
                    <w:left w:val="none" w:sz="0" w:space="0" w:color="auto"/>
                    <w:bottom w:val="none" w:sz="0" w:space="0" w:color="auto"/>
                    <w:right w:val="none" w:sz="0" w:space="0" w:color="auto"/>
                  </w:divBdr>
                  <w:divsChild>
                    <w:div w:id="40483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251632">
      <w:bodyDiv w:val="1"/>
      <w:marLeft w:val="0"/>
      <w:marRight w:val="0"/>
      <w:marTop w:val="0"/>
      <w:marBottom w:val="0"/>
      <w:divBdr>
        <w:top w:val="none" w:sz="0" w:space="0" w:color="auto"/>
        <w:left w:val="none" w:sz="0" w:space="0" w:color="auto"/>
        <w:bottom w:val="none" w:sz="0" w:space="0" w:color="auto"/>
        <w:right w:val="none" w:sz="0" w:space="0" w:color="auto"/>
      </w:divBdr>
      <w:divsChild>
        <w:div w:id="1891770807">
          <w:marLeft w:val="0"/>
          <w:marRight w:val="0"/>
          <w:marTop w:val="0"/>
          <w:marBottom w:val="0"/>
          <w:divBdr>
            <w:top w:val="none" w:sz="0" w:space="0" w:color="auto"/>
            <w:left w:val="none" w:sz="0" w:space="0" w:color="auto"/>
            <w:bottom w:val="none" w:sz="0" w:space="0" w:color="auto"/>
            <w:right w:val="none" w:sz="0" w:space="0" w:color="auto"/>
          </w:divBdr>
          <w:divsChild>
            <w:div w:id="1123108875">
              <w:marLeft w:val="0"/>
              <w:marRight w:val="0"/>
              <w:marTop w:val="0"/>
              <w:marBottom w:val="0"/>
              <w:divBdr>
                <w:top w:val="none" w:sz="0" w:space="0" w:color="auto"/>
                <w:left w:val="none" w:sz="0" w:space="0" w:color="auto"/>
                <w:bottom w:val="none" w:sz="0" w:space="0" w:color="auto"/>
                <w:right w:val="none" w:sz="0" w:space="0" w:color="auto"/>
              </w:divBdr>
              <w:divsChild>
                <w:div w:id="85473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96386">
      <w:bodyDiv w:val="1"/>
      <w:marLeft w:val="0"/>
      <w:marRight w:val="0"/>
      <w:marTop w:val="0"/>
      <w:marBottom w:val="0"/>
      <w:divBdr>
        <w:top w:val="none" w:sz="0" w:space="0" w:color="auto"/>
        <w:left w:val="none" w:sz="0" w:space="0" w:color="auto"/>
        <w:bottom w:val="none" w:sz="0" w:space="0" w:color="auto"/>
        <w:right w:val="none" w:sz="0" w:space="0" w:color="auto"/>
      </w:divBdr>
      <w:divsChild>
        <w:div w:id="1675112825">
          <w:marLeft w:val="0"/>
          <w:marRight w:val="0"/>
          <w:marTop w:val="0"/>
          <w:marBottom w:val="0"/>
          <w:divBdr>
            <w:top w:val="none" w:sz="0" w:space="0" w:color="auto"/>
            <w:left w:val="none" w:sz="0" w:space="0" w:color="auto"/>
            <w:bottom w:val="none" w:sz="0" w:space="0" w:color="auto"/>
            <w:right w:val="none" w:sz="0" w:space="0" w:color="auto"/>
          </w:divBdr>
          <w:divsChild>
            <w:div w:id="290791165">
              <w:marLeft w:val="0"/>
              <w:marRight w:val="0"/>
              <w:marTop w:val="0"/>
              <w:marBottom w:val="0"/>
              <w:divBdr>
                <w:top w:val="none" w:sz="0" w:space="0" w:color="auto"/>
                <w:left w:val="none" w:sz="0" w:space="0" w:color="auto"/>
                <w:bottom w:val="none" w:sz="0" w:space="0" w:color="auto"/>
                <w:right w:val="none" w:sz="0" w:space="0" w:color="auto"/>
              </w:divBdr>
              <w:divsChild>
                <w:div w:id="957880415">
                  <w:marLeft w:val="0"/>
                  <w:marRight w:val="0"/>
                  <w:marTop w:val="0"/>
                  <w:marBottom w:val="0"/>
                  <w:divBdr>
                    <w:top w:val="none" w:sz="0" w:space="0" w:color="auto"/>
                    <w:left w:val="none" w:sz="0" w:space="0" w:color="auto"/>
                    <w:bottom w:val="none" w:sz="0" w:space="0" w:color="auto"/>
                    <w:right w:val="none" w:sz="0" w:space="0" w:color="auto"/>
                  </w:divBdr>
                  <w:divsChild>
                    <w:div w:id="4693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973029">
      <w:bodyDiv w:val="1"/>
      <w:marLeft w:val="0"/>
      <w:marRight w:val="0"/>
      <w:marTop w:val="0"/>
      <w:marBottom w:val="0"/>
      <w:divBdr>
        <w:top w:val="none" w:sz="0" w:space="0" w:color="auto"/>
        <w:left w:val="none" w:sz="0" w:space="0" w:color="auto"/>
        <w:bottom w:val="none" w:sz="0" w:space="0" w:color="auto"/>
        <w:right w:val="none" w:sz="0" w:space="0" w:color="auto"/>
      </w:divBdr>
      <w:divsChild>
        <w:div w:id="1740011798">
          <w:marLeft w:val="0"/>
          <w:marRight w:val="0"/>
          <w:marTop w:val="0"/>
          <w:marBottom w:val="0"/>
          <w:divBdr>
            <w:top w:val="none" w:sz="0" w:space="0" w:color="auto"/>
            <w:left w:val="none" w:sz="0" w:space="0" w:color="auto"/>
            <w:bottom w:val="none" w:sz="0" w:space="0" w:color="auto"/>
            <w:right w:val="none" w:sz="0" w:space="0" w:color="auto"/>
          </w:divBdr>
          <w:divsChild>
            <w:div w:id="1191576926">
              <w:marLeft w:val="0"/>
              <w:marRight w:val="0"/>
              <w:marTop w:val="0"/>
              <w:marBottom w:val="0"/>
              <w:divBdr>
                <w:top w:val="none" w:sz="0" w:space="0" w:color="auto"/>
                <w:left w:val="none" w:sz="0" w:space="0" w:color="auto"/>
                <w:bottom w:val="none" w:sz="0" w:space="0" w:color="auto"/>
                <w:right w:val="none" w:sz="0" w:space="0" w:color="auto"/>
              </w:divBdr>
              <w:divsChild>
                <w:div w:id="1155951952">
                  <w:marLeft w:val="0"/>
                  <w:marRight w:val="0"/>
                  <w:marTop w:val="0"/>
                  <w:marBottom w:val="0"/>
                  <w:divBdr>
                    <w:top w:val="none" w:sz="0" w:space="0" w:color="auto"/>
                    <w:left w:val="none" w:sz="0" w:space="0" w:color="auto"/>
                    <w:bottom w:val="none" w:sz="0" w:space="0" w:color="auto"/>
                    <w:right w:val="none" w:sz="0" w:space="0" w:color="auto"/>
                  </w:divBdr>
                  <w:divsChild>
                    <w:div w:id="168188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032714">
      <w:bodyDiv w:val="1"/>
      <w:marLeft w:val="0"/>
      <w:marRight w:val="0"/>
      <w:marTop w:val="0"/>
      <w:marBottom w:val="0"/>
      <w:divBdr>
        <w:top w:val="none" w:sz="0" w:space="0" w:color="auto"/>
        <w:left w:val="none" w:sz="0" w:space="0" w:color="auto"/>
        <w:bottom w:val="none" w:sz="0" w:space="0" w:color="auto"/>
        <w:right w:val="none" w:sz="0" w:space="0" w:color="auto"/>
      </w:divBdr>
    </w:div>
    <w:div w:id="2061393082">
      <w:bodyDiv w:val="1"/>
      <w:marLeft w:val="0"/>
      <w:marRight w:val="0"/>
      <w:marTop w:val="0"/>
      <w:marBottom w:val="0"/>
      <w:divBdr>
        <w:top w:val="none" w:sz="0" w:space="0" w:color="auto"/>
        <w:left w:val="none" w:sz="0" w:space="0" w:color="auto"/>
        <w:bottom w:val="none" w:sz="0" w:space="0" w:color="auto"/>
        <w:right w:val="none" w:sz="0" w:space="0" w:color="auto"/>
      </w:divBdr>
      <w:divsChild>
        <w:div w:id="1577324932">
          <w:marLeft w:val="0"/>
          <w:marRight w:val="0"/>
          <w:marTop w:val="0"/>
          <w:marBottom w:val="0"/>
          <w:divBdr>
            <w:top w:val="none" w:sz="0" w:space="0" w:color="auto"/>
            <w:left w:val="none" w:sz="0" w:space="0" w:color="auto"/>
            <w:bottom w:val="none" w:sz="0" w:space="0" w:color="auto"/>
            <w:right w:val="none" w:sz="0" w:space="0" w:color="auto"/>
          </w:divBdr>
          <w:divsChild>
            <w:div w:id="957418546">
              <w:marLeft w:val="0"/>
              <w:marRight w:val="0"/>
              <w:marTop w:val="0"/>
              <w:marBottom w:val="0"/>
              <w:divBdr>
                <w:top w:val="none" w:sz="0" w:space="0" w:color="auto"/>
                <w:left w:val="none" w:sz="0" w:space="0" w:color="auto"/>
                <w:bottom w:val="none" w:sz="0" w:space="0" w:color="auto"/>
                <w:right w:val="none" w:sz="0" w:space="0" w:color="auto"/>
              </w:divBdr>
              <w:divsChild>
                <w:div w:id="16044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712630">
      <w:bodyDiv w:val="1"/>
      <w:marLeft w:val="0"/>
      <w:marRight w:val="0"/>
      <w:marTop w:val="0"/>
      <w:marBottom w:val="0"/>
      <w:divBdr>
        <w:top w:val="none" w:sz="0" w:space="0" w:color="auto"/>
        <w:left w:val="none" w:sz="0" w:space="0" w:color="auto"/>
        <w:bottom w:val="none" w:sz="0" w:space="0" w:color="auto"/>
        <w:right w:val="none" w:sz="0" w:space="0" w:color="auto"/>
      </w:divBdr>
      <w:divsChild>
        <w:div w:id="608975275">
          <w:marLeft w:val="547"/>
          <w:marRight w:val="0"/>
          <w:marTop w:val="96"/>
          <w:marBottom w:val="0"/>
          <w:divBdr>
            <w:top w:val="none" w:sz="0" w:space="0" w:color="auto"/>
            <w:left w:val="none" w:sz="0" w:space="0" w:color="auto"/>
            <w:bottom w:val="none" w:sz="0" w:space="0" w:color="auto"/>
            <w:right w:val="none" w:sz="0" w:space="0" w:color="auto"/>
          </w:divBdr>
        </w:div>
      </w:divsChild>
    </w:div>
    <w:div w:id="2144930120">
      <w:bodyDiv w:val="1"/>
      <w:marLeft w:val="0"/>
      <w:marRight w:val="0"/>
      <w:marTop w:val="0"/>
      <w:marBottom w:val="0"/>
      <w:divBdr>
        <w:top w:val="none" w:sz="0" w:space="0" w:color="auto"/>
        <w:left w:val="none" w:sz="0" w:space="0" w:color="auto"/>
        <w:bottom w:val="none" w:sz="0" w:space="0" w:color="auto"/>
        <w:right w:val="none" w:sz="0" w:space="0" w:color="auto"/>
      </w:divBdr>
      <w:divsChild>
        <w:div w:id="213124343">
          <w:marLeft w:val="0"/>
          <w:marRight w:val="0"/>
          <w:marTop w:val="0"/>
          <w:marBottom w:val="0"/>
          <w:divBdr>
            <w:top w:val="none" w:sz="0" w:space="0" w:color="auto"/>
            <w:left w:val="none" w:sz="0" w:space="0" w:color="auto"/>
            <w:bottom w:val="none" w:sz="0" w:space="0" w:color="auto"/>
            <w:right w:val="none" w:sz="0" w:space="0" w:color="auto"/>
          </w:divBdr>
          <w:divsChild>
            <w:div w:id="593050979">
              <w:marLeft w:val="0"/>
              <w:marRight w:val="0"/>
              <w:marTop w:val="0"/>
              <w:marBottom w:val="0"/>
              <w:divBdr>
                <w:top w:val="none" w:sz="0" w:space="0" w:color="auto"/>
                <w:left w:val="none" w:sz="0" w:space="0" w:color="auto"/>
                <w:bottom w:val="none" w:sz="0" w:space="0" w:color="auto"/>
                <w:right w:val="none" w:sz="0" w:space="0" w:color="auto"/>
              </w:divBdr>
              <w:divsChild>
                <w:div w:id="609775501">
                  <w:marLeft w:val="0"/>
                  <w:marRight w:val="0"/>
                  <w:marTop w:val="0"/>
                  <w:marBottom w:val="0"/>
                  <w:divBdr>
                    <w:top w:val="none" w:sz="0" w:space="0" w:color="auto"/>
                    <w:left w:val="none" w:sz="0" w:space="0" w:color="auto"/>
                    <w:bottom w:val="none" w:sz="0" w:space="0" w:color="auto"/>
                    <w:right w:val="none" w:sz="0" w:space="0" w:color="auto"/>
                  </w:divBdr>
                  <w:divsChild>
                    <w:div w:id="9786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ezerv.openrepublic.ru/Otbor.pdf" TargetMode="External"/><Relationship Id="rId18" Type="http://schemas.openxmlformats.org/officeDocument/2006/relationships/hyperlink" Target="http://publications.hse.ru/view/63427959"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mubint.ru/science/yaroslavl-initiative/docs/Prigozhin.pdf" TargetMode="External"/><Relationship Id="rId7" Type="http://schemas.openxmlformats.org/officeDocument/2006/relationships/footnotes" Target="footnotes.xml"/><Relationship Id="rId12" Type="http://schemas.openxmlformats.org/officeDocument/2006/relationships/hyperlink" Target="https://rezerv.openrepublic.ru/Nastav.pdf" TargetMode="External"/><Relationship Id="rId17" Type="http://schemas.openxmlformats.org/officeDocument/2006/relationships/hyperlink" Target="http://publications.hse.ru/articles/?mg=60293736"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hse.ru/org/persons/1293600" TargetMode="External"/><Relationship Id="rId20" Type="http://schemas.openxmlformats.org/officeDocument/2006/relationships/hyperlink" Target="http://slovari.yandex.ru/~&#1082;&#1085;&#1080;&#1075;&#1080;/&#1041;&#1057;&#1069;/&#1042;&#1077;&#1088;&#1090;&#1080;&#1082;&#1072;&#1083;&#1100;&#1085;&#1072;&#1103;%20&#1080;&#1085;&#1090;&#1077;&#1075;&#1088;&#1072;&#1094;&#1080;&#1103;/"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ex.justice.md/viewdoc.php?action=view&amp;view=doc&amp;id=331023&amp;lang=2" TargetMode="External"/><Relationship Id="rId24"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http://www.hse.ru/org/persons/66994" TargetMode="External"/><Relationship Id="rId23" Type="http://schemas.openxmlformats.org/officeDocument/2006/relationships/hyperlink" Target="http://gossluzhba.gov.ru" TargetMode="External"/><Relationship Id="rId28" Type="http://schemas.openxmlformats.org/officeDocument/2006/relationships/image" Target="media/image3.png"/><Relationship Id="rId10" Type="http://schemas.openxmlformats.org/officeDocument/2006/relationships/hyperlink" Target="http://government.ru/news/1644" TargetMode="External"/><Relationship Id="rId19" Type="http://schemas.openxmlformats.org/officeDocument/2006/relationships/hyperlink" Target="http://www.newsis.ru/html/i/integraci8.html"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government.ru/news/2170" TargetMode="External"/><Relationship Id="rId14" Type="http://schemas.openxmlformats.org/officeDocument/2006/relationships/hyperlink" Target="http://www.books.ru/author/atamanchuk-26625/" TargetMode="External"/><Relationship Id="rId22" Type="http://schemas.openxmlformats.org/officeDocument/2006/relationships/hyperlink" Target="http://www.gks.ru/bgd/free/b04_03/IssWWW.exe/Stg/d02/plat2308.htm" TargetMode="External"/><Relationship Id="rId27" Type="http://schemas.openxmlformats.org/officeDocument/2006/relationships/footer" Target="foot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lex.justice.md/viewdoc.php?action=view&amp;view=doc&amp;id=331023&amp;lang=2" TargetMode="External"/><Relationship Id="rId3" Type="http://schemas.openxmlformats.org/officeDocument/2006/relationships/hyperlink" Target="http://www.mubint.ru/science/yaroslavl-initiative/docs/Prigozhin.pdf" TargetMode="External"/><Relationship Id="rId7" Type="http://schemas.openxmlformats.org/officeDocument/2006/relationships/hyperlink" Target="http://www.books.ru/author/atamanchuk-26625/" TargetMode="External"/><Relationship Id="rId2" Type="http://schemas.openxmlformats.org/officeDocument/2006/relationships/hyperlink" Target="http://slovari.yandex.ru/~&#1082;&#1085;&#1080;&#1075;&#1080;/&#1041;&#1057;&#1069;/&#1042;&#1077;&#1088;&#1090;&#1080;&#1082;&#1072;&#1083;&#1100;&#1085;&#1072;&#1103;%20&#1080;&#1085;&#1090;&#1077;&#1075;&#1088;&#1072;&#1094;&#1080;&#1103;/" TargetMode="External"/><Relationship Id="rId1" Type="http://schemas.openxmlformats.org/officeDocument/2006/relationships/hyperlink" Target="http://www.newsis.ru/html/i/integraci8.html" TargetMode="External"/><Relationship Id="rId6" Type="http://schemas.openxmlformats.org/officeDocument/2006/relationships/hyperlink" Target="http://www.books.ru/author/atamanchuk-26625/" TargetMode="External"/><Relationship Id="rId5" Type="http://schemas.openxmlformats.org/officeDocument/2006/relationships/hyperlink" Target="http://lex.justice.md/viewdoc.php?action=view&amp;view=doc&amp;id=331023&amp;lang=2" TargetMode="External"/><Relationship Id="rId4" Type="http://schemas.openxmlformats.org/officeDocument/2006/relationships/hyperlink" Target="http://publications.hse.ru/view/634279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4DCDC-A9C2-4E4E-AF83-E64AC2B71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70</Pages>
  <Words>15164</Words>
  <Characters>86437</Characters>
  <Application>Microsoft Office Word</Application>
  <DocSecurity>0</DocSecurity>
  <Lines>720</Lines>
  <Paragraphs>202</Paragraphs>
  <ScaleCrop>false</ScaleCrop>
  <HeadingPairs>
    <vt:vector size="4" baseType="variant">
      <vt:variant>
        <vt:lpstr>Название</vt:lpstr>
      </vt:variant>
      <vt:variant>
        <vt:i4>1</vt:i4>
      </vt:variant>
      <vt:variant>
        <vt:lpstr>Заголовки</vt:lpstr>
      </vt:variant>
      <vt:variant>
        <vt:i4>17</vt:i4>
      </vt:variant>
    </vt:vector>
  </HeadingPairs>
  <TitlesOfParts>
    <vt:vector size="18" baseType="lpstr">
      <vt:lpstr/>
      <vt:lpstr>СОДЕРЖАНИЕ</vt:lpstr>
      <vt:lpstr>ВВЕДЕНИЕ</vt:lpstr>
      <vt:lpstr>ГЛАВА 1. ИНТЕГРАЦИЯ ИНДИВИДА В ОРГАНИЗАЦИЮ: ПОНЯТИЕ, СПЕЦИФИКА, МЕТОДЫ</vt:lpstr>
      <vt:lpstr>    1.1. Понятие интеграции</vt:lpstr>
      <vt:lpstr>    1.2. Отличие интеграции от управления по целям</vt:lpstr>
      <vt:lpstr>    1.3. Методы интеграции и распространения целей в организации</vt:lpstr>
      <vt:lpstr/>
      <vt:lpstr>ГЛАВА 2. ЦЕЛИ КАК ОСНОВА ИНТЕГРАЦИИ ИНДИВИДА В ГОСУДАРСТВЕННУЮ ОРГАНИЗАЦИЮ. ПРОБ</vt:lpstr>
      <vt:lpstr>    2.1. Цели государственных организаций</vt:lpstr>
      <vt:lpstr>    2.2. Значение и роль целей государственной организации в контексте управления</vt:lpstr>
      <vt:lpstr>    2.3. Носители целей в государственной организации</vt:lpstr>
      <vt:lpstr>ГЛАВА 3. ОСОБЕННОСТИ ИНТЕГРАЦИИ СОТРУДНИКОВ В ФЕДЕРАЛЬНЫЕ ОРГАНЫ ИСПОЛНИТЕЛЬНОЙ </vt:lpstr>
      <vt:lpstr>    3.1. Методы интеграции, закрепленные в нормативно-правовой базе Российской Федер</vt:lpstr>
      <vt:lpstr>    </vt:lpstr>
      <vt:lpstr>    Проблемы целеполагания органов федеральных исполнительной власти Российской Феде</vt:lpstr>
      <vt:lpstr>ЗАКЛЮЧЕНИЕ</vt:lpstr>
      <vt:lpstr>СПИСОК ЛИТЕРАТУРЫ</vt:lpstr>
    </vt:vector>
  </TitlesOfParts>
  <Company/>
  <LinksUpToDate>false</LinksUpToDate>
  <CharactersWithSpaces>101399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Anastasiya Matyushkina</dc:creator>
  <cp:keywords/>
  <dc:description/>
  <cp:lastModifiedBy>Матюшкина И. Анастасия</cp:lastModifiedBy>
  <cp:revision>14</cp:revision>
  <cp:lastPrinted>2014-05-07T09:48:00Z</cp:lastPrinted>
  <dcterms:created xsi:type="dcterms:W3CDTF">2014-06-02T12:15:00Z</dcterms:created>
  <dcterms:modified xsi:type="dcterms:W3CDTF">2014-06-02T12:39:00Z</dcterms:modified>
</cp:coreProperties>
</file>