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2B" w:rsidRPr="004A6956" w:rsidRDefault="008F422B" w:rsidP="008F422B">
      <w:pPr>
        <w:widowControl w:val="0"/>
        <w:tabs>
          <w:tab w:val="left" w:pos="5420"/>
        </w:tabs>
        <w:jc w:val="center"/>
        <w:rPr>
          <w:b/>
          <w:snapToGrid w:val="0"/>
        </w:rPr>
      </w:pPr>
      <w:bookmarkStart w:id="0" w:name="_Toc375545001"/>
      <w:r w:rsidRPr="004A6956">
        <w:rPr>
          <w:b/>
          <w:snapToGrid w:val="0"/>
        </w:rPr>
        <w:t>Правительство Российской Федерации</w:t>
      </w:r>
    </w:p>
    <w:p w:rsidR="008F422B" w:rsidRPr="004A6956" w:rsidRDefault="008F422B" w:rsidP="008F422B">
      <w:pPr>
        <w:widowControl w:val="0"/>
        <w:tabs>
          <w:tab w:val="left" w:pos="5420"/>
        </w:tabs>
        <w:jc w:val="center"/>
        <w:rPr>
          <w:b/>
          <w:snapToGrid w:val="0"/>
        </w:rPr>
      </w:pPr>
    </w:p>
    <w:p w:rsidR="008F422B" w:rsidRPr="008F422B" w:rsidRDefault="008F422B" w:rsidP="008F422B">
      <w:pPr>
        <w:widowControl w:val="0"/>
        <w:tabs>
          <w:tab w:val="left" w:pos="5420"/>
        </w:tabs>
        <w:jc w:val="center"/>
        <w:rPr>
          <w:b/>
          <w:snapToGrid w:val="0"/>
        </w:rPr>
      </w:pPr>
      <w:r w:rsidRPr="008F422B">
        <w:rPr>
          <w:b/>
          <w:snapToGrid w:val="0"/>
        </w:rPr>
        <w:t xml:space="preserve">Федеральное государственное автономное образовательное учреждение высшего профессионального образования </w:t>
      </w:r>
    </w:p>
    <w:p w:rsidR="008F422B" w:rsidRPr="008F422B" w:rsidRDefault="008F422B" w:rsidP="008F422B">
      <w:pPr>
        <w:widowControl w:val="0"/>
        <w:tabs>
          <w:tab w:val="left" w:pos="5420"/>
        </w:tabs>
        <w:jc w:val="center"/>
        <w:rPr>
          <w:b/>
          <w:snapToGrid w:val="0"/>
        </w:rPr>
      </w:pPr>
    </w:p>
    <w:p w:rsidR="008F422B" w:rsidRPr="008F422B" w:rsidRDefault="008F422B" w:rsidP="008F422B">
      <w:pPr>
        <w:widowControl w:val="0"/>
        <w:tabs>
          <w:tab w:val="left" w:pos="5420"/>
        </w:tabs>
        <w:jc w:val="center"/>
        <w:rPr>
          <w:b/>
          <w:snapToGrid w:val="0"/>
          <w14:shadow w14:blurRad="50800" w14:dist="38100" w14:dir="2700000" w14:sx="100000" w14:sy="100000" w14:kx="0" w14:ky="0" w14:algn="tl">
            <w14:srgbClr w14:val="000000">
              <w14:alpha w14:val="60000"/>
            </w14:srgbClr>
          </w14:shadow>
        </w:rPr>
      </w:pPr>
      <w:r w:rsidRPr="008F422B">
        <w:rPr>
          <w:b/>
          <w:snapToGrid w:val="0"/>
        </w:rPr>
        <w:t xml:space="preserve">"Национальный исследовательский университет </w:t>
      </w:r>
      <w:r w:rsidRPr="008F422B">
        <w:rPr>
          <w:b/>
          <w:snapToGrid w:val="0"/>
        </w:rPr>
        <w:br/>
        <w:t>"Высшая школа экономики"</w:t>
      </w:r>
    </w:p>
    <w:p w:rsidR="008F422B" w:rsidRPr="004A6956" w:rsidRDefault="008F422B" w:rsidP="008F422B"/>
    <w:p w:rsidR="008F422B" w:rsidRPr="004A6956" w:rsidRDefault="008F422B" w:rsidP="008F422B">
      <w:pPr>
        <w:jc w:val="center"/>
      </w:pPr>
      <w:r w:rsidRPr="004A6956">
        <w:t>Институт развития образования</w:t>
      </w:r>
    </w:p>
    <w:p w:rsidR="008F422B" w:rsidRPr="004A6956" w:rsidRDefault="008F422B" w:rsidP="008F422B">
      <w:pPr>
        <w:jc w:val="center"/>
        <w:rPr>
          <w:rFonts w:cs="Calibri"/>
          <w:b/>
        </w:rPr>
      </w:pPr>
      <w:r w:rsidRPr="004A6956">
        <w:rPr>
          <w:rFonts w:cs="Calibri"/>
        </w:rPr>
        <w:t>Магистерская программа «Измерения в психологии и образовании»</w:t>
      </w:r>
    </w:p>
    <w:p w:rsidR="008F422B" w:rsidRPr="004A6956" w:rsidRDefault="008F422B" w:rsidP="008F422B">
      <w:pPr>
        <w:jc w:val="center"/>
        <w:rPr>
          <w:rFonts w:cs="Calibri"/>
          <w:b/>
        </w:rPr>
      </w:pPr>
    </w:p>
    <w:p w:rsidR="008F422B" w:rsidRPr="004A6956" w:rsidRDefault="008F422B" w:rsidP="008F422B">
      <w:pPr>
        <w:jc w:val="center"/>
        <w:rPr>
          <w:rFonts w:cs="Calibri"/>
          <w:b/>
        </w:rPr>
      </w:pPr>
      <w:r>
        <w:rPr>
          <w:rFonts w:cs="Calibri"/>
          <w:b/>
        </w:rPr>
        <w:t>Магистерская диссертация</w:t>
      </w:r>
    </w:p>
    <w:p w:rsidR="008F422B" w:rsidRDefault="008F422B" w:rsidP="008F422B">
      <w:pPr>
        <w:jc w:val="center"/>
        <w:rPr>
          <w:rFonts w:cs="Calibri"/>
          <w:b/>
        </w:rPr>
      </w:pPr>
      <w:r w:rsidRPr="004A6956">
        <w:rPr>
          <w:rFonts w:cs="Calibri"/>
        </w:rPr>
        <w:t>На тему</w:t>
      </w:r>
      <w:r w:rsidRPr="004A6956">
        <w:rPr>
          <w:rFonts w:cs="Calibri"/>
          <w:b/>
        </w:rPr>
        <w:t xml:space="preserve"> </w:t>
      </w:r>
    </w:p>
    <w:p w:rsidR="008F422B" w:rsidRPr="004A6956" w:rsidRDefault="008F422B" w:rsidP="008F422B">
      <w:pPr>
        <w:jc w:val="center"/>
        <w:rPr>
          <w:rFonts w:cs="Calibri"/>
          <w:b/>
        </w:rPr>
      </w:pPr>
      <w:r w:rsidRPr="004C33E1">
        <w:rPr>
          <w:rFonts w:cs="Calibri"/>
          <w:b/>
          <w:sz w:val="28"/>
          <w:szCs w:val="28"/>
        </w:rPr>
        <w:t>«</w:t>
      </w:r>
      <w:r w:rsidRPr="008F422B">
        <w:rPr>
          <w:b/>
          <w:sz w:val="28"/>
          <w:szCs w:val="28"/>
        </w:rPr>
        <w:t>Анализ кросс-культурной сопоставимости результатов тестирования</w:t>
      </w:r>
      <w:r>
        <w:rPr>
          <w:b/>
          <w:sz w:val="28"/>
          <w:szCs w:val="28"/>
        </w:rPr>
        <w:br/>
      </w:r>
      <w:r w:rsidRPr="008F422B">
        <w:rPr>
          <w:b/>
          <w:sz w:val="28"/>
          <w:szCs w:val="28"/>
        </w:rPr>
        <w:t xml:space="preserve"> на основе данных SAM</w:t>
      </w:r>
      <w:r w:rsidRPr="004C33E1">
        <w:rPr>
          <w:rFonts w:cs="Calibri"/>
          <w:b/>
          <w:sz w:val="28"/>
          <w:szCs w:val="28"/>
        </w:rPr>
        <w:t>»</w:t>
      </w:r>
    </w:p>
    <w:p w:rsidR="008F422B" w:rsidRPr="004A6956" w:rsidRDefault="008F422B" w:rsidP="008F422B">
      <w:pPr>
        <w:jc w:val="right"/>
        <w:rPr>
          <w:rFonts w:cs="Calibri"/>
          <w:b/>
        </w:rPr>
      </w:pPr>
    </w:p>
    <w:p w:rsidR="008F422B" w:rsidRDefault="008F422B" w:rsidP="008F422B">
      <w:pPr>
        <w:jc w:val="right"/>
        <w:rPr>
          <w:rFonts w:cs="Calibri"/>
          <w:b/>
        </w:rPr>
      </w:pPr>
    </w:p>
    <w:p w:rsidR="008F422B" w:rsidRDefault="008F422B" w:rsidP="008F422B">
      <w:pPr>
        <w:jc w:val="right"/>
        <w:rPr>
          <w:rFonts w:cs="Calibri"/>
          <w:b/>
        </w:rPr>
      </w:pPr>
    </w:p>
    <w:p w:rsidR="008F422B" w:rsidRPr="004A6956" w:rsidRDefault="008F422B" w:rsidP="008F422B">
      <w:pPr>
        <w:jc w:val="right"/>
        <w:rPr>
          <w:rFonts w:cs="Calibri"/>
          <w:b/>
        </w:rPr>
      </w:pPr>
    </w:p>
    <w:p w:rsidR="008F422B" w:rsidRPr="004A6956" w:rsidRDefault="008F422B" w:rsidP="008F422B">
      <w:pPr>
        <w:jc w:val="right"/>
        <w:rPr>
          <w:rFonts w:cs="Calibri"/>
          <w:b/>
        </w:rPr>
      </w:pPr>
    </w:p>
    <w:p w:rsidR="008F422B" w:rsidRPr="004A6956" w:rsidRDefault="008F422B" w:rsidP="008F422B">
      <w:pPr>
        <w:jc w:val="right"/>
        <w:rPr>
          <w:rFonts w:cs="Calibri"/>
          <w:b/>
        </w:rPr>
      </w:pPr>
    </w:p>
    <w:p w:rsidR="008F422B" w:rsidRPr="004A6956" w:rsidRDefault="008F422B" w:rsidP="008F422B">
      <w:pPr>
        <w:jc w:val="right"/>
        <w:rPr>
          <w:rFonts w:cs="Calibri"/>
          <w:b/>
        </w:rPr>
      </w:pPr>
    </w:p>
    <w:p w:rsidR="008F422B" w:rsidRPr="004A6956" w:rsidRDefault="00BA52A6" w:rsidP="008F422B">
      <w:pPr>
        <w:jc w:val="right"/>
        <w:rPr>
          <w:rFonts w:cs="Calibri"/>
        </w:rPr>
      </w:pPr>
      <w:r>
        <w:rPr>
          <w:rFonts w:cs="Calibri"/>
        </w:rPr>
        <w:t xml:space="preserve"> Студентка группы № </w:t>
      </w:r>
      <w:r w:rsidRPr="00BA52A6">
        <w:rPr>
          <w:rFonts w:cs="Calibri"/>
        </w:rPr>
        <w:t>7</w:t>
      </w:r>
      <w:r w:rsidR="008F422B" w:rsidRPr="004A6956">
        <w:rPr>
          <w:rFonts w:cs="Calibri"/>
        </w:rPr>
        <w:t xml:space="preserve">01 </w:t>
      </w:r>
    </w:p>
    <w:p w:rsidR="008F422B" w:rsidRPr="004A6956" w:rsidRDefault="008F422B" w:rsidP="008F422B">
      <w:pPr>
        <w:jc w:val="right"/>
        <w:rPr>
          <w:rFonts w:cs="Calibri"/>
        </w:rPr>
      </w:pPr>
      <w:r>
        <w:rPr>
          <w:rFonts w:cs="Calibri"/>
        </w:rPr>
        <w:t>Брун Ирина Викторовна</w:t>
      </w:r>
    </w:p>
    <w:p w:rsidR="008F422B" w:rsidRPr="004A6956" w:rsidRDefault="008F422B" w:rsidP="008F422B">
      <w:pPr>
        <w:jc w:val="right"/>
        <w:rPr>
          <w:rFonts w:cs="Calibri"/>
        </w:rPr>
      </w:pPr>
      <w:r w:rsidRPr="004A6956">
        <w:rPr>
          <w:rFonts w:cs="Calibri"/>
        </w:rPr>
        <w:t>Научный руководитель</w:t>
      </w:r>
    </w:p>
    <w:p w:rsidR="008F422B" w:rsidRPr="004A6956" w:rsidRDefault="008F422B" w:rsidP="008F422B">
      <w:pPr>
        <w:jc w:val="right"/>
        <w:rPr>
          <w:rFonts w:cs="Calibri"/>
        </w:rPr>
      </w:pPr>
      <w:r w:rsidRPr="004A6956">
        <w:rPr>
          <w:rFonts w:cs="Calibri"/>
        </w:rPr>
        <w:t xml:space="preserve">Кандидат физико-математических наук, доцент </w:t>
      </w:r>
    </w:p>
    <w:p w:rsidR="008F422B" w:rsidRPr="004A6956" w:rsidRDefault="008F422B" w:rsidP="008F422B">
      <w:pPr>
        <w:jc w:val="right"/>
        <w:rPr>
          <w:rFonts w:cs="Calibri"/>
        </w:rPr>
      </w:pPr>
      <w:r w:rsidRPr="004A6956">
        <w:rPr>
          <w:rFonts w:cs="Calibri"/>
        </w:rPr>
        <w:t>Карданова Елена Юрьевна</w:t>
      </w:r>
    </w:p>
    <w:p w:rsidR="008F422B" w:rsidRDefault="008F422B" w:rsidP="008F422B">
      <w:pPr>
        <w:rPr>
          <w:rFonts w:cs="Calibri"/>
          <w:b/>
        </w:rPr>
      </w:pPr>
    </w:p>
    <w:p w:rsidR="008C094A" w:rsidRDefault="008C094A" w:rsidP="008F422B">
      <w:pPr>
        <w:rPr>
          <w:rFonts w:cs="Calibri"/>
          <w:b/>
        </w:rPr>
      </w:pPr>
    </w:p>
    <w:p w:rsidR="008C094A" w:rsidRPr="004A6956" w:rsidRDefault="008C094A" w:rsidP="008F422B">
      <w:pPr>
        <w:rPr>
          <w:rFonts w:cs="Calibri"/>
          <w:b/>
        </w:rPr>
      </w:pPr>
    </w:p>
    <w:p w:rsidR="008F422B" w:rsidRPr="004A6956" w:rsidRDefault="008F422B" w:rsidP="008F422B">
      <w:pPr>
        <w:rPr>
          <w:rFonts w:cs="Calibri"/>
          <w:b/>
        </w:rPr>
      </w:pPr>
    </w:p>
    <w:p w:rsidR="008F422B" w:rsidRPr="004A6956" w:rsidRDefault="008F422B" w:rsidP="008F422B">
      <w:pPr>
        <w:rPr>
          <w:rFonts w:cs="Calibri"/>
          <w:b/>
        </w:rPr>
      </w:pPr>
    </w:p>
    <w:p w:rsidR="008F422B" w:rsidRDefault="008F422B" w:rsidP="008C094A">
      <w:pPr>
        <w:jc w:val="center"/>
      </w:pPr>
      <w:r w:rsidRPr="004A6956">
        <w:rPr>
          <w:rFonts w:cs="Calibri"/>
        </w:rPr>
        <w:t>Москва, 201</w:t>
      </w:r>
      <w:r w:rsidR="008C094A">
        <w:rPr>
          <w:rFonts w:cs="Calibri"/>
        </w:rPr>
        <w:t>4</w:t>
      </w:r>
      <w:r w:rsidRPr="004A6956">
        <w:rPr>
          <w:rFonts w:cs="Calibri"/>
        </w:rPr>
        <w:t xml:space="preserve"> г.</w:t>
      </w:r>
      <w:r>
        <w:rPr>
          <w:rFonts w:cs="Calibri"/>
        </w:rPr>
        <w:br w:type="page"/>
      </w:r>
    </w:p>
    <w:sdt>
      <w:sdtPr>
        <w:rPr>
          <w:rFonts w:ascii="Times New Roman" w:eastAsiaTheme="minorHAnsi" w:hAnsi="Times New Roman" w:cs="Times New Roman"/>
          <w:b w:val="0"/>
          <w:bCs w:val="0"/>
          <w:color w:val="auto"/>
          <w:sz w:val="24"/>
          <w:szCs w:val="22"/>
          <w:lang w:eastAsia="en-US"/>
        </w:rPr>
        <w:id w:val="-729304235"/>
        <w:docPartObj>
          <w:docPartGallery w:val="Table of Contents"/>
          <w:docPartUnique/>
        </w:docPartObj>
      </w:sdtPr>
      <w:sdtContent>
        <w:p w:rsidR="00455E42" w:rsidRDefault="00455E42">
          <w:pPr>
            <w:pStyle w:val="af5"/>
          </w:pPr>
          <w:r>
            <w:t>Оглавление</w:t>
          </w:r>
        </w:p>
        <w:p w:rsidR="00AF2D4C" w:rsidRDefault="00455E42">
          <w:pPr>
            <w:pStyle w:val="11"/>
            <w:tabs>
              <w:tab w:val="right" w:leader="dot" w:pos="9912"/>
            </w:tabs>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390170914" w:history="1">
            <w:r w:rsidR="00AF2D4C" w:rsidRPr="00B62A46">
              <w:rPr>
                <w:rStyle w:val="af1"/>
                <w:noProof/>
              </w:rPr>
              <w:t>Введение</w:t>
            </w:r>
            <w:r w:rsidR="00AF2D4C">
              <w:rPr>
                <w:noProof/>
                <w:webHidden/>
              </w:rPr>
              <w:tab/>
            </w:r>
            <w:r w:rsidR="00AF2D4C">
              <w:rPr>
                <w:noProof/>
                <w:webHidden/>
              </w:rPr>
              <w:fldChar w:fldCharType="begin"/>
            </w:r>
            <w:r w:rsidR="00AF2D4C">
              <w:rPr>
                <w:noProof/>
                <w:webHidden/>
              </w:rPr>
              <w:instrText xml:space="preserve"> PAGEREF _Toc390170914 \h </w:instrText>
            </w:r>
            <w:r w:rsidR="00AF2D4C">
              <w:rPr>
                <w:noProof/>
                <w:webHidden/>
              </w:rPr>
            </w:r>
            <w:r w:rsidR="00AF2D4C">
              <w:rPr>
                <w:noProof/>
                <w:webHidden/>
              </w:rPr>
              <w:fldChar w:fldCharType="separate"/>
            </w:r>
            <w:r w:rsidR="00AF2D4C">
              <w:rPr>
                <w:noProof/>
                <w:webHidden/>
              </w:rPr>
              <w:t>3</w:t>
            </w:r>
            <w:r w:rsidR="00AF2D4C">
              <w:rPr>
                <w:noProof/>
                <w:webHidden/>
              </w:rPr>
              <w:fldChar w:fldCharType="end"/>
            </w:r>
          </w:hyperlink>
        </w:p>
        <w:p w:rsidR="00AF2D4C" w:rsidRDefault="004E07C0">
          <w:pPr>
            <w:pStyle w:val="11"/>
            <w:tabs>
              <w:tab w:val="right" w:leader="dot" w:pos="9912"/>
            </w:tabs>
            <w:rPr>
              <w:rFonts w:asciiTheme="minorHAnsi" w:eastAsiaTheme="minorEastAsia" w:hAnsiTheme="minorHAnsi" w:cstheme="minorBidi"/>
              <w:noProof/>
              <w:sz w:val="22"/>
              <w:lang w:eastAsia="ru-RU"/>
            </w:rPr>
          </w:pPr>
          <w:hyperlink w:anchor="_Toc390170915" w:history="1">
            <w:r w:rsidR="00AF2D4C" w:rsidRPr="00B62A46">
              <w:rPr>
                <w:rStyle w:val="af1"/>
                <w:noProof/>
              </w:rPr>
              <w:t>Глава 1. Методы установления эквивалентности в мировой практике кросс-культурных исследований</w:t>
            </w:r>
            <w:r w:rsidR="00AF2D4C">
              <w:rPr>
                <w:noProof/>
                <w:webHidden/>
              </w:rPr>
              <w:tab/>
            </w:r>
            <w:r w:rsidR="00AF2D4C">
              <w:rPr>
                <w:noProof/>
                <w:webHidden/>
              </w:rPr>
              <w:fldChar w:fldCharType="begin"/>
            </w:r>
            <w:r w:rsidR="00AF2D4C">
              <w:rPr>
                <w:noProof/>
                <w:webHidden/>
              </w:rPr>
              <w:instrText xml:space="preserve"> PAGEREF _Toc390170915 \h </w:instrText>
            </w:r>
            <w:r w:rsidR="00AF2D4C">
              <w:rPr>
                <w:noProof/>
                <w:webHidden/>
              </w:rPr>
            </w:r>
            <w:r w:rsidR="00AF2D4C">
              <w:rPr>
                <w:noProof/>
                <w:webHidden/>
              </w:rPr>
              <w:fldChar w:fldCharType="separate"/>
            </w:r>
            <w:r w:rsidR="00AF2D4C">
              <w:rPr>
                <w:noProof/>
                <w:webHidden/>
              </w:rPr>
              <w:t>6</w:t>
            </w:r>
            <w:r w:rsidR="00AF2D4C">
              <w:rPr>
                <w:noProof/>
                <w:webHidden/>
              </w:rPr>
              <w:fldChar w:fldCharType="end"/>
            </w:r>
          </w:hyperlink>
        </w:p>
        <w:p w:rsidR="00AF2D4C" w:rsidRDefault="004E07C0">
          <w:pPr>
            <w:pStyle w:val="21"/>
            <w:tabs>
              <w:tab w:val="right" w:leader="dot" w:pos="9912"/>
            </w:tabs>
            <w:rPr>
              <w:rFonts w:asciiTheme="minorHAnsi" w:eastAsiaTheme="minorEastAsia" w:hAnsiTheme="minorHAnsi" w:cstheme="minorBidi"/>
              <w:noProof/>
              <w:sz w:val="22"/>
              <w:lang w:eastAsia="ru-RU"/>
            </w:rPr>
          </w:pPr>
          <w:hyperlink w:anchor="_Toc390170916" w:history="1">
            <w:r w:rsidR="00AF2D4C" w:rsidRPr="00B62A46">
              <w:rPr>
                <w:rStyle w:val="af1"/>
                <w:noProof/>
              </w:rPr>
              <w:t>1.1 Эквивалентность</w:t>
            </w:r>
            <w:r w:rsidR="00AF2D4C">
              <w:rPr>
                <w:noProof/>
                <w:webHidden/>
              </w:rPr>
              <w:tab/>
            </w:r>
            <w:r w:rsidR="00AF2D4C">
              <w:rPr>
                <w:noProof/>
                <w:webHidden/>
              </w:rPr>
              <w:fldChar w:fldCharType="begin"/>
            </w:r>
            <w:r w:rsidR="00AF2D4C">
              <w:rPr>
                <w:noProof/>
                <w:webHidden/>
              </w:rPr>
              <w:instrText xml:space="preserve"> PAGEREF _Toc390170916 \h </w:instrText>
            </w:r>
            <w:r w:rsidR="00AF2D4C">
              <w:rPr>
                <w:noProof/>
                <w:webHidden/>
              </w:rPr>
            </w:r>
            <w:r w:rsidR="00AF2D4C">
              <w:rPr>
                <w:noProof/>
                <w:webHidden/>
              </w:rPr>
              <w:fldChar w:fldCharType="separate"/>
            </w:r>
            <w:r w:rsidR="00AF2D4C">
              <w:rPr>
                <w:noProof/>
                <w:webHidden/>
              </w:rPr>
              <w:t>6</w:t>
            </w:r>
            <w:r w:rsidR="00AF2D4C">
              <w:rPr>
                <w:noProof/>
                <w:webHidden/>
              </w:rPr>
              <w:fldChar w:fldCharType="end"/>
            </w:r>
          </w:hyperlink>
        </w:p>
        <w:p w:rsidR="00AF2D4C" w:rsidRDefault="004E07C0">
          <w:pPr>
            <w:pStyle w:val="31"/>
            <w:rPr>
              <w:rFonts w:asciiTheme="minorHAnsi" w:eastAsiaTheme="minorEastAsia" w:hAnsiTheme="minorHAnsi" w:cstheme="minorBidi"/>
              <w:noProof/>
              <w:sz w:val="22"/>
              <w:lang w:eastAsia="ru-RU"/>
            </w:rPr>
          </w:pPr>
          <w:hyperlink w:anchor="_Toc390170917" w:history="1">
            <w:r w:rsidR="00AF2D4C" w:rsidRPr="00B62A46">
              <w:rPr>
                <w:rStyle w:val="af1"/>
                <w:noProof/>
              </w:rPr>
              <w:t>1.1.1 Конструктная эквивалентность</w:t>
            </w:r>
            <w:r w:rsidR="00AF2D4C">
              <w:rPr>
                <w:noProof/>
                <w:webHidden/>
              </w:rPr>
              <w:tab/>
            </w:r>
            <w:r w:rsidR="00AF2D4C">
              <w:rPr>
                <w:noProof/>
                <w:webHidden/>
              </w:rPr>
              <w:fldChar w:fldCharType="begin"/>
            </w:r>
            <w:r w:rsidR="00AF2D4C">
              <w:rPr>
                <w:noProof/>
                <w:webHidden/>
              </w:rPr>
              <w:instrText xml:space="preserve"> PAGEREF _Toc390170917 \h </w:instrText>
            </w:r>
            <w:r w:rsidR="00AF2D4C">
              <w:rPr>
                <w:noProof/>
                <w:webHidden/>
              </w:rPr>
            </w:r>
            <w:r w:rsidR="00AF2D4C">
              <w:rPr>
                <w:noProof/>
                <w:webHidden/>
              </w:rPr>
              <w:fldChar w:fldCharType="separate"/>
            </w:r>
            <w:r w:rsidR="00AF2D4C">
              <w:rPr>
                <w:noProof/>
                <w:webHidden/>
              </w:rPr>
              <w:t>7</w:t>
            </w:r>
            <w:r w:rsidR="00AF2D4C">
              <w:rPr>
                <w:noProof/>
                <w:webHidden/>
              </w:rPr>
              <w:fldChar w:fldCharType="end"/>
            </w:r>
          </w:hyperlink>
        </w:p>
        <w:p w:rsidR="00AF2D4C" w:rsidRDefault="004E07C0">
          <w:pPr>
            <w:pStyle w:val="31"/>
            <w:rPr>
              <w:rFonts w:asciiTheme="minorHAnsi" w:eastAsiaTheme="minorEastAsia" w:hAnsiTheme="minorHAnsi" w:cstheme="minorBidi"/>
              <w:noProof/>
              <w:sz w:val="22"/>
              <w:lang w:eastAsia="ru-RU"/>
            </w:rPr>
          </w:pPr>
          <w:hyperlink w:anchor="_Toc390170918" w:history="1">
            <w:r w:rsidR="00AF2D4C" w:rsidRPr="00B62A46">
              <w:rPr>
                <w:rStyle w:val="af1"/>
                <w:noProof/>
              </w:rPr>
              <w:t>1.1.2 Эквивалентность метода</w:t>
            </w:r>
            <w:r w:rsidR="00AF2D4C">
              <w:rPr>
                <w:noProof/>
                <w:webHidden/>
              </w:rPr>
              <w:tab/>
            </w:r>
            <w:r w:rsidR="00AF2D4C">
              <w:rPr>
                <w:noProof/>
                <w:webHidden/>
              </w:rPr>
              <w:fldChar w:fldCharType="begin"/>
            </w:r>
            <w:r w:rsidR="00AF2D4C">
              <w:rPr>
                <w:noProof/>
                <w:webHidden/>
              </w:rPr>
              <w:instrText xml:space="preserve"> PAGEREF _Toc390170918 \h </w:instrText>
            </w:r>
            <w:r w:rsidR="00AF2D4C">
              <w:rPr>
                <w:noProof/>
                <w:webHidden/>
              </w:rPr>
            </w:r>
            <w:r w:rsidR="00AF2D4C">
              <w:rPr>
                <w:noProof/>
                <w:webHidden/>
              </w:rPr>
              <w:fldChar w:fldCharType="separate"/>
            </w:r>
            <w:r w:rsidR="00AF2D4C">
              <w:rPr>
                <w:noProof/>
                <w:webHidden/>
              </w:rPr>
              <w:t>8</w:t>
            </w:r>
            <w:r w:rsidR="00AF2D4C">
              <w:rPr>
                <w:noProof/>
                <w:webHidden/>
              </w:rPr>
              <w:fldChar w:fldCharType="end"/>
            </w:r>
          </w:hyperlink>
        </w:p>
        <w:p w:rsidR="00AF2D4C" w:rsidRDefault="004E07C0">
          <w:pPr>
            <w:pStyle w:val="31"/>
            <w:rPr>
              <w:rFonts w:asciiTheme="minorHAnsi" w:eastAsiaTheme="minorEastAsia" w:hAnsiTheme="minorHAnsi" w:cstheme="minorBidi"/>
              <w:noProof/>
              <w:sz w:val="22"/>
              <w:lang w:eastAsia="ru-RU"/>
            </w:rPr>
          </w:pPr>
          <w:hyperlink w:anchor="_Toc390170919" w:history="1">
            <w:r w:rsidR="00AF2D4C" w:rsidRPr="00B62A46">
              <w:rPr>
                <w:rStyle w:val="af1"/>
                <w:noProof/>
              </w:rPr>
              <w:t>1.1.3 Эквивалентность заданий</w:t>
            </w:r>
            <w:r w:rsidR="00AF2D4C">
              <w:rPr>
                <w:noProof/>
                <w:webHidden/>
              </w:rPr>
              <w:tab/>
            </w:r>
            <w:r w:rsidR="00AF2D4C">
              <w:rPr>
                <w:noProof/>
                <w:webHidden/>
              </w:rPr>
              <w:fldChar w:fldCharType="begin"/>
            </w:r>
            <w:r w:rsidR="00AF2D4C">
              <w:rPr>
                <w:noProof/>
                <w:webHidden/>
              </w:rPr>
              <w:instrText xml:space="preserve"> PAGEREF _Toc390170919 \h </w:instrText>
            </w:r>
            <w:r w:rsidR="00AF2D4C">
              <w:rPr>
                <w:noProof/>
                <w:webHidden/>
              </w:rPr>
            </w:r>
            <w:r w:rsidR="00AF2D4C">
              <w:rPr>
                <w:noProof/>
                <w:webHidden/>
              </w:rPr>
              <w:fldChar w:fldCharType="separate"/>
            </w:r>
            <w:r w:rsidR="00AF2D4C">
              <w:rPr>
                <w:noProof/>
                <w:webHidden/>
              </w:rPr>
              <w:t>10</w:t>
            </w:r>
            <w:r w:rsidR="00AF2D4C">
              <w:rPr>
                <w:noProof/>
                <w:webHidden/>
              </w:rPr>
              <w:fldChar w:fldCharType="end"/>
            </w:r>
          </w:hyperlink>
        </w:p>
        <w:p w:rsidR="00AF2D4C" w:rsidRDefault="004E07C0">
          <w:pPr>
            <w:pStyle w:val="21"/>
            <w:tabs>
              <w:tab w:val="right" w:leader="dot" w:pos="9912"/>
            </w:tabs>
            <w:rPr>
              <w:rFonts w:asciiTheme="minorHAnsi" w:eastAsiaTheme="minorEastAsia" w:hAnsiTheme="minorHAnsi" w:cstheme="minorBidi"/>
              <w:noProof/>
              <w:sz w:val="22"/>
              <w:lang w:eastAsia="ru-RU"/>
            </w:rPr>
          </w:pPr>
          <w:hyperlink w:anchor="_Toc390170920" w:history="1">
            <w:r w:rsidR="00AF2D4C" w:rsidRPr="00B62A46">
              <w:rPr>
                <w:rStyle w:val="af1"/>
                <w:noProof/>
              </w:rPr>
              <w:t>1.2 Стандарты в области кросс-культурных исследований</w:t>
            </w:r>
            <w:r w:rsidR="00AF2D4C">
              <w:rPr>
                <w:noProof/>
                <w:webHidden/>
              </w:rPr>
              <w:tab/>
            </w:r>
            <w:r w:rsidR="00AF2D4C">
              <w:rPr>
                <w:noProof/>
                <w:webHidden/>
              </w:rPr>
              <w:fldChar w:fldCharType="begin"/>
            </w:r>
            <w:r w:rsidR="00AF2D4C">
              <w:rPr>
                <w:noProof/>
                <w:webHidden/>
              </w:rPr>
              <w:instrText xml:space="preserve"> PAGEREF _Toc390170920 \h </w:instrText>
            </w:r>
            <w:r w:rsidR="00AF2D4C">
              <w:rPr>
                <w:noProof/>
                <w:webHidden/>
              </w:rPr>
            </w:r>
            <w:r w:rsidR="00AF2D4C">
              <w:rPr>
                <w:noProof/>
                <w:webHidden/>
              </w:rPr>
              <w:fldChar w:fldCharType="separate"/>
            </w:r>
            <w:r w:rsidR="00AF2D4C">
              <w:rPr>
                <w:noProof/>
                <w:webHidden/>
              </w:rPr>
              <w:t>15</w:t>
            </w:r>
            <w:r w:rsidR="00AF2D4C">
              <w:rPr>
                <w:noProof/>
                <w:webHidden/>
              </w:rPr>
              <w:fldChar w:fldCharType="end"/>
            </w:r>
          </w:hyperlink>
        </w:p>
        <w:p w:rsidR="00AF2D4C" w:rsidRDefault="004E07C0">
          <w:pPr>
            <w:pStyle w:val="21"/>
            <w:tabs>
              <w:tab w:val="right" w:leader="dot" w:pos="9912"/>
            </w:tabs>
            <w:rPr>
              <w:rFonts w:asciiTheme="minorHAnsi" w:eastAsiaTheme="minorEastAsia" w:hAnsiTheme="minorHAnsi" w:cstheme="minorBidi"/>
              <w:noProof/>
              <w:sz w:val="22"/>
              <w:lang w:eastAsia="ru-RU"/>
            </w:rPr>
          </w:pPr>
          <w:hyperlink w:anchor="_Toc390170921" w:history="1">
            <w:r w:rsidR="00AF2D4C" w:rsidRPr="00B62A46">
              <w:rPr>
                <w:rStyle w:val="af1"/>
                <w:noProof/>
              </w:rPr>
              <w:t>1.3 Типы кросс-культурных исследований</w:t>
            </w:r>
            <w:r w:rsidR="00AF2D4C">
              <w:rPr>
                <w:noProof/>
                <w:webHidden/>
              </w:rPr>
              <w:tab/>
            </w:r>
            <w:r w:rsidR="00AF2D4C">
              <w:rPr>
                <w:noProof/>
                <w:webHidden/>
              </w:rPr>
              <w:fldChar w:fldCharType="begin"/>
            </w:r>
            <w:r w:rsidR="00AF2D4C">
              <w:rPr>
                <w:noProof/>
                <w:webHidden/>
              </w:rPr>
              <w:instrText xml:space="preserve"> PAGEREF _Toc390170921 \h </w:instrText>
            </w:r>
            <w:r w:rsidR="00AF2D4C">
              <w:rPr>
                <w:noProof/>
                <w:webHidden/>
              </w:rPr>
            </w:r>
            <w:r w:rsidR="00AF2D4C">
              <w:rPr>
                <w:noProof/>
                <w:webHidden/>
              </w:rPr>
              <w:fldChar w:fldCharType="separate"/>
            </w:r>
            <w:r w:rsidR="00AF2D4C">
              <w:rPr>
                <w:noProof/>
                <w:webHidden/>
              </w:rPr>
              <w:t>19</w:t>
            </w:r>
            <w:r w:rsidR="00AF2D4C">
              <w:rPr>
                <w:noProof/>
                <w:webHidden/>
              </w:rPr>
              <w:fldChar w:fldCharType="end"/>
            </w:r>
          </w:hyperlink>
        </w:p>
        <w:p w:rsidR="00AF2D4C" w:rsidRDefault="004E07C0">
          <w:pPr>
            <w:pStyle w:val="21"/>
            <w:tabs>
              <w:tab w:val="right" w:leader="dot" w:pos="9912"/>
            </w:tabs>
            <w:rPr>
              <w:rFonts w:asciiTheme="minorHAnsi" w:eastAsiaTheme="minorEastAsia" w:hAnsiTheme="minorHAnsi" w:cstheme="minorBidi"/>
              <w:noProof/>
              <w:sz w:val="22"/>
              <w:lang w:eastAsia="ru-RU"/>
            </w:rPr>
          </w:pPr>
          <w:hyperlink w:anchor="_Toc390170922" w:history="1">
            <w:r w:rsidR="00AF2D4C" w:rsidRPr="00B62A46">
              <w:rPr>
                <w:rStyle w:val="af1"/>
                <w:noProof/>
              </w:rPr>
              <w:t xml:space="preserve">1.4 Инструмент </w:t>
            </w:r>
            <w:r w:rsidR="00AF2D4C" w:rsidRPr="00B62A46">
              <w:rPr>
                <w:rStyle w:val="af1"/>
                <w:noProof/>
                <w:lang w:val="en-US"/>
              </w:rPr>
              <w:t>SAM</w:t>
            </w:r>
            <w:r w:rsidR="00AF2D4C">
              <w:rPr>
                <w:noProof/>
                <w:webHidden/>
              </w:rPr>
              <w:tab/>
            </w:r>
            <w:r w:rsidR="00AF2D4C">
              <w:rPr>
                <w:noProof/>
                <w:webHidden/>
              </w:rPr>
              <w:fldChar w:fldCharType="begin"/>
            </w:r>
            <w:r w:rsidR="00AF2D4C">
              <w:rPr>
                <w:noProof/>
                <w:webHidden/>
              </w:rPr>
              <w:instrText xml:space="preserve"> PAGEREF _Toc390170922 \h </w:instrText>
            </w:r>
            <w:r w:rsidR="00AF2D4C">
              <w:rPr>
                <w:noProof/>
                <w:webHidden/>
              </w:rPr>
            </w:r>
            <w:r w:rsidR="00AF2D4C">
              <w:rPr>
                <w:noProof/>
                <w:webHidden/>
              </w:rPr>
              <w:fldChar w:fldCharType="separate"/>
            </w:r>
            <w:r w:rsidR="00AF2D4C">
              <w:rPr>
                <w:noProof/>
                <w:webHidden/>
              </w:rPr>
              <w:t>23</w:t>
            </w:r>
            <w:r w:rsidR="00AF2D4C">
              <w:rPr>
                <w:noProof/>
                <w:webHidden/>
              </w:rPr>
              <w:fldChar w:fldCharType="end"/>
            </w:r>
          </w:hyperlink>
        </w:p>
        <w:p w:rsidR="00AF2D4C" w:rsidRDefault="004E07C0">
          <w:pPr>
            <w:pStyle w:val="21"/>
            <w:tabs>
              <w:tab w:val="right" w:leader="dot" w:pos="9912"/>
            </w:tabs>
            <w:rPr>
              <w:rFonts w:asciiTheme="minorHAnsi" w:eastAsiaTheme="minorEastAsia" w:hAnsiTheme="minorHAnsi" w:cstheme="minorBidi"/>
              <w:noProof/>
              <w:sz w:val="22"/>
              <w:lang w:eastAsia="ru-RU"/>
            </w:rPr>
          </w:pPr>
          <w:hyperlink w:anchor="_Toc390170923" w:history="1">
            <w:r w:rsidR="00AF2D4C" w:rsidRPr="00B62A46">
              <w:rPr>
                <w:rStyle w:val="af1"/>
                <w:noProof/>
              </w:rPr>
              <w:t>Выводы</w:t>
            </w:r>
            <w:r w:rsidR="00AF2D4C">
              <w:rPr>
                <w:noProof/>
                <w:webHidden/>
              </w:rPr>
              <w:tab/>
            </w:r>
            <w:r w:rsidR="00AF2D4C">
              <w:rPr>
                <w:noProof/>
                <w:webHidden/>
              </w:rPr>
              <w:fldChar w:fldCharType="begin"/>
            </w:r>
            <w:r w:rsidR="00AF2D4C">
              <w:rPr>
                <w:noProof/>
                <w:webHidden/>
              </w:rPr>
              <w:instrText xml:space="preserve"> PAGEREF _Toc390170923 \h </w:instrText>
            </w:r>
            <w:r w:rsidR="00AF2D4C">
              <w:rPr>
                <w:noProof/>
                <w:webHidden/>
              </w:rPr>
            </w:r>
            <w:r w:rsidR="00AF2D4C">
              <w:rPr>
                <w:noProof/>
                <w:webHidden/>
              </w:rPr>
              <w:fldChar w:fldCharType="separate"/>
            </w:r>
            <w:r w:rsidR="00AF2D4C">
              <w:rPr>
                <w:noProof/>
                <w:webHidden/>
              </w:rPr>
              <w:t>25</w:t>
            </w:r>
            <w:r w:rsidR="00AF2D4C">
              <w:rPr>
                <w:noProof/>
                <w:webHidden/>
              </w:rPr>
              <w:fldChar w:fldCharType="end"/>
            </w:r>
          </w:hyperlink>
        </w:p>
        <w:p w:rsidR="00AF2D4C" w:rsidRDefault="004E07C0">
          <w:pPr>
            <w:pStyle w:val="11"/>
            <w:tabs>
              <w:tab w:val="right" w:leader="dot" w:pos="9912"/>
            </w:tabs>
            <w:rPr>
              <w:rFonts w:asciiTheme="minorHAnsi" w:eastAsiaTheme="minorEastAsia" w:hAnsiTheme="minorHAnsi" w:cstheme="minorBidi"/>
              <w:noProof/>
              <w:sz w:val="22"/>
              <w:lang w:eastAsia="ru-RU"/>
            </w:rPr>
          </w:pPr>
          <w:hyperlink w:anchor="_Toc390170924" w:history="1">
            <w:r w:rsidR="00AF2D4C" w:rsidRPr="00B62A46">
              <w:rPr>
                <w:rStyle w:val="af1"/>
                <w:noProof/>
              </w:rPr>
              <w:t xml:space="preserve">Глава 2. Исследование сопоставимости результатов тестирования </w:t>
            </w:r>
            <w:r w:rsidR="00AF2D4C" w:rsidRPr="00B62A46">
              <w:rPr>
                <w:rStyle w:val="af1"/>
                <w:noProof/>
                <w:lang w:val="en-US"/>
              </w:rPr>
              <w:t>SAM</w:t>
            </w:r>
            <w:r w:rsidR="00AF2D4C" w:rsidRPr="00B62A46">
              <w:rPr>
                <w:rStyle w:val="af1"/>
                <w:noProof/>
              </w:rPr>
              <w:t xml:space="preserve"> в Новгородской области и Таджикистане</w:t>
            </w:r>
            <w:r w:rsidR="00AF2D4C">
              <w:rPr>
                <w:noProof/>
                <w:webHidden/>
              </w:rPr>
              <w:tab/>
            </w:r>
            <w:r w:rsidR="00AF2D4C">
              <w:rPr>
                <w:noProof/>
                <w:webHidden/>
              </w:rPr>
              <w:fldChar w:fldCharType="begin"/>
            </w:r>
            <w:r w:rsidR="00AF2D4C">
              <w:rPr>
                <w:noProof/>
                <w:webHidden/>
              </w:rPr>
              <w:instrText xml:space="preserve"> PAGEREF _Toc390170924 \h </w:instrText>
            </w:r>
            <w:r w:rsidR="00AF2D4C">
              <w:rPr>
                <w:noProof/>
                <w:webHidden/>
              </w:rPr>
            </w:r>
            <w:r w:rsidR="00AF2D4C">
              <w:rPr>
                <w:noProof/>
                <w:webHidden/>
              </w:rPr>
              <w:fldChar w:fldCharType="separate"/>
            </w:r>
            <w:r w:rsidR="00AF2D4C">
              <w:rPr>
                <w:noProof/>
                <w:webHidden/>
              </w:rPr>
              <w:t>26</w:t>
            </w:r>
            <w:r w:rsidR="00AF2D4C">
              <w:rPr>
                <w:noProof/>
                <w:webHidden/>
              </w:rPr>
              <w:fldChar w:fldCharType="end"/>
            </w:r>
          </w:hyperlink>
        </w:p>
        <w:p w:rsidR="00AF2D4C" w:rsidRDefault="004E07C0">
          <w:pPr>
            <w:pStyle w:val="21"/>
            <w:tabs>
              <w:tab w:val="right" w:leader="dot" w:pos="9912"/>
            </w:tabs>
            <w:rPr>
              <w:rFonts w:asciiTheme="minorHAnsi" w:eastAsiaTheme="minorEastAsia" w:hAnsiTheme="minorHAnsi" w:cstheme="minorBidi"/>
              <w:noProof/>
              <w:sz w:val="22"/>
              <w:lang w:eastAsia="ru-RU"/>
            </w:rPr>
          </w:pPr>
          <w:hyperlink w:anchor="_Toc390170925" w:history="1">
            <w:r w:rsidR="00AF2D4C" w:rsidRPr="00B62A46">
              <w:rPr>
                <w:rStyle w:val="af1"/>
                <w:noProof/>
              </w:rPr>
              <w:t>Введение</w:t>
            </w:r>
            <w:r w:rsidR="00AF2D4C">
              <w:rPr>
                <w:noProof/>
                <w:webHidden/>
              </w:rPr>
              <w:tab/>
            </w:r>
            <w:r w:rsidR="00AF2D4C">
              <w:rPr>
                <w:noProof/>
                <w:webHidden/>
              </w:rPr>
              <w:fldChar w:fldCharType="begin"/>
            </w:r>
            <w:r w:rsidR="00AF2D4C">
              <w:rPr>
                <w:noProof/>
                <w:webHidden/>
              </w:rPr>
              <w:instrText xml:space="preserve"> PAGEREF _Toc390170925 \h </w:instrText>
            </w:r>
            <w:r w:rsidR="00AF2D4C">
              <w:rPr>
                <w:noProof/>
                <w:webHidden/>
              </w:rPr>
            </w:r>
            <w:r w:rsidR="00AF2D4C">
              <w:rPr>
                <w:noProof/>
                <w:webHidden/>
              </w:rPr>
              <w:fldChar w:fldCharType="separate"/>
            </w:r>
            <w:r w:rsidR="00AF2D4C">
              <w:rPr>
                <w:noProof/>
                <w:webHidden/>
              </w:rPr>
              <w:t>26</w:t>
            </w:r>
            <w:r w:rsidR="00AF2D4C">
              <w:rPr>
                <w:noProof/>
                <w:webHidden/>
              </w:rPr>
              <w:fldChar w:fldCharType="end"/>
            </w:r>
          </w:hyperlink>
        </w:p>
        <w:p w:rsidR="00AF2D4C" w:rsidRDefault="004E07C0">
          <w:pPr>
            <w:pStyle w:val="21"/>
            <w:tabs>
              <w:tab w:val="right" w:leader="dot" w:pos="9912"/>
            </w:tabs>
            <w:rPr>
              <w:rFonts w:asciiTheme="minorHAnsi" w:eastAsiaTheme="minorEastAsia" w:hAnsiTheme="minorHAnsi" w:cstheme="minorBidi"/>
              <w:noProof/>
              <w:sz w:val="22"/>
              <w:lang w:eastAsia="ru-RU"/>
            </w:rPr>
          </w:pPr>
          <w:hyperlink w:anchor="_Toc390170926" w:history="1">
            <w:r w:rsidR="00AF2D4C" w:rsidRPr="00B62A46">
              <w:rPr>
                <w:rStyle w:val="af1"/>
                <w:noProof/>
              </w:rPr>
              <w:t>2.1 Подготовительный этап</w:t>
            </w:r>
            <w:r w:rsidR="00AF2D4C">
              <w:rPr>
                <w:noProof/>
                <w:webHidden/>
              </w:rPr>
              <w:tab/>
            </w:r>
            <w:r w:rsidR="00AF2D4C">
              <w:rPr>
                <w:noProof/>
                <w:webHidden/>
              </w:rPr>
              <w:fldChar w:fldCharType="begin"/>
            </w:r>
            <w:r w:rsidR="00AF2D4C">
              <w:rPr>
                <w:noProof/>
                <w:webHidden/>
              </w:rPr>
              <w:instrText xml:space="preserve"> PAGEREF _Toc390170926 \h </w:instrText>
            </w:r>
            <w:r w:rsidR="00AF2D4C">
              <w:rPr>
                <w:noProof/>
                <w:webHidden/>
              </w:rPr>
            </w:r>
            <w:r w:rsidR="00AF2D4C">
              <w:rPr>
                <w:noProof/>
                <w:webHidden/>
              </w:rPr>
              <w:fldChar w:fldCharType="separate"/>
            </w:r>
            <w:r w:rsidR="00AF2D4C">
              <w:rPr>
                <w:noProof/>
                <w:webHidden/>
              </w:rPr>
              <w:t>28</w:t>
            </w:r>
            <w:r w:rsidR="00AF2D4C">
              <w:rPr>
                <w:noProof/>
                <w:webHidden/>
              </w:rPr>
              <w:fldChar w:fldCharType="end"/>
            </w:r>
          </w:hyperlink>
        </w:p>
        <w:p w:rsidR="00AF2D4C" w:rsidRDefault="004E07C0">
          <w:pPr>
            <w:pStyle w:val="31"/>
            <w:rPr>
              <w:rFonts w:asciiTheme="minorHAnsi" w:eastAsiaTheme="minorEastAsia" w:hAnsiTheme="minorHAnsi" w:cstheme="minorBidi"/>
              <w:noProof/>
              <w:sz w:val="22"/>
              <w:lang w:eastAsia="ru-RU"/>
            </w:rPr>
          </w:pPr>
          <w:hyperlink w:anchor="_Toc390170927" w:history="1">
            <w:r w:rsidR="00AF2D4C" w:rsidRPr="00B62A46">
              <w:rPr>
                <w:rStyle w:val="af1"/>
                <w:noProof/>
              </w:rPr>
              <w:t>2.1.1 Выборка тестирования</w:t>
            </w:r>
            <w:r w:rsidR="00AF2D4C">
              <w:rPr>
                <w:noProof/>
                <w:webHidden/>
              </w:rPr>
              <w:tab/>
            </w:r>
            <w:r w:rsidR="00AF2D4C">
              <w:rPr>
                <w:noProof/>
                <w:webHidden/>
              </w:rPr>
              <w:fldChar w:fldCharType="begin"/>
            </w:r>
            <w:r w:rsidR="00AF2D4C">
              <w:rPr>
                <w:noProof/>
                <w:webHidden/>
              </w:rPr>
              <w:instrText xml:space="preserve"> PAGEREF _Toc390170927 \h </w:instrText>
            </w:r>
            <w:r w:rsidR="00AF2D4C">
              <w:rPr>
                <w:noProof/>
                <w:webHidden/>
              </w:rPr>
            </w:r>
            <w:r w:rsidR="00AF2D4C">
              <w:rPr>
                <w:noProof/>
                <w:webHidden/>
              </w:rPr>
              <w:fldChar w:fldCharType="separate"/>
            </w:r>
            <w:r w:rsidR="00AF2D4C">
              <w:rPr>
                <w:noProof/>
                <w:webHidden/>
              </w:rPr>
              <w:t>28</w:t>
            </w:r>
            <w:r w:rsidR="00AF2D4C">
              <w:rPr>
                <w:noProof/>
                <w:webHidden/>
              </w:rPr>
              <w:fldChar w:fldCharType="end"/>
            </w:r>
          </w:hyperlink>
        </w:p>
        <w:p w:rsidR="00AF2D4C" w:rsidRDefault="004E07C0">
          <w:pPr>
            <w:pStyle w:val="31"/>
            <w:rPr>
              <w:rFonts w:asciiTheme="minorHAnsi" w:eastAsiaTheme="minorEastAsia" w:hAnsiTheme="minorHAnsi" w:cstheme="minorBidi"/>
              <w:noProof/>
              <w:sz w:val="22"/>
              <w:lang w:eastAsia="ru-RU"/>
            </w:rPr>
          </w:pPr>
          <w:hyperlink w:anchor="_Toc390170928" w:history="1">
            <w:r w:rsidR="00AF2D4C" w:rsidRPr="00B62A46">
              <w:rPr>
                <w:rStyle w:val="af1"/>
                <w:noProof/>
              </w:rPr>
              <w:t>2.1.2 Шкалирование результатов тестирования</w:t>
            </w:r>
            <w:r w:rsidR="00AF2D4C">
              <w:rPr>
                <w:noProof/>
                <w:webHidden/>
              </w:rPr>
              <w:tab/>
            </w:r>
            <w:r w:rsidR="00AF2D4C">
              <w:rPr>
                <w:noProof/>
                <w:webHidden/>
              </w:rPr>
              <w:fldChar w:fldCharType="begin"/>
            </w:r>
            <w:r w:rsidR="00AF2D4C">
              <w:rPr>
                <w:noProof/>
                <w:webHidden/>
              </w:rPr>
              <w:instrText xml:space="preserve"> PAGEREF _Toc390170928 \h </w:instrText>
            </w:r>
            <w:r w:rsidR="00AF2D4C">
              <w:rPr>
                <w:noProof/>
                <w:webHidden/>
              </w:rPr>
            </w:r>
            <w:r w:rsidR="00AF2D4C">
              <w:rPr>
                <w:noProof/>
                <w:webHidden/>
              </w:rPr>
              <w:fldChar w:fldCharType="separate"/>
            </w:r>
            <w:r w:rsidR="00AF2D4C">
              <w:rPr>
                <w:noProof/>
                <w:webHidden/>
              </w:rPr>
              <w:t>28</w:t>
            </w:r>
            <w:r w:rsidR="00AF2D4C">
              <w:rPr>
                <w:noProof/>
                <w:webHidden/>
              </w:rPr>
              <w:fldChar w:fldCharType="end"/>
            </w:r>
          </w:hyperlink>
        </w:p>
        <w:p w:rsidR="00AF2D4C" w:rsidRDefault="004E07C0">
          <w:pPr>
            <w:pStyle w:val="31"/>
            <w:rPr>
              <w:rFonts w:asciiTheme="minorHAnsi" w:eastAsiaTheme="minorEastAsia" w:hAnsiTheme="minorHAnsi" w:cstheme="minorBidi"/>
              <w:noProof/>
              <w:sz w:val="22"/>
              <w:lang w:eastAsia="ru-RU"/>
            </w:rPr>
          </w:pPr>
          <w:hyperlink w:anchor="_Toc390170929" w:history="1">
            <w:r w:rsidR="00AF2D4C" w:rsidRPr="00B62A46">
              <w:rPr>
                <w:rStyle w:val="af1"/>
                <w:noProof/>
              </w:rPr>
              <w:t>2.1.3 Создание выборки Новгородской области</w:t>
            </w:r>
            <w:r w:rsidR="00AF2D4C">
              <w:rPr>
                <w:noProof/>
                <w:webHidden/>
              </w:rPr>
              <w:tab/>
            </w:r>
            <w:r w:rsidR="00AF2D4C">
              <w:rPr>
                <w:noProof/>
                <w:webHidden/>
              </w:rPr>
              <w:fldChar w:fldCharType="begin"/>
            </w:r>
            <w:r w:rsidR="00AF2D4C">
              <w:rPr>
                <w:noProof/>
                <w:webHidden/>
              </w:rPr>
              <w:instrText xml:space="preserve"> PAGEREF _Toc390170929 \h </w:instrText>
            </w:r>
            <w:r w:rsidR="00AF2D4C">
              <w:rPr>
                <w:noProof/>
                <w:webHidden/>
              </w:rPr>
            </w:r>
            <w:r w:rsidR="00AF2D4C">
              <w:rPr>
                <w:noProof/>
                <w:webHidden/>
              </w:rPr>
              <w:fldChar w:fldCharType="separate"/>
            </w:r>
            <w:r w:rsidR="00AF2D4C">
              <w:rPr>
                <w:noProof/>
                <w:webHidden/>
              </w:rPr>
              <w:t>31</w:t>
            </w:r>
            <w:r w:rsidR="00AF2D4C">
              <w:rPr>
                <w:noProof/>
                <w:webHidden/>
              </w:rPr>
              <w:fldChar w:fldCharType="end"/>
            </w:r>
          </w:hyperlink>
        </w:p>
        <w:p w:rsidR="00AF2D4C" w:rsidRDefault="004E07C0">
          <w:pPr>
            <w:pStyle w:val="31"/>
            <w:rPr>
              <w:rFonts w:asciiTheme="minorHAnsi" w:eastAsiaTheme="minorEastAsia" w:hAnsiTheme="minorHAnsi" w:cstheme="minorBidi"/>
              <w:noProof/>
              <w:sz w:val="22"/>
              <w:lang w:eastAsia="ru-RU"/>
            </w:rPr>
          </w:pPr>
          <w:hyperlink w:anchor="_Toc390170930" w:history="1">
            <w:r w:rsidR="00AF2D4C" w:rsidRPr="00B62A46">
              <w:rPr>
                <w:rStyle w:val="af1"/>
                <w:noProof/>
              </w:rPr>
              <w:t>2.1.4 Психометрический анализ данных</w:t>
            </w:r>
            <w:r w:rsidR="00AF2D4C">
              <w:rPr>
                <w:noProof/>
                <w:webHidden/>
              </w:rPr>
              <w:tab/>
            </w:r>
            <w:r w:rsidR="00AF2D4C">
              <w:rPr>
                <w:noProof/>
                <w:webHidden/>
              </w:rPr>
              <w:fldChar w:fldCharType="begin"/>
            </w:r>
            <w:r w:rsidR="00AF2D4C">
              <w:rPr>
                <w:noProof/>
                <w:webHidden/>
              </w:rPr>
              <w:instrText xml:space="preserve"> PAGEREF _Toc390170930 \h </w:instrText>
            </w:r>
            <w:r w:rsidR="00AF2D4C">
              <w:rPr>
                <w:noProof/>
                <w:webHidden/>
              </w:rPr>
            </w:r>
            <w:r w:rsidR="00AF2D4C">
              <w:rPr>
                <w:noProof/>
                <w:webHidden/>
              </w:rPr>
              <w:fldChar w:fldCharType="separate"/>
            </w:r>
            <w:r w:rsidR="00AF2D4C">
              <w:rPr>
                <w:noProof/>
                <w:webHidden/>
              </w:rPr>
              <w:t>33</w:t>
            </w:r>
            <w:r w:rsidR="00AF2D4C">
              <w:rPr>
                <w:noProof/>
                <w:webHidden/>
              </w:rPr>
              <w:fldChar w:fldCharType="end"/>
            </w:r>
          </w:hyperlink>
        </w:p>
        <w:p w:rsidR="00AF2D4C" w:rsidRDefault="004E07C0">
          <w:pPr>
            <w:pStyle w:val="21"/>
            <w:tabs>
              <w:tab w:val="right" w:leader="dot" w:pos="9912"/>
            </w:tabs>
            <w:rPr>
              <w:rFonts w:asciiTheme="minorHAnsi" w:eastAsiaTheme="minorEastAsia" w:hAnsiTheme="minorHAnsi" w:cstheme="minorBidi"/>
              <w:noProof/>
              <w:sz w:val="22"/>
              <w:lang w:eastAsia="ru-RU"/>
            </w:rPr>
          </w:pPr>
          <w:hyperlink w:anchor="_Toc390170931" w:history="1">
            <w:r w:rsidR="00AF2D4C" w:rsidRPr="00B62A46">
              <w:rPr>
                <w:rStyle w:val="af1"/>
                <w:noProof/>
              </w:rPr>
              <w:t>2.2 Содержательный этап</w:t>
            </w:r>
            <w:r w:rsidR="00AF2D4C">
              <w:rPr>
                <w:noProof/>
                <w:webHidden/>
              </w:rPr>
              <w:tab/>
            </w:r>
            <w:r w:rsidR="00AF2D4C">
              <w:rPr>
                <w:noProof/>
                <w:webHidden/>
              </w:rPr>
              <w:fldChar w:fldCharType="begin"/>
            </w:r>
            <w:r w:rsidR="00AF2D4C">
              <w:rPr>
                <w:noProof/>
                <w:webHidden/>
              </w:rPr>
              <w:instrText xml:space="preserve"> PAGEREF _Toc390170931 \h </w:instrText>
            </w:r>
            <w:r w:rsidR="00AF2D4C">
              <w:rPr>
                <w:noProof/>
                <w:webHidden/>
              </w:rPr>
            </w:r>
            <w:r w:rsidR="00AF2D4C">
              <w:rPr>
                <w:noProof/>
                <w:webHidden/>
              </w:rPr>
              <w:fldChar w:fldCharType="separate"/>
            </w:r>
            <w:r w:rsidR="00AF2D4C">
              <w:rPr>
                <w:noProof/>
                <w:webHidden/>
              </w:rPr>
              <w:t>39</w:t>
            </w:r>
            <w:r w:rsidR="00AF2D4C">
              <w:rPr>
                <w:noProof/>
                <w:webHidden/>
              </w:rPr>
              <w:fldChar w:fldCharType="end"/>
            </w:r>
          </w:hyperlink>
        </w:p>
        <w:p w:rsidR="00AF2D4C" w:rsidRDefault="004E07C0">
          <w:pPr>
            <w:pStyle w:val="31"/>
            <w:rPr>
              <w:rFonts w:asciiTheme="minorHAnsi" w:eastAsiaTheme="minorEastAsia" w:hAnsiTheme="minorHAnsi" w:cstheme="minorBidi"/>
              <w:noProof/>
              <w:sz w:val="22"/>
              <w:lang w:eastAsia="ru-RU"/>
            </w:rPr>
          </w:pPr>
          <w:hyperlink w:anchor="_Toc390170932" w:history="1">
            <w:r w:rsidR="00AF2D4C" w:rsidRPr="00B62A46">
              <w:rPr>
                <w:rStyle w:val="af1"/>
                <w:noProof/>
              </w:rPr>
              <w:t>2.2.1 Установление Конструктной эквивалентности</w:t>
            </w:r>
            <w:r w:rsidR="00AF2D4C">
              <w:rPr>
                <w:noProof/>
                <w:webHidden/>
              </w:rPr>
              <w:tab/>
            </w:r>
            <w:r w:rsidR="00AF2D4C">
              <w:rPr>
                <w:noProof/>
                <w:webHidden/>
              </w:rPr>
              <w:fldChar w:fldCharType="begin"/>
            </w:r>
            <w:r w:rsidR="00AF2D4C">
              <w:rPr>
                <w:noProof/>
                <w:webHidden/>
              </w:rPr>
              <w:instrText xml:space="preserve"> PAGEREF _Toc390170932 \h </w:instrText>
            </w:r>
            <w:r w:rsidR="00AF2D4C">
              <w:rPr>
                <w:noProof/>
                <w:webHidden/>
              </w:rPr>
            </w:r>
            <w:r w:rsidR="00AF2D4C">
              <w:rPr>
                <w:noProof/>
                <w:webHidden/>
              </w:rPr>
              <w:fldChar w:fldCharType="separate"/>
            </w:r>
            <w:r w:rsidR="00AF2D4C">
              <w:rPr>
                <w:noProof/>
                <w:webHidden/>
              </w:rPr>
              <w:t>39</w:t>
            </w:r>
            <w:r w:rsidR="00AF2D4C">
              <w:rPr>
                <w:noProof/>
                <w:webHidden/>
              </w:rPr>
              <w:fldChar w:fldCharType="end"/>
            </w:r>
          </w:hyperlink>
        </w:p>
        <w:p w:rsidR="00AF2D4C" w:rsidRDefault="004E07C0">
          <w:pPr>
            <w:pStyle w:val="31"/>
            <w:rPr>
              <w:rFonts w:asciiTheme="minorHAnsi" w:eastAsiaTheme="minorEastAsia" w:hAnsiTheme="minorHAnsi" w:cstheme="minorBidi"/>
              <w:noProof/>
              <w:sz w:val="22"/>
              <w:lang w:eastAsia="ru-RU"/>
            </w:rPr>
          </w:pPr>
          <w:hyperlink w:anchor="_Toc390170933" w:history="1">
            <w:r w:rsidR="00AF2D4C" w:rsidRPr="00B62A46">
              <w:rPr>
                <w:rStyle w:val="af1"/>
                <w:noProof/>
              </w:rPr>
              <w:t>2.2.2 Психометрический анализ объединённых данных</w:t>
            </w:r>
            <w:r w:rsidR="00AF2D4C">
              <w:rPr>
                <w:noProof/>
                <w:webHidden/>
              </w:rPr>
              <w:tab/>
            </w:r>
            <w:r w:rsidR="00AF2D4C">
              <w:rPr>
                <w:noProof/>
                <w:webHidden/>
              </w:rPr>
              <w:fldChar w:fldCharType="begin"/>
            </w:r>
            <w:r w:rsidR="00AF2D4C">
              <w:rPr>
                <w:noProof/>
                <w:webHidden/>
              </w:rPr>
              <w:instrText xml:space="preserve"> PAGEREF _Toc390170933 \h </w:instrText>
            </w:r>
            <w:r w:rsidR="00AF2D4C">
              <w:rPr>
                <w:noProof/>
                <w:webHidden/>
              </w:rPr>
            </w:r>
            <w:r w:rsidR="00AF2D4C">
              <w:rPr>
                <w:noProof/>
                <w:webHidden/>
              </w:rPr>
              <w:fldChar w:fldCharType="separate"/>
            </w:r>
            <w:r w:rsidR="00AF2D4C">
              <w:rPr>
                <w:noProof/>
                <w:webHidden/>
              </w:rPr>
              <w:t>48</w:t>
            </w:r>
            <w:r w:rsidR="00AF2D4C">
              <w:rPr>
                <w:noProof/>
                <w:webHidden/>
              </w:rPr>
              <w:fldChar w:fldCharType="end"/>
            </w:r>
          </w:hyperlink>
        </w:p>
        <w:p w:rsidR="00AF2D4C" w:rsidRDefault="004E07C0">
          <w:pPr>
            <w:pStyle w:val="31"/>
            <w:rPr>
              <w:rFonts w:asciiTheme="minorHAnsi" w:eastAsiaTheme="minorEastAsia" w:hAnsiTheme="minorHAnsi" w:cstheme="minorBidi"/>
              <w:noProof/>
              <w:sz w:val="22"/>
              <w:lang w:eastAsia="ru-RU"/>
            </w:rPr>
          </w:pPr>
          <w:hyperlink w:anchor="_Toc390170934" w:history="1">
            <w:r w:rsidR="00AF2D4C" w:rsidRPr="00B62A46">
              <w:rPr>
                <w:rStyle w:val="af1"/>
                <w:noProof/>
              </w:rPr>
              <w:t>2.2.3 Эквивалентность заданий</w:t>
            </w:r>
            <w:r w:rsidR="00AF2D4C">
              <w:rPr>
                <w:noProof/>
                <w:webHidden/>
              </w:rPr>
              <w:tab/>
            </w:r>
            <w:r w:rsidR="00AF2D4C">
              <w:rPr>
                <w:noProof/>
                <w:webHidden/>
              </w:rPr>
              <w:fldChar w:fldCharType="begin"/>
            </w:r>
            <w:r w:rsidR="00AF2D4C">
              <w:rPr>
                <w:noProof/>
                <w:webHidden/>
              </w:rPr>
              <w:instrText xml:space="preserve"> PAGEREF _Toc390170934 \h </w:instrText>
            </w:r>
            <w:r w:rsidR="00AF2D4C">
              <w:rPr>
                <w:noProof/>
                <w:webHidden/>
              </w:rPr>
            </w:r>
            <w:r w:rsidR="00AF2D4C">
              <w:rPr>
                <w:noProof/>
                <w:webHidden/>
              </w:rPr>
              <w:fldChar w:fldCharType="separate"/>
            </w:r>
            <w:r w:rsidR="00AF2D4C">
              <w:rPr>
                <w:noProof/>
                <w:webHidden/>
              </w:rPr>
              <w:t>49</w:t>
            </w:r>
            <w:r w:rsidR="00AF2D4C">
              <w:rPr>
                <w:noProof/>
                <w:webHidden/>
              </w:rPr>
              <w:fldChar w:fldCharType="end"/>
            </w:r>
          </w:hyperlink>
        </w:p>
        <w:p w:rsidR="00AF2D4C" w:rsidRDefault="004E07C0">
          <w:pPr>
            <w:pStyle w:val="31"/>
            <w:rPr>
              <w:rFonts w:asciiTheme="minorHAnsi" w:eastAsiaTheme="minorEastAsia" w:hAnsiTheme="minorHAnsi" w:cstheme="minorBidi"/>
              <w:noProof/>
              <w:sz w:val="22"/>
              <w:lang w:eastAsia="ru-RU"/>
            </w:rPr>
          </w:pPr>
          <w:hyperlink w:anchor="_Toc390170935" w:history="1">
            <w:r w:rsidR="00AF2D4C" w:rsidRPr="00B62A46">
              <w:rPr>
                <w:rStyle w:val="af1"/>
                <w:noProof/>
              </w:rPr>
              <w:t>2.2.4 Построение единой шкалы</w:t>
            </w:r>
            <w:r w:rsidR="00AF2D4C">
              <w:rPr>
                <w:noProof/>
                <w:webHidden/>
              </w:rPr>
              <w:tab/>
            </w:r>
            <w:r w:rsidR="00AF2D4C">
              <w:rPr>
                <w:noProof/>
                <w:webHidden/>
              </w:rPr>
              <w:fldChar w:fldCharType="begin"/>
            </w:r>
            <w:r w:rsidR="00AF2D4C">
              <w:rPr>
                <w:noProof/>
                <w:webHidden/>
              </w:rPr>
              <w:instrText xml:space="preserve"> PAGEREF _Toc390170935 \h </w:instrText>
            </w:r>
            <w:r w:rsidR="00AF2D4C">
              <w:rPr>
                <w:noProof/>
                <w:webHidden/>
              </w:rPr>
            </w:r>
            <w:r w:rsidR="00AF2D4C">
              <w:rPr>
                <w:noProof/>
                <w:webHidden/>
              </w:rPr>
              <w:fldChar w:fldCharType="separate"/>
            </w:r>
            <w:r w:rsidR="00AF2D4C">
              <w:rPr>
                <w:noProof/>
                <w:webHidden/>
              </w:rPr>
              <w:t>52</w:t>
            </w:r>
            <w:r w:rsidR="00AF2D4C">
              <w:rPr>
                <w:noProof/>
                <w:webHidden/>
              </w:rPr>
              <w:fldChar w:fldCharType="end"/>
            </w:r>
          </w:hyperlink>
        </w:p>
        <w:p w:rsidR="00AF2D4C" w:rsidRDefault="004E07C0">
          <w:pPr>
            <w:pStyle w:val="21"/>
            <w:tabs>
              <w:tab w:val="right" w:leader="dot" w:pos="9912"/>
            </w:tabs>
            <w:rPr>
              <w:rFonts w:asciiTheme="minorHAnsi" w:eastAsiaTheme="minorEastAsia" w:hAnsiTheme="minorHAnsi" w:cstheme="minorBidi"/>
              <w:noProof/>
              <w:sz w:val="22"/>
              <w:lang w:eastAsia="ru-RU"/>
            </w:rPr>
          </w:pPr>
          <w:hyperlink w:anchor="_Toc390170936" w:history="1">
            <w:r w:rsidR="00AF2D4C" w:rsidRPr="00B62A46">
              <w:rPr>
                <w:rStyle w:val="af1"/>
                <w:noProof/>
              </w:rPr>
              <w:t>Выводы</w:t>
            </w:r>
            <w:r w:rsidR="00AF2D4C">
              <w:rPr>
                <w:noProof/>
                <w:webHidden/>
              </w:rPr>
              <w:tab/>
            </w:r>
            <w:r w:rsidR="00AF2D4C">
              <w:rPr>
                <w:noProof/>
                <w:webHidden/>
              </w:rPr>
              <w:fldChar w:fldCharType="begin"/>
            </w:r>
            <w:r w:rsidR="00AF2D4C">
              <w:rPr>
                <w:noProof/>
                <w:webHidden/>
              </w:rPr>
              <w:instrText xml:space="preserve"> PAGEREF _Toc390170936 \h </w:instrText>
            </w:r>
            <w:r w:rsidR="00AF2D4C">
              <w:rPr>
                <w:noProof/>
                <w:webHidden/>
              </w:rPr>
            </w:r>
            <w:r w:rsidR="00AF2D4C">
              <w:rPr>
                <w:noProof/>
                <w:webHidden/>
              </w:rPr>
              <w:fldChar w:fldCharType="separate"/>
            </w:r>
            <w:r w:rsidR="00AF2D4C">
              <w:rPr>
                <w:noProof/>
                <w:webHidden/>
              </w:rPr>
              <w:t>58</w:t>
            </w:r>
            <w:r w:rsidR="00AF2D4C">
              <w:rPr>
                <w:noProof/>
                <w:webHidden/>
              </w:rPr>
              <w:fldChar w:fldCharType="end"/>
            </w:r>
          </w:hyperlink>
        </w:p>
        <w:p w:rsidR="00AF2D4C" w:rsidRDefault="004E07C0">
          <w:pPr>
            <w:pStyle w:val="11"/>
            <w:tabs>
              <w:tab w:val="right" w:leader="dot" w:pos="9912"/>
            </w:tabs>
            <w:rPr>
              <w:rFonts w:asciiTheme="minorHAnsi" w:eastAsiaTheme="minorEastAsia" w:hAnsiTheme="minorHAnsi" w:cstheme="minorBidi"/>
              <w:noProof/>
              <w:sz w:val="22"/>
              <w:lang w:eastAsia="ru-RU"/>
            </w:rPr>
          </w:pPr>
          <w:hyperlink w:anchor="_Toc390170937" w:history="1">
            <w:r w:rsidR="00AF2D4C" w:rsidRPr="00B62A46">
              <w:rPr>
                <w:rStyle w:val="af1"/>
                <w:noProof/>
              </w:rPr>
              <w:t>Заключение</w:t>
            </w:r>
            <w:r w:rsidR="00AF2D4C">
              <w:rPr>
                <w:noProof/>
                <w:webHidden/>
              </w:rPr>
              <w:tab/>
            </w:r>
            <w:r w:rsidR="00AF2D4C">
              <w:rPr>
                <w:noProof/>
                <w:webHidden/>
              </w:rPr>
              <w:fldChar w:fldCharType="begin"/>
            </w:r>
            <w:r w:rsidR="00AF2D4C">
              <w:rPr>
                <w:noProof/>
                <w:webHidden/>
              </w:rPr>
              <w:instrText xml:space="preserve"> PAGEREF _Toc390170937 \h </w:instrText>
            </w:r>
            <w:r w:rsidR="00AF2D4C">
              <w:rPr>
                <w:noProof/>
                <w:webHidden/>
              </w:rPr>
            </w:r>
            <w:r w:rsidR="00AF2D4C">
              <w:rPr>
                <w:noProof/>
                <w:webHidden/>
              </w:rPr>
              <w:fldChar w:fldCharType="separate"/>
            </w:r>
            <w:r w:rsidR="00AF2D4C">
              <w:rPr>
                <w:noProof/>
                <w:webHidden/>
              </w:rPr>
              <w:t>60</w:t>
            </w:r>
            <w:r w:rsidR="00AF2D4C">
              <w:rPr>
                <w:noProof/>
                <w:webHidden/>
              </w:rPr>
              <w:fldChar w:fldCharType="end"/>
            </w:r>
          </w:hyperlink>
        </w:p>
        <w:p w:rsidR="00AF2D4C" w:rsidRDefault="004E07C0">
          <w:pPr>
            <w:pStyle w:val="11"/>
            <w:tabs>
              <w:tab w:val="right" w:leader="dot" w:pos="9912"/>
            </w:tabs>
            <w:rPr>
              <w:rFonts w:asciiTheme="minorHAnsi" w:eastAsiaTheme="minorEastAsia" w:hAnsiTheme="minorHAnsi" w:cstheme="minorBidi"/>
              <w:noProof/>
              <w:sz w:val="22"/>
              <w:lang w:eastAsia="ru-RU"/>
            </w:rPr>
          </w:pPr>
          <w:hyperlink w:anchor="_Toc390170938" w:history="1">
            <w:r w:rsidR="00AF2D4C" w:rsidRPr="00B62A46">
              <w:rPr>
                <w:rStyle w:val="af1"/>
                <w:noProof/>
              </w:rPr>
              <w:t>Список использованных источников:</w:t>
            </w:r>
            <w:r w:rsidR="00AF2D4C">
              <w:rPr>
                <w:noProof/>
                <w:webHidden/>
              </w:rPr>
              <w:tab/>
            </w:r>
            <w:r w:rsidR="00AF2D4C">
              <w:rPr>
                <w:noProof/>
                <w:webHidden/>
              </w:rPr>
              <w:fldChar w:fldCharType="begin"/>
            </w:r>
            <w:r w:rsidR="00AF2D4C">
              <w:rPr>
                <w:noProof/>
                <w:webHidden/>
              </w:rPr>
              <w:instrText xml:space="preserve"> PAGEREF _Toc390170938 \h </w:instrText>
            </w:r>
            <w:r w:rsidR="00AF2D4C">
              <w:rPr>
                <w:noProof/>
                <w:webHidden/>
              </w:rPr>
            </w:r>
            <w:r w:rsidR="00AF2D4C">
              <w:rPr>
                <w:noProof/>
                <w:webHidden/>
              </w:rPr>
              <w:fldChar w:fldCharType="separate"/>
            </w:r>
            <w:r w:rsidR="00AF2D4C">
              <w:rPr>
                <w:noProof/>
                <w:webHidden/>
              </w:rPr>
              <w:t>62</w:t>
            </w:r>
            <w:r w:rsidR="00AF2D4C">
              <w:rPr>
                <w:noProof/>
                <w:webHidden/>
              </w:rPr>
              <w:fldChar w:fldCharType="end"/>
            </w:r>
          </w:hyperlink>
        </w:p>
        <w:p w:rsidR="00AF2D4C" w:rsidRDefault="004E07C0">
          <w:pPr>
            <w:pStyle w:val="11"/>
            <w:tabs>
              <w:tab w:val="right" w:leader="dot" w:pos="9912"/>
            </w:tabs>
            <w:rPr>
              <w:rFonts w:asciiTheme="minorHAnsi" w:eastAsiaTheme="minorEastAsia" w:hAnsiTheme="minorHAnsi" w:cstheme="minorBidi"/>
              <w:noProof/>
              <w:sz w:val="22"/>
              <w:lang w:eastAsia="ru-RU"/>
            </w:rPr>
          </w:pPr>
          <w:hyperlink w:anchor="_Toc390170939" w:history="1">
            <w:r w:rsidR="00AF2D4C" w:rsidRPr="00B62A46">
              <w:rPr>
                <w:rStyle w:val="af1"/>
                <w:noProof/>
              </w:rPr>
              <w:t>Приложение 1. Наиболее ожидаемые типы ошибок</w:t>
            </w:r>
            <w:r w:rsidR="00AF2D4C">
              <w:rPr>
                <w:noProof/>
                <w:webHidden/>
              </w:rPr>
              <w:tab/>
            </w:r>
            <w:r w:rsidR="00AF2D4C">
              <w:rPr>
                <w:noProof/>
                <w:webHidden/>
              </w:rPr>
              <w:fldChar w:fldCharType="begin"/>
            </w:r>
            <w:r w:rsidR="00AF2D4C">
              <w:rPr>
                <w:noProof/>
                <w:webHidden/>
              </w:rPr>
              <w:instrText xml:space="preserve"> PAGEREF _Toc390170939 \h </w:instrText>
            </w:r>
            <w:r w:rsidR="00AF2D4C">
              <w:rPr>
                <w:noProof/>
                <w:webHidden/>
              </w:rPr>
            </w:r>
            <w:r w:rsidR="00AF2D4C">
              <w:rPr>
                <w:noProof/>
                <w:webHidden/>
              </w:rPr>
              <w:fldChar w:fldCharType="separate"/>
            </w:r>
            <w:r w:rsidR="00AF2D4C">
              <w:rPr>
                <w:noProof/>
                <w:webHidden/>
              </w:rPr>
              <w:t>65</w:t>
            </w:r>
            <w:r w:rsidR="00AF2D4C">
              <w:rPr>
                <w:noProof/>
                <w:webHidden/>
              </w:rPr>
              <w:fldChar w:fldCharType="end"/>
            </w:r>
          </w:hyperlink>
        </w:p>
        <w:p w:rsidR="00AF2D4C" w:rsidRDefault="004E07C0">
          <w:pPr>
            <w:pStyle w:val="11"/>
            <w:tabs>
              <w:tab w:val="right" w:leader="dot" w:pos="9912"/>
            </w:tabs>
            <w:rPr>
              <w:rFonts w:asciiTheme="minorHAnsi" w:eastAsiaTheme="minorEastAsia" w:hAnsiTheme="minorHAnsi" w:cstheme="minorBidi"/>
              <w:noProof/>
              <w:sz w:val="22"/>
              <w:lang w:eastAsia="ru-RU"/>
            </w:rPr>
          </w:pPr>
          <w:hyperlink w:anchor="_Toc390170940" w:history="1">
            <w:r w:rsidR="00AF2D4C" w:rsidRPr="00B62A46">
              <w:rPr>
                <w:rStyle w:val="af1"/>
                <w:noProof/>
              </w:rPr>
              <w:t xml:space="preserve">Приложение 2. Разделы содержания целевого конструкта </w:t>
            </w:r>
            <w:r w:rsidR="00AF2D4C" w:rsidRPr="00B62A46">
              <w:rPr>
                <w:rStyle w:val="af1"/>
                <w:noProof/>
                <w:lang w:val="en-US"/>
              </w:rPr>
              <w:t>SAM</w:t>
            </w:r>
            <w:r w:rsidR="00AF2D4C">
              <w:rPr>
                <w:noProof/>
                <w:webHidden/>
              </w:rPr>
              <w:tab/>
            </w:r>
            <w:r w:rsidR="00AF2D4C">
              <w:rPr>
                <w:noProof/>
                <w:webHidden/>
              </w:rPr>
              <w:fldChar w:fldCharType="begin"/>
            </w:r>
            <w:r w:rsidR="00AF2D4C">
              <w:rPr>
                <w:noProof/>
                <w:webHidden/>
              </w:rPr>
              <w:instrText xml:space="preserve"> PAGEREF _Toc390170940 \h </w:instrText>
            </w:r>
            <w:r w:rsidR="00AF2D4C">
              <w:rPr>
                <w:noProof/>
                <w:webHidden/>
              </w:rPr>
            </w:r>
            <w:r w:rsidR="00AF2D4C">
              <w:rPr>
                <w:noProof/>
                <w:webHidden/>
              </w:rPr>
              <w:fldChar w:fldCharType="separate"/>
            </w:r>
            <w:r w:rsidR="00AF2D4C">
              <w:rPr>
                <w:noProof/>
                <w:webHidden/>
              </w:rPr>
              <w:t>66</w:t>
            </w:r>
            <w:r w:rsidR="00AF2D4C">
              <w:rPr>
                <w:noProof/>
                <w:webHidden/>
              </w:rPr>
              <w:fldChar w:fldCharType="end"/>
            </w:r>
          </w:hyperlink>
        </w:p>
        <w:p w:rsidR="00AF2D4C" w:rsidRDefault="004E07C0">
          <w:pPr>
            <w:pStyle w:val="11"/>
            <w:tabs>
              <w:tab w:val="right" w:leader="dot" w:pos="9912"/>
            </w:tabs>
            <w:rPr>
              <w:rFonts w:asciiTheme="minorHAnsi" w:eastAsiaTheme="minorEastAsia" w:hAnsiTheme="minorHAnsi" w:cstheme="minorBidi"/>
              <w:noProof/>
              <w:sz w:val="22"/>
              <w:lang w:eastAsia="ru-RU"/>
            </w:rPr>
          </w:pPr>
          <w:hyperlink w:anchor="_Toc390170941" w:history="1">
            <w:r w:rsidR="00AF2D4C" w:rsidRPr="00B62A46">
              <w:rPr>
                <w:rStyle w:val="af1"/>
                <w:noProof/>
              </w:rPr>
              <w:t>Приложение 3. Карта заданий и испытуемых</w:t>
            </w:r>
            <w:r w:rsidR="00AF2D4C">
              <w:rPr>
                <w:noProof/>
                <w:webHidden/>
              </w:rPr>
              <w:tab/>
            </w:r>
            <w:r w:rsidR="00AF2D4C">
              <w:rPr>
                <w:noProof/>
                <w:webHidden/>
              </w:rPr>
              <w:fldChar w:fldCharType="begin"/>
            </w:r>
            <w:r w:rsidR="00AF2D4C">
              <w:rPr>
                <w:noProof/>
                <w:webHidden/>
              </w:rPr>
              <w:instrText xml:space="preserve"> PAGEREF _Toc390170941 \h </w:instrText>
            </w:r>
            <w:r w:rsidR="00AF2D4C">
              <w:rPr>
                <w:noProof/>
                <w:webHidden/>
              </w:rPr>
            </w:r>
            <w:r w:rsidR="00AF2D4C">
              <w:rPr>
                <w:noProof/>
                <w:webHidden/>
              </w:rPr>
              <w:fldChar w:fldCharType="separate"/>
            </w:r>
            <w:r w:rsidR="00AF2D4C">
              <w:rPr>
                <w:noProof/>
                <w:webHidden/>
              </w:rPr>
              <w:t>67</w:t>
            </w:r>
            <w:r w:rsidR="00AF2D4C">
              <w:rPr>
                <w:noProof/>
                <w:webHidden/>
              </w:rPr>
              <w:fldChar w:fldCharType="end"/>
            </w:r>
          </w:hyperlink>
        </w:p>
        <w:p w:rsidR="00117839" w:rsidRPr="00AF2D4C" w:rsidRDefault="00455E42" w:rsidP="00AF2D4C">
          <w:pPr>
            <w:rPr>
              <w:b/>
              <w:bCs/>
            </w:rPr>
          </w:pPr>
          <w:r>
            <w:rPr>
              <w:b/>
              <w:bCs/>
            </w:rPr>
            <w:fldChar w:fldCharType="end"/>
          </w:r>
        </w:p>
      </w:sdtContent>
    </w:sdt>
    <w:p w:rsidR="007713DF" w:rsidRPr="009C74FF" w:rsidRDefault="007713DF" w:rsidP="007713DF">
      <w:pPr>
        <w:pStyle w:val="1"/>
      </w:pPr>
      <w:bookmarkStart w:id="1" w:name="_Toc390170914"/>
      <w:r w:rsidRPr="009C74FF">
        <w:lastRenderedPageBreak/>
        <w:t>Введение</w:t>
      </w:r>
      <w:bookmarkEnd w:id="0"/>
      <w:bookmarkEnd w:id="1"/>
    </w:p>
    <w:p w:rsidR="007713DF" w:rsidRPr="00DD7BF5" w:rsidRDefault="007713DF" w:rsidP="00117839">
      <w:pPr>
        <w:ind w:left="567"/>
        <w:rPr>
          <w:szCs w:val="24"/>
        </w:rPr>
      </w:pPr>
    </w:p>
    <w:p w:rsidR="007713DF" w:rsidRPr="00293524" w:rsidRDefault="00DD7BF5" w:rsidP="00160F8E">
      <w:pPr>
        <w:jc w:val="both"/>
        <w:rPr>
          <w:szCs w:val="24"/>
        </w:rPr>
      </w:pPr>
      <w:r w:rsidRPr="004D3CBD">
        <w:rPr>
          <w:szCs w:val="24"/>
        </w:rPr>
        <w:t>Количество кросс-культурных исследований со временем увеличивается. Политиков и работников в сфере образования интересует вопрос, насколько хорошо дети в стране знают математику? Или в какой стране школьники больше всего читают? Для того, чтобы ответить на подобные вопросы, необходимы измерительные инструменты</w:t>
      </w:r>
      <w:r w:rsidR="007713DF" w:rsidRPr="004D3CBD">
        <w:rPr>
          <w:szCs w:val="24"/>
        </w:rPr>
        <w:t xml:space="preserve">, которые позволили бы сопоставлять и ранжировать разные стран по какому-либо признаку. На сегодняшний день существует множество кросс-культурных исследований, особенно в области образовательных достижений (Hambleton, de Jon, 2003). Какой бы признак ни измеряли эти исследования, их суть одинакова – обеспечить возможность сравнения результатов разных стран. Однако, до сих пор не существует единого принятого ряда мер, соблюдение которых гарантировало бы правомерность сопоставления результатов разных стран. </w:t>
      </w:r>
      <w:r w:rsidRPr="004D3CBD">
        <w:rPr>
          <w:szCs w:val="24"/>
        </w:rPr>
        <w:t>В кросс-культурных исследованиях можно выделить 2 типа: исследования, которые изначально создавались для применения в нескольких странах, исследования, которые создавались для применения в одной стране, но затем были адаптированы для использования в других странах</w:t>
      </w:r>
      <w:r w:rsidR="007713DF" w:rsidRPr="004D3CBD">
        <w:rPr>
          <w:szCs w:val="24"/>
        </w:rPr>
        <w:t xml:space="preserve">. </w:t>
      </w:r>
      <w:r w:rsidR="00160F8E" w:rsidRPr="004D3CBD">
        <w:rPr>
          <w:szCs w:val="24"/>
        </w:rPr>
        <w:t>Что касается первого типа, то здесь существуют довольно полные указания и предписания по созданию единой шкалы для разных стран, поскольку в таких исследованиях есть возможность заложить специальные процедуры на этапе разработке инструмента. Доказательство сопоставимости результатов тестирования, которое не задумывалось как кросс-культурное описано в литературе гораздо хуже. Некоторые исследователи</w:t>
      </w:r>
      <w:r w:rsidR="007713DF" w:rsidRPr="004D3CBD">
        <w:rPr>
          <w:szCs w:val="24"/>
        </w:rPr>
        <w:t xml:space="preserve"> придерживаются точки зрения, что результаты разных стран по одним и тем же адаптированным опросникам достижений (а также интеллекта) не сравнимы в принципе (см. Greenfield, 1997).</w:t>
      </w:r>
    </w:p>
    <w:p w:rsidR="007713DF" w:rsidRPr="00293524" w:rsidRDefault="007713DF" w:rsidP="00F637F2">
      <w:pPr>
        <w:jc w:val="both"/>
        <w:rPr>
          <w:szCs w:val="24"/>
        </w:rPr>
      </w:pPr>
      <w:r w:rsidRPr="00293524">
        <w:rPr>
          <w:szCs w:val="24"/>
        </w:rPr>
        <w:t>В основном кросс-культурные исследования используют в качестве измерительного инструмента какие-либо стандартизированные методики. Поскольку результаты страны по итогам измерения планируется сообщать и сравнивать с результатами других стран, необходимо сделать измерение массовым, т.е. отражающим общую тенденцию страны</w:t>
      </w:r>
      <w:r w:rsidRPr="006327C9">
        <w:rPr>
          <w:szCs w:val="24"/>
        </w:rPr>
        <w:t xml:space="preserve">. </w:t>
      </w:r>
      <w:r w:rsidRPr="00293524">
        <w:rPr>
          <w:szCs w:val="24"/>
        </w:rPr>
        <w:t xml:space="preserve">Когда измерительный инструмента (тест) создается в одной стране, а применяется в другой, в другом культурном контексте, необходимо доказать инвариантность психометрических характеристик теста (включая надёжность и валидность). При этом недостаточно будет просто показать, что тест имеет хорошие психометрические свойства в каждой отдельной стране, необходимо также доказать, что баллы, полученные за тест, значат </w:t>
      </w:r>
      <w:r w:rsidRPr="00293524">
        <w:rPr>
          <w:i/>
          <w:szCs w:val="24"/>
        </w:rPr>
        <w:t>одно и то же</w:t>
      </w:r>
      <w:r w:rsidRPr="00293524">
        <w:rPr>
          <w:szCs w:val="24"/>
        </w:rPr>
        <w:t xml:space="preserve"> в разных странах (</w:t>
      </w:r>
      <w:r w:rsidRPr="006327C9">
        <w:rPr>
          <w:szCs w:val="24"/>
        </w:rPr>
        <w:t>Vijver, Poortinga, 1997).</w:t>
      </w:r>
      <w:r w:rsidRPr="00293524">
        <w:rPr>
          <w:szCs w:val="24"/>
        </w:rPr>
        <w:t xml:space="preserve"> Также для возможности сравнения результатов необходимо создать единую шкалу, на которую могут быть «положены» результаты различных стран (</w:t>
      </w:r>
      <w:r w:rsidRPr="006327C9">
        <w:rPr>
          <w:szCs w:val="24"/>
        </w:rPr>
        <w:t>Poortinga, 1989</w:t>
      </w:r>
      <w:r w:rsidRPr="00293524">
        <w:rPr>
          <w:szCs w:val="24"/>
        </w:rPr>
        <w:t xml:space="preserve">). Когда тест проводится в одной стране (назовём её страной А), результаты (то есть информация о некоторой латентной переменной, которую стремится измерить исследователь) помещаются </w:t>
      </w:r>
      <w:r w:rsidRPr="00293524">
        <w:rPr>
          <w:szCs w:val="24"/>
        </w:rPr>
        <w:lastRenderedPageBreak/>
        <w:t xml:space="preserve">на определённую шкалу (назовём её шкалой А). Размерность этой шкалы зависит от множества факторов, включающих и модель, в рамках которой создавался тест. Представим себе, что этот же тест проведен в стране Б и полученные здесь результаты помещаются на шкалу Б. Сам факт сопоставления результатов этих двух стран означает, что шкалы А и Б равны, то есть одинаковы. Сюда хорошо подходит простой пример: предположим, исследователь хочет сравнить длину ладони в странах А и Б. Для этого измеряются ладони в стране А (в сантиметрах) и в стране Б (в дюймах). Очевидно, что исследуемый конструкт – длина ладони одинаковый в обоих странах, но он также должен выражаться в одних и тех же единицах в обеих странах. Поскольку сравнение длины ладони в дюймах с длиной ладони в сантиметрах даст некорректные результаты. Безусловно, данный пример несколько гипертрофирует ситуацию, в которой оказывается исследователь, поскольку разница единиц измерения здесь болезненно очевидна, а соотношение единиц известно и можно добиться сопоставимости результатов. Однако, эта очевидность пропадает, когда исследователь занимается измерением какого-либо латентного параметра </w:t>
      </w:r>
      <w:r w:rsidRPr="006327C9">
        <w:rPr>
          <w:szCs w:val="24"/>
        </w:rPr>
        <w:t>(Poortinga, 1989). Поэтому</w:t>
      </w:r>
      <w:r w:rsidRPr="00293524">
        <w:rPr>
          <w:szCs w:val="24"/>
        </w:rPr>
        <w:t xml:space="preserve"> исследователям, занимающимся кросс-культурными сравнениям в области социальных наук следует быть особенно внимательными в вопросе доказательства сравнимости результатов. Стоит оговориться, что в данной работе под кросс-культурным исследованием понимается исследование, результаты которого сравниваются в двух культурах, в которых тестирование было проведено на </w:t>
      </w:r>
      <w:r w:rsidRPr="00293524">
        <w:rPr>
          <w:b/>
          <w:i/>
          <w:szCs w:val="24"/>
        </w:rPr>
        <w:t>разных языках</w:t>
      </w:r>
      <w:r w:rsidRPr="00293524">
        <w:rPr>
          <w:i/>
          <w:szCs w:val="24"/>
        </w:rPr>
        <w:t xml:space="preserve">, </w:t>
      </w:r>
      <w:r w:rsidRPr="00293524">
        <w:rPr>
          <w:szCs w:val="24"/>
        </w:rPr>
        <w:t>поскольку язык является одним из определяющих свойств культуры (</w:t>
      </w:r>
      <w:r w:rsidRPr="006327C9">
        <w:rPr>
          <w:szCs w:val="24"/>
        </w:rPr>
        <w:t>Ellis, 1989).</w:t>
      </w:r>
    </w:p>
    <w:p w:rsidR="007713DF" w:rsidRPr="00944845" w:rsidRDefault="007713DF" w:rsidP="00F637F2">
      <w:pPr>
        <w:jc w:val="both"/>
        <w:rPr>
          <w:szCs w:val="24"/>
        </w:rPr>
      </w:pPr>
      <w:r w:rsidRPr="00293524">
        <w:rPr>
          <w:b/>
          <w:szCs w:val="24"/>
        </w:rPr>
        <w:t xml:space="preserve">Целью </w:t>
      </w:r>
      <w:r w:rsidR="00BA52A6">
        <w:rPr>
          <w:szCs w:val="24"/>
        </w:rPr>
        <w:t>данной работы является сопоставление</w:t>
      </w:r>
      <w:r w:rsidR="0084191E">
        <w:rPr>
          <w:szCs w:val="24"/>
        </w:rPr>
        <w:t xml:space="preserve"> результатов </w:t>
      </w:r>
      <w:r w:rsidR="00BA52A6">
        <w:rPr>
          <w:szCs w:val="24"/>
        </w:rPr>
        <w:t xml:space="preserve">кросс-культурного исследования, которое изначально не разрабатывалось как кросс-культурное на данных </w:t>
      </w:r>
      <w:r w:rsidR="0084191E">
        <w:rPr>
          <w:szCs w:val="24"/>
          <w:lang w:val="en-US"/>
        </w:rPr>
        <w:t>SAM</w:t>
      </w:r>
      <w:r w:rsidR="0084191E" w:rsidRPr="0084191E">
        <w:rPr>
          <w:szCs w:val="24"/>
        </w:rPr>
        <w:t xml:space="preserve"> </w:t>
      </w:r>
      <w:r w:rsidR="0084191E">
        <w:rPr>
          <w:szCs w:val="24"/>
        </w:rPr>
        <w:t xml:space="preserve">в </w:t>
      </w:r>
      <w:r w:rsidR="00944845">
        <w:rPr>
          <w:szCs w:val="24"/>
        </w:rPr>
        <w:t>Новгородской области</w:t>
      </w:r>
      <w:r w:rsidR="0084191E">
        <w:rPr>
          <w:szCs w:val="24"/>
        </w:rPr>
        <w:t xml:space="preserve"> и Таджикистане</w:t>
      </w:r>
      <w:r w:rsidRPr="00293524">
        <w:rPr>
          <w:szCs w:val="24"/>
        </w:rPr>
        <w:t>.</w:t>
      </w:r>
      <w:r w:rsidR="00944845">
        <w:rPr>
          <w:szCs w:val="24"/>
        </w:rPr>
        <w:t xml:space="preserve"> </w:t>
      </w:r>
      <w:r w:rsidR="00944845" w:rsidRPr="00944845">
        <w:rPr>
          <w:b/>
          <w:szCs w:val="24"/>
        </w:rPr>
        <w:t>Исследовательский вопрос</w:t>
      </w:r>
      <w:r w:rsidR="00944845">
        <w:rPr>
          <w:szCs w:val="24"/>
        </w:rPr>
        <w:t xml:space="preserve">, который мы ставим перед собой в данной работе: </w:t>
      </w:r>
      <w:r w:rsidR="007B71A6">
        <w:rPr>
          <w:szCs w:val="24"/>
        </w:rPr>
        <w:t>каким образом можно</w:t>
      </w:r>
      <w:r w:rsidR="00944845">
        <w:rPr>
          <w:szCs w:val="24"/>
        </w:rPr>
        <w:t xml:space="preserve"> добиться сопоставимости результатов тестирования </w:t>
      </w:r>
      <w:r w:rsidR="00944845">
        <w:rPr>
          <w:szCs w:val="24"/>
          <w:lang w:val="en-US"/>
        </w:rPr>
        <w:t>SAM</w:t>
      </w:r>
      <w:r w:rsidR="00944845" w:rsidRPr="00944845">
        <w:rPr>
          <w:szCs w:val="24"/>
        </w:rPr>
        <w:t xml:space="preserve"> </w:t>
      </w:r>
      <w:r w:rsidR="00944845">
        <w:rPr>
          <w:szCs w:val="24"/>
        </w:rPr>
        <w:t>и создать единую шкалу для Новгородской области и Таджикистана?</w:t>
      </w:r>
    </w:p>
    <w:p w:rsidR="007713DF" w:rsidRDefault="00D9459B" w:rsidP="00F637F2">
      <w:pPr>
        <w:jc w:val="both"/>
        <w:rPr>
          <w:szCs w:val="24"/>
        </w:rPr>
      </w:pPr>
      <w:r>
        <w:rPr>
          <w:szCs w:val="24"/>
        </w:rPr>
        <w:t>Для того</w:t>
      </w:r>
      <w:r w:rsidR="007713DF">
        <w:rPr>
          <w:szCs w:val="24"/>
        </w:rPr>
        <w:t xml:space="preserve"> чтобы достичь поставленной цели необходимо решить ряд </w:t>
      </w:r>
      <w:r w:rsidR="007713DF" w:rsidRPr="00D9459B">
        <w:rPr>
          <w:b/>
          <w:szCs w:val="24"/>
        </w:rPr>
        <w:t>задач</w:t>
      </w:r>
      <w:r w:rsidR="007713DF">
        <w:rPr>
          <w:szCs w:val="24"/>
        </w:rPr>
        <w:t>:</w:t>
      </w:r>
    </w:p>
    <w:p w:rsidR="007713DF" w:rsidRDefault="007713DF" w:rsidP="00F637F2">
      <w:pPr>
        <w:pStyle w:val="a3"/>
        <w:numPr>
          <w:ilvl w:val="0"/>
          <w:numId w:val="29"/>
        </w:numPr>
        <w:ind w:left="0" w:firstLine="709"/>
        <w:jc w:val="both"/>
        <w:rPr>
          <w:szCs w:val="24"/>
        </w:rPr>
      </w:pPr>
      <w:r>
        <w:rPr>
          <w:szCs w:val="24"/>
        </w:rPr>
        <w:t>Проанализировать мировой опыт установления сопоставимости результатов кросс-культурных исследований,</w:t>
      </w:r>
    </w:p>
    <w:p w:rsidR="007713DF" w:rsidRDefault="007713DF" w:rsidP="00F637F2">
      <w:pPr>
        <w:pStyle w:val="a3"/>
        <w:numPr>
          <w:ilvl w:val="0"/>
          <w:numId w:val="29"/>
        </w:numPr>
        <w:ind w:left="0" w:firstLine="709"/>
        <w:jc w:val="both"/>
        <w:rPr>
          <w:szCs w:val="24"/>
        </w:rPr>
      </w:pPr>
      <w:r>
        <w:rPr>
          <w:szCs w:val="24"/>
        </w:rPr>
        <w:t xml:space="preserve">Выделить ряд мер установления сопоставимости, подходящих для опросника </w:t>
      </w:r>
      <w:r>
        <w:rPr>
          <w:szCs w:val="24"/>
          <w:lang w:val="en-US"/>
        </w:rPr>
        <w:t>SAM</w:t>
      </w:r>
      <w:r>
        <w:rPr>
          <w:szCs w:val="24"/>
        </w:rPr>
        <w:t>,</w:t>
      </w:r>
    </w:p>
    <w:p w:rsidR="00D9459B" w:rsidRDefault="00D9459B" w:rsidP="00F637F2">
      <w:pPr>
        <w:pStyle w:val="a3"/>
        <w:numPr>
          <w:ilvl w:val="0"/>
          <w:numId w:val="29"/>
        </w:numPr>
        <w:ind w:left="0" w:firstLine="709"/>
        <w:jc w:val="both"/>
        <w:rPr>
          <w:szCs w:val="24"/>
        </w:rPr>
      </w:pPr>
      <w:r>
        <w:rPr>
          <w:szCs w:val="24"/>
        </w:rPr>
        <w:t xml:space="preserve">Проанализировать результаты тестирования </w:t>
      </w:r>
      <w:r>
        <w:rPr>
          <w:szCs w:val="24"/>
          <w:lang w:val="en-US"/>
        </w:rPr>
        <w:t>SAM</w:t>
      </w:r>
      <w:r w:rsidRPr="00D9459B">
        <w:rPr>
          <w:szCs w:val="24"/>
        </w:rPr>
        <w:t xml:space="preserve"> </w:t>
      </w:r>
      <w:r>
        <w:rPr>
          <w:szCs w:val="24"/>
        </w:rPr>
        <w:t>в Новгородской области и Таджикистане с тем, чтобы установить возможность сопоставления.</w:t>
      </w:r>
    </w:p>
    <w:p w:rsidR="00D9459B" w:rsidRPr="00D9459B" w:rsidRDefault="00D9459B" w:rsidP="00F637F2">
      <w:pPr>
        <w:pStyle w:val="a3"/>
        <w:numPr>
          <w:ilvl w:val="0"/>
          <w:numId w:val="29"/>
        </w:numPr>
        <w:ind w:left="0" w:firstLine="709"/>
        <w:jc w:val="both"/>
        <w:rPr>
          <w:szCs w:val="24"/>
        </w:rPr>
      </w:pPr>
      <w:r>
        <w:rPr>
          <w:szCs w:val="24"/>
        </w:rPr>
        <w:t>Дополнить ряд мер, которые можно применять для установления сопоставимости результатов тестирований.</w:t>
      </w:r>
    </w:p>
    <w:p w:rsidR="007713DF" w:rsidRDefault="00D9459B" w:rsidP="00F637F2">
      <w:pPr>
        <w:jc w:val="both"/>
        <w:rPr>
          <w:szCs w:val="24"/>
        </w:rPr>
      </w:pPr>
      <w:r w:rsidRPr="00D9459B">
        <w:rPr>
          <w:b/>
          <w:szCs w:val="24"/>
        </w:rPr>
        <w:t>Объектом</w:t>
      </w:r>
      <w:r>
        <w:rPr>
          <w:szCs w:val="24"/>
        </w:rPr>
        <w:t xml:space="preserve"> данного исследования являются результаты тестирования </w:t>
      </w:r>
      <w:r>
        <w:rPr>
          <w:szCs w:val="24"/>
          <w:lang w:val="en-US"/>
        </w:rPr>
        <w:t>SAM</w:t>
      </w:r>
      <w:r>
        <w:rPr>
          <w:szCs w:val="24"/>
        </w:rPr>
        <w:t xml:space="preserve">, полученные в Таджикистане и Новгородской области. </w:t>
      </w:r>
      <w:r w:rsidRPr="00D9459B">
        <w:rPr>
          <w:b/>
          <w:szCs w:val="24"/>
        </w:rPr>
        <w:t>Предметом</w:t>
      </w:r>
      <w:r>
        <w:rPr>
          <w:szCs w:val="24"/>
        </w:rPr>
        <w:t xml:space="preserve"> исследования является </w:t>
      </w:r>
      <w:r w:rsidRPr="004D3CBD">
        <w:rPr>
          <w:szCs w:val="24"/>
        </w:rPr>
        <w:t>сопоставимость</w:t>
      </w:r>
      <w:r>
        <w:rPr>
          <w:szCs w:val="24"/>
        </w:rPr>
        <w:t xml:space="preserve"> </w:t>
      </w:r>
      <w:r w:rsidR="00D924BB">
        <w:rPr>
          <w:szCs w:val="24"/>
        </w:rPr>
        <w:lastRenderedPageBreak/>
        <w:t xml:space="preserve">(эквивалентность) </w:t>
      </w:r>
      <w:r>
        <w:rPr>
          <w:szCs w:val="24"/>
        </w:rPr>
        <w:t xml:space="preserve">результатов </w:t>
      </w:r>
      <w:r>
        <w:rPr>
          <w:szCs w:val="24"/>
          <w:lang w:val="en-US"/>
        </w:rPr>
        <w:t>SAM</w:t>
      </w:r>
      <w:r w:rsidRPr="00D9459B">
        <w:rPr>
          <w:szCs w:val="24"/>
        </w:rPr>
        <w:t xml:space="preserve"> </w:t>
      </w:r>
      <w:r w:rsidR="00D924BB">
        <w:rPr>
          <w:szCs w:val="24"/>
        </w:rPr>
        <w:t>в указанных странах.</w:t>
      </w:r>
      <w:r w:rsidR="008F422B">
        <w:rPr>
          <w:szCs w:val="24"/>
        </w:rPr>
        <w:t xml:space="preserve"> Основная </w:t>
      </w:r>
      <w:r w:rsidR="008F422B" w:rsidRPr="009B4017">
        <w:rPr>
          <w:b/>
          <w:szCs w:val="24"/>
        </w:rPr>
        <w:t>гипотеза</w:t>
      </w:r>
      <w:r w:rsidR="008F422B">
        <w:rPr>
          <w:szCs w:val="24"/>
        </w:rPr>
        <w:t xml:space="preserve"> исследования</w:t>
      </w:r>
      <w:r w:rsidR="009B4017">
        <w:rPr>
          <w:szCs w:val="24"/>
        </w:rPr>
        <w:t>: в Новгородской области и Таджикистане невозможно достичь сопоставимости результатов.</w:t>
      </w:r>
    </w:p>
    <w:p w:rsidR="007713DF" w:rsidRPr="00293524" w:rsidRDefault="007713DF" w:rsidP="00F637F2">
      <w:pPr>
        <w:jc w:val="both"/>
        <w:rPr>
          <w:szCs w:val="24"/>
        </w:rPr>
      </w:pPr>
      <w:r w:rsidRPr="00293524">
        <w:rPr>
          <w:szCs w:val="24"/>
        </w:rPr>
        <w:t xml:space="preserve">Обратимся к более подробному рассмотрению комплекса мер, позволяющих говорит о сопоставимости результатов исследований, полученных в различных культурах. Ключевым здесь является понятие эквивалентности. </w:t>
      </w:r>
      <w:r w:rsidRPr="00293524">
        <w:rPr>
          <w:szCs w:val="24"/>
        </w:rPr>
        <w:br w:type="page"/>
      </w:r>
    </w:p>
    <w:p w:rsidR="009A3ABB" w:rsidRDefault="009A3ABB" w:rsidP="007713DF">
      <w:pPr>
        <w:pStyle w:val="1"/>
      </w:pPr>
      <w:bookmarkStart w:id="2" w:name="_Toc390170915"/>
      <w:bookmarkStart w:id="3" w:name="_Toc375545002"/>
      <w:r>
        <w:lastRenderedPageBreak/>
        <w:t>Глава 1. Методы установления эквивалентности в мировой практике кросс-культурных исследований</w:t>
      </w:r>
      <w:bookmarkEnd w:id="2"/>
    </w:p>
    <w:p w:rsidR="007713DF" w:rsidRPr="009C74FF" w:rsidRDefault="001E0037" w:rsidP="00117839">
      <w:pPr>
        <w:pStyle w:val="2"/>
        <w:rPr>
          <w:b w:val="0"/>
        </w:rPr>
      </w:pPr>
      <w:bookmarkStart w:id="4" w:name="_Toc390170916"/>
      <w:r>
        <w:t xml:space="preserve">1.1 </w:t>
      </w:r>
      <w:r w:rsidR="007713DF" w:rsidRPr="009C74FF">
        <w:t>Эквивалентность</w:t>
      </w:r>
      <w:bookmarkEnd w:id="3"/>
      <w:bookmarkEnd w:id="4"/>
    </w:p>
    <w:p w:rsidR="007713DF" w:rsidRDefault="007713DF" w:rsidP="007713DF">
      <w:pPr>
        <w:rPr>
          <w:szCs w:val="24"/>
        </w:rPr>
      </w:pPr>
    </w:p>
    <w:p w:rsidR="007713DF" w:rsidRPr="00293524" w:rsidRDefault="007713DF" w:rsidP="00F637F2">
      <w:pPr>
        <w:jc w:val="both"/>
        <w:rPr>
          <w:szCs w:val="24"/>
        </w:rPr>
      </w:pPr>
      <w:r w:rsidRPr="00293524">
        <w:rPr>
          <w:szCs w:val="24"/>
        </w:rPr>
        <w:t xml:space="preserve">Как указывалось ранее, одна из важнейших задач кросс-культурных исследований – обеспечение сопоставимости результатов, полученных в различных культурах и языках. Для исследователей это означает, что тесты на разных языках должны быть </w:t>
      </w:r>
      <w:r w:rsidRPr="009A3ABB">
        <w:rPr>
          <w:b/>
          <w:i/>
          <w:szCs w:val="24"/>
          <w:u w:val="single"/>
        </w:rPr>
        <w:t>эквивалентны</w:t>
      </w:r>
      <w:r>
        <w:rPr>
          <w:szCs w:val="24"/>
        </w:rPr>
        <w:t xml:space="preserve"> </w:t>
      </w:r>
      <w:r w:rsidRPr="009B4017">
        <w:rPr>
          <w:szCs w:val="24"/>
        </w:rPr>
        <w:t>(</w:t>
      </w:r>
      <w:r w:rsidRPr="009B4017">
        <w:rPr>
          <w:szCs w:val="24"/>
          <w:lang w:val="en-US"/>
        </w:rPr>
        <w:t>AERA</w:t>
      </w:r>
      <w:r w:rsidRPr="009B4017">
        <w:rPr>
          <w:szCs w:val="24"/>
        </w:rPr>
        <w:t xml:space="preserve">, </w:t>
      </w:r>
      <w:r w:rsidRPr="009B4017">
        <w:rPr>
          <w:szCs w:val="24"/>
          <w:lang w:val="en-US"/>
        </w:rPr>
        <w:t>APA</w:t>
      </w:r>
      <w:r w:rsidRPr="009B4017">
        <w:rPr>
          <w:szCs w:val="24"/>
        </w:rPr>
        <w:t xml:space="preserve"> &amp; </w:t>
      </w:r>
      <w:r w:rsidRPr="009B4017">
        <w:rPr>
          <w:szCs w:val="24"/>
          <w:lang w:val="en-US"/>
        </w:rPr>
        <w:t>NCME</w:t>
      </w:r>
      <w:r w:rsidRPr="009B4017">
        <w:rPr>
          <w:szCs w:val="24"/>
        </w:rPr>
        <w:t>, 1999).</w:t>
      </w:r>
      <w:r w:rsidRPr="00293524">
        <w:rPr>
          <w:szCs w:val="24"/>
        </w:rPr>
        <w:t xml:space="preserve"> Понятие эквивалентности зеркально понятию ошибки (</w:t>
      </w:r>
      <w:r w:rsidRPr="00293524">
        <w:rPr>
          <w:szCs w:val="24"/>
          <w:lang w:val="en-US"/>
        </w:rPr>
        <w:t>bias</w:t>
      </w:r>
      <w:r w:rsidRPr="00293524">
        <w:rPr>
          <w:szCs w:val="24"/>
        </w:rPr>
        <w:t xml:space="preserve">). Ошибка появляется, когда различия индикаторов измеряемого конструкта не связаны с разницей способностей (или другого целевого конструкта). </w:t>
      </w:r>
    </w:p>
    <w:p w:rsidR="007713DF" w:rsidRPr="00293524" w:rsidRDefault="007713DF" w:rsidP="00F637F2">
      <w:pPr>
        <w:jc w:val="both"/>
        <w:rPr>
          <w:szCs w:val="24"/>
        </w:rPr>
      </w:pPr>
      <w:r w:rsidRPr="00293524">
        <w:rPr>
          <w:szCs w:val="24"/>
        </w:rPr>
        <w:t>Приведем простой пример. Предположим, в опроснике спрашивается о том, какой город является столицей Польши. Целевым конструктом здесь является знание по географии о столице Польши. Однако, можно предположить, что при ответе на этот вопрос будет также играть роль и географическое местоположение опрашиваемого: так, жители Европы скорее всего будут отвечать на этот вопрос лучше, нежели жители Африки. Таким образом, процент людей, знающих, что столица Польши – Варшава в Европе и Африке будет различаться не только из-за знаний географии, но и из-за места жительства опрашиваемых (</w:t>
      </w:r>
      <w:r w:rsidRPr="006327C9">
        <w:rPr>
          <w:szCs w:val="24"/>
          <w:lang w:val="en-US"/>
        </w:rPr>
        <w:t>Vijver</w:t>
      </w:r>
      <w:r w:rsidRPr="006327C9">
        <w:rPr>
          <w:szCs w:val="24"/>
        </w:rPr>
        <w:t xml:space="preserve">, </w:t>
      </w:r>
      <w:r w:rsidRPr="006327C9">
        <w:rPr>
          <w:szCs w:val="24"/>
          <w:lang w:val="en-US"/>
        </w:rPr>
        <w:t>Tanzer</w:t>
      </w:r>
      <w:r w:rsidRPr="006327C9">
        <w:rPr>
          <w:szCs w:val="24"/>
        </w:rPr>
        <w:t>, 2004).</w:t>
      </w:r>
      <w:r w:rsidRPr="00293524">
        <w:rPr>
          <w:szCs w:val="24"/>
        </w:rPr>
        <w:t xml:space="preserve"> Это и есть ошибка.</w:t>
      </w:r>
    </w:p>
    <w:p w:rsidR="007713DF" w:rsidRPr="006327C9" w:rsidRDefault="007713DF" w:rsidP="00F637F2">
      <w:pPr>
        <w:jc w:val="both"/>
        <w:rPr>
          <w:szCs w:val="24"/>
        </w:rPr>
      </w:pPr>
      <w:r w:rsidRPr="00293524">
        <w:rPr>
          <w:szCs w:val="24"/>
        </w:rPr>
        <w:t>Исследов</w:t>
      </w:r>
      <w:r>
        <w:rPr>
          <w:szCs w:val="24"/>
        </w:rPr>
        <w:t>атели выделяют три типа ошибки</w:t>
      </w:r>
      <w:r w:rsidRPr="006327C9">
        <w:rPr>
          <w:szCs w:val="24"/>
        </w:rPr>
        <w:t xml:space="preserve"> (</w:t>
      </w:r>
      <w:r w:rsidRPr="006327C9">
        <w:rPr>
          <w:szCs w:val="24"/>
          <w:lang w:val="en-US"/>
        </w:rPr>
        <w:t>Vijver</w:t>
      </w:r>
      <w:r w:rsidRPr="006327C9">
        <w:rPr>
          <w:szCs w:val="24"/>
        </w:rPr>
        <w:t xml:space="preserve">, </w:t>
      </w:r>
      <w:r w:rsidRPr="006327C9">
        <w:rPr>
          <w:szCs w:val="24"/>
          <w:lang w:val="en-US"/>
        </w:rPr>
        <w:t>Hambleton</w:t>
      </w:r>
      <w:r w:rsidRPr="006327C9">
        <w:rPr>
          <w:szCs w:val="24"/>
        </w:rPr>
        <w:t>, 1996):</w:t>
      </w:r>
    </w:p>
    <w:p w:rsidR="007713DF" w:rsidRPr="00293524" w:rsidRDefault="007713DF" w:rsidP="00F637F2">
      <w:pPr>
        <w:pStyle w:val="a3"/>
        <w:numPr>
          <w:ilvl w:val="0"/>
          <w:numId w:val="22"/>
        </w:numPr>
        <w:jc w:val="both"/>
        <w:rPr>
          <w:szCs w:val="24"/>
        </w:rPr>
      </w:pPr>
      <w:r w:rsidRPr="00293524">
        <w:rPr>
          <w:szCs w:val="24"/>
        </w:rPr>
        <w:t>Ошибка конструкта (</w:t>
      </w:r>
      <w:r w:rsidRPr="00293524">
        <w:rPr>
          <w:szCs w:val="24"/>
          <w:lang w:val="en-US"/>
        </w:rPr>
        <w:t>construct</w:t>
      </w:r>
      <w:r w:rsidRPr="00293524">
        <w:rPr>
          <w:szCs w:val="24"/>
        </w:rPr>
        <w:t xml:space="preserve"> </w:t>
      </w:r>
      <w:r w:rsidRPr="00293524">
        <w:rPr>
          <w:szCs w:val="24"/>
          <w:lang w:val="en-US"/>
        </w:rPr>
        <w:t>bias</w:t>
      </w:r>
      <w:r w:rsidRPr="00293524">
        <w:rPr>
          <w:szCs w:val="24"/>
        </w:rPr>
        <w:t>),</w:t>
      </w:r>
    </w:p>
    <w:p w:rsidR="007713DF" w:rsidRPr="00293524" w:rsidRDefault="007713DF" w:rsidP="00F637F2">
      <w:pPr>
        <w:pStyle w:val="a3"/>
        <w:numPr>
          <w:ilvl w:val="0"/>
          <w:numId w:val="22"/>
        </w:numPr>
        <w:jc w:val="both"/>
        <w:rPr>
          <w:szCs w:val="24"/>
        </w:rPr>
      </w:pPr>
      <w:r w:rsidRPr="00293524">
        <w:rPr>
          <w:szCs w:val="24"/>
        </w:rPr>
        <w:t>Ошибка метода (</w:t>
      </w:r>
      <w:r w:rsidRPr="00293524">
        <w:rPr>
          <w:szCs w:val="24"/>
          <w:lang w:val="en-US"/>
        </w:rPr>
        <w:t>method</w:t>
      </w:r>
      <w:r w:rsidRPr="00293524">
        <w:rPr>
          <w:szCs w:val="24"/>
        </w:rPr>
        <w:t xml:space="preserve"> </w:t>
      </w:r>
      <w:r w:rsidRPr="00293524">
        <w:rPr>
          <w:szCs w:val="24"/>
          <w:lang w:val="en-US"/>
        </w:rPr>
        <w:t>bias</w:t>
      </w:r>
      <w:r w:rsidRPr="00293524">
        <w:rPr>
          <w:szCs w:val="24"/>
        </w:rPr>
        <w:t>),</w:t>
      </w:r>
    </w:p>
    <w:p w:rsidR="007713DF" w:rsidRPr="00293524" w:rsidRDefault="007713DF" w:rsidP="00F637F2">
      <w:pPr>
        <w:pStyle w:val="a3"/>
        <w:numPr>
          <w:ilvl w:val="0"/>
          <w:numId w:val="22"/>
        </w:numPr>
        <w:jc w:val="both"/>
        <w:rPr>
          <w:szCs w:val="24"/>
        </w:rPr>
      </w:pPr>
      <w:r w:rsidRPr="00293524">
        <w:rPr>
          <w:szCs w:val="24"/>
        </w:rPr>
        <w:t>Ошибка заданий (</w:t>
      </w:r>
      <w:r w:rsidRPr="00293524">
        <w:rPr>
          <w:szCs w:val="24"/>
          <w:lang w:val="en-US"/>
        </w:rPr>
        <w:t>item</w:t>
      </w:r>
      <w:r w:rsidRPr="00293524">
        <w:rPr>
          <w:szCs w:val="24"/>
        </w:rPr>
        <w:t xml:space="preserve"> </w:t>
      </w:r>
      <w:r w:rsidRPr="00293524">
        <w:rPr>
          <w:szCs w:val="24"/>
          <w:lang w:val="en-US"/>
        </w:rPr>
        <w:t>bias</w:t>
      </w:r>
      <w:r w:rsidRPr="00293524">
        <w:rPr>
          <w:szCs w:val="24"/>
        </w:rPr>
        <w:t xml:space="preserve">). </w:t>
      </w:r>
    </w:p>
    <w:p w:rsidR="007713DF" w:rsidRPr="00293524" w:rsidRDefault="007713DF" w:rsidP="00F637F2">
      <w:pPr>
        <w:jc w:val="both"/>
        <w:rPr>
          <w:szCs w:val="24"/>
        </w:rPr>
      </w:pPr>
      <w:r w:rsidRPr="00293524">
        <w:rPr>
          <w:szCs w:val="24"/>
        </w:rPr>
        <w:t>Рассмотрим каждый из видов ошибок более подробно, а также определим статистические процедуры, используемые для выявления различных типов ошибок.</w:t>
      </w:r>
    </w:p>
    <w:p w:rsidR="007713DF" w:rsidRPr="00293524" w:rsidRDefault="007713DF" w:rsidP="007713DF">
      <w:pPr>
        <w:rPr>
          <w:szCs w:val="24"/>
        </w:rPr>
      </w:pPr>
      <w:r w:rsidRPr="00293524">
        <w:rPr>
          <w:szCs w:val="24"/>
        </w:rPr>
        <w:br w:type="page"/>
      </w:r>
    </w:p>
    <w:p w:rsidR="007713DF" w:rsidRPr="009C74FF" w:rsidRDefault="001E0037" w:rsidP="00117839">
      <w:pPr>
        <w:pStyle w:val="3"/>
        <w:rPr>
          <w:sz w:val="28"/>
          <w:szCs w:val="28"/>
        </w:rPr>
      </w:pPr>
      <w:bookmarkStart w:id="5" w:name="_Toc375545003"/>
      <w:bookmarkStart w:id="6" w:name="_Toc390170917"/>
      <w:r>
        <w:rPr>
          <w:sz w:val="28"/>
          <w:szCs w:val="28"/>
        </w:rPr>
        <w:lastRenderedPageBreak/>
        <w:t xml:space="preserve">1.1.1 </w:t>
      </w:r>
      <w:r w:rsidR="007713DF" w:rsidRPr="009C74FF">
        <w:rPr>
          <w:sz w:val="28"/>
          <w:szCs w:val="28"/>
        </w:rPr>
        <w:t>Конструктная эквивалентность</w:t>
      </w:r>
      <w:bookmarkEnd w:id="5"/>
      <w:bookmarkEnd w:id="6"/>
    </w:p>
    <w:p w:rsidR="007713DF" w:rsidRDefault="007713DF" w:rsidP="007713DF">
      <w:pPr>
        <w:rPr>
          <w:szCs w:val="24"/>
        </w:rPr>
      </w:pPr>
    </w:p>
    <w:p w:rsidR="007713DF" w:rsidRPr="00293524" w:rsidRDefault="007713DF" w:rsidP="00F637F2">
      <w:pPr>
        <w:jc w:val="both"/>
        <w:rPr>
          <w:szCs w:val="24"/>
        </w:rPr>
      </w:pPr>
      <w:r w:rsidRPr="00293524">
        <w:rPr>
          <w:szCs w:val="24"/>
        </w:rPr>
        <w:t>Конструктная эквивалентность достигается за счет доказательства отсутствия ошибки конструкта. Ошибка конструкта появляется тогда, когда измеряемый, целевой конструкт различается в разных странах (</w:t>
      </w:r>
      <w:r w:rsidRPr="00293524">
        <w:rPr>
          <w:szCs w:val="24"/>
          <w:lang w:val="en-US"/>
        </w:rPr>
        <w:t>Vijver</w:t>
      </w:r>
      <w:r w:rsidRPr="00293524">
        <w:rPr>
          <w:szCs w:val="24"/>
        </w:rPr>
        <w:t xml:space="preserve">, </w:t>
      </w:r>
      <w:r w:rsidRPr="00293524">
        <w:rPr>
          <w:szCs w:val="24"/>
          <w:lang w:val="en-US"/>
        </w:rPr>
        <w:t>Hambleton</w:t>
      </w:r>
      <w:r w:rsidRPr="006327C9">
        <w:rPr>
          <w:szCs w:val="24"/>
        </w:rPr>
        <w:t>,</w:t>
      </w:r>
      <w:r w:rsidRPr="00293524">
        <w:rPr>
          <w:szCs w:val="24"/>
        </w:rPr>
        <w:t xml:space="preserve"> 1996). Этот тип ошибок корениться в операционализации конструктов. Поэтому такая ошибка чаще всего появляется в исследованиях, которые изначально планировались как локальные, и заранее не предполагалось, что данный инструмент будет использоваться в различных культурах. Например, в одной из работ Хо было показано, что понятие «быть хорошей дочерью/сыном» в Китае гораздо шире, нежели в большинстве европейских стран, поэтому использование одного и того же измерительного инструмента в данном случае даст сдвинутые оценки, и, как следствие, приведет к невалидной интерпретации результатов. </w:t>
      </w:r>
      <w:r>
        <w:rPr>
          <w:szCs w:val="24"/>
        </w:rPr>
        <w:t>Этот тип исследований будет подробно рассмотрен в разделе «типы кросс-культурных исследований».</w:t>
      </w:r>
    </w:p>
    <w:p w:rsidR="007713DF" w:rsidRPr="00293524" w:rsidRDefault="007713DF" w:rsidP="00F637F2">
      <w:pPr>
        <w:jc w:val="both"/>
        <w:rPr>
          <w:szCs w:val="24"/>
        </w:rPr>
      </w:pPr>
      <w:r w:rsidRPr="00293524">
        <w:rPr>
          <w:szCs w:val="24"/>
        </w:rPr>
        <w:t>Для того чтобы избежать появления ошибок этого рода, можно применять различные процедуры. До того, как начать полевой этап можно использовать группу экспертов из различных культур, которые должны будут оценить, насколько схожим является операционализация конструкта в исследуемых культурах. По сути, этот процесс обратен операционализации. Используя задания теста</w:t>
      </w:r>
      <w:r>
        <w:rPr>
          <w:szCs w:val="24"/>
        </w:rPr>
        <w:t>,</w:t>
      </w:r>
      <w:r w:rsidRPr="00293524">
        <w:rPr>
          <w:szCs w:val="24"/>
        </w:rPr>
        <w:t xml:space="preserve"> эксперты должны выстроить «карту конструкта». </w:t>
      </w:r>
    </w:p>
    <w:p w:rsidR="007713DF" w:rsidRPr="00293524" w:rsidRDefault="007713DF" w:rsidP="00F637F2">
      <w:pPr>
        <w:jc w:val="both"/>
        <w:rPr>
          <w:szCs w:val="24"/>
        </w:rPr>
      </w:pPr>
      <w:r w:rsidRPr="00293524">
        <w:rPr>
          <w:szCs w:val="24"/>
        </w:rPr>
        <w:t>Если же у исследователей нет возможности исследовать конструкт в различных культурах до тестирования, то такое исследование можно произвести и пост фактум. В литературе выделяется 4 статистических процедуры:</w:t>
      </w:r>
    </w:p>
    <w:p w:rsidR="007713DF" w:rsidRPr="00293524" w:rsidRDefault="007713DF" w:rsidP="00F637F2">
      <w:pPr>
        <w:pStyle w:val="a3"/>
        <w:numPr>
          <w:ilvl w:val="0"/>
          <w:numId w:val="20"/>
        </w:numPr>
        <w:ind w:left="0" w:firstLine="709"/>
        <w:jc w:val="both"/>
        <w:rPr>
          <w:szCs w:val="24"/>
        </w:rPr>
      </w:pPr>
      <w:r w:rsidRPr="00293524">
        <w:rPr>
          <w:szCs w:val="24"/>
        </w:rPr>
        <w:t>Эксплораторный факторный анализ (</w:t>
      </w:r>
      <w:r w:rsidRPr="00293524">
        <w:rPr>
          <w:szCs w:val="24"/>
          <w:lang w:val="en-US"/>
        </w:rPr>
        <w:t>exploratory</w:t>
      </w:r>
      <w:r w:rsidRPr="00293524">
        <w:rPr>
          <w:szCs w:val="24"/>
        </w:rPr>
        <w:t xml:space="preserve"> </w:t>
      </w:r>
      <w:r w:rsidRPr="00293524">
        <w:rPr>
          <w:szCs w:val="24"/>
          <w:lang w:val="en-US"/>
        </w:rPr>
        <w:t>factor</w:t>
      </w:r>
      <w:r w:rsidRPr="00293524">
        <w:rPr>
          <w:szCs w:val="24"/>
        </w:rPr>
        <w:t xml:space="preserve"> </w:t>
      </w:r>
      <w:r w:rsidRPr="00293524">
        <w:rPr>
          <w:szCs w:val="24"/>
          <w:lang w:val="en-US"/>
        </w:rPr>
        <w:t>analysis</w:t>
      </w:r>
      <w:r w:rsidRPr="00293524">
        <w:rPr>
          <w:szCs w:val="24"/>
        </w:rPr>
        <w:t>),</w:t>
      </w:r>
    </w:p>
    <w:p w:rsidR="007713DF" w:rsidRPr="00293524" w:rsidRDefault="007713DF" w:rsidP="00F637F2">
      <w:pPr>
        <w:pStyle w:val="a3"/>
        <w:numPr>
          <w:ilvl w:val="0"/>
          <w:numId w:val="20"/>
        </w:numPr>
        <w:ind w:left="0" w:firstLine="709"/>
        <w:jc w:val="both"/>
        <w:rPr>
          <w:szCs w:val="24"/>
        </w:rPr>
      </w:pPr>
      <w:r w:rsidRPr="00293524">
        <w:rPr>
          <w:szCs w:val="24"/>
        </w:rPr>
        <w:t>Конфирматорный факторный анализ (</w:t>
      </w:r>
      <w:r w:rsidRPr="00293524">
        <w:rPr>
          <w:szCs w:val="24"/>
          <w:lang w:val="en-US"/>
        </w:rPr>
        <w:t>confirmatory</w:t>
      </w:r>
      <w:r w:rsidRPr="00293524">
        <w:rPr>
          <w:szCs w:val="24"/>
        </w:rPr>
        <w:t xml:space="preserve"> </w:t>
      </w:r>
      <w:r w:rsidRPr="00293524">
        <w:rPr>
          <w:szCs w:val="24"/>
          <w:lang w:val="en-US"/>
        </w:rPr>
        <w:t>factor</w:t>
      </w:r>
      <w:r w:rsidRPr="00293524">
        <w:rPr>
          <w:szCs w:val="24"/>
        </w:rPr>
        <w:t xml:space="preserve"> </w:t>
      </w:r>
      <w:r w:rsidRPr="00293524">
        <w:rPr>
          <w:szCs w:val="24"/>
          <w:lang w:val="en-US"/>
        </w:rPr>
        <w:t>analysis</w:t>
      </w:r>
      <w:r w:rsidRPr="00293524">
        <w:rPr>
          <w:szCs w:val="24"/>
        </w:rPr>
        <w:t>),</w:t>
      </w:r>
    </w:p>
    <w:p w:rsidR="007713DF" w:rsidRPr="00293524" w:rsidRDefault="007713DF" w:rsidP="00F637F2">
      <w:pPr>
        <w:pStyle w:val="a3"/>
        <w:numPr>
          <w:ilvl w:val="0"/>
          <w:numId w:val="20"/>
        </w:numPr>
        <w:ind w:left="0" w:firstLine="709"/>
        <w:jc w:val="both"/>
        <w:rPr>
          <w:szCs w:val="24"/>
        </w:rPr>
      </w:pPr>
      <w:r w:rsidRPr="00293524">
        <w:rPr>
          <w:szCs w:val="24"/>
        </w:rPr>
        <w:t>Многомерное шкалирование (</w:t>
      </w:r>
      <w:r w:rsidRPr="00293524">
        <w:rPr>
          <w:szCs w:val="24"/>
          <w:lang w:val="en-US"/>
        </w:rPr>
        <w:t>multidimensional</w:t>
      </w:r>
      <w:r w:rsidRPr="00293524">
        <w:rPr>
          <w:szCs w:val="24"/>
        </w:rPr>
        <w:t xml:space="preserve"> </w:t>
      </w:r>
      <w:r w:rsidRPr="00293524">
        <w:rPr>
          <w:szCs w:val="24"/>
          <w:lang w:val="en-US"/>
        </w:rPr>
        <w:t>scaling</w:t>
      </w:r>
      <w:r w:rsidRPr="00293524">
        <w:rPr>
          <w:szCs w:val="24"/>
        </w:rPr>
        <w:t>),</w:t>
      </w:r>
    </w:p>
    <w:p w:rsidR="007713DF" w:rsidRPr="00293524" w:rsidRDefault="007713DF" w:rsidP="00F637F2">
      <w:pPr>
        <w:pStyle w:val="a3"/>
        <w:numPr>
          <w:ilvl w:val="0"/>
          <w:numId w:val="20"/>
        </w:numPr>
        <w:ind w:left="0" w:firstLine="709"/>
        <w:jc w:val="both"/>
        <w:rPr>
          <w:szCs w:val="24"/>
          <w:lang w:val="en-US"/>
        </w:rPr>
      </w:pPr>
      <w:r w:rsidRPr="00293524">
        <w:rPr>
          <w:szCs w:val="24"/>
        </w:rPr>
        <w:t>Сравнение</w:t>
      </w:r>
      <w:r w:rsidRPr="00293524">
        <w:rPr>
          <w:szCs w:val="24"/>
          <w:lang w:val="en-US"/>
        </w:rPr>
        <w:t xml:space="preserve"> </w:t>
      </w:r>
      <w:r w:rsidRPr="00293524">
        <w:rPr>
          <w:szCs w:val="24"/>
        </w:rPr>
        <w:t>номологических</w:t>
      </w:r>
      <w:r w:rsidRPr="00293524">
        <w:rPr>
          <w:szCs w:val="24"/>
          <w:lang w:val="en-US"/>
        </w:rPr>
        <w:t xml:space="preserve"> </w:t>
      </w:r>
      <w:r w:rsidRPr="00293524">
        <w:rPr>
          <w:szCs w:val="24"/>
        </w:rPr>
        <w:t>карт</w:t>
      </w:r>
      <w:r w:rsidRPr="00293524">
        <w:rPr>
          <w:szCs w:val="24"/>
          <w:lang w:val="en-US"/>
        </w:rPr>
        <w:t xml:space="preserve"> (comparison of nomological networks)</w:t>
      </w:r>
      <w:r w:rsidRPr="006123A4">
        <w:rPr>
          <w:szCs w:val="24"/>
          <w:lang w:val="en-US"/>
        </w:rPr>
        <w:t xml:space="preserve"> (</w:t>
      </w:r>
      <w:r w:rsidRPr="009C64AF">
        <w:rPr>
          <w:lang w:val="en-US"/>
        </w:rPr>
        <w:t>Vijver</w:t>
      </w:r>
      <w:r w:rsidRPr="006123A4">
        <w:rPr>
          <w:lang w:val="en-US"/>
        </w:rPr>
        <w:t xml:space="preserve">, </w:t>
      </w:r>
      <w:r w:rsidRPr="009C64AF">
        <w:rPr>
          <w:lang w:val="en-US"/>
        </w:rPr>
        <w:t>Tanzer</w:t>
      </w:r>
      <w:r w:rsidRPr="006123A4">
        <w:rPr>
          <w:lang w:val="en-US"/>
        </w:rPr>
        <w:t>, 2004)</w:t>
      </w:r>
    </w:p>
    <w:p w:rsidR="007713DF" w:rsidRPr="00293524" w:rsidRDefault="007713DF" w:rsidP="00F637F2">
      <w:pPr>
        <w:jc w:val="both"/>
        <w:rPr>
          <w:szCs w:val="24"/>
        </w:rPr>
      </w:pPr>
      <w:r w:rsidRPr="00293524">
        <w:rPr>
          <w:szCs w:val="24"/>
        </w:rPr>
        <w:t xml:space="preserve">Первые три процедуры позволяют доказать эквивалентность структуры конструкта. Однако, эквивалентность структуры является необходимым, но не достаточным условием конструктной эквивалентности. </w:t>
      </w:r>
      <w:r>
        <w:rPr>
          <w:szCs w:val="24"/>
        </w:rPr>
        <w:t xml:space="preserve">Нужно также показать, что эта структура функционирует одинаково в разных культурах. </w:t>
      </w:r>
      <w:r w:rsidRPr="00293524">
        <w:rPr>
          <w:szCs w:val="24"/>
        </w:rPr>
        <w:t>Для того, чтобы доказать конструктную эквивалентность, необходимо также провести исследование связи между тестовыми баллами исследуемого инструмента в разных странах и какими-либо внешними переменными, о которых известна гипотетическая связь с исследуемым конструктом.</w:t>
      </w:r>
    </w:p>
    <w:p w:rsidR="007713DF" w:rsidRPr="00293524" w:rsidRDefault="007713DF" w:rsidP="00F637F2">
      <w:pPr>
        <w:jc w:val="both"/>
        <w:rPr>
          <w:szCs w:val="24"/>
        </w:rPr>
      </w:pPr>
      <w:r w:rsidRPr="00293524">
        <w:rPr>
          <w:szCs w:val="24"/>
        </w:rPr>
        <w:t>Стоит отметить, что на сегодняшний день опубликовано мало исследований, в которых приводится подробное описание исследования конструктной эквивалентности.</w:t>
      </w:r>
      <w:r w:rsidRPr="00293524">
        <w:rPr>
          <w:szCs w:val="24"/>
        </w:rPr>
        <w:br w:type="page"/>
      </w:r>
    </w:p>
    <w:p w:rsidR="007713DF" w:rsidRPr="009C74FF" w:rsidRDefault="001E0037" w:rsidP="00117839">
      <w:pPr>
        <w:pStyle w:val="3"/>
        <w:rPr>
          <w:sz w:val="28"/>
          <w:szCs w:val="28"/>
        </w:rPr>
      </w:pPr>
      <w:bookmarkStart w:id="7" w:name="_Toc375545004"/>
      <w:bookmarkStart w:id="8" w:name="_Toc390170918"/>
      <w:r>
        <w:rPr>
          <w:sz w:val="28"/>
          <w:szCs w:val="28"/>
        </w:rPr>
        <w:lastRenderedPageBreak/>
        <w:t xml:space="preserve">1.1.2 </w:t>
      </w:r>
      <w:r w:rsidR="007713DF" w:rsidRPr="009C74FF">
        <w:rPr>
          <w:sz w:val="28"/>
          <w:szCs w:val="28"/>
        </w:rPr>
        <w:t>Эквивалентность метода</w:t>
      </w:r>
      <w:bookmarkEnd w:id="7"/>
      <w:bookmarkEnd w:id="8"/>
    </w:p>
    <w:p w:rsidR="007713DF" w:rsidRDefault="007713DF" w:rsidP="007713DF">
      <w:pPr>
        <w:rPr>
          <w:szCs w:val="24"/>
        </w:rPr>
      </w:pPr>
    </w:p>
    <w:p w:rsidR="007713DF" w:rsidRPr="00293524" w:rsidRDefault="007713DF" w:rsidP="00F637F2">
      <w:pPr>
        <w:jc w:val="both"/>
        <w:rPr>
          <w:szCs w:val="24"/>
        </w:rPr>
      </w:pPr>
      <w:r w:rsidRPr="00293524">
        <w:rPr>
          <w:szCs w:val="24"/>
        </w:rPr>
        <w:t>Как указывалось ранее, эквивалентность – понятие обратное ошибке, поэтому эквивалентность метода означает отсутствие ошибок метода. Ошибки метода представить себе очень легко. Это всё, что относится к администрированию (проведению) теста на выборке. Сюда входят различия в социальной желательности, знакомство со стимулом и форматом вариантов ответа, различия в коммуникации между интервьюерами и респондентами и т.д. Обычно, если появляется ошибка метода, то она влияет на все задания теста, вызывая с</w:t>
      </w:r>
      <w:r>
        <w:rPr>
          <w:szCs w:val="24"/>
        </w:rPr>
        <w:t>уммарный</w:t>
      </w:r>
      <w:r w:rsidRPr="00293524">
        <w:rPr>
          <w:szCs w:val="24"/>
        </w:rPr>
        <w:t xml:space="preserve"> «сдвиг» в оценках культурных групп. </w:t>
      </w:r>
    </w:p>
    <w:p w:rsidR="007713DF" w:rsidRPr="00293524" w:rsidRDefault="007713DF" w:rsidP="00F637F2">
      <w:pPr>
        <w:jc w:val="both"/>
        <w:rPr>
          <w:szCs w:val="24"/>
        </w:rPr>
      </w:pPr>
      <w:r w:rsidRPr="00293524">
        <w:rPr>
          <w:szCs w:val="24"/>
        </w:rPr>
        <w:t>Выделяют 3 типа ошибок, препятствующие достижению эквивалентности метода:</w:t>
      </w:r>
    </w:p>
    <w:p w:rsidR="007713DF" w:rsidRPr="002878B3" w:rsidRDefault="007713DF" w:rsidP="00F637F2">
      <w:pPr>
        <w:pStyle w:val="a3"/>
        <w:numPr>
          <w:ilvl w:val="0"/>
          <w:numId w:val="27"/>
        </w:numPr>
        <w:jc w:val="both"/>
        <w:rPr>
          <w:szCs w:val="24"/>
        </w:rPr>
      </w:pPr>
      <w:r w:rsidRPr="002878B3">
        <w:rPr>
          <w:szCs w:val="24"/>
        </w:rPr>
        <w:t>Ошибка выборки (</w:t>
      </w:r>
      <w:r w:rsidRPr="002878B3">
        <w:rPr>
          <w:szCs w:val="24"/>
          <w:lang w:val="en-US"/>
        </w:rPr>
        <w:t>sample</w:t>
      </w:r>
      <w:r w:rsidRPr="002878B3">
        <w:rPr>
          <w:szCs w:val="24"/>
        </w:rPr>
        <w:t xml:space="preserve"> </w:t>
      </w:r>
      <w:r w:rsidRPr="002878B3">
        <w:rPr>
          <w:szCs w:val="24"/>
          <w:lang w:val="en-US"/>
        </w:rPr>
        <w:t>bias</w:t>
      </w:r>
      <w:r w:rsidRPr="002878B3">
        <w:rPr>
          <w:szCs w:val="24"/>
        </w:rPr>
        <w:t>)</w:t>
      </w:r>
    </w:p>
    <w:p w:rsidR="007713DF" w:rsidRPr="002878B3" w:rsidRDefault="007713DF" w:rsidP="00F637F2">
      <w:pPr>
        <w:pStyle w:val="a3"/>
        <w:numPr>
          <w:ilvl w:val="0"/>
          <w:numId w:val="27"/>
        </w:numPr>
        <w:jc w:val="both"/>
        <w:rPr>
          <w:szCs w:val="24"/>
        </w:rPr>
      </w:pPr>
      <w:r w:rsidRPr="002878B3">
        <w:rPr>
          <w:szCs w:val="24"/>
        </w:rPr>
        <w:t>Ошибка инструмента (</w:t>
      </w:r>
      <w:r w:rsidRPr="002878B3">
        <w:rPr>
          <w:szCs w:val="24"/>
          <w:lang w:val="en-US"/>
        </w:rPr>
        <w:t>instrument</w:t>
      </w:r>
      <w:r w:rsidRPr="002878B3">
        <w:rPr>
          <w:szCs w:val="24"/>
        </w:rPr>
        <w:t xml:space="preserve"> </w:t>
      </w:r>
      <w:r w:rsidRPr="002878B3">
        <w:rPr>
          <w:szCs w:val="24"/>
          <w:lang w:val="en-US"/>
        </w:rPr>
        <w:t>bias</w:t>
      </w:r>
      <w:r w:rsidRPr="002878B3">
        <w:rPr>
          <w:szCs w:val="24"/>
        </w:rPr>
        <w:t>)</w:t>
      </w:r>
    </w:p>
    <w:p w:rsidR="007713DF" w:rsidRPr="006123A4" w:rsidRDefault="007713DF" w:rsidP="00F637F2">
      <w:pPr>
        <w:pStyle w:val="a3"/>
        <w:numPr>
          <w:ilvl w:val="0"/>
          <w:numId w:val="27"/>
        </w:numPr>
        <w:jc w:val="both"/>
        <w:rPr>
          <w:szCs w:val="24"/>
          <w:lang w:val="en-US"/>
        </w:rPr>
      </w:pPr>
      <w:r w:rsidRPr="002878B3">
        <w:rPr>
          <w:szCs w:val="24"/>
        </w:rPr>
        <w:t>Ошибка</w:t>
      </w:r>
      <w:r w:rsidRPr="006123A4">
        <w:rPr>
          <w:szCs w:val="24"/>
          <w:lang w:val="en-US"/>
        </w:rPr>
        <w:t xml:space="preserve"> </w:t>
      </w:r>
      <w:r w:rsidRPr="002878B3">
        <w:rPr>
          <w:szCs w:val="24"/>
        </w:rPr>
        <w:t>проведения</w:t>
      </w:r>
      <w:r w:rsidRPr="006123A4">
        <w:rPr>
          <w:szCs w:val="24"/>
          <w:lang w:val="en-US"/>
        </w:rPr>
        <w:t xml:space="preserve"> (</w:t>
      </w:r>
      <w:r w:rsidRPr="002878B3">
        <w:rPr>
          <w:szCs w:val="24"/>
          <w:lang w:val="en-US"/>
        </w:rPr>
        <w:t>administration</w:t>
      </w:r>
      <w:r w:rsidRPr="006123A4">
        <w:rPr>
          <w:szCs w:val="24"/>
          <w:lang w:val="en-US"/>
        </w:rPr>
        <w:t xml:space="preserve"> </w:t>
      </w:r>
      <w:r w:rsidRPr="002878B3">
        <w:rPr>
          <w:szCs w:val="24"/>
          <w:lang w:val="en-US"/>
        </w:rPr>
        <w:t>bias</w:t>
      </w:r>
      <w:r w:rsidRPr="006123A4">
        <w:rPr>
          <w:szCs w:val="24"/>
          <w:lang w:val="en-US"/>
        </w:rPr>
        <w:t>) (</w:t>
      </w:r>
      <w:r w:rsidRPr="009C64AF">
        <w:rPr>
          <w:lang w:val="en-US"/>
        </w:rPr>
        <w:t>Vijver</w:t>
      </w:r>
      <w:r w:rsidRPr="006123A4">
        <w:rPr>
          <w:lang w:val="en-US"/>
        </w:rPr>
        <w:t xml:space="preserve">, </w:t>
      </w:r>
      <w:r w:rsidRPr="009C64AF">
        <w:rPr>
          <w:lang w:val="en-US"/>
        </w:rPr>
        <w:t>Tanzer</w:t>
      </w:r>
      <w:r w:rsidRPr="006123A4">
        <w:rPr>
          <w:lang w:val="en-US"/>
        </w:rPr>
        <w:t>, 2004)</w:t>
      </w:r>
    </w:p>
    <w:p w:rsidR="007713DF" w:rsidRPr="00293524" w:rsidRDefault="007713DF" w:rsidP="00F637F2">
      <w:pPr>
        <w:jc w:val="both"/>
        <w:rPr>
          <w:szCs w:val="24"/>
        </w:rPr>
      </w:pPr>
      <w:r w:rsidRPr="00293524">
        <w:rPr>
          <w:szCs w:val="24"/>
        </w:rPr>
        <w:t xml:space="preserve">Под ошибкой выборки понимаются различные характеристики выборки, которые не связаны с измеряемым конструктом (например, различия в мотивации или социально-экономическом статусе). Ошибку выборки можно выявить с помощью ряда процедур, среди которых ковариационнный и регрессионный анализы, и </w:t>
      </w:r>
      <w:r w:rsidRPr="00293524">
        <w:rPr>
          <w:szCs w:val="24"/>
          <w:lang w:val="en-US"/>
        </w:rPr>
        <w:t>randomized</w:t>
      </w:r>
      <w:r w:rsidRPr="00293524">
        <w:rPr>
          <w:szCs w:val="24"/>
        </w:rPr>
        <w:t>-</w:t>
      </w:r>
      <w:r w:rsidRPr="00293524">
        <w:rPr>
          <w:szCs w:val="24"/>
          <w:lang w:val="en-US"/>
        </w:rPr>
        <w:t>block</w:t>
      </w:r>
      <w:r w:rsidRPr="00293524">
        <w:rPr>
          <w:szCs w:val="24"/>
        </w:rPr>
        <w:t xml:space="preserve"> </w:t>
      </w:r>
      <w:r w:rsidRPr="00293524">
        <w:rPr>
          <w:szCs w:val="24"/>
          <w:lang w:val="en-US"/>
        </w:rPr>
        <w:t>design</w:t>
      </w:r>
      <w:r>
        <w:rPr>
          <w:szCs w:val="24"/>
        </w:rPr>
        <w:t>.</w:t>
      </w:r>
    </w:p>
    <w:p w:rsidR="007713DF" w:rsidRPr="00293524" w:rsidRDefault="007713DF" w:rsidP="00F637F2">
      <w:pPr>
        <w:jc w:val="both"/>
        <w:rPr>
          <w:szCs w:val="24"/>
        </w:rPr>
      </w:pPr>
      <w:r w:rsidRPr="00293524">
        <w:rPr>
          <w:szCs w:val="24"/>
        </w:rPr>
        <w:t xml:space="preserve">Ошибка инструмента появляется в ситуации, когда различные выборки в различной степени знакомы с форматом проводимого тестирования. Ошибка проведения включает в себя ситуации, в которых нарушается процедура проведения тестирования (например, в одной из групп администраторы неправильно поняли инструкции, имели место проблемы с оборудованием и т.п.). Для того чтобы оценить наличие ошибки инструмента и проведения существует как минимум 3 процедуры: </w:t>
      </w:r>
    </w:p>
    <w:p w:rsidR="007713DF" w:rsidRPr="00293524" w:rsidRDefault="007713DF" w:rsidP="00F637F2">
      <w:pPr>
        <w:pStyle w:val="a3"/>
        <w:numPr>
          <w:ilvl w:val="0"/>
          <w:numId w:val="21"/>
        </w:numPr>
        <w:jc w:val="both"/>
        <w:rPr>
          <w:szCs w:val="24"/>
        </w:rPr>
      </w:pPr>
      <w:r w:rsidRPr="00293524">
        <w:rPr>
          <w:szCs w:val="24"/>
        </w:rPr>
        <w:t>Исследование одного конструкта разными методами (</w:t>
      </w:r>
      <w:r w:rsidRPr="00293524">
        <w:rPr>
          <w:szCs w:val="24"/>
          <w:lang w:val="en-US"/>
        </w:rPr>
        <w:t>monotrait</w:t>
      </w:r>
      <w:r w:rsidRPr="00293524">
        <w:rPr>
          <w:szCs w:val="24"/>
        </w:rPr>
        <w:t>-</w:t>
      </w:r>
      <w:r w:rsidRPr="00293524">
        <w:rPr>
          <w:szCs w:val="24"/>
          <w:lang w:val="en-US"/>
        </w:rPr>
        <w:t>multimethod</w:t>
      </w:r>
      <w:r w:rsidRPr="00293524">
        <w:rPr>
          <w:szCs w:val="24"/>
        </w:rPr>
        <w:t xml:space="preserve"> </w:t>
      </w:r>
      <w:r w:rsidRPr="00293524">
        <w:rPr>
          <w:szCs w:val="24"/>
          <w:lang w:val="en-US"/>
        </w:rPr>
        <w:t>study</w:t>
      </w:r>
      <w:r w:rsidRPr="00293524">
        <w:rPr>
          <w:szCs w:val="24"/>
        </w:rPr>
        <w:t>)</w:t>
      </w:r>
    </w:p>
    <w:p w:rsidR="007713DF" w:rsidRPr="00293524" w:rsidRDefault="007713DF" w:rsidP="00F637F2">
      <w:pPr>
        <w:pStyle w:val="a3"/>
        <w:numPr>
          <w:ilvl w:val="0"/>
          <w:numId w:val="21"/>
        </w:numPr>
        <w:jc w:val="both"/>
        <w:rPr>
          <w:szCs w:val="24"/>
        </w:rPr>
      </w:pPr>
      <w:r w:rsidRPr="00293524">
        <w:rPr>
          <w:szCs w:val="24"/>
        </w:rPr>
        <w:t>Использование дополнительных конструктов, связанных с исследуемым (</w:t>
      </w:r>
      <w:r w:rsidRPr="00293524">
        <w:rPr>
          <w:szCs w:val="24"/>
          <w:lang w:val="en-US"/>
        </w:rPr>
        <w:t>collateral</w:t>
      </w:r>
      <w:r w:rsidRPr="00293524">
        <w:rPr>
          <w:szCs w:val="24"/>
        </w:rPr>
        <w:t xml:space="preserve"> </w:t>
      </w:r>
      <w:r w:rsidRPr="00293524">
        <w:rPr>
          <w:szCs w:val="24"/>
          <w:lang w:val="en-US"/>
        </w:rPr>
        <w:t>information</w:t>
      </w:r>
      <w:r w:rsidRPr="00293524">
        <w:rPr>
          <w:szCs w:val="24"/>
        </w:rPr>
        <w:t>)</w:t>
      </w:r>
    </w:p>
    <w:p w:rsidR="007713DF" w:rsidRPr="00293524" w:rsidRDefault="007713DF" w:rsidP="00F637F2">
      <w:pPr>
        <w:pStyle w:val="a3"/>
        <w:numPr>
          <w:ilvl w:val="0"/>
          <w:numId w:val="21"/>
        </w:numPr>
        <w:jc w:val="both"/>
        <w:rPr>
          <w:szCs w:val="24"/>
        </w:rPr>
      </w:pPr>
      <w:r w:rsidRPr="00293524">
        <w:rPr>
          <w:szCs w:val="24"/>
        </w:rPr>
        <w:t>Исследование изменений</w:t>
      </w:r>
      <w:r>
        <w:rPr>
          <w:szCs w:val="24"/>
        </w:rPr>
        <w:t xml:space="preserve"> (</w:t>
      </w:r>
      <w:r w:rsidRPr="009C64AF">
        <w:rPr>
          <w:lang w:val="en-US"/>
        </w:rPr>
        <w:t>Vijver</w:t>
      </w:r>
      <w:r w:rsidRPr="006123A4">
        <w:t xml:space="preserve">, </w:t>
      </w:r>
      <w:r w:rsidRPr="009C64AF">
        <w:rPr>
          <w:lang w:val="en-US"/>
        </w:rPr>
        <w:t>Tanzer</w:t>
      </w:r>
      <w:r>
        <w:t xml:space="preserve">, </w:t>
      </w:r>
      <w:r w:rsidRPr="006123A4">
        <w:t>2004)</w:t>
      </w:r>
      <w:r w:rsidRPr="00293524">
        <w:rPr>
          <w:szCs w:val="24"/>
        </w:rPr>
        <w:t>.</w:t>
      </w:r>
    </w:p>
    <w:p w:rsidR="007713DF" w:rsidRPr="00293524" w:rsidRDefault="007713DF" w:rsidP="00F637F2">
      <w:pPr>
        <w:jc w:val="both"/>
        <w:rPr>
          <w:szCs w:val="24"/>
        </w:rPr>
      </w:pPr>
      <w:r w:rsidRPr="00293524">
        <w:rPr>
          <w:szCs w:val="24"/>
          <w:lang w:val="en-US"/>
        </w:rPr>
        <w:t>Monotrait</w:t>
      </w:r>
      <w:r w:rsidRPr="00293524">
        <w:rPr>
          <w:szCs w:val="24"/>
        </w:rPr>
        <w:t>-</w:t>
      </w:r>
      <w:r w:rsidRPr="00293524">
        <w:rPr>
          <w:szCs w:val="24"/>
          <w:lang w:val="en-US"/>
        </w:rPr>
        <w:t>multumethod</w:t>
      </w:r>
      <w:r w:rsidRPr="00293524">
        <w:rPr>
          <w:szCs w:val="24"/>
        </w:rPr>
        <w:t xml:space="preserve"> </w:t>
      </w:r>
      <w:r w:rsidRPr="00293524">
        <w:rPr>
          <w:szCs w:val="24"/>
          <w:lang w:val="en-US"/>
        </w:rPr>
        <w:t>studies</w:t>
      </w:r>
      <w:r w:rsidRPr="00293524">
        <w:rPr>
          <w:szCs w:val="24"/>
        </w:rPr>
        <w:t xml:space="preserve"> подразумевают, что один и тот же целевой конструкт измеряется разными методами и затем оценивается согласованность полученных оценок. Основным недостатком такой процедуры можно считать большую затратность (по сути, требуется найти такой измерительный инструмент, о котором есть надежные психометрические данные, и который также будет измерять тот же самый конструкт) и невозможность проведения постфактум. </w:t>
      </w:r>
      <w:r w:rsidRPr="00293524">
        <w:rPr>
          <w:szCs w:val="24"/>
          <w:lang w:val="en-US"/>
        </w:rPr>
        <w:t>Collateral</w:t>
      </w:r>
      <w:r w:rsidRPr="00293524">
        <w:rPr>
          <w:szCs w:val="24"/>
        </w:rPr>
        <w:t xml:space="preserve"> </w:t>
      </w:r>
      <w:r w:rsidRPr="00293524">
        <w:rPr>
          <w:szCs w:val="24"/>
          <w:lang w:val="en-US"/>
        </w:rPr>
        <w:t>information</w:t>
      </w:r>
      <w:r w:rsidRPr="00293524">
        <w:rPr>
          <w:szCs w:val="24"/>
        </w:rPr>
        <w:t xml:space="preserve"> используется схожим образом, и при этом не требует наличия измерительных инструментов для того же конструкта; требуется наличие измерительного </w:t>
      </w:r>
      <w:r w:rsidRPr="00293524">
        <w:rPr>
          <w:szCs w:val="24"/>
        </w:rPr>
        <w:lastRenderedPageBreak/>
        <w:t>инструмента для любого конструкта, с которым целевой конструкт связан определённым образом. Третья процедура предлагает повторный опрос испытуемых тем же методом. При невысокой надёжности проведённых замеров можно говорить о наличии ошибки инструмента или проведения</w:t>
      </w:r>
      <w:r>
        <w:rPr>
          <w:szCs w:val="24"/>
        </w:rPr>
        <w:t xml:space="preserve"> (</w:t>
      </w:r>
      <w:r w:rsidRPr="009C64AF">
        <w:rPr>
          <w:lang w:val="en-US"/>
        </w:rPr>
        <w:t>Vijver</w:t>
      </w:r>
      <w:r w:rsidRPr="006123A4">
        <w:t xml:space="preserve">, </w:t>
      </w:r>
      <w:r w:rsidRPr="009C64AF">
        <w:rPr>
          <w:lang w:val="en-US"/>
        </w:rPr>
        <w:t>Tanzer</w:t>
      </w:r>
      <w:r>
        <w:t xml:space="preserve">, </w:t>
      </w:r>
      <w:r w:rsidRPr="006123A4">
        <w:t>2004)</w:t>
      </w:r>
      <w:r w:rsidRPr="00293524">
        <w:rPr>
          <w:szCs w:val="24"/>
        </w:rPr>
        <w:t xml:space="preserve">. </w:t>
      </w:r>
    </w:p>
    <w:p w:rsidR="007713DF" w:rsidRPr="00293524" w:rsidRDefault="007713DF" w:rsidP="00F637F2">
      <w:pPr>
        <w:jc w:val="both"/>
        <w:rPr>
          <w:szCs w:val="24"/>
        </w:rPr>
      </w:pPr>
      <w:r w:rsidRPr="00293524">
        <w:rPr>
          <w:szCs w:val="24"/>
        </w:rPr>
        <w:t xml:space="preserve">Стоит отметить, что все процедуры для выявления ошибки инструмента и проведения являются очень затратными и требуют специальной подготовки, которая должна быть реализована до сбора данных. </w:t>
      </w:r>
    </w:p>
    <w:p w:rsidR="007713DF" w:rsidRPr="00293524" w:rsidRDefault="007713DF" w:rsidP="00F637F2">
      <w:pPr>
        <w:jc w:val="both"/>
        <w:rPr>
          <w:szCs w:val="24"/>
        </w:rPr>
      </w:pPr>
    </w:p>
    <w:p w:rsidR="007713DF" w:rsidRPr="00293524" w:rsidRDefault="007713DF" w:rsidP="007713DF">
      <w:pPr>
        <w:rPr>
          <w:szCs w:val="24"/>
        </w:rPr>
      </w:pPr>
      <w:r w:rsidRPr="00293524">
        <w:rPr>
          <w:szCs w:val="24"/>
        </w:rPr>
        <w:br w:type="page"/>
      </w:r>
    </w:p>
    <w:p w:rsidR="007713DF" w:rsidRPr="009C74FF" w:rsidRDefault="001E0037" w:rsidP="00117839">
      <w:pPr>
        <w:pStyle w:val="3"/>
        <w:rPr>
          <w:sz w:val="28"/>
          <w:szCs w:val="28"/>
        </w:rPr>
      </w:pPr>
      <w:bookmarkStart w:id="9" w:name="_Toc375545005"/>
      <w:bookmarkStart w:id="10" w:name="_Toc390170919"/>
      <w:r>
        <w:rPr>
          <w:sz w:val="28"/>
          <w:szCs w:val="28"/>
        </w:rPr>
        <w:lastRenderedPageBreak/>
        <w:t xml:space="preserve">1.1.3 </w:t>
      </w:r>
      <w:r w:rsidR="007713DF" w:rsidRPr="009C74FF">
        <w:rPr>
          <w:sz w:val="28"/>
          <w:szCs w:val="28"/>
        </w:rPr>
        <w:t>Эквивалентность заданий</w:t>
      </w:r>
      <w:bookmarkEnd w:id="9"/>
      <w:bookmarkEnd w:id="10"/>
    </w:p>
    <w:p w:rsidR="007713DF" w:rsidRDefault="007713DF" w:rsidP="007713DF">
      <w:pPr>
        <w:rPr>
          <w:szCs w:val="24"/>
        </w:rPr>
      </w:pPr>
    </w:p>
    <w:p w:rsidR="007713DF" w:rsidRPr="00293524" w:rsidRDefault="007713DF" w:rsidP="00F637F2">
      <w:pPr>
        <w:jc w:val="both"/>
        <w:rPr>
          <w:szCs w:val="24"/>
        </w:rPr>
      </w:pPr>
      <w:r w:rsidRPr="00293524">
        <w:rPr>
          <w:szCs w:val="24"/>
        </w:rPr>
        <w:t xml:space="preserve">Большинство исследований под эквивалентностью заданий понимают одинаковое функционирование заданий в разных культурных группах. Другими словами – отсутствие </w:t>
      </w:r>
      <w:r w:rsidRPr="00293524">
        <w:rPr>
          <w:szCs w:val="24"/>
          <w:lang w:val="en-US"/>
        </w:rPr>
        <w:t>DIF</w:t>
      </w:r>
      <w:r w:rsidRPr="00293524">
        <w:rPr>
          <w:szCs w:val="24"/>
        </w:rPr>
        <w:t xml:space="preserve"> (</w:t>
      </w:r>
      <w:r w:rsidRPr="00293524">
        <w:rPr>
          <w:szCs w:val="24"/>
          <w:lang w:val="en-US"/>
        </w:rPr>
        <w:t>differential</w:t>
      </w:r>
      <w:r w:rsidRPr="00293524">
        <w:rPr>
          <w:szCs w:val="24"/>
        </w:rPr>
        <w:t xml:space="preserve"> </w:t>
      </w:r>
      <w:r w:rsidRPr="00293524">
        <w:rPr>
          <w:szCs w:val="24"/>
          <w:lang w:val="en-US"/>
        </w:rPr>
        <w:t>Item</w:t>
      </w:r>
      <w:r w:rsidRPr="00293524">
        <w:rPr>
          <w:szCs w:val="24"/>
        </w:rPr>
        <w:t xml:space="preserve"> </w:t>
      </w:r>
      <w:r w:rsidRPr="00293524">
        <w:rPr>
          <w:szCs w:val="24"/>
          <w:lang w:val="en-US"/>
        </w:rPr>
        <w:t>Functioning</w:t>
      </w:r>
      <w:r w:rsidRPr="00293524">
        <w:rPr>
          <w:szCs w:val="24"/>
        </w:rPr>
        <w:t>) (</w:t>
      </w:r>
      <w:r w:rsidRPr="006327C9">
        <w:rPr>
          <w:szCs w:val="24"/>
          <w:lang w:val="en-US"/>
        </w:rPr>
        <w:t>Ellis</w:t>
      </w:r>
      <w:r w:rsidRPr="006327C9">
        <w:rPr>
          <w:szCs w:val="24"/>
        </w:rPr>
        <w:t>, 1989</w:t>
      </w:r>
      <w:r w:rsidRPr="00293524">
        <w:rPr>
          <w:szCs w:val="24"/>
        </w:rPr>
        <w:t xml:space="preserve">). </w:t>
      </w:r>
      <w:r w:rsidRPr="00293524">
        <w:rPr>
          <w:szCs w:val="24"/>
          <w:lang w:val="en-US"/>
        </w:rPr>
        <w:t>DIF</w:t>
      </w:r>
      <w:r w:rsidRPr="00293524">
        <w:rPr>
          <w:szCs w:val="24"/>
        </w:rPr>
        <w:t xml:space="preserve"> появляется в ситуации, когда испытуемые из одной группы имеют более высокую вероятность правильно ответить на задание, чем испытуемые из другой группы с тем же уровнем способностей (</w:t>
      </w:r>
      <w:r w:rsidRPr="006327C9">
        <w:rPr>
          <w:szCs w:val="24"/>
          <w:lang w:val="en-US"/>
        </w:rPr>
        <w:t>Zumbo</w:t>
      </w:r>
      <w:r w:rsidRPr="006327C9">
        <w:rPr>
          <w:szCs w:val="24"/>
        </w:rPr>
        <w:t xml:space="preserve">, 2007, </w:t>
      </w:r>
      <w:r w:rsidRPr="006327C9">
        <w:rPr>
          <w:szCs w:val="24"/>
          <w:lang w:val="en-US"/>
        </w:rPr>
        <w:t>Ellis</w:t>
      </w:r>
      <w:r w:rsidRPr="006327C9">
        <w:rPr>
          <w:szCs w:val="24"/>
        </w:rPr>
        <w:t xml:space="preserve"> 1989</w:t>
      </w:r>
      <w:r w:rsidRPr="00293524">
        <w:rPr>
          <w:szCs w:val="24"/>
        </w:rPr>
        <w:t xml:space="preserve">). В нашем случае это определение можно конкретизировать: </w:t>
      </w:r>
      <w:r w:rsidRPr="00293524">
        <w:rPr>
          <w:szCs w:val="24"/>
          <w:lang w:val="en-US"/>
        </w:rPr>
        <w:t>DIF</w:t>
      </w:r>
      <w:r w:rsidRPr="00293524">
        <w:rPr>
          <w:szCs w:val="24"/>
        </w:rPr>
        <w:t xml:space="preserve"> появляется в ситуации, когда испытуемые, принадлежащие к одной культуре имеют более высокую вероятность ответить на задание правильно, по сравнению с испытуемыми из другой культуры, при том, что у этих испытуемых одинаковых уровень подготовленности (или одинаковый уровень выраженности признака, если речь идёт о не когнитивных опросниках). </w:t>
      </w:r>
    </w:p>
    <w:p w:rsidR="00931777" w:rsidRDefault="007713DF" w:rsidP="00F637F2">
      <w:pPr>
        <w:jc w:val="both"/>
        <w:rPr>
          <w:szCs w:val="24"/>
        </w:rPr>
      </w:pPr>
      <w:r w:rsidRPr="00293524">
        <w:rPr>
          <w:szCs w:val="24"/>
        </w:rPr>
        <w:t xml:space="preserve">В настоящее время разработано множество методов выявления </w:t>
      </w:r>
      <w:r w:rsidRPr="00293524">
        <w:rPr>
          <w:szCs w:val="24"/>
          <w:lang w:val="en-US"/>
        </w:rPr>
        <w:t>DIF</w:t>
      </w:r>
      <w:r w:rsidRPr="00293524">
        <w:rPr>
          <w:szCs w:val="24"/>
        </w:rPr>
        <w:t>. Одна из наиболее распространённых классификаций делит методы на параметрические, непараметрические и многомерные (</w:t>
      </w:r>
      <w:r w:rsidRPr="00293524">
        <w:rPr>
          <w:szCs w:val="24"/>
          <w:lang w:val="en-US"/>
        </w:rPr>
        <w:t>Zumbo</w:t>
      </w:r>
      <w:r w:rsidRPr="00293524">
        <w:rPr>
          <w:szCs w:val="24"/>
        </w:rPr>
        <w:t xml:space="preserve">, 2007). Под параметрическими методами в данном случае понимаются методы, использующие логику и параметризацию </w:t>
      </w:r>
      <w:r w:rsidRPr="00293524">
        <w:rPr>
          <w:szCs w:val="24"/>
          <w:lang w:val="en-US"/>
        </w:rPr>
        <w:t>IRT (</w:t>
      </w:r>
      <w:r w:rsidRPr="00293524">
        <w:rPr>
          <w:szCs w:val="24"/>
        </w:rPr>
        <w:t>включая</w:t>
      </w:r>
      <w:r w:rsidRPr="00293524">
        <w:rPr>
          <w:szCs w:val="24"/>
          <w:lang w:val="en-US"/>
        </w:rPr>
        <w:t xml:space="preserve"> Rasch) (Wang, Su, 2004; McNamara, Roever, 2006; Karami, 2012; </w:t>
      </w:r>
      <w:r w:rsidRPr="00293524">
        <w:rPr>
          <w:szCs w:val="24"/>
          <w:lang w:val="nl-NL"/>
        </w:rPr>
        <w:t>Magis, Beland, Tuerlinckx, De Boeck, 2010</w:t>
      </w:r>
      <w:r w:rsidRPr="00293524">
        <w:rPr>
          <w:szCs w:val="24"/>
          <w:lang w:val="en-US"/>
        </w:rPr>
        <w:t>).</w:t>
      </w:r>
      <w:r w:rsidR="00CB7578" w:rsidRPr="00CB7578">
        <w:rPr>
          <w:szCs w:val="24"/>
          <w:lang w:val="en-US"/>
        </w:rPr>
        <w:t xml:space="preserve"> </w:t>
      </w:r>
      <w:r w:rsidR="00CB7578">
        <w:rPr>
          <w:szCs w:val="24"/>
        </w:rPr>
        <w:t xml:space="preserve">Несмотря на то, что </w:t>
      </w:r>
      <w:r w:rsidR="00CB7578">
        <w:rPr>
          <w:szCs w:val="24"/>
          <w:lang w:val="en-US"/>
        </w:rPr>
        <w:t>DIF</w:t>
      </w:r>
      <w:r w:rsidR="00CB7578" w:rsidRPr="00CB7578">
        <w:rPr>
          <w:szCs w:val="24"/>
        </w:rPr>
        <w:t>-</w:t>
      </w:r>
      <w:r w:rsidR="00CB7578">
        <w:rPr>
          <w:szCs w:val="24"/>
        </w:rPr>
        <w:t>анализ проводится уже более 50 лет</w:t>
      </w:r>
      <w:r w:rsidR="00931777">
        <w:rPr>
          <w:szCs w:val="24"/>
        </w:rPr>
        <w:t xml:space="preserve">, нет единого мнения о том, какой метод является наиболее эффективным, поскольку различные методы выявления </w:t>
      </w:r>
      <w:r w:rsidR="00931777">
        <w:rPr>
          <w:szCs w:val="24"/>
          <w:lang w:val="en-US"/>
        </w:rPr>
        <w:t>DIF</w:t>
      </w:r>
      <w:r w:rsidR="00931777" w:rsidRPr="00931777">
        <w:rPr>
          <w:szCs w:val="24"/>
        </w:rPr>
        <w:t xml:space="preserve"> </w:t>
      </w:r>
      <w:r w:rsidR="00931777">
        <w:rPr>
          <w:szCs w:val="24"/>
        </w:rPr>
        <w:t xml:space="preserve">реагируют на различные параметры, такие, как: длина теста, количество заданий, демонстрирующих </w:t>
      </w:r>
      <w:r w:rsidR="00931777">
        <w:rPr>
          <w:szCs w:val="24"/>
          <w:lang w:val="en-US"/>
        </w:rPr>
        <w:t>DIF</w:t>
      </w:r>
      <w:r w:rsidR="00931777">
        <w:rPr>
          <w:szCs w:val="24"/>
        </w:rPr>
        <w:t xml:space="preserve">, величина </w:t>
      </w:r>
      <w:r w:rsidR="00931777">
        <w:rPr>
          <w:szCs w:val="24"/>
          <w:lang w:val="en-US"/>
        </w:rPr>
        <w:t>DIF</w:t>
      </w:r>
      <w:r w:rsidR="00931777">
        <w:rPr>
          <w:szCs w:val="24"/>
        </w:rPr>
        <w:t xml:space="preserve">, и размер выборки, и соотношение размеров групп, в отношении которых проверяется </w:t>
      </w:r>
      <w:r w:rsidR="00931777">
        <w:rPr>
          <w:szCs w:val="24"/>
          <w:lang w:val="en-US"/>
        </w:rPr>
        <w:t>DIF</w:t>
      </w:r>
      <w:r w:rsidR="00931777">
        <w:rPr>
          <w:szCs w:val="24"/>
        </w:rPr>
        <w:t xml:space="preserve"> (</w:t>
      </w:r>
      <w:r w:rsidR="00931777">
        <w:t xml:space="preserve">Rogers, </w:t>
      </w:r>
      <w:r w:rsidR="00931777" w:rsidRPr="00635A59">
        <w:t>Swaminathan</w:t>
      </w:r>
      <w:r w:rsidR="00931777">
        <w:t>, 1993</w:t>
      </w:r>
      <w:r w:rsidR="00931777">
        <w:rPr>
          <w:szCs w:val="24"/>
        </w:rPr>
        <w:t>)</w:t>
      </w:r>
      <w:r w:rsidR="0017606E">
        <w:rPr>
          <w:szCs w:val="24"/>
        </w:rPr>
        <w:t xml:space="preserve">. В данной работе мы будем использовать 4 наиболее популярных метода выявления </w:t>
      </w:r>
      <w:r w:rsidR="0017606E">
        <w:rPr>
          <w:szCs w:val="24"/>
          <w:lang w:val="en-US"/>
        </w:rPr>
        <w:t>DIF</w:t>
      </w:r>
      <w:r w:rsidR="00944845">
        <w:rPr>
          <w:szCs w:val="24"/>
        </w:rPr>
        <w:t>, которые относятся к группе непараметрических</w:t>
      </w:r>
      <w:r w:rsidR="0017606E">
        <w:rPr>
          <w:szCs w:val="24"/>
        </w:rPr>
        <w:t>:</w:t>
      </w:r>
    </w:p>
    <w:p w:rsidR="0017606E" w:rsidRPr="0017606E" w:rsidRDefault="0017606E" w:rsidP="00F637F2">
      <w:pPr>
        <w:pStyle w:val="a3"/>
        <w:numPr>
          <w:ilvl w:val="0"/>
          <w:numId w:val="33"/>
        </w:numPr>
        <w:jc w:val="both"/>
        <w:rPr>
          <w:lang w:val="en-US"/>
        </w:rPr>
      </w:pPr>
      <w:r w:rsidRPr="0017606E">
        <w:rPr>
          <w:szCs w:val="24"/>
          <w:lang w:val="en-US"/>
        </w:rPr>
        <w:t>Mantel-</w:t>
      </w:r>
      <w:r w:rsidRPr="0017606E">
        <w:rPr>
          <w:lang w:val="en-US"/>
        </w:rPr>
        <w:t>Haenszel</w:t>
      </w:r>
      <w:r>
        <w:rPr>
          <w:lang w:val="en-US"/>
        </w:rPr>
        <w:t>,</w:t>
      </w:r>
    </w:p>
    <w:p w:rsidR="0017606E" w:rsidRPr="0017606E" w:rsidRDefault="0017606E" w:rsidP="00F637F2">
      <w:pPr>
        <w:pStyle w:val="a3"/>
        <w:numPr>
          <w:ilvl w:val="0"/>
          <w:numId w:val="33"/>
        </w:numPr>
        <w:jc w:val="both"/>
        <w:rPr>
          <w:lang w:val="en-US"/>
        </w:rPr>
      </w:pPr>
      <w:r w:rsidRPr="0017606E">
        <w:rPr>
          <w:lang w:val="en-US"/>
        </w:rPr>
        <w:t>Standardization</w:t>
      </w:r>
      <w:r>
        <w:rPr>
          <w:lang w:val="en-US"/>
        </w:rPr>
        <w:t>,</w:t>
      </w:r>
    </w:p>
    <w:p w:rsidR="0017606E" w:rsidRPr="0017606E" w:rsidRDefault="0017606E" w:rsidP="00F637F2">
      <w:pPr>
        <w:pStyle w:val="a3"/>
        <w:numPr>
          <w:ilvl w:val="0"/>
          <w:numId w:val="33"/>
        </w:numPr>
        <w:jc w:val="both"/>
        <w:rPr>
          <w:szCs w:val="24"/>
          <w:lang w:val="en-US"/>
        </w:rPr>
      </w:pPr>
      <w:r w:rsidRPr="0017606E">
        <w:rPr>
          <w:lang w:val="en-US"/>
        </w:rPr>
        <w:t>Logistic Regression</w:t>
      </w:r>
      <w:r>
        <w:rPr>
          <w:lang w:val="en-US"/>
        </w:rPr>
        <w:t>,</w:t>
      </w:r>
    </w:p>
    <w:p w:rsidR="00CB7578" w:rsidRPr="0017606E" w:rsidRDefault="0017606E" w:rsidP="00F637F2">
      <w:pPr>
        <w:pStyle w:val="a3"/>
        <w:numPr>
          <w:ilvl w:val="0"/>
          <w:numId w:val="33"/>
        </w:numPr>
        <w:jc w:val="both"/>
        <w:rPr>
          <w:szCs w:val="24"/>
          <w:lang w:val="en-US"/>
        </w:rPr>
      </w:pPr>
      <w:r>
        <w:rPr>
          <w:szCs w:val="24"/>
          <w:lang w:val="en-US"/>
        </w:rPr>
        <w:t>t-statistic.</w:t>
      </w:r>
    </w:p>
    <w:p w:rsidR="00CB7578" w:rsidRPr="00CB7578" w:rsidRDefault="0017606E" w:rsidP="00F637F2">
      <w:pPr>
        <w:jc w:val="both"/>
        <w:rPr>
          <w:szCs w:val="24"/>
        </w:rPr>
      </w:pPr>
      <w:r>
        <w:rPr>
          <w:szCs w:val="24"/>
        </w:rPr>
        <w:t xml:space="preserve">Рассмотрим кратко каждый из методов с указанием их специфики. </w:t>
      </w:r>
    </w:p>
    <w:p w:rsidR="00CB7578" w:rsidRPr="00160F8E" w:rsidRDefault="0017606E" w:rsidP="00F637F2">
      <w:pPr>
        <w:jc w:val="both"/>
        <w:rPr>
          <w:b/>
        </w:rPr>
      </w:pPr>
      <w:r w:rsidRPr="00160F8E">
        <w:rPr>
          <w:b/>
          <w:szCs w:val="24"/>
          <w:lang w:val="en-US"/>
        </w:rPr>
        <w:t>Mantel</w:t>
      </w:r>
      <w:r w:rsidRPr="00160F8E">
        <w:rPr>
          <w:b/>
          <w:szCs w:val="24"/>
        </w:rPr>
        <w:t>-</w:t>
      </w:r>
      <w:r w:rsidRPr="00160F8E">
        <w:rPr>
          <w:b/>
          <w:lang w:val="en-US"/>
        </w:rPr>
        <w:t>Haenszel</w:t>
      </w:r>
    </w:p>
    <w:p w:rsidR="00DE3DF7" w:rsidRDefault="00DE3DF7" w:rsidP="00F637F2">
      <w:pPr>
        <w:jc w:val="both"/>
      </w:pPr>
      <w:r>
        <w:t>Данный метод, по сути, основывается на трехмерных таблицах сопряженности. Все испытуемые делятся на группы в зависимости от общего балла за тест, затем по правильности ответа на исследуемое задание, и, наконец, по принадлежности к референтной группе (</w:t>
      </w:r>
      <w:r w:rsidRPr="002873CA">
        <w:t>Millsap, Everson, 1993</w:t>
      </w:r>
      <w:r>
        <w:t xml:space="preserve">). Тестируется гипотеза Но: </w:t>
      </w:r>
      <w:r>
        <w:rPr>
          <w:lang w:val="en-US"/>
        </w:rPr>
        <w:t>DIF</w:t>
      </w:r>
      <w:r w:rsidRPr="00DE3DF7">
        <w:t>=0</w:t>
      </w:r>
      <w:r>
        <w:t>, оценка вероятности справедливости Но гипотезы происходит на основе статистики хи-квадрат с одной степенью свободы (</w:t>
      </w:r>
      <w:r w:rsidRPr="002873CA">
        <w:t>Uttaro, Millsap</w:t>
      </w:r>
      <w:r w:rsidRPr="002A60D4">
        <w:t>, 1994</w:t>
      </w:r>
      <w:r>
        <w:t xml:space="preserve">). </w:t>
      </w:r>
    </w:p>
    <w:p w:rsidR="00DE3DF7" w:rsidRDefault="00DE3DF7" w:rsidP="00F637F2">
      <w:pPr>
        <w:jc w:val="both"/>
      </w:pPr>
      <w:r>
        <w:lastRenderedPageBreak/>
        <w:t xml:space="preserve">Для оценки величины DIF применяется ещё показатель </w:t>
      </w:r>
      <w:r w:rsidRPr="003D5200">
        <w:rPr>
          <w:position w:val="-10"/>
        </w:rPr>
        <w:object w:dxaOrig="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7.25pt" o:ole="">
            <v:imagedata r:id="rId9" o:title=""/>
          </v:shape>
          <o:OLEObject Type="Embed" ProgID="Equation.3" ShapeID="_x0000_i1025" DrawAspect="Content" ObjectID="_1464073792" r:id="rId10"/>
        </w:object>
      </w:r>
      <w:r>
        <w:t xml:space="preserve">, который измерен на метрической шкале </w:t>
      </w:r>
      <w:r w:rsidRPr="00111D31">
        <w:t>Educational Testing Service’s delta scale</w:t>
      </w:r>
      <w:r>
        <w:t xml:space="preserve">. Значение 0 на этой метрической шкале указывает на отсутствие DIF. Отрицательное значение указывает на то, что данное задание хуже решается испытуемыми из фокальной группы. Положительное значение говорит о том, что для испытуемых из референтной группы вероятность ответить правильно на данное задание меньше, чем для фокальной группы </w:t>
      </w:r>
      <w:r w:rsidRPr="002873CA">
        <w:t>(</w:t>
      </w:r>
      <w:r>
        <w:rPr>
          <w:rFonts w:ascii="TimesNewRomanPSMT" w:hAnsi="TimesNewRomanPSMT" w:cs="TimesNewRomanPSMT"/>
        </w:rPr>
        <w:t>Chiu</w:t>
      </w:r>
      <w:r w:rsidRPr="002873CA">
        <w:t xml:space="preserve">; </w:t>
      </w:r>
      <w:r>
        <w:rPr>
          <w:lang w:val="en-US"/>
        </w:rPr>
        <w:t>Millsap</w:t>
      </w:r>
      <w:r w:rsidRPr="000C639B">
        <w:t xml:space="preserve">, </w:t>
      </w:r>
      <w:r>
        <w:rPr>
          <w:lang w:val="en-US"/>
        </w:rPr>
        <w:t>Everson</w:t>
      </w:r>
      <w:r w:rsidRPr="000C639B">
        <w:t>,1993</w:t>
      </w:r>
      <w:r w:rsidRPr="002873CA">
        <w:t>)</w:t>
      </w:r>
      <w:r w:rsidRPr="000C639B">
        <w:t>.</w:t>
      </w:r>
    </w:p>
    <w:p w:rsidR="00B62C40" w:rsidRPr="00274358" w:rsidRDefault="00B62C40" w:rsidP="00F637F2">
      <w:pPr>
        <w:jc w:val="both"/>
      </w:pPr>
      <w:r w:rsidRPr="00274358">
        <w:t xml:space="preserve">Если показатель </w:t>
      </w:r>
      <w:r w:rsidRPr="00274358">
        <w:rPr>
          <w:position w:val="-14"/>
        </w:rPr>
        <w:object w:dxaOrig="880" w:dyaOrig="400">
          <v:shape id="_x0000_i1026" type="#_x0000_t75" style="width:44.25pt;height:20.25pt" o:ole="">
            <v:imagedata r:id="rId11" o:title=""/>
          </v:shape>
          <o:OLEObject Type="Embed" ProgID="Equation.3" ShapeID="_x0000_i1026" DrawAspect="Content" ObjectID="_1464073793" r:id="rId12"/>
        </w:object>
      </w:r>
      <w:r w:rsidRPr="00274358">
        <w:t xml:space="preserve">, то считается, что размер </w:t>
      </w:r>
      <w:r w:rsidRPr="00274358">
        <w:rPr>
          <w:lang w:val="en-US"/>
        </w:rPr>
        <w:t>DIF</w:t>
      </w:r>
      <w:r w:rsidRPr="00274358">
        <w:t xml:space="preserve"> достаточно мал и им можно пренебречь.</w:t>
      </w:r>
    </w:p>
    <w:p w:rsidR="00B62C40" w:rsidRPr="00274358" w:rsidRDefault="00B62C40" w:rsidP="00F637F2">
      <w:pPr>
        <w:jc w:val="both"/>
      </w:pPr>
      <w:r w:rsidRPr="00274358">
        <w:t xml:space="preserve">Если показатель </w:t>
      </w:r>
      <w:r w:rsidRPr="00274358">
        <w:rPr>
          <w:position w:val="-14"/>
        </w:rPr>
        <w:object w:dxaOrig="1359" w:dyaOrig="400">
          <v:shape id="_x0000_i1027" type="#_x0000_t75" style="width:67.5pt;height:20.25pt" o:ole="">
            <v:imagedata r:id="rId13" o:title=""/>
          </v:shape>
          <o:OLEObject Type="Embed" ProgID="Equation.3" ShapeID="_x0000_i1027" DrawAspect="Content" ObjectID="_1464073794" r:id="rId14"/>
        </w:object>
      </w:r>
      <w:r w:rsidRPr="00274358">
        <w:t xml:space="preserve"> то </w:t>
      </w:r>
      <w:r w:rsidRPr="00274358">
        <w:rPr>
          <w:lang w:val="en-US"/>
        </w:rPr>
        <w:t>DIF</w:t>
      </w:r>
      <w:r w:rsidRPr="00274358">
        <w:t xml:space="preserve"> считается среднего размера.</w:t>
      </w:r>
    </w:p>
    <w:p w:rsidR="00B62C40" w:rsidRPr="00111D31" w:rsidRDefault="00B62C40" w:rsidP="00F637F2">
      <w:pPr>
        <w:jc w:val="both"/>
      </w:pPr>
      <w:r w:rsidRPr="00274358">
        <w:t xml:space="preserve">Если показатель </w:t>
      </w:r>
      <w:r w:rsidRPr="00274358">
        <w:rPr>
          <w:position w:val="-14"/>
        </w:rPr>
        <w:object w:dxaOrig="1060" w:dyaOrig="400">
          <v:shape id="_x0000_i1028" type="#_x0000_t75" style="width:52.5pt;height:20.25pt" o:ole="">
            <v:imagedata r:id="rId15" o:title=""/>
          </v:shape>
          <o:OLEObject Type="Embed" ProgID="Equation.3" ShapeID="_x0000_i1028" DrawAspect="Content" ObjectID="_1464073795" r:id="rId16"/>
        </w:object>
      </w:r>
      <w:r w:rsidRPr="00274358">
        <w:t xml:space="preserve"> то величина </w:t>
      </w:r>
      <w:r w:rsidRPr="00274358">
        <w:rPr>
          <w:lang w:val="en-US"/>
        </w:rPr>
        <w:t>DIF</w:t>
      </w:r>
      <w:r w:rsidRPr="00274358">
        <w:t xml:space="preserve"> считается большой (</w:t>
      </w:r>
      <w:r w:rsidRPr="009B4017">
        <w:rPr>
          <w:lang w:val="en-US"/>
        </w:rPr>
        <w:t>difR</w:t>
      </w:r>
      <w:r w:rsidRPr="009B4017">
        <w:t xml:space="preserve"> </w:t>
      </w:r>
      <w:r w:rsidRPr="009B4017">
        <w:rPr>
          <w:lang w:val="en-US"/>
        </w:rPr>
        <w:t>package</w:t>
      </w:r>
      <w:r w:rsidRPr="009B4017">
        <w:t xml:space="preserve"> </w:t>
      </w:r>
      <w:r w:rsidRPr="009B4017">
        <w:rPr>
          <w:lang w:val="en-US"/>
        </w:rPr>
        <w:t>manual</w:t>
      </w:r>
      <w:r w:rsidRPr="00274358">
        <w:t>)</w:t>
      </w:r>
    </w:p>
    <w:p w:rsidR="00B62C40" w:rsidRDefault="00B62C40" w:rsidP="00F637F2">
      <w:pPr>
        <w:jc w:val="both"/>
      </w:pPr>
      <w:r>
        <w:t>По приведённым формулам видно, что данный метод достаточно прост в вычислении, что обуславливает его распространённость. Это свойство является важным достоинством данного метода, также как и то, что Мантель-Ханцель показывает надежные результаты на относительно небольших выборках (около 200 испытуемых) (</w:t>
      </w:r>
      <w:r w:rsidRPr="005B0265">
        <w:rPr>
          <w:lang w:val="en-US"/>
        </w:rPr>
        <w:t>Clauser</w:t>
      </w:r>
      <w:r w:rsidRPr="001618D7">
        <w:t xml:space="preserve">, </w:t>
      </w:r>
      <w:r w:rsidRPr="005B0265">
        <w:rPr>
          <w:lang w:val="en-US"/>
        </w:rPr>
        <w:t>Mazor</w:t>
      </w:r>
      <w:r w:rsidRPr="001618D7">
        <w:t>, 1998</w:t>
      </w:r>
      <w:r w:rsidR="00322652">
        <w:t>; Scheuneman,</w:t>
      </w:r>
      <w:r w:rsidR="00322652" w:rsidRPr="00322652">
        <w:t xml:space="preserve"> Bleistein</w:t>
      </w:r>
      <w:r w:rsidR="00964615">
        <w:t>, 1989</w:t>
      </w:r>
      <w:r>
        <w:t>).</w:t>
      </w:r>
    </w:p>
    <w:p w:rsidR="00B62C40" w:rsidRPr="00322652" w:rsidRDefault="00B62C40" w:rsidP="00F637F2">
      <w:pPr>
        <w:jc w:val="both"/>
      </w:pPr>
    </w:p>
    <w:p w:rsidR="00DE3DF7" w:rsidRPr="00160F8E" w:rsidRDefault="00B62C40" w:rsidP="00F637F2">
      <w:pPr>
        <w:jc w:val="both"/>
        <w:rPr>
          <w:b/>
        </w:rPr>
      </w:pPr>
      <w:r w:rsidRPr="00160F8E">
        <w:rPr>
          <w:b/>
          <w:lang w:val="en-US"/>
        </w:rPr>
        <w:t>Standardization</w:t>
      </w:r>
    </w:p>
    <w:p w:rsidR="00B62C40" w:rsidRPr="00F0239A" w:rsidRDefault="00B62C40" w:rsidP="00F637F2">
      <w:pPr>
        <w:jc w:val="both"/>
      </w:pPr>
      <w:r>
        <w:t>Dorans &amp; Kulick (1986)</w:t>
      </w:r>
      <w:r w:rsidRPr="004509EB">
        <w:t xml:space="preserve"> разработали простой математический метод, позволяющий судить о наличии </w:t>
      </w:r>
      <w:r>
        <w:rPr>
          <w:lang w:val="en-US"/>
        </w:rPr>
        <w:t>DIF</w:t>
      </w:r>
      <w:r w:rsidRPr="004509EB">
        <w:t xml:space="preserve"> по вероятно</w:t>
      </w:r>
      <w:r>
        <w:t>сти правильного ответа на задание</w:t>
      </w:r>
      <w:r w:rsidRPr="004509EB">
        <w:t xml:space="preserve"> </w:t>
      </w:r>
      <w:r>
        <w:t>двух подгрупп испытуемых.</w:t>
      </w:r>
      <w:r w:rsidR="00F0239A" w:rsidRPr="00F0239A">
        <w:t xml:space="preserve"> </w:t>
      </w:r>
      <w:r w:rsidR="00F0239A">
        <w:t>Вся логика данного метода исходит из того, что можно утверждать, что DIF отсутствует тогда, когда вероятность правильно ответить на задание для одной из подгрупп испытуемых равна вероятности правильно ответить на то же задания для другой подгруппы испытуемых</w:t>
      </w:r>
      <w:r w:rsidR="00F0239A" w:rsidRPr="00F0239A">
        <w:t xml:space="preserve"> </w:t>
      </w:r>
      <w:r w:rsidR="00F0239A">
        <w:t>(при контроле уровня подготовленности в обеих группах) (</w:t>
      </w:r>
      <w:r w:rsidR="00F0239A">
        <w:rPr>
          <w:lang w:val="en-US"/>
        </w:rPr>
        <w:t>Dorans</w:t>
      </w:r>
      <w:r w:rsidR="00F0239A" w:rsidRPr="00965DBD">
        <w:t xml:space="preserve">, </w:t>
      </w:r>
      <w:r w:rsidR="00F0239A">
        <w:rPr>
          <w:lang w:val="en-US"/>
        </w:rPr>
        <w:t>Kulick</w:t>
      </w:r>
      <w:r w:rsidR="00F0239A" w:rsidRPr="00965DBD">
        <w:t xml:space="preserve"> 1986</w:t>
      </w:r>
      <w:r w:rsidR="00F0239A" w:rsidRPr="00AA5A26">
        <w:t>;</w:t>
      </w:r>
      <w:r w:rsidR="00F0239A" w:rsidRPr="00965DBD">
        <w:t xml:space="preserve"> </w:t>
      </w:r>
      <w:r w:rsidR="00F0239A">
        <w:rPr>
          <w:lang w:val="en-US"/>
        </w:rPr>
        <w:t>Karami</w:t>
      </w:r>
      <w:r w:rsidR="00F0239A" w:rsidRPr="00AA5A26">
        <w:t>, 2012</w:t>
      </w:r>
      <w:r w:rsidR="00F0239A">
        <w:t>). На основе разницы вероятностей строится индекс квадратный корень из взвешенной разницы (</w:t>
      </w:r>
      <w:r w:rsidR="00F0239A">
        <w:rPr>
          <w:lang w:val="en-US"/>
        </w:rPr>
        <w:t>Root</w:t>
      </w:r>
      <w:r w:rsidR="00F0239A" w:rsidRPr="0026447C">
        <w:t xml:space="preserve"> </w:t>
      </w:r>
      <w:r w:rsidR="00F0239A">
        <w:rPr>
          <w:lang w:val="en-US"/>
        </w:rPr>
        <w:t>Mean</w:t>
      </w:r>
      <w:r w:rsidR="00F0239A" w:rsidRPr="0026447C">
        <w:t xml:space="preserve"> </w:t>
      </w:r>
      <w:r w:rsidR="00F0239A">
        <w:rPr>
          <w:lang w:val="en-US"/>
        </w:rPr>
        <w:t>Weighted</w:t>
      </w:r>
      <w:r w:rsidR="00F0239A" w:rsidRPr="0026447C">
        <w:t xml:space="preserve"> </w:t>
      </w:r>
      <w:r w:rsidR="00F0239A">
        <w:rPr>
          <w:lang w:val="en-US"/>
        </w:rPr>
        <w:t>Squared</w:t>
      </w:r>
      <w:r w:rsidR="00F0239A" w:rsidRPr="0026447C">
        <w:t xml:space="preserve"> </w:t>
      </w:r>
      <w:r w:rsidR="00F0239A">
        <w:rPr>
          <w:lang w:val="en-US"/>
        </w:rPr>
        <w:t>Difference</w:t>
      </w:r>
      <w:r w:rsidR="00F0239A" w:rsidRPr="0026447C">
        <w:t xml:space="preserve"> - </w:t>
      </w:r>
      <w:r w:rsidR="00F0239A">
        <w:rPr>
          <w:lang w:val="en-US"/>
        </w:rPr>
        <w:t>RMWSD</w:t>
      </w:r>
      <w:r w:rsidR="00F0239A">
        <w:t xml:space="preserve">) (более подробно см. </w:t>
      </w:r>
      <w:r w:rsidR="00F0239A">
        <w:rPr>
          <w:lang w:val="en-US"/>
        </w:rPr>
        <w:t>Dorans</w:t>
      </w:r>
      <w:r w:rsidR="00F0239A" w:rsidRPr="00B239CF">
        <w:t>,</w:t>
      </w:r>
      <w:r w:rsidR="00F0239A" w:rsidRPr="00AA5A26">
        <w:t xml:space="preserve"> </w:t>
      </w:r>
      <w:r w:rsidR="00F0239A">
        <w:rPr>
          <w:lang w:val="en-US"/>
        </w:rPr>
        <w:t>Kulick</w:t>
      </w:r>
      <w:r w:rsidR="00F0239A" w:rsidRPr="00AA5A26">
        <w:t>,</w:t>
      </w:r>
      <w:r w:rsidR="00F0239A" w:rsidRPr="00B239CF">
        <w:t xml:space="preserve"> 1986, </w:t>
      </w:r>
      <w:r w:rsidR="00F0239A">
        <w:t>стр 359</w:t>
      </w:r>
      <w:r w:rsidR="00F0239A" w:rsidRPr="00AA5A26">
        <w:t>;</w:t>
      </w:r>
      <w:r w:rsidR="00F0239A">
        <w:t xml:space="preserve"> </w:t>
      </w:r>
      <w:r w:rsidR="00F0239A" w:rsidRPr="000C624E">
        <w:rPr>
          <w:lang w:val="en-US"/>
        </w:rPr>
        <w:t>Dorans</w:t>
      </w:r>
      <w:r w:rsidR="00F0239A" w:rsidRPr="00AA5A26">
        <w:t xml:space="preserve">, </w:t>
      </w:r>
      <w:r w:rsidR="00F0239A" w:rsidRPr="000C624E">
        <w:rPr>
          <w:lang w:val="en-US"/>
        </w:rPr>
        <w:t>Schmitt</w:t>
      </w:r>
      <w:r w:rsidR="00F0239A" w:rsidRPr="00AA5A26">
        <w:t xml:space="preserve">, </w:t>
      </w:r>
      <w:r w:rsidR="00F0239A">
        <w:t xml:space="preserve">1988). </w:t>
      </w:r>
      <w:r w:rsidR="00F0239A">
        <w:rPr>
          <w:lang w:val="en-US"/>
        </w:rPr>
        <w:t>RMWSD</w:t>
      </w:r>
      <w:r w:rsidR="00F0239A">
        <w:t xml:space="preserve"> - </w:t>
      </w:r>
      <w:r w:rsidR="00F0239A" w:rsidRPr="00934E19">
        <w:t>колеблется в интервале</w:t>
      </w:r>
      <w:r w:rsidR="00F0239A">
        <w:t xml:space="preserve"> от -1 до 1, где отрицательное значение говорит о том, что испытуемые в референтной группе имеют преимущество перед испытуемыми из фокальной группы. Положительное значение, соответственно, является признаком того, что у испытуемых из фокальной группы вероятность правильно ответить на исследуемое задание выше. Если </w:t>
      </w:r>
      <w:r w:rsidR="00F0239A" w:rsidRPr="00845D4A">
        <w:rPr>
          <w:position w:val="-10"/>
        </w:rPr>
        <w:object w:dxaOrig="1660" w:dyaOrig="340">
          <v:shape id="_x0000_i1029" type="#_x0000_t75" style="width:82.5pt;height:17.25pt" o:ole="">
            <v:imagedata r:id="rId17" o:title=""/>
          </v:shape>
          <o:OLEObject Type="Embed" ProgID="Equation.3" ShapeID="_x0000_i1029" DrawAspect="Content" ObjectID="_1464073796" r:id="rId18"/>
        </w:object>
      </w:r>
      <w:r w:rsidR="00F0239A" w:rsidRPr="00845D4A">
        <w:t xml:space="preserve">, то принято считать, что задание не демонстрирует </w:t>
      </w:r>
      <w:r w:rsidR="00F0239A">
        <w:rPr>
          <w:lang w:val="en-US"/>
        </w:rPr>
        <w:t>DIF</w:t>
      </w:r>
      <w:r w:rsidR="00F0239A">
        <w:t xml:space="preserve"> (</w:t>
      </w:r>
      <w:r w:rsidR="00F0239A">
        <w:rPr>
          <w:lang w:val="en-US"/>
        </w:rPr>
        <w:t>Millsap</w:t>
      </w:r>
      <w:r w:rsidR="00F0239A" w:rsidRPr="00AE6EAE">
        <w:t xml:space="preserve">, </w:t>
      </w:r>
      <w:r w:rsidR="00F0239A">
        <w:rPr>
          <w:lang w:val="en-US"/>
        </w:rPr>
        <w:t>Everson</w:t>
      </w:r>
      <w:r w:rsidR="00F0239A" w:rsidRPr="00AE6EAE">
        <w:t xml:space="preserve"> 1993</w:t>
      </w:r>
      <w:r w:rsidR="00F0239A">
        <w:t>)</w:t>
      </w:r>
      <w:r w:rsidR="00F0239A" w:rsidRPr="00845D4A">
        <w:t>.</w:t>
      </w:r>
      <w:r w:rsidR="00F0239A">
        <w:t xml:space="preserve"> В случае, когда индекс колеблется в пределах </w:t>
      </w:r>
      <w:r w:rsidR="00F0239A" w:rsidRPr="00845D4A">
        <w:rPr>
          <w:position w:val="-14"/>
        </w:rPr>
        <w:object w:dxaOrig="880" w:dyaOrig="400">
          <v:shape id="_x0000_i1030" type="#_x0000_t75" style="width:44.25pt;height:20.25pt" o:ole="">
            <v:imagedata r:id="rId19" o:title=""/>
          </v:shape>
          <o:OLEObject Type="Embed" ProgID="Equation.3" ShapeID="_x0000_i1030" DrawAspect="Content" ObjectID="_1464073797" r:id="rId20"/>
        </w:object>
      </w:r>
      <w:r w:rsidR="00F0239A">
        <w:t xml:space="preserve">, задание следует дополнительно проверить, во всех остальных случая принято считать, что задание демонстрирует </w:t>
      </w:r>
      <w:r w:rsidR="00F0239A">
        <w:rPr>
          <w:lang w:val="en-US"/>
        </w:rPr>
        <w:t>DIF</w:t>
      </w:r>
      <w:r w:rsidR="00F0239A">
        <w:t xml:space="preserve">. Стоит отметить, что у данного метода </w:t>
      </w:r>
      <w:r w:rsidR="00F0239A">
        <w:lastRenderedPageBreak/>
        <w:t xml:space="preserve">выявления </w:t>
      </w:r>
      <w:r w:rsidR="00F0239A">
        <w:rPr>
          <w:lang w:val="en-US"/>
        </w:rPr>
        <w:t>DIF</w:t>
      </w:r>
      <w:r w:rsidR="00F0239A" w:rsidRPr="005F3E34">
        <w:t xml:space="preserve"> </w:t>
      </w:r>
      <w:r w:rsidR="005F3E34">
        <w:t>есть недостатки, наиболее важный из них – у данного метода отсутствует статистический критерий значимости, в отличие от статистики Мантель-Ханцель (</w:t>
      </w:r>
      <w:r w:rsidR="005F3E34">
        <w:rPr>
          <w:lang w:val="en-US"/>
        </w:rPr>
        <w:t>Karami</w:t>
      </w:r>
      <w:r w:rsidR="005F3E34" w:rsidRPr="00D50DC9">
        <w:t>, 2012;</w:t>
      </w:r>
      <w:r w:rsidR="005F3E34">
        <w:t xml:space="preserve"> </w:t>
      </w:r>
      <w:r w:rsidR="005F3E34" w:rsidRPr="009C2D13">
        <w:t>Clauser &amp; Mazor 1998</w:t>
      </w:r>
      <w:r w:rsidR="005F3E34">
        <w:t xml:space="preserve">). </w:t>
      </w:r>
    </w:p>
    <w:p w:rsidR="00DE3DF7" w:rsidRDefault="00DE3DF7" w:rsidP="00F637F2">
      <w:pPr>
        <w:jc w:val="both"/>
      </w:pPr>
    </w:p>
    <w:p w:rsidR="00DE3DF7" w:rsidRPr="00160F8E" w:rsidRDefault="005F3E34" w:rsidP="00F637F2">
      <w:pPr>
        <w:jc w:val="both"/>
        <w:rPr>
          <w:b/>
        </w:rPr>
      </w:pPr>
      <w:r w:rsidRPr="00160F8E">
        <w:rPr>
          <w:b/>
          <w:lang w:val="en-US"/>
        </w:rPr>
        <w:t>Logistic</w:t>
      </w:r>
      <w:r w:rsidRPr="00160F8E">
        <w:rPr>
          <w:b/>
        </w:rPr>
        <w:t xml:space="preserve"> </w:t>
      </w:r>
      <w:r w:rsidRPr="00160F8E">
        <w:rPr>
          <w:b/>
          <w:lang w:val="en-US"/>
        </w:rPr>
        <w:t>Regression</w:t>
      </w:r>
    </w:p>
    <w:p w:rsidR="005F3E34" w:rsidRDefault="005F3E34" w:rsidP="00F637F2">
      <w:pPr>
        <w:jc w:val="both"/>
      </w:pPr>
      <w:r w:rsidRPr="00B0743F">
        <w:t>Данн</w:t>
      </w:r>
      <w:r>
        <w:t xml:space="preserve">ый метод появился вследствие публикаций исследований, доказывающих неэффективность статистики Мантель-Ханцель при выявлении неоднородного DIF. </w:t>
      </w:r>
      <w:r w:rsidRPr="00B0743F">
        <w:t>А</w:t>
      </w:r>
      <w:r>
        <w:t>вторы данного метода (</w:t>
      </w:r>
      <w:r>
        <w:rPr>
          <w:lang w:val="en-US"/>
        </w:rPr>
        <w:t>Swaminathan</w:t>
      </w:r>
      <w:r w:rsidRPr="00B0743F">
        <w:t xml:space="preserve"> </w:t>
      </w:r>
      <w:r>
        <w:rPr>
          <w:lang w:val="en-US"/>
        </w:rPr>
        <w:t>and</w:t>
      </w:r>
      <w:r w:rsidRPr="00B0743F">
        <w:t xml:space="preserve"> </w:t>
      </w:r>
      <w:r>
        <w:rPr>
          <w:lang w:val="en-US"/>
        </w:rPr>
        <w:t>Rogers</w:t>
      </w:r>
      <w:r w:rsidRPr="00B0743F">
        <w:t>, 1990</w:t>
      </w:r>
      <w:r>
        <w:t xml:space="preserve">) </w:t>
      </w:r>
      <w:r w:rsidRPr="00B0743F">
        <w:t>ставили перед с</w:t>
      </w:r>
      <w:r>
        <w:t>обой цель создания такого инструментария, который был</w:t>
      </w:r>
      <w:r w:rsidRPr="00B0743F">
        <w:t xml:space="preserve"> бы также же эффективен, как Мантель-Ханцель при выявлении однородного </w:t>
      </w:r>
      <w:r>
        <w:rPr>
          <w:lang w:val="en-US"/>
        </w:rPr>
        <w:t>DIF</w:t>
      </w:r>
      <w:r w:rsidRPr="00B0743F">
        <w:t xml:space="preserve">, обладал мощностью для выявления неоднородного </w:t>
      </w:r>
      <w:r>
        <w:rPr>
          <w:lang w:val="en-US"/>
        </w:rPr>
        <w:t>DIF</w:t>
      </w:r>
      <w:r w:rsidRPr="00B0743F">
        <w:t xml:space="preserve"> и при этом не использовал параметры </w:t>
      </w:r>
      <w:r>
        <w:rPr>
          <w:lang w:val="en-US"/>
        </w:rPr>
        <w:t>IRT</w:t>
      </w:r>
      <w:r w:rsidRPr="00587F0E">
        <w:t xml:space="preserve"> (Gómez-Benito, Hidalgo, Padilla, 2009)</w:t>
      </w:r>
      <w:r w:rsidRPr="00B0743F">
        <w:t xml:space="preserve">. </w:t>
      </w:r>
      <w:r w:rsidR="00B328F3">
        <w:t xml:space="preserve">Общая идея проста: строится уравнение логистической регрессии, куда принадлежность к референтной или фокальной группе включается как предиктор (также в качестве предикторов выступают трудность задания и дискриминативность). </w:t>
      </w:r>
    </w:p>
    <w:p w:rsidR="00AC0E85" w:rsidRPr="007E1AC5" w:rsidRDefault="00B328F3" w:rsidP="00F637F2">
      <w:pPr>
        <w:jc w:val="both"/>
      </w:pPr>
      <w:r>
        <w:t xml:space="preserve">Тестируется несколько гипотез, которые позволяют сделать вывод о наличии и направлении </w:t>
      </w:r>
      <w:r>
        <w:rPr>
          <w:lang w:val="en-US"/>
        </w:rPr>
        <w:t>DIF</w:t>
      </w:r>
      <w:r w:rsidRPr="00B328F3">
        <w:t xml:space="preserve"> (</w:t>
      </w:r>
      <w:r>
        <w:t>какая из групп получает необоснованное преимущество)</w:t>
      </w:r>
      <w:r w:rsidR="00AC0E85">
        <w:t xml:space="preserve">, а также определить какой </w:t>
      </w:r>
      <w:r w:rsidR="00AC0E85">
        <w:rPr>
          <w:lang w:val="en-US"/>
        </w:rPr>
        <w:t>DIF</w:t>
      </w:r>
      <w:r w:rsidR="00AC0E85" w:rsidRPr="00AC0E85">
        <w:t xml:space="preserve"> </w:t>
      </w:r>
      <w:r w:rsidR="00AC0E85">
        <w:t>присутствует: однородный или неоднородный</w:t>
      </w:r>
      <w:r w:rsidR="00322652" w:rsidRPr="00322652">
        <w:t xml:space="preserve"> (</w:t>
      </w:r>
      <w:r w:rsidR="00322652">
        <w:t>используется распределение хи-квадрат с двумя степенями свободы)</w:t>
      </w:r>
      <w:r w:rsidR="00AC0E85">
        <w:t xml:space="preserve">. Поскольку понятие однородности </w:t>
      </w:r>
      <w:r w:rsidR="00AC0E85">
        <w:rPr>
          <w:lang w:val="en-US"/>
        </w:rPr>
        <w:t>DIF</w:t>
      </w:r>
      <w:r w:rsidR="00AC0E85" w:rsidRPr="00AC0E85">
        <w:t xml:space="preserve"> </w:t>
      </w:r>
      <w:r w:rsidR="00AC0E85">
        <w:t xml:space="preserve">приводится в данной работе впервые, приведем определение. Если испытуемым одной из групп труднее отвечать правильно на задание (то есть различается </w:t>
      </w:r>
      <w:r w:rsidR="00AC0E85" w:rsidRPr="00A87AD1">
        <w:t xml:space="preserve">только </w:t>
      </w:r>
      <w:r w:rsidR="00AC0E85">
        <w:t xml:space="preserve">параметр трудности), то такой DIF называют однородным (uniform) </w:t>
      </w:r>
      <w:r w:rsidR="00AC0E85" w:rsidRPr="00C91982">
        <w:t>(</w:t>
      </w:r>
      <w:r w:rsidR="00AC0E85">
        <w:t xml:space="preserve">Clauser, Mazor, </w:t>
      </w:r>
      <w:r w:rsidR="00AC0E85" w:rsidRPr="000F66F0">
        <w:t>1998</w:t>
      </w:r>
      <w:r w:rsidR="00AC0E85" w:rsidRPr="00C91982">
        <w:t xml:space="preserve">; </w:t>
      </w:r>
      <w:r w:rsidR="00AC0E85">
        <w:rPr>
          <w:lang w:val="en-US"/>
        </w:rPr>
        <w:t>Zumbo</w:t>
      </w:r>
      <w:r w:rsidR="00AC0E85">
        <w:t>, 2007</w:t>
      </w:r>
      <w:r w:rsidR="00AC0E85" w:rsidRPr="00C91982">
        <w:t>)</w:t>
      </w:r>
      <w:r w:rsidR="00AC0E85">
        <w:t>.  Неоднородный DIF (</w:t>
      </w:r>
      <w:r w:rsidR="00AC0E85">
        <w:rPr>
          <w:lang w:val="en-US"/>
        </w:rPr>
        <w:t>nonuniform</w:t>
      </w:r>
      <w:r w:rsidR="00AC0E85">
        <w:t xml:space="preserve">), возникает в ситуации, когда между группами наблюдаются различия по параметру дискриминативности (и, возможно, трудности) – рис.2 </w:t>
      </w:r>
      <w:r w:rsidR="00AC0E85" w:rsidRPr="00C91982">
        <w:t>(</w:t>
      </w:r>
      <w:r w:rsidR="00AC0E85">
        <w:t xml:space="preserve">Clauser, Mazor, </w:t>
      </w:r>
      <w:r w:rsidR="00AC0E85" w:rsidRPr="000F66F0">
        <w:t>1998</w:t>
      </w:r>
      <w:r w:rsidR="00AC0E85" w:rsidRPr="00C91982">
        <w:t>;</w:t>
      </w:r>
      <w:r w:rsidR="00AC0E85">
        <w:t xml:space="preserve"> </w:t>
      </w:r>
      <w:r w:rsidR="00AC0E85">
        <w:rPr>
          <w:lang w:val="en-US"/>
        </w:rPr>
        <w:t>Zumbo</w:t>
      </w:r>
      <w:r w:rsidR="00AC0E85">
        <w:t>, 2007</w:t>
      </w:r>
      <w:r w:rsidR="00AC0E85" w:rsidRPr="00C91982">
        <w:t xml:space="preserve">; </w:t>
      </w:r>
      <w:r w:rsidR="00AC0E85" w:rsidRPr="00F429CA">
        <w:rPr>
          <w:lang w:val="en-US"/>
        </w:rPr>
        <w:t>Magis</w:t>
      </w:r>
      <w:r w:rsidR="00AC0E85" w:rsidRPr="0021138B">
        <w:t xml:space="preserve">, </w:t>
      </w:r>
      <w:r w:rsidR="00AC0E85" w:rsidRPr="00F429CA">
        <w:rPr>
          <w:lang w:val="en-US"/>
        </w:rPr>
        <w:t>De</w:t>
      </w:r>
      <w:r w:rsidR="00AC0E85" w:rsidRPr="0021138B">
        <w:t xml:space="preserve"> </w:t>
      </w:r>
      <w:r w:rsidR="00AC0E85" w:rsidRPr="00F429CA">
        <w:rPr>
          <w:lang w:val="en-US"/>
        </w:rPr>
        <w:t>Boeck</w:t>
      </w:r>
      <w:r w:rsidR="00AC0E85" w:rsidRPr="0021138B">
        <w:t>, 2012</w:t>
      </w:r>
      <w:r w:rsidR="00AC0E85" w:rsidRPr="00844F16">
        <w:rPr>
          <w:rFonts w:ascii="AdvPS8E91" w:hAnsi="AdvPS8E91" w:cs="AdvPS8E91"/>
          <w:sz w:val="26"/>
          <w:szCs w:val="26"/>
        </w:rPr>
        <w:t>,</w:t>
      </w:r>
      <w:r w:rsidR="00AC0E85" w:rsidRPr="0021138B">
        <w:t xml:space="preserve"> </w:t>
      </w:r>
      <w:r w:rsidR="00AC0E85">
        <w:t>стр. 300</w:t>
      </w:r>
      <w:r w:rsidR="00AC0E85" w:rsidRPr="0021138B">
        <w:t>)</w:t>
      </w:r>
      <w:r w:rsidR="00AC0E85">
        <w:t>.</w:t>
      </w:r>
    </w:p>
    <w:p w:rsidR="00AC0E85" w:rsidRPr="00516CFF" w:rsidRDefault="00AC0E85" w:rsidP="00F637F2">
      <w:pPr>
        <w:jc w:val="both"/>
      </w:pPr>
    </w:p>
    <w:p w:rsidR="00AC0E85" w:rsidRPr="00160F8E" w:rsidRDefault="00322652" w:rsidP="00F637F2">
      <w:pPr>
        <w:jc w:val="both"/>
        <w:rPr>
          <w:b/>
        </w:rPr>
      </w:pPr>
      <w:r w:rsidRPr="00160F8E">
        <w:rPr>
          <w:b/>
          <w:lang w:val="en-US"/>
        </w:rPr>
        <w:t>t</w:t>
      </w:r>
      <w:r w:rsidRPr="00160F8E">
        <w:rPr>
          <w:b/>
        </w:rPr>
        <w:t>-</w:t>
      </w:r>
      <w:r w:rsidRPr="00160F8E">
        <w:rPr>
          <w:b/>
          <w:lang w:val="en-US"/>
        </w:rPr>
        <w:t>statistic</w:t>
      </w:r>
    </w:p>
    <w:p w:rsidR="00322652" w:rsidRPr="00322652" w:rsidRDefault="00322652" w:rsidP="00F637F2">
      <w:pPr>
        <w:jc w:val="both"/>
      </w:pPr>
      <w:r>
        <w:t xml:space="preserve">Последний метод выявления </w:t>
      </w:r>
      <w:r>
        <w:rPr>
          <w:lang w:val="en-US"/>
        </w:rPr>
        <w:t>DIF</w:t>
      </w:r>
      <w:r w:rsidRPr="00322652">
        <w:t xml:space="preserve"> </w:t>
      </w:r>
      <w:r>
        <w:t xml:space="preserve">рассчитывался нами вручную, поэтому описание расчётов содержится во второй главе данной работы. </w:t>
      </w:r>
    </w:p>
    <w:p w:rsidR="009B4017" w:rsidRDefault="009B4017" w:rsidP="00F637F2">
      <w:pPr>
        <w:jc w:val="both"/>
      </w:pPr>
    </w:p>
    <w:p w:rsidR="007713DF" w:rsidRPr="00293524" w:rsidRDefault="007713DF" w:rsidP="00F637F2">
      <w:pPr>
        <w:jc w:val="both"/>
        <w:rPr>
          <w:rFonts w:eastAsiaTheme="minorEastAsia"/>
          <w:szCs w:val="24"/>
        </w:rPr>
      </w:pPr>
      <w:r w:rsidRPr="00293524">
        <w:rPr>
          <w:szCs w:val="24"/>
        </w:rPr>
        <w:t xml:space="preserve">Если тест разрабатывался в рамках парадигмы </w:t>
      </w:r>
      <w:r w:rsidRPr="00293524">
        <w:rPr>
          <w:szCs w:val="24"/>
          <w:lang w:val="en-US"/>
        </w:rPr>
        <w:t>Rasch</w:t>
      </w:r>
      <w:r w:rsidRPr="00293524">
        <w:rPr>
          <w:szCs w:val="24"/>
        </w:rPr>
        <w:t xml:space="preserve"> моделирования (или </w:t>
      </w:r>
      <w:r w:rsidRPr="00293524">
        <w:rPr>
          <w:szCs w:val="24"/>
          <w:lang w:val="en-US"/>
        </w:rPr>
        <w:t>IRT</w:t>
      </w:r>
      <w:r w:rsidRPr="00293524">
        <w:rPr>
          <w:szCs w:val="24"/>
        </w:rPr>
        <w:t xml:space="preserve"> моделирования, в данном случае различия между этими подходами не неважны) то исследования </w:t>
      </w:r>
      <w:r w:rsidRPr="00293524">
        <w:rPr>
          <w:szCs w:val="24"/>
          <w:lang w:val="en-US"/>
        </w:rPr>
        <w:t>item</w:t>
      </w:r>
      <w:r w:rsidRPr="00293524">
        <w:rPr>
          <w:szCs w:val="24"/>
        </w:rPr>
        <w:t xml:space="preserve"> </w:t>
      </w:r>
      <w:r w:rsidRPr="00293524">
        <w:rPr>
          <w:szCs w:val="24"/>
          <w:lang w:val="en-US"/>
        </w:rPr>
        <w:t>bias</w:t>
      </w:r>
      <w:r w:rsidRPr="00293524">
        <w:rPr>
          <w:szCs w:val="24"/>
        </w:rPr>
        <w:t xml:space="preserve"> начинается с построения с построения </w:t>
      </w:r>
      <w:r w:rsidRPr="00293524">
        <w:rPr>
          <w:szCs w:val="24"/>
          <w:lang w:val="en-US"/>
        </w:rPr>
        <w:t>ICC</w:t>
      </w:r>
      <w:r w:rsidRPr="00293524">
        <w:rPr>
          <w:szCs w:val="24"/>
        </w:rPr>
        <w:t xml:space="preserve"> (</w:t>
      </w:r>
      <w:r w:rsidRPr="00293524">
        <w:rPr>
          <w:szCs w:val="24"/>
          <w:lang w:val="en-US"/>
        </w:rPr>
        <w:t>Item</w:t>
      </w:r>
      <w:r w:rsidRPr="00293524">
        <w:rPr>
          <w:szCs w:val="24"/>
        </w:rPr>
        <w:t xml:space="preserve"> </w:t>
      </w:r>
      <w:r w:rsidRPr="00293524">
        <w:rPr>
          <w:szCs w:val="24"/>
          <w:lang w:val="en-US"/>
        </w:rPr>
        <w:t>Characteristic</w:t>
      </w:r>
      <w:r w:rsidRPr="00293524">
        <w:rPr>
          <w:szCs w:val="24"/>
        </w:rPr>
        <w:t xml:space="preserve"> </w:t>
      </w:r>
      <w:r w:rsidRPr="00293524">
        <w:rPr>
          <w:szCs w:val="24"/>
          <w:lang w:val="en-US"/>
        </w:rPr>
        <w:t>Curve</w:t>
      </w:r>
      <w:r w:rsidRPr="00293524">
        <w:rPr>
          <w:szCs w:val="24"/>
        </w:rPr>
        <w:t xml:space="preserve">) отдельно для каждого задания и для каждой страны. </w:t>
      </w:r>
      <w:r w:rsidRPr="00293524">
        <w:rPr>
          <w:szCs w:val="24"/>
          <w:lang w:val="en-US"/>
        </w:rPr>
        <w:t>ICC</w:t>
      </w:r>
      <w:r w:rsidRPr="00293524">
        <w:rPr>
          <w:szCs w:val="24"/>
        </w:rPr>
        <w:t xml:space="preserve"> в общем виде представляет собой график зависимости между способностями (подготовленностью </w:t>
      </w:r>
      <m:oMath>
        <m:r>
          <w:rPr>
            <w:rFonts w:ascii="Cambria Math" w:hAnsi="Cambria Math"/>
            <w:szCs w:val="24"/>
          </w:rPr>
          <m:t>– θ</m:t>
        </m:r>
      </m:oMath>
      <w:r w:rsidRPr="00293524">
        <w:rPr>
          <w:rFonts w:eastAsiaTheme="minorEastAsia"/>
          <w:szCs w:val="24"/>
        </w:rPr>
        <w:t xml:space="preserve">) и вероятность </w:t>
      </w:r>
      <w:r w:rsidRPr="00293524">
        <w:rPr>
          <w:rFonts w:eastAsiaTheme="minorEastAsia"/>
          <w:szCs w:val="24"/>
        </w:rPr>
        <w:lastRenderedPageBreak/>
        <w:t xml:space="preserve">правильного ответа на задание (или вероятности выбрать ту или иную категорию, если используются шкалы типа Ликерта). </w:t>
      </w:r>
      <w:r w:rsidRPr="00293524">
        <w:rPr>
          <w:rFonts w:eastAsiaTheme="minorEastAsia"/>
          <w:szCs w:val="24"/>
          <w:lang w:val="en-US"/>
        </w:rPr>
        <w:t>ICC</w:t>
      </w:r>
      <w:r w:rsidRPr="00293524">
        <w:rPr>
          <w:rFonts w:eastAsiaTheme="minorEastAsia"/>
          <w:szCs w:val="24"/>
        </w:rPr>
        <w:t xml:space="preserve"> монотонно возрастает и имеет </w:t>
      </w:r>
      <w:r w:rsidRPr="00293524">
        <w:rPr>
          <w:rFonts w:eastAsiaTheme="minorEastAsia"/>
          <w:szCs w:val="24"/>
          <w:lang w:val="en-US"/>
        </w:rPr>
        <w:t>S</w:t>
      </w:r>
      <w:r w:rsidRPr="00293524">
        <w:rPr>
          <w:rFonts w:eastAsiaTheme="minorEastAsia"/>
          <w:szCs w:val="24"/>
        </w:rPr>
        <w:t>-образную форму.</w:t>
      </w:r>
    </w:p>
    <w:p w:rsidR="007713DF" w:rsidRPr="00293524" w:rsidRDefault="007713DF" w:rsidP="00F637F2">
      <w:pPr>
        <w:jc w:val="both"/>
        <w:rPr>
          <w:szCs w:val="24"/>
        </w:rPr>
      </w:pPr>
      <w:r w:rsidRPr="00293524">
        <w:rPr>
          <w:szCs w:val="24"/>
        </w:rPr>
        <w:t xml:space="preserve">Затем, </w:t>
      </w:r>
      <w:r w:rsidRPr="00293524">
        <w:rPr>
          <w:szCs w:val="24"/>
          <w:lang w:val="en-US"/>
        </w:rPr>
        <w:t>ICC</w:t>
      </w:r>
      <w:r w:rsidRPr="00293524">
        <w:rPr>
          <w:szCs w:val="24"/>
        </w:rPr>
        <w:t xml:space="preserve"> сравниваются между странами. Если кривые совпадают, то можно говорить о том, что задание в странах функционирует одинаково, если кривые различаются – присутствует </w:t>
      </w:r>
      <w:r w:rsidRPr="00293524">
        <w:rPr>
          <w:szCs w:val="24"/>
          <w:lang w:val="en-US"/>
        </w:rPr>
        <w:t>DIF</w:t>
      </w:r>
      <w:r w:rsidRPr="00293524">
        <w:rPr>
          <w:szCs w:val="24"/>
        </w:rPr>
        <w:t xml:space="preserve">. </w:t>
      </w:r>
    </w:p>
    <w:p w:rsidR="007713DF" w:rsidRPr="00293524" w:rsidRDefault="007713DF" w:rsidP="00F637F2">
      <w:pPr>
        <w:jc w:val="both"/>
        <w:rPr>
          <w:szCs w:val="24"/>
        </w:rPr>
      </w:pPr>
      <w:r w:rsidRPr="00293524">
        <w:rPr>
          <w:szCs w:val="24"/>
        </w:rPr>
        <w:t xml:space="preserve">Однако, напрямую сравнивать характеристические кривые по странам нельзя. Для того, чтобы можно было сравнивать </w:t>
      </w:r>
      <w:r w:rsidRPr="00293524">
        <w:rPr>
          <w:szCs w:val="24"/>
          <w:lang w:val="en-US"/>
        </w:rPr>
        <w:t>ICC</w:t>
      </w:r>
      <w:r w:rsidRPr="00293524">
        <w:rPr>
          <w:szCs w:val="24"/>
        </w:rPr>
        <w:t xml:space="preserve"> нужно сначала положить оценённые способности и характеристики заданий в разных выборках на одну шкалу. Лорд и Стокинг (1983) пишут, результаты одного и того же теста, проведённого на разных выборках будут различны (оценённые параметры будут различаться), поскольку метрическая шкала параметров создается отдельно для каждой выборки, т.е. параметры калибруются на основе данных по выборке. Поэтому прежде, чем сравнивать результаты требуется создать единую шкалу, на которую бы помещались параметры, полученные на разных выборках. Другими словами, параметры двух тестов могут считаться инвариантными, когда они основываются на одной шкале способностей испытуемых (</w:t>
      </w:r>
      <w:r w:rsidRPr="006327C9">
        <w:rPr>
          <w:szCs w:val="24"/>
          <w:lang w:val="en-US"/>
        </w:rPr>
        <w:t>Ellis</w:t>
      </w:r>
      <w:r w:rsidRPr="006327C9">
        <w:rPr>
          <w:szCs w:val="24"/>
        </w:rPr>
        <w:t>, 1989</w:t>
      </w:r>
      <w:r w:rsidRPr="00293524">
        <w:rPr>
          <w:szCs w:val="24"/>
        </w:rPr>
        <w:t>).</w:t>
      </w:r>
    </w:p>
    <w:p w:rsidR="007713DF" w:rsidRPr="00293524" w:rsidRDefault="007713DF" w:rsidP="00F637F2">
      <w:pPr>
        <w:jc w:val="both"/>
        <w:rPr>
          <w:szCs w:val="24"/>
        </w:rPr>
      </w:pPr>
      <w:r w:rsidRPr="00293524">
        <w:rPr>
          <w:szCs w:val="24"/>
        </w:rPr>
        <w:t>Для теста, проведённого на двух выборках, будут различаться параметры заданий (если модель однопараметрическая – то трудность, если двухпараметрическая – то трудность и дискриминативность), но вероятность правильного ответа на задание останется прежней. По сути, параметры заданий теста, полученные на разных выборках, будут иметь линейную зависимость, поскольку различаются только «центры» шкалы (т.е. относительный 0 шкалы) (</w:t>
      </w:r>
      <w:r w:rsidRPr="006327C9">
        <w:rPr>
          <w:szCs w:val="24"/>
          <w:lang w:val="en-US"/>
        </w:rPr>
        <w:t>Stocking</w:t>
      </w:r>
      <w:r w:rsidRPr="006327C9">
        <w:rPr>
          <w:szCs w:val="24"/>
        </w:rPr>
        <w:t xml:space="preserve">, </w:t>
      </w:r>
      <w:r w:rsidRPr="006327C9">
        <w:rPr>
          <w:szCs w:val="24"/>
          <w:lang w:val="en-US"/>
        </w:rPr>
        <w:t>Lord</w:t>
      </w:r>
      <w:r w:rsidRPr="006327C9">
        <w:rPr>
          <w:szCs w:val="24"/>
        </w:rPr>
        <w:t>, 1983</w:t>
      </w:r>
      <w:r w:rsidRPr="00293524">
        <w:rPr>
          <w:szCs w:val="24"/>
        </w:rPr>
        <w:t xml:space="preserve">). В общем, процедура приведения к одному основанию заключается в поиске двух констант (назовём их А и В) линейной функции, которая отражает перевод параметра задания, полученного на первой выборке, к параметру задания, общему для двух выборок. То же самое должно быть проделано и для оценки подготовленности испытуемых. Казалось бы, это можно сделать просто: поместить два параметра задания, полученных на разных выборках на плоскость, провести между ними линию и вычислить А и В. И так действительно можно было бы сделать, если бы параметры, между которыми проводится регрессионная прямая были бы истинными, то есть оценёнными без ошибки. Однако, это не так, и в руках исследователя оказываются оценки параметров, включающие ошибку измерения. </w:t>
      </w:r>
    </w:p>
    <w:p w:rsidR="007713DF" w:rsidRPr="00293524" w:rsidRDefault="007713DF" w:rsidP="00F637F2">
      <w:pPr>
        <w:jc w:val="both"/>
        <w:rPr>
          <w:b/>
          <w:szCs w:val="24"/>
        </w:rPr>
      </w:pPr>
      <w:r w:rsidRPr="00293524">
        <w:rPr>
          <w:szCs w:val="24"/>
        </w:rPr>
        <w:t>Лорд и Стокинг (1983) разработали две процедуры поиска А и В, позволяющих нивелировать недостатки процедур, предложенных ранее (см. стр. 203). Это</w:t>
      </w:r>
      <w:r w:rsidRPr="006327C9">
        <w:rPr>
          <w:szCs w:val="24"/>
        </w:rPr>
        <w:t xml:space="preserve"> </w:t>
      </w:r>
      <w:r w:rsidRPr="00293524">
        <w:rPr>
          <w:szCs w:val="24"/>
        </w:rPr>
        <w:t>процедуры</w:t>
      </w:r>
      <w:r w:rsidRPr="006327C9">
        <w:rPr>
          <w:szCs w:val="24"/>
        </w:rPr>
        <w:t xml:space="preserve"> «</w:t>
      </w:r>
      <w:r w:rsidRPr="00293524">
        <w:rPr>
          <w:szCs w:val="24"/>
          <w:lang w:val="en-US"/>
        </w:rPr>
        <w:t>robust</w:t>
      </w:r>
      <w:r w:rsidRPr="006327C9">
        <w:rPr>
          <w:szCs w:val="24"/>
        </w:rPr>
        <w:t xml:space="preserve"> </w:t>
      </w:r>
      <w:r w:rsidRPr="00293524">
        <w:rPr>
          <w:szCs w:val="24"/>
          <w:lang w:val="en-US"/>
        </w:rPr>
        <w:t>mean</w:t>
      </w:r>
      <w:r w:rsidRPr="006327C9">
        <w:rPr>
          <w:szCs w:val="24"/>
        </w:rPr>
        <w:t xml:space="preserve">» </w:t>
      </w:r>
      <w:r w:rsidRPr="00293524">
        <w:rPr>
          <w:szCs w:val="24"/>
        </w:rPr>
        <w:t>и</w:t>
      </w:r>
      <w:r w:rsidRPr="006327C9">
        <w:rPr>
          <w:szCs w:val="24"/>
        </w:rPr>
        <w:t xml:space="preserve"> «</w:t>
      </w:r>
      <w:r w:rsidRPr="00293524">
        <w:rPr>
          <w:szCs w:val="24"/>
          <w:lang w:val="en-US"/>
        </w:rPr>
        <w:t>sigma</w:t>
      </w:r>
      <w:r w:rsidRPr="006327C9">
        <w:rPr>
          <w:szCs w:val="24"/>
        </w:rPr>
        <w:t xml:space="preserve"> </w:t>
      </w:r>
      <w:r w:rsidRPr="00293524">
        <w:rPr>
          <w:szCs w:val="24"/>
          <w:lang w:val="en-US"/>
        </w:rPr>
        <w:t>method</w:t>
      </w:r>
      <w:r w:rsidRPr="006327C9">
        <w:rPr>
          <w:szCs w:val="24"/>
        </w:rPr>
        <w:t xml:space="preserve">» </w:t>
      </w:r>
      <w:r w:rsidRPr="00293524">
        <w:rPr>
          <w:szCs w:val="24"/>
        </w:rPr>
        <w:t>(</w:t>
      </w:r>
      <w:r w:rsidRPr="006327C9">
        <w:rPr>
          <w:szCs w:val="24"/>
          <w:lang w:val="en-US"/>
        </w:rPr>
        <w:t>Stocking</w:t>
      </w:r>
      <w:r w:rsidRPr="006327C9">
        <w:rPr>
          <w:szCs w:val="24"/>
        </w:rPr>
        <w:t xml:space="preserve">, </w:t>
      </w:r>
      <w:r w:rsidRPr="006327C9">
        <w:rPr>
          <w:szCs w:val="24"/>
          <w:lang w:val="en-US"/>
        </w:rPr>
        <w:t>Lord</w:t>
      </w:r>
      <w:r w:rsidRPr="006327C9">
        <w:rPr>
          <w:szCs w:val="24"/>
        </w:rPr>
        <w:t>, 1983</w:t>
      </w:r>
      <w:r w:rsidRPr="00293524">
        <w:rPr>
          <w:szCs w:val="24"/>
        </w:rPr>
        <w:t>)</w:t>
      </w:r>
      <w:r w:rsidRPr="006327C9">
        <w:rPr>
          <w:szCs w:val="24"/>
        </w:rPr>
        <w:t xml:space="preserve">. </w:t>
      </w:r>
      <w:r w:rsidRPr="00293524">
        <w:rPr>
          <w:szCs w:val="24"/>
        </w:rPr>
        <w:t xml:space="preserve">Подробный план применения этих методов с описанием их основных преимуществ изложен в статье Лорда и  Стокинга (1983), поэтому здесь мы не будем подробно останавливаться на этом. </w:t>
      </w:r>
    </w:p>
    <w:p w:rsidR="007713DF" w:rsidRDefault="007713DF" w:rsidP="00F637F2">
      <w:pPr>
        <w:jc w:val="both"/>
        <w:rPr>
          <w:szCs w:val="24"/>
        </w:rPr>
      </w:pPr>
      <w:r w:rsidRPr="00293524">
        <w:rPr>
          <w:szCs w:val="24"/>
        </w:rPr>
        <w:lastRenderedPageBreak/>
        <w:t xml:space="preserve">После проведения процедуры уравнивания параметров, построение характеристических кривых заданий в одном пространстве становится правомерным. Анализ функционирования характеристических кривых обычно применяется исследователями в комплексе с расчетом других показателей </w:t>
      </w:r>
      <w:r w:rsidRPr="00293524">
        <w:rPr>
          <w:szCs w:val="24"/>
          <w:lang w:val="en-US"/>
        </w:rPr>
        <w:t>DIF</w:t>
      </w:r>
      <w:r w:rsidRPr="00293524">
        <w:rPr>
          <w:szCs w:val="24"/>
        </w:rPr>
        <w:t xml:space="preserve"> (как параметрических. Так и не параметрических), поскольку </w:t>
      </w:r>
      <w:r w:rsidRPr="00293524">
        <w:rPr>
          <w:szCs w:val="24"/>
          <w:lang w:val="en-US"/>
        </w:rPr>
        <w:t>ICC</w:t>
      </w:r>
      <w:r w:rsidRPr="00293524">
        <w:rPr>
          <w:szCs w:val="24"/>
        </w:rPr>
        <w:t xml:space="preserve"> наглядно показывают, совпадают или различаются кривые, но при этом не дают информации о том, в пользу какой из выборок функционирует задание , а также не дают информации о статистической значимости различий выборок. </w:t>
      </w:r>
    </w:p>
    <w:p w:rsidR="007713DF" w:rsidRDefault="007713DF" w:rsidP="007713DF">
      <w:pPr>
        <w:rPr>
          <w:szCs w:val="24"/>
        </w:rPr>
      </w:pPr>
      <w:r>
        <w:rPr>
          <w:szCs w:val="24"/>
        </w:rPr>
        <w:br w:type="page"/>
      </w:r>
    </w:p>
    <w:p w:rsidR="007713DF" w:rsidRPr="00117839" w:rsidRDefault="001E0037" w:rsidP="00117839">
      <w:pPr>
        <w:pStyle w:val="2"/>
        <w:rPr>
          <w:rFonts w:ascii="Times New Roman" w:hAnsi="Times New Roman" w:cs="Times New Roman"/>
        </w:rPr>
      </w:pPr>
      <w:bookmarkStart w:id="11" w:name="_Toc390170920"/>
      <w:r>
        <w:rPr>
          <w:rFonts w:ascii="Times New Roman" w:hAnsi="Times New Roman" w:cs="Times New Roman"/>
        </w:rPr>
        <w:lastRenderedPageBreak/>
        <w:t xml:space="preserve">1.2 </w:t>
      </w:r>
      <w:r w:rsidR="009B4017" w:rsidRPr="00117839">
        <w:rPr>
          <w:rFonts w:ascii="Times New Roman" w:hAnsi="Times New Roman" w:cs="Times New Roman"/>
        </w:rPr>
        <w:t>Стандарты в области кросс-культурных исследований</w:t>
      </w:r>
      <w:bookmarkEnd w:id="11"/>
    </w:p>
    <w:p w:rsidR="007713DF" w:rsidRDefault="007713DF" w:rsidP="007713DF">
      <w:pPr>
        <w:rPr>
          <w:szCs w:val="24"/>
        </w:rPr>
      </w:pPr>
    </w:p>
    <w:p w:rsidR="007713DF" w:rsidRPr="00C311CB" w:rsidRDefault="007713DF" w:rsidP="00F637F2">
      <w:pPr>
        <w:jc w:val="both"/>
        <w:rPr>
          <w:szCs w:val="24"/>
        </w:rPr>
      </w:pPr>
      <w:r w:rsidRPr="00C311CB">
        <w:rPr>
          <w:szCs w:val="24"/>
        </w:rPr>
        <w:t xml:space="preserve">В 90-ых годах </w:t>
      </w:r>
      <w:r w:rsidRPr="00C311CB">
        <w:rPr>
          <w:szCs w:val="24"/>
          <w:lang w:val="en-US"/>
        </w:rPr>
        <w:t>XX</w:t>
      </w:r>
      <w:r w:rsidRPr="00C311CB">
        <w:rPr>
          <w:szCs w:val="24"/>
        </w:rPr>
        <w:t xml:space="preserve"> века были разработаны стандарты психологического и образовательного тестирования. Примерно в одно и то же время появились два различных стандарта по созданию, проведению, валидизации и адаптации теста.</w:t>
      </w:r>
    </w:p>
    <w:p w:rsidR="007713DF" w:rsidRDefault="007713DF" w:rsidP="00F637F2">
      <w:pPr>
        <w:jc w:val="both"/>
        <w:rPr>
          <w:szCs w:val="24"/>
        </w:rPr>
      </w:pPr>
      <w:r>
        <w:rPr>
          <w:szCs w:val="24"/>
        </w:rPr>
        <w:t>В</w:t>
      </w:r>
      <w:r w:rsidRPr="00204BB1">
        <w:rPr>
          <w:szCs w:val="24"/>
          <w:lang w:val="en-US"/>
        </w:rPr>
        <w:t xml:space="preserve"> 1999 </w:t>
      </w:r>
      <w:r>
        <w:rPr>
          <w:szCs w:val="24"/>
        </w:rPr>
        <w:t>году</w:t>
      </w:r>
      <w:r w:rsidRPr="00204BB1">
        <w:rPr>
          <w:szCs w:val="24"/>
          <w:lang w:val="en-US"/>
        </w:rPr>
        <w:t xml:space="preserve"> </w:t>
      </w:r>
      <w:r>
        <w:rPr>
          <w:szCs w:val="24"/>
          <w:lang w:val="en-US"/>
        </w:rPr>
        <w:t xml:space="preserve">American Educational Research Association, American Phychological Association, National Council on Measurement in Education </w:t>
      </w:r>
      <w:r w:rsidRPr="009B4017">
        <w:rPr>
          <w:szCs w:val="24"/>
          <w:lang w:val="en-US"/>
        </w:rPr>
        <w:t xml:space="preserve">(AERA, APA &amp; NCME, 1999) </w:t>
      </w:r>
      <w:r w:rsidRPr="009B4017">
        <w:rPr>
          <w:szCs w:val="24"/>
        </w:rPr>
        <w:t>совместно</w:t>
      </w:r>
      <w:r w:rsidRPr="009B4017">
        <w:rPr>
          <w:szCs w:val="24"/>
          <w:lang w:val="en-US"/>
        </w:rPr>
        <w:t xml:space="preserve"> </w:t>
      </w:r>
      <w:r w:rsidRPr="009B4017">
        <w:rPr>
          <w:szCs w:val="24"/>
        </w:rPr>
        <w:t>создали</w:t>
      </w:r>
      <w:r w:rsidRPr="009B4017">
        <w:rPr>
          <w:szCs w:val="24"/>
          <w:lang w:val="en-US"/>
        </w:rPr>
        <w:t xml:space="preserve"> </w:t>
      </w:r>
      <w:r w:rsidRPr="009B4017">
        <w:rPr>
          <w:szCs w:val="24"/>
        </w:rPr>
        <w:t>Стандарты</w:t>
      </w:r>
      <w:r w:rsidRPr="009B4017">
        <w:rPr>
          <w:szCs w:val="24"/>
          <w:lang w:val="en-US"/>
        </w:rPr>
        <w:t xml:space="preserve"> </w:t>
      </w:r>
      <w:r w:rsidRPr="009B4017">
        <w:rPr>
          <w:szCs w:val="24"/>
        </w:rPr>
        <w:t>тестирования</w:t>
      </w:r>
      <w:r w:rsidRPr="009B4017">
        <w:rPr>
          <w:szCs w:val="24"/>
          <w:lang w:val="en-US"/>
        </w:rPr>
        <w:t xml:space="preserve"> </w:t>
      </w:r>
      <w:r w:rsidRPr="009B4017">
        <w:rPr>
          <w:szCs w:val="24"/>
        </w:rPr>
        <w:t>в</w:t>
      </w:r>
      <w:r w:rsidRPr="009B4017">
        <w:rPr>
          <w:szCs w:val="24"/>
          <w:lang w:val="en-US"/>
        </w:rPr>
        <w:t xml:space="preserve"> </w:t>
      </w:r>
      <w:r w:rsidRPr="009B4017">
        <w:rPr>
          <w:szCs w:val="24"/>
        </w:rPr>
        <w:t>области</w:t>
      </w:r>
      <w:r w:rsidRPr="009B4017">
        <w:rPr>
          <w:szCs w:val="24"/>
          <w:lang w:val="en-US"/>
        </w:rPr>
        <w:t xml:space="preserve"> </w:t>
      </w:r>
      <w:r w:rsidRPr="009B4017">
        <w:rPr>
          <w:szCs w:val="24"/>
        </w:rPr>
        <w:t>образования</w:t>
      </w:r>
      <w:r w:rsidRPr="009B4017">
        <w:rPr>
          <w:szCs w:val="24"/>
          <w:lang w:val="en-US"/>
        </w:rPr>
        <w:t xml:space="preserve"> </w:t>
      </w:r>
      <w:r w:rsidRPr="009B4017">
        <w:rPr>
          <w:szCs w:val="24"/>
        </w:rPr>
        <w:t>и</w:t>
      </w:r>
      <w:r w:rsidRPr="009B4017">
        <w:rPr>
          <w:szCs w:val="24"/>
          <w:lang w:val="en-US"/>
        </w:rPr>
        <w:t xml:space="preserve"> </w:t>
      </w:r>
      <w:r w:rsidRPr="009B4017">
        <w:rPr>
          <w:szCs w:val="24"/>
        </w:rPr>
        <w:t>психологии</w:t>
      </w:r>
      <w:r w:rsidRPr="009B4017">
        <w:rPr>
          <w:szCs w:val="24"/>
          <w:lang w:val="en-US"/>
        </w:rPr>
        <w:t xml:space="preserve"> (Standards for Educational and Psychological Testing). </w:t>
      </w:r>
      <w:r w:rsidRPr="009B4017">
        <w:rPr>
          <w:szCs w:val="24"/>
        </w:rPr>
        <w:t>Данные стандарты содержат рекомендации не только по адаптации тестов на другие языки, но и по разработке теста в целом. Остановимся более подробно на главе, посвящённой тестированию индивидов в различной лингвистической среде (</w:t>
      </w:r>
      <w:r w:rsidRPr="009B4017">
        <w:rPr>
          <w:szCs w:val="24"/>
          <w:lang w:val="en-US"/>
        </w:rPr>
        <w:t>AERA</w:t>
      </w:r>
      <w:r w:rsidRPr="009B4017">
        <w:rPr>
          <w:szCs w:val="24"/>
        </w:rPr>
        <w:t xml:space="preserve">, </w:t>
      </w:r>
      <w:r w:rsidRPr="009B4017">
        <w:rPr>
          <w:szCs w:val="24"/>
          <w:lang w:val="en-US"/>
        </w:rPr>
        <w:t>APA</w:t>
      </w:r>
      <w:r w:rsidRPr="009B4017">
        <w:rPr>
          <w:szCs w:val="24"/>
        </w:rPr>
        <w:t xml:space="preserve"> &amp; </w:t>
      </w:r>
      <w:r w:rsidRPr="009B4017">
        <w:rPr>
          <w:szCs w:val="24"/>
          <w:lang w:val="en-US"/>
        </w:rPr>
        <w:t>NCME</w:t>
      </w:r>
      <w:r w:rsidRPr="009B4017">
        <w:rPr>
          <w:szCs w:val="24"/>
        </w:rPr>
        <w:t>, 1999, стр. 91). В данных стандартах указывается, что для того, чтобы перевести тест на другой язык, недостаточно выполнить перевод заданий. Нужно также показать эквивалентность в содержании и трудности заданий, а также в надёжности и валидности тестовых форм на разных языках (</w:t>
      </w:r>
      <w:r w:rsidRPr="009B4017">
        <w:rPr>
          <w:szCs w:val="24"/>
          <w:lang w:val="en-US"/>
        </w:rPr>
        <w:t>AERA</w:t>
      </w:r>
      <w:r w:rsidRPr="009B4017">
        <w:rPr>
          <w:szCs w:val="24"/>
        </w:rPr>
        <w:t xml:space="preserve">, </w:t>
      </w:r>
      <w:r w:rsidRPr="009B4017">
        <w:rPr>
          <w:szCs w:val="24"/>
          <w:lang w:val="en-US"/>
        </w:rPr>
        <w:t>APA</w:t>
      </w:r>
      <w:r w:rsidRPr="009B4017">
        <w:rPr>
          <w:szCs w:val="24"/>
        </w:rPr>
        <w:t xml:space="preserve"> &amp; </w:t>
      </w:r>
      <w:r w:rsidRPr="009B4017">
        <w:rPr>
          <w:szCs w:val="24"/>
          <w:lang w:val="en-US"/>
        </w:rPr>
        <w:t>NCME</w:t>
      </w:r>
      <w:r w:rsidRPr="009B4017">
        <w:rPr>
          <w:szCs w:val="24"/>
        </w:rPr>
        <w:t>, 1999, стр. 92). Интересно, что двойной слепой перевод НЕ</w:t>
      </w:r>
      <w:r>
        <w:rPr>
          <w:szCs w:val="24"/>
        </w:rPr>
        <w:t xml:space="preserve"> советуют применять при переводе теста на другой язык. Более подходящим считается итерационный подход, при котором эксперты-билингвы стараются не наиболее точно перевести слово, а подобрать наиболее эквивалентное слово: по смыслу, частоте употребления (распространённости в языке), числу слогов и т.д. Также предлагается выбирать наиболее подходящие типы вопросов, варианты ответов, и время заполнения теста для языка, на который осуществляется </w:t>
      </w:r>
      <w:r w:rsidRPr="009B4017">
        <w:rPr>
          <w:szCs w:val="24"/>
        </w:rPr>
        <w:t>перевод (</w:t>
      </w:r>
      <w:r w:rsidRPr="009B4017">
        <w:rPr>
          <w:szCs w:val="24"/>
          <w:lang w:val="en-US"/>
        </w:rPr>
        <w:t>AERA</w:t>
      </w:r>
      <w:r w:rsidRPr="009B4017">
        <w:rPr>
          <w:szCs w:val="24"/>
        </w:rPr>
        <w:t xml:space="preserve">, </w:t>
      </w:r>
      <w:r w:rsidRPr="009B4017">
        <w:rPr>
          <w:szCs w:val="24"/>
          <w:lang w:val="en-US"/>
        </w:rPr>
        <w:t>APA</w:t>
      </w:r>
      <w:r w:rsidRPr="009B4017">
        <w:rPr>
          <w:szCs w:val="24"/>
        </w:rPr>
        <w:t xml:space="preserve"> &amp; </w:t>
      </w:r>
      <w:r w:rsidRPr="009B4017">
        <w:rPr>
          <w:szCs w:val="24"/>
          <w:lang w:val="en-US"/>
        </w:rPr>
        <w:t>NCME</w:t>
      </w:r>
      <w:r w:rsidRPr="009B4017">
        <w:rPr>
          <w:szCs w:val="24"/>
        </w:rPr>
        <w:t>, 1999, стр. 92).</w:t>
      </w:r>
      <w:r>
        <w:rPr>
          <w:szCs w:val="24"/>
        </w:rPr>
        <w:t xml:space="preserve"> </w:t>
      </w:r>
    </w:p>
    <w:p w:rsidR="007713DF" w:rsidRDefault="007713DF" w:rsidP="00F637F2">
      <w:pPr>
        <w:jc w:val="both"/>
        <w:rPr>
          <w:szCs w:val="24"/>
        </w:rPr>
      </w:pPr>
      <w:r>
        <w:rPr>
          <w:szCs w:val="24"/>
        </w:rPr>
        <w:t xml:space="preserve">Стандарт </w:t>
      </w:r>
      <w:r w:rsidRPr="00160F8E">
        <w:rPr>
          <w:b/>
          <w:szCs w:val="24"/>
        </w:rPr>
        <w:t>9.4</w:t>
      </w:r>
      <w:r>
        <w:rPr>
          <w:szCs w:val="24"/>
        </w:rPr>
        <w:t xml:space="preserve"> описывает необходимость для разработчиков теста показывать необходимость внесённых лингвистических изменений. Внесенные в перевод изменения должны учитываться при интерпретации тестового балла.</w:t>
      </w:r>
    </w:p>
    <w:p w:rsidR="007713DF" w:rsidRDefault="007713DF" w:rsidP="00F637F2">
      <w:pPr>
        <w:jc w:val="both"/>
        <w:rPr>
          <w:szCs w:val="24"/>
        </w:rPr>
      </w:pPr>
      <w:r>
        <w:rPr>
          <w:szCs w:val="24"/>
        </w:rPr>
        <w:t xml:space="preserve">Стандарт </w:t>
      </w:r>
      <w:r w:rsidRPr="00160F8E">
        <w:rPr>
          <w:b/>
          <w:szCs w:val="24"/>
        </w:rPr>
        <w:t>9.5</w:t>
      </w:r>
      <w:r>
        <w:rPr>
          <w:szCs w:val="24"/>
        </w:rPr>
        <w:t xml:space="preserve"> рекомендует разработчикам теста давать специальные рекомендации при интерпретации тестовых баллов, если было выявлено, что версии на разных языках неэквивалентны. </w:t>
      </w:r>
    </w:p>
    <w:p w:rsidR="007713DF" w:rsidRDefault="007713DF" w:rsidP="00F637F2">
      <w:pPr>
        <w:jc w:val="both"/>
        <w:rPr>
          <w:szCs w:val="24"/>
        </w:rPr>
      </w:pPr>
      <w:r>
        <w:rPr>
          <w:szCs w:val="24"/>
        </w:rPr>
        <w:t xml:space="preserve">Стандарт </w:t>
      </w:r>
      <w:r w:rsidRPr="00160F8E">
        <w:rPr>
          <w:b/>
          <w:szCs w:val="24"/>
        </w:rPr>
        <w:t>9.2</w:t>
      </w:r>
      <w:r>
        <w:rPr>
          <w:szCs w:val="24"/>
        </w:rPr>
        <w:t xml:space="preserve"> предписывает проводить специальное психометрическое исследование на выборках каждого языка отдельно, если было выявлено, что версии на разных языках неэквивалентны.</w:t>
      </w:r>
    </w:p>
    <w:p w:rsidR="007713DF" w:rsidRDefault="007713DF" w:rsidP="00F637F2">
      <w:pPr>
        <w:jc w:val="both"/>
        <w:rPr>
          <w:szCs w:val="24"/>
        </w:rPr>
      </w:pPr>
      <w:r>
        <w:rPr>
          <w:szCs w:val="24"/>
        </w:rPr>
        <w:t xml:space="preserve">Стандарт </w:t>
      </w:r>
      <w:r w:rsidRPr="00160F8E">
        <w:rPr>
          <w:b/>
          <w:szCs w:val="24"/>
        </w:rPr>
        <w:t>9.7</w:t>
      </w:r>
      <w:r>
        <w:rPr>
          <w:szCs w:val="24"/>
        </w:rPr>
        <w:t xml:space="preserve"> указывает на необходимость публиковать все данные об установлении эквивалентности между версиями теста на разных </w:t>
      </w:r>
      <w:r w:rsidRPr="009B4017">
        <w:rPr>
          <w:szCs w:val="24"/>
        </w:rPr>
        <w:t>языках (</w:t>
      </w:r>
      <w:r w:rsidRPr="009B4017">
        <w:rPr>
          <w:szCs w:val="24"/>
          <w:lang w:val="en-US"/>
        </w:rPr>
        <w:t>AERA</w:t>
      </w:r>
      <w:r w:rsidRPr="009B4017">
        <w:rPr>
          <w:szCs w:val="24"/>
        </w:rPr>
        <w:t xml:space="preserve">, </w:t>
      </w:r>
      <w:r w:rsidRPr="009B4017">
        <w:rPr>
          <w:szCs w:val="24"/>
          <w:lang w:val="en-US"/>
        </w:rPr>
        <w:t>APA</w:t>
      </w:r>
      <w:r w:rsidRPr="009B4017">
        <w:rPr>
          <w:szCs w:val="24"/>
        </w:rPr>
        <w:t xml:space="preserve"> &amp; </w:t>
      </w:r>
      <w:r w:rsidRPr="009B4017">
        <w:rPr>
          <w:szCs w:val="24"/>
          <w:lang w:val="en-US"/>
        </w:rPr>
        <w:t>NCME</w:t>
      </w:r>
      <w:r w:rsidRPr="009B4017">
        <w:rPr>
          <w:szCs w:val="24"/>
        </w:rPr>
        <w:t>, 1999, стр.98-</w:t>
      </w:r>
      <w:r>
        <w:rPr>
          <w:szCs w:val="24"/>
        </w:rPr>
        <w:t xml:space="preserve">99). </w:t>
      </w:r>
    </w:p>
    <w:p w:rsidR="007713DF" w:rsidRDefault="007713DF" w:rsidP="00F637F2">
      <w:pPr>
        <w:jc w:val="both"/>
        <w:rPr>
          <w:szCs w:val="24"/>
        </w:rPr>
      </w:pPr>
      <w:r>
        <w:rPr>
          <w:szCs w:val="24"/>
        </w:rPr>
        <w:lastRenderedPageBreak/>
        <w:t xml:space="preserve">Стандарт </w:t>
      </w:r>
      <w:r w:rsidRPr="00160F8E">
        <w:rPr>
          <w:b/>
          <w:szCs w:val="24"/>
        </w:rPr>
        <w:t>9.9</w:t>
      </w:r>
      <w:r>
        <w:rPr>
          <w:szCs w:val="24"/>
        </w:rPr>
        <w:t xml:space="preserve"> указывает на то, что если тесты на разных языках создаются с интенцией сравнения результатов между языковыми группами, то разработчики теста должны предоставить доказательство возможности сравнения данных тестов.</w:t>
      </w:r>
    </w:p>
    <w:p w:rsidR="007713DF" w:rsidRDefault="007713DF" w:rsidP="00F637F2">
      <w:pPr>
        <w:jc w:val="both"/>
        <w:rPr>
          <w:szCs w:val="24"/>
        </w:rPr>
      </w:pPr>
      <w:r w:rsidRPr="00293524">
        <w:rPr>
          <w:szCs w:val="24"/>
        </w:rPr>
        <w:t xml:space="preserve">В 1992 году  </w:t>
      </w:r>
      <w:r>
        <w:rPr>
          <w:szCs w:val="24"/>
          <w:lang w:val="en-US"/>
        </w:rPr>
        <w:t>Internationl</w:t>
      </w:r>
      <w:r w:rsidRPr="00293524">
        <w:rPr>
          <w:szCs w:val="24"/>
        </w:rPr>
        <w:t xml:space="preserve"> </w:t>
      </w:r>
      <w:r>
        <w:rPr>
          <w:szCs w:val="24"/>
          <w:lang w:val="en-US"/>
        </w:rPr>
        <w:t>Test</w:t>
      </w:r>
      <w:r w:rsidRPr="00293524">
        <w:rPr>
          <w:szCs w:val="24"/>
        </w:rPr>
        <w:t xml:space="preserve"> </w:t>
      </w:r>
      <w:r>
        <w:rPr>
          <w:szCs w:val="24"/>
          <w:lang w:val="en-US"/>
        </w:rPr>
        <w:t>Commision</w:t>
      </w:r>
      <w:r w:rsidRPr="00293524">
        <w:rPr>
          <w:szCs w:val="24"/>
        </w:rPr>
        <w:t xml:space="preserve"> (</w:t>
      </w:r>
      <w:r>
        <w:rPr>
          <w:szCs w:val="24"/>
          <w:lang w:val="en-US"/>
        </w:rPr>
        <w:t>ITC</w:t>
      </w:r>
      <w:r w:rsidRPr="00293524">
        <w:rPr>
          <w:szCs w:val="24"/>
        </w:rPr>
        <w:t xml:space="preserve">) </w:t>
      </w:r>
      <w:r>
        <w:rPr>
          <w:szCs w:val="24"/>
        </w:rPr>
        <w:t xml:space="preserve">начала проект по разработке рекомендаций для перевода и адаптации тестов на другой язык. В разработке этих рекомендаций принимали участие 7 организаций. Впоследствии эти рекомендации были апробированы и одобрены </w:t>
      </w:r>
      <w:r w:rsidRPr="006123A4">
        <w:rPr>
          <w:szCs w:val="24"/>
          <w:lang w:val="en-US"/>
        </w:rPr>
        <w:t>ITC</w:t>
      </w:r>
      <w:r w:rsidRPr="006123A4">
        <w:rPr>
          <w:szCs w:val="24"/>
        </w:rPr>
        <w:t xml:space="preserve"> (</w:t>
      </w:r>
      <w:r>
        <w:rPr>
          <w:szCs w:val="24"/>
          <w:lang w:val="en-US"/>
        </w:rPr>
        <w:t>ITC</w:t>
      </w:r>
      <w:r>
        <w:rPr>
          <w:szCs w:val="24"/>
        </w:rPr>
        <w:t xml:space="preserve"> 2010</w:t>
      </w:r>
      <w:r w:rsidRPr="006123A4">
        <w:rPr>
          <w:szCs w:val="24"/>
        </w:rPr>
        <w:t>, Hambleton, de Jon, 2003).</w:t>
      </w:r>
      <w:r>
        <w:rPr>
          <w:szCs w:val="24"/>
        </w:rPr>
        <w:t xml:space="preserve"> Эти рекомендации можно разделить на 4 категории: </w:t>
      </w:r>
    </w:p>
    <w:p w:rsidR="007713DF" w:rsidRPr="001478FA" w:rsidRDefault="007713DF" w:rsidP="00F637F2">
      <w:pPr>
        <w:pStyle w:val="a3"/>
        <w:numPr>
          <w:ilvl w:val="0"/>
          <w:numId w:val="24"/>
        </w:numPr>
        <w:jc w:val="both"/>
        <w:rPr>
          <w:szCs w:val="24"/>
        </w:rPr>
      </w:pPr>
      <w:r w:rsidRPr="001478FA">
        <w:rPr>
          <w:szCs w:val="24"/>
        </w:rPr>
        <w:t xml:space="preserve">контекст, </w:t>
      </w:r>
    </w:p>
    <w:p w:rsidR="007713DF" w:rsidRPr="001478FA" w:rsidRDefault="007713DF" w:rsidP="00F637F2">
      <w:pPr>
        <w:pStyle w:val="a3"/>
        <w:numPr>
          <w:ilvl w:val="0"/>
          <w:numId w:val="24"/>
        </w:numPr>
        <w:jc w:val="both"/>
        <w:rPr>
          <w:szCs w:val="24"/>
        </w:rPr>
      </w:pPr>
      <w:r w:rsidRPr="001478FA">
        <w:rPr>
          <w:szCs w:val="24"/>
        </w:rPr>
        <w:t xml:space="preserve">рекомендации по переводу и адаптации, </w:t>
      </w:r>
    </w:p>
    <w:p w:rsidR="007713DF" w:rsidRPr="001478FA" w:rsidRDefault="007713DF" w:rsidP="00F637F2">
      <w:pPr>
        <w:pStyle w:val="a3"/>
        <w:numPr>
          <w:ilvl w:val="0"/>
          <w:numId w:val="24"/>
        </w:numPr>
        <w:jc w:val="both"/>
        <w:rPr>
          <w:szCs w:val="24"/>
        </w:rPr>
      </w:pPr>
      <w:r w:rsidRPr="001478FA">
        <w:rPr>
          <w:szCs w:val="24"/>
        </w:rPr>
        <w:t>администрирование</w:t>
      </w:r>
    </w:p>
    <w:p w:rsidR="007713DF" w:rsidRDefault="007713DF" w:rsidP="00F637F2">
      <w:pPr>
        <w:pStyle w:val="a3"/>
        <w:numPr>
          <w:ilvl w:val="0"/>
          <w:numId w:val="24"/>
        </w:numPr>
        <w:jc w:val="both"/>
        <w:rPr>
          <w:szCs w:val="24"/>
        </w:rPr>
      </w:pPr>
      <w:r>
        <w:rPr>
          <w:szCs w:val="24"/>
        </w:rPr>
        <w:t xml:space="preserve">документация и </w:t>
      </w:r>
      <w:r w:rsidRPr="001478FA">
        <w:rPr>
          <w:szCs w:val="24"/>
        </w:rPr>
        <w:t>интерпретация результатов.</w:t>
      </w:r>
    </w:p>
    <w:p w:rsidR="007713DF" w:rsidRPr="001478FA" w:rsidRDefault="007713DF" w:rsidP="00F637F2">
      <w:pPr>
        <w:jc w:val="both"/>
        <w:rPr>
          <w:szCs w:val="24"/>
        </w:rPr>
      </w:pPr>
      <w:r>
        <w:rPr>
          <w:szCs w:val="24"/>
        </w:rPr>
        <w:t>Рассмотрим эти рекомендации более подробно.</w:t>
      </w:r>
    </w:p>
    <w:p w:rsidR="007713DF" w:rsidRPr="001478FA" w:rsidRDefault="007713DF" w:rsidP="00F637F2">
      <w:pPr>
        <w:pStyle w:val="a3"/>
        <w:numPr>
          <w:ilvl w:val="0"/>
          <w:numId w:val="25"/>
        </w:numPr>
        <w:jc w:val="both"/>
        <w:rPr>
          <w:b/>
          <w:szCs w:val="24"/>
        </w:rPr>
      </w:pPr>
      <w:r w:rsidRPr="001478FA">
        <w:rPr>
          <w:b/>
          <w:szCs w:val="24"/>
        </w:rPr>
        <w:t>Контекст:</w:t>
      </w:r>
    </w:p>
    <w:p w:rsidR="007713DF" w:rsidRPr="003164DC" w:rsidRDefault="007713DF" w:rsidP="00F637F2">
      <w:pPr>
        <w:ind w:left="1069" w:firstLine="0"/>
        <w:jc w:val="both"/>
        <w:rPr>
          <w:szCs w:val="24"/>
        </w:rPr>
      </w:pPr>
      <w:r w:rsidRPr="003164DC">
        <w:rPr>
          <w:b/>
          <w:szCs w:val="24"/>
          <w:lang w:val="en-US"/>
        </w:rPr>
        <w:t>C</w:t>
      </w:r>
      <w:r w:rsidRPr="003164DC">
        <w:rPr>
          <w:b/>
          <w:szCs w:val="24"/>
        </w:rPr>
        <w:t xml:space="preserve"> 1.</w:t>
      </w:r>
      <w:r w:rsidRPr="003164DC">
        <w:rPr>
          <w:szCs w:val="24"/>
        </w:rPr>
        <w:t xml:space="preserve"> Исследование специфических культурных эффектов, которые не связаны непосредственно с измеряемым конструктом (или не важны); их минимизация.</w:t>
      </w:r>
    </w:p>
    <w:p w:rsidR="007713DF" w:rsidRPr="003164DC" w:rsidRDefault="007713DF" w:rsidP="00F637F2">
      <w:pPr>
        <w:ind w:left="1134" w:firstLine="0"/>
        <w:jc w:val="both"/>
        <w:rPr>
          <w:szCs w:val="24"/>
        </w:rPr>
      </w:pPr>
      <w:r w:rsidRPr="003164DC">
        <w:rPr>
          <w:b/>
          <w:szCs w:val="24"/>
          <w:lang w:val="en-US"/>
        </w:rPr>
        <w:t>C</w:t>
      </w:r>
      <w:r w:rsidRPr="003164DC">
        <w:rPr>
          <w:b/>
          <w:szCs w:val="24"/>
        </w:rPr>
        <w:t xml:space="preserve"> 2.</w:t>
      </w:r>
      <w:r w:rsidRPr="003164DC">
        <w:rPr>
          <w:szCs w:val="24"/>
        </w:rPr>
        <w:t xml:space="preserve"> Оценка того, насколько «пересекаются» измеряемые конструкты в различных культурах (в которых будет применяться данный тест).</w:t>
      </w:r>
    </w:p>
    <w:p w:rsidR="007713DF" w:rsidRPr="00E53873" w:rsidRDefault="007713DF" w:rsidP="00F637F2">
      <w:pPr>
        <w:pStyle w:val="a3"/>
        <w:numPr>
          <w:ilvl w:val="0"/>
          <w:numId w:val="25"/>
        </w:numPr>
        <w:jc w:val="both"/>
        <w:rPr>
          <w:b/>
          <w:szCs w:val="24"/>
        </w:rPr>
      </w:pPr>
      <w:r w:rsidRPr="00E53873">
        <w:rPr>
          <w:b/>
          <w:szCs w:val="24"/>
        </w:rPr>
        <w:t>Перевод и адаптация опросника:</w:t>
      </w:r>
    </w:p>
    <w:p w:rsidR="007713DF" w:rsidRPr="003164DC" w:rsidRDefault="007713DF" w:rsidP="00F637F2">
      <w:pPr>
        <w:ind w:left="1069" w:firstLine="0"/>
        <w:jc w:val="both"/>
        <w:rPr>
          <w:szCs w:val="24"/>
        </w:rPr>
      </w:pPr>
      <w:r w:rsidRPr="003164DC">
        <w:rPr>
          <w:b/>
          <w:szCs w:val="24"/>
          <w:lang w:val="en-US"/>
        </w:rPr>
        <w:t>D</w:t>
      </w:r>
      <w:r w:rsidRPr="003164DC">
        <w:rPr>
          <w:b/>
          <w:szCs w:val="24"/>
        </w:rPr>
        <w:t xml:space="preserve"> 1.</w:t>
      </w:r>
      <w:r w:rsidRPr="003164DC">
        <w:rPr>
          <w:szCs w:val="24"/>
        </w:rPr>
        <w:t xml:space="preserve"> Создатели теста должны учитывать языковые и культурные особенности групп испытуемых, которые могут проявиться в заданиях теста. </w:t>
      </w:r>
    </w:p>
    <w:p w:rsidR="007713DF" w:rsidRPr="003164DC" w:rsidRDefault="007713DF" w:rsidP="00F637F2">
      <w:pPr>
        <w:ind w:left="1069" w:firstLine="0"/>
        <w:jc w:val="both"/>
        <w:rPr>
          <w:szCs w:val="24"/>
        </w:rPr>
      </w:pPr>
      <w:r w:rsidRPr="003164DC">
        <w:rPr>
          <w:b/>
          <w:szCs w:val="24"/>
          <w:lang w:val="en-US"/>
        </w:rPr>
        <w:t>D</w:t>
      </w:r>
      <w:r w:rsidRPr="003164DC">
        <w:rPr>
          <w:b/>
          <w:szCs w:val="24"/>
        </w:rPr>
        <w:t xml:space="preserve"> 2.</w:t>
      </w:r>
      <w:r w:rsidRPr="003164DC">
        <w:rPr>
          <w:szCs w:val="24"/>
        </w:rPr>
        <w:t xml:space="preserve"> Создатели теста должны продемонстрировать, что язык (терминология) должен быть приемлемым для всех культур, в которых планируется использовать данный тест.</w:t>
      </w:r>
    </w:p>
    <w:p w:rsidR="007713DF" w:rsidRPr="003164DC" w:rsidRDefault="007713DF" w:rsidP="00F637F2">
      <w:pPr>
        <w:ind w:left="1069" w:firstLine="0"/>
        <w:jc w:val="both"/>
        <w:rPr>
          <w:szCs w:val="24"/>
        </w:rPr>
      </w:pPr>
      <w:r w:rsidRPr="003164DC">
        <w:rPr>
          <w:b/>
          <w:szCs w:val="24"/>
          <w:lang w:val="en-US"/>
        </w:rPr>
        <w:t>D</w:t>
      </w:r>
      <w:r w:rsidRPr="003164DC">
        <w:rPr>
          <w:b/>
          <w:szCs w:val="24"/>
        </w:rPr>
        <w:t xml:space="preserve"> 3.</w:t>
      </w:r>
      <w:r w:rsidRPr="003164DC">
        <w:rPr>
          <w:szCs w:val="24"/>
        </w:rPr>
        <w:t xml:space="preserve"> Создатели теста должны продемонстрировать, что формат заданий, техники и процедуры, также правила тестирования знакомы всем культурным группам, которые будут тестироваться. </w:t>
      </w:r>
    </w:p>
    <w:p w:rsidR="007713DF" w:rsidRPr="003164DC" w:rsidRDefault="007713DF" w:rsidP="00F637F2">
      <w:pPr>
        <w:ind w:left="1069" w:firstLine="0"/>
        <w:jc w:val="both"/>
        <w:rPr>
          <w:szCs w:val="24"/>
        </w:rPr>
      </w:pPr>
      <w:r w:rsidRPr="003164DC">
        <w:rPr>
          <w:b/>
          <w:szCs w:val="24"/>
          <w:lang w:val="en-US"/>
        </w:rPr>
        <w:t>D</w:t>
      </w:r>
      <w:r w:rsidRPr="003164DC">
        <w:rPr>
          <w:b/>
          <w:szCs w:val="24"/>
        </w:rPr>
        <w:t xml:space="preserve"> 4.</w:t>
      </w:r>
      <w:r w:rsidRPr="003164DC">
        <w:rPr>
          <w:szCs w:val="24"/>
        </w:rPr>
        <w:t xml:space="preserve"> Создатели теста должны предоставить свидетельства того, что содержание заданий и другие стимулы известны различным культурным группам, в которых планируется проводить тестирование.</w:t>
      </w:r>
    </w:p>
    <w:p w:rsidR="007713DF" w:rsidRPr="003164DC" w:rsidRDefault="007713DF" w:rsidP="00F637F2">
      <w:pPr>
        <w:ind w:left="1069" w:firstLine="0"/>
        <w:jc w:val="both"/>
        <w:rPr>
          <w:szCs w:val="24"/>
        </w:rPr>
      </w:pPr>
      <w:r w:rsidRPr="003164DC">
        <w:rPr>
          <w:b/>
          <w:szCs w:val="24"/>
          <w:lang w:val="en-US"/>
        </w:rPr>
        <w:t>D</w:t>
      </w:r>
      <w:r w:rsidRPr="003164DC">
        <w:rPr>
          <w:b/>
          <w:szCs w:val="24"/>
        </w:rPr>
        <w:t xml:space="preserve"> 5.</w:t>
      </w:r>
      <w:r w:rsidRPr="003164DC">
        <w:rPr>
          <w:szCs w:val="24"/>
        </w:rPr>
        <w:t xml:space="preserve"> Создатели теста должны предоставить свидетельства эквивалентности теста в разных культурных группах.</w:t>
      </w:r>
    </w:p>
    <w:p w:rsidR="007713DF" w:rsidRPr="003164DC" w:rsidRDefault="007713DF" w:rsidP="00F637F2">
      <w:pPr>
        <w:ind w:left="1069" w:firstLine="0"/>
        <w:jc w:val="both"/>
        <w:rPr>
          <w:szCs w:val="24"/>
        </w:rPr>
      </w:pPr>
      <w:r w:rsidRPr="003164DC">
        <w:rPr>
          <w:b/>
          <w:szCs w:val="24"/>
          <w:lang w:val="en-US"/>
        </w:rPr>
        <w:t>D</w:t>
      </w:r>
      <w:r w:rsidRPr="003164DC">
        <w:rPr>
          <w:b/>
          <w:szCs w:val="24"/>
        </w:rPr>
        <w:t xml:space="preserve"> 6.</w:t>
      </w:r>
      <w:r w:rsidRPr="003164DC">
        <w:rPr>
          <w:szCs w:val="24"/>
        </w:rPr>
        <w:t xml:space="preserve"> Создатели теста должны быть уверенными, что техники сбора данных позволят в дальнейшем оценивать эквивалентность заданий в разных культурных группах.</w:t>
      </w:r>
    </w:p>
    <w:p w:rsidR="007713DF" w:rsidRPr="003164DC" w:rsidRDefault="007713DF" w:rsidP="00F637F2">
      <w:pPr>
        <w:ind w:left="1069" w:firstLine="0"/>
        <w:jc w:val="both"/>
        <w:rPr>
          <w:szCs w:val="24"/>
        </w:rPr>
      </w:pPr>
      <w:r w:rsidRPr="003164DC">
        <w:rPr>
          <w:b/>
          <w:szCs w:val="24"/>
          <w:lang w:val="en-US"/>
        </w:rPr>
        <w:lastRenderedPageBreak/>
        <w:t>D</w:t>
      </w:r>
      <w:r w:rsidRPr="003164DC">
        <w:rPr>
          <w:b/>
          <w:szCs w:val="24"/>
        </w:rPr>
        <w:t xml:space="preserve"> 7.</w:t>
      </w:r>
      <w:r w:rsidRPr="003164DC">
        <w:rPr>
          <w:szCs w:val="24"/>
        </w:rPr>
        <w:t xml:space="preserve"> Создатели теста должны применять подходящие статистические процедуры, которые позволяют установить эквивалентность заданий и выявить компоненты, которые различаются в различных культурных группах. </w:t>
      </w:r>
    </w:p>
    <w:p w:rsidR="007713DF" w:rsidRPr="003164DC" w:rsidRDefault="007713DF" w:rsidP="00F637F2">
      <w:pPr>
        <w:ind w:left="1069" w:firstLine="0"/>
        <w:jc w:val="both"/>
        <w:rPr>
          <w:szCs w:val="24"/>
        </w:rPr>
      </w:pPr>
      <w:r w:rsidRPr="003164DC">
        <w:rPr>
          <w:b/>
          <w:szCs w:val="24"/>
          <w:lang w:val="en-US"/>
        </w:rPr>
        <w:t>D</w:t>
      </w:r>
      <w:r w:rsidRPr="003164DC">
        <w:rPr>
          <w:b/>
          <w:szCs w:val="24"/>
        </w:rPr>
        <w:t xml:space="preserve"> 8.</w:t>
      </w:r>
      <w:r w:rsidRPr="003164DC">
        <w:rPr>
          <w:szCs w:val="24"/>
        </w:rPr>
        <w:t xml:space="preserve"> Создатели теста должны предоставлять данные о валидности методики во всех культурных группах, в которых планируется использовать этот тест.</w:t>
      </w:r>
    </w:p>
    <w:p w:rsidR="007713DF" w:rsidRPr="003164DC" w:rsidRDefault="007713DF" w:rsidP="00F637F2">
      <w:pPr>
        <w:ind w:left="1069" w:firstLine="0"/>
        <w:jc w:val="both"/>
        <w:rPr>
          <w:szCs w:val="24"/>
        </w:rPr>
      </w:pPr>
      <w:r w:rsidRPr="003164DC">
        <w:rPr>
          <w:b/>
          <w:szCs w:val="24"/>
          <w:lang w:val="en-US"/>
        </w:rPr>
        <w:t>D</w:t>
      </w:r>
      <w:r w:rsidRPr="003164DC">
        <w:rPr>
          <w:b/>
          <w:szCs w:val="24"/>
        </w:rPr>
        <w:t xml:space="preserve"> 9.</w:t>
      </w:r>
      <w:r w:rsidRPr="003164DC">
        <w:rPr>
          <w:szCs w:val="24"/>
        </w:rPr>
        <w:t xml:space="preserve"> Создатели теста должны предоставить статистические доказательства эквивалентности заданий во всех культурных группах, в которых планируется использовать тест.</w:t>
      </w:r>
    </w:p>
    <w:p w:rsidR="007713DF" w:rsidRPr="003164DC" w:rsidRDefault="007713DF" w:rsidP="00F637F2">
      <w:pPr>
        <w:ind w:left="1069" w:firstLine="0"/>
        <w:jc w:val="both"/>
        <w:rPr>
          <w:szCs w:val="24"/>
        </w:rPr>
      </w:pPr>
      <w:r w:rsidRPr="003164DC">
        <w:rPr>
          <w:b/>
          <w:szCs w:val="24"/>
          <w:lang w:val="en-US"/>
        </w:rPr>
        <w:t>D</w:t>
      </w:r>
      <w:r w:rsidRPr="003164DC">
        <w:rPr>
          <w:b/>
          <w:szCs w:val="24"/>
        </w:rPr>
        <w:t xml:space="preserve"> 10.</w:t>
      </w:r>
      <w:r w:rsidRPr="003164DC">
        <w:rPr>
          <w:szCs w:val="24"/>
        </w:rPr>
        <w:t xml:space="preserve"> Если были выявлены задания, которые не являются эквивалентными во всех популяциях, эти задания не должны использоваться для построения единой шкалы баллов для всех популяций, а также не должны быть использованы при сравнение популяций. </w:t>
      </w:r>
    </w:p>
    <w:p w:rsidR="007713DF" w:rsidRPr="00864314" w:rsidRDefault="007713DF" w:rsidP="00F637F2">
      <w:pPr>
        <w:pStyle w:val="a3"/>
        <w:numPr>
          <w:ilvl w:val="0"/>
          <w:numId w:val="25"/>
        </w:numPr>
        <w:jc w:val="both"/>
        <w:rPr>
          <w:b/>
          <w:szCs w:val="24"/>
        </w:rPr>
      </w:pPr>
      <w:r w:rsidRPr="00864314">
        <w:rPr>
          <w:b/>
          <w:szCs w:val="24"/>
        </w:rPr>
        <w:t>Администрирование:</w:t>
      </w:r>
    </w:p>
    <w:p w:rsidR="007713DF" w:rsidRPr="003164DC" w:rsidRDefault="007713DF" w:rsidP="00F637F2">
      <w:pPr>
        <w:ind w:left="1069" w:firstLine="0"/>
        <w:jc w:val="both"/>
        <w:rPr>
          <w:szCs w:val="24"/>
        </w:rPr>
      </w:pPr>
      <w:r w:rsidRPr="003164DC">
        <w:rPr>
          <w:b/>
          <w:szCs w:val="24"/>
          <w:lang w:val="en-US"/>
        </w:rPr>
        <w:t>A</w:t>
      </w:r>
      <w:r w:rsidRPr="003164DC">
        <w:rPr>
          <w:b/>
          <w:szCs w:val="24"/>
        </w:rPr>
        <w:t xml:space="preserve"> 1.</w:t>
      </w:r>
      <w:r w:rsidRPr="003164DC">
        <w:rPr>
          <w:szCs w:val="24"/>
        </w:rPr>
        <w:t xml:space="preserve"> Создатели теста и те, кто его проводят должны использовать все имеющиеся средства для того, чтобы избежать проблем при подготовке материалов и инструкций.</w:t>
      </w:r>
    </w:p>
    <w:p w:rsidR="007713DF" w:rsidRPr="003164DC" w:rsidRDefault="007713DF" w:rsidP="00F637F2">
      <w:pPr>
        <w:ind w:left="1069" w:firstLine="0"/>
        <w:jc w:val="both"/>
        <w:rPr>
          <w:szCs w:val="24"/>
        </w:rPr>
      </w:pPr>
      <w:r w:rsidRPr="003164DC">
        <w:rPr>
          <w:b/>
          <w:szCs w:val="24"/>
          <w:lang w:val="en-US"/>
        </w:rPr>
        <w:t>A</w:t>
      </w:r>
      <w:r w:rsidRPr="003164DC">
        <w:rPr>
          <w:b/>
          <w:szCs w:val="24"/>
        </w:rPr>
        <w:t xml:space="preserve"> 2.</w:t>
      </w:r>
      <w:r w:rsidRPr="003164DC">
        <w:rPr>
          <w:szCs w:val="24"/>
        </w:rPr>
        <w:t xml:space="preserve"> Группа специалистов, проводящих тестирование должны быть особенно внимательны к факторам, которые могут повлиять на восприятие стимульного материала, и процедуру проведения тестирования, и, таким образом, поставить под угрозу валидность получаемых данных.</w:t>
      </w:r>
    </w:p>
    <w:p w:rsidR="007713DF" w:rsidRPr="003164DC" w:rsidRDefault="007713DF" w:rsidP="00F637F2">
      <w:pPr>
        <w:ind w:left="1069" w:firstLine="0"/>
        <w:jc w:val="both"/>
        <w:rPr>
          <w:szCs w:val="24"/>
        </w:rPr>
      </w:pPr>
      <w:r w:rsidRPr="003164DC">
        <w:rPr>
          <w:b/>
          <w:szCs w:val="24"/>
          <w:lang w:val="en-US"/>
        </w:rPr>
        <w:t>A</w:t>
      </w:r>
      <w:r w:rsidRPr="003164DC">
        <w:rPr>
          <w:b/>
          <w:szCs w:val="24"/>
        </w:rPr>
        <w:t xml:space="preserve"> 3.</w:t>
      </w:r>
      <w:r w:rsidRPr="003164DC">
        <w:rPr>
          <w:szCs w:val="24"/>
        </w:rPr>
        <w:t xml:space="preserve"> Все средовые характеристики (характеристики места проведения тестирования) должны быть как можно более близкими между исследуемыми популяциями.</w:t>
      </w:r>
    </w:p>
    <w:p w:rsidR="007713DF" w:rsidRPr="003164DC" w:rsidRDefault="007713DF" w:rsidP="00F637F2">
      <w:pPr>
        <w:ind w:left="1069" w:firstLine="0"/>
        <w:jc w:val="both"/>
        <w:rPr>
          <w:szCs w:val="24"/>
        </w:rPr>
      </w:pPr>
      <w:r w:rsidRPr="003164DC">
        <w:rPr>
          <w:b/>
          <w:szCs w:val="24"/>
          <w:lang w:val="en-US"/>
        </w:rPr>
        <w:t>A</w:t>
      </w:r>
      <w:r w:rsidRPr="003164DC">
        <w:rPr>
          <w:b/>
          <w:szCs w:val="24"/>
        </w:rPr>
        <w:t xml:space="preserve"> 4.</w:t>
      </w:r>
      <w:r w:rsidRPr="003164DC">
        <w:rPr>
          <w:szCs w:val="24"/>
        </w:rPr>
        <w:t xml:space="preserve"> Инструкции экзаменаторам должны быть составлены таким образом, чтобы минимизировать влияние побочных факторов на ответы испытуемых.</w:t>
      </w:r>
    </w:p>
    <w:p w:rsidR="007713DF" w:rsidRPr="003164DC" w:rsidRDefault="007713DF" w:rsidP="00F637F2">
      <w:pPr>
        <w:ind w:left="1069" w:firstLine="0"/>
        <w:jc w:val="both"/>
        <w:rPr>
          <w:szCs w:val="24"/>
        </w:rPr>
      </w:pPr>
      <w:r w:rsidRPr="003164DC">
        <w:rPr>
          <w:b/>
          <w:szCs w:val="24"/>
          <w:lang w:val="en-US"/>
        </w:rPr>
        <w:t>A</w:t>
      </w:r>
      <w:r w:rsidRPr="003164DC">
        <w:rPr>
          <w:b/>
          <w:szCs w:val="24"/>
        </w:rPr>
        <w:t xml:space="preserve"> 5.</w:t>
      </w:r>
      <w:r w:rsidRPr="003164DC">
        <w:rPr>
          <w:szCs w:val="24"/>
        </w:rPr>
        <w:t xml:space="preserve"> Все аспекты процедуры тестирования, которые могут повлиять на результаты, должны быть чётко прописаны в мануале теста.</w:t>
      </w:r>
    </w:p>
    <w:p w:rsidR="007713DF" w:rsidRPr="003164DC" w:rsidRDefault="007713DF" w:rsidP="00F637F2">
      <w:pPr>
        <w:ind w:left="1069" w:firstLine="0"/>
        <w:jc w:val="both"/>
        <w:rPr>
          <w:szCs w:val="24"/>
        </w:rPr>
      </w:pPr>
      <w:r w:rsidRPr="003164DC">
        <w:rPr>
          <w:b/>
          <w:szCs w:val="24"/>
          <w:lang w:val="en-US"/>
        </w:rPr>
        <w:t>A</w:t>
      </w:r>
      <w:r w:rsidRPr="003164DC">
        <w:rPr>
          <w:b/>
          <w:szCs w:val="24"/>
        </w:rPr>
        <w:t xml:space="preserve"> 6.</w:t>
      </w:r>
      <w:r w:rsidRPr="003164DC">
        <w:rPr>
          <w:szCs w:val="24"/>
        </w:rPr>
        <w:t xml:space="preserve"> Взаимодействие тех, кто проводит тестирование и испытуемых должно быть минимизировано. Все возможные аспекты взаимодействий должны быть чётко прописаны в мануале. </w:t>
      </w:r>
    </w:p>
    <w:p w:rsidR="007713DF" w:rsidRPr="00864314" w:rsidRDefault="007713DF" w:rsidP="00F637F2">
      <w:pPr>
        <w:pStyle w:val="a3"/>
        <w:numPr>
          <w:ilvl w:val="0"/>
          <w:numId w:val="25"/>
        </w:numPr>
        <w:jc w:val="both"/>
        <w:rPr>
          <w:b/>
          <w:szCs w:val="24"/>
        </w:rPr>
      </w:pPr>
      <w:r w:rsidRPr="00864314">
        <w:rPr>
          <w:b/>
          <w:szCs w:val="24"/>
        </w:rPr>
        <w:t>Документация и интерпретация баллов:</w:t>
      </w:r>
    </w:p>
    <w:p w:rsidR="007713DF" w:rsidRPr="003164DC" w:rsidRDefault="007713DF" w:rsidP="00F637F2">
      <w:pPr>
        <w:ind w:left="1069" w:firstLine="0"/>
        <w:jc w:val="both"/>
        <w:rPr>
          <w:szCs w:val="24"/>
        </w:rPr>
      </w:pPr>
      <w:r w:rsidRPr="003164DC">
        <w:rPr>
          <w:b/>
          <w:szCs w:val="24"/>
          <w:lang w:val="en-US"/>
        </w:rPr>
        <w:t>I</w:t>
      </w:r>
      <w:r w:rsidRPr="003164DC">
        <w:rPr>
          <w:b/>
          <w:szCs w:val="24"/>
        </w:rPr>
        <w:t xml:space="preserve"> 1.</w:t>
      </w:r>
      <w:r w:rsidRPr="003164DC">
        <w:rPr>
          <w:szCs w:val="24"/>
        </w:rPr>
        <w:t xml:space="preserve"> При переводе теста для использования в другой культурной среде все изменения должны быть задокументированы, так же, как и доказательство эквивалентности полученных тестовых форм.</w:t>
      </w:r>
    </w:p>
    <w:p w:rsidR="007713DF" w:rsidRPr="003164DC" w:rsidRDefault="007713DF" w:rsidP="00F637F2">
      <w:pPr>
        <w:ind w:left="1069" w:firstLine="0"/>
        <w:jc w:val="both"/>
        <w:rPr>
          <w:szCs w:val="24"/>
        </w:rPr>
      </w:pPr>
      <w:r w:rsidRPr="003164DC">
        <w:rPr>
          <w:b/>
          <w:szCs w:val="24"/>
          <w:lang w:val="en-US"/>
        </w:rPr>
        <w:t>I</w:t>
      </w:r>
      <w:r w:rsidRPr="003164DC">
        <w:rPr>
          <w:b/>
          <w:szCs w:val="24"/>
        </w:rPr>
        <w:t xml:space="preserve"> 2.</w:t>
      </w:r>
      <w:r w:rsidRPr="003164DC">
        <w:rPr>
          <w:szCs w:val="24"/>
        </w:rPr>
        <w:t xml:space="preserve"> Разницу баллов, полученных в различных культурах нельзя интерпретировать как разницу в достижениях разных культурных групп. Обязанностью исследователей </w:t>
      </w:r>
      <w:r w:rsidRPr="003164DC">
        <w:rPr>
          <w:szCs w:val="24"/>
        </w:rPr>
        <w:lastRenderedPageBreak/>
        <w:t xml:space="preserve">является проверка того, что разница баллов действительно отражает разницу в целевом конструкте. </w:t>
      </w:r>
    </w:p>
    <w:p w:rsidR="007713DF" w:rsidRPr="003164DC" w:rsidRDefault="007713DF" w:rsidP="00F637F2">
      <w:pPr>
        <w:ind w:left="1069" w:firstLine="0"/>
        <w:jc w:val="both"/>
        <w:rPr>
          <w:szCs w:val="24"/>
        </w:rPr>
      </w:pPr>
      <w:r w:rsidRPr="003164DC">
        <w:rPr>
          <w:b/>
          <w:szCs w:val="24"/>
          <w:lang w:val="en-US"/>
        </w:rPr>
        <w:t>I</w:t>
      </w:r>
      <w:r w:rsidRPr="003164DC">
        <w:rPr>
          <w:b/>
          <w:szCs w:val="24"/>
        </w:rPr>
        <w:t xml:space="preserve"> 3.</w:t>
      </w:r>
      <w:r w:rsidRPr="003164DC">
        <w:rPr>
          <w:szCs w:val="24"/>
        </w:rPr>
        <w:t xml:space="preserve"> Сравнение результатов тестирования в разных культурах может быть проведено, только при наличии эквивалентности тестов в этих культурах.</w:t>
      </w:r>
    </w:p>
    <w:p w:rsidR="007713DF" w:rsidRPr="003164DC" w:rsidRDefault="007713DF" w:rsidP="00F637F2">
      <w:pPr>
        <w:ind w:left="1069" w:firstLine="0"/>
        <w:jc w:val="both"/>
        <w:rPr>
          <w:szCs w:val="24"/>
        </w:rPr>
      </w:pPr>
      <w:r w:rsidRPr="003164DC">
        <w:rPr>
          <w:b/>
          <w:szCs w:val="24"/>
          <w:lang w:val="en-US"/>
        </w:rPr>
        <w:t>I</w:t>
      </w:r>
      <w:r w:rsidRPr="003164DC">
        <w:rPr>
          <w:b/>
          <w:szCs w:val="24"/>
        </w:rPr>
        <w:t xml:space="preserve"> 4.</w:t>
      </w:r>
      <w:r w:rsidRPr="003164DC">
        <w:rPr>
          <w:szCs w:val="24"/>
        </w:rPr>
        <w:t xml:space="preserve"> Создатели теста должны предоставить информацию о том, в какой мере культурные особенности популяций могут повлиять на результаты тестирования, а также провести исследование того, каким образом эти особенности могут быть учтены </w:t>
      </w:r>
      <w:r>
        <w:rPr>
          <w:szCs w:val="24"/>
        </w:rPr>
        <w:t>при интерпретации результатов</w:t>
      </w:r>
      <w:r w:rsidRPr="003164DC">
        <w:rPr>
          <w:szCs w:val="24"/>
        </w:rPr>
        <w:t xml:space="preserve"> </w:t>
      </w:r>
      <w:r w:rsidRPr="006123A4">
        <w:rPr>
          <w:szCs w:val="24"/>
        </w:rPr>
        <w:t>(</w:t>
      </w:r>
      <w:r>
        <w:rPr>
          <w:szCs w:val="24"/>
          <w:lang w:val="en-US"/>
        </w:rPr>
        <w:t>ITC</w:t>
      </w:r>
      <w:r>
        <w:rPr>
          <w:szCs w:val="24"/>
        </w:rPr>
        <w:t xml:space="preserve"> 2010</w:t>
      </w:r>
      <w:r w:rsidRPr="006123A4">
        <w:rPr>
          <w:szCs w:val="24"/>
        </w:rPr>
        <w:t>, Hambleton, de Jon, 2003)</w:t>
      </w:r>
      <w:r w:rsidRPr="003164DC">
        <w:rPr>
          <w:szCs w:val="24"/>
        </w:rPr>
        <w:t>.</w:t>
      </w:r>
    </w:p>
    <w:p w:rsidR="007713DF" w:rsidRDefault="007713DF" w:rsidP="00F637F2">
      <w:pPr>
        <w:jc w:val="both"/>
        <w:rPr>
          <w:szCs w:val="24"/>
        </w:rPr>
      </w:pPr>
      <w:r>
        <w:rPr>
          <w:szCs w:val="24"/>
        </w:rPr>
        <w:t xml:space="preserve">Эти рекомендации довольно новые, в 2010 году были внесены последние поправки (в раздел о переводе и адаптации). В целом, эти рекомендации </w:t>
      </w:r>
      <w:r>
        <w:rPr>
          <w:szCs w:val="24"/>
          <w:lang w:val="en-US"/>
        </w:rPr>
        <w:t>ITC</w:t>
      </w:r>
      <w:r w:rsidRPr="003164DC">
        <w:rPr>
          <w:szCs w:val="24"/>
        </w:rPr>
        <w:t xml:space="preserve"> </w:t>
      </w:r>
      <w:r>
        <w:rPr>
          <w:szCs w:val="24"/>
        </w:rPr>
        <w:t xml:space="preserve">охватывают три типа эквивалентности, которые были рассмотрены в данной работе. На наш взгляд, наиболее ценная информация состоит в том, что эквивалентность тестовых форм в различных культурах должна быть не только доказана, но и опубликована. Также эти рекомендации дают исследователям из различных стран «общее основание» для создания кросс-культурных исследований, способствуя, таким образом, интеграции знаний в области образовательных достижений и психологического тестирования. </w:t>
      </w:r>
    </w:p>
    <w:p w:rsidR="00117839" w:rsidRDefault="00117839" w:rsidP="00F637F2">
      <w:pPr>
        <w:jc w:val="both"/>
        <w:rPr>
          <w:szCs w:val="24"/>
        </w:rPr>
      </w:pPr>
      <w:r>
        <w:rPr>
          <w:szCs w:val="24"/>
        </w:rPr>
        <w:t xml:space="preserve">Подводя итог анализу стандартов в области образовательного и психологического тестирования, необходимо отметить, что все стандарты и пояснения к ним написаны чётко, но оставляют возможности для интерпретации. Например, в комментариях к стандарту 9.9 написано, что такое доказательство должно включать в себя показатели надежности, валидности, а также сходства конструктов, но не должны ограничиваться этими показателями. </w:t>
      </w:r>
      <w:r w:rsidRPr="00F637F2">
        <w:rPr>
          <w:szCs w:val="24"/>
        </w:rPr>
        <w:t>Таким образом, процедура установления эквивалентности остается на усмотрение исследователей, что подтверждает актуальность поднимаемой в работе темы.</w:t>
      </w:r>
    </w:p>
    <w:p w:rsidR="00117839" w:rsidRPr="003164DC" w:rsidRDefault="00117839" w:rsidP="007713DF">
      <w:pPr>
        <w:rPr>
          <w:szCs w:val="24"/>
        </w:rPr>
      </w:pPr>
    </w:p>
    <w:p w:rsidR="007713DF" w:rsidRDefault="007713DF" w:rsidP="007713DF">
      <w:pPr>
        <w:rPr>
          <w:b/>
          <w:szCs w:val="24"/>
        </w:rPr>
      </w:pPr>
      <w:r>
        <w:rPr>
          <w:b/>
          <w:szCs w:val="24"/>
        </w:rPr>
        <w:br w:type="page"/>
      </w:r>
    </w:p>
    <w:p w:rsidR="007713DF" w:rsidRDefault="001E0037" w:rsidP="00117839">
      <w:pPr>
        <w:pStyle w:val="2"/>
        <w:rPr>
          <w:szCs w:val="24"/>
        </w:rPr>
      </w:pPr>
      <w:bookmarkStart w:id="12" w:name="_Toc375545007"/>
      <w:bookmarkStart w:id="13" w:name="_Toc390170921"/>
      <w:r>
        <w:rPr>
          <w:szCs w:val="24"/>
        </w:rPr>
        <w:lastRenderedPageBreak/>
        <w:t xml:space="preserve">1.3 </w:t>
      </w:r>
      <w:r w:rsidR="007713DF">
        <w:rPr>
          <w:szCs w:val="24"/>
        </w:rPr>
        <w:t>Типы кросс-культурных исследований</w:t>
      </w:r>
      <w:bookmarkEnd w:id="12"/>
      <w:bookmarkEnd w:id="13"/>
    </w:p>
    <w:p w:rsidR="007713DF" w:rsidRDefault="007713DF" w:rsidP="007713DF">
      <w:pPr>
        <w:rPr>
          <w:szCs w:val="24"/>
        </w:rPr>
      </w:pPr>
    </w:p>
    <w:p w:rsidR="007713DF" w:rsidRDefault="007713DF" w:rsidP="00F637F2">
      <w:pPr>
        <w:jc w:val="both"/>
        <w:rPr>
          <w:szCs w:val="24"/>
        </w:rPr>
      </w:pPr>
      <w:r>
        <w:rPr>
          <w:szCs w:val="24"/>
        </w:rPr>
        <w:t>В зависимости контекста создания кросс-культурных опросников можно выделить две категории:</w:t>
      </w:r>
    </w:p>
    <w:p w:rsidR="007713DF" w:rsidRPr="00310662" w:rsidRDefault="007713DF" w:rsidP="00F637F2">
      <w:pPr>
        <w:pStyle w:val="a3"/>
        <w:numPr>
          <w:ilvl w:val="0"/>
          <w:numId w:val="26"/>
        </w:numPr>
        <w:jc w:val="both"/>
        <w:rPr>
          <w:szCs w:val="24"/>
        </w:rPr>
      </w:pPr>
      <w:r w:rsidRPr="00310662">
        <w:rPr>
          <w:szCs w:val="24"/>
        </w:rPr>
        <w:t xml:space="preserve">Методики, которые изначально создавались для того, чтобы применять в различных культурах (например, </w:t>
      </w:r>
      <w:r w:rsidRPr="00310662">
        <w:rPr>
          <w:szCs w:val="24"/>
          <w:lang w:val="en-US"/>
        </w:rPr>
        <w:t>PIRLS</w:t>
      </w:r>
      <w:r w:rsidRPr="00310662">
        <w:rPr>
          <w:szCs w:val="24"/>
        </w:rPr>
        <w:t>).</w:t>
      </w:r>
    </w:p>
    <w:p w:rsidR="007713DF" w:rsidRPr="00310662" w:rsidRDefault="007713DF" w:rsidP="00F637F2">
      <w:pPr>
        <w:pStyle w:val="a3"/>
        <w:numPr>
          <w:ilvl w:val="0"/>
          <w:numId w:val="26"/>
        </w:numPr>
        <w:jc w:val="both"/>
        <w:rPr>
          <w:szCs w:val="24"/>
        </w:rPr>
      </w:pPr>
      <w:r w:rsidRPr="00310662">
        <w:rPr>
          <w:szCs w:val="24"/>
        </w:rPr>
        <w:t>Методики, которые изначально создавались для одной популяции, но после создания методики появилась необходимость применять её в другом культурном контексте</w:t>
      </w:r>
      <w:r>
        <w:rPr>
          <w:szCs w:val="24"/>
        </w:rPr>
        <w:t xml:space="preserve"> </w:t>
      </w:r>
      <w:r w:rsidRPr="006123A4">
        <w:rPr>
          <w:szCs w:val="24"/>
        </w:rPr>
        <w:t>(Hambleton, de Jon, 2003)</w:t>
      </w:r>
      <w:r w:rsidRPr="00310662">
        <w:rPr>
          <w:szCs w:val="24"/>
        </w:rPr>
        <w:t xml:space="preserve">. </w:t>
      </w:r>
    </w:p>
    <w:p w:rsidR="007713DF" w:rsidRPr="002878B3" w:rsidRDefault="007713DF" w:rsidP="00F637F2">
      <w:pPr>
        <w:jc w:val="both"/>
        <w:rPr>
          <w:szCs w:val="24"/>
        </w:rPr>
      </w:pPr>
      <w:r>
        <w:rPr>
          <w:szCs w:val="24"/>
        </w:rPr>
        <w:t xml:space="preserve">Для опросников, относящихся к первой категории основная цель состоит в том, чтобы сравнивать результаты в различных странах (культурных контекстах). Такие тесты имеют преимущество перед представителями второй группы: здесь все формы теста (на разных языках) создаются параллельно, есть возможность учитывать культурные особенности на этапе разработки инструментария. При создании кросс-культурного исследования у разработчиков есть все возможности сделать тест эквивалентным в целевых популяциях, при помощи </w:t>
      </w:r>
      <w:r>
        <w:rPr>
          <w:szCs w:val="24"/>
          <w:lang w:val="en-US"/>
        </w:rPr>
        <w:t>guide</w:t>
      </w:r>
      <w:r w:rsidRPr="002878B3">
        <w:rPr>
          <w:szCs w:val="24"/>
        </w:rPr>
        <w:t xml:space="preserve"> </w:t>
      </w:r>
      <w:r>
        <w:rPr>
          <w:szCs w:val="24"/>
          <w:lang w:val="en-US"/>
        </w:rPr>
        <w:t>lines</w:t>
      </w:r>
      <w:r w:rsidRPr="002878B3">
        <w:rPr>
          <w:szCs w:val="24"/>
        </w:rPr>
        <w:t xml:space="preserve"> </w:t>
      </w:r>
      <w:r>
        <w:rPr>
          <w:szCs w:val="24"/>
        </w:rPr>
        <w:t xml:space="preserve">разработанных </w:t>
      </w:r>
      <w:r>
        <w:rPr>
          <w:szCs w:val="24"/>
          <w:lang w:val="en-US"/>
        </w:rPr>
        <w:t>ITC</w:t>
      </w:r>
      <w:r>
        <w:rPr>
          <w:szCs w:val="24"/>
        </w:rPr>
        <w:t xml:space="preserve">. </w:t>
      </w:r>
    </w:p>
    <w:p w:rsidR="007713DF" w:rsidRDefault="007713DF" w:rsidP="00F637F2">
      <w:pPr>
        <w:jc w:val="both"/>
        <w:rPr>
          <w:szCs w:val="24"/>
        </w:rPr>
      </w:pPr>
      <w:r>
        <w:rPr>
          <w:szCs w:val="24"/>
        </w:rPr>
        <w:t xml:space="preserve">Для опросников, относящихся ко второй категории, справедливо утверждение, что они создавались для оценки какого-либо параметра в одной популяции и не предполагали изначально сравнения результатов за пределами этой популяции. Это является недостатком по сравнению с опросниками из первой категории, поскольку здесь уже есть известные психометрические свойства, которые впоследствии должны быть воспроизведены в другой популяции. Это накладывает отпечаток на то, какие процедуры могут быть использованы для адаптации таких опросников. </w:t>
      </w:r>
    </w:p>
    <w:p w:rsidR="007713DF" w:rsidRDefault="007713DF" w:rsidP="00F637F2">
      <w:pPr>
        <w:jc w:val="both"/>
        <w:rPr>
          <w:szCs w:val="24"/>
        </w:rPr>
      </w:pPr>
      <w:r>
        <w:rPr>
          <w:szCs w:val="24"/>
        </w:rPr>
        <w:t>Поскольку такой тип создания кросс-культурных исследований наиболее популярен, обратимся к более подробному анализу того, какие из методов проверки эквивалентности могут быть проведены, и есть ли здесь какие-либо особенности.</w:t>
      </w:r>
    </w:p>
    <w:p w:rsidR="007713DF" w:rsidRPr="00216BDC" w:rsidRDefault="007713DF" w:rsidP="00F637F2">
      <w:pPr>
        <w:jc w:val="both"/>
        <w:rPr>
          <w:szCs w:val="24"/>
        </w:rPr>
      </w:pPr>
      <w:r>
        <w:rPr>
          <w:szCs w:val="24"/>
        </w:rPr>
        <w:t>Первый вопрос, который становится перед разработчиками – действительно ли тест требует адаптации (</w:t>
      </w:r>
      <w:bookmarkStart w:id="14" w:name="OLE_LINK1"/>
      <w:bookmarkStart w:id="15" w:name="OLE_LINK2"/>
      <w:r w:rsidRPr="006123A4">
        <w:rPr>
          <w:szCs w:val="24"/>
        </w:rPr>
        <w:t>Geisinger, 1994</w:t>
      </w:r>
      <w:bookmarkEnd w:id="14"/>
      <w:bookmarkEnd w:id="15"/>
      <w:r w:rsidRPr="006123A4">
        <w:rPr>
          <w:szCs w:val="24"/>
        </w:rPr>
        <w:t>)?</w:t>
      </w:r>
      <w:r>
        <w:rPr>
          <w:szCs w:val="24"/>
        </w:rPr>
        <w:t xml:space="preserve"> Если какой-либо инструмент планируется переводить на другой язык, то, очевидно, что требуется перевод заданий и скорее всего адаптация, поскольку другой язык во многом подразумевает другой культурный контекст. Однако, если же опросник планируется адаптировать к применению в популяции, говорящей на том же языке (как, например, </w:t>
      </w:r>
      <w:r>
        <w:rPr>
          <w:szCs w:val="24"/>
          <w:lang w:val="en-US"/>
        </w:rPr>
        <w:t>MMPI</w:t>
      </w:r>
      <w:r>
        <w:rPr>
          <w:szCs w:val="24"/>
        </w:rPr>
        <w:t xml:space="preserve">, который был разработан для детей, а затем адаптирован для диагностики взрослых), то над вопросом необходимости адаптации стоит задуматься. </w:t>
      </w:r>
    </w:p>
    <w:p w:rsidR="007713DF" w:rsidRDefault="007713DF" w:rsidP="00F637F2">
      <w:pPr>
        <w:jc w:val="both"/>
        <w:rPr>
          <w:szCs w:val="24"/>
        </w:rPr>
      </w:pPr>
      <w:r>
        <w:rPr>
          <w:szCs w:val="24"/>
        </w:rPr>
        <w:t xml:space="preserve">Если популяции действительно сильно различаются между собой в терминах культуры и языка, то в первую очередь необходимо задуматься о конструктной эквивалентности. </w:t>
      </w:r>
      <w:r>
        <w:rPr>
          <w:szCs w:val="24"/>
        </w:rPr>
        <w:lastRenderedPageBreak/>
        <w:t xml:space="preserve">Поскольку эквивалентности метода и заданий могут устанавливаться одинаково в обоих типах исследований. До 90-ых годов </w:t>
      </w:r>
      <w:r>
        <w:rPr>
          <w:szCs w:val="24"/>
          <w:lang w:val="en-US"/>
        </w:rPr>
        <w:t>XX</w:t>
      </w:r>
      <w:r w:rsidRPr="00586D3B">
        <w:rPr>
          <w:szCs w:val="24"/>
        </w:rPr>
        <w:t xml:space="preserve"> </w:t>
      </w:r>
      <w:r>
        <w:rPr>
          <w:szCs w:val="24"/>
        </w:rPr>
        <w:t>века это вообще не считалось проблемой (</w:t>
      </w:r>
      <w:r w:rsidRPr="006123A4">
        <w:rPr>
          <w:szCs w:val="24"/>
        </w:rPr>
        <w:t>Geisinger, 1994).</w:t>
      </w:r>
      <w:r>
        <w:rPr>
          <w:szCs w:val="24"/>
        </w:rPr>
        <w:t xml:space="preserve"> Эквивалентность конструктов постулировалась исходя из того, что в новой популяции применяется старый тест, а старый тест уже подразумевает определённую структуру конструкта, которая будет воспроизведена в новой популяции. Таким образом, структура конструкта воспринималась как относящаяся к опроснику, а не к реальности, в которой он применяется. Однако, довольно быстро исследователи пришли к выводу, что структуры конструкта могут различаться в различных популяциях. </w:t>
      </w:r>
    </w:p>
    <w:p w:rsidR="007713DF" w:rsidRDefault="007713DF" w:rsidP="00F637F2">
      <w:pPr>
        <w:jc w:val="both"/>
        <w:rPr>
          <w:szCs w:val="24"/>
        </w:rPr>
      </w:pPr>
      <w:r>
        <w:rPr>
          <w:szCs w:val="24"/>
        </w:rPr>
        <w:t>Создание общей для нескольких популяций карты конструкта уже не является доступной опцией, поэтому необходимо установить степень соответствия структуры конструкта в изначальной популяции и сравнить её  со структурой конструкта в новых популяциях (</w:t>
      </w:r>
      <w:r w:rsidRPr="006123A4">
        <w:rPr>
          <w:szCs w:val="24"/>
        </w:rPr>
        <w:t>Mylonas, Furnham, 2013</w:t>
      </w:r>
      <w:r>
        <w:rPr>
          <w:szCs w:val="24"/>
        </w:rPr>
        <w:t xml:space="preserve">). Для этого нужно построить карту измеряемого конструкта в новых популяциях и сравнить ее с картой конструкта в старой популяции. Это уже было описано </w:t>
      </w:r>
      <w:r w:rsidRPr="006123A4">
        <w:rPr>
          <w:szCs w:val="24"/>
        </w:rPr>
        <w:t>в соответствующем разделе данной работы (</w:t>
      </w:r>
      <w:r>
        <w:rPr>
          <w:szCs w:val="24"/>
        </w:rPr>
        <w:t xml:space="preserve">эквивалентность конструкта), поэтому мы не будем подробно на этом останавливаться. Отметим только, что при определении конструктной эквивалентности важно использовать и работу с экспертами, и статистические процедуры в комплексе. Это также является частью требований </w:t>
      </w:r>
      <w:r>
        <w:rPr>
          <w:szCs w:val="24"/>
          <w:lang w:val="en-US"/>
        </w:rPr>
        <w:t>ITC</w:t>
      </w:r>
      <w:r w:rsidRPr="00334A19">
        <w:rPr>
          <w:szCs w:val="24"/>
        </w:rPr>
        <w:t xml:space="preserve"> </w:t>
      </w:r>
      <w:r>
        <w:rPr>
          <w:szCs w:val="24"/>
        </w:rPr>
        <w:t>к адаптации исследований.</w:t>
      </w:r>
    </w:p>
    <w:p w:rsidR="007713DF" w:rsidRDefault="007713DF" w:rsidP="00F637F2">
      <w:pPr>
        <w:jc w:val="both"/>
        <w:rPr>
          <w:szCs w:val="24"/>
        </w:rPr>
      </w:pPr>
      <w:r>
        <w:rPr>
          <w:szCs w:val="24"/>
        </w:rPr>
        <w:t xml:space="preserve">Также важным является вопрос о том, что делать с обнаруженной разницей в конструктах? По стандартам </w:t>
      </w:r>
      <w:r>
        <w:rPr>
          <w:szCs w:val="24"/>
          <w:lang w:val="en-US"/>
        </w:rPr>
        <w:t>ITC</w:t>
      </w:r>
      <w:r w:rsidRPr="00A92E55">
        <w:rPr>
          <w:szCs w:val="24"/>
        </w:rPr>
        <w:t xml:space="preserve"> </w:t>
      </w:r>
      <w:r>
        <w:rPr>
          <w:szCs w:val="24"/>
        </w:rPr>
        <w:t>для международного сравнения должны использоваться только общие для разных стран «части конструкта», а специфические концепты могут применяться только для национальных оценок. Ещё один подход предлагает не сравнивать различные страны, если их концепты не полностью совпадают (</w:t>
      </w:r>
      <w:r w:rsidRPr="006123A4">
        <w:rPr>
          <w:szCs w:val="24"/>
        </w:rPr>
        <w:t>Mylonas, Furnham, 2013).</w:t>
      </w:r>
    </w:p>
    <w:p w:rsidR="007713DF" w:rsidRDefault="007713DF" w:rsidP="00F637F2">
      <w:pPr>
        <w:jc w:val="both"/>
        <w:rPr>
          <w:szCs w:val="24"/>
        </w:rPr>
      </w:pPr>
      <w:r>
        <w:rPr>
          <w:szCs w:val="24"/>
        </w:rPr>
        <w:t>Представим себе пример, которые мы уже использовали в данной работе:</w:t>
      </w:r>
    </w:p>
    <w:p w:rsidR="007713DF" w:rsidRDefault="007713DF" w:rsidP="00AE7006">
      <w:pPr>
        <w:jc w:val="center"/>
        <w:rPr>
          <w:szCs w:val="24"/>
        </w:rPr>
      </w:pPr>
      <w:r>
        <w:rPr>
          <w:noProof/>
          <w:lang w:eastAsia="ru-RU"/>
        </w:rPr>
        <w:drawing>
          <wp:inline distT="0" distB="0" distL="0" distR="0" wp14:anchorId="4736217D" wp14:editId="02AF8870">
            <wp:extent cx="4562475" cy="1971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62475" cy="1971675"/>
                    </a:xfrm>
                    <a:prstGeom prst="rect">
                      <a:avLst/>
                    </a:prstGeom>
                  </pic:spPr>
                </pic:pic>
              </a:graphicData>
            </a:graphic>
          </wp:inline>
        </w:drawing>
      </w:r>
    </w:p>
    <w:p w:rsidR="009B4017" w:rsidRPr="00AE7006" w:rsidRDefault="00AE7006" w:rsidP="00AE7006">
      <w:pPr>
        <w:jc w:val="center"/>
        <w:rPr>
          <w:i/>
          <w:szCs w:val="24"/>
        </w:rPr>
      </w:pPr>
      <w:r w:rsidRPr="00AE7006">
        <w:rPr>
          <w:b/>
          <w:i/>
          <w:szCs w:val="24"/>
        </w:rPr>
        <w:t>Рис.1.</w:t>
      </w:r>
      <w:r w:rsidRPr="00AE7006">
        <w:rPr>
          <w:i/>
          <w:szCs w:val="24"/>
        </w:rPr>
        <w:t xml:space="preserve"> Пример разницы в содержании конструкта.</w:t>
      </w:r>
    </w:p>
    <w:p w:rsidR="007713DF" w:rsidRPr="00A92E55" w:rsidRDefault="007713DF" w:rsidP="00F637F2">
      <w:pPr>
        <w:jc w:val="both"/>
        <w:rPr>
          <w:szCs w:val="24"/>
        </w:rPr>
      </w:pPr>
      <w:r>
        <w:rPr>
          <w:szCs w:val="24"/>
        </w:rPr>
        <w:t xml:space="preserve">Если у измеряемого конструкта бОльшая часть дисперсии не является общей для всех стран, то можно ли делать сравнение всех стран только по маленькой части конструкта, которая является общей? </w:t>
      </w:r>
      <w:r>
        <w:rPr>
          <w:szCs w:val="24"/>
          <w:u w:val="single"/>
        </w:rPr>
        <w:t>Н</w:t>
      </w:r>
      <w:r w:rsidRPr="00A92E55">
        <w:rPr>
          <w:szCs w:val="24"/>
          <w:u w:val="single"/>
        </w:rPr>
        <w:t xml:space="preserve">асколько валидным будет сравнение, при котором некоторые части концепта </w:t>
      </w:r>
      <w:r w:rsidRPr="00A92E55">
        <w:rPr>
          <w:szCs w:val="24"/>
          <w:u w:val="single"/>
        </w:rPr>
        <w:lastRenderedPageBreak/>
        <w:t>(</w:t>
      </w:r>
      <w:r w:rsidRPr="00A92E55">
        <w:rPr>
          <w:szCs w:val="24"/>
        </w:rPr>
        <w:t>которые могут быть существенными, как в примере с Китайским восприятием того, кто считается хорошей дочерью/сыном</w:t>
      </w:r>
      <w:r w:rsidRPr="00A92E55">
        <w:rPr>
          <w:szCs w:val="24"/>
          <w:u w:val="single"/>
        </w:rPr>
        <w:t>) упускаются</w:t>
      </w:r>
      <w:r>
        <w:rPr>
          <w:szCs w:val="24"/>
        </w:rPr>
        <w:t>? В имеющейся на сегодняшний момент литературе ответа на этот вопрос нет. Однако, мы предполагаем, что данный вопрос может быть разрешен с помощью конфирматорного фактора анализа, который даст оценку объяснённой и необъяснённой дисперсии (чтобы более подробно об этом говорить, необходимо произвести хотя бы первичные расчёты).</w:t>
      </w:r>
    </w:p>
    <w:p w:rsidR="007713DF" w:rsidRDefault="007713DF" w:rsidP="00F637F2">
      <w:pPr>
        <w:jc w:val="both"/>
        <w:rPr>
          <w:szCs w:val="24"/>
        </w:rPr>
      </w:pPr>
      <w:r>
        <w:rPr>
          <w:szCs w:val="24"/>
        </w:rPr>
        <w:t>Американский исследователь Гайсенджер разработал общий алгоритм по адаптации теста, если он был создан для оценки параметра только в одной популяции:</w:t>
      </w:r>
    </w:p>
    <w:p w:rsidR="007713DF" w:rsidRDefault="007713DF" w:rsidP="00F637F2">
      <w:pPr>
        <w:pStyle w:val="a3"/>
        <w:numPr>
          <w:ilvl w:val="0"/>
          <w:numId w:val="28"/>
        </w:numPr>
        <w:jc w:val="both"/>
        <w:rPr>
          <w:szCs w:val="24"/>
        </w:rPr>
      </w:pPr>
      <w:r>
        <w:rPr>
          <w:szCs w:val="24"/>
        </w:rPr>
        <w:t xml:space="preserve">Перевод и адаптация инструмента. Это может быть </w:t>
      </w:r>
      <w:r w:rsidRPr="00603DCF">
        <w:rPr>
          <w:i/>
          <w:szCs w:val="24"/>
        </w:rPr>
        <w:t>перевод по заданиям</w:t>
      </w:r>
      <w:r>
        <w:rPr>
          <w:szCs w:val="24"/>
        </w:rPr>
        <w:t xml:space="preserve">, или по </w:t>
      </w:r>
      <w:r w:rsidRPr="00603DCF">
        <w:rPr>
          <w:i/>
          <w:szCs w:val="24"/>
        </w:rPr>
        <w:t>операционализации конструкта</w:t>
      </w:r>
      <w:r>
        <w:rPr>
          <w:szCs w:val="24"/>
        </w:rPr>
        <w:t>. Обычно первый тип перевода используется, когда популяции очень похожи и контекст, включенный в описание заданий является общим для обеих популяций. Если популяции сильно отличаются, то адаптация опросника происходит на уровне концепта. Например, если в оригинальном тесте есть вопрос о том, что испытуемый любит делать по вечерам, ходить в кино или на танцы, то для какой-нибудь развивающейся африканской страны этот типично «западный» вопрос не будет функционировать адекватно. Для такой ситуации подойдет перевод на уровне концепта. Перевод должен осуществляться группой экспертов билингвов, имеющих одинаково хорошие представления о двух культурах, затем должен использоваться обратный перевод. Некоторые исследования показатели, что когда эксперты знают о том, что будет произведен обратный перевод, они специально подбирают слова таким образом, чтобы обратный перевод был более всего похож на первоначальный вариант (</w:t>
      </w:r>
      <w:r w:rsidRPr="006123A4">
        <w:rPr>
          <w:szCs w:val="24"/>
          <w:lang w:val="en-US"/>
        </w:rPr>
        <w:t>Hambleton</w:t>
      </w:r>
      <w:r w:rsidRPr="006123A4">
        <w:rPr>
          <w:szCs w:val="24"/>
        </w:rPr>
        <w:t>, 1993</w:t>
      </w:r>
      <w:r>
        <w:rPr>
          <w:szCs w:val="24"/>
        </w:rPr>
        <w:t xml:space="preserve">). </w:t>
      </w:r>
    </w:p>
    <w:p w:rsidR="007713DF" w:rsidRDefault="007713DF" w:rsidP="00F637F2">
      <w:pPr>
        <w:pStyle w:val="a3"/>
        <w:numPr>
          <w:ilvl w:val="0"/>
          <w:numId w:val="28"/>
        </w:numPr>
        <w:jc w:val="both"/>
        <w:rPr>
          <w:szCs w:val="24"/>
        </w:rPr>
      </w:pPr>
      <w:r>
        <w:rPr>
          <w:szCs w:val="24"/>
        </w:rPr>
        <w:t>Оценка качества переведенных вариантов. Гайсенджер предлагает вместо обратного перевода использовать ещё одну группу экспертов-билингвов, которые просматривают перевод, сделанный первыми экспертами. Сначала вторые эксперты индивидуально просматривают все задания и пишут письменный отзыв по каждому заданию, затем работают группой и приходят к окончательному варианту формулировок заданий.</w:t>
      </w:r>
    </w:p>
    <w:p w:rsidR="007713DF" w:rsidRDefault="007713DF" w:rsidP="00F637F2">
      <w:pPr>
        <w:pStyle w:val="a3"/>
        <w:numPr>
          <w:ilvl w:val="0"/>
          <w:numId w:val="28"/>
        </w:numPr>
        <w:jc w:val="both"/>
        <w:rPr>
          <w:szCs w:val="24"/>
        </w:rPr>
      </w:pPr>
      <w:r>
        <w:rPr>
          <w:szCs w:val="24"/>
        </w:rPr>
        <w:t xml:space="preserve">Пилотное тестирование инструмента. Проверка функционирования инструментария на небольшом числе испытуемых из генеральной совокупности (т.е. новой культурной группы). Здесь выявляется также качество разработанных инструкций, приемлемость времени, числа слов в заданиях. Характеристики, полученные на пилотном исследовании не должны отличаться значимо от характеристик, полученных на первичной популяции. Если пилотажное исследование выявило </w:t>
      </w:r>
      <w:r>
        <w:rPr>
          <w:szCs w:val="24"/>
        </w:rPr>
        <w:lastRenderedPageBreak/>
        <w:t xml:space="preserve">какие-либо проблемы, они должны быть устранены. Успешным завершением пилотного тестирования завершается этап адаптации инструментария. </w:t>
      </w:r>
    </w:p>
    <w:p w:rsidR="00DD6F99" w:rsidRDefault="00DD6F99">
      <w:pPr>
        <w:rPr>
          <w:szCs w:val="24"/>
        </w:rPr>
      </w:pPr>
      <w:r>
        <w:rPr>
          <w:szCs w:val="24"/>
        </w:rPr>
        <w:br w:type="page"/>
      </w:r>
    </w:p>
    <w:p w:rsidR="007713DF" w:rsidRPr="00DD6F99" w:rsidRDefault="001E0037" w:rsidP="00117839">
      <w:pPr>
        <w:pStyle w:val="2"/>
        <w:rPr>
          <w:szCs w:val="24"/>
          <w:lang w:val="en-US"/>
        </w:rPr>
      </w:pPr>
      <w:bookmarkStart w:id="16" w:name="_Toc390170922"/>
      <w:r>
        <w:rPr>
          <w:szCs w:val="24"/>
        </w:rPr>
        <w:lastRenderedPageBreak/>
        <w:t xml:space="preserve">1.4 </w:t>
      </w:r>
      <w:r w:rsidR="00DD6F99">
        <w:rPr>
          <w:szCs w:val="24"/>
        </w:rPr>
        <w:t xml:space="preserve">Инструмент </w:t>
      </w:r>
      <w:r w:rsidR="00DD6F99">
        <w:rPr>
          <w:szCs w:val="24"/>
          <w:lang w:val="en-US"/>
        </w:rPr>
        <w:t>SAM</w:t>
      </w:r>
      <w:bookmarkEnd w:id="16"/>
    </w:p>
    <w:p w:rsidR="00DD6F99" w:rsidRDefault="00DD6F99" w:rsidP="007713DF">
      <w:pPr>
        <w:rPr>
          <w:szCs w:val="24"/>
          <w:lang w:val="en-US"/>
        </w:rPr>
      </w:pPr>
    </w:p>
    <w:p w:rsidR="0025390B" w:rsidRDefault="001C4BFE" w:rsidP="00F637F2">
      <w:pPr>
        <w:jc w:val="both"/>
      </w:pPr>
      <w:r>
        <w:rPr>
          <w:lang w:val="en-US"/>
        </w:rPr>
        <w:t>SAM</w:t>
      </w:r>
      <w:r w:rsidR="00117839">
        <w:t xml:space="preserve"> (</w:t>
      </w:r>
      <w:r w:rsidR="00117839">
        <w:rPr>
          <w:lang w:val="en-US"/>
        </w:rPr>
        <w:t>Student</w:t>
      </w:r>
      <w:r w:rsidR="00117839" w:rsidRPr="00117839">
        <w:t xml:space="preserve"> </w:t>
      </w:r>
      <w:r w:rsidR="00117839">
        <w:rPr>
          <w:lang w:val="en-US"/>
        </w:rPr>
        <w:t>Achievement</w:t>
      </w:r>
      <w:r w:rsidR="00117839" w:rsidRPr="00117839">
        <w:t xml:space="preserve"> </w:t>
      </w:r>
      <w:r w:rsidR="00117839">
        <w:rPr>
          <w:lang w:val="en-US"/>
        </w:rPr>
        <w:t>Monitoring</w:t>
      </w:r>
      <w:r w:rsidR="00117839" w:rsidRPr="00117839">
        <w:t xml:space="preserve">) </w:t>
      </w:r>
      <w:r>
        <w:t xml:space="preserve"> является инструментом </w:t>
      </w:r>
      <w:r w:rsidRPr="00F432DA">
        <w:t>оценки учебно-предметных компетенций</w:t>
      </w:r>
      <w:r w:rsidR="00F637F2">
        <w:t xml:space="preserve"> учащихся начальной школы </w:t>
      </w:r>
      <w:r>
        <w:t xml:space="preserve">(Нежнов, Карданова, 2011; </w:t>
      </w:r>
      <w:r w:rsidRPr="001E3903">
        <w:rPr>
          <w:lang w:val="en-US"/>
        </w:rPr>
        <w:t>Nezhnov</w:t>
      </w:r>
      <w:r>
        <w:t>, 2011)</w:t>
      </w:r>
      <w:r w:rsidRPr="00F432DA">
        <w:t>.</w:t>
      </w:r>
      <w:r>
        <w:t xml:space="preserve">Он разработан на основе теории культурного развития Л.С.Выготского, по которой предполагается, что «существует три </w:t>
      </w:r>
      <w:r w:rsidRPr="00F432DA">
        <w:t>качественны</w:t>
      </w:r>
      <w:r>
        <w:t>х</w:t>
      </w:r>
      <w:r w:rsidRPr="00F432DA">
        <w:t xml:space="preserve"> уровня </w:t>
      </w:r>
      <w:r>
        <w:t xml:space="preserve">овладения культурным </w:t>
      </w:r>
      <w:r w:rsidRPr="00F432DA">
        <w:t>способ</w:t>
      </w:r>
      <w:r>
        <w:t>ом</w:t>
      </w:r>
      <w:r w:rsidRPr="00F432DA">
        <w:t xml:space="preserve"> действия</w:t>
      </w:r>
      <w:r>
        <w:t xml:space="preserve">», которые можно назвать </w:t>
      </w:r>
      <w:r w:rsidRPr="001C4BFE">
        <w:rPr>
          <w:u w:val="single"/>
        </w:rPr>
        <w:t>формальным</w:t>
      </w:r>
      <w:r>
        <w:t xml:space="preserve">, </w:t>
      </w:r>
      <w:r w:rsidRPr="001C4BFE">
        <w:rPr>
          <w:u w:val="single"/>
        </w:rPr>
        <w:t>рефлексивным</w:t>
      </w:r>
      <w:r>
        <w:t xml:space="preserve"> и </w:t>
      </w:r>
      <w:r w:rsidRPr="001C4BFE">
        <w:rPr>
          <w:u w:val="single"/>
        </w:rPr>
        <w:t>функциональным</w:t>
      </w:r>
      <w:r>
        <w:t xml:space="preserve"> (Нежнов, Карданова, Эльконин, 2011</w:t>
      </w:r>
      <w:r w:rsidR="0025390B">
        <w:t>).</w:t>
      </w:r>
    </w:p>
    <w:p w:rsidR="0025390B" w:rsidRDefault="001C4BFE" w:rsidP="00F637F2">
      <w:pPr>
        <w:jc w:val="both"/>
      </w:pPr>
      <w:r>
        <w:t xml:space="preserve">На первом уровне – формальном, ученики решают задачи, ориентируясь на образец, повторяют его внешние характеристики. </w:t>
      </w:r>
      <w:r w:rsidR="0025390B">
        <w:t xml:space="preserve">Они могут применять полученные знания только в типовых ситуациях, по сути, применяя пройденный алгоритм действия в стандартной ситуации. Здесь решение опирается на ассоциативные связи. </w:t>
      </w:r>
    </w:p>
    <w:p w:rsidR="0025390B" w:rsidRDefault="001C4BFE" w:rsidP="00F637F2">
      <w:pPr>
        <w:jc w:val="both"/>
      </w:pPr>
      <w:r>
        <w:t>На втором уровне – рефлексивном, ученики действуют более осознанно, выделяют существенный признак и</w:t>
      </w:r>
      <w:r w:rsidR="0025390B">
        <w:t xml:space="preserve"> с его помощью решают задание. Поэтому при таком уровне освоения материала ученики могут решать весь класс заданий, который можно решить данным способом, вне зависимости от того, описывается ли задача в стандартной форме, или сформулирована нестандартно.</w:t>
      </w:r>
      <w:r w:rsidR="00BB1C1C">
        <w:t xml:space="preserve"> «</w:t>
      </w:r>
      <w:r w:rsidR="00BB1C1C" w:rsidRPr="00F432DA">
        <w:t>Ориентировка второго уровня опирается на умственную структуру, которая фиксирует существенное отношение объектной ситуации. В психологии такие структуры обозначаются термином «гештальт», а учителя в таких случаях говорят, что ребенок начал понимать предметный материал</w:t>
      </w:r>
      <w:r w:rsidR="00BB1C1C">
        <w:t xml:space="preserve">» </w:t>
      </w:r>
      <w:r w:rsidR="00BB1C1C" w:rsidRPr="00BB1C1C">
        <w:t>(</w:t>
      </w:r>
      <w:r w:rsidR="00BB1C1C">
        <w:t>Нежнов, Карданова</w:t>
      </w:r>
      <w:r w:rsidR="00BB1C1C" w:rsidRPr="00BB1C1C">
        <w:t xml:space="preserve">, 2011). </w:t>
      </w:r>
    </w:p>
    <w:p w:rsidR="001C4BFE" w:rsidRDefault="0025390B" w:rsidP="00F637F2">
      <w:pPr>
        <w:jc w:val="both"/>
      </w:pPr>
      <w:r>
        <w:t>Т</w:t>
      </w:r>
      <w:r w:rsidR="001C4BFE">
        <w:t>ретий уровень – функциональный, отражае</w:t>
      </w:r>
      <w:r w:rsidR="00BB1C1C">
        <w:t xml:space="preserve">т свободное владение материалом. При таком уровне овладения материалом ученик понимает какой способ решения задачи является наиболее подходящим, отличает подходящие способы решения от неподходящих </w:t>
      </w:r>
      <w:r w:rsidR="001C4BFE">
        <w:t>(Нежнов, Карданова, Эльконин, 2011).</w:t>
      </w:r>
    </w:p>
    <w:p w:rsidR="00BB1C1C" w:rsidRDefault="001C4BFE" w:rsidP="00F637F2">
      <w:pPr>
        <w:jc w:val="both"/>
        <w:rPr>
          <w:szCs w:val="24"/>
        </w:rPr>
      </w:pPr>
      <w:r>
        <w:t xml:space="preserve">В рамках методологии </w:t>
      </w:r>
      <w:r>
        <w:rPr>
          <w:lang w:val="en-US"/>
        </w:rPr>
        <w:t>SAM</w:t>
      </w:r>
      <w:r>
        <w:t xml:space="preserve"> разработаны тесты по математике и русскому языку. </w:t>
      </w:r>
      <w:r w:rsidR="00595F7F">
        <w:t xml:space="preserve">Тесты разработаны для учеников, заканчивающих начальную школу (4-ый класс). </w:t>
      </w:r>
      <w:r>
        <w:t>Тесты  имеют блочную структуру: 1-ое задание каждого блока  отражает первый уровень освоения материала, 2-ое задание – второй уровень,</w:t>
      </w:r>
      <w:r w:rsidR="00BB1C1C">
        <w:t xml:space="preserve"> 3-е задание – третий уровень. Такое построение заданий имеет восходящую трудность, каждый блок заданий отражает определенную тему/раздел материала. </w:t>
      </w:r>
      <w:r>
        <w:t xml:space="preserve">Всего каждый вариант теста содержит 15 блоков и, таким образом, 45 заданий. </w:t>
      </w:r>
      <w:r w:rsidR="00BB1C1C">
        <w:rPr>
          <w:szCs w:val="24"/>
        </w:rPr>
        <w:t xml:space="preserve">Благодаря такой структуре, инструмент </w:t>
      </w:r>
      <w:r w:rsidR="00BB1C1C">
        <w:rPr>
          <w:szCs w:val="24"/>
          <w:lang w:val="en-US"/>
        </w:rPr>
        <w:t>SAM</w:t>
      </w:r>
      <w:r w:rsidR="00BB1C1C" w:rsidRPr="00BB1C1C">
        <w:rPr>
          <w:szCs w:val="24"/>
        </w:rPr>
        <w:t xml:space="preserve"> </w:t>
      </w:r>
      <w:r w:rsidR="00BB1C1C">
        <w:rPr>
          <w:szCs w:val="24"/>
        </w:rPr>
        <w:t xml:space="preserve">измеряет успешность освоения различных разделов учебной программы, а также диагностирует уровень усвоения материала. </w:t>
      </w:r>
    </w:p>
    <w:p w:rsidR="00BE44FB" w:rsidRDefault="00BB1C1C" w:rsidP="00F637F2">
      <w:pPr>
        <w:jc w:val="both"/>
      </w:pPr>
      <w:r>
        <w:t xml:space="preserve">Данный инструмент разрабатывался в </w:t>
      </w:r>
      <w:r>
        <w:rPr>
          <w:lang w:val="en-US"/>
        </w:rPr>
        <w:t>Rasch</w:t>
      </w:r>
      <w:r w:rsidRPr="00BB1C1C">
        <w:t xml:space="preserve"> </w:t>
      </w:r>
      <w:r>
        <w:t>модели. Задания оцениваются дихотомически: 0 за неправильный ответ, 1 – за правильный. Таким образом, м</w:t>
      </w:r>
      <w:r w:rsidR="00BE44FB">
        <w:t>аксимальный балл составляет 45.</w:t>
      </w:r>
    </w:p>
    <w:p w:rsidR="00BE44FB" w:rsidRPr="00C01894" w:rsidRDefault="00BE44FB" w:rsidP="00F637F2">
      <w:pPr>
        <w:jc w:val="both"/>
      </w:pPr>
      <w:r>
        <w:lastRenderedPageBreak/>
        <w:t xml:space="preserve">Разработаны тесты </w:t>
      </w:r>
      <w:r>
        <w:rPr>
          <w:lang w:val="en-US"/>
        </w:rPr>
        <w:t>SAM</w:t>
      </w:r>
      <w:r w:rsidRPr="00BE44FB">
        <w:t xml:space="preserve"> </w:t>
      </w:r>
      <w:r>
        <w:t>по математике и русскому языку. Эти тесты были переведены на таджикский</w:t>
      </w:r>
      <w:r w:rsidR="003E2CE0">
        <w:t>, казахский</w:t>
      </w:r>
      <w:r>
        <w:t xml:space="preserve"> и киргизский языки и апробированы. </w:t>
      </w:r>
      <w:r w:rsidR="00C01894">
        <w:t xml:space="preserve">Российская версия </w:t>
      </w:r>
      <w:r w:rsidR="00C01894">
        <w:rPr>
          <w:lang w:val="en-US"/>
        </w:rPr>
        <w:t>SAM</w:t>
      </w:r>
      <w:r w:rsidR="00C01894" w:rsidRPr="00C01894">
        <w:t xml:space="preserve"> </w:t>
      </w:r>
      <w:r w:rsidR="00C01894">
        <w:t>прошла международный аудит и имеет полное психометрическое сопровождение.</w:t>
      </w:r>
    </w:p>
    <w:p w:rsidR="00DD6F99" w:rsidRDefault="00BE44FB" w:rsidP="00F637F2">
      <w:pPr>
        <w:jc w:val="both"/>
        <w:rPr>
          <w:szCs w:val="24"/>
        </w:rPr>
      </w:pPr>
      <w:r>
        <w:rPr>
          <w:szCs w:val="24"/>
        </w:rPr>
        <w:t xml:space="preserve">В данной работе будут анализироваться тесты по математике (вариант 1) на русском и таджикском языках. Таджикская версия была выбрана исходя из того, что результаты таджикских учеников очень сильно отличаются от русских и встаёт вопрос о том, возможно ли сравнивать результаты </w:t>
      </w:r>
      <w:r>
        <w:rPr>
          <w:szCs w:val="24"/>
          <w:lang w:val="en-US"/>
        </w:rPr>
        <w:t>SAM</w:t>
      </w:r>
      <w:r w:rsidRPr="00BE44FB">
        <w:rPr>
          <w:szCs w:val="24"/>
        </w:rPr>
        <w:t xml:space="preserve"> </w:t>
      </w:r>
      <w:r>
        <w:rPr>
          <w:szCs w:val="24"/>
        </w:rPr>
        <w:t xml:space="preserve">в этих странах. Более подробно разница в результатах будет рассматриваться во 2-ой главе данной работы. </w:t>
      </w:r>
    </w:p>
    <w:p w:rsidR="007713DF" w:rsidRDefault="007713DF" w:rsidP="00F637F2">
      <w:pPr>
        <w:rPr>
          <w:szCs w:val="24"/>
        </w:rPr>
      </w:pPr>
      <w:r>
        <w:rPr>
          <w:szCs w:val="24"/>
        </w:rPr>
        <w:br w:type="page"/>
      </w:r>
    </w:p>
    <w:p w:rsidR="007713DF" w:rsidRDefault="00455E42" w:rsidP="00117839">
      <w:pPr>
        <w:pStyle w:val="2"/>
        <w:rPr>
          <w:szCs w:val="24"/>
        </w:rPr>
      </w:pPr>
      <w:bookmarkStart w:id="17" w:name="_Toc390170923"/>
      <w:r>
        <w:rPr>
          <w:szCs w:val="24"/>
        </w:rPr>
        <w:lastRenderedPageBreak/>
        <w:t>Выводы</w:t>
      </w:r>
      <w:bookmarkEnd w:id="17"/>
    </w:p>
    <w:p w:rsidR="007713DF" w:rsidRDefault="00BE44FB" w:rsidP="0056300C">
      <w:pPr>
        <w:ind w:firstLine="851"/>
        <w:jc w:val="both"/>
        <w:rPr>
          <w:szCs w:val="24"/>
        </w:rPr>
      </w:pPr>
      <w:r>
        <w:rPr>
          <w:szCs w:val="24"/>
        </w:rPr>
        <w:t>Итак, в данной главе</w:t>
      </w:r>
      <w:r w:rsidR="007713DF">
        <w:rPr>
          <w:szCs w:val="24"/>
        </w:rPr>
        <w:t xml:space="preserve"> мы подробно рассмотрели вопрос о том, как добиться сопоставимости результатов кросс-культурного исследования между странами. Выделяется три типа эквивалентности, обеспечение которых дает исследователям основания считать тест одинаковым в различных культурах: это конструктная эквивалентность, эквивалентность метода и эквивалентность заданий. Также мы описали общемировые правила перевода и адаптации различных тестов. </w:t>
      </w:r>
    </w:p>
    <w:p w:rsidR="007713DF" w:rsidRDefault="007713DF" w:rsidP="0056300C">
      <w:pPr>
        <w:ind w:firstLine="851"/>
        <w:jc w:val="both"/>
        <w:rPr>
          <w:szCs w:val="24"/>
        </w:rPr>
      </w:pPr>
      <w:r>
        <w:rPr>
          <w:szCs w:val="24"/>
        </w:rPr>
        <w:t>Конструктная эквивалентность является наиболее сложной для определения, поскольку она включает в себя суждение о том, что ненаблюдаемые характеристики функционируют одинаковым образом в различных странах. Здесь выделяется ряд процедур, которые необходимо провести исследователям как до, так и после тестирования. Мы также отдельно рассмотрели вопрос о том, как показать конструктную эквивалентность в случае, когда исследование не создавалось изначально для межстранового сравнения. В таком случае исследователям остается применять статистические процедуры и рассматривать различные аспекты функционирования заданий, поскольку работа с экспертами часто оказывается недоступной. Стоит отметить, что методы доказательства эквивалентности метода и заданий разработаны куда лучше, чем методы установлен</w:t>
      </w:r>
      <w:r w:rsidR="00BE44FB">
        <w:rPr>
          <w:szCs w:val="24"/>
        </w:rPr>
        <w:t xml:space="preserve">ия конструктной эквивалентности; и в конечном итоге то, каким образом доказывать сопоставимость результатов исследований, остается на усмотрение разработчиков. </w:t>
      </w:r>
    </w:p>
    <w:p w:rsidR="00BE44FB" w:rsidRPr="00E84D3F" w:rsidRDefault="00BE44FB" w:rsidP="0056300C">
      <w:pPr>
        <w:ind w:firstLine="851"/>
        <w:jc w:val="both"/>
        <w:rPr>
          <w:szCs w:val="24"/>
        </w:rPr>
      </w:pPr>
      <w:r>
        <w:rPr>
          <w:szCs w:val="24"/>
        </w:rPr>
        <w:t xml:space="preserve">Также в первой главе данной работы мы рассмотрели инструмент </w:t>
      </w:r>
      <w:r>
        <w:rPr>
          <w:szCs w:val="24"/>
          <w:lang w:val="en-US"/>
        </w:rPr>
        <w:t>SAM</w:t>
      </w:r>
      <w:r>
        <w:rPr>
          <w:szCs w:val="24"/>
        </w:rPr>
        <w:t>. Существенная разница в достижении учеников в России и Таджикистане подтолкнула нас к использованию этого инструмента для определения необходимых мер по установлению сопоставимости результатов.</w:t>
      </w:r>
    </w:p>
    <w:p w:rsidR="007713DF" w:rsidRPr="00293524" w:rsidRDefault="007713DF" w:rsidP="007713DF">
      <w:pPr>
        <w:rPr>
          <w:szCs w:val="24"/>
        </w:rPr>
      </w:pPr>
      <w:r w:rsidRPr="00293524">
        <w:rPr>
          <w:szCs w:val="24"/>
        </w:rPr>
        <w:br w:type="page"/>
      </w:r>
    </w:p>
    <w:p w:rsidR="00707841" w:rsidRDefault="00117839" w:rsidP="00117839">
      <w:pPr>
        <w:pStyle w:val="1"/>
      </w:pPr>
      <w:bookmarkStart w:id="18" w:name="_Toc390170924"/>
      <w:r>
        <w:lastRenderedPageBreak/>
        <w:t xml:space="preserve">Глава 2. </w:t>
      </w:r>
      <w:r w:rsidR="009B4017">
        <w:t xml:space="preserve">Исследование сопоставимости результатов тестирования </w:t>
      </w:r>
      <w:r w:rsidR="009B4017">
        <w:rPr>
          <w:lang w:val="en-US"/>
        </w:rPr>
        <w:t>SAM</w:t>
      </w:r>
      <w:r w:rsidR="009B4017" w:rsidRPr="009B4017">
        <w:t xml:space="preserve"> </w:t>
      </w:r>
      <w:r w:rsidR="009B4017">
        <w:t>в Новгородской области и Таджикистане</w:t>
      </w:r>
      <w:bookmarkEnd w:id="18"/>
    </w:p>
    <w:p w:rsidR="009B4017" w:rsidRPr="009B4017" w:rsidRDefault="009B4017" w:rsidP="0084191E">
      <w:pPr>
        <w:ind w:left="567"/>
      </w:pPr>
    </w:p>
    <w:p w:rsidR="00481C01" w:rsidRDefault="00C0637C" w:rsidP="00117839">
      <w:pPr>
        <w:pStyle w:val="2"/>
      </w:pPr>
      <w:bookmarkStart w:id="19" w:name="_Toc390170925"/>
      <w:r>
        <w:t>Введение</w:t>
      </w:r>
      <w:bookmarkEnd w:id="19"/>
    </w:p>
    <w:p w:rsidR="00C0637C" w:rsidRPr="007924D0" w:rsidRDefault="007924D0" w:rsidP="0056300C">
      <w:pPr>
        <w:jc w:val="both"/>
      </w:pPr>
      <w:r>
        <w:t xml:space="preserve">Инструмент </w:t>
      </w:r>
      <w:r>
        <w:rPr>
          <w:lang w:val="en-US"/>
        </w:rPr>
        <w:t>SAM</w:t>
      </w:r>
      <w:r w:rsidRPr="007924D0">
        <w:t xml:space="preserve"> </w:t>
      </w:r>
      <w:r>
        <w:t xml:space="preserve">относится к типу кросс-культурных исследований, которые изначально разрабатывались для оценки способностей в России, но потом появилась необходимость перевести опросник на другие языки. Поскольку часть процедур адаптации не была заложена заранее, выполнение полного ряда мер, рассмотренных в 1-ой главе данной работы, не представляется возможным. Также, коррективу в процесс установления соответствия между российской и таджикской версиями опросника вносит и характер данных. </w:t>
      </w:r>
    </w:p>
    <w:p w:rsidR="00DD6F99" w:rsidRDefault="008A37CA" w:rsidP="0056300C">
      <w:pPr>
        <w:jc w:val="both"/>
      </w:pPr>
      <w:r>
        <w:t>В области установления конструктной эквивалентности невозможно выполнение конфирматорного и эксплораторного факторных анализов</w:t>
      </w:r>
      <w:r w:rsidR="00A10409">
        <w:t xml:space="preserve"> (ЭФА и КФА)</w:t>
      </w:r>
      <w:r>
        <w:t xml:space="preserve">. Это обусловлено тем, что в Таджикских данных слишком много пропусков (35%). </w:t>
      </w:r>
    </w:p>
    <w:p w:rsidR="00A10409" w:rsidRDefault="00A10409" w:rsidP="0056300C">
      <w:pPr>
        <w:jc w:val="both"/>
      </w:pPr>
      <w:r>
        <w:t xml:space="preserve">На </w:t>
      </w:r>
      <w:r w:rsidRPr="00AE7006">
        <w:t>рисунке</w:t>
      </w:r>
      <w:r w:rsidR="00AE7006" w:rsidRPr="00AE7006">
        <w:t xml:space="preserve"> 2</w:t>
      </w:r>
      <w:r>
        <w:t xml:space="preserve"> представлено распределение учеников из Таджикистана по правильным ответам (ось Х) и пропускам ответа (ось </w:t>
      </w:r>
      <w:r>
        <w:rPr>
          <w:lang w:val="en-US"/>
        </w:rPr>
        <w:t>Y</w:t>
      </w:r>
      <w:r w:rsidRPr="00A10409">
        <w:t>)</w:t>
      </w:r>
      <w:r>
        <w:t>.</w:t>
      </w:r>
    </w:p>
    <w:p w:rsidR="00A10409" w:rsidRDefault="00A10409" w:rsidP="00AE7006">
      <w:pPr>
        <w:ind w:left="567"/>
        <w:jc w:val="center"/>
        <w:rPr>
          <w:lang w:val="en-US"/>
        </w:rPr>
      </w:pPr>
      <w:r>
        <w:rPr>
          <w:noProof/>
          <w:lang w:eastAsia="ru-RU"/>
        </w:rPr>
        <w:drawing>
          <wp:inline distT="0" distB="0" distL="0" distR="0" wp14:anchorId="2B9D5A35" wp14:editId="4E9A6C4F">
            <wp:extent cx="4572000" cy="27432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10409" w:rsidRPr="00AE7006" w:rsidRDefault="00AE7006" w:rsidP="00AE7006">
      <w:pPr>
        <w:ind w:left="567"/>
        <w:jc w:val="center"/>
        <w:rPr>
          <w:i/>
        </w:rPr>
      </w:pPr>
      <w:r w:rsidRPr="00AE7006">
        <w:rPr>
          <w:b/>
          <w:i/>
        </w:rPr>
        <w:t>Рис.2</w:t>
      </w:r>
      <w:r w:rsidR="00A10409" w:rsidRPr="00AE7006">
        <w:rPr>
          <w:i/>
        </w:rPr>
        <w:t xml:space="preserve"> Распределение таджикских детей по правильным ответам и пропускам ответа в заданиях.</w:t>
      </w:r>
    </w:p>
    <w:p w:rsidR="00A10409" w:rsidRDefault="00A10409" w:rsidP="0084191E">
      <w:pPr>
        <w:ind w:left="567"/>
      </w:pPr>
    </w:p>
    <w:p w:rsidR="00A10409" w:rsidRDefault="00A10409" w:rsidP="0056300C">
      <w:pPr>
        <w:jc w:val="both"/>
      </w:pPr>
      <w:r>
        <w:t xml:space="preserve">Как видно по рисунку, в Таджикистане отсутствуют ученики, которые дали бы больше, чем 27 правильных ответов, однако, есть дети, которые пропустили практически все задания. С учётом того, что задания оценивались дихотомически, вариации в данных недостаточно для проведения ЭФА и КФА. </w:t>
      </w:r>
    </w:p>
    <w:p w:rsidR="00DD6F99" w:rsidRDefault="00A10409" w:rsidP="0056300C">
      <w:pPr>
        <w:jc w:val="both"/>
      </w:pPr>
      <w:r>
        <w:lastRenderedPageBreak/>
        <w:t xml:space="preserve">Эквивалентности метода, которая предполагает эквивалентность выборки, инструмента и проведения, в случае с опросником </w:t>
      </w:r>
      <w:r>
        <w:rPr>
          <w:lang w:val="en-US"/>
        </w:rPr>
        <w:t>SAM</w:t>
      </w:r>
      <w:r w:rsidRPr="00A10409">
        <w:t xml:space="preserve"> </w:t>
      </w:r>
      <w:r>
        <w:t>доказать невозможно, поскольку все известные процедуры установления методной эквивалентности должны быть заложены исследователем заранее.</w:t>
      </w:r>
    </w:p>
    <w:p w:rsidR="00A10409" w:rsidRDefault="00A10409" w:rsidP="0056300C">
      <w:pPr>
        <w:jc w:val="both"/>
      </w:pPr>
      <w:r>
        <w:t xml:space="preserve">Что касается эквивалентности заданий, </w:t>
      </w:r>
      <w:r w:rsidR="0084191E">
        <w:t xml:space="preserve">то здесь есть возможность полной проверки данных </w:t>
      </w:r>
      <w:r w:rsidR="0084191E">
        <w:rPr>
          <w:lang w:val="en-US"/>
        </w:rPr>
        <w:t>SAM</w:t>
      </w:r>
      <w:r w:rsidR="0084191E" w:rsidRPr="0084191E">
        <w:t xml:space="preserve"> </w:t>
      </w:r>
      <w:r w:rsidR="0084191E">
        <w:t>в двух странах на эквивалентность заданий.</w:t>
      </w:r>
    </w:p>
    <w:p w:rsidR="0084191E" w:rsidRDefault="0084191E" w:rsidP="0056300C">
      <w:pPr>
        <w:jc w:val="both"/>
      </w:pPr>
      <w:r>
        <w:t xml:space="preserve">Как указывалось ранее, </w:t>
      </w:r>
      <w:r w:rsidRPr="0084191E">
        <w:rPr>
          <w:b/>
        </w:rPr>
        <w:t>целью</w:t>
      </w:r>
      <w:r>
        <w:t xml:space="preserve"> данной работы является установление сопоставимости (эквивалентности) результатов тестирования в России и Таджикистане. Установление сопоставимости означает, что результаты </w:t>
      </w:r>
      <w:r>
        <w:rPr>
          <w:lang w:val="en-US"/>
        </w:rPr>
        <w:t>SAM</w:t>
      </w:r>
      <w:r w:rsidRPr="0084191E">
        <w:t xml:space="preserve"> </w:t>
      </w:r>
      <w:r>
        <w:t xml:space="preserve"> в этих странах можно сравнить, т.е. </w:t>
      </w:r>
      <w:r w:rsidRPr="0084191E">
        <w:rPr>
          <w:b/>
        </w:rPr>
        <w:t>результаты могут быть положены на одну шкалу</w:t>
      </w:r>
      <w:r>
        <w:t xml:space="preserve">. </w:t>
      </w:r>
    </w:p>
    <w:p w:rsidR="0084191E" w:rsidRDefault="00C01894" w:rsidP="0056300C">
      <w:pPr>
        <w:jc w:val="both"/>
      </w:pPr>
      <w:r>
        <w:t xml:space="preserve">Вторая глава нашего исследования состоит из двух частей: предварительной и основной. Предварительная часть заключается в подготовке результатов исследования </w:t>
      </w:r>
      <w:r>
        <w:rPr>
          <w:lang w:val="en-US"/>
        </w:rPr>
        <w:t>SAM</w:t>
      </w:r>
      <w:r>
        <w:t>, а именно:</w:t>
      </w:r>
    </w:p>
    <w:p w:rsidR="00C01894" w:rsidRDefault="00C01894" w:rsidP="0056300C">
      <w:pPr>
        <w:pStyle w:val="a3"/>
        <w:numPr>
          <w:ilvl w:val="0"/>
          <w:numId w:val="39"/>
        </w:numPr>
      </w:pPr>
      <w:r>
        <w:t>Создании выборки российских данных,</w:t>
      </w:r>
    </w:p>
    <w:p w:rsidR="00C01894" w:rsidRDefault="00C01894" w:rsidP="0056300C">
      <w:pPr>
        <w:pStyle w:val="a3"/>
        <w:numPr>
          <w:ilvl w:val="0"/>
          <w:numId w:val="39"/>
        </w:numPr>
      </w:pPr>
      <w:r>
        <w:t xml:space="preserve">Психометрическом анализе российских и таджикских данных в рамках КТТ и </w:t>
      </w:r>
      <w:r w:rsidRPr="00C01894">
        <w:rPr>
          <w:lang w:val="en-US"/>
        </w:rPr>
        <w:t>IRT</w:t>
      </w:r>
      <w:r>
        <w:t>,</w:t>
      </w:r>
    </w:p>
    <w:p w:rsidR="00770DBC" w:rsidRDefault="00770DBC" w:rsidP="0056300C">
      <w:pPr>
        <w:pStyle w:val="a3"/>
        <w:numPr>
          <w:ilvl w:val="0"/>
          <w:numId w:val="39"/>
        </w:numPr>
      </w:pPr>
      <w:r>
        <w:t>Шкалировании российских и таджикских данных по отдельности,</w:t>
      </w:r>
    </w:p>
    <w:p w:rsidR="00C01894" w:rsidRPr="00C01894" w:rsidRDefault="00C01894" w:rsidP="0056300C">
      <w:pPr>
        <w:pStyle w:val="a3"/>
        <w:numPr>
          <w:ilvl w:val="0"/>
          <w:numId w:val="39"/>
        </w:numPr>
        <w:rPr>
          <w:lang w:val="en-US"/>
        </w:rPr>
      </w:pPr>
      <w:r>
        <w:t xml:space="preserve">Проверке российских и таджикских данных на согласие с моделью </w:t>
      </w:r>
      <w:r w:rsidRPr="00C01894">
        <w:rPr>
          <w:lang w:val="en-US"/>
        </w:rPr>
        <w:t xml:space="preserve">Rasch. </w:t>
      </w:r>
    </w:p>
    <w:p w:rsidR="00C01894" w:rsidRDefault="00C01894" w:rsidP="008A18C9">
      <w:pPr>
        <w:pStyle w:val="a3"/>
        <w:ind w:firstLine="0"/>
      </w:pPr>
      <w:r>
        <w:t xml:space="preserve">Основная часть второй главы посвящена установлению эквивалентности. </w:t>
      </w:r>
      <w:r w:rsidRPr="00CB7578">
        <w:t>Она включает в себя:</w:t>
      </w:r>
    </w:p>
    <w:p w:rsidR="00C01894" w:rsidRDefault="00770DBC" w:rsidP="0056300C">
      <w:pPr>
        <w:pStyle w:val="a3"/>
        <w:numPr>
          <w:ilvl w:val="0"/>
          <w:numId w:val="39"/>
        </w:numPr>
      </w:pPr>
      <w:r>
        <w:t>Анализ «карт конструктов»</w:t>
      </w:r>
      <w:r w:rsidR="00CB7578">
        <w:t xml:space="preserve"> в российской и таджикской </w:t>
      </w:r>
      <w:r>
        <w:t>версиях,</w:t>
      </w:r>
    </w:p>
    <w:p w:rsidR="00770DBC" w:rsidRDefault="00CB7578" w:rsidP="0056300C">
      <w:pPr>
        <w:pStyle w:val="a3"/>
        <w:numPr>
          <w:ilvl w:val="0"/>
          <w:numId w:val="39"/>
        </w:numPr>
      </w:pPr>
      <w:r>
        <w:t>Анализ перевода заданий на таджикский язык,</w:t>
      </w:r>
    </w:p>
    <w:p w:rsidR="00CB7578" w:rsidRDefault="00CB7578" w:rsidP="0056300C">
      <w:pPr>
        <w:pStyle w:val="a3"/>
        <w:numPr>
          <w:ilvl w:val="0"/>
          <w:numId w:val="39"/>
        </w:numPr>
      </w:pPr>
      <w:r w:rsidRPr="00CB7578">
        <w:rPr>
          <w:lang w:val="en-US"/>
        </w:rPr>
        <w:t>DIF</w:t>
      </w:r>
      <w:r w:rsidRPr="00CB7578">
        <w:t>-</w:t>
      </w:r>
      <w:r>
        <w:t>анализ,</w:t>
      </w:r>
    </w:p>
    <w:p w:rsidR="00CB7578" w:rsidRDefault="00CB7578" w:rsidP="0056300C">
      <w:pPr>
        <w:pStyle w:val="a3"/>
        <w:numPr>
          <w:ilvl w:val="0"/>
          <w:numId w:val="39"/>
        </w:numPr>
      </w:pPr>
      <w:r>
        <w:t xml:space="preserve">Психометрический анализ объединённых российских и таджикских данных, включая согласие с моделью </w:t>
      </w:r>
      <w:r w:rsidRPr="00CB7578">
        <w:rPr>
          <w:lang w:val="en-US"/>
        </w:rPr>
        <w:t>Rasch</w:t>
      </w:r>
      <w:r>
        <w:t>,</w:t>
      </w:r>
    </w:p>
    <w:p w:rsidR="00CB7578" w:rsidRDefault="00CB7578" w:rsidP="0056300C">
      <w:pPr>
        <w:pStyle w:val="a3"/>
        <w:numPr>
          <w:ilvl w:val="0"/>
          <w:numId w:val="39"/>
        </w:numPr>
      </w:pPr>
      <w:r>
        <w:t>Установление общих заданий для построения единой шкалы,</w:t>
      </w:r>
    </w:p>
    <w:p w:rsidR="00CB7578" w:rsidRDefault="00CB7578" w:rsidP="0056300C">
      <w:pPr>
        <w:pStyle w:val="a3"/>
        <w:numPr>
          <w:ilvl w:val="0"/>
          <w:numId w:val="39"/>
        </w:numPr>
      </w:pPr>
      <w:r>
        <w:t>Шкалирование результатов тестирования,</w:t>
      </w:r>
    </w:p>
    <w:p w:rsidR="00CB7578" w:rsidRPr="00CB7578" w:rsidRDefault="00CB7578" w:rsidP="0056300C">
      <w:pPr>
        <w:pStyle w:val="a3"/>
        <w:numPr>
          <w:ilvl w:val="0"/>
          <w:numId w:val="39"/>
        </w:numPr>
      </w:pPr>
      <w:r>
        <w:t>Описательная статистика.</w:t>
      </w:r>
    </w:p>
    <w:p w:rsidR="00DD6F99" w:rsidRDefault="00DD6F99">
      <w:r>
        <w:br w:type="page"/>
      </w:r>
    </w:p>
    <w:p w:rsidR="00DD6F99" w:rsidRDefault="00DD6F99"/>
    <w:p w:rsidR="00117839" w:rsidRPr="00C0637C" w:rsidRDefault="00455E42" w:rsidP="00455E42">
      <w:pPr>
        <w:pStyle w:val="2"/>
      </w:pPr>
      <w:bookmarkStart w:id="20" w:name="_Toc390170926"/>
      <w:r>
        <w:t xml:space="preserve">2.1 </w:t>
      </w:r>
      <w:r w:rsidR="00117839">
        <w:t>Подготовительный этап</w:t>
      </w:r>
      <w:bookmarkEnd w:id="20"/>
    </w:p>
    <w:p w:rsidR="00455E42" w:rsidRPr="00455E42" w:rsidRDefault="00455E42" w:rsidP="00455E42">
      <w:pPr>
        <w:pStyle w:val="3"/>
      </w:pPr>
      <w:bookmarkStart w:id="21" w:name="_Toc390170927"/>
      <w:r>
        <w:rPr>
          <w:b w:val="0"/>
        </w:rPr>
        <w:t xml:space="preserve">2.1.1 </w:t>
      </w:r>
      <w:r>
        <w:t>Выборка тестирования</w:t>
      </w:r>
      <w:bookmarkEnd w:id="21"/>
    </w:p>
    <w:p w:rsidR="00FC6F0E" w:rsidRPr="00FC6F0E" w:rsidRDefault="00FC6F0E" w:rsidP="0056300C">
      <w:pPr>
        <w:pStyle w:val="a3"/>
        <w:ind w:left="0"/>
        <w:jc w:val="both"/>
      </w:pPr>
      <w:r>
        <w:t xml:space="preserve">Анализ проводился на результатах тестирования </w:t>
      </w:r>
      <w:r>
        <w:rPr>
          <w:lang w:val="en-US"/>
        </w:rPr>
        <w:t>SAM</w:t>
      </w:r>
      <w:r>
        <w:t xml:space="preserve"> (математика, вариант 1)</w:t>
      </w:r>
      <w:r w:rsidRPr="00FC6F0E">
        <w:t xml:space="preserve"> </w:t>
      </w:r>
      <w:r>
        <w:t>в Таджикистане и Новгородской области. Размер выборки в Таджикистане составил 408 ученика, в Новгородской области – 2216.</w:t>
      </w:r>
      <w:r w:rsidR="00964615">
        <w:t xml:space="preserve"> В Таджикистане отбор респондентов осуществлялся методом кластерного отбора (</w:t>
      </w:r>
      <w:r w:rsidR="00AE7006">
        <w:t xml:space="preserve">заключительный отчет по локализации и адаптации </w:t>
      </w:r>
      <w:r w:rsidR="00AE7006">
        <w:rPr>
          <w:lang w:val="en-US"/>
        </w:rPr>
        <w:t>SAM</w:t>
      </w:r>
      <w:r w:rsidR="00AE7006" w:rsidRPr="00AE7006">
        <w:t xml:space="preserve"> </w:t>
      </w:r>
      <w:r w:rsidR="00AE7006">
        <w:t>в Таджикистане</w:t>
      </w:r>
      <w:r w:rsidR="00964615">
        <w:t>). В Новгородской области была опрошена генеральная совокупность учеников 4-го класса.</w:t>
      </w:r>
    </w:p>
    <w:p w:rsidR="00D04B68" w:rsidRDefault="00FC6F0E" w:rsidP="0056300C">
      <w:pPr>
        <w:pStyle w:val="a3"/>
        <w:ind w:left="0"/>
        <w:jc w:val="both"/>
      </w:pPr>
      <w:r w:rsidRPr="00FC6F0E">
        <w:t xml:space="preserve">База результатов тестирования </w:t>
      </w:r>
      <w:r w:rsidRPr="00FC6F0E">
        <w:rPr>
          <w:lang w:val="en-US"/>
        </w:rPr>
        <w:t>SAM</w:t>
      </w:r>
      <w:r w:rsidRPr="00FC6F0E">
        <w:t xml:space="preserve"> в Таджикистане создавалась на основе данных, представл</w:t>
      </w:r>
      <w:r>
        <w:t>енных таджикской стороной. Готовая б</w:t>
      </w:r>
      <w:r w:rsidRPr="00FC6F0E">
        <w:t xml:space="preserve">аза, предоставленная сотрудниками </w:t>
      </w:r>
      <w:r w:rsidRPr="00FC6F0E">
        <w:rPr>
          <w:lang w:val="en-US"/>
        </w:rPr>
        <w:t>CICED</w:t>
      </w:r>
      <w:r>
        <w:t>,</w:t>
      </w:r>
      <w:r w:rsidRPr="00FC6F0E">
        <w:t xml:space="preserve"> не использовалась, поскольку в ней были выявлены ошибки кодирования (отсутствовало 4 испытуемых, все отказы от ответа кодировались не как пропущенные значения, а как неправильный ответ</w:t>
      </w:r>
      <w:r w:rsidR="00DB3DB6">
        <w:t>, что дает искажения при</w:t>
      </w:r>
      <w:r>
        <w:t xml:space="preserve"> оценке испытуемых)</w:t>
      </w:r>
      <w:r w:rsidR="00DB3DB6">
        <w:t>.</w:t>
      </w:r>
    </w:p>
    <w:p w:rsidR="009B4017" w:rsidRDefault="009B4017" w:rsidP="00DB3DB6">
      <w:pPr>
        <w:pStyle w:val="a3"/>
        <w:ind w:left="567"/>
        <w:jc w:val="center"/>
      </w:pPr>
    </w:p>
    <w:p w:rsidR="00DB3DB6" w:rsidRPr="00455E42" w:rsidRDefault="00455E42" w:rsidP="00455E42">
      <w:pPr>
        <w:pStyle w:val="3"/>
      </w:pPr>
      <w:bookmarkStart w:id="22" w:name="_Toc390170928"/>
      <w:r>
        <w:rPr>
          <w:b w:val="0"/>
        </w:rPr>
        <w:t xml:space="preserve">2.1.2 </w:t>
      </w:r>
      <w:r w:rsidR="00DB3DB6" w:rsidRPr="00455E42">
        <w:t>Шкалирование результатов тестирования</w:t>
      </w:r>
      <w:bookmarkEnd w:id="22"/>
    </w:p>
    <w:p w:rsidR="000B21E9" w:rsidRPr="00DB3DB6" w:rsidRDefault="000B21E9" w:rsidP="0056300C">
      <w:pPr>
        <w:pStyle w:val="a3"/>
        <w:ind w:left="0"/>
        <w:jc w:val="both"/>
        <w:rPr>
          <w:b/>
        </w:rPr>
      </w:pPr>
      <w:r>
        <w:rPr>
          <w:b/>
        </w:rPr>
        <w:t>Таджикистан</w:t>
      </w:r>
    </w:p>
    <w:p w:rsidR="00FC6F0E" w:rsidRDefault="00DB3DB6" w:rsidP="0056300C">
      <w:pPr>
        <w:pStyle w:val="a3"/>
        <w:ind w:left="0"/>
        <w:jc w:val="both"/>
      </w:pPr>
      <w:r w:rsidRPr="00DB3DB6">
        <w:t xml:space="preserve">После создания базы </w:t>
      </w:r>
      <w:r w:rsidR="00F933BE">
        <w:t>было проведено шкалирование результатов</w:t>
      </w:r>
      <w:r w:rsidRPr="00DB3DB6">
        <w:t xml:space="preserve">, чтобы проверить распределение учеников по уровням освоения материала. </w:t>
      </w:r>
      <w:r>
        <w:t xml:space="preserve">Для этого необходимо </w:t>
      </w:r>
      <w:r w:rsidR="00C31B07">
        <w:t>рассчитать пороговые значения перехода с одного уровня на другой, которые являются баллами на 1000-балльной шкале. Для того чтобы произвести необходимые расчеты требуются данные о средней подготовленности испытуемых и дисперсии подготовленности, а также средней трудности заданий по уровням освоения материала.</w:t>
      </w:r>
      <w:r w:rsidR="00306357">
        <w:t xml:space="preserve"> Сначала все оценки переводятся в стандартизированные (</w:t>
      </w:r>
      <w:r w:rsidR="00306357">
        <w:rPr>
          <w:lang w:val="en-US"/>
        </w:rPr>
        <w:t>z</w:t>
      </w:r>
      <w:r w:rsidR="00306357" w:rsidRPr="00306357">
        <w:t>-</w:t>
      </w:r>
      <w:r w:rsidR="00306357">
        <w:t xml:space="preserve">шкала), затем рассчитываются пороги на 1000-балльной шкале. Используется следующая формула для перевода в </w:t>
      </w:r>
      <w:r w:rsidR="00306357">
        <w:rPr>
          <w:lang w:val="en-US"/>
        </w:rPr>
        <w:t>z</w:t>
      </w:r>
      <w:r w:rsidR="00306357" w:rsidRPr="00306357">
        <w:t>-</w:t>
      </w:r>
      <w:r w:rsidR="00306357">
        <w:t>шкалу:</w:t>
      </w:r>
    </w:p>
    <w:p w:rsidR="009B4017" w:rsidRDefault="004E07C0" w:rsidP="0056300C">
      <w:pPr>
        <w:pStyle w:val="a3"/>
        <w:ind w:left="0"/>
        <w:jc w:val="both"/>
        <w:rPr>
          <w:rFonts w:eastAsiaTheme="minorEastAsia"/>
        </w:rPr>
      </w:pP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δ</m:t>
                </m:r>
              </m:e>
            </m:acc>
            <m:r>
              <w:rPr>
                <w:rFonts w:ascii="Cambria Math" w:hAnsi="Cambria Math"/>
              </w:rPr>
              <m:t>-</m:t>
            </m:r>
            <m:acc>
              <m:accPr>
                <m:chr m:val="̅"/>
                <m:ctrlPr>
                  <w:rPr>
                    <w:rFonts w:ascii="Cambria Math" w:hAnsi="Cambria Math"/>
                    <w:i/>
                  </w:rPr>
                </m:ctrlPr>
              </m:accPr>
              <m:e>
                <m:r>
                  <w:rPr>
                    <w:rFonts w:ascii="Cambria Math" w:hAnsi="Cambria Math"/>
                  </w:rPr>
                  <m:t>θ</m:t>
                </m:r>
              </m:e>
            </m:acc>
          </m:num>
          <m:den>
            <m:sSub>
              <m:sSubPr>
                <m:ctrlPr>
                  <w:rPr>
                    <w:rFonts w:ascii="Cambria Math" w:hAnsi="Cambria Math"/>
                    <w:i/>
                  </w:rPr>
                </m:ctrlPr>
              </m:sSubPr>
              <m:e>
                <m:r>
                  <w:rPr>
                    <w:rFonts w:ascii="Cambria Math" w:hAnsi="Cambria Math"/>
                  </w:rPr>
                  <m:t>S</m:t>
                </m:r>
              </m:e>
              <m:sub>
                <m:r>
                  <w:rPr>
                    <w:rFonts w:ascii="Cambria Math" w:hAnsi="Cambria Math"/>
                  </w:rPr>
                  <m:t>θ</m:t>
                </m:r>
              </m:sub>
            </m:sSub>
          </m:den>
        </m:f>
      </m:oMath>
      <w:r w:rsidR="009B4017">
        <w:rPr>
          <w:rFonts w:eastAsiaTheme="minorEastAsia"/>
        </w:rPr>
        <w:t>, где</w:t>
      </w:r>
      <w:r w:rsidR="00614E09">
        <w:rPr>
          <w:rFonts w:eastAsiaTheme="minorEastAsia"/>
        </w:rPr>
        <w:t xml:space="preserve">                                                                                    </w:t>
      </w:r>
      <w:r w:rsidR="00AE7006">
        <w:rPr>
          <w:rFonts w:eastAsiaTheme="minorEastAsia"/>
        </w:rPr>
        <w:t xml:space="preserve">                </w:t>
      </w:r>
      <w:r w:rsidR="00614E09">
        <w:rPr>
          <w:rFonts w:eastAsiaTheme="minorEastAsia"/>
        </w:rPr>
        <w:t xml:space="preserve">          </w:t>
      </w:r>
      <w:r w:rsidR="00614E09" w:rsidRPr="00AE7006">
        <w:rPr>
          <w:rFonts w:eastAsiaTheme="minorEastAsia"/>
        </w:rPr>
        <w:t>формула 1</w:t>
      </w:r>
    </w:p>
    <w:p w:rsidR="009B4017" w:rsidRDefault="004E07C0" w:rsidP="0056300C">
      <w:pPr>
        <w:pStyle w:val="a3"/>
        <w:ind w:left="0"/>
        <w:jc w:val="both"/>
        <w:rPr>
          <w:rFonts w:eastAsiaTheme="minorEastAsia"/>
        </w:rPr>
      </w:pPr>
      <m:oMath>
        <m:acc>
          <m:accPr>
            <m:chr m:val="̅"/>
            <m:ctrlPr>
              <w:rPr>
                <w:rFonts w:ascii="Cambria Math" w:hAnsi="Cambria Math"/>
                <w:i/>
              </w:rPr>
            </m:ctrlPr>
          </m:accPr>
          <m:e>
            <m:r>
              <w:rPr>
                <w:rFonts w:ascii="Cambria Math" w:hAnsi="Cambria Math"/>
              </w:rPr>
              <m:t>δ</m:t>
            </m:r>
          </m:e>
        </m:acc>
      </m:oMath>
      <w:r w:rsidR="009B4017" w:rsidRPr="009B4017">
        <w:rPr>
          <w:rFonts w:eastAsiaTheme="minorEastAsia"/>
        </w:rPr>
        <w:t xml:space="preserve"> – </w:t>
      </w:r>
      <w:r w:rsidR="009B4017">
        <w:rPr>
          <w:rFonts w:eastAsiaTheme="minorEastAsia"/>
        </w:rPr>
        <w:t>средняя трудность заданий по уровню,</w:t>
      </w:r>
    </w:p>
    <w:p w:rsidR="009B4017" w:rsidRDefault="004E07C0" w:rsidP="0056300C">
      <w:pPr>
        <w:pStyle w:val="a3"/>
        <w:ind w:left="0"/>
        <w:jc w:val="both"/>
        <w:rPr>
          <w:rFonts w:eastAsiaTheme="minorEastAsia"/>
        </w:rPr>
      </w:pPr>
      <m:oMath>
        <m:acc>
          <m:accPr>
            <m:chr m:val="̅"/>
            <m:ctrlPr>
              <w:rPr>
                <w:rFonts w:ascii="Cambria Math" w:hAnsi="Cambria Math"/>
                <w:i/>
              </w:rPr>
            </m:ctrlPr>
          </m:accPr>
          <m:e>
            <m:r>
              <w:rPr>
                <w:rFonts w:ascii="Cambria Math" w:hAnsi="Cambria Math"/>
              </w:rPr>
              <m:t>θ</m:t>
            </m:r>
          </m:e>
        </m:acc>
      </m:oMath>
      <w:r w:rsidR="009B4017">
        <w:rPr>
          <w:rFonts w:eastAsiaTheme="minorEastAsia"/>
        </w:rPr>
        <w:t xml:space="preserve"> </w:t>
      </w:r>
      <w:r w:rsidR="00614E09">
        <w:rPr>
          <w:rFonts w:eastAsiaTheme="minorEastAsia"/>
        </w:rPr>
        <w:t>–</w:t>
      </w:r>
      <w:r w:rsidR="009B4017">
        <w:rPr>
          <w:rFonts w:eastAsiaTheme="minorEastAsia"/>
        </w:rPr>
        <w:t xml:space="preserve"> </w:t>
      </w:r>
      <w:r w:rsidR="00614E09">
        <w:rPr>
          <w:rFonts w:eastAsiaTheme="minorEastAsia"/>
        </w:rPr>
        <w:t>средняя подготовленность испытуемых по выборке,</w:t>
      </w:r>
    </w:p>
    <w:p w:rsidR="009B4017" w:rsidRPr="009B4017" w:rsidRDefault="004E07C0" w:rsidP="0056300C">
      <w:pPr>
        <w:pStyle w:val="a3"/>
        <w:ind w:left="0"/>
        <w:jc w:val="both"/>
      </w:pPr>
      <m:oMath>
        <m:sSub>
          <m:sSubPr>
            <m:ctrlPr>
              <w:rPr>
                <w:rFonts w:ascii="Cambria Math" w:hAnsi="Cambria Math"/>
                <w:i/>
              </w:rPr>
            </m:ctrlPr>
          </m:sSubPr>
          <m:e>
            <m:r>
              <w:rPr>
                <w:rFonts w:ascii="Cambria Math" w:hAnsi="Cambria Math"/>
                <w:lang w:val="en-US"/>
              </w:rPr>
              <m:t>S</m:t>
            </m:r>
          </m:e>
          <m:sub>
            <m:r>
              <w:rPr>
                <w:rFonts w:ascii="Cambria Math" w:hAnsi="Cambria Math"/>
              </w:rPr>
              <m:t>θ</m:t>
            </m:r>
          </m:sub>
        </m:sSub>
      </m:oMath>
      <w:r w:rsidR="00614E09">
        <w:rPr>
          <w:rFonts w:eastAsiaTheme="minorEastAsia"/>
        </w:rPr>
        <w:t xml:space="preserve"> – стандартное отклонение подготовленности.</w:t>
      </w:r>
    </w:p>
    <w:p w:rsidR="009B4017" w:rsidRDefault="009B4017" w:rsidP="0056300C">
      <w:pPr>
        <w:pStyle w:val="a3"/>
        <w:ind w:left="0"/>
        <w:jc w:val="both"/>
      </w:pPr>
    </w:p>
    <w:p w:rsidR="00FC6F0E" w:rsidRPr="00AE7006" w:rsidRDefault="00DB3DB6" w:rsidP="0056300C">
      <w:pPr>
        <w:pStyle w:val="a3"/>
        <w:ind w:left="0"/>
        <w:jc w:val="both"/>
      </w:pPr>
      <w:r w:rsidRPr="00DB3DB6">
        <w:t xml:space="preserve">Средний уровень подготовленности испытуемых составил -2,06 логита, стандартное отклонение 1,06 (исключены 8 </w:t>
      </w:r>
      <w:r w:rsidRPr="00AE7006">
        <w:t xml:space="preserve">человек, которые не ответили ни на один вопрос). </w:t>
      </w:r>
    </w:p>
    <w:p w:rsidR="00AE7006" w:rsidRDefault="00AE7006">
      <w:pPr>
        <w:rPr>
          <w:b/>
          <w:i/>
        </w:rPr>
      </w:pPr>
      <w:r>
        <w:rPr>
          <w:b/>
          <w:i/>
        </w:rPr>
        <w:br w:type="page"/>
      </w:r>
    </w:p>
    <w:p w:rsidR="0082632C" w:rsidRPr="00AE7006" w:rsidRDefault="0082632C" w:rsidP="00AE7006">
      <w:pPr>
        <w:pStyle w:val="a3"/>
        <w:ind w:left="0"/>
        <w:jc w:val="right"/>
        <w:rPr>
          <w:i/>
        </w:rPr>
      </w:pPr>
      <w:r w:rsidRPr="00AE7006">
        <w:rPr>
          <w:b/>
          <w:i/>
        </w:rPr>
        <w:lastRenderedPageBreak/>
        <w:t xml:space="preserve">Таблица </w:t>
      </w:r>
      <w:r w:rsidR="00AE7006" w:rsidRPr="00AE7006">
        <w:rPr>
          <w:b/>
          <w:i/>
        </w:rPr>
        <w:t>1.</w:t>
      </w:r>
      <w:r w:rsidR="00AE7006" w:rsidRPr="00AE7006">
        <w:rPr>
          <w:i/>
        </w:rPr>
        <w:t xml:space="preserve"> Трудность заданий по уровням освоения материала</w:t>
      </w:r>
    </w:p>
    <w:tbl>
      <w:tblPr>
        <w:tblW w:w="400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177"/>
      </w:tblGrid>
      <w:tr w:rsidR="00C31B07" w:rsidRPr="000566BD" w:rsidTr="00CB20B1">
        <w:trPr>
          <w:trHeight w:val="300"/>
          <w:jc w:val="center"/>
        </w:trPr>
        <w:tc>
          <w:tcPr>
            <w:tcW w:w="2829" w:type="dxa"/>
            <w:shd w:val="clear" w:color="auto" w:fill="auto"/>
            <w:noWrap/>
            <w:vAlign w:val="center"/>
          </w:tcPr>
          <w:p w:rsidR="00C31B07" w:rsidRPr="000566BD" w:rsidRDefault="00C31B07" w:rsidP="00A60D06">
            <w:pPr>
              <w:spacing w:line="240" w:lineRule="auto"/>
              <w:ind w:firstLine="0"/>
              <w:jc w:val="both"/>
              <w:rPr>
                <w:rFonts w:ascii="Calibri" w:eastAsia="Times New Roman" w:hAnsi="Calibri" w:cs="Calibri"/>
                <w:b/>
                <w:bCs/>
                <w:color w:val="000000"/>
                <w:sz w:val="22"/>
                <w:lang w:eastAsia="ru-RU"/>
              </w:rPr>
            </w:pPr>
          </w:p>
        </w:tc>
        <w:tc>
          <w:tcPr>
            <w:tcW w:w="1177" w:type="dxa"/>
            <w:shd w:val="clear" w:color="auto" w:fill="auto"/>
            <w:noWrap/>
            <w:vAlign w:val="bottom"/>
          </w:tcPr>
          <w:p w:rsidR="00C31B07" w:rsidRPr="000566BD" w:rsidRDefault="00C31B07" w:rsidP="00A60D06">
            <w:pPr>
              <w:spacing w:line="240" w:lineRule="auto"/>
              <w:ind w:firstLine="0"/>
              <w:jc w:val="both"/>
              <w:rPr>
                <w:rFonts w:ascii="Calibri" w:eastAsia="Times New Roman" w:hAnsi="Calibri" w:cs="Calibri"/>
                <w:b/>
                <w:color w:val="000000"/>
                <w:sz w:val="22"/>
                <w:lang w:eastAsia="ru-RU"/>
              </w:rPr>
            </w:pPr>
            <w:r w:rsidRPr="000566BD">
              <w:rPr>
                <w:rFonts w:ascii="Calibri" w:eastAsia="Times New Roman" w:hAnsi="Calibri" w:cs="Calibri"/>
                <w:b/>
                <w:color w:val="000000"/>
                <w:sz w:val="22"/>
                <w:lang w:eastAsia="ru-RU"/>
              </w:rPr>
              <w:t>Средняя трудность</w:t>
            </w:r>
          </w:p>
        </w:tc>
      </w:tr>
      <w:tr w:rsidR="00C31B07" w:rsidRPr="000566BD" w:rsidTr="00CB20B1">
        <w:trPr>
          <w:trHeight w:val="300"/>
          <w:jc w:val="center"/>
        </w:trPr>
        <w:tc>
          <w:tcPr>
            <w:tcW w:w="2829" w:type="dxa"/>
            <w:shd w:val="clear" w:color="auto" w:fill="auto"/>
            <w:noWrap/>
            <w:vAlign w:val="center"/>
            <w:hideMark/>
          </w:tcPr>
          <w:p w:rsidR="00C31B07" w:rsidRPr="000566BD" w:rsidRDefault="00C31B07" w:rsidP="00A60D06">
            <w:pPr>
              <w:spacing w:line="240" w:lineRule="auto"/>
              <w:ind w:firstLine="0"/>
              <w:jc w:val="both"/>
              <w:rPr>
                <w:rFonts w:ascii="Calibri" w:eastAsia="Times New Roman" w:hAnsi="Calibri" w:cs="Calibri"/>
                <w:b/>
                <w:bCs/>
                <w:color w:val="000000"/>
                <w:sz w:val="22"/>
                <w:lang w:eastAsia="ru-RU"/>
              </w:rPr>
            </w:pPr>
            <w:r w:rsidRPr="000566BD">
              <w:rPr>
                <w:rFonts w:ascii="Calibri" w:eastAsia="Times New Roman" w:hAnsi="Calibri" w:cs="Calibri"/>
                <w:b/>
                <w:bCs/>
                <w:color w:val="000000"/>
                <w:sz w:val="22"/>
                <w:lang w:eastAsia="ru-RU"/>
              </w:rPr>
              <w:t>уровень 1</w:t>
            </w:r>
          </w:p>
        </w:tc>
        <w:tc>
          <w:tcPr>
            <w:tcW w:w="1177" w:type="dxa"/>
            <w:shd w:val="clear" w:color="auto" w:fill="auto"/>
            <w:noWrap/>
            <w:vAlign w:val="bottom"/>
            <w:hideMark/>
          </w:tcPr>
          <w:p w:rsidR="00C31B07" w:rsidRPr="000566BD" w:rsidRDefault="00C31B07" w:rsidP="00A60D06">
            <w:pPr>
              <w:spacing w:line="240" w:lineRule="auto"/>
              <w:ind w:firstLine="0"/>
              <w:jc w:val="both"/>
              <w:rPr>
                <w:rFonts w:ascii="Calibri" w:eastAsia="Times New Roman" w:hAnsi="Calibri" w:cs="Calibri"/>
                <w:color w:val="000000"/>
                <w:sz w:val="22"/>
                <w:lang w:val="en-US" w:eastAsia="ru-RU"/>
              </w:rPr>
            </w:pPr>
            <w:r w:rsidRPr="000566BD">
              <w:rPr>
                <w:rFonts w:ascii="Calibri" w:eastAsia="Times New Roman" w:hAnsi="Calibri" w:cs="Calibri"/>
                <w:color w:val="000000"/>
                <w:sz w:val="22"/>
                <w:lang w:eastAsia="ru-RU"/>
              </w:rPr>
              <w:t>-1,</w:t>
            </w:r>
            <w:r w:rsidRPr="000566BD">
              <w:rPr>
                <w:rFonts w:ascii="Calibri" w:eastAsia="Times New Roman" w:hAnsi="Calibri" w:cs="Calibri"/>
                <w:color w:val="000000"/>
                <w:sz w:val="22"/>
                <w:lang w:val="en-US" w:eastAsia="ru-RU"/>
              </w:rPr>
              <w:t>78</w:t>
            </w:r>
          </w:p>
        </w:tc>
      </w:tr>
      <w:tr w:rsidR="00C31B07" w:rsidRPr="000566BD" w:rsidTr="00CB20B1">
        <w:trPr>
          <w:trHeight w:val="300"/>
          <w:jc w:val="center"/>
        </w:trPr>
        <w:tc>
          <w:tcPr>
            <w:tcW w:w="2829" w:type="dxa"/>
            <w:shd w:val="clear" w:color="auto" w:fill="auto"/>
            <w:noWrap/>
            <w:vAlign w:val="center"/>
            <w:hideMark/>
          </w:tcPr>
          <w:p w:rsidR="00C31B07" w:rsidRPr="000566BD" w:rsidRDefault="00C31B07" w:rsidP="00A60D06">
            <w:pPr>
              <w:spacing w:line="240" w:lineRule="auto"/>
              <w:ind w:firstLine="0"/>
              <w:jc w:val="both"/>
              <w:rPr>
                <w:rFonts w:ascii="Calibri" w:eastAsia="Times New Roman" w:hAnsi="Calibri" w:cs="Calibri"/>
                <w:b/>
                <w:bCs/>
                <w:color w:val="000000"/>
                <w:sz w:val="22"/>
                <w:lang w:eastAsia="ru-RU"/>
              </w:rPr>
            </w:pPr>
            <w:r w:rsidRPr="000566BD">
              <w:rPr>
                <w:rFonts w:ascii="Calibri" w:eastAsia="Times New Roman" w:hAnsi="Calibri" w:cs="Calibri"/>
                <w:b/>
                <w:bCs/>
                <w:color w:val="000000"/>
                <w:sz w:val="22"/>
                <w:lang w:eastAsia="ru-RU"/>
              </w:rPr>
              <w:t>уровень 2</w:t>
            </w:r>
          </w:p>
        </w:tc>
        <w:tc>
          <w:tcPr>
            <w:tcW w:w="1177" w:type="dxa"/>
            <w:shd w:val="clear" w:color="auto" w:fill="auto"/>
            <w:noWrap/>
            <w:vAlign w:val="bottom"/>
            <w:hideMark/>
          </w:tcPr>
          <w:p w:rsidR="00C31B07" w:rsidRPr="000566BD" w:rsidRDefault="00C31B07" w:rsidP="00A60D06">
            <w:pPr>
              <w:spacing w:line="240" w:lineRule="auto"/>
              <w:ind w:firstLine="0"/>
              <w:jc w:val="both"/>
              <w:rPr>
                <w:rFonts w:ascii="Calibri" w:eastAsia="Times New Roman" w:hAnsi="Calibri" w:cs="Calibri"/>
                <w:color w:val="000000"/>
                <w:sz w:val="22"/>
                <w:lang w:val="en-US" w:eastAsia="ru-RU"/>
              </w:rPr>
            </w:pPr>
            <w:r w:rsidRPr="000566BD">
              <w:rPr>
                <w:rFonts w:ascii="Calibri" w:eastAsia="Times New Roman" w:hAnsi="Calibri" w:cs="Calibri"/>
                <w:color w:val="000000"/>
                <w:sz w:val="22"/>
                <w:lang w:eastAsia="ru-RU"/>
              </w:rPr>
              <w:t>0,55</w:t>
            </w:r>
          </w:p>
        </w:tc>
      </w:tr>
      <w:tr w:rsidR="00C31B07" w:rsidRPr="000566BD" w:rsidTr="00CB20B1">
        <w:trPr>
          <w:trHeight w:val="300"/>
          <w:jc w:val="center"/>
        </w:trPr>
        <w:tc>
          <w:tcPr>
            <w:tcW w:w="2829" w:type="dxa"/>
            <w:shd w:val="clear" w:color="auto" w:fill="auto"/>
            <w:noWrap/>
            <w:vAlign w:val="center"/>
            <w:hideMark/>
          </w:tcPr>
          <w:p w:rsidR="00C31B07" w:rsidRPr="000566BD" w:rsidRDefault="00C31B07" w:rsidP="00A60D06">
            <w:pPr>
              <w:spacing w:line="240" w:lineRule="auto"/>
              <w:ind w:firstLine="0"/>
              <w:jc w:val="both"/>
              <w:rPr>
                <w:rFonts w:ascii="Calibri" w:eastAsia="Times New Roman" w:hAnsi="Calibri" w:cs="Calibri"/>
                <w:b/>
                <w:bCs/>
                <w:color w:val="000000"/>
                <w:sz w:val="22"/>
                <w:lang w:eastAsia="ru-RU"/>
              </w:rPr>
            </w:pPr>
            <w:r w:rsidRPr="000566BD">
              <w:rPr>
                <w:rFonts w:ascii="Calibri" w:eastAsia="Times New Roman" w:hAnsi="Calibri" w:cs="Calibri"/>
                <w:b/>
                <w:bCs/>
                <w:color w:val="000000"/>
                <w:sz w:val="22"/>
                <w:lang w:eastAsia="ru-RU"/>
              </w:rPr>
              <w:t>уровень 3</w:t>
            </w:r>
          </w:p>
        </w:tc>
        <w:tc>
          <w:tcPr>
            <w:tcW w:w="1177" w:type="dxa"/>
            <w:shd w:val="clear" w:color="auto" w:fill="auto"/>
            <w:noWrap/>
            <w:vAlign w:val="bottom"/>
            <w:hideMark/>
          </w:tcPr>
          <w:p w:rsidR="00C31B07" w:rsidRPr="000566BD" w:rsidRDefault="00C31B07" w:rsidP="00A60D06">
            <w:pPr>
              <w:spacing w:line="240" w:lineRule="auto"/>
              <w:ind w:firstLine="0"/>
              <w:jc w:val="both"/>
              <w:rPr>
                <w:rFonts w:ascii="Calibri" w:eastAsia="Times New Roman" w:hAnsi="Calibri" w:cs="Calibri"/>
                <w:color w:val="000000"/>
                <w:sz w:val="22"/>
                <w:lang w:val="en-US" w:eastAsia="ru-RU"/>
              </w:rPr>
            </w:pPr>
            <w:r w:rsidRPr="000566BD">
              <w:rPr>
                <w:rFonts w:ascii="Calibri" w:eastAsia="Times New Roman" w:hAnsi="Calibri" w:cs="Calibri"/>
                <w:color w:val="000000"/>
                <w:sz w:val="22"/>
                <w:lang w:val="en-US" w:eastAsia="ru-RU"/>
              </w:rPr>
              <w:t>2,19</w:t>
            </w:r>
          </w:p>
        </w:tc>
      </w:tr>
    </w:tbl>
    <w:p w:rsidR="00C31B07" w:rsidRDefault="00C31B07" w:rsidP="0056300C">
      <w:pPr>
        <w:pStyle w:val="a3"/>
        <w:ind w:left="0"/>
        <w:jc w:val="both"/>
      </w:pPr>
    </w:p>
    <w:p w:rsidR="00C31B07" w:rsidRDefault="00C31B07" w:rsidP="0056300C">
      <w:pPr>
        <w:pStyle w:val="a3"/>
        <w:ind w:left="0"/>
        <w:jc w:val="both"/>
      </w:pPr>
      <w:r>
        <w:t>Z</w:t>
      </w:r>
      <w:r w:rsidRPr="00941683">
        <w:rPr>
          <w:vertAlign w:val="subscript"/>
        </w:rPr>
        <w:t>I</w:t>
      </w:r>
      <w:r>
        <w:t xml:space="preserve"> = (-1,78-(-2,06)/1,06= 0,26</w:t>
      </w:r>
    </w:p>
    <w:p w:rsidR="00C31B07" w:rsidRDefault="00C31B07" w:rsidP="0056300C">
      <w:pPr>
        <w:pStyle w:val="a3"/>
        <w:ind w:left="0"/>
        <w:jc w:val="both"/>
      </w:pPr>
      <w:r>
        <w:t>Z</w:t>
      </w:r>
      <w:r w:rsidRPr="00941683">
        <w:rPr>
          <w:vertAlign w:val="subscript"/>
        </w:rPr>
        <w:t>II</w:t>
      </w:r>
      <w:r>
        <w:t xml:space="preserve"> = (0,55-(-2,06)/1,06= 2,46</w:t>
      </w:r>
    </w:p>
    <w:p w:rsidR="00C31B07" w:rsidRDefault="00C31B07" w:rsidP="0056300C">
      <w:pPr>
        <w:pStyle w:val="a3"/>
        <w:ind w:left="0"/>
        <w:jc w:val="both"/>
      </w:pPr>
      <w:r>
        <w:t>Z</w:t>
      </w:r>
      <w:r w:rsidRPr="00941683">
        <w:rPr>
          <w:vertAlign w:val="subscript"/>
        </w:rPr>
        <w:t>III</w:t>
      </w:r>
      <w:r>
        <w:t xml:space="preserve"> = (2,19-(-2,06)/1,06= 4</w:t>
      </w:r>
    </w:p>
    <w:p w:rsidR="00C31B07" w:rsidRDefault="00306357" w:rsidP="0056300C">
      <w:pPr>
        <w:pStyle w:val="a3"/>
        <w:ind w:left="0"/>
        <w:jc w:val="both"/>
      </w:pPr>
      <w:r>
        <w:t>Для расчёта порогов используется следующая формула:</w:t>
      </w:r>
    </w:p>
    <w:p w:rsidR="00306357" w:rsidRPr="00AE7006" w:rsidRDefault="00306357" w:rsidP="0056300C">
      <w:pPr>
        <w:pStyle w:val="a3"/>
        <w:ind w:left="0"/>
        <w:jc w:val="both"/>
      </w:pPr>
      <w:r>
        <w:rPr>
          <w:lang w:val="en-US"/>
        </w:rPr>
        <w:t>B</w:t>
      </w:r>
      <w:r w:rsidRPr="00306357">
        <w:t>=</w:t>
      </w:r>
      <w:r>
        <w:rPr>
          <w:lang w:val="en-US"/>
        </w:rPr>
        <w:t>X</w:t>
      </w:r>
      <w:r w:rsidRPr="00306357">
        <w:t>+50*</w:t>
      </w:r>
      <w:r>
        <w:rPr>
          <w:lang w:val="en-US"/>
        </w:rPr>
        <w:t>Z</w:t>
      </w:r>
      <w:r>
        <w:t>,</w:t>
      </w:r>
      <w:r w:rsidRPr="00306357">
        <w:t xml:space="preserve">                                                                                    </w:t>
      </w:r>
      <w:r w:rsidR="00AE7006">
        <w:t xml:space="preserve">                         </w:t>
      </w:r>
      <w:r w:rsidRPr="00306357">
        <w:t xml:space="preserve">     </w:t>
      </w:r>
      <w:r w:rsidRPr="00AE7006">
        <w:t>формула 2</w:t>
      </w:r>
    </w:p>
    <w:p w:rsidR="00060B34" w:rsidRPr="00AE7006" w:rsidRDefault="00060B34" w:rsidP="0056300C">
      <w:pPr>
        <w:pStyle w:val="a3"/>
        <w:ind w:left="0"/>
        <w:jc w:val="both"/>
      </w:pPr>
      <w:r w:rsidRPr="00AE7006">
        <w:t>г</w:t>
      </w:r>
      <w:r w:rsidR="00306357" w:rsidRPr="00AE7006">
        <w:t xml:space="preserve">де </w:t>
      </w:r>
      <w:r w:rsidR="00306357" w:rsidRPr="00AE7006">
        <w:rPr>
          <w:lang w:val="en-US"/>
        </w:rPr>
        <w:t>X</w:t>
      </w:r>
      <w:r w:rsidR="00306357" w:rsidRPr="00AE7006">
        <w:t xml:space="preserve"> – средний балл по выборке на 1000-балльной шкале.</w:t>
      </w:r>
    </w:p>
    <w:p w:rsidR="00306357" w:rsidRPr="00AE7006" w:rsidRDefault="00306357" w:rsidP="0056300C">
      <w:pPr>
        <w:pStyle w:val="a3"/>
        <w:ind w:left="0"/>
        <w:jc w:val="both"/>
      </w:pPr>
      <w:r w:rsidRPr="00AE7006">
        <w:t>Х рассчитывается по формуле:</w:t>
      </w:r>
    </w:p>
    <w:p w:rsidR="00306357" w:rsidRPr="00AE7006" w:rsidRDefault="00306357" w:rsidP="0056300C">
      <w:pPr>
        <w:pStyle w:val="a3"/>
        <w:ind w:left="0"/>
        <w:jc w:val="both"/>
      </w:pPr>
      <w:r w:rsidRPr="00AE7006">
        <w:t>Х=500-50*</w:t>
      </w:r>
      <w:r w:rsidRPr="00AE7006">
        <w:rPr>
          <w:lang w:val="en-US"/>
        </w:rPr>
        <w:t>Z</w:t>
      </w:r>
      <w:r w:rsidRPr="00AE7006">
        <w:rPr>
          <w:vertAlign w:val="subscript"/>
          <w:lang w:val="en-US"/>
        </w:rPr>
        <w:t>II</w:t>
      </w:r>
      <w:r w:rsidRPr="00AE7006">
        <w:rPr>
          <w:vertAlign w:val="subscript"/>
        </w:rPr>
        <w:t xml:space="preserve">                                                                                                                       </w:t>
      </w:r>
      <w:r w:rsidR="00AE7006" w:rsidRPr="00AE7006">
        <w:rPr>
          <w:vertAlign w:val="subscript"/>
        </w:rPr>
        <w:t xml:space="preserve">                </w:t>
      </w:r>
      <w:r w:rsidRPr="00AE7006">
        <w:rPr>
          <w:vertAlign w:val="subscript"/>
        </w:rPr>
        <w:t xml:space="preserve">             </w:t>
      </w:r>
      <w:r w:rsidRPr="00AE7006">
        <w:t>формула 3</w:t>
      </w:r>
    </w:p>
    <w:p w:rsidR="00306357" w:rsidRPr="00AE7006" w:rsidRDefault="00306357" w:rsidP="0056300C">
      <w:pPr>
        <w:pStyle w:val="a3"/>
        <w:ind w:left="0"/>
        <w:jc w:val="both"/>
      </w:pPr>
      <w:r w:rsidRPr="00AE7006">
        <w:t>Х=500-50*2,46</w:t>
      </w:r>
    </w:p>
    <w:p w:rsidR="00060B34" w:rsidRPr="00AE7006" w:rsidRDefault="00060B34" w:rsidP="0056300C">
      <w:pPr>
        <w:pStyle w:val="a3"/>
        <w:ind w:left="0"/>
        <w:jc w:val="both"/>
      </w:pPr>
      <w:r w:rsidRPr="00AE7006">
        <w:t>Х=377</w:t>
      </w:r>
    </w:p>
    <w:p w:rsidR="00060B34" w:rsidRDefault="00060B34" w:rsidP="0056300C">
      <w:pPr>
        <w:pStyle w:val="a3"/>
        <w:ind w:left="0"/>
        <w:jc w:val="both"/>
      </w:pPr>
      <w:r w:rsidRPr="00AE7006">
        <w:t>В=377+50*z</w:t>
      </w:r>
      <w:r w:rsidR="00CB20B1" w:rsidRPr="00AE7006">
        <w:t xml:space="preserve">                                                                                                </w:t>
      </w:r>
      <w:r w:rsidR="00AE7006" w:rsidRPr="00AE7006">
        <w:t xml:space="preserve">               </w:t>
      </w:r>
      <w:r w:rsidR="00CB20B1" w:rsidRPr="00AE7006">
        <w:t xml:space="preserve">   формула 4</w:t>
      </w:r>
    </w:p>
    <w:p w:rsidR="00060B34" w:rsidRDefault="00060B34" w:rsidP="0056300C">
      <w:pPr>
        <w:pStyle w:val="a3"/>
        <w:ind w:left="0"/>
        <w:jc w:val="both"/>
      </w:pPr>
      <w:r>
        <w:t>В</w:t>
      </w:r>
      <w:r w:rsidRPr="00941683">
        <w:rPr>
          <w:vertAlign w:val="subscript"/>
        </w:rPr>
        <w:t>1</w:t>
      </w:r>
      <w:r>
        <w:t>=377+50*0,26=377+13=390</w:t>
      </w:r>
    </w:p>
    <w:p w:rsidR="00060B34" w:rsidRDefault="00060B34" w:rsidP="0056300C">
      <w:pPr>
        <w:pStyle w:val="a3"/>
        <w:ind w:left="0"/>
        <w:jc w:val="both"/>
      </w:pPr>
      <w:r>
        <w:t>В</w:t>
      </w:r>
      <w:r w:rsidRPr="00941683">
        <w:rPr>
          <w:vertAlign w:val="subscript"/>
        </w:rPr>
        <w:t>2</w:t>
      </w:r>
      <w:r>
        <w:t>=377+50*2,46=500</w:t>
      </w:r>
    </w:p>
    <w:p w:rsidR="00C31B07" w:rsidRDefault="00060B34" w:rsidP="0056300C">
      <w:pPr>
        <w:pStyle w:val="a3"/>
        <w:ind w:left="0"/>
        <w:jc w:val="both"/>
      </w:pPr>
      <w:r>
        <w:t>В</w:t>
      </w:r>
      <w:r w:rsidRPr="00941683">
        <w:rPr>
          <w:vertAlign w:val="subscript"/>
        </w:rPr>
        <w:t>3</w:t>
      </w:r>
      <w:r>
        <w:t>=377+50*4=577</w:t>
      </w:r>
    </w:p>
    <w:p w:rsidR="00CB20B1" w:rsidRDefault="00CB20B1" w:rsidP="0056300C">
      <w:pPr>
        <w:pStyle w:val="a3"/>
        <w:ind w:left="0"/>
        <w:jc w:val="both"/>
      </w:pPr>
      <w:r>
        <w:t xml:space="preserve">Для того, чтобы достичь 1-го уровня освоения материала требуется набрать как минимум 390 баллов, для того, чтобы перейти на второй уровень требуется набрать 500 баллов и для того, чтобы перейти на третий уровень освоения материала требуется набрать 577 или больше баллов. </w:t>
      </w:r>
    </w:p>
    <w:p w:rsidR="000B21E9" w:rsidRDefault="000B21E9" w:rsidP="0056300C">
      <w:pPr>
        <w:pStyle w:val="a3"/>
        <w:ind w:left="0"/>
        <w:jc w:val="both"/>
      </w:pPr>
      <w:r>
        <w:t>После расчётов пороговых значений было проанализировано распределение подготовленности испытуемы</w:t>
      </w:r>
      <w:r w:rsidR="00AE7006">
        <w:t>х по уровням освоения материала</w:t>
      </w:r>
      <w:r w:rsidR="0071457D">
        <w:t>.</w:t>
      </w:r>
    </w:p>
    <w:p w:rsidR="000B21E9" w:rsidRPr="00AE7006" w:rsidRDefault="000B21E9" w:rsidP="00AE7006">
      <w:pPr>
        <w:pStyle w:val="a3"/>
        <w:ind w:left="0"/>
        <w:jc w:val="right"/>
        <w:rPr>
          <w:i/>
        </w:rPr>
      </w:pPr>
      <w:r w:rsidRPr="00AE7006">
        <w:rPr>
          <w:b/>
          <w:i/>
        </w:rPr>
        <w:t xml:space="preserve">Таблица </w:t>
      </w:r>
      <w:r w:rsidR="00AE7006" w:rsidRPr="00AE7006">
        <w:rPr>
          <w:b/>
          <w:i/>
        </w:rPr>
        <w:t>2</w:t>
      </w:r>
      <w:r w:rsidR="00AE7006" w:rsidRPr="00AE7006">
        <w:rPr>
          <w:i/>
        </w:rPr>
        <w:t>. Распределение учеников по уровням освоения материала</w:t>
      </w:r>
    </w:p>
    <w:tbl>
      <w:tblPr>
        <w:tblW w:w="2880" w:type="dxa"/>
        <w:jc w:val="center"/>
        <w:tblInd w:w="93" w:type="dxa"/>
        <w:tblLook w:val="04A0" w:firstRow="1" w:lastRow="0" w:firstColumn="1" w:lastColumn="0" w:noHBand="0" w:noVBand="1"/>
      </w:tblPr>
      <w:tblGrid>
        <w:gridCol w:w="1005"/>
        <w:gridCol w:w="960"/>
        <w:gridCol w:w="960"/>
      </w:tblGrid>
      <w:tr w:rsidR="000B21E9" w:rsidRPr="000B21E9" w:rsidTr="000B21E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b/>
                <w:bCs/>
                <w:color w:val="000000"/>
                <w:sz w:val="22"/>
                <w:lang w:eastAsia="ru-RU"/>
              </w:rPr>
            </w:pPr>
            <w:r w:rsidRPr="000B21E9">
              <w:rPr>
                <w:rFonts w:ascii="Calibri" w:eastAsia="Times New Roman" w:hAnsi="Calibri" w:cs="Calibri"/>
                <w:b/>
                <w:bCs/>
                <w:color w:val="000000"/>
                <w:sz w:val="22"/>
                <w:lang w:eastAsia="ru-RU"/>
              </w:rPr>
              <w:t>уровень</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b/>
                <w:bCs/>
                <w:color w:val="000000"/>
                <w:sz w:val="22"/>
                <w:lang w:eastAsia="ru-RU"/>
              </w:rPr>
            </w:pPr>
            <w:r w:rsidRPr="000B21E9">
              <w:rPr>
                <w:rFonts w:ascii="Calibri" w:eastAsia="Times New Roman" w:hAnsi="Calibri" w:cs="Calibri"/>
                <w:b/>
                <w:bCs/>
                <w:color w:val="000000"/>
                <w:sz w:val="22"/>
                <w:lang w:eastAsia="ru-RU"/>
              </w:rPr>
              <w:t>частота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b/>
                <w:bCs/>
                <w:color w:val="000000"/>
                <w:sz w:val="22"/>
                <w:lang w:eastAsia="ru-RU"/>
              </w:rPr>
            </w:pPr>
            <w:r w:rsidRPr="000B21E9">
              <w:rPr>
                <w:rFonts w:ascii="Calibri" w:eastAsia="Times New Roman" w:hAnsi="Calibri" w:cs="Calibri"/>
                <w:b/>
                <w:bCs/>
                <w:color w:val="000000"/>
                <w:sz w:val="22"/>
                <w:lang w:eastAsia="ru-RU"/>
              </w:rPr>
              <w:t>доля</w:t>
            </w:r>
          </w:p>
        </w:tc>
      </w:tr>
      <w:tr w:rsidR="000B21E9" w:rsidRPr="000B21E9" w:rsidTr="000B21E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color w:val="000000"/>
                <w:sz w:val="22"/>
                <w:lang w:eastAsia="ru-RU"/>
              </w:rPr>
            </w:pPr>
            <w:r w:rsidRPr="000B21E9">
              <w:rPr>
                <w:rFonts w:ascii="Calibri" w:eastAsia="Times New Roman" w:hAnsi="Calibri" w:cs="Calibri"/>
                <w:color w:val="000000"/>
                <w:sz w:val="22"/>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color w:val="000000"/>
                <w:sz w:val="22"/>
                <w:lang w:eastAsia="ru-RU"/>
              </w:rPr>
            </w:pPr>
            <w:r w:rsidRPr="000B21E9">
              <w:rPr>
                <w:rFonts w:ascii="Calibri" w:eastAsia="Times New Roman" w:hAnsi="Calibri" w:cs="Calibri"/>
                <w:color w:val="000000"/>
                <w:sz w:val="22"/>
                <w:lang w:eastAsia="ru-RU"/>
              </w:rPr>
              <w:t>243</w:t>
            </w:r>
          </w:p>
        </w:tc>
        <w:tc>
          <w:tcPr>
            <w:tcW w:w="960" w:type="dxa"/>
            <w:tcBorders>
              <w:top w:val="nil"/>
              <w:left w:val="nil"/>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color w:val="000000"/>
                <w:sz w:val="22"/>
                <w:lang w:eastAsia="ru-RU"/>
              </w:rPr>
            </w:pPr>
            <w:r w:rsidRPr="000B21E9">
              <w:rPr>
                <w:rFonts w:ascii="Calibri" w:eastAsia="Times New Roman" w:hAnsi="Calibri" w:cs="Calibri"/>
                <w:color w:val="000000"/>
                <w:sz w:val="22"/>
                <w:lang w:eastAsia="ru-RU"/>
              </w:rPr>
              <w:t>0,6</w:t>
            </w:r>
          </w:p>
        </w:tc>
      </w:tr>
      <w:tr w:rsidR="000B21E9" w:rsidRPr="000B21E9" w:rsidTr="000B21E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color w:val="000000"/>
                <w:sz w:val="22"/>
                <w:lang w:eastAsia="ru-RU"/>
              </w:rPr>
            </w:pPr>
            <w:r w:rsidRPr="000B21E9">
              <w:rPr>
                <w:rFonts w:ascii="Calibri" w:eastAsia="Times New Roman" w:hAnsi="Calibri" w:cs="Calibri"/>
                <w:color w:val="000000"/>
                <w:sz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color w:val="000000"/>
                <w:sz w:val="22"/>
                <w:lang w:eastAsia="ru-RU"/>
              </w:rPr>
            </w:pPr>
            <w:r w:rsidRPr="000B21E9">
              <w:rPr>
                <w:rFonts w:ascii="Calibri" w:eastAsia="Times New Roman" w:hAnsi="Calibri" w:cs="Calibri"/>
                <w:color w:val="000000"/>
                <w:sz w:val="22"/>
                <w:lang w:eastAsia="ru-RU"/>
              </w:rPr>
              <w:t>163</w:t>
            </w:r>
          </w:p>
        </w:tc>
        <w:tc>
          <w:tcPr>
            <w:tcW w:w="960" w:type="dxa"/>
            <w:tcBorders>
              <w:top w:val="nil"/>
              <w:left w:val="nil"/>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color w:val="000000"/>
                <w:sz w:val="22"/>
                <w:lang w:eastAsia="ru-RU"/>
              </w:rPr>
            </w:pPr>
            <w:r w:rsidRPr="000B21E9">
              <w:rPr>
                <w:rFonts w:ascii="Calibri" w:eastAsia="Times New Roman" w:hAnsi="Calibri" w:cs="Calibri"/>
                <w:color w:val="000000"/>
                <w:sz w:val="22"/>
                <w:lang w:eastAsia="ru-RU"/>
              </w:rPr>
              <w:t>0,4</w:t>
            </w:r>
          </w:p>
        </w:tc>
      </w:tr>
      <w:tr w:rsidR="000B21E9" w:rsidRPr="000B21E9" w:rsidTr="000B21E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color w:val="000000"/>
                <w:sz w:val="22"/>
                <w:lang w:eastAsia="ru-RU"/>
              </w:rPr>
            </w:pPr>
            <w:r w:rsidRPr="000B21E9">
              <w:rPr>
                <w:rFonts w:ascii="Calibri" w:eastAsia="Times New Roman" w:hAnsi="Calibri" w:cs="Calibri"/>
                <w:color w:val="000000"/>
                <w:sz w:val="22"/>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color w:val="000000"/>
                <w:sz w:val="22"/>
                <w:lang w:eastAsia="ru-RU"/>
              </w:rPr>
            </w:pPr>
            <w:r w:rsidRPr="000B21E9">
              <w:rPr>
                <w:rFonts w:ascii="Calibri" w:eastAsia="Times New Roman" w:hAnsi="Calibri" w:cs="Calibri"/>
                <w:color w:val="000000"/>
                <w:sz w:val="22"/>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color w:val="000000"/>
                <w:sz w:val="22"/>
                <w:lang w:eastAsia="ru-RU"/>
              </w:rPr>
            </w:pPr>
            <w:r w:rsidRPr="000B21E9">
              <w:rPr>
                <w:rFonts w:ascii="Calibri" w:eastAsia="Times New Roman" w:hAnsi="Calibri" w:cs="Calibri"/>
                <w:color w:val="000000"/>
                <w:sz w:val="22"/>
                <w:lang w:eastAsia="ru-RU"/>
              </w:rPr>
              <w:t>0,0</w:t>
            </w:r>
          </w:p>
        </w:tc>
      </w:tr>
      <w:tr w:rsidR="000B21E9" w:rsidRPr="000B21E9" w:rsidTr="000B21E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color w:val="000000"/>
                <w:sz w:val="22"/>
                <w:lang w:eastAsia="ru-RU"/>
              </w:rPr>
            </w:pPr>
            <w:r w:rsidRPr="000B21E9">
              <w:rPr>
                <w:rFonts w:ascii="Calibri" w:eastAsia="Times New Roman" w:hAnsi="Calibri" w:cs="Calibri"/>
                <w:color w:val="000000"/>
                <w:sz w:val="22"/>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color w:val="000000"/>
                <w:sz w:val="22"/>
                <w:lang w:eastAsia="ru-RU"/>
              </w:rPr>
            </w:pPr>
            <w:r w:rsidRPr="000B21E9">
              <w:rPr>
                <w:rFonts w:ascii="Calibri" w:eastAsia="Times New Roman" w:hAnsi="Calibri" w:cs="Calibri"/>
                <w:color w:val="000000"/>
                <w:sz w:val="22"/>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color w:val="000000"/>
                <w:sz w:val="22"/>
                <w:lang w:eastAsia="ru-RU"/>
              </w:rPr>
            </w:pPr>
            <w:r w:rsidRPr="000B21E9">
              <w:rPr>
                <w:rFonts w:ascii="Calibri" w:eastAsia="Times New Roman" w:hAnsi="Calibri" w:cs="Calibri"/>
                <w:color w:val="000000"/>
                <w:sz w:val="22"/>
                <w:lang w:eastAsia="ru-RU"/>
              </w:rPr>
              <w:t>0,0</w:t>
            </w:r>
          </w:p>
        </w:tc>
      </w:tr>
      <w:tr w:rsidR="000B21E9" w:rsidRPr="000B21E9" w:rsidTr="000B21E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21E9" w:rsidRPr="000B21E9" w:rsidRDefault="004E07C0" w:rsidP="0056300C">
            <w:pPr>
              <w:spacing w:line="240" w:lineRule="auto"/>
              <w:ind w:firstLine="0"/>
              <w:jc w:val="both"/>
              <w:rPr>
                <w:rFonts w:ascii="Calibri" w:eastAsia="Times New Roman" w:hAnsi="Calibri" w:cs="Calibri"/>
                <w:color w:val="000000"/>
                <w:sz w:val="22"/>
                <w:lang w:eastAsia="ru-RU"/>
              </w:rPr>
            </w:pPr>
            <w:r w:rsidRPr="000B21E9">
              <w:rPr>
                <w:rFonts w:ascii="Calibri" w:eastAsia="Times New Roman" w:hAnsi="Calibri" w:cs="Calibri"/>
                <w:color w:val="000000"/>
                <w:sz w:val="22"/>
                <w:lang w:eastAsia="ru-RU"/>
              </w:rPr>
              <w:t>В</w:t>
            </w:r>
            <w:r w:rsidR="000B21E9" w:rsidRPr="000B21E9">
              <w:rPr>
                <w:rFonts w:ascii="Calibri" w:eastAsia="Times New Roman" w:hAnsi="Calibri" w:cs="Calibri"/>
                <w:color w:val="000000"/>
                <w:sz w:val="22"/>
                <w:lang w:eastAsia="ru-RU"/>
              </w:rPr>
              <w:t>сего</w:t>
            </w:r>
          </w:p>
        </w:tc>
        <w:tc>
          <w:tcPr>
            <w:tcW w:w="960" w:type="dxa"/>
            <w:tcBorders>
              <w:top w:val="nil"/>
              <w:left w:val="nil"/>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color w:val="000000"/>
                <w:sz w:val="22"/>
                <w:lang w:eastAsia="ru-RU"/>
              </w:rPr>
            </w:pPr>
            <w:r w:rsidRPr="000B21E9">
              <w:rPr>
                <w:rFonts w:ascii="Calibri" w:eastAsia="Times New Roman" w:hAnsi="Calibri" w:cs="Calibri"/>
                <w:color w:val="000000"/>
                <w:sz w:val="22"/>
                <w:lang w:eastAsia="ru-RU"/>
              </w:rPr>
              <w:t>408</w:t>
            </w:r>
          </w:p>
        </w:tc>
        <w:tc>
          <w:tcPr>
            <w:tcW w:w="960" w:type="dxa"/>
            <w:tcBorders>
              <w:top w:val="nil"/>
              <w:left w:val="nil"/>
              <w:bottom w:val="single" w:sz="4" w:space="0" w:color="auto"/>
              <w:right w:val="single" w:sz="4" w:space="0" w:color="auto"/>
            </w:tcBorders>
            <w:shd w:val="clear" w:color="auto" w:fill="auto"/>
            <w:noWrap/>
            <w:vAlign w:val="bottom"/>
            <w:hideMark/>
          </w:tcPr>
          <w:p w:rsidR="000B21E9" w:rsidRPr="000B21E9" w:rsidRDefault="000B21E9" w:rsidP="0056300C">
            <w:pPr>
              <w:spacing w:line="240" w:lineRule="auto"/>
              <w:ind w:firstLine="0"/>
              <w:jc w:val="both"/>
              <w:rPr>
                <w:rFonts w:ascii="Calibri" w:eastAsia="Times New Roman" w:hAnsi="Calibri" w:cs="Calibri"/>
                <w:color w:val="000000"/>
                <w:sz w:val="22"/>
                <w:lang w:eastAsia="ru-RU"/>
              </w:rPr>
            </w:pPr>
            <w:r w:rsidRPr="000B21E9">
              <w:rPr>
                <w:rFonts w:ascii="Calibri" w:eastAsia="Times New Roman" w:hAnsi="Calibri" w:cs="Calibri"/>
                <w:color w:val="000000"/>
                <w:sz w:val="22"/>
                <w:lang w:eastAsia="ru-RU"/>
              </w:rPr>
              <w:t>1</w:t>
            </w:r>
          </w:p>
        </w:tc>
      </w:tr>
    </w:tbl>
    <w:p w:rsidR="000B21E9" w:rsidRDefault="000B21E9" w:rsidP="0056300C">
      <w:pPr>
        <w:pStyle w:val="a3"/>
        <w:ind w:left="0"/>
        <w:jc w:val="both"/>
      </w:pPr>
      <w:r>
        <w:t xml:space="preserve">Как видно по представленной таблице, в Таджикистане ни один ученик не достиг третьего уровня освоения материала. На втором уровне оказались всего 2 ученика. Большая часть детей находятся на нулевом уровне освоения материала, то есть не могут применить знания, которые им объясняли на уроках даже в типичной ситуации. </w:t>
      </w:r>
    </w:p>
    <w:p w:rsidR="00DB3DB6" w:rsidRDefault="00DB3DB6" w:rsidP="0056300C">
      <w:pPr>
        <w:pStyle w:val="a3"/>
        <w:ind w:left="0"/>
        <w:jc w:val="both"/>
      </w:pPr>
    </w:p>
    <w:p w:rsidR="00C31B07" w:rsidRPr="000B21E9" w:rsidRDefault="000B21E9" w:rsidP="0056300C">
      <w:pPr>
        <w:pStyle w:val="a3"/>
        <w:ind w:left="0"/>
        <w:jc w:val="both"/>
        <w:rPr>
          <w:b/>
        </w:rPr>
      </w:pPr>
      <w:r w:rsidRPr="0071457D">
        <w:rPr>
          <w:b/>
        </w:rPr>
        <w:t>Новгородская область</w:t>
      </w:r>
    </w:p>
    <w:p w:rsidR="00D04B68" w:rsidRPr="00F933BE" w:rsidRDefault="00F933BE" w:rsidP="0056300C">
      <w:pPr>
        <w:pStyle w:val="a3"/>
        <w:ind w:left="0"/>
        <w:jc w:val="both"/>
      </w:pPr>
      <w:r w:rsidRPr="00F933BE">
        <w:t xml:space="preserve">Для шкалирования результатов тестирования в Новгородской области была применена та же процедура, что и для шкалирования результатов тестирования </w:t>
      </w:r>
      <w:r w:rsidRPr="00F933BE">
        <w:rPr>
          <w:lang w:val="en-US"/>
        </w:rPr>
        <w:t>SAM</w:t>
      </w:r>
      <w:r w:rsidRPr="00F933BE">
        <w:t xml:space="preserve"> в Таджикистане. </w:t>
      </w:r>
    </w:p>
    <w:p w:rsidR="00F933BE" w:rsidRDefault="00F933BE" w:rsidP="0056300C">
      <w:pPr>
        <w:pStyle w:val="a3"/>
        <w:ind w:left="0"/>
        <w:jc w:val="both"/>
      </w:pPr>
      <w:r w:rsidRPr="00DB3DB6">
        <w:t>Средний уровень подготовле</w:t>
      </w:r>
      <w:r>
        <w:t>нности испытуемых составил 0,75</w:t>
      </w:r>
      <w:r w:rsidRPr="00DB3DB6">
        <w:t xml:space="preserve"> лог</w:t>
      </w:r>
      <w:r>
        <w:t>ита, стандартное отклонение 1,24</w:t>
      </w:r>
      <w:r w:rsidRPr="00DB3DB6">
        <w:t xml:space="preserve"> (исключены 8 человек, которые не ответили ни на один вопрос)</w:t>
      </w:r>
      <w:r>
        <w:t xml:space="preserve">. </w:t>
      </w:r>
      <w:r w:rsidR="0082632C">
        <w:t xml:space="preserve">Средние трудности заданий по уровням представлены в </w:t>
      </w:r>
      <w:r w:rsidR="0082632C" w:rsidRPr="00AE7006">
        <w:t xml:space="preserve">таблице </w:t>
      </w:r>
      <w:r w:rsidR="00AE7006" w:rsidRPr="00AE7006">
        <w:t>3</w:t>
      </w:r>
      <w:r w:rsidR="0082632C">
        <w:t>.</w:t>
      </w:r>
    </w:p>
    <w:p w:rsidR="0082632C" w:rsidRPr="00AE7006" w:rsidRDefault="0082632C" w:rsidP="00AE7006">
      <w:pPr>
        <w:pStyle w:val="a3"/>
        <w:ind w:left="0"/>
        <w:jc w:val="right"/>
        <w:rPr>
          <w:i/>
        </w:rPr>
      </w:pPr>
      <w:r w:rsidRPr="00AE7006">
        <w:rPr>
          <w:b/>
          <w:i/>
        </w:rPr>
        <w:t xml:space="preserve">Таблица </w:t>
      </w:r>
      <w:r w:rsidR="00AE7006" w:rsidRPr="00AE7006">
        <w:rPr>
          <w:b/>
          <w:i/>
        </w:rPr>
        <w:t>3</w:t>
      </w:r>
      <w:r w:rsidR="00AE7006" w:rsidRPr="00AE7006">
        <w:rPr>
          <w:i/>
        </w:rPr>
        <w:t xml:space="preserve">. </w:t>
      </w:r>
      <w:r w:rsidR="00AE7006">
        <w:rPr>
          <w:i/>
        </w:rPr>
        <w:t>Т</w:t>
      </w:r>
      <w:r w:rsidR="00AE7006" w:rsidRPr="00AE7006">
        <w:rPr>
          <w:i/>
        </w:rPr>
        <w:t>рудность заданий по уровням</w:t>
      </w:r>
      <w:r w:rsidR="00AE7006">
        <w:rPr>
          <w:i/>
        </w:rPr>
        <w:t xml:space="preserve"> освоения материала</w:t>
      </w:r>
    </w:p>
    <w:tbl>
      <w:tblPr>
        <w:tblW w:w="400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177"/>
      </w:tblGrid>
      <w:tr w:rsidR="00F933BE" w:rsidRPr="000566BD" w:rsidTr="00EB7336">
        <w:trPr>
          <w:trHeight w:val="300"/>
          <w:jc w:val="center"/>
        </w:trPr>
        <w:tc>
          <w:tcPr>
            <w:tcW w:w="2829" w:type="dxa"/>
            <w:shd w:val="clear" w:color="auto" w:fill="auto"/>
            <w:noWrap/>
            <w:vAlign w:val="center"/>
          </w:tcPr>
          <w:p w:rsidR="00F933BE" w:rsidRPr="000566BD" w:rsidRDefault="00F933BE" w:rsidP="0056300C">
            <w:pPr>
              <w:spacing w:line="240" w:lineRule="auto"/>
              <w:ind w:firstLine="0"/>
              <w:jc w:val="both"/>
              <w:rPr>
                <w:rFonts w:ascii="Calibri" w:eastAsia="Times New Roman" w:hAnsi="Calibri" w:cs="Calibri"/>
                <w:b/>
                <w:bCs/>
                <w:color w:val="000000"/>
                <w:sz w:val="22"/>
                <w:lang w:eastAsia="ru-RU"/>
              </w:rPr>
            </w:pPr>
          </w:p>
        </w:tc>
        <w:tc>
          <w:tcPr>
            <w:tcW w:w="1177" w:type="dxa"/>
            <w:shd w:val="clear" w:color="auto" w:fill="auto"/>
            <w:noWrap/>
            <w:vAlign w:val="bottom"/>
          </w:tcPr>
          <w:p w:rsidR="00F933BE" w:rsidRPr="000566BD" w:rsidRDefault="00F933BE" w:rsidP="0056300C">
            <w:pPr>
              <w:spacing w:line="240" w:lineRule="auto"/>
              <w:ind w:firstLine="0"/>
              <w:jc w:val="both"/>
              <w:rPr>
                <w:rFonts w:ascii="Calibri" w:eastAsia="Times New Roman" w:hAnsi="Calibri" w:cs="Calibri"/>
                <w:b/>
                <w:color w:val="000000"/>
                <w:sz w:val="22"/>
                <w:lang w:eastAsia="ru-RU"/>
              </w:rPr>
            </w:pPr>
            <w:r w:rsidRPr="000566BD">
              <w:rPr>
                <w:rFonts w:ascii="Calibri" w:eastAsia="Times New Roman" w:hAnsi="Calibri" w:cs="Calibri"/>
                <w:b/>
                <w:color w:val="000000"/>
                <w:sz w:val="22"/>
                <w:lang w:eastAsia="ru-RU"/>
              </w:rPr>
              <w:t>Средняя трудность</w:t>
            </w:r>
          </w:p>
        </w:tc>
      </w:tr>
      <w:tr w:rsidR="00F933BE" w:rsidRPr="000566BD" w:rsidTr="00EB7336">
        <w:trPr>
          <w:trHeight w:val="300"/>
          <w:jc w:val="center"/>
        </w:trPr>
        <w:tc>
          <w:tcPr>
            <w:tcW w:w="2829" w:type="dxa"/>
            <w:shd w:val="clear" w:color="auto" w:fill="auto"/>
            <w:noWrap/>
            <w:vAlign w:val="center"/>
            <w:hideMark/>
          </w:tcPr>
          <w:p w:rsidR="00F933BE" w:rsidRPr="000566BD" w:rsidRDefault="00F933BE" w:rsidP="0056300C">
            <w:pPr>
              <w:spacing w:line="240" w:lineRule="auto"/>
              <w:ind w:firstLine="0"/>
              <w:jc w:val="both"/>
              <w:rPr>
                <w:rFonts w:ascii="Calibri" w:eastAsia="Times New Roman" w:hAnsi="Calibri" w:cs="Calibri"/>
                <w:b/>
                <w:bCs/>
                <w:color w:val="000000"/>
                <w:sz w:val="22"/>
                <w:lang w:eastAsia="ru-RU"/>
              </w:rPr>
            </w:pPr>
            <w:r w:rsidRPr="000566BD">
              <w:rPr>
                <w:rFonts w:ascii="Calibri" w:eastAsia="Times New Roman" w:hAnsi="Calibri" w:cs="Calibri"/>
                <w:b/>
                <w:bCs/>
                <w:color w:val="000000"/>
                <w:sz w:val="22"/>
                <w:lang w:eastAsia="ru-RU"/>
              </w:rPr>
              <w:t>уровень 1</w:t>
            </w:r>
          </w:p>
        </w:tc>
        <w:tc>
          <w:tcPr>
            <w:tcW w:w="1177" w:type="dxa"/>
            <w:shd w:val="clear" w:color="auto" w:fill="auto"/>
            <w:noWrap/>
            <w:hideMark/>
          </w:tcPr>
          <w:p w:rsidR="00F933BE" w:rsidRPr="00F416AD" w:rsidRDefault="00F933BE" w:rsidP="0056300C">
            <w:pPr>
              <w:spacing w:line="240" w:lineRule="auto"/>
              <w:ind w:firstLine="0"/>
              <w:jc w:val="both"/>
            </w:pPr>
            <w:r w:rsidRPr="00F416AD">
              <w:t>-1,89</w:t>
            </w:r>
          </w:p>
        </w:tc>
      </w:tr>
      <w:tr w:rsidR="00F933BE" w:rsidRPr="000566BD" w:rsidTr="00EB7336">
        <w:trPr>
          <w:trHeight w:val="300"/>
          <w:jc w:val="center"/>
        </w:trPr>
        <w:tc>
          <w:tcPr>
            <w:tcW w:w="2829" w:type="dxa"/>
            <w:shd w:val="clear" w:color="auto" w:fill="auto"/>
            <w:noWrap/>
            <w:vAlign w:val="center"/>
            <w:hideMark/>
          </w:tcPr>
          <w:p w:rsidR="00F933BE" w:rsidRPr="000566BD" w:rsidRDefault="00F933BE" w:rsidP="0056300C">
            <w:pPr>
              <w:spacing w:line="240" w:lineRule="auto"/>
              <w:ind w:firstLine="0"/>
              <w:jc w:val="both"/>
              <w:rPr>
                <w:rFonts w:ascii="Calibri" w:eastAsia="Times New Roman" w:hAnsi="Calibri" w:cs="Calibri"/>
                <w:b/>
                <w:bCs/>
                <w:color w:val="000000"/>
                <w:sz w:val="22"/>
                <w:lang w:eastAsia="ru-RU"/>
              </w:rPr>
            </w:pPr>
            <w:r w:rsidRPr="000566BD">
              <w:rPr>
                <w:rFonts w:ascii="Calibri" w:eastAsia="Times New Roman" w:hAnsi="Calibri" w:cs="Calibri"/>
                <w:b/>
                <w:bCs/>
                <w:color w:val="000000"/>
                <w:sz w:val="22"/>
                <w:lang w:eastAsia="ru-RU"/>
              </w:rPr>
              <w:t>уровень 2</w:t>
            </w:r>
          </w:p>
        </w:tc>
        <w:tc>
          <w:tcPr>
            <w:tcW w:w="1177" w:type="dxa"/>
            <w:shd w:val="clear" w:color="auto" w:fill="auto"/>
            <w:noWrap/>
            <w:hideMark/>
          </w:tcPr>
          <w:p w:rsidR="00F933BE" w:rsidRPr="00F416AD" w:rsidRDefault="00F933BE" w:rsidP="0056300C">
            <w:pPr>
              <w:spacing w:line="240" w:lineRule="auto"/>
              <w:ind w:firstLine="0"/>
              <w:jc w:val="both"/>
            </w:pPr>
            <w:r w:rsidRPr="00F416AD">
              <w:t>0,13</w:t>
            </w:r>
          </w:p>
        </w:tc>
      </w:tr>
      <w:tr w:rsidR="00F933BE" w:rsidRPr="000566BD" w:rsidTr="00EB7336">
        <w:trPr>
          <w:trHeight w:val="300"/>
          <w:jc w:val="center"/>
        </w:trPr>
        <w:tc>
          <w:tcPr>
            <w:tcW w:w="2829" w:type="dxa"/>
            <w:shd w:val="clear" w:color="auto" w:fill="auto"/>
            <w:noWrap/>
            <w:vAlign w:val="center"/>
            <w:hideMark/>
          </w:tcPr>
          <w:p w:rsidR="00F933BE" w:rsidRPr="000566BD" w:rsidRDefault="00F933BE" w:rsidP="0056300C">
            <w:pPr>
              <w:spacing w:line="240" w:lineRule="auto"/>
              <w:ind w:firstLine="0"/>
              <w:jc w:val="both"/>
              <w:rPr>
                <w:rFonts w:ascii="Calibri" w:eastAsia="Times New Roman" w:hAnsi="Calibri" w:cs="Calibri"/>
                <w:b/>
                <w:bCs/>
                <w:color w:val="000000"/>
                <w:sz w:val="22"/>
                <w:lang w:eastAsia="ru-RU"/>
              </w:rPr>
            </w:pPr>
            <w:r w:rsidRPr="000566BD">
              <w:rPr>
                <w:rFonts w:ascii="Calibri" w:eastAsia="Times New Roman" w:hAnsi="Calibri" w:cs="Calibri"/>
                <w:b/>
                <w:bCs/>
                <w:color w:val="000000"/>
                <w:sz w:val="22"/>
                <w:lang w:eastAsia="ru-RU"/>
              </w:rPr>
              <w:t>уровень 3</w:t>
            </w:r>
          </w:p>
        </w:tc>
        <w:tc>
          <w:tcPr>
            <w:tcW w:w="1177" w:type="dxa"/>
            <w:shd w:val="clear" w:color="auto" w:fill="auto"/>
            <w:noWrap/>
            <w:hideMark/>
          </w:tcPr>
          <w:p w:rsidR="00F933BE" w:rsidRDefault="00F933BE" w:rsidP="0056300C">
            <w:pPr>
              <w:spacing w:line="240" w:lineRule="auto"/>
              <w:ind w:firstLine="0"/>
              <w:jc w:val="both"/>
            </w:pPr>
            <w:r w:rsidRPr="00F416AD">
              <w:t>1,77</w:t>
            </w:r>
          </w:p>
        </w:tc>
      </w:tr>
    </w:tbl>
    <w:p w:rsidR="0082632C" w:rsidRDefault="0082632C" w:rsidP="0056300C">
      <w:pPr>
        <w:pStyle w:val="a3"/>
        <w:ind w:left="0"/>
        <w:jc w:val="both"/>
      </w:pPr>
      <w:r>
        <w:t>Z</w:t>
      </w:r>
      <w:r w:rsidRPr="00941683">
        <w:rPr>
          <w:vertAlign w:val="subscript"/>
        </w:rPr>
        <w:t>I</w:t>
      </w:r>
      <w:r>
        <w:t xml:space="preserve"> = (-1,89-0,75)/1,24= -2,13</w:t>
      </w:r>
    </w:p>
    <w:p w:rsidR="0082632C" w:rsidRPr="00073FFB" w:rsidRDefault="0082632C" w:rsidP="0056300C">
      <w:pPr>
        <w:pStyle w:val="a3"/>
        <w:ind w:left="0"/>
        <w:jc w:val="both"/>
      </w:pPr>
      <w:r>
        <w:t>Z</w:t>
      </w:r>
      <w:r w:rsidRPr="00941683">
        <w:rPr>
          <w:vertAlign w:val="subscript"/>
        </w:rPr>
        <w:t>II</w:t>
      </w:r>
      <w:r>
        <w:t xml:space="preserve"> = (0,13-0,75)/1,24= </w:t>
      </w:r>
      <w:r w:rsidR="000D54AF" w:rsidRPr="00073FFB">
        <w:rPr>
          <w:lang w:val="en-US"/>
        </w:rPr>
        <w:t xml:space="preserve">- </w:t>
      </w:r>
      <w:r w:rsidRPr="00073FFB">
        <w:t>0,5</w:t>
      </w:r>
    </w:p>
    <w:p w:rsidR="0082632C" w:rsidRPr="00073FFB" w:rsidRDefault="0082632C" w:rsidP="0056300C">
      <w:pPr>
        <w:pStyle w:val="a3"/>
        <w:ind w:left="0"/>
        <w:jc w:val="both"/>
      </w:pPr>
      <w:r w:rsidRPr="00073FFB">
        <w:t>Z</w:t>
      </w:r>
      <w:r w:rsidRPr="00073FFB">
        <w:rPr>
          <w:vertAlign w:val="subscript"/>
        </w:rPr>
        <w:t>III</w:t>
      </w:r>
      <w:r w:rsidRPr="00073FFB">
        <w:t xml:space="preserve"> = </w:t>
      </w:r>
      <w:r w:rsidR="00073FFB" w:rsidRPr="00073FFB">
        <w:t>(1,77</w:t>
      </w:r>
      <w:r w:rsidR="000D54AF" w:rsidRPr="00073FFB">
        <w:t xml:space="preserve">-0,75)/1,24= </w:t>
      </w:r>
      <w:r w:rsidR="000D54AF" w:rsidRPr="00073FFB">
        <w:rPr>
          <w:lang w:val="en-US"/>
        </w:rPr>
        <w:t>0</w:t>
      </w:r>
      <w:r w:rsidR="000D54AF" w:rsidRPr="00073FFB">
        <w:t>,82</w:t>
      </w:r>
    </w:p>
    <w:p w:rsidR="0082632C" w:rsidRPr="00073FFB" w:rsidRDefault="0082632C" w:rsidP="0056300C">
      <w:pPr>
        <w:pStyle w:val="a3"/>
        <w:ind w:left="0"/>
        <w:jc w:val="both"/>
      </w:pPr>
      <w:r w:rsidRPr="00073FFB">
        <w:rPr>
          <w:lang w:val="en-US"/>
        </w:rPr>
        <w:t>B</w:t>
      </w:r>
      <w:r w:rsidRPr="00073FFB">
        <w:t>=</w:t>
      </w:r>
      <w:r w:rsidRPr="00073FFB">
        <w:rPr>
          <w:lang w:val="en-US"/>
        </w:rPr>
        <w:t>X</w:t>
      </w:r>
      <w:r w:rsidRPr="00073FFB">
        <w:t>+50*</w:t>
      </w:r>
      <w:r w:rsidRPr="00073FFB">
        <w:rPr>
          <w:lang w:val="en-US"/>
        </w:rPr>
        <w:t>Z</w:t>
      </w:r>
      <w:r w:rsidR="000D54AF" w:rsidRPr="00073FFB">
        <w:rPr>
          <w:vertAlign w:val="subscript"/>
          <w:lang w:val="en-US"/>
        </w:rPr>
        <w:t>II</w:t>
      </w:r>
      <w:r w:rsidRPr="00073FFB">
        <w:t xml:space="preserve">,                                                                                        </w:t>
      </w:r>
      <w:r w:rsidR="00AE7006" w:rsidRPr="00073FFB">
        <w:t xml:space="preserve">                        </w:t>
      </w:r>
      <w:r w:rsidRPr="00073FFB">
        <w:t xml:space="preserve"> </w:t>
      </w:r>
      <w:r w:rsidR="00AE7006" w:rsidRPr="00073FFB">
        <w:t>формула 5</w:t>
      </w:r>
    </w:p>
    <w:p w:rsidR="0082632C" w:rsidRPr="00073FFB" w:rsidRDefault="0082632C" w:rsidP="0056300C">
      <w:pPr>
        <w:pStyle w:val="a3"/>
        <w:ind w:left="0"/>
        <w:jc w:val="both"/>
      </w:pPr>
      <w:r w:rsidRPr="00073FFB">
        <w:t xml:space="preserve">где </w:t>
      </w:r>
      <w:r w:rsidRPr="00073FFB">
        <w:rPr>
          <w:lang w:val="en-US"/>
        </w:rPr>
        <w:t>X</w:t>
      </w:r>
      <w:r w:rsidRPr="00073FFB">
        <w:t xml:space="preserve"> – средний балл по выборке на 1000-балльной шкале.</w:t>
      </w:r>
    </w:p>
    <w:p w:rsidR="0082632C" w:rsidRPr="00073FFB" w:rsidRDefault="0082632C" w:rsidP="0056300C">
      <w:pPr>
        <w:pStyle w:val="a3"/>
        <w:ind w:left="0"/>
        <w:jc w:val="both"/>
      </w:pPr>
      <w:r w:rsidRPr="00073FFB">
        <w:t>Х рассчитывается по формуле:</w:t>
      </w:r>
    </w:p>
    <w:p w:rsidR="0082632C" w:rsidRPr="00073FFB" w:rsidRDefault="0082632C" w:rsidP="0056300C">
      <w:pPr>
        <w:pStyle w:val="a3"/>
        <w:ind w:left="0"/>
        <w:jc w:val="both"/>
      </w:pPr>
      <w:r w:rsidRPr="00073FFB">
        <w:t>Х=500-50*</w:t>
      </w:r>
      <w:r w:rsidRPr="00073FFB">
        <w:rPr>
          <w:lang w:val="en-US"/>
        </w:rPr>
        <w:t>Z</w:t>
      </w:r>
      <w:r w:rsidRPr="00073FFB">
        <w:rPr>
          <w:vertAlign w:val="subscript"/>
          <w:lang w:val="en-US"/>
        </w:rPr>
        <w:t>II</w:t>
      </w:r>
      <w:r w:rsidRPr="00073FFB">
        <w:rPr>
          <w:vertAlign w:val="subscript"/>
        </w:rPr>
        <w:t xml:space="preserve">                                                                                                                      </w:t>
      </w:r>
      <w:r w:rsidR="00AE7006" w:rsidRPr="00073FFB">
        <w:rPr>
          <w:vertAlign w:val="subscript"/>
        </w:rPr>
        <w:t xml:space="preserve">             </w:t>
      </w:r>
      <w:r w:rsidRPr="00073FFB">
        <w:rPr>
          <w:vertAlign w:val="subscript"/>
        </w:rPr>
        <w:t xml:space="preserve"> </w:t>
      </w:r>
      <w:r w:rsidR="00AE7006" w:rsidRPr="00073FFB">
        <w:rPr>
          <w:vertAlign w:val="subscript"/>
        </w:rPr>
        <w:t xml:space="preserve">  </w:t>
      </w:r>
      <w:r w:rsidRPr="00073FFB">
        <w:rPr>
          <w:vertAlign w:val="subscript"/>
        </w:rPr>
        <w:t xml:space="preserve">             </w:t>
      </w:r>
      <w:r w:rsidR="00AE7006" w:rsidRPr="00073FFB">
        <w:t>формула 6</w:t>
      </w:r>
    </w:p>
    <w:p w:rsidR="0082632C" w:rsidRPr="00073FFB" w:rsidRDefault="00941683" w:rsidP="0056300C">
      <w:pPr>
        <w:pStyle w:val="a3"/>
        <w:ind w:left="0"/>
        <w:jc w:val="both"/>
      </w:pPr>
      <w:r w:rsidRPr="00073FFB">
        <w:t>Х=500-50*</w:t>
      </w:r>
      <w:r w:rsidR="000D54AF" w:rsidRPr="00073FFB">
        <w:t>(-</w:t>
      </w:r>
      <w:r w:rsidRPr="00073FFB">
        <w:t>0,5</w:t>
      </w:r>
      <w:r w:rsidR="000D54AF" w:rsidRPr="00073FFB">
        <w:t>)</w:t>
      </w:r>
    </w:p>
    <w:p w:rsidR="0082632C" w:rsidRPr="00073FFB" w:rsidRDefault="000D54AF" w:rsidP="0056300C">
      <w:pPr>
        <w:pStyle w:val="a3"/>
        <w:ind w:left="0"/>
        <w:jc w:val="both"/>
      </w:pPr>
      <w:r w:rsidRPr="00073FFB">
        <w:t>Х=525</w:t>
      </w:r>
    </w:p>
    <w:p w:rsidR="0082632C" w:rsidRPr="00073FFB" w:rsidRDefault="000D54AF" w:rsidP="0056300C">
      <w:pPr>
        <w:pStyle w:val="a3"/>
        <w:ind w:left="0"/>
        <w:jc w:val="both"/>
      </w:pPr>
      <w:r w:rsidRPr="00073FFB">
        <w:t>В=525</w:t>
      </w:r>
      <w:r w:rsidR="0082632C" w:rsidRPr="00073FFB">
        <w:t xml:space="preserve">+50*z                                                                                           </w:t>
      </w:r>
      <w:r w:rsidR="00AE7006" w:rsidRPr="00073FFB">
        <w:t xml:space="preserve">              </w:t>
      </w:r>
      <w:r w:rsidR="0082632C" w:rsidRPr="00073FFB">
        <w:t xml:space="preserve">        формула </w:t>
      </w:r>
      <w:r w:rsidR="00AE7006" w:rsidRPr="00073FFB">
        <w:t>7</w:t>
      </w:r>
    </w:p>
    <w:p w:rsidR="0082632C" w:rsidRPr="00073FFB" w:rsidRDefault="0082632C" w:rsidP="0056300C">
      <w:pPr>
        <w:pStyle w:val="a3"/>
        <w:ind w:left="0"/>
        <w:jc w:val="both"/>
        <w:rPr>
          <w:lang w:val="en-US"/>
        </w:rPr>
      </w:pPr>
      <w:r w:rsidRPr="00073FFB">
        <w:t>В</w:t>
      </w:r>
      <w:r w:rsidRPr="00073FFB">
        <w:rPr>
          <w:vertAlign w:val="subscript"/>
        </w:rPr>
        <w:t>1</w:t>
      </w:r>
      <w:r w:rsidRPr="00073FFB">
        <w:t>=</w:t>
      </w:r>
      <w:r w:rsidR="000D54AF" w:rsidRPr="00073FFB">
        <w:rPr>
          <w:lang w:val="en-US"/>
        </w:rPr>
        <w:t>525</w:t>
      </w:r>
      <w:r w:rsidRPr="00073FFB">
        <w:t>+50*</w:t>
      </w:r>
      <w:r w:rsidR="000D54AF" w:rsidRPr="00073FFB">
        <w:t>(-2,13)=</w:t>
      </w:r>
      <w:r w:rsidR="000D54AF" w:rsidRPr="00073FFB">
        <w:rPr>
          <w:lang w:val="en-US"/>
        </w:rPr>
        <w:t>418,5</w:t>
      </w:r>
    </w:p>
    <w:p w:rsidR="0082632C" w:rsidRPr="00073FFB" w:rsidRDefault="0082632C" w:rsidP="0056300C">
      <w:pPr>
        <w:pStyle w:val="a3"/>
        <w:ind w:left="0"/>
        <w:jc w:val="both"/>
      </w:pPr>
      <w:r w:rsidRPr="00073FFB">
        <w:t>В</w:t>
      </w:r>
      <w:r w:rsidRPr="00073FFB">
        <w:rPr>
          <w:vertAlign w:val="subscript"/>
        </w:rPr>
        <w:t>2</w:t>
      </w:r>
      <w:r w:rsidRPr="00073FFB">
        <w:t>=</w:t>
      </w:r>
      <w:r w:rsidR="000D54AF" w:rsidRPr="00073FFB">
        <w:rPr>
          <w:lang w:val="en-US"/>
        </w:rPr>
        <w:t>525</w:t>
      </w:r>
      <w:r w:rsidR="00941683" w:rsidRPr="00073FFB">
        <w:t>+50*</w:t>
      </w:r>
      <w:r w:rsidR="000D54AF" w:rsidRPr="00073FFB">
        <w:rPr>
          <w:lang w:val="en-US"/>
        </w:rPr>
        <w:t>(-</w:t>
      </w:r>
      <w:r w:rsidR="00941683" w:rsidRPr="00073FFB">
        <w:t>0,5</w:t>
      </w:r>
      <w:r w:rsidR="000D54AF" w:rsidRPr="00073FFB">
        <w:rPr>
          <w:lang w:val="en-US"/>
        </w:rPr>
        <w:t>)</w:t>
      </w:r>
      <w:r w:rsidRPr="00073FFB">
        <w:t>=500</w:t>
      </w:r>
    </w:p>
    <w:p w:rsidR="0082632C" w:rsidRPr="000D54AF" w:rsidRDefault="0082632C" w:rsidP="0056300C">
      <w:pPr>
        <w:pStyle w:val="a3"/>
        <w:ind w:left="0"/>
        <w:jc w:val="both"/>
        <w:rPr>
          <w:lang w:val="en-US"/>
        </w:rPr>
      </w:pPr>
      <w:r w:rsidRPr="00073FFB">
        <w:t>В</w:t>
      </w:r>
      <w:r w:rsidRPr="00073FFB">
        <w:rPr>
          <w:vertAlign w:val="subscript"/>
        </w:rPr>
        <w:t>3</w:t>
      </w:r>
      <w:r w:rsidRPr="00073FFB">
        <w:t>=</w:t>
      </w:r>
      <w:r w:rsidR="000D54AF" w:rsidRPr="00073FFB">
        <w:rPr>
          <w:lang w:val="en-US"/>
        </w:rPr>
        <w:t>525</w:t>
      </w:r>
      <w:r w:rsidR="000D54AF" w:rsidRPr="00073FFB">
        <w:t>+50*</w:t>
      </w:r>
      <w:r w:rsidR="000D54AF" w:rsidRPr="00073FFB">
        <w:rPr>
          <w:lang w:val="en-US"/>
        </w:rPr>
        <w:t>0,82</w:t>
      </w:r>
      <w:r w:rsidR="000D54AF" w:rsidRPr="00073FFB">
        <w:t>=5</w:t>
      </w:r>
      <w:r w:rsidR="000D54AF" w:rsidRPr="00073FFB">
        <w:rPr>
          <w:lang w:val="en-US"/>
        </w:rPr>
        <w:t>66</w:t>
      </w:r>
    </w:p>
    <w:p w:rsidR="00F933BE" w:rsidRDefault="00941683" w:rsidP="00AE7006">
      <w:pPr>
        <w:pStyle w:val="a3"/>
        <w:ind w:left="0"/>
        <w:jc w:val="right"/>
      </w:pPr>
      <w:r w:rsidRPr="00AE7006">
        <w:rPr>
          <w:b/>
          <w:i/>
        </w:rPr>
        <w:t xml:space="preserve">Таблица </w:t>
      </w:r>
      <w:r w:rsidR="00AE7006" w:rsidRPr="00AE7006">
        <w:rPr>
          <w:b/>
          <w:i/>
        </w:rPr>
        <w:t>4.</w:t>
      </w:r>
      <w:r w:rsidR="00AE7006">
        <w:t xml:space="preserve"> </w:t>
      </w:r>
      <w:r w:rsidR="00AE7006" w:rsidRPr="00AE7006">
        <w:rPr>
          <w:i/>
        </w:rPr>
        <w:t>Распределение учеников по уровням освоения материала</w:t>
      </w:r>
    </w:p>
    <w:tbl>
      <w:tblPr>
        <w:tblW w:w="2880" w:type="dxa"/>
        <w:jc w:val="center"/>
        <w:tblInd w:w="93" w:type="dxa"/>
        <w:tblLook w:val="04A0" w:firstRow="1" w:lastRow="0" w:firstColumn="1" w:lastColumn="0" w:noHBand="0" w:noVBand="1"/>
      </w:tblPr>
      <w:tblGrid>
        <w:gridCol w:w="1005"/>
        <w:gridCol w:w="960"/>
        <w:gridCol w:w="960"/>
      </w:tblGrid>
      <w:tr w:rsidR="00941683" w:rsidRPr="00941683" w:rsidTr="0094168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683" w:rsidRPr="00941683" w:rsidRDefault="00941683" w:rsidP="0056300C">
            <w:pPr>
              <w:spacing w:line="240" w:lineRule="auto"/>
              <w:ind w:firstLine="0"/>
              <w:jc w:val="both"/>
              <w:rPr>
                <w:rFonts w:ascii="Calibri" w:eastAsia="Times New Roman" w:hAnsi="Calibri" w:cs="Calibri"/>
                <w:b/>
                <w:bCs/>
                <w:color w:val="000000"/>
                <w:sz w:val="22"/>
                <w:lang w:eastAsia="ru-RU"/>
              </w:rPr>
            </w:pPr>
            <w:r w:rsidRPr="00941683">
              <w:rPr>
                <w:rFonts w:ascii="Calibri" w:eastAsia="Times New Roman" w:hAnsi="Calibri" w:cs="Calibri"/>
                <w:b/>
                <w:bCs/>
                <w:color w:val="000000"/>
                <w:sz w:val="22"/>
                <w:lang w:eastAsia="ru-RU"/>
              </w:rPr>
              <w:t>уровень</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1683" w:rsidRPr="00941683" w:rsidRDefault="00941683" w:rsidP="0056300C">
            <w:pPr>
              <w:spacing w:line="240" w:lineRule="auto"/>
              <w:ind w:firstLine="0"/>
              <w:jc w:val="both"/>
              <w:rPr>
                <w:rFonts w:ascii="Calibri" w:eastAsia="Times New Roman" w:hAnsi="Calibri" w:cs="Calibri"/>
                <w:b/>
                <w:bCs/>
                <w:color w:val="000000"/>
                <w:sz w:val="22"/>
                <w:lang w:eastAsia="ru-RU"/>
              </w:rPr>
            </w:pPr>
            <w:r w:rsidRPr="00941683">
              <w:rPr>
                <w:rFonts w:ascii="Calibri" w:eastAsia="Times New Roman" w:hAnsi="Calibri" w:cs="Calibri"/>
                <w:b/>
                <w:bCs/>
                <w:color w:val="000000"/>
                <w:sz w:val="22"/>
                <w:lang w:eastAsia="ru-RU"/>
              </w:rPr>
              <w:t>частота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1683" w:rsidRPr="00941683" w:rsidRDefault="00941683" w:rsidP="0056300C">
            <w:pPr>
              <w:spacing w:line="240" w:lineRule="auto"/>
              <w:ind w:firstLine="0"/>
              <w:jc w:val="both"/>
              <w:rPr>
                <w:rFonts w:ascii="Calibri" w:eastAsia="Times New Roman" w:hAnsi="Calibri" w:cs="Calibri"/>
                <w:b/>
                <w:bCs/>
                <w:color w:val="000000"/>
                <w:sz w:val="22"/>
                <w:lang w:eastAsia="ru-RU"/>
              </w:rPr>
            </w:pPr>
            <w:r w:rsidRPr="00941683">
              <w:rPr>
                <w:rFonts w:ascii="Calibri" w:eastAsia="Times New Roman" w:hAnsi="Calibri" w:cs="Calibri"/>
                <w:b/>
                <w:bCs/>
                <w:color w:val="000000"/>
                <w:sz w:val="22"/>
                <w:lang w:eastAsia="ru-RU"/>
              </w:rPr>
              <w:t>доля</w:t>
            </w:r>
          </w:p>
        </w:tc>
      </w:tr>
      <w:tr w:rsidR="00941683" w:rsidRPr="00941683" w:rsidTr="0094168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1683" w:rsidRPr="00941683" w:rsidRDefault="00941683" w:rsidP="0056300C">
            <w:pPr>
              <w:spacing w:line="240" w:lineRule="auto"/>
              <w:ind w:firstLine="0"/>
              <w:jc w:val="both"/>
              <w:rPr>
                <w:rFonts w:ascii="Calibri" w:eastAsia="Times New Roman" w:hAnsi="Calibri" w:cs="Calibri"/>
                <w:color w:val="000000"/>
                <w:sz w:val="22"/>
                <w:lang w:eastAsia="ru-RU"/>
              </w:rPr>
            </w:pPr>
            <w:r w:rsidRPr="00941683">
              <w:rPr>
                <w:rFonts w:ascii="Calibri" w:eastAsia="Times New Roman" w:hAnsi="Calibri" w:cs="Calibri"/>
                <w:color w:val="000000"/>
                <w:sz w:val="22"/>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41683" w:rsidRPr="00941683" w:rsidRDefault="00941683" w:rsidP="0056300C">
            <w:pPr>
              <w:spacing w:line="240" w:lineRule="auto"/>
              <w:ind w:firstLine="0"/>
              <w:jc w:val="both"/>
              <w:rPr>
                <w:rFonts w:ascii="Calibri" w:eastAsia="Times New Roman" w:hAnsi="Calibri" w:cs="Calibri"/>
                <w:color w:val="000000"/>
                <w:sz w:val="22"/>
                <w:lang w:eastAsia="ru-RU"/>
              </w:rPr>
            </w:pPr>
            <w:r w:rsidRPr="00941683">
              <w:rPr>
                <w:rFonts w:ascii="Calibri" w:eastAsia="Times New Roman" w:hAnsi="Calibri" w:cs="Calibri"/>
                <w:color w:val="000000"/>
                <w:sz w:val="22"/>
                <w:lang w:eastAsia="ru-RU"/>
              </w:rPr>
              <w:t>46</w:t>
            </w:r>
          </w:p>
        </w:tc>
        <w:tc>
          <w:tcPr>
            <w:tcW w:w="960" w:type="dxa"/>
            <w:tcBorders>
              <w:top w:val="nil"/>
              <w:left w:val="nil"/>
              <w:bottom w:val="single" w:sz="4" w:space="0" w:color="auto"/>
              <w:right w:val="single" w:sz="4" w:space="0" w:color="auto"/>
            </w:tcBorders>
            <w:shd w:val="clear" w:color="auto" w:fill="auto"/>
            <w:noWrap/>
            <w:vAlign w:val="bottom"/>
            <w:hideMark/>
          </w:tcPr>
          <w:p w:rsidR="00941683" w:rsidRPr="00941683" w:rsidRDefault="00941683" w:rsidP="0056300C">
            <w:pPr>
              <w:spacing w:line="240" w:lineRule="auto"/>
              <w:ind w:firstLine="0"/>
              <w:jc w:val="both"/>
              <w:rPr>
                <w:rFonts w:ascii="Calibri" w:eastAsia="Times New Roman" w:hAnsi="Calibri" w:cs="Calibri"/>
                <w:color w:val="000000"/>
                <w:sz w:val="22"/>
                <w:lang w:eastAsia="ru-RU"/>
              </w:rPr>
            </w:pPr>
            <w:r w:rsidRPr="00941683">
              <w:rPr>
                <w:rFonts w:ascii="Calibri" w:eastAsia="Times New Roman" w:hAnsi="Calibri" w:cs="Calibri"/>
                <w:color w:val="000000"/>
                <w:sz w:val="22"/>
                <w:lang w:eastAsia="ru-RU"/>
              </w:rPr>
              <w:t>0,02</w:t>
            </w:r>
          </w:p>
        </w:tc>
      </w:tr>
      <w:tr w:rsidR="00941683" w:rsidRPr="00941683" w:rsidTr="0094168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1683" w:rsidRPr="00941683" w:rsidRDefault="00941683" w:rsidP="0056300C">
            <w:pPr>
              <w:spacing w:line="240" w:lineRule="auto"/>
              <w:ind w:firstLine="0"/>
              <w:jc w:val="both"/>
              <w:rPr>
                <w:rFonts w:ascii="Calibri" w:eastAsia="Times New Roman" w:hAnsi="Calibri" w:cs="Calibri"/>
                <w:color w:val="000000"/>
                <w:sz w:val="22"/>
                <w:lang w:eastAsia="ru-RU"/>
              </w:rPr>
            </w:pPr>
            <w:r w:rsidRPr="00941683">
              <w:rPr>
                <w:rFonts w:ascii="Calibri" w:eastAsia="Times New Roman" w:hAnsi="Calibri" w:cs="Calibri"/>
                <w:color w:val="000000"/>
                <w:sz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41683" w:rsidRPr="00073FFB" w:rsidRDefault="00073FFB" w:rsidP="0056300C">
            <w:pPr>
              <w:spacing w:line="240" w:lineRule="auto"/>
              <w:ind w:firstLine="0"/>
              <w:jc w:val="both"/>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624</w:t>
            </w:r>
          </w:p>
        </w:tc>
        <w:tc>
          <w:tcPr>
            <w:tcW w:w="960" w:type="dxa"/>
            <w:tcBorders>
              <w:top w:val="nil"/>
              <w:left w:val="nil"/>
              <w:bottom w:val="single" w:sz="4" w:space="0" w:color="auto"/>
              <w:right w:val="single" w:sz="4" w:space="0" w:color="auto"/>
            </w:tcBorders>
            <w:shd w:val="clear" w:color="auto" w:fill="auto"/>
            <w:noWrap/>
            <w:vAlign w:val="bottom"/>
            <w:hideMark/>
          </w:tcPr>
          <w:p w:rsidR="00941683" w:rsidRPr="00073FFB" w:rsidRDefault="00941683" w:rsidP="0056300C">
            <w:pPr>
              <w:spacing w:line="240" w:lineRule="auto"/>
              <w:ind w:firstLine="0"/>
              <w:jc w:val="both"/>
              <w:rPr>
                <w:rFonts w:ascii="Calibri" w:eastAsia="Times New Roman" w:hAnsi="Calibri" w:cs="Calibri"/>
                <w:color w:val="000000"/>
                <w:sz w:val="22"/>
                <w:lang w:val="en-US" w:eastAsia="ru-RU"/>
              </w:rPr>
            </w:pPr>
            <w:r w:rsidRPr="00941683">
              <w:rPr>
                <w:rFonts w:ascii="Calibri" w:eastAsia="Times New Roman" w:hAnsi="Calibri" w:cs="Calibri"/>
                <w:color w:val="000000"/>
                <w:sz w:val="22"/>
                <w:lang w:eastAsia="ru-RU"/>
              </w:rPr>
              <w:t>0</w:t>
            </w:r>
            <w:r w:rsidR="00073FFB">
              <w:rPr>
                <w:rFonts w:ascii="Calibri" w:eastAsia="Times New Roman" w:hAnsi="Calibri" w:cs="Calibri"/>
                <w:color w:val="000000"/>
                <w:sz w:val="22"/>
                <w:lang w:eastAsia="ru-RU"/>
              </w:rPr>
              <w:t>,</w:t>
            </w:r>
            <w:r w:rsidR="00073FFB">
              <w:rPr>
                <w:rFonts w:ascii="Calibri" w:eastAsia="Times New Roman" w:hAnsi="Calibri" w:cs="Calibri"/>
                <w:color w:val="000000"/>
                <w:sz w:val="22"/>
                <w:lang w:val="en-US" w:eastAsia="ru-RU"/>
              </w:rPr>
              <w:t>28</w:t>
            </w:r>
          </w:p>
        </w:tc>
      </w:tr>
      <w:tr w:rsidR="00941683" w:rsidRPr="00941683" w:rsidTr="0094168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1683" w:rsidRPr="00941683" w:rsidRDefault="00941683" w:rsidP="0056300C">
            <w:pPr>
              <w:spacing w:line="240" w:lineRule="auto"/>
              <w:ind w:firstLine="0"/>
              <w:jc w:val="both"/>
              <w:rPr>
                <w:rFonts w:ascii="Calibri" w:eastAsia="Times New Roman" w:hAnsi="Calibri" w:cs="Calibri"/>
                <w:color w:val="000000"/>
                <w:sz w:val="22"/>
                <w:lang w:eastAsia="ru-RU"/>
              </w:rPr>
            </w:pPr>
            <w:r w:rsidRPr="00941683">
              <w:rPr>
                <w:rFonts w:ascii="Calibri" w:eastAsia="Times New Roman" w:hAnsi="Calibri" w:cs="Calibri"/>
                <w:color w:val="000000"/>
                <w:sz w:val="22"/>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941683" w:rsidRPr="00073FFB" w:rsidRDefault="00073FFB" w:rsidP="0056300C">
            <w:pPr>
              <w:spacing w:line="240" w:lineRule="auto"/>
              <w:ind w:firstLine="0"/>
              <w:jc w:val="both"/>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1098</w:t>
            </w:r>
          </w:p>
        </w:tc>
        <w:tc>
          <w:tcPr>
            <w:tcW w:w="960" w:type="dxa"/>
            <w:tcBorders>
              <w:top w:val="nil"/>
              <w:left w:val="nil"/>
              <w:bottom w:val="single" w:sz="4" w:space="0" w:color="auto"/>
              <w:right w:val="single" w:sz="4" w:space="0" w:color="auto"/>
            </w:tcBorders>
            <w:shd w:val="clear" w:color="auto" w:fill="auto"/>
            <w:noWrap/>
            <w:vAlign w:val="bottom"/>
            <w:hideMark/>
          </w:tcPr>
          <w:p w:rsidR="00941683" w:rsidRPr="00073FFB" w:rsidRDefault="00073FFB" w:rsidP="0056300C">
            <w:pPr>
              <w:spacing w:line="240" w:lineRule="auto"/>
              <w:ind w:firstLine="0"/>
              <w:jc w:val="both"/>
              <w:rPr>
                <w:rFonts w:ascii="Calibri" w:eastAsia="Times New Roman" w:hAnsi="Calibri" w:cs="Calibri"/>
                <w:color w:val="000000"/>
                <w:sz w:val="22"/>
                <w:lang w:val="en-US" w:eastAsia="ru-RU"/>
              </w:rPr>
            </w:pPr>
            <w:r>
              <w:rPr>
                <w:rFonts w:ascii="Calibri" w:eastAsia="Times New Roman" w:hAnsi="Calibri" w:cs="Calibri"/>
                <w:color w:val="000000"/>
                <w:sz w:val="22"/>
                <w:lang w:eastAsia="ru-RU"/>
              </w:rPr>
              <w:t>0,</w:t>
            </w:r>
            <w:r>
              <w:rPr>
                <w:rFonts w:ascii="Calibri" w:eastAsia="Times New Roman" w:hAnsi="Calibri" w:cs="Calibri"/>
                <w:color w:val="000000"/>
                <w:sz w:val="22"/>
                <w:lang w:val="en-US" w:eastAsia="ru-RU"/>
              </w:rPr>
              <w:t>5</w:t>
            </w:r>
          </w:p>
        </w:tc>
      </w:tr>
      <w:tr w:rsidR="00941683" w:rsidRPr="00941683" w:rsidTr="0094168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1683" w:rsidRPr="00941683" w:rsidRDefault="00941683" w:rsidP="0056300C">
            <w:pPr>
              <w:spacing w:line="240" w:lineRule="auto"/>
              <w:ind w:firstLine="0"/>
              <w:jc w:val="both"/>
              <w:rPr>
                <w:rFonts w:ascii="Calibri" w:eastAsia="Times New Roman" w:hAnsi="Calibri" w:cs="Calibri"/>
                <w:color w:val="000000"/>
                <w:sz w:val="22"/>
                <w:lang w:eastAsia="ru-RU"/>
              </w:rPr>
            </w:pPr>
            <w:r w:rsidRPr="00941683">
              <w:rPr>
                <w:rFonts w:ascii="Calibri" w:eastAsia="Times New Roman" w:hAnsi="Calibri" w:cs="Calibri"/>
                <w:color w:val="000000"/>
                <w:sz w:val="22"/>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941683" w:rsidRPr="00073FFB" w:rsidRDefault="00073FFB" w:rsidP="0056300C">
            <w:pPr>
              <w:spacing w:line="240" w:lineRule="auto"/>
              <w:ind w:firstLine="0"/>
              <w:jc w:val="both"/>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448</w:t>
            </w:r>
          </w:p>
        </w:tc>
        <w:tc>
          <w:tcPr>
            <w:tcW w:w="960" w:type="dxa"/>
            <w:tcBorders>
              <w:top w:val="nil"/>
              <w:left w:val="nil"/>
              <w:bottom w:val="single" w:sz="4" w:space="0" w:color="auto"/>
              <w:right w:val="single" w:sz="4" w:space="0" w:color="auto"/>
            </w:tcBorders>
            <w:shd w:val="clear" w:color="auto" w:fill="auto"/>
            <w:noWrap/>
            <w:vAlign w:val="bottom"/>
            <w:hideMark/>
          </w:tcPr>
          <w:p w:rsidR="00941683" w:rsidRPr="00073FFB" w:rsidRDefault="00073FFB" w:rsidP="0056300C">
            <w:pPr>
              <w:spacing w:line="240" w:lineRule="auto"/>
              <w:ind w:firstLine="0"/>
              <w:jc w:val="both"/>
              <w:rPr>
                <w:rFonts w:ascii="Calibri" w:eastAsia="Times New Roman" w:hAnsi="Calibri" w:cs="Calibri"/>
                <w:color w:val="000000"/>
                <w:sz w:val="22"/>
                <w:lang w:val="en-US" w:eastAsia="ru-RU"/>
              </w:rPr>
            </w:pPr>
            <w:r>
              <w:rPr>
                <w:rFonts w:ascii="Calibri" w:eastAsia="Times New Roman" w:hAnsi="Calibri" w:cs="Calibri"/>
                <w:color w:val="000000"/>
                <w:sz w:val="22"/>
                <w:lang w:eastAsia="ru-RU"/>
              </w:rPr>
              <w:t>0,</w:t>
            </w:r>
            <w:r>
              <w:rPr>
                <w:rFonts w:ascii="Calibri" w:eastAsia="Times New Roman" w:hAnsi="Calibri" w:cs="Calibri"/>
                <w:color w:val="000000"/>
                <w:sz w:val="22"/>
                <w:lang w:val="en-US" w:eastAsia="ru-RU"/>
              </w:rPr>
              <w:t>2</w:t>
            </w:r>
          </w:p>
        </w:tc>
      </w:tr>
      <w:tr w:rsidR="00941683" w:rsidRPr="00941683" w:rsidTr="0094168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1683" w:rsidRPr="00941683" w:rsidRDefault="00941683" w:rsidP="0056300C">
            <w:pPr>
              <w:spacing w:line="240" w:lineRule="auto"/>
              <w:ind w:firstLine="0"/>
              <w:jc w:val="both"/>
              <w:rPr>
                <w:rFonts w:ascii="Calibri" w:eastAsia="Times New Roman" w:hAnsi="Calibri" w:cs="Calibri"/>
                <w:color w:val="000000"/>
                <w:sz w:val="22"/>
                <w:lang w:eastAsia="ru-RU"/>
              </w:rPr>
            </w:pPr>
            <w:r w:rsidRPr="00941683">
              <w:rPr>
                <w:rFonts w:ascii="Calibri" w:eastAsia="Times New Roman" w:hAnsi="Calibri" w:cs="Calibri"/>
                <w:color w:val="000000"/>
                <w:sz w:val="22"/>
                <w:lang w:eastAsia="ru-RU"/>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941683" w:rsidRPr="00941683" w:rsidRDefault="00941683" w:rsidP="0056300C">
            <w:pPr>
              <w:spacing w:line="240" w:lineRule="auto"/>
              <w:ind w:firstLine="0"/>
              <w:jc w:val="both"/>
              <w:rPr>
                <w:rFonts w:ascii="Calibri" w:eastAsia="Times New Roman" w:hAnsi="Calibri" w:cs="Calibri"/>
                <w:color w:val="000000"/>
                <w:sz w:val="22"/>
                <w:lang w:eastAsia="ru-RU"/>
              </w:rPr>
            </w:pPr>
            <w:r w:rsidRPr="00941683">
              <w:rPr>
                <w:rFonts w:ascii="Calibri" w:eastAsia="Times New Roman" w:hAnsi="Calibri" w:cs="Calibri"/>
                <w:color w:val="000000"/>
                <w:sz w:val="22"/>
                <w:lang w:eastAsia="ru-RU"/>
              </w:rPr>
              <w:t>2216</w:t>
            </w:r>
          </w:p>
        </w:tc>
        <w:tc>
          <w:tcPr>
            <w:tcW w:w="960" w:type="dxa"/>
            <w:tcBorders>
              <w:top w:val="nil"/>
              <w:left w:val="nil"/>
              <w:bottom w:val="single" w:sz="4" w:space="0" w:color="auto"/>
              <w:right w:val="single" w:sz="4" w:space="0" w:color="auto"/>
            </w:tcBorders>
            <w:shd w:val="clear" w:color="auto" w:fill="auto"/>
            <w:noWrap/>
            <w:vAlign w:val="bottom"/>
            <w:hideMark/>
          </w:tcPr>
          <w:p w:rsidR="00941683" w:rsidRPr="00941683" w:rsidRDefault="00DD0661" w:rsidP="0056300C">
            <w:pPr>
              <w:spacing w:line="240" w:lineRule="auto"/>
              <w:ind w:firstLine="0"/>
              <w:jc w:val="both"/>
              <w:rPr>
                <w:rFonts w:ascii="Calibri" w:eastAsia="Times New Roman" w:hAnsi="Calibri" w:cs="Calibri"/>
                <w:color w:val="000000"/>
                <w:sz w:val="22"/>
                <w:lang w:eastAsia="ru-RU"/>
              </w:rPr>
            </w:pPr>
            <w:r>
              <w:rPr>
                <w:rFonts w:ascii="Calibri" w:eastAsia="Times New Roman" w:hAnsi="Calibri" w:cs="Calibri"/>
                <w:color w:val="000000"/>
                <w:sz w:val="22"/>
                <w:lang w:eastAsia="ru-RU"/>
              </w:rPr>
              <w:t>1</w:t>
            </w:r>
          </w:p>
        </w:tc>
      </w:tr>
    </w:tbl>
    <w:p w:rsidR="00941683" w:rsidRPr="00F933BE" w:rsidRDefault="00941683" w:rsidP="0056300C">
      <w:pPr>
        <w:pStyle w:val="a3"/>
        <w:ind w:left="0"/>
        <w:jc w:val="both"/>
      </w:pPr>
      <w:r>
        <w:t xml:space="preserve">Как видно </w:t>
      </w:r>
      <w:r w:rsidRPr="00AE7006">
        <w:t>по таблице</w:t>
      </w:r>
      <w:r w:rsidR="00AE7006" w:rsidRPr="00AE7006">
        <w:t xml:space="preserve"> 4</w:t>
      </w:r>
      <w:r>
        <w:t xml:space="preserve"> распределение учеников по уровням в Новгородской области сильно отличается от распределения в Таджикистане. </w:t>
      </w:r>
      <w:r w:rsidR="00073FFB">
        <w:t xml:space="preserve">Меньше одной трети учеников к концу 4-го класса обладают первым уровнем усвоения материала. </w:t>
      </w:r>
      <w:r>
        <w:t xml:space="preserve">В Новгородской области </w:t>
      </w:r>
      <w:r w:rsidR="00DD0661">
        <w:t xml:space="preserve">большинство учеников находятся на </w:t>
      </w:r>
      <w:r w:rsidR="00073FFB">
        <w:t>втором</w:t>
      </w:r>
      <w:r w:rsidR="00DD0661">
        <w:t xml:space="preserve"> уровне освоения материала</w:t>
      </w:r>
      <w:r w:rsidR="00073FFB">
        <w:t xml:space="preserve">. По теории Выготского предполагается, что половина учеников к концу начальной школы находятся на рефлексивном </w:t>
      </w:r>
      <w:r w:rsidR="00073FFB">
        <w:lastRenderedPageBreak/>
        <w:t xml:space="preserve">уровне освоения материала. Этот постулат подтверждается новгородскими данными. Третьего уровня достигли </w:t>
      </w:r>
      <w:r w:rsidR="00DD0661">
        <w:t>2</w:t>
      </w:r>
      <w:r w:rsidR="00073FFB">
        <w:t>0</w:t>
      </w:r>
      <w:bookmarkStart w:id="23" w:name="_GoBack"/>
      <w:bookmarkEnd w:id="23"/>
      <w:r w:rsidR="00DD0661">
        <w:t>% опрошенных. На нулевом уровне находятся всего 2% учеников.</w:t>
      </w:r>
    </w:p>
    <w:p w:rsidR="00EC530C" w:rsidRPr="00A4346A" w:rsidRDefault="00EC530C" w:rsidP="0056300C">
      <w:pPr>
        <w:pStyle w:val="a3"/>
        <w:ind w:left="0"/>
        <w:jc w:val="both"/>
        <w:rPr>
          <w:b/>
        </w:rPr>
      </w:pPr>
    </w:p>
    <w:p w:rsidR="00455E42" w:rsidRPr="00455E42" w:rsidRDefault="00455E42" w:rsidP="00455E42">
      <w:pPr>
        <w:pStyle w:val="3"/>
      </w:pPr>
      <w:bookmarkStart w:id="24" w:name="_Toc390170929"/>
      <w:r>
        <w:rPr>
          <w:b w:val="0"/>
        </w:rPr>
        <w:t xml:space="preserve">2.1.3 </w:t>
      </w:r>
      <w:r>
        <w:t>Создание выборки Новгородской области</w:t>
      </w:r>
      <w:bookmarkEnd w:id="24"/>
    </w:p>
    <w:p w:rsidR="00DD0661" w:rsidRDefault="00DD0661" w:rsidP="0056300C">
      <w:pPr>
        <w:pStyle w:val="a3"/>
        <w:ind w:left="0"/>
        <w:jc w:val="both"/>
        <w:rPr>
          <w:b/>
        </w:rPr>
      </w:pPr>
    </w:p>
    <w:p w:rsidR="001A16F7" w:rsidRPr="001A16F7" w:rsidRDefault="002A3E92" w:rsidP="0056300C">
      <w:pPr>
        <w:pStyle w:val="a3"/>
        <w:ind w:left="0"/>
        <w:jc w:val="both"/>
      </w:pPr>
      <w:r>
        <w:t xml:space="preserve">Как указывалось в первой главе данной работы, для проведения </w:t>
      </w:r>
      <w:r>
        <w:rPr>
          <w:lang w:val="en-US"/>
        </w:rPr>
        <w:t>DIF</w:t>
      </w:r>
      <w:r w:rsidRPr="002A3E92">
        <w:t xml:space="preserve"> </w:t>
      </w:r>
      <w:r>
        <w:t>анализа соотношение размеров групп является критически важным. Поскольку большая разница между количеством испытуемых в группах может вызвать ложное срабатывание некоторых статистик</w:t>
      </w:r>
      <w:r w:rsidR="00990BD9">
        <w:t xml:space="preserve">, мы приняли решение сделать </w:t>
      </w:r>
      <w:r>
        <w:t xml:space="preserve">выборку из </w:t>
      </w:r>
      <w:r w:rsidR="00990BD9">
        <w:t>учеников</w:t>
      </w:r>
      <w:r>
        <w:t xml:space="preserve"> Новгороской области с тем, чтобы количество испытуемых в Таджикистане и Новгородской об</w:t>
      </w:r>
      <w:r w:rsidR="00C76D60">
        <w:t>л</w:t>
      </w:r>
      <w:r w:rsidR="00990BD9">
        <w:t xml:space="preserve">асти совпадало. Для создания </w:t>
      </w:r>
      <w:r w:rsidR="00C76D60">
        <w:t xml:space="preserve">выборки использовался квазислучайный отбор в пакете </w:t>
      </w:r>
      <w:r w:rsidR="00C76D60">
        <w:rPr>
          <w:lang w:val="en-US"/>
        </w:rPr>
        <w:t>SPSS</w:t>
      </w:r>
      <w:r w:rsidR="00C76D60" w:rsidRPr="00C76D60">
        <w:t xml:space="preserve"> 20</w:t>
      </w:r>
      <w:r w:rsidR="00C76D60">
        <w:t>.</w:t>
      </w:r>
      <w:r w:rsidR="00990BD9">
        <w:t xml:space="preserve"> Таким образом, была создана </w:t>
      </w:r>
      <w:r w:rsidR="00C76D60">
        <w:t xml:space="preserve">выборка, состоящая из 408 испытуемых, проходивших тестирование в Новгородской области. </w:t>
      </w:r>
      <w:r w:rsidR="00990BD9">
        <w:t xml:space="preserve">Даже при построении </w:t>
      </w:r>
      <w:r w:rsidR="00886152">
        <w:t>выборки методом случайного/квазислучайного о</w:t>
      </w:r>
      <w:r w:rsidR="00990BD9">
        <w:t xml:space="preserve">тбора нет гарантии того, что </w:t>
      </w:r>
      <w:r w:rsidR="00886152">
        <w:t xml:space="preserve">выборка является </w:t>
      </w:r>
      <w:r w:rsidR="00990BD9">
        <w:t>несмещенной относительно генеральной совокупности</w:t>
      </w:r>
      <w:r w:rsidR="00886152">
        <w:t>. Проблема здесь заключается в том, что нет определённого параметра, по которому можно было бы оценит</w:t>
      </w:r>
      <w:r w:rsidR="001A16F7">
        <w:t xml:space="preserve">ь несмещённость. С учётом того, что тест разрабатывался в рамках </w:t>
      </w:r>
      <w:r w:rsidR="001A16F7">
        <w:rPr>
          <w:lang w:val="en-US"/>
        </w:rPr>
        <w:t>Rasch</w:t>
      </w:r>
      <w:r w:rsidR="001A16F7" w:rsidRPr="001A16F7">
        <w:t xml:space="preserve"> </w:t>
      </w:r>
      <w:r w:rsidR="001A16F7">
        <w:t xml:space="preserve">моделирования, несмещённость оценивалась по параметрам распределения подготовленности испытуемых и трудностей заданий. Для этого были построены гистограммы распределения тестовых баллов на </w:t>
      </w:r>
      <w:r w:rsidR="00990BD9">
        <w:t xml:space="preserve">генеральной совокупности и </w:t>
      </w:r>
      <w:r w:rsidR="001A16F7">
        <w:t>выборке, а также были проанализированы трудности (</w:t>
      </w:r>
      <w:r w:rsidR="001A16F7">
        <w:rPr>
          <w:lang w:val="en-US"/>
        </w:rPr>
        <w:t>IRT</w:t>
      </w:r>
      <w:r w:rsidR="001A16F7" w:rsidRPr="001A16F7">
        <w:t>)</w:t>
      </w:r>
      <w:r w:rsidR="001A16F7">
        <w:t xml:space="preserve"> и решаемости</w:t>
      </w:r>
      <w:r w:rsidR="001A16F7" w:rsidRPr="001A16F7">
        <w:t xml:space="preserve"> </w:t>
      </w:r>
      <w:r w:rsidR="001A16F7">
        <w:t>(КТТ) заданий, корреляции с тестовым баллом.</w:t>
      </w:r>
    </w:p>
    <w:p w:rsidR="00276D92" w:rsidRPr="00276D92" w:rsidRDefault="00964615" w:rsidP="00276D92">
      <w:pPr>
        <w:pStyle w:val="a3"/>
        <w:ind w:left="1429" w:firstLine="0"/>
      </w:pPr>
      <w:r>
        <w:t>Генеральная совокупность</w:t>
      </w:r>
      <w:r w:rsidR="00276D92" w:rsidRPr="00276D92">
        <w:t>:</w:t>
      </w:r>
      <w:r>
        <w:t xml:space="preserve">             </w:t>
      </w:r>
      <w:r w:rsidR="00276D92" w:rsidRPr="00276D92">
        <w:t xml:space="preserve">          </w:t>
      </w:r>
      <w:r w:rsidR="00276D92">
        <w:t xml:space="preserve">                </w:t>
      </w:r>
      <w:r w:rsidR="00276D92" w:rsidRPr="00276D92">
        <w:t xml:space="preserve">     </w:t>
      </w:r>
      <w:r>
        <w:t>В</w:t>
      </w:r>
      <w:r w:rsidR="00276D92" w:rsidRPr="00276D92">
        <w:t>ыборка:</w:t>
      </w:r>
    </w:p>
    <w:p w:rsidR="00276D92" w:rsidRDefault="00AE7006" w:rsidP="00276D92">
      <w:pPr>
        <w:autoSpaceDE w:val="0"/>
        <w:autoSpaceDN w:val="0"/>
        <w:adjustRightInd w:val="0"/>
        <w:spacing w:line="240" w:lineRule="auto"/>
        <w:ind w:left="567" w:firstLine="0"/>
        <w:rPr>
          <w:szCs w:val="24"/>
        </w:rPr>
      </w:pPr>
      <w:r>
        <w:rPr>
          <w:noProof/>
          <w:lang w:eastAsia="ru-RU"/>
        </w:rPr>
        <w:drawing>
          <wp:inline distT="0" distB="0" distL="0" distR="0" wp14:anchorId="767504BF" wp14:editId="02440E33">
            <wp:extent cx="6152515" cy="2334895"/>
            <wp:effectExtent l="0" t="0" r="635"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152515" cy="2334895"/>
                    </a:xfrm>
                    <a:prstGeom prst="rect">
                      <a:avLst/>
                    </a:prstGeom>
                  </pic:spPr>
                </pic:pic>
              </a:graphicData>
            </a:graphic>
          </wp:inline>
        </w:drawing>
      </w:r>
    </w:p>
    <w:p w:rsidR="00276D92" w:rsidRPr="00AE7006" w:rsidRDefault="00AE7006" w:rsidP="00AE7006">
      <w:pPr>
        <w:pStyle w:val="a3"/>
        <w:ind w:left="1429" w:firstLine="0"/>
        <w:jc w:val="center"/>
        <w:rPr>
          <w:i/>
        </w:rPr>
      </w:pPr>
      <w:r>
        <w:rPr>
          <w:b/>
          <w:i/>
        </w:rPr>
        <w:t>Рис.</w:t>
      </w:r>
      <w:r w:rsidRPr="00AE7006">
        <w:rPr>
          <w:b/>
          <w:i/>
        </w:rPr>
        <w:t xml:space="preserve"> 3.</w:t>
      </w:r>
      <w:r w:rsidRPr="00AE7006">
        <w:rPr>
          <w:i/>
        </w:rPr>
        <w:t xml:space="preserve"> </w:t>
      </w:r>
      <w:r w:rsidR="00276D92" w:rsidRPr="00AE7006">
        <w:rPr>
          <w:i/>
        </w:rPr>
        <w:t xml:space="preserve"> Гистограммы распределения подготовленностей испытуемых по </w:t>
      </w:r>
      <w:r w:rsidR="00964615" w:rsidRPr="00AE7006">
        <w:rPr>
          <w:i/>
        </w:rPr>
        <w:t>генеральной совокупности и выборке</w:t>
      </w:r>
    </w:p>
    <w:p w:rsidR="00276D92" w:rsidRDefault="00276D92" w:rsidP="00276D92">
      <w:pPr>
        <w:pStyle w:val="a3"/>
        <w:ind w:left="1429" w:firstLine="0"/>
      </w:pPr>
    </w:p>
    <w:p w:rsidR="00276D92" w:rsidRDefault="00276D92" w:rsidP="0056300C">
      <w:pPr>
        <w:pStyle w:val="a3"/>
        <w:ind w:left="0" w:firstLine="0"/>
      </w:pPr>
      <w:r>
        <w:lastRenderedPageBreak/>
        <w:t>Как видно по представленному рисунку, распределение подготовленностей выглядит сходим образом. Средние значения подготовленностей по выборке и подвыборке совпадают, стандартные отклонения различаются на 0,001.</w:t>
      </w:r>
    </w:p>
    <w:p w:rsidR="00AE7006" w:rsidRDefault="00AE7006">
      <w:r>
        <w:br w:type="page"/>
      </w:r>
    </w:p>
    <w:p w:rsidR="00276D92" w:rsidRDefault="00276D92" w:rsidP="00276D92">
      <w:pPr>
        <w:pStyle w:val="a3"/>
        <w:ind w:left="1429" w:firstLine="0"/>
      </w:pPr>
    </w:p>
    <w:p w:rsidR="00964615" w:rsidRPr="00276D92" w:rsidRDefault="00964615" w:rsidP="00964615">
      <w:pPr>
        <w:pStyle w:val="a3"/>
        <w:ind w:left="1429" w:firstLine="0"/>
      </w:pPr>
      <w:r>
        <w:t>Генеральная совокупность</w:t>
      </w:r>
      <w:r w:rsidRPr="00276D92">
        <w:t>:</w:t>
      </w:r>
      <w:r>
        <w:t xml:space="preserve">             </w:t>
      </w:r>
      <w:r w:rsidRPr="00276D92">
        <w:t xml:space="preserve">          </w:t>
      </w:r>
      <w:r>
        <w:t xml:space="preserve">                </w:t>
      </w:r>
      <w:r w:rsidRPr="00276D92">
        <w:t xml:space="preserve">     </w:t>
      </w:r>
      <w:r>
        <w:t>В</w:t>
      </w:r>
      <w:r w:rsidRPr="00276D92">
        <w:t>ыборка:</w:t>
      </w:r>
    </w:p>
    <w:p w:rsidR="00D8209C" w:rsidRDefault="00D8209C" w:rsidP="00276D92">
      <w:pPr>
        <w:autoSpaceDE w:val="0"/>
        <w:autoSpaceDN w:val="0"/>
        <w:adjustRightInd w:val="0"/>
        <w:spacing w:line="240" w:lineRule="auto"/>
        <w:ind w:left="567" w:firstLine="0"/>
        <w:rPr>
          <w:szCs w:val="24"/>
        </w:rPr>
      </w:pPr>
      <w:r>
        <w:rPr>
          <w:noProof/>
          <w:szCs w:val="24"/>
          <w:lang w:eastAsia="ru-RU"/>
        </w:rPr>
        <w:drawing>
          <wp:inline distT="0" distB="0" distL="0" distR="0" wp14:anchorId="07E162EB" wp14:editId="6C9C812D">
            <wp:extent cx="2924064" cy="2338279"/>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5382" cy="2339333"/>
                    </a:xfrm>
                    <a:prstGeom prst="rect">
                      <a:avLst/>
                    </a:prstGeom>
                    <a:noFill/>
                    <a:ln>
                      <a:noFill/>
                    </a:ln>
                  </pic:spPr>
                </pic:pic>
              </a:graphicData>
            </a:graphic>
          </wp:inline>
        </w:drawing>
      </w:r>
      <w:r>
        <w:rPr>
          <w:szCs w:val="24"/>
        </w:rPr>
        <w:t xml:space="preserve">  </w:t>
      </w:r>
      <w:r>
        <w:rPr>
          <w:noProof/>
          <w:szCs w:val="24"/>
          <w:lang w:eastAsia="ru-RU"/>
        </w:rPr>
        <w:drawing>
          <wp:inline distT="0" distB="0" distL="0" distR="0" wp14:anchorId="4B1487D6" wp14:editId="6DABE7E5">
            <wp:extent cx="2938465" cy="23497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38570" cy="2349879"/>
                    </a:xfrm>
                    <a:prstGeom prst="rect">
                      <a:avLst/>
                    </a:prstGeom>
                    <a:noFill/>
                    <a:ln>
                      <a:noFill/>
                    </a:ln>
                  </pic:spPr>
                </pic:pic>
              </a:graphicData>
            </a:graphic>
          </wp:inline>
        </w:drawing>
      </w:r>
    </w:p>
    <w:p w:rsidR="00276D92" w:rsidRPr="00AE7006" w:rsidRDefault="00AE7006" w:rsidP="00AE7006">
      <w:pPr>
        <w:pStyle w:val="a3"/>
        <w:ind w:left="1429" w:firstLine="0"/>
        <w:jc w:val="center"/>
        <w:rPr>
          <w:i/>
        </w:rPr>
      </w:pPr>
      <w:r w:rsidRPr="00AE7006">
        <w:rPr>
          <w:b/>
          <w:i/>
        </w:rPr>
        <w:t>Рис.4</w:t>
      </w:r>
      <w:r w:rsidR="00276D92" w:rsidRPr="00AE7006">
        <w:rPr>
          <w:i/>
        </w:rPr>
        <w:t xml:space="preserve"> Гистограммы распределения тестовых баллов по </w:t>
      </w:r>
      <w:r w:rsidR="00964615" w:rsidRPr="00AE7006">
        <w:rPr>
          <w:i/>
        </w:rPr>
        <w:t>генеральной совокупности и выборке</w:t>
      </w:r>
    </w:p>
    <w:p w:rsidR="00D8209C" w:rsidRDefault="00276D92" w:rsidP="00276D92">
      <w:pPr>
        <w:autoSpaceDE w:val="0"/>
        <w:autoSpaceDN w:val="0"/>
        <w:adjustRightInd w:val="0"/>
        <w:spacing w:line="400" w:lineRule="atLeast"/>
        <w:ind w:left="851" w:firstLine="0"/>
        <w:rPr>
          <w:szCs w:val="24"/>
        </w:rPr>
      </w:pPr>
      <w:r>
        <w:rPr>
          <w:szCs w:val="24"/>
        </w:rPr>
        <w:t xml:space="preserve">По гистограмме тестовых баллов можно также говорить о том, что не наблюдается серьёзных различий по </w:t>
      </w:r>
      <w:r w:rsidR="00964615">
        <w:rPr>
          <w:szCs w:val="24"/>
        </w:rPr>
        <w:t>генеральной совокупности и выборке</w:t>
      </w:r>
      <w:r>
        <w:rPr>
          <w:szCs w:val="24"/>
        </w:rPr>
        <w:t>.</w:t>
      </w:r>
    </w:p>
    <w:p w:rsidR="00276D92" w:rsidRDefault="00276D92" w:rsidP="00EC530C">
      <w:pPr>
        <w:pStyle w:val="a3"/>
        <w:ind w:left="1069" w:firstLine="0"/>
        <w:rPr>
          <w:b/>
        </w:rPr>
      </w:pPr>
    </w:p>
    <w:p w:rsidR="00A4346A" w:rsidRPr="00AE7006" w:rsidRDefault="00A4346A" w:rsidP="00AE7006">
      <w:pPr>
        <w:pStyle w:val="a3"/>
        <w:ind w:left="1069" w:firstLine="0"/>
        <w:jc w:val="right"/>
        <w:rPr>
          <w:i/>
        </w:rPr>
      </w:pPr>
      <w:r w:rsidRPr="00AE7006">
        <w:rPr>
          <w:b/>
          <w:i/>
        </w:rPr>
        <w:t xml:space="preserve">Таблица </w:t>
      </w:r>
      <w:r w:rsidR="00AE7006" w:rsidRPr="00AE7006">
        <w:rPr>
          <w:b/>
          <w:i/>
        </w:rPr>
        <w:t>5.</w:t>
      </w:r>
      <w:r w:rsidR="00AE7006" w:rsidRPr="00AE7006">
        <w:rPr>
          <w:i/>
        </w:rPr>
        <w:t xml:space="preserve"> Трудность и решаемость заданий в Новгородской области и Таджикистане</w:t>
      </w:r>
    </w:p>
    <w:tbl>
      <w:tblPr>
        <w:tblW w:w="9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084"/>
        <w:gridCol w:w="888"/>
        <w:gridCol w:w="927"/>
        <w:gridCol w:w="944"/>
        <w:gridCol w:w="1084"/>
        <w:gridCol w:w="888"/>
        <w:gridCol w:w="1005"/>
        <w:gridCol w:w="969"/>
        <w:gridCol w:w="922"/>
      </w:tblGrid>
      <w:tr w:rsidR="00C96417" w:rsidRPr="00A4346A" w:rsidTr="00AE7006">
        <w:trPr>
          <w:trHeight w:val="300"/>
          <w:tblHeader/>
        </w:trPr>
        <w:tc>
          <w:tcPr>
            <w:tcW w:w="503" w:type="dxa"/>
            <w:vMerge w:val="restart"/>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b/>
                <w:color w:val="000000"/>
                <w:sz w:val="22"/>
                <w:lang w:eastAsia="ru-RU"/>
              </w:rPr>
            </w:pPr>
            <w:r w:rsidRPr="00A4346A">
              <w:rPr>
                <w:rFonts w:ascii="Calibri" w:eastAsia="Times New Roman" w:hAnsi="Calibri" w:cs="Calibri"/>
                <w:b/>
                <w:color w:val="000000"/>
                <w:sz w:val="22"/>
                <w:lang w:eastAsia="ru-RU"/>
              </w:rPr>
              <w:t>№</w:t>
            </w:r>
          </w:p>
        </w:tc>
        <w:tc>
          <w:tcPr>
            <w:tcW w:w="3843" w:type="dxa"/>
            <w:gridSpan w:val="4"/>
            <w:shd w:val="clear" w:color="auto" w:fill="auto"/>
            <w:noWrap/>
            <w:vAlign w:val="center"/>
            <w:hideMark/>
          </w:tcPr>
          <w:p w:rsidR="00C96417" w:rsidRPr="00A4346A" w:rsidRDefault="00964615" w:rsidP="00A4346A">
            <w:pPr>
              <w:spacing w:line="240" w:lineRule="auto"/>
              <w:ind w:firstLine="0"/>
              <w:jc w:val="center"/>
              <w:rPr>
                <w:rFonts w:ascii="Calibri" w:eastAsia="Times New Roman" w:hAnsi="Calibri" w:cs="Calibri"/>
                <w:b/>
                <w:color w:val="000000"/>
                <w:sz w:val="22"/>
                <w:lang w:eastAsia="ru-RU"/>
              </w:rPr>
            </w:pPr>
            <w:r>
              <w:rPr>
                <w:rFonts w:ascii="Calibri" w:eastAsia="Times New Roman" w:hAnsi="Calibri" w:cs="Calibri"/>
                <w:b/>
                <w:color w:val="000000"/>
                <w:sz w:val="22"/>
                <w:lang w:eastAsia="ru-RU"/>
              </w:rPr>
              <w:t>Генеральная совокупность</w:t>
            </w:r>
          </w:p>
        </w:tc>
        <w:tc>
          <w:tcPr>
            <w:tcW w:w="3946" w:type="dxa"/>
            <w:gridSpan w:val="4"/>
            <w:shd w:val="clear" w:color="auto" w:fill="auto"/>
            <w:noWrap/>
            <w:vAlign w:val="center"/>
            <w:hideMark/>
          </w:tcPr>
          <w:p w:rsidR="00C96417" w:rsidRPr="00A4346A" w:rsidRDefault="00964615" w:rsidP="00964615">
            <w:pPr>
              <w:spacing w:line="240" w:lineRule="auto"/>
              <w:ind w:firstLine="0"/>
              <w:jc w:val="center"/>
              <w:rPr>
                <w:rFonts w:ascii="Calibri" w:eastAsia="Times New Roman" w:hAnsi="Calibri" w:cs="Calibri"/>
                <w:b/>
                <w:color w:val="000000"/>
                <w:sz w:val="22"/>
                <w:lang w:eastAsia="ru-RU"/>
              </w:rPr>
            </w:pPr>
            <w:r>
              <w:rPr>
                <w:rFonts w:ascii="Calibri" w:eastAsia="Times New Roman" w:hAnsi="Calibri" w:cs="Calibri"/>
                <w:b/>
                <w:color w:val="000000"/>
                <w:sz w:val="22"/>
                <w:lang w:eastAsia="ru-RU"/>
              </w:rPr>
              <w:t>В</w:t>
            </w:r>
            <w:r w:rsidR="00C96417" w:rsidRPr="00A4346A">
              <w:rPr>
                <w:rFonts w:ascii="Calibri" w:eastAsia="Times New Roman" w:hAnsi="Calibri" w:cs="Calibri"/>
                <w:b/>
                <w:color w:val="000000"/>
                <w:sz w:val="22"/>
                <w:lang w:eastAsia="ru-RU"/>
              </w:rPr>
              <w:t>ыборка</w:t>
            </w:r>
          </w:p>
        </w:tc>
        <w:tc>
          <w:tcPr>
            <w:tcW w:w="922" w:type="dxa"/>
            <w:vMerge w:val="restart"/>
          </w:tcPr>
          <w:p w:rsidR="00C96417" w:rsidRPr="00C96417" w:rsidRDefault="00C96417" w:rsidP="00C96417">
            <w:pPr>
              <w:spacing w:line="240" w:lineRule="auto"/>
              <w:ind w:left="-56" w:firstLine="56"/>
              <w:jc w:val="center"/>
              <w:rPr>
                <w:rFonts w:ascii="Calibri" w:eastAsia="Times New Roman" w:hAnsi="Calibri" w:cs="Calibri"/>
                <w:b/>
                <w:color w:val="000000"/>
                <w:sz w:val="22"/>
                <w:lang w:eastAsia="ru-RU"/>
              </w:rPr>
            </w:pPr>
            <w:r>
              <w:rPr>
                <w:rFonts w:ascii="Calibri" w:eastAsia="Times New Roman" w:hAnsi="Calibri" w:cs="Calibri"/>
                <w:b/>
                <w:color w:val="000000"/>
                <w:sz w:val="22"/>
                <w:lang w:val="en-US" w:eastAsia="ru-RU"/>
              </w:rPr>
              <w:t>t-</w:t>
            </w:r>
            <w:r>
              <w:rPr>
                <w:rFonts w:ascii="Calibri" w:eastAsia="Times New Roman" w:hAnsi="Calibri" w:cs="Calibri"/>
                <w:b/>
                <w:color w:val="000000"/>
                <w:sz w:val="22"/>
                <w:lang w:eastAsia="ru-RU"/>
              </w:rPr>
              <w:t>статистика</w:t>
            </w:r>
          </w:p>
        </w:tc>
      </w:tr>
      <w:tr w:rsidR="00C96417" w:rsidRPr="00A4346A" w:rsidTr="00AE7006">
        <w:trPr>
          <w:trHeight w:val="300"/>
          <w:tblHeader/>
        </w:trPr>
        <w:tc>
          <w:tcPr>
            <w:tcW w:w="503" w:type="dxa"/>
            <w:vMerge/>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b/>
                <w:color w:val="000000"/>
                <w:sz w:val="22"/>
                <w:lang w:eastAsia="ru-RU"/>
              </w:rPr>
            </w:pPr>
          </w:p>
        </w:tc>
        <w:tc>
          <w:tcPr>
            <w:tcW w:w="1084"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b/>
                <w:color w:val="000000"/>
                <w:sz w:val="22"/>
                <w:lang w:eastAsia="ru-RU"/>
              </w:rPr>
            </w:pPr>
            <w:r w:rsidRPr="00A4346A">
              <w:rPr>
                <w:rFonts w:ascii="Calibri" w:eastAsia="Times New Roman" w:hAnsi="Calibri" w:cs="Calibri"/>
                <w:b/>
                <w:color w:val="000000"/>
                <w:sz w:val="22"/>
                <w:lang w:eastAsia="ru-RU"/>
              </w:rPr>
              <w:t>трудность</w:t>
            </w:r>
          </w:p>
        </w:tc>
        <w:tc>
          <w:tcPr>
            <w:tcW w:w="888"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b/>
                <w:color w:val="000000"/>
                <w:sz w:val="22"/>
                <w:lang w:eastAsia="ru-RU"/>
              </w:rPr>
            </w:pPr>
            <w:r w:rsidRPr="00A4346A">
              <w:rPr>
                <w:rFonts w:ascii="Calibri" w:eastAsia="Times New Roman" w:hAnsi="Calibri" w:cs="Calibri"/>
                <w:b/>
                <w:color w:val="000000"/>
                <w:sz w:val="22"/>
                <w:lang w:eastAsia="ru-RU"/>
              </w:rPr>
              <w:t>ошибка</w:t>
            </w:r>
          </w:p>
        </w:tc>
        <w:tc>
          <w:tcPr>
            <w:tcW w:w="927" w:type="dxa"/>
            <w:shd w:val="clear" w:color="auto" w:fill="auto"/>
            <w:noWrap/>
            <w:vAlign w:val="center"/>
            <w:hideMark/>
          </w:tcPr>
          <w:p w:rsidR="00C96417" w:rsidRPr="00A4346A" w:rsidRDefault="00964615" w:rsidP="00A4346A">
            <w:pPr>
              <w:spacing w:line="240" w:lineRule="auto"/>
              <w:ind w:firstLine="0"/>
              <w:jc w:val="center"/>
              <w:rPr>
                <w:rFonts w:ascii="Calibri" w:eastAsia="Times New Roman" w:hAnsi="Calibri" w:cs="Calibri"/>
                <w:b/>
                <w:color w:val="000000"/>
                <w:sz w:val="22"/>
                <w:lang w:eastAsia="ru-RU"/>
              </w:rPr>
            </w:pPr>
            <w:r w:rsidRPr="00A4346A">
              <w:rPr>
                <w:rFonts w:ascii="Calibri" w:eastAsia="Times New Roman" w:hAnsi="Calibri" w:cs="Calibri"/>
                <w:b/>
                <w:color w:val="000000"/>
                <w:sz w:val="22"/>
                <w:lang w:eastAsia="ru-RU"/>
              </w:rPr>
              <w:t>К</w:t>
            </w:r>
            <w:r w:rsidR="00C96417" w:rsidRPr="00A4346A">
              <w:rPr>
                <w:rFonts w:ascii="Calibri" w:eastAsia="Times New Roman" w:hAnsi="Calibri" w:cs="Calibri"/>
                <w:b/>
                <w:color w:val="000000"/>
                <w:sz w:val="22"/>
                <w:lang w:eastAsia="ru-RU"/>
              </w:rPr>
              <w:t>орреляция</w:t>
            </w:r>
          </w:p>
        </w:tc>
        <w:tc>
          <w:tcPr>
            <w:tcW w:w="944" w:type="dxa"/>
          </w:tcPr>
          <w:p w:rsidR="00C96417" w:rsidRPr="00A4346A" w:rsidRDefault="00C96417" w:rsidP="00A4346A">
            <w:pPr>
              <w:spacing w:line="240" w:lineRule="auto"/>
              <w:ind w:firstLine="0"/>
              <w:jc w:val="center"/>
              <w:rPr>
                <w:rFonts w:ascii="Calibri" w:eastAsia="Times New Roman" w:hAnsi="Calibri" w:cs="Calibri"/>
                <w:b/>
                <w:color w:val="000000"/>
                <w:sz w:val="22"/>
                <w:lang w:eastAsia="ru-RU"/>
              </w:rPr>
            </w:pPr>
            <w:r>
              <w:rPr>
                <w:rFonts w:ascii="Calibri" w:eastAsia="Times New Roman" w:hAnsi="Calibri" w:cs="Calibri"/>
                <w:b/>
                <w:color w:val="000000"/>
                <w:sz w:val="22"/>
                <w:lang w:eastAsia="ru-RU"/>
              </w:rPr>
              <w:t>решаемость</w:t>
            </w:r>
          </w:p>
        </w:tc>
        <w:tc>
          <w:tcPr>
            <w:tcW w:w="1084"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b/>
                <w:color w:val="000000"/>
                <w:sz w:val="22"/>
                <w:lang w:eastAsia="ru-RU"/>
              </w:rPr>
            </w:pPr>
            <w:r w:rsidRPr="00A4346A">
              <w:rPr>
                <w:rFonts w:ascii="Calibri" w:eastAsia="Times New Roman" w:hAnsi="Calibri" w:cs="Calibri"/>
                <w:b/>
                <w:color w:val="000000"/>
                <w:sz w:val="22"/>
                <w:lang w:eastAsia="ru-RU"/>
              </w:rPr>
              <w:t>трудность</w:t>
            </w:r>
          </w:p>
        </w:tc>
        <w:tc>
          <w:tcPr>
            <w:tcW w:w="888"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b/>
                <w:color w:val="000000"/>
                <w:sz w:val="22"/>
                <w:lang w:eastAsia="ru-RU"/>
              </w:rPr>
            </w:pPr>
            <w:r w:rsidRPr="00A4346A">
              <w:rPr>
                <w:rFonts w:ascii="Calibri" w:eastAsia="Times New Roman" w:hAnsi="Calibri" w:cs="Calibri"/>
                <w:b/>
                <w:color w:val="000000"/>
                <w:sz w:val="22"/>
                <w:lang w:eastAsia="ru-RU"/>
              </w:rPr>
              <w:t>ошибка</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b/>
                <w:color w:val="000000"/>
                <w:sz w:val="22"/>
                <w:lang w:eastAsia="ru-RU"/>
              </w:rPr>
            </w:pPr>
            <w:r w:rsidRPr="00A4346A">
              <w:rPr>
                <w:rFonts w:ascii="Calibri" w:eastAsia="Times New Roman" w:hAnsi="Calibri" w:cs="Calibri"/>
                <w:b/>
                <w:color w:val="000000"/>
                <w:sz w:val="22"/>
                <w:lang w:eastAsia="ru-RU"/>
              </w:rPr>
              <w:t>корреляция</w:t>
            </w:r>
          </w:p>
        </w:tc>
        <w:tc>
          <w:tcPr>
            <w:tcW w:w="969" w:type="dxa"/>
          </w:tcPr>
          <w:p w:rsidR="00C96417" w:rsidRPr="00A4346A" w:rsidRDefault="00C96417" w:rsidP="00A4346A">
            <w:pPr>
              <w:spacing w:line="240" w:lineRule="auto"/>
              <w:ind w:firstLine="0"/>
              <w:jc w:val="center"/>
              <w:rPr>
                <w:rFonts w:ascii="Calibri" w:eastAsia="Times New Roman" w:hAnsi="Calibri" w:cs="Calibri"/>
                <w:b/>
                <w:color w:val="000000"/>
                <w:sz w:val="22"/>
                <w:lang w:eastAsia="ru-RU"/>
              </w:rPr>
            </w:pPr>
            <w:r>
              <w:rPr>
                <w:rFonts w:ascii="Calibri" w:eastAsia="Times New Roman" w:hAnsi="Calibri" w:cs="Calibri"/>
                <w:b/>
                <w:color w:val="000000"/>
                <w:sz w:val="22"/>
                <w:lang w:eastAsia="ru-RU"/>
              </w:rPr>
              <w:t>решаемость</w:t>
            </w:r>
          </w:p>
        </w:tc>
        <w:tc>
          <w:tcPr>
            <w:tcW w:w="922" w:type="dxa"/>
            <w:vMerge/>
          </w:tcPr>
          <w:p w:rsidR="00C96417" w:rsidRPr="00C96417" w:rsidRDefault="00C96417" w:rsidP="00A4346A">
            <w:pPr>
              <w:spacing w:line="240" w:lineRule="auto"/>
              <w:ind w:firstLine="0"/>
              <w:jc w:val="center"/>
              <w:rPr>
                <w:rFonts w:ascii="Calibri" w:eastAsia="Times New Roman" w:hAnsi="Calibri" w:cs="Calibri"/>
                <w:b/>
                <w:color w:val="000000"/>
                <w:sz w:val="22"/>
                <w:lang w:val="en-US" w:eastAsia="ru-RU"/>
              </w:rPr>
            </w:pPr>
          </w:p>
        </w:tc>
      </w:tr>
      <w:tr w:rsidR="00C96417" w:rsidRPr="00A4346A" w:rsidTr="00AE7006">
        <w:trPr>
          <w:trHeight w:val="300"/>
        </w:trPr>
        <w:tc>
          <w:tcPr>
            <w:tcW w:w="503"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1</w:t>
            </w:r>
          </w:p>
        </w:tc>
        <w:tc>
          <w:tcPr>
            <w:tcW w:w="1084"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-2,3</w:t>
            </w:r>
          </w:p>
        </w:tc>
        <w:tc>
          <w:tcPr>
            <w:tcW w:w="888"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0,08</w:t>
            </w:r>
          </w:p>
        </w:tc>
        <w:tc>
          <w:tcPr>
            <w:tcW w:w="927"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0,24</w:t>
            </w:r>
          </w:p>
        </w:tc>
        <w:tc>
          <w:tcPr>
            <w:tcW w:w="944"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0,92</w:t>
            </w:r>
          </w:p>
        </w:tc>
        <w:tc>
          <w:tcPr>
            <w:tcW w:w="1084"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-2,26</w:t>
            </w:r>
          </w:p>
        </w:tc>
        <w:tc>
          <w:tcPr>
            <w:tcW w:w="888"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0,19</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0,22</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0,92</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-0,19</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0,03</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0,5</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0,64</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0,07</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0,12</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0,51</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0,64</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-0,31</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3</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2,63</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0,06</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0,42</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0,20</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2,82</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0,15</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0,43</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0,17</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-1,18</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4</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-3,79</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0,15</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0,98</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-3,65</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0,33</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0,16</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0,98</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-0,39</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5</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-0,56</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0,06</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0,41</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0,74</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-0,67</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0,13</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0,45</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0,76</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0,77</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6</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1,95</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0,35</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0,29</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2,07</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0,13</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0,35</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0,27</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-0,86</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7</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-1,79</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0,07</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0,39</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0,89</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-1,83</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0,17</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0,41</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0,89</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0,22</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8</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-0,57</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0,06</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0,46</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0,74</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-0,54</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0,13</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0,47</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0,74</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-0,21</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9</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1,36</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0,46</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0,39</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1,48</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0,13</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0,5</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0,37</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-0,86</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10</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-1,72</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0,07</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0,35</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0,88</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-1,41</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0,15</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0,4</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0,85</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-1,87</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11</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-0,17</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0,51</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0,68</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-0,13</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0,12</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0,53</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0,67</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-0,31</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12</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0,99</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0,46</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0,46</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1,17</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0,12</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0,47</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0,43</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-1,38</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13</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-0,71</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0,06</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0,46</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0,76</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-0,84</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0,13</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0,5</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0,78</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0,91</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14</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0,81</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0,55</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0,49</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0,66</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0,11</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0,57</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0,52</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1,24</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15</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0,95</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0,43</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0,48</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0,12</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0,44</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0,48</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-0,38</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16</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-1,84</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0,07</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0,28</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0,89</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-1,77</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0,17</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0,29</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0,88</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-0,38</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17</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0,39</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0,59</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0,57</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0,36</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0,12</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0,59</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0,58</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0,23</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18</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2,36</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0,06</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0,45</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0,23</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2,51</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0,14</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0,44</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0,21</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-0,98</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19</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-0,52</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0,54</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0,73</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-0,81</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0,13</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0,52</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0,77</w:t>
            </w:r>
          </w:p>
        </w:tc>
        <w:tc>
          <w:tcPr>
            <w:tcW w:w="922" w:type="dxa"/>
            <w:shd w:val="clear" w:color="auto" w:fill="D9D9D9" w:themeFill="background1" w:themeFillShade="D9"/>
            <w:vAlign w:val="bottom"/>
          </w:tcPr>
          <w:p w:rsidR="00C96417" w:rsidRDefault="00C96417" w:rsidP="00C96417">
            <w:pPr>
              <w:spacing w:line="240" w:lineRule="auto"/>
              <w:ind w:firstLine="0"/>
              <w:jc w:val="right"/>
              <w:rPr>
                <w:rFonts w:ascii="Calibri" w:hAnsi="Calibri" w:cs="Calibri"/>
                <w:color w:val="000000"/>
                <w:sz w:val="22"/>
              </w:rPr>
            </w:pPr>
            <w:r w:rsidRPr="00276D92">
              <w:rPr>
                <w:rFonts w:ascii="Calibri" w:hAnsi="Calibri" w:cs="Calibri"/>
                <w:color w:val="000000"/>
                <w:sz w:val="22"/>
              </w:rPr>
              <w:t>2,08</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lastRenderedPageBreak/>
              <w:t>20</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0,67</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0,54</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0,52</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0,66</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0,12</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0,51</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0,52</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0,08</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21</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1,34</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0,43</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0,40</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1,2</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0,12</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0,41</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0,42</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1,08</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22</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-4,2</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0,18</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0,09</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0,99</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-4,19</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0,42</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0,01</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0,99</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-0,02</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23</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-0,29</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0,70</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-0,23</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0,12</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0,4</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0,69</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-0,46</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24</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2,67</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0,06</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0,41</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0,19</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2,66</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0,15</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0,37</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0,19</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0,06</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25</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-1,25</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0,06</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0,32</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0,83</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-1,18</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0,14</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0,35</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0,82</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-0,46</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26</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0,83</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0,44</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0,49</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0,87</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0,11</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0,42</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0,48</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-0,33</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27</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2,51</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0,06</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0,29</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0,20</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2,71</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0,14</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0,28</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0,18</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-1,31</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28</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-1,19</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0,06</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0,32</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0,82</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-1,3</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0,15</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0,31</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0,83</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0,68</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29</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0,48</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0,46</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0,56</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0,5</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0,12</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0,46</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0,55</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-0,15</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30</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1,52</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0,48</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0,36</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1,55</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0,13</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0,56</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0,36</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-0,22</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31</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-1,19</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0,06</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0,44</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0,82</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-1,18</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0,14</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0,39</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0,82</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-0,07</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32</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-0,67</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0,06</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0,41</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0,76</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-0,63</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0,14</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0,39</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0,75</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-0,26</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33</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1,82</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0,06</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0,31</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1,77</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0,14</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0,47</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0,32</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0,33</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34</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-2,78</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0,27</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0,95</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-2,84</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0,24</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0,3</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0,95</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0,23</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35</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-0,21</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0,46</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0,68</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-0,34</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0,13</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0,48</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0,70</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0,93</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36</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2,72</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0,06</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0,29</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0,18</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2,67</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0,14</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0,22</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0,18</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0,33</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37</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-1,77</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0,07</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0,34</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0,88</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-1,72</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0,17</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0,37</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0,88</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-0,27</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38</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0,04</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0,38</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0,64</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-0,03</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0,12</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0,37</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0,65</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0,54</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39</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1,41</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0,39</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1,39</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0,12</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0,39</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0,39</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0,15</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40</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-1,36</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0,07</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0,37</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0,84</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-1,33</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0,15</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0,36</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0,84</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-0,18</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41</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0,21</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0,49</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0,61</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0,09</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0,12</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0,46</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0,63</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0,92</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42</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0,82</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0,57</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0,50</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0,83</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0,13</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0,56</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0,50</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-0,07</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43</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-1,96</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0,08</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0,39</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0,90</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-2,41</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0,21</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0,37</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0,93</w:t>
            </w:r>
          </w:p>
        </w:tc>
        <w:tc>
          <w:tcPr>
            <w:tcW w:w="922" w:type="dxa"/>
            <w:shd w:val="clear" w:color="auto" w:fill="D9D9D9" w:themeFill="background1" w:themeFillShade="D9"/>
            <w:vAlign w:val="bottom"/>
          </w:tcPr>
          <w:p w:rsidR="00C96417" w:rsidRDefault="00C96417" w:rsidP="00C96417">
            <w:pPr>
              <w:spacing w:line="240" w:lineRule="auto"/>
              <w:ind w:firstLine="0"/>
              <w:jc w:val="right"/>
              <w:rPr>
                <w:rFonts w:ascii="Calibri" w:hAnsi="Calibri" w:cs="Calibri"/>
                <w:color w:val="000000"/>
                <w:sz w:val="22"/>
              </w:rPr>
            </w:pPr>
            <w:r w:rsidRPr="00276D92">
              <w:rPr>
                <w:rFonts w:ascii="Calibri" w:hAnsi="Calibri" w:cs="Calibri"/>
                <w:color w:val="000000"/>
                <w:sz w:val="22"/>
              </w:rPr>
              <w:t>2,00</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44</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0,9</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0,55</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0,48</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0,84</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0,12</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0,52</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0,49</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0,46</w:t>
            </w:r>
          </w:p>
        </w:tc>
      </w:tr>
      <w:tr w:rsidR="00C96417" w:rsidRPr="00A4346A" w:rsidTr="00AE7006">
        <w:trPr>
          <w:trHeight w:val="300"/>
        </w:trPr>
        <w:tc>
          <w:tcPr>
            <w:tcW w:w="503"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45</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1,43</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0,05</w:t>
            </w:r>
          </w:p>
        </w:tc>
        <w:tc>
          <w:tcPr>
            <w:tcW w:w="927"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0,51</w:t>
            </w:r>
          </w:p>
        </w:tc>
        <w:tc>
          <w:tcPr>
            <w:tcW w:w="944" w:type="dxa"/>
            <w:vAlign w:val="center"/>
          </w:tcPr>
          <w:p w:rsidR="00C96417" w:rsidRPr="00C96417" w:rsidRDefault="00C96417" w:rsidP="006D3C27">
            <w:pPr>
              <w:spacing w:line="240" w:lineRule="auto"/>
              <w:ind w:firstLine="0"/>
              <w:jc w:val="center"/>
              <w:rPr>
                <w:rFonts w:ascii="Calibri" w:hAnsi="Calibri" w:cs="Calibri"/>
                <w:color w:val="000000"/>
                <w:sz w:val="22"/>
              </w:rPr>
            </w:pPr>
            <w:r w:rsidRPr="00C96417">
              <w:rPr>
                <w:rFonts w:ascii="Calibri" w:hAnsi="Calibri" w:cs="Calibri"/>
                <w:color w:val="000000"/>
                <w:sz w:val="22"/>
              </w:rPr>
              <w:t>0,38</w:t>
            </w:r>
          </w:p>
        </w:tc>
        <w:tc>
          <w:tcPr>
            <w:tcW w:w="1084"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1,44</w:t>
            </w:r>
          </w:p>
        </w:tc>
        <w:tc>
          <w:tcPr>
            <w:tcW w:w="888" w:type="dxa"/>
            <w:shd w:val="clear" w:color="auto" w:fill="auto"/>
            <w:noWrap/>
            <w:vAlign w:val="center"/>
            <w:hideMark/>
          </w:tcPr>
          <w:p w:rsidR="00C96417" w:rsidRPr="00C96417" w:rsidRDefault="00C96417" w:rsidP="00A4346A">
            <w:pPr>
              <w:spacing w:line="240" w:lineRule="auto"/>
              <w:ind w:firstLine="0"/>
              <w:jc w:val="center"/>
              <w:rPr>
                <w:rFonts w:ascii="Calibri" w:eastAsia="Times New Roman" w:hAnsi="Calibri" w:cs="Calibri"/>
                <w:color w:val="000000"/>
                <w:sz w:val="22"/>
                <w:lang w:eastAsia="ru-RU"/>
              </w:rPr>
            </w:pPr>
            <w:r w:rsidRPr="00C96417">
              <w:rPr>
                <w:rFonts w:ascii="Calibri" w:eastAsia="Times New Roman" w:hAnsi="Calibri" w:cs="Calibri"/>
                <w:color w:val="000000"/>
                <w:sz w:val="22"/>
                <w:lang w:eastAsia="ru-RU"/>
              </w:rPr>
              <w:t>0,12</w:t>
            </w:r>
          </w:p>
        </w:tc>
        <w:tc>
          <w:tcPr>
            <w:tcW w:w="1005" w:type="dxa"/>
            <w:shd w:val="clear" w:color="auto" w:fill="auto"/>
            <w:noWrap/>
            <w:vAlign w:val="center"/>
            <w:hideMark/>
          </w:tcPr>
          <w:p w:rsidR="00C96417" w:rsidRPr="00A4346A" w:rsidRDefault="00C96417" w:rsidP="00A4346A">
            <w:pPr>
              <w:spacing w:line="240" w:lineRule="auto"/>
              <w:ind w:firstLine="0"/>
              <w:jc w:val="center"/>
              <w:rPr>
                <w:rFonts w:ascii="Calibri" w:eastAsia="Times New Roman" w:hAnsi="Calibri" w:cs="Calibri"/>
                <w:color w:val="000000"/>
                <w:sz w:val="22"/>
                <w:lang w:eastAsia="ru-RU"/>
              </w:rPr>
            </w:pPr>
            <w:r w:rsidRPr="00A4346A">
              <w:rPr>
                <w:rFonts w:ascii="Calibri" w:eastAsia="Times New Roman" w:hAnsi="Calibri" w:cs="Calibri"/>
                <w:color w:val="000000"/>
                <w:sz w:val="22"/>
                <w:lang w:eastAsia="ru-RU"/>
              </w:rPr>
              <w:t>0,52</w:t>
            </w:r>
          </w:p>
        </w:tc>
        <w:tc>
          <w:tcPr>
            <w:tcW w:w="969" w:type="dxa"/>
            <w:vAlign w:val="center"/>
          </w:tcPr>
          <w:p w:rsidR="00C96417" w:rsidRDefault="00C96417" w:rsidP="006D3C27">
            <w:pPr>
              <w:spacing w:line="240" w:lineRule="auto"/>
              <w:ind w:firstLine="0"/>
              <w:jc w:val="center"/>
              <w:rPr>
                <w:rFonts w:ascii="Calibri" w:hAnsi="Calibri" w:cs="Calibri"/>
                <w:color w:val="000000"/>
                <w:sz w:val="22"/>
              </w:rPr>
            </w:pPr>
            <w:r>
              <w:rPr>
                <w:rFonts w:ascii="Calibri" w:hAnsi="Calibri" w:cs="Calibri"/>
                <w:color w:val="000000"/>
                <w:sz w:val="22"/>
              </w:rPr>
              <w:t>0,38</w:t>
            </w:r>
          </w:p>
        </w:tc>
        <w:tc>
          <w:tcPr>
            <w:tcW w:w="922" w:type="dxa"/>
            <w:vAlign w:val="bottom"/>
          </w:tcPr>
          <w:p w:rsidR="00C96417" w:rsidRDefault="00C96417" w:rsidP="00C96417">
            <w:pPr>
              <w:spacing w:line="240" w:lineRule="auto"/>
              <w:ind w:firstLine="0"/>
              <w:jc w:val="right"/>
              <w:rPr>
                <w:rFonts w:ascii="Calibri" w:hAnsi="Calibri" w:cs="Calibri"/>
                <w:color w:val="000000"/>
                <w:sz w:val="22"/>
              </w:rPr>
            </w:pPr>
            <w:r>
              <w:rPr>
                <w:rFonts w:ascii="Calibri" w:hAnsi="Calibri" w:cs="Calibri"/>
                <w:color w:val="000000"/>
                <w:sz w:val="22"/>
              </w:rPr>
              <w:t>-0,08</w:t>
            </w:r>
          </w:p>
        </w:tc>
      </w:tr>
    </w:tbl>
    <w:p w:rsidR="00EC530C" w:rsidRDefault="00EC530C" w:rsidP="00EC530C">
      <w:pPr>
        <w:pStyle w:val="a3"/>
        <w:ind w:left="1069" w:firstLine="0"/>
        <w:rPr>
          <w:b/>
        </w:rPr>
      </w:pPr>
    </w:p>
    <w:p w:rsidR="00276D92" w:rsidRDefault="00C96417" w:rsidP="00474020">
      <w:pPr>
        <w:pStyle w:val="a3"/>
        <w:ind w:left="0" w:firstLine="851"/>
      </w:pPr>
      <w:r>
        <w:t>Для оценки разницы показателей трудности (</w:t>
      </w:r>
      <w:r>
        <w:rPr>
          <w:lang w:val="en-US"/>
        </w:rPr>
        <w:t>IRT</w:t>
      </w:r>
      <w:r w:rsidRPr="00C96417">
        <w:t>)</w:t>
      </w:r>
      <w:r>
        <w:t xml:space="preserve"> использовалась </w:t>
      </w:r>
      <w:r>
        <w:rPr>
          <w:lang w:val="en-US"/>
        </w:rPr>
        <w:t>t</w:t>
      </w:r>
      <w:r w:rsidRPr="00C96417">
        <w:t>-</w:t>
      </w:r>
      <w:r>
        <w:t xml:space="preserve">статистика. По </w:t>
      </w:r>
      <w:r w:rsidRPr="00AE7006">
        <w:t>таблице</w:t>
      </w:r>
      <w:r w:rsidR="00276D92" w:rsidRPr="00AE7006">
        <w:t xml:space="preserve"> </w:t>
      </w:r>
      <w:r w:rsidR="00AE7006" w:rsidRPr="00AE7006">
        <w:t>5</w:t>
      </w:r>
      <w:r w:rsidR="00AE7006">
        <w:t xml:space="preserve"> </w:t>
      </w:r>
      <w:r w:rsidR="00276D92">
        <w:t>видно</w:t>
      </w:r>
      <w:r>
        <w:t xml:space="preserve">, лишь для </w:t>
      </w:r>
      <w:r w:rsidR="00276D92">
        <w:t xml:space="preserve">двух заданий </w:t>
      </w:r>
      <w:r w:rsidR="00276D92">
        <w:rPr>
          <w:lang w:val="en-US"/>
        </w:rPr>
        <w:t>t</w:t>
      </w:r>
      <w:r w:rsidR="00276D92" w:rsidRPr="00276D92">
        <w:t>-</w:t>
      </w:r>
      <w:r w:rsidR="00276D92">
        <w:t>статистика она достигает критического значения (задания</w:t>
      </w:r>
      <w:r>
        <w:t xml:space="preserve"> </w:t>
      </w:r>
      <w:r w:rsidR="00276D92">
        <w:t xml:space="preserve">19 и </w:t>
      </w:r>
      <w:r>
        <w:t>43). Разница решаемостей (КТТ) колеблется в пределах от 0 до 0,04 (по модулю). Корреляции с те</w:t>
      </w:r>
      <w:r w:rsidR="00276D92">
        <w:t>с</w:t>
      </w:r>
      <w:r>
        <w:t>товым баллом, рассчитанные для каждого из заданий по выборке и подвыборке также показывают очень близкие значения, макси</w:t>
      </w:r>
      <w:r w:rsidR="00276D92">
        <w:t>мальная разница составила 0,08.</w:t>
      </w:r>
    </w:p>
    <w:p w:rsidR="00C96417" w:rsidRDefault="00C96417" w:rsidP="00474020">
      <w:pPr>
        <w:pStyle w:val="a3"/>
        <w:ind w:left="0" w:firstLine="851"/>
      </w:pPr>
      <w:r>
        <w:t>Из всего вышеизложенного можно з</w:t>
      </w:r>
      <w:r w:rsidR="00964615">
        <w:t xml:space="preserve">аключить, что данная </w:t>
      </w:r>
      <w:r w:rsidR="00234BE9">
        <w:t xml:space="preserve">выборка, состоящая из 408 испытуемых, </w:t>
      </w:r>
      <w:r>
        <w:t>яв</w:t>
      </w:r>
      <w:r w:rsidR="00234BE9">
        <w:t>ляется адекватной репрезентацией</w:t>
      </w:r>
      <w:r w:rsidR="00964615">
        <w:t xml:space="preserve"> генеральной совокупности</w:t>
      </w:r>
      <w:r w:rsidR="00234BE9">
        <w:t xml:space="preserve"> из 2216 испытуемых.</w:t>
      </w:r>
      <w:r w:rsidR="0030635E">
        <w:t xml:space="preserve"> Весь дальнейших анализ будет </w:t>
      </w:r>
      <w:r w:rsidR="00964615">
        <w:t xml:space="preserve">выполняться с использованием </w:t>
      </w:r>
      <w:r w:rsidR="0030635E">
        <w:t>выборки.</w:t>
      </w:r>
    </w:p>
    <w:p w:rsidR="0071457D" w:rsidRDefault="0071457D" w:rsidP="00474020">
      <w:pPr>
        <w:pStyle w:val="a3"/>
        <w:ind w:left="0" w:firstLine="851"/>
      </w:pPr>
    </w:p>
    <w:p w:rsidR="00455E42" w:rsidRPr="00455E42" w:rsidRDefault="00455E42" w:rsidP="00455E42">
      <w:pPr>
        <w:pStyle w:val="3"/>
        <w:rPr>
          <w:b w:val="0"/>
        </w:rPr>
      </w:pPr>
      <w:bookmarkStart w:id="25" w:name="_Toc390170930"/>
      <w:r w:rsidRPr="00455E42">
        <w:rPr>
          <w:b w:val="0"/>
        </w:rPr>
        <w:t>2.1.4 Психометрический анализ данных</w:t>
      </w:r>
      <w:bookmarkEnd w:id="25"/>
      <w:r w:rsidRPr="00455E42">
        <w:rPr>
          <w:b w:val="0"/>
        </w:rPr>
        <w:t xml:space="preserve"> </w:t>
      </w:r>
    </w:p>
    <w:p w:rsidR="00455E42" w:rsidRPr="00455E42" w:rsidRDefault="00455E42" w:rsidP="00455E42">
      <w:pPr>
        <w:pStyle w:val="a3"/>
        <w:ind w:left="1069" w:firstLine="0"/>
        <w:jc w:val="center"/>
        <w:outlineLvl w:val="2"/>
      </w:pPr>
    </w:p>
    <w:p w:rsidR="00D721AB" w:rsidRPr="00455E42" w:rsidRDefault="00EB7336" w:rsidP="00D26E57">
      <w:pPr>
        <w:jc w:val="right"/>
        <w:rPr>
          <w:i/>
        </w:rPr>
      </w:pPr>
      <w:r w:rsidRPr="00D26E57">
        <w:rPr>
          <w:b/>
          <w:i/>
        </w:rPr>
        <w:t xml:space="preserve">Таблица </w:t>
      </w:r>
      <w:r w:rsidR="00F54574" w:rsidRPr="00D26E57">
        <w:rPr>
          <w:b/>
          <w:i/>
        </w:rPr>
        <w:t>6.</w:t>
      </w:r>
      <w:r w:rsidR="00F54574" w:rsidRPr="00D26E57">
        <w:rPr>
          <w:i/>
        </w:rPr>
        <w:t xml:space="preserve"> Согласие данных </w:t>
      </w:r>
      <w:r w:rsidR="00D26E57" w:rsidRPr="00D26E57">
        <w:rPr>
          <w:i/>
        </w:rPr>
        <w:t xml:space="preserve">с моделью </w:t>
      </w:r>
      <w:r w:rsidR="00D26E57" w:rsidRPr="00D26E57">
        <w:rPr>
          <w:i/>
          <w:lang w:val="en-US"/>
        </w:rPr>
        <w:t>Rasch</w:t>
      </w:r>
    </w:p>
    <w:tbl>
      <w:tblPr>
        <w:tblW w:w="93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411"/>
        <w:gridCol w:w="809"/>
        <w:gridCol w:w="673"/>
        <w:gridCol w:w="809"/>
        <w:gridCol w:w="673"/>
        <w:gridCol w:w="754"/>
        <w:gridCol w:w="809"/>
        <w:gridCol w:w="673"/>
        <w:gridCol w:w="809"/>
        <w:gridCol w:w="673"/>
        <w:gridCol w:w="768"/>
      </w:tblGrid>
      <w:tr w:rsidR="00EB7336" w:rsidRPr="00EB7336" w:rsidTr="0056300C">
        <w:trPr>
          <w:trHeight w:val="300"/>
          <w:tblHeader/>
        </w:trPr>
        <w:tc>
          <w:tcPr>
            <w:tcW w:w="447" w:type="dxa"/>
            <w:vMerge w:val="restart"/>
            <w:shd w:val="clear" w:color="auto" w:fill="auto"/>
            <w:noWrap/>
            <w:vAlign w:val="bottom"/>
            <w:hideMark/>
          </w:tcPr>
          <w:p w:rsidR="00EB7336" w:rsidRPr="00EB7336" w:rsidRDefault="00EB7336" w:rsidP="00EB7336">
            <w:pPr>
              <w:spacing w:line="240" w:lineRule="auto"/>
              <w:ind w:firstLine="0"/>
              <w:jc w:val="center"/>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lastRenderedPageBreak/>
              <w:t>№</w:t>
            </w:r>
          </w:p>
        </w:tc>
        <w:tc>
          <w:tcPr>
            <w:tcW w:w="1411" w:type="dxa"/>
            <w:vMerge w:val="restart"/>
            <w:shd w:val="clear" w:color="auto" w:fill="auto"/>
            <w:noWrap/>
            <w:vAlign w:val="bottom"/>
            <w:hideMark/>
          </w:tcPr>
          <w:p w:rsidR="00EB7336" w:rsidRPr="00EB7336" w:rsidRDefault="00EB7336" w:rsidP="00EB7336">
            <w:pPr>
              <w:spacing w:line="240" w:lineRule="auto"/>
              <w:ind w:firstLine="0"/>
              <w:jc w:val="center"/>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задание</w:t>
            </w:r>
          </w:p>
        </w:tc>
        <w:tc>
          <w:tcPr>
            <w:tcW w:w="3718" w:type="dxa"/>
            <w:gridSpan w:val="5"/>
            <w:shd w:val="clear" w:color="auto" w:fill="auto"/>
            <w:noWrap/>
            <w:vAlign w:val="bottom"/>
            <w:hideMark/>
          </w:tcPr>
          <w:p w:rsidR="00EB7336" w:rsidRPr="00EB7336" w:rsidRDefault="00EB7336" w:rsidP="00EB7336">
            <w:pPr>
              <w:spacing w:line="240" w:lineRule="auto"/>
              <w:ind w:firstLine="0"/>
              <w:jc w:val="center"/>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Таджикистан</w:t>
            </w:r>
          </w:p>
        </w:tc>
        <w:tc>
          <w:tcPr>
            <w:tcW w:w="3732" w:type="dxa"/>
            <w:gridSpan w:val="5"/>
            <w:shd w:val="clear" w:color="auto" w:fill="auto"/>
            <w:noWrap/>
            <w:vAlign w:val="bottom"/>
            <w:hideMark/>
          </w:tcPr>
          <w:p w:rsidR="00EB7336" w:rsidRPr="00EB7336" w:rsidRDefault="00EB7336" w:rsidP="00EB7336">
            <w:pPr>
              <w:spacing w:line="240" w:lineRule="auto"/>
              <w:ind w:firstLine="0"/>
              <w:jc w:val="center"/>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Новгород</w:t>
            </w:r>
          </w:p>
        </w:tc>
      </w:tr>
      <w:tr w:rsidR="00EB7336" w:rsidRPr="00EB7336" w:rsidTr="0056300C">
        <w:trPr>
          <w:trHeight w:val="300"/>
          <w:tblHeader/>
        </w:trPr>
        <w:tc>
          <w:tcPr>
            <w:tcW w:w="447" w:type="dxa"/>
            <w:vMerge/>
            <w:vAlign w:val="center"/>
            <w:hideMark/>
          </w:tcPr>
          <w:p w:rsidR="00EB7336" w:rsidRPr="00EB7336" w:rsidRDefault="00EB7336" w:rsidP="00EB7336">
            <w:pPr>
              <w:spacing w:line="240" w:lineRule="auto"/>
              <w:ind w:firstLine="0"/>
              <w:rPr>
                <w:rFonts w:ascii="Calibri" w:eastAsia="Times New Roman" w:hAnsi="Calibri" w:cs="Calibri"/>
                <w:b/>
                <w:color w:val="000000"/>
                <w:sz w:val="22"/>
                <w:lang w:eastAsia="ru-RU"/>
              </w:rPr>
            </w:pPr>
          </w:p>
        </w:tc>
        <w:tc>
          <w:tcPr>
            <w:tcW w:w="1411" w:type="dxa"/>
            <w:vMerge/>
            <w:vAlign w:val="center"/>
            <w:hideMark/>
          </w:tcPr>
          <w:p w:rsidR="00EB7336" w:rsidRPr="00EB7336" w:rsidRDefault="00EB7336" w:rsidP="00EB7336">
            <w:pPr>
              <w:spacing w:line="240" w:lineRule="auto"/>
              <w:ind w:firstLine="0"/>
              <w:rPr>
                <w:rFonts w:ascii="Calibri" w:eastAsia="Times New Roman" w:hAnsi="Calibri" w:cs="Calibri"/>
                <w:b/>
                <w:color w:val="000000"/>
                <w:sz w:val="22"/>
                <w:lang w:eastAsia="ru-RU"/>
              </w:rPr>
            </w:pPr>
          </w:p>
        </w:tc>
        <w:tc>
          <w:tcPr>
            <w:tcW w:w="1482" w:type="dxa"/>
            <w:gridSpan w:val="2"/>
            <w:shd w:val="clear" w:color="auto" w:fill="auto"/>
            <w:noWrap/>
            <w:vAlign w:val="bottom"/>
            <w:hideMark/>
          </w:tcPr>
          <w:p w:rsidR="00EB7336" w:rsidRPr="00EB7336" w:rsidRDefault="00EB7336" w:rsidP="00EB7336">
            <w:pPr>
              <w:spacing w:line="240" w:lineRule="auto"/>
              <w:ind w:firstLine="0"/>
              <w:jc w:val="center"/>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INFIT</w:t>
            </w:r>
          </w:p>
        </w:tc>
        <w:tc>
          <w:tcPr>
            <w:tcW w:w="1482" w:type="dxa"/>
            <w:gridSpan w:val="2"/>
            <w:shd w:val="clear" w:color="auto" w:fill="auto"/>
            <w:noWrap/>
            <w:vAlign w:val="bottom"/>
            <w:hideMark/>
          </w:tcPr>
          <w:p w:rsidR="00EB7336" w:rsidRPr="00EB7336" w:rsidRDefault="00EB7336" w:rsidP="00EB7336">
            <w:pPr>
              <w:spacing w:line="240" w:lineRule="auto"/>
              <w:ind w:firstLine="0"/>
              <w:jc w:val="center"/>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OUTFIT</w:t>
            </w:r>
          </w:p>
        </w:tc>
        <w:tc>
          <w:tcPr>
            <w:tcW w:w="754" w:type="dxa"/>
            <w:vMerge w:val="restart"/>
            <w:shd w:val="clear" w:color="auto" w:fill="auto"/>
            <w:noWrap/>
            <w:vAlign w:val="bottom"/>
            <w:hideMark/>
          </w:tcPr>
          <w:p w:rsidR="00EB7336" w:rsidRPr="00EB7336" w:rsidRDefault="00EB7336" w:rsidP="00EB7336">
            <w:pPr>
              <w:spacing w:line="240" w:lineRule="auto"/>
              <w:ind w:firstLine="0"/>
              <w:jc w:val="center"/>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Корр.</w:t>
            </w:r>
          </w:p>
        </w:tc>
        <w:tc>
          <w:tcPr>
            <w:tcW w:w="1482" w:type="dxa"/>
            <w:gridSpan w:val="2"/>
            <w:shd w:val="clear" w:color="auto" w:fill="auto"/>
            <w:noWrap/>
            <w:vAlign w:val="bottom"/>
            <w:hideMark/>
          </w:tcPr>
          <w:p w:rsidR="00EB7336" w:rsidRPr="00EB7336" w:rsidRDefault="00EB7336" w:rsidP="00EB7336">
            <w:pPr>
              <w:spacing w:line="240" w:lineRule="auto"/>
              <w:ind w:firstLine="0"/>
              <w:jc w:val="center"/>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INFIT</w:t>
            </w:r>
          </w:p>
        </w:tc>
        <w:tc>
          <w:tcPr>
            <w:tcW w:w="1482" w:type="dxa"/>
            <w:gridSpan w:val="2"/>
            <w:shd w:val="clear" w:color="auto" w:fill="auto"/>
            <w:noWrap/>
            <w:vAlign w:val="bottom"/>
            <w:hideMark/>
          </w:tcPr>
          <w:p w:rsidR="00EB7336" w:rsidRPr="00EB7336" w:rsidRDefault="00EB7336" w:rsidP="00EB7336">
            <w:pPr>
              <w:spacing w:line="240" w:lineRule="auto"/>
              <w:ind w:firstLine="0"/>
              <w:jc w:val="center"/>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OUTFIT</w:t>
            </w:r>
          </w:p>
        </w:tc>
        <w:tc>
          <w:tcPr>
            <w:tcW w:w="768" w:type="dxa"/>
            <w:vMerge w:val="restart"/>
            <w:shd w:val="clear" w:color="auto" w:fill="auto"/>
            <w:noWrap/>
            <w:vAlign w:val="bottom"/>
            <w:hideMark/>
          </w:tcPr>
          <w:p w:rsidR="00EB7336" w:rsidRPr="00EB7336" w:rsidRDefault="00EB7336" w:rsidP="00EB7336">
            <w:pPr>
              <w:spacing w:line="240" w:lineRule="auto"/>
              <w:ind w:firstLine="0"/>
              <w:jc w:val="center"/>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Корр.</w:t>
            </w:r>
          </w:p>
        </w:tc>
      </w:tr>
      <w:tr w:rsidR="00EB7336" w:rsidRPr="00EB7336" w:rsidTr="0056300C">
        <w:trPr>
          <w:trHeight w:val="300"/>
          <w:tblHeader/>
        </w:trPr>
        <w:tc>
          <w:tcPr>
            <w:tcW w:w="447" w:type="dxa"/>
            <w:vMerge/>
            <w:vAlign w:val="center"/>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p>
        </w:tc>
        <w:tc>
          <w:tcPr>
            <w:tcW w:w="1411" w:type="dxa"/>
            <w:vMerge/>
            <w:vAlign w:val="center"/>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MNSQ</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ZSTD</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MNSQ</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ZSTD</w:t>
            </w:r>
          </w:p>
        </w:tc>
        <w:tc>
          <w:tcPr>
            <w:tcW w:w="754" w:type="dxa"/>
            <w:vMerge/>
            <w:vAlign w:val="center"/>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MNSQ</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ZSTD</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MNSQ</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b/>
                <w:color w:val="000000"/>
                <w:sz w:val="22"/>
                <w:lang w:eastAsia="ru-RU"/>
              </w:rPr>
            </w:pPr>
            <w:r w:rsidRPr="00EB7336">
              <w:rPr>
                <w:rFonts w:ascii="Calibri" w:eastAsia="Times New Roman" w:hAnsi="Calibri" w:cs="Calibri"/>
                <w:b/>
                <w:color w:val="000000"/>
                <w:sz w:val="22"/>
                <w:lang w:eastAsia="ru-RU"/>
              </w:rPr>
              <w:t>ZSTD</w:t>
            </w:r>
          </w:p>
        </w:tc>
        <w:tc>
          <w:tcPr>
            <w:tcW w:w="768" w:type="dxa"/>
            <w:vMerge/>
            <w:vAlign w:val="center"/>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M-C-01-1-1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1,06</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1,5</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1,07</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1,08</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0,6</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1,52</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1,6</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0,22</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M-C-01-1-2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0,98</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1,91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1,9</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0,17</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0,95</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0,51</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M-C-01-1-3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0,98</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0,24</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0,95</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0,78</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0,43</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4</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M-C-03-1-1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1,3</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1,04</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0,16</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5</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M-C-03-1-2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0,96</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0,97</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1,04</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0,45</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6</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M-C-03-1-3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0,98</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1,6</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1,2</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1,5</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0,35</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7</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M-M-02-1-1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1,31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2,1</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0,24</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0,77</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0,41</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8</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M-M-02-1-2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1,02</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2,76</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-0,02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0,96</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0,92</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-0,6</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0,47</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9</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M-M-02-1-3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0,11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-1,8</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0,95</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-0,1</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M-M-03-1-1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1,02</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0,6</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1,03</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0,96</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M-M-03-1-2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1,07</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0,1</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0,87</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-1,3</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0,53</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12</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M-M-03-1-3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1,04</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3,16</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-0,05</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0,47</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13</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M-M-06-1-1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1,12</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1,16</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1,6</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0,29</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0,88</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-1,8</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0,85</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14</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M-M-06-1-2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0,77</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-1,3</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0,87</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-2,9</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0,84</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-2,2</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0,57</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15</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M-M-06-1-3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1,02</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1,2</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1,4</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0,34</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1,03</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0,7</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1,02</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0,44</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16</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M-M-11-1-1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0,92</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-1,6</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0,88</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-1,6</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1,08</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0,7</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1,26</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0,29</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17</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M-M-11-1-2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0,96</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0,83</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-3,5</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0,79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-2,7</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0,59</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18</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M-M-11-1-3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0,94</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-1,2</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0,24</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0,95</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-0,6</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0,94</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0,44</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19</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M-R-02-1-1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1,5</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2,3</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0,86</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-1,4</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0,52</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20</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M-R-02-1-2</w:t>
            </w:r>
          </w:p>
        </w:tc>
        <w:tc>
          <w:tcPr>
            <w:tcW w:w="809" w:type="dxa"/>
            <w:shd w:val="clear" w:color="auto" w:fill="auto"/>
            <w:noWrap/>
            <w:vAlign w:val="bottom"/>
            <w:hideMark/>
          </w:tcPr>
          <w:p w:rsidR="00EB7336" w:rsidRPr="00412F3A" w:rsidRDefault="00EB7336" w:rsidP="00EB7336">
            <w:pPr>
              <w:spacing w:line="240" w:lineRule="auto"/>
              <w:ind w:firstLine="0"/>
              <w:rPr>
                <w:rFonts w:ascii="Calibri" w:eastAsia="Times New Roman" w:hAnsi="Calibri" w:cs="Calibri"/>
                <w:color w:val="000000"/>
                <w:sz w:val="22"/>
                <w:highlight w:val="yellow"/>
                <w:lang w:eastAsia="ru-RU"/>
              </w:rPr>
            </w:pPr>
            <w:r w:rsidRPr="00412F3A">
              <w:rPr>
                <w:rFonts w:ascii="Calibri" w:eastAsia="Times New Roman" w:hAnsi="Calibri" w:cs="Calibri"/>
                <w:color w:val="000000"/>
                <w:sz w:val="22"/>
                <w:lang w:eastAsia="ru-RU"/>
              </w:rPr>
              <w:t>0,84</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-0,6</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-1,8</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0,35</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0,96</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0,51</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21</w:t>
            </w:r>
          </w:p>
        </w:tc>
        <w:tc>
          <w:tcPr>
            <w:tcW w:w="2220" w:type="dxa"/>
            <w:gridSpan w:val="2"/>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M-R-02-1-3</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1,08</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1,5</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1,33</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3,3</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0,41</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22</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M-R-05-1-1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1,06</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1,13</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1,08</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2,49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2,1</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0,01</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23</w:t>
            </w:r>
          </w:p>
        </w:tc>
        <w:tc>
          <w:tcPr>
            <w:tcW w:w="1411" w:type="dxa"/>
            <w:tcBorders>
              <w:bottom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M-R-05-1-2</w:t>
            </w:r>
          </w:p>
        </w:tc>
        <w:tc>
          <w:tcPr>
            <w:tcW w:w="809" w:type="dxa"/>
            <w:tcBorders>
              <w:bottom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0,87</w:t>
            </w:r>
          </w:p>
        </w:tc>
        <w:tc>
          <w:tcPr>
            <w:tcW w:w="673" w:type="dxa"/>
            <w:tcBorders>
              <w:bottom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-1,3</w:t>
            </w:r>
          </w:p>
        </w:tc>
        <w:tc>
          <w:tcPr>
            <w:tcW w:w="809" w:type="dxa"/>
            <w:tcBorders>
              <w:bottom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0,76</w:t>
            </w:r>
          </w:p>
        </w:tc>
        <w:tc>
          <w:tcPr>
            <w:tcW w:w="673" w:type="dxa"/>
            <w:tcBorders>
              <w:bottom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-1,3</w:t>
            </w:r>
          </w:p>
        </w:tc>
        <w:tc>
          <w:tcPr>
            <w:tcW w:w="754" w:type="dxa"/>
            <w:tcBorders>
              <w:bottom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0,46</w:t>
            </w:r>
          </w:p>
        </w:tc>
        <w:tc>
          <w:tcPr>
            <w:tcW w:w="809" w:type="dxa"/>
            <w:tcBorders>
              <w:bottom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1,07</w:t>
            </w:r>
          </w:p>
        </w:tc>
        <w:tc>
          <w:tcPr>
            <w:tcW w:w="673" w:type="dxa"/>
            <w:tcBorders>
              <w:bottom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1,2</w:t>
            </w:r>
          </w:p>
        </w:tc>
        <w:tc>
          <w:tcPr>
            <w:tcW w:w="809" w:type="dxa"/>
            <w:tcBorders>
              <w:bottom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1,14</w:t>
            </w:r>
          </w:p>
        </w:tc>
        <w:tc>
          <w:tcPr>
            <w:tcW w:w="673" w:type="dxa"/>
            <w:tcBorders>
              <w:bottom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1,3</w:t>
            </w:r>
          </w:p>
        </w:tc>
        <w:tc>
          <w:tcPr>
            <w:tcW w:w="768" w:type="dxa"/>
            <w:tcBorders>
              <w:bottom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r>
      <w:tr w:rsidR="00EB7336" w:rsidRPr="00EB7336" w:rsidTr="0056300C">
        <w:trPr>
          <w:trHeight w:val="300"/>
        </w:trPr>
        <w:tc>
          <w:tcPr>
            <w:tcW w:w="447" w:type="dxa"/>
            <w:tcBorders>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24</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M-R-05-1-3</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0,99</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1,2</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0,37</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25</w:t>
            </w:r>
          </w:p>
        </w:tc>
        <w:tc>
          <w:tcPr>
            <w:tcW w:w="1411" w:type="dxa"/>
            <w:tcBorders>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M-G-01-1-1</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0,92</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-1,4</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0,41</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1,07</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1,01</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0,1</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0,35</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26</w:t>
            </w:r>
          </w:p>
        </w:tc>
        <w:tc>
          <w:tcPr>
            <w:tcW w:w="1411" w:type="dxa"/>
            <w:tcBorders>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M-G-01-1-2</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1,09</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1,82</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1,6</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0,03</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1,07</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1,5</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1,11</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1,4</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0,42</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27</w:t>
            </w:r>
          </w:p>
        </w:tc>
        <w:tc>
          <w:tcPr>
            <w:tcW w:w="1411" w:type="dxa"/>
            <w:tcBorders>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M-G-01-1-3</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1,11</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2,62</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2,3</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-0,07</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1,09</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2,15</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4,8</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0,28</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28</w:t>
            </w:r>
          </w:p>
        </w:tc>
        <w:tc>
          <w:tcPr>
            <w:tcW w:w="1411" w:type="dxa"/>
            <w:tcBorders>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M-D-03-1-1</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0,93</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-1,5</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-1,4</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0,47</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1,11</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1,2</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1,29</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1,5</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0,31</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29</w:t>
            </w:r>
          </w:p>
        </w:tc>
        <w:tc>
          <w:tcPr>
            <w:tcW w:w="1411" w:type="dxa"/>
            <w:tcBorders>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M-D-03-1-2</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0,94</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-0,1</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0,41</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-1,3</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0,25</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1,01</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1,01</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0,46</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30</w:t>
            </w:r>
          </w:p>
        </w:tc>
        <w:tc>
          <w:tcPr>
            <w:tcW w:w="1411" w:type="dxa"/>
            <w:tcBorders>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M-D-03-1-3</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1,12</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1,19</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0,7</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0,14</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0,88</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-2,2</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0,78</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-2,2</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0,56</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31</w:t>
            </w:r>
          </w:p>
        </w:tc>
        <w:tc>
          <w:tcPr>
            <w:tcW w:w="1411" w:type="dxa"/>
            <w:tcBorders>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M-D-05-1-1</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0,86</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-3,2</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0,82</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-2,7</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0,52</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0,96</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1,39</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0,39</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32</w:t>
            </w:r>
          </w:p>
        </w:tc>
        <w:tc>
          <w:tcPr>
            <w:tcW w:w="1411" w:type="dxa"/>
            <w:tcBorders>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M-D-05-1-2</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1,07</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1,4</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1,13</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1,7</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0,34</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1,08</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1,09</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0,7</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0,39</w:t>
            </w:r>
          </w:p>
        </w:tc>
      </w:tr>
      <w:tr w:rsidR="00EB7336" w:rsidRPr="00EB7336" w:rsidTr="0056300C">
        <w:trPr>
          <w:trHeight w:val="300"/>
        </w:trPr>
        <w:tc>
          <w:tcPr>
            <w:tcW w:w="447" w:type="dxa"/>
            <w:tcBorders>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33</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M-D-05-1-3</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0,96</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-0,6</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1,37</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2,8</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0,47</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34</w:t>
            </w:r>
          </w:p>
        </w:tc>
        <w:tc>
          <w:tcPr>
            <w:tcW w:w="1411" w:type="dxa"/>
            <w:tcBorders>
              <w:top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M-D-08-1-1</w:t>
            </w:r>
          </w:p>
        </w:tc>
        <w:tc>
          <w:tcPr>
            <w:tcW w:w="809" w:type="dxa"/>
            <w:tcBorders>
              <w:top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0,97</w:t>
            </w:r>
          </w:p>
        </w:tc>
        <w:tc>
          <w:tcPr>
            <w:tcW w:w="673" w:type="dxa"/>
            <w:tcBorders>
              <w:top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w:t>
            </w:r>
          </w:p>
        </w:tc>
        <w:tc>
          <w:tcPr>
            <w:tcW w:w="809" w:type="dxa"/>
            <w:tcBorders>
              <w:top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0,92</w:t>
            </w:r>
          </w:p>
        </w:tc>
        <w:tc>
          <w:tcPr>
            <w:tcW w:w="673" w:type="dxa"/>
            <w:tcBorders>
              <w:top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-0,6</w:t>
            </w:r>
          </w:p>
        </w:tc>
        <w:tc>
          <w:tcPr>
            <w:tcW w:w="754" w:type="dxa"/>
            <w:tcBorders>
              <w:top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0,44</w:t>
            </w:r>
          </w:p>
        </w:tc>
        <w:tc>
          <w:tcPr>
            <w:tcW w:w="809" w:type="dxa"/>
            <w:tcBorders>
              <w:top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0,96</w:t>
            </w:r>
          </w:p>
        </w:tc>
        <w:tc>
          <w:tcPr>
            <w:tcW w:w="673" w:type="dxa"/>
            <w:tcBorders>
              <w:top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-0,1</w:t>
            </w:r>
          </w:p>
        </w:tc>
        <w:tc>
          <w:tcPr>
            <w:tcW w:w="809" w:type="dxa"/>
            <w:tcBorders>
              <w:top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0,7</w:t>
            </w:r>
          </w:p>
        </w:tc>
        <w:tc>
          <w:tcPr>
            <w:tcW w:w="673" w:type="dxa"/>
            <w:tcBorders>
              <w:top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-0,7</w:t>
            </w:r>
          </w:p>
        </w:tc>
        <w:tc>
          <w:tcPr>
            <w:tcW w:w="768" w:type="dxa"/>
            <w:tcBorders>
              <w:top w:val="single" w:sz="4" w:space="0" w:color="auto"/>
            </w:tcBorders>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35</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M-D-08-1-2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0,86</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0,44</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0,97</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0,87</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0,48</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36</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M-D-08-1-3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1,12</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2,09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1,6</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-0,01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1,18</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1,71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3,2</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0,22</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37</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M-R-03-1-1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1,08</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0,1</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0,83</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-0,7</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0,37</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38</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M-R-03-1-2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412F3A">
              <w:rPr>
                <w:rFonts w:ascii="Calibri" w:eastAsia="Times New Roman" w:hAnsi="Calibri" w:cs="Calibri"/>
                <w:color w:val="000000"/>
                <w:sz w:val="22"/>
                <w:lang w:eastAsia="ru-RU"/>
              </w:rPr>
              <w:t>1,15</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1,9</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1,52</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3,3</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1,14</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2,4</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1,18</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1,8</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0,37</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39</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M-R-03-1-3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0,72</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0,37</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1,9</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1,21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2,1</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0,39</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40</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M-C-05-1-1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1,05</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1,03</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0,35</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1,02</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1,29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1,5</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0,36</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41</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M-C-05-1-2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0,68</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0,35</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1,07</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0,46</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42</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M-C-05-1-3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0,87</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0,54</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0,84</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-2</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0,56</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43</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M-M-08-1-1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0,97</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0,97</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0,92</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-1,4</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0,37</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lastRenderedPageBreak/>
              <w:t>44</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M-M-08-1-2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0,93</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0,94</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-1,2</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0,52</w:t>
            </w:r>
          </w:p>
        </w:tc>
      </w:tr>
      <w:tr w:rsidR="00EB7336" w:rsidRPr="00EB7336" w:rsidTr="0056300C">
        <w:trPr>
          <w:trHeight w:val="300"/>
        </w:trPr>
        <w:tc>
          <w:tcPr>
            <w:tcW w:w="447"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45</w:t>
            </w:r>
          </w:p>
        </w:tc>
        <w:tc>
          <w:tcPr>
            <w:tcW w:w="1411"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M-M-08-1-3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0,1</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1,09</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0,4</w:t>
            </w:r>
          </w:p>
        </w:tc>
        <w:tc>
          <w:tcPr>
            <w:tcW w:w="754"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0,24</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0,93</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-1,3</w:t>
            </w:r>
          </w:p>
        </w:tc>
        <w:tc>
          <w:tcPr>
            <w:tcW w:w="809"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0,88</w:t>
            </w:r>
          </w:p>
        </w:tc>
        <w:tc>
          <w:tcPr>
            <w:tcW w:w="673"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-1,2</w:t>
            </w:r>
          </w:p>
        </w:tc>
        <w:tc>
          <w:tcPr>
            <w:tcW w:w="768" w:type="dxa"/>
            <w:shd w:val="clear" w:color="auto" w:fill="auto"/>
            <w:noWrap/>
            <w:vAlign w:val="bottom"/>
            <w:hideMark/>
          </w:tcPr>
          <w:p w:rsidR="00EB7336" w:rsidRPr="00EB7336" w:rsidRDefault="00EB7336" w:rsidP="00EB7336">
            <w:pPr>
              <w:spacing w:line="240" w:lineRule="auto"/>
              <w:ind w:firstLine="0"/>
              <w:rPr>
                <w:rFonts w:ascii="Calibri" w:eastAsia="Times New Roman" w:hAnsi="Calibri" w:cs="Calibri"/>
                <w:color w:val="000000"/>
                <w:sz w:val="22"/>
                <w:lang w:eastAsia="ru-RU"/>
              </w:rPr>
            </w:pPr>
            <w:r w:rsidRPr="00EB7336">
              <w:rPr>
                <w:rFonts w:ascii="Calibri" w:eastAsia="Times New Roman" w:hAnsi="Calibri" w:cs="Calibri"/>
                <w:color w:val="000000"/>
                <w:sz w:val="22"/>
                <w:lang w:eastAsia="ru-RU"/>
              </w:rPr>
              <w:t>0,52</w:t>
            </w:r>
          </w:p>
        </w:tc>
      </w:tr>
    </w:tbl>
    <w:p w:rsidR="00E848E1" w:rsidRDefault="00E848E1" w:rsidP="004F0ED0"/>
    <w:p w:rsidR="00412F3A" w:rsidRPr="00990BD9" w:rsidRDefault="00412F3A" w:rsidP="004F0ED0">
      <w:pPr>
        <w:rPr>
          <w:lang w:val="en-US"/>
        </w:rPr>
      </w:pPr>
      <w:r>
        <w:t>Согласие с моделью Новгородских и Таджикских данных оценивалось на основе 6-ти показателей, с особенным вниманием к значениям взвешенных статистик согласия, поскольку они взвешиваются на дисперсию и меньше подвержены случайным колебаниям.</w:t>
      </w:r>
      <w:r w:rsidRPr="00412F3A">
        <w:t xml:space="preserve"> </w:t>
      </w:r>
      <w:r>
        <w:rPr>
          <w:lang w:val="en-US"/>
        </w:rPr>
        <w:t>INFIT</w:t>
      </w:r>
      <w:r w:rsidRPr="00412F3A">
        <w:t xml:space="preserve"> </w:t>
      </w:r>
      <w:r>
        <w:rPr>
          <w:lang w:val="en-US"/>
        </w:rPr>
        <w:t>MNSQ</w:t>
      </w:r>
      <w:r w:rsidRPr="00412F3A">
        <w:t xml:space="preserve"> </w:t>
      </w:r>
      <w:r>
        <w:t xml:space="preserve"> - взвешенная статистика согласия, </w:t>
      </w:r>
      <w:r>
        <w:rPr>
          <w:lang w:val="en-US"/>
        </w:rPr>
        <w:t>OUTFIT</w:t>
      </w:r>
      <w:r w:rsidRPr="00412F3A">
        <w:t xml:space="preserve"> </w:t>
      </w:r>
      <w:r>
        <w:rPr>
          <w:lang w:val="en-US"/>
        </w:rPr>
        <w:t>MNSQ</w:t>
      </w:r>
      <w:r w:rsidRPr="00412F3A">
        <w:t xml:space="preserve"> </w:t>
      </w:r>
      <w:r>
        <w:t xml:space="preserve"> - общая статистика согласия, </w:t>
      </w:r>
      <w:r>
        <w:rPr>
          <w:lang w:val="en-US"/>
        </w:rPr>
        <w:t>INFIT</w:t>
      </w:r>
      <w:r w:rsidRPr="00412F3A">
        <w:t xml:space="preserve"> </w:t>
      </w:r>
      <w:r>
        <w:rPr>
          <w:lang w:val="en-US"/>
        </w:rPr>
        <w:t>ZSTD</w:t>
      </w:r>
      <w:r w:rsidRPr="00412F3A">
        <w:t xml:space="preserve"> </w:t>
      </w:r>
      <w:r>
        <w:t xml:space="preserve"> - стандартизированная взвешенная статистика согласия, </w:t>
      </w:r>
      <w:r>
        <w:rPr>
          <w:lang w:val="en-US"/>
        </w:rPr>
        <w:t>OUTFIT</w:t>
      </w:r>
      <w:r w:rsidRPr="00412F3A">
        <w:t xml:space="preserve"> </w:t>
      </w:r>
      <w:r>
        <w:rPr>
          <w:lang w:val="en-US"/>
        </w:rPr>
        <w:t>ZSTD</w:t>
      </w:r>
      <w:r w:rsidRPr="00412F3A">
        <w:t xml:space="preserve"> </w:t>
      </w:r>
      <w:r>
        <w:t xml:space="preserve"> - стандартизированная общая статистика согласия. </w:t>
      </w:r>
      <w:r w:rsidR="00990BD9">
        <w:t xml:space="preserve">Показатели </w:t>
      </w:r>
      <w:r w:rsidR="00990BD9">
        <w:rPr>
          <w:lang w:val="en-US"/>
        </w:rPr>
        <w:t>MNSQ</w:t>
      </w:r>
      <w:r w:rsidR="00990BD9" w:rsidRPr="00990BD9">
        <w:t xml:space="preserve"> </w:t>
      </w:r>
      <w:r w:rsidR="00990BD9">
        <w:t>должны находится в пределах от 0,7 до 1,3, эти показатели отражают то, насколько модель хорошо предсказывает дисперсию данных. Значения этих показателей больше 1, говорят о том, что в данных в данных присутствует дисперсия, не объясняемая моделью. Показатели меньше 1 говорят о том, что данные слишком хорошо предсказываются моделью, в них недостаточно дисперсии, что может привести к завышению показателей надёжности (</w:t>
      </w:r>
      <w:hyperlink r:id="rId26" w:history="1">
        <w:r w:rsidR="00990BD9" w:rsidRPr="00A05790">
          <w:rPr>
            <w:rStyle w:val="af1"/>
          </w:rPr>
          <w:t>http://www.winsteps.com/a/winsteps-manual.pdf</w:t>
        </w:r>
      </w:hyperlink>
      <w:r w:rsidR="00990BD9">
        <w:t xml:space="preserve">, стр. 600). Статистики </w:t>
      </w:r>
      <w:r w:rsidR="00990BD9" w:rsidRPr="00990BD9">
        <w:t xml:space="preserve"> </w:t>
      </w:r>
      <w:r w:rsidR="00990BD9">
        <w:rPr>
          <w:lang w:val="en-US"/>
        </w:rPr>
        <w:t>ZSTD</w:t>
      </w:r>
      <w:r w:rsidR="00990BD9" w:rsidRPr="00990BD9">
        <w:t xml:space="preserve"> </w:t>
      </w:r>
      <w:r w:rsidR="00990BD9">
        <w:t xml:space="preserve">показывают вероятность того, что статистики </w:t>
      </w:r>
      <w:r w:rsidR="00990BD9">
        <w:rPr>
          <w:lang w:val="en-US"/>
        </w:rPr>
        <w:t>MNSQ</w:t>
      </w:r>
      <w:r w:rsidR="00990BD9" w:rsidRPr="00990BD9">
        <w:t xml:space="preserve"> </w:t>
      </w:r>
      <w:r w:rsidR="00990BD9">
        <w:t xml:space="preserve">покажут согласие данных с моделью. Для 95% доверительной вероятности значение статистик </w:t>
      </w:r>
      <w:r w:rsidR="00990BD9">
        <w:rPr>
          <w:lang w:val="en-US"/>
        </w:rPr>
        <w:t>ZSTD</w:t>
      </w:r>
      <w:r w:rsidR="00990BD9" w:rsidRPr="00990BD9">
        <w:t xml:space="preserve"> </w:t>
      </w:r>
      <w:r w:rsidR="00990BD9">
        <w:t xml:space="preserve">должно находится в пределах от -2 до 2, чтобы можно было делать вывод о том, что задание демонстрирует согласие с моделью </w:t>
      </w:r>
      <w:r w:rsidR="00990BD9">
        <w:rPr>
          <w:lang w:val="en-US"/>
        </w:rPr>
        <w:t>Rasch</w:t>
      </w:r>
      <w:r w:rsidR="00990BD9" w:rsidRPr="00990BD9">
        <w:rPr>
          <w:lang w:val="en-US"/>
        </w:rPr>
        <w:t xml:space="preserve"> (</w:t>
      </w:r>
      <w:hyperlink r:id="rId27" w:history="1">
        <w:r w:rsidR="00990BD9" w:rsidRPr="00990BD9">
          <w:rPr>
            <w:rStyle w:val="af1"/>
            <w:lang w:val="en-US"/>
          </w:rPr>
          <w:t>http://www.winsteps.com/a/winsteps-manual.pdf</w:t>
        </w:r>
      </w:hyperlink>
      <w:r w:rsidR="00990BD9" w:rsidRPr="00990BD9">
        <w:rPr>
          <w:lang w:val="en-US"/>
        </w:rPr>
        <w:t xml:space="preserve">, </w:t>
      </w:r>
      <w:r w:rsidR="00990BD9">
        <w:t>стр</w:t>
      </w:r>
      <w:r w:rsidR="00990BD9" w:rsidRPr="00990BD9">
        <w:rPr>
          <w:lang w:val="en-US"/>
        </w:rPr>
        <w:t xml:space="preserve">. 600-601). </w:t>
      </w:r>
    </w:p>
    <w:p w:rsidR="00412F3A" w:rsidRPr="00412F3A" w:rsidRDefault="00412F3A" w:rsidP="004F0ED0">
      <w:r>
        <w:t xml:space="preserve">По совокупности показателей согласия данных с моделью, рассчитанных в пакете </w:t>
      </w:r>
      <w:r>
        <w:rPr>
          <w:lang w:val="en-US"/>
        </w:rPr>
        <w:t>Winsteps</w:t>
      </w:r>
      <w:r>
        <w:t xml:space="preserve"> (</w:t>
      </w:r>
      <w:hyperlink r:id="rId28" w:history="1">
        <w:r w:rsidRPr="00A05790">
          <w:rPr>
            <w:rStyle w:val="af1"/>
          </w:rPr>
          <w:t>http://www.winsteps.com/</w:t>
        </w:r>
      </w:hyperlink>
      <w:r>
        <w:t xml:space="preserve">) можно говорить о том, что </w:t>
      </w:r>
      <w:r w:rsidRPr="00990BD9">
        <w:rPr>
          <w:b/>
          <w:i/>
        </w:rPr>
        <w:t xml:space="preserve">все </w:t>
      </w:r>
      <w:r w:rsidR="00990BD9">
        <w:t>задания</w:t>
      </w:r>
      <w:r>
        <w:t xml:space="preserve"> (и Таджикские и Новгородские) находятся в согласии с моделью </w:t>
      </w:r>
      <w:r>
        <w:rPr>
          <w:lang w:val="en-US"/>
        </w:rPr>
        <w:t>Rasch</w:t>
      </w:r>
      <w:r>
        <w:t xml:space="preserve">. </w:t>
      </w:r>
    </w:p>
    <w:p w:rsidR="00C15ACD" w:rsidRPr="00C15ACD" w:rsidRDefault="00990BD9" w:rsidP="004F0ED0">
      <w:r>
        <w:t xml:space="preserve">Обратимся к анализу решаемостей заданий в Таджикистане и Новгородской области. </w:t>
      </w:r>
      <w:r w:rsidR="00C15ACD">
        <w:t xml:space="preserve">Поскольку на российской выборке был проведен полный психометрический анализ опросника </w:t>
      </w:r>
      <w:r w:rsidR="00C15ACD">
        <w:rPr>
          <w:lang w:val="en-US"/>
        </w:rPr>
        <w:t>SAM</w:t>
      </w:r>
      <w:r w:rsidR="00C15ACD">
        <w:t>,</w:t>
      </w:r>
      <w:r w:rsidR="00C15ACD" w:rsidRPr="00C15ACD">
        <w:t xml:space="preserve"> </w:t>
      </w:r>
      <w:r w:rsidR="00C15ACD">
        <w:t>в данной работе Российская версия будет рассматриваться как эталонная</w:t>
      </w:r>
      <w:r w:rsidR="00770DBC">
        <w:t xml:space="preserve"> (Нежнов, Карданова, 2011)</w:t>
      </w:r>
      <w:r w:rsidR="00C15ACD">
        <w:t xml:space="preserve">, весь проводимый анализ преследует цель – привести Таджикскую версию опросника </w:t>
      </w:r>
      <w:r w:rsidR="00C15ACD">
        <w:rPr>
          <w:lang w:val="en-US"/>
        </w:rPr>
        <w:t>SAM</w:t>
      </w:r>
      <w:r w:rsidR="00C15ACD" w:rsidRPr="00C15ACD">
        <w:t xml:space="preserve"> </w:t>
      </w:r>
      <w:r w:rsidR="00C15ACD">
        <w:t>по математике к сопоставимости с Российской версией.</w:t>
      </w:r>
    </w:p>
    <w:p w:rsidR="00D721AB" w:rsidRPr="00D26E57" w:rsidRDefault="00D721AB" w:rsidP="00D26E57">
      <w:pPr>
        <w:jc w:val="right"/>
        <w:rPr>
          <w:i/>
        </w:rPr>
      </w:pPr>
      <w:r w:rsidRPr="00D26E57">
        <w:rPr>
          <w:b/>
          <w:i/>
        </w:rPr>
        <w:t>Таблица</w:t>
      </w:r>
      <w:r w:rsidR="00D26E57" w:rsidRPr="00D26E57">
        <w:rPr>
          <w:b/>
          <w:i/>
        </w:rPr>
        <w:t xml:space="preserve"> 7</w:t>
      </w:r>
      <w:r w:rsidR="00D26E57" w:rsidRPr="00D26E57">
        <w:rPr>
          <w:i/>
        </w:rPr>
        <w:t>. Решаемость и Трудность заданий в Новгородской области и Таджикистане</w:t>
      </w:r>
    </w:p>
    <w:tbl>
      <w:tblPr>
        <w:tblW w:w="10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45"/>
        <w:gridCol w:w="1329"/>
        <w:gridCol w:w="1394"/>
        <w:gridCol w:w="1201"/>
        <w:gridCol w:w="1329"/>
        <w:gridCol w:w="1394"/>
        <w:gridCol w:w="1201"/>
      </w:tblGrid>
      <w:tr w:rsidR="00A11493" w:rsidRPr="00A11493" w:rsidTr="0056300C">
        <w:trPr>
          <w:trHeight w:val="300"/>
          <w:tblHeader/>
        </w:trPr>
        <w:tc>
          <w:tcPr>
            <w:tcW w:w="709" w:type="dxa"/>
            <w:vMerge w:val="restart"/>
            <w:shd w:val="clear" w:color="auto" w:fill="auto"/>
            <w:noWrap/>
            <w:vAlign w:val="center"/>
            <w:hideMark/>
          </w:tcPr>
          <w:p w:rsidR="00A11493" w:rsidRPr="00A11493" w:rsidRDefault="00A11493" w:rsidP="00A92C96">
            <w:pPr>
              <w:spacing w:line="240" w:lineRule="auto"/>
              <w:ind w:firstLine="0"/>
              <w:jc w:val="center"/>
              <w:rPr>
                <w:rFonts w:ascii="Calibri" w:eastAsia="Times New Roman" w:hAnsi="Calibri" w:cs="Calibri"/>
                <w:b/>
                <w:color w:val="000000"/>
                <w:sz w:val="22"/>
                <w:lang w:eastAsia="ru-RU"/>
              </w:rPr>
            </w:pPr>
            <w:r w:rsidRPr="00A11493">
              <w:rPr>
                <w:rFonts w:ascii="Calibri" w:eastAsia="Times New Roman" w:hAnsi="Calibri" w:cs="Calibri"/>
                <w:b/>
                <w:color w:val="000000"/>
                <w:sz w:val="22"/>
                <w:lang w:eastAsia="ru-RU"/>
              </w:rPr>
              <w:t>№</w:t>
            </w:r>
          </w:p>
        </w:tc>
        <w:tc>
          <w:tcPr>
            <w:tcW w:w="1445" w:type="dxa"/>
            <w:vMerge w:val="restart"/>
            <w:shd w:val="clear" w:color="auto" w:fill="auto"/>
            <w:noWrap/>
            <w:vAlign w:val="center"/>
            <w:hideMark/>
          </w:tcPr>
          <w:p w:rsidR="00A11493" w:rsidRPr="00A11493" w:rsidRDefault="00A11493"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b/>
                <w:bCs/>
                <w:color w:val="000000"/>
                <w:sz w:val="22"/>
                <w:lang w:eastAsia="ru-RU"/>
              </w:rPr>
              <w:t>задание</w:t>
            </w:r>
          </w:p>
        </w:tc>
        <w:tc>
          <w:tcPr>
            <w:tcW w:w="3924" w:type="dxa"/>
            <w:gridSpan w:val="3"/>
            <w:shd w:val="clear" w:color="auto" w:fill="auto"/>
            <w:noWrap/>
            <w:vAlign w:val="center"/>
            <w:hideMark/>
          </w:tcPr>
          <w:p w:rsidR="00A11493" w:rsidRPr="00A11493" w:rsidRDefault="00A11493" w:rsidP="00A92C96">
            <w:pPr>
              <w:spacing w:line="240" w:lineRule="auto"/>
              <w:ind w:firstLine="0"/>
              <w:jc w:val="center"/>
              <w:rPr>
                <w:rFonts w:ascii="Calibri" w:eastAsia="Times New Roman" w:hAnsi="Calibri" w:cs="Calibri"/>
                <w:b/>
                <w:color w:val="000000"/>
                <w:sz w:val="22"/>
                <w:lang w:eastAsia="ru-RU"/>
              </w:rPr>
            </w:pPr>
            <w:r w:rsidRPr="00A11493">
              <w:rPr>
                <w:rFonts w:ascii="Calibri" w:eastAsia="Times New Roman" w:hAnsi="Calibri" w:cs="Calibri"/>
                <w:b/>
                <w:color w:val="000000"/>
                <w:sz w:val="22"/>
                <w:lang w:eastAsia="ru-RU"/>
              </w:rPr>
              <w:t>Таджикистан</w:t>
            </w:r>
          </w:p>
        </w:tc>
        <w:tc>
          <w:tcPr>
            <w:tcW w:w="3924" w:type="dxa"/>
            <w:gridSpan w:val="3"/>
            <w:shd w:val="clear" w:color="auto" w:fill="auto"/>
            <w:noWrap/>
            <w:vAlign w:val="center"/>
            <w:hideMark/>
          </w:tcPr>
          <w:p w:rsidR="00A11493" w:rsidRPr="005F28F5" w:rsidRDefault="005F28F5" w:rsidP="00A92C96">
            <w:pPr>
              <w:spacing w:line="240" w:lineRule="auto"/>
              <w:ind w:firstLine="0"/>
              <w:jc w:val="center"/>
              <w:rPr>
                <w:rFonts w:ascii="Calibri" w:eastAsia="Times New Roman" w:hAnsi="Calibri" w:cs="Calibri"/>
                <w:b/>
                <w:color w:val="000000"/>
                <w:sz w:val="22"/>
                <w:lang w:eastAsia="ru-RU"/>
              </w:rPr>
            </w:pPr>
            <w:r>
              <w:rPr>
                <w:rFonts w:ascii="Calibri" w:eastAsia="Times New Roman" w:hAnsi="Calibri" w:cs="Calibri"/>
                <w:b/>
                <w:color w:val="000000"/>
                <w:sz w:val="22"/>
                <w:lang w:eastAsia="ru-RU"/>
              </w:rPr>
              <w:t>Новгород</w:t>
            </w:r>
          </w:p>
        </w:tc>
      </w:tr>
      <w:tr w:rsidR="00A11493" w:rsidRPr="00A11493" w:rsidTr="0056300C">
        <w:trPr>
          <w:trHeight w:val="300"/>
          <w:tblHeader/>
        </w:trPr>
        <w:tc>
          <w:tcPr>
            <w:tcW w:w="709" w:type="dxa"/>
            <w:vMerge/>
            <w:shd w:val="clear" w:color="auto" w:fill="auto"/>
            <w:noWrap/>
            <w:vAlign w:val="center"/>
            <w:hideMark/>
          </w:tcPr>
          <w:p w:rsidR="00A11493" w:rsidRPr="00A11493" w:rsidRDefault="00A11493" w:rsidP="00A92C96">
            <w:pPr>
              <w:spacing w:line="240" w:lineRule="auto"/>
              <w:ind w:firstLine="0"/>
              <w:jc w:val="center"/>
              <w:rPr>
                <w:rFonts w:ascii="Calibri" w:eastAsia="Times New Roman" w:hAnsi="Calibri" w:cs="Calibri"/>
                <w:color w:val="000000"/>
                <w:sz w:val="22"/>
                <w:lang w:eastAsia="ru-RU"/>
              </w:rPr>
            </w:pPr>
          </w:p>
        </w:tc>
        <w:tc>
          <w:tcPr>
            <w:tcW w:w="1445" w:type="dxa"/>
            <w:vMerge/>
            <w:shd w:val="clear" w:color="auto" w:fill="auto"/>
            <w:noWrap/>
            <w:vAlign w:val="center"/>
            <w:hideMark/>
          </w:tcPr>
          <w:p w:rsidR="00A11493" w:rsidRPr="00A11493" w:rsidRDefault="00A11493" w:rsidP="00A92C96">
            <w:pPr>
              <w:spacing w:line="240" w:lineRule="auto"/>
              <w:ind w:firstLine="0"/>
              <w:jc w:val="center"/>
              <w:rPr>
                <w:rFonts w:ascii="Calibri" w:eastAsia="Times New Roman" w:hAnsi="Calibri" w:cs="Calibri"/>
                <w:b/>
                <w:bCs/>
                <w:color w:val="000000"/>
                <w:sz w:val="22"/>
                <w:lang w:eastAsia="ru-RU"/>
              </w:rPr>
            </w:pPr>
          </w:p>
        </w:tc>
        <w:tc>
          <w:tcPr>
            <w:tcW w:w="1329" w:type="dxa"/>
            <w:shd w:val="clear" w:color="auto" w:fill="auto"/>
            <w:noWrap/>
            <w:vAlign w:val="center"/>
            <w:hideMark/>
          </w:tcPr>
          <w:p w:rsidR="00A11493" w:rsidRPr="00A11493" w:rsidRDefault="00A92C96" w:rsidP="00A92C96">
            <w:pPr>
              <w:spacing w:line="240" w:lineRule="auto"/>
              <w:ind w:firstLine="0"/>
              <w:jc w:val="center"/>
              <w:rPr>
                <w:rFonts w:ascii="Calibri" w:eastAsia="Times New Roman" w:hAnsi="Calibri" w:cs="Calibri"/>
                <w:b/>
                <w:bCs/>
                <w:color w:val="000000"/>
                <w:sz w:val="22"/>
                <w:lang w:eastAsia="ru-RU"/>
              </w:rPr>
            </w:pPr>
            <w:r>
              <w:rPr>
                <w:rFonts w:ascii="Calibri" w:eastAsia="Times New Roman" w:hAnsi="Calibri" w:cs="Calibri"/>
                <w:b/>
                <w:bCs/>
                <w:color w:val="000000"/>
                <w:sz w:val="22"/>
                <w:lang w:eastAsia="ru-RU"/>
              </w:rPr>
              <w:t>В</w:t>
            </w:r>
            <w:r w:rsidR="00A11493" w:rsidRPr="00A11493">
              <w:rPr>
                <w:rFonts w:ascii="Calibri" w:eastAsia="Times New Roman" w:hAnsi="Calibri" w:cs="Calibri"/>
                <w:b/>
                <w:bCs/>
                <w:color w:val="000000"/>
                <w:sz w:val="22"/>
                <w:lang w:eastAsia="ru-RU"/>
              </w:rPr>
              <w:t>ыполнили</w:t>
            </w:r>
          </w:p>
        </w:tc>
        <w:tc>
          <w:tcPr>
            <w:tcW w:w="1394" w:type="dxa"/>
            <w:shd w:val="clear" w:color="auto" w:fill="auto"/>
            <w:noWrap/>
            <w:vAlign w:val="center"/>
            <w:hideMark/>
          </w:tcPr>
          <w:p w:rsidR="00A11493" w:rsidRPr="00A11493" w:rsidRDefault="00A92C96" w:rsidP="00A92C96">
            <w:pPr>
              <w:spacing w:line="240" w:lineRule="auto"/>
              <w:ind w:firstLine="0"/>
              <w:jc w:val="center"/>
              <w:rPr>
                <w:rFonts w:ascii="Calibri" w:eastAsia="Times New Roman" w:hAnsi="Calibri" w:cs="Calibri"/>
                <w:b/>
                <w:color w:val="000000"/>
                <w:sz w:val="22"/>
                <w:lang w:eastAsia="ru-RU"/>
              </w:rPr>
            </w:pPr>
            <w:r>
              <w:rPr>
                <w:rFonts w:ascii="Calibri" w:eastAsia="Times New Roman" w:hAnsi="Calibri" w:cs="Calibri"/>
                <w:b/>
                <w:color w:val="000000"/>
                <w:sz w:val="22"/>
                <w:lang w:eastAsia="ru-RU"/>
              </w:rPr>
              <w:t>Р</w:t>
            </w:r>
            <w:r w:rsidR="00A11493" w:rsidRPr="00A11493">
              <w:rPr>
                <w:rFonts w:ascii="Calibri" w:eastAsia="Times New Roman" w:hAnsi="Calibri" w:cs="Calibri"/>
                <w:b/>
                <w:color w:val="000000"/>
                <w:sz w:val="22"/>
                <w:lang w:eastAsia="ru-RU"/>
              </w:rPr>
              <w:t>ешаемость</w:t>
            </w:r>
          </w:p>
        </w:tc>
        <w:tc>
          <w:tcPr>
            <w:tcW w:w="1201" w:type="dxa"/>
            <w:shd w:val="clear" w:color="auto" w:fill="auto"/>
            <w:noWrap/>
            <w:vAlign w:val="center"/>
            <w:hideMark/>
          </w:tcPr>
          <w:p w:rsidR="00A11493" w:rsidRPr="00A11493" w:rsidRDefault="00A92C96" w:rsidP="00A92C96">
            <w:pPr>
              <w:spacing w:line="240" w:lineRule="auto"/>
              <w:ind w:firstLine="0"/>
              <w:jc w:val="center"/>
              <w:rPr>
                <w:rFonts w:ascii="Calibri" w:eastAsia="Times New Roman" w:hAnsi="Calibri" w:cs="Calibri"/>
                <w:b/>
                <w:color w:val="000000"/>
                <w:sz w:val="22"/>
                <w:lang w:eastAsia="ru-RU"/>
              </w:rPr>
            </w:pPr>
            <w:r>
              <w:rPr>
                <w:rFonts w:ascii="Calibri" w:eastAsia="Times New Roman" w:hAnsi="Calibri" w:cs="Calibri"/>
                <w:b/>
                <w:color w:val="000000"/>
                <w:sz w:val="22"/>
                <w:lang w:eastAsia="ru-RU"/>
              </w:rPr>
              <w:t>Трудность</w:t>
            </w:r>
          </w:p>
        </w:tc>
        <w:tc>
          <w:tcPr>
            <w:tcW w:w="1329" w:type="dxa"/>
            <w:shd w:val="clear" w:color="auto" w:fill="auto"/>
            <w:noWrap/>
            <w:vAlign w:val="center"/>
            <w:hideMark/>
          </w:tcPr>
          <w:p w:rsidR="00A11493" w:rsidRPr="00A11493" w:rsidRDefault="00A92C96" w:rsidP="00A92C96">
            <w:pPr>
              <w:spacing w:line="240" w:lineRule="auto"/>
              <w:ind w:firstLine="0"/>
              <w:jc w:val="center"/>
              <w:rPr>
                <w:rFonts w:ascii="Calibri" w:eastAsia="Times New Roman" w:hAnsi="Calibri" w:cs="Calibri"/>
                <w:b/>
                <w:bCs/>
                <w:color w:val="000000"/>
                <w:sz w:val="22"/>
                <w:lang w:eastAsia="ru-RU"/>
              </w:rPr>
            </w:pPr>
            <w:r>
              <w:rPr>
                <w:rFonts w:ascii="Calibri" w:eastAsia="Times New Roman" w:hAnsi="Calibri" w:cs="Calibri"/>
                <w:b/>
                <w:bCs/>
                <w:color w:val="000000"/>
                <w:sz w:val="22"/>
                <w:lang w:eastAsia="ru-RU"/>
              </w:rPr>
              <w:t>Вы</w:t>
            </w:r>
            <w:r w:rsidR="00A11493" w:rsidRPr="00A11493">
              <w:rPr>
                <w:rFonts w:ascii="Calibri" w:eastAsia="Times New Roman" w:hAnsi="Calibri" w:cs="Calibri"/>
                <w:b/>
                <w:bCs/>
                <w:color w:val="000000"/>
                <w:sz w:val="22"/>
                <w:lang w:eastAsia="ru-RU"/>
              </w:rPr>
              <w:t>полнили</w:t>
            </w:r>
          </w:p>
        </w:tc>
        <w:tc>
          <w:tcPr>
            <w:tcW w:w="1394" w:type="dxa"/>
            <w:shd w:val="clear" w:color="auto" w:fill="auto"/>
            <w:noWrap/>
            <w:vAlign w:val="center"/>
            <w:hideMark/>
          </w:tcPr>
          <w:p w:rsidR="00A11493" w:rsidRPr="00A11493" w:rsidRDefault="00A92C96" w:rsidP="00A92C96">
            <w:pPr>
              <w:spacing w:line="240" w:lineRule="auto"/>
              <w:ind w:firstLine="0"/>
              <w:jc w:val="center"/>
              <w:rPr>
                <w:rFonts w:ascii="Calibri" w:eastAsia="Times New Roman" w:hAnsi="Calibri" w:cs="Calibri"/>
                <w:b/>
                <w:color w:val="000000"/>
                <w:sz w:val="22"/>
                <w:lang w:eastAsia="ru-RU"/>
              </w:rPr>
            </w:pPr>
            <w:r>
              <w:rPr>
                <w:rFonts w:ascii="Calibri" w:eastAsia="Times New Roman" w:hAnsi="Calibri" w:cs="Calibri"/>
                <w:b/>
                <w:color w:val="000000"/>
                <w:sz w:val="22"/>
                <w:lang w:eastAsia="ru-RU"/>
              </w:rPr>
              <w:t>Р</w:t>
            </w:r>
            <w:r w:rsidR="00A11493" w:rsidRPr="00A11493">
              <w:rPr>
                <w:rFonts w:ascii="Calibri" w:eastAsia="Times New Roman" w:hAnsi="Calibri" w:cs="Calibri"/>
                <w:b/>
                <w:color w:val="000000"/>
                <w:sz w:val="22"/>
                <w:lang w:eastAsia="ru-RU"/>
              </w:rPr>
              <w:t>ешаемость</w:t>
            </w:r>
          </w:p>
        </w:tc>
        <w:tc>
          <w:tcPr>
            <w:tcW w:w="1201" w:type="dxa"/>
            <w:shd w:val="clear" w:color="auto" w:fill="auto"/>
            <w:noWrap/>
            <w:vAlign w:val="center"/>
            <w:hideMark/>
          </w:tcPr>
          <w:p w:rsidR="00A11493" w:rsidRPr="00A11493" w:rsidRDefault="00A92C96" w:rsidP="00A92C96">
            <w:pPr>
              <w:spacing w:line="240" w:lineRule="auto"/>
              <w:ind w:firstLine="0"/>
              <w:rPr>
                <w:rFonts w:ascii="Calibri" w:eastAsia="Times New Roman" w:hAnsi="Calibri" w:cs="Calibri"/>
                <w:b/>
                <w:color w:val="000000"/>
                <w:sz w:val="22"/>
                <w:lang w:eastAsia="ru-RU"/>
              </w:rPr>
            </w:pPr>
            <w:r>
              <w:rPr>
                <w:rFonts w:ascii="Calibri" w:eastAsia="Times New Roman" w:hAnsi="Calibri" w:cs="Calibri"/>
                <w:b/>
                <w:color w:val="000000"/>
                <w:sz w:val="22"/>
                <w:lang w:eastAsia="ru-RU"/>
              </w:rPr>
              <w:t>Трудность</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M-C-01-1-1</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222</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0,54</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-3,27</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373</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0,91</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-2,26</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M-C-01-1-2</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20</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0,05</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0,36</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248</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0,61</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0,07</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3</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M-C-01-1-3</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3</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0,01</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2,37</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61</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0,15</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2,82</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4</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M-C-03-1-1</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265</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0,65</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-3,81</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396</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0,97</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-3,65</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5</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M-C-03-1-2</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68</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0,17</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-1,13</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288</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0,71</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-0,67</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6</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M-C-03-1-3</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5</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0,01</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1,84</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105</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0,26</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2,07</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lastRenderedPageBreak/>
              <w:t>7</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M-M-02-1-1</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70</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0,17</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-1,17</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359</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0,88</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-1,83</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8</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M-M-02-1-2</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1</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0,00</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3,48</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294</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0,72</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-0,54</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9</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M-M-02-1-3</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1</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0,00</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3,48</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127</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0,31</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1,48</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10</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M-M-03-1-1</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173</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0,42</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-2,67</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341</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0,84</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-1,41</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11</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M-M-03-1-2</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67</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0,16</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-1,11</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261</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0,64</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-0,13</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12</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M-M-03-1-3</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19</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0,05</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0,42</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166</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0,41</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1,17</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13</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M-M-06-1-1</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134</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0,33</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-2,18</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316</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0,77</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-0,84</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14</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M-M-06-1-2</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49</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0,12</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-0,7</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209</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0,51</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0,66</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15</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M-M-06-1-3</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41</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0,10</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-0,48</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174</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0,43</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1</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16</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M-M-11-1-1</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199</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0,49</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-2,99</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359</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0,88</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-1,77</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17</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M-M-11-1-2</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41</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0,10</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-0,48</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227</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0,56</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0,36</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18</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M-M-11-1-3</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1</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0,00</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3,48</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77</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0,19</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2,51</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19</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M-R-02-1-1</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31</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0,08</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-0,14</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311</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0,76</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-0,81</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20</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M-R-02-1-2</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7</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0,02</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1,49</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206</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0,50</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0,66</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21</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M-R-02-1-3</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26</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0,06</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0,06</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150</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0,37</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1,2</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22</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M-R-05-1-1</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184</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0,45</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-2,81</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400</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0,98</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-4,19</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23</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M-R-05-1-2</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34</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0,08</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-0,25</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273</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0,67</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-0,23</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24</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M-R-05-1-3</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1</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0,00</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3,48</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69</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0,17</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2,66</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25</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M-G-01-1-1</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66</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0,16</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-1,09</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329</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0,81</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-1,18</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26</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M-G-01-1-2</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0,00</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2,78</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194</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0,48</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0,87</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27</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M-G-01-1-3</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2</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0,00</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2,78</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72</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0,18</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2,71</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28</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M-D-03-1-1</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159</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0,39</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-2,5</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339</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0,83</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-1,3</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29</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M-D-03-1-2</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14</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0,03</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0,75</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217</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0,53</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0,5</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30</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M-D-03-1-3</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5</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0,01</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1,84</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126</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0,31</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1,55</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31</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M-D-05-1-1</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76</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0,19</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-1,28</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333</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0,82</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-1,18</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32</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M-D-05-1-2</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78</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0,19</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-1,32</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282</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0,69</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-0,63</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33</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M-D-05-1-3</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1</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0,00</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3,48</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104</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0,25</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1,77</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34</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M-D-08-1-1</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187</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0,46</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-2,84</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381</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0,93</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-2,84</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35</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M-D-08-1-2</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68</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0,17</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-1,13</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277</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0,68</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-0,34</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36</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M-D-08-1-3</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5</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0,01</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1,84</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71</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0,17</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2,67</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37</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M-R-03-1-1</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85</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0,21</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-1,45</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353</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0,87</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-1,72</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38</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M-R-03-1-2</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81</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0,20</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-1,38</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257</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0,63</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-0,03</w:t>
            </w:r>
          </w:p>
        </w:tc>
      </w:tr>
      <w:tr w:rsidR="00A92C96"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39</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M-R-03-1-3</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8</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0,02</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1,35</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143</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0,35</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1,39</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40</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M-C-05-1-1</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126</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0,31</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-2,07</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336</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0,82</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-1,33</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41</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M-C-05-1-2</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21</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0,05</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0,31</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251</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0,62</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0,09</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42</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M-C-05-1-3</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9</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0,02</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1,23</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165</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0,40</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0,83</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43</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M-M-08-1-1</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96</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0,24</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-1,63</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370</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0,91</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-2,41</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44</w:t>
            </w:r>
          </w:p>
        </w:tc>
        <w:tc>
          <w:tcPr>
            <w:tcW w:w="1445"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M-M-08-1-2</w:t>
            </w:r>
          </w:p>
        </w:tc>
        <w:tc>
          <w:tcPr>
            <w:tcW w:w="132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15</w:t>
            </w:r>
          </w:p>
        </w:tc>
        <w:tc>
          <w:tcPr>
            <w:tcW w:w="1394"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0,04</w:t>
            </w:r>
          </w:p>
        </w:tc>
        <w:tc>
          <w:tcPr>
            <w:tcW w:w="1201"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0,68</w:t>
            </w:r>
          </w:p>
        </w:tc>
        <w:tc>
          <w:tcPr>
            <w:tcW w:w="1329"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189</w:t>
            </w:r>
          </w:p>
        </w:tc>
        <w:tc>
          <w:tcPr>
            <w:tcW w:w="1394" w:type="dxa"/>
            <w:shd w:val="clear" w:color="auto" w:fill="auto"/>
            <w:noWrap/>
            <w:vAlign w:val="center"/>
          </w:tcPr>
          <w:p w:rsidR="00FF2744" w:rsidRPr="00FF2744" w:rsidRDefault="00FF2744" w:rsidP="00A92C96">
            <w:pPr>
              <w:spacing w:line="240" w:lineRule="auto"/>
              <w:ind w:firstLine="0"/>
              <w:jc w:val="center"/>
              <w:rPr>
                <w:rFonts w:asciiTheme="minorHAnsi" w:hAnsiTheme="minorHAnsi" w:cstheme="minorHAnsi"/>
                <w:color w:val="000000"/>
                <w:sz w:val="22"/>
              </w:rPr>
            </w:pPr>
            <w:r w:rsidRPr="00FF2744">
              <w:rPr>
                <w:rFonts w:asciiTheme="minorHAnsi" w:hAnsiTheme="minorHAnsi" w:cstheme="minorHAnsi"/>
                <w:color w:val="000000"/>
                <w:sz w:val="22"/>
              </w:rPr>
              <w:t>0,46</w:t>
            </w:r>
          </w:p>
        </w:tc>
        <w:tc>
          <w:tcPr>
            <w:tcW w:w="1201" w:type="dxa"/>
            <w:shd w:val="clear" w:color="auto" w:fill="auto"/>
            <w:noWrap/>
            <w:vAlign w:val="center"/>
            <w:hideMark/>
          </w:tcPr>
          <w:p w:rsidR="00FF2744" w:rsidRPr="00FF2744" w:rsidRDefault="00FF2744" w:rsidP="00A92C96">
            <w:pPr>
              <w:spacing w:line="240" w:lineRule="auto"/>
              <w:ind w:firstLine="0"/>
              <w:jc w:val="center"/>
              <w:rPr>
                <w:rFonts w:asciiTheme="minorHAnsi" w:hAnsiTheme="minorHAnsi" w:cstheme="minorHAnsi"/>
                <w:sz w:val="22"/>
              </w:rPr>
            </w:pPr>
            <w:r w:rsidRPr="00FF2744">
              <w:rPr>
                <w:rFonts w:asciiTheme="minorHAnsi" w:hAnsiTheme="minorHAnsi" w:cstheme="minorHAnsi"/>
                <w:sz w:val="22"/>
              </w:rPr>
              <w:t>0,84</w:t>
            </w:r>
          </w:p>
        </w:tc>
      </w:tr>
      <w:tr w:rsidR="00FF2744" w:rsidRPr="00A11493" w:rsidTr="0056300C">
        <w:trPr>
          <w:trHeight w:val="300"/>
        </w:trPr>
        <w:tc>
          <w:tcPr>
            <w:tcW w:w="709" w:type="dxa"/>
            <w:shd w:val="clear" w:color="auto" w:fill="auto"/>
            <w:noWrap/>
            <w:vAlign w:val="center"/>
            <w:hideMark/>
          </w:tcPr>
          <w:p w:rsidR="00FF2744" w:rsidRPr="00A11493" w:rsidRDefault="00FF2744" w:rsidP="00A92C96">
            <w:pPr>
              <w:spacing w:line="240" w:lineRule="auto"/>
              <w:ind w:firstLine="0"/>
              <w:jc w:val="center"/>
              <w:rPr>
                <w:rFonts w:ascii="Calibri" w:eastAsia="Times New Roman" w:hAnsi="Calibri" w:cs="Calibri"/>
                <w:color w:val="000000"/>
                <w:sz w:val="22"/>
                <w:lang w:eastAsia="ru-RU"/>
              </w:rPr>
            </w:pPr>
            <w:r w:rsidRPr="00A11493">
              <w:rPr>
                <w:rFonts w:ascii="Calibri" w:eastAsia="Times New Roman" w:hAnsi="Calibri" w:cs="Calibri"/>
                <w:color w:val="000000"/>
                <w:sz w:val="22"/>
                <w:lang w:eastAsia="ru-RU"/>
              </w:rPr>
              <w:t>45</w:t>
            </w:r>
          </w:p>
        </w:tc>
        <w:tc>
          <w:tcPr>
            <w:tcW w:w="1445"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M-M-08-1-3</w:t>
            </w:r>
          </w:p>
        </w:tc>
        <w:tc>
          <w:tcPr>
            <w:tcW w:w="1329"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3</w:t>
            </w:r>
          </w:p>
        </w:tc>
        <w:tc>
          <w:tcPr>
            <w:tcW w:w="1394"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0,01</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Calibri" w:eastAsia="Times New Roman" w:hAnsi="Calibri" w:cs="Calibri"/>
                <w:color w:val="000000"/>
                <w:sz w:val="22"/>
                <w:lang w:eastAsia="ru-RU"/>
              </w:rPr>
            </w:pPr>
            <w:r w:rsidRPr="00A92C96">
              <w:rPr>
                <w:rFonts w:ascii="Calibri" w:eastAsia="Times New Roman" w:hAnsi="Calibri" w:cs="Calibri"/>
                <w:color w:val="000000"/>
                <w:sz w:val="22"/>
                <w:lang w:eastAsia="ru-RU"/>
              </w:rPr>
              <w:t>2,37</w:t>
            </w:r>
          </w:p>
        </w:tc>
        <w:tc>
          <w:tcPr>
            <w:tcW w:w="1329"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134</w:t>
            </w:r>
          </w:p>
        </w:tc>
        <w:tc>
          <w:tcPr>
            <w:tcW w:w="1394" w:type="dxa"/>
            <w:shd w:val="clear" w:color="auto" w:fill="D9D9D9" w:themeFill="background1" w:themeFillShade="D9"/>
            <w:noWrap/>
            <w:vAlign w:val="center"/>
          </w:tcPr>
          <w:p w:rsidR="00FF2744" w:rsidRPr="00A92C96" w:rsidRDefault="00FF2744" w:rsidP="00A92C96">
            <w:pPr>
              <w:spacing w:line="240" w:lineRule="auto"/>
              <w:ind w:firstLine="0"/>
              <w:jc w:val="center"/>
              <w:rPr>
                <w:rFonts w:asciiTheme="minorHAnsi" w:hAnsiTheme="minorHAnsi" w:cstheme="minorHAnsi"/>
                <w:color w:val="000000"/>
                <w:sz w:val="22"/>
              </w:rPr>
            </w:pPr>
            <w:r w:rsidRPr="00A92C96">
              <w:rPr>
                <w:rFonts w:asciiTheme="minorHAnsi" w:hAnsiTheme="minorHAnsi" w:cstheme="minorHAnsi"/>
                <w:color w:val="000000"/>
                <w:sz w:val="22"/>
              </w:rPr>
              <w:t>0,33</w:t>
            </w:r>
          </w:p>
        </w:tc>
        <w:tc>
          <w:tcPr>
            <w:tcW w:w="1201" w:type="dxa"/>
            <w:shd w:val="clear" w:color="auto" w:fill="D9D9D9" w:themeFill="background1" w:themeFillShade="D9"/>
            <w:noWrap/>
            <w:vAlign w:val="center"/>
            <w:hideMark/>
          </w:tcPr>
          <w:p w:rsidR="00FF2744" w:rsidRPr="00A92C96" w:rsidRDefault="00FF2744" w:rsidP="00A92C96">
            <w:pPr>
              <w:spacing w:line="240" w:lineRule="auto"/>
              <w:ind w:firstLine="0"/>
              <w:jc w:val="center"/>
              <w:rPr>
                <w:rFonts w:asciiTheme="minorHAnsi" w:hAnsiTheme="minorHAnsi" w:cstheme="minorHAnsi"/>
                <w:sz w:val="22"/>
              </w:rPr>
            </w:pPr>
            <w:r w:rsidRPr="00A92C96">
              <w:rPr>
                <w:rFonts w:asciiTheme="minorHAnsi" w:hAnsiTheme="minorHAnsi" w:cstheme="minorHAnsi"/>
                <w:sz w:val="22"/>
              </w:rPr>
              <w:t>1,44</w:t>
            </w:r>
          </w:p>
        </w:tc>
      </w:tr>
    </w:tbl>
    <w:p w:rsidR="00A11493" w:rsidRDefault="00A11493" w:rsidP="004F0ED0"/>
    <w:p w:rsidR="00397D05" w:rsidRPr="00397D05" w:rsidRDefault="00397D05" w:rsidP="004F0ED0">
      <w:r w:rsidRPr="00397D05">
        <w:t xml:space="preserve">Как видно по представленной </w:t>
      </w:r>
      <w:r w:rsidRPr="00D26E57">
        <w:t>таблице</w:t>
      </w:r>
      <w:r w:rsidR="00D26E57" w:rsidRPr="00D26E57">
        <w:t xml:space="preserve"> 7</w:t>
      </w:r>
      <w:r>
        <w:t xml:space="preserve">, оценка трудностей для России и Таджикистана как в рамках КТТ, так и в рамках </w:t>
      </w:r>
      <w:r>
        <w:rPr>
          <w:lang w:val="en-US"/>
        </w:rPr>
        <w:t>IRT</w:t>
      </w:r>
      <w:r w:rsidRPr="00397D05">
        <w:t xml:space="preserve"> </w:t>
      </w:r>
      <w:r>
        <w:t>сильно различается</w:t>
      </w:r>
      <w:r w:rsidR="00D721AB">
        <w:t xml:space="preserve">, поэтому было принято решение сравнивать паттерны трудностей по уровням заданий. Основная идея состоит в том, чтобы </w:t>
      </w:r>
      <w:r w:rsidR="00D721AB">
        <w:lastRenderedPageBreak/>
        <w:t>сравнить задание по тру</w:t>
      </w:r>
      <w:r w:rsidR="009750AB">
        <w:t xml:space="preserve">дности с предыдущим и следующим. </w:t>
      </w:r>
      <w:r w:rsidR="00D721AB">
        <w:t xml:space="preserve">Если задание является труднее предыдущего и последующего, то такое расположение должно сохраняться и в России и в Таджикистане. </w:t>
      </w:r>
      <w:r w:rsidR="00CE0EFE">
        <w:t>Для этого были построены графики трудностей в рамках КТТ и рассчитаны корреляции заданий по уровням.</w:t>
      </w:r>
    </w:p>
    <w:p w:rsidR="00397D05" w:rsidRDefault="00397D05" w:rsidP="00397D05"/>
    <w:p w:rsidR="00397D05" w:rsidRDefault="00397D05" w:rsidP="00397D05">
      <w:r>
        <w:t>Сравнение трудностей заданий в России и Таджикистане по уровням (КТТ)</w:t>
      </w:r>
    </w:p>
    <w:p w:rsidR="001701CD" w:rsidRDefault="001701CD" w:rsidP="004F0ED0">
      <w:r>
        <w:rPr>
          <w:noProof/>
          <w:lang w:eastAsia="ru-RU"/>
        </w:rPr>
        <w:drawing>
          <wp:inline distT="0" distB="0" distL="0" distR="0" wp14:anchorId="3C2B88B2" wp14:editId="6D27DB52">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26E57" w:rsidRPr="00D26E57" w:rsidRDefault="00D26E57" w:rsidP="00D26E57">
      <w:pPr>
        <w:jc w:val="center"/>
        <w:rPr>
          <w:i/>
        </w:rPr>
      </w:pPr>
      <w:r w:rsidRPr="00D26E57">
        <w:rPr>
          <w:b/>
          <w:i/>
        </w:rPr>
        <w:t>Рис. 5.</w:t>
      </w:r>
      <w:r w:rsidRPr="00D26E57">
        <w:rPr>
          <w:i/>
        </w:rPr>
        <w:t xml:space="preserve"> Решаемости заданий 1-го уровня в Новгородской области и Таджикистане</w:t>
      </w:r>
    </w:p>
    <w:p w:rsidR="00D26E57" w:rsidRDefault="00D26E57" w:rsidP="00D26E57">
      <w:r>
        <w:t>Корреляция трудностей для заданий 1-го уровня составила 0,67.</w:t>
      </w:r>
    </w:p>
    <w:p w:rsidR="00D26E57" w:rsidRDefault="00D26E57" w:rsidP="004F0ED0"/>
    <w:p w:rsidR="001701CD" w:rsidRDefault="001701CD" w:rsidP="004F0ED0">
      <w:r>
        <w:rPr>
          <w:noProof/>
          <w:lang w:eastAsia="ru-RU"/>
        </w:rPr>
        <w:drawing>
          <wp:inline distT="0" distB="0" distL="0" distR="0" wp14:anchorId="2D15BDA5" wp14:editId="36192926">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26E57" w:rsidRPr="00D26E57" w:rsidRDefault="00D26E57" w:rsidP="00D26E57">
      <w:pPr>
        <w:jc w:val="center"/>
        <w:rPr>
          <w:i/>
        </w:rPr>
      </w:pPr>
      <w:r>
        <w:rPr>
          <w:b/>
          <w:i/>
        </w:rPr>
        <w:t>Рис. 6</w:t>
      </w:r>
      <w:r w:rsidRPr="00D26E57">
        <w:rPr>
          <w:b/>
          <w:i/>
        </w:rPr>
        <w:t>.</w:t>
      </w:r>
      <w:r>
        <w:rPr>
          <w:i/>
        </w:rPr>
        <w:t xml:space="preserve"> Решаемости заданий 2</w:t>
      </w:r>
      <w:r w:rsidRPr="00D26E57">
        <w:rPr>
          <w:i/>
        </w:rPr>
        <w:t>-го уровня в Новгородской области и Таджикистане</w:t>
      </w:r>
    </w:p>
    <w:p w:rsidR="00D26E57" w:rsidRDefault="00D26E57" w:rsidP="00D26E57">
      <w:r>
        <w:t>Корреляция трудностей для заданий 2-го уровня составила 0,5.</w:t>
      </w:r>
    </w:p>
    <w:p w:rsidR="00737F4D" w:rsidRDefault="00737F4D" w:rsidP="004F0ED0"/>
    <w:p w:rsidR="0056481C" w:rsidRDefault="0056481C" w:rsidP="004F0ED0">
      <w:r>
        <w:rPr>
          <w:noProof/>
          <w:lang w:eastAsia="ru-RU"/>
        </w:rPr>
        <w:lastRenderedPageBreak/>
        <w:drawing>
          <wp:inline distT="0" distB="0" distL="0" distR="0" wp14:anchorId="7E4C7835" wp14:editId="56AC8E8D">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26E57" w:rsidRPr="00D26E57" w:rsidRDefault="00D26E57" w:rsidP="00D26E57">
      <w:pPr>
        <w:jc w:val="center"/>
        <w:rPr>
          <w:i/>
        </w:rPr>
      </w:pPr>
      <w:r>
        <w:rPr>
          <w:b/>
          <w:i/>
        </w:rPr>
        <w:t>Рис. 7</w:t>
      </w:r>
      <w:r w:rsidRPr="00D26E57">
        <w:rPr>
          <w:b/>
          <w:i/>
        </w:rPr>
        <w:t>.</w:t>
      </w:r>
      <w:r>
        <w:rPr>
          <w:i/>
        </w:rPr>
        <w:t xml:space="preserve"> Решаемости заданий 3</w:t>
      </w:r>
      <w:r w:rsidRPr="00D26E57">
        <w:rPr>
          <w:i/>
        </w:rPr>
        <w:t>-го уровня в Новгородской области и Таджикистане</w:t>
      </w:r>
    </w:p>
    <w:p w:rsidR="00D26E57" w:rsidRDefault="00D26E57" w:rsidP="00D26E57">
      <w:r>
        <w:t xml:space="preserve">Корреляция трудностей для заданий 3-го уровня оценивать нельзя, слишком мало учеников в Таджикистане решили задания этого уровня. </w:t>
      </w:r>
    </w:p>
    <w:p w:rsidR="00D26E57" w:rsidRDefault="00D26E57" w:rsidP="004F0ED0"/>
    <w:p w:rsidR="00644093" w:rsidRDefault="00644093" w:rsidP="004F0ED0">
      <w:r>
        <w:t xml:space="preserve">Как видно из </w:t>
      </w:r>
      <w:r w:rsidRPr="00D26E57">
        <w:t>представленных рисунков</w:t>
      </w:r>
      <w:r w:rsidR="00D26E57" w:rsidRPr="00D26E57">
        <w:t xml:space="preserve"> 5-7</w:t>
      </w:r>
      <w:r w:rsidR="00CE0EFE" w:rsidRPr="00D26E57">
        <w:t xml:space="preserve"> и таблицы</w:t>
      </w:r>
      <w:r w:rsidR="00D26E57" w:rsidRPr="00D26E57">
        <w:t xml:space="preserve"> 7</w:t>
      </w:r>
      <w:r>
        <w:t>, паттерны трудностей для заданий 3-го уровня в России и Таджикистане сильно различаются, поэтому было принято решение не учитывать задания 3-го уровня при построении одной шкалы для России и Таджикистана.</w:t>
      </w:r>
    </w:p>
    <w:p w:rsidR="00644093" w:rsidRDefault="00644093" w:rsidP="00E40F66">
      <w:r>
        <w:t>Задания 2-го уровня в целом имеют схо</w:t>
      </w:r>
      <w:r w:rsidR="00E40F66">
        <w:t>жий паттерн, однако есть задание, решаемость которого</w:t>
      </w:r>
      <w:r>
        <w:t xml:space="preserve"> в</w:t>
      </w:r>
      <w:r w:rsidR="00E40F66" w:rsidRPr="00E40F66">
        <w:t xml:space="preserve"> </w:t>
      </w:r>
      <w:r w:rsidR="00E40F66">
        <w:t>связке с другими заданиями в</w:t>
      </w:r>
      <w:r>
        <w:t xml:space="preserve"> Таджикистане сильно отлича</w:t>
      </w:r>
      <w:r w:rsidR="00E40F66">
        <w:t>ется от решаемости в России (</w:t>
      </w:r>
      <w:r w:rsidR="00E40F66">
        <w:rPr>
          <w:lang w:val="en-US"/>
        </w:rPr>
        <w:t>M</w:t>
      </w:r>
      <w:r w:rsidR="00E40F66" w:rsidRPr="00E40F66">
        <w:t>-</w:t>
      </w:r>
      <w:r w:rsidR="00E40F66">
        <w:rPr>
          <w:lang w:val="en-US"/>
        </w:rPr>
        <w:t>M</w:t>
      </w:r>
      <w:r w:rsidR="00E40F66" w:rsidRPr="00E40F66">
        <w:t>-02-1-2</w:t>
      </w:r>
      <w:r w:rsidR="00E40F66">
        <w:t>) Данное задание должно быть легче предыдущего и следующего за ним, однако, в Таджикистане это задание оказалось сложнее предыдущего и следующего. Его решаемость оказалась схожей с заданиями 3-го уровня, его выполнил верно всего 1 ученик из 408.</w:t>
      </w:r>
    </w:p>
    <w:p w:rsidR="00644093" w:rsidRDefault="00E40F66" w:rsidP="004F0ED0">
      <w:r>
        <w:t xml:space="preserve">Что касается заданий 1-го уровня, то здесь также наблюдается схожий паттерн решаемости заданий в двух выборках. Также как и в группе заданий 2-го уровня «выпадает» одно задание, которое относится к той же предметной области: </w:t>
      </w:r>
      <w:r>
        <w:rPr>
          <w:lang w:val="en-US"/>
        </w:rPr>
        <w:t>M</w:t>
      </w:r>
      <w:r w:rsidRPr="00E40F66">
        <w:t>-</w:t>
      </w:r>
      <w:r>
        <w:rPr>
          <w:lang w:val="en-US"/>
        </w:rPr>
        <w:t>M</w:t>
      </w:r>
      <w:r w:rsidRPr="00E40F66">
        <w:t>-02-1-1.</w:t>
      </w:r>
      <w:r>
        <w:t xml:space="preserve"> </w:t>
      </w:r>
    </w:p>
    <w:p w:rsidR="00D26E57" w:rsidRDefault="00D26E57">
      <w:r>
        <w:br w:type="page"/>
      </w:r>
    </w:p>
    <w:p w:rsidR="000D6CC2" w:rsidRPr="000D6CC2" w:rsidRDefault="00455E42" w:rsidP="00117839">
      <w:pPr>
        <w:pStyle w:val="2"/>
        <w:rPr>
          <w:sz w:val="32"/>
          <w:szCs w:val="32"/>
        </w:rPr>
      </w:pPr>
      <w:bookmarkStart w:id="26" w:name="_Toc390170931"/>
      <w:r>
        <w:rPr>
          <w:sz w:val="32"/>
          <w:szCs w:val="32"/>
        </w:rPr>
        <w:lastRenderedPageBreak/>
        <w:t xml:space="preserve">2.2 </w:t>
      </w:r>
      <w:r w:rsidR="000D6CC2" w:rsidRPr="000D6CC2">
        <w:rPr>
          <w:sz w:val="32"/>
          <w:szCs w:val="32"/>
        </w:rPr>
        <w:t>Содержательный этап</w:t>
      </w:r>
      <w:bookmarkEnd w:id="26"/>
    </w:p>
    <w:p w:rsidR="000D6CC2" w:rsidRDefault="00455E42" w:rsidP="00455E42">
      <w:pPr>
        <w:pStyle w:val="3"/>
      </w:pPr>
      <w:bookmarkStart w:id="27" w:name="_Toc390170932"/>
      <w:r>
        <w:t>2.2.1 Установление Конструктной эквивалентности</w:t>
      </w:r>
      <w:bookmarkEnd w:id="27"/>
    </w:p>
    <w:p w:rsidR="000D6CC2" w:rsidRPr="000D6CC2" w:rsidRDefault="000D6CC2" w:rsidP="004F0ED0">
      <w:r>
        <w:t xml:space="preserve">Для установления конструктной эквивалентности мы использовали карты конструктов, поскольку ЭФА и КФА, как было указано во введении к данной главе, невозможно провести на имеющихся данных. Карты конструктов были представлены в заключительном отчёте по локализации и адаптации опросника </w:t>
      </w:r>
      <w:r>
        <w:rPr>
          <w:lang w:val="en-US"/>
        </w:rPr>
        <w:t>SAM</w:t>
      </w:r>
      <w:r w:rsidRPr="000D6CC2">
        <w:t xml:space="preserve"> </w:t>
      </w:r>
      <w:r>
        <w:t xml:space="preserve">в Таджикистане, и во </w:t>
      </w:r>
      <w:r w:rsidRPr="00D26E57">
        <w:t>фреймворке по разработке</w:t>
      </w:r>
      <w:r>
        <w:t xml:space="preserve"> </w:t>
      </w:r>
      <w:r>
        <w:rPr>
          <w:lang w:val="en-US"/>
        </w:rPr>
        <w:t>SAM</w:t>
      </w:r>
      <w:r w:rsidRPr="000D6CC2">
        <w:t xml:space="preserve"> </w:t>
      </w:r>
      <w:r>
        <w:t>в России (</w:t>
      </w:r>
      <w:r w:rsidR="00D26E57">
        <w:t xml:space="preserve">заключительный отчет по адаптации и локализации </w:t>
      </w:r>
      <w:r w:rsidR="00D26E57">
        <w:rPr>
          <w:lang w:val="en-US"/>
        </w:rPr>
        <w:t>SAM</w:t>
      </w:r>
      <w:r w:rsidR="00D26E57" w:rsidRPr="00D26E57">
        <w:t xml:space="preserve"> </w:t>
      </w:r>
      <w:r w:rsidR="00D26E57">
        <w:t>в Таджикистане;</w:t>
      </w:r>
      <w:r>
        <w:t xml:space="preserve"> Нежнов, Карданова, 2011). </w:t>
      </w:r>
    </w:p>
    <w:p w:rsidR="000D6CC2" w:rsidRDefault="00350ADE" w:rsidP="004F0ED0">
      <w:r>
        <w:t>Карта конструкта в обоих документах выглядит одинаково (</w:t>
      </w:r>
      <w:r w:rsidRPr="00D26E57">
        <w:t xml:space="preserve">рис. </w:t>
      </w:r>
      <w:r w:rsidR="00D26E57" w:rsidRPr="00D26E57">
        <w:t>8</w:t>
      </w:r>
      <w:r w:rsidRPr="00D26E57">
        <w:t>)</w:t>
      </w:r>
    </w:p>
    <w:p w:rsidR="000D6CC2" w:rsidRDefault="00350ADE" w:rsidP="00350ADE">
      <w:pPr>
        <w:ind w:firstLine="567"/>
      </w:pPr>
      <w:r>
        <w:rPr>
          <w:noProof/>
          <w:lang w:eastAsia="ru-RU"/>
        </w:rPr>
        <w:drawing>
          <wp:inline distT="0" distB="0" distL="0" distR="0" wp14:anchorId="4D32AF9A" wp14:editId="2C87886E">
            <wp:extent cx="6152515" cy="3538855"/>
            <wp:effectExtent l="0" t="0" r="635"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152515" cy="3538855"/>
                    </a:xfrm>
                    <a:prstGeom prst="rect">
                      <a:avLst/>
                    </a:prstGeom>
                  </pic:spPr>
                </pic:pic>
              </a:graphicData>
            </a:graphic>
          </wp:inline>
        </w:drawing>
      </w:r>
    </w:p>
    <w:p w:rsidR="000D6CC2" w:rsidRPr="00D26E57" w:rsidRDefault="00350ADE" w:rsidP="00D26E57">
      <w:pPr>
        <w:jc w:val="center"/>
        <w:rPr>
          <w:i/>
        </w:rPr>
      </w:pPr>
      <w:r w:rsidRPr="00D26E57">
        <w:rPr>
          <w:b/>
          <w:i/>
        </w:rPr>
        <w:t>Рис</w:t>
      </w:r>
      <w:r w:rsidR="00D26E57" w:rsidRPr="00D26E57">
        <w:rPr>
          <w:b/>
          <w:i/>
        </w:rPr>
        <w:t xml:space="preserve"> 8</w:t>
      </w:r>
      <w:r w:rsidRPr="00D26E57">
        <w:rPr>
          <w:b/>
          <w:i/>
        </w:rPr>
        <w:t>.</w:t>
      </w:r>
      <w:r w:rsidRPr="00D26E57">
        <w:rPr>
          <w:i/>
        </w:rPr>
        <w:t xml:space="preserve"> Карта конструкта «математическая грамотность» в России и Таджикистане.</w:t>
      </w:r>
    </w:p>
    <w:p w:rsidR="00D26E57" w:rsidRDefault="00D26E57" w:rsidP="004F0ED0"/>
    <w:p w:rsidR="000D6CC2" w:rsidRDefault="00350ADE" w:rsidP="004F0ED0">
      <w:r>
        <w:t xml:space="preserve">Приведём описание выделенных на </w:t>
      </w:r>
      <w:r w:rsidRPr="00D26E57">
        <w:t>рисунке</w:t>
      </w:r>
      <w:r w:rsidR="00D26E57">
        <w:t xml:space="preserve"> 8</w:t>
      </w:r>
      <w:r>
        <w:t xml:space="preserve"> подконструктов (разделов предметного содержания теста):</w:t>
      </w:r>
    </w:p>
    <w:p w:rsidR="00350ADE" w:rsidRPr="00350ADE" w:rsidRDefault="00350ADE" w:rsidP="00350ADE">
      <w:pPr>
        <w:ind w:firstLine="708"/>
        <w:jc w:val="both"/>
        <w:rPr>
          <w:b/>
          <w:i/>
        </w:rPr>
      </w:pPr>
      <w:r w:rsidRPr="00350ADE">
        <w:rPr>
          <w:b/>
          <w:bCs/>
          <w:i/>
        </w:rPr>
        <w:t>«Числа и вычисления</w:t>
      </w:r>
    </w:p>
    <w:p w:rsidR="00350ADE" w:rsidRPr="00350ADE" w:rsidRDefault="00350ADE" w:rsidP="00350ADE">
      <w:pPr>
        <w:ind w:firstLine="708"/>
        <w:jc w:val="both"/>
        <w:rPr>
          <w:i/>
        </w:rPr>
      </w:pPr>
      <w:r w:rsidRPr="00350ADE">
        <w:rPr>
          <w:i/>
        </w:rPr>
        <w:t xml:space="preserve">Раздел включает содержание, относящееся к формальной стороне понятия натурального числа (позиционная запись чисел, стандартные алгоритмы действий над числами, порядок выполнения действий, свойства действий). Сюда же отнесен учебный материал, связанный с представлением чисел на координатной прямой. Последнее важно для понимания действительного числа и освоения координатного метода. </w:t>
      </w:r>
    </w:p>
    <w:p w:rsidR="00350ADE" w:rsidRPr="00350ADE" w:rsidRDefault="00350ADE" w:rsidP="00350ADE">
      <w:pPr>
        <w:ind w:firstLine="708"/>
        <w:jc w:val="both"/>
        <w:rPr>
          <w:b/>
          <w:i/>
        </w:rPr>
      </w:pPr>
      <w:r w:rsidRPr="00350ADE">
        <w:rPr>
          <w:b/>
          <w:bCs/>
          <w:i/>
        </w:rPr>
        <w:t>Измерение величин</w:t>
      </w:r>
    </w:p>
    <w:p w:rsidR="00350ADE" w:rsidRPr="00350ADE" w:rsidRDefault="00350ADE" w:rsidP="00350ADE">
      <w:pPr>
        <w:ind w:firstLine="708"/>
        <w:jc w:val="both"/>
        <w:rPr>
          <w:i/>
        </w:rPr>
      </w:pPr>
      <w:r w:rsidRPr="00350ADE">
        <w:rPr>
          <w:i/>
        </w:rPr>
        <w:lastRenderedPageBreak/>
        <w:t xml:space="preserve">В раздел включен учебный материал, связанный собственно с действиями прямого и косвенного измерения. Сюда же отнесены геометрические измерения. </w:t>
      </w:r>
    </w:p>
    <w:p w:rsidR="00350ADE" w:rsidRPr="00350ADE" w:rsidRDefault="00350ADE" w:rsidP="00350ADE">
      <w:pPr>
        <w:ind w:firstLine="708"/>
        <w:jc w:val="both"/>
        <w:rPr>
          <w:i/>
        </w:rPr>
      </w:pPr>
      <w:r w:rsidRPr="00350ADE">
        <w:rPr>
          <w:i/>
        </w:rPr>
        <w:t>Что касается собственно прикладного аспекта данного раздела,  связанного с конкретными измерениями и представлением их результатов в виде таблиц и диаграмм («анализ данных»), то он в большей степени может быть отнесен к учебному предмету «Окружающий мир».</w:t>
      </w:r>
    </w:p>
    <w:p w:rsidR="00350ADE" w:rsidRPr="00350ADE" w:rsidRDefault="00350ADE" w:rsidP="00350ADE">
      <w:pPr>
        <w:ind w:firstLine="708"/>
        <w:jc w:val="both"/>
        <w:rPr>
          <w:b/>
          <w:i/>
        </w:rPr>
      </w:pPr>
      <w:r w:rsidRPr="00350ADE">
        <w:rPr>
          <w:b/>
          <w:bCs/>
          <w:i/>
        </w:rPr>
        <w:t>Закономерности</w:t>
      </w:r>
    </w:p>
    <w:p w:rsidR="00350ADE" w:rsidRPr="00350ADE" w:rsidRDefault="00350ADE" w:rsidP="00350ADE">
      <w:pPr>
        <w:ind w:firstLine="708"/>
        <w:jc w:val="both"/>
        <w:rPr>
          <w:i/>
        </w:rPr>
      </w:pPr>
      <w:r w:rsidRPr="00350ADE">
        <w:rPr>
          <w:i/>
        </w:rPr>
        <w:t>Содержание раздела связано с построением числовых и геометрических последовательностей и других структурированных объектов, а также с определением их количественных характеристик. Эта линия важна для развития математического мышления (в первую очередь – алгоритмического и комбинаторного).</w:t>
      </w:r>
    </w:p>
    <w:p w:rsidR="00350ADE" w:rsidRPr="00350ADE" w:rsidRDefault="00350ADE" w:rsidP="00350ADE">
      <w:pPr>
        <w:ind w:firstLine="708"/>
        <w:jc w:val="both"/>
        <w:rPr>
          <w:b/>
          <w:bCs/>
          <w:i/>
        </w:rPr>
      </w:pPr>
      <w:r w:rsidRPr="00350ADE">
        <w:rPr>
          <w:b/>
          <w:bCs/>
          <w:i/>
        </w:rPr>
        <w:t>Зависимости</w:t>
      </w:r>
    </w:p>
    <w:p w:rsidR="00350ADE" w:rsidRPr="00350ADE" w:rsidRDefault="00350ADE" w:rsidP="00350ADE">
      <w:pPr>
        <w:ind w:firstLine="708"/>
        <w:jc w:val="both"/>
        <w:rPr>
          <w:i/>
        </w:rPr>
      </w:pPr>
      <w:r w:rsidRPr="00350ADE">
        <w:rPr>
          <w:i/>
        </w:rPr>
        <w:t xml:space="preserve">Содержание раздела связано с выделением и описанием математической структуры отношений между величинами, обычно представляемых текстовыми задачами. </w:t>
      </w:r>
    </w:p>
    <w:p w:rsidR="00350ADE" w:rsidRPr="00350ADE" w:rsidRDefault="00350ADE" w:rsidP="00350ADE">
      <w:pPr>
        <w:ind w:firstLine="708"/>
        <w:jc w:val="both"/>
        <w:rPr>
          <w:b/>
          <w:i/>
        </w:rPr>
      </w:pPr>
      <w:r w:rsidRPr="00350ADE">
        <w:rPr>
          <w:b/>
          <w:bCs/>
          <w:i/>
        </w:rPr>
        <w:t>Элементы геометрии</w:t>
      </w:r>
    </w:p>
    <w:p w:rsidR="00350ADE" w:rsidRPr="00350ADE" w:rsidRDefault="00350ADE" w:rsidP="00350ADE">
      <w:pPr>
        <w:ind w:firstLine="708"/>
        <w:jc w:val="both"/>
        <w:rPr>
          <w:i/>
        </w:rPr>
      </w:pPr>
      <w:r w:rsidRPr="00350ADE">
        <w:rPr>
          <w:i/>
        </w:rPr>
        <w:t>Раздел охватывает геометрический материал, связанный с определением пространственных форм и взаимным расположением объектов.</w:t>
      </w:r>
    </w:p>
    <w:p w:rsidR="00350ADE" w:rsidRPr="00F432DA" w:rsidRDefault="00350ADE" w:rsidP="00350ADE">
      <w:pPr>
        <w:ind w:firstLine="708"/>
        <w:jc w:val="both"/>
      </w:pPr>
      <w:r w:rsidRPr="00350ADE">
        <w:rPr>
          <w:i/>
        </w:rPr>
        <w:t>Содержание математического теста представлено в виде матрицы (табл. 2.1.), в которую включены а) разделы предметного содержания и б) математические средства (понятия, представления, принципы, правила, формулы, схемы и проч.), овладение которыми лежит в основе математической компетентности</w:t>
      </w:r>
      <w:r>
        <w:t>» (</w:t>
      </w:r>
      <w:r w:rsidR="00D26E57">
        <w:t xml:space="preserve">заключительный отчет по адаптации и локализации </w:t>
      </w:r>
      <w:r w:rsidR="00D26E57">
        <w:rPr>
          <w:lang w:val="en-US"/>
        </w:rPr>
        <w:t>SAM</w:t>
      </w:r>
      <w:r w:rsidR="00D26E57" w:rsidRPr="00D26E57">
        <w:t xml:space="preserve"> </w:t>
      </w:r>
      <w:r w:rsidR="00D26E57">
        <w:t>в Таджикистане;</w:t>
      </w:r>
      <w:r>
        <w:t xml:space="preserve"> Нежнов, Карданова, 2011).</w:t>
      </w:r>
    </w:p>
    <w:p w:rsidR="0000077A" w:rsidRPr="00350ADE" w:rsidRDefault="00350ADE" w:rsidP="004F0ED0">
      <w:r>
        <w:t xml:space="preserve">В документах по разработке российской версии </w:t>
      </w:r>
      <w:r>
        <w:rPr>
          <w:lang w:val="en-US"/>
        </w:rPr>
        <w:t>SAM</w:t>
      </w:r>
      <w:r w:rsidRPr="00350ADE">
        <w:t xml:space="preserve"> </w:t>
      </w:r>
      <w:r>
        <w:t>также присутствует более подробное описание того, что в</w:t>
      </w:r>
      <w:r w:rsidR="00614E09">
        <w:t>ходит в каждый из разделов (</w:t>
      </w:r>
      <w:r w:rsidR="00614E09" w:rsidRPr="00D26E57">
        <w:t>приложение</w:t>
      </w:r>
      <w:r w:rsidR="00614E09">
        <w:t xml:space="preserve"> </w:t>
      </w:r>
      <w:r w:rsidR="004F52B8">
        <w:t>2</w:t>
      </w:r>
      <w:r w:rsidR="00614E09">
        <w:t>).</w:t>
      </w:r>
      <w:r w:rsidR="004F52B8">
        <w:t xml:space="preserve"> </w:t>
      </w:r>
      <w:r w:rsidR="0000077A">
        <w:t xml:space="preserve">Также </w:t>
      </w:r>
      <w:r w:rsidR="004F52B8">
        <w:t xml:space="preserve">в документах разработчиков </w:t>
      </w:r>
      <w:r w:rsidR="004F52B8">
        <w:rPr>
          <w:lang w:val="en-US"/>
        </w:rPr>
        <w:t>SAM</w:t>
      </w:r>
      <w:r w:rsidR="004F52B8" w:rsidRPr="004F52B8">
        <w:t xml:space="preserve"> </w:t>
      </w:r>
      <w:r w:rsidR="004F52B8">
        <w:t>в России</w:t>
      </w:r>
      <w:r w:rsidR="0000077A">
        <w:t xml:space="preserve"> содержится описание того, сколько заданий и блоков направлены на проверку каждого из разделов</w:t>
      </w:r>
      <w:r w:rsidR="004F52B8">
        <w:t xml:space="preserve"> (</w:t>
      </w:r>
      <w:r w:rsidR="00D26E57" w:rsidRPr="00D26E57">
        <w:t>приложение 2</w:t>
      </w:r>
      <w:r w:rsidR="004F52B8">
        <w:t>)</w:t>
      </w:r>
      <w:r w:rsidR="0000077A">
        <w:t>.</w:t>
      </w:r>
    </w:p>
    <w:p w:rsidR="000D6CC2" w:rsidRPr="0000077A" w:rsidRDefault="0000077A" w:rsidP="004F0ED0">
      <w:r>
        <w:t xml:space="preserve">Стоит отметить, что в документе по адаптации таджикской версии </w:t>
      </w:r>
      <w:r>
        <w:rPr>
          <w:lang w:val="en-US"/>
        </w:rPr>
        <w:t>SAM</w:t>
      </w:r>
      <w:r w:rsidRPr="0000077A">
        <w:t xml:space="preserve"> </w:t>
      </w:r>
      <w:r>
        <w:t xml:space="preserve">не содержится такой подробной операционализации конструкта «математическая грамотность», там лишь содержится описание разделов, полностью повторяющее описание разделов российской версии. Таким образом, судить о конструктной эквивалентности или неэквивалентности по карте конструкта затруднительно. С учётом того, что перевод </w:t>
      </w:r>
      <w:r>
        <w:rPr>
          <w:lang w:val="en-US"/>
        </w:rPr>
        <w:t>SAM</w:t>
      </w:r>
      <w:r w:rsidRPr="0000077A">
        <w:t xml:space="preserve"> </w:t>
      </w:r>
      <w:r>
        <w:t xml:space="preserve">на таджикский язык осуществлялся по заданиям, анализ формулировок заданий может помочь определить, совпадают ли области содержания, проверяемые таджикской версией с областями содержания, проверяемыми российской версией. </w:t>
      </w:r>
    </w:p>
    <w:p w:rsidR="00F93A2E" w:rsidRDefault="00F93A2E" w:rsidP="004F0ED0">
      <w:r>
        <w:lastRenderedPageBreak/>
        <w:t xml:space="preserve">Для решения этой задачи был проведен анализ тетрадей заданий с привлечением специалиста, знающего русский и таджикский языки, </w:t>
      </w:r>
      <w:r w:rsidR="00CE799D">
        <w:t>а так</w:t>
      </w:r>
      <w:r w:rsidR="00CE0EFE">
        <w:t>же документов</w:t>
      </w:r>
      <w:r w:rsidR="00CE799D">
        <w:t xml:space="preserve"> по двойн</w:t>
      </w:r>
      <w:r w:rsidR="00CE0EFE">
        <w:t>ому слепому переводу, полученных</w:t>
      </w:r>
      <w:r w:rsidR="00CE799D">
        <w:t xml:space="preserve"> от таджикских специалистов. Результаты анализа </w:t>
      </w:r>
      <w:r w:rsidR="007E2D01">
        <w:t>перевода</w:t>
      </w:r>
      <w:r w:rsidR="00397D05">
        <w:t xml:space="preserve"> представлены в </w:t>
      </w:r>
      <w:r w:rsidR="00397D05" w:rsidRPr="00D26E57">
        <w:t xml:space="preserve">таблице </w:t>
      </w:r>
      <w:r w:rsidR="00D26E57" w:rsidRPr="00D26E57">
        <w:t>8.</w:t>
      </w:r>
    </w:p>
    <w:p w:rsidR="00397D05" w:rsidRPr="00D26E57" w:rsidRDefault="00DD12C0" w:rsidP="00D26E57">
      <w:pPr>
        <w:jc w:val="right"/>
        <w:rPr>
          <w:i/>
        </w:rPr>
      </w:pPr>
      <w:r w:rsidRPr="00D26E57">
        <w:rPr>
          <w:b/>
          <w:i/>
        </w:rPr>
        <w:t>Таблица</w:t>
      </w:r>
      <w:r w:rsidR="00D26E57" w:rsidRPr="00D26E57">
        <w:rPr>
          <w:b/>
          <w:i/>
        </w:rPr>
        <w:t xml:space="preserve"> 8.</w:t>
      </w:r>
      <w:r w:rsidRPr="00D26E57">
        <w:rPr>
          <w:i/>
        </w:rPr>
        <w:t xml:space="preserve"> Изменения формулировок заданий</w:t>
      </w:r>
    </w:p>
    <w:tbl>
      <w:tblPr>
        <w:tblStyle w:val="a6"/>
        <w:tblW w:w="0" w:type="auto"/>
        <w:jc w:val="center"/>
        <w:tblLook w:val="04A0" w:firstRow="1" w:lastRow="0" w:firstColumn="1" w:lastColumn="0" w:noHBand="0" w:noVBand="1"/>
      </w:tblPr>
      <w:tblGrid>
        <w:gridCol w:w="927"/>
        <w:gridCol w:w="1663"/>
        <w:gridCol w:w="3865"/>
        <w:gridCol w:w="2469"/>
      </w:tblGrid>
      <w:tr w:rsidR="00397D05" w:rsidRPr="00397D05" w:rsidTr="00AE2849">
        <w:trPr>
          <w:tblHeader/>
          <w:jc w:val="center"/>
        </w:trPr>
        <w:tc>
          <w:tcPr>
            <w:tcW w:w="878" w:type="dxa"/>
            <w:vAlign w:val="center"/>
          </w:tcPr>
          <w:p w:rsidR="00397D05" w:rsidRPr="00397D05" w:rsidRDefault="005A25E3" w:rsidP="00397D05">
            <w:pPr>
              <w:ind w:firstLine="0"/>
              <w:jc w:val="center"/>
              <w:rPr>
                <w:b/>
                <w:color w:val="000000"/>
                <w:szCs w:val="24"/>
              </w:rPr>
            </w:pPr>
            <w:r w:rsidRPr="00397D05">
              <w:rPr>
                <w:b/>
                <w:color w:val="000000"/>
                <w:szCs w:val="24"/>
              </w:rPr>
              <w:t>Н</w:t>
            </w:r>
            <w:r w:rsidR="00397D05" w:rsidRPr="00397D05">
              <w:rPr>
                <w:b/>
                <w:color w:val="000000"/>
                <w:szCs w:val="24"/>
              </w:rPr>
              <w:t>омер</w:t>
            </w:r>
          </w:p>
        </w:tc>
        <w:tc>
          <w:tcPr>
            <w:tcW w:w="1663" w:type="dxa"/>
            <w:vAlign w:val="center"/>
          </w:tcPr>
          <w:p w:rsidR="00397D05" w:rsidRPr="00397D05" w:rsidRDefault="00397D05" w:rsidP="00397D05">
            <w:pPr>
              <w:ind w:firstLine="0"/>
              <w:jc w:val="center"/>
              <w:rPr>
                <w:b/>
                <w:color w:val="000000"/>
                <w:szCs w:val="24"/>
              </w:rPr>
            </w:pPr>
            <w:r w:rsidRPr="00397D05">
              <w:rPr>
                <w:b/>
                <w:color w:val="000000"/>
                <w:szCs w:val="24"/>
              </w:rPr>
              <w:t>Код заданий</w:t>
            </w:r>
          </w:p>
        </w:tc>
        <w:tc>
          <w:tcPr>
            <w:tcW w:w="3865" w:type="dxa"/>
            <w:vAlign w:val="center"/>
          </w:tcPr>
          <w:p w:rsidR="00397D05" w:rsidRDefault="00397D05" w:rsidP="00397D05">
            <w:pPr>
              <w:ind w:firstLine="0"/>
              <w:jc w:val="center"/>
              <w:rPr>
                <w:b/>
                <w:szCs w:val="24"/>
              </w:rPr>
            </w:pPr>
            <w:r w:rsidRPr="00397D05">
              <w:rPr>
                <w:b/>
                <w:szCs w:val="24"/>
              </w:rPr>
              <w:t>Изменения в формулировке</w:t>
            </w:r>
          </w:p>
          <w:p w:rsidR="00397D05" w:rsidRPr="00397D05" w:rsidRDefault="00397D05" w:rsidP="00397D05">
            <w:pPr>
              <w:ind w:firstLine="0"/>
              <w:jc w:val="center"/>
              <w:rPr>
                <w:b/>
                <w:szCs w:val="24"/>
              </w:rPr>
            </w:pPr>
            <w:r>
              <w:rPr>
                <w:b/>
                <w:szCs w:val="24"/>
              </w:rPr>
              <w:t>Российский вариант=таджикский вариант</w:t>
            </w:r>
          </w:p>
        </w:tc>
        <w:tc>
          <w:tcPr>
            <w:tcW w:w="2469" w:type="dxa"/>
            <w:vAlign w:val="center"/>
          </w:tcPr>
          <w:p w:rsidR="00397D05" w:rsidRPr="00397D05" w:rsidRDefault="00397D05" w:rsidP="00397D05">
            <w:pPr>
              <w:ind w:firstLine="0"/>
              <w:jc w:val="center"/>
              <w:rPr>
                <w:b/>
                <w:szCs w:val="24"/>
              </w:rPr>
            </w:pPr>
            <w:r w:rsidRPr="00397D05">
              <w:rPr>
                <w:b/>
                <w:szCs w:val="24"/>
              </w:rPr>
              <w:t>Решение об изменении</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1</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M-C-01-1-1</w:t>
            </w:r>
          </w:p>
        </w:tc>
        <w:tc>
          <w:tcPr>
            <w:tcW w:w="3865" w:type="dxa"/>
            <w:vAlign w:val="center"/>
          </w:tcPr>
          <w:p w:rsidR="00397D05" w:rsidRPr="00397D05" w:rsidRDefault="00397D05" w:rsidP="00397D05">
            <w:pPr>
              <w:ind w:firstLine="0"/>
              <w:jc w:val="center"/>
              <w:rPr>
                <w:i/>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2</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M-C-01-1-2</w:t>
            </w:r>
          </w:p>
        </w:tc>
        <w:tc>
          <w:tcPr>
            <w:tcW w:w="3865" w:type="dxa"/>
            <w:vAlign w:val="center"/>
          </w:tcPr>
          <w:p w:rsidR="00397D05" w:rsidRPr="00397D05" w:rsidRDefault="00397D05" w:rsidP="000E2FB8">
            <w:pPr>
              <w:ind w:firstLine="0"/>
              <w:jc w:val="center"/>
              <w:rPr>
                <w:szCs w:val="24"/>
              </w:rPr>
            </w:pPr>
            <w:r w:rsidRPr="00397D05">
              <w:rPr>
                <w:szCs w:val="24"/>
              </w:rPr>
              <w:t>Заменяют = являются</w:t>
            </w:r>
          </w:p>
        </w:tc>
        <w:tc>
          <w:tcPr>
            <w:tcW w:w="2469" w:type="dxa"/>
            <w:vAlign w:val="center"/>
          </w:tcPr>
          <w:p w:rsidR="00397D05" w:rsidRPr="00397D05" w:rsidRDefault="00397D05" w:rsidP="00397D05">
            <w:pPr>
              <w:ind w:firstLine="0"/>
              <w:jc w:val="center"/>
              <w:rPr>
                <w:szCs w:val="24"/>
              </w:rPr>
            </w:pPr>
            <w:r w:rsidRPr="00397D05">
              <w:rPr>
                <w:szCs w:val="24"/>
              </w:rPr>
              <w:t>Изменение оставлено в итоговом варианте</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3</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M-C-01-1-3</w:t>
            </w:r>
          </w:p>
        </w:tc>
        <w:tc>
          <w:tcPr>
            <w:tcW w:w="3865" w:type="dxa"/>
            <w:vAlign w:val="center"/>
          </w:tcPr>
          <w:p w:rsidR="00397D05" w:rsidRPr="00397D05" w:rsidRDefault="00397D05" w:rsidP="00397D05">
            <w:pPr>
              <w:ind w:firstLine="0"/>
              <w:jc w:val="center"/>
              <w:rPr>
                <w:szCs w:val="24"/>
              </w:rPr>
            </w:pPr>
            <w:r w:rsidRPr="00397D05">
              <w:rPr>
                <w:szCs w:val="24"/>
              </w:rPr>
              <w:t>Разные буквы заменяют разные цифры =каждая буква заменяет одну цифру</w:t>
            </w:r>
          </w:p>
        </w:tc>
        <w:tc>
          <w:tcPr>
            <w:tcW w:w="2469" w:type="dxa"/>
            <w:vAlign w:val="center"/>
          </w:tcPr>
          <w:p w:rsidR="00397D05" w:rsidRPr="00397D05" w:rsidRDefault="00397D05" w:rsidP="00397D05">
            <w:pPr>
              <w:ind w:firstLine="0"/>
              <w:jc w:val="center"/>
              <w:rPr>
                <w:szCs w:val="24"/>
              </w:rPr>
            </w:pPr>
            <w:r w:rsidRPr="00397D05">
              <w:rPr>
                <w:szCs w:val="24"/>
              </w:rPr>
              <w:t>Изменение отменено, итоговый вариант как русский (разные буквы..)</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4</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M-C-03-1-1</w:t>
            </w:r>
          </w:p>
        </w:tc>
        <w:tc>
          <w:tcPr>
            <w:tcW w:w="3865" w:type="dxa"/>
            <w:vAlign w:val="center"/>
          </w:tcPr>
          <w:p w:rsidR="00397D05" w:rsidRPr="00397D05" w:rsidRDefault="00397D05" w:rsidP="00397D05">
            <w:pPr>
              <w:ind w:firstLine="0"/>
              <w:jc w:val="center"/>
              <w:rPr>
                <w:szCs w:val="24"/>
              </w:rPr>
            </w:pPr>
            <w:r w:rsidRPr="00397D05">
              <w:rPr>
                <w:szCs w:val="24"/>
              </w:rPr>
              <w:t>Найдите самое большое из следующих чисел = найдите наибольшее число</w:t>
            </w:r>
          </w:p>
        </w:tc>
        <w:tc>
          <w:tcPr>
            <w:tcW w:w="2469" w:type="dxa"/>
            <w:vAlign w:val="center"/>
          </w:tcPr>
          <w:p w:rsidR="00397D05" w:rsidRPr="00397D05" w:rsidRDefault="00397D05" w:rsidP="00397D05">
            <w:pPr>
              <w:ind w:firstLine="0"/>
              <w:jc w:val="center"/>
              <w:rPr>
                <w:szCs w:val="24"/>
              </w:rPr>
            </w:pPr>
            <w:r w:rsidRPr="00397D05">
              <w:rPr>
                <w:szCs w:val="24"/>
              </w:rPr>
              <w:t>Изменение оставлено</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5</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M-C-03-1-2</w:t>
            </w:r>
          </w:p>
        </w:tc>
        <w:tc>
          <w:tcPr>
            <w:tcW w:w="3865" w:type="dxa"/>
            <w:vAlign w:val="center"/>
          </w:tcPr>
          <w:p w:rsidR="00397D05" w:rsidRPr="00397D05" w:rsidRDefault="00397D05" w:rsidP="00397D05">
            <w:pPr>
              <w:ind w:firstLine="0"/>
              <w:jc w:val="center"/>
              <w:rPr>
                <w:szCs w:val="24"/>
              </w:rPr>
            </w:pPr>
            <w:r w:rsidRPr="00397D05">
              <w:rPr>
                <w:szCs w:val="24"/>
              </w:rPr>
              <w:t>Какое число= какую цифру</w:t>
            </w:r>
          </w:p>
        </w:tc>
        <w:tc>
          <w:tcPr>
            <w:tcW w:w="2469" w:type="dxa"/>
            <w:vAlign w:val="center"/>
          </w:tcPr>
          <w:p w:rsidR="00397D05" w:rsidRPr="00397D05" w:rsidRDefault="00397D05" w:rsidP="00397D05">
            <w:pPr>
              <w:ind w:firstLine="0"/>
              <w:jc w:val="center"/>
              <w:rPr>
                <w:szCs w:val="24"/>
              </w:rPr>
            </w:pPr>
            <w:r w:rsidRPr="00397D05">
              <w:rPr>
                <w:szCs w:val="24"/>
              </w:rPr>
              <w:t>Изменение отменено, итоговый вариант как русский (какое число)</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6</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M-C-03-1-3</w:t>
            </w:r>
          </w:p>
        </w:tc>
        <w:tc>
          <w:tcPr>
            <w:tcW w:w="3865" w:type="dxa"/>
            <w:vAlign w:val="center"/>
          </w:tcPr>
          <w:p w:rsidR="00397D05" w:rsidRPr="00397D05" w:rsidRDefault="00397D05" w:rsidP="00397D05">
            <w:pPr>
              <w:ind w:firstLine="0"/>
              <w:jc w:val="center"/>
              <w:rPr>
                <w:szCs w:val="24"/>
              </w:rPr>
            </w:pPr>
            <w:r w:rsidRPr="00397D05">
              <w:rPr>
                <w:szCs w:val="24"/>
              </w:rPr>
              <w:t>Расположение чисел</w:t>
            </w:r>
          </w:p>
        </w:tc>
        <w:tc>
          <w:tcPr>
            <w:tcW w:w="2469" w:type="dxa"/>
            <w:vAlign w:val="center"/>
          </w:tcPr>
          <w:p w:rsidR="00397D05" w:rsidRPr="00397D05" w:rsidRDefault="00397D05" w:rsidP="00397D05">
            <w:pPr>
              <w:ind w:firstLine="0"/>
              <w:jc w:val="center"/>
              <w:rPr>
                <w:szCs w:val="24"/>
              </w:rPr>
            </w:pPr>
            <w:r w:rsidRPr="00397D05">
              <w:rPr>
                <w:szCs w:val="24"/>
              </w:rPr>
              <w:t>Изменение отменено, числа располагаются аналогично русской версии</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7</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M-M-02-1-1</w:t>
            </w:r>
          </w:p>
        </w:tc>
        <w:tc>
          <w:tcPr>
            <w:tcW w:w="3865" w:type="dxa"/>
            <w:vAlign w:val="center"/>
          </w:tcPr>
          <w:p w:rsidR="00397D05" w:rsidRPr="00397D05" w:rsidRDefault="00397D05" w:rsidP="00397D05">
            <w:pPr>
              <w:ind w:firstLine="0"/>
              <w:jc w:val="center"/>
              <w:rPr>
                <w:szCs w:val="24"/>
              </w:rPr>
            </w:pPr>
            <w:r w:rsidRPr="00397D05">
              <w:rPr>
                <w:szCs w:val="24"/>
              </w:rPr>
              <w:t>ПОЛНАЯ ЗАМЕНА ЗАДАНИЯ (вместо расчета площади – расчет суммы длин сторон «объезд ремонта дороги»</w:t>
            </w:r>
          </w:p>
        </w:tc>
        <w:tc>
          <w:tcPr>
            <w:tcW w:w="2469" w:type="dxa"/>
            <w:vAlign w:val="center"/>
          </w:tcPr>
          <w:p w:rsidR="00397D05" w:rsidRPr="00397D05" w:rsidRDefault="00397D05" w:rsidP="00397D05">
            <w:pPr>
              <w:ind w:firstLine="0"/>
              <w:jc w:val="center"/>
              <w:rPr>
                <w:szCs w:val="24"/>
              </w:rPr>
            </w:pPr>
            <w:r w:rsidRPr="00397D05">
              <w:rPr>
                <w:szCs w:val="24"/>
              </w:rPr>
              <w:t>Отредактирована формулировка, смысл задания сильно изменен</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8</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M-M-02-1-2</w:t>
            </w:r>
          </w:p>
        </w:tc>
        <w:tc>
          <w:tcPr>
            <w:tcW w:w="3865" w:type="dxa"/>
            <w:vAlign w:val="center"/>
          </w:tcPr>
          <w:p w:rsidR="00397D05" w:rsidRPr="00397D05" w:rsidRDefault="00397D05" w:rsidP="00397D05">
            <w:pPr>
              <w:ind w:firstLine="0"/>
              <w:jc w:val="center"/>
              <w:rPr>
                <w:szCs w:val="24"/>
              </w:rPr>
            </w:pPr>
            <w:r w:rsidRPr="00397D05">
              <w:rPr>
                <w:szCs w:val="24"/>
              </w:rPr>
              <w:t>ПОЛНАЯ ЗАМЕНА ЗАДАНИЯ (вместо площади – сумма длин трёх сторон)</w:t>
            </w:r>
          </w:p>
        </w:tc>
        <w:tc>
          <w:tcPr>
            <w:tcW w:w="2469" w:type="dxa"/>
            <w:vAlign w:val="center"/>
          </w:tcPr>
          <w:p w:rsidR="00397D05" w:rsidRPr="00397D05" w:rsidRDefault="00397D05" w:rsidP="00397D05">
            <w:pPr>
              <w:ind w:firstLine="0"/>
              <w:jc w:val="center"/>
              <w:rPr>
                <w:szCs w:val="24"/>
              </w:rPr>
            </w:pPr>
            <w:r w:rsidRPr="00397D05">
              <w:rPr>
                <w:szCs w:val="24"/>
              </w:rPr>
              <w:t>Аналогично заданию 7</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9</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M-M-02-1-3</w:t>
            </w:r>
          </w:p>
        </w:tc>
        <w:tc>
          <w:tcPr>
            <w:tcW w:w="3865" w:type="dxa"/>
            <w:vAlign w:val="center"/>
          </w:tcPr>
          <w:p w:rsidR="00397D05" w:rsidRPr="00397D05" w:rsidRDefault="00397D05" w:rsidP="00397D05">
            <w:pPr>
              <w:ind w:firstLine="0"/>
              <w:jc w:val="center"/>
              <w:rPr>
                <w:szCs w:val="24"/>
              </w:rPr>
            </w:pPr>
            <w:r w:rsidRPr="00397D05">
              <w:rPr>
                <w:szCs w:val="24"/>
              </w:rPr>
              <w:t>ПОЛНАЯ ЗАМЕНА ЗАДАНИЯ</w:t>
            </w:r>
          </w:p>
        </w:tc>
        <w:tc>
          <w:tcPr>
            <w:tcW w:w="2469" w:type="dxa"/>
            <w:vAlign w:val="center"/>
          </w:tcPr>
          <w:p w:rsidR="00397D05" w:rsidRPr="00397D05" w:rsidRDefault="00397D05" w:rsidP="00397D05">
            <w:pPr>
              <w:ind w:firstLine="0"/>
              <w:jc w:val="center"/>
              <w:rPr>
                <w:szCs w:val="24"/>
              </w:rPr>
            </w:pPr>
            <w:r w:rsidRPr="00397D05">
              <w:rPr>
                <w:szCs w:val="24"/>
              </w:rPr>
              <w:t>Аналогично заданию 7 и 8</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10</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M-M-03-1-1</w:t>
            </w:r>
          </w:p>
        </w:tc>
        <w:tc>
          <w:tcPr>
            <w:tcW w:w="3865" w:type="dxa"/>
            <w:vAlign w:val="center"/>
          </w:tcPr>
          <w:p w:rsidR="00397D05" w:rsidRPr="00397D05" w:rsidRDefault="00397D05" w:rsidP="00397D05">
            <w:pPr>
              <w:ind w:firstLine="0"/>
              <w:jc w:val="center"/>
              <w:rPr>
                <w:szCs w:val="24"/>
              </w:rPr>
            </w:pPr>
            <w:r w:rsidRPr="00397D05">
              <w:rPr>
                <w:szCs w:val="24"/>
              </w:rPr>
              <w:t>Ломаная=линия</w:t>
            </w:r>
          </w:p>
        </w:tc>
        <w:tc>
          <w:tcPr>
            <w:tcW w:w="2469" w:type="dxa"/>
            <w:vAlign w:val="center"/>
          </w:tcPr>
          <w:p w:rsidR="00397D05" w:rsidRPr="00397D05" w:rsidRDefault="00397D05" w:rsidP="00397D05">
            <w:pPr>
              <w:ind w:firstLine="0"/>
              <w:jc w:val="center"/>
              <w:rPr>
                <w:szCs w:val="24"/>
              </w:rPr>
            </w:pPr>
            <w:r w:rsidRPr="00397D05">
              <w:rPr>
                <w:szCs w:val="24"/>
              </w:rPr>
              <w:t>Изменение сохранено (убрано слово ломаная, поскольку в программе его нет)</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11</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M-M-03-1-2</w:t>
            </w:r>
          </w:p>
        </w:tc>
        <w:tc>
          <w:tcPr>
            <w:tcW w:w="3865" w:type="dxa"/>
            <w:vAlign w:val="center"/>
          </w:tcPr>
          <w:p w:rsidR="00397D05" w:rsidRPr="00397D05" w:rsidRDefault="00397D05" w:rsidP="00397D05">
            <w:pPr>
              <w:ind w:firstLine="0"/>
              <w:jc w:val="center"/>
              <w:rPr>
                <w:szCs w:val="24"/>
              </w:rPr>
            </w:pPr>
            <w:r w:rsidRPr="00397D05">
              <w:rPr>
                <w:szCs w:val="24"/>
              </w:rPr>
              <w:t>Ломаная=линия</w:t>
            </w:r>
          </w:p>
        </w:tc>
        <w:tc>
          <w:tcPr>
            <w:tcW w:w="2469" w:type="dxa"/>
            <w:vAlign w:val="center"/>
          </w:tcPr>
          <w:p w:rsidR="00397D05" w:rsidRPr="00397D05" w:rsidRDefault="00397D05" w:rsidP="00397D05">
            <w:pPr>
              <w:ind w:firstLine="0"/>
              <w:jc w:val="center"/>
              <w:rPr>
                <w:szCs w:val="24"/>
              </w:rPr>
            </w:pPr>
            <w:r w:rsidRPr="00397D05">
              <w:rPr>
                <w:szCs w:val="24"/>
              </w:rPr>
              <w:t>То же что и в вопросе 10</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12</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M-M-03-1-3</w:t>
            </w:r>
          </w:p>
        </w:tc>
        <w:tc>
          <w:tcPr>
            <w:tcW w:w="3865" w:type="dxa"/>
            <w:vAlign w:val="center"/>
          </w:tcPr>
          <w:p w:rsidR="00397D05" w:rsidRPr="00397D05" w:rsidRDefault="00397D05" w:rsidP="00397D05">
            <w:pPr>
              <w:ind w:firstLine="0"/>
              <w:jc w:val="center"/>
              <w:rPr>
                <w:szCs w:val="24"/>
              </w:rPr>
            </w:pPr>
            <w:r w:rsidRPr="00397D05">
              <w:rPr>
                <w:szCs w:val="24"/>
              </w:rPr>
              <w:t>Ломаная=линия</w:t>
            </w:r>
          </w:p>
        </w:tc>
        <w:tc>
          <w:tcPr>
            <w:tcW w:w="2469" w:type="dxa"/>
            <w:vAlign w:val="center"/>
          </w:tcPr>
          <w:p w:rsidR="00397D05" w:rsidRPr="00397D05" w:rsidRDefault="00397D05" w:rsidP="00397D05">
            <w:pPr>
              <w:ind w:firstLine="0"/>
              <w:jc w:val="center"/>
              <w:rPr>
                <w:szCs w:val="24"/>
              </w:rPr>
            </w:pPr>
            <w:r w:rsidRPr="00397D05">
              <w:rPr>
                <w:szCs w:val="24"/>
              </w:rPr>
              <w:t>То же что и в вопросе 10</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13</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M-M-06-1-1</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14</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M-M-06-1-2</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15</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M-M-06-1-3</w:t>
            </w:r>
          </w:p>
        </w:tc>
        <w:tc>
          <w:tcPr>
            <w:tcW w:w="3865" w:type="dxa"/>
            <w:vAlign w:val="center"/>
          </w:tcPr>
          <w:p w:rsidR="00397D05" w:rsidRPr="00397D05" w:rsidRDefault="00397D05" w:rsidP="00397D05">
            <w:pPr>
              <w:ind w:firstLine="0"/>
              <w:jc w:val="center"/>
              <w:rPr>
                <w:szCs w:val="24"/>
              </w:rPr>
            </w:pPr>
            <w:r w:rsidRPr="00397D05">
              <w:rPr>
                <w:szCs w:val="24"/>
              </w:rPr>
              <w:t>Ломаная=линия</w:t>
            </w:r>
          </w:p>
        </w:tc>
        <w:tc>
          <w:tcPr>
            <w:tcW w:w="2469" w:type="dxa"/>
            <w:vAlign w:val="center"/>
          </w:tcPr>
          <w:p w:rsidR="00397D05" w:rsidRPr="00397D05" w:rsidRDefault="00397D05" w:rsidP="00397D05">
            <w:pPr>
              <w:ind w:firstLine="0"/>
              <w:jc w:val="center"/>
              <w:rPr>
                <w:szCs w:val="24"/>
              </w:rPr>
            </w:pPr>
            <w:r w:rsidRPr="00397D05">
              <w:rPr>
                <w:szCs w:val="24"/>
              </w:rPr>
              <w:t>То же что и в вопросе 10</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16</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M-M-11-1-1</w:t>
            </w:r>
          </w:p>
        </w:tc>
        <w:tc>
          <w:tcPr>
            <w:tcW w:w="3865" w:type="dxa"/>
            <w:vAlign w:val="center"/>
          </w:tcPr>
          <w:p w:rsidR="00397D05" w:rsidRPr="00397D05" w:rsidRDefault="00397D05" w:rsidP="00397D05">
            <w:pPr>
              <w:ind w:firstLine="0"/>
              <w:jc w:val="center"/>
              <w:rPr>
                <w:szCs w:val="24"/>
              </w:rPr>
            </w:pPr>
            <w:r w:rsidRPr="00397D05">
              <w:rPr>
                <w:szCs w:val="24"/>
              </w:rPr>
              <w:t>Сторона=стороны</w:t>
            </w:r>
          </w:p>
        </w:tc>
        <w:tc>
          <w:tcPr>
            <w:tcW w:w="2469" w:type="dxa"/>
            <w:vAlign w:val="center"/>
          </w:tcPr>
          <w:p w:rsidR="00397D05" w:rsidRPr="00397D05" w:rsidRDefault="00397D05" w:rsidP="00397D05">
            <w:pPr>
              <w:ind w:firstLine="0"/>
              <w:jc w:val="center"/>
              <w:rPr>
                <w:szCs w:val="24"/>
              </w:rPr>
            </w:pPr>
            <w:r w:rsidRPr="00397D05">
              <w:rPr>
                <w:szCs w:val="24"/>
              </w:rPr>
              <w:t>Изменение отменено, оставлено «сторона»</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lastRenderedPageBreak/>
              <w:t>17</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M-M-11-1-2</w:t>
            </w:r>
          </w:p>
        </w:tc>
        <w:tc>
          <w:tcPr>
            <w:tcW w:w="3865" w:type="dxa"/>
            <w:vAlign w:val="center"/>
          </w:tcPr>
          <w:p w:rsidR="00397D05" w:rsidRPr="00397D05" w:rsidRDefault="00397D05" w:rsidP="00397D05">
            <w:pPr>
              <w:ind w:firstLine="0"/>
              <w:jc w:val="center"/>
              <w:rPr>
                <w:szCs w:val="24"/>
              </w:rPr>
            </w:pPr>
            <w:r w:rsidRPr="00397D05">
              <w:rPr>
                <w:szCs w:val="24"/>
              </w:rPr>
              <w:t>Найди=найдите</w:t>
            </w:r>
          </w:p>
        </w:tc>
        <w:tc>
          <w:tcPr>
            <w:tcW w:w="2469" w:type="dxa"/>
            <w:vAlign w:val="center"/>
          </w:tcPr>
          <w:p w:rsidR="00397D05" w:rsidRPr="00397D05" w:rsidRDefault="00397D05" w:rsidP="00397D05">
            <w:pPr>
              <w:ind w:firstLine="0"/>
              <w:jc w:val="center"/>
              <w:rPr>
                <w:szCs w:val="24"/>
              </w:rPr>
            </w:pPr>
            <w:r w:rsidRPr="00397D05">
              <w:rPr>
                <w:szCs w:val="24"/>
              </w:rPr>
              <w:t>Изменение отменено, оставлено слово «найди»</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18</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M-M-11-1-3</w:t>
            </w:r>
          </w:p>
        </w:tc>
        <w:tc>
          <w:tcPr>
            <w:tcW w:w="3865" w:type="dxa"/>
            <w:vAlign w:val="center"/>
          </w:tcPr>
          <w:p w:rsidR="00397D05" w:rsidRPr="00397D05" w:rsidRDefault="00397D05" w:rsidP="00397D05">
            <w:pPr>
              <w:ind w:firstLine="0"/>
              <w:jc w:val="center"/>
              <w:rPr>
                <w:szCs w:val="24"/>
              </w:rPr>
            </w:pPr>
            <w:r w:rsidRPr="00397D05">
              <w:rPr>
                <w:szCs w:val="24"/>
              </w:rPr>
              <w:t>Разрезание=разделение</w:t>
            </w:r>
          </w:p>
        </w:tc>
        <w:tc>
          <w:tcPr>
            <w:tcW w:w="2469" w:type="dxa"/>
            <w:vAlign w:val="center"/>
          </w:tcPr>
          <w:p w:rsidR="00397D05" w:rsidRPr="00397D05" w:rsidRDefault="00397D05" w:rsidP="00397D05">
            <w:pPr>
              <w:ind w:firstLine="0"/>
              <w:jc w:val="center"/>
              <w:rPr>
                <w:szCs w:val="24"/>
              </w:rPr>
            </w:pPr>
            <w:r w:rsidRPr="00397D05">
              <w:rPr>
                <w:szCs w:val="24"/>
              </w:rPr>
              <w:t>Изменение отменено, оставлено «разрезали»</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19</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M-R-02-1-1</w:t>
            </w:r>
          </w:p>
        </w:tc>
        <w:tc>
          <w:tcPr>
            <w:tcW w:w="3865" w:type="dxa"/>
            <w:vAlign w:val="center"/>
          </w:tcPr>
          <w:p w:rsidR="00397D05" w:rsidRPr="00397D05" w:rsidRDefault="00397D05" w:rsidP="00397D05">
            <w:pPr>
              <w:ind w:firstLine="0"/>
              <w:jc w:val="center"/>
              <w:rPr>
                <w:szCs w:val="24"/>
              </w:rPr>
            </w:pPr>
            <w:r w:rsidRPr="00397D05">
              <w:rPr>
                <w:szCs w:val="24"/>
              </w:rPr>
              <w:t>Гном=ученик</w:t>
            </w:r>
          </w:p>
        </w:tc>
        <w:tc>
          <w:tcPr>
            <w:tcW w:w="2469" w:type="dxa"/>
            <w:vAlign w:val="center"/>
          </w:tcPr>
          <w:p w:rsidR="00397D05" w:rsidRPr="00397D05" w:rsidRDefault="00397D05" w:rsidP="00397D05">
            <w:pPr>
              <w:ind w:firstLine="0"/>
              <w:jc w:val="center"/>
              <w:rPr>
                <w:szCs w:val="24"/>
              </w:rPr>
            </w:pPr>
            <w:r w:rsidRPr="00397D05">
              <w:rPr>
                <w:szCs w:val="24"/>
              </w:rPr>
              <w:t>Изменение оставлено, в таджикском нет слова «гном»</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20</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M-R-02-1-2</w:t>
            </w:r>
          </w:p>
        </w:tc>
        <w:tc>
          <w:tcPr>
            <w:tcW w:w="3865" w:type="dxa"/>
            <w:vAlign w:val="center"/>
          </w:tcPr>
          <w:p w:rsidR="00397D05" w:rsidRPr="00397D05" w:rsidRDefault="00397D05" w:rsidP="00397D05">
            <w:pPr>
              <w:ind w:firstLine="0"/>
              <w:jc w:val="center"/>
              <w:rPr>
                <w:szCs w:val="24"/>
              </w:rPr>
            </w:pPr>
            <w:r w:rsidRPr="00397D05">
              <w:rPr>
                <w:szCs w:val="24"/>
              </w:rPr>
              <w:t>Гном=ученик</w:t>
            </w:r>
          </w:p>
          <w:p w:rsidR="00397D05" w:rsidRPr="00397D05" w:rsidRDefault="00397D05" w:rsidP="00397D05">
            <w:pPr>
              <w:ind w:firstLine="0"/>
              <w:jc w:val="center"/>
              <w:rPr>
                <w:szCs w:val="24"/>
              </w:rPr>
            </w:pPr>
          </w:p>
        </w:tc>
        <w:tc>
          <w:tcPr>
            <w:tcW w:w="2469" w:type="dxa"/>
            <w:vAlign w:val="center"/>
          </w:tcPr>
          <w:p w:rsidR="00397D05" w:rsidRPr="00397D05" w:rsidRDefault="00397D05" w:rsidP="00397D05">
            <w:pPr>
              <w:ind w:firstLine="0"/>
              <w:jc w:val="center"/>
              <w:rPr>
                <w:szCs w:val="24"/>
              </w:rPr>
            </w:pPr>
            <w:r w:rsidRPr="00397D05">
              <w:rPr>
                <w:szCs w:val="24"/>
              </w:rPr>
              <w:t>Изменение оставлено, в таджикском нет слова «гном»</w:t>
            </w:r>
          </w:p>
        </w:tc>
      </w:tr>
      <w:tr w:rsidR="00397D05" w:rsidRPr="00397D05" w:rsidTr="00AE2849">
        <w:trPr>
          <w:jc w:val="center"/>
        </w:trPr>
        <w:tc>
          <w:tcPr>
            <w:tcW w:w="878" w:type="dxa"/>
            <w:tcBorders>
              <w:bottom w:val="single" w:sz="4" w:space="0" w:color="auto"/>
            </w:tcBorders>
            <w:vAlign w:val="center"/>
          </w:tcPr>
          <w:p w:rsidR="00397D05" w:rsidRPr="00DD12C0" w:rsidRDefault="00397D05" w:rsidP="00397D05">
            <w:pPr>
              <w:ind w:firstLine="0"/>
              <w:jc w:val="center"/>
              <w:rPr>
                <w:color w:val="000000"/>
                <w:szCs w:val="24"/>
              </w:rPr>
            </w:pPr>
            <w:r w:rsidRPr="00DD12C0">
              <w:rPr>
                <w:color w:val="000000"/>
                <w:szCs w:val="24"/>
              </w:rPr>
              <w:t>21</w:t>
            </w:r>
          </w:p>
        </w:tc>
        <w:tc>
          <w:tcPr>
            <w:tcW w:w="1663" w:type="dxa"/>
            <w:tcBorders>
              <w:bottom w:val="single" w:sz="4" w:space="0" w:color="auto"/>
            </w:tcBorders>
            <w:vAlign w:val="center"/>
          </w:tcPr>
          <w:p w:rsidR="00397D05" w:rsidRPr="00DD12C0" w:rsidRDefault="00397D05" w:rsidP="00397D05">
            <w:pPr>
              <w:ind w:firstLine="0"/>
              <w:jc w:val="center"/>
              <w:rPr>
                <w:color w:val="000000"/>
                <w:szCs w:val="24"/>
              </w:rPr>
            </w:pPr>
            <w:r w:rsidRPr="00DD12C0">
              <w:rPr>
                <w:color w:val="000000"/>
                <w:szCs w:val="24"/>
              </w:rPr>
              <w:t>M-R-02-1-3</w:t>
            </w:r>
          </w:p>
        </w:tc>
        <w:tc>
          <w:tcPr>
            <w:tcW w:w="3865" w:type="dxa"/>
            <w:vAlign w:val="center"/>
          </w:tcPr>
          <w:p w:rsidR="00397D05" w:rsidRPr="00397D05" w:rsidRDefault="00397D05" w:rsidP="00397D05">
            <w:pPr>
              <w:ind w:firstLine="0"/>
              <w:jc w:val="center"/>
              <w:rPr>
                <w:szCs w:val="24"/>
              </w:rPr>
            </w:pPr>
            <w:r w:rsidRPr="00397D05">
              <w:rPr>
                <w:szCs w:val="24"/>
              </w:rPr>
              <w:t>Гном=ученик</w:t>
            </w:r>
          </w:p>
        </w:tc>
        <w:tc>
          <w:tcPr>
            <w:tcW w:w="2469" w:type="dxa"/>
            <w:vAlign w:val="center"/>
          </w:tcPr>
          <w:p w:rsidR="00397D05" w:rsidRPr="00397D05" w:rsidRDefault="00397D05" w:rsidP="00397D05">
            <w:pPr>
              <w:ind w:firstLine="0"/>
              <w:jc w:val="center"/>
              <w:rPr>
                <w:szCs w:val="24"/>
              </w:rPr>
            </w:pPr>
            <w:r w:rsidRPr="00397D05">
              <w:rPr>
                <w:szCs w:val="24"/>
              </w:rPr>
              <w:t>Изменение оставлено, в таджикском нет слова «гном»</w:t>
            </w:r>
          </w:p>
        </w:tc>
      </w:tr>
      <w:tr w:rsidR="00397D05" w:rsidRPr="00397D05" w:rsidTr="00AE2849">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397D05" w:rsidRPr="00DD12C0" w:rsidRDefault="00397D05" w:rsidP="00397D05">
            <w:pPr>
              <w:ind w:firstLine="0"/>
              <w:jc w:val="center"/>
              <w:rPr>
                <w:color w:val="000000"/>
                <w:szCs w:val="24"/>
              </w:rPr>
            </w:pPr>
            <w:r w:rsidRPr="00DD12C0">
              <w:rPr>
                <w:color w:val="000000"/>
                <w:szCs w:val="24"/>
              </w:rPr>
              <w:t>22</w:t>
            </w:r>
          </w:p>
        </w:tc>
        <w:tc>
          <w:tcPr>
            <w:tcW w:w="1663" w:type="dxa"/>
            <w:tcBorders>
              <w:top w:val="single" w:sz="4" w:space="0" w:color="auto"/>
              <w:left w:val="single" w:sz="4" w:space="0" w:color="auto"/>
              <w:bottom w:val="single" w:sz="4" w:space="0" w:color="auto"/>
              <w:right w:val="single" w:sz="4" w:space="0" w:color="auto"/>
            </w:tcBorders>
            <w:vAlign w:val="center"/>
          </w:tcPr>
          <w:p w:rsidR="00397D05" w:rsidRPr="00DD12C0" w:rsidRDefault="00397D05" w:rsidP="00397D05">
            <w:pPr>
              <w:ind w:firstLine="0"/>
              <w:jc w:val="center"/>
              <w:rPr>
                <w:color w:val="000000"/>
                <w:szCs w:val="24"/>
              </w:rPr>
            </w:pPr>
            <w:r w:rsidRPr="00DD12C0">
              <w:rPr>
                <w:color w:val="000000"/>
                <w:szCs w:val="24"/>
              </w:rPr>
              <w:t>M-R-05-1-1</w:t>
            </w:r>
          </w:p>
        </w:tc>
        <w:tc>
          <w:tcPr>
            <w:tcW w:w="3865" w:type="dxa"/>
            <w:tcBorders>
              <w:left w:val="single" w:sz="4" w:space="0" w:color="auto"/>
            </w:tcBorders>
            <w:vAlign w:val="center"/>
          </w:tcPr>
          <w:p w:rsidR="00397D05" w:rsidRPr="00397D05" w:rsidRDefault="00397D05" w:rsidP="00397D05">
            <w:pPr>
              <w:ind w:firstLine="0"/>
              <w:jc w:val="center"/>
              <w:rPr>
                <w:szCs w:val="24"/>
              </w:rPr>
            </w:pPr>
            <w:r w:rsidRPr="00397D05">
              <w:rPr>
                <w:szCs w:val="24"/>
              </w:rPr>
              <w:t>Располагаются=расположены</w:t>
            </w:r>
          </w:p>
        </w:tc>
        <w:tc>
          <w:tcPr>
            <w:tcW w:w="2469" w:type="dxa"/>
            <w:vAlign w:val="center"/>
          </w:tcPr>
          <w:p w:rsidR="00397D05" w:rsidRPr="00397D05" w:rsidRDefault="00397D05" w:rsidP="00397D05">
            <w:pPr>
              <w:ind w:firstLine="0"/>
              <w:jc w:val="center"/>
              <w:rPr>
                <w:szCs w:val="24"/>
              </w:rPr>
            </w:pPr>
            <w:r w:rsidRPr="00397D05">
              <w:rPr>
                <w:szCs w:val="24"/>
              </w:rPr>
              <w:t>Изменение оставлено</w:t>
            </w:r>
          </w:p>
        </w:tc>
      </w:tr>
      <w:tr w:rsidR="00397D05" w:rsidRPr="00397D05" w:rsidTr="00AE2849">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397D05" w:rsidRPr="00DD12C0" w:rsidRDefault="00397D05" w:rsidP="00397D05">
            <w:pPr>
              <w:ind w:firstLine="0"/>
              <w:jc w:val="center"/>
              <w:rPr>
                <w:color w:val="000000"/>
                <w:szCs w:val="24"/>
              </w:rPr>
            </w:pPr>
            <w:r w:rsidRPr="00DD12C0">
              <w:rPr>
                <w:color w:val="000000"/>
                <w:szCs w:val="24"/>
              </w:rPr>
              <w:t>23</w:t>
            </w:r>
          </w:p>
        </w:tc>
        <w:tc>
          <w:tcPr>
            <w:tcW w:w="1663" w:type="dxa"/>
            <w:tcBorders>
              <w:top w:val="single" w:sz="4" w:space="0" w:color="auto"/>
              <w:left w:val="single" w:sz="4" w:space="0" w:color="auto"/>
              <w:bottom w:val="single" w:sz="4" w:space="0" w:color="auto"/>
              <w:right w:val="single" w:sz="4" w:space="0" w:color="auto"/>
            </w:tcBorders>
            <w:vAlign w:val="center"/>
          </w:tcPr>
          <w:p w:rsidR="00397D05" w:rsidRPr="00DD12C0" w:rsidRDefault="00397D05" w:rsidP="00397D05">
            <w:pPr>
              <w:ind w:firstLine="0"/>
              <w:jc w:val="center"/>
              <w:rPr>
                <w:color w:val="000000"/>
                <w:szCs w:val="24"/>
              </w:rPr>
            </w:pPr>
            <w:r w:rsidRPr="00DD12C0">
              <w:rPr>
                <w:color w:val="000000"/>
                <w:szCs w:val="24"/>
              </w:rPr>
              <w:t>M-R-05-1-2</w:t>
            </w:r>
          </w:p>
        </w:tc>
        <w:tc>
          <w:tcPr>
            <w:tcW w:w="3865" w:type="dxa"/>
            <w:tcBorders>
              <w:left w:val="single" w:sz="4" w:space="0" w:color="auto"/>
            </w:tcBorders>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tcBorders>
              <w:top w:val="single" w:sz="4" w:space="0" w:color="auto"/>
            </w:tcBorders>
            <w:vAlign w:val="center"/>
          </w:tcPr>
          <w:p w:rsidR="00397D05" w:rsidRPr="00DD12C0" w:rsidRDefault="00397D05" w:rsidP="00397D05">
            <w:pPr>
              <w:ind w:firstLine="0"/>
              <w:jc w:val="center"/>
              <w:rPr>
                <w:color w:val="000000"/>
                <w:szCs w:val="24"/>
              </w:rPr>
            </w:pPr>
            <w:r w:rsidRPr="00DD12C0">
              <w:rPr>
                <w:color w:val="000000"/>
                <w:szCs w:val="24"/>
              </w:rPr>
              <w:t>24</w:t>
            </w:r>
          </w:p>
        </w:tc>
        <w:tc>
          <w:tcPr>
            <w:tcW w:w="1663" w:type="dxa"/>
            <w:tcBorders>
              <w:top w:val="single" w:sz="4" w:space="0" w:color="auto"/>
            </w:tcBorders>
            <w:vAlign w:val="center"/>
          </w:tcPr>
          <w:p w:rsidR="00397D05" w:rsidRPr="00DD12C0" w:rsidRDefault="00397D05" w:rsidP="00397D05">
            <w:pPr>
              <w:ind w:firstLine="0"/>
              <w:jc w:val="center"/>
              <w:rPr>
                <w:color w:val="000000"/>
                <w:szCs w:val="24"/>
              </w:rPr>
            </w:pPr>
            <w:r w:rsidRPr="00DD12C0">
              <w:rPr>
                <w:color w:val="000000"/>
                <w:szCs w:val="24"/>
              </w:rPr>
              <w:t>M-R-05-1-3</w:t>
            </w:r>
          </w:p>
        </w:tc>
        <w:tc>
          <w:tcPr>
            <w:tcW w:w="3865" w:type="dxa"/>
            <w:vAlign w:val="center"/>
          </w:tcPr>
          <w:p w:rsidR="00397D05" w:rsidRPr="00397D05" w:rsidRDefault="00397D05" w:rsidP="00397D05">
            <w:pPr>
              <w:ind w:firstLine="0"/>
              <w:jc w:val="center"/>
              <w:rPr>
                <w:szCs w:val="24"/>
              </w:rPr>
            </w:pPr>
            <w:r w:rsidRPr="00397D05">
              <w:rPr>
                <w:szCs w:val="24"/>
              </w:rPr>
              <w:t>Скобки с пояснением (Сколько в нем всего фигур) перенесено в конец задания</w:t>
            </w:r>
          </w:p>
        </w:tc>
        <w:tc>
          <w:tcPr>
            <w:tcW w:w="2469" w:type="dxa"/>
            <w:vAlign w:val="center"/>
          </w:tcPr>
          <w:p w:rsidR="00397D05" w:rsidRPr="00397D05" w:rsidRDefault="00397D05" w:rsidP="00397D05">
            <w:pPr>
              <w:ind w:firstLine="0"/>
              <w:jc w:val="center"/>
              <w:rPr>
                <w:szCs w:val="24"/>
              </w:rPr>
            </w:pPr>
            <w:r w:rsidRPr="00397D05">
              <w:rPr>
                <w:szCs w:val="24"/>
              </w:rPr>
              <w:t>Изменение оставлено</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25</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M-G-01-1-1</w:t>
            </w:r>
          </w:p>
        </w:tc>
        <w:tc>
          <w:tcPr>
            <w:tcW w:w="3865" w:type="dxa"/>
            <w:vAlign w:val="center"/>
          </w:tcPr>
          <w:p w:rsidR="00397D05" w:rsidRPr="00397D05" w:rsidRDefault="00397D05" w:rsidP="00397D05">
            <w:pPr>
              <w:ind w:firstLine="0"/>
              <w:jc w:val="center"/>
              <w:rPr>
                <w:szCs w:val="24"/>
              </w:rPr>
            </w:pPr>
            <w:r w:rsidRPr="00397D05">
              <w:rPr>
                <w:szCs w:val="24"/>
              </w:rPr>
              <w:t>Квадрат=четырёхугольник</w:t>
            </w:r>
          </w:p>
        </w:tc>
        <w:tc>
          <w:tcPr>
            <w:tcW w:w="2469" w:type="dxa"/>
            <w:vAlign w:val="center"/>
          </w:tcPr>
          <w:p w:rsidR="00397D05" w:rsidRPr="00397D05" w:rsidRDefault="00397D05" w:rsidP="00397D05">
            <w:pPr>
              <w:ind w:firstLine="0"/>
              <w:jc w:val="center"/>
              <w:rPr>
                <w:szCs w:val="24"/>
              </w:rPr>
            </w:pPr>
            <w:r w:rsidRPr="00397D05">
              <w:rPr>
                <w:szCs w:val="24"/>
              </w:rPr>
              <w:t>Изменение отменено, в тетради оставлено как в русском варианте – квадрат</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26</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M-G-01-1-2</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27</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M-G-01-1-3</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28</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M-D-03-1-1</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29</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M-D-03-1-2</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30</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M-D-03-1-3</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31</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M-D-05-1-1</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32</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M-D-05-1-2</w:t>
            </w:r>
          </w:p>
        </w:tc>
        <w:tc>
          <w:tcPr>
            <w:tcW w:w="3865" w:type="dxa"/>
            <w:vAlign w:val="center"/>
          </w:tcPr>
          <w:p w:rsidR="00397D05" w:rsidRPr="00397D05" w:rsidRDefault="00397D05" w:rsidP="00397D05">
            <w:pPr>
              <w:ind w:firstLine="0"/>
              <w:jc w:val="center"/>
              <w:rPr>
                <w:szCs w:val="24"/>
              </w:rPr>
            </w:pPr>
            <w:r w:rsidRPr="00397D05">
              <w:rPr>
                <w:szCs w:val="24"/>
              </w:rPr>
              <w:t>Коробки=банка, бидон и ведро</w:t>
            </w:r>
          </w:p>
        </w:tc>
        <w:tc>
          <w:tcPr>
            <w:tcW w:w="2469" w:type="dxa"/>
            <w:vAlign w:val="center"/>
          </w:tcPr>
          <w:p w:rsidR="00397D05" w:rsidRPr="00397D05" w:rsidRDefault="00397D05" w:rsidP="00397D05">
            <w:pPr>
              <w:ind w:firstLine="0"/>
              <w:jc w:val="center"/>
              <w:rPr>
                <w:szCs w:val="24"/>
              </w:rPr>
            </w:pPr>
            <w:r w:rsidRPr="00397D05">
              <w:rPr>
                <w:szCs w:val="24"/>
              </w:rPr>
              <w:t>Изменение отменено, оставлены 3 коробки</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33</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M-D-05-1-3</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34</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M-D-08-1-1</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35</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M-D-08-1-2</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36</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M-D-08-1-3</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37</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M-R-03-1-1</w:t>
            </w:r>
          </w:p>
        </w:tc>
        <w:tc>
          <w:tcPr>
            <w:tcW w:w="3865" w:type="dxa"/>
            <w:vAlign w:val="center"/>
          </w:tcPr>
          <w:p w:rsidR="00397D05" w:rsidRPr="00397D05" w:rsidRDefault="00397D05" w:rsidP="00397D05">
            <w:pPr>
              <w:ind w:firstLine="0"/>
              <w:jc w:val="center"/>
              <w:rPr>
                <w:szCs w:val="24"/>
              </w:rPr>
            </w:pPr>
            <w:r w:rsidRPr="00397D05">
              <w:rPr>
                <w:szCs w:val="24"/>
              </w:rPr>
              <w:t>Цвета написаны в квадратах в таджикском варианте полностью, в русском – сокращение цветом, снизу расшифровка</w:t>
            </w:r>
          </w:p>
          <w:p w:rsidR="00397D05" w:rsidRPr="00397D05" w:rsidRDefault="00397D05" w:rsidP="00397D05">
            <w:pPr>
              <w:ind w:firstLine="0"/>
              <w:jc w:val="center"/>
              <w:rPr>
                <w:szCs w:val="24"/>
              </w:rPr>
            </w:pPr>
            <w:r w:rsidRPr="00397D05">
              <w:rPr>
                <w:szCs w:val="24"/>
              </w:rPr>
              <w:t>В текст задания включено слово «гирлянда» как на таджикском «силсила», так и на русском (пояснено в скобках)</w:t>
            </w:r>
          </w:p>
          <w:p w:rsidR="00397D05" w:rsidRPr="00397D05" w:rsidRDefault="00397D05" w:rsidP="00397D05">
            <w:pPr>
              <w:ind w:firstLine="0"/>
              <w:jc w:val="center"/>
              <w:rPr>
                <w:szCs w:val="24"/>
              </w:rPr>
            </w:pPr>
            <w:r w:rsidRPr="00397D05">
              <w:rPr>
                <w:szCs w:val="24"/>
              </w:rPr>
              <w:t>Съехали места для ответов</w:t>
            </w:r>
          </w:p>
        </w:tc>
        <w:tc>
          <w:tcPr>
            <w:tcW w:w="2469" w:type="dxa"/>
            <w:vAlign w:val="center"/>
          </w:tcPr>
          <w:p w:rsidR="00397D05" w:rsidRPr="00397D05" w:rsidRDefault="00397D05" w:rsidP="00397D05">
            <w:pPr>
              <w:ind w:firstLine="0"/>
              <w:jc w:val="center"/>
              <w:rPr>
                <w:szCs w:val="24"/>
              </w:rPr>
            </w:pPr>
            <w:r w:rsidRPr="00397D05">
              <w:rPr>
                <w:szCs w:val="24"/>
              </w:rPr>
              <w:t>Изменение оставлено</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lastRenderedPageBreak/>
              <w:t>38</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M-R-03-1-2</w:t>
            </w:r>
          </w:p>
        </w:tc>
        <w:tc>
          <w:tcPr>
            <w:tcW w:w="3865" w:type="dxa"/>
            <w:vAlign w:val="center"/>
          </w:tcPr>
          <w:p w:rsidR="00397D05" w:rsidRPr="00397D05" w:rsidRDefault="00397D05" w:rsidP="00397D05">
            <w:pPr>
              <w:ind w:firstLine="0"/>
              <w:jc w:val="center"/>
              <w:rPr>
                <w:szCs w:val="24"/>
              </w:rPr>
            </w:pPr>
            <w:r w:rsidRPr="00397D05">
              <w:rPr>
                <w:szCs w:val="24"/>
              </w:rPr>
              <w:t>Цвета написаны полностью, «гирлянд» вместо «гирлянда» - отличие от предыдущего вопроса!</w:t>
            </w:r>
          </w:p>
          <w:p w:rsidR="00397D05" w:rsidRPr="00397D05" w:rsidRDefault="00397D05" w:rsidP="00397D05">
            <w:pPr>
              <w:ind w:firstLine="0"/>
              <w:jc w:val="center"/>
              <w:rPr>
                <w:szCs w:val="24"/>
              </w:rPr>
            </w:pPr>
            <w:r w:rsidRPr="00397D05">
              <w:rPr>
                <w:szCs w:val="24"/>
              </w:rPr>
              <w:t>Съехали места для ответов</w:t>
            </w:r>
          </w:p>
        </w:tc>
        <w:tc>
          <w:tcPr>
            <w:tcW w:w="2469" w:type="dxa"/>
            <w:vAlign w:val="center"/>
          </w:tcPr>
          <w:p w:rsidR="00397D05" w:rsidRPr="00397D05" w:rsidRDefault="00397D05" w:rsidP="00397D05">
            <w:pPr>
              <w:ind w:firstLine="0"/>
              <w:jc w:val="center"/>
              <w:rPr>
                <w:szCs w:val="24"/>
              </w:rPr>
            </w:pPr>
            <w:r w:rsidRPr="00397D05">
              <w:rPr>
                <w:szCs w:val="24"/>
              </w:rPr>
              <w:t>То же что в задании 37</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39</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M-R-03-1-3</w:t>
            </w:r>
          </w:p>
        </w:tc>
        <w:tc>
          <w:tcPr>
            <w:tcW w:w="3865" w:type="dxa"/>
            <w:vAlign w:val="center"/>
          </w:tcPr>
          <w:p w:rsidR="00397D05" w:rsidRPr="00397D05" w:rsidRDefault="00397D05" w:rsidP="00397D05">
            <w:pPr>
              <w:ind w:firstLine="0"/>
              <w:jc w:val="center"/>
              <w:rPr>
                <w:szCs w:val="24"/>
              </w:rPr>
            </w:pPr>
            <w:r w:rsidRPr="00397D05">
              <w:rPr>
                <w:szCs w:val="24"/>
              </w:rPr>
              <w:t>Цвета написаны полностью, «гирлянда» вместо «гирлянд»</w:t>
            </w:r>
          </w:p>
        </w:tc>
        <w:tc>
          <w:tcPr>
            <w:tcW w:w="2469" w:type="dxa"/>
            <w:vAlign w:val="center"/>
          </w:tcPr>
          <w:p w:rsidR="00397D05" w:rsidRPr="00397D05" w:rsidRDefault="00397D05" w:rsidP="00397D05">
            <w:pPr>
              <w:ind w:firstLine="0"/>
              <w:jc w:val="center"/>
              <w:rPr>
                <w:szCs w:val="24"/>
              </w:rPr>
            </w:pPr>
            <w:r w:rsidRPr="00397D05">
              <w:rPr>
                <w:szCs w:val="24"/>
              </w:rPr>
              <w:t>То же что в задании 37</w:t>
            </w: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40</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M-C-05-1-1</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41</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M-C-05-1-2</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42</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M-C-05-1-3</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43</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M-M-08-1-1</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44</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M-M-08-1-2</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r w:rsidR="00397D05" w:rsidRPr="00397D05" w:rsidTr="00AE2849">
        <w:trPr>
          <w:jc w:val="center"/>
        </w:trPr>
        <w:tc>
          <w:tcPr>
            <w:tcW w:w="878" w:type="dxa"/>
            <w:vAlign w:val="center"/>
          </w:tcPr>
          <w:p w:rsidR="00397D05" w:rsidRPr="00DD12C0" w:rsidRDefault="00397D05" w:rsidP="00397D05">
            <w:pPr>
              <w:ind w:firstLine="0"/>
              <w:jc w:val="center"/>
              <w:rPr>
                <w:color w:val="000000"/>
                <w:szCs w:val="24"/>
              </w:rPr>
            </w:pPr>
            <w:r w:rsidRPr="00DD12C0">
              <w:rPr>
                <w:color w:val="000000"/>
                <w:szCs w:val="24"/>
              </w:rPr>
              <w:t>45</w:t>
            </w:r>
          </w:p>
        </w:tc>
        <w:tc>
          <w:tcPr>
            <w:tcW w:w="1663" w:type="dxa"/>
            <w:vAlign w:val="center"/>
          </w:tcPr>
          <w:p w:rsidR="00397D05" w:rsidRPr="00DD12C0" w:rsidRDefault="00397D05" w:rsidP="00397D05">
            <w:pPr>
              <w:ind w:firstLine="0"/>
              <w:jc w:val="center"/>
              <w:rPr>
                <w:color w:val="000000"/>
                <w:szCs w:val="24"/>
              </w:rPr>
            </w:pPr>
            <w:r w:rsidRPr="00DD12C0">
              <w:rPr>
                <w:color w:val="000000"/>
                <w:szCs w:val="24"/>
              </w:rPr>
              <w:t>M-M-08-1-3</w:t>
            </w:r>
          </w:p>
        </w:tc>
        <w:tc>
          <w:tcPr>
            <w:tcW w:w="3865" w:type="dxa"/>
            <w:vAlign w:val="center"/>
          </w:tcPr>
          <w:p w:rsidR="00397D05" w:rsidRPr="00397D05" w:rsidRDefault="00397D05" w:rsidP="00397D05">
            <w:pPr>
              <w:ind w:firstLine="0"/>
              <w:jc w:val="center"/>
              <w:rPr>
                <w:szCs w:val="24"/>
              </w:rPr>
            </w:pPr>
            <w:r w:rsidRPr="00397D05">
              <w:rPr>
                <w:i/>
                <w:szCs w:val="24"/>
              </w:rPr>
              <w:t>Без изменений</w:t>
            </w:r>
          </w:p>
        </w:tc>
        <w:tc>
          <w:tcPr>
            <w:tcW w:w="2469" w:type="dxa"/>
            <w:vAlign w:val="center"/>
          </w:tcPr>
          <w:p w:rsidR="00397D05" w:rsidRPr="00397D05" w:rsidRDefault="00397D05" w:rsidP="00397D05">
            <w:pPr>
              <w:ind w:firstLine="0"/>
              <w:jc w:val="center"/>
              <w:rPr>
                <w:szCs w:val="24"/>
              </w:rPr>
            </w:pPr>
          </w:p>
        </w:tc>
      </w:tr>
    </w:tbl>
    <w:p w:rsidR="00397D05" w:rsidRDefault="00397D05" w:rsidP="004F0ED0">
      <w:pPr>
        <w:rPr>
          <w:lang w:val="en-US"/>
        </w:rPr>
      </w:pPr>
    </w:p>
    <w:p w:rsidR="004446E3" w:rsidRPr="004446E3" w:rsidRDefault="004446E3" w:rsidP="004F0ED0">
      <w:r>
        <w:t>Поскольку для построения общей шкалы для России и Таджикистана было решено не использовать задания 3-го уровня, здесь и далее будут анализироваться только задания 1-го и 2-го уровня.</w:t>
      </w:r>
    </w:p>
    <w:p w:rsidR="00CE0EFE" w:rsidRDefault="004446E3" w:rsidP="004F0ED0">
      <w:r>
        <w:t>Без изменений остались следующие задания:</w:t>
      </w:r>
    </w:p>
    <w:p w:rsidR="004446E3" w:rsidRPr="00C051AA" w:rsidRDefault="004446E3" w:rsidP="00C051AA">
      <w:pPr>
        <w:pStyle w:val="a3"/>
        <w:numPr>
          <w:ilvl w:val="0"/>
          <w:numId w:val="5"/>
        </w:numPr>
        <w:spacing w:line="240" w:lineRule="auto"/>
        <w:rPr>
          <w:lang w:val="en-US"/>
        </w:rPr>
      </w:pPr>
      <w:r w:rsidRPr="00C051AA">
        <w:rPr>
          <w:lang w:val="en-US"/>
        </w:rPr>
        <w:t>M-C-01-1-1</w:t>
      </w:r>
    </w:p>
    <w:p w:rsidR="004446E3" w:rsidRPr="00C051AA" w:rsidRDefault="004446E3" w:rsidP="00C051AA">
      <w:pPr>
        <w:pStyle w:val="a3"/>
        <w:numPr>
          <w:ilvl w:val="0"/>
          <w:numId w:val="5"/>
        </w:numPr>
        <w:spacing w:line="240" w:lineRule="auto"/>
        <w:rPr>
          <w:lang w:val="en-US"/>
        </w:rPr>
      </w:pPr>
      <w:r w:rsidRPr="00C051AA">
        <w:rPr>
          <w:lang w:val="en-US"/>
        </w:rPr>
        <w:t>M-C-03-1-2</w:t>
      </w:r>
    </w:p>
    <w:p w:rsidR="004446E3" w:rsidRPr="00C051AA" w:rsidRDefault="004446E3" w:rsidP="00C051AA">
      <w:pPr>
        <w:pStyle w:val="a3"/>
        <w:numPr>
          <w:ilvl w:val="0"/>
          <w:numId w:val="5"/>
        </w:numPr>
        <w:spacing w:line="240" w:lineRule="auto"/>
        <w:rPr>
          <w:lang w:val="en-US"/>
        </w:rPr>
      </w:pPr>
      <w:r w:rsidRPr="00C051AA">
        <w:rPr>
          <w:lang w:val="en-US"/>
        </w:rPr>
        <w:t>M-M-06-1-1</w:t>
      </w:r>
    </w:p>
    <w:p w:rsidR="004446E3" w:rsidRPr="00C051AA" w:rsidRDefault="004446E3" w:rsidP="00C051AA">
      <w:pPr>
        <w:pStyle w:val="a3"/>
        <w:numPr>
          <w:ilvl w:val="0"/>
          <w:numId w:val="5"/>
        </w:numPr>
        <w:spacing w:line="240" w:lineRule="auto"/>
        <w:rPr>
          <w:lang w:val="en-US"/>
        </w:rPr>
      </w:pPr>
      <w:r w:rsidRPr="00C051AA">
        <w:rPr>
          <w:lang w:val="en-US"/>
        </w:rPr>
        <w:t>M-M-06-1-2</w:t>
      </w:r>
    </w:p>
    <w:p w:rsidR="004446E3" w:rsidRPr="00C051AA" w:rsidRDefault="004446E3" w:rsidP="00C051AA">
      <w:pPr>
        <w:pStyle w:val="a3"/>
        <w:numPr>
          <w:ilvl w:val="0"/>
          <w:numId w:val="5"/>
        </w:numPr>
        <w:spacing w:line="240" w:lineRule="auto"/>
        <w:rPr>
          <w:lang w:val="en-US"/>
        </w:rPr>
      </w:pPr>
      <w:r w:rsidRPr="00C051AA">
        <w:rPr>
          <w:lang w:val="en-US"/>
        </w:rPr>
        <w:t>M-M-11-1-1</w:t>
      </w:r>
    </w:p>
    <w:p w:rsidR="004446E3" w:rsidRPr="00C051AA" w:rsidRDefault="004446E3" w:rsidP="00C051AA">
      <w:pPr>
        <w:pStyle w:val="a3"/>
        <w:numPr>
          <w:ilvl w:val="0"/>
          <w:numId w:val="5"/>
        </w:numPr>
        <w:spacing w:line="240" w:lineRule="auto"/>
        <w:rPr>
          <w:lang w:val="en-US"/>
        </w:rPr>
      </w:pPr>
      <w:r w:rsidRPr="00C051AA">
        <w:rPr>
          <w:lang w:val="en-US"/>
        </w:rPr>
        <w:t>M-M-11-1-2</w:t>
      </w:r>
    </w:p>
    <w:p w:rsidR="004446E3" w:rsidRPr="00C051AA" w:rsidRDefault="004446E3" w:rsidP="00C051AA">
      <w:pPr>
        <w:pStyle w:val="a3"/>
        <w:numPr>
          <w:ilvl w:val="0"/>
          <w:numId w:val="5"/>
        </w:numPr>
        <w:spacing w:line="240" w:lineRule="auto"/>
        <w:rPr>
          <w:lang w:val="en-US"/>
        </w:rPr>
      </w:pPr>
      <w:r w:rsidRPr="00C051AA">
        <w:rPr>
          <w:lang w:val="en-US"/>
        </w:rPr>
        <w:t>M-R-05-1-2</w:t>
      </w:r>
    </w:p>
    <w:p w:rsidR="004446E3" w:rsidRPr="00C051AA" w:rsidRDefault="004446E3" w:rsidP="00C051AA">
      <w:pPr>
        <w:pStyle w:val="a3"/>
        <w:numPr>
          <w:ilvl w:val="0"/>
          <w:numId w:val="5"/>
        </w:numPr>
        <w:spacing w:line="240" w:lineRule="auto"/>
        <w:rPr>
          <w:lang w:val="en-US"/>
        </w:rPr>
      </w:pPr>
      <w:r w:rsidRPr="00C051AA">
        <w:rPr>
          <w:lang w:val="en-US"/>
        </w:rPr>
        <w:t>M-G-01-1-1</w:t>
      </w:r>
    </w:p>
    <w:p w:rsidR="004446E3" w:rsidRPr="00C051AA" w:rsidRDefault="004446E3" w:rsidP="00C051AA">
      <w:pPr>
        <w:pStyle w:val="a3"/>
        <w:numPr>
          <w:ilvl w:val="0"/>
          <w:numId w:val="5"/>
        </w:numPr>
        <w:spacing w:line="240" w:lineRule="auto"/>
        <w:rPr>
          <w:lang w:val="en-US"/>
        </w:rPr>
      </w:pPr>
      <w:r w:rsidRPr="00C051AA">
        <w:rPr>
          <w:lang w:val="en-US"/>
        </w:rPr>
        <w:t>M-G-01-1-2</w:t>
      </w:r>
    </w:p>
    <w:p w:rsidR="004446E3" w:rsidRPr="00C051AA" w:rsidRDefault="004446E3" w:rsidP="00C051AA">
      <w:pPr>
        <w:pStyle w:val="a3"/>
        <w:numPr>
          <w:ilvl w:val="0"/>
          <w:numId w:val="5"/>
        </w:numPr>
        <w:spacing w:line="240" w:lineRule="auto"/>
        <w:rPr>
          <w:lang w:val="en-US"/>
        </w:rPr>
      </w:pPr>
      <w:r w:rsidRPr="00C051AA">
        <w:rPr>
          <w:lang w:val="en-US"/>
        </w:rPr>
        <w:t>M-D-03-1-1</w:t>
      </w:r>
    </w:p>
    <w:p w:rsidR="004446E3" w:rsidRPr="00C051AA" w:rsidRDefault="004446E3" w:rsidP="00C051AA">
      <w:pPr>
        <w:pStyle w:val="a3"/>
        <w:numPr>
          <w:ilvl w:val="0"/>
          <w:numId w:val="5"/>
        </w:numPr>
        <w:spacing w:line="240" w:lineRule="auto"/>
        <w:rPr>
          <w:lang w:val="en-US"/>
        </w:rPr>
      </w:pPr>
      <w:r w:rsidRPr="00C051AA">
        <w:rPr>
          <w:lang w:val="en-US"/>
        </w:rPr>
        <w:t>M-D-03-1-2</w:t>
      </w:r>
    </w:p>
    <w:p w:rsidR="004446E3" w:rsidRPr="00C051AA" w:rsidRDefault="004446E3" w:rsidP="00C051AA">
      <w:pPr>
        <w:pStyle w:val="a3"/>
        <w:numPr>
          <w:ilvl w:val="0"/>
          <w:numId w:val="5"/>
        </w:numPr>
        <w:spacing w:line="240" w:lineRule="auto"/>
        <w:rPr>
          <w:lang w:val="en-US"/>
        </w:rPr>
      </w:pPr>
      <w:r w:rsidRPr="00C051AA">
        <w:rPr>
          <w:lang w:val="en-US"/>
        </w:rPr>
        <w:t>M-D-05-1-1</w:t>
      </w:r>
    </w:p>
    <w:p w:rsidR="004446E3" w:rsidRPr="00C051AA" w:rsidRDefault="004446E3" w:rsidP="00C051AA">
      <w:pPr>
        <w:pStyle w:val="a3"/>
        <w:numPr>
          <w:ilvl w:val="0"/>
          <w:numId w:val="5"/>
        </w:numPr>
        <w:spacing w:line="240" w:lineRule="auto"/>
        <w:rPr>
          <w:lang w:val="en-US"/>
        </w:rPr>
      </w:pPr>
      <w:r w:rsidRPr="00C051AA">
        <w:rPr>
          <w:lang w:val="en-US"/>
        </w:rPr>
        <w:t>M-D-05-1-2</w:t>
      </w:r>
    </w:p>
    <w:p w:rsidR="004446E3" w:rsidRPr="00C051AA" w:rsidRDefault="004446E3" w:rsidP="00C051AA">
      <w:pPr>
        <w:pStyle w:val="a3"/>
        <w:numPr>
          <w:ilvl w:val="0"/>
          <w:numId w:val="5"/>
        </w:numPr>
        <w:spacing w:line="240" w:lineRule="auto"/>
        <w:rPr>
          <w:lang w:val="en-US"/>
        </w:rPr>
      </w:pPr>
      <w:r w:rsidRPr="00C051AA">
        <w:rPr>
          <w:lang w:val="en-US"/>
        </w:rPr>
        <w:t>M-D-08-1-1</w:t>
      </w:r>
    </w:p>
    <w:p w:rsidR="004446E3" w:rsidRPr="00C051AA" w:rsidRDefault="004446E3" w:rsidP="00C051AA">
      <w:pPr>
        <w:pStyle w:val="a3"/>
        <w:numPr>
          <w:ilvl w:val="0"/>
          <w:numId w:val="5"/>
        </w:numPr>
        <w:spacing w:line="240" w:lineRule="auto"/>
        <w:rPr>
          <w:lang w:val="en-US"/>
        </w:rPr>
      </w:pPr>
      <w:r w:rsidRPr="00C051AA">
        <w:rPr>
          <w:lang w:val="en-US"/>
        </w:rPr>
        <w:t>M-D-08-1-2</w:t>
      </w:r>
    </w:p>
    <w:p w:rsidR="004446E3" w:rsidRPr="00C051AA" w:rsidRDefault="004446E3" w:rsidP="00C051AA">
      <w:pPr>
        <w:pStyle w:val="a3"/>
        <w:numPr>
          <w:ilvl w:val="0"/>
          <w:numId w:val="5"/>
        </w:numPr>
        <w:spacing w:line="240" w:lineRule="auto"/>
        <w:rPr>
          <w:lang w:val="en-US"/>
        </w:rPr>
      </w:pPr>
      <w:r w:rsidRPr="00C051AA">
        <w:rPr>
          <w:lang w:val="en-US"/>
        </w:rPr>
        <w:t>M-C-05-1-1</w:t>
      </w:r>
    </w:p>
    <w:p w:rsidR="004446E3" w:rsidRPr="00C051AA" w:rsidRDefault="004446E3" w:rsidP="00C051AA">
      <w:pPr>
        <w:pStyle w:val="a3"/>
        <w:numPr>
          <w:ilvl w:val="0"/>
          <w:numId w:val="5"/>
        </w:numPr>
        <w:spacing w:line="240" w:lineRule="auto"/>
        <w:rPr>
          <w:lang w:val="en-US"/>
        </w:rPr>
      </w:pPr>
      <w:r w:rsidRPr="00C051AA">
        <w:rPr>
          <w:lang w:val="en-US"/>
        </w:rPr>
        <w:t>M-C-05-1-2</w:t>
      </w:r>
    </w:p>
    <w:p w:rsidR="00C051AA" w:rsidRPr="00C051AA" w:rsidRDefault="00C051AA" w:rsidP="00C051AA">
      <w:pPr>
        <w:pStyle w:val="a3"/>
        <w:numPr>
          <w:ilvl w:val="0"/>
          <w:numId w:val="5"/>
        </w:numPr>
        <w:spacing w:line="240" w:lineRule="auto"/>
        <w:rPr>
          <w:lang w:val="en-US"/>
        </w:rPr>
      </w:pPr>
      <w:r w:rsidRPr="00C051AA">
        <w:rPr>
          <w:lang w:val="en-US"/>
        </w:rPr>
        <w:t>M-M-08-1-1</w:t>
      </w:r>
    </w:p>
    <w:p w:rsidR="00C051AA" w:rsidRDefault="00C051AA" w:rsidP="00C051AA">
      <w:pPr>
        <w:pStyle w:val="a3"/>
        <w:numPr>
          <w:ilvl w:val="0"/>
          <w:numId w:val="5"/>
        </w:numPr>
        <w:spacing w:line="240" w:lineRule="auto"/>
      </w:pPr>
      <w:r w:rsidRPr="00C051AA">
        <w:rPr>
          <w:lang w:val="en-US"/>
        </w:rPr>
        <w:t>M-M-</w:t>
      </w:r>
      <w:r>
        <w:t>08-</w:t>
      </w:r>
      <w:r w:rsidRPr="00C051AA">
        <w:rPr>
          <w:lang w:val="en-US"/>
        </w:rPr>
        <w:t>1-2</w:t>
      </w:r>
    </w:p>
    <w:p w:rsidR="00F12B7F" w:rsidRDefault="00F12B7F" w:rsidP="00F12B7F">
      <w:r>
        <w:t>Незначительные изменения были внесены изменения в следующие задания:</w:t>
      </w:r>
    </w:p>
    <w:p w:rsidR="00F12B7F" w:rsidRPr="00F12B7F" w:rsidRDefault="00F12B7F" w:rsidP="00F12B7F">
      <w:pPr>
        <w:pStyle w:val="a3"/>
        <w:numPr>
          <w:ilvl w:val="0"/>
          <w:numId w:val="6"/>
        </w:numPr>
        <w:spacing w:line="240" w:lineRule="auto"/>
        <w:ind w:hanging="357"/>
        <w:rPr>
          <w:lang w:val="en-US"/>
        </w:rPr>
      </w:pPr>
      <w:r w:rsidRPr="00F12B7F">
        <w:rPr>
          <w:lang w:val="en-US"/>
        </w:rPr>
        <w:t>M-C-01-1-2</w:t>
      </w:r>
    </w:p>
    <w:p w:rsidR="00F12B7F" w:rsidRPr="00F12B7F" w:rsidRDefault="00F12B7F" w:rsidP="00F12B7F">
      <w:pPr>
        <w:pStyle w:val="a3"/>
        <w:numPr>
          <w:ilvl w:val="0"/>
          <w:numId w:val="6"/>
        </w:numPr>
        <w:spacing w:line="240" w:lineRule="auto"/>
        <w:ind w:hanging="357"/>
        <w:rPr>
          <w:lang w:val="en-US"/>
        </w:rPr>
      </w:pPr>
      <w:r w:rsidRPr="00F12B7F">
        <w:rPr>
          <w:lang w:val="en-US"/>
        </w:rPr>
        <w:t>M-C-03-1-1</w:t>
      </w:r>
    </w:p>
    <w:p w:rsidR="00F12B7F" w:rsidRPr="00F12B7F" w:rsidRDefault="00F12B7F" w:rsidP="00F12B7F">
      <w:pPr>
        <w:pStyle w:val="a3"/>
        <w:numPr>
          <w:ilvl w:val="0"/>
          <w:numId w:val="6"/>
        </w:numPr>
        <w:spacing w:line="240" w:lineRule="auto"/>
        <w:ind w:hanging="357"/>
        <w:rPr>
          <w:lang w:val="en-US"/>
        </w:rPr>
      </w:pPr>
      <w:r w:rsidRPr="00F12B7F">
        <w:rPr>
          <w:lang w:val="en-US"/>
        </w:rPr>
        <w:t>M-M-03-1-1</w:t>
      </w:r>
    </w:p>
    <w:p w:rsidR="00F12B7F" w:rsidRPr="00F12B7F" w:rsidRDefault="00F12B7F" w:rsidP="00F12B7F">
      <w:pPr>
        <w:pStyle w:val="a3"/>
        <w:numPr>
          <w:ilvl w:val="0"/>
          <w:numId w:val="6"/>
        </w:numPr>
        <w:spacing w:line="240" w:lineRule="auto"/>
        <w:ind w:hanging="357"/>
        <w:rPr>
          <w:lang w:val="en-US"/>
        </w:rPr>
      </w:pPr>
      <w:r w:rsidRPr="00F12B7F">
        <w:rPr>
          <w:lang w:val="en-US"/>
        </w:rPr>
        <w:t>M-M-03-1-2</w:t>
      </w:r>
    </w:p>
    <w:p w:rsidR="00F12B7F" w:rsidRPr="00F12B7F" w:rsidRDefault="00F12B7F" w:rsidP="00F12B7F">
      <w:pPr>
        <w:pStyle w:val="a3"/>
        <w:numPr>
          <w:ilvl w:val="0"/>
          <w:numId w:val="6"/>
        </w:numPr>
        <w:spacing w:line="240" w:lineRule="auto"/>
        <w:ind w:hanging="357"/>
        <w:rPr>
          <w:lang w:val="en-US"/>
        </w:rPr>
      </w:pPr>
      <w:r w:rsidRPr="00F12B7F">
        <w:rPr>
          <w:lang w:val="en-US"/>
        </w:rPr>
        <w:t>M-R-02-1-1</w:t>
      </w:r>
    </w:p>
    <w:p w:rsidR="00F12B7F" w:rsidRPr="00F12B7F" w:rsidRDefault="00F12B7F" w:rsidP="00F12B7F">
      <w:pPr>
        <w:pStyle w:val="a3"/>
        <w:numPr>
          <w:ilvl w:val="0"/>
          <w:numId w:val="6"/>
        </w:numPr>
        <w:spacing w:line="240" w:lineRule="auto"/>
        <w:ind w:hanging="357"/>
        <w:rPr>
          <w:lang w:val="en-US"/>
        </w:rPr>
      </w:pPr>
      <w:r w:rsidRPr="00F12B7F">
        <w:rPr>
          <w:lang w:val="en-US"/>
        </w:rPr>
        <w:t>M-R-02-1-2</w:t>
      </w:r>
    </w:p>
    <w:p w:rsidR="00F12B7F" w:rsidRDefault="00F12B7F" w:rsidP="00F12B7F">
      <w:pPr>
        <w:pStyle w:val="a3"/>
        <w:numPr>
          <w:ilvl w:val="0"/>
          <w:numId w:val="6"/>
        </w:numPr>
        <w:spacing w:line="240" w:lineRule="auto"/>
        <w:ind w:hanging="357"/>
        <w:rPr>
          <w:lang w:val="en-US"/>
        </w:rPr>
      </w:pPr>
      <w:r w:rsidRPr="00F12B7F">
        <w:rPr>
          <w:lang w:val="en-US"/>
        </w:rPr>
        <w:t>M-R-05-1-1</w:t>
      </w:r>
    </w:p>
    <w:p w:rsidR="00F12B7F" w:rsidRDefault="00985BE1" w:rsidP="00F12B7F">
      <w:r>
        <w:t>Существенные изменения были внесены в следующие задания:</w:t>
      </w:r>
    </w:p>
    <w:p w:rsidR="00985BE1" w:rsidRPr="00684054" w:rsidRDefault="00684054" w:rsidP="00684054">
      <w:pPr>
        <w:pStyle w:val="a3"/>
        <w:numPr>
          <w:ilvl w:val="0"/>
          <w:numId w:val="7"/>
        </w:numPr>
        <w:spacing w:line="240" w:lineRule="auto"/>
        <w:ind w:hanging="357"/>
        <w:rPr>
          <w:lang w:val="en-US"/>
        </w:rPr>
      </w:pPr>
      <w:r w:rsidRPr="00684054">
        <w:rPr>
          <w:lang w:val="en-US"/>
        </w:rPr>
        <w:lastRenderedPageBreak/>
        <w:t>M-M-02-1-1</w:t>
      </w:r>
    </w:p>
    <w:p w:rsidR="00684054" w:rsidRPr="00684054" w:rsidRDefault="00684054" w:rsidP="00684054">
      <w:pPr>
        <w:pStyle w:val="a3"/>
        <w:numPr>
          <w:ilvl w:val="0"/>
          <w:numId w:val="7"/>
        </w:numPr>
        <w:spacing w:line="240" w:lineRule="auto"/>
        <w:ind w:hanging="357"/>
        <w:rPr>
          <w:lang w:val="en-US"/>
        </w:rPr>
      </w:pPr>
      <w:r w:rsidRPr="00684054">
        <w:rPr>
          <w:lang w:val="en-US"/>
        </w:rPr>
        <w:t>M-M-02-1-2</w:t>
      </w:r>
    </w:p>
    <w:p w:rsidR="00684054" w:rsidRPr="00684054" w:rsidRDefault="00684054" w:rsidP="00684054">
      <w:pPr>
        <w:pStyle w:val="a3"/>
        <w:numPr>
          <w:ilvl w:val="0"/>
          <w:numId w:val="7"/>
        </w:numPr>
        <w:spacing w:line="240" w:lineRule="auto"/>
        <w:ind w:hanging="357"/>
        <w:rPr>
          <w:lang w:val="en-US"/>
        </w:rPr>
      </w:pPr>
      <w:r w:rsidRPr="00684054">
        <w:rPr>
          <w:lang w:val="en-US"/>
        </w:rPr>
        <w:t>M-R-03-1-1</w:t>
      </w:r>
    </w:p>
    <w:p w:rsidR="00684054" w:rsidRDefault="00684054" w:rsidP="00684054">
      <w:pPr>
        <w:pStyle w:val="a3"/>
        <w:numPr>
          <w:ilvl w:val="0"/>
          <w:numId w:val="7"/>
        </w:numPr>
        <w:spacing w:line="240" w:lineRule="auto"/>
        <w:ind w:hanging="357"/>
        <w:rPr>
          <w:lang w:val="en-US"/>
        </w:rPr>
      </w:pPr>
      <w:r w:rsidRPr="00684054">
        <w:rPr>
          <w:lang w:val="en-US"/>
        </w:rPr>
        <w:t>M-R-03-1-2</w:t>
      </w:r>
    </w:p>
    <w:p w:rsidR="00684054" w:rsidRPr="00623400" w:rsidRDefault="00684054" w:rsidP="00D26E57">
      <w:pPr>
        <w:jc w:val="both"/>
      </w:pPr>
      <w:r>
        <w:t>Под существенными изменениями понимаются такие изменения в формулировке, которые могли бы привести к изменению функционирования задания. Например, замена слова «гном» на «ученик» в таджикском варианте (</w:t>
      </w:r>
      <w:r w:rsidRPr="00397D05">
        <w:rPr>
          <w:color w:val="000000"/>
          <w:szCs w:val="24"/>
        </w:rPr>
        <w:t>M-R-02-1</w:t>
      </w:r>
      <w:r>
        <w:rPr>
          <w:color w:val="000000"/>
          <w:szCs w:val="24"/>
        </w:rPr>
        <w:t xml:space="preserve">) </w:t>
      </w:r>
      <w:r w:rsidR="0050671C">
        <w:rPr>
          <w:color w:val="000000"/>
          <w:szCs w:val="24"/>
        </w:rPr>
        <w:t>была сделана</w:t>
      </w:r>
      <w:r w:rsidR="007200B2">
        <w:rPr>
          <w:color w:val="000000"/>
          <w:szCs w:val="24"/>
        </w:rPr>
        <w:t xml:space="preserve"> исходя из того, что в таджикской мифологии отсутствуют гномы. Такая замена не должна привести к существенному изменению функционирования задания</w:t>
      </w:r>
      <w:r w:rsidR="0050671C">
        <w:rPr>
          <w:color w:val="000000"/>
          <w:szCs w:val="24"/>
        </w:rPr>
        <w:t>, поэтому такое изменение можно считать незначительным</w:t>
      </w:r>
      <w:r w:rsidR="007200B2">
        <w:rPr>
          <w:color w:val="000000"/>
          <w:szCs w:val="24"/>
        </w:rPr>
        <w:t xml:space="preserve">. С </w:t>
      </w:r>
      <w:r w:rsidR="00623400">
        <w:rPr>
          <w:color w:val="000000"/>
          <w:szCs w:val="24"/>
        </w:rPr>
        <w:t xml:space="preserve">другой стороны, в задании </w:t>
      </w:r>
      <w:r w:rsidR="00623400">
        <w:rPr>
          <w:color w:val="000000"/>
          <w:szCs w:val="24"/>
          <w:lang w:val="en-US"/>
        </w:rPr>
        <w:t>M</w:t>
      </w:r>
      <w:r w:rsidR="00623400" w:rsidRPr="00623400">
        <w:rPr>
          <w:color w:val="000000"/>
          <w:szCs w:val="24"/>
        </w:rPr>
        <w:t>-</w:t>
      </w:r>
      <w:r w:rsidR="00623400">
        <w:rPr>
          <w:color w:val="000000"/>
          <w:szCs w:val="24"/>
          <w:lang w:val="en-US"/>
        </w:rPr>
        <w:t>R</w:t>
      </w:r>
      <w:r w:rsidR="00623400" w:rsidRPr="00623400">
        <w:rPr>
          <w:color w:val="000000"/>
          <w:szCs w:val="24"/>
        </w:rPr>
        <w:t xml:space="preserve">-03-1 </w:t>
      </w:r>
      <w:r w:rsidR="00623400">
        <w:rPr>
          <w:color w:val="000000"/>
          <w:szCs w:val="24"/>
        </w:rPr>
        <w:t xml:space="preserve">в таджикском опроснике цвета написаны в квадратах полностью, без сокращений, что может сделать вопрос более простым для таджикских учеников, поскольку в российском опроснике цвета написаны сокращённо, а полные названия </w:t>
      </w:r>
      <w:r w:rsidR="0050671C">
        <w:rPr>
          <w:color w:val="000000"/>
          <w:szCs w:val="24"/>
        </w:rPr>
        <w:t>цветов приводятся в полях снизу.</w:t>
      </w:r>
      <w:r w:rsidR="00623400">
        <w:rPr>
          <w:color w:val="000000"/>
          <w:szCs w:val="24"/>
        </w:rPr>
        <w:t xml:space="preserve"> </w:t>
      </w:r>
      <w:r w:rsidR="0050671C">
        <w:rPr>
          <w:color w:val="000000"/>
          <w:szCs w:val="24"/>
        </w:rPr>
        <w:t>То есть российским ученикам</w:t>
      </w:r>
      <w:r w:rsidR="00623400">
        <w:rPr>
          <w:color w:val="000000"/>
          <w:szCs w:val="24"/>
        </w:rPr>
        <w:t xml:space="preserve"> нужно сделать лишнее «действие» в уме – сопоставить </w:t>
      </w:r>
      <w:r w:rsidR="0050671C">
        <w:rPr>
          <w:color w:val="000000"/>
          <w:szCs w:val="24"/>
        </w:rPr>
        <w:t>цвета, написанные в квадратах с полным вариантом, приводимом чуть ниже</w:t>
      </w:r>
      <w:r w:rsidR="00623400">
        <w:rPr>
          <w:color w:val="000000"/>
          <w:szCs w:val="24"/>
        </w:rPr>
        <w:t>.</w:t>
      </w:r>
    </w:p>
    <w:p w:rsidR="00684054" w:rsidRPr="0050671C" w:rsidRDefault="00684054" w:rsidP="00D26E57">
      <w:pPr>
        <w:jc w:val="both"/>
      </w:pPr>
      <w:r>
        <w:t xml:space="preserve">Все 3 задания блока </w:t>
      </w:r>
      <w:r>
        <w:rPr>
          <w:lang w:val="en-US"/>
        </w:rPr>
        <w:t>M</w:t>
      </w:r>
      <w:r w:rsidRPr="00684054">
        <w:t>-</w:t>
      </w:r>
      <w:r>
        <w:rPr>
          <w:lang w:val="en-US"/>
        </w:rPr>
        <w:t>M</w:t>
      </w:r>
      <w:r w:rsidRPr="00684054">
        <w:t>-02</w:t>
      </w:r>
      <w:r>
        <w:t>-1</w:t>
      </w:r>
      <w:r w:rsidRPr="00684054">
        <w:t xml:space="preserve"> </w:t>
      </w:r>
      <w:r>
        <w:t xml:space="preserve">были существенно изменены при проведении опроса на таджикском языке. Была изменена единица содержания, проверяемая данными заданиями. </w:t>
      </w:r>
      <w:r w:rsidRPr="0050671C">
        <w:t xml:space="preserve">В России эти задания направлены на </w:t>
      </w:r>
      <w:r w:rsidR="0050671C" w:rsidRPr="0050671C">
        <w:t>выявление знаний о том, что такое площадь и способность её рассчитать</w:t>
      </w:r>
    </w:p>
    <w:p w:rsidR="00684054" w:rsidRDefault="00684054" w:rsidP="00D26E57">
      <w:pPr>
        <w:jc w:val="both"/>
      </w:pPr>
      <w:r w:rsidRPr="0050671C">
        <w:t>В Таджикистане эти задан</w:t>
      </w:r>
      <w:r w:rsidR="0050671C" w:rsidRPr="0050671C">
        <w:t>ия проверяют способность учеников рассчитать сумму длин сторон (фактически – периметра фигуры).</w:t>
      </w:r>
    </w:p>
    <w:p w:rsidR="00623400" w:rsidRDefault="00623400" w:rsidP="00D26E57">
      <w:pPr>
        <w:jc w:val="both"/>
      </w:pPr>
      <w:r>
        <w:t>Обратимся к рассмотрению того, как задания оформлены в таджикских и российских тетрадях.</w:t>
      </w:r>
      <w:r w:rsidR="00C15ACD">
        <w:t xml:space="preserve"> Способ представления заданий испытуемым, так же как и содержание заданий, может обуславливать разницу в функционировании заданий на разных выборках. Поэтому для кросс-культурного исследования важно, чтобы задания в разных странах представлялись одинаковым или, если это невозможно, максимально схожим образом.</w:t>
      </w:r>
    </w:p>
    <w:p w:rsidR="008F093B" w:rsidRPr="00D26E57" w:rsidRDefault="008F093B" w:rsidP="00D26E57">
      <w:pPr>
        <w:ind w:firstLine="0"/>
        <w:jc w:val="right"/>
        <w:rPr>
          <w:i/>
        </w:rPr>
      </w:pPr>
      <w:r w:rsidRPr="00D26E57">
        <w:rPr>
          <w:b/>
          <w:i/>
        </w:rPr>
        <w:t>Таблица</w:t>
      </w:r>
      <w:r w:rsidR="00D26E57" w:rsidRPr="00D26E57">
        <w:rPr>
          <w:b/>
          <w:i/>
        </w:rPr>
        <w:t xml:space="preserve"> 9</w:t>
      </w:r>
      <w:r w:rsidR="00D26E57" w:rsidRPr="00D26E57">
        <w:rPr>
          <w:i/>
        </w:rPr>
        <w:t>. Различия в визуальном представлении заданий</w:t>
      </w:r>
    </w:p>
    <w:tbl>
      <w:tblPr>
        <w:tblStyle w:val="a6"/>
        <w:tblW w:w="0" w:type="auto"/>
        <w:jc w:val="center"/>
        <w:tblInd w:w="-5271" w:type="dxa"/>
        <w:tblLook w:val="04A0" w:firstRow="1" w:lastRow="0" w:firstColumn="1" w:lastColumn="0" w:noHBand="0" w:noVBand="1"/>
      </w:tblPr>
      <w:tblGrid>
        <w:gridCol w:w="981"/>
        <w:gridCol w:w="1832"/>
        <w:gridCol w:w="5370"/>
      </w:tblGrid>
      <w:tr w:rsidR="00C15ACD" w:rsidRPr="00C15ACD" w:rsidTr="00CF1F7F">
        <w:trPr>
          <w:tblHeader/>
          <w:jc w:val="center"/>
        </w:trPr>
        <w:tc>
          <w:tcPr>
            <w:tcW w:w="981" w:type="dxa"/>
            <w:vAlign w:val="center"/>
          </w:tcPr>
          <w:p w:rsidR="00C15ACD" w:rsidRPr="00C15ACD" w:rsidRDefault="00D05E47" w:rsidP="004F1A22">
            <w:pPr>
              <w:ind w:firstLine="0"/>
              <w:jc w:val="center"/>
              <w:rPr>
                <w:b/>
                <w:color w:val="000000"/>
                <w:szCs w:val="24"/>
              </w:rPr>
            </w:pPr>
            <w:r w:rsidRPr="00C15ACD">
              <w:rPr>
                <w:b/>
                <w:color w:val="000000"/>
                <w:szCs w:val="24"/>
              </w:rPr>
              <w:t>Н</w:t>
            </w:r>
            <w:r w:rsidR="00C15ACD" w:rsidRPr="00C15ACD">
              <w:rPr>
                <w:b/>
                <w:color w:val="000000"/>
                <w:szCs w:val="24"/>
              </w:rPr>
              <w:t>омер</w:t>
            </w:r>
          </w:p>
        </w:tc>
        <w:tc>
          <w:tcPr>
            <w:tcW w:w="1832" w:type="dxa"/>
            <w:vAlign w:val="center"/>
          </w:tcPr>
          <w:p w:rsidR="00C15ACD" w:rsidRPr="00C15ACD" w:rsidRDefault="00C15ACD" w:rsidP="004F1A22">
            <w:pPr>
              <w:ind w:firstLine="0"/>
              <w:jc w:val="center"/>
              <w:rPr>
                <w:b/>
                <w:color w:val="000000"/>
                <w:szCs w:val="24"/>
              </w:rPr>
            </w:pPr>
            <w:r w:rsidRPr="00C15ACD">
              <w:rPr>
                <w:b/>
                <w:color w:val="000000"/>
                <w:szCs w:val="24"/>
              </w:rPr>
              <w:t>Код заданий</w:t>
            </w:r>
          </w:p>
        </w:tc>
        <w:tc>
          <w:tcPr>
            <w:tcW w:w="5370" w:type="dxa"/>
            <w:vAlign w:val="center"/>
          </w:tcPr>
          <w:p w:rsidR="00C15ACD" w:rsidRPr="00C15ACD" w:rsidRDefault="00C15ACD" w:rsidP="004F1A22">
            <w:pPr>
              <w:ind w:firstLine="0"/>
              <w:jc w:val="center"/>
              <w:rPr>
                <w:b/>
                <w:szCs w:val="24"/>
              </w:rPr>
            </w:pPr>
            <w:r>
              <w:rPr>
                <w:b/>
                <w:szCs w:val="24"/>
              </w:rPr>
              <w:t>Отличия в представлении задания в Таджикской версии</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1</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M-C-01-1-1</w:t>
            </w:r>
          </w:p>
        </w:tc>
        <w:tc>
          <w:tcPr>
            <w:tcW w:w="5370" w:type="dxa"/>
            <w:vAlign w:val="center"/>
          </w:tcPr>
          <w:p w:rsidR="00C15ACD" w:rsidRPr="00CF1F7F" w:rsidRDefault="0050671C" w:rsidP="004F1A22">
            <w:pPr>
              <w:ind w:firstLine="0"/>
              <w:jc w:val="center"/>
              <w:rPr>
                <w:i/>
                <w:szCs w:val="24"/>
              </w:rPr>
            </w:pPr>
            <w:r w:rsidRPr="00CF1F7F">
              <w:rPr>
                <w:i/>
                <w:szCs w:val="24"/>
              </w:rPr>
              <w:t>Нет отличий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2</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M-C-01-1-2</w:t>
            </w:r>
          </w:p>
        </w:tc>
        <w:tc>
          <w:tcPr>
            <w:tcW w:w="5370" w:type="dxa"/>
            <w:vAlign w:val="center"/>
          </w:tcPr>
          <w:p w:rsidR="00C15ACD" w:rsidRPr="00CF1F7F" w:rsidRDefault="0050671C" w:rsidP="004F1A22">
            <w:pPr>
              <w:ind w:firstLine="0"/>
              <w:jc w:val="center"/>
              <w:rPr>
                <w:i/>
                <w:szCs w:val="24"/>
              </w:rPr>
            </w:pPr>
            <w:r w:rsidRPr="00CF1F7F">
              <w:rPr>
                <w:i/>
                <w:szCs w:val="24"/>
              </w:rPr>
              <w:t>Нет отличий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4</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M-C-03-1-1</w:t>
            </w:r>
          </w:p>
        </w:tc>
        <w:tc>
          <w:tcPr>
            <w:tcW w:w="5370" w:type="dxa"/>
            <w:vAlign w:val="center"/>
          </w:tcPr>
          <w:p w:rsidR="00C15ACD" w:rsidRPr="00C15ACD" w:rsidRDefault="0050671C" w:rsidP="004F1A22">
            <w:pPr>
              <w:ind w:firstLine="0"/>
              <w:jc w:val="center"/>
              <w:rPr>
                <w:szCs w:val="24"/>
              </w:rPr>
            </w:pPr>
            <w:r>
              <w:rPr>
                <w:szCs w:val="24"/>
              </w:rPr>
              <w:t>Варианты ответа расположены не в одну строку, а в два столбца</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5</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M-C-03-1-2</w:t>
            </w:r>
          </w:p>
        </w:tc>
        <w:tc>
          <w:tcPr>
            <w:tcW w:w="5370" w:type="dxa"/>
            <w:vAlign w:val="center"/>
          </w:tcPr>
          <w:p w:rsidR="00C15ACD" w:rsidRPr="00CF1F7F" w:rsidRDefault="0050671C" w:rsidP="004F1A22">
            <w:pPr>
              <w:ind w:firstLine="0"/>
              <w:jc w:val="center"/>
              <w:rPr>
                <w:i/>
                <w:szCs w:val="24"/>
              </w:rPr>
            </w:pPr>
            <w:r w:rsidRPr="00CF1F7F">
              <w:rPr>
                <w:i/>
                <w:szCs w:val="24"/>
              </w:rPr>
              <w:t>Нет отличий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7</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M-M-02-1-1</w:t>
            </w:r>
          </w:p>
        </w:tc>
        <w:tc>
          <w:tcPr>
            <w:tcW w:w="5370" w:type="dxa"/>
            <w:vAlign w:val="center"/>
          </w:tcPr>
          <w:p w:rsidR="00C15ACD" w:rsidRPr="00C15ACD" w:rsidRDefault="0050671C" w:rsidP="004F1A22">
            <w:pPr>
              <w:ind w:firstLine="0"/>
              <w:jc w:val="center"/>
              <w:rPr>
                <w:szCs w:val="24"/>
              </w:rPr>
            </w:pPr>
            <w:r>
              <w:rPr>
                <w:szCs w:val="24"/>
              </w:rPr>
              <w:t>Даются варианты ответа</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8</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M-M-02-1-2</w:t>
            </w:r>
          </w:p>
        </w:tc>
        <w:tc>
          <w:tcPr>
            <w:tcW w:w="5370" w:type="dxa"/>
            <w:vAlign w:val="center"/>
          </w:tcPr>
          <w:p w:rsidR="00C15ACD" w:rsidRPr="00C15ACD" w:rsidRDefault="0050671C" w:rsidP="004F1A22">
            <w:pPr>
              <w:ind w:firstLine="0"/>
              <w:jc w:val="center"/>
              <w:rPr>
                <w:szCs w:val="24"/>
              </w:rPr>
            </w:pPr>
            <w:r>
              <w:rPr>
                <w:szCs w:val="24"/>
              </w:rPr>
              <w:t>-</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10</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M-M-03-1-1</w:t>
            </w:r>
          </w:p>
        </w:tc>
        <w:tc>
          <w:tcPr>
            <w:tcW w:w="5370" w:type="dxa"/>
            <w:vAlign w:val="center"/>
          </w:tcPr>
          <w:p w:rsidR="00C15ACD" w:rsidRPr="00C15ACD" w:rsidRDefault="002C5D63" w:rsidP="004F1A22">
            <w:pPr>
              <w:ind w:firstLine="0"/>
              <w:jc w:val="center"/>
              <w:rPr>
                <w:szCs w:val="24"/>
              </w:rPr>
            </w:pPr>
            <w:r>
              <w:rPr>
                <w:szCs w:val="24"/>
              </w:rPr>
              <w:t xml:space="preserve">Незначительное уменьшение масштаба изображения </w:t>
            </w:r>
            <w:r w:rsidR="0050671C">
              <w:rPr>
                <w:szCs w:val="24"/>
              </w:rPr>
              <w:t>(1,1 см в российской тетради 1,0 см в таджикской)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11</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M-M-03-1-2</w:t>
            </w:r>
          </w:p>
        </w:tc>
        <w:tc>
          <w:tcPr>
            <w:tcW w:w="5370" w:type="dxa"/>
            <w:vAlign w:val="center"/>
          </w:tcPr>
          <w:p w:rsidR="00C15ACD" w:rsidRPr="00C15ACD" w:rsidRDefault="0050671C" w:rsidP="004F1A22">
            <w:pPr>
              <w:ind w:firstLine="0"/>
              <w:jc w:val="center"/>
              <w:rPr>
                <w:szCs w:val="24"/>
              </w:rPr>
            </w:pPr>
            <w:r>
              <w:rPr>
                <w:szCs w:val="24"/>
              </w:rPr>
              <w:t xml:space="preserve">Более чёткие линии на картинке, изменено </w:t>
            </w:r>
            <w:r>
              <w:rPr>
                <w:szCs w:val="24"/>
              </w:rPr>
              <w:lastRenderedPageBreak/>
              <w:t>расположение вариантов ответа (два столбика)</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lastRenderedPageBreak/>
              <w:t>13</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M-M-06-1-1</w:t>
            </w:r>
          </w:p>
        </w:tc>
        <w:tc>
          <w:tcPr>
            <w:tcW w:w="5370" w:type="dxa"/>
            <w:vAlign w:val="center"/>
          </w:tcPr>
          <w:p w:rsidR="00C15ACD" w:rsidRPr="00C15ACD" w:rsidRDefault="002C5D63" w:rsidP="004F1A22">
            <w:pPr>
              <w:ind w:firstLine="0"/>
              <w:jc w:val="center"/>
              <w:rPr>
                <w:szCs w:val="24"/>
              </w:rPr>
            </w:pPr>
            <w:r>
              <w:rPr>
                <w:szCs w:val="24"/>
              </w:rPr>
              <w:t>Уменьшение масштаба изображения (1,6 см в российской тетради, 1,0 см в таджикской)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14</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M-M-06-1-2</w:t>
            </w:r>
          </w:p>
        </w:tc>
        <w:tc>
          <w:tcPr>
            <w:tcW w:w="5370" w:type="dxa"/>
            <w:vAlign w:val="center"/>
          </w:tcPr>
          <w:p w:rsidR="00C15ACD" w:rsidRPr="00C15ACD" w:rsidRDefault="002C5D63" w:rsidP="004F1A22">
            <w:pPr>
              <w:ind w:firstLine="0"/>
              <w:jc w:val="center"/>
              <w:rPr>
                <w:szCs w:val="24"/>
              </w:rPr>
            </w:pPr>
            <w:r>
              <w:rPr>
                <w:szCs w:val="24"/>
              </w:rPr>
              <w:t>Увеличение масштаба изображения (0,6 см в российской тетради, 1,0 см в таджикской)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16</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M-M-11-1-1</w:t>
            </w:r>
          </w:p>
        </w:tc>
        <w:tc>
          <w:tcPr>
            <w:tcW w:w="5370" w:type="dxa"/>
            <w:vAlign w:val="center"/>
          </w:tcPr>
          <w:p w:rsidR="00C15ACD" w:rsidRPr="00CF1F7F" w:rsidRDefault="002C5D63" w:rsidP="004F1A22">
            <w:pPr>
              <w:ind w:firstLine="0"/>
              <w:jc w:val="center"/>
              <w:rPr>
                <w:i/>
                <w:szCs w:val="24"/>
              </w:rPr>
            </w:pPr>
            <w:r w:rsidRPr="00CF1F7F">
              <w:rPr>
                <w:i/>
                <w:szCs w:val="24"/>
              </w:rPr>
              <w:t>Нет отличий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17</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M-M-11-1-2</w:t>
            </w:r>
          </w:p>
        </w:tc>
        <w:tc>
          <w:tcPr>
            <w:tcW w:w="5370" w:type="dxa"/>
            <w:vAlign w:val="center"/>
          </w:tcPr>
          <w:p w:rsidR="00C15ACD" w:rsidRPr="00CF1F7F" w:rsidRDefault="002C5D63" w:rsidP="004F1A22">
            <w:pPr>
              <w:ind w:firstLine="0"/>
              <w:jc w:val="center"/>
              <w:rPr>
                <w:i/>
                <w:szCs w:val="24"/>
              </w:rPr>
            </w:pPr>
            <w:r w:rsidRPr="00CF1F7F">
              <w:rPr>
                <w:i/>
                <w:szCs w:val="24"/>
              </w:rPr>
              <w:t>Нет отличий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19</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M-R-02-1-1</w:t>
            </w:r>
          </w:p>
        </w:tc>
        <w:tc>
          <w:tcPr>
            <w:tcW w:w="5370" w:type="dxa"/>
            <w:vAlign w:val="center"/>
          </w:tcPr>
          <w:p w:rsidR="00C15ACD" w:rsidRPr="00C15ACD" w:rsidRDefault="002C5D63" w:rsidP="004F1A22">
            <w:pPr>
              <w:ind w:firstLine="0"/>
              <w:jc w:val="center"/>
              <w:rPr>
                <w:szCs w:val="24"/>
              </w:rPr>
            </w:pPr>
            <w:r>
              <w:rPr>
                <w:szCs w:val="24"/>
              </w:rPr>
              <w:t>Незначительное уменьшение масштаба изображения (изоб.не используется для расчетов), изменено расположение вариантов ответа (два столбика, варианты ответа «съехали» вверх относительно полей для ответа)</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20</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M-R-02-1-2</w:t>
            </w:r>
          </w:p>
        </w:tc>
        <w:tc>
          <w:tcPr>
            <w:tcW w:w="5370" w:type="dxa"/>
            <w:vAlign w:val="center"/>
          </w:tcPr>
          <w:p w:rsidR="00C15ACD" w:rsidRPr="005A14F0" w:rsidRDefault="005A14F0" w:rsidP="004F1A22">
            <w:pPr>
              <w:ind w:firstLine="0"/>
              <w:jc w:val="center"/>
              <w:rPr>
                <w:szCs w:val="24"/>
              </w:rPr>
            </w:pPr>
            <w:r>
              <w:rPr>
                <w:szCs w:val="24"/>
              </w:rPr>
              <w:t>Задание написано без абзацев</w:t>
            </w:r>
          </w:p>
        </w:tc>
      </w:tr>
      <w:tr w:rsidR="00C15ACD" w:rsidRPr="00C15ACD" w:rsidTr="00CF1F7F">
        <w:trPr>
          <w:jc w:val="center"/>
        </w:trPr>
        <w:tc>
          <w:tcPr>
            <w:tcW w:w="981" w:type="dxa"/>
            <w:tcBorders>
              <w:top w:val="single" w:sz="4" w:space="0" w:color="auto"/>
              <w:left w:val="single" w:sz="4" w:space="0" w:color="auto"/>
              <w:bottom w:val="single" w:sz="4" w:space="0" w:color="auto"/>
              <w:right w:val="single" w:sz="4" w:space="0" w:color="auto"/>
            </w:tcBorders>
            <w:vAlign w:val="center"/>
          </w:tcPr>
          <w:p w:rsidR="00C15ACD" w:rsidRPr="00C15ACD" w:rsidRDefault="00C15ACD" w:rsidP="004F1A22">
            <w:pPr>
              <w:ind w:firstLine="0"/>
              <w:jc w:val="center"/>
              <w:rPr>
                <w:color w:val="000000"/>
                <w:szCs w:val="24"/>
              </w:rPr>
            </w:pPr>
            <w:r w:rsidRPr="00C15ACD">
              <w:rPr>
                <w:color w:val="000000"/>
                <w:szCs w:val="24"/>
              </w:rPr>
              <w:t>22</w:t>
            </w:r>
          </w:p>
        </w:tc>
        <w:tc>
          <w:tcPr>
            <w:tcW w:w="1832" w:type="dxa"/>
            <w:tcBorders>
              <w:top w:val="single" w:sz="4" w:space="0" w:color="auto"/>
              <w:left w:val="single" w:sz="4" w:space="0" w:color="auto"/>
              <w:bottom w:val="single" w:sz="4" w:space="0" w:color="auto"/>
              <w:right w:val="single" w:sz="4" w:space="0" w:color="auto"/>
            </w:tcBorders>
            <w:vAlign w:val="center"/>
          </w:tcPr>
          <w:p w:rsidR="00C15ACD" w:rsidRPr="00C15ACD" w:rsidRDefault="00C15ACD" w:rsidP="004F1A22">
            <w:pPr>
              <w:ind w:firstLine="0"/>
              <w:jc w:val="center"/>
              <w:rPr>
                <w:color w:val="000000"/>
                <w:szCs w:val="24"/>
              </w:rPr>
            </w:pPr>
            <w:r w:rsidRPr="00C15ACD">
              <w:rPr>
                <w:color w:val="000000"/>
                <w:szCs w:val="24"/>
              </w:rPr>
              <w:t>M-R-05-1-1</w:t>
            </w:r>
          </w:p>
        </w:tc>
        <w:tc>
          <w:tcPr>
            <w:tcW w:w="5370" w:type="dxa"/>
            <w:tcBorders>
              <w:left w:val="single" w:sz="4" w:space="0" w:color="auto"/>
            </w:tcBorders>
            <w:vAlign w:val="center"/>
          </w:tcPr>
          <w:p w:rsidR="00C15ACD" w:rsidRPr="00C15ACD" w:rsidRDefault="002C5D63" w:rsidP="004F1A22">
            <w:pPr>
              <w:ind w:firstLine="0"/>
              <w:jc w:val="center"/>
              <w:rPr>
                <w:szCs w:val="24"/>
              </w:rPr>
            </w:pPr>
            <w:r>
              <w:rPr>
                <w:szCs w:val="24"/>
              </w:rPr>
              <w:t>Более чёткие линии изображения</w:t>
            </w:r>
          </w:p>
        </w:tc>
      </w:tr>
      <w:tr w:rsidR="00C15ACD" w:rsidRPr="00C15ACD" w:rsidTr="00CF1F7F">
        <w:trPr>
          <w:jc w:val="center"/>
        </w:trPr>
        <w:tc>
          <w:tcPr>
            <w:tcW w:w="981" w:type="dxa"/>
            <w:tcBorders>
              <w:top w:val="single" w:sz="4" w:space="0" w:color="auto"/>
              <w:left w:val="single" w:sz="4" w:space="0" w:color="auto"/>
              <w:bottom w:val="single" w:sz="4" w:space="0" w:color="auto"/>
              <w:right w:val="single" w:sz="4" w:space="0" w:color="auto"/>
            </w:tcBorders>
            <w:vAlign w:val="center"/>
          </w:tcPr>
          <w:p w:rsidR="00C15ACD" w:rsidRPr="00C15ACD" w:rsidRDefault="00C15ACD" w:rsidP="004F1A22">
            <w:pPr>
              <w:ind w:firstLine="0"/>
              <w:jc w:val="center"/>
              <w:rPr>
                <w:color w:val="000000"/>
                <w:szCs w:val="24"/>
              </w:rPr>
            </w:pPr>
            <w:r w:rsidRPr="00C15ACD">
              <w:rPr>
                <w:color w:val="000000"/>
                <w:szCs w:val="24"/>
              </w:rPr>
              <w:t>23</w:t>
            </w:r>
          </w:p>
        </w:tc>
        <w:tc>
          <w:tcPr>
            <w:tcW w:w="1832" w:type="dxa"/>
            <w:tcBorders>
              <w:top w:val="single" w:sz="4" w:space="0" w:color="auto"/>
              <w:left w:val="single" w:sz="4" w:space="0" w:color="auto"/>
              <w:bottom w:val="single" w:sz="4" w:space="0" w:color="auto"/>
              <w:right w:val="single" w:sz="4" w:space="0" w:color="auto"/>
            </w:tcBorders>
            <w:vAlign w:val="center"/>
          </w:tcPr>
          <w:p w:rsidR="00C15ACD" w:rsidRPr="00C15ACD" w:rsidRDefault="00C15ACD" w:rsidP="004F1A22">
            <w:pPr>
              <w:ind w:firstLine="0"/>
              <w:jc w:val="center"/>
              <w:rPr>
                <w:color w:val="000000"/>
                <w:szCs w:val="24"/>
              </w:rPr>
            </w:pPr>
            <w:r w:rsidRPr="00C15ACD">
              <w:rPr>
                <w:color w:val="000000"/>
                <w:szCs w:val="24"/>
              </w:rPr>
              <w:t>M-R-05-1-2</w:t>
            </w:r>
          </w:p>
        </w:tc>
        <w:tc>
          <w:tcPr>
            <w:tcW w:w="5370" w:type="dxa"/>
            <w:tcBorders>
              <w:left w:val="single" w:sz="4" w:space="0" w:color="auto"/>
            </w:tcBorders>
            <w:vAlign w:val="center"/>
          </w:tcPr>
          <w:p w:rsidR="00C15ACD" w:rsidRPr="00C15ACD" w:rsidRDefault="002C5D63" w:rsidP="004F1A22">
            <w:pPr>
              <w:ind w:firstLine="0"/>
              <w:jc w:val="center"/>
              <w:rPr>
                <w:szCs w:val="24"/>
              </w:rPr>
            </w:pPr>
            <w:r>
              <w:rPr>
                <w:szCs w:val="24"/>
              </w:rPr>
              <w:t>Незначительное уменьшение масштаба изображения</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25</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M-G-01-1-1</w:t>
            </w:r>
          </w:p>
        </w:tc>
        <w:tc>
          <w:tcPr>
            <w:tcW w:w="5370" w:type="dxa"/>
            <w:vAlign w:val="center"/>
          </w:tcPr>
          <w:p w:rsidR="00C15ACD" w:rsidRPr="00C15ACD" w:rsidRDefault="002C5D63" w:rsidP="004F1A22">
            <w:pPr>
              <w:ind w:firstLine="0"/>
              <w:jc w:val="center"/>
              <w:rPr>
                <w:szCs w:val="24"/>
              </w:rPr>
            </w:pPr>
            <w:r>
              <w:rPr>
                <w:szCs w:val="24"/>
              </w:rPr>
              <w:t>Уменьшение масштаба изображения</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26</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M-G-01-1-2</w:t>
            </w:r>
          </w:p>
        </w:tc>
        <w:tc>
          <w:tcPr>
            <w:tcW w:w="5370" w:type="dxa"/>
            <w:vAlign w:val="center"/>
          </w:tcPr>
          <w:p w:rsidR="00C15ACD" w:rsidRPr="00C15ACD" w:rsidRDefault="002C5D63" w:rsidP="004F1A22">
            <w:pPr>
              <w:ind w:firstLine="0"/>
              <w:jc w:val="center"/>
              <w:rPr>
                <w:szCs w:val="24"/>
              </w:rPr>
            </w:pPr>
            <w:r>
              <w:rPr>
                <w:szCs w:val="24"/>
              </w:rPr>
              <w:t>2 из 5-ти изображени</w:t>
            </w:r>
            <w:r w:rsidR="008F093B">
              <w:rPr>
                <w:szCs w:val="24"/>
              </w:rPr>
              <w:t>й зеркально развернуты, все фигуры пронумерованы, введены поля для ответа с нумерацией (в российской тетради ученикам не давалась нумерация, нужно было отметить фигуры)</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28</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M-D-03-1-1</w:t>
            </w:r>
          </w:p>
        </w:tc>
        <w:tc>
          <w:tcPr>
            <w:tcW w:w="5370" w:type="dxa"/>
            <w:vAlign w:val="center"/>
          </w:tcPr>
          <w:p w:rsidR="00C15ACD" w:rsidRPr="00CF1F7F" w:rsidRDefault="008F093B" w:rsidP="004F1A22">
            <w:pPr>
              <w:ind w:firstLine="0"/>
              <w:jc w:val="center"/>
              <w:rPr>
                <w:i/>
                <w:szCs w:val="24"/>
              </w:rPr>
            </w:pPr>
            <w:r w:rsidRPr="00CF1F7F">
              <w:rPr>
                <w:i/>
                <w:szCs w:val="24"/>
              </w:rPr>
              <w:t>Нет отличий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29</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M-D-03-1-2</w:t>
            </w:r>
          </w:p>
        </w:tc>
        <w:tc>
          <w:tcPr>
            <w:tcW w:w="5370" w:type="dxa"/>
            <w:vAlign w:val="center"/>
          </w:tcPr>
          <w:p w:rsidR="00C15ACD" w:rsidRPr="00C15ACD" w:rsidRDefault="008F093B" w:rsidP="004F1A22">
            <w:pPr>
              <w:ind w:firstLine="0"/>
              <w:jc w:val="center"/>
              <w:rPr>
                <w:szCs w:val="24"/>
              </w:rPr>
            </w:pPr>
            <w:r>
              <w:rPr>
                <w:szCs w:val="24"/>
              </w:rPr>
              <w:t>Варианты ответа «съехали» вверх относительно полей для ответа</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31</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M-D-05-1-1</w:t>
            </w:r>
          </w:p>
        </w:tc>
        <w:tc>
          <w:tcPr>
            <w:tcW w:w="5370" w:type="dxa"/>
            <w:vAlign w:val="center"/>
          </w:tcPr>
          <w:p w:rsidR="00C15ACD" w:rsidRPr="00CF1F7F" w:rsidRDefault="008F093B" w:rsidP="004F1A22">
            <w:pPr>
              <w:ind w:firstLine="0"/>
              <w:jc w:val="center"/>
              <w:rPr>
                <w:i/>
                <w:szCs w:val="24"/>
              </w:rPr>
            </w:pPr>
            <w:r w:rsidRPr="00CF1F7F">
              <w:rPr>
                <w:i/>
                <w:szCs w:val="24"/>
              </w:rPr>
              <w:t>Нет отличий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32</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M-D-05-1-2</w:t>
            </w:r>
          </w:p>
        </w:tc>
        <w:tc>
          <w:tcPr>
            <w:tcW w:w="5370" w:type="dxa"/>
            <w:vAlign w:val="center"/>
          </w:tcPr>
          <w:p w:rsidR="00C15ACD" w:rsidRPr="00CF1F7F" w:rsidRDefault="008F093B" w:rsidP="004F1A22">
            <w:pPr>
              <w:ind w:firstLine="0"/>
              <w:jc w:val="center"/>
              <w:rPr>
                <w:i/>
                <w:szCs w:val="24"/>
              </w:rPr>
            </w:pPr>
            <w:r w:rsidRPr="00CF1F7F">
              <w:rPr>
                <w:i/>
                <w:szCs w:val="24"/>
              </w:rPr>
              <w:t>Нет отличий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34</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M-D-08-1-1</w:t>
            </w:r>
          </w:p>
        </w:tc>
        <w:tc>
          <w:tcPr>
            <w:tcW w:w="5370" w:type="dxa"/>
            <w:vAlign w:val="center"/>
          </w:tcPr>
          <w:p w:rsidR="00C15ACD" w:rsidRPr="00CF1F7F" w:rsidRDefault="008F093B" w:rsidP="004F1A22">
            <w:pPr>
              <w:ind w:firstLine="0"/>
              <w:jc w:val="center"/>
              <w:rPr>
                <w:i/>
                <w:szCs w:val="24"/>
              </w:rPr>
            </w:pPr>
            <w:r w:rsidRPr="00CF1F7F">
              <w:rPr>
                <w:i/>
                <w:szCs w:val="24"/>
              </w:rPr>
              <w:t>Нет отличий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35</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M-D-08-1-2</w:t>
            </w:r>
          </w:p>
        </w:tc>
        <w:tc>
          <w:tcPr>
            <w:tcW w:w="5370" w:type="dxa"/>
            <w:vAlign w:val="center"/>
          </w:tcPr>
          <w:p w:rsidR="00C15ACD" w:rsidRPr="00CF1F7F" w:rsidRDefault="008F093B" w:rsidP="004F1A22">
            <w:pPr>
              <w:ind w:firstLine="0"/>
              <w:jc w:val="center"/>
              <w:rPr>
                <w:i/>
                <w:szCs w:val="24"/>
              </w:rPr>
            </w:pPr>
            <w:r w:rsidRPr="00CF1F7F">
              <w:rPr>
                <w:i/>
                <w:szCs w:val="24"/>
              </w:rPr>
              <w:t>Нет отличий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37</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M-R-03-1-1</w:t>
            </w:r>
          </w:p>
        </w:tc>
        <w:tc>
          <w:tcPr>
            <w:tcW w:w="5370" w:type="dxa"/>
            <w:vAlign w:val="center"/>
          </w:tcPr>
          <w:p w:rsidR="00C15ACD" w:rsidRPr="00C15ACD" w:rsidRDefault="008F093B" w:rsidP="004F1A22">
            <w:pPr>
              <w:ind w:firstLine="0"/>
              <w:jc w:val="center"/>
              <w:rPr>
                <w:szCs w:val="24"/>
              </w:rPr>
            </w:pPr>
            <w:r>
              <w:rPr>
                <w:szCs w:val="24"/>
              </w:rPr>
              <w:t>Варианты ответа «съехали» относительно полей, нет сокращений цветов (в российской тетради цвета сокращены, + приводится расшифровка сокращений)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38</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M-R-03-1-2</w:t>
            </w:r>
          </w:p>
        </w:tc>
        <w:tc>
          <w:tcPr>
            <w:tcW w:w="5370" w:type="dxa"/>
            <w:vAlign w:val="center"/>
          </w:tcPr>
          <w:p w:rsidR="00C15ACD" w:rsidRPr="00C15ACD" w:rsidRDefault="008F093B" w:rsidP="004F1A22">
            <w:pPr>
              <w:ind w:firstLine="0"/>
              <w:jc w:val="center"/>
              <w:rPr>
                <w:szCs w:val="24"/>
              </w:rPr>
            </w:pPr>
            <w:r>
              <w:rPr>
                <w:szCs w:val="24"/>
              </w:rPr>
              <w:t>Варианты ответа «съехали» относительно полей, нет сокращений цветов (в российской тетради цвета сокращены, + приводится расшифровка сокращений)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40</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M-C-05-1-1</w:t>
            </w:r>
          </w:p>
        </w:tc>
        <w:tc>
          <w:tcPr>
            <w:tcW w:w="5370" w:type="dxa"/>
            <w:vAlign w:val="center"/>
          </w:tcPr>
          <w:p w:rsidR="00C15ACD" w:rsidRPr="00CF1F7F" w:rsidRDefault="008F093B" w:rsidP="004F1A22">
            <w:pPr>
              <w:ind w:firstLine="0"/>
              <w:jc w:val="center"/>
              <w:rPr>
                <w:i/>
                <w:szCs w:val="24"/>
              </w:rPr>
            </w:pPr>
            <w:r w:rsidRPr="00CF1F7F">
              <w:rPr>
                <w:i/>
                <w:szCs w:val="24"/>
              </w:rPr>
              <w:t>Нет отличий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41</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M-C-05-1-2</w:t>
            </w:r>
          </w:p>
        </w:tc>
        <w:tc>
          <w:tcPr>
            <w:tcW w:w="5370" w:type="dxa"/>
            <w:vAlign w:val="center"/>
          </w:tcPr>
          <w:p w:rsidR="00C15ACD" w:rsidRPr="00CF1F7F" w:rsidRDefault="008F093B" w:rsidP="004F1A22">
            <w:pPr>
              <w:ind w:firstLine="0"/>
              <w:jc w:val="center"/>
              <w:rPr>
                <w:i/>
                <w:szCs w:val="24"/>
              </w:rPr>
            </w:pPr>
            <w:r w:rsidRPr="00CF1F7F">
              <w:rPr>
                <w:i/>
                <w:szCs w:val="24"/>
              </w:rPr>
              <w:t>Нет отличий</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43</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M-M-08-1-1</w:t>
            </w:r>
          </w:p>
        </w:tc>
        <w:tc>
          <w:tcPr>
            <w:tcW w:w="5370" w:type="dxa"/>
            <w:vAlign w:val="center"/>
          </w:tcPr>
          <w:p w:rsidR="00C15ACD" w:rsidRPr="00C15ACD" w:rsidRDefault="008F093B" w:rsidP="004F1A22">
            <w:pPr>
              <w:ind w:firstLine="0"/>
              <w:jc w:val="center"/>
              <w:rPr>
                <w:szCs w:val="24"/>
              </w:rPr>
            </w:pPr>
            <w:r>
              <w:rPr>
                <w:szCs w:val="24"/>
              </w:rPr>
              <w:t>Увеличение масштаба изображения (не связано с расчетами, которые нужно произвести)</w:t>
            </w:r>
          </w:p>
        </w:tc>
      </w:tr>
      <w:tr w:rsidR="00C15ACD" w:rsidRPr="00C15ACD" w:rsidTr="00CF1F7F">
        <w:trPr>
          <w:jc w:val="center"/>
        </w:trPr>
        <w:tc>
          <w:tcPr>
            <w:tcW w:w="981" w:type="dxa"/>
            <w:vAlign w:val="center"/>
          </w:tcPr>
          <w:p w:rsidR="00C15ACD" w:rsidRPr="00C15ACD" w:rsidRDefault="00C15ACD" w:rsidP="004F1A22">
            <w:pPr>
              <w:ind w:firstLine="0"/>
              <w:jc w:val="center"/>
              <w:rPr>
                <w:color w:val="000000"/>
                <w:szCs w:val="24"/>
              </w:rPr>
            </w:pPr>
            <w:r w:rsidRPr="00C15ACD">
              <w:rPr>
                <w:color w:val="000000"/>
                <w:szCs w:val="24"/>
              </w:rPr>
              <w:t>44</w:t>
            </w:r>
          </w:p>
        </w:tc>
        <w:tc>
          <w:tcPr>
            <w:tcW w:w="1832" w:type="dxa"/>
            <w:vAlign w:val="center"/>
          </w:tcPr>
          <w:p w:rsidR="00C15ACD" w:rsidRPr="00C15ACD" w:rsidRDefault="00C15ACD" w:rsidP="004F1A22">
            <w:pPr>
              <w:ind w:firstLine="0"/>
              <w:jc w:val="center"/>
              <w:rPr>
                <w:color w:val="000000"/>
                <w:szCs w:val="24"/>
              </w:rPr>
            </w:pPr>
            <w:r w:rsidRPr="00C15ACD">
              <w:rPr>
                <w:color w:val="000000"/>
                <w:szCs w:val="24"/>
              </w:rPr>
              <w:t>M-M-08-1-2</w:t>
            </w:r>
          </w:p>
        </w:tc>
        <w:tc>
          <w:tcPr>
            <w:tcW w:w="5370" w:type="dxa"/>
            <w:vAlign w:val="center"/>
          </w:tcPr>
          <w:p w:rsidR="00C15ACD" w:rsidRPr="00C15ACD" w:rsidRDefault="008F093B" w:rsidP="004F1A22">
            <w:pPr>
              <w:ind w:firstLine="0"/>
              <w:jc w:val="center"/>
              <w:rPr>
                <w:szCs w:val="24"/>
              </w:rPr>
            </w:pPr>
            <w:r>
              <w:rPr>
                <w:szCs w:val="24"/>
              </w:rPr>
              <w:t>Увеличение масштаба изображения (не связано с расчетами, которые нужно произвести)</w:t>
            </w:r>
          </w:p>
        </w:tc>
      </w:tr>
    </w:tbl>
    <w:p w:rsidR="00D26E57" w:rsidRDefault="00D26E57" w:rsidP="00684054">
      <w:pPr>
        <w:ind w:firstLine="0"/>
      </w:pPr>
    </w:p>
    <w:p w:rsidR="00D26E57" w:rsidRDefault="00D26E57">
      <w:r>
        <w:br w:type="page"/>
      </w:r>
    </w:p>
    <w:p w:rsidR="008F093B" w:rsidRDefault="008F093B" w:rsidP="00D26E57">
      <w:pPr>
        <w:ind w:firstLine="360"/>
      </w:pPr>
      <w:r>
        <w:lastRenderedPageBreak/>
        <w:t xml:space="preserve">Систематизируя информацию, представленную </w:t>
      </w:r>
      <w:r w:rsidRPr="00D26E57">
        <w:t>в таблице</w:t>
      </w:r>
      <w:r w:rsidR="00D26E57" w:rsidRPr="00D26E57">
        <w:t xml:space="preserve"> 9</w:t>
      </w:r>
      <w:r>
        <w:t xml:space="preserve"> </w:t>
      </w:r>
      <w:r w:rsidR="00CF1F7F">
        <w:t xml:space="preserve">можно сказать, что </w:t>
      </w:r>
      <w:r w:rsidR="00D81E30">
        <w:t>основные отличия в представлении заданий сводятся к:</w:t>
      </w:r>
    </w:p>
    <w:p w:rsidR="00D81E30" w:rsidRDefault="00D81E30" w:rsidP="00DD12C0">
      <w:pPr>
        <w:pStyle w:val="a3"/>
        <w:numPr>
          <w:ilvl w:val="0"/>
          <w:numId w:val="8"/>
        </w:numPr>
      </w:pPr>
      <w:r w:rsidRPr="00DD12C0">
        <w:rPr>
          <w:i/>
        </w:rPr>
        <w:t>Изменени</w:t>
      </w:r>
      <w:r w:rsidR="00EE566D">
        <w:rPr>
          <w:i/>
        </w:rPr>
        <w:t>ю</w:t>
      </w:r>
      <w:r w:rsidRPr="00DD12C0">
        <w:rPr>
          <w:i/>
        </w:rPr>
        <w:t xml:space="preserve"> масштабов рисунков в сторону упрощения расчетов</w:t>
      </w:r>
      <w:r>
        <w:t>. Изменены масштабы тех рисунков, которые используются для получения ответов в задании</w:t>
      </w:r>
      <w:r w:rsidR="00DD12C0">
        <w:t xml:space="preserve"> (которые используются для расчетов)</w:t>
      </w:r>
      <w:r>
        <w:t>. Во всех заданиях, где ученику даётся «линейка» с делениями для измерения требуемого объекта, деления этой линейки приведены в соо</w:t>
      </w:r>
      <w:r w:rsidR="001A707E">
        <w:t>тветствие реальным сантиметрам.</w:t>
      </w:r>
    </w:p>
    <w:p w:rsidR="001A707E" w:rsidRDefault="001A707E" w:rsidP="001E0037">
      <w:pPr>
        <w:pStyle w:val="a3"/>
        <w:ind w:left="142" w:firstLine="0"/>
      </w:pPr>
      <w:r>
        <w:rPr>
          <w:noProof/>
          <w:lang w:eastAsia="ru-RU"/>
        </w:rPr>
        <w:drawing>
          <wp:inline distT="0" distB="0" distL="0" distR="0" wp14:anchorId="6689A380" wp14:editId="4952408A">
            <wp:extent cx="6152515" cy="1581785"/>
            <wp:effectExtent l="0" t="0" r="63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6152515" cy="1581785"/>
                    </a:xfrm>
                    <a:prstGeom prst="rect">
                      <a:avLst/>
                    </a:prstGeom>
                  </pic:spPr>
                </pic:pic>
              </a:graphicData>
            </a:graphic>
          </wp:inline>
        </w:drawing>
      </w:r>
    </w:p>
    <w:p w:rsidR="001A707E" w:rsidRPr="00D26E57" w:rsidRDefault="001A707E" w:rsidP="00D26E57">
      <w:pPr>
        <w:pStyle w:val="a3"/>
        <w:ind w:firstLine="0"/>
        <w:jc w:val="center"/>
        <w:rPr>
          <w:i/>
        </w:rPr>
      </w:pPr>
      <w:r w:rsidRPr="00D26E57">
        <w:rPr>
          <w:b/>
          <w:i/>
        </w:rPr>
        <w:t>Рис</w:t>
      </w:r>
      <w:r w:rsidR="00D26E57" w:rsidRPr="00D26E57">
        <w:rPr>
          <w:b/>
          <w:i/>
        </w:rPr>
        <w:t xml:space="preserve"> 9</w:t>
      </w:r>
      <w:r w:rsidRPr="00D26E57">
        <w:rPr>
          <w:b/>
          <w:i/>
        </w:rPr>
        <w:t>.</w:t>
      </w:r>
      <w:r w:rsidRPr="00D26E57">
        <w:rPr>
          <w:i/>
        </w:rPr>
        <w:t xml:space="preserve"> Пример задания с изменением масштабов рисунка</w:t>
      </w:r>
    </w:p>
    <w:p w:rsidR="00D81E30" w:rsidRDefault="00D81E30" w:rsidP="00DD12C0">
      <w:pPr>
        <w:pStyle w:val="a3"/>
        <w:numPr>
          <w:ilvl w:val="0"/>
          <w:numId w:val="8"/>
        </w:numPr>
      </w:pPr>
      <w:r w:rsidRPr="00DD12C0">
        <w:rPr>
          <w:i/>
        </w:rPr>
        <w:t>Изменени</w:t>
      </w:r>
      <w:r w:rsidR="00EE566D">
        <w:rPr>
          <w:i/>
        </w:rPr>
        <w:t>ю</w:t>
      </w:r>
      <w:r w:rsidRPr="00DD12C0">
        <w:rPr>
          <w:i/>
        </w:rPr>
        <w:t xml:space="preserve"> формы записи правильного ответа</w:t>
      </w:r>
      <w:r>
        <w:t xml:space="preserve">. </w:t>
      </w:r>
    </w:p>
    <w:p w:rsidR="00DD12C0" w:rsidRDefault="00DD12C0" w:rsidP="00DD12C0">
      <w:pPr>
        <w:pStyle w:val="a3"/>
        <w:numPr>
          <w:ilvl w:val="0"/>
          <w:numId w:val="9"/>
        </w:numPr>
        <w:ind w:hanging="11"/>
      </w:pPr>
      <w:r>
        <w:t xml:space="preserve">Расположение вариантов ответа </w:t>
      </w:r>
      <w:r w:rsidR="003B60A3">
        <w:t>в две строки</w:t>
      </w:r>
      <w:r>
        <w:t>, вместо одной строки</w:t>
      </w:r>
    </w:p>
    <w:p w:rsidR="00DD12C0" w:rsidRDefault="00DD12C0" w:rsidP="00DD12C0">
      <w:pPr>
        <w:pStyle w:val="a3"/>
        <w:numPr>
          <w:ilvl w:val="0"/>
          <w:numId w:val="9"/>
        </w:numPr>
        <w:ind w:hanging="11"/>
      </w:pPr>
      <w:r>
        <w:t>Введение дополнительной нумерации объектов, которой не было в российской тетради.</w:t>
      </w:r>
    </w:p>
    <w:p w:rsidR="001A707E" w:rsidRDefault="001A707E" w:rsidP="001E0037">
      <w:pPr>
        <w:pStyle w:val="a3"/>
        <w:ind w:left="0" w:firstLine="0"/>
        <w:jc w:val="center"/>
      </w:pPr>
      <w:r>
        <w:rPr>
          <w:noProof/>
          <w:lang w:eastAsia="ru-RU"/>
        </w:rPr>
        <w:drawing>
          <wp:inline distT="0" distB="0" distL="0" distR="0" wp14:anchorId="7382BC35" wp14:editId="797B216E">
            <wp:extent cx="6152515" cy="872490"/>
            <wp:effectExtent l="0" t="0" r="635"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6152515" cy="872490"/>
                    </a:xfrm>
                    <a:prstGeom prst="rect">
                      <a:avLst/>
                    </a:prstGeom>
                  </pic:spPr>
                </pic:pic>
              </a:graphicData>
            </a:graphic>
          </wp:inline>
        </w:drawing>
      </w:r>
    </w:p>
    <w:p w:rsidR="001A707E" w:rsidRDefault="001A707E" w:rsidP="001E0037">
      <w:pPr>
        <w:pStyle w:val="a3"/>
        <w:ind w:left="142" w:firstLine="0"/>
      </w:pPr>
      <w:r>
        <w:rPr>
          <w:noProof/>
          <w:lang w:eastAsia="ru-RU"/>
        </w:rPr>
        <w:drawing>
          <wp:inline distT="0" distB="0" distL="0" distR="0" wp14:anchorId="03BE739F" wp14:editId="3C665B93">
            <wp:extent cx="6152515" cy="1366520"/>
            <wp:effectExtent l="0" t="0" r="635"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6152515" cy="1366520"/>
                    </a:xfrm>
                    <a:prstGeom prst="rect">
                      <a:avLst/>
                    </a:prstGeom>
                  </pic:spPr>
                </pic:pic>
              </a:graphicData>
            </a:graphic>
          </wp:inline>
        </w:drawing>
      </w:r>
    </w:p>
    <w:p w:rsidR="001A707E" w:rsidRPr="00D26E57" w:rsidRDefault="001A707E" w:rsidP="00D26E57">
      <w:pPr>
        <w:pStyle w:val="a3"/>
        <w:ind w:firstLine="0"/>
        <w:jc w:val="center"/>
        <w:rPr>
          <w:i/>
        </w:rPr>
      </w:pPr>
      <w:r w:rsidRPr="00D26E57">
        <w:rPr>
          <w:b/>
          <w:i/>
        </w:rPr>
        <w:t>Рис</w:t>
      </w:r>
      <w:r w:rsidR="00D26E57" w:rsidRPr="00D26E57">
        <w:rPr>
          <w:b/>
          <w:i/>
        </w:rPr>
        <w:t xml:space="preserve"> 10</w:t>
      </w:r>
      <w:r w:rsidRPr="00D26E57">
        <w:rPr>
          <w:b/>
          <w:i/>
        </w:rPr>
        <w:t>.</w:t>
      </w:r>
      <w:r w:rsidRPr="00D26E57">
        <w:rPr>
          <w:i/>
        </w:rPr>
        <w:t xml:space="preserve"> Пример заданий с изменением формы записи вариантов ответа</w:t>
      </w:r>
    </w:p>
    <w:p w:rsidR="00DD12C0" w:rsidRDefault="00DD12C0" w:rsidP="00DD12C0">
      <w:pPr>
        <w:pStyle w:val="a3"/>
        <w:numPr>
          <w:ilvl w:val="0"/>
          <w:numId w:val="8"/>
        </w:numPr>
      </w:pPr>
      <w:r w:rsidRPr="00DD12C0">
        <w:rPr>
          <w:i/>
        </w:rPr>
        <w:t>Все изображения имеют более чёткие линии, по сравнению с российской тетрадью</w:t>
      </w:r>
      <w:r>
        <w:t>.</w:t>
      </w:r>
    </w:p>
    <w:p w:rsidR="00DD12C0" w:rsidRDefault="00DD12C0" w:rsidP="00DD12C0">
      <w:pPr>
        <w:pStyle w:val="a3"/>
        <w:numPr>
          <w:ilvl w:val="0"/>
          <w:numId w:val="8"/>
        </w:numPr>
      </w:pPr>
      <w:r w:rsidRPr="00DD12C0">
        <w:rPr>
          <w:i/>
        </w:rPr>
        <w:t>Поля для ответов и варианты ответа, им соответствующие, не располагаются на одной строке</w:t>
      </w:r>
      <w:r w:rsidR="001A707E">
        <w:t xml:space="preserve"> </w:t>
      </w:r>
    </w:p>
    <w:p w:rsidR="00DD12C0" w:rsidRDefault="00DD12C0" w:rsidP="00DD12C0">
      <w:pPr>
        <w:ind w:firstLine="0"/>
        <w:jc w:val="center"/>
      </w:pPr>
    </w:p>
    <w:p w:rsidR="00DD12C0" w:rsidRDefault="00E848E1" w:rsidP="00E848E1">
      <w:pPr>
        <w:ind w:firstLine="0"/>
      </w:pPr>
      <w:r>
        <w:lastRenderedPageBreak/>
        <w:t>По результатам описанного выше анализа</w:t>
      </w:r>
      <w:r w:rsidR="00AA0DAA">
        <w:t xml:space="preserve"> мы исключили из дальнейшей работы все задания 3-его уровня и блок заданий </w:t>
      </w:r>
      <w:r w:rsidR="00AA0DAA" w:rsidRPr="00DD12C0">
        <w:rPr>
          <w:color w:val="000000"/>
          <w:szCs w:val="24"/>
        </w:rPr>
        <w:t>M-M-02-1</w:t>
      </w:r>
      <w:r w:rsidR="00AA0DAA">
        <w:rPr>
          <w:color w:val="000000"/>
          <w:szCs w:val="24"/>
        </w:rPr>
        <w:t>, поскольку они проверяют различные темы в России и Таджикистане. Д</w:t>
      </w:r>
      <w:r>
        <w:t>альнейшая работа будет проводит</w:t>
      </w:r>
      <w:r w:rsidR="00AA0DAA">
        <w:t>ь</w:t>
      </w:r>
      <w:r>
        <w:t xml:space="preserve">ся со следующими заданиями: </w:t>
      </w:r>
    </w:p>
    <w:p w:rsidR="004F1A22" w:rsidRDefault="004F1A22" w:rsidP="004F1A22">
      <w:pPr>
        <w:pStyle w:val="a3"/>
        <w:numPr>
          <w:ilvl w:val="0"/>
          <w:numId w:val="12"/>
        </w:numPr>
        <w:spacing w:line="240" w:lineRule="auto"/>
        <w:ind w:left="714" w:hanging="357"/>
      </w:pPr>
      <w:r>
        <w:t>M-C-01-1-1</w:t>
      </w:r>
    </w:p>
    <w:p w:rsidR="004F1A22" w:rsidRDefault="004F1A22" w:rsidP="004F1A22">
      <w:pPr>
        <w:pStyle w:val="a3"/>
        <w:numPr>
          <w:ilvl w:val="0"/>
          <w:numId w:val="12"/>
        </w:numPr>
        <w:spacing w:line="240" w:lineRule="auto"/>
        <w:ind w:left="714" w:hanging="357"/>
      </w:pPr>
      <w:r>
        <w:t>M-C-01-1-2</w:t>
      </w:r>
    </w:p>
    <w:p w:rsidR="004F1A22" w:rsidRDefault="004F1A22" w:rsidP="004F1A22">
      <w:pPr>
        <w:pStyle w:val="a3"/>
        <w:numPr>
          <w:ilvl w:val="0"/>
          <w:numId w:val="12"/>
        </w:numPr>
        <w:spacing w:line="240" w:lineRule="auto"/>
        <w:ind w:left="714" w:hanging="357"/>
      </w:pPr>
      <w:r>
        <w:t>M-C-03-1-1</w:t>
      </w:r>
    </w:p>
    <w:p w:rsidR="004F1A22" w:rsidRDefault="004F1A22" w:rsidP="004F1A22">
      <w:pPr>
        <w:pStyle w:val="a3"/>
        <w:numPr>
          <w:ilvl w:val="0"/>
          <w:numId w:val="12"/>
        </w:numPr>
        <w:spacing w:line="240" w:lineRule="auto"/>
        <w:ind w:left="714" w:hanging="357"/>
      </w:pPr>
      <w:r>
        <w:t>M-C-03-1-2</w:t>
      </w:r>
    </w:p>
    <w:p w:rsidR="004F1A22" w:rsidRDefault="004F1A22" w:rsidP="004F1A22">
      <w:pPr>
        <w:pStyle w:val="a3"/>
        <w:numPr>
          <w:ilvl w:val="0"/>
          <w:numId w:val="12"/>
        </w:numPr>
        <w:spacing w:line="240" w:lineRule="auto"/>
        <w:ind w:left="714" w:hanging="357"/>
      </w:pPr>
      <w:r>
        <w:t>M-M-03-1-1</w:t>
      </w:r>
    </w:p>
    <w:p w:rsidR="004F1A22" w:rsidRDefault="004F1A22" w:rsidP="004F1A22">
      <w:pPr>
        <w:pStyle w:val="a3"/>
        <w:numPr>
          <w:ilvl w:val="0"/>
          <w:numId w:val="12"/>
        </w:numPr>
        <w:spacing w:line="240" w:lineRule="auto"/>
        <w:ind w:left="714" w:hanging="357"/>
      </w:pPr>
      <w:r>
        <w:t>M-M-03-1-2</w:t>
      </w:r>
    </w:p>
    <w:p w:rsidR="004F1A22" w:rsidRDefault="004F1A22" w:rsidP="004F1A22">
      <w:pPr>
        <w:pStyle w:val="a3"/>
        <w:numPr>
          <w:ilvl w:val="0"/>
          <w:numId w:val="12"/>
        </w:numPr>
        <w:spacing w:line="240" w:lineRule="auto"/>
        <w:ind w:left="714" w:hanging="357"/>
      </w:pPr>
      <w:r>
        <w:t>M-M-06-1-1</w:t>
      </w:r>
    </w:p>
    <w:p w:rsidR="004F1A22" w:rsidRDefault="004F1A22" w:rsidP="004F1A22">
      <w:pPr>
        <w:pStyle w:val="a3"/>
        <w:numPr>
          <w:ilvl w:val="0"/>
          <w:numId w:val="12"/>
        </w:numPr>
        <w:spacing w:line="240" w:lineRule="auto"/>
        <w:ind w:left="714" w:hanging="357"/>
      </w:pPr>
      <w:r>
        <w:t>M-M-06-1-2</w:t>
      </w:r>
    </w:p>
    <w:p w:rsidR="004F1A22" w:rsidRPr="004F1A22" w:rsidRDefault="004F1A22" w:rsidP="004F1A22">
      <w:pPr>
        <w:pStyle w:val="a3"/>
        <w:numPr>
          <w:ilvl w:val="0"/>
          <w:numId w:val="12"/>
        </w:numPr>
        <w:spacing w:line="240" w:lineRule="auto"/>
        <w:ind w:left="714" w:hanging="357"/>
        <w:rPr>
          <w:lang w:val="en-US"/>
        </w:rPr>
      </w:pPr>
      <w:r w:rsidRPr="004F1A22">
        <w:rPr>
          <w:lang w:val="en-US"/>
        </w:rPr>
        <w:t>M-M-11-1-1</w:t>
      </w:r>
    </w:p>
    <w:p w:rsidR="004F1A22" w:rsidRPr="004F1A22" w:rsidRDefault="004F1A22" w:rsidP="004F1A22">
      <w:pPr>
        <w:pStyle w:val="a3"/>
        <w:numPr>
          <w:ilvl w:val="0"/>
          <w:numId w:val="12"/>
        </w:numPr>
        <w:spacing w:line="240" w:lineRule="auto"/>
        <w:ind w:left="714" w:hanging="357"/>
        <w:rPr>
          <w:lang w:val="en-US"/>
        </w:rPr>
      </w:pPr>
      <w:r w:rsidRPr="004F1A22">
        <w:rPr>
          <w:lang w:val="en-US"/>
        </w:rPr>
        <w:t>M-M-11-1-2</w:t>
      </w:r>
    </w:p>
    <w:p w:rsidR="004F1A22" w:rsidRPr="004F1A22" w:rsidRDefault="004F1A22" w:rsidP="004F1A22">
      <w:pPr>
        <w:pStyle w:val="a3"/>
        <w:numPr>
          <w:ilvl w:val="0"/>
          <w:numId w:val="12"/>
        </w:numPr>
        <w:spacing w:line="240" w:lineRule="auto"/>
        <w:ind w:left="714" w:hanging="357"/>
        <w:rPr>
          <w:lang w:val="en-US"/>
        </w:rPr>
      </w:pPr>
      <w:r w:rsidRPr="004F1A22">
        <w:rPr>
          <w:lang w:val="en-US"/>
        </w:rPr>
        <w:t>M-R-02-1-1</w:t>
      </w:r>
    </w:p>
    <w:p w:rsidR="004F1A22" w:rsidRPr="004F1A22" w:rsidRDefault="004F1A22" w:rsidP="004F1A22">
      <w:pPr>
        <w:pStyle w:val="a3"/>
        <w:numPr>
          <w:ilvl w:val="0"/>
          <w:numId w:val="12"/>
        </w:numPr>
        <w:spacing w:line="240" w:lineRule="auto"/>
        <w:ind w:left="714" w:hanging="357"/>
        <w:rPr>
          <w:lang w:val="en-US"/>
        </w:rPr>
      </w:pPr>
      <w:r w:rsidRPr="004F1A22">
        <w:rPr>
          <w:lang w:val="en-US"/>
        </w:rPr>
        <w:t>M-R-02-1-2</w:t>
      </w:r>
    </w:p>
    <w:p w:rsidR="004F1A22" w:rsidRPr="004F1A22" w:rsidRDefault="004F1A22" w:rsidP="004F1A22">
      <w:pPr>
        <w:pStyle w:val="a3"/>
        <w:numPr>
          <w:ilvl w:val="0"/>
          <w:numId w:val="12"/>
        </w:numPr>
        <w:spacing w:line="240" w:lineRule="auto"/>
        <w:ind w:left="714" w:hanging="357"/>
        <w:rPr>
          <w:lang w:val="en-US"/>
        </w:rPr>
      </w:pPr>
      <w:r w:rsidRPr="004F1A22">
        <w:rPr>
          <w:lang w:val="en-US"/>
        </w:rPr>
        <w:t>M-R-05-1-1</w:t>
      </w:r>
    </w:p>
    <w:p w:rsidR="004F1A22" w:rsidRPr="004F1A22" w:rsidRDefault="004F1A22" w:rsidP="004F1A22">
      <w:pPr>
        <w:pStyle w:val="a3"/>
        <w:numPr>
          <w:ilvl w:val="0"/>
          <w:numId w:val="12"/>
        </w:numPr>
        <w:spacing w:line="240" w:lineRule="auto"/>
        <w:ind w:left="714" w:hanging="357"/>
        <w:rPr>
          <w:lang w:val="en-US"/>
        </w:rPr>
      </w:pPr>
      <w:r w:rsidRPr="004F1A22">
        <w:rPr>
          <w:lang w:val="en-US"/>
        </w:rPr>
        <w:t>M-R-05-1-2</w:t>
      </w:r>
    </w:p>
    <w:p w:rsidR="004F1A22" w:rsidRPr="004F1A22" w:rsidRDefault="004F1A22" w:rsidP="004F1A22">
      <w:pPr>
        <w:pStyle w:val="a3"/>
        <w:numPr>
          <w:ilvl w:val="0"/>
          <w:numId w:val="12"/>
        </w:numPr>
        <w:spacing w:line="240" w:lineRule="auto"/>
        <w:ind w:left="714" w:hanging="357"/>
        <w:rPr>
          <w:lang w:val="en-US"/>
        </w:rPr>
      </w:pPr>
      <w:r w:rsidRPr="004F1A22">
        <w:rPr>
          <w:lang w:val="en-US"/>
        </w:rPr>
        <w:t>M-G-01-1-1</w:t>
      </w:r>
    </w:p>
    <w:p w:rsidR="004F1A22" w:rsidRPr="004F1A22" w:rsidRDefault="004F1A22" w:rsidP="004F1A22">
      <w:pPr>
        <w:pStyle w:val="a3"/>
        <w:numPr>
          <w:ilvl w:val="0"/>
          <w:numId w:val="12"/>
        </w:numPr>
        <w:spacing w:line="240" w:lineRule="auto"/>
        <w:ind w:left="714" w:hanging="357"/>
        <w:rPr>
          <w:lang w:val="en-US"/>
        </w:rPr>
      </w:pPr>
      <w:r w:rsidRPr="004F1A22">
        <w:rPr>
          <w:lang w:val="en-US"/>
        </w:rPr>
        <w:t>M-G-01-1-2</w:t>
      </w:r>
    </w:p>
    <w:p w:rsidR="004F1A22" w:rsidRPr="004F1A22" w:rsidRDefault="004F1A22" w:rsidP="004F1A22">
      <w:pPr>
        <w:pStyle w:val="a3"/>
        <w:numPr>
          <w:ilvl w:val="0"/>
          <w:numId w:val="12"/>
        </w:numPr>
        <w:spacing w:line="240" w:lineRule="auto"/>
        <w:ind w:left="714" w:hanging="357"/>
        <w:rPr>
          <w:lang w:val="en-US"/>
        </w:rPr>
      </w:pPr>
      <w:r w:rsidRPr="004F1A22">
        <w:rPr>
          <w:lang w:val="en-US"/>
        </w:rPr>
        <w:t>M-D-03-1-1</w:t>
      </w:r>
    </w:p>
    <w:p w:rsidR="004F1A22" w:rsidRPr="004F1A22" w:rsidRDefault="004F1A22" w:rsidP="004F1A22">
      <w:pPr>
        <w:pStyle w:val="a3"/>
        <w:numPr>
          <w:ilvl w:val="0"/>
          <w:numId w:val="12"/>
        </w:numPr>
        <w:spacing w:line="240" w:lineRule="auto"/>
        <w:ind w:left="714" w:hanging="357"/>
        <w:rPr>
          <w:lang w:val="en-US"/>
        </w:rPr>
      </w:pPr>
      <w:r w:rsidRPr="004F1A22">
        <w:rPr>
          <w:lang w:val="en-US"/>
        </w:rPr>
        <w:t>M-D-03-1-2</w:t>
      </w:r>
    </w:p>
    <w:p w:rsidR="004F1A22" w:rsidRPr="004F1A22" w:rsidRDefault="004F1A22" w:rsidP="004F1A22">
      <w:pPr>
        <w:pStyle w:val="a3"/>
        <w:numPr>
          <w:ilvl w:val="0"/>
          <w:numId w:val="12"/>
        </w:numPr>
        <w:spacing w:line="240" w:lineRule="auto"/>
        <w:ind w:left="714" w:hanging="357"/>
        <w:rPr>
          <w:lang w:val="en-US"/>
        </w:rPr>
      </w:pPr>
      <w:r w:rsidRPr="004F1A22">
        <w:rPr>
          <w:lang w:val="en-US"/>
        </w:rPr>
        <w:t>M-D-05-1-1</w:t>
      </w:r>
    </w:p>
    <w:p w:rsidR="004F1A22" w:rsidRPr="004F1A22" w:rsidRDefault="004F1A22" w:rsidP="004F1A22">
      <w:pPr>
        <w:pStyle w:val="a3"/>
        <w:numPr>
          <w:ilvl w:val="0"/>
          <w:numId w:val="12"/>
        </w:numPr>
        <w:spacing w:line="240" w:lineRule="auto"/>
        <w:ind w:left="714" w:hanging="357"/>
        <w:rPr>
          <w:lang w:val="en-US"/>
        </w:rPr>
      </w:pPr>
      <w:r w:rsidRPr="004F1A22">
        <w:rPr>
          <w:lang w:val="en-US"/>
        </w:rPr>
        <w:t>M-D-05-1-2</w:t>
      </w:r>
    </w:p>
    <w:p w:rsidR="004F1A22" w:rsidRPr="004F1A22" w:rsidRDefault="004F1A22" w:rsidP="004F1A22">
      <w:pPr>
        <w:pStyle w:val="a3"/>
        <w:numPr>
          <w:ilvl w:val="0"/>
          <w:numId w:val="12"/>
        </w:numPr>
        <w:spacing w:line="240" w:lineRule="auto"/>
        <w:ind w:left="714" w:hanging="357"/>
        <w:rPr>
          <w:lang w:val="en-US"/>
        </w:rPr>
      </w:pPr>
      <w:r w:rsidRPr="004F1A22">
        <w:rPr>
          <w:lang w:val="en-US"/>
        </w:rPr>
        <w:t>M-D-08-1-1</w:t>
      </w:r>
    </w:p>
    <w:p w:rsidR="004F1A22" w:rsidRPr="004F1A22" w:rsidRDefault="004F1A22" w:rsidP="004F1A22">
      <w:pPr>
        <w:pStyle w:val="a3"/>
        <w:numPr>
          <w:ilvl w:val="0"/>
          <w:numId w:val="12"/>
        </w:numPr>
        <w:spacing w:line="240" w:lineRule="auto"/>
        <w:ind w:left="714" w:hanging="357"/>
        <w:rPr>
          <w:lang w:val="en-US"/>
        </w:rPr>
      </w:pPr>
      <w:r w:rsidRPr="004F1A22">
        <w:rPr>
          <w:lang w:val="en-US"/>
        </w:rPr>
        <w:t>M-D-08-1-2</w:t>
      </w:r>
    </w:p>
    <w:p w:rsidR="004F1A22" w:rsidRPr="004F1A22" w:rsidRDefault="004F1A22" w:rsidP="004F1A22">
      <w:pPr>
        <w:pStyle w:val="a3"/>
        <w:numPr>
          <w:ilvl w:val="0"/>
          <w:numId w:val="12"/>
        </w:numPr>
        <w:spacing w:line="240" w:lineRule="auto"/>
        <w:ind w:left="714" w:hanging="357"/>
        <w:rPr>
          <w:lang w:val="en-US"/>
        </w:rPr>
      </w:pPr>
      <w:r w:rsidRPr="004F1A22">
        <w:rPr>
          <w:lang w:val="en-US"/>
        </w:rPr>
        <w:t>M-R-03-1-1</w:t>
      </w:r>
    </w:p>
    <w:p w:rsidR="004F1A22" w:rsidRDefault="004F1A22" w:rsidP="004F1A22">
      <w:pPr>
        <w:pStyle w:val="a3"/>
        <w:numPr>
          <w:ilvl w:val="0"/>
          <w:numId w:val="12"/>
        </w:numPr>
        <w:spacing w:line="240" w:lineRule="auto"/>
        <w:ind w:left="714" w:hanging="357"/>
      </w:pPr>
      <w:r>
        <w:t>M-R-03-1-2</w:t>
      </w:r>
    </w:p>
    <w:p w:rsidR="004F1A22" w:rsidRDefault="004F1A22" w:rsidP="004F1A22">
      <w:pPr>
        <w:pStyle w:val="a3"/>
        <w:numPr>
          <w:ilvl w:val="0"/>
          <w:numId w:val="12"/>
        </w:numPr>
        <w:spacing w:line="240" w:lineRule="auto"/>
        <w:ind w:left="714" w:hanging="357"/>
      </w:pPr>
      <w:r>
        <w:t>M-C-05-1-1</w:t>
      </w:r>
    </w:p>
    <w:p w:rsidR="004F1A22" w:rsidRDefault="004F1A22" w:rsidP="004F1A22">
      <w:pPr>
        <w:pStyle w:val="a3"/>
        <w:numPr>
          <w:ilvl w:val="0"/>
          <w:numId w:val="12"/>
        </w:numPr>
        <w:spacing w:line="240" w:lineRule="auto"/>
        <w:ind w:left="714" w:hanging="357"/>
      </w:pPr>
      <w:r>
        <w:t>M-C-05-1-2</w:t>
      </w:r>
    </w:p>
    <w:p w:rsidR="004F1A22" w:rsidRDefault="004F1A22" w:rsidP="004F1A22">
      <w:pPr>
        <w:pStyle w:val="a3"/>
        <w:numPr>
          <w:ilvl w:val="0"/>
          <w:numId w:val="12"/>
        </w:numPr>
        <w:spacing w:line="240" w:lineRule="auto"/>
        <w:ind w:left="714" w:hanging="357"/>
      </w:pPr>
      <w:r>
        <w:t>M-M-08-1-1</w:t>
      </w:r>
    </w:p>
    <w:p w:rsidR="004F1A22" w:rsidRDefault="004F1A22" w:rsidP="004F1A22">
      <w:pPr>
        <w:pStyle w:val="a3"/>
        <w:numPr>
          <w:ilvl w:val="0"/>
          <w:numId w:val="12"/>
        </w:numPr>
        <w:spacing w:line="240" w:lineRule="auto"/>
        <w:ind w:left="714" w:hanging="357"/>
      </w:pPr>
      <w:r>
        <w:t>M-M-08-1-2</w:t>
      </w:r>
    </w:p>
    <w:p w:rsidR="001A707E" w:rsidRDefault="001A707E" w:rsidP="004F1A22">
      <w:r>
        <w:t>Прежде, чем перейти к объединению российских и таджикских данных нам хотелось бы обозначить логику исследования перевода и визуального представления заданий.</w:t>
      </w:r>
    </w:p>
    <w:p w:rsidR="001A707E" w:rsidRDefault="001A707E" w:rsidP="001A707E">
      <w:pPr>
        <w:pStyle w:val="a3"/>
        <w:numPr>
          <w:ilvl w:val="0"/>
          <w:numId w:val="41"/>
        </w:numPr>
      </w:pPr>
      <w:r>
        <w:t>Исследование документов по локализации и адаптации теста: выделение заданий, имеющих существенную и незначительную разницу в формулировках, а также заданий, которые с точки зрения языка переведены точно.</w:t>
      </w:r>
    </w:p>
    <w:p w:rsidR="001A707E" w:rsidRDefault="001A707E" w:rsidP="001A707E">
      <w:pPr>
        <w:pStyle w:val="a3"/>
        <w:numPr>
          <w:ilvl w:val="0"/>
          <w:numId w:val="41"/>
        </w:numPr>
      </w:pPr>
      <w:r>
        <w:t xml:space="preserve">Привлечение специалиста, владеющего обоими языками для проверки пункта 1. Для этого специалиста просили заново перевести задания из таджикской тетради на русский язык. </w:t>
      </w:r>
      <w:r w:rsidR="006C7872">
        <w:t>Изменения классифицировались по трём типам, сравнивались с результатами, полученными в ходе анализа документов.</w:t>
      </w:r>
    </w:p>
    <w:p w:rsidR="006C7872" w:rsidRDefault="006C7872" w:rsidP="001A707E">
      <w:pPr>
        <w:pStyle w:val="a3"/>
        <w:numPr>
          <w:ilvl w:val="0"/>
          <w:numId w:val="41"/>
        </w:numPr>
      </w:pPr>
      <w:r>
        <w:t>Для оценки разницы в визуальном представлении заданий использовались только анкеты опросника (тетради). Для каждого задания любые изменения в визуальном представлении задания фиксировались в таблицу, затем выделялись группы параметров, по которым отличаются р</w:t>
      </w:r>
      <w:r w:rsidR="00455E42">
        <w:t>оссийская и таджикская тетради.</w:t>
      </w:r>
    </w:p>
    <w:p w:rsidR="00455E42" w:rsidRDefault="00455E42" w:rsidP="00455E42">
      <w:pPr>
        <w:pStyle w:val="a3"/>
        <w:ind w:left="1069" w:firstLine="0"/>
      </w:pPr>
    </w:p>
    <w:p w:rsidR="001A707E" w:rsidRDefault="00455E42" w:rsidP="00455E42">
      <w:pPr>
        <w:pStyle w:val="3"/>
      </w:pPr>
      <w:bookmarkStart w:id="28" w:name="_Toc390170933"/>
      <w:r>
        <w:t>2.2.2 Психометрический анализ объединённых данных</w:t>
      </w:r>
      <w:bookmarkEnd w:id="28"/>
    </w:p>
    <w:p w:rsidR="004F1A22" w:rsidRPr="001E0037" w:rsidRDefault="006C7872" w:rsidP="004F1A22">
      <w:pPr>
        <w:rPr>
          <w:b/>
        </w:rPr>
      </w:pPr>
      <w:r>
        <w:t>Данные по</w:t>
      </w:r>
      <w:r w:rsidR="004F1A22">
        <w:t xml:space="preserve"> 28-ми заданиям из России и Таджикистана были объединены в одну выборку, которая была проверена на соответствие модели Раша.</w:t>
      </w:r>
      <w:r w:rsidR="00AA0DAA">
        <w:t xml:space="preserve"> Общий размер выборки составил 816 учеников.</w:t>
      </w:r>
    </w:p>
    <w:p w:rsidR="00474AC1" w:rsidRPr="001E0037" w:rsidRDefault="00474AC1" w:rsidP="00474AC1">
      <w:pPr>
        <w:jc w:val="right"/>
        <w:rPr>
          <w:i/>
        </w:rPr>
      </w:pPr>
      <w:r w:rsidRPr="001E0037">
        <w:rPr>
          <w:b/>
          <w:i/>
        </w:rPr>
        <w:t xml:space="preserve">Таблица </w:t>
      </w:r>
      <w:r w:rsidR="001E0037" w:rsidRPr="001E0037">
        <w:rPr>
          <w:b/>
          <w:i/>
        </w:rPr>
        <w:t>10</w:t>
      </w:r>
      <w:r w:rsidRPr="001E0037">
        <w:rPr>
          <w:b/>
          <w:i/>
        </w:rPr>
        <w:t>.</w:t>
      </w:r>
      <w:r w:rsidRPr="001E0037">
        <w:rPr>
          <w:i/>
        </w:rPr>
        <w:t xml:space="preserve"> Согласие данных с моделью </w:t>
      </w:r>
      <w:r w:rsidR="001A707E" w:rsidRPr="001E0037">
        <w:rPr>
          <w:i/>
        </w:rPr>
        <w:t>объединённых данных</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416"/>
        <w:gridCol w:w="1155"/>
        <w:gridCol w:w="1113"/>
        <w:gridCol w:w="1068"/>
        <w:gridCol w:w="936"/>
        <w:gridCol w:w="796"/>
        <w:gridCol w:w="744"/>
        <w:gridCol w:w="930"/>
        <w:gridCol w:w="930"/>
      </w:tblGrid>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код задания</w:t>
            </w:r>
          </w:p>
        </w:tc>
        <w:tc>
          <w:tcPr>
            <w:tcW w:w="1155"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трудность</w:t>
            </w:r>
          </w:p>
        </w:tc>
        <w:tc>
          <w:tcPr>
            <w:tcW w:w="1113"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число учеников</w:t>
            </w:r>
          </w:p>
        </w:tc>
        <w:tc>
          <w:tcPr>
            <w:tcW w:w="1068"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ответили верно</w:t>
            </w:r>
          </w:p>
        </w:tc>
        <w:tc>
          <w:tcPr>
            <w:tcW w:w="93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ошибка</w:t>
            </w:r>
          </w:p>
        </w:tc>
        <w:tc>
          <w:tcPr>
            <w:tcW w:w="79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INFIT.</w:t>
            </w:r>
            <w:r>
              <w:rPr>
                <w:rFonts w:ascii="Calibri" w:eastAsia="Times New Roman" w:hAnsi="Calibri" w:cs="Calibri"/>
                <w:color w:val="000000"/>
                <w:sz w:val="22"/>
                <w:lang w:eastAsia="ru-RU"/>
              </w:rPr>
              <w:t xml:space="preserve"> </w:t>
            </w:r>
            <w:r w:rsidRPr="00F7226C">
              <w:rPr>
                <w:rFonts w:ascii="Calibri" w:eastAsia="Times New Roman" w:hAnsi="Calibri" w:cs="Calibri"/>
                <w:color w:val="000000"/>
                <w:sz w:val="22"/>
                <w:lang w:eastAsia="ru-RU"/>
              </w:rPr>
              <w:t>MNSQ</w:t>
            </w:r>
          </w:p>
        </w:tc>
        <w:tc>
          <w:tcPr>
            <w:tcW w:w="744"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INFIT.</w:t>
            </w:r>
            <w:r>
              <w:rPr>
                <w:rFonts w:ascii="Calibri" w:eastAsia="Times New Roman" w:hAnsi="Calibri" w:cs="Calibri"/>
                <w:color w:val="000000"/>
                <w:sz w:val="22"/>
                <w:lang w:eastAsia="ru-RU"/>
              </w:rPr>
              <w:t xml:space="preserve"> </w:t>
            </w:r>
            <w:r w:rsidRPr="00F7226C">
              <w:rPr>
                <w:rFonts w:ascii="Calibri" w:eastAsia="Times New Roman" w:hAnsi="Calibri" w:cs="Calibri"/>
                <w:color w:val="000000"/>
                <w:sz w:val="22"/>
                <w:lang w:eastAsia="ru-RU"/>
              </w:rPr>
              <w:t>ZSTD</w:t>
            </w:r>
          </w:p>
        </w:tc>
        <w:tc>
          <w:tcPr>
            <w:tcW w:w="930"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OUTFIT.</w:t>
            </w:r>
            <w:r>
              <w:rPr>
                <w:rFonts w:ascii="Calibri" w:eastAsia="Times New Roman" w:hAnsi="Calibri" w:cs="Calibri"/>
                <w:color w:val="000000"/>
                <w:sz w:val="22"/>
                <w:lang w:eastAsia="ru-RU"/>
              </w:rPr>
              <w:t xml:space="preserve"> </w:t>
            </w:r>
            <w:r w:rsidRPr="00F7226C">
              <w:rPr>
                <w:rFonts w:ascii="Calibri" w:eastAsia="Times New Roman" w:hAnsi="Calibri" w:cs="Calibri"/>
                <w:color w:val="000000"/>
                <w:sz w:val="22"/>
                <w:lang w:eastAsia="ru-RU"/>
              </w:rPr>
              <w:t>MNSQ</w:t>
            </w:r>
          </w:p>
        </w:tc>
        <w:tc>
          <w:tcPr>
            <w:tcW w:w="913"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OUTFIT.</w:t>
            </w:r>
            <w:r>
              <w:rPr>
                <w:rFonts w:ascii="Calibri" w:eastAsia="Times New Roman" w:hAnsi="Calibri" w:cs="Calibri"/>
                <w:color w:val="000000"/>
                <w:sz w:val="22"/>
                <w:lang w:eastAsia="ru-RU"/>
              </w:rPr>
              <w:t xml:space="preserve"> </w:t>
            </w:r>
            <w:r w:rsidRPr="00F7226C">
              <w:rPr>
                <w:rFonts w:ascii="Calibri" w:eastAsia="Times New Roman" w:hAnsi="Calibri" w:cs="Calibri"/>
                <w:color w:val="000000"/>
                <w:sz w:val="22"/>
                <w:lang w:eastAsia="ru-RU"/>
              </w:rPr>
              <w:t>ZSTD</w:t>
            </w:r>
          </w:p>
        </w:tc>
      </w:tr>
      <w:tr w:rsidR="00F7226C" w:rsidRPr="00F7226C" w:rsidTr="00E61D5F">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w:t>
            </w:r>
          </w:p>
        </w:tc>
        <w:tc>
          <w:tcPr>
            <w:tcW w:w="1416" w:type="dxa"/>
            <w:shd w:val="clear" w:color="auto" w:fill="DAEEF3" w:themeFill="accent5" w:themeFillTint="33"/>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M-C-01-1-1</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-1,43</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797</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589</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1,07</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1,50</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1,39</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2,12</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M-C-01-1-2</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1,31</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683</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262</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0,85</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-3,15</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0,86</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-1,20</w:t>
            </w:r>
          </w:p>
        </w:tc>
      </w:tr>
      <w:tr w:rsidR="00F7226C" w:rsidRPr="00F7226C" w:rsidTr="00E61D5F">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3</w:t>
            </w:r>
          </w:p>
        </w:tc>
        <w:tc>
          <w:tcPr>
            <w:tcW w:w="1416" w:type="dxa"/>
            <w:shd w:val="clear" w:color="auto" w:fill="DAEEF3" w:themeFill="accent5" w:themeFillTint="33"/>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M-C-03-1-1</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-2,96</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803</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715</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0,13</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1,02</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0,28</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1,26</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0,94</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4</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M-C-03-1-2</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-0,2</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664</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403</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1,13</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2,54</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1,14</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1,28</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5</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M-M-03-1-1</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-0,74</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745</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497</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1,07</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1,46</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1,05</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0,45</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M-M-03-1-2</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0,46</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686</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346</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1,15</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2,92</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1,12</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1,20</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7</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M-M-06-1-1</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-0,03</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748</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426</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0,09</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1,05</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0,98</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1,06</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0,67</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8</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M-M-06-1-2</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1,41</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700</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259</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0,99</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-0,27</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0,96</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-0,33</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9</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M-M-11-1-1</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-1,41</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734</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563</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1,07</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1,30</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1,48</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2,39</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10</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M-M-11-1-2</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1,34</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683</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258</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0,85</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-3,01</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0,92</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-0,66</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11</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M-R-02-1-1</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0,44</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722</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359</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0,80</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-4,28</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0,88</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-1,28</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12</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M-R-02-1-2</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1,76</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673</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219</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0,85</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-2,91</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0,66</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-2,73</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13</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M-R-05-1-1</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-3,62</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616</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593</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0,23</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1,09</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0,57</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2,64</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2,97</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14</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M-R-05-1-2</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0,69</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613</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315</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1,02</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0,34</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1,02</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0,21</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15</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M-G-01-1-1</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0,19</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808</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406</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0,09</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0,87</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-3,05</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0,77</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-2,77</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16</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M-G-01-1-2</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1,99</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720</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204</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1,04</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0,71</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1,10</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0,70</w:t>
            </w:r>
          </w:p>
        </w:tc>
      </w:tr>
      <w:tr w:rsidR="00F7226C" w:rsidRPr="00F7226C" w:rsidTr="00E61D5F">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17</w:t>
            </w:r>
          </w:p>
        </w:tc>
        <w:tc>
          <w:tcPr>
            <w:tcW w:w="1416" w:type="dxa"/>
            <w:shd w:val="clear" w:color="auto" w:fill="DAEEF3" w:themeFill="accent5" w:themeFillTint="33"/>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M-D-03-1-1</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-0,55</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719</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472</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1,04</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0,74</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1,19</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1,54</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18</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M-D-03-1-2</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1,68</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694</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225</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0,89</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-2,12</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0,69</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-2,47</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19</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M-D-05-1-1</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-0,52</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703</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460</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0,96</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-0,80</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1,29</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2,26</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20</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M-D-05-1-2</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-0,24</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634</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396</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highlight w:val="cyan"/>
                <w:lang w:eastAsia="ru-RU"/>
              </w:rPr>
              <w:t>1,29</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highlight w:val="cyan"/>
                <w:lang w:eastAsia="ru-RU"/>
              </w:rPr>
            </w:pPr>
            <w:r w:rsidRPr="00F7226C">
              <w:rPr>
                <w:rFonts w:ascii="Calibri" w:eastAsia="Times New Roman" w:hAnsi="Calibri" w:cs="Calibri"/>
                <w:color w:val="000000"/>
                <w:sz w:val="22"/>
                <w:highlight w:val="cyan"/>
                <w:lang w:eastAsia="ru-RU"/>
              </w:rPr>
              <w:t>5,17</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highlight w:val="cyan"/>
                <w:lang w:eastAsia="ru-RU"/>
              </w:rPr>
            </w:pPr>
            <w:r w:rsidRPr="00F7226C">
              <w:rPr>
                <w:rFonts w:ascii="Calibri" w:eastAsia="Times New Roman" w:hAnsi="Calibri" w:cs="Calibri"/>
                <w:color w:val="000000"/>
                <w:sz w:val="22"/>
                <w:highlight w:val="cyan"/>
                <w:lang w:eastAsia="ru-RU"/>
              </w:rPr>
              <w:t>1,46</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highlight w:val="cyan"/>
                <w:lang w:eastAsia="ru-RU"/>
              </w:rPr>
            </w:pPr>
            <w:r w:rsidRPr="00F7226C">
              <w:rPr>
                <w:rFonts w:ascii="Calibri" w:eastAsia="Times New Roman" w:hAnsi="Calibri" w:cs="Calibri"/>
                <w:color w:val="000000"/>
                <w:sz w:val="22"/>
                <w:highlight w:val="cyan"/>
                <w:lang w:eastAsia="ru-RU"/>
              </w:rPr>
              <w:t>3,56</w:t>
            </w:r>
          </w:p>
        </w:tc>
      </w:tr>
      <w:tr w:rsidR="00F7226C" w:rsidRPr="00F7226C" w:rsidTr="00E61D5F">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21</w:t>
            </w:r>
          </w:p>
        </w:tc>
        <w:tc>
          <w:tcPr>
            <w:tcW w:w="1416" w:type="dxa"/>
            <w:shd w:val="clear" w:color="auto" w:fill="DAEEF3" w:themeFill="accent5" w:themeFillTint="33"/>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M-D-08-1-1</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-2,29</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721</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615</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0,12</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1,00</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0,03</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0,86</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-0,47</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22</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M-D-08-1-2</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0,5</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684</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343</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0,97</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-0,60</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0,92</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-0,88</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23</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M-R-03-1-1</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-0,34</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687</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434</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0,92</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-1,61</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0,76</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-2,25</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24</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M-R-03-1-2</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0,65</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671</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325</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highlight w:val="cyan"/>
                <w:lang w:eastAsia="ru-RU"/>
              </w:rPr>
              <w:t>1,29</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highlight w:val="cyan"/>
                <w:lang w:eastAsia="ru-RU"/>
              </w:rPr>
            </w:pPr>
            <w:r w:rsidRPr="00F7226C">
              <w:rPr>
                <w:rFonts w:ascii="Calibri" w:eastAsia="Times New Roman" w:hAnsi="Calibri" w:cs="Calibri"/>
                <w:color w:val="000000"/>
                <w:sz w:val="22"/>
                <w:highlight w:val="cyan"/>
                <w:lang w:eastAsia="ru-RU"/>
              </w:rPr>
              <w:t>5,26</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highlight w:val="cyan"/>
                <w:lang w:eastAsia="ru-RU"/>
              </w:rPr>
            </w:pPr>
            <w:r w:rsidRPr="00F7226C">
              <w:rPr>
                <w:rFonts w:ascii="Calibri" w:eastAsia="Times New Roman" w:hAnsi="Calibri" w:cs="Calibri"/>
                <w:color w:val="000000"/>
                <w:sz w:val="22"/>
                <w:highlight w:val="cyan"/>
                <w:lang w:eastAsia="ru-RU"/>
              </w:rPr>
              <w:t>1,62</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highlight w:val="cyan"/>
                <w:lang w:eastAsia="ru-RU"/>
              </w:rPr>
            </w:pPr>
            <w:r w:rsidRPr="00F7226C">
              <w:rPr>
                <w:rFonts w:ascii="Calibri" w:eastAsia="Times New Roman" w:hAnsi="Calibri" w:cs="Calibri"/>
                <w:color w:val="000000"/>
                <w:sz w:val="22"/>
                <w:highlight w:val="cyan"/>
                <w:lang w:eastAsia="ru-RU"/>
              </w:rPr>
              <w:t>5,42</w:t>
            </w:r>
          </w:p>
        </w:tc>
      </w:tr>
      <w:tr w:rsidR="00F7226C" w:rsidRPr="00F7226C" w:rsidTr="00E61D5F">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25</w:t>
            </w:r>
          </w:p>
        </w:tc>
        <w:tc>
          <w:tcPr>
            <w:tcW w:w="1416" w:type="dxa"/>
            <w:shd w:val="clear" w:color="auto" w:fill="DAEEF3" w:themeFill="accent5" w:themeFillTint="33"/>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M-C-05-1-1</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-0,32</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682</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427</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1,02</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0,32</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1,10</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0,92</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26</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M-C-05-1-2</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1,16</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642</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272</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0,89</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-2,20</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0,77</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-2,23</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27</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M-M-08-1-1</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-0,8</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652</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461</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0,81</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-3,70</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0,61</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-3,09</w:t>
            </w:r>
          </w:p>
        </w:tc>
      </w:tr>
      <w:tr w:rsidR="00F7226C" w:rsidRPr="00F7226C" w:rsidTr="00F7226C">
        <w:trPr>
          <w:trHeight w:val="300"/>
        </w:trPr>
        <w:tc>
          <w:tcPr>
            <w:tcW w:w="442"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28</w:t>
            </w:r>
          </w:p>
        </w:tc>
        <w:tc>
          <w:tcPr>
            <w:tcW w:w="1416" w:type="dxa"/>
            <w:shd w:val="clear" w:color="auto" w:fill="auto"/>
            <w:noWrap/>
            <w:vAlign w:val="bottom"/>
            <w:hideMark/>
          </w:tcPr>
          <w:p w:rsidR="00F7226C" w:rsidRPr="00F7226C" w:rsidRDefault="00F7226C" w:rsidP="00F7226C">
            <w:pPr>
              <w:spacing w:line="240" w:lineRule="auto"/>
              <w:ind w:firstLine="0"/>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M-M-08-1-2</w:t>
            </w:r>
          </w:p>
        </w:tc>
        <w:tc>
          <w:tcPr>
            <w:tcW w:w="1155"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1,87</w:t>
            </w:r>
          </w:p>
        </w:tc>
        <w:tc>
          <w:tcPr>
            <w:tcW w:w="11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588</w:t>
            </w:r>
          </w:p>
        </w:tc>
        <w:tc>
          <w:tcPr>
            <w:tcW w:w="1068"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199</w:t>
            </w:r>
          </w:p>
        </w:tc>
        <w:tc>
          <w:tcPr>
            <w:tcW w:w="93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0,11</w:t>
            </w:r>
          </w:p>
        </w:tc>
        <w:tc>
          <w:tcPr>
            <w:tcW w:w="796"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0,94</w:t>
            </w:r>
          </w:p>
        </w:tc>
        <w:tc>
          <w:tcPr>
            <w:tcW w:w="744"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-1,20</w:t>
            </w:r>
          </w:p>
        </w:tc>
        <w:tc>
          <w:tcPr>
            <w:tcW w:w="930"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0,90</w:t>
            </w:r>
          </w:p>
        </w:tc>
        <w:tc>
          <w:tcPr>
            <w:tcW w:w="913" w:type="dxa"/>
            <w:shd w:val="clear" w:color="auto" w:fill="auto"/>
            <w:noWrap/>
            <w:vAlign w:val="bottom"/>
            <w:hideMark/>
          </w:tcPr>
          <w:p w:rsidR="00F7226C" w:rsidRPr="00F7226C" w:rsidRDefault="00F7226C" w:rsidP="00F7226C">
            <w:pPr>
              <w:spacing w:line="240" w:lineRule="auto"/>
              <w:ind w:firstLine="0"/>
              <w:jc w:val="right"/>
              <w:rPr>
                <w:rFonts w:ascii="Calibri" w:eastAsia="Times New Roman" w:hAnsi="Calibri" w:cs="Calibri"/>
                <w:color w:val="000000"/>
                <w:sz w:val="22"/>
                <w:lang w:eastAsia="ru-RU"/>
              </w:rPr>
            </w:pPr>
            <w:r w:rsidRPr="00F7226C">
              <w:rPr>
                <w:rFonts w:ascii="Calibri" w:eastAsia="Times New Roman" w:hAnsi="Calibri" w:cs="Calibri"/>
                <w:color w:val="000000"/>
                <w:sz w:val="22"/>
                <w:lang w:eastAsia="ru-RU"/>
              </w:rPr>
              <w:t>-0,60</w:t>
            </w:r>
          </w:p>
        </w:tc>
      </w:tr>
    </w:tbl>
    <w:p w:rsidR="004F1A22" w:rsidRDefault="004F1A22" w:rsidP="004F1A22"/>
    <w:p w:rsidR="00AA0DAA" w:rsidRPr="00F7226C" w:rsidRDefault="00AA0DAA" w:rsidP="004F1A22">
      <w:r>
        <w:t>Выявлено 2 задания, не согласующихся с моделью Раша:</w:t>
      </w:r>
    </w:p>
    <w:p w:rsidR="00AA0DAA" w:rsidRPr="00F7226C" w:rsidRDefault="00AA0DAA" w:rsidP="001E0037">
      <w:pPr>
        <w:pStyle w:val="a3"/>
        <w:numPr>
          <w:ilvl w:val="0"/>
          <w:numId w:val="44"/>
        </w:numPr>
      </w:pPr>
      <w:r w:rsidRPr="00AA0DAA">
        <w:t>M</w:t>
      </w:r>
      <w:r w:rsidR="00F7226C">
        <w:t>-</w:t>
      </w:r>
      <w:r w:rsidR="00F7226C" w:rsidRPr="001E0037">
        <w:rPr>
          <w:lang w:val="en-US"/>
        </w:rPr>
        <w:t>D</w:t>
      </w:r>
      <w:r w:rsidR="00F7226C">
        <w:t>-0</w:t>
      </w:r>
      <w:r w:rsidR="00F7226C" w:rsidRPr="00A4346A">
        <w:t>5</w:t>
      </w:r>
      <w:r w:rsidRPr="00AA0DAA">
        <w:t>-1-2</w:t>
      </w:r>
    </w:p>
    <w:p w:rsidR="00AA0DAA" w:rsidRDefault="00AA0DAA" w:rsidP="001E0037">
      <w:pPr>
        <w:pStyle w:val="a3"/>
        <w:numPr>
          <w:ilvl w:val="0"/>
          <w:numId w:val="44"/>
        </w:numPr>
      </w:pPr>
      <w:r w:rsidRPr="001E0037">
        <w:rPr>
          <w:lang w:val="en-US"/>
        </w:rPr>
        <w:t>M</w:t>
      </w:r>
      <w:r w:rsidRPr="00F7226C">
        <w:t>-</w:t>
      </w:r>
      <w:r w:rsidRPr="001E0037">
        <w:rPr>
          <w:lang w:val="en-US"/>
        </w:rPr>
        <w:t>R</w:t>
      </w:r>
      <w:r w:rsidRPr="00F7226C">
        <w:t>-03-1-2</w:t>
      </w:r>
    </w:p>
    <w:p w:rsidR="00DC33D4" w:rsidRDefault="006C7872" w:rsidP="004F1A22">
      <w:r>
        <w:t xml:space="preserve">Данные задания не будут включаться в построение единой шкалы. </w:t>
      </w:r>
    </w:p>
    <w:p w:rsidR="00455E42" w:rsidRDefault="00455E42" w:rsidP="0041654A">
      <w:pPr>
        <w:jc w:val="both"/>
      </w:pPr>
    </w:p>
    <w:p w:rsidR="00455E42" w:rsidRDefault="00455E42" w:rsidP="00455E42">
      <w:pPr>
        <w:pStyle w:val="3"/>
      </w:pPr>
      <w:bookmarkStart w:id="29" w:name="_Toc390170934"/>
      <w:r>
        <w:lastRenderedPageBreak/>
        <w:t>2.2.3 Эквивалентность заданий</w:t>
      </w:r>
      <w:bookmarkEnd w:id="29"/>
    </w:p>
    <w:p w:rsidR="00474AC1" w:rsidRDefault="005F5277" w:rsidP="0041654A">
      <w:pPr>
        <w:jc w:val="both"/>
      </w:pPr>
      <w:r>
        <w:t>Для того</w:t>
      </w:r>
      <w:r w:rsidR="00474AC1">
        <w:t xml:space="preserve"> чтобы можно было положить Российские и Таджикские данные на одну шкалу, необходимо проверить задания на </w:t>
      </w:r>
      <w:r w:rsidR="00474AC1">
        <w:rPr>
          <w:lang w:val="en-US"/>
        </w:rPr>
        <w:t>DIF</w:t>
      </w:r>
      <w:r w:rsidR="00474AC1" w:rsidRPr="00474AC1">
        <w:t xml:space="preserve">. </w:t>
      </w:r>
      <w:r w:rsidR="00474AC1">
        <w:t xml:space="preserve">Поскольку в научной среде нет консенсуса относительно того, какой метод выявления </w:t>
      </w:r>
      <w:r w:rsidR="00474AC1">
        <w:rPr>
          <w:lang w:val="en-US"/>
        </w:rPr>
        <w:t>DIF</w:t>
      </w:r>
      <w:r w:rsidR="00474AC1" w:rsidRPr="00474AC1">
        <w:t xml:space="preserve"> </w:t>
      </w:r>
      <w:r w:rsidR="00474AC1">
        <w:t>наиболее эффективен, в данной работе мы будем использовать 4 метода:</w:t>
      </w:r>
    </w:p>
    <w:p w:rsidR="00AA0DAA" w:rsidRDefault="00474AC1" w:rsidP="006C7872">
      <w:pPr>
        <w:pStyle w:val="a3"/>
        <w:numPr>
          <w:ilvl w:val="0"/>
          <w:numId w:val="13"/>
        </w:numPr>
        <w:ind w:left="993"/>
      </w:pPr>
      <w:r>
        <w:t>Мантель-Ханцель,</w:t>
      </w:r>
    </w:p>
    <w:p w:rsidR="00474AC1" w:rsidRDefault="00474AC1" w:rsidP="006C7872">
      <w:pPr>
        <w:pStyle w:val="a3"/>
        <w:numPr>
          <w:ilvl w:val="0"/>
          <w:numId w:val="13"/>
        </w:numPr>
        <w:ind w:left="993"/>
      </w:pPr>
      <w:r>
        <w:t>Стандартизацию,</w:t>
      </w:r>
    </w:p>
    <w:p w:rsidR="00474AC1" w:rsidRDefault="00474AC1" w:rsidP="006C7872">
      <w:pPr>
        <w:pStyle w:val="a3"/>
        <w:numPr>
          <w:ilvl w:val="0"/>
          <w:numId w:val="13"/>
        </w:numPr>
        <w:ind w:left="993"/>
      </w:pPr>
      <w:r>
        <w:t>Логистическую регрессию,</w:t>
      </w:r>
    </w:p>
    <w:p w:rsidR="00474AC1" w:rsidRPr="00657251" w:rsidRDefault="00474AC1" w:rsidP="006C7872">
      <w:pPr>
        <w:pStyle w:val="a3"/>
        <w:numPr>
          <w:ilvl w:val="0"/>
          <w:numId w:val="13"/>
        </w:numPr>
        <w:ind w:left="993"/>
      </w:pPr>
      <w:r w:rsidRPr="00474AC1">
        <w:rPr>
          <w:lang w:val="en-US"/>
        </w:rPr>
        <w:t>t-</w:t>
      </w:r>
      <w:r>
        <w:t>статистику.</w:t>
      </w:r>
    </w:p>
    <w:p w:rsidR="003634F7" w:rsidRDefault="003634F7" w:rsidP="0041654A">
      <w:pPr>
        <w:jc w:val="both"/>
      </w:pPr>
      <w:r w:rsidRPr="00E00DCA">
        <w:t xml:space="preserve">Мы будем считать, что задание демонстрирует </w:t>
      </w:r>
      <w:r w:rsidRPr="00E00DCA">
        <w:rPr>
          <w:lang w:val="en-US"/>
        </w:rPr>
        <w:t>DIF</w:t>
      </w:r>
      <w:r w:rsidRPr="00E00DCA">
        <w:t xml:space="preserve">, если 3 или 4 статистики показывают, что в данном задании присутствует </w:t>
      </w:r>
      <w:r w:rsidRPr="00E00DCA">
        <w:rPr>
          <w:lang w:val="en-US"/>
        </w:rPr>
        <w:t>DIF</w:t>
      </w:r>
      <w:r w:rsidRPr="00E00DCA">
        <w:t xml:space="preserve">. </w:t>
      </w:r>
      <w:r w:rsidR="00E00DCA">
        <w:t xml:space="preserve">Поскольку все методы выявления </w:t>
      </w:r>
      <w:r w:rsidR="00E00DCA">
        <w:rPr>
          <w:lang w:val="en-US"/>
        </w:rPr>
        <w:t>DIF</w:t>
      </w:r>
      <w:r w:rsidR="00E00DCA" w:rsidRPr="00E00DCA">
        <w:t xml:space="preserve"> </w:t>
      </w:r>
      <w:r w:rsidR="00E00DCA">
        <w:t xml:space="preserve">в той или иной мере демонстрируют ошибку </w:t>
      </w:r>
      <w:r w:rsidR="00E00DCA">
        <w:rPr>
          <w:lang w:val="en-US"/>
        </w:rPr>
        <w:t>II</w:t>
      </w:r>
      <w:r w:rsidR="00E00DCA" w:rsidRPr="00E00DCA">
        <w:t xml:space="preserve"> </w:t>
      </w:r>
      <w:r w:rsidR="00E00DCA">
        <w:t>рода (ложное срабатывание), нельзя ограничиваться показаниями только одной статистики</w:t>
      </w:r>
      <w:r w:rsidR="00E00DCA" w:rsidRPr="006C7872">
        <w:t xml:space="preserve">. В первой главе данной работы описано более подробно, от чего зависит функционирование статистик </w:t>
      </w:r>
      <w:r w:rsidR="00E00DCA" w:rsidRPr="006C7872">
        <w:rPr>
          <w:lang w:val="en-US"/>
        </w:rPr>
        <w:t>DIF</w:t>
      </w:r>
      <w:r w:rsidR="00E00DCA" w:rsidRPr="006C7872">
        <w:t>-анализа.</w:t>
      </w:r>
    </w:p>
    <w:p w:rsidR="00100324" w:rsidRDefault="00E00DCA" w:rsidP="0041654A">
      <w:pPr>
        <w:jc w:val="both"/>
      </w:pPr>
      <w:r>
        <w:t xml:space="preserve">3 статистики </w:t>
      </w:r>
      <w:r>
        <w:rPr>
          <w:lang w:val="en-US"/>
        </w:rPr>
        <w:t>DIF</w:t>
      </w:r>
      <w:r>
        <w:t xml:space="preserve">-анализа были рассчитаны в пакете </w:t>
      </w:r>
      <w:r>
        <w:rPr>
          <w:lang w:val="en-US"/>
        </w:rPr>
        <w:t>difR</w:t>
      </w:r>
      <w:r>
        <w:t xml:space="preserve">. </w:t>
      </w:r>
      <w:r w:rsidR="00100324">
        <w:t xml:space="preserve">Задание отмечалось как демонстрирующее </w:t>
      </w:r>
      <w:r w:rsidR="00100324">
        <w:rPr>
          <w:lang w:val="en-US"/>
        </w:rPr>
        <w:t>DIF</w:t>
      </w:r>
      <w:r w:rsidR="00100324">
        <w:t xml:space="preserve">, если наблюдался </w:t>
      </w:r>
      <w:r w:rsidR="00100324">
        <w:rPr>
          <w:lang w:val="en-US"/>
        </w:rPr>
        <w:t>large</w:t>
      </w:r>
      <w:r w:rsidR="00100324" w:rsidRPr="00100324">
        <w:t xml:space="preserve"> </w:t>
      </w:r>
      <w:r w:rsidR="00100324">
        <w:t xml:space="preserve">или </w:t>
      </w:r>
      <w:r w:rsidR="00100324">
        <w:rPr>
          <w:lang w:val="en-US"/>
        </w:rPr>
        <w:t>moderate</w:t>
      </w:r>
      <w:r w:rsidR="00100324" w:rsidRPr="00100324">
        <w:t xml:space="preserve"> </w:t>
      </w:r>
      <w:r w:rsidR="00100324">
        <w:rPr>
          <w:lang w:val="en-US"/>
        </w:rPr>
        <w:t>effect</w:t>
      </w:r>
      <w:r w:rsidR="00100324">
        <w:t>.</w:t>
      </w:r>
    </w:p>
    <w:p w:rsidR="005B6D52" w:rsidRDefault="00100324" w:rsidP="0041654A">
      <w:pPr>
        <w:jc w:val="both"/>
      </w:pPr>
      <w:r>
        <w:rPr>
          <w:lang w:val="en-US"/>
        </w:rPr>
        <w:t>T</w:t>
      </w:r>
      <w:r>
        <w:t xml:space="preserve">-статистика рассчитывалась в </w:t>
      </w:r>
      <w:r>
        <w:rPr>
          <w:lang w:val="en-US"/>
        </w:rPr>
        <w:t>Excel</w:t>
      </w:r>
      <w:r>
        <w:t xml:space="preserve">. Для того, чтобы рассчитать </w:t>
      </w:r>
      <w:r>
        <w:rPr>
          <w:lang w:val="en-US"/>
        </w:rPr>
        <w:t>t</w:t>
      </w:r>
      <w:r w:rsidRPr="00100324">
        <w:t>-</w:t>
      </w:r>
      <w:r>
        <w:t xml:space="preserve">статистику, требовалось выделить несколько (не менее 4 заданий), которые функционируют максимально схожим образом в России и в Таджикистане и которые потенциально свободны от </w:t>
      </w:r>
      <w:r>
        <w:rPr>
          <w:lang w:val="en-US"/>
        </w:rPr>
        <w:t>DIF</w:t>
      </w:r>
      <w:r>
        <w:t xml:space="preserve">. </w:t>
      </w:r>
      <w:r w:rsidR="005F5277">
        <w:t xml:space="preserve">Было выбрано </w:t>
      </w:r>
      <w:r w:rsidR="005F5277">
        <w:rPr>
          <w:lang w:val="en-US"/>
        </w:rPr>
        <w:t>5</w:t>
      </w:r>
      <w:r w:rsidR="005B6D52">
        <w:t xml:space="preserve"> заданий:</w:t>
      </w:r>
    </w:p>
    <w:p w:rsidR="005B6D52" w:rsidRPr="007B71A6" w:rsidRDefault="005B6D52" w:rsidP="007B71A6">
      <w:pPr>
        <w:pStyle w:val="a3"/>
        <w:numPr>
          <w:ilvl w:val="0"/>
          <w:numId w:val="14"/>
        </w:numPr>
        <w:ind w:left="993" w:firstLine="0"/>
        <w:jc w:val="both"/>
        <w:rPr>
          <w:rFonts w:eastAsia="Times New Roman"/>
          <w:color w:val="000000"/>
          <w:szCs w:val="24"/>
          <w:lang w:eastAsia="ru-RU"/>
        </w:rPr>
      </w:pPr>
      <w:r w:rsidRPr="007B71A6">
        <w:rPr>
          <w:rFonts w:eastAsia="Times New Roman"/>
          <w:color w:val="000000"/>
          <w:szCs w:val="24"/>
          <w:lang w:val="en-US" w:eastAsia="ru-RU"/>
        </w:rPr>
        <w:t>M-C-01-1-1</w:t>
      </w:r>
    </w:p>
    <w:p w:rsidR="005B6D52" w:rsidRPr="007B71A6" w:rsidRDefault="005B6D52" w:rsidP="007B71A6">
      <w:pPr>
        <w:pStyle w:val="a3"/>
        <w:numPr>
          <w:ilvl w:val="0"/>
          <w:numId w:val="14"/>
        </w:numPr>
        <w:ind w:left="993" w:firstLine="0"/>
        <w:jc w:val="both"/>
        <w:rPr>
          <w:rFonts w:eastAsia="Times New Roman"/>
          <w:color w:val="000000"/>
          <w:szCs w:val="24"/>
          <w:lang w:eastAsia="ru-RU"/>
        </w:rPr>
      </w:pPr>
      <w:r w:rsidRPr="007B71A6">
        <w:rPr>
          <w:rFonts w:eastAsia="Times New Roman"/>
          <w:color w:val="000000"/>
          <w:szCs w:val="24"/>
          <w:lang w:eastAsia="ru-RU"/>
        </w:rPr>
        <w:t>M-C-03-1-1</w:t>
      </w:r>
    </w:p>
    <w:p w:rsidR="005B6D52" w:rsidRPr="007B71A6" w:rsidRDefault="000D2618" w:rsidP="007B71A6">
      <w:pPr>
        <w:pStyle w:val="a3"/>
        <w:numPr>
          <w:ilvl w:val="0"/>
          <w:numId w:val="14"/>
        </w:numPr>
        <w:ind w:left="993" w:firstLine="0"/>
        <w:jc w:val="both"/>
        <w:rPr>
          <w:rFonts w:eastAsia="Times New Roman"/>
          <w:color w:val="000000"/>
          <w:szCs w:val="24"/>
          <w:lang w:eastAsia="ru-RU"/>
        </w:rPr>
      </w:pPr>
      <w:r w:rsidRPr="007B71A6">
        <w:rPr>
          <w:rFonts w:eastAsia="Times New Roman"/>
          <w:color w:val="000000"/>
          <w:szCs w:val="24"/>
          <w:lang w:eastAsia="ru-RU"/>
        </w:rPr>
        <w:t>M-</w:t>
      </w:r>
      <w:r w:rsidRPr="007B71A6">
        <w:rPr>
          <w:rFonts w:eastAsia="Times New Roman"/>
          <w:color w:val="000000"/>
          <w:szCs w:val="24"/>
          <w:lang w:val="en-US" w:eastAsia="ru-RU"/>
        </w:rPr>
        <w:t>D</w:t>
      </w:r>
      <w:r w:rsidR="005B6D52" w:rsidRPr="007B71A6">
        <w:rPr>
          <w:rFonts w:eastAsia="Times New Roman"/>
          <w:color w:val="000000"/>
          <w:szCs w:val="24"/>
          <w:lang w:eastAsia="ru-RU"/>
        </w:rPr>
        <w:t>-03-1-1</w:t>
      </w:r>
    </w:p>
    <w:p w:rsidR="005B6D52" w:rsidRPr="007B71A6" w:rsidRDefault="005B6D52" w:rsidP="007B71A6">
      <w:pPr>
        <w:pStyle w:val="a3"/>
        <w:numPr>
          <w:ilvl w:val="0"/>
          <w:numId w:val="14"/>
        </w:numPr>
        <w:ind w:left="993" w:firstLine="0"/>
        <w:jc w:val="both"/>
        <w:rPr>
          <w:rFonts w:eastAsia="Times New Roman"/>
          <w:color w:val="000000"/>
          <w:szCs w:val="24"/>
          <w:lang w:eastAsia="ru-RU"/>
        </w:rPr>
      </w:pPr>
      <w:r w:rsidRPr="007B71A6">
        <w:rPr>
          <w:rFonts w:eastAsia="Times New Roman"/>
          <w:color w:val="000000"/>
          <w:szCs w:val="24"/>
          <w:lang w:eastAsia="ru-RU"/>
        </w:rPr>
        <w:t>M-</w:t>
      </w:r>
      <w:r w:rsidR="000D2618" w:rsidRPr="007B71A6">
        <w:rPr>
          <w:rFonts w:eastAsia="Times New Roman"/>
          <w:color w:val="000000"/>
          <w:szCs w:val="24"/>
          <w:lang w:val="en-US" w:eastAsia="ru-RU"/>
        </w:rPr>
        <w:t>C</w:t>
      </w:r>
      <w:r w:rsidR="000D2618" w:rsidRPr="007B71A6">
        <w:rPr>
          <w:rFonts w:eastAsia="Times New Roman"/>
          <w:color w:val="000000"/>
          <w:szCs w:val="24"/>
          <w:lang w:eastAsia="ru-RU"/>
        </w:rPr>
        <w:t>-0</w:t>
      </w:r>
      <w:r w:rsidR="000D2618" w:rsidRPr="007B71A6">
        <w:rPr>
          <w:rFonts w:eastAsia="Times New Roman"/>
          <w:color w:val="000000"/>
          <w:szCs w:val="24"/>
          <w:lang w:val="en-US" w:eastAsia="ru-RU"/>
        </w:rPr>
        <w:t>5</w:t>
      </w:r>
      <w:r w:rsidRPr="007B71A6">
        <w:rPr>
          <w:rFonts w:eastAsia="Times New Roman"/>
          <w:color w:val="000000"/>
          <w:szCs w:val="24"/>
          <w:lang w:eastAsia="ru-RU"/>
        </w:rPr>
        <w:t>-1-1</w:t>
      </w:r>
    </w:p>
    <w:p w:rsidR="005B6D52" w:rsidRPr="007B71A6" w:rsidRDefault="005B6D52" w:rsidP="007B71A6">
      <w:pPr>
        <w:pStyle w:val="a3"/>
        <w:numPr>
          <w:ilvl w:val="0"/>
          <w:numId w:val="14"/>
        </w:numPr>
        <w:ind w:left="993" w:firstLine="0"/>
        <w:jc w:val="both"/>
        <w:rPr>
          <w:rFonts w:eastAsia="Times New Roman"/>
          <w:color w:val="000000"/>
          <w:szCs w:val="24"/>
          <w:lang w:eastAsia="ru-RU"/>
        </w:rPr>
      </w:pPr>
      <w:r w:rsidRPr="007B71A6">
        <w:rPr>
          <w:rFonts w:eastAsia="Times New Roman"/>
          <w:color w:val="000000"/>
          <w:szCs w:val="24"/>
          <w:lang w:eastAsia="ru-RU"/>
        </w:rPr>
        <w:t>M-D-08-1-1</w:t>
      </w:r>
    </w:p>
    <w:p w:rsidR="00E00DCA" w:rsidRDefault="00100324" w:rsidP="0041654A">
      <w:pPr>
        <w:jc w:val="both"/>
      </w:pPr>
      <w:r>
        <w:t>Эти задания использовались как «якорные».</w:t>
      </w:r>
      <w:r w:rsidR="009E2134">
        <w:t xml:space="preserve"> Их трудность фиксировалась на том уровне, который демонстрировали задания на российской подвыборке, трудность остальных заданий переоценивалась для Таджикской выборки. Затем производился расчет статистики. </w:t>
      </w:r>
      <w:r>
        <w:t xml:space="preserve">Критические значения для неё были выбраны традиционные: если </w:t>
      </w:r>
      <w:r>
        <w:rPr>
          <w:lang w:val="en-US"/>
        </w:rPr>
        <w:t>t</w:t>
      </w:r>
      <w:r w:rsidRPr="00100324">
        <w:t>-</w:t>
      </w:r>
      <w:r>
        <w:t xml:space="preserve">статистика показывала значения по модулю превышающее 2, задание отмечалось как демонстрирующее </w:t>
      </w:r>
      <w:r>
        <w:rPr>
          <w:lang w:val="en-US"/>
        </w:rPr>
        <w:t>DIF</w:t>
      </w:r>
      <w:r w:rsidRPr="00100324">
        <w:t xml:space="preserve"> </w:t>
      </w:r>
      <w:r>
        <w:t>в соответствии с данной статистикой</w:t>
      </w:r>
      <w:r w:rsidR="004F52B8" w:rsidRPr="004F52B8">
        <w:t xml:space="preserve"> (</w:t>
      </w:r>
      <w:r w:rsidR="004F52B8">
        <w:rPr>
          <w:lang w:val="en-US"/>
        </w:rPr>
        <w:t>Wang</w:t>
      </w:r>
      <w:r w:rsidR="004F52B8" w:rsidRPr="004F52B8">
        <w:t xml:space="preserve">, </w:t>
      </w:r>
      <w:r w:rsidR="004F52B8">
        <w:rPr>
          <w:lang w:val="en-US"/>
        </w:rPr>
        <w:t>Su</w:t>
      </w:r>
      <w:r w:rsidR="004F52B8" w:rsidRPr="004F52B8">
        <w:t>, 2004)</w:t>
      </w:r>
      <w:r w:rsidR="001E0037">
        <w:t>.</w:t>
      </w:r>
    </w:p>
    <w:p w:rsidR="001E0037" w:rsidRPr="001E0037" w:rsidRDefault="001E0037" w:rsidP="0041654A">
      <w:pPr>
        <w:jc w:val="both"/>
      </w:pPr>
      <w:r>
        <w:t xml:space="preserve">Если 3 или 4 статистики показывали, что задание демонстрирует </w:t>
      </w:r>
      <w:r>
        <w:rPr>
          <w:lang w:val="en-US"/>
        </w:rPr>
        <w:t>DIF</w:t>
      </w:r>
      <w:r>
        <w:t xml:space="preserve">, мы считали что </w:t>
      </w:r>
      <w:r>
        <w:rPr>
          <w:lang w:val="en-US"/>
        </w:rPr>
        <w:t>DIF</w:t>
      </w:r>
      <w:r w:rsidRPr="001E0037">
        <w:t xml:space="preserve"> </w:t>
      </w:r>
      <w:r>
        <w:t xml:space="preserve">присутствует. </w:t>
      </w:r>
    </w:p>
    <w:p w:rsidR="00100324" w:rsidRPr="001E0037" w:rsidRDefault="009E2134" w:rsidP="009E2134">
      <w:pPr>
        <w:pStyle w:val="a3"/>
        <w:ind w:left="1429" w:firstLine="0"/>
        <w:jc w:val="right"/>
        <w:rPr>
          <w:i/>
        </w:rPr>
      </w:pPr>
      <w:r w:rsidRPr="001E0037">
        <w:rPr>
          <w:b/>
          <w:i/>
        </w:rPr>
        <w:t>Таблица</w:t>
      </w:r>
      <w:r w:rsidR="001E0037" w:rsidRPr="001E0037">
        <w:rPr>
          <w:b/>
          <w:i/>
        </w:rPr>
        <w:t xml:space="preserve"> 11</w:t>
      </w:r>
      <w:r w:rsidRPr="001E0037">
        <w:rPr>
          <w:b/>
          <w:i/>
        </w:rPr>
        <w:t>.</w:t>
      </w:r>
      <w:r w:rsidRPr="001E0037">
        <w:rPr>
          <w:i/>
        </w:rPr>
        <w:t xml:space="preserve"> Результаты </w:t>
      </w:r>
      <w:r w:rsidRPr="001E0037">
        <w:rPr>
          <w:i/>
          <w:lang w:val="en-US"/>
        </w:rPr>
        <w:t>DIF</w:t>
      </w:r>
      <w:r w:rsidRPr="001E0037">
        <w:rPr>
          <w:i/>
        </w:rPr>
        <w:t>-анализа</w:t>
      </w:r>
    </w:p>
    <w:tbl>
      <w:tblPr>
        <w:tblW w:w="104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23"/>
        <w:gridCol w:w="1932"/>
        <w:gridCol w:w="1576"/>
        <w:gridCol w:w="1982"/>
        <w:gridCol w:w="2029"/>
        <w:gridCol w:w="1518"/>
      </w:tblGrid>
      <w:tr w:rsidR="007E4773" w:rsidRPr="00AA0DAA" w:rsidTr="007E4773">
        <w:trPr>
          <w:trHeight w:val="300"/>
          <w:tblHeader/>
        </w:trPr>
        <w:tc>
          <w:tcPr>
            <w:tcW w:w="710" w:type="dxa"/>
            <w:shd w:val="clear" w:color="auto" w:fill="auto"/>
            <w:noWrap/>
            <w:vAlign w:val="center"/>
            <w:hideMark/>
          </w:tcPr>
          <w:p w:rsidR="007E4773" w:rsidRPr="00AA0DAA" w:rsidRDefault="007E4773" w:rsidP="00127E73">
            <w:pPr>
              <w:spacing w:line="240" w:lineRule="auto"/>
              <w:ind w:firstLine="0"/>
              <w:jc w:val="center"/>
              <w:rPr>
                <w:rFonts w:ascii="Calibri" w:eastAsia="Times New Roman" w:hAnsi="Calibri" w:cs="Calibri"/>
                <w:b/>
                <w:color w:val="000000"/>
                <w:sz w:val="22"/>
                <w:lang w:eastAsia="ru-RU"/>
              </w:rPr>
            </w:pPr>
            <w:r w:rsidRPr="00AA0DAA">
              <w:rPr>
                <w:rFonts w:ascii="Calibri" w:eastAsia="Times New Roman" w:hAnsi="Calibri" w:cs="Calibri"/>
                <w:b/>
                <w:color w:val="000000"/>
                <w:sz w:val="22"/>
                <w:lang w:eastAsia="ru-RU"/>
              </w:rPr>
              <w:t>№</w:t>
            </w:r>
          </w:p>
        </w:tc>
        <w:tc>
          <w:tcPr>
            <w:tcW w:w="723" w:type="dxa"/>
          </w:tcPr>
          <w:p w:rsidR="007E4773" w:rsidRPr="00AA0DAA" w:rsidRDefault="007E4773" w:rsidP="00127E73">
            <w:pPr>
              <w:spacing w:line="240" w:lineRule="auto"/>
              <w:ind w:firstLine="0"/>
              <w:jc w:val="center"/>
              <w:rPr>
                <w:rFonts w:ascii="Calibri" w:eastAsia="Times New Roman" w:hAnsi="Calibri" w:cs="Calibri"/>
                <w:b/>
                <w:color w:val="000000"/>
                <w:sz w:val="22"/>
                <w:lang w:eastAsia="ru-RU"/>
              </w:rPr>
            </w:pPr>
          </w:p>
        </w:tc>
        <w:tc>
          <w:tcPr>
            <w:tcW w:w="1932" w:type="dxa"/>
            <w:shd w:val="clear" w:color="auto" w:fill="auto"/>
            <w:noWrap/>
            <w:vAlign w:val="center"/>
            <w:hideMark/>
          </w:tcPr>
          <w:p w:rsidR="007E4773" w:rsidRPr="00AA0DAA" w:rsidRDefault="007E4773" w:rsidP="00127E73">
            <w:pPr>
              <w:spacing w:line="240" w:lineRule="auto"/>
              <w:ind w:firstLine="0"/>
              <w:jc w:val="center"/>
              <w:rPr>
                <w:rFonts w:ascii="Calibri" w:eastAsia="Times New Roman" w:hAnsi="Calibri" w:cs="Calibri"/>
                <w:b/>
                <w:color w:val="000000"/>
                <w:sz w:val="22"/>
                <w:lang w:eastAsia="ru-RU"/>
              </w:rPr>
            </w:pPr>
            <w:r w:rsidRPr="00AA0DAA">
              <w:rPr>
                <w:rFonts w:ascii="Calibri" w:eastAsia="Times New Roman" w:hAnsi="Calibri" w:cs="Calibri"/>
                <w:b/>
                <w:color w:val="000000"/>
                <w:sz w:val="22"/>
                <w:lang w:eastAsia="ru-RU"/>
              </w:rPr>
              <w:t>Код задания</w:t>
            </w:r>
          </w:p>
        </w:tc>
        <w:tc>
          <w:tcPr>
            <w:tcW w:w="1576" w:type="dxa"/>
            <w:shd w:val="clear" w:color="auto" w:fill="auto"/>
            <w:noWrap/>
            <w:vAlign w:val="center"/>
          </w:tcPr>
          <w:p w:rsidR="007E4773" w:rsidRPr="00ED35B8" w:rsidRDefault="007E4773" w:rsidP="00127E73">
            <w:pPr>
              <w:spacing w:line="240" w:lineRule="auto"/>
              <w:ind w:firstLine="0"/>
              <w:jc w:val="center"/>
              <w:rPr>
                <w:rFonts w:ascii="Calibri" w:eastAsia="Times New Roman" w:hAnsi="Calibri" w:cs="Calibri"/>
                <w:b/>
                <w:color w:val="000000"/>
                <w:sz w:val="22"/>
                <w:lang w:val="en-US" w:eastAsia="ru-RU"/>
              </w:rPr>
            </w:pPr>
            <w:r>
              <w:rPr>
                <w:rFonts w:ascii="Calibri" w:eastAsia="Times New Roman" w:hAnsi="Calibri" w:cs="Calibri"/>
                <w:b/>
                <w:color w:val="000000"/>
                <w:sz w:val="22"/>
                <w:lang w:val="en-US" w:eastAsia="ru-RU"/>
              </w:rPr>
              <w:t>M-H</w:t>
            </w:r>
          </w:p>
        </w:tc>
        <w:tc>
          <w:tcPr>
            <w:tcW w:w="1982" w:type="dxa"/>
            <w:shd w:val="clear" w:color="auto" w:fill="auto"/>
            <w:noWrap/>
            <w:vAlign w:val="center"/>
          </w:tcPr>
          <w:p w:rsidR="007E4773" w:rsidRPr="006F2602" w:rsidRDefault="007E4773" w:rsidP="00127E73">
            <w:pPr>
              <w:spacing w:line="240" w:lineRule="auto"/>
              <w:ind w:firstLine="0"/>
              <w:jc w:val="center"/>
              <w:rPr>
                <w:rFonts w:ascii="Calibri" w:eastAsia="Times New Roman" w:hAnsi="Calibri" w:cs="Calibri"/>
                <w:b/>
                <w:color w:val="000000"/>
                <w:sz w:val="22"/>
                <w:lang w:val="en-US" w:eastAsia="ru-RU"/>
              </w:rPr>
            </w:pPr>
            <w:r>
              <w:rPr>
                <w:rFonts w:ascii="Calibri" w:eastAsia="Times New Roman" w:hAnsi="Calibri" w:cs="Calibri"/>
                <w:b/>
                <w:color w:val="000000"/>
                <w:sz w:val="22"/>
                <w:lang w:val="en-US" w:eastAsia="ru-RU"/>
              </w:rPr>
              <w:t>LR</w:t>
            </w:r>
          </w:p>
        </w:tc>
        <w:tc>
          <w:tcPr>
            <w:tcW w:w="2029" w:type="dxa"/>
            <w:shd w:val="clear" w:color="auto" w:fill="auto"/>
            <w:noWrap/>
            <w:vAlign w:val="center"/>
          </w:tcPr>
          <w:p w:rsidR="007E4773" w:rsidRPr="00AA0DAA" w:rsidRDefault="007E4773" w:rsidP="00127E73">
            <w:pPr>
              <w:spacing w:line="240" w:lineRule="auto"/>
              <w:ind w:firstLine="0"/>
              <w:jc w:val="center"/>
              <w:rPr>
                <w:rFonts w:ascii="Calibri" w:eastAsia="Times New Roman" w:hAnsi="Calibri" w:cs="Calibri"/>
                <w:b/>
                <w:color w:val="000000"/>
                <w:sz w:val="22"/>
                <w:lang w:val="en-US" w:eastAsia="ru-RU"/>
              </w:rPr>
            </w:pPr>
            <w:r>
              <w:rPr>
                <w:rFonts w:ascii="Calibri" w:eastAsia="Times New Roman" w:hAnsi="Calibri" w:cs="Calibri"/>
                <w:b/>
                <w:color w:val="000000"/>
                <w:sz w:val="22"/>
                <w:lang w:val="en-US" w:eastAsia="ru-RU"/>
              </w:rPr>
              <w:t>STND</w:t>
            </w:r>
          </w:p>
        </w:tc>
        <w:tc>
          <w:tcPr>
            <w:tcW w:w="1518" w:type="dxa"/>
            <w:shd w:val="clear" w:color="auto" w:fill="auto"/>
            <w:noWrap/>
            <w:vAlign w:val="center"/>
          </w:tcPr>
          <w:p w:rsidR="007E4773" w:rsidRPr="00ED35B8" w:rsidRDefault="007E4773" w:rsidP="00127E73">
            <w:pPr>
              <w:spacing w:line="240" w:lineRule="auto"/>
              <w:ind w:firstLine="0"/>
              <w:jc w:val="center"/>
              <w:rPr>
                <w:rFonts w:ascii="Calibri" w:eastAsia="Times New Roman" w:hAnsi="Calibri" w:cs="Calibri"/>
                <w:b/>
                <w:color w:val="000000"/>
                <w:sz w:val="22"/>
                <w:lang w:val="en-US" w:eastAsia="ru-RU"/>
              </w:rPr>
            </w:pPr>
            <w:r>
              <w:rPr>
                <w:rFonts w:ascii="Calibri" w:eastAsia="Times New Roman" w:hAnsi="Calibri" w:cs="Calibri"/>
                <w:b/>
                <w:color w:val="000000"/>
                <w:sz w:val="22"/>
                <w:lang w:val="en-US" w:eastAsia="ru-RU"/>
              </w:rPr>
              <w:t>t-stat.</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val="en-US" w:eastAsia="ru-RU"/>
              </w:rPr>
            </w:pPr>
            <w:r w:rsidRPr="004F1A22">
              <w:rPr>
                <w:rFonts w:ascii="Calibri" w:eastAsia="Times New Roman" w:hAnsi="Calibri" w:cs="Calibri"/>
                <w:color w:val="000000"/>
                <w:sz w:val="22"/>
                <w:lang w:val="en-US" w:eastAsia="ru-RU"/>
              </w:rPr>
              <w:lastRenderedPageBreak/>
              <w:t>1</w:t>
            </w:r>
          </w:p>
        </w:tc>
        <w:tc>
          <w:tcPr>
            <w:tcW w:w="723" w:type="dxa"/>
          </w:tcPr>
          <w:p w:rsidR="007E4773" w:rsidRPr="00962A84"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1</w:t>
            </w:r>
          </w:p>
        </w:tc>
        <w:tc>
          <w:tcPr>
            <w:tcW w:w="1932" w:type="dxa"/>
            <w:shd w:val="clear" w:color="auto" w:fill="DAEEF3" w:themeFill="accent5" w:themeFillTint="33"/>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val="en-US" w:eastAsia="ru-RU"/>
              </w:rPr>
            </w:pPr>
            <w:r w:rsidRPr="00962A84">
              <w:rPr>
                <w:rFonts w:ascii="Calibri" w:eastAsia="Times New Roman" w:hAnsi="Calibri" w:cs="Calibri"/>
                <w:color w:val="000000"/>
                <w:sz w:val="22"/>
                <w:lang w:val="en-US" w:eastAsia="ru-RU"/>
              </w:rPr>
              <w:t>M-C-01-1-1</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val="en-US" w:eastAsia="ru-RU"/>
              </w:rPr>
            </w:pP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val="en-US" w:eastAsia="ru-RU"/>
              </w:rPr>
            </w:pPr>
          </w:p>
        </w:tc>
        <w:tc>
          <w:tcPr>
            <w:tcW w:w="2029"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val="en-US" w:eastAsia="ru-RU"/>
              </w:rPr>
            </w:pPr>
          </w:p>
        </w:tc>
        <w:tc>
          <w:tcPr>
            <w:tcW w:w="1518" w:type="dxa"/>
            <w:shd w:val="clear" w:color="auto" w:fill="auto"/>
            <w:noWrap/>
            <w:vAlign w:val="bottom"/>
          </w:tcPr>
          <w:p w:rsidR="007E4773" w:rsidRDefault="007E4773">
            <w:pPr>
              <w:jc w:val="right"/>
              <w:rPr>
                <w:rFonts w:ascii="Calibri" w:hAnsi="Calibri" w:cs="Calibri"/>
                <w:color w:val="000000"/>
                <w:sz w:val="22"/>
              </w:rPr>
            </w:pPr>
            <w:r>
              <w:rPr>
                <w:rFonts w:ascii="Calibri" w:hAnsi="Calibri" w:cs="Calibri"/>
                <w:color w:val="000000"/>
                <w:sz w:val="22"/>
              </w:rPr>
              <w:t>0,00</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val="en-US" w:eastAsia="ru-RU"/>
              </w:rPr>
            </w:pPr>
            <w:r w:rsidRPr="004F1A22">
              <w:rPr>
                <w:rFonts w:ascii="Calibri" w:eastAsia="Times New Roman" w:hAnsi="Calibri" w:cs="Calibri"/>
                <w:color w:val="000000"/>
                <w:sz w:val="22"/>
                <w:lang w:val="en-US" w:eastAsia="ru-RU"/>
              </w:rPr>
              <w:t>2</w:t>
            </w:r>
          </w:p>
        </w:tc>
        <w:tc>
          <w:tcPr>
            <w:tcW w:w="723" w:type="dxa"/>
          </w:tcPr>
          <w:p w:rsidR="007E4773" w:rsidRPr="00962A84"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2</w:t>
            </w:r>
          </w:p>
        </w:tc>
        <w:tc>
          <w:tcPr>
            <w:tcW w:w="1932" w:type="dxa"/>
            <w:shd w:val="clear" w:color="auto" w:fill="E36C0A" w:themeFill="accent6" w:themeFillShade="BF"/>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val="en-US" w:eastAsia="ru-RU"/>
              </w:rPr>
            </w:pPr>
            <w:r w:rsidRPr="00962A84">
              <w:rPr>
                <w:rFonts w:ascii="Calibri" w:eastAsia="Times New Roman" w:hAnsi="Calibri" w:cs="Calibri"/>
                <w:color w:val="000000"/>
                <w:sz w:val="22"/>
                <w:lang w:val="en-US" w:eastAsia="ru-RU"/>
              </w:rPr>
              <w:t>M-C-01-1-2</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val="en-US" w:eastAsia="ru-RU"/>
              </w:rPr>
            </w:pP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val="en-US" w:eastAsia="ru-RU"/>
              </w:rPr>
            </w:pPr>
            <w:r w:rsidRPr="00E54299">
              <w:rPr>
                <w:rFonts w:ascii="Calibri" w:eastAsia="Times New Roman" w:hAnsi="Calibri" w:cs="Calibri"/>
                <w:color w:val="000000"/>
                <w:sz w:val="22"/>
                <w:highlight w:val="yellow"/>
                <w:lang w:val="en-US" w:eastAsia="ru-RU"/>
              </w:rPr>
              <w:t>+</w:t>
            </w:r>
          </w:p>
        </w:tc>
        <w:tc>
          <w:tcPr>
            <w:tcW w:w="2029" w:type="dxa"/>
            <w:shd w:val="clear" w:color="auto" w:fill="auto"/>
            <w:noWrap/>
            <w:vAlign w:val="center"/>
          </w:tcPr>
          <w:p w:rsidR="007E4773" w:rsidRPr="00E54299" w:rsidRDefault="007E4773" w:rsidP="00C96417">
            <w:pPr>
              <w:spacing w:line="240" w:lineRule="auto"/>
              <w:ind w:firstLine="0"/>
              <w:jc w:val="center"/>
              <w:rPr>
                <w:rFonts w:ascii="Calibri" w:eastAsia="Times New Roman" w:hAnsi="Calibri" w:cs="Calibri"/>
                <w:color w:val="000000"/>
                <w:sz w:val="22"/>
                <w:lang w:val="en-US" w:eastAsia="ru-RU"/>
              </w:rPr>
            </w:pPr>
            <w:r w:rsidRPr="00E54299">
              <w:rPr>
                <w:rFonts w:ascii="Calibri" w:eastAsia="Times New Roman" w:hAnsi="Calibri" w:cs="Calibri"/>
                <w:color w:val="000000"/>
                <w:sz w:val="22"/>
                <w:highlight w:val="yellow"/>
                <w:lang w:val="en-US" w:eastAsia="ru-RU"/>
              </w:rPr>
              <w:t>+</w:t>
            </w:r>
          </w:p>
        </w:tc>
        <w:tc>
          <w:tcPr>
            <w:tcW w:w="1518" w:type="dxa"/>
            <w:shd w:val="clear" w:color="auto" w:fill="auto"/>
            <w:noWrap/>
            <w:vAlign w:val="bottom"/>
          </w:tcPr>
          <w:p w:rsidR="007E4773" w:rsidRPr="00962A84" w:rsidRDefault="007E4773">
            <w:pPr>
              <w:jc w:val="right"/>
              <w:rPr>
                <w:rFonts w:ascii="Calibri" w:hAnsi="Calibri" w:cs="Calibri"/>
                <w:color w:val="000000"/>
                <w:sz w:val="22"/>
                <w:highlight w:val="yellow"/>
              </w:rPr>
            </w:pPr>
            <w:r w:rsidRPr="00962A84">
              <w:rPr>
                <w:rFonts w:ascii="Calibri" w:hAnsi="Calibri" w:cs="Calibri"/>
                <w:color w:val="000000"/>
                <w:sz w:val="22"/>
                <w:highlight w:val="yellow"/>
              </w:rPr>
              <w:t>5,02</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4</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3</w:t>
            </w:r>
          </w:p>
        </w:tc>
        <w:tc>
          <w:tcPr>
            <w:tcW w:w="1932" w:type="dxa"/>
            <w:shd w:val="clear" w:color="auto" w:fill="DAEEF3" w:themeFill="accent5" w:themeFillTint="33"/>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M-C-03-1-1</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2029" w:type="dxa"/>
            <w:shd w:val="clear" w:color="auto" w:fill="auto"/>
            <w:noWrap/>
            <w:vAlign w:val="center"/>
          </w:tcPr>
          <w:p w:rsidR="007E4773" w:rsidRPr="00E54299" w:rsidRDefault="007E4773" w:rsidP="00C96417">
            <w:pPr>
              <w:spacing w:line="240" w:lineRule="auto"/>
              <w:ind w:firstLine="0"/>
              <w:jc w:val="center"/>
              <w:rPr>
                <w:rFonts w:ascii="Calibri" w:eastAsia="Times New Roman" w:hAnsi="Calibri" w:cs="Calibri"/>
                <w:color w:val="000000"/>
                <w:sz w:val="22"/>
                <w:lang w:eastAsia="ru-RU"/>
              </w:rPr>
            </w:pPr>
          </w:p>
        </w:tc>
        <w:tc>
          <w:tcPr>
            <w:tcW w:w="1518" w:type="dxa"/>
            <w:shd w:val="clear" w:color="auto" w:fill="auto"/>
            <w:noWrap/>
            <w:vAlign w:val="bottom"/>
          </w:tcPr>
          <w:p w:rsidR="007E4773" w:rsidRDefault="007E4773">
            <w:pPr>
              <w:jc w:val="right"/>
              <w:rPr>
                <w:rFonts w:ascii="Calibri" w:hAnsi="Calibri" w:cs="Calibri"/>
                <w:color w:val="000000"/>
                <w:sz w:val="22"/>
              </w:rPr>
            </w:pPr>
            <w:r>
              <w:rPr>
                <w:rFonts w:ascii="Calibri" w:hAnsi="Calibri" w:cs="Calibri"/>
                <w:color w:val="000000"/>
                <w:sz w:val="22"/>
              </w:rPr>
              <w:t>0,00</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5</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4</w:t>
            </w:r>
          </w:p>
        </w:tc>
        <w:tc>
          <w:tcPr>
            <w:tcW w:w="1932" w:type="dxa"/>
            <w:shd w:val="clear" w:color="auto" w:fill="E36C0A" w:themeFill="accent6" w:themeFillShade="BF"/>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M-C-03-1-2</w:t>
            </w:r>
          </w:p>
        </w:tc>
        <w:tc>
          <w:tcPr>
            <w:tcW w:w="1576" w:type="dxa"/>
            <w:shd w:val="clear" w:color="auto" w:fill="auto"/>
            <w:noWrap/>
            <w:vAlign w:val="center"/>
          </w:tcPr>
          <w:p w:rsidR="007E4773" w:rsidRPr="00E14508" w:rsidRDefault="007E4773" w:rsidP="00127E73">
            <w:pPr>
              <w:spacing w:line="240" w:lineRule="auto"/>
              <w:ind w:firstLine="0"/>
              <w:jc w:val="center"/>
              <w:rPr>
                <w:rFonts w:ascii="Calibri" w:eastAsia="Times New Roman" w:hAnsi="Calibri" w:cs="Calibri"/>
                <w:color w:val="000000"/>
                <w:sz w:val="22"/>
                <w:highlight w:val="yellow"/>
                <w:lang w:eastAsia="ru-RU"/>
              </w:rPr>
            </w:pPr>
            <w:r w:rsidRPr="00E54299">
              <w:rPr>
                <w:rFonts w:ascii="Calibri" w:eastAsia="Times New Roman" w:hAnsi="Calibri" w:cs="Calibri"/>
                <w:color w:val="000000"/>
                <w:sz w:val="22"/>
                <w:highlight w:val="yellow"/>
                <w:lang w:val="en-US" w:eastAsia="ru-RU"/>
              </w:rPr>
              <w:t>+</w:t>
            </w: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2029" w:type="dxa"/>
            <w:shd w:val="clear" w:color="auto" w:fill="auto"/>
            <w:noWrap/>
            <w:vAlign w:val="center"/>
          </w:tcPr>
          <w:p w:rsidR="007E4773" w:rsidRPr="00E54299" w:rsidRDefault="007E4773" w:rsidP="00C96417">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1518" w:type="dxa"/>
            <w:shd w:val="clear" w:color="auto" w:fill="auto"/>
            <w:noWrap/>
            <w:vAlign w:val="bottom"/>
          </w:tcPr>
          <w:p w:rsidR="007E4773" w:rsidRDefault="007E4773">
            <w:pPr>
              <w:jc w:val="right"/>
              <w:rPr>
                <w:rFonts w:ascii="Calibri" w:hAnsi="Calibri" w:cs="Calibri"/>
                <w:color w:val="000000"/>
                <w:sz w:val="22"/>
              </w:rPr>
            </w:pPr>
            <w:r w:rsidRPr="00962A84">
              <w:rPr>
                <w:rFonts w:ascii="Calibri" w:hAnsi="Calibri" w:cs="Calibri"/>
                <w:color w:val="000000"/>
                <w:sz w:val="22"/>
                <w:highlight w:val="yellow"/>
              </w:rPr>
              <w:t>-3,79</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10</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5</w:t>
            </w:r>
          </w:p>
        </w:tc>
        <w:tc>
          <w:tcPr>
            <w:tcW w:w="1932" w:type="dxa"/>
            <w:shd w:val="clear" w:color="auto" w:fill="auto"/>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M-M-03-1-1</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2029" w:type="dxa"/>
            <w:shd w:val="clear" w:color="auto" w:fill="auto"/>
            <w:noWrap/>
            <w:vAlign w:val="center"/>
          </w:tcPr>
          <w:p w:rsidR="007E4773" w:rsidRPr="00E54299" w:rsidRDefault="007E4773" w:rsidP="00C96417">
            <w:pPr>
              <w:spacing w:line="240" w:lineRule="auto"/>
              <w:ind w:firstLine="0"/>
              <w:jc w:val="center"/>
              <w:rPr>
                <w:rFonts w:ascii="Calibri" w:eastAsia="Times New Roman" w:hAnsi="Calibri" w:cs="Calibri"/>
                <w:color w:val="000000"/>
                <w:sz w:val="22"/>
                <w:lang w:eastAsia="ru-RU"/>
              </w:rPr>
            </w:pPr>
          </w:p>
        </w:tc>
        <w:tc>
          <w:tcPr>
            <w:tcW w:w="1518" w:type="dxa"/>
            <w:shd w:val="clear" w:color="auto" w:fill="auto"/>
            <w:noWrap/>
            <w:vAlign w:val="bottom"/>
          </w:tcPr>
          <w:p w:rsidR="007E4773" w:rsidRDefault="007E4773">
            <w:pPr>
              <w:jc w:val="right"/>
              <w:rPr>
                <w:rFonts w:ascii="Calibri" w:hAnsi="Calibri" w:cs="Calibri"/>
                <w:color w:val="000000"/>
                <w:sz w:val="22"/>
              </w:rPr>
            </w:pPr>
            <w:r>
              <w:rPr>
                <w:rFonts w:ascii="Calibri" w:hAnsi="Calibri" w:cs="Calibri"/>
                <w:color w:val="000000"/>
                <w:sz w:val="22"/>
              </w:rPr>
              <w:t>-1,25</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11</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6</w:t>
            </w:r>
          </w:p>
        </w:tc>
        <w:tc>
          <w:tcPr>
            <w:tcW w:w="1932" w:type="dxa"/>
            <w:shd w:val="clear" w:color="auto" w:fill="E36C0A" w:themeFill="accent6" w:themeFillShade="BF"/>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M-M-03-1-2</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val="en-US" w:eastAsia="ru-RU"/>
              </w:rPr>
            </w:pPr>
            <w:r w:rsidRPr="00E54299">
              <w:rPr>
                <w:rFonts w:ascii="Calibri" w:eastAsia="Times New Roman" w:hAnsi="Calibri" w:cs="Calibri"/>
                <w:color w:val="000000"/>
                <w:sz w:val="22"/>
                <w:highlight w:val="yellow"/>
                <w:lang w:val="en-US" w:eastAsia="ru-RU"/>
              </w:rPr>
              <w:t>+</w:t>
            </w: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r w:rsidRPr="006F2602">
              <w:rPr>
                <w:rFonts w:ascii="Calibri" w:eastAsia="Times New Roman" w:hAnsi="Calibri" w:cs="Calibri"/>
                <w:color w:val="000000"/>
                <w:sz w:val="22"/>
                <w:highlight w:val="yellow"/>
                <w:lang w:eastAsia="ru-RU"/>
              </w:rPr>
              <w:t>+</w:t>
            </w:r>
          </w:p>
        </w:tc>
        <w:tc>
          <w:tcPr>
            <w:tcW w:w="2029" w:type="dxa"/>
            <w:shd w:val="clear" w:color="auto" w:fill="auto"/>
            <w:noWrap/>
            <w:vAlign w:val="center"/>
          </w:tcPr>
          <w:p w:rsidR="007E4773" w:rsidRPr="00E54299" w:rsidRDefault="007E4773" w:rsidP="00C96417">
            <w:pPr>
              <w:spacing w:line="240" w:lineRule="auto"/>
              <w:ind w:firstLine="0"/>
              <w:jc w:val="center"/>
              <w:rPr>
                <w:rFonts w:ascii="Calibri" w:eastAsia="Times New Roman" w:hAnsi="Calibri" w:cs="Calibri"/>
                <w:color w:val="000000"/>
                <w:sz w:val="22"/>
                <w:lang w:eastAsia="ru-RU"/>
              </w:rPr>
            </w:pPr>
          </w:p>
        </w:tc>
        <w:tc>
          <w:tcPr>
            <w:tcW w:w="1518" w:type="dxa"/>
            <w:shd w:val="clear" w:color="auto" w:fill="auto"/>
            <w:noWrap/>
            <w:vAlign w:val="bottom"/>
          </w:tcPr>
          <w:p w:rsidR="007E4773" w:rsidRPr="00962A84" w:rsidRDefault="007E4773">
            <w:pPr>
              <w:jc w:val="right"/>
              <w:rPr>
                <w:rFonts w:ascii="Calibri" w:hAnsi="Calibri" w:cs="Calibri"/>
                <w:color w:val="000000"/>
                <w:sz w:val="22"/>
                <w:highlight w:val="yellow"/>
              </w:rPr>
            </w:pPr>
            <w:r w:rsidRPr="00962A84">
              <w:rPr>
                <w:rFonts w:ascii="Calibri" w:hAnsi="Calibri" w:cs="Calibri"/>
                <w:color w:val="000000"/>
                <w:sz w:val="22"/>
                <w:highlight w:val="yellow"/>
              </w:rPr>
              <w:t>-3,74</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13</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7</w:t>
            </w:r>
          </w:p>
        </w:tc>
        <w:tc>
          <w:tcPr>
            <w:tcW w:w="1932" w:type="dxa"/>
            <w:shd w:val="clear" w:color="auto" w:fill="auto"/>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M-M-06-1-1</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1982" w:type="dxa"/>
            <w:shd w:val="clear" w:color="auto" w:fill="auto"/>
            <w:noWrap/>
            <w:vAlign w:val="center"/>
          </w:tcPr>
          <w:p w:rsidR="007E4773" w:rsidRPr="006F2602" w:rsidRDefault="007E4773" w:rsidP="00127E73">
            <w:pPr>
              <w:spacing w:line="240" w:lineRule="auto"/>
              <w:ind w:firstLine="0"/>
              <w:jc w:val="center"/>
              <w:rPr>
                <w:rFonts w:ascii="Calibri" w:eastAsia="Times New Roman" w:hAnsi="Calibri" w:cs="Calibri"/>
                <w:color w:val="000000"/>
                <w:sz w:val="22"/>
                <w:highlight w:val="yellow"/>
                <w:lang w:eastAsia="ru-RU"/>
              </w:rPr>
            </w:pPr>
            <w:r w:rsidRPr="006F2602">
              <w:rPr>
                <w:rFonts w:ascii="Calibri" w:eastAsia="Times New Roman" w:hAnsi="Calibri" w:cs="Calibri"/>
                <w:color w:val="000000"/>
                <w:sz w:val="22"/>
                <w:highlight w:val="yellow"/>
                <w:lang w:eastAsia="ru-RU"/>
              </w:rPr>
              <w:t>+</w:t>
            </w:r>
          </w:p>
        </w:tc>
        <w:tc>
          <w:tcPr>
            <w:tcW w:w="2029" w:type="dxa"/>
            <w:shd w:val="clear" w:color="auto" w:fill="auto"/>
            <w:noWrap/>
            <w:vAlign w:val="center"/>
          </w:tcPr>
          <w:p w:rsidR="007E4773" w:rsidRPr="006F2602" w:rsidRDefault="007E4773" w:rsidP="00C96417">
            <w:pPr>
              <w:spacing w:line="240" w:lineRule="auto"/>
              <w:ind w:firstLine="0"/>
              <w:jc w:val="center"/>
              <w:rPr>
                <w:rFonts w:ascii="Calibri" w:eastAsia="Times New Roman" w:hAnsi="Calibri" w:cs="Calibri"/>
                <w:color w:val="000000"/>
                <w:sz w:val="22"/>
                <w:highlight w:val="yellow"/>
                <w:lang w:eastAsia="ru-RU"/>
              </w:rPr>
            </w:pPr>
          </w:p>
        </w:tc>
        <w:tc>
          <w:tcPr>
            <w:tcW w:w="1518" w:type="dxa"/>
            <w:shd w:val="clear" w:color="auto" w:fill="auto"/>
            <w:noWrap/>
            <w:vAlign w:val="bottom"/>
          </w:tcPr>
          <w:p w:rsidR="007E4773" w:rsidRDefault="007E4773">
            <w:pPr>
              <w:jc w:val="right"/>
              <w:rPr>
                <w:rFonts w:ascii="Calibri" w:hAnsi="Calibri" w:cs="Calibri"/>
                <w:color w:val="000000"/>
                <w:sz w:val="22"/>
              </w:rPr>
            </w:pPr>
            <w:r>
              <w:rPr>
                <w:rFonts w:ascii="Calibri" w:hAnsi="Calibri" w:cs="Calibri"/>
                <w:color w:val="000000"/>
                <w:sz w:val="22"/>
              </w:rPr>
              <w:t>-0,52</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14</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8</w:t>
            </w:r>
          </w:p>
        </w:tc>
        <w:tc>
          <w:tcPr>
            <w:tcW w:w="1932" w:type="dxa"/>
            <w:shd w:val="clear" w:color="auto" w:fill="E36C0A" w:themeFill="accent6" w:themeFillShade="BF"/>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M-M-06-1-2</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1982" w:type="dxa"/>
            <w:shd w:val="clear" w:color="auto" w:fill="auto"/>
            <w:noWrap/>
            <w:vAlign w:val="center"/>
          </w:tcPr>
          <w:p w:rsidR="007E4773" w:rsidRPr="006F2602" w:rsidRDefault="007E4773" w:rsidP="00127E73">
            <w:pPr>
              <w:spacing w:line="240" w:lineRule="auto"/>
              <w:ind w:firstLine="0"/>
              <w:jc w:val="center"/>
              <w:rPr>
                <w:rFonts w:ascii="Calibri" w:eastAsia="Times New Roman" w:hAnsi="Calibri" w:cs="Calibri"/>
                <w:color w:val="000000"/>
                <w:sz w:val="22"/>
                <w:highlight w:val="yellow"/>
                <w:lang w:eastAsia="ru-RU"/>
              </w:rPr>
            </w:pPr>
            <w:r w:rsidRPr="006F2602">
              <w:rPr>
                <w:rFonts w:ascii="Calibri" w:eastAsia="Times New Roman" w:hAnsi="Calibri" w:cs="Calibri"/>
                <w:color w:val="000000"/>
                <w:sz w:val="22"/>
                <w:highlight w:val="yellow"/>
                <w:lang w:eastAsia="ru-RU"/>
              </w:rPr>
              <w:t>+</w:t>
            </w:r>
          </w:p>
        </w:tc>
        <w:tc>
          <w:tcPr>
            <w:tcW w:w="2029" w:type="dxa"/>
            <w:shd w:val="clear" w:color="auto" w:fill="auto"/>
            <w:noWrap/>
            <w:vAlign w:val="center"/>
          </w:tcPr>
          <w:p w:rsidR="007E4773" w:rsidRPr="006F2602" w:rsidRDefault="007E4773" w:rsidP="00C96417">
            <w:pPr>
              <w:spacing w:line="240" w:lineRule="auto"/>
              <w:ind w:firstLine="0"/>
              <w:jc w:val="center"/>
              <w:rPr>
                <w:rFonts w:ascii="Calibri" w:eastAsia="Times New Roman" w:hAnsi="Calibri" w:cs="Calibri"/>
                <w:color w:val="000000"/>
                <w:sz w:val="22"/>
                <w:highlight w:val="yellow"/>
                <w:lang w:eastAsia="ru-RU"/>
              </w:rPr>
            </w:pPr>
            <w:r w:rsidRPr="006F2602">
              <w:rPr>
                <w:rFonts w:ascii="Calibri" w:eastAsia="Times New Roman" w:hAnsi="Calibri" w:cs="Calibri"/>
                <w:color w:val="000000"/>
                <w:sz w:val="22"/>
                <w:highlight w:val="yellow"/>
                <w:lang w:eastAsia="ru-RU"/>
              </w:rPr>
              <w:t>+</w:t>
            </w:r>
          </w:p>
        </w:tc>
        <w:tc>
          <w:tcPr>
            <w:tcW w:w="1518" w:type="dxa"/>
            <w:shd w:val="clear" w:color="auto" w:fill="auto"/>
            <w:noWrap/>
            <w:vAlign w:val="bottom"/>
          </w:tcPr>
          <w:p w:rsidR="007E4773" w:rsidRPr="00962A84" w:rsidRDefault="007E4773">
            <w:pPr>
              <w:jc w:val="right"/>
              <w:rPr>
                <w:rFonts w:ascii="Calibri" w:hAnsi="Calibri" w:cs="Calibri"/>
                <w:color w:val="000000"/>
                <w:sz w:val="22"/>
                <w:highlight w:val="yellow"/>
              </w:rPr>
            </w:pPr>
            <w:r w:rsidRPr="00962A84">
              <w:rPr>
                <w:rFonts w:ascii="Calibri" w:hAnsi="Calibri" w:cs="Calibri"/>
                <w:color w:val="000000"/>
                <w:sz w:val="22"/>
                <w:highlight w:val="yellow"/>
              </w:rPr>
              <w:t>-2,84</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16</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9</w:t>
            </w:r>
          </w:p>
        </w:tc>
        <w:tc>
          <w:tcPr>
            <w:tcW w:w="1932" w:type="dxa"/>
            <w:shd w:val="clear" w:color="auto" w:fill="E36C0A" w:themeFill="accent6" w:themeFillShade="BF"/>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M-M-11-1-1</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1982" w:type="dxa"/>
            <w:shd w:val="clear" w:color="auto" w:fill="auto"/>
            <w:noWrap/>
            <w:vAlign w:val="center"/>
          </w:tcPr>
          <w:p w:rsidR="007E4773" w:rsidRPr="006F2602" w:rsidRDefault="007E4773" w:rsidP="00127E73">
            <w:pPr>
              <w:spacing w:line="240" w:lineRule="auto"/>
              <w:ind w:firstLine="0"/>
              <w:jc w:val="center"/>
              <w:rPr>
                <w:rFonts w:ascii="Calibri" w:eastAsia="Times New Roman" w:hAnsi="Calibri" w:cs="Calibri"/>
                <w:color w:val="000000"/>
                <w:sz w:val="22"/>
                <w:highlight w:val="yellow"/>
                <w:lang w:eastAsia="ru-RU"/>
              </w:rPr>
            </w:pPr>
            <w:r w:rsidRPr="006F2602">
              <w:rPr>
                <w:rFonts w:ascii="Calibri" w:eastAsia="Times New Roman" w:hAnsi="Calibri" w:cs="Calibri"/>
                <w:color w:val="000000"/>
                <w:sz w:val="22"/>
                <w:highlight w:val="yellow"/>
                <w:lang w:eastAsia="ru-RU"/>
              </w:rPr>
              <w:t>+</w:t>
            </w:r>
          </w:p>
        </w:tc>
        <w:tc>
          <w:tcPr>
            <w:tcW w:w="2029" w:type="dxa"/>
            <w:shd w:val="clear" w:color="auto" w:fill="auto"/>
            <w:noWrap/>
            <w:vAlign w:val="center"/>
          </w:tcPr>
          <w:p w:rsidR="007E4773" w:rsidRPr="006F2602" w:rsidRDefault="007E4773" w:rsidP="00C96417">
            <w:pPr>
              <w:spacing w:line="240" w:lineRule="auto"/>
              <w:ind w:firstLine="0"/>
              <w:jc w:val="center"/>
              <w:rPr>
                <w:rFonts w:ascii="Calibri" w:eastAsia="Times New Roman" w:hAnsi="Calibri" w:cs="Calibri"/>
                <w:color w:val="000000"/>
                <w:sz w:val="22"/>
                <w:highlight w:val="yellow"/>
                <w:lang w:eastAsia="ru-RU"/>
              </w:rPr>
            </w:pPr>
            <w:r w:rsidRPr="006F2602">
              <w:rPr>
                <w:rFonts w:ascii="Calibri" w:eastAsia="Times New Roman" w:hAnsi="Calibri" w:cs="Calibri"/>
                <w:color w:val="000000"/>
                <w:sz w:val="22"/>
                <w:highlight w:val="yellow"/>
                <w:lang w:eastAsia="ru-RU"/>
              </w:rPr>
              <w:t>+</w:t>
            </w:r>
          </w:p>
        </w:tc>
        <w:tc>
          <w:tcPr>
            <w:tcW w:w="1518" w:type="dxa"/>
            <w:shd w:val="clear" w:color="auto" w:fill="auto"/>
            <w:noWrap/>
            <w:vAlign w:val="bottom"/>
          </w:tcPr>
          <w:p w:rsidR="007E4773" w:rsidRPr="00962A84" w:rsidRDefault="007E4773">
            <w:pPr>
              <w:jc w:val="right"/>
              <w:rPr>
                <w:rFonts w:ascii="Calibri" w:hAnsi="Calibri" w:cs="Calibri"/>
                <w:color w:val="000000"/>
                <w:sz w:val="22"/>
                <w:highlight w:val="yellow"/>
              </w:rPr>
            </w:pPr>
            <w:r w:rsidRPr="00962A84">
              <w:rPr>
                <w:rFonts w:ascii="Calibri" w:hAnsi="Calibri" w:cs="Calibri"/>
                <w:color w:val="000000"/>
                <w:sz w:val="22"/>
                <w:highlight w:val="yellow"/>
              </w:rPr>
              <w:t>-3,22</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17</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10</w:t>
            </w:r>
          </w:p>
        </w:tc>
        <w:tc>
          <w:tcPr>
            <w:tcW w:w="1932" w:type="dxa"/>
            <w:shd w:val="clear" w:color="auto" w:fill="E36C0A" w:themeFill="accent6" w:themeFillShade="BF"/>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M-M-11-1-2</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1982" w:type="dxa"/>
            <w:shd w:val="clear" w:color="auto" w:fill="auto"/>
            <w:noWrap/>
            <w:vAlign w:val="center"/>
          </w:tcPr>
          <w:p w:rsidR="007E4773" w:rsidRPr="006F2602" w:rsidRDefault="007E4773" w:rsidP="00127E73">
            <w:pPr>
              <w:spacing w:line="240" w:lineRule="auto"/>
              <w:ind w:firstLine="0"/>
              <w:jc w:val="center"/>
              <w:rPr>
                <w:rFonts w:ascii="Calibri" w:eastAsia="Times New Roman" w:hAnsi="Calibri" w:cs="Calibri"/>
                <w:color w:val="000000"/>
                <w:sz w:val="22"/>
                <w:highlight w:val="yellow"/>
                <w:lang w:eastAsia="ru-RU"/>
              </w:rPr>
            </w:pPr>
            <w:r w:rsidRPr="006F2602">
              <w:rPr>
                <w:rFonts w:ascii="Calibri" w:eastAsia="Times New Roman" w:hAnsi="Calibri" w:cs="Calibri"/>
                <w:color w:val="000000"/>
                <w:sz w:val="22"/>
                <w:highlight w:val="yellow"/>
                <w:lang w:eastAsia="ru-RU"/>
              </w:rPr>
              <w:t>+</w:t>
            </w:r>
          </w:p>
        </w:tc>
        <w:tc>
          <w:tcPr>
            <w:tcW w:w="2029" w:type="dxa"/>
            <w:shd w:val="clear" w:color="auto" w:fill="auto"/>
            <w:noWrap/>
            <w:vAlign w:val="center"/>
          </w:tcPr>
          <w:p w:rsidR="007E4773" w:rsidRPr="006F2602" w:rsidRDefault="007E4773" w:rsidP="00C96417">
            <w:pPr>
              <w:spacing w:line="240" w:lineRule="auto"/>
              <w:ind w:firstLine="0"/>
              <w:jc w:val="center"/>
              <w:rPr>
                <w:rFonts w:ascii="Calibri" w:eastAsia="Times New Roman" w:hAnsi="Calibri" w:cs="Calibri"/>
                <w:color w:val="000000"/>
                <w:sz w:val="22"/>
                <w:highlight w:val="yellow"/>
                <w:lang w:eastAsia="ru-RU"/>
              </w:rPr>
            </w:pPr>
            <w:r w:rsidRPr="006F2602">
              <w:rPr>
                <w:rFonts w:ascii="Calibri" w:eastAsia="Times New Roman" w:hAnsi="Calibri" w:cs="Calibri"/>
                <w:color w:val="000000"/>
                <w:sz w:val="22"/>
                <w:highlight w:val="yellow"/>
                <w:lang w:eastAsia="ru-RU"/>
              </w:rPr>
              <w:t>+</w:t>
            </w:r>
          </w:p>
        </w:tc>
        <w:tc>
          <w:tcPr>
            <w:tcW w:w="1518" w:type="dxa"/>
            <w:shd w:val="clear" w:color="auto" w:fill="auto"/>
            <w:noWrap/>
            <w:vAlign w:val="bottom"/>
          </w:tcPr>
          <w:p w:rsidR="007E4773" w:rsidRDefault="007E4773">
            <w:pPr>
              <w:jc w:val="right"/>
              <w:rPr>
                <w:rFonts w:ascii="Calibri" w:hAnsi="Calibri" w:cs="Calibri"/>
                <w:color w:val="000000"/>
                <w:sz w:val="22"/>
              </w:rPr>
            </w:pPr>
            <w:r>
              <w:rPr>
                <w:rFonts w:ascii="Calibri" w:hAnsi="Calibri" w:cs="Calibri"/>
                <w:color w:val="000000"/>
                <w:sz w:val="22"/>
              </w:rPr>
              <w:t>1,11</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19</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11</w:t>
            </w:r>
          </w:p>
        </w:tc>
        <w:tc>
          <w:tcPr>
            <w:tcW w:w="1932" w:type="dxa"/>
            <w:shd w:val="clear" w:color="auto" w:fill="auto"/>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M-R-02-1-1</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1982" w:type="dxa"/>
            <w:shd w:val="clear" w:color="auto" w:fill="auto"/>
            <w:noWrap/>
            <w:vAlign w:val="center"/>
          </w:tcPr>
          <w:p w:rsidR="007E4773" w:rsidRPr="006F2602" w:rsidRDefault="007E4773" w:rsidP="00127E73">
            <w:pPr>
              <w:spacing w:line="240" w:lineRule="auto"/>
              <w:ind w:firstLine="0"/>
              <w:jc w:val="center"/>
              <w:rPr>
                <w:rFonts w:ascii="Calibri" w:eastAsia="Times New Roman" w:hAnsi="Calibri" w:cs="Calibri"/>
                <w:color w:val="000000"/>
                <w:sz w:val="22"/>
                <w:highlight w:val="yellow"/>
                <w:lang w:eastAsia="ru-RU"/>
              </w:rPr>
            </w:pPr>
            <w:r w:rsidRPr="006F2602">
              <w:rPr>
                <w:rFonts w:ascii="Calibri" w:eastAsia="Times New Roman" w:hAnsi="Calibri" w:cs="Calibri"/>
                <w:color w:val="000000"/>
                <w:sz w:val="22"/>
                <w:highlight w:val="yellow"/>
                <w:lang w:eastAsia="ru-RU"/>
              </w:rPr>
              <w:t>+</w:t>
            </w:r>
          </w:p>
        </w:tc>
        <w:tc>
          <w:tcPr>
            <w:tcW w:w="2029" w:type="dxa"/>
            <w:shd w:val="clear" w:color="auto" w:fill="auto"/>
            <w:noWrap/>
            <w:vAlign w:val="center"/>
          </w:tcPr>
          <w:p w:rsidR="007E4773" w:rsidRPr="006F2602" w:rsidRDefault="007E4773" w:rsidP="00C96417">
            <w:pPr>
              <w:spacing w:line="240" w:lineRule="auto"/>
              <w:ind w:firstLine="0"/>
              <w:jc w:val="center"/>
              <w:rPr>
                <w:rFonts w:ascii="Calibri" w:eastAsia="Times New Roman" w:hAnsi="Calibri" w:cs="Calibri"/>
                <w:color w:val="000000"/>
                <w:sz w:val="22"/>
                <w:highlight w:val="yellow"/>
                <w:lang w:eastAsia="ru-RU"/>
              </w:rPr>
            </w:pPr>
          </w:p>
        </w:tc>
        <w:tc>
          <w:tcPr>
            <w:tcW w:w="1518" w:type="dxa"/>
            <w:shd w:val="clear" w:color="auto" w:fill="auto"/>
            <w:noWrap/>
            <w:vAlign w:val="bottom"/>
          </w:tcPr>
          <w:p w:rsidR="007E4773" w:rsidRPr="00962A84" w:rsidRDefault="007E4773">
            <w:pPr>
              <w:jc w:val="right"/>
              <w:rPr>
                <w:rFonts w:ascii="Calibri" w:hAnsi="Calibri" w:cs="Calibri"/>
                <w:color w:val="000000"/>
                <w:sz w:val="22"/>
                <w:highlight w:val="yellow"/>
              </w:rPr>
            </w:pPr>
            <w:r w:rsidRPr="00962A84">
              <w:rPr>
                <w:rFonts w:ascii="Calibri" w:hAnsi="Calibri" w:cs="Calibri"/>
                <w:color w:val="000000"/>
                <w:sz w:val="22"/>
                <w:highlight w:val="yellow"/>
              </w:rPr>
              <w:t>4,53</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20</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12</w:t>
            </w:r>
          </w:p>
        </w:tc>
        <w:tc>
          <w:tcPr>
            <w:tcW w:w="1932" w:type="dxa"/>
            <w:shd w:val="clear" w:color="auto" w:fill="E36C0A" w:themeFill="accent6" w:themeFillShade="BF"/>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M-R-02-1-2</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1982" w:type="dxa"/>
            <w:shd w:val="clear" w:color="auto" w:fill="auto"/>
            <w:noWrap/>
            <w:vAlign w:val="center"/>
          </w:tcPr>
          <w:p w:rsidR="007E4773" w:rsidRPr="006F2602" w:rsidRDefault="007E4773" w:rsidP="00127E73">
            <w:pPr>
              <w:spacing w:line="240" w:lineRule="auto"/>
              <w:ind w:firstLine="0"/>
              <w:jc w:val="center"/>
              <w:rPr>
                <w:rFonts w:ascii="Calibri" w:eastAsia="Times New Roman" w:hAnsi="Calibri" w:cs="Calibri"/>
                <w:color w:val="000000"/>
                <w:sz w:val="22"/>
                <w:highlight w:val="yellow"/>
                <w:lang w:val="en-US" w:eastAsia="ru-RU"/>
              </w:rPr>
            </w:pPr>
            <w:r w:rsidRPr="006F2602">
              <w:rPr>
                <w:rFonts w:ascii="Calibri" w:eastAsia="Times New Roman" w:hAnsi="Calibri" w:cs="Calibri"/>
                <w:color w:val="000000"/>
                <w:sz w:val="22"/>
                <w:highlight w:val="yellow"/>
                <w:lang w:val="en-US" w:eastAsia="ru-RU"/>
              </w:rPr>
              <w:t>+</w:t>
            </w:r>
          </w:p>
        </w:tc>
        <w:tc>
          <w:tcPr>
            <w:tcW w:w="2029" w:type="dxa"/>
            <w:shd w:val="clear" w:color="auto" w:fill="auto"/>
            <w:noWrap/>
            <w:vAlign w:val="center"/>
          </w:tcPr>
          <w:p w:rsidR="007E4773" w:rsidRPr="006F2602" w:rsidRDefault="007E4773" w:rsidP="00C96417">
            <w:pPr>
              <w:spacing w:line="240" w:lineRule="auto"/>
              <w:ind w:firstLine="0"/>
              <w:jc w:val="center"/>
              <w:rPr>
                <w:rFonts w:ascii="Calibri" w:eastAsia="Times New Roman" w:hAnsi="Calibri" w:cs="Calibri"/>
                <w:color w:val="000000"/>
                <w:sz w:val="22"/>
                <w:highlight w:val="yellow"/>
                <w:lang w:val="en-US" w:eastAsia="ru-RU"/>
              </w:rPr>
            </w:pPr>
            <w:r w:rsidRPr="006F2602">
              <w:rPr>
                <w:rFonts w:ascii="Calibri" w:eastAsia="Times New Roman" w:hAnsi="Calibri" w:cs="Calibri"/>
                <w:color w:val="000000"/>
                <w:sz w:val="22"/>
                <w:highlight w:val="yellow"/>
                <w:lang w:val="en-US" w:eastAsia="ru-RU"/>
              </w:rPr>
              <w:t>+</w:t>
            </w:r>
          </w:p>
        </w:tc>
        <w:tc>
          <w:tcPr>
            <w:tcW w:w="1518" w:type="dxa"/>
            <w:shd w:val="clear" w:color="auto" w:fill="auto"/>
            <w:noWrap/>
            <w:vAlign w:val="bottom"/>
          </w:tcPr>
          <w:p w:rsidR="007E4773" w:rsidRPr="00962A84" w:rsidRDefault="007E4773">
            <w:pPr>
              <w:jc w:val="right"/>
              <w:rPr>
                <w:rFonts w:ascii="Calibri" w:hAnsi="Calibri" w:cs="Calibri"/>
                <w:color w:val="000000"/>
                <w:sz w:val="22"/>
                <w:highlight w:val="yellow"/>
              </w:rPr>
            </w:pPr>
            <w:r w:rsidRPr="00962A84">
              <w:rPr>
                <w:rFonts w:ascii="Calibri" w:hAnsi="Calibri" w:cs="Calibri"/>
                <w:color w:val="000000"/>
                <w:sz w:val="22"/>
                <w:highlight w:val="yellow"/>
              </w:rPr>
              <w:t>3,00</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22</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13</w:t>
            </w:r>
          </w:p>
        </w:tc>
        <w:tc>
          <w:tcPr>
            <w:tcW w:w="1932" w:type="dxa"/>
            <w:shd w:val="clear" w:color="auto" w:fill="auto"/>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M-R-05-1-1</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highlight w:val="yellow"/>
                <w:lang w:val="en-US" w:eastAsia="ru-RU"/>
              </w:rPr>
            </w:pPr>
          </w:p>
        </w:tc>
        <w:tc>
          <w:tcPr>
            <w:tcW w:w="1982" w:type="dxa"/>
            <w:shd w:val="clear" w:color="auto" w:fill="auto"/>
            <w:noWrap/>
            <w:vAlign w:val="center"/>
          </w:tcPr>
          <w:p w:rsidR="007E4773" w:rsidRPr="006F2602" w:rsidRDefault="007E4773" w:rsidP="00127E73">
            <w:pPr>
              <w:spacing w:line="240" w:lineRule="auto"/>
              <w:ind w:firstLine="0"/>
              <w:jc w:val="center"/>
              <w:rPr>
                <w:rFonts w:ascii="Calibri" w:eastAsia="Times New Roman" w:hAnsi="Calibri" w:cs="Calibri"/>
                <w:color w:val="000000"/>
                <w:sz w:val="22"/>
                <w:highlight w:val="yellow"/>
                <w:lang w:eastAsia="ru-RU"/>
              </w:rPr>
            </w:pPr>
            <w:r w:rsidRPr="006F2602">
              <w:rPr>
                <w:rFonts w:ascii="Calibri" w:eastAsia="Times New Roman" w:hAnsi="Calibri" w:cs="Calibri"/>
                <w:color w:val="000000"/>
                <w:sz w:val="22"/>
                <w:highlight w:val="yellow"/>
                <w:lang w:eastAsia="ru-RU"/>
              </w:rPr>
              <w:t>+</w:t>
            </w:r>
          </w:p>
        </w:tc>
        <w:tc>
          <w:tcPr>
            <w:tcW w:w="2029" w:type="dxa"/>
            <w:shd w:val="clear" w:color="auto" w:fill="auto"/>
            <w:noWrap/>
            <w:vAlign w:val="center"/>
          </w:tcPr>
          <w:p w:rsidR="007E4773" w:rsidRPr="006F2602" w:rsidRDefault="007E4773" w:rsidP="00C96417">
            <w:pPr>
              <w:spacing w:line="240" w:lineRule="auto"/>
              <w:ind w:firstLine="0"/>
              <w:jc w:val="center"/>
              <w:rPr>
                <w:rFonts w:ascii="Calibri" w:eastAsia="Times New Roman" w:hAnsi="Calibri" w:cs="Calibri"/>
                <w:color w:val="000000"/>
                <w:sz w:val="22"/>
                <w:highlight w:val="yellow"/>
                <w:lang w:eastAsia="ru-RU"/>
              </w:rPr>
            </w:pPr>
          </w:p>
        </w:tc>
        <w:tc>
          <w:tcPr>
            <w:tcW w:w="1518" w:type="dxa"/>
            <w:shd w:val="clear" w:color="auto" w:fill="auto"/>
            <w:noWrap/>
            <w:vAlign w:val="bottom"/>
          </w:tcPr>
          <w:p w:rsidR="007E4773" w:rsidRDefault="007E4773">
            <w:pPr>
              <w:jc w:val="right"/>
              <w:rPr>
                <w:rFonts w:ascii="Calibri" w:hAnsi="Calibri" w:cs="Calibri"/>
                <w:color w:val="000000"/>
                <w:sz w:val="22"/>
              </w:rPr>
            </w:pPr>
            <w:r>
              <w:rPr>
                <w:rFonts w:ascii="Calibri" w:hAnsi="Calibri" w:cs="Calibri"/>
                <w:color w:val="000000"/>
                <w:sz w:val="22"/>
              </w:rPr>
              <w:t>-0,43</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23</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24</w:t>
            </w:r>
          </w:p>
        </w:tc>
        <w:tc>
          <w:tcPr>
            <w:tcW w:w="1932" w:type="dxa"/>
            <w:shd w:val="clear" w:color="auto" w:fill="auto"/>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M-R-05-1-2</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1982" w:type="dxa"/>
            <w:shd w:val="clear" w:color="auto" w:fill="auto"/>
            <w:noWrap/>
            <w:vAlign w:val="center"/>
          </w:tcPr>
          <w:p w:rsidR="007E4773" w:rsidRPr="006F2602" w:rsidRDefault="007E4773" w:rsidP="00127E73">
            <w:pPr>
              <w:spacing w:line="240" w:lineRule="auto"/>
              <w:ind w:firstLine="0"/>
              <w:jc w:val="center"/>
              <w:rPr>
                <w:rFonts w:ascii="Calibri" w:eastAsia="Times New Roman" w:hAnsi="Calibri" w:cs="Calibri"/>
                <w:color w:val="000000"/>
                <w:sz w:val="22"/>
                <w:highlight w:val="yellow"/>
                <w:lang w:val="en-US" w:eastAsia="ru-RU"/>
              </w:rPr>
            </w:pPr>
            <w:r w:rsidRPr="006F2602">
              <w:rPr>
                <w:rFonts w:ascii="Calibri" w:eastAsia="Times New Roman" w:hAnsi="Calibri" w:cs="Calibri"/>
                <w:color w:val="000000"/>
                <w:sz w:val="22"/>
                <w:highlight w:val="yellow"/>
                <w:lang w:val="en-US" w:eastAsia="ru-RU"/>
              </w:rPr>
              <w:t>+</w:t>
            </w:r>
          </w:p>
        </w:tc>
        <w:tc>
          <w:tcPr>
            <w:tcW w:w="2029" w:type="dxa"/>
            <w:shd w:val="clear" w:color="auto" w:fill="auto"/>
            <w:noWrap/>
            <w:vAlign w:val="center"/>
          </w:tcPr>
          <w:p w:rsidR="007E4773" w:rsidRPr="006F2602" w:rsidRDefault="007E4773" w:rsidP="00C96417">
            <w:pPr>
              <w:spacing w:line="240" w:lineRule="auto"/>
              <w:ind w:firstLine="0"/>
              <w:jc w:val="center"/>
              <w:rPr>
                <w:rFonts w:ascii="Calibri" w:eastAsia="Times New Roman" w:hAnsi="Calibri" w:cs="Calibri"/>
                <w:color w:val="000000"/>
                <w:sz w:val="22"/>
                <w:highlight w:val="yellow"/>
                <w:lang w:val="en-US" w:eastAsia="ru-RU"/>
              </w:rPr>
            </w:pPr>
            <w:r w:rsidRPr="006F2602">
              <w:rPr>
                <w:rFonts w:ascii="Calibri" w:eastAsia="Times New Roman" w:hAnsi="Calibri" w:cs="Calibri"/>
                <w:color w:val="000000"/>
                <w:sz w:val="22"/>
                <w:highlight w:val="yellow"/>
                <w:lang w:val="en-US" w:eastAsia="ru-RU"/>
              </w:rPr>
              <w:t>+</w:t>
            </w:r>
          </w:p>
        </w:tc>
        <w:tc>
          <w:tcPr>
            <w:tcW w:w="1518" w:type="dxa"/>
            <w:shd w:val="clear" w:color="auto" w:fill="auto"/>
            <w:noWrap/>
            <w:vAlign w:val="bottom"/>
          </w:tcPr>
          <w:p w:rsidR="007E4773" w:rsidRDefault="007E4773">
            <w:pPr>
              <w:jc w:val="right"/>
              <w:rPr>
                <w:rFonts w:ascii="Calibri" w:hAnsi="Calibri" w:cs="Calibri"/>
                <w:color w:val="000000"/>
                <w:sz w:val="22"/>
              </w:rPr>
            </w:pPr>
            <w:r>
              <w:rPr>
                <w:rFonts w:ascii="Calibri" w:hAnsi="Calibri" w:cs="Calibri"/>
                <w:color w:val="000000"/>
                <w:sz w:val="22"/>
              </w:rPr>
              <w:t>0,60</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25</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15</w:t>
            </w:r>
          </w:p>
        </w:tc>
        <w:tc>
          <w:tcPr>
            <w:tcW w:w="1932" w:type="dxa"/>
            <w:shd w:val="clear" w:color="auto" w:fill="E36C0A" w:themeFill="accent6" w:themeFillShade="BF"/>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M-G-01-1-1</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1982" w:type="dxa"/>
            <w:shd w:val="clear" w:color="auto" w:fill="auto"/>
            <w:noWrap/>
            <w:vAlign w:val="center"/>
          </w:tcPr>
          <w:p w:rsidR="007E4773" w:rsidRPr="006F2602" w:rsidRDefault="007E4773" w:rsidP="00127E73">
            <w:pPr>
              <w:spacing w:line="240" w:lineRule="auto"/>
              <w:ind w:firstLine="0"/>
              <w:jc w:val="center"/>
              <w:rPr>
                <w:rFonts w:ascii="Calibri" w:eastAsia="Times New Roman" w:hAnsi="Calibri" w:cs="Calibri"/>
                <w:color w:val="000000"/>
                <w:sz w:val="22"/>
                <w:highlight w:val="yellow"/>
                <w:lang w:eastAsia="ru-RU"/>
              </w:rPr>
            </w:pPr>
            <w:r w:rsidRPr="006F2602">
              <w:rPr>
                <w:rFonts w:ascii="Calibri" w:eastAsia="Times New Roman" w:hAnsi="Calibri" w:cs="Calibri"/>
                <w:color w:val="000000"/>
                <w:sz w:val="22"/>
                <w:highlight w:val="yellow"/>
                <w:lang w:eastAsia="ru-RU"/>
              </w:rPr>
              <w:t>+</w:t>
            </w:r>
          </w:p>
        </w:tc>
        <w:tc>
          <w:tcPr>
            <w:tcW w:w="2029" w:type="dxa"/>
            <w:shd w:val="clear" w:color="auto" w:fill="auto"/>
            <w:noWrap/>
            <w:vAlign w:val="center"/>
          </w:tcPr>
          <w:p w:rsidR="007E4773" w:rsidRPr="006F2602" w:rsidRDefault="007E4773" w:rsidP="00C96417">
            <w:pPr>
              <w:spacing w:line="240" w:lineRule="auto"/>
              <w:ind w:firstLine="0"/>
              <w:jc w:val="center"/>
              <w:rPr>
                <w:rFonts w:ascii="Calibri" w:eastAsia="Times New Roman" w:hAnsi="Calibri" w:cs="Calibri"/>
                <w:color w:val="000000"/>
                <w:sz w:val="22"/>
                <w:highlight w:val="yellow"/>
                <w:lang w:eastAsia="ru-RU"/>
              </w:rPr>
            </w:pPr>
          </w:p>
        </w:tc>
        <w:tc>
          <w:tcPr>
            <w:tcW w:w="1518" w:type="dxa"/>
            <w:shd w:val="clear" w:color="auto" w:fill="auto"/>
            <w:noWrap/>
            <w:vAlign w:val="bottom"/>
          </w:tcPr>
          <w:p w:rsidR="007E4773" w:rsidRPr="00962A84" w:rsidRDefault="007E4773">
            <w:pPr>
              <w:jc w:val="right"/>
              <w:rPr>
                <w:rFonts w:ascii="Calibri" w:hAnsi="Calibri" w:cs="Calibri"/>
                <w:color w:val="000000"/>
                <w:sz w:val="22"/>
                <w:highlight w:val="yellow"/>
              </w:rPr>
            </w:pPr>
            <w:r w:rsidRPr="00962A84">
              <w:rPr>
                <w:rFonts w:ascii="Calibri" w:hAnsi="Calibri" w:cs="Calibri"/>
                <w:color w:val="000000"/>
                <w:sz w:val="22"/>
                <w:highlight w:val="yellow"/>
              </w:rPr>
              <w:t>4,78</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26</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16</w:t>
            </w:r>
          </w:p>
        </w:tc>
        <w:tc>
          <w:tcPr>
            <w:tcW w:w="1932" w:type="dxa"/>
            <w:shd w:val="clear" w:color="auto" w:fill="E36C0A" w:themeFill="accent6" w:themeFillShade="BF"/>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M-G-01-1-2</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1982" w:type="dxa"/>
            <w:shd w:val="clear" w:color="auto" w:fill="auto"/>
            <w:noWrap/>
            <w:vAlign w:val="center"/>
          </w:tcPr>
          <w:p w:rsidR="007E4773" w:rsidRPr="006F2602" w:rsidRDefault="007E4773" w:rsidP="00127E73">
            <w:pPr>
              <w:spacing w:line="240" w:lineRule="auto"/>
              <w:ind w:firstLine="0"/>
              <w:jc w:val="center"/>
              <w:rPr>
                <w:rFonts w:ascii="Calibri" w:eastAsia="Times New Roman" w:hAnsi="Calibri" w:cs="Calibri"/>
                <w:color w:val="000000"/>
                <w:sz w:val="22"/>
                <w:highlight w:val="yellow"/>
                <w:lang w:val="en-US" w:eastAsia="ru-RU"/>
              </w:rPr>
            </w:pPr>
            <w:r w:rsidRPr="006F2602">
              <w:rPr>
                <w:rFonts w:ascii="Calibri" w:eastAsia="Times New Roman" w:hAnsi="Calibri" w:cs="Calibri"/>
                <w:color w:val="000000"/>
                <w:sz w:val="22"/>
                <w:highlight w:val="yellow"/>
                <w:lang w:val="en-US" w:eastAsia="ru-RU"/>
              </w:rPr>
              <w:t>+</w:t>
            </w:r>
          </w:p>
        </w:tc>
        <w:tc>
          <w:tcPr>
            <w:tcW w:w="2029" w:type="dxa"/>
            <w:shd w:val="clear" w:color="auto" w:fill="auto"/>
            <w:noWrap/>
            <w:vAlign w:val="center"/>
          </w:tcPr>
          <w:p w:rsidR="007E4773" w:rsidRPr="006F2602" w:rsidRDefault="007E4773" w:rsidP="00C96417">
            <w:pPr>
              <w:spacing w:line="240" w:lineRule="auto"/>
              <w:ind w:firstLine="0"/>
              <w:jc w:val="center"/>
              <w:rPr>
                <w:rFonts w:ascii="Calibri" w:eastAsia="Times New Roman" w:hAnsi="Calibri" w:cs="Calibri"/>
                <w:color w:val="000000"/>
                <w:sz w:val="22"/>
                <w:highlight w:val="yellow"/>
                <w:lang w:val="en-US" w:eastAsia="ru-RU"/>
              </w:rPr>
            </w:pPr>
            <w:r w:rsidRPr="006F2602">
              <w:rPr>
                <w:rFonts w:ascii="Calibri" w:eastAsia="Times New Roman" w:hAnsi="Calibri" w:cs="Calibri"/>
                <w:color w:val="000000"/>
                <w:sz w:val="22"/>
                <w:highlight w:val="yellow"/>
                <w:lang w:val="en-US" w:eastAsia="ru-RU"/>
              </w:rPr>
              <w:t>+</w:t>
            </w:r>
          </w:p>
        </w:tc>
        <w:tc>
          <w:tcPr>
            <w:tcW w:w="1518" w:type="dxa"/>
            <w:shd w:val="clear" w:color="auto" w:fill="auto"/>
            <w:noWrap/>
            <w:vAlign w:val="bottom"/>
          </w:tcPr>
          <w:p w:rsidR="007E4773" w:rsidRPr="00962A84" w:rsidRDefault="007E4773">
            <w:pPr>
              <w:jc w:val="right"/>
              <w:rPr>
                <w:rFonts w:ascii="Calibri" w:hAnsi="Calibri" w:cs="Calibri"/>
                <w:color w:val="000000"/>
                <w:sz w:val="22"/>
                <w:highlight w:val="yellow"/>
              </w:rPr>
            </w:pPr>
            <w:r w:rsidRPr="00962A84">
              <w:rPr>
                <w:rFonts w:ascii="Calibri" w:hAnsi="Calibri" w:cs="Calibri"/>
                <w:color w:val="000000"/>
                <w:sz w:val="22"/>
                <w:highlight w:val="yellow"/>
              </w:rPr>
              <w:t>3,25</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28</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17</w:t>
            </w:r>
          </w:p>
        </w:tc>
        <w:tc>
          <w:tcPr>
            <w:tcW w:w="1932" w:type="dxa"/>
            <w:shd w:val="clear" w:color="auto" w:fill="DAEEF3" w:themeFill="accent5" w:themeFillTint="33"/>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M-D-03-1-1</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highlight w:val="yellow"/>
                <w:lang w:val="en-US" w:eastAsia="ru-RU"/>
              </w:rPr>
            </w:pPr>
          </w:p>
        </w:tc>
        <w:tc>
          <w:tcPr>
            <w:tcW w:w="2029" w:type="dxa"/>
            <w:shd w:val="clear" w:color="auto" w:fill="auto"/>
            <w:noWrap/>
            <w:vAlign w:val="center"/>
          </w:tcPr>
          <w:p w:rsidR="007E4773" w:rsidRPr="006F2602" w:rsidRDefault="007E4773" w:rsidP="00C96417">
            <w:pPr>
              <w:spacing w:line="240" w:lineRule="auto"/>
              <w:ind w:firstLine="0"/>
              <w:jc w:val="center"/>
              <w:rPr>
                <w:rFonts w:ascii="Calibri" w:eastAsia="Times New Roman" w:hAnsi="Calibri" w:cs="Calibri"/>
                <w:color w:val="000000"/>
                <w:sz w:val="22"/>
                <w:highlight w:val="yellow"/>
                <w:lang w:eastAsia="ru-RU"/>
              </w:rPr>
            </w:pPr>
            <w:r>
              <w:rPr>
                <w:rFonts w:ascii="Calibri" w:eastAsia="Times New Roman" w:hAnsi="Calibri" w:cs="Calibri"/>
                <w:color w:val="000000"/>
                <w:sz w:val="22"/>
                <w:highlight w:val="yellow"/>
                <w:lang w:eastAsia="ru-RU"/>
              </w:rPr>
              <w:t>+</w:t>
            </w:r>
          </w:p>
        </w:tc>
        <w:tc>
          <w:tcPr>
            <w:tcW w:w="1518" w:type="dxa"/>
            <w:shd w:val="clear" w:color="auto" w:fill="auto"/>
            <w:noWrap/>
            <w:vAlign w:val="bottom"/>
          </w:tcPr>
          <w:p w:rsidR="007E4773" w:rsidRDefault="007E4773">
            <w:pPr>
              <w:jc w:val="right"/>
              <w:rPr>
                <w:rFonts w:ascii="Calibri" w:hAnsi="Calibri" w:cs="Calibri"/>
                <w:color w:val="000000"/>
                <w:sz w:val="22"/>
              </w:rPr>
            </w:pPr>
            <w:r>
              <w:rPr>
                <w:rFonts w:ascii="Calibri" w:hAnsi="Calibri" w:cs="Calibri"/>
                <w:color w:val="000000"/>
                <w:sz w:val="22"/>
              </w:rPr>
              <w:t>0,00</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29</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18</w:t>
            </w:r>
          </w:p>
        </w:tc>
        <w:tc>
          <w:tcPr>
            <w:tcW w:w="1932" w:type="dxa"/>
            <w:shd w:val="clear" w:color="auto" w:fill="E36C0A" w:themeFill="accent6" w:themeFillShade="BF"/>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M-D-03-1-2</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r w:rsidRPr="006F2602">
              <w:rPr>
                <w:rFonts w:ascii="Calibri" w:eastAsia="Times New Roman" w:hAnsi="Calibri" w:cs="Calibri"/>
                <w:color w:val="000000"/>
                <w:sz w:val="22"/>
                <w:highlight w:val="yellow"/>
                <w:lang w:eastAsia="ru-RU"/>
              </w:rPr>
              <w:t>+</w:t>
            </w:r>
          </w:p>
        </w:tc>
        <w:tc>
          <w:tcPr>
            <w:tcW w:w="2029" w:type="dxa"/>
            <w:shd w:val="clear" w:color="auto" w:fill="auto"/>
            <w:noWrap/>
            <w:vAlign w:val="center"/>
          </w:tcPr>
          <w:p w:rsidR="007E4773" w:rsidRPr="00E54299" w:rsidRDefault="007E4773" w:rsidP="00C96417">
            <w:pPr>
              <w:spacing w:line="240" w:lineRule="auto"/>
              <w:ind w:firstLine="0"/>
              <w:jc w:val="center"/>
              <w:rPr>
                <w:rFonts w:ascii="Calibri" w:eastAsia="Times New Roman" w:hAnsi="Calibri" w:cs="Calibri"/>
                <w:color w:val="000000"/>
                <w:sz w:val="22"/>
                <w:lang w:eastAsia="ru-RU"/>
              </w:rPr>
            </w:pPr>
            <w:r w:rsidRPr="006F2602">
              <w:rPr>
                <w:rFonts w:ascii="Calibri" w:eastAsia="Times New Roman" w:hAnsi="Calibri" w:cs="Calibri"/>
                <w:color w:val="000000"/>
                <w:sz w:val="22"/>
                <w:highlight w:val="yellow"/>
                <w:lang w:eastAsia="ru-RU"/>
              </w:rPr>
              <w:t>+</w:t>
            </w:r>
          </w:p>
        </w:tc>
        <w:tc>
          <w:tcPr>
            <w:tcW w:w="1518" w:type="dxa"/>
            <w:shd w:val="clear" w:color="auto" w:fill="auto"/>
            <w:noWrap/>
            <w:vAlign w:val="bottom"/>
          </w:tcPr>
          <w:p w:rsidR="007E4773" w:rsidRPr="00962A84" w:rsidRDefault="007E4773">
            <w:pPr>
              <w:jc w:val="right"/>
              <w:rPr>
                <w:rFonts w:ascii="Calibri" w:hAnsi="Calibri" w:cs="Calibri"/>
                <w:color w:val="000000"/>
                <w:sz w:val="22"/>
                <w:highlight w:val="yellow"/>
              </w:rPr>
            </w:pPr>
            <w:r w:rsidRPr="00962A84">
              <w:rPr>
                <w:rFonts w:ascii="Calibri" w:hAnsi="Calibri" w:cs="Calibri"/>
                <w:color w:val="000000"/>
                <w:sz w:val="22"/>
                <w:highlight w:val="yellow"/>
              </w:rPr>
              <w:t>4,19</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31</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19</w:t>
            </w:r>
          </w:p>
        </w:tc>
        <w:tc>
          <w:tcPr>
            <w:tcW w:w="1932" w:type="dxa"/>
            <w:shd w:val="clear" w:color="auto" w:fill="E36C0A" w:themeFill="accent6" w:themeFillShade="BF"/>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M-D-05-1-1</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2029" w:type="dxa"/>
            <w:shd w:val="clear" w:color="auto" w:fill="auto"/>
            <w:noWrap/>
            <w:vAlign w:val="center"/>
          </w:tcPr>
          <w:p w:rsidR="007E4773" w:rsidRPr="00E54299" w:rsidRDefault="007E4773" w:rsidP="00C96417">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1518" w:type="dxa"/>
            <w:shd w:val="clear" w:color="auto" w:fill="auto"/>
            <w:noWrap/>
            <w:vAlign w:val="bottom"/>
          </w:tcPr>
          <w:p w:rsidR="007E4773" w:rsidRDefault="007E4773">
            <w:pPr>
              <w:jc w:val="right"/>
              <w:rPr>
                <w:rFonts w:ascii="Calibri" w:hAnsi="Calibri" w:cs="Calibri"/>
                <w:color w:val="000000"/>
                <w:sz w:val="22"/>
              </w:rPr>
            </w:pPr>
            <w:r>
              <w:rPr>
                <w:rFonts w:ascii="Calibri" w:hAnsi="Calibri" w:cs="Calibri"/>
                <w:color w:val="000000"/>
                <w:sz w:val="22"/>
              </w:rPr>
              <w:t>-1,56</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32</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20</w:t>
            </w:r>
          </w:p>
        </w:tc>
        <w:tc>
          <w:tcPr>
            <w:tcW w:w="1932" w:type="dxa"/>
            <w:shd w:val="clear" w:color="auto" w:fill="E36C0A" w:themeFill="accent6" w:themeFillShade="BF"/>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M-D-05-1-2</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2029" w:type="dxa"/>
            <w:shd w:val="clear" w:color="auto" w:fill="auto"/>
            <w:noWrap/>
            <w:vAlign w:val="center"/>
          </w:tcPr>
          <w:p w:rsidR="007E4773" w:rsidRPr="00E54299" w:rsidRDefault="007E4773" w:rsidP="00C96417">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1518" w:type="dxa"/>
            <w:shd w:val="clear" w:color="auto" w:fill="auto"/>
            <w:noWrap/>
            <w:vAlign w:val="bottom"/>
          </w:tcPr>
          <w:p w:rsidR="007E4773" w:rsidRPr="00962A84" w:rsidRDefault="007E4773">
            <w:pPr>
              <w:jc w:val="right"/>
              <w:rPr>
                <w:rFonts w:ascii="Calibri" w:hAnsi="Calibri" w:cs="Calibri"/>
                <w:color w:val="000000"/>
                <w:sz w:val="22"/>
                <w:highlight w:val="yellow"/>
              </w:rPr>
            </w:pPr>
            <w:r w:rsidRPr="00962A84">
              <w:rPr>
                <w:rFonts w:ascii="Calibri" w:hAnsi="Calibri" w:cs="Calibri"/>
                <w:color w:val="000000"/>
                <w:sz w:val="22"/>
                <w:highlight w:val="yellow"/>
              </w:rPr>
              <w:t>-4,60</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34</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21</w:t>
            </w:r>
          </w:p>
        </w:tc>
        <w:tc>
          <w:tcPr>
            <w:tcW w:w="1932" w:type="dxa"/>
            <w:shd w:val="clear" w:color="auto" w:fill="DAEEF3" w:themeFill="accent5" w:themeFillTint="33"/>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M-D-08-1-1</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2029" w:type="dxa"/>
            <w:shd w:val="clear" w:color="auto" w:fill="auto"/>
            <w:noWrap/>
            <w:vAlign w:val="center"/>
          </w:tcPr>
          <w:p w:rsidR="007E4773" w:rsidRPr="00E54299" w:rsidRDefault="007E4773" w:rsidP="00C96417">
            <w:pPr>
              <w:spacing w:line="240" w:lineRule="auto"/>
              <w:ind w:firstLine="0"/>
              <w:jc w:val="center"/>
              <w:rPr>
                <w:rFonts w:ascii="Calibri" w:eastAsia="Times New Roman" w:hAnsi="Calibri" w:cs="Calibri"/>
                <w:color w:val="000000"/>
                <w:sz w:val="22"/>
                <w:lang w:eastAsia="ru-RU"/>
              </w:rPr>
            </w:pPr>
          </w:p>
        </w:tc>
        <w:tc>
          <w:tcPr>
            <w:tcW w:w="1518" w:type="dxa"/>
            <w:shd w:val="clear" w:color="auto" w:fill="auto"/>
            <w:noWrap/>
            <w:vAlign w:val="bottom"/>
          </w:tcPr>
          <w:p w:rsidR="007E4773" w:rsidRDefault="007E4773">
            <w:pPr>
              <w:jc w:val="right"/>
              <w:rPr>
                <w:rFonts w:ascii="Calibri" w:hAnsi="Calibri" w:cs="Calibri"/>
                <w:color w:val="000000"/>
                <w:sz w:val="22"/>
              </w:rPr>
            </w:pPr>
            <w:r>
              <w:rPr>
                <w:rFonts w:ascii="Calibri" w:hAnsi="Calibri" w:cs="Calibri"/>
                <w:color w:val="000000"/>
                <w:sz w:val="22"/>
              </w:rPr>
              <w:t>0,00</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35</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22</w:t>
            </w:r>
          </w:p>
        </w:tc>
        <w:tc>
          <w:tcPr>
            <w:tcW w:w="1932" w:type="dxa"/>
            <w:shd w:val="clear" w:color="auto" w:fill="auto"/>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M-D-08-1-2</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highlight w:val="yellow"/>
                <w:lang w:val="en-US" w:eastAsia="ru-RU"/>
              </w:rPr>
            </w:pP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2029" w:type="dxa"/>
            <w:shd w:val="clear" w:color="auto" w:fill="auto"/>
            <w:noWrap/>
            <w:vAlign w:val="center"/>
          </w:tcPr>
          <w:p w:rsidR="007E4773" w:rsidRPr="00E54299" w:rsidRDefault="007E4773" w:rsidP="00C96417">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1518" w:type="dxa"/>
            <w:shd w:val="clear" w:color="auto" w:fill="auto"/>
            <w:noWrap/>
            <w:vAlign w:val="bottom"/>
          </w:tcPr>
          <w:p w:rsidR="007E4773" w:rsidRDefault="007E4773">
            <w:pPr>
              <w:jc w:val="right"/>
              <w:rPr>
                <w:rFonts w:ascii="Calibri" w:hAnsi="Calibri" w:cs="Calibri"/>
                <w:color w:val="000000"/>
                <w:sz w:val="22"/>
              </w:rPr>
            </w:pPr>
            <w:r>
              <w:rPr>
                <w:rFonts w:ascii="Calibri" w:hAnsi="Calibri" w:cs="Calibri"/>
                <w:color w:val="000000"/>
                <w:sz w:val="22"/>
              </w:rPr>
              <w:t>-0,35</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37</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23</w:t>
            </w:r>
          </w:p>
        </w:tc>
        <w:tc>
          <w:tcPr>
            <w:tcW w:w="1932" w:type="dxa"/>
            <w:shd w:val="clear" w:color="auto" w:fill="E36C0A" w:themeFill="accent6" w:themeFillShade="BF"/>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M-R-03-1-1</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r w:rsidRPr="00E54299">
              <w:rPr>
                <w:rFonts w:ascii="Calibri" w:eastAsia="Times New Roman" w:hAnsi="Calibri" w:cs="Calibri"/>
                <w:color w:val="000000"/>
                <w:sz w:val="22"/>
                <w:highlight w:val="yellow"/>
                <w:lang w:val="en-US" w:eastAsia="ru-RU"/>
              </w:rPr>
              <w:t>+</w:t>
            </w: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2029" w:type="dxa"/>
            <w:shd w:val="clear" w:color="auto" w:fill="auto"/>
            <w:noWrap/>
            <w:vAlign w:val="center"/>
          </w:tcPr>
          <w:p w:rsidR="007E4773" w:rsidRPr="00E54299" w:rsidRDefault="007E4773" w:rsidP="00C96417">
            <w:pPr>
              <w:spacing w:line="240" w:lineRule="auto"/>
              <w:ind w:firstLine="0"/>
              <w:jc w:val="center"/>
              <w:rPr>
                <w:rFonts w:ascii="Calibri" w:eastAsia="Times New Roman" w:hAnsi="Calibri" w:cs="Calibri"/>
                <w:color w:val="000000"/>
                <w:sz w:val="22"/>
                <w:highlight w:val="yellow"/>
                <w:lang w:val="en-US" w:eastAsia="ru-RU"/>
              </w:rPr>
            </w:pPr>
          </w:p>
        </w:tc>
        <w:tc>
          <w:tcPr>
            <w:tcW w:w="1518" w:type="dxa"/>
            <w:shd w:val="clear" w:color="auto" w:fill="auto"/>
            <w:noWrap/>
            <w:vAlign w:val="bottom"/>
          </w:tcPr>
          <w:p w:rsidR="007E4773" w:rsidRPr="00962A84" w:rsidRDefault="007E4773">
            <w:pPr>
              <w:jc w:val="right"/>
              <w:rPr>
                <w:rFonts w:ascii="Calibri" w:hAnsi="Calibri" w:cs="Calibri"/>
                <w:color w:val="000000"/>
                <w:sz w:val="22"/>
                <w:highlight w:val="yellow"/>
              </w:rPr>
            </w:pPr>
            <w:r w:rsidRPr="00962A84">
              <w:rPr>
                <w:rFonts w:ascii="Calibri" w:hAnsi="Calibri" w:cs="Calibri"/>
                <w:color w:val="000000"/>
                <w:sz w:val="22"/>
                <w:highlight w:val="yellow"/>
              </w:rPr>
              <w:t>4,50</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38</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24</w:t>
            </w:r>
          </w:p>
        </w:tc>
        <w:tc>
          <w:tcPr>
            <w:tcW w:w="1932" w:type="dxa"/>
            <w:shd w:val="clear" w:color="auto" w:fill="auto"/>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M-R-03-1-2</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r w:rsidRPr="006F2602">
              <w:rPr>
                <w:rFonts w:ascii="Calibri" w:eastAsia="Times New Roman" w:hAnsi="Calibri" w:cs="Calibri"/>
                <w:color w:val="000000"/>
                <w:sz w:val="22"/>
                <w:highlight w:val="yellow"/>
                <w:lang w:eastAsia="ru-RU"/>
              </w:rPr>
              <w:t>+</w:t>
            </w:r>
          </w:p>
        </w:tc>
        <w:tc>
          <w:tcPr>
            <w:tcW w:w="2029" w:type="dxa"/>
            <w:shd w:val="clear" w:color="auto" w:fill="auto"/>
            <w:noWrap/>
            <w:vAlign w:val="center"/>
          </w:tcPr>
          <w:p w:rsidR="007E4773" w:rsidRPr="00E54299" w:rsidRDefault="007E4773" w:rsidP="00C96417">
            <w:pPr>
              <w:spacing w:line="240" w:lineRule="auto"/>
              <w:ind w:firstLine="0"/>
              <w:jc w:val="center"/>
              <w:rPr>
                <w:rFonts w:ascii="Calibri" w:eastAsia="Times New Roman" w:hAnsi="Calibri" w:cs="Calibri"/>
                <w:color w:val="000000"/>
                <w:sz w:val="22"/>
                <w:lang w:eastAsia="ru-RU"/>
              </w:rPr>
            </w:pPr>
          </w:p>
        </w:tc>
        <w:tc>
          <w:tcPr>
            <w:tcW w:w="1518" w:type="dxa"/>
            <w:shd w:val="clear" w:color="auto" w:fill="auto"/>
            <w:noWrap/>
            <w:vAlign w:val="bottom"/>
          </w:tcPr>
          <w:p w:rsidR="007E4773" w:rsidRPr="00962A84" w:rsidRDefault="007E4773">
            <w:pPr>
              <w:jc w:val="right"/>
              <w:rPr>
                <w:rFonts w:ascii="Calibri" w:hAnsi="Calibri" w:cs="Calibri"/>
                <w:color w:val="000000"/>
                <w:sz w:val="22"/>
                <w:highlight w:val="yellow"/>
              </w:rPr>
            </w:pPr>
            <w:r w:rsidRPr="00962A84">
              <w:rPr>
                <w:rFonts w:ascii="Calibri" w:hAnsi="Calibri" w:cs="Calibri"/>
                <w:color w:val="000000"/>
                <w:sz w:val="22"/>
                <w:highlight w:val="yellow"/>
              </w:rPr>
              <w:t>-2,81</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40</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25</w:t>
            </w:r>
          </w:p>
        </w:tc>
        <w:tc>
          <w:tcPr>
            <w:tcW w:w="1932" w:type="dxa"/>
            <w:shd w:val="clear" w:color="auto" w:fill="DAEEF3" w:themeFill="accent5" w:themeFillTint="33"/>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M-C-05-1-1</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2029" w:type="dxa"/>
            <w:shd w:val="clear" w:color="auto" w:fill="auto"/>
            <w:noWrap/>
            <w:vAlign w:val="center"/>
          </w:tcPr>
          <w:p w:rsidR="007E4773" w:rsidRPr="00E54299" w:rsidRDefault="007E4773" w:rsidP="00C96417">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1518" w:type="dxa"/>
            <w:shd w:val="clear" w:color="auto" w:fill="auto"/>
            <w:noWrap/>
            <w:vAlign w:val="bottom"/>
          </w:tcPr>
          <w:p w:rsidR="007E4773" w:rsidRDefault="007E4773">
            <w:pPr>
              <w:jc w:val="right"/>
              <w:rPr>
                <w:rFonts w:ascii="Calibri" w:hAnsi="Calibri" w:cs="Calibri"/>
                <w:color w:val="000000"/>
                <w:sz w:val="22"/>
              </w:rPr>
            </w:pPr>
            <w:r>
              <w:rPr>
                <w:rFonts w:ascii="Calibri" w:hAnsi="Calibri" w:cs="Calibri"/>
                <w:color w:val="000000"/>
                <w:sz w:val="22"/>
              </w:rPr>
              <w:t>0,00</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41</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26</w:t>
            </w:r>
          </w:p>
        </w:tc>
        <w:tc>
          <w:tcPr>
            <w:tcW w:w="1932" w:type="dxa"/>
            <w:shd w:val="clear" w:color="auto" w:fill="E36C0A" w:themeFill="accent6" w:themeFillShade="BF"/>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M-C-05-1-2</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2029" w:type="dxa"/>
            <w:shd w:val="clear" w:color="auto" w:fill="auto"/>
            <w:noWrap/>
            <w:vAlign w:val="center"/>
          </w:tcPr>
          <w:p w:rsidR="007E4773" w:rsidRPr="00E54299" w:rsidRDefault="007E4773" w:rsidP="00C96417">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1518" w:type="dxa"/>
            <w:shd w:val="clear" w:color="auto" w:fill="auto"/>
            <w:noWrap/>
            <w:vAlign w:val="bottom"/>
          </w:tcPr>
          <w:p w:rsidR="007E4773" w:rsidRPr="00962A84" w:rsidRDefault="007E4773">
            <w:pPr>
              <w:jc w:val="right"/>
              <w:rPr>
                <w:rFonts w:ascii="Calibri" w:hAnsi="Calibri" w:cs="Calibri"/>
                <w:color w:val="000000"/>
                <w:sz w:val="22"/>
                <w:highlight w:val="yellow"/>
              </w:rPr>
            </w:pPr>
            <w:r w:rsidRPr="00962A84">
              <w:rPr>
                <w:rFonts w:ascii="Calibri" w:hAnsi="Calibri" w:cs="Calibri"/>
                <w:color w:val="000000"/>
                <w:sz w:val="22"/>
                <w:highlight w:val="yellow"/>
              </w:rPr>
              <w:t>2,65</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43</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27</w:t>
            </w:r>
          </w:p>
        </w:tc>
        <w:tc>
          <w:tcPr>
            <w:tcW w:w="1932" w:type="dxa"/>
            <w:shd w:val="clear" w:color="auto" w:fill="auto"/>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M-M-08-1-1</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r w:rsidRPr="006F2602">
              <w:rPr>
                <w:rFonts w:ascii="Calibri" w:eastAsia="Times New Roman" w:hAnsi="Calibri" w:cs="Calibri"/>
                <w:color w:val="000000"/>
                <w:sz w:val="22"/>
                <w:highlight w:val="yellow"/>
                <w:lang w:eastAsia="ru-RU"/>
              </w:rPr>
              <w:t>+</w:t>
            </w:r>
          </w:p>
        </w:tc>
        <w:tc>
          <w:tcPr>
            <w:tcW w:w="2029" w:type="dxa"/>
            <w:shd w:val="clear" w:color="auto" w:fill="auto"/>
            <w:noWrap/>
            <w:vAlign w:val="center"/>
          </w:tcPr>
          <w:p w:rsidR="007E4773" w:rsidRPr="00E54299" w:rsidRDefault="007E4773" w:rsidP="00C96417">
            <w:pPr>
              <w:spacing w:line="240" w:lineRule="auto"/>
              <w:ind w:firstLine="0"/>
              <w:jc w:val="center"/>
              <w:rPr>
                <w:rFonts w:ascii="Calibri" w:eastAsia="Times New Roman" w:hAnsi="Calibri" w:cs="Calibri"/>
                <w:color w:val="000000"/>
                <w:sz w:val="22"/>
                <w:lang w:eastAsia="ru-RU"/>
              </w:rPr>
            </w:pPr>
          </w:p>
        </w:tc>
        <w:tc>
          <w:tcPr>
            <w:tcW w:w="1518" w:type="dxa"/>
            <w:shd w:val="clear" w:color="auto" w:fill="auto"/>
            <w:noWrap/>
            <w:vAlign w:val="bottom"/>
          </w:tcPr>
          <w:p w:rsidR="007E4773" w:rsidRPr="00962A84" w:rsidRDefault="007E4773">
            <w:pPr>
              <w:jc w:val="right"/>
              <w:rPr>
                <w:rFonts w:ascii="Calibri" w:hAnsi="Calibri" w:cs="Calibri"/>
                <w:color w:val="000000"/>
                <w:sz w:val="22"/>
                <w:highlight w:val="yellow"/>
              </w:rPr>
            </w:pPr>
            <w:r w:rsidRPr="00962A84">
              <w:rPr>
                <w:rFonts w:ascii="Calibri" w:hAnsi="Calibri" w:cs="Calibri"/>
                <w:color w:val="000000"/>
                <w:sz w:val="22"/>
                <w:highlight w:val="yellow"/>
              </w:rPr>
              <w:t>5,11</w:t>
            </w:r>
          </w:p>
        </w:tc>
      </w:tr>
      <w:tr w:rsidR="007E4773" w:rsidRPr="004F1A22" w:rsidTr="007E4773">
        <w:trPr>
          <w:trHeight w:val="300"/>
        </w:trPr>
        <w:tc>
          <w:tcPr>
            <w:tcW w:w="710" w:type="dxa"/>
            <w:shd w:val="clear" w:color="auto" w:fill="auto"/>
            <w:noWrap/>
            <w:vAlign w:val="center"/>
            <w:hideMark/>
          </w:tcPr>
          <w:p w:rsidR="007E4773" w:rsidRPr="004F1A22" w:rsidRDefault="007E4773" w:rsidP="00127E73">
            <w:pPr>
              <w:spacing w:line="240" w:lineRule="auto"/>
              <w:ind w:firstLine="0"/>
              <w:jc w:val="center"/>
              <w:rPr>
                <w:rFonts w:ascii="Calibri" w:eastAsia="Times New Roman" w:hAnsi="Calibri" w:cs="Calibri"/>
                <w:color w:val="000000"/>
                <w:sz w:val="22"/>
                <w:lang w:eastAsia="ru-RU"/>
              </w:rPr>
            </w:pPr>
            <w:r w:rsidRPr="004F1A22">
              <w:rPr>
                <w:rFonts w:ascii="Calibri" w:eastAsia="Times New Roman" w:hAnsi="Calibri" w:cs="Calibri"/>
                <w:color w:val="000000"/>
                <w:sz w:val="22"/>
                <w:lang w:eastAsia="ru-RU"/>
              </w:rPr>
              <w:t>44</w:t>
            </w:r>
          </w:p>
        </w:tc>
        <w:tc>
          <w:tcPr>
            <w:tcW w:w="723" w:type="dxa"/>
          </w:tcPr>
          <w:p w:rsidR="007E4773" w:rsidRPr="007E4773" w:rsidRDefault="007E4773" w:rsidP="00127E73">
            <w:pPr>
              <w:spacing w:line="240" w:lineRule="auto"/>
              <w:ind w:firstLine="0"/>
              <w:jc w:val="center"/>
              <w:rPr>
                <w:rFonts w:ascii="Calibri" w:eastAsia="Times New Roman" w:hAnsi="Calibri" w:cs="Calibri"/>
                <w:color w:val="000000"/>
                <w:sz w:val="22"/>
                <w:lang w:val="en-US" w:eastAsia="ru-RU"/>
              </w:rPr>
            </w:pPr>
            <w:r>
              <w:rPr>
                <w:rFonts w:ascii="Calibri" w:eastAsia="Times New Roman" w:hAnsi="Calibri" w:cs="Calibri"/>
                <w:color w:val="000000"/>
                <w:sz w:val="22"/>
                <w:lang w:val="en-US" w:eastAsia="ru-RU"/>
              </w:rPr>
              <w:t>28</w:t>
            </w:r>
          </w:p>
        </w:tc>
        <w:tc>
          <w:tcPr>
            <w:tcW w:w="1932" w:type="dxa"/>
            <w:shd w:val="clear" w:color="auto" w:fill="auto"/>
            <w:noWrap/>
            <w:vAlign w:val="center"/>
            <w:hideMark/>
          </w:tcPr>
          <w:p w:rsidR="007E4773" w:rsidRPr="00962A84" w:rsidRDefault="007E4773" w:rsidP="00127E73">
            <w:pPr>
              <w:spacing w:line="240" w:lineRule="auto"/>
              <w:ind w:firstLine="0"/>
              <w:jc w:val="center"/>
              <w:rPr>
                <w:rFonts w:ascii="Calibri" w:eastAsia="Times New Roman" w:hAnsi="Calibri" w:cs="Calibri"/>
                <w:color w:val="000000"/>
                <w:sz w:val="22"/>
                <w:lang w:eastAsia="ru-RU"/>
              </w:rPr>
            </w:pPr>
            <w:r w:rsidRPr="00962A84">
              <w:rPr>
                <w:rFonts w:ascii="Calibri" w:eastAsia="Times New Roman" w:hAnsi="Calibri" w:cs="Calibri"/>
                <w:color w:val="000000"/>
                <w:sz w:val="22"/>
                <w:lang w:eastAsia="ru-RU"/>
              </w:rPr>
              <w:t>M-M-08-1-2</w:t>
            </w:r>
          </w:p>
        </w:tc>
        <w:tc>
          <w:tcPr>
            <w:tcW w:w="1576"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lang w:eastAsia="ru-RU"/>
              </w:rPr>
            </w:pPr>
          </w:p>
        </w:tc>
        <w:tc>
          <w:tcPr>
            <w:tcW w:w="1982" w:type="dxa"/>
            <w:shd w:val="clear" w:color="auto" w:fill="auto"/>
            <w:noWrap/>
            <w:vAlign w:val="center"/>
          </w:tcPr>
          <w:p w:rsidR="007E4773" w:rsidRPr="00E54299" w:rsidRDefault="007E4773" w:rsidP="00127E73">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2029" w:type="dxa"/>
            <w:shd w:val="clear" w:color="auto" w:fill="auto"/>
            <w:noWrap/>
            <w:vAlign w:val="center"/>
          </w:tcPr>
          <w:p w:rsidR="007E4773" w:rsidRPr="00E54299" w:rsidRDefault="007E4773" w:rsidP="00C96417">
            <w:pPr>
              <w:spacing w:line="240" w:lineRule="auto"/>
              <w:ind w:firstLine="0"/>
              <w:jc w:val="center"/>
              <w:rPr>
                <w:rFonts w:ascii="Calibri" w:eastAsia="Times New Roman" w:hAnsi="Calibri" w:cs="Calibri"/>
                <w:color w:val="000000"/>
                <w:sz w:val="22"/>
                <w:highlight w:val="yellow"/>
                <w:lang w:val="en-US" w:eastAsia="ru-RU"/>
              </w:rPr>
            </w:pPr>
            <w:r w:rsidRPr="00E54299">
              <w:rPr>
                <w:rFonts w:ascii="Calibri" w:eastAsia="Times New Roman" w:hAnsi="Calibri" w:cs="Calibri"/>
                <w:color w:val="000000"/>
                <w:sz w:val="22"/>
                <w:highlight w:val="yellow"/>
                <w:lang w:val="en-US" w:eastAsia="ru-RU"/>
              </w:rPr>
              <w:t>+</w:t>
            </w:r>
          </w:p>
        </w:tc>
        <w:tc>
          <w:tcPr>
            <w:tcW w:w="1518" w:type="dxa"/>
            <w:shd w:val="clear" w:color="auto" w:fill="auto"/>
            <w:noWrap/>
            <w:vAlign w:val="bottom"/>
          </w:tcPr>
          <w:p w:rsidR="007E4773" w:rsidRDefault="007E4773">
            <w:pPr>
              <w:jc w:val="right"/>
              <w:rPr>
                <w:rFonts w:ascii="Calibri" w:hAnsi="Calibri" w:cs="Calibri"/>
                <w:color w:val="000000"/>
                <w:sz w:val="22"/>
              </w:rPr>
            </w:pPr>
            <w:r>
              <w:rPr>
                <w:rFonts w:ascii="Calibri" w:hAnsi="Calibri" w:cs="Calibri"/>
                <w:color w:val="000000"/>
                <w:sz w:val="22"/>
              </w:rPr>
              <w:t>1,80</w:t>
            </w:r>
          </w:p>
        </w:tc>
      </w:tr>
    </w:tbl>
    <w:p w:rsidR="00ED35B8" w:rsidRDefault="00ED35B8" w:rsidP="00ED35B8">
      <w:pPr>
        <w:rPr>
          <w:lang w:val="en-US"/>
        </w:rPr>
      </w:pPr>
    </w:p>
    <w:p w:rsidR="00127E73" w:rsidRDefault="009E2134" w:rsidP="0041654A">
      <w:pPr>
        <w:jc w:val="both"/>
      </w:pPr>
      <w:r>
        <w:t>В соответствии с описанным</w:t>
      </w:r>
      <w:r w:rsidR="006F2602">
        <w:t xml:space="preserve"> выше критерием, было выделено </w:t>
      </w:r>
      <w:r w:rsidR="006F2602" w:rsidRPr="006F2602">
        <w:t>14</w:t>
      </w:r>
      <w:r>
        <w:t xml:space="preserve"> заданий, демонстрирующих </w:t>
      </w:r>
      <w:r>
        <w:rPr>
          <w:lang w:val="en-US"/>
        </w:rPr>
        <w:t>DIF</w:t>
      </w:r>
      <w:r w:rsidR="006F2602">
        <w:t xml:space="preserve">. </w:t>
      </w:r>
      <w:r w:rsidR="006F2602" w:rsidRPr="006F2602">
        <w:t>10</w:t>
      </w:r>
      <w:r>
        <w:t xml:space="preserve"> из них принадлежат ко 2-ому уровню освоения материала.</w:t>
      </w:r>
      <w:r w:rsidR="00B3027D">
        <w:t xml:space="preserve"> </w:t>
      </w:r>
      <w:r w:rsidR="006F2602">
        <w:t>З</w:t>
      </w:r>
      <w:r w:rsidR="00B3027D">
        <w:t>адания</w:t>
      </w:r>
      <w:r w:rsidR="006F2602">
        <w:t xml:space="preserve">, демонстрирующие </w:t>
      </w:r>
      <w:r w:rsidR="006F2602">
        <w:rPr>
          <w:lang w:val="en-US"/>
        </w:rPr>
        <w:t>DIF</w:t>
      </w:r>
      <w:r w:rsidR="00B3027D">
        <w:t>:</w:t>
      </w:r>
    </w:p>
    <w:p w:rsidR="00B3027D" w:rsidRPr="00BE332F" w:rsidRDefault="006F2602" w:rsidP="007B71A6">
      <w:pPr>
        <w:pStyle w:val="a3"/>
        <w:numPr>
          <w:ilvl w:val="0"/>
          <w:numId w:val="19"/>
        </w:numPr>
        <w:ind w:left="1418" w:hanging="567"/>
        <w:rPr>
          <w:rFonts w:eastAsia="Times New Roman"/>
          <w:color w:val="000000"/>
          <w:szCs w:val="24"/>
          <w:lang w:val="en-US" w:eastAsia="ru-RU"/>
        </w:rPr>
      </w:pPr>
      <w:r w:rsidRPr="00BE332F">
        <w:rPr>
          <w:rFonts w:eastAsia="Times New Roman"/>
          <w:color w:val="000000"/>
          <w:szCs w:val="24"/>
          <w:lang w:val="en-US" w:eastAsia="ru-RU"/>
        </w:rPr>
        <w:t>M-C-01-1-2</w:t>
      </w:r>
    </w:p>
    <w:p w:rsidR="006F2602" w:rsidRPr="00BE332F" w:rsidRDefault="006F2602" w:rsidP="007B71A6">
      <w:pPr>
        <w:pStyle w:val="a3"/>
        <w:numPr>
          <w:ilvl w:val="0"/>
          <w:numId w:val="19"/>
        </w:numPr>
        <w:ind w:left="1418" w:hanging="567"/>
        <w:rPr>
          <w:rFonts w:eastAsia="Times New Roman"/>
          <w:color w:val="000000"/>
          <w:szCs w:val="24"/>
          <w:lang w:val="en-US" w:eastAsia="ru-RU"/>
        </w:rPr>
      </w:pPr>
      <w:r w:rsidRPr="00BE332F">
        <w:rPr>
          <w:rFonts w:eastAsia="Times New Roman"/>
          <w:color w:val="000000"/>
          <w:szCs w:val="24"/>
          <w:lang w:eastAsia="ru-RU"/>
        </w:rPr>
        <w:t>M-C-03-1-2</w:t>
      </w:r>
    </w:p>
    <w:p w:rsidR="006F2602" w:rsidRPr="00BE332F" w:rsidRDefault="006F2602" w:rsidP="007B71A6">
      <w:pPr>
        <w:pStyle w:val="a3"/>
        <w:numPr>
          <w:ilvl w:val="0"/>
          <w:numId w:val="19"/>
        </w:numPr>
        <w:ind w:left="1418" w:hanging="567"/>
        <w:rPr>
          <w:rFonts w:eastAsia="Times New Roman"/>
          <w:color w:val="000000"/>
          <w:szCs w:val="24"/>
          <w:lang w:val="en-US" w:eastAsia="ru-RU"/>
        </w:rPr>
      </w:pPr>
      <w:r w:rsidRPr="00BE332F">
        <w:rPr>
          <w:rFonts w:eastAsia="Times New Roman"/>
          <w:color w:val="000000"/>
          <w:szCs w:val="24"/>
          <w:lang w:eastAsia="ru-RU"/>
        </w:rPr>
        <w:lastRenderedPageBreak/>
        <w:t>M-M-03-1-2</w:t>
      </w:r>
    </w:p>
    <w:p w:rsidR="006F2602" w:rsidRPr="00BE332F" w:rsidRDefault="006F2602" w:rsidP="007B71A6">
      <w:pPr>
        <w:pStyle w:val="a3"/>
        <w:numPr>
          <w:ilvl w:val="0"/>
          <w:numId w:val="19"/>
        </w:numPr>
        <w:ind w:left="1418" w:hanging="567"/>
        <w:rPr>
          <w:szCs w:val="24"/>
          <w:lang w:val="en-US"/>
        </w:rPr>
      </w:pPr>
      <w:r w:rsidRPr="00BE332F">
        <w:rPr>
          <w:szCs w:val="24"/>
          <w:lang w:val="en-US"/>
        </w:rPr>
        <w:t>M-M-06-1-2</w:t>
      </w:r>
    </w:p>
    <w:p w:rsidR="006F2602" w:rsidRPr="00BE332F" w:rsidRDefault="006F2602" w:rsidP="007B71A6">
      <w:pPr>
        <w:pStyle w:val="a3"/>
        <w:numPr>
          <w:ilvl w:val="0"/>
          <w:numId w:val="19"/>
        </w:numPr>
        <w:ind w:left="1418" w:hanging="567"/>
        <w:rPr>
          <w:szCs w:val="24"/>
          <w:lang w:val="en-US"/>
        </w:rPr>
      </w:pPr>
      <w:r w:rsidRPr="00BE332F">
        <w:rPr>
          <w:szCs w:val="24"/>
          <w:lang w:val="en-US"/>
        </w:rPr>
        <w:t>M-M-11-1-1</w:t>
      </w:r>
    </w:p>
    <w:p w:rsidR="006F2602" w:rsidRPr="00BE332F" w:rsidRDefault="006F2602" w:rsidP="007B71A6">
      <w:pPr>
        <w:pStyle w:val="a3"/>
        <w:numPr>
          <w:ilvl w:val="0"/>
          <w:numId w:val="19"/>
        </w:numPr>
        <w:ind w:left="1418" w:hanging="567"/>
        <w:rPr>
          <w:szCs w:val="24"/>
          <w:lang w:val="en-US"/>
        </w:rPr>
      </w:pPr>
      <w:r w:rsidRPr="00BE332F">
        <w:rPr>
          <w:szCs w:val="24"/>
          <w:lang w:val="en-US"/>
        </w:rPr>
        <w:t>M-M-11-1-2</w:t>
      </w:r>
    </w:p>
    <w:p w:rsidR="006F2602" w:rsidRPr="00BE332F" w:rsidRDefault="006F2602" w:rsidP="007B71A6">
      <w:pPr>
        <w:pStyle w:val="a3"/>
        <w:numPr>
          <w:ilvl w:val="0"/>
          <w:numId w:val="19"/>
        </w:numPr>
        <w:ind w:left="1418" w:hanging="567"/>
        <w:rPr>
          <w:rFonts w:eastAsia="Times New Roman"/>
          <w:color w:val="000000"/>
          <w:szCs w:val="24"/>
          <w:lang w:val="en-US" w:eastAsia="ru-RU"/>
        </w:rPr>
      </w:pPr>
      <w:r w:rsidRPr="00BE332F">
        <w:rPr>
          <w:rFonts w:eastAsia="Times New Roman"/>
          <w:color w:val="000000"/>
          <w:szCs w:val="24"/>
          <w:lang w:eastAsia="ru-RU"/>
        </w:rPr>
        <w:t>M-R-02-1-2</w:t>
      </w:r>
    </w:p>
    <w:p w:rsidR="00BE332F" w:rsidRPr="00BE332F" w:rsidRDefault="00BE332F" w:rsidP="007B71A6">
      <w:pPr>
        <w:pStyle w:val="a3"/>
        <w:numPr>
          <w:ilvl w:val="0"/>
          <w:numId w:val="19"/>
        </w:numPr>
        <w:ind w:left="1418" w:hanging="567"/>
        <w:rPr>
          <w:szCs w:val="24"/>
          <w:lang w:val="en-US"/>
        </w:rPr>
      </w:pPr>
      <w:r w:rsidRPr="00BE332F">
        <w:rPr>
          <w:szCs w:val="24"/>
          <w:lang w:val="en-US"/>
        </w:rPr>
        <w:t>M-G-01-1-1</w:t>
      </w:r>
    </w:p>
    <w:p w:rsidR="006F2602" w:rsidRPr="00BE332F" w:rsidRDefault="00BE332F" w:rsidP="007B71A6">
      <w:pPr>
        <w:pStyle w:val="a3"/>
        <w:numPr>
          <w:ilvl w:val="0"/>
          <w:numId w:val="19"/>
        </w:numPr>
        <w:ind w:left="1418" w:hanging="567"/>
        <w:rPr>
          <w:szCs w:val="24"/>
          <w:lang w:val="en-US"/>
        </w:rPr>
      </w:pPr>
      <w:r w:rsidRPr="00BE332F">
        <w:rPr>
          <w:szCs w:val="24"/>
          <w:lang w:val="en-US"/>
        </w:rPr>
        <w:t>M-G-01-1-2</w:t>
      </w:r>
    </w:p>
    <w:p w:rsidR="00BE332F" w:rsidRPr="00BE332F" w:rsidRDefault="00BE332F" w:rsidP="007B71A6">
      <w:pPr>
        <w:pStyle w:val="a3"/>
        <w:numPr>
          <w:ilvl w:val="0"/>
          <w:numId w:val="19"/>
        </w:numPr>
        <w:ind w:left="1418" w:hanging="567"/>
        <w:rPr>
          <w:szCs w:val="24"/>
          <w:lang w:val="en-US"/>
        </w:rPr>
      </w:pPr>
      <w:r w:rsidRPr="00BE332F">
        <w:rPr>
          <w:szCs w:val="24"/>
          <w:lang w:val="en-US"/>
        </w:rPr>
        <w:t>M-D-03-1-2</w:t>
      </w:r>
    </w:p>
    <w:p w:rsidR="00BE332F" w:rsidRPr="00BE332F" w:rsidRDefault="00BE332F" w:rsidP="007B71A6">
      <w:pPr>
        <w:pStyle w:val="a3"/>
        <w:numPr>
          <w:ilvl w:val="0"/>
          <w:numId w:val="19"/>
        </w:numPr>
        <w:ind w:left="1418" w:hanging="567"/>
        <w:rPr>
          <w:szCs w:val="24"/>
          <w:lang w:val="en-US"/>
        </w:rPr>
      </w:pPr>
      <w:r w:rsidRPr="00BE332F">
        <w:rPr>
          <w:szCs w:val="24"/>
          <w:lang w:val="en-US"/>
        </w:rPr>
        <w:t>M-D-05-1-1</w:t>
      </w:r>
    </w:p>
    <w:p w:rsidR="00BE332F" w:rsidRPr="00BE332F" w:rsidRDefault="00BE332F" w:rsidP="007B71A6">
      <w:pPr>
        <w:pStyle w:val="a3"/>
        <w:numPr>
          <w:ilvl w:val="0"/>
          <w:numId w:val="19"/>
        </w:numPr>
        <w:ind w:left="1418" w:hanging="567"/>
        <w:rPr>
          <w:szCs w:val="24"/>
          <w:lang w:val="en-US"/>
        </w:rPr>
      </w:pPr>
      <w:r w:rsidRPr="00BE332F">
        <w:rPr>
          <w:szCs w:val="24"/>
          <w:lang w:val="en-US"/>
        </w:rPr>
        <w:t>M-D-05-1-2</w:t>
      </w:r>
    </w:p>
    <w:p w:rsidR="00BE332F" w:rsidRPr="00BE332F" w:rsidRDefault="00BE332F" w:rsidP="007B71A6">
      <w:pPr>
        <w:pStyle w:val="a3"/>
        <w:numPr>
          <w:ilvl w:val="0"/>
          <w:numId w:val="19"/>
        </w:numPr>
        <w:ind w:left="1418" w:hanging="567"/>
        <w:rPr>
          <w:rFonts w:eastAsia="Times New Roman"/>
          <w:color w:val="000000"/>
          <w:szCs w:val="24"/>
          <w:lang w:val="en-US" w:eastAsia="ru-RU"/>
        </w:rPr>
      </w:pPr>
      <w:r w:rsidRPr="00BE332F">
        <w:rPr>
          <w:rFonts w:eastAsia="Times New Roman"/>
          <w:color w:val="000000"/>
          <w:szCs w:val="24"/>
          <w:lang w:eastAsia="ru-RU"/>
        </w:rPr>
        <w:t>M-R-03-1-1</w:t>
      </w:r>
    </w:p>
    <w:p w:rsidR="00BE332F" w:rsidRPr="00BE332F" w:rsidRDefault="00BE332F" w:rsidP="007B71A6">
      <w:pPr>
        <w:pStyle w:val="a3"/>
        <w:numPr>
          <w:ilvl w:val="0"/>
          <w:numId w:val="19"/>
        </w:numPr>
        <w:ind w:left="1418" w:hanging="567"/>
        <w:rPr>
          <w:szCs w:val="24"/>
          <w:lang w:val="en-US"/>
        </w:rPr>
      </w:pPr>
      <w:r w:rsidRPr="00BE332F">
        <w:rPr>
          <w:rFonts w:eastAsia="Times New Roman"/>
          <w:color w:val="000000"/>
          <w:szCs w:val="24"/>
          <w:lang w:eastAsia="ru-RU"/>
        </w:rPr>
        <w:t>M-C-05-1-2</w:t>
      </w:r>
    </w:p>
    <w:p w:rsidR="00B3027D" w:rsidRDefault="00E3336A" w:rsidP="0041654A">
      <w:pPr>
        <w:jc w:val="both"/>
        <w:rPr>
          <w:szCs w:val="24"/>
        </w:rPr>
      </w:pPr>
      <w:r>
        <w:rPr>
          <w:szCs w:val="24"/>
        </w:rPr>
        <w:t xml:space="preserve">Обратимся к рассмотрению причины появления </w:t>
      </w:r>
      <w:r>
        <w:rPr>
          <w:szCs w:val="24"/>
          <w:lang w:val="en-US"/>
        </w:rPr>
        <w:t>DIF</w:t>
      </w:r>
      <w:r w:rsidRPr="00E3336A">
        <w:rPr>
          <w:szCs w:val="24"/>
        </w:rPr>
        <w:t xml:space="preserve"> </w:t>
      </w:r>
      <w:r>
        <w:rPr>
          <w:szCs w:val="24"/>
        </w:rPr>
        <w:t xml:space="preserve">в данных заданиях. </w:t>
      </w:r>
    </w:p>
    <w:p w:rsidR="00E3336A" w:rsidRDefault="00E3336A" w:rsidP="0041654A">
      <w:pPr>
        <w:jc w:val="both"/>
        <w:rPr>
          <w:rFonts w:eastAsia="Times New Roman"/>
          <w:color w:val="000000"/>
          <w:szCs w:val="24"/>
          <w:lang w:eastAsia="ru-RU"/>
        </w:rPr>
      </w:pPr>
      <w:r w:rsidRPr="00E3336A">
        <w:rPr>
          <w:rFonts w:eastAsia="Times New Roman"/>
          <w:b/>
          <w:color w:val="000000"/>
          <w:szCs w:val="24"/>
          <w:lang w:val="en-US" w:eastAsia="ru-RU"/>
        </w:rPr>
        <w:t>M</w:t>
      </w:r>
      <w:r w:rsidRPr="00E3336A">
        <w:rPr>
          <w:rFonts w:eastAsia="Times New Roman"/>
          <w:b/>
          <w:color w:val="000000"/>
          <w:szCs w:val="24"/>
          <w:lang w:eastAsia="ru-RU"/>
        </w:rPr>
        <w:t>-</w:t>
      </w:r>
      <w:r w:rsidRPr="00E3336A">
        <w:rPr>
          <w:rFonts w:eastAsia="Times New Roman"/>
          <w:b/>
          <w:color w:val="000000"/>
          <w:szCs w:val="24"/>
          <w:lang w:val="en-US" w:eastAsia="ru-RU"/>
        </w:rPr>
        <w:t>C</w:t>
      </w:r>
      <w:r w:rsidRPr="00E3336A">
        <w:rPr>
          <w:rFonts w:eastAsia="Times New Roman"/>
          <w:b/>
          <w:color w:val="000000"/>
          <w:szCs w:val="24"/>
          <w:lang w:eastAsia="ru-RU"/>
        </w:rPr>
        <w:t>-01-1-2</w:t>
      </w:r>
      <w:r>
        <w:rPr>
          <w:rFonts w:eastAsia="Times New Roman"/>
          <w:color w:val="000000"/>
          <w:szCs w:val="24"/>
          <w:lang w:eastAsia="ru-RU"/>
        </w:rPr>
        <w:t xml:space="preserve">. Данное задание является более трудным для </w:t>
      </w:r>
      <w:r w:rsidR="005A14F0">
        <w:rPr>
          <w:rFonts w:eastAsia="Times New Roman"/>
          <w:color w:val="000000"/>
          <w:szCs w:val="24"/>
          <w:lang w:eastAsia="ru-RU"/>
        </w:rPr>
        <w:t>таджикских</w:t>
      </w:r>
      <w:r>
        <w:rPr>
          <w:rFonts w:eastAsia="Times New Roman"/>
          <w:color w:val="000000"/>
          <w:szCs w:val="24"/>
          <w:lang w:eastAsia="ru-RU"/>
        </w:rPr>
        <w:t xml:space="preserve"> детей. Данное задание было переведено на таджикский язык с точностью до одного слова. Также задания представлены одинаково в обеих тетрадях. </w:t>
      </w:r>
      <w:r w:rsidR="005008D0">
        <w:rPr>
          <w:rFonts w:eastAsia="Times New Roman"/>
          <w:color w:val="000000"/>
          <w:szCs w:val="24"/>
          <w:lang w:eastAsia="ru-RU"/>
        </w:rPr>
        <w:t>В таджикской тетради вместо * стоит точка (знак умножения)</w:t>
      </w:r>
    </w:p>
    <w:p w:rsidR="00E3336A" w:rsidRDefault="00E3336A" w:rsidP="0041654A">
      <w:pPr>
        <w:jc w:val="both"/>
        <w:rPr>
          <w:rFonts w:eastAsia="Times New Roman"/>
          <w:color w:val="000000"/>
          <w:szCs w:val="24"/>
          <w:lang w:eastAsia="ru-RU"/>
        </w:rPr>
      </w:pPr>
      <w:r w:rsidRPr="00E3336A">
        <w:rPr>
          <w:rFonts w:eastAsia="Times New Roman"/>
          <w:b/>
          <w:color w:val="000000"/>
          <w:szCs w:val="24"/>
          <w:lang w:eastAsia="ru-RU"/>
        </w:rPr>
        <w:t>M-C-03-1-2</w:t>
      </w:r>
      <w:r>
        <w:rPr>
          <w:rFonts w:eastAsia="Times New Roman"/>
          <w:color w:val="000000"/>
          <w:szCs w:val="24"/>
          <w:lang w:eastAsia="ru-RU"/>
        </w:rPr>
        <w:t xml:space="preserve">. </w:t>
      </w:r>
      <w:r w:rsidR="005A14F0">
        <w:rPr>
          <w:rFonts w:eastAsia="Times New Roman"/>
          <w:color w:val="000000"/>
          <w:szCs w:val="24"/>
          <w:lang w:eastAsia="ru-RU"/>
        </w:rPr>
        <w:t xml:space="preserve">Данное задание является более сложным для российских детей. Присутствуют незначительные изменения при переводе («самое большое» заменено на «наибольшее»), а также в оформлении задания: варианты ответа в таджикской тетради располагаются не в одну строку, а в две. </w:t>
      </w:r>
    </w:p>
    <w:p w:rsidR="005A14F0" w:rsidRDefault="005A14F0" w:rsidP="0041654A">
      <w:pPr>
        <w:jc w:val="both"/>
        <w:rPr>
          <w:rFonts w:eastAsia="Times New Roman"/>
          <w:color w:val="000000"/>
          <w:szCs w:val="24"/>
          <w:lang w:eastAsia="ru-RU"/>
        </w:rPr>
      </w:pPr>
      <w:r w:rsidRPr="000E2FB8">
        <w:rPr>
          <w:rFonts w:eastAsia="Times New Roman"/>
          <w:b/>
          <w:color w:val="000000"/>
          <w:szCs w:val="24"/>
          <w:lang w:eastAsia="ru-RU"/>
        </w:rPr>
        <w:t>M-M-06-1-2</w:t>
      </w:r>
      <w:r>
        <w:rPr>
          <w:rFonts w:eastAsia="Times New Roman"/>
          <w:color w:val="000000"/>
          <w:szCs w:val="24"/>
          <w:lang w:eastAsia="ru-RU"/>
        </w:rPr>
        <w:t>. Задание является более трудным для российских детей. Масштаб рисунка в таджикской тетради значительно больше.</w:t>
      </w:r>
    </w:p>
    <w:p w:rsidR="005A14F0" w:rsidRPr="005A14F0" w:rsidRDefault="005A14F0" w:rsidP="0041654A">
      <w:pPr>
        <w:jc w:val="both"/>
        <w:rPr>
          <w:rFonts w:eastAsia="Times New Roman"/>
          <w:color w:val="000000"/>
          <w:szCs w:val="24"/>
          <w:lang w:eastAsia="ru-RU"/>
        </w:rPr>
      </w:pPr>
      <w:r w:rsidRPr="000E2FB8">
        <w:rPr>
          <w:rFonts w:eastAsia="Times New Roman"/>
          <w:b/>
          <w:color w:val="000000"/>
          <w:szCs w:val="24"/>
          <w:lang w:eastAsia="ru-RU"/>
        </w:rPr>
        <w:t>M-R-02-1-2</w:t>
      </w:r>
      <w:r>
        <w:rPr>
          <w:rFonts w:eastAsia="Times New Roman"/>
          <w:color w:val="000000"/>
          <w:szCs w:val="24"/>
          <w:lang w:eastAsia="ru-RU"/>
        </w:rPr>
        <w:t xml:space="preserve">. Задание является более трудным для таджикских детей. Присутствует незначительное изменение формулировки задания (слово «гном» заменено на слово «ученик»), также, в таджикской тетради данное задание не разбито на абзацы. </w:t>
      </w:r>
    </w:p>
    <w:p w:rsidR="005A14F0" w:rsidRDefault="005A14F0" w:rsidP="0041654A">
      <w:pPr>
        <w:jc w:val="both"/>
        <w:rPr>
          <w:rFonts w:eastAsia="Times New Roman"/>
          <w:color w:val="000000"/>
          <w:szCs w:val="24"/>
          <w:lang w:eastAsia="ru-RU"/>
        </w:rPr>
      </w:pPr>
      <w:r w:rsidRPr="000E2FB8">
        <w:rPr>
          <w:rFonts w:eastAsia="Times New Roman"/>
          <w:b/>
          <w:color w:val="000000"/>
          <w:szCs w:val="24"/>
          <w:lang w:eastAsia="ru-RU"/>
        </w:rPr>
        <w:t>M-G-01-1-2</w:t>
      </w:r>
      <w:r>
        <w:rPr>
          <w:rFonts w:eastAsia="Times New Roman"/>
          <w:color w:val="000000"/>
          <w:szCs w:val="24"/>
          <w:lang w:eastAsia="ru-RU"/>
        </w:rPr>
        <w:t xml:space="preserve">. Задание является более трудным для таджикских детей. Присутствуют существенные изменения в представлении задания в таджикской тетради: </w:t>
      </w:r>
      <w:r w:rsidR="00781FAD">
        <w:rPr>
          <w:rFonts w:eastAsia="Times New Roman"/>
          <w:color w:val="000000"/>
          <w:szCs w:val="24"/>
          <w:lang w:eastAsia="ru-RU"/>
        </w:rPr>
        <w:t>перевёрнуты 2 из 5 нарисованных фигур, введены отдельные поля для ответов и нумерация фигур, что усложняет процедуру записывания ответов.</w:t>
      </w:r>
    </w:p>
    <w:p w:rsidR="00781FAD" w:rsidRDefault="00781FAD" w:rsidP="0041654A">
      <w:pPr>
        <w:jc w:val="both"/>
        <w:rPr>
          <w:rFonts w:eastAsia="Times New Roman"/>
          <w:color w:val="000000"/>
          <w:szCs w:val="24"/>
          <w:lang w:eastAsia="ru-RU"/>
        </w:rPr>
      </w:pPr>
      <w:r w:rsidRPr="000E2FB8">
        <w:rPr>
          <w:rFonts w:eastAsia="Times New Roman"/>
          <w:b/>
          <w:color w:val="000000"/>
          <w:szCs w:val="24"/>
          <w:lang w:eastAsia="ru-RU"/>
        </w:rPr>
        <w:t>M-D-05-1-1</w:t>
      </w:r>
      <w:r>
        <w:rPr>
          <w:rFonts w:eastAsia="Times New Roman"/>
          <w:color w:val="000000"/>
          <w:szCs w:val="24"/>
          <w:lang w:eastAsia="ru-RU"/>
        </w:rPr>
        <w:t xml:space="preserve">. Данное задание демонстрирует </w:t>
      </w:r>
      <w:r>
        <w:rPr>
          <w:rFonts w:eastAsia="Times New Roman"/>
          <w:color w:val="000000"/>
          <w:szCs w:val="24"/>
          <w:lang w:val="en-US" w:eastAsia="ru-RU"/>
        </w:rPr>
        <w:t>DIF</w:t>
      </w:r>
      <w:r w:rsidRPr="00781FAD">
        <w:rPr>
          <w:rFonts w:eastAsia="Times New Roman"/>
          <w:color w:val="000000"/>
          <w:szCs w:val="24"/>
          <w:lang w:eastAsia="ru-RU"/>
        </w:rPr>
        <w:t xml:space="preserve"> </w:t>
      </w:r>
      <w:r>
        <w:rPr>
          <w:rFonts w:eastAsia="Times New Roman"/>
          <w:color w:val="000000"/>
          <w:szCs w:val="24"/>
          <w:lang w:eastAsia="ru-RU"/>
        </w:rPr>
        <w:t xml:space="preserve">в пользу таджикских учеников, для российских учеников оно является необоснованно сложным. Различий в формулировке и представлении данного задания обнаружено не было. </w:t>
      </w:r>
    </w:p>
    <w:p w:rsidR="00781FAD" w:rsidRPr="00295DE8" w:rsidRDefault="00BE332F" w:rsidP="0041654A">
      <w:pPr>
        <w:jc w:val="both"/>
        <w:rPr>
          <w:rFonts w:eastAsia="Times New Roman"/>
          <w:color w:val="000000"/>
          <w:szCs w:val="24"/>
          <w:lang w:eastAsia="ru-RU"/>
        </w:rPr>
      </w:pPr>
      <w:r>
        <w:rPr>
          <w:rFonts w:eastAsia="Times New Roman"/>
          <w:b/>
          <w:color w:val="000000"/>
          <w:szCs w:val="24"/>
          <w:lang w:val="en-US" w:eastAsia="ru-RU"/>
        </w:rPr>
        <w:lastRenderedPageBreak/>
        <w:t>M</w:t>
      </w:r>
      <w:r w:rsidRPr="00295DE8">
        <w:rPr>
          <w:rFonts w:eastAsia="Times New Roman"/>
          <w:b/>
          <w:color w:val="000000"/>
          <w:szCs w:val="24"/>
          <w:lang w:eastAsia="ru-RU"/>
        </w:rPr>
        <w:t>-</w:t>
      </w:r>
      <w:r>
        <w:rPr>
          <w:rFonts w:eastAsia="Times New Roman"/>
          <w:b/>
          <w:color w:val="000000"/>
          <w:szCs w:val="24"/>
          <w:lang w:val="en-US" w:eastAsia="ru-RU"/>
        </w:rPr>
        <w:t>M</w:t>
      </w:r>
      <w:r w:rsidRPr="00295DE8">
        <w:rPr>
          <w:rFonts w:eastAsia="Times New Roman"/>
          <w:b/>
          <w:color w:val="000000"/>
          <w:szCs w:val="24"/>
          <w:lang w:eastAsia="ru-RU"/>
        </w:rPr>
        <w:t>-03-1-2</w:t>
      </w:r>
      <w:r w:rsidR="003E2274">
        <w:rPr>
          <w:rFonts w:eastAsia="Times New Roman"/>
          <w:b/>
          <w:color w:val="000000"/>
          <w:szCs w:val="24"/>
          <w:lang w:eastAsia="ru-RU"/>
        </w:rPr>
        <w:t xml:space="preserve">. </w:t>
      </w:r>
      <w:r w:rsidR="00295DE8" w:rsidRPr="00295DE8">
        <w:rPr>
          <w:rFonts w:eastAsia="Times New Roman"/>
          <w:color w:val="000000"/>
          <w:szCs w:val="24"/>
          <w:lang w:eastAsia="ru-RU"/>
        </w:rPr>
        <w:t>Данное задание является более трудным для Российских детей. В данном задании в таджикской тетради слово «ломаная» заменено на слово «линия», также изменено расположение вариантов ответа: в 2 строки вместо одной строки.</w:t>
      </w:r>
    </w:p>
    <w:p w:rsidR="00BE332F" w:rsidRPr="00295DE8" w:rsidRDefault="00BE332F" w:rsidP="0041654A">
      <w:pPr>
        <w:jc w:val="both"/>
        <w:rPr>
          <w:rFonts w:eastAsia="Times New Roman"/>
          <w:color w:val="000000"/>
          <w:szCs w:val="24"/>
          <w:lang w:eastAsia="ru-RU"/>
        </w:rPr>
      </w:pPr>
      <w:r>
        <w:rPr>
          <w:rFonts w:eastAsia="Times New Roman"/>
          <w:b/>
          <w:color w:val="000000"/>
          <w:szCs w:val="24"/>
          <w:lang w:val="en-US" w:eastAsia="ru-RU"/>
        </w:rPr>
        <w:t>M</w:t>
      </w:r>
      <w:r w:rsidRPr="00295DE8">
        <w:rPr>
          <w:rFonts w:eastAsia="Times New Roman"/>
          <w:b/>
          <w:color w:val="000000"/>
          <w:szCs w:val="24"/>
          <w:lang w:eastAsia="ru-RU"/>
        </w:rPr>
        <w:t>-</w:t>
      </w:r>
      <w:r>
        <w:rPr>
          <w:rFonts w:eastAsia="Times New Roman"/>
          <w:b/>
          <w:color w:val="000000"/>
          <w:szCs w:val="24"/>
          <w:lang w:val="en-US" w:eastAsia="ru-RU"/>
        </w:rPr>
        <w:t>M</w:t>
      </w:r>
      <w:r w:rsidRPr="00295DE8">
        <w:rPr>
          <w:rFonts w:eastAsia="Times New Roman"/>
          <w:b/>
          <w:color w:val="000000"/>
          <w:szCs w:val="24"/>
          <w:lang w:eastAsia="ru-RU"/>
        </w:rPr>
        <w:t>-11-1-1</w:t>
      </w:r>
      <w:r w:rsidR="00295DE8">
        <w:rPr>
          <w:rFonts w:eastAsia="Times New Roman"/>
          <w:b/>
          <w:color w:val="000000"/>
          <w:szCs w:val="24"/>
          <w:lang w:eastAsia="ru-RU"/>
        </w:rPr>
        <w:t xml:space="preserve">. </w:t>
      </w:r>
      <w:r w:rsidR="00295DE8">
        <w:rPr>
          <w:rFonts w:eastAsia="Times New Roman"/>
          <w:color w:val="000000"/>
          <w:szCs w:val="24"/>
          <w:lang w:eastAsia="ru-RU"/>
        </w:rPr>
        <w:t xml:space="preserve">Данное задание демонстрирует </w:t>
      </w:r>
      <w:r w:rsidR="00295DE8">
        <w:rPr>
          <w:rFonts w:eastAsia="Times New Roman"/>
          <w:color w:val="000000"/>
          <w:szCs w:val="24"/>
          <w:lang w:val="en-US" w:eastAsia="ru-RU"/>
        </w:rPr>
        <w:t>DIF</w:t>
      </w:r>
      <w:r w:rsidR="00295DE8" w:rsidRPr="00781FAD">
        <w:rPr>
          <w:rFonts w:eastAsia="Times New Roman"/>
          <w:color w:val="000000"/>
          <w:szCs w:val="24"/>
          <w:lang w:eastAsia="ru-RU"/>
        </w:rPr>
        <w:t xml:space="preserve"> </w:t>
      </w:r>
      <w:r w:rsidR="00295DE8">
        <w:rPr>
          <w:rFonts w:eastAsia="Times New Roman"/>
          <w:color w:val="000000"/>
          <w:szCs w:val="24"/>
          <w:lang w:eastAsia="ru-RU"/>
        </w:rPr>
        <w:t>в пользу таджикских учеников, для российских учеников оно является необоснованно сложным. Различий в формулировке и представлении данного задания обнаружено не было.</w:t>
      </w:r>
    </w:p>
    <w:p w:rsidR="00BE332F" w:rsidRPr="00295DE8" w:rsidRDefault="00BE332F" w:rsidP="0041654A">
      <w:pPr>
        <w:jc w:val="both"/>
        <w:rPr>
          <w:rFonts w:eastAsia="Times New Roman"/>
          <w:color w:val="000000"/>
          <w:szCs w:val="24"/>
          <w:lang w:eastAsia="ru-RU"/>
        </w:rPr>
      </w:pPr>
      <w:r>
        <w:rPr>
          <w:rFonts w:eastAsia="Times New Roman"/>
          <w:b/>
          <w:color w:val="000000"/>
          <w:szCs w:val="24"/>
          <w:lang w:val="en-US" w:eastAsia="ru-RU"/>
        </w:rPr>
        <w:t>M</w:t>
      </w:r>
      <w:r w:rsidRPr="00295DE8">
        <w:rPr>
          <w:rFonts w:eastAsia="Times New Roman"/>
          <w:b/>
          <w:color w:val="000000"/>
          <w:szCs w:val="24"/>
          <w:lang w:eastAsia="ru-RU"/>
        </w:rPr>
        <w:t>-</w:t>
      </w:r>
      <w:r>
        <w:rPr>
          <w:rFonts w:eastAsia="Times New Roman"/>
          <w:b/>
          <w:color w:val="000000"/>
          <w:szCs w:val="24"/>
          <w:lang w:val="en-US" w:eastAsia="ru-RU"/>
        </w:rPr>
        <w:t>M</w:t>
      </w:r>
      <w:r w:rsidRPr="00295DE8">
        <w:rPr>
          <w:rFonts w:eastAsia="Times New Roman"/>
          <w:b/>
          <w:color w:val="000000"/>
          <w:szCs w:val="24"/>
          <w:lang w:eastAsia="ru-RU"/>
        </w:rPr>
        <w:t>-11-1-2</w:t>
      </w:r>
      <w:r w:rsidR="00295DE8">
        <w:rPr>
          <w:rFonts w:eastAsia="Times New Roman"/>
          <w:b/>
          <w:color w:val="000000"/>
          <w:szCs w:val="24"/>
          <w:lang w:eastAsia="ru-RU"/>
        </w:rPr>
        <w:t xml:space="preserve">. </w:t>
      </w:r>
      <w:r w:rsidR="00295DE8">
        <w:rPr>
          <w:rFonts w:eastAsia="Times New Roman"/>
          <w:color w:val="000000"/>
          <w:szCs w:val="24"/>
          <w:lang w:eastAsia="ru-RU"/>
        </w:rPr>
        <w:t xml:space="preserve">Данное задание демонстрирует </w:t>
      </w:r>
      <w:r w:rsidR="00295DE8">
        <w:rPr>
          <w:rFonts w:eastAsia="Times New Roman"/>
          <w:color w:val="000000"/>
          <w:szCs w:val="24"/>
          <w:lang w:val="en-US" w:eastAsia="ru-RU"/>
        </w:rPr>
        <w:t>DIF</w:t>
      </w:r>
      <w:r w:rsidR="00295DE8" w:rsidRPr="00781FAD">
        <w:rPr>
          <w:rFonts w:eastAsia="Times New Roman"/>
          <w:color w:val="000000"/>
          <w:szCs w:val="24"/>
          <w:lang w:eastAsia="ru-RU"/>
        </w:rPr>
        <w:t xml:space="preserve"> </w:t>
      </w:r>
      <w:r w:rsidR="00295DE8">
        <w:rPr>
          <w:rFonts w:eastAsia="Times New Roman"/>
          <w:color w:val="000000"/>
          <w:szCs w:val="24"/>
          <w:lang w:eastAsia="ru-RU"/>
        </w:rPr>
        <w:t>в пользу российских учеников, для таджикских учеников оно является необоснованно сложным. Различий в формулировке и представлении данного задания обнаружено не было.</w:t>
      </w:r>
    </w:p>
    <w:p w:rsidR="00BE332F" w:rsidRPr="00295DE8" w:rsidRDefault="00BE332F" w:rsidP="0041654A">
      <w:pPr>
        <w:jc w:val="both"/>
        <w:rPr>
          <w:rFonts w:eastAsia="Times New Roman"/>
          <w:color w:val="000000"/>
          <w:szCs w:val="24"/>
          <w:lang w:eastAsia="ru-RU"/>
        </w:rPr>
      </w:pPr>
      <w:r>
        <w:rPr>
          <w:rFonts w:eastAsia="Times New Roman"/>
          <w:b/>
          <w:color w:val="000000"/>
          <w:szCs w:val="24"/>
          <w:lang w:val="en-US" w:eastAsia="ru-RU"/>
        </w:rPr>
        <w:t>M</w:t>
      </w:r>
      <w:r w:rsidRPr="00295DE8">
        <w:rPr>
          <w:rFonts w:eastAsia="Times New Roman"/>
          <w:b/>
          <w:color w:val="000000"/>
          <w:szCs w:val="24"/>
          <w:lang w:eastAsia="ru-RU"/>
        </w:rPr>
        <w:t>-</w:t>
      </w:r>
      <w:r>
        <w:rPr>
          <w:rFonts w:eastAsia="Times New Roman"/>
          <w:b/>
          <w:color w:val="000000"/>
          <w:szCs w:val="24"/>
          <w:lang w:val="en-US" w:eastAsia="ru-RU"/>
        </w:rPr>
        <w:t>G</w:t>
      </w:r>
      <w:r w:rsidRPr="00295DE8">
        <w:rPr>
          <w:rFonts w:eastAsia="Times New Roman"/>
          <w:b/>
          <w:color w:val="000000"/>
          <w:szCs w:val="24"/>
          <w:lang w:eastAsia="ru-RU"/>
        </w:rPr>
        <w:t>-01-1-1</w:t>
      </w:r>
      <w:r w:rsidR="00295DE8">
        <w:rPr>
          <w:rFonts w:eastAsia="Times New Roman"/>
          <w:b/>
          <w:color w:val="000000"/>
          <w:szCs w:val="24"/>
          <w:lang w:eastAsia="ru-RU"/>
        </w:rPr>
        <w:t xml:space="preserve">. </w:t>
      </w:r>
      <w:r w:rsidR="00295DE8">
        <w:rPr>
          <w:rFonts w:eastAsia="Times New Roman"/>
          <w:color w:val="000000"/>
          <w:szCs w:val="24"/>
          <w:lang w:eastAsia="ru-RU"/>
        </w:rPr>
        <w:t>Данное задание является необоснованно более сложным для таджикских учеников. Единственное отличие данного задания в российской и таджикской тетрадях – в таджикской версии рисунок, сопровождающий задание, имеет меньший масштаб.</w:t>
      </w:r>
    </w:p>
    <w:p w:rsidR="00BE332F" w:rsidRPr="00295DE8" w:rsidRDefault="00BE332F" w:rsidP="0041654A">
      <w:pPr>
        <w:jc w:val="both"/>
        <w:rPr>
          <w:rFonts w:eastAsia="Times New Roman"/>
          <w:b/>
          <w:color w:val="000000"/>
          <w:szCs w:val="24"/>
          <w:lang w:eastAsia="ru-RU"/>
        </w:rPr>
      </w:pPr>
      <w:r>
        <w:rPr>
          <w:rFonts w:eastAsia="Times New Roman"/>
          <w:b/>
          <w:color w:val="000000"/>
          <w:szCs w:val="24"/>
          <w:lang w:val="en-US" w:eastAsia="ru-RU"/>
        </w:rPr>
        <w:t>M</w:t>
      </w:r>
      <w:r w:rsidRPr="00295DE8">
        <w:rPr>
          <w:rFonts w:eastAsia="Times New Roman"/>
          <w:b/>
          <w:color w:val="000000"/>
          <w:szCs w:val="24"/>
          <w:lang w:eastAsia="ru-RU"/>
        </w:rPr>
        <w:t>-</w:t>
      </w:r>
      <w:r>
        <w:rPr>
          <w:rFonts w:eastAsia="Times New Roman"/>
          <w:b/>
          <w:color w:val="000000"/>
          <w:szCs w:val="24"/>
          <w:lang w:val="en-US" w:eastAsia="ru-RU"/>
        </w:rPr>
        <w:t>D</w:t>
      </w:r>
      <w:r w:rsidRPr="00295DE8">
        <w:rPr>
          <w:rFonts w:eastAsia="Times New Roman"/>
          <w:b/>
          <w:color w:val="000000"/>
          <w:szCs w:val="24"/>
          <w:lang w:eastAsia="ru-RU"/>
        </w:rPr>
        <w:t>-03-1-2</w:t>
      </w:r>
      <w:r w:rsidR="00295DE8">
        <w:rPr>
          <w:rFonts w:eastAsia="Times New Roman"/>
          <w:b/>
          <w:color w:val="000000"/>
          <w:szCs w:val="24"/>
          <w:lang w:eastAsia="ru-RU"/>
        </w:rPr>
        <w:t xml:space="preserve">. </w:t>
      </w:r>
      <w:r w:rsidR="00295DE8">
        <w:rPr>
          <w:rFonts w:eastAsia="Times New Roman"/>
          <w:color w:val="000000"/>
          <w:szCs w:val="24"/>
          <w:lang w:eastAsia="ru-RU"/>
        </w:rPr>
        <w:t>Данное задание является необоснованно более сложным для таджикских учеников. Здесь поля для вариантов ответа не лежат на одной строке с вариантами ответов.</w:t>
      </w:r>
    </w:p>
    <w:p w:rsidR="00BE332F" w:rsidRPr="00295DE8" w:rsidRDefault="00BE332F" w:rsidP="0041654A">
      <w:pPr>
        <w:jc w:val="both"/>
        <w:rPr>
          <w:rFonts w:eastAsia="Times New Roman"/>
          <w:b/>
          <w:color w:val="000000"/>
          <w:szCs w:val="24"/>
          <w:lang w:eastAsia="ru-RU"/>
        </w:rPr>
      </w:pPr>
      <w:r>
        <w:rPr>
          <w:rFonts w:eastAsia="Times New Roman"/>
          <w:b/>
          <w:color w:val="000000"/>
          <w:szCs w:val="24"/>
          <w:lang w:val="en-US" w:eastAsia="ru-RU"/>
        </w:rPr>
        <w:t>M</w:t>
      </w:r>
      <w:r w:rsidRPr="00C96417">
        <w:rPr>
          <w:rFonts w:eastAsia="Times New Roman"/>
          <w:b/>
          <w:color w:val="000000"/>
          <w:szCs w:val="24"/>
          <w:lang w:eastAsia="ru-RU"/>
        </w:rPr>
        <w:t>-</w:t>
      </w:r>
      <w:r>
        <w:rPr>
          <w:rFonts w:eastAsia="Times New Roman"/>
          <w:b/>
          <w:color w:val="000000"/>
          <w:szCs w:val="24"/>
          <w:lang w:val="en-US" w:eastAsia="ru-RU"/>
        </w:rPr>
        <w:t>R</w:t>
      </w:r>
      <w:r w:rsidRPr="00C96417">
        <w:rPr>
          <w:rFonts w:eastAsia="Times New Roman"/>
          <w:b/>
          <w:color w:val="000000"/>
          <w:szCs w:val="24"/>
          <w:lang w:eastAsia="ru-RU"/>
        </w:rPr>
        <w:t>-03-1-1</w:t>
      </w:r>
      <w:r w:rsidR="00295DE8">
        <w:rPr>
          <w:rFonts w:eastAsia="Times New Roman"/>
          <w:b/>
          <w:color w:val="000000"/>
          <w:szCs w:val="24"/>
          <w:lang w:eastAsia="ru-RU"/>
        </w:rPr>
        <w:t xml:space="preserve">. </w:t>
      </w:r>
      <w:r w:rsidR="00295DE8" w:rsidRPr="00295DE8">
        <w:rPr>
          <w:rFonts w:eastAsia="Times New Roman"/>
          <w:color w:val="000000"/>
          <w:szCs w:val="24"/>
          <w:lang w:eastAsia="ru-RU"/>
        </w:rPr>
        <w:t xml:space="preserve">Данное задание демонстрирует </w:t>
      </w:r>
      <w:r w:rsidR="00295DE8" w:rsidRPr="00295DE8">
        <w:rPr>
          <w:rFonts w:eastAsia="Times New Roman"/>
          <w:color w:val="000000"/>
          <w:szCs w:val="24"/>
          <w:lang w:val="en-US" w:eastAsia="ru-RU"/>
        </w:rPr>
        <w:t>DIF</w:t>
      </w:r>
      <w:r w:rsidR="00295DE8" w:rsidRPr="00295DE8">
        <w:rPr>
          <w:rFonts w:eastAsia="Times New Roman"/>
          <w:color w:val="000000"/>
          <w:szCs w:val="24"/>
          <w:lang w:eastAsia="ru-RU"/>
        </w:rPr>
        <w:t xml:space="preserve"> в пользу российских учеников, для таджикских детей оно является необоснованно сложным. У данного задания имеются существенные отличия как по содержанию, так и по представлению: в таджикской версии цвета написаны полностью,</w:t>
      </w:r>
      <w:r w:rsidR="00295DE8">
        <w:rPr>
          <w:rFonts w:eastAsia="Times New Roman"/>
          <w:b/>
          <w:color w:val="000000"/>
          <w:szCs w:val="24"/>
          <w:lang w:eastAsia="ru-RU"/>
        </w:rPr>
        <w:t xml:space="preserve"> </w:t>
      </w:r>
      <w:r w:rsidR="00295DE8">
        <w:rPr>
          <w:rFonts w:eastAsia="Times New Roman"/>
          <w:color w:val="000000"/>
          <w:szCs w:val="24"/>
          <w:lang w:eastAsia="ru-RU"/>
        </w:rPr>
        <w:t>поля для вариантов ответа не лежат на одной строке с вариантами ответов.</w:t>
      </w:r>
    </w:p>
    <w:p w:rsidR="00295DE8" w:rsidRPr="00295DE8" w:rsidRDefault="00BE332F" w:rsidP="0041654A">
      <w:pPr>
        <w:jc w:val="both"/>
        <w:rPr>
          <w:rFonts w:eastAsia="Times New Roman"/>
          <w:color w:val="000000"/>
          <w:szCs w:val="24"/>
          <w:lang w:eastAsia="ru-RU"/>
        </w:rPr>
      </w:pPr>
      <w:r>
        <w:rPr>
          <w:rFonts w:eastAsia="Times New Roman"/>
          <w:b/>
          <w:color w:val="000000"/>
          <w:szCs w:val="24"/>
          <w:lang w:val="en-US" w:eastAsia="ru-RU"/>
        </w:rPr>
        <w:t>M</w:t>
      </w:r>
      <w:r w:rsidRPr="00C96417">
        <w:rPr>
          <w:rFonts w:eastAsia="Times New Roman"/>
          <w:b/>
          <w:color w:val="000000"/>
          <w:szCs w:val="24"/>
          <w:lang w:eastAsia="ru-RU"/>
        </w:rPr>
        <w:t>-</w:t>
      </w:r>
      <w:r>
        <w:rPr>
          <w:rFonts w:eastAsia="Times New Roman"/>
          <w:b/>
          <w:color w:val="000000"/>
          <w:szCs w:val="24"/>
          <w:lang w:val="en-US" w:eastAsia="ru-RU"/>
        </w:rPr>
        <w:t>C</w:t>
      </w:r>
      <w:r w:rsidRPr="00C96417">
        <w:rPr>
          <w:rFonts w:eastAsia="Times New Roman"/>
          <w:b/>
          <w:color w:val="000000"/>
          <w:szCs w:val="24"/>
          <w:lang w:eastAsia="ru-RU"/>
        </w:rPr>
        <w:t>-05-1-2</w:t>
      </w:r>
      <w:r w:rsidR="00295DE8">
        <w:rPr>
          <w:rFonts w:eastAsia="Times New Roman"/>
          <w:b/>
          <w:color w:val="000000"/>
          <w:szCs w:val="24"/>
          <w:lang w:eastAsia="ru-RU"/>
        </w:rPr>
        <w:t xml:space="preserve">. </w:t>
      </w:r>
      <w:r w:rsidR="00295DE8">
        <w:rPr>
          <w:rFonts w:eastAsia="Times New Roman"/>
          <w:color w:val="000000"/>
          <w:szCs w:val="24"/>
          <w:lang w:eastAsia="ru-RU"/>
        </w:rPr>
        <w:t>Данное задание является необоснованно более сложным для таджикских учеников. Различий в формулировке и представлении данного задания обнаружено не было.</w:t>
      </w:r>
    </w:p>
    <w:p w:rsidR="001E0037" w:rsidRDefault="001E0037" w:rsidP="0041654A">
      <w:pPr>
        <w:jc w:val="both"/>
        <w:rPr>
          <w:szCs w:val="24"/>
        </w:rPr>
      </w:pPr>
    </w:p>
    <w:p w:rsidR="00CB726B" w:rsidRPr="00CF18C6" w:rsidRDefault="00CB726B" w:rsidP="0041654A">
      <w:pPr>
        <w:jc w:val="both"/>
        <w:rPr>
          <w:szCs w:val="24"/>
        </w:rPr>
      </w:pPr>
      <w:r>
        <w:rPr>
          <w:szCs w:val="24"/>
        </w:rPr>
        <w:t xml:space="preserve">В результате проведённого анализа можно говорить о том, что возможно достижение </w:t>
      </w:r>
      <w:r w:rsidR="00CF18C6">
        <w:rPr>
          <w:szCs w:val="24"/>
        </w:rPr>
        <w:t xml:space="preserve">только </w:t>
      </w:r>
      <w:r>
        <w:rPr>
          <w:szCs w:val="24"/>
        </w:rPr>
        <w:t xml:space="preserve">частичной эквивалентности </w:t>
      </w:r>
      <w:r>
        <w:rPr>
          <w:szCs w:val="24"/>
          <w:lang w:val="en-US"/>
        </w:rPr>
        <w:t>SAM</w:t>
      </w:r>
      <w:r w:rsidRPr="00CB726B">
        <w:rPr>
          <w:szCs w:val="24"/>
        </w:rPr>
        <w:t xml:space="preserve"> </w:t>
      </w:r>
      <w:r>
        <w:rPr>
          <w:szCs w:val="24"/>
        </w:rPr>
        <w:t>в России и Таджикистане. Общую шкалу рекомендуется строить на основе следующих заданий:</w:t>
      </w:r>
      <w:r w:rsidR="00CF18C6">
        <w:rPr>
          <w:szCs w:val="24"/>
        </w:rPr>
        <w:t xml:space="preserve"> </w:t>
      </w:r>
      <w:r w:rsidR="00CF18C6" w:rsidRPr="006C7872">
        <w:rPr>
          <w:b/>
          <w:szCs w:val="24"/>
        </w:rPr>
        <w:t>1, 19, 22, 28, 34, 35, 40, 43, 44.</w:t>
      </w:r>
    </w:p>
    <w:p w:rsidR="00CB726B" w:rsidRDefault="00CB726B" w:rsidP="0041654A">
      <w:pPr>
        <w:jc w:val="both"/>
        <w:rPr>
          <w:szCs w:val="24"/>
        </w:rPr>
      </w:pPr>
      <w:r>
        <w:rPr>
          <w:szCs w:val="24"/>
        </w:rPr>
        <w:t xml:space="preserve">Данные задания имеют схожие характеристики как в рамках классической теории тестирования, так и в рамках </w:t>
      </w:r>
      <w:r>
        <w:rPr>
          <w:szCs w:val="24"/>
          <w:lang w:val="en-US"/>
        </w:rPr>
        <w:t>IRT</w:t>
      </w:r>
      <w:r>
        <w:rPr>
          <w:szCs w:val="24"/>
        </w:rPr>
        <w:t>. Также данные задания проверяют одну и ту же область математического знания, не имеют р</w:t>
      </w:r>
      <w:r w:rsidR="009743CA">
        <w:rPr>
          <w:szCs w:val="24"/>
        </w:rPr>
        <w:t xml:space="preserve">азницы в переводе и оформлении и не демонстрируют </w:t>
      </w:r>
      <w:r w:rsidR="009743CA">
        <w:rPr>
          <w:szCs w:val="24"/>
          <w:lang w:val="en-US"/>
        </w:rPr>
        <w:t>DIF</w:t>
      </w:r>
      <w:r w:rsidR="004D3483">
        <w:rPr>
          <w:szCs w:val="24"/>
        </w:rPr>
        <w:t>.</w:t>
      </w:r>
    </w:p>
    <w:p w:rsidR="004D3483" w:rsidRDefault="004D3483" w:rsidP="0041654A">
      <w:pPr>
        <w:jc w:val="both"/>
        <w:rPr>
          <w:szCs w:val="24"/>
        </w:rPr>
      </w:pPr>
    </w:p>
    <w:p w:rsidR="004D3483" w:rsidRPr="00455E42" w:rsidRDefault="00455E42" w:rsidP="00455E42">
      <w:pPr>
        <w:pStyle w:val="3"/>
        <w:rPr>
          <w:szCs w:val="24"/>
        </w:rPr>
      </w:pPr>
      <w:bookmarkStart w:id="30" w:name="_Toc390170935"/>
      <w:r>
        <w:rPr>
          <w:szCs w:val="24"/>
        </w:rPr>
        <w:t xml:space="preserve">2.2.4 </w:t>
      </w:r>
      <w:r w:rsidR="00FA1FE6" w:rsidRPr="00455E42">
        <w:rPr>
          <w:szCs w:val="24"/>
        </w:rPr>
        <w:t>Построение единой шкалы</w:t>
      </w:r>
      <w:bookmarkEnd w:id="30"/>
    </w:p>
    <w:p w:rsidR="00BA4914" w:rsidRDefault="00BA4914" w:rsidP="0041654A">
      <w:pPr>
        <w:jc w:val="both"/>
        <w:rPr>
          <w:szCs w:val="24"/>
        </w:rPr>
      </w:pPr>
      <w:r>
        <w:rPr>
          <w:szCs w:val="24"/>
        </w:rPr>
        <w:t xml:space="preserve">Как следует из предыдущего раздела работы, мы выделили 9 заданий (20% длины теста), которые функционируют одинаково в рассматриваемых странах и свободны от </w:t>
      </w:r>
      <w:r>
        <w:rPr>
          <w:szCs w:val="24"/>
          <w:lang w:val="en-US"/>
        </w:rPr>
        <w:t>DIF</w:t>
      </w:r>
      <w:r>
        <w:rPr>
          <w:szCs w:val="24"/>
        </w:rPr>
        <w:t>. На их основе строилась единая шкала в Таджикистане и Новгородской области.</w:t>
      </w:r>
    </w:p>
    <w:p w:rsidR="00FA1FE6" w:rsidRDefault="00BA4914" w:rsidP="0041654A">
      <w:pPr>
        <w:jc w:val="both"/>
        <w:rPr>
          <w:szCs w:val="24"/>
        </w:rPr>
      </w:pPr>
      <w:r>
        <w:rPr>
          <w:szCs w:val="24"/>
        </w:rPr>
        <w:lastRenderedPageBreak/>
        <w:t>На данный момент существует множество методов построения одной шкалы (</w:t>
      </w:r>
      <w:r>
        <w:rPr>
          <w:szCs w:val="24"/>
          <w:lang w:val="en-US"/>
        </w:rPr>
        <w:t>Vale</w:t>
      </w:r>
      <w:r w:rsidRPr="00BA4914">
        <w:rPr>
          <w:szCs w:val="24"/>
        </w:rPr>
        <w:t>, 1986</w:t>
      </w:r>
      <w:r>
        <w:rPr>
          <w:szCs w:val="24"/>
        </w:rPr>
        <w:t>; Карданова, Нейман, 2003</w:t>
      </w:r>
      <w:r w:rsidRPr="00BA4914">
        <w:rPr>
          <w:szCs w:val="24"/>
        </w:rPr>
        <w:t>)</w:t>
      </w:r>
      <w:r>
        <w:rPr>
          <w:szCs w:val="24"/>
        </w:rPr>
        <w:t xml:space="preserve">. Один из них – </w:t>
      </w:r>
      <w:r w:rsidR="006C7872" w:rsidRPr="007B0376">
        <w:rPr>
          <w:szCs w:val="24"/>
          <w:u w:val="single"/>
        </w:rPr>
        <w:t>одновременная калибровка</w:t>
      </w:r>
      <w:r w:rsidR="006C7872">
        <w:rPr>
          <w:szCs w:val="24"/>
        </w:rPr>
        <w:t xml:space="preserve"> </w:t>
      </w:r>
      <w:r w:rsidR="006C7872" w:rsidRPr="00902824">
        <w:rPr>
          <w:szCs w:val="24"/>
        </w:rPr>
        <w:t>(</w:t>
      </w:r>
      <w:r w:rsidR="006C7872">
        <w:rPr>
          <w:szCs w:val="24"/>
          <w:lang w:val="en-US"/>
        </w:rPr>
        <w:t>simultaneous</w:t>
      </w:r>
      <w:r w:rsidR="006C7872" w:rsidRPr="00902824">
        <w:rPr>
          <w:szCs w:val="24"/>
        </w:rPr>
        <w:t xml:space="preserve"> </w:t>
      </w:r>
      <w:r w:rsidR="006C7872">
        <w:rPr>
          <w:szCs w:val="24"/>
          <w:lang w:val="en-US"/>
        </w:rPr>
        <w:t>calibration</w:t>
      </w:r>
      <w:r w:rsidR="006C7872" w:rsidRPr="00902824">
        <w:rPr>
          <w:szCs w:val="24"/>
        </w:rPr>
        <w:t>)</w:t>
      </w:r>
      <w:r>
        <w:rPr>
          <w:szCs w:val="24"/>
        </w:rPr>
        <w:t xml:space="preserve"> (Карданова, Нейман, 2003). </w:t>
      </w:r>
      <w:r w:rsidR="00411AC5">
        <w:rPr>
          <w:szCs w:val="24"/>
        </w:rPr>
        <w:t xml:space="preserve">Он предполагает следующую процедуру. </w:t>
      </w:r>
      <w:r>
        <w:rPr>
          <w:szCs w:val="24"/>
        </w:rPr>
        <w:t>Ответы новгородских и таджикских учеников на 9 заданий об</w:t>
      </w:r>
      <w:r w:rsidR="00411AC5">
        <w:rPr>
          <w:szCs w:val="24"/>
        </w:rPr>
        <w:t>ъединяются, ответы на остальные 22 задания</w:t>
      </w:r>
      <w:r>
        <w:rPr>
          <w:szCs w:val="24"/>
        </w:rPr>
        <w:t xml:space="preserve"> (по 11 на каждую выборку) присоединяются отдельно</w:t>
      </w:r>
      <w:r w:rsidR="00254026">
        <w:rPr>
          <w:szCs w:val="24"/>
        </w:rPr>
        <w:t>, при этом база данных приобретает вид:</w:t>
      </w:r>
    </w:p>
    <w:p w:rsidR="00254026" w:rsidRDefault="00254026" w:rsidP="001E0037">
      <w:pPr>
        <w:ind w:left="142" w:firstLine="425"/>
        <w:rPr>
          <w:szCs w:val="24"/>
        </w:rPr>
      </w:pPr>
      <w:r>
        <w:rPr>
          <w:noProof/>
          <w:lang w:eastAsia="ru-RU"/>
        </w:rPr>
        <w:drawing>
          <wp:inline distT="0" distB="0" distL="0" distR="0" wp14:anchorId="306273AF" wp14:editId="4BFCBED7">
            <wp:extent cx="6152515" cy="3916680"/>
            <wp:effectExtent l="0" t="0" r="635"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6152515" cy="3916680"/>
                    </a:xfrm>
                    <a:prstGeom prst="rect">
                      <a:avLst/>
                    </a:prstGeom>
                  </pic:spPr>
                </pic:pic>
              </a:graphicData>
            </a:graphic>
          </wp:inline>
        </w:drawing>
      </w:r>
    </w:p>
    <w:p w:rsidR="00254026" w:rsidRPr="001E0037" w:rsidRDefault="00254026" w:rsidP="001E0037">
      <w:pPr>
        <w:ind w:left="567"/>
        <w:jc w:val="center"/>
        <w:rPr>
          <w:i/>
          <w:szCs w:val="24"/>
        </w:rPr>
      </w:pPr>
      <w:r w:rsidRPr="001E0037">
        <w:rPr>
          <w:b/>
          <w:i/>
          <w:szCs w:val="24"/>
        </w:rPr>
        <w:t>Рис</w:t>
      </w:r>
      <w:r w:rsidR="001E0037" w:rsidRPr="001E0037">
        <w:rPr>
          <w:b/>
          <w:i/>
          <w:szCs w:val="24"/>
        </w:rPr>
        <w:t xml:space="preserve"> 11</w:t>
      </w:r>
      <w:r w:rsidRPr="001E0037">
        <w:rPr>
          <w:b/>
          <w:i/>
          <w:szCs w:val="24"/>
        </w:rPr>
        <w:t>.</w:t>
      </w:r>
      <w:r w:rsidRPr="001E0037">
        <w:rPr>
          <w:i/>
          <w:szCs w:val="24"/>
        </w:rPr>
        <w:t xml:space="preserve"> Схема построения единой шкалы для новгородских и таджикских данных</w:t>
      </w:r>
    </w:p>
    <w:p w:rsidR="00BA4914" w:rsidRDefault="00BA4914" w:rsidP="007B71A6">
      <w:pPr>
        <w:ind w:left="567"/>
        <w:rPr>
          <w:szCs w:val="24"/>
        </w:rPr>
      </w:pPr>
    </w:p>
    <w:p w:rsidR="00B87C91" w:rsidRDefault="00411AC5" w:rsidP="0041654A">
      <w:pPr>
        <w:jc w:val="both"/>
        <w:rPr>
          <w:szCs w:val="24"/>
        </w:rPr>
      </w:pPr>
      <w:r>
        <w:rPr>
          <w:szCs w:val="24"/>
        </w:rPr>
        <w:t xml:space="preserve">Далее происходит оценка подготовленности испытуемых и трудностей заданий в рамках модели </w:t>
      </w:r>
      <w:r>
        <w:rPr>
          <w:szCs w:val="24"/>
          <w:lang w:val="en-US"/>
        </w:rPr>
        <w:t>Rasch</w:t>
      </w:r>
      <w:r w:rsidRPr="00411AC5">
        <w:rPr>
          <w:szCs w:val="24"/>
        </w:rPr>
        <w:t xml:space="preserve"> (</w:t>
      </w:r>
      <w:r>
        <w:rPr>
          <w:szCs w:val="24"/>
        </w:rPr>
        <w:t xml:space="preserve">для этого использовался пакет </w:t>
      </w:r>
      <w:r>
        <w:rPr>
          <w:szCs w:val="24"/>
          <w:lang w:val="en-US"/>
        </w:rPr>
        <w:t>Winsteps</w:t>
      </w:r>
      <w:r w:rsidRPr="00411AC5">
        <w:rPr>
          <w:szCs w:val="24"/>
        </w:rPr>
        <w:t>)</w:t>
      </w:r>
      <w:r>
        <w:rPr>
          <w:szCs w:val="24"/>
        </w:rPr>
        <w:t xml:space="preserve">. Карту заданий и испытуемых можно увидеть в </w:t>
      </w:r>
      <w:r w:rsidRPr="001E0037">
        <w:rPr>
          <w:szCs w:val="24"/>
        </w:rPr>
        <w:t xml:space="preserve">приложении </w:t>
      </w:r>
      <w:r w:rsidR="001E0037" w:rsidRPr="001E0037">
        <w:rPr>
          <w:szCs w:val="24"/>
        </w:rPr>
        <w:t>3</w:t>
      </w:r>
      <w:r>
        <w:rPr>
          <w:szCs w:val="24"/>
        </w:rPr>
        <w:t>. Таким образом, поскольку имеется «пересечение» в данных, оценки подготовленности и трудностей заданий попадают на одну (и центрируются относительно общего среднего значения трудностей заданий).</w:t>
      </w:r>
    </w:p>
    <w:p w:rsidR="00B87C91" w:rsidRDefault="00B87C91" w:rsidP="0041654A">
      <w:pPr>
        <w:jc w:val="both"/>
        <w:rPr>
          <w:szCs w:val="24"/>
        </w:rPr>
      </w:pPr>
      <w:r>
        <w:rPr>
          <w:szCs w:val="24"/>
        </w:rPr>
        <w:t>После построения общей шкалы оценки испытуемых были переведены в 1000-балльную шкалу с помощью двухшагового преобразования:</w:t>
      </w:r>
    </w:p>
    <w:p w:rsidR="00B87C91" w:rsidRPr="0041654A" w:rsidRDefault="00B87C91" w:rsidP="0041654A">
      <w:pPr>
        <w:pStyle w:val="a3"/>
        <w:numPr>
          <w:ilvl w:val="0"/>
          <w:numId w:val="40"/>
        </w:numPr>
        <w:jc w:val="both"/>
        <w:rPr>
          <w:szCs w:val="24"/>
        </w:rPr>
      </w:pPr>
      <w:r w:rsidRPr="0041654A">
        <w:rPr>
          <w:szCs w:val="24"/>
        </w:rPr>
        <w:t xml:space="preserve">Преобразование оценок подготовленности в </w:t>
      </w:r>
      <w:r w:rsidRPr="0041654A">
        <w:rPr>
          <w:szCs w:val="24"/>
          <w:lang w:val="en-US"/>
        </w:rPr>
        <w:t>z</w:t>
      </w:r>
      <w:r w:rsidRPr="0041654A">
        <w:rPr>
          <w:szCs w:val="24"/>
        </w:rPr>
        <w:t xml:space="preserve">-шкалу с помощью формулы </w:t>
      </w:r>
    </w:p>
    <w:p w:rsidR="00B87C91" w:rsidRDefault="004E07C0" w:rsidP="0041654A">
      <w:pPr>
        <w:pStyle w:val="a3"/>
        <w:ind w:left="0" w:firstLine="0"/>
        <w:jc w:val="both"/>
        <w:rPr>
          <w:rFonts w:eastAsiaTheme="minorEastAsia"/>
          <w:szCs w:val="24"/>
        </w:rPr>
      </w:pPr>
      <m:oMath>
        <m:sSub>
          <m:sSubPr>
            <m:ctrlPr>
              <w:rPr>
                <w:rFonts w:ascii="Cambria Math" w:hAnsi="Cambria Math"/>
                <w:i/>
                <w:szCs w:val="24"/>
              </w:rPr>
            </m:ctrlPr>
          </m:sSubPr>
          <m:e>
            <m:r>
              <w:rPr>
                <w:rFonts w:ascii="Cambria Math" w:hAnsi="Cambria Math"/>
                <w:szCs w:val="24"/>
                <w:lang w:val="en-US"/>
              </w:rPr>
              <m:t>z</m:t>
            </m:r>
          </m:e>
          <m:sub>
            <m:r>
              <w:rPr>
                <w:rFonts w:ascii="Cambria Math" w:hAnsi="Cambria Math"/>
                <w:szCs w:val="24"/>
              </w:rPr>
              <m:t>i</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x</m:t>
                </m:r>
              </m:e>
            </m:acc>
          </m:num>
          <m:den>
            <m:sSub>
              <m:sSubPr>
                <m:ctrlPr>
                  <w:rPr>
                    <w:rFonts w:ascii="Cambria Math" w:hAnsi="Cambria Math"/>
                    <w:i/>
                    <w:szCs w:val="24"/>
                  </w:rPr>
                </m:ctrlPr>
              </m:sSubPr>
              <m:e>
                <m:r>
                  <w:rPr>
                    <w:rFonts w:ascii="Cambria Math" w:hAnsi="Cambria Math"/>
                    <w:szCs w:val="24"/>
                  </w:rPr>
                  <m:t>S</m:t>
                </m:r>
              </m:e>
              <m:sub>
                <m:r>
                  <w:rPr>
                    <w:rFonts w:ascii="Cambria Math" w:hAnsi="Cambria Math"/>
                    <w:szCs w:val="24"/>
                  </w:rPr>
                  <m:t>x</m:t>
                </m:r>
              </m:sub>
            </m:sSub>
          </m:den>
        </m:f>
      </m:oMath>
      <w:r w:rsidR="00B87C91">
        <w:rPr>
          <w:rFonts w:eastAsiaTheme="minorEastAsia"/>
          <w:szCs w:val="24"/>
        </w:rPr>
        <w:t xml:space="preserve">, где                                                                                    </w:t>
      </w:r>
      <w:r w:rsidR="001E0037">
        <w:rPr>
          <w:rFonts w:eastAsiaTheme="minorEastAsia"/>
          <w:szCs w:val="24"/>
        </w:rPr>
        <w:t xml:space="preserve">                    </w:t>
      </w:r>
      <w:r w:rsidR="00B87C91">
        <w:rPr>
          <w:rFonts w:eastAsiaTheme="minorEastAsia"/>
          <w:szCs w:val="24"/>
        </w:rPr>
        <w:t xml:space="preserve">      </w:t>
      </w:r>
      <w:r w:rsidR="001E0037">
        <w:rPr>
          <w:rFonts w:eastAsiaTheme="minorEastAsia"/>
          <w:szCs w:val="24"/>
        </w:rPr>
        <w:t xml:space="preserve">     </w:t>
      </w:r>
      <w:r w:rsidR="00B87C91">
        <w:rPr>
          <w:rFonts w:eastAsiaTheme="minorEastAsia"/>
          <w:szCs w:val="24"/>
        </w:rPr>
        <w:t xml:space="preserve">     </w:t>
      </w:r>
      <w:r w:rsidR="00B87C91" w:rsidRPr="001E0037">
        <w:rPr>
          <w:rFonts w:eastAsiaTheme="minorEastAsia"/>
          <w:szCs w:val="24"/>
        </w:rPr>
        <w:t>формула</w:t>
      </w:r>
      <w:r w:rsidR="001E0037">
        <w:rPr>
          <w:rFonts w:eastAsiaTheme="minorEastAsia"/>
          <w:szCs w:val="24"/>
        </w:rPr>
        <w:t xml:space="preserve"> 8</w:t>
      </w:r>
    </w:p>
    <w:p w:rsidR="00B87C91" w:rsidRPr="00BA52A6" w:rsidRDefault="00B87C91" w:rsidP="0041654A">
      <w:pPr>
        <w:pStyle w:val="a3"/>
        <w:ind w:left="0" w:firstLine="0"/>
        <w:jc w:val="both"/>
        <w:rPr>
          <w:szCs w:val="24"/>
        </w:rPr>
      </w:pPr>
      <w:r w:rsidRPr="00B87C91">
        <w:rPr>
          <w:szCs w:val="24"/>
          <w:lang w:val="en-US"/>
        </w:rPr>
        <w:t>X</w:t>
      </w:r>
      <w:r w:rsidRPr="00B87C91">
        <w:rPr>
          <w:szCs w:val="24"/>
          <w:vertAlign w:val="subscript"/>
          <w:lang w:val="en-US"/>
        </w:rPr>
        <w:t>i</w:t>
      </w:r>
      <w:r w:rsidRPr="00B87C91">
        <w:rPr>
          <w:szCs w:val="24"/>
          <w:vertAlign w:val="subscript"/>
        </w:rPr>
        <w:t xml:space="preserve"> </w:t>
      </w:r>
      <w:r w:rsidRPr="00B87C91">
        <w:rPr>
          <w:szCs w:val="24"/>
        </w:rPr>
        <w:t xml:space="preserve">– значение подготовленности одного испытуемого в логитах, </w:t>
      </w:r>
    </w:p>
    <w:p w:rsidR="00B87C91" w:rsidRDefault="004E07C0" w:rsidP="0041654A">
      <w:pPr>
        <w:pStyle w:val="a3"/>
        <w:ind w:left="0" w:firstLine="0"/>
        <w:jc w:val="both"/>
        <w:rPr>
          <w:rFonts w:eastAsiaTheme="minorEastAsia"/>
          <w:szCs w:val="24"/>
        </w:rPr>
      </w:pPr>
      <m:oMath>
        <m:acc>
          <m:accPr>
            <m:chr m:val="̅"/>
            <m:ctrlPr>
              <w:rPr>
                <w:rFonts w:ascii="Cambria Math" w:hAnsi="Cambria Math"/>
                <w:i/>
                <w:szCs w:val="24"/>
              </w:rPr>
            </m:ctrlPr>
          </m:accPr>
          <m:e>
            <m:r>
              <w:rPr>
                <w:rFonts w:ascii="Cambria Math" w:hAnsi="Cambria Math"/>
                <w:szCs w:val="24"/>
              </w:rPr>
              <m:t>x</m:t>
            </m:r>
          </m:e>
        </m:acc>
      </m:oMath>
      <w:r w:rsidR="00B87C91" w:rsidRPr="00B87C91">
        <w:rPr>
          <w:rFonts w:eastAsiaTheme="minorEastAsia"/>
          <w:szCs w:val="24"/>
        </w:rPr>
        <w:t xml:space="preserve"> – </w:t>
      </w:r>
      <w:r w:rsidR="00B87C91">
        <w:rPr>
          <w:rFonts w:eastAsiaTheme="minorEastAsia"/>
          <w:szCs w:val="24"/>
        </w:rPr>
        <w:t>средняя подготовленность,</w:t>
      </w:r>
    </w:p>
    <w:p w:rsidR="00B87C91" w:rsidRDefault="00B87C91" w:rsidP="0041654A">
      <w:pPr>
        <w:pStyle w:val="a3"/>
        <w:ind w:left="0" w:firstLine="0"/>
        <w:jc w:val="both"/>
        <w:rPr>
          <w:szCs w:val="24"/>
        </w:rPr>
      </w:pPr>
      <w:r w:rsidRPr="00B87C91">
        <w:rPr>
          <w:szCs w:val="24"/>
          <w:lang w:val="en-US"/>
        </w:rPr>
        <w:t>S</w:t>
      </w:r>
      <w:r w:rsidRPr="00B87C91">
        <w:rPr>
          <w:szCs w:val="24"/>
          <w:vertAlign w:val="subscript"/>
          <w:lang w:val="en-US"/>
        </w:rPr>
        <w:t>x</w:t>
      </w:r>
      <w:r w:rsidRPr="00B87C91">
        <w:rPr>
          <w:szCs w:val="24"/>
          <w:vertAlign w:val="subscript"/>
        </w:rPr>
        <w:t xml:space="preserve"> </w:t>
      </w:r>
      <w:r w:rsidRPr="00B87C91">
        <w:rPr>
          <w:szCs w:val="24"/>
        </w:rPr>
        <w:t>– стандартное отклонение подготовленности в логитах.</w:t>
      </w:r>
    </w:p>
    <w:p w:rsidR="00B87C91" w:rsidRPr="00B87C91" w:rsidRDefault="00B87C91" w:rsidP="0041654A">
      <w:pPr>
        <w:pStyle w:val="a3"/>
        <w:ind w:left="0" w:firstLine="0"/>
        <w:jc w:val="both"/>
        <w:rPr>
          <w:szCs w:val="24"/>
        </w:rPr>
      </w:pPr>
      <w:r>
        <w:rPr>
          <w:szCs w:val="24"/>
        </w:rPr>
        <w:lastRenderedPageBreak/>
        <w:t xml:space="preserve">Средняя подготовленность для 816-ти испытуемых составила 0,04, стандартное отклонение – 2,02 </w:t>
      </w:r>
      <w:r w:rsidR="007B71A6">
        <w:rPr>
          <w:szCs w:val="24"/>
        </w:rPr>
        <w:t>лонгета</w:t>
      </w:r>
      <w:r>
        <w:rPr>
          <w:szCs w:val="24"/>
        </w:rPr>
        <w:t>.</w:t>
      </w:r>
    </w:p>
    <w:p w:rsidR="00B87C91" w:rsidRPr="0041654A" w:rsidRDefault="00B87C91" w:rsidP="0041654A">
      <w:pPr>
        <w:pStyle w:val="a3"/>
        <w:numPr>
          <w:ilvl w:val="0"/>
          <w:numId w:val="40"/>
        </w:numPr>
        <w:jc w:val="both"/>
        <w:rPr>
          <w:szCs w:val="24"/>
        </w:rPr>
      </w:pPr>
      <w:r w:rsidRPr="0041654A">
        <w:rPr>
          <w:szCs w:val="24"/>
        </w:rPr>
        <w:t xml:space="preserve">Преобразование оценок подготовленности из </w:t>
      </w:r>
      <w:r w:rsidRPr="0041654A">
        <w:rPr>
          <w:szCs w:val="24"/>
          <w:lang w:val="en-US"/>
        </w:rPr>
        <w:t>z</w:t>
      </w:r>
      <w:r w:rsidRPr="0041654A">
        <w:rPr>
          <w:szCs w:val="24"/>
        </w:rPr>
        <w:t>-шкалу в 1000-балльную шкалу по формуле:</w:t>
      </w:r>
    </w:p>
    <w:p w:rsidR="00B87C91" w:rsidRPr="008C778A" w:rsidRDefault="004E07C0" w:rsidP="0041654A">
      <w:pPr>
        <w:pStyle w:val="a3"/>
        <w:ind w:left="0" w:firstLine="0"/>
        <w:jc w:val="both"/>
        <w:rPr>
          <w:szCs w:val="24"/>
        </w:rPr>
      </w:pPr>
      <m:oMath>
        <m:sSub>
          <m:sSubPr>
            <m:ctrlPr>
              <w:rPr>
                <w:rFonts w:ascii="Cambria Math" w:hAnsi="Cambria Math"/>
                <w:i/>
                <w:szCs w:val="24"/>
              </w:rPr>
            </m:ctrlPr>
          </m:sSubPr>
          <m:e>
            <m:r>
              <w:rPr>
                <w:rFonts w:ascii="Cambria Math" w:hAnsi="Cambria Math"/>
                <w:szCs w:val="24"/>
                <w:lang w:val="en-US"/>
              </w:rPr>
              <m:t>y</m:t>
            </m:r>
          </m:e>
          <m:sub>
            <m:r>
              <w:rPr>
                <w:rFonts w:ascii="Cambria Math" w:hAnsi="Cambria Math"/>
                <w:szCs w:val="24"/>
              </w:rPr>
              <m:t>i</m:t>
            </m:r>
          </m:sub>
        </m:sSub>
        <m:r>
          <w:rPr>
            <w:rFonts w:ascii="Cambria Math" w:hAnsi="Cambria Math"/>
            <w:szCs w:val="24"/>
          </w:rPr>
          <m:t>=500+100×</m:t>
        </m:r>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oMath>
      <w:r w:rsidR="008C778A">
        <w:rPr>
          <w:rFonts w:eastAsiaTheme="minorEastAsia"/>
          <w:szCs w:val="24"/>
        </w:rPr>
        <w:t xml:space="preserve">, </w:t>
      </w:r>
      <w:r w:rsidR="008C778A" w:rsidRPr="001E0037">
        <w:rPr>
          <w:rFonts w:eastAsiaTheme="minorEastAsia"/>
          <w:szCs w:val="24"/>
        </w:rPr>
        <w:t xml:space="preserve">где                                                              </w:t>
      </w:r>
      <w:r w:rsidR="001E0037" w:rsidRPr="001E0037">
        <w:rPr>
          <w:rFonts w:eastAsiaTheme="minorEastAsia"/>
          <w:szCs w:val="24"/>
        </w:rPr>
        <w:t xml:space="preserve">                                   </w:t>
      </w:r>
      <w:r w:rsidR="008C778A" w:rsidRPr="001E0037">
        <w:rPr>
          <w:rFonts w:eastAsiaTheme="minorEastAsia"/>
          <w:szCs w:val="24"/>
        </w:rPr>
        <w:t xml:space="preserve">      формула</w:t>
      </w:r>
      <w:r w:rsidR="001E0037">
        <w:rPr>
          <w:rFonts w:eastAsiaTheme="minorEastAsia"/>
          <w:szCs w:val="24"/>
        </w:rPr>
        <w:t xml:space="preserve"> 9</w:t>
      </w:r>
    </w:p>
    <w:p w:rsidR="00B87C91" w:rsidRDefault="008C778A" w:rsidP="0041654A">
      <w:pPr>
        <w:jc w:val="both"/>
        <w:rPr>
          <w:szCs w:val="24"/>
        </w:rPr>
      </w:pPr>
      <w:r>
        <w:rPr>
          <w:szCs w:val="24"/>
          <w:lang w:val="en-US"/>
        </w:rPr>
        <w:t>Y</w:t>
      </w:r>
      <w:r>
        <w:rPr>
          <w:szCs w:val="24"/>
          <w:vertAlign w:val="subscript"/>
          <w:lang w:val="en-US"/>
        </w:rPr>
        <w:t>i</w:t>
      </w:r>
      <w:r w:rsidRPr="008C778A">
        <w:rPr>
          <w:szCs w:val="24"/>
          <w:vertAlign w:val="subscript"/>
        </w:rPr>
        <w:t xml:space="preserve"> </w:t>
      </w:r>
      <w:r w:rsidRPr="008C778A">
        <w:rPr>
          <w:szCs w:val="24"/>
        </w:rPr>
        <w:t xml:space="preserve"> - </w:t>
      </w:r>
      <w:r>
        <w:rPr>
          <w:szCs w:val="24"/>
        </w:rPr>
        <w:t>балл испытуемого на 1000-балльной шкале,</w:t>
      </w:r>
    </w:p>
    <w:p w:rsidR="008C778A" w:rsidRPr="008C778A" w:rsidRDefault="008C778A" w:rsidP="0041654A">
      <w:pPr>
        <w:jc w:val="both"/>
        <w:rPr>
          <w:szCs w:val="24"/>
        </w:rPr>
      </w:pPr>
      <w:r>
        <w:rPr>
          <w:szCs w:val="24"/>
          <w:lang w:val="en-US"/>
        </w:rPr>
        <w:t>Z</w:t>
      </w:r>
      <w:r>
        <w:rPr>
          <w:szCs w:val="24"/>
          <w:vertAlign w:val="subscript"/>
          <w:lang w:val="en-US"/>
        </w:rPr>
        <w:t>i</w:t>
      </w:r>
      <w:r>
        <w:rPr>
          <w:szCs w:val="24"/>
        </w:rPr>
        <w:t xml:space="preserve"> – балл испытуемого в </w:t>
      </w:r>
      <w:r>
        <w:rPr>
          <w:szCs w:val="24"/>
          <w:lang w:val="en-US"/>
        </w:rPr>
        <w:t>z</w:t>
      </w:r>
      <w:r w:rsidRPr="008C778A">
        <w:rPr>
          <w:szCs w:val="24"/>
        </w:rPr>
        <w:t>-</w:t>
      </w:r>
      <w:r>
        <w:rPr>
          <w:szCs w:val="24"/>
        </w:rPr>
        <w:t>шкале.</w:t>
      </w:r>
    </w:p>
    <w:p w:rsidR="00411AC5" w:rsidRDefault="00411AC5" w:rsidP="0041654A">
      <w:pPr>
        <w:jc w:val="both"/>
        <w:rPr>
          <w:szCs w:val="24"/>
        </w:rPr>
      </w:pPr>
      <w:r>
        <w:rPr>
          <w:szCs w:val="24"/>
        </w:rPr>
        <w:t>Обратимся к анализу получившихся данных.</w:t>
      </w:r>
    </w:p>
    <w:p w:rsidR="007B0376" w:rsidRDefault="007B0376" w:rsidP="0041654A">
      <w:pPr>
        <w:jc w:val="both"/>
        <w:rPr>
          <w:szCs w:val="24"/>
        </w:rPr>
      </w:pPr>
      <w:r>
        <w:rPr>
          <w:szCs w:val="24"/>
        </w:rPr>
        <w:t xml:space="preserve">После получения оценок испытуемых </w:t>
      </w:r>
      <w:r w:rsidR="00CC69F1">
        <w:rPr>
          <w:szCs w:val="24"/>
        </w:rPr>
        <w:t xml:space="preserve">на общей шкале было проведено повторное шкалирование результатов тестирования с тем, чтобы определить, изменилось ли распределение учеников по уровням освоения материала. Поскольку процедура шкалирования была описана в начале данной главы, мы не будем приводить расчёты еще раз, укажем лишь получившиеся пороговые значения. Стоит отметить, что пороговые значения устанавливались отдельно для двух стран, поскольку метод одновременной калибровки предполагает наличие уникальных для каждой страны заданий, которые дают уникальный вклад в оценки подготовленности испытуемых. </w:t>
      </w:r>
    </w:p>
    <w:p w:rsidR="00CC69F1" w:rsidRPr="001E0037" w:rsidRDefault="00CC69F1" w:rsidP="001E0037">
      <w:pPr>
        <w:jc w:val="right"/>
        <w:rPr>
          <w:i/>
          <w:szCs w:val="24"/>
        </w:rPr>
      </w:pPr>
      <w:r w:rsidRPr="001E0037">
        <w:rPr>
          <w:b/>
          <w:i/>
          <w:szCs w:val="24"/>
        </w:rPr>
        <w:t xml:space="preserve">Таблица </w:t>
      </w:r>
      <w:r w:rsidR="001E0037" w:rsidRPr="001E0037">
        <w:rPr>
          <w:b/>
          <w:i/>
          <w:szCs w:val="24"/>
        </w:rPr>
        <w:t>12</w:t>
      </w:r>
      <w:r w:rsidRPr="001E0037">
        <w:rPr>
          <w:b/>
          <w:i/>
          <w:szCs w:val="24"/>
        </w:rPr>
        <w:t>.</w:t>
      </w:r>
      <w:r w:rsidRPr="001E0037">
        <w:rPr>
          <w:i/>
          <w:szCs w:val="24"/>
        </w:rPr>
        <w:t xml:space="preserve"> Распределение пороговых баллов</w:t>
      </w:r>
    </w:p>
    <w:tbl>
      <w:tblPr>
        <w:tblW w:w="317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84"/>
        <w:gridCol w:w="1143"/>
      </w:tblGrid>
      <w:tr w:rsidR="00CC69F1" w:rsidRPr="00CC69F1" w:rsidTr="00CC69F1">
        <w:trPr>
          <w:trHeight w:val="300"/>
          <w:jc w:val="center"/>
        </w:trPr>
        <w:tc>
          <w:tcPr>
            <w:tcW w:w="960" w:type="dxa"/>
            <w:shd w:val="clear" w:color="auto" w:fill="auto"/>
            <w:noWrap/>
            <w:vAlign w:val="bottom"/>
            <w:hideMark/>
          </w:tcPr>
          <w:p w:rsidR="00CC69F1" w:rsidRPr="00CC69F1" w:rsidRDefault="00CC69F1" w:rsidP="00CC69F1">
            <w:pPr>
              <w:spacing w:line="240" w:lineRule="auto"/>
              <w:ind w:firstLine="0"/>
              <w:rPr>
                <w:rFonts w:ascii="Calibri" w:eastAsia="Times New Roman" w:hAnsi="Calibri" w:cs="Calibri"/>
                <w:color w:val="000000"/>
                <w:sz w:val="22"/>
                <w:lang w:eastAsia="ru-RU"/>
              </w:rPr>
            </w:pPr>
          </w:p>
        </w:tc>
        <w:tc>
          <w:tcPr>
            <w:tcW w:w="1259" w:type="dxa"/>
            <w:shd w:val="clear" w:color="auto" w:fill="auto"/>
            <w:noWrap/>
            <w:vAlign w:val="bottom"/>
            <w:hideMark/>
          </w:tcPr>
          <w:p w:rsidR="00CC69F1" w:rsidRPr="00CC69F1" w:rsidRDefault="00CC69F1" w:rsidP="00CC69F1">
            <w:pPr>
              <w:spacing w:line="240" w:lineRule="auto"/>
              <w:ind w:firstLine="0"/>
              <w:rPr>
                <w:rFonts w:ascii="Calibri" w:eastAsia="Times New Roman" w:hAnsi="Calibri" w:cs="Calibri"/>
                <w:b/>
                <w:color w:val="000000"/>
                <w:sz w:val="22"/>
                <w:lang w:eastAsia="ru-RU"/>
              </w:rPr>
            </w:pPr>
            <w:r w:rsidRPr="00CC69F1">
              <w:rPr>
                <w:rFonts w:ascii="Calibri" w:eastAsia="Times New Roman" w:hAnsi="Calibri" w:cs="Calibri"/>
                <w:b/>
                <w:color w:val="000000"/>
                <w:sz w:val="22"/>
                <w:lang w:eastAsia="ru-RU"/>
              </w:rPr>
              <w:t>Таджикистан</w:t>
            </w:r>
          </w:p>
        </w:tc>
        <w:tc>
          <w:tcPr>
            <w:tcW w:w="960" w:type="dxa"/>
            <w:shd w:val="clear" w:color="auto" w:fill="auto"/>
            <w:noWrap/>
            <w:vAlign w:val="bottom"/>
            <w:hideMark/>
          </w:tcPr>
          <w:p w:rsidR="00CC69F1" w:rsidRPr="00CC69F1" w:rsidRDefault="00CC69F1" w:rsidP="00CC69F1">
            <w:pPr>
              <w:spacing w:line="240" w:lineRule="auto"/>
              <w:ind w:firstLine="0"/>
              <w:rPr>
                <w:rFonts w:ascii="Calibri" w:eastAsia="Times New Roman" w:hAnsi="Calibri" w:cs="Calibri"/>
                <w:b/>
                <w:color w:val="000000"/>
                <w:sz w:val="22"/>
                <w:lang w:eastAsia="ru-RU"/>
              </w:rPr>
            </w:pPr>
            <w:r w:rsidRPr="00CC69F1">
              <w:rPr>
                <w:rFonts w:ascii="Calibri" w:eastAsia="Times New Roman" w:hAnsi="Calibri" w:cs="Calibri"/>
                <w:b/>
                <w:color w:val="000000"/>
                <w:sz w:val="22"/>
                <w:lang w:eastAsia="ru-RU"/>
              </w:rPr>
              <w:t>Новгород</w:t>
            </w:r>
          </w:p>
        </w:tc>
      </w:tr>
      <w:tr w:rsidR="00CC69F1" w:rsidRPr="00CC69F1" w:rsidTr="00CC69F1">
        <w:trPr>
          <w:trHeight w:val="300"/>
          <w:jc w:val="center"/>
        </w:trPr>
        <w:tc>
          <w:tcPr>
            <w:tcW w:w="960" w:type="dxa"/>
            <w:shd w:val="clear" w:color="auto" w:fill="auto"/>
            <w:noWrap/>
            <w:vAlign w:val="bottom"/>
            <w:hideMark/>
          </w:tcPr>
          <w:p w:rsidR="00CC69F1" w:rsidRPr="00CC69F1" w:rsidRDefault="00CC69F1" w:rsidP="00CC69F1">
            <w:pPr>
              <w:spacing w:line="240" w:lineRule="auto"/>
              <w:ind w:firstLine="0"/>
              <w:rPr>
                <w:rFonts w:ascii="Calibri" w:eastAsia="Times New Roman" w:hAnsi="Calibri" w:cs="Calibri"/>
                <w:b/>
                <w:color w:val="000000"/>
                <w:sz w:val="22"/>
                <w:lang w:eastAsia="ru-RU"/>
              </w:rPr>
            </w:pPr>
            <w:r w:rsidRPr="00CC69F1">
              <w:rPr>
                <w:rFonts w:ascii="Calibri" w:eastAsia="Times New Roman" w:hAnsi="Calibri" w:cs="Calibri"/>
                <w:b/>
                <w:color w:val="000000"/>
                <w:sz w:val="22"/>
                <w:lang w:eastAsia="ru-RU"/>
              </w:rPr>
              <w:t>порог 1</w:t>
            </w:r>
          </w:p>
        </w:tc>
        <w:tc>
          <w:tcPr>
            <w:tcW w:w="1259" w:type="dxa"/>
            <w:shd w:val="clear" w:color="auto" w:fill="auto"/>
            <w:noWrap/>
            <w:vAlign w:val="bottom"/>
            <w:hideMark/>
          </w:tcPr>
          <w:p w:rsidR="00CC69F1" w:rsidRPr="00CC69F1" w:rsidRDefault="00CC69F1" w:rsidP="00CC69F1">
            <w:pPr>
              <w:spacing w:line="240" w:lineRule="auto"/>
              <w:ind w:firstLine="0"/>
              <w:jc w:val="right"/>
              <w:rPr>
                <w:rFonts w:ascii="Calibri" w:eastAsia="Times New Roman" w:hAnsi="Calibri" w:cs="Calibri"/>
                <w:color w:val="000000"/>
                <w:sz w:val="22"/>
                <w:lang w:eastAsia="ru-RU"/>
              </w:rPr>
            </w:pPr>
            <w:r w:rsidRPr="00CC69F1">
              <w:rPr>
                <w:rFonts w:ascii="Calibri" w:eastAsia="Times New Roman" w:hAnsi="Calibri" w:cs="Calibri"/>
                <w:color w:val="000000"/>
                <w:sz w:val="22"/>
                <w:lang w:eastAsia="ru-RU"/>
              </w:rPr>
              <w:t>409</w:t>
            </w:r>
          </w:p>
        </w:tc>
        <w:tc>
          <w:tcPr>
            <w:tcW w:w="960" w:type="dxa"/>
            <w:shd w:val="clear" w:color="auto" w:fill="auto"/>
            <w:noWrap/>
            <w:vAlign w:val="bottom"/>
            <w:hideMark/>
          </w:tcPr>
          <w:p w:rsidR="00CC69F1" w:rsidRPr="00CC69F1" w:rsidRDefault="00CC69F1" w:rsidP="00CC69F1">
            <w:pPr>
              <w:spacing w:line="240" w:lineRule="auto"/>
              <w:ind w:firstLine="0"/>
              <w:jc w:val="right"/>
              <w:rPr>
                <w:rFonts w:ascii="Calibri" w:eastAsia="Times New Roman" w:hAnsi="Calibri" w:cs="Calibri"/>
                <w:color w:val="000000"/>
                <w:sz w:val="22"/>
                <w:lang w:eastAsia="ru-RU"/>
              </w:rPr>
            </w:pPr>
            <w:r w:rsidRPr="00CC69F1">
              <w:rPr>
                <w:rFonts w:ascii="Calibri" w:eastAsia="Times New Roman" w:hAnsi="Calibri" w:cs="Calibri"/>
                <w:color w:val="000000"/>
                <w:sz w:val="22"/>
                <w:lang w:eastAsia="ru-RU"/>
              </w:rPr>
              <w:t>423</w:t>
            </w:r>
          </w:p>
        </w:tc>
      </w:tr>
      <w:tr w:rsidR="00CC69F1" w:rsidRPr="00CC69F1" w:rsidTr="00CC69F1">
        <w:trPr>
          <w:trHeight w:val="300"/>
          <w:jc w:val="center"/>
        </w:trPr>
        <w:tc>
          <w:tcPr>
            <w:tcW w:w="960" w:type="dxa"/>
            <w:shd w:val="clear" w:color="auto" w:fill="auto"/>
            <w:noWrap/>
            <w:vAlign w:val="bottom"/>
            <w:hideMark/>
          </w:tcPr>
          <w:p w:rsidR="00CC69F1" w:rsidRPr="00CC69F1" w:rsidRDefault="00CC69F1" w:rsidP="00CC69F1">
            <w:pPr>
              <w:spacing w:line="240" w:lineRule="auto"/>
              <w:ind w:firstLine="0"/>
              <w:rPr>
                <w:rFonts w:ascii="Calibri" w:eastAsia="Times New Roman" w:hAnsi="Calibri" w:cs="Calibri"/>
                <w:b/>
                <w:color w:val="000000"/>
                <w:sz w:val="22"/>
                <w:lang w:eastAsia="ru-RU"/>
              </w:rPr>
            </w:pPr>
            <w:r w:rsidRPr="00CC69F1">
              <w:rPr>
                <w:rFonts w:ascii="Calibri" w:eastAsia="Times New Roman" w:hAnsi="Calibri" w:cs="Calibri"/>
                <w:b/>
                <w:color w:val="000000"/>
                <w:sz w:val="22"/>
                <w:lang w:eastAsia="ru-RU"/>
              </w:rPr>
              <w:t>порог 2</w:t>
            </w:r>
          </w:p>
        </w:tc>
        <w:tc>
          <w:tcPr>
            <w:tcW w:w="1259" w:type="dxa"/>
            <w:shd w:val="clear" w:color="auto" w:fill="auto"/>
            <w:noWrap/>
            <w:vAlign w:val="bottom"/>
            <w:hideMark/>
          </w:tcPr>
          <w:p w:rsidR="00CC69F1" w:rsidRPr="00CC69F1" w:rsidRDefault="00CC69F1" w:rsidP="00CC69F1">
            <w:pPr>
              <w:spacing w:line="240" w:lineRule="auto"/>
              <w:ind w:firstLine="0"/>
              <w:jc w:val="right"/>
              <w:rPr>
                <w:rFonts w:ascii="Calibri" w:eastAsia="Times New Roman" w:hAnsi="Calibri" w:cs="Calibri"/>
                <w:color w:val="000000"/>
                <w:sz w:val="22"/>
                <w:lang w:eastAsia="ru-RU"/>
              </w:rPr>
            </w:pPr>
            <w:r w:rsidRPr="00CC69F1">
              <w:rPr>
                <w:rFonts w:ascii="Calibri" w:eastAsia="Times New Roman" w:hAnsi="Calibri" w:cs="Calibri"/>
                <w:color w:val="000000"/>
                <w:sz w:val="22"/>
                <w:lang w:eastAsia="ru-RU"/>
              </w:rPr>
              <w:t>500</w:t>
            </w:r>
          </w:p>
        </w:tc>
        <w:tc>
          <w:tcPr>
            <w:tcW w:w="960" w:type="dxa"/>
            <w:shd w:val="clear" w:color="auto" w:fill="auto"/>
            <w:noWrap/>
            <w:vAlign w:val="bottom"/>
            <w:hideMark/>
          </w:tcPr>
          <w:p w:rsidR="00CC69F1" w:rsidRPr="00CC69F1" w:rsidRDefault="00CC69F1" w:rsidP="00CC69F1">
            <w:pPr>
              <w:spacing w:line="240" w:lineRule="auto"/>
              <w:ind w:firstLine="0"/>
              <w:jc w:val="right"/>
              <w:rPr>
                <w:rFonts w:ascii="Calibri" w:eastAsia="Times New Roman" w:hAnsi="Calibri" w:cs="Calibri"/>
                <w:color w:val="000000"/>
                <w:sz w:val="22"/>
                <w:lang w:eastAsia="ru-RU"/>
              </w:rPr>
            </w:pPr>
            <w:r w:rsidRPr="00CC69F1">
              <w:rPr>
                <w:rFonts w:ascii="Calibri" w:eastAsia="Times New Roman" w:hAnsi="Calibri" w:cs="Calibri"/>
                <w:color w:val="000000"/>
                <w:sz w:val="22"/>
                <w:lang w:eastAsia="ru-RU"/>
              </w:rPr>
              <w:t>500</w:t>
            </w:r>
          </w:p>
        </w:tc>
      </w:tr>
    </w:tbl>
    <w:p w:rsidR="001E0037" w:rsidRDefault="001E0037" w:rsidP="0041654A">
      <w:pPr>
        <w:jc w:val="both"/>
        <w:rPr>
          <w:szCs w:val="24"/>
        </w:rPr>
      </w:pPr>
    </w:p>
    <w:p w:rsidR="00A300A9" w:rsidRDefault="00A300A9" w:rsidP="0041654A">
      <w:pPr>
        <w:jc w:val="both"/>
        <w:rPr>
          <w:szCs w:val="24"/>
        </w:rPr>
      </w:pPr>
      <w:r>
        <w:rPr>
          <w:szCs w:val="24"/>
        </w:rPr>
        <w:t>Порог 1 показывает, какое количество баллов необходимо набрать ученику (на 1000-балльной шкале) чтобы перейти на 1-ый уровень освоения материала, порог 2 – необходимое количество баллов для перехода на 2-ой уровень освоения материала.</w:t>
      </w:r>
    </w:p>
    <w:p w:rsidR="00A300A9" w:rsidRDefault="001E0037" w:rsidP="0041654A">
      <w:pPr>
        <w:jc w:val="both"/>
        <w:rPr>
          <w:szCs w:val="24"/>
        </w:rPr>
      </w:pPr>
      <w:r>
        <w:rPr>
          <w:szCs w:val="24"/>
        </w:rPr>
        <w:t>Обратимся к рассмотрению результатов установления единой шкалы для Таджикистана и Новгородской области.</w:t>
      </w:r>
    </w:p>
    <w:p w:rsidR="00711F1E" w:rsidRDefault="00711F1E" w:rsidP="0041654A">
      <w:pPr>
        <w:jc w:val="both"/>
        <w:rPr>
          <w:szCs w:val="24"/>
        </w:rPr>
      </w:pPr>
      <w:r>
        <w:rPr>
          <w:szCs w:val="24"/>
        </w:rPr>
        <w:t xml:space="preserve">На </w:t>
      </w:r>
      <w:r w:rsidRPr="001E0037">
        <w:rPr>
          <w:szCs w:val="24"/>
        </w:rPr>
        <w:t>рисунке</w:t>
      </w:r>
      <w:r w:rsidR="001E0037" w:rsidRPr="001E0037">
        <w:rPr>
          <w:szCs w:val="24"/>
        </w:rPr>
        <w:t xml:space="preserve"> 12</w:t>
      </w:r>
      <w:r>
        <w:rPr>
          <w:szCs w:val="24"/>
        </w:rPr>
        <w:t xml:space="preserve"> представлено распределение баллов учеников из Новгородской области и Таджикистана на 1000-балльной шкале (со средним 500 и стандартным отклонением 100). Видно, что распределение напоминает бимодальное. Ниже среднего балла</w:t>
      </w:r>
      <w:r w:rsidR="007B0376">
        <w:rPr>
          <w:szCs w:val="24"/>
        </w:rPr>
        <w:t xml:space="preserve"> в основном сконцентрировались т</w:t>
      </w:r>
      <w:r>
        <w:rPr>
          <w:szCs w:val="24"/>
        </w:rPr>
        <w:t>аджикские учени</w:t>
      </w:r>
      <w:r w:rsidR="007B0376">
        <w:rPr>
          <w:szCs w:val="24"/>
        </w:rPr>
        <w:t>ки, в районе среднего и выше – н</w:t>
      </w:r>
      <w:r>
        <w:rPr>
          <w:szCs w:val="24"/>
        </w:rPr>
        <w:t>овгородские.</w:t>
      </w:r>
    </w:p>
    <w:p w:rsidR="00EA764B" w:rsidRDefault="00EA764B" w:rsidP="007B71A6">
      <w:pPr>
        <w:autoSpaceDE w:val="0"/>
        <w:autoSpaceDN w:val="0"/>
        <w:adjustRightInd w:val="0"/>
        <w:spacing w:line="240" w:lineRule="auto"/>
        <w:ind w:left="567" w:firstLine="0"/>
        <w:rPr>
          <w:szCs w:val="24"/>
        </w:rPr>
      </w:pPr>
      <w:r>
        <w:rPr>
          <w:noProof/>
          <w:szCs w:val="24"/>
          <w:lang w:eastAsia="ru-RU"/>
        </w:rPr>
        <w:lastRenderedPageBreak/>
        <w:drawing>
          <wp:inline distT="0" distB="0" distL="0" distR="0" wp14:anchorId="3A3215C6" wp14:editId="2E7A1456">
            <wp:extent cx="5730875" cy="4582795"/>
            <wp:effectExtent l="0" t="0" r="3175"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0875" cy="4582795"/>
                    </a:xfrm>
                    <a:prstGeom prst="rect">
                      <a:avLst/>
                    </a:prstGeom>
                    <a:noFill/>
                    <a:ln>
                      <a:noFill/>
                    </a:ln>
                  </pic:spPr>
                </pic:pic>
              </a:graphicData>
            </a:graphic>
          </wp:inline>
        </w:drawing>
      </w:r>
    </w:p>
    <w:p w:rsidR="00EA764B" w:rsidRPr="001E0037" w:rsidRDefault="001E0037" w:rsidP="001E0037">
      <w:pPr>
        <w:autoSpaceDE w:val="0"/>
        <w:autoSpaceDN w:val="0"/>
        <w:adjustRightInd w:val="0"/>
        <w:spacing w:line="240" w:lineRule="auto"/>
        <w:ind w:left="567" w:firstLine="0"/>
        <w:jc w:val="center"/>
        <w:rPr>
          <w:i/>
          <w:szCs w:val="24"/>
        </w:rPr>
      </w:pPr>
      <w:r w:rsidRPr="001E0037">
        <w:rPr>
          <w:b/>
          <w:i/>
          <w:szCs w:val="24"/>
        </w:rPr>
        <w:t>Рис. 12</w:t>
      </w:r>
      <w:r w:rsidRPr="001E0037">
        <w:rPr>
          <w:i/>
          <w:szCs w:val="24"/>
        </w:rPr>
        <w:t>. Распределение баллов учеников из Таджикистана и Новгородской области</w:t>
      </w:r>
    </w:p>
    <w:p w:rsidR="001E0037" w:rsidRDefault="001E0037" w:rsidP="007B71A6">
      <w:pPr>
        <w:autoSpaceDE w:val="0"/>
        <w:autoSpaceDN w:val="0"/>
        <w:adjustRightInd w:val="0"/>
        <w:spacing w:line="240" w:lineRule="auto"/>
        <w:ind w:left="567" w:firstLine="0"/>
        <w:rPr>
          <w:szCs w:val="24"/>
        </w:rPr>
      </w:pPr>
    </w:p>
    <w:p w:rsidR="00EA764B" w:rsidRDefault="00204F4D" w:rsidP="0041654A">
      <w:pPr>
        <w:autoSpaceDE w:val="0"/>
        <w:autoSpaceDN w:val="0"/>
        <w:adjustRightInd w:val="0"/>
        <w:jc w:val="both"/>
        <w:rPr>
          <w:szCs w:val="24"/>
        </w:rPr>
      </w:pPr>
      <w:r>
        <w:rPr>
          <w:szCs w:val="24"/>
        </w:rPr>
        <w:t>Средняя подготовленность учеников в</w:t>
      </w:r>
      <w:r w:rsidR="00EA764B">
        <w:rPr>
          <w:szCs w:val="24"/>
        </w:rPr>
        <w:t xml:space="preserve"> логитах</w:t>
      </w:r>
      <w:r>
        <w:rPr>
          <w:szCs w:val="24"/>
        </w:rPr>
        <w:t xml:space="preserve"> очень близка к нулю, что говорит о том, что данный тест хорошо центрирован относительно общей группы испытуемых. Однако, это достигается за счёт того, что общими являются только 9 заданий, остальные задания (11 для России и 11 для Таджикистана) являются уникальными </w:t>
      </w:r>
      <w:r w:rsidR="00455E42" w:rsidRPr="00455E42">
        <w:rPr>
          <w:szCs w:val="24"/>
        </w:rPr>
        <w:t>(см.Приложение 3</w:t>
      </w:r>
      <w:r w:rsidRPr="00455E42">
        <w:rPr>
          <w:szCs w:val="24"/>
        </w:rPr>
        <w:t>).</w:t>
      </w:r>
      <w:r>
        <w:rPr>
          <w:szCs w:val="24"/>
        </w:rPr>
        <w:t xml:space="preserve"> Разброс подготовленностей очень высокий, за счет соединения выборок. </w:t>
      </w:r>
    </w:p>
    <w:tbl>
      <w:tblPr>
        <w:tblW w:w="269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1619"/>
      </w:tblGrid>
      <w:tr w:rsidR="00EA764B" w:rsidRPr="00EA764B" w:rsidTr="007B71A6">
        <w:trPr>
          <w:trHeight w:val="300"/>
          <w:jc w:val="center"/>
        </w:trPr>
        <w:tc>
          <w:tcPr>
            <w:tcW w:w="1737" w:type="dxa"/>
            <w:shd w:val="clear" w:color="auto" w:fill="auto"/>
            <w:noWrap/>
            <w:vAlign w:val="bottom"/>
            <w:hideMark/>
          </w:tcPr>
          <w:p w:rsidR="00EA764B" w:rsidRPr="00DB4C26" w:rsidRDefault="00EA764B" w:rsidP="007B71A6">
            <w:pPr>
              <w:spacing w:line="240" w:lineRule="auto"/>
              <w:ind w:left="567" w:firstLine="0"/>
              <w:rPr>
                <w:rFonts w:ascii="Calibri" w:eastAsia="Times New Roman" w:hAnsi="Calibri" w:cs="Calibri"/>
                <w:b/>
                <w:color w:val="000000"/>
                <w:sz w:val="22"/>
                <w:lang w:eastAsia="ru-RU"/>
              </w:rPr>
            </w:pPr>
            <w:r w:rsidRPr="00DB4C26">
              <w:rPr>
                <w:rFonts w:ascii="Calibri" w:eastAsia="Times New Roman" w:hAnsi="Calibri" w:cs="Calibri"/>
                <w:b/>
                <w:color w:val="000000"/>
                <w:sz w:val="22"/>
                <w:lang w:eastAsia="ru-RU"/>
              </w:rPr>
              <w:t>средняя подготовленность</w:t>
            </w:r>
          </w:p>
        </w:tc>
        <w:tc>
          <w:tcPr>
            <w:tcW w:w="960" w:type="dxa"/>
            <w:shd w:val="clear" w:color="auto" w:fill="auto"/>
            <w:noWrap/>
            <w:vAlign w:val="bottom"/>
            <w:hideMark/>
          </w:tcPr>
          <w:p w:rsidR="00EA764B" w:rsidRPr="00EA764B" w:rsidRDefault="00EA764B" w:rsidP="007B71A6">
            <w:pPr>
              <w:spacing w:line="240" w:lineRule="auto"/>
              <w:ind w:left="567" w:firstLine="0"/>
              <w:rPr>
                <w:rFonts w:ascii="Calibri" w:eastAsia="Times New Roman" w:hAnsi="Calibri" w:cs="Calibri"/>
                <w:color w:val="000000"/>
                <w:sz w:val="22"/>
                <w:lang w:eastAsia="ru-RU"/>
              </w:rPr>
            </w:pPr>
            <w:r w:rsidRPr="00EA764B">
              <w:rPr>
                <w:rFonts w:ascii="Calibri" w:eastAsia="Times New Roman" w:hAnsi="Calibri" w:cs="Calibri"/>
                <w:color w:val="000000"/>
                <w:sz w:val="22"/>
                <w:lang w:eastAsia="ru-RU"/>
              </w:rPr>
              <w:t>0,045502</w:t>
            </w:r>
          </w:p>
        </w:tc>
      </w:tr>
      <w:tr w:rsidR="00EA764B" w:rsidRPr="00EA764B" w:rsidTr="007B71A6">
        <w:trPr>
          <w:trHeight w:val="300"/>
          <w:jc w:val="center"/>
        </w:trPr>
        <w:tc>
          <w:tcPr>
            <w:tcW w:w="1737" w:type="dxa"/>
            <w:shd w:val="clear" w:color="auto" w:fill="auto"/>
            <w:noWrap/>
            <w:vAlign w:val="bottom"/>
            <w:hideMark/>
          </w:tcPr>
          <w:p w:rsidR="00EA764B" w:rsidRPr="00DB4C26" w:rsidRDefault="00EA764B" w:rsidP="007B71A6">
            <w:pPr>
              <w:spacing w:line="240" w:lineRule="auto"/>
              <w:ind w:left="567" w:firstLine="0"/>
              <w:rPr>
                <w:rFonts w:ascii="Calibri" w:eastAsia="Times New Roman" w:hAnsi="Calibri" w:cs="Calibri"/>
                <w:b/>
                <w:color w:val="000000"/>
                <w:sz w:val="22"/>
                <w:lang w:eastAsia="ru-RU"/>
              </w:rPr>
            </w:pPr>
            <w:r w:rsidRPr="00DB4C26">
              <w:rPr>
                <w:rFonts w:ascii="Calibri" w:eastAsia="Times New Roman" w:hAnsi="Calibri" w:cs="Calibri"/>
                <w:b/>
                <w:color w:val="000000"/>
                <w:sz w:val="22"/>
                <w:lang w:eastAsia="ru-RU"/>
              </w:rPr>
              <w:t>дисперсия</w:t>
            </w:r>
          </w:p>
        </w:tc>
        <w:tc>
          <w:tcPr>
            <w:tcW w:w="960" w:type="dxa"/>
            <w:shd w:val="clear" w:color="auto" w:fill="auto"/>
            <w:noWrap/>
            <w:vAlign w:val="bottom"/>
            <w:hideMark/>
          </w:tcPr>
          <w:p w:rsidR="00EA764B" w:rsidRPr="00EA764B" w:rsidRDefault="00EA764B" w:rsidP="007B71A6">
            <w:pPr>
              <w:spacing w:line="240" w:lineRule="auto"/>
              <w:ind w:left="567" w:firstLine="0"/>
              <w:jc w:val="right"/>
              <w:rPr>
                <w:rFonts w:ascii="Calibri" w:eastAsia="Times New Roman" w:hAnsi="Calibri" w:cs="Calibri"/>
                <w:color w:val="000000"/>
                <w:sz w:val="22"/>
                <w:lang w:eastAsia="ru-RU"/>
              </w:rPr>
            </w:pPr>
            <w:r w:rsidRPr="00EA764B">
              <w:rPr>
                <w:rFonts w:ascii="Calibri" w:eastAsia="Times New Roman" w:hAnsi="Calibri" w:cs="Calibri"/>
                <w:color w:val="000000"/>
                <w:sz w:val="22"/>
                <w:lang w:eastAsia="ru-RU"/>
              </w:rPr>
              <w:t>4,090278</w:t>
            </w:r>
          </w:p>
        </w:tc>
      </w:tr>
      <w:tr w:rsidR="00EA764B" w:rsidRPr="00EA764B" w:rsidTr="007B71A6">
        <w:trPr>
          <w:trHeight w:val="300"/>
          <w:jc w:val="center"/>
        </w:trPr>
        <w:tc>
          <w:tcPr>
            <w:tcW w:w="1737" w:type="dxa"/>
            <w:shd w:val="clear" w:color="auto" w:fill="auto"/>
            <w:noWrap/>
            <w:vAlign w:val="bottom"/>
            <w:hideMark/>
          </w:tcPr>
          <w:p w:rsidR="00EA764B" w:rsidRPr="00DB4C26" w:rsidRDefault="00EA764B" w:rsidP="007B71A6">
            <w:pPr>
              <w:spacing w:line="240" w:lineRule="auto"/>
              <w:ind w:left="567" w:firstLine="0"/>
              <w:rPr>
                <w:rFonts w:ascii="Calibri" w:eastAsia="Times New Roman" w:hAnsi="Calibri" w:cs="Calibri"/>
                <w:b/>
                <w:color w:val="000000"/>
                <w:sz w:val="22"/>
                <w:lang w:eastAsia="ru-RU"/>
              </w:rPr>
            </w:pPr>
            <w:r w:rsidRPr="00DB4C26">
              <w:rPr>
                <w:rFonts w:ascii="Calibri" w:eastAsia="Times New Roman" w:hAnsi="Calibri" w:cs="Calibri"/>
                <w:b/>
                <w:color w:val="000000"/>
                <w:sz w:val="22"/>
                <w:lang w:eastAsia="ru-RU"/>
              </w:rPr>
              <w:t>станд.отклон</w:t>
            </w:r>
          </w:p>
        </w:tc>
        <w:tc>
          <w:tcPr>
            <w:tcW w:w="960" w:type="dxa"/>
            <w:shd w:val="clear" w:color="auto" w:fill="auto"/>
            <w:noWrap/>
            <w:vAlign w:val="bottom"/>
            <w:hideMark/>
          </w:tcPr>
          <w:p w:rsidR="00EA764B" w:rsidRPr="00EA764B" w:rsidRDefault="00EA764B" w:rsidP="007B71A6">
            <w:pPr>
              <w:spacing w:line="240" w:lineRule="auto"/>
              <w:ind w:left="567" w:firstLine="0"/>
              <w:jc w:val="right"/>
              <w:rPr>
                <w:rFonts w:ascii="Calibri" w:eastAsia="Times New Roman" w:hAnsi="Calibri" w:cs="Calibri"/>
                <w:color w:val="000000"/>
                <w:sz w:val="22"/>
                <w:lang w:eastAsia="ru-RU"/>
              </w:rPr>
            </w:pPr>
            <w:r w:rsidRPr="00EA764B">
              <w:rPr>
                <w:rFonts w:ascii="Calibri" w:eastAsia="Times New Roman" w:hAnsi="Calibri" w:cs="Calibri"/>
                <w:color w:val="000000"/>
                <w:sz w:val="22"/>
                <w:lang w:eastAsia="ru-RU"/>
              </w:rPr>
              <w:t>2,022444</w:t>
            </w:r>
          </w:p>
        </w:tc>
      </w:tr>
    </w:tbl>
    <w:p w:rsidR="00EA764B" w:rsidRDefault="00EA764B" w:rsidP="007B71A6">
      <w:pPr>
        <w:autoSpaceDE w:val="0"/>
        <w:autoSpaceDN w:val="0"/>
        <w:adjustRightInd w:val="0"/>
        <w:spacing w:line="400" w:lineRule="atLeast"/>
        <w:ind w:left="567" w:firstLine="0"/>
        <w:rPr>
          <w:szCs w:val="24"/>
        </w:rPr>
      </w:pPr>
    </w:p>
    <w:p w:rsidR="00EA764B" w:rsidRDefault="00EA764B" w:rsidP="007B71A6">
      <w:pPr>
        <w:ind w:left="567"/>
        <w:rPr>
          <w:szCs w:val="24"/>
        </w:rPr>
      </w:pPr>
      <w:r>
        <w:rPr>
          <w:szCs w:val="24"/>
        </w:rPr>
        <w:t>Сравнение по уровням освоения материала</w:t>
      </w:r>
    </w:p>
    <w:p w:rsidR="007076C2" w:rsidRDefault="007076C2" w:rsidP="007076C2">
      <w:pPr>
        <w:ind w:left="567"/>
        <w:rPr>
          <w:szCs w:val="24"/>
        </w:rPr>
      </w:pPr>
      <w:r>
        <w:rPr>
          <w:szCs w:val="24"/>
        </w:rPr>
        <w:t xml:space="preserve">Поскольку 3-ий уровень освоения материала не сформирован в Таджикистане и данные задания были удалены из анализа, сравнить распределение учеников по уровням освоения материала в Новгородской области и Таджикистане возможно только для 2-ух уровней </w:t>
      </w:r>
    </w:p>
    <w:p w:rsidR="00A300A9" w:rsidRDefault="00A300A9" w:rsidP="007B71A6">
      <w:pPr>
        <w:ind w:left="567"/>
        <w:rPr>
          <w:szCs w:val="24"/>
        </w:rPr>
      </w:pPr>
      <w:r>
        <w:rPr>
          <w:szCs w:val="24"/>
        </w:rPr>
        <w:t>После установления одной шкалы распределение учеников по уровням в Новгородской области и Таджикистане изменилось.</w:t>
      </w:r>
    </w:p>
    <w:p w:rsidR="001E0037" w:rsidRPr="001E0037" w:rsidRDefault="001E0037" w:rsidP="001E0037">
      <w:pPr>
        <w:ind w:left="567"/>
        <w:jc w:val="right"/>
        <w:rPr>
          <w:i/>
          <w:szCs w:val="24"/>
        </w:rPr>
      </w:pPr>
      <w:r w:rsidRPr="001E0037">
        <w:rPr>
          <w:b/>
          <w:i/>
          <w:szCs w:val="24"/>
        </w:rPr>
        <w:lastRenderedPageBreak/>
        <w:t>Таблица 13.</w:t>
      </w:r>
      <w:r w:rsidRPr="001E0037">
        <w:rPr>
          <w:i/>
          <w:szCs w:val="24"/>
        </w:rPr>
        <w:t xml:space="preserve"> Распределение учеников</w:t>
      </w:r>
      <w:r>
        <w:rPr>
          <w:i/>
          <w:szCs w:val="24"/>
        </w:rPr>
        <w:t xml:space="preserve"> по уровням освоения материала</w:t>
      </w:r>
    </w:p>
    <w:tbl>
      <w:tblPr>
        <w:tblW w:w="317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484"/>
        <w:gridCol w:w="1143"/>
      </w:tblGrid>
      <w:tr w:rsidR="00A300A9" w:rsidRPr="00A300A9" w:rsidTr="00A300A9">
        <w:trPr>
          <w:trHeight w:val="300"/>
          <w:jc w:val="center"/>
        </w:trPr>
        <w:tc>
          <w:tcPr>
            <w:tcW w:w="960" w:type="dxa"/>
            <w:shd w:val="clear" w:color="auto" w:fill="auto"/>
            <w:noWrap/>
            <w:vAlign w:val="bottom"/>
            <w:hideMark/>
          </w:tcPr>
          <w:p w:rsidR="00A300A9" w:rsidRPr="00A300A9" w:rsidRDefault="001E0037" w:rsidP="00A300A9">
            <w:pPr>
              <w:spacing w:line="240" w:lineRule="auto"/>
              <w:ind w:firstLine="0"/>
              <w:rPr>
                <w:rFonts w:ascii="Calibri" w:eastAsia="Times New Roman" w:hAnsi="Calibri" w:cs="Calibri"/>
                <w:b/>
                <w:color w:val="000000"/>
                <w:sz w:val="22"/>
                <w:lang w:eastAsia="ru-RU"/>
              </w:rPr>
            </w:pPr>
            <w:r w:rsidRPr="001E0037">
              <w:rPr>
                <w:rFonts w:ascii="Calibri" w:eastAsia="Times New Roman" w:hAnsi="Calibri" w:cs="Calibri"/>
                <w:b/>
                <w:color w:val="000000"/>
                <w:sz w:val="22"/>
                <w:lang w:eastAsia="ru-RU"/>
              </w:rPr>
              <w:t>уровень</w:t>
            </w:r>
          </w:p>
        </w:tc>
        <w:tc>
          <w:tcPr>
            <w:tcW w:w="1259" w:type="dxa"/>
            <w:shd w:val="clear" w:color="auto" w:fill="auto"/>
            <w:noWrap/>
            <w:vAlign w:val="bottom"/>
            <w:hideMark/>
          </w:tcPr>
          <w:p w:rsidR="00A300A9" w:rsidRPr="00A300A9" w:rsidRDefault="00A300A9" w:rsidP="00A300A9">
            <w:pPr>
              <w:spacing w:line="240" w:lineRule="auto"/>
              <w:ind w:firstLine="0"/>
              <w:rPr>
                <w:rFonts w:ascii="Calibri" w:eastAsia="Times New Roman" w:hAnsi="Calibri" w:cs="Calibri"/>
                <w:b/>
                <w:color w:val="000000"/>
                <w:sz w:val="22"/>
                <w:lang w:eastAsia="ru-RU"/>
              </w:rPr>
            </w:pPr>
            <w:r w:rsidRPr="00A300A9">
              <w:rPr>
                <w:rFonts w:ascii="Calibri" w:eastAsia="Times New Roman" w:hAnsi="Calibri" w:cs="Calibri"/>
                <w:b/>
                <w:color w:val="000000"/>
                <w:sz w:val="22"/>
                <w:lang w:eastAsia="ru-RU"/>
              </w:rPr>
              <w:t>Таджикистан</w:t>
            </w:r>
          </w:p>
        </w:tc>
        <w:tc>
          <w:tcPr>
            <w:tcW w:w="960" w:type="dxa"/>
            <w:shd w:val="clear" w:color="auto" w:fill="auto"/>
            <w:noWrap/>
            <w:vAlign w:val="bottom"/>
            <w:hideMark/>
          </w:tcPr>
          <w:p w:rsidR="00A300A9" w:rsidRPr="00A300A9" w:rsidRDefault="00A300A9" w:rsidP="00A300A9">
            <w:pPr>
              <w:spacing w:line="240" w:lineRule="auto"/>
              <w:ind w:firstLine="0"/>
              <w:rPr>
                <w:rFonts w:ascii="Calibri" w:eastAsia="Times New Roman" w:hAnsi="Calibri" w:cs="Calibri"/>
                <w:b/>
                <w:color w:val="000000"/>
                <w:sz w:val="22"/>
                <w:lang w:eastAsia="ru-RU"/>
              </w:rPr>
            </w:pPr>
            <w:r w:rsidRPr="00A300A9">
              <w:rPr>
                <w:rFonts w:ascii="Calibri" w:eastAsia="Times New Roman" w:hAnsi="Calibri" w:cs="Calibri"/>
                <w:b/>
                <w:color w:val="000000"/>
                <w:sz w:val="22"/>
                <w:lang w:eastAsia="ru-RU"/>
              </w:rPr>
              <w:t>Новгород</w:t>
            </w:r>
          </w:p>
        </w:tc>
      </w:tr>
      <w:tr w:rsidR="00A300A9" w:rsidRPr="00A300A9" w:rsidTr="00A300A9">
        <w:trPr>
          <w:trHeight w:val="300"/>
          <w:jc w:val="center"/>
        </w:trPr>
        <w:tc>
          <w:tcPr>
            <w:tcW w:w="960" w:type="dxa"/>
            <w:shd w:val="clear" w:color="auto" w:fill="auto"/>
            <w:noWrap/>
            <w:vAlign w:val="bottom"/>
            <w:hideMark/>
          </w:tcPr>
          <w:p w:rsidR="00A300A9" w:rsidRPr="00A300A9" w:rsidRDefault="00A300A9" w:rsidP="00A300A9">
            <w:pPr>
              <w:spacing w:line="240" w:lineRule="auto"/>
              <w:ind w:firstLine="0"/>
              <w:jc w:val="right"/>
              <w:rPr>
                <w:rFonts w:ascii="Calibri" w:eastAsia="Times New Roman" w:hAnsi="Calibri" w:cs="Calibri"/>
                <w:b/>
                <w:color w:val="000000"/>
                <w:sz w:val="22"/>
                <w:lang w:eastAsia="ru-RU"/>
              </w:rPr>
            </w:pPr>
            <w:r w:rsidRPr="00A300A9">
              <w:rPr>
                <w:rFonts w:ascii="Calibri" w:eastAsia="Times New Roman" w:hAnsi="Calibri" w:cs="Calibri"/>
                <w:b/>
                <w:color w:val="000000"/>
                <w:sz w:val="22"/>
                <w:lang w:eastAsia="ru-RU"/>
              </w:rPr>
              <w:t>0</w:t>
            </w:r>
          </w:p>
        </w:tc>
        <w:tc>
          <w:tcPr>
            <w:tcW w:w="1259" w:type="dxa"/>
            <w:shd w:val="clear" w:color="auto" w:fill="auto"/>
            <w:noWrap/>
            <w:vAlign w:val="bottom"/>
            <w:hideMark/>
          </w:tcPr>
          <w:p w:rsidR="00A300A9" w:rsidRPr="00A300A9" w:rsidRDefault="00A300A9" w:rsidP="00A300A9">
            <w:pPr>
              <w:spacing w:line="240" w:lineRule="auto"/>
              <w:ind w:firstLine="0"/>
              <w:jc w:val="right"/>
              <w:rPr>
                <w:rFonts w:ascii="Calibri" w:eastAsia="Times New Roman" w:hAnsi="Calibri" w:cs="Calibri"/>
                <w:color w:val="000000"/>
                <w:sz w:val="22"/>
                <w:lang w:eastAsia="ru-RU"/>
              </w:rPr>
            </w:pPr>
            <w:r w:rsidRPr="00A300A9">
              <w:rPr>
                <w:rFonts w:ascii="Calibri" w:eastAsia="Times New Roman" w:hAnsi="Calibri" w:cs="Calibri"/>
                <w:color w:val="000000"/>
                <w:sz w:val="22"/>
                <w:lang w:eastAsia="ru-RU"/>
              </w:rPr>
              <w:t>0,55</w:t>
            </w:r>
          </w:p>
        </w:tc>
        <w:tc>
          <w:tcPr>
            <w:tcW w:w="960" w:type="dxa"/>
            <w:shd w:val="clear" w:color="auto" w:fill="auto"/>
            <w:noWrap/>
            <w:vAlign w:val="bottom"/>
            <w:hideMark/>
          </w:tcPr>
          <w:p w:rsidR="00A300A9" w:rsidRPr="00A300A9" w:rsidRDefault="00A300A9" w:rsidP="00A300A9">
            <w:pPr>
              <w:spacing w:line="240" w:lineRule="auto"/>
              <w:ind w:firstLine="0"/>
              <w:jc w:val="right"/>
              <w:rPr>
                <w:rFonts w:ascii="Calibri" w:eastAsia="Times New Roman" w:hAnsi="Calibri" w:cs="Calibri"/>
                <w:color w:val="000000"/>
                <w:sz w:val="22"/>
                <w:lang w:eastAsia="ru-RU"/>
              </w:rPr>
            </w:pPr>
            <w:r w:rsidRPr="00A300A9">
              <w:rPr>
                <w:rFonts w:ascii="Calibri" w:eastAsia="Times New Roman" w:hAnsi="Calibri" w:cs="Calibri"/>
                <w:color w:val="000000"/>
                <w:sz w:val="22"/>
                <w:lang w:eastAsia="ru-RU"/>
              </w:rPr>
              <w:t>0,03</w:t>
            </w:r>
          </w:p>
        </w:tc>
      </w:tr>
      <w:tr w:rsidR="00A300A9" w:rsidRPr="00A300A9" w:rsidTr="00A300A9">
        <w:trPr>
          <w:trHeight w:val="300"/>
          <w:jc w:val="center"/>
        </w:trPr>
        <w:tc>
          <w:tcPr>
            <w:tcW w:w="960" w:type="dxa"/>
            <w:shd w:val="clear" w:color="auto" w:fill="auto"/>
            <w:noWrap/>
            <w:vAlign w:val="bottom"/>
            <w:hideMark/>
          </w:tcPr>
          <w:p w:rsidR="00A300A9" w:rsidRPr="00A300A9" w:rsidRDefault="00A300A9" w:rsidP="00A300A9">
            <w:pPr>
              <w:spacing w:line="240" w:lineRule="auto"/>
              <w:ind w:firstLine="0"/>
              <w:jc w:val="right"/>
              <w:rPr>
                <w:rFonts w:ascii="Calibri" w:eastAsia="Times New Roman" w:hAnsi="Calibri" w:cs="Calibri"/>
                <w:b/>
                <w:color w:val="000000"/>
                <w:sz w:val="22"/>
                <w:lang w:eastAsia="ru-RU"/>
              </w:rPr>
            </w:pPr>
            <w:r w:rsidRPr="00A300A9">
              <w:rPr>
                <w:rFonts w:ascii="Calibri" w:eastAsia="Times New Roman" w:hAnsi="Calibri" w:cs="Calibri"/>
                <w:b/>
                <w:color w:val="000000"/>
                <w:sz w:val="22"/>
                <w:lang w:eastAsia="ru-RU"/>
              </w:rPr>
              <w:t>1</w:t>
            </w:r>
          </w:p>
        </w:tc>
        <w:tc>
          <w:tcPr>
            <w:tcW w:w="1259" w:type="dxa"/>
            <w:shd w:val="clear" w:color="auto" w:fill="auto"/>
            <w:noWrap/>
            <w:vAlign w:val="bottom"/>
            <w:hideMark/>
          </w:tcPr>
          <w:p w:rsidR="00A300A9" w:rsidRPr="00A300A9" w:rsidRDefault="00A300A9" w:rsidP="00A300A9">
            <w:pPr>
              <w:spacing w:line="240" w:lineRule="auto"/>
              <w:ind w:firstLine="0"/>
              <w:jc w:val="right"/>
              <w:rPr>
                <w:rFonts w:ascii="Calibri" w:eastAsia="Times New Roman" w:hAnsi="Calibri" w:cs="Calibri"/>
                <w:color w:val="000000"/>
                <w:sz w:val="22"/>
                <w:lang w:eastAsia="ru-RU"/>
              </w:rPr>
            </w:pPr>
            <w:r w:rsidRPr="00A300A9">
              <w:rPr>
                <w:rFonts w:ascii="Calibri" w:eastAsia="Times New Roman" w:hAnsi="Calibri" w:cs="Calibri"/>
                <w:color w:val="000000"/>
                <w:sz w:val="22"/>
                <w:lang w:eastAsia="ru-RU"/>
              </w:rPr>
              <w:t>0,44</w:t>
            </w:r>
          </w:p>
        </w:tc>
        <w:tc>
          <w:tcPr>
            <w:tcW w:w="960" w:type="dxa"/>
            <w:shd w:val="clear" w:color="auto" w:fill="auto"/>
            <w:noWrap/>
            <w:vAlign w:val="bottom"/>
            <w:hideMark/>
          </w:tcPr>
          <w:p w:rsidR="00A300A9" w:rsidRPr="00A300A9" w:rsidRDefault="00A300A9" w:rsidP="00A300A9">
            <w:pPr>
              <w:spacing w:line="240" w:lineRule="auto"/>
              <w:ind w:firstLine="0"/>
              <w:jc w:val="right"/>
              <w:rPr>
                <w:rFonts w:ascii="Calibri" w:eastAsia="Times New Roman" w:hAnsi="Calibri" w:cs="Calibri"/>
                <w:color w:val="000000"/>
                <w:sz w:val="22"/>
                <w:lang w:eastAsia="ru-RU"/>
              </w:rPr>
            </w:pPr>
            <w:r w:rsidRPr="00A300A9">
              <w:rPr>
                <w:rFonts w:ascii="Calibri" w:eastAsia="Times New Roman" w:hAnsi="Calibri" w:cs="Calibri"/>
                <w:color w:val="000000"/>
                <w:sz w:val="22"/>
                <w:lang w:eastAsia="ru-RU"/>
              </w:rPr>
              <w:t>0,26</w:t>
            </w:r>
          </w:p>
        </w:tc>
      </w:tr>
      <w:tr w:rsidR="00A300A9" w:rsidRPr="00A300A9" w:rsidTr="00A300A9">
        <w:trPr>
          <w:trHeight w:val="300"/>
          <w:jc w:val="center"/>
        </w:trPr>
        <w:tc>
          <w:tcPr>
            <w:tcW w:w="960" w:type="dxa"/>
            <w:shd w:val="clear" w:color="auto" w:fill="auto"/>
            <w:noWrap/>
            <w:vAlign w:val="bottom"/>
            <w:hideMark/>
          </w:tcPr>
          <w:p w:rsidR="00A300A9" w:rsidRPr="00A300A9" w:rsidRDefault="00A300A9" w:rsidP="00A300A9">
            <w:pPr>
              <w:spacing w:line="240" w:lineRule="auto"/>
              <w:ind w:firstLine="0"/>
              <w:jc w:val="right"/>
              <w:rPr>
                <w:rFonts w:ascii="Calibri" w:eastAsia="Times New Roman" w:hAnsi="Calibri" w:cs="Calibri"/>
                <w:b/>
                <w:color w:val="000000"/>
                <w:sz w:val="22"/>
                <w:lang w:eastAsia="ru-RU"/>
              </w:rPr>
            </w:pPr>
            <w:r w:rsidRPr="00A300A9">
              <w:rPr>
                <w:rFonts w:ascii="Calibri" w:eastAsia="Times New Roman" w:hAnsi="Calibri" w:cs="Calibri"/>
                <w:b/>
                <w:color w:val="000000"/>
                <w:sz w:val="22"/>
                <w:lang w:eastAsia="ru-RU"/>
              </w:rPr>
              <w:t>2</w:t>
            </w:r>
          </w:p>
        </w:tc>
        <w:tc>
          <w:tcPr>
            <w:tcW w:w="1259" w:type="dxa"/>
            <w:shd w:val="clear" w:color="auto" w:fill="auto"/>
            <w:noWrap/>
            <w:vAlign w:val="bottom"/>
            <w:hideMark/>
          </w:tcPr>
          <w:p w:rsidR="00A300A9" w:rsidRPr="00A300A9" w:rsidRDefault="00A300A9" w:rsidP="00A300A9">
            <w:pPr>
              <w:spacing w:line="240" w:lineRule="auto"/>
              <w:ind w:firstLine="0"/>
              <w:jc w:val="right"/>
              <w:rPr>
                <w:rFonts w:ascii="Calibri" w:eastAsia="Times New Roman" w:hAnsi="Calibri" w:cs="Calibri"/>
                <w:color w:val="000000"/>
                <w:sz w:val="22"/>
                <w:lang w:eastAsia="ru-RU"/>
              </w:rPr>
            </w:pPr>
            <w:r w:rsidRPr="00A300A9">
              <w:rPr>
                <w:rFonts w:ascii="Calibri" w:eastAsia="Times New Roman" w:hAnsi="Calibri" w:cs="Calibri"/>
                <w:color w:val="000000"/>
                <w:sz w:val="22"/>
                <w:lang w:eastAsia="ru-RU"/>
              </w:rPr>
              <w:t>0,02</w:t>
            </w:r>
          </w:p>
        </w:tc>
        <w:tc>
          <w:tcPr>
            <w:tcW w:w="960" w:type="dxa"/>
            <w:shd w:val="clear" w:color="auto" w:fill="auto"/>
            <w:noWrap/>
            <w:vAlign w:val="bottom"/>
            <w:hideMark/>
          </w:tcPr>
          <w:p w:rsidR="00A300A9" w:rsidRPr="00A300A9" w:rsidRDefault="00A300A9" w:rsidP="00A300A9">
            <w:pPr>
              <w:spacing w:line="240" w:lineRule="auto"/>
              <w:ind w:firstLine="0"/>
              <w:jc w:val="right"/>
              <w:rPr>
                <w:rFonts w:ascii="Calibri" w:eastAsia="Times New Roman" w:hAnsi="Calibri" w:cs="Calibri"/>
                <w:color w:val="000000"/>
                <w:sz w:val="22"/>
                <w:lang w:eastAsia="ru-RU"/>
              </w:rPr>
            </w:pPr>
            <w:r w:rsidRPr="00A300A9">
              <w:rPr>
                <w:rFonts w:ascii="Calibri" w:eastAsia="Times New Roman" w:hAnsi="Calibri" w:cs="Calibri"/>
                <w:color w:val="000000"/>
                <w:sz w:val="22"/>
                <w:lang w:eastAsia="ru-RU"/>
              </w:rPr>
              <w:t>0,72</w:t>
            </w:r>
          </w:p>
        </w:tc>
      </w:tr>
    </w:tbl>
    <w:p w:rsidR="007076C2" w:rsidRDefault="007076C2" w:rsidP="007B71A6">
      <w:pPr>
        <w:ind w:left="567"/>
        <w:rPr>
          <w:szCs w:val="24"/>
        </w:rPr>
      </w:pPr>
    </w:p>
    <w:p w:rsidR="007076C2" w:rsidRDefault="007076C2" w:rsidP="001E0037">
      <w:pPr>
        <w:ind w:left="567"/>
        <w:jc w:val="center"/>
        <w:rPr>
          <w:szCs w:val="24"/>
        </w:rPr>
      </w:pPr>
      <w:r>
        <w:rPr>
          <w:noProof/>
          <w:lang w:eastAsia="ru-RU"/>
        </w:rPr>
        <w:drawing>
          <wp:inline distT="0" distB="0" distL="0" distR="0" wp14:anchorId="1C6B050E" wp14:editId="50ADAD72">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076C2" w:rsidRPr="001E0037" w:rsidRDefault="001E0037" w:rsidP="001E0037">
      <w:pPr>
        <w:ind w:left="567"/>
        <w:jc w:val="center"/>
        <w:rPr>
          <w:i/>
          <w:szCs w:val="24"/>
        </w:rPr>
      </w:pPr>
      <w:r w:rsidRPr="001E0037">
        <w:rPr>
          <w:b/>
          <w:i/>
          <w:szCs w:val="24"/>
        </w:rPr>
        <w:t>Рис. 13</w:t>
      </w:r>
      <w:r w:rsidRPr="001E0037">
        <w:rPr>
          <w:i/>
          <w:szCs w:val="24"/>
        </w:rPr>
        <w:t>. Распределение учеников по уровням освоения материала</w:t>
      </w:r>
    </w:p>
    <w:p w:rsidR="001E0037" w:rsidRDefault="001E0037" w:rsidP="007B71A6">
      <w:pPr>
        <w:ind w:left="567"/>
        <w:rPr>
          <w:szCs w:val="24"/>
        </w:rPr>
      </w:pPr>
    </w:p>
    <w:p w:rsidR="00A300A9" w:rsidRDefault="00A300A9" w:rsidP="007B71A6">
      <w:pPr>
        <w:ind w:left="567"/>
        <w:rPr>
          <w:szCs w:val="24"/>
        </w:rPr>
      </w:pPr>
      <w:r>
        <w:rPr>
          <w:szCs w:val="24"/>
        </w:rPr>
        <w:t>В Таджикистане на 0 уровне после установления единой шкалы оказалось меньше учеников (на 0,05 – всего 223 человека), количество учеников на первом уровне освоения материала увеличилось с 0,4 до 0,44 (стало 178 человек). Также увеличилось число учеников, демонстрирующих 2-ой уровень освоения материала (до установления общей шкалы было 2 человека, после – 7). По представленным данным можно заключить, что с установлением общей шкалы оценка подготовленности</w:t>
      </w:r>
      <w:r w:rsidR="007076C2">
        <w:rPr>
          <w:szCs w:val="24"/>
        </w:rPr>
        <w:t xml:space="preserve"> таджикских</w:t>
      </w:r>
      <w:r>
        <w:rPr>
          <w:szCs w:val="24"/>
        </w:rPr>
        <w:t xml:space="preserve"> учеников сдвинулась вверх. Этот же вывод справедлив и для новгородских учеников, однако, здесь разница гораздо больше: если до установления общей шкалы на 2-ом уровне освоения материала находилось </w:t>
      </w:r>
      <w:r w:rsidR="007076C2">
        <w:rPr>
          <w:szCs w:val="24"/>
        </w:rPr>
        <w:t xml:space="preserve">около 32% учеников, то после установления общей шкалы более 70% учеников оказались на 2-ом уровне освоения материала. Это объясняется разницей подготовленности учеников из Новгорода и Таджикистана. После установления общей шкалы средняя подготовленность уменьшилась, за счет включения слабых учеников из Таджикистана, в результате чего оценка подготовленности Новгородских учеников существенно повысилась. </w:t>
      </w:r>
    </w:p>
    <w:p w:rsidR="007076C2" w:rsidRDefault="007076C2" w:rsidP="007B71A6">
      <w:pPr>
        <w:ind w:left="567"/>
        <w:rPr>
          <w:szCs w:val="24"/>
        </w:rPr>
      </w:pPr>
      <w:r>
        <w:rPr>
          <w:szCs w:val="24"/>
        </w:rPr>
        <w:t>Обратимся к нормати</w:t>
      </w:r>
      <w:r w:rsidR="00465CD3">
        <w:rPr>
          <w:szCs w:val="24"/>
        </w:rPr>
        <w:t>вной интерпретации результатов с использованием процентилей.</w:t>
      </w:r>
    </w:p>
    <w:p w:rsidR="003D3313" w:rsidRDefault="003D3313" w:rsidP="007B71A6">
      <w:pPr>
        <w:tabs>
          <w:tab w:val="left" w:pos="4521"/>
        </w:tabs>
        <w:ind w:left="567"/>
        <w:rPr>
          <w:szCs w:val="24"/>
        </w:rPr>
      </w:pPr>
      <w:r>
        <w:rPr>
          <w:szCs w:val="24"/>
        </w:rPr>
        <w:t>10-ый процентиль – 359 баллов</w:t>
      </w:r>
    </w:p>
    <w:p w:rsidR="00B06B13" w:rsidRDefault="00261E91" w:rsidP="007B71A6">
      <w:pPr>
        <w:tabs>
          <w:tab w:val="left" w:pos="4521"/>
        </w:tabs>
        <w:ind w:left="567"/>
        <w:rPr>
          <w:szCs w:val="24"/>
        </w:rPr>
      </w:pPr>
      <w:r>
        <w:rPr>
          <w:szCs w:val="24"/>
        </w:rPr>
        <w:lastRenderedPageBreak/>
        <w:t>25</w:t>
      </w:r>
      <w:r w:rsidR="00B06B13">
        <w:rPr>
          <w:szCs w:val="24"/>
        </w:rPr>
        <w:t>-ый процентиль –</w:t>
      </w:r>
      <w:r>
        <w:rPr>
          <w:szCs w:val="24"/>
        </w:rPr>
        <w:t xml:space="preserve"> 401</w:t>
      </w:r>
      <w:r w:rsidR="00B06B13">
        <w:rPr>
          <w:szCs w:val="24"/>
        </w:rPr>
        <w:t xml:space="preserve"> </w:t>
      </w:r>
      <w:r>
        <w:rPr>
          <w:szCs w:val="24"/>
        </w:rPr>
        <w:t>балл</w:t>
      </w:r>
    </w:p>
    <w:p w:rsidR="003D3313" w:rsidRDefault="003D3313" w:rsidP="007B71A6">
      <w:pPr>
        <w:ind w:left="567"/>
        <w:rPr>
          <w:szCs w:val="24"/>
        </w:rPr>
      </w:pPr>
      <w:r>
        <w:rPr>
          <w:szCs w:val="24"/>
        </w:rPr>
        <w:t>50-ый процентиль (медиана) – 458 баллов</w:t>
      </w:r>
    </w:p>
    <w:p w:rsidR="000B21E9" w:rsidRDefault="003D3313" w:rsidP="007B71A6">
      <w:pPr>
        <w:ind w:left="567"/>
        <w:rPr>
          <w:szCs w:val="24"/>
        </w:rPr>
      </w:pPr>
      <w:r>
        <w:rPr>
          <w:szCs w:val="24"/>
        </w:rPr>
        <w:t>90-ый процентиль – 558 баллов</w:t>
      </w:r>
    </w:p>
    <w:p w:rsidR="00465CD3" w:rsidRDefault="00B00A2D" w:rsidP="007B71A6">
      <w:pPr>
        <w:ind w:left="567"/>
        <w:rPr>
          <w:szCs w:val="24"/>
        </w:rPr>
      </w:pPr>
      <w:r>
        <w:rPr>
          <w:szCs w:val="24"/>
        </w:rPr>
        <w:t xml:space="preserve">10% наиболее слабых учеников имеют балл </w:t>
      </w:r>
      <w:r w:rsidR="00DB4C26">
        <w:rPr>
          <w:szCs w:val="24"/>
        </w:rPr>
        <w:t>от 234 до 359</w:t>
      </w:r>
      <w:r>
        <w:rPr>
          <w:szCs w:val="24"/>
        </w:rPr>
        <w:t xml:space="preserve">. 25% </w:t>
      </w:r>
      <w:r w:rsidR="00DB4C26">
        <w:rPr>
          <w:szCs w:val="24"/>
        </w:rPr>
        <w:t>самых слабо подготовленных учеников имеют балл 401 и ниже. Половина испытуемых имеет балл, лежащий в пределах от 234 до 458. И, наконец, 90% опрошенных учеников набрали 558 баллов и меньше. 10% самых сильных учеников имеют балл от 558 до 647.</w:t>
      </w:r>
    </w:p>
    <w:p w:rsidR="00465CD3" w:rsidRDefault="00DB4C26" w:rsidP="007B71A6">
      <w:pPr>
        <w:ind w:left="567"/>
        <w:rPr>
          <w:szCs w:val="24"/>
        </w:rPr>
      </w:pPr>
      <w:r>
        <w:rPr>
          <w:szCs w:val="24"/>
        </w:rPr>
        <w:t xml:space="preserve">Посмотрим на то, как распределились студенты по процентилям с учётом страны. </w:t>
      </w:r>
    </w:p>
    <w:p w:rsidR="00261E91" w:rsidRPr="001E0037" w:rsidRDefault="00261E91" w:rsidP="001E0037">
      <w:pPr>
        <w:ind w:left="567"/>
        <w:jc w:val="right"/>
        <w:rPr>
          <w:i/>
          <w:szCs w:val="24"/>
        </w:rPr>
      </w:pPr>
      <w:r w:rsidRPr="001E0037">
        <w:rPr>
          <w:b/>
          <w:i/>
          <w:szCs w:val="24"/>
        </w:rPr>
        <w:t xml:space="preserve">Таблица </w:t>
      </w:r>
      <w:r w:rsidR="001E0037" w:rsidRPr="001E0037">
        <w:rPr>
          <w:b/>
          <w:i/>
          <w:szCs w:val="24"/>
        </w:rPr>
        <w:t>14</w:t>
      </w:r>
      <w:r w:rsidR="001E0037" w:rsidRPr="001E0037">
        <w:rPr>
          <w:i/>
          <w:szCs w:val="24"/>
        </w:rPr>
        <w:t>.</w:t>
      </w:r>
      <w:r w:rsidRPr="001E0037">
        <w:rPr>
          <w:i/>
          <w:szCs w:val="24"/>
        </w:rPr>
        <w:t xml:space="preserve"> Процентильное распределение по странам</w:t>
      </w:r>
    </w:p>
    <w:tbl>
      <w:tblPr>
        <w:tblW w:w="747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232"/>
        <w:gridCol w:w="2108"/>
        <w:gridCol w:w="1767"/>
      </w:tblGrid>
      <w:tr w:rsidR="00DB4C26" w:rsidRPr="00DB4C26" w:rsidTr="00DB4C26">
        <w:trPr>
          <w:trHeight w:val="330"/>
          <w:jc w:val="center"/>
        </w:trPr>
        <w:tc>
          <w:tcPr>
            <w:tcW w:w="2370" w:type="dxa"/>
            <w:vMerge w:val="restart"/>
            <w:shd w:val="clear" w:color="auto" w:fill="auto"/>
            <w:noWrap/>
            <w:vAlign w:val="center"/>
            <w:hideMark/>
          </w:tcPr>
          <w:p w:rsidR="00DB4C26" w:rsidRPr="00DB4C26" w:rsidRDefault="00DB4C26" w:rsidP="00DB4C26">
            <w:pPr>
              <w:spacing w:line="240" w:lineRule="auto"/>
              <w:ind w:firstLine="0"/>
              <w:jc w:val="center"/>
              <w:rPr>
                <w:rFonts w:ascii="Calibri" w:eastAsia="Times New Roman" w:hAnsi="Calibri" w:cs="Calibri"/>
                <w:b/>
                <w:color w:val="000000"/>
                <w:sz w:val="22"/>
                <w:lang w:eastAsia="ru-RU"/>
              </w:rPr>
            </w:pPr>
            <w:r w:rsidRPr="00DB4C26">
              <w:rPr>
                <w:rFonts w:ascii="Calibri" w:eastAsia="Times New Roman" w:hAnsi="Calibri" w:cs="Calibri"/>
                <w:b/>
                <w:color w:val="000000"/>
                <w:sz w:val="22"/>
                <w:lang w:eastAsia="ru-RU"/>
              </w:rPr>
              <w:t>Процентиль</w:t>
            </w:r>
          </w:p>
        </w:tc>
        <w:tc>
          <w:tcPr>
            <w:tcW w:w="1232" w:type="dxa"/>
            <w:vMerge w:val="restart"/>
            <w:shd w:val="clear" w:color="auto" w:fill="auto"/>
            <w:vAlign w:val="center"/>
          </w:tcPr>
          <w:p w:rsidR="00DB4C26" w:rsidRPr="00DB4C26" w:rsidRDefault="00DB4C26" w:rsidP="00DB4C26">
            <w:pPr>
              <w:spacing w:line="240" w:lineRule="auto"/>
              <w:ind w:firstLine="0"/>
              <w:jc w:val="center"/>
              <w:rPr>
                <w:rFonts w:ascii="Calibri" w:eastAsia="Times New Roman" w:hAnsi="Calibri" w:cs="Calibri"/>
                <w:b/>
                <w:color w:val="000000"/>
                <w:sz w:val="22"/>
                <w:lang w:eastAsia="ru-RU"/>
              </w:rPr>
            </w:pPr>
            <w:r w:rsidRPr="00DB4C26">
              <w:rPr>
                <w:rFonts w:ascii="Calibri" w:eastAsia="Times New Roman" w:hAnsi="Calibri" w:cs="Calibri"/>
                <w:b/>
                <w:color w:val="000000"/>
                <w:sz w:val="22"/>
                <w:lang w:eastAsia="ru-RU"/>
              </w:rPr>
              <w:t>Балл</w:t>
            </w:r>
          </w:p>
        </w:tc>
        <w:tc>
          <w:tcPr>
            <w:tcW w:w="2108" w:type="dxa"/>
            <w:shd w:val="clear" w:color="auto" w:fill="auto"/>
            <w:noWrap/>
            <w:vAlign w:val="center"/>
            <w:hideMark/>
          </w:tcPr>
          <w:p w:rsidR="00DB4C26" w:rsidRPr="00DB4C26" w:rsidRDefault="00DB4C26" w:rsidP="00DB4C26">
            <w:pPr>
              <w:spacing w:line="240" w:lineRule="auto"/>
              <w:ind w:firstLine="0"/>
              <w:jc w:val="center"/>
              <w:rPr>
                <w:rFonts w:ascii="Calibri" w:eastAsia="Times New Roman" w:hAnsi="Calibri" w:cs="Calibri"/>
                <w:b/>
                <w:color w:val="000000"/>
                <w:sz w:val="22"/>
                <w:lang w:eastAsia="ru-RU"/>
              </w:rPr>
            </w:pPr>
            <w:r w:rsidRPr="00DB4C26">
              <w:rPr>
                <w:rFonts w:ascii="Calibri" w:eastAsia="Times New Roman" w:hAnsi="Calibri" w:cs="Calibri"/>
                <w:b/>
                <w:color w:val="000000"/>
                <w:sz w:val="22"/>
                <w:lang w:eastAsia="ru-RU"/>
              </w:rPr>
              <w:t>Таджикистан</w:t>
            </w:r>
          </w:p>
        </w:tc>
        <w:tc>
          <w:tcPr>
            <w:tcW w:w="1767" w:type="dxa"/>
            <w:shd w:val="clear" w:color="auto" w:fill="auto"/>
            <w:noWrap/>
            <w:vAlign w:val="center"/>
            <w:hideMark/>
          </w:tcPr>
          <w:p w:rsidR="00DB4C26" w:rsidRPr="00DB4C26" w:rsidRDefault="00DB4C26" w:rsidP="00DB4C26">
            <w:pPr>
              <w:spacing w:line="240" w:lineRule="auto"/>
              <w:ind w:firstLine="0"/>
              <w:jc w:val="center"/>
              <w:rPr>
                <w:rFonts w:ascii="Calibri" w:eastAsia="Times New Roman" w:hAnsi="Calibri" w:cs="Calibri"/>
                <w:b/>
                <w:color w:val="000000"/>
                <w:sz w:val="22"/>
                <w:lang w:eastAsia="ru-RU"/>
              </w:rPr>
            </w:pPr>
            <w:r w:rsidRPr="00DB4C26">
              <w:rPr>
                <w:rFonts w:ascii="Calibri" w:eastAsia="Times New Roman" w:hAnsi="Calibri" w:cs="Calibri"/>
                <w:b/>
                <w:color w:val="000000"/>
                <w:sz w:val="22"/>
                <w:lang w:eastAsia="ru-RU"/>
              </w:rPr>
              <w:t>Новгород</w:t>
            </w:r>
          </w:p>
        </w:tc>
      </w:tr>
      <w:tr w:rsidR="00DB4C26" w:rsidRPr="00DB4C26" w:rsidTr="00DB4C26">
        <w:trPr>
          <w:trHeight w:val="465"/>
          <w:jc w:val="center"/>
        </w:trPr>
        <w:tc>
          <w:tcPr>
            <w:tcW w:w="2370" w:type="dxa"/>
            <w:vMerge/>
            <w:shd w:val="clear" w:color="auto" w:fill="auto"/>
            <w:noWrap/>
            <w:vAlign w:val="center"/>
          </w:tcPr>
          <w:p w:rsidR="00DB4C26" w:rsidRPr="00DB4C26" w:rsidRDefault="00DB4C26" w:rsidP="00DB4C26">
            <w:pPr>
              <w:spacing w:line="240" w:lineRule="auto"/>
              <w:ind w:firstLine="0"/>
              <w:jc w:val="center"/>
              <w:rPr>
                <w:rFonts w:ascii="Calibri" w:eastAsia="Times New Roman" w:hAnsi="Calibri" w:cs="Calibri"/>
                <w:b/>
                <w:color w:val="000000"/>
                <w:sz w:val="22"/>
                <w:lang w:eastAsia="ru-RU"/>
              </w:rPr>
            </w:pPr>
          </w:p>
        </w:tc>
        <w:tc>
          <w:tcPr>
            <w:tcW w:w="1232" w:type="dxa"/>
            <w:vMerge/>
            <w:shd w:val="clear" w:color="auto" w:fill="auto"/>
            <w:vAlign w:val="center"/>
          </w:tcPr>
          <w:p w:rsidR="00DB4C26" w:rsidRPr="00DB4C26" w:rsidRDefault="00DB4C26" w:rsidP="00DB4C26">
            <w:pPr>
              <w:spacing w:line="240" w:lineRule="auto"/>
              <w:ind w:firstLine="0"/>
              <w:jc w:val="center"/>
              <w:rPr>
                <w:rFonts w:ascii="Calibri" w:eastAsia="Times New Roman" w:hAnsi="Calibri" w:cs="Calibri"/>
                <w:b/>
                <w:color w:val="000000"/>
                <w:sz w:val="22"/>
                <w:lang w:eastAsia="ru-RU"/>
              </w:rPr>
            </w:pPr>
          </w:p>
        </w:tc>
        <w:tc>
          <w:tcPr>
            <w:tcW w:w="2108" w:type="dxa"/>
            <w:shd w:val="clear" w:color="auto" w:fill="auto"/>
            <w:noWrap/>
            <w:vAlign w:val="center"/>
          </w:tcPr>
          <w:p w:rsidR="00DB4C26" w:rsidRPr="00DB4C26" w:rsidRDefault="00DB4C26" w:rsidP="00DB4C26">
            <w:pPr>
              <w:spacing w:line="240" w:lineRule="auto"/>
              <w:ind w:firstLine="0"/>
              <w:jc w:val="center"/>
              <w:rPr>
                <w:rFonts w:ascii="Calibri" w:eastAsia="Times New Roman" w:hAnsi="Calibri" w:cs="Calibri"/>
                <w:b/>
                <w:color w:val="000000"/>
                <w:sz w:val="22"/>
                <w:lang w:eastAsia="ru-RU"/>
              </w:rPr>
            </w:pPr>
            <w:r w:rsidRPr="00DB4C26">
              <w:rPr>
                <w:rFonts w:ascii="Calibri" w:eastAsia="Times New Roman" w:hAnsi="Calibri" w:cs="Calibri"/>
                <w:b/>
                <w:color w:val="000000"/>
                <w:sz w:val="22"/>
                <w:lang w:eastAsia="ru-RU"/>
              </w:rPr>
              <w:t>число учеников</w:t>
            </w:r>
          </w:p>
        </w:tc>
        <w:tc>
          <w:tcPr>
            <w:tcW w:w="1767" w:type="dxa"/>
            <w:shd w:val="clear" w:color="auto" w:fill="auto"/>
            <w:noWrap/>
            <w:vAlign w:val="center"/>
          </w:tcPr>
          <w:p w:rsidR="00DB4C26" w:rsidRPr="00DB4C26" w:rsidRDefault="00DB4C26" w:rsidP="00DB4C26">
            <w:pPr>
              <w:spacing w:line="240" w:lineRule="auto"/>
              <w:ind w:firstLine="0"/>
              <w:jc w:val="center"/>
              <w:rPr>
                <w:rFonts w:ascii="Calibri" w:eastAsia="Times New Roman" w:hAnsi="Calibri" w:cs="Calibri"/>
                <w:b/>
                <w:color w:val="000000"/>
                <w:sz w:val="22"/>
                <w:lang w:eastAsia="ru-RU"/>
              </w:rPr>
            </w:pPr>
            <w:r w:rsidRPr="00DB4C26">
              <w:rPr>
                <w:rFonts w:ascii="Calibri" w:eastAsia="Times New Roman" w:hAnsi="Calibri" w:cs="Calibri"/>
                <w:b/>
                <w:color w:val="000000"/>
                <w:sz w:val="22"/>
                <w:lang w:eastAsia="ru-RU"/>
              </w:rPr>
              <w:t>число учеников</w:t>
            </w:r>
          </w:p>
        </w:tc>
      </w:tr>
      <w:tr w:rsidR="00DB4C26" w:rsidRPr="00DB4C26" w:rsidTr="00DB4C26">
        <w:trPr>
          <w:trHeight w:val="300"/>
          <w:jc w:val="center"/>
        </w:trPr>
        <w:tc>
          <w:tcPr>
            <w:tcW w:w="2370" w:type="dxa"/>
            <w:shd w:val="clear" w:color="auto" w:fill="auto"/>
            <w:noWrap/>
            <w:vAlign w:val="center"/>
            <w:hideMark/>
          </w:tcPr>
          <w:p w:rsidR="00DB4C26" w:rsidRPr="00DB4C26" w:rsidRDefault="00DB4C26" w:rsidP="00DB4C26">
            <w:pPr>
              <w:spacing w:line="240" w:lineRule="auto"/>
              <w:ind w:firstLine="0"/>
              <w:jc w:val="center"/>
              <w:rPr>
                <w:rFonts w:ascii="Calibri" w:eastAsia="Times New Roman" w:hAnsi="Calibri" w:cs="Calibri"/>
                <w:b/>
                <w:color w:val="000000"/>
                <w:sz w:val="22"/>
                <w:lang w:eastAsia="ru-RU"/>
              </w:rPr>
            </w:pPr>
            <w:r w:rsidRPr="00DB4C26">
              <w:rPr>
                <w:rFonts w:ascii="Calibri" w:eastAsia="Times New Roman" w:hAnsi="Calibri" w:cs="Calibri"/>
                <w:b/>
                <w:color w:val="000000"/>
                <w:sz w:val="22"/>
                <w:lang w:eastAsia="ru-RU"/>
              </w:rPr>
              <w:t>10-ый процентиль</w:t>
            </w:r>
          </w:p>
        </w:tc>
        <w:tc>
          <w:tcPr>
            <w:tcW w:w="1232" w:type="dxa"/>
            <w:shd w:val="clear" w:color="auto" w:fill="auto"/>
            <w:vAlign w:val="center"/>
          </w:tcPr>
          <w:p w:rsidR="00DB4C26" w:rsidRPr="00DB4C26" w:rsidRDefault="00DB4C26" w:rsidP="00DB4C26">
            <w:pPr>
              <w:spacing w:line="240" w:lineRule="auto"/>
              <w:ind w:firstLine="0"/>
              <w:jc w:val="center"/>
              <w:rPr>
                <w:rFonts w:ascii="Calibri" w:eastAsia="Times New Roman" w:hAnsi="Calibri" w:cs="Calibri"/>
                <w:color w:val="000000"/>
                <w:sz w:val="22"/>
                <w:lang w:eastAsia="ru-RU"/>
              </w:rPr>
            </w:pPr>
            <w:r w:rsidRPr="00DB4C26">
              <w:rPr>
                <w:rFonts w:ascii="Calibri" w:eastAsia="Times New Roman" w:hAnsi="Calibri" w:cs="Calibri"/>
                <w:color w:val="000000"/>
                <w:sz w:val="22"/>
                <w:lang w:eastAsia="ru-RU"/>
              </w:rPr>
              <w:t>359</w:t>
            </w:r>
          </w:p>
        </w:tc>
        <w:tc>
          <w:tcPr>
            <w:tcW w:w="2108" w:type="dxa"/>
            <w:shd w:val="clear" w:color="auto" w:fill="auto"/>
            <w:noWrap/>
            <w:vAlign w:val="center"/>
            <w:hideMark/>
          </w:tcPr>
          <w:p w:rsidR="00DB4C26" w:rsidRPr="00DB4C26" w:rsidRDefault="00DB4C26" w:rsidP="00DB4C26">
            <w:pPr>
              <w:spacing w:line="240" w:lineRule="auto"/>
              <w:ind w:firstLine="0"/>
              <w:jc w:val="center"/>
              <w:rPr>
                <w:rFonts w:ascii="Calibri" w:eastAsia="Times New Roman" w:hAnsi="Calibri" w:cs="Calibri"/>
                <w:color w:val="000000"/>
                <w:sz w:val="22"/>
                <w:lang w:eastAsia="ru-RU"/>
              </w:rPr>
            </w:pPr>
            <w:r w:rsidRPr="00DB4C26">
              <w:rPr>
                <w:rFonts w:ascii="Calibri" w:eastAsia="Times New Roman" w:hAnsi="Calibri" w:cs="Calibri"/>
                <w:color w:val="000000"/>
                <w:sz w:val="22"/>
                <w:lang w:eastAsia="ru-RU"/>
              </w:rPr>
              <w:t>81</w:t>
            </w:r>
          </w:p>
        </w:tc>
        <w:tc>
          <w:tcPr>
            <w:tcW w:w="1767" w:type="dxa"/>
            <w:shd w:val="clear" w:color="auto" w:fill="auto"/>
            <w:noWrap/>
            <w:vAlign w:val="center"/>
            <w:hideMark/>
          </w:tcPr>
          <w:p w:rsidR="00DB4C26" w:rsidRPr="00DB4C26" w:rsidRDefault="00DB4C26" w:rsidP="00DB4C26">
            <w:pPr>
              <w:spacing w:line="240" w:lineRule="auto"/>
              <w:ind w:firstLine="0"/>
              <w:jc w:val="center"/>
              <w:rPr>
                <w:rFonts w:ascii="Calibri" w:eastAsia="Times New Roman" w:hAnsi="Calibri" w:cs="Calibri"/>
                <w:color w:val="000000"/>
                <w:sz w:val="22"/>
                <w:lang w:eastAsia="ru-RU"/>
              </w:rPr>
            </w:pPr>
            <w:r w:rsidRPr="00DB4C26">
              <w:rPr>
                <w:rFonts w:ascii="Calibri" w:eastAsia="Times New Roman" w:hAnsi="Calibri" w:cs="Calibri"/>
                <w:color w:val="000000"/>
                <w:sz w:val="22"/>
                <w:lang w:eastAsia="ru-RU"/>
              </w:rPr>
              <w:t>1</w:t>
            </w:r>
          </w:p>
        </w:tc>
      </w:tr>
      <w:tr w:rsidR="00DB4C26" w:rsidRPr="00DB4C26" w:rsidTr="00DB4C26">
        <w:trPr>
          <w:trHeight w:val="300"/>
          <w:jc w:val="center"/>
        </w:trPr>
        <w:tc>
          <w:tcPr>
            <w:tcW w:w="2370" w:type="dxa"/>
            <w:shd w:val="clear" w:color="auto" w:fill="auto"/>
            <w:noWrap/>
            <w:vAlign w:val="center"/>
            <w:hideMark/>
          </w:tcPr>
          <w:p w:rsidR="00DB4C26" w:rsidRPr="00DB4C26" w:rsidRDefault="00DB4C26" w:rsidP="00DB4C26">
            <w:pPr>
              <w:spacing w:line="240" w:lineRule="auto"/>
              <w:ind w:firstLine="0"/>
              <w:jc w:val="center"/>
              <w:rPr>
                <w:rFonts w:ascii="Calibri" w:eastAsia="Times New Roman" w:hAnsi="Calibri" w:cs="Calibri"/>
                <w:b/>
                <w:color w:val="000000"/>
                <w:sz w:val="22"/>
                <w:lang w:eastAsia="ru-RU"/>
              </w:rPr>
            </w:pPr>
            <w:r w:rsidRPr="00DB4C26">
              <w:rPr>
                <w:rFonts w:ascii="Calibri" w:eastAsia="Times New Roman" w:hAnsi="Calibri" w:cs="Calibri"/>
                <w:b/>
                <w:color w:val="000000"/>
                <w:sz w:val="22"/>
                <w:lang w:eastAsia="ru-RU"/>
              </w:rPr>
              <w:t>25-ый процентиль</w:t>
            </w:r>
          </w:p>
        </w:tc>
        <w:tc>
          <w:tcPr>
            <w:tcW w:w="1232" w:type="dxa"/>
            <w:shd w:val="clear" w:color="auto" w:fill="auto"/>
            <w:vAlign w:val="center"/>
          </w:tcPr>
          <w:p w:rsidR="00DB4C26" w:rsidRPr="00DB4C26" w:rsidRDefault="00DB4C26" w:rsidP="00DB4C26">
            <w:pPr>
              <w:spacing w:line="240" w:lineRule="auto"/>
              <w:ind w:firstLine="0"/>
              <w:jc w:val="center"/>
              <w:rPr>
                <w:rFonts w:ascii="Calibri" w:eastAsia="Times New Roman" w:hAnsi="Calibri" w:cs="Calibri"/>
                <w:color w:val="000000"/>
                <w:sz w:val="22"/>
                <w:lang w:eastAsia="ru-RU"/>
              </w:rPr>
            </w:pPr>
            <w:r w:rsidRPr="00DB4C26">
              <w:rPr>
                <w:rFonts w:ascii="Calibri" w:eastAsia="Times New Roman" w:hAnsi="Calibri" w:cs="Calibri"/>
                <w:color w:val="000000"/>
                <w:sz w:val="22"/>
                <w:lang w:eastAsia="ru-RU"/>
              </w:rPr>
              <w:t>401</w:t>
            </w:r>
          </w:p>
        </w:tc>
        <w:tc>
          <w:tcPr>
            <w:tcW w:w="2108" w:type="dxa"/>
            <w:shd w:val="clear" w:color="auto" w:fill="auto"/>
            <w:noWrap/>
            <w:vAlign w:val="center"/>
            <w:hideMark/>
          </w:tcPr>
          <w:p w:rsidR="00DB4C26" w:rsidRPr="00DB4C26" w:rsidRDefault="00DB4C26" w:rsidP="00DB4C26">
            <w:pPr>
              <w:spacing w:line="240" w:lineRule="auto"/>
              <w:ind w:firstLine="0"/>
              <w:jc w:val="center"/>
              <w:rPr>
                <w:rFonts w:ascii="Calibri" w:eastAsia="Times New Roman" w:hAnsi="Calibri" w:cs="Calibri"/>
                <w:color w:val="000000"/>
                <w:sz w:val="22"/>
                <w:lang w:eastAsia="ru-RU"/>
              </w:rPr>
            </w:pPr>
            <w:r w:rsidRPr="00DB4C26">
              <w:rPr>
                <w:rFonts w:ascii="Calibri" w:eastAsia="Times New Roman" w:hAnsi="Calibri" w:cs="Calibri"/>
                <w:color w:val="000000"/>
                <w:sz w:val="22"/>
                <w:lang w:eastAsia="ru-RU"/>
              </w:rPr>
              <w:t>205</w:t>
            </w:r>
          </w:p>
        </w:tc>
        <w:tc>
          <w:tcPr>
            <w:tcW w:w="1767" w:type="dxa"/>
            <w:shd w:val="clear" w:color="auto" w:fill="auto"/>
            <w:noWrap/>
            <w:vAlign w:val="center"/>
            <w:hideMark/>
          </w:tcPr>
          <w:p w:rsidR="00DB4C26" w:rsidRPr="00DB4C26" w:rsidRDefault="00DB4C26" w:rsidP="00DB4C26">
            <w:pPr>
              <w:spacing w:line="240" w:lineRule="auto"/>
              <w:ind w:firstLine="0"/>
              <w:jc w:val="center"/>
              <w:rPr>
                <w:rFonts w:ascii="Calibri" w:eastAsia="Times New Roman" w:hAnsi="Calibri" w:cs="Calibri"/>
                <w:color w:val="000000"/>
                <w:sz w:val="22"/>
                <w:lang w:eastAsia="ru-RU"/>
              </w:rPr>
            </w:pPr>
            <w:r w:rsidRPr="00DB4C26">
              <w:rPr>
                <w:rFonts w:ascii="Calibri" w:eastAsia="Times New Roman" w:hAnsi="Calibri" w:cs="Calibri"/>
                <w:color w:val="000000"/>
                <w:sz w:val="22"/>
                <w:lang w:eastAsia="ru-RU"/>
              </w:rPr>
              <w:t>2</w:t>
            </w:r>
          </w:p>
        </w:tc>
      </w:tr>
      <w:tr w:rsidR="00DB4C26" w:rsidRPr="00DB4C26" w:rsidTr="00DB4C26">
        <w:trPr>
          <w:trHeight w:val="300"/>
          <w:jc w:val="center"/>
        </w:trPr>
        <w:tc>
          <w:tcPr>
            <w:tcW w:w="2370" w:type="dxa"/>
            <w:shd w:val="clear" w:color="auto" w:fill="auto"/>
            <w:noWrap/>
            <w:vAlign w:val="center"/>
            <w:hideMark/>
          </w:tcPr>
          <w:p w:rsidR="00DB4C26" w:rsidRPr="00DB4C26" w:rsidRDefault="00DB4C26" w:rsidP="00DB4C26">
            <w:pPr>
              <w:spacing w:line="240" w:lineRule="auto"/>
              <w:ind w:firstLine="0"/>
              <w:jc w:val="center"/>
              <w:rPr>
                <w:rFonts w:ascii="Calibri" w:eastAsia="Times New Roman" w:hAnsi="Calibri" w:cs="Calibri"/>
                <w:b/>
                <w:color w:val="000000"/>
                <w:sz w:val="22"/>
                <w:lang w:eastAsia="ru-RU"/>
              </w:rPr>
            </w:pPr>
            <w:r w:rsidRPr="00DB4C26">
              <w:rPr>
                <w:rFonts w:ascii="Calibri" w:eastAsia="Times New Roman" w:hAnsi="Calibri" w:cs="Calibri"/>
                <w:b/>
                <w:color w:val="000000"/>
                <w:sz w:val="22"/>
                <w:lang w:eastAsia="ru-RU"/>
              </w:rPr>
              <w:t>50-ый процентиль</w:t>
            </w:r>
          </w:p>
        </w:tc>
        <w:tc>
          <w:tcPr>
            <w:tcW w:w="1232" w:type="dxa"/>
            <w:shd w:val="clear" w:color="auto" w:fill="auto"/>
            <w:vAlign w:val="center"/>
          </w:tcPr>
          <w:p w:rsidR="00DB4C26" w:rsidRPr="00DB4C26" w:rsidRDefault="00DB4C26" w:rsidP="00DB4C26">
            <w:pPr>
              <w:spacing w:line="240" w:lineRule="auto"/>
              <w:ind w:firstLine="0"/>
              <w:jc w:val="center"/>
              <w:rPr>
                <w:rFonts w:ascii="Calibri" w:eastAsia="Times New Roman" w:hAnsi="Calibri" w:cs="Calibri"/>
                <w:color w:val="000000"/>
                <w:sz w:val="22"/>
                <w:lang w:eastAsia="ru-RU"/>
              </w:rPr>
            </w:pPr>
            <w:r w:rsidRPr="00DB4C26">
              <w:rPr>
                <w:rFonts w:ascii="Calibri" w:eastAsia="Times New Roman" w:hAnsi="Calibri" w:cs="Calibri"/>
                <w:color w:val="000000"/>
                <w:sz w:val="22"/>
                <w:lang w:eastAsia="ru-RU"/>
              </w:rPr>
              <w:t>458</w:t>
            </w:r>
          </w:p>
        </w:tc>
        <w:tc>
          <w:tcPr>
            <w:tcW w:w="2108" w:type="dxa"/>
            <w:shd w:val="clear" w:color="auto" w:fill="auto"/>
            <w:noWrap/>
            <w:vAlign w:val="center"/>
            <w:hideMark/>
          </w:tcPr>
          <w:p w:rsidR="00DB4C26" w:rsidRPr="00DB4C26" w:rsidRDefault="00DB4C26" w:rsidP="00DB4C26">
            <w:pPr>
              <w:spacing w:line="240" w:lineRule="auto"/>
              <w:ind w:firstLine="0"/>
              <w:jc w:val="center"/>
              <w:rPr>
                <w:rFonts w:ascii="Calibri" w:eastAsia="Times New Roman" w:hAnsi="Calibri" w:cs="Calibri"/>
                <w:color w:val="000000"/>
                <w:sz w:val="22"/>
                <w:lang w:eastAsia="ru-RU"/>
              </w:rPr>
            </w:pPr>
            <w:r w:rsidRPr="00DB4C26">
              <w:rPr>
                <w:rFonts w:ascii="Calibri" w:eastAsia="Times New Roman" w:hAnsi="Calibri" w:cs="Calibri"/>
                <w:color w:val="000000"/>
                <w:sz w:val="22"/>
                <w:lang w:eastAsia="ru-RU"/>
              </w:rPr>
              <w:t>370</w:t>
            </w:r>
          </w:p>
        </w:tc>
        <w:tc>
          <w:tcPr>
            <w:tcW w:w="1767" w:type="dxa"/>
            <w:shd w:val="clear" w:color="auto" w:fill="auto"/>
            <w:noWrap/>
            <w:vAlign w:val="center"/>
            <w:hideMark/>
          </w:tcPr>
          <w:p w:rsidR="00DB4C26" w:rsidRPr="00DB4C26" w:rsidRDefault="00DB4C26" w:rsidP="00DB4C26">
            <w:pPr>
              <w:spacing w:line="240" w:lineRule="auto"/>
              <w:ind w:firstLine="0"/>
              <w:jc w:val="center"/>
              <w:rPr>
                <w:rFonts w:ascii="Calibri" w:eastAsia="Times New Roman" w:hAnsi="Calibri" w:cs="Calibri"/>
                <w:color w:val="000000"/>
                <w:sz w:val="22"/>
                <w:lang w:eastAsia="ru-RU"/>
              </w:rPr>
            </w:pPr>
            <w:r w:rsidRPr="00DB4C26">
              <w:rPr>
                <w:rFonts w:ascii="Calibri" w:eastAsia="Times New Roman" w:hAnsi="Calibri" w:cs="Calibri"/>
                <w:color w:val="000000"/>
                <w:sz w:val="22"/>
                <w:lang w:eastAsia="ru-RU"/>
              </w:rPr>
              <w:t>36</w:t>
            </w:r>
          </w:p>
        </w:tc>
      </w:tr>
      <w:tr w:rsidR="00DB4C26" w:rsidRPr="00DB4C26" w:rsidTr="00DB4C26">
        <w:trPr>
          <w:trHeight w:val="300"/>
          <w:jc w:val="center"/>
        </w:trPr>
        <w:tc>
          <w:tcPr>
            <w:tcW w:w="2370" w:type="dxa"/>
            <w:shd w:val="clear" w:color="auto" w:fill="auto"/>
            <w:noWrap/>
            <w:vAlign w:val="center"/>
            <w:hideMark/>
          </w:tcPr>
          <w:p w:rsidR="00DB4C26" w:rsidRPr="00DB4C26" w:rsidRDefault="00DB4C26" w:rsidP="00DB4C26">
            <w:pPr>
              <w:spacing w:line="240" w:lineRule="auto"/>
              <w:ind w:firstLine="0"/>
              <w:jc w:val="center"/>
              <w:rPr>
                <w:rFonts w:ascii="Calibri" w:eastAsia="Times New Roman" w:hAnsi="Calibri" w:cs="Calibri"/>
                <w:b/>
                <w:color w:val="000000"/>
                <w:sz w:val="22"/>
                <w:lang w:eastAsia="ru-RU"/>
              </w:rPr>
            </w:pPr>
            <w:r w:rsidRPr="00DB4C26">
              <w:rPr>
                <w:rFonts w:ascii="Calibri" w:eastAsia="Times New Roman" w:hAnsi="Calibri" w:cs="Calibri"/>
                <w:b/>
                <w:color w:val="000000"/>
                <w:sz w:val="22"/>
                <w:lang w:eastAsia="ru-RU"/>
              </w:rPr>
              <w:t>90-ый процентиль</w:t>
            </w:r>
          </w:p>
        </w:tc>
        <w:tc>
          <w:tcPr>
            <w:tcW w:w="1232" w:type="dxa"/>
            <w:shd w:val="clear" w:color="auto" w:fill="auto"/>
            <w:vAlign w:val="center"/>
          </w:tcPr>
          <w:p w:rsidR="00DB4C26" w:rsidRPr="00DB4C26" w:rsidRDefault="00DB4C26" w:rsidP="00DB4C26">
            <w:pPr>
              <w:spacing w:line="240" w:lineRule="auto"/>
              <w:ind w:firstLine="0"/>
              <w:jc w:val="center"/>
              <w:rPr>
                <w:rFonts w:ascii="Calibri" w:eastAsia="Times New Roman" w:hAnsi="Calibri" w:cs="Calibri"/>
                <w:color w:val="000000"/>
                <w:sz w:val="22"/>
                <w:lang w:eastAsia="ru-RU"/>
              </w:rPr>
            </w:pPr>
            <w:r w:rsidRPr="00DB4C26">
              <w:rPr>
                <w:rFonts w:ascii="Calibri" w:eastAsia="Times New Roman" w:hAnsi="Calibri" w:cs="Calibri"/>
                <w:color w:val="000000"/>
                <w:sz w:val="22"/>
                <w:lang w:eastAsia="ru-RU"/>
              </w:rPr>
              <w:t>558</w:t>
            </w:r>
          </w:p>
        </w:tc>
        <w:tc>
          <w:tcPr>
            <w:tcW w:w="2108" w:type="dxa"/>
            <w:shd w:val="clear" w:color="auto" w:fill="auto"/>
            <w:noWrap/>
            <w:vAlign w:val="center"/>
            <w:hideMark/>
          </w:tcPr>
          <w:p w:rsidR="00DB4C26" w:rsidRPr="00DB4C26" w:rsidRDefault="00DB4C26" w:rsidP="00DB4C26">
            <w:pPr>
              <w:spacing w:line="240" w:lineRule="auto"/>
              <w:ind w:firstLine="0"/>
              <w:jc w:val="center"/>
              <w:rPr>
                <w:rFonts w:ascii="Calibri" w:eastAsia="Times New Roman" w:hAnsi="Calibri" w:cs="Calibri"/>
                <w:color w:val="000000"/>
                <w:sz w:val="22"/>
                <w:lang w:eastAsia="ru-RU"/>
              </w:rPr>
            </w:pPr>
            <w:r w:rsidRPr="00DB4C26">
              <w:rPr>
                <w:rFonts w:ascii="Calibri" w:eastAsia="Times New Roman" w:hAnsi="Calibri" w:cs="Calibri"/>
                <w:color w:val="000000"/>
                <w:sz w:val="22"/>
                <w:lang w:eastAsia="ru-RU"/>
              </w:rPr>
              <w:t>408</w:t>
            </w:r>
          </w:p>
        </w:tc>
        <w:tc>
          <w:tcPr>
            <w:tcW w:w="1767" w:type="dxa"/>
            <w:shd w:val="clear" w:color="auto" w:fill="auto"/>
            <w:noWrap/>
            <w:vAlign w:val="center"/>
            <w:hideMark/>
          </w:tcPr>
          <w:p w:rsidR="00DB4C26" w:rsidRPr="00DB4C26" w:rsidRDefault="00DB4C26" w:rsidP="00DB4C26">
            <w:pPr>
              <w:spacing w:line="240" w:lineRule="auto"/>
              <w:ind w:firstLine="0"/>
              <w:jc w:val="center"/>
              <w:rPr>
                <w:rFonts w:ascii="Calibri" w:eastAsia="Times New Roman" w:hAnsi="Calibri" w:cs="Calibri"/>
                <w:color w:val="000000"/>
                <w:sz w:val="22"/>
                <w:lang w:eastAsia="ru-RU"/>
              </w:rPr>
            </w:pPr>
            <w:r w:rsidRPr="00DB4C26">
              <w:rPr>
                <w:rFonts w:ascii="Calibri" w:eastAsia="Times New Roman" w:hAnsi="Calibri" w:cs="Calibri"/>
                <w:color w:val="000000"/>
                <w:sz w:val="22"/>
                <w:lang w:eastAsia="ru-RU"/>
              </w:rPr>
              <w:t>329</w:t>
            </w:r>
          </w:p>
        </w:tc>
      </w:tr>
    </w:tbl>
    <w:p w:rsidR="001E0037" w:rsidRDefault="001E0037" w:rsidP="00DB4C26">
      <w:pPr>
        <w:ind w:left="567"/>
        <w:rPr>
          <w:szCs w:val="24"/>
        </w:rPr>
      </w:pPr>
    </w:p>
    <w:p w:rsidR="00261E91" w:rsidRDefault="00DB4C26" w:rsidP="00DB4C26">
      <w:pPr>
        <w:ind w:left="567"/>
        <w:rPr>
          <w:szCs w:val="24"/>
        </w:rPr>
      </w:pPr>
      <w:r>
        <w:rPr>
          <w:szCs w:val="24"/>
        </w:rPr>
        <w:t>Ниже 359 баллов в</w:t>
      </w:r>
      <w:r w:rsidR="00261E91">
        <w:rPr>
          <w:szCs w:val="24"/>
        </w:rPr>
        <w:t xml:space="preserve"> Новгородской области получил всего 1 человек, балл, находящийся в промежутке между 359 и 401 баллами имеет также один человек. В то время как в Таджикистане в нижние 10% попали 81 человек, в следующие 15% еще 124 человека. В нижних 25% опрошенных располагаются более половины учеников из Таджикистана. 458 баллов и меньше получили 36 учеников из Новгородской области и 370 учеников из Таджикистана. В 10% учеников, имеющих наиболее высокий балл, не попал никто из Таджикистана, из Новгородской области больше 558 баллов получили 79 учеников.</w:t>
      </w:r>
    </w:p>
    <w:p w:rsidR="000B21E9" w:rsidRDefault="000B21E9">
      <w:pPr>
        <w:rPr>
          <w:szCs w:val="24"/>
        </w:rPr>
      </w:pPr>
      <w:r>
        <w:rPr>
          <w:szCs w:val="24"/>
        </w:rPr>
        <w:br w:type="page"/>
      </w:r>
    </w:p>
    <w:p w:rsidR="00C25880" w:rsidRDefault="00C25880" w:rsidP="007B71A6">
      <w:pPr>
        <w:pStyle w:val="2"/>
        <w:ind w:left="567"/>
        <w:jc w:val="both"/>
      </w:pPr>
      <w:bookmarkStart w:id="31" w:name="_Toc390170936"/>
      <w:bookmarkStart w:id="32" w:name="_Toc375545009"/>
      <w:r>
        <w:lastRenderedPageBreak/>
        <w:t>Выводы</w:t>
      </w:r>
      <w:bookmarkEnd w:id="31"/>
    </w:p>
    <w:p w:rsidR="000E237F" w:rsidRDefault="000E237F" w:rsidP="007B71A6">
      <w:pPr>
        <w:ind w:left="567"/>
        <w:jc w:val="both"/>
      </w:pPr>
    </w:p>
    <w:p w:rsidR="00E330B4" w:rsidRDefault="00D924BB" w:rsidP="0041654A">
      <w:pPr>
        <w:jc w:val="both"/>
      </w:pPr>
      <w:r>
        <w:t>Эмпирическая часть данного исслед</w:t>
      </w:r>
      <w:r w:rsidR="00E330B4">
        <w:t>ования состояла из двух этапов:</w:t>
      </w:r>
    </w:p>
    <w:p w:rsidR="00E330B4" w:rsidRDefault="00E330B4" w:rsidP="0041654A">
      <w:pPr>
        <w:pStyle w:val="a3"/>
        <w:numPr>
          <w:ilvl w:val="0"/>
          <w:numId w:val="37"/>
        </w:numPr>
        <w:ind w:left="993"/>
        <w:jc w:val="both"/>
      </w:pPr>
      <w:r>
        <w:t>Подготовительного,</w:t>
      </w:r>
    </w:p>
    <w:p w:rsidR="00D924BB" w:rsidRDefault="00E330B4" w:rsidP="0041654A">
      <w:pPr>
        <w:pStyle w:val="a3"/>
        <w:numPr>
          <w:ilvl w:val="0"/>
          <w:numId w:val="37"/>
        </w:numPr>
        <w:ind w:left="993"/>
        <w:jc w:val="both"/>
      </w:pPr>
      <w:r>
        <w:t>Содержательного.</w:t>
      </w:r>
      <w:r w:rsidR="00D924BB">
        <w:t xml:space="preserve"> </w:t>
      </w:r>
    </w:p>
    <w:p w:rsidR="00D924BB" w:rsidRPr="00E330B4" w:rsidRDefault="00E330B4" w:rsidP="0041654A">
      <w:pPr>
        <w:jc w:val="both"/>
      </w:pPr>
      <w:r>
        <w:t xml:space="preserve">На первом этапе была заново создана база с результатами исследования в Таджикистане, создана выборка для данных, полученных в Новгородской области с тем, чтобы уравновесить размер групп. </w:t>
      </w:r>
      <w:r w:rsidR="000E237F">
        <w:t xml:space="preserve">Шкалирование результатов тестирования отдельно по странам выявило большую разницу в достижениях учеников в Новгородской области и Таджикистане. В Таджикистане ни один ученик не достиг 3-его уровня освоения материала, и всего 0,4% выборки достигли 2-го уровня. В Новгородской области 3-его уровня достигли 12% учеников, 2-го уровня – 20% опрошенных. </w:t>
      </w:r>
      <w:r>
        <w:t xml:space="preserve">Психометрическое исследований заданий (как в рамках КТТ, так и в рамках </w:t>
      </w:r>
      <w:r>
        <w:rPr>
          <w:lang w:val="en-US"/>
        </w:rPr>
        <w:t>IRT</w:t>
      </w:r>
      <w:r w:rsidRPr="00E330B4">
        <w:t>)</w:t>
      </w:r>
      <w:r>
        <w:t xml:space="preserve"> результатов тестирования в двух странах показало, что все задания находятся в согласии с моделью </w:t>
      </w:r>
      <w:r>
        <w:rPr>
          <w:lang w:val="en-US"/>
        </w:rPr>
        <w:t>Rasch</w:t>
      </w:r>
      <w:r>
        <w:t xml:space="preserve">. </w:t>
      </w:r>
      <w:r w:rsidR="000E237F">
        <w:t>Однако</w:t>
      </w:r>
      <w:r>
        <w:t xml:space="preserve"> 3-ий уровень освоения материала не сформирован учениками из Таджикистана, поэтому построение общей шкалы возможно только на 30 заданиях (1-ый и 2-ой уровень освоения материала). </w:t>
      </w:r>
    </w:p>
    <w:p w:rsidR="00361555" w:rsidRDefault="00E330B4" w:rsidP="0041654A">
      <w:pPr>
        <w:jc w:val="both"/>
      </w:pPr>
      <w:r>
        <w:t xml:space="preserve">Содержательный этап заключался в установлении эквивалентности конструктов, метода и заданий. Исследование карт конструктов российской и таджикской версий не дало достаточно информации о том, чтобы можно было сделать вывод о том, эквивалентны конструкты или нет. </w:t>
      </w:r>
      <w:r w:rsidR="001E267E">
        <w:t>Однако</w:t>
      </w:r>
      <w:r>
        <w:t xml:space="preserve"> с помощью анализа формулировок заданий на тадж</w:t>
      </w:r>
      <w:r w:rsidR="001E267E">
        <w:t>икском языке удалось установить, что конструкты различаются по одному разделу из пяти. Таким образом, была установлена частичн</w:t>
      </w:r>
      <w:r w:rsidR="00361555">
        <w:t xml:space="preserve">ая эквивалентность конструктов. </w:t>
      </w:r>
      <w:r w:rsidR="001E267E">
        <w:t>Из построения общей шкал</w:t>
      </w:r>
      <w:r w:rsidR="00361555">
        <w:t>ы были исключены ещё 2 задания.</w:t>
      </w:r>
    </w:p>
    <w:p w:rsidR="00361555" w:rsidRDefault="001E267E" w:rsidP="0041654A">
      <w:pPr>
        <w:jc w:val="both"/>
      </w:pPr>
      <w:r>
        <w:t>Установить методную эквивалентность заданий не представляется возможным, поскольку все возможные способы, рассмотренные в первой главе данной работы, должны быть залож</w:t>
      </w:r>
      <w:r w:rsidR="00361555">
        <w:t>ены при разработке инструмента.</w:t>
      </w:r>
    </w:p>
    <w:p w:rsidR="00E330B4" w:rsidRPr="000E237F" w:rsidRDefault="001E267E" w:rsidP="0041654A">
      <w:pPr>
        <w:jc w:val="both"/>
      </w:pPr>
      <w:r>
        <w:t xml:space="preserve">Эквивалентность заданий устанавливалась с помощью </w:t>
      </w:r>
      <w:r>
        <w:rPr>
          <w:lang w:val="en-US"/>
        </w:rPr>
        <w:t>DIF</w:t>
      </w:r>
      <w:r w:rsidRPr="000E237F">
        <w:t>-</w:t>
      </w:r>
      <w:r>
        <w:t xml:space="preserve">анализа. </w:t>
      </w:r>
      <w:r w:rsidR="000E237F">
        <w:rPr>
          <w:lang w:val="en-US"/>
        </w:rPr>
        <w:t>DIF</w:t>
      </w:r>
      <w:r w:rsidR="000E237F" w:rsidRPr="000E237F">
        <w:t>-</w:t>
      </w:r>
      <w:r w:rsidR="000E237F">
        <w:t xml:space="preserve">анализ проводился с помощью 4-ёх методов: Мантель-Ханцель, Стандартизации, Логистической регрессии и </w:t>
      </w:r>
      <w:r w:rsidR="000E237F">
        <w:rPr>
          <w:lang w:val="en-US"/>
        </w:rPr>
        <w:t>t</w:t>
      </w:r>
      <w:r w:rsidR="000E237F" w:rsidRPr="000E237F">
        <w:t>-</w:t>
      </w:r>
      <w:r w:rsidR="000E237F">
        <w:t>статистики. В результате мы установили</w:t>
      </w:r>
      <w:r w:rsidR="00361555">
        <w:t>,</w:t>
      </w:r>
      <w:r w:rsidR="000E237F">
        <w:t xml:space="preserve"> что 11 из 28 заданий демонстрируют </w:t>
      </w:r>
      <w:r w:rsidR="000E237F">
        <w:rPr>
          <w:lang w:val="en-US"/>
        </w:rPr>
        <w:t>DIF</w:t>
      </w:r>
      <w:r w:rsidR="000E237F" w:rsidRPr="000E237F">
        <w:t xml:space="preserve">. </w:t>
      </w:r>
      <w:r w:rsidR="000E237F">
        <w:t xml:space="preserve">Мы показали, что </w:t>
      </w:r>
      <w:r w:rsidR="000E237F">
        <w:rPr>
          <w:lang w:val="en-US"/>
        </w:rPr>
        <w:t>DIF</w:t>
      </w:r>
      <w:r w:rsidR="000E237F">
        <w:t xml:space="preserve"> могут вызывать не только изменения в формулировке задания при переводе, но также и представление, оформление задания. Сюда входит расположение вариантов ответа и масштаб и чёткость рисунков</w:t>
      </w:r>
      <w:r w:rsidR="00361555">
        <w:t>.</w:t>
      </w:r>
    </w:p>
    <w:p w:rsidR="00C25880" w:rsidRDefault="00361555" w:rsidP="0041654A">
      <w:pPr>
        <w:jc w:val="both"/>
      </w:pPr>
      <w:r>
        <w:t xml:space="preserve">Построение общей шкалы для двух стран осуществлялось методом </w:t>
      </w:r>
      <w:r w:rsidR="008F422B">
        <w:t>вертикального выравнивания</w:t>
      </w:r>
      <w:r>
        <w:t xml:space="preserve">. Было выделено 9 заданий, которые показали близкое функционирование (как в рамках КТТ, так и в </w:t>
      </w:r>
      <w:r>
        <w:rPr>
          <w:lang w:val="en-US"/>
        </w:rPr>
        <w:t>IRT</w:t>
      </w:r>
      <w:r w:rsidRPr="00361555">
        <w:t>)</w:t>
      </w:r>
      <w:r>
        <w:t xml:space="preserve">, не имеют никаких искажений при переводе и в визуальном </w:t>
      </w:r>
      <w:r>
        <w:lastRenderedPageBreak/>
        <w:t xml:space="preserve">представлении, а также свободны от </w:t>
      </w:r>
      <w:r>
        <w:rPr>
          <w:lang w:val="en-US"/>
        </w:rPr>
        <w:t>DIF</w:t>
      </w:r>
      <w:r>
        <w:t>. На основе этих 9-ти заданий была построена общая шкала.</w:t>
      </w:r>
      <w:r w:rsidR="009A3ABB">
        <w:t xml:space="preserve"> В результате подготовленность испытуемых из Новгородской области и Таджикистана оценена на одной шкале и возможно проведение сравнений по баллам на 1000-балльной шкале. Однако, пороги для распределения учеников по уровням были рассчитаны для каждой страны отдельно.</w:t>
      </w:r>
    </w:p>
    <w:p w:rsidR="009A3ABB" w:rsidRDefault="009A3ABB" w:rsidP="0041654A">
      <w:pPr>
        <w:jc w:val="both"/>
      </w:pPr>
      <w:r>
        <w:t xml:space="preserve">Таким образом, можно говорить о том, что достигнута частичная эквивалентность результатов тестирования </w:t>
      </w:r>
      <w:r>
        <w:rPr>
          <w:lang w:val="en-US"/>
        </w:rPr>
        <w:t>SAM</w:t>
      </w:r>
      <w:r w:rsidRPr="009A3ABB">
        <w:t xml:space="preserve"> </w:t>
      </w:r>
      <w:r>
        <w:t>в Новгородской области и Таджикистане.</w:t>
      </w:r>
    </w:p>
    <w:p w:rsidR="00A54828" w:rsidRDefault="00A54828" w:rsidP="00C25880"/>
    <w:p w:rsidR="008F422B" w:rsidRDefault="008F422B">
      <w:r>
        <w:br w:type="page"/>
      </w:r>
    </w:p>
    <w:p w:rsidR="00A54828" w:rsidRDefault="00A54828" w:rsidP="00117839">
      <w:pPr>
        <w:pStyle w:val="1"/>
      </w:pPr>
      <w:bookmarkStart w:id="33" w:name="_Toc390170937"/>
      <w:r>
        <w:lastRenderedPageBreak/>
        <w:t>Заключение</w:t>
      </w:r>
      <w:bookmarkEnd w:id="33"/>
    </w:p>
    <w:p w:rsidR="00A54828" w:rsidRPr="00A54828" w:rsidRDefault="00A54828" w:rsidP="0041654A">
      <w:pPr>
        <w:jc w:val="both"/>
        <w:rPr>
          <w:szCs w:val="24"/>
        </w:rPr>
      </w:pPr>
      <w:r>
        <w:rPr>
          <w:szCs w:val="24"/>
        </w:rPr>
        <w:t xml:space="preserve">Данная работа продолжает обширный ряд исследований, посвящённых вопросу сопоставимости результатов кросс-культурных исследований. В отличие от большинства исследований, мы рассматривали сопоставимость результатов тестирования, которое изначально не планировалось как кросс-культурное. Эта особенность вносит существенные коррективы в те меры установления сопоставимости, которые можно применить к тесту. Так, все меры, которые должны быть проведены до начала сбора на данных, на этапе разработки, оказываются недоступными в нашем случае. Фокусом нашего исследования была возможность установления сопоставимости результатов исследования </w:t>
      </w:r>
      <w:r>
        <w:rPr>
          <w:szCs w:val="24"/>
          <w:lang w:val="en-US"/>
        </w:rPr>
        <w:t>SAM</w:t>
      </w:r>
      <w:r>
        <w:rPr>
          <w:szCs w:val="24"/>
        </w:rPr>
        <w:t>, полученных в Новгородской области и Таджикистане.</w:t>
      </w:r>
    </w:p>
    <w:p w:rsidR="00A54828" w:rsidRDefault="00A54828" w:rsidP="0041654A">
      <w:pPr>
        <w:jc w:val="both"/>
      </w:pPr>
      <w:r>
        <w:t xml:space="preserve">Для достижения этой цели мы в первую очередь обратились к анализу мировой практики сопоставимости результатов тестирования. </w:t>
      </w:r>
      <w:r w:rsidR="00931C84">
        <w:t xml:space="preserve">В мировой практике сопоставимость результатов исследования обозначают понятием эквивалентность. Выделяется 3 вида эквивалентности: конструктная, методная и эквивалентность заданий, достижение которых позволяет говорить о сопоставимости результатов тестирования в разных странах. </w:t>
      </w:r>
      <w:r w:rsidR="00192D2B" w:rsidRPr="001E0037">
        <w:t>С помощью</w:t>
      </w:r>
      <w:r w:rsidR="007F177A" w:rsidRPr="001E0037">
        <w:t xml:space="preserve"> обзора литературы нам удалось выделить</w:t>
      </w:r>
      <w:r w:rsidR="00192D2B" w:rsidRPr="001E0037">
        <w:t xml:space="preserve"> ряд мер, </w:t>
      </w:r>
      <w:r w:rsidR="007F177A" w:rsidRPr="001E0037">
        <w:t>направленных</w:t>
      </w:r>
      <w:r w:rsidR="00192D2B" w:rsidRPr="001E0037">
        <w:t xml:space="preserve"> на установление сопоставимости результатов кросс-культурных исследований.</w:t>
      </w:r>
    </w:p>
    <w:p w:rsidR="00543781" w:rsidRDefault="00192D2B" w:rsidP="0041654A">
      <w:pPr>
        <w:jc w:val="both"/>
      </w:pPr>
      <w:r>
        <w:t xml:space="preserve">Эмпирическая часть данного исследования была направлена на то, чтобы показать сопоставимость результатов тестирования </w:t>
      </w:r>
      <w:r>
        <w:rPr>
          <w:lang w:val="en-US"/>
        </w:rPr>
        <w:t>SAM</w:t>
      </w:r>
      <w:r w:rsidRPr="00192D2B">
        <w:t xml:space="preserve"> </w:t>
      </w:r>
      <w:r>
        <w:t>в Новгородской области и Таджикистане, используя ряд мер, сформулированных в теоретической части данной работы.</w:t>
      </w:r>
      <w:r w:rsidR="00543781">
        <w:t xml:space="preserve"> Эмпирическая часть</w:t>
      </w:r>
      <w:r>
        <w:t xml:space="preserve"> состоит из двух этапов: подготовительного и основного. В </w:t>
      </w:r>
      <w:r w:rsidR="00543781">
        <w:t xml:space="preserve">рамках подготовительного этапа было проведено исследование баз данных Новгородской области и Таджикистана, сделана выборка для Новгородской области с тем, чтобы уравновесить число испытуемых в Новгородской области и Таджикистане. Также, было показано, что в Таджикистане 3-ий уровень освоения материала не сформирован. В рамках содержательного этапа мы исследовали конструктную эквивалентность и эквивалентность заданий. </w:t>
      </w:r>
    </w:p>
    <w:p w:rsidR="00543781" w:rsidRDefault="007F177A" w:rsidP="0041654A">
      <w:pPr>
        <w:jc w:val="both"/>
      </w:pPr>
      <w:r>
        <w:t>О</w:t>
      </w:r>
      <w:r w:rsidR="00543781">
        <w:t xml:space="preserve">собенностью нашей работы является то, </w:t>
      </w:r>
      <w:r>
        <w:t xml:space="preserve">каким образом устанавливалась конструктная эквивалентность. Мы не использовали эксплораторный и конфирматорный факторные анализы. Для установления эквивалентности использовались «карты конструкта», а также анализ перевода заданий. </w:t>
      </w:r>
      <w:r w:rsidR="00543781">
        <w:t xml:space="preserve">Нам удалось показать, что между российской и таджикской версиями существует частичная эквивалентность. </w:t>
      </w:r>
      <w:r>
        <w:t xml:space="preserve">В результате проведения </w:t>
      </w:r>
      <w:r>
        <w:rPr>
          <w:lang w:val="en-US"/>
        </w:rPr>
        <w:t>DIF</w:t>
      </w:r>
      <w:r>
        <w:t>-анализа мы установили, что задания могут несправедливо оценивать испытуемых не только из-за изменения в формулировке, но также из-за разницы в представлении задания. В предыдущих исследованиях на тему эквивалентности мы не нашли указаний на то, что следует обращать внимание на представление заданий.</w:t>
      </w:r>
      <w:r w:rsidR="00587AB2">
        <w:t xml:space="preserve"> В результате было выделено несколько заданий, на которых была </w:t>
      </w:r>
      <w:r w:rsidR="00587AB2">
        <w:lastRenderedPageBreak/>
        <w:t>построена общая шкала для Таджикистана и Новгородской области методом вертикального выравнивания.</w:t>
      </w:r>
    </w:p>
    <w:p w:rsidR="007B71A6" w:rsidRDefault="00587AB2" w:rsidP="0041654A">
      <w:pPr>
        <w:jc w:val="both"/>
      </w:pPr>
      <w:r>
        <w:t xml:space="preserve">Подводя итог, хотелось бы отметить, что установление эквивалентности между версиями теста, который изначально не задумывался как кросс-культурный, требует особой изобретательности от исследователей. Наша работа имеет несколько аспектов, которыми могут воспользоваться другие исследователи в данной области. Во-первых, мы приводим подробный анализ перевода заданий и обращаем внимание на необходимость проверки визуального представления задания, который включает в себя такие черты как шрифт, масштаб, расположение вариантов ответов и рисунки. Во-вторых, мы описываем анализ «карты конструкта», что также мало освещено в литературе на сегодняшний день. В-третьих, мы используем метод вертикального выравнивания, который не является очень распространённым, но позволяет создать одну шкалу для данных, имеющих только частичную эквивалентность. Однако, не стоит забывать, что наше исследование использовало не все потенциально доступные средства для установления сопоставимости результатов тестирования. Мы не проводили эксплораторный и конфирматорный факторные анализы, в силу специфики имеющихся данных. </w:t>
      </w:r>
      <w:r w:rsidR="00856B08">
        <w:t xml:space="preserve">В дальнейшем мы планируем преодолеть это ограничение с помощью привлечения других данных: результатов тестирования </w:t>
      </w:r>
      <w:r w:rsidR="00856B08">
        <w:rPr>
          <w:lang w:val="en-US"/>
        </w:rPr>
        <w:t>SAM</w:t>
      </w:r>
      <w:r w:rsidR="00856B08" w:rsidRPr="00856B08">
        <w:t xml:space="preserve"> </w:t>
      </w:r>
      <w:r w:rsidR="00856B08">
        <w:t xml:space="preserve">в Киргизии и Казахстане. </w:t>
      </w:r>
    </w:p>
    <w:p w:rsidR="007B71A6" w:rsidRDefault="007B71A6" w:rsidP="007B71A6">
      <w:pPr>
        <w:ind w:left="567"/>
        <w:jc w:val="both"/>
      </w:pPr>
      <w:r>
        <w:br w:type="page"/>
      </w:r>
    </w:p>
    <w:p w:rsidR="007713DF" w:rsidRPr="009C74FF" w:rsidRDefault="007713DF" w:rsidP="007713DF">
      <w:pPr>
        <w:pStyle w:val="1"/>
      </w:pPr>
      <w:bookmarkStart w:id="34" w:name="_Toc390170938"/>
      <w:r w:rsidRPr="009C74FF">
        <w:lastRenderedPageBreak/>
        <w:t>Список использованных источников:</w:t>
      </w:r>
      <w:bookmarkEnd w:id="32"/>
      <w:bookmarkEnd w:id="34"/>
    </w:p>
    <w:p w:rsidR="004D3CBD" w:rsidRPr="004D3CBD" w:rsidRDefault="004D3CBD" w:rsidP="004D3CBD">
      <w:pPr>
        <w:pStyle w:val="a3"/>
        <w:numPr>
          <w:ilvl w:val="0"/>
          <w:numId w:val="43"/>
        </w:numPr>
        <w:rPr>
          <w:lang w:val="en-US"/>
        </w:rPr>
      </w:pPr>
      <w:r w:rsidRPr="004D3CBD">
        <w:rPr>
          <w:lang w:val="en-US"/>
        </w:rPr>
        <w:t xml:space="preserve">AERA, APA &amp; NCME, 1999. Standards for Educational and Psychological Testing. </w:t>
      </w:r>
      <w:r>
        <w:rPr>
          <w:lang w:val="en-US"/>
        </w:rPr>
        <w:br/>
      </w:r>
      <w:r w:rsidRPr="004D3CBD">
        <w:rPr>
          <w:lang w:val="en-US"/>
        </w:rPr>
        <w:t>URL: &lt;&lt; http://www.apa.org/science/programs/testing/standards.aspx&gt;&gt;</w:t>
      </w:r>
    </w:p>
    <w:p w:rsidR="004D3CBD" w:rsidRPr="004D3CBD" w:rsidRDefault="004D3CBD" w:rsidP="004D3CBD">
      <w:pPr>
        <w:pStyle w:val="a3"/>
        <w:numPr>
          <w:ilvl w:val="0"/>
          <w:numId w:val="43"/>
        </w:numPr>
        <w:rPr>
          <w:lang w:val="en-US"/>
        </w:rPr>
      </w:pPr>
      <w:r w:rsidRPr="004D3CBD">
        <w:rPr>
          <w:lang w:val="en-US"/>
        </w:rPr>
        <w:t>Barbara B. Ellis (1989). Differential Item Functioning: Implications for Test Translations. Journal of Applied Psychology, Vol. 74, No. 6,912-921</w:t>
      </w:r>
    </w:p>
    <w:p w:rsidR="004D3CBD" w:rsidRPr="004D3CBD" w:rsidRDefault="004D3CBD" w:rsidP="004D3CBD">
      <w:pPr>
        <w:pStyle w:val="a3"/>
        <w:numPr>
          <w:ilvl w:val="0"/>
          <w:numId w:val="43"/>
        </w:numPr>
        <w:rPr>
          <w:lang w:val="en-US"/>
        </w:rPr>
      </w:pPr>
      <w:r w:rsidRPr="004D3CBD">
        <w:rPr>
          <w:lang w:val="en-US"/>
        </w:rPr>
        <w:t>Bracken, B. A., &amp; Barona, A. (1991).  State-of-the-art Procedures for Translating, Validating, and Using Psychoeducational Tests for Cross-Cultural Assessment.  School Psychology International, 12, 119-132.</w:t>
      </w:r>
    </w:p>
    <w:p w:rsidR="004D3CBD" w:rsidRPr="004D3CBD" w:rsidRDefault="004D3CBD" w:rsidP="004D3CBD">
      <w:pPr>
        <w:pStyle w:val="a3"/>
        <w:numPr>
          <w:ilvl w:val="0"/>
          <w:numId w:val="43"/>
        </w:numPr>
        <w:rPr>
          <w:lang w:val="en-US"/>
        </w:rPr>
      </w:pPr>
      <w:r w:rsidRPr="004D3CBD">
        <w:rPr>
          <w:lang w:val="en-US"/>
        </w:rPr>
        <w:t xml:space="preserve">Chiu P.C. The effect of English proficiency on mathematics performance: a comparison of the Item Response Theory-based Area and Mantel-Haenszel methods. </w:t>
      </w:r>
    </w:p>
    <w:p w:rsidR="004D3CBD" w:rsidRPr="004D3CBD" w:rsidRDefault="004D3CBD" w:rsidP="004D3CBD">
      <w:pPr>
        <w:pStyle w:val="a3"/>
        <w:numPr>
          <w:ilvl w:val="0"/>
          <w:numId w:val="43"/>
        </w:numPr>
        <w:rPr>
          <w:lang w:val="en-US"/>
        </w:rPr>
      </w:pPr>
      <w:r w:rsidRPr="004D3CBD">
        <w:rPr>
          <w:lang w:val="en-US"/>
        </w:rPr>
        <w:t>Clauser, E. B., &amp; Mazor, M. K. (1998). Using statistical procedures to identify differentially functioning test items. Educational Measurement: Issues and Practice. 17 , 31-44.</w:t>
      </w:r>
    </w:p>
    <w:p w:rsidR="004D3CBD" w:rsidRPr="004D3CBD" w:rsidRDefault="004D3CBD" w:rsidP="004D3CBD">
      <w:pPr>
        <w:pStyle w:val="a3"/>
        <w:numPr>
          <w:ilvl w:val="0"/>
          <w:numId w:val="43"/>
        </w:numPr>
        <w:rPr>
          <w:lang w:val="en-US"/>
        </w:rPr>
      </w:pPr>
      <w:r w:rsidRPr="004D3CBD">
        <w:rPr>
          <w:lang w:val="en-US"/>
        </w:rPr>
        <w:t xml:space="preserve">difR package manual: </w:t>
      </w:r>
      <w:r>
        <w:rPr>
          <w:lang w:val="en-US"/>
        </w:rPr>
        <w:br/>
      </w:r>
      <w:r w:rsidRPr="004D3CBD">
        <w:rPr>
          <w:lang w:val="en-US"/>
        </w:rPr>
        <w:t>URL: &lt;&lt;http://cran.r-project.org/web/packages/difR/difR.pdf&gt;&gt;</w:t>
      </w:r>
    </w:p>
    <w:p w:rsidR="004D3CBD" w:rsidRDefault="004D3CBD" w:rsidP="004D3CBD">
      <w:pPr>
        <w:pStyle w:val="a3"/>
        <w:numPr>
          <w:ilvl w:val="0"/>
          <w:numId w:val="43"/>
        </w:numPr>
      </w:pPr>
      <w:r>
        <w:t xml:space="preserve">Dif-R Package официальный сайт программы: </w:t>
      </w:r>
      <w:r w:rsidRPr="004D3CBD">
        <w:br/>
      </w:r>
      <w:r>
        <w:t>URL:&lt;&lt; http://cran.r-project.org/web/packages/difR/index.html &gt;&gt;</w:t>
      </w:r>
    </w:p>
    <w:p w:rsidR="004D3CBD" w:rsidRPr="004D3CBD" w:rsidRDefault="004D3CBD" w:rsidP="004D3CBD">
      <w:pPr>
        <w:pStyle w:val="a3"/>
        <w:numPr>
          <w:ilvl w:val="0"/>
          <w:numId w:val="43"/>
        </w:numPr>
        <w:rPr>
          <w:lang w:val="en-US"/>
        </w:rPr>
      </w:pPr>
      <w:r w:rsidRPr="004D3CBD">
        <w:rPr>
          <w:lang w:val="en-US"/>
        </w:rPr>
        <w:t>Dorans N.J., Kulick E (1986). Demonstrating the Utility of the Standardization Approach to Assessing Unexpected Differential Item Performance on the Scholastic Aptitude Test. Journal of Educational Measurement, Vol. 23, No. 4, pp. 355-368.</w:t>
      </w:r>
    </w:p>
    <w:p w:rsidR="004D3CBD" w:rsidRPr="004D3CBD" w:rsidRDefault="004D3CBD" w:rsidP="004D3CBD">
      <w:pPr>
        <w:pStyle w:val="a3"/>
        <w:numPr>
          <w:ilvl w:val="0"/>
          <w:numId w:val="43"/>
        </w:numPr>
        <w:rPr>
          <w:lang w:val="en-US"/>
        </w:rPr>
      </w:pPr>
      <w:r w:rsidRPr="004D3CBD">
        <w:rPr>
          <w:lang w:val="en-US"/>
        </w:rPr>
        <w:t>Fons J. R. van de Vijver, Ype H. Poortinga (1997).Towards an Integrated Analysis of Bias in Cross-Cultural Assessment. European Journal of Psychological Assessment, Vol. 13, Issue 1, pp. 29–37</w:t>
      </w:r>
    </w:p>
    <w:p w:rsidR="004D3CBD" w:rsidRPr="004D3CBD" w:rsidRDefault="004D3CBD" w:rsidP="004D3CBD">
      <w:pPr>
        <w:pStyle w:val="a3"/>
        <w:numPr>
          <w:ilvl w:val="0"/>
          <w:numId w:val="43"/>
        </w:numPr>
        <w:rPr>
          <w:lang w:val="en-US"/>
        </w:rPr>
      </w:pPr>
      <w:r w:rsidRPr="004D3CBD">
        <w:rPr>
          <w:lang w:val="en-US"/>
        </w:rPr>
        <w:t xml:space="preserve">Fons van de Vijver, Hambleton, R. K (1996). Translating Tests: Some Practical Guidelines. European Psychologist, Vol. 1, No. 2,  pp. 89-99. </w:t>
      </w:r>
    </w:p>
    <w:p w:rsidR="004D3CBD" w:rsidRPr="004D3CBD" w:rsidRDefault="004D3CBD" w:rsidP="004D3CBD">
      <w:pPr>
        <w:pStyle w:val="a3"/>
        <w:numPr>
          <w:ilvl w:val="0"/>
          <w:numId w:val="43"/>
        </w:numPr>
        <w:rPr>
          <w:lang w:val="en-US"/>
        </w:rPr>
      </w:pPr>
      <w:r w:rsidRPr="004D3CBD">
        <w:rPr>
          <w:lang w:val="en-US"/>
        </w:rPr>
        <w:t>Geisinger K.F. (1994). Cross-Cultural Normative Assessment: Translation and Adaptation Issues Influencing the Normative Interpretation of Assessment Instruments. Psychological Assessment, Vol. 6, No. 4, 304-312.</w:t>
      </w:r>
    </w:p>
    <w:p w:rsidR="004D3CBD" w:rsidRPr="004D3CBD" w:rsidRDefault="004D3CBD" w:rsidP="004D3CBD">
      <w:pPr>
        <w:pStyle w:val="a3"/>
        <w:numPr>
          <w:ilvl w:val="0"/>
          <w:numId w:val="43"/>
        </w:numPr>
        <w:rPr>
          <w:lang w:val="en-US"/>
        </w:rPr>
      </w:pPr>
      <w:r w:rsidRPr="004D3CBD">
        <w:rPr>
          <w:lang w:val="en-US"/>
        </w:rPr>
        <w:t>Gómez-Benito J., Hidalgo D., Padilla J.-L (2009). Efficacy of Effect Size Measures in Logistic Regression. An Application for Detecting DIF. Methodology; Vol. 5(1):18–25.</w:t>
      </w:r>
    </w:p>
    <w:p w:rsidR="004D3CBD" w:rsidRPr="004D3CBD" w:rsidRDefault="004D3CBD" w:rsidP="004D3CBD">
      <w:pPr>
        <w:pStyle w:val="a3"/>
        <w:numPr>
          <w:ilvl w:val="0"/>
          <w:numId w:val="43"/>
        </w:numPr>
        <w:rPr>
          <w:lang w:val="en-US"/>
        </w:rPr>
      </w:pPr>
      <w:r w:rsidRPr="004D3CBD">
        <w:rPr>
          <w:lang w:val="en-US"/>
        </w:rPr>
        <w:t>Hambleton, R. K. (Chair). (1993, August). Technical standards for translating tests and establishing test score equivalence. In Symposium conducted at the 101st Annual Convention of the American Psychological Association, Toronto, Ontario, Canada.</w:t>
      </w:r>
    </w:p>
    <w:p w:rsidR="004D3CBD" w:rsidRPr="004D3CBD" w:rsidRDefault="004D3CBD" w:rsidP="004D3CBD">
      <w:pPr>
        <w:pStyle w:val="a3"/>
        <w:numPr>
          <w:ilvl w:val="0"/>
          <w:numId w:val="43"/>
        </w:numPr>
        <w:rPr>
          <w:lang w:val="en-US"/>
        </w:rPr>
      </w:pPr>
      <w:r w:rsidRPr="004D3CBD">
        <w:rPr>
          <w:lang w:val="en-US"/>
        </w:rPr>
        <w:lastRenderedPageBreak/>
        <w:t xml:space="preserve">International Test Commission Guidelines for Translating and Adapting Tests, version 2010. </w:t>
      </w:r>
      <w:r>
        <w:rPr>
          <w:lang w:val="en-US"/>
        </w:rPr>
        <w:br/>
      </w:r>
      <w:r w:rsidRPr="004D3CBD">
        <w:rPr>
          <w:lang w:val="en-US"/>
        </w:rPr>
        <w:t>URL: &lt;&lt;http://www.intestcom.org/upload/sitefiles/40.pdf&gt;&gt;</w:t>
      </w:r>
    </w:p>
    <w:p w:rsidR="004D3CBD" w:rsidRPr="004D3CBD" w:rsidRDefault="004D3CBD" w:rsidP="004D3CBD">
      <w:pPr>
        <w:pStyle w:val="a3"/>
        <w:numPr>
          <w:ilvl w:val="0"/>
          <w:numId w:val="43"/>
        </w:numPr>
        <w:rPr>
          <w:lang w:val="en-US"/>
        </w:rPr>
      </w:pPr>
      <w:r w:rsidRPr="004D3CBD">
        <w:rPr>
          <w:lang w:val="en-US"/>
        </w:rPr>
        <w:t>Karami H. (2012). An introduction to Differential Item Functioning. The International Journal of Educational and Psychological Assessment, Vol. 11(2), pp. 59-76.</w:t>
      </w:r>
    </w:p>
    <w:p w:rsidR="004D3CBD" w:rsidRPr="004D3CBD" w:rsidRDefault="004D3CBD" w:rsidP="004D3CBD">
      <w:pPr>
        <w:pStyle w:val="a3"/>
        <w:numPr>
          <w:ilvl w:val="0"/>
          <w:numId w:val="43"/>
        </w:numPr>
        <w:rPr>
          <w:lang w:val="en-US"/>
        </w:rPr>
      </w:pPr>
      <w:r w:rsidRPr="004D3CBD">
        <w:rPr>
          <w:lang w:val="en-US"/>
        </w:rPr>
        <w:t>Magis D., Beland S., Tuerlinckx F., De Boeck P (2010). A general framework and an R package for the detection of dichotomous differential item functioning. Behavior Research Methods, 42 (3), 847-862.Vijver, Hambleton 1996</w:t>
      </w:r>
    </w:p>
    <w:p w:rsidR="004D3CBD" w:rsidRPr="004D3CBD" w:rsidRDefault="004D3CBD" w:rsidP="004D3CBD">
      <w:pPr>
        <w:pStyle w:val="a3"/>
        <w:numPr>
          <w:ilvl w:val="0"/>
          <w:numId w:val="43"/>
        </w:numPr>
        <w:rPr>
          <w:lang w:val="en-US"/>
        </w:rPr>
      </w:pPr>
      <w:r w:rsidRPr="004D3CBD">
        <w:rPr>
          <w:lang w:val="en-US"/>
        </w:rPr>
        <w:t>Magis D., De Boeck P. (2012). A Robust Outlier Approach to Prevent Type I Error Inflation in Differential Item Functioning. Educational and Psychological Measurement, 72(2), 291–311.</w:t>
      </w:r>
    </w:p>
    <w:p w:rsidR="004D3CBD" w:rsidRPr="004D3CBD" w:rsidRDefault="004D3CBD" w:rsidP="004D3CBD">
      <w:pPr>
        <w:pStyle w:val="a3"/>
        <w:numPr>
          <w:ilvl w:val="0"/>
          <w:numId w:val="43"/>
        </w:numPr>
        <w:rPr>
          <w:lang w:val="en-US"/>
        </w:rPr>
      </w:pPr>
      <w:r w:rsidRPr="004D3CBD">
        <w:rPr>
          <w:lang w:val="en-US"/>
        </w:rPr>
        <w:t>Martha L. Stocking, Frederic M. Lord (1983). Developing a Common Metric in Item Response Theory. APPLIED PSYCHOLOGICAL MEASUREMENT Vol. 7, No. 2, pp. 201-210.</w:t>
      </w:r>
    </w:p>
    <w:p w:rsidR="004D3CBD" w:rsidRPr="004D3CBD" w:rsidRDefault="004D3CBD" w:rsidP="004D3CBD">
      <w:pPr>
        <w:pStyle w:val="a3"/>
        <w:numPr>
          <w:ilvl w:val="0"/>
          <w:numId w:val="43"/>
        </w:numPr>
        <w:rPr>
          <w:lang w:val="en-US"/>
        </w:rPr>
      </w:pPr>
      <w:r w:rsidRPr="004D3CBD">
        <w:rPr>
          <w:lang w:val="en-US"/>
        </w:rPr>
        <w:t>McNamara, T., &amp; C. Roever (2006) Language testing: The social dimension .Malden, MA &amp; Oxford: Blackwell.</w:t>
      </w:r>
    </w:p>
    <w:p w:rsidR="004D3CBD" w:rsidRDefault="004D3CBD" w:rsidP="004D3CBD">
      <w:pPr>
        <w:pStyle w:val="a3"/>
        <w:numPr>
          <w:ilvl w:val="0"/>
          <w:numId w:val="43"/>
        </w:numPr>
      </w:pPr>
      <w:r w:rsidRPr="004D3CBD">
        <w:rPr>
          <w:lang w:val="en-US"/>
        </w:rPr>
        <w:t xml:space="preserve">Millsap R.E., Everson H.T. (1993). Methodology Review: Statistical Approaches for Assessing Measurement Bias. </w:t>
      </w:r>
      <w:r>
        <w:t>Applied Psychological Measurement, vol. 17 no. 4, pp. 297-334.</w:t>
      </w:r>
    </w:p>
    <w:p w:rsidR="004D3CBD" w:rsidRDefault="004D3CBD" w:rsidP="004D3CBD">
      <w:pPr>
        <w:pStyle w:val="a3"/>
        <w:numPr>
          <w:ilvl w:val="0"/>
          <w:numId w:val="43"/>
        </w:numPr>
      </w:pPr>
      <w:r w:rsidRPr="004D3CBD">
        <w:rPr>
          <w:lang w:val="en-US"/>
        </w:rPr>
        <w:t xml:space="preserve">Mylonas K., Furnham A.(2013). Bias in Terms of Culture and a Method for Reducing It: An Eight-Country ''Explanations of Unemployment Scale'' Study. </w:t>
      </w:r>
      <w:r>
        <w:t>Educational and Psychological Measurement.</w:t>
      </w:r>
    </w:p>
    <w:p w:rsidR="004D3CBD" w:rsidRPr="004D3CBD" w:rsidRDefault="004D3CBD" w:rsidP="004D3CBD">
      <w:pPr>
        <w:pStyle w:val="a3"/>
        <w:numPr>
          <w:ilvl w:val="0"/>
          <w:numId w:val="43"/>
        </w:numPr>
        <w:rPr>
          <w:lang w:val="en-US"/>
        </w:rPr>
      </w:pPr>
      <w:r w:rsidRPr="004D3CBD">
        <w:rPr>
          <w:lang w:val="en-US"/>
        </w:rPr>
        <w:t>Nezhnov, P. (2011). SAM – toolkit to assess primary school students’ academic achievements. CADMO. Innovations in assessment to meet changing needs. ANNO XIX, 1, pp.85-98.</w:t>
      </w:r>
    </w:p>
    <w:p w:rsidR="004D3CBD" w:rsidRPr="004D3CBD" w:rsidRDefault="004D3CBD" w:rsidP="004D3CBD">
      <w:pPr>
        <w:pStyle w:val="a3"/>
        <w:numPr>
          <w:ilvl w:val="0"/>
          <w:numId w:val="43"/>
        </w:numPr>
        <w:rPr>
          <w:lang w:val="en-US"/>
        </w:rPr>
      </w:pPr>
      <w:r w:rsidRPr="004D3CBD">
        <w:rPr>
          <w:lang w:val="en-US"/>
        </w:rPr>
        <w:t xml:space="preserve"> Greenfield </w:t>
      </w:r>
      <w:r>
        <w:rPr>
          <w:lang w:val="en-US"/>
        </w:rPr>
        <w:t xml:space="preserve">P. </w:t>
      </w:r>
      <w:r w:rsidRPr="004D3CBD">
        <w:rPr>
          <w:lang w:val="en-US"/>
        </w:rPr>
        <w:t>(1997). YOU CAN’T TAKE IT WITH YOU: Why Ability Assessments Don’t Cross Cultures. American Psychologist, Vol. 52, No. 10, 1115-1124.</w:t>
      </w:r>
    </w:p>
    <w:p w:rsidR="004D3CBD" w:rsidRPr="004D3CBD" w:rsidRDefault="004D3CBD" w:rsidP="004D3CBD">
      <w:pPr>
        <w:pStyle w:val="a3"/>
        <w:numPr>
          <w:ilvl w:val="0"/>
          <w:numId w:val="43"/>
        </w:numPr>
        <w:rPr>
          <w:lang w:val="en-US"/>
        </w:rPr>
      </w:pPr>
      <w:r w:rsidRPr="004D3CBD">
        <w:rPr>
          <w:lang w:val="en-US"/>
        </w:rPr>
        <w:t>Rogers H.J., Swaminathan H. (1993). A Comparison of Logistic Regression and Mantel-Haenszel Procedures for Detecting Differential Item Functioning. Applied Psychological Measurement, 17: 105.</w:t>
      </w:r>
    </w:p>
    <w:p w:rsidR="004D3CBD" w:rsidRPr="004D3CBD" w:rsidRDefault="004D3CBD" w:rsidP="004D3CBD">
      <w:pPr>
        <w:pStyle w:val="a3"/>
        <w:numPr>
          <w:ilvl w:val="0"/>
          <w:numId w:val="43"/>
        </w:numPr>
        <w:rPr>
          <w:lang w:val="en-US"/>
        </w:rPr>
      </w:pPr>
      <w:r w:rsidRPr="004D3CBD">
        <w:rPr>
          <w:lang w:val="en-US"/>
        </w:rPr>
        <w:t>Hambleton</w:t>
      </w:r>
      <w:r>
        <w:rPr>
          <w:lang w:val="en-US"/>
        </w:rPr>
        <w:t xml:space="preserve"> R.K.</w:t>
      </w:r>
      <w:r w:rsidRPr="004D3CBD">
        <w:rPr>
          <w:lang w:val="en-US"/>
        </w:rPr>
        <w:t>, John H.A.L. de Jong (2003). Advances in translating and adapting educational and psychological tests. Language Testing, 20 (2) 127–134</w:t>
      </w:r>
    </w:p>
    <w:p w:rsidR="004D3CBD" w:rsidRPr="004D3CBD" w:rsidRDefault="004D3CBD" w:rsidP="004D3CBD">
      <w:pPr>
        <w:pStyle w:val="a3"/>
        <w:numPr>
          <w:ilvl w:val="0"/>
          <w:numId w:val="43"/>
        </w:numPr>
        <w:rPr>
          <w:lang w:val="en-US"/>
        </w:rPr>
      </w:pPr>
      <w:r w:rsidRPr="004D3CBD">
        <w:rPr>
          <w:lang w:val="en-US"/>
        </w:rPr>
        <w:t>SAM</w:t>
      </w:r>
      <w:r w:rsidRPr="00902824">
        <w:t xml:space="preserve"> (</w:t>
      </w:r>
      <w:r w:rsidRPr="004D3CBD">
        <w:rPr>
          <w:lang w:val="en-US"/>
        </w:rPr>
        <w:t>School</w:t>
      </w:r>
      <w:r w:rsidRPr="00902824">
        <w:t xml:space="preserve"> </w:t>
      </w:r>
      <w:r w:rsidRPr="004D3CBD">
        <w:rPr>
          <w:lang w:val="en-US"/>
        </w:rPr>
        <w:t>Achievement</w:t>
      </w:r>
      <w:r w:rsidRPr="00902824">
        <w:t xml:space="preserve"> </w:t>
      </w:r>
      <w:r w:rsidRPr="004D3CBD">
        <w:rPr>
          <w:lang w:val="en-US"/>
        </w:rPr>
        <w:t>Monitoring</w:t>
      </w:r>
      <w:r w:rsidRPr="00902824">
        <w:t xml:space="preserve">): </w:t>
      </w:r>
      <w:r>
        <w:t>Инструмент</w:t>
      </w:r>
      <w:r w:rsidRPr="00902824">
        <w:t xml:space="preserve"> </w:t>
      </w:r>
      <w:r>
        <w:t>мониторинга</w:t>
      </w:r>
      <w:r w:rsidRPr="00902824">
        <w:t xml:space="preserve"> </w:t>
      </w:r>
      <w:r>
        <w:t>учебных</w:t>
      </w:r>
      <w:r w:rsidRPr="00902824">
        <w:t xml:space="preserve"> </w:t>
      </w:r>
      <w:r>
        <w:t>достижений</w:t>
      </w:r>
      <w:r w:rsidRPr="00902824">
        <w:t xml:space="preserve"> </w:t>
      </w:r>
      <w:r>
        <w:t>школьников</w:t>
      </w:r>
      <w:r w:rsidRPr="00902824">
        <w:t xml:space="preserve"> // </w:t>
      </w:r>
      <w:r>
        <w:t>под</w:t>
      </w:r>
      <w:r w:rsidRPr="00902824">
        <w:t xml:space="preserve"> </w:t>
      </w:r>
      <w:r>
        <w:t>ред</w:t>
      </w:r>
      <w:r w:rsidRPr="00902824">
        <w:t xml:space="preserve">. </w:t>
      </w:r>
      <w:r>
        <w:t>Нежнова</w:t>
      </w:r>
      <w:r w:rsidRPr="004D3CBD">
        <w:rPr>
          <w:lang w:val="en-US"/>
        </w:rPr>
        <w:t xml:space="preserve"> </w:t>
      </w:r>
      <w:r>
        <w:t>П</w:t>
      </w:r>
      <w:r w:rsidRPr="004D3CBD">
        <w:rPr>
          <w:lang w:val="en-US"/>
        </w:rPr>
        <w:t>.</w:t>
      </w:r>
      <w:r>
        <w:t>Г</w:t>
      </w:r>
      <w:r w:rsidRPr="004D3CBD">
        <w:rPr>
          <w:lang w:val="en-US"/>
        </w:rPr>
        <w:t xml:space="preserve">., </w:t>
      </w:r>
      <w:r>
        <w:t>Кардановой</w:t>
      </w:r>
      <w:r w:rsidRPr="004D3CBD">
        <w:rPr>
          <w:lang w:val="en-US"/>
        </w:rPr>
        <w:t xml:space="preserve"> </w:t>
      </w:r>
      <w:r>
        <w:t>Е</w:t>
      </w:r>
      <w:r w:rsidRPr="004D3CBD">
        <w:rPr>
          <w:lang w:val="en-US"/>
        </w:rPr>
        <w:t>.</w:t>
      </w:r>
      <w:r>
        <w:t>Ю</w:t>
      </w:r>
      <w:r w:rsidRPr="004D3CBD">
        <w:rPr>
          <w:lang w:val="en-US"/>
        </w:rPr>
        <w:t xml:space="preserve">., 2011, 104 </w:t>
      </w:r>
      <w:r>
        <w:t>с</w:t>
      </w:r>
      <w:r w:rsidRPr="004D3CBD">
        <w:rPr>
          <w:lang w:val="en-US"/>
        </w:rPr>
        <w:t>.</w:t>
      </w:r>
    </w:p>
    <w:p w:rsidR="004D3CBD" w:rsidRPr="004D3CBD" w:rsidRDefault="004D3CBD" w:rsidP="004D3CBD">
      <w:pPr>
        <w:pStyle w:val="a3"/>
        <w:numPr>
          <w:ilvl w:val="0"/>
          <w:numId w:val="43"/>
        </w:numPr>
        <w:rPr>
          <w:lang w:val="en-US"/>
        </w:rPr>
      </w:pPr>
      <w:r w:rsidRPr="004D3CBD">
        <w:rPr>
          <w:lang w:val="en-US"/>
        </w:rPr>
        <w:lastRenderedPageBreak/>
        <w:t xml:space="preserve">Scheuneman J.D. Bleistein </w:t>
      </w:r>
      <w:r>
        <w:t>С</w:t>
      </w:r>
      <w:r w:rsidRPr="004D3CBD">
        <w:rPr>
          <w:lang w:val="en-US"/>
        </w:rPr>
        <w:t>.</w:t>
      </w:r>
      <w:r>
        <w:t>А</w:t>
      </w:r>
      <w:r w:rsidRPr="004D3CBD">
        <w:rPr>
          <w:lang w:val="en-US"/>
        </w:rPr>
        <w:t xml:space="preserve">. (1989). A Consumer's Guide to Statistics for Identifying Differential Item Functioning. Applied Measurement in Education, Volume 2, Issue 3, </w:t>
      </w:r>
      <w:r>
        <w:t>рр</w:t>
      </w:r>
      <w:r w:rsidRPr="004D3CBD">
        <w:rPr>
          <w:lang w:val="en-US"/>
        </w:rPr>
        <w:t>.255-275.</w:t>
      </w:r>
    </w:p>
    <w:p w:rsidR="004D3CBD" w:rsidRPr="004D3CBD" w:rsidRDefault="004D3CBD" w:rsidP="004D3CBD">
      <w:pPr>
        <w:pStyle w:val="a3"/>
        <w:numPr>
          <w:ilvl w:val="0"/>
          <w:numId w:val="43"/>
        </w:numPr>
        <w:rPr>
          <w:lang w:val="en-US"/>
        </w:rPr>
      </w:pPr>
      <w:r w:rsidRPr="004D3CBD">
        <w:rPr>
          <w:lang w:val="en-US"/>
        </w:rPr>
        <w:t>Swaminathan, H., &amp; Rogers, H. J. (1990). Detecting differential item functioning using logistic regression procedures. Journal of Educational Measurement, 27, 361–370.</w:t>
      </w:r>
    </w:p>
    <w:p w:rsidR="004D3CBD" w:rsidRPr="004D3CBD" w:rsidRDefault="004D3CBD" w:rsidP="004D3CBD">
      <w:pPr>
        <w:pStyle w:val="a3"/>
        <w:numPr>
          <w:ilvl w:val="0"/>
          <w:numId w:val="43"/>
        </w:numPr>
        <w:rPr>
          <w:lang w:val="en-US"/>
        </w:rPr>
      </w:pPr>
      <w:r w:rsidRPr="004D3CBD">
        <w:rPr>
          <w:lang w:val="en-US"/>
        </w:rPr>
        <w:t>Uttaro T., Millsap R.E. (1994). Factors influencing M-H procedure in the detection of DIF. Applied Psychological Measurement, vol.18, no. 1, pp.15-25.</w:t>
      </w:r>
    </w:p>
    <w:p w:rsidR="004D3CBD" w:rsidRDefault="004D3CBD" w:rsidP="004D3CBD">
      <w:pPr>
        <w:pStyle w:val="a3"/>
        <w:numPr>
          <w:ilvl w:val="0"/>
          <w:numId w:val="43"/>
        </w:numPr>
      </w:pPr>
      <w:r w:rsidRPr="004D3CBD">
        <w:rPr>
          <w:lang w:val="en-US"/>
        </w:rPr>
        <w:t xml:space="preserve">Vale C.D (1986). Linking Item Parameters Onto a Common Scale. </w:t>
      </w:r>
      <w:r>
        <w:t>Applied Psychological Measurement, 10: 333</w:t>
      </w:r>
    </w:p>
    <w:p w:rsidR="004D3CBD" w:rsidRPr="004D3CBD" w:rsidRDefault="004D3CBD" w:rsidP="004D3CBD">
      <w:pPr>
        <w:pStyle w:val="a3"/>
        <w:numPr>
          <w:ilvl w:val="0"/>
          <w:numId w:val="43"/>
        </w:numPr>
        <w:rPr>
          <w:lang w:val="en-US"/>
        </w:rPr>
      </w:pPr>
      <w:r w:rsidRPr="004D3CBD">
        <w:rPr>
          <w:lang w:val="en-US"/>
        </w:rPr>
        <w:t>Van deVijver F., Tanzer N.K (2004). Bias and equivalence in cross-cultural assessment: an overview. Revue européenne de psychologie appliquée 54, pp. 119–135.</w:t>
      </w:r>
    </w:p>
    <w:p w:rsidR="004D3CBD" w:rsidRPr="004D3CBD" w:rsidRDefault="004D3CBD" w:rsidP="004D3CBD">
      <w:pPr>
        <w:pStyle w:val="a3"/>
        <w:numPr>
          <w:ilvl w:val="0"/>
          <w:numId w:val="43"/>
        </w:numPr>
        <w:rPr>
          <w:lang w:val="en-US"/>
        </w:rPr>
      </w:pPr>
      <w:r w:rsidRPr="004D3CBD">
        <w:rPr>
          <w:lang w:val="en-US"/>
        </w:rPr>
        <w:t>Wang W.-C., Su Y.-H. (2004). Factors Influencing the Mantel and Generalized Mantel-Haenszel Methods for the Assessment of Differential Item Functioning in Polytomous Items. Applied Psychological Measurement, 28: 450.</w:t>
      </w:r>
    </w:p>
    <w:p w:rsidR="004D3CBD" w:rsidRPr="004D3CBD" w:rsidRDefault="004D3CBD" w:rsidP="004D3CBD">
      <w:pPr>
        <w:pStyle w:val="a3"/>
        <w:numPr>
          <w:ilvl w:val="0"/>
          <w:numId w:val="43"/>
        </w:numPr>
        <w:rPr>
          <w:lang w:val="en-US"/>
        </w:rPr>
      </w:pPr>
      <w:r>
        <w:rPr>
          <w:lang w:val="en-US"/>
        </w:rPr>
        <w:t>Winsteps manual:</w:t>
      </w:r>
      <w:r>
        <w:rPr>
          <w:lang w:val="en-US"/>
        </w:rPr>
        <w:br/>
      </w:r>
      <w:r w:rsidRPr="004D3CBD">
        <w:rPr>
          <w:lang w:val="en-US"/>
        </w:rPr>
        <w:t>URL:&lt;&lt; http://www.winsteps.com/a/winsteps-manual.pdf&gt;&gt;</w:t>
      </w:r>
    </w:p>
    <w:p w:rsidR="004D3CBD" w:rsidRDefault="004D3CBD" w:rsidP="004D3CBD">
      <w:pPr>
        <w:pStyle w:val="a3"/>
        <w:numPr>
          <w:ilvl w:val="0"/>
          <w:numId w:val="43"/>
        </w:numPr>
      </w:pPr>
      <w:r>
        <w:t>Winsteps официальный сайт:</w:t>
      </w:r>
      <w:r w:rsidRPr="004D3CBD">
        <w:br/>
      </w:r>
      <w:r>
        <w:t>URL: &lt;&lt;http://www.winsteps.com/&gt;&gt;</w:t>
      </w:r>
    </w:p>
    <w:p w:rsidR="004D3CBD" w:rsidRPr="004D3CBD" w:rsidRDefault="004D3CBD" w:rsidP="004D3CBD">
      <w:pPr>
        <w:pStyle w:val="a3"/>
        <w:numPr>
          <w:ilvl w:val="0"/>
          <w:numId w:val="43"/>
        </w:numPr>
        <w:rPr>
          <w:lang w:val="en-US"/>
        </w:rPr>
      </w:pPr>
      <w:r w:rsidRPr="004D3CBD">
        <w:rPr>
          <w:lang w:val="en-US"/>
        </w:rPr>
        <w:t xml:space="preserve">Poortinga </w:t>
      </w:r>
      <w:r>
        <w:rPr>
          <w:lang w:val="en-US"/>
        </w:rPr>
        <w:t xml:space="preserve">Y.P. </w:t>
      </w:r>
      <w:r w:rsidRPr="004D3CBD">
        <w:rPr>
          <w:lang w:val="en-US"/>
        </w:rPr>
        <w:t>(1989) Equivalence of Cross-Cultural Data: An Overview of Basic Issues, International Journal of Psychology, 24:6, 737-756</w:t>
      </w:r>
    </w:p>
    <w:p w:rsidR="004D3CBD" w:rsidRDefault="004D3CBD" w:rsidP="004D3CBD">
      <w:pPr>
        <w:pStyle w:val="a3"/>
        <w:numPr>
          <w:ilvl w:val="0"/>
          <w:numId w:val="43"/>
        </w:numPr>
      </w:pPr>
      <w:r w:rsidRPr="004D3CBD">
        <w:rPr>
          <w:lang w:val="en-US"/>
        </w:rPr>
        <w:t xml:space="preserve">Zumbo B.D. (2007). Three Generations of DIF Analyses: Considering Where It Has Been, Where It Is Now, and Where It Is Going. </w:t>
      </w:r>
      <w:r>
        <w:t>LANGUAGE ASSESSMENT QUARTERLY, 4(2), 223–233.</w:t>
      </w:r>
    </w:p>
    <w:p w:rsidR="004D3CBD" w:rsidRDefault="004D3CBD" w:rsidP="004D3CBD">
      <w:pPr>
        <w:pStyle w:val="a3"/>
        <w:numPr>
          <w:ilvl w:val="0"/>
          <w:numId w:val="43"/>
        </w:numPr>
      </w:pPr>
      <w:r>
        <w:t>Заключительный отчет по проекту: Локализация, адаптация и пилотирование инструмента оценки школьных достижений (SAM) учащихся начальной школы Республики Таджикистан (2013).</w:t>
      </w:r>
    </w:p>
    <w:p w:rsidR="004D3CBD" w:rsidRDefault="004D3CBD" w:rsidP="004D3CBD">
      <w:pPr>
        <w:pStyle w:val="a3"/>
        <w:numPr>
          <w:ilvl w:val="0"/>
          <w:numId w:val="43"/>
        </w:numPr>
      </w:pPr>
      <w:r>
        <w:t>Карданова Е.Ю.,  Нейман Ю.М (2003). Проблема выравнивания в современной теории тестирования // Вопросы тестирования в образовании, № 8.</w:t>
      </w:r>
    </w:p>
    <w:p w:rsidR="004D3CBD" w:rsidRDefault="004D3CBD" w:rsidP="004D3CBD">
      <w:pPr>
        <w:pStyle w:val="a3"/>
        <w:numPr>
          <w:ilvl w:val="0"/>
          <w:numId w:val="43"/>
        </w:numPr>
      </w:pPr>
      <w:r>
        <w:t>Нежнов П.Г., Карданова Е.Ю., Эльконин Б.Д.  Оценка результатов школьного образования: структурный подход // Вопросы образования, 2011, № 1, стр. 26-43.</w:t>
      </w:r>
    </w:p>
    <w:p w:rsidR="00003144" w:rsidRPr="00003144" w:rsidRDefault="00003144" w:rsidP="00003144"/>
    <w:p w:rsidR="007713DF" w:rsidRPr="00003144" w:rsidRDefault="007713DF" w:rsidP="007713DF">
      <w:pPr>
        <w:rPr>
          <w:szCs w:val="24"/>
        </w:rPr>
      </w:pPr>
      <w:r w:rsidRPr="00003144">
        <w:rPr>
          <w:szCs w:val="24"/>
        </w:rPr>
        <w:br w:type="page"/>
      </w:r>
    </w:p>
    <w:p w:rsidR="007713DF" w:rsidRDefault="007713DF" w:rsidP="00455E42">
      <w:pPr>
        <w:pStyle w:val="1"/>
        <w:rPr>
          <w:szCs w:val="24"/>
        </w:rPr>
      </w:pPr>
      <w:bookmarkStart w:id="35" w:name="_Toc390170939"/>
      <w:r>
        <w:rPr>
          <w:szCs w:val="24"/>
        </w:rPr>
        <w:lastRenderedPageBreak/>
        <w:t>Приложение 1.</w:t>
      </w:r>
      <w:r w:rsidR="00DB4C26">
        <w:rPr>
          <w:szCs w:val="24"/>
        </w:rPr>
        <w:t xml:space="preserve"> Наиболее ожидаемые типы ошибок</w:t>
      </w:r>
      <w:bookmarkEnd w:id="35"/>
    </w:p>
    <w:tbl>
      <w:tblPr>
        <w:tblStyle w:val="a6"/>
        <w:tblW w:w="0" w:type="auto"/>
        <w:tblLook w:val="04A0" w:firstRow="1" w:lastRow="0" w:firstColumn="1" w:lastColumn="0" w:noHBand="0" w:noVBand="1"/>
      </w:tblPr>
      <w:tblGrid>
        <w:gridCol w:w="2235"/>
        <w:gridCol w:w="6945"/>
      </w:tblGrid>
      <w:tr w:rsidR="00DB4C26" w:rsidTr="00003144">
        <w:tc>
          <w:tcPr>
            <w:tcW w:w="2235" w:type="dxa"/>
          </w:tcPr>
          <w:p w:rsidR="00DB4C26" w:rsidRPr="00003144" w:rsidRDefault="00DB4C26" w:rsidP="007713DF">
            <w:pPr>
              <w:ind w:firstLine="0"/>
              <w:rPr>
                <w:b/>
                <w:szCs w:val="24"/>
              </w:rPr>
            </w:pPr>
            <w:r w:rsidRPr="00003144">
              <w:rPr>
                <w:b/>
                <w:szCs w:val="24"/>
              </w:rPr>
              <w:t>Тип ошибки</w:t>
            </w:r>
          </w:p>
        </w:tc>
        <w:tc>
          <w:tcPr>
            <w:tcW w:w="6945" w:type="dxa"/>
          </w:tcPr>
          <w:p w:rsidR="00DB4C26" w:rsidRPr="00003144" w:rsidRDefault="00DB4C26" w:rsidP="007713DF">
            <w:pPr>
              <w:ind w:firstLine="0"/>
              <w:rPr>
                <w:b/>
                <w:szCs w:val="24"/>
              </w:rPr>
            </w:pPr>
            <w:r w:rsidRPr="00003144">
              <w:rPr>
                <w:b/>
                <w:szCs w:val="24"/>
              </w:rPr>
              <w:t>Источник</w:t>
            </w:r>
          </w:p>
        </w:tc>
      </w:tr>
      <w:tr w:rsidR="00003144" w:rsidTr="00003144">
        <w:tc>
          <w:tcPr>
            <w:tcW w:w="2235" w:type="dxa"/>
            <w:vMerge w:val="restart"/>
          </w:tcPr>
          <w:p w:rsidR="00003144" w:rsidRDefault="00003144" w:rsidP="007713DF">
            <w:pPr>
              <w:ind w:firstLine="0"/>
              <w:rPr>
                <w:szCs w:val="24"/>
              </w:rPr>
            </w:pPr>
            <w:r>
              <w:rPr>
                <w:szCs w:val="24"/>
              </w:rPr>
              <w:t>Конструкт</w:t>
            </w:r>
          </w:p>
        </w:tc>
        <w:tc>
          <w:tcPr>
            <w:tcW w:w="6945" w:type="dxa"/>
          </w:tcPr>
          <w:p w:rsidR="00003144" w:rsidRDefault="00003144" w:rsidP="007713DF">
            <w:pPr>
              <w:ind w:firstLine="0"/>
              <w:rPr>
                <w:szCs w:val="24"/>
              </w:rPr>
            </w:pPr>
            <w:r>
              <w:rPr>
                <w:szCs w:val="24"/>
              </w:rPr>
              <w:t>Неполное совпадение конструктов в странах</w:t>
            </w:r>
          </w:p>
        </w:tc>
      </w:tr>
      <w:tr w:rsidR="00003144" w:rsidTr="00003144">
        <w:tc>
          <w:tcPr>
            <w:tcW w:w="2235" w:type="dxa"/>
            <w:vMerge/>
          </w:tcPr>
          <w:p w:rsidR="00003144" w:rsidRDefault="00003144" w:rsidP="007713DF">
            <w:pPr>
              <w:ind w:firstLine="0"/>
              <w:rPr>
                <w:szCs w:val="24"/>
              </w:rPr>
            </w:pPr>
          </w:p>
        </w:tc>
        <w:tc>
          <w:tcPr>
            <w:tcW w:w="6945" w:type="dxa"/>
          </w:tcPr>
          <w:p w:rsidR="00003144" w:rsidRDefault="00003144" w:rsidP="007713DF">
            <w:pPr>
              <w:ind w:firstLine="0"/>
              <w:rPr>
                <w:szCs w:val="24"/>
              </w:rPr>
            </w:pPr>
            <w:r>
              <w:rPr>
                <w:szCs w:val="24"/>
              </w:rPr>
              <w:t>Различная допустимость формулировок</w:t>
            </w:r>
          </w:p>
        </w:tc>
      </w:tr>
      <w:tr w:rsidR="00003144" w:rsidTr="00003144">
        <w:tc>
          <w:tcPr>
            <w:tcW w:w="2235" w:type="dxa"/>
            <w:vMerge w:val="restart"/>
          </w:tcPr>
          <w:p w:rsidR="00003144" w:rsidRDefault="00003144" w:rsidP="007713DF">
            <w:pPr>
              <w:ind w:firstLine="0"/>
              <w:rPr>
                <w:szCs w:val="24"/>
              </w:rPr>
            </w:pPr>
            <w:r>
              <w:rPr>
                <w:szCs w:val="24"/>
              </w:rPr>
              <w:t>Метод</w:t>
            </w:r>
          </w:p>
        </w:tc>
        <w:tc>
          <w:tcPr>
            <w:tcW w:w="6945" w:type="dxa"/>
          </w:tcPr>
          <w:p w:rsidR="00003144" w:rsidRDefault="00003144" w:rsidP="007713DF">
            <w:pPr>
              <w:ind w:firstLine="0"/>
              <w:rPr>
                <w:szCs w:val="24"/>
              </w:rPr>
            </w:pPr>
            <w:r>
              <w:rPr>
                <w:szCs w:val="24"/>
              </w:rPr>
              <w:t>Различный уровень социальной желательности</w:t>
            </w:r>
          </w:p>
        </w:tc>
      </w:tr>
      <w:tr w:rsidR="00003144" w:rsidTr="00003144">
        <w:tc>
          <w:tcPr>
            <w:tcW w:w="2235" w:type="dxa"/>
            <w:vMerge/>
          </w:tcPr>
          <w:p w:rsidR="00003144" w:rsidRDefault="00003144" w:rsidP="007713DF">
            <w:pPr>
              <w:ind w:firstLine="0"/>
              <w:rPr>
                <w:szCs w:val="24"/>
              </w:rPr>
            </w:pPr>
          </w:p>
        </w:tc>
        <w:tc>
          <w:tcPr>
            <w:tcW w:w="6945" w:type="dxa"/>
          </w:tcPr>
          <w:p w:rsidR="00003144" w:rsidRDefault="00003144" w:rsidP="007713DF">
            <w:pPr>
              <w:ind w:firstLine="0"/>
              <w:rPr>
                <w:szCs w:val="24"/>
              </w:rPr>
            </w:pPr>
            <w:r>
              <w:rPr>
                <w:szCs w:val="24"/>
              </w:rPr>
              <w:t>Различные стили ответов в разных странах (Н: тенденция к среднему в одной стране, к крайним ответам в другой)</w:t>
            </w:r>
          </w:p>
        </w:tc>
      </w:tr>
      <w:tr w:rsidR="00003144" w:rsidTr="00003144">
        <w:tc>
          <w:tcPr>
            <w:tcW w:w="2235" w:type="dxa"/>
            <w:vMerge/>
          </w:tcPr>
          <w:p w:rsidR="00003144" w:rsidRDefault="00003144" w:rsidP="007713DF">
            <w:pPr>
              <w:ind w:firstLine="0"/>
              <w:rPr>
                <w:szCs w:val="24"/>
              </w:rPr>
            </w:pPr>
          </w:p>
        </w:tc>
        <w:tc>
          <w:tcPr>
            <w:tcW w:w="6945" w:type="dxa"/>
          </w:tcPr>
          <w:p w:rsidR="00003144" w:rsidRDefault="00003144" w:rsidP="007713DF">
            <w:pPr>
              <w:ind w:firstLine="0"/>
              <w:rPr>
                <w:szCs w:val="24"/>
              </w:rPr>
            </w:pPr>
            <w:r>
              <w:rPr>
                <w:szCs w:val="24"/>
              </w:rPr>
              <w:t>Знакомство с форматом тестирования</w:t>
            </w:r>
          </w:p>
        </w:tc>
      </w:tr>
      <w:tr w:rsidR="00003144" w:rsidTr="00003144">
        <w:tc>
          <w:tcPr>
            <w:tcW w:w="2235" w:type="dxa"/>
            <w:vMerge/>
          </w:tcPr>
          <w:p w:rsidR="00003144" w:rsidRDefault="00003144" w:rsidP="007713DF">
            <w:pPr>
              <w:ind w:firstLine="0"/>
              <w:rPr>
                <w:szCs w:val="24"/>
              </w:rPr>
            </w:pPr>
          </w:p>
        </w:tc>
        <w:tc>
          <w:tcPr>
            <w:tcW w:w="6945" w:type="dxa"/>
          </w:tcPr>
          <w:p w:rsidR="00003144" w:rsidRDefault="00003144" w:rsidP="007713DF">
            <w:pPr>
              <w:ind w:firstLine="0"/>
              <w:rPr>
                <w:szCs w:val="24"/>
              </w:rPr>
            </w:pPr>
            <w:r>
              <w:rPr>
                <w:szCs w:val="24"/>
              </w:rPr>
              <w:t>Сопоставимость выборок</w:t>
            </w:r>
          </w:p>
        </w:tc>
      </w:tr>
      <w:tr w:rsidR="00003144" w:rsidTr="00003144">
        <w:tc>
          <w:tcPr>
            <w:tcW w:w="2235" w:type="dxa"/>
            <w:vMerge/>
          </w:tcPr>
          <w:p w:rsidR="00003144" w:rsidRDefault="00003144" w:rsidP="007713DF">
            <w:pPr>
              <w:ind w:firstLine="0"/>
              <w:rPr>
                <w:szCs w:val="24"/>
              </w:rPr>
            </w:pPr>
          </w:p>
        </w:tc>
        <w:tc>
          <w:tcPr>
            <w:tcW w:w="6945" w:type="dxa"/>
          </w:tcPr>
          <w:p w:rsidR="00003144" w:rsidRDefault="00003144" w:rsidP="007713DF">
            <w:pPr>
              <w:ind w:firstLine="0"/>
              <w:rPr>
                <w:szCs w:val="24"/>
              </w:rPr>
            </w:pPr>
            <w:r>
              <w:rPr>
                <w:szCs w:val="24"/>
              </w:rPr>
              <w:t>Различия в процедуре проведения тестирования</w:t>
            </w:r>
          </w:p>
        </w:tc>
      </w:tr>
      <w:tr w:rsidR="00003144" w:rsidTr="00003144">
        <w:tc>
          <w:tcPr>
            <w:tcW w:w="2235" w:type="dxa"/>
            <w:vMerge/>
          </w:tcPr>
          <w:p w:rsidR="00003144" w:rsidRDefault="00003144" w:rsidP="007713DF">
            <w:pPr>
              <w:ind w:firstLine="0"/>
              <w:rPr>
                <w:szCs w:val="24"/>
              </w:rPr>
            </w:pPr>
          </w:p>
        </w:tc>
        <w:tc>
          <w:tcPr>
            <w:tcW w:w="6945" w:type="dxa"/>
          </w:tcPr>
          <w:p w:rsidR="00003144" w:rsidRDefault="00003144" w:rsidP="007713DF">
            <w:pPr>
              <w:ind w:firstLine="0"/>
              <w:rPr>
                <w:szCs w:val="24"/>
              </w:rPr>
            </w:pPr>
            <w:r>
              <w:rPr>
                <w:szCs w:val="24"/>
              </w:rPr>
              <w:t>Эффекты исследователя</w:t>
            </w:r>
          </w:p>
        </w:tc>
      </w:tr>
      <w:tr w:rsidR="00003144" w:rsidTr="00003144">
        <w:tc>
          <w:tcPr>
            <w:tcW w:w="2235" w:type="dxa"/>
            <w:vMerge w:val="restart"/>
          </w:tcPr>
          <w:p w:rsidR="00003144" w:rsidRDefault="00003144" w:rsidP="007713DF">
            <w:pPr>
              <w:ind w:firstLine="0"/>
              <w:rPr>
                <w:szCs w:val="24"/>
              </w:rPr>
            </w:pPr>
            <w:r>
              <w:rPr>
                <w:szCs w:val="24"/>
              </w:rPr>
              <w:t>Задания</w:t>
            </w:r>
          </w:p>
        </w:tc>
        <w:tc>
          <w:tcPr>
            <w:tcW w:w="6945" w:type="dxa"/>
          </w:tcPr>
          <w:p w:rsidR="00003144" w:rsidRDefault="00003144" w:rsidP="007713DF">
            <w:pPr>
              <w:ind w:firstLine="0"/>
              <w:rPr>
                <w:szCs w:val="24"/>
              </w:rPr>
            </w:pPr>
            <w:r>
              <w:rPr>
                <w:szCs w:val="24"/>
              </w:rPr>
              <w:t>Неадекватный перевод заданий</w:t>
            </w:r>
          </w:p>
        </w:tc>
      </w:tr>
      <w:tr w:rsidR="00003144" w:rsidTr="00003144">
        <w:tc>
          <w:tcPr>
            <w:tcW w:w="2235" w:type="dxa"/>
            <w:vMerge/>
          </w:tcPr>
          <w:p w:rsidR="00003144" w:rsidRDefault="00003144" w:rsidP="007713DF">
            <w:pPr>
              <w:ind w:firstLine="0"/>
              <w:rPr>
                <w:szCs w:val="24"/>
              </w:rPr>
            </w:pPr>
          </w:p>
        </w:tc>
        <w:tc>
          <w:tcPr>
            <w:tcW w:w="6945" w:type="dxa"/>
          </w:tcPr>
          <w:p w:rsidR="00003144" w:rsidRDefault="00003144" w:rsidP="007713DF">
            <w:pPr>
              <w:ind w:firstLine="0"/>
              <w:rPr>
                <w:szCs w:val="24"/>
              </w:rPr>
            </w:pPr>
            <w:r>
              <w:rPr>
                <w:szCs w:val="24"/>
              </w:rPr>
              <w:t>Измерение дополнительного конструкта заданиями</w:t>
            </w:r>
          </w:p>
        </w:tc>
      </w:tr>
      <w:tr w:rsidR="00003144" w:rsidTr="00003144">
        <w:tc>
          <w:tcPr>
            <w:tcW w:w="2235" w:type="dxa"/>
            <w:vMerge/>
          </w:tcPr>
          <w:p w:rsidR="00003144" w:rsidRDefault="00003144" w:rsidP="007713DF">
            <w:pPr>
              <w:ind w:firstLine="0"/>
              <w:rPr>
                <w:szCs w:val="24"/>
              </w:rPr>
            </w:pPr>
          </w:p>
        </w:tc>
        <w:tc>
          <w:tcPr>
            <w:tcW w:w="6945" w:type="dxa"/>
          </w:tcPr>
          <w:p w:rsidR="00003144" w:rsidRDefault="00003144" w:rsidP="007713DF">
            <w:pPr>
              <w:ind w:firstLine="0"/>
              <w:rPr>
                <w:szCs w:val="24"/>
              </w:rPr>
            </w:pPr>
            <w:r>
              <w:rPr>
                <w:szCs w:val="24"/>
              </w:rPr>
              <w:t>Различная допустимость формулировок</w:t>
            </w:r>
          </w:p>
        </w:tc>
      </w:tr>
    </w:tbl>
    <w:p w:rsidR="00DB4C26" w:rsidRDefault="00DB4C26" w:rsidP="007713DF">
      <w:pPr>
        <w:rPr>
          <w:szCs w:val="24"/>
        </w:rPr>
      </w:pPr>
    </w:p>
    <w:p w:rsidR="007713DF" w:rsidRDefault="007713DF" w:rsidP="00B3027D">
      <w:pPr>
        <w:rPr>
          <w:szCs w:val="24"/>
          <w:highlight w:val="yellow"/>
        </w:rPr>
      </w:pPr>
    </w:p>
    <w:p w:rsidR="00614E09" w:rsidRDefault="00614E09">
      <w:pPr>
        <w:rPr>
          <w:szCs w:val="24"/>
          <w:highlight w:val="yellow"/>
        </w:rPr>
      </w:pPr>
      <w:r>
        <w:rPr>
          <w:szCs w:val="24"/>
          <w:highlight w:val="yellow"/>
        </w:rPr>
        <w:br w:type="page"/>
      </w:r>
    </w:p>
    <w:p w:rsidR="00614E09" w:rsidRPr="00003144" w:rsidRDefault="00614E09" w:rsidP="00455E42">
      <w:pPr>
        <w:pStyle w:val="1"/>
        <w:rPr>
          <w:szCs w:val="24"/>
        </w:rPr>
      </w:pPr>
      <w:bookmarkStart w:id="36" w:name="_Toc390170940"/>
      <w:r w:rsidRPr="00003144">
        <w:rPr>
          <w:szCs w:val="24"/>
        </w:rPr>
        <w:lastRenderedPageBreak/>
        <w:t>Приложение</w:t>
      </w:r>
      <w:r w:rsidR="00003144" w:rsidRPr="00003144">
        <w:rPr>
          <w:szCs w:val="24"/>
        </w:rPr>
        <w:t xml:space="preserve"> 2. Разделы содержания целевого конструкта </w:t>
      </w:r>
      <w:r w:rsidR="00003144" w:rsidRPr="00003144">
        <w:rPr>
          <w:szCs w:val="24"/>
          <w:lang w:val="en-US"/>
        </w:rPr>
        <w:t>SAM</w:t>
      </w:r>
      <w:bookmarkEnd w:id="36"/>
      <w:r w:rsidR="00003144" w:rsidRPr="00003144">
        <w:rPr>
          <w:szCs w:val="24"/>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614E09" w:rsidRPr="00F432DA" w:rsidTr="00003144">
        <w:trPr>
          <w:jc w:val="center"/>
        </w:trPr>
        <w:tc>
          <w:tcPr>
            <w:tcW w:w="2660" w:type="dxa"/>
          </w:tcPr>
          <w:p w:rsidR="00614E09" w:rsidRPr="00F432DA" w:rsidRDefault="00614E09" w:rsidP="00003144">
            <w:pPr>
              <w:keepNext/>
              <w:ind w:firstLine="0"/>
              <w:rPr>
                <w:b/>
                <w:color w:val="000000"/>
              </w:rPr>
            </w:pPr>
            <w:r w:rsidRPr="00F432DA">
              <w:rPr>
                <w:b/>
                <w:bCs/>
                <w:color w:val="000000"/>
              </w:rPr>
              <w:t>Разделы содержания</w:t>
            </w:r>
          </w:p>
        </w:tc>
        <w:tc>
          <w:tcPr>
            <w:tcW w:w="6804" w:type="dxa"/>
          </w:tcPr>
          <w:p w:rsidR="00614E09" w:rsidRPr="00F432DA" w:rsidRDefault="00614E09" w:rsidP="007B71A6">
            <w:pPr>
              <w:keepNext/>
              <w:jc w:val="center"/>
              <w:rPr>
                <w:b/>
                <w:color w:val="000000"/>
              </w:rPr>
            </w:pPr>
            <w:r w:rsidRPr="00F432DA">
              <w:rPr>
                <w:b/>
                <w:bCs/>
                <w:color w:val="000000"/>
              </w:rPr>
              <w:t>Средства ориентировки математических действий</w:t>
            </w:r>
          </w:p>
        </w:tc>
      </w:tr>
      <w:tr w:rsidR="00614E09" w:rsidRPr="00F432DA" w:rsidTr="00003144">
        <w:trPr>
          <w:jc w:val="center"/>
        </w:trPr>
        <w:tc>
          <w:tcPr>
            <w:tcW w:w="2660" w:type="dxa"/>
          </w:tcPr>
          <w:p w:rsidR="00614E09" w:rsidRPr="00F432DA" w:rsidRDefault="00614E09" w:rsidP="00003144">
            <w:pPr>
              <w:keepNext/>
              <w:ind w:firstLine="0"/>
              <w:rPr>
                <w:i/>
                <w:color w:val="000000"/>
              </w:rPr>
            </w:pPr>
            <w:r w:rsidRPr="00F432DA">
              <w:rPr>
                <w:i/>
                <w:color w:val="000000"/>
              </w:rPr>
              <w:t>Числа и вычисления</w:t>
            </w:r>
          </w:p>
        </w:tc>
        <w:tc>
          <w:tcPr>
            <w:tcW w:w="6804" w:type="dxa"/>
          </w:tcPr>
          <w:p w:rsidR="00614E09" w:rsidRPr="00F432DA" w:rsidRDefault="00614E09" w:rsidP="00614E09">
            <w:pPr>
              <w:keepNext/>
              <w:numPr>
                <w:ilvl w:val="0"/>
                <w:numId w:val="34"/>
              </w:numPr>
              <w:tabs>
                <w:tab w:val="clear" w:pos="720"/>
                <w:tab w:val="num" w:pos="400"/>
              </w:tabs>
              <w:spacing w:line="240" w:lineRule="auto"/>
              <w:ind w:left="0" w:firstLine="0"/>
              <w:rPr>
                <w:color w:val="000000"/>
              </w:rPr>
            </w:pPr>
            <w:r w:rsidRPr="00F432DA">
              <w:rPr>
                <w:color w:val="000000"/>
              </w:rPr>
              <w:t>последовательность натуральных чисел;</w:t>
            </w:r>
          </w:p>
          <w:p w:rsidR="00614E09" w:rsidRPr="00F432DA" w:rsidRDefault="00614E09" w:rsidP="00614E09">
            <w:pPr>
              <w:keepNext/>
              <w:numPr>
                <w:ilvl w:val="0"/>
                <w:numId w:val="34"/>
              </w:numPr>
              <w:tabs>
                <w:tab w:val="clear" w:pos="720"/>
                <w:tab w:val="num" w:pos="400"/>
              </w:tabs>
              <w:spacing w:line="240" w:lineRule="auto"/>
              <w:ind w:left="0" w:firstLine="0"/>
              <w:rPr>
                <w:color w:val="000000"/>
              </w:rPr>
            </w:pPr>
            <w:r w:rsidRPr="00F432DA">
              <w:rPr>
                <w:color w:val="000000"/>
              </w:rPr>
              <w:t>числовая прямая;</w:t>
            </w:r>
          </w:p>
          <w:p w:rsidR="00614E09" w:rsidRPr="00F432DA" w:rsidRDefault="00614E09" w:rsidP="00614E09">
            <w:pPr>
              <w:keepNext/>
              <w:numPr>
                <w:ilvl w:val="0"/>
                <w:numId w:val="34"/>
              </w:numPr>
              <w:tabs>
                <w:tab w:val="clear" w:pos="720"/>
                <w:tab w:val="num" w:pos="400"/>
              </w:tabs>
              <w:spacing w:line="240" w:lineRule="auto"/>
              <w:ind w:left="0" w:firstLine="0"/>
              <w:rPr>
                <w:color w:val="000000"/>
              </w:rPr>
            </w:pPr>
            <w:r w:rsidRPr="00F432DA">
              <w:rPr>
                <w:color w:val="000000"/>
              </w:rPr>
              <w:t xml:space="preserve">позиционный принцип; </w:t>
            </w:r>
          </w:p>
          <w:p w:rsidR="00614E09" w:rsidRPr="00F432DA" w:rsidRDefault="00614E09" w:rsidP="00614E09">
            <w:pPr>
              <w:keepNext/>
              <w:numPr>
                <w:ilvl w:val="0"/>
                <w:numId w:val="34"/>
              </w:numPr>
              <w:tabs>
                <w:tab w:val="clear" w:pos="720"/>
                <w:tab w:val="num" w:pos="400"/>
              </w:tabs>
              <w:spacing w:line="240" w:lineRule="auto"/>
              <w:ind w:left="0" w:firstLine="0"/>
              <w:rPr>
                <w:color w:val="000000"/>
              </w:rPr>
            </w:pPr>
            <w:r w:rsidRPr="00F432DA">
              <w:rPr>
                <w:color w:val="000000"/>
              </w:rPr>
              <w:t>свойства арифметических действий;</w:t>
            </w:r>
          </w:p>
          <w:p w:rsidR="00614E09" w:rsidRPr="00F432DA" w:rsidRDefault="00614E09" w:rsidP="00614E09">
            <w:pPr>
              <w:keepNext/>
              <w:numPr>
                <w:ilvl w:val="0"/>
                <w:numId w:val="34"/>
              </w:numPr>
              <w:tabs>
                <w:tab w:val="clear" w:pos="720"/>
                <w:tab w:val="num" w:pos="400"/>
              </w:tabs>
              <w:spacing w:line="240" w:lineRule="auto"/>
              <w:ind w:left="0" w:firstLine="0"/>
              <w:rPr>
                <w:color w:val="000000"/>
              </w:rPr>
            </w:pPr>
            <w:r w:rsidRPr="00F432DA">
              <w:rPr>
                <w:color w:val="000000"/>
              </w:rPr>
              <w:t>порядок действий</w:t>
            </w:r>
          </w:p>
        </w:tc>
      </w:tr>
      <w:tr w:rsidR="00614E09" w:rsidRPr="00F432DA" w:rsidTr="00003144">
        <w:trPr>
          <w:jc w:val="center"/>
        </w:trPr>
        <w:tc>
          <w:tcPr>
            <w:tcW w:w="2660" w:type="dxa"/>
          </w:tcPr>
          <w:p w:rsidR="00614E09" w:rsidRPr="00F432DA" w:rsidRDefault="00614E09" w:rsidP="00003144">
            <w:pPr>
              <w:keepNext/>
              <w:ind w:firstLine="0"/>
              <w:rPr>
                <w:i/>
                <w:color w:val="000000"/>
              </w:rPr>
            </w:pPr>
            <w:r w:rsidRPr="00F432DA">
              <w:rPr>
                <w:i/>
                <w:color w:val="000000"/>
              </w:rPr>
              <w:t>Измерение величин</w:t>
            </w:r>
          </w:p>
        </w:tc>
        <w:tc>
          <w:tcPr>
            <w:tcW w:w="6804" w:type="dxa"/>
          </w:tcPr>
          <w:p w:rsidR="00614E09" w:rsidRPr="00F432DA" w:rsidRDefault="00614E09" w:rsidP="00614E09">
            <w:pPr>
              <w:keepNext/>
              <w:numPr>
                <w:ilvl w:val="0"/>
                <w:numId w:val="34"/>
              </w:numPr>
              <w:tabs>
                <w:tab w:val="clear" w:pos="720"/>
                <w:tab w:val="num" w:pos="400"/>
              </w:tabs>
              <w:spacing w:line="240" w:lineRule="auto"/>
              <w:ind w:left="0" w:firstLine="0"/>
              <w:rPr>
                <w:color w:val="000000"/>
              </w:rPr>
            </w:pPr>
            <w:r w:rsidRPr="00F432DA">
              <w:rPr>
                <w:color w:val="000000"/>
              </w:rPr>
              <w:t>отношение между числом, величиной и единицей;</w:t>
            </w:r>
          </w:p>
          <w:p w:rsidR="00614E09" w:rsidRPr="00F432DA" w:rsidRDefault="00614E09" w:rsidP="00614E09">
            <w:pPr>
              <w:keepNext/>
              <w:numPr>
                <w:ilvl w:val="0"/>
                <w:numId w:val="34"/>
              </w:numPr>
              <w:tabs>
                <w:tab w:val="clear" w:pos="720"/>
                <w:tab w:val="num" w:pos="400"/>
              </w:tabs>
              <w:spacing w:line="240" w:lineRule="auto"/>
              <w:ind w:left="0" w:firstLine="0"/>
              <w:rPr>
                <w:color w:val="000000"/>
              </w:rPr>
            </w:pPr>
            <w:r w:rsidRPr="00F432DA">
              <w:rPr>
                <w:color w:val="000000"/>
              </w:rPr>
              <w:t>отношение «целого и частей»;</w:t>
            </w:r>
          </w:p>
          <w:p w:rsidR="00614E09" w:rsidRPr="00F432DA" w:rsidRDefault="00614E09" w:rsidP="00614E09">
            <w:pPr>
              <w:keepNext/>
              <w:numPr>
                <w:ilvl w:val="0"/>
                <w:numId w:val="34"/>
              </w:numPr>
              <w:tabs>
                <w:tab w:val="clear" w:pos="720"/>
                <w:tab w:val="num" w:pos="400"/>
              </w:tabs>
              <w:spacing w:line="240" w:lineRule="auto"/>
              <w:ind w:left="0" w:firstLine="0"/>
              <w:rPr>
                <w:color w:val="000000"/>
              </w:rPr>
            </w:pPr>
            <w:r w:rsidRPr="00F432DA">
              <w:rPr>
                <w:color w:val="000000"/>
              </w:rPr>
              <w:t>формула площади прямоугольника</w:t>
            </w:r>
          </w:p>
        </w:tc>
      </w:tr>
      <w:tr w:rsidR="00614E09" w:rsidRPr="00F432DA" w:rsidTr="00003144">
        <w:trPr>
          <w:jc w:val="center"/>
        </w:trPr>
        <w:tc>
          <w:tcPr>
            <w:tcW w:w="2660" w:type="dxa"/>
          </w:tcPr>
          <w:p w:rsidR="00614E09" w:rsidRPr="00F432DA" w:rsidRDefault="00614E09" w:rsidP="00003144">
            <w:pPr>
              <w:keepNext/>
              <w:ind w:firstLine="0"/>
              <w:rPr>
                <w:i/>
                <w:color w:val="000000"/>
              </w:rPr>
            </w:pPr>
            <w:r w:rsidRPr="00F432DA">
              <w:rPr>
                <w:i/>
                <w:color w:val="000000"/>
              </w:rPr>
              <w:t>Закономерности</w:t>
            </w:r>
          </w:p>
        </w:tc>
        <w:tc>
          <w:tcPr>
            <w:tcW w:w="6804" w:type="dxa"/>
          </w:tcPr>
          <w:p w:rsidR="00614E09" w:rsidRPr="00F432DA" w:rsidRDefault="00614E09" w:rsidP="00614E09">
            <w:pPr>
              <w:keepNext/>
              <w:numPr>
                <w:ilvl w:val="0"/>
                <w:numId w:val="34"/>
              </w:numPr>
              <w:tabs>
                <w:tab w:val="clear" w:pos="720"/>
                <w:tab w:val="num" w:pos="400"/>
              </w:tabs>
              <w:spacing w:line="240" w:lineRule="auto"/>
              <w:ind w:left="0" w:firstLine="0"/>
              <w:rPr>
                <w:color w:val="000000"/>
              </w:rPr>
            </w:pPr>
            <w:r w:rsidRPr="00F432DA">
              <w:rPr>
                <w:color w:val="000000"/>
              </w:rPr>
              <w:t>«индукционный шаг»;</w:t>
            </w:r>
          </w:p>
          <w:p w:rsidR="00614E09" w:rsidRPr="00F432DA" w:rsidRDefault="00614E09" w:rsidP="00614E09">
            <w:pPr>
              <w:keepNext/>
              <w:numPr>
                <w:ilvl w:val="0"/>
                <w:numId w:val="34"/>
              </w:numPr>
              <w:tabs>
                <w:tab w:val="clear" w:pos="720"/>
                <w:tab w:val="num" w:pos="400"/>
              </w:tabs>
              <w:spacing w:line="240" w:lineRule="auto"/>
              <w:ind w:left="0" w:firstLine="0"/>
              <w:rPr>
                <w:color w:val="000000"/>
              </w:rPr>
            </w:pPr>
            <w:r w:rsidRPr="00F432DA">
              <w:rPr>
                <w:color w:val="000000"/>
              </w:rPr>
              <w:t>повторяемость (периодичность)</w:t>
            </w:r>
          </w:p>
        </w:tc>
      </w:tr>
      <w:tr w:rsidR="00614E09" w:rsidRPr="00F432DA" w:rsidTr="00003144">
        <w:trPr>
          <w:jc w:val="center"/>
        </w:trPr>
        <w:tc>
          <w:tcPr>
            <w:tcW w:w="2660" w:type="dxa"/>
          </w:tcPr>
          <w:p w:rsidR="00614E09" w:rsidRPr="00F432DA" w:rsidRDefault="00614E09" w:rsidP="00003144">
            <w:pPr>
              <w:keepNext/>
              <w:ind w:firstLine="0"/>
              <w:rPr>
                <w:i/>
                <w:color w:val="000000"/>
              </w:rPr>
            </w:pPr>
            <w:r w:rsidRPr="00F432DA">
              <w:rPr>
                <w:i/>
                <w:color w:val="000000"/>
              </w:rPr>
              <w:t>Зависимости</w:t>
            </w:r>
          </w:p>
        </w:tc>
        <w:tc>
          <w:tcPr>
            <w:tcW w:w="6804" w:type="dxa"/>
          </w:tcPr>
          <w:p w:rsidR="00614E09" w:rsidRPr="00F432DA" w:rsidRDefault="00614E09" w:rsidP="00614E09">
            <w:pPr>
              <w:keepNext/>
              <w:numPr>
                <w:ilvl w:val="0"/>
                <w:numId w:val="34"/>
              </w:numPr>
              <w:tabs>
                <w:tab w:val="clear" w:pos="720"/>
                <w:tab w:val="num" w:pos="400"/>
              </w:tabs>
              <w:spacing w:line="240" w:lineRule="auto"/>
              <w:ind w:left="0" w:firstLine="0"/>
              <w:rPr>
                <w:color w:val="000000"/>
              </w:rPr>
            </w:pPr>
            <w:r w:rsidRPr="00F432DA">
              <w:rPr>
                <w:color w:val="000000"/>
              </w:rPr>
              <w:t>отношения между однородными величинами (равенство, неравенство, кратности, разностное, «целого и частей»);</w:t>
            </w:r>
          </w:p>
          <w:p w:rsidR="00614E09" w:rsidRPr="00F432DA" w:rsidRDefault="00614E09" w:rsidP="00614E09">
            <w:pPr>
              <w:keepNext/>
              <w:numPr>
                <w:ilvl w:val="0"/>
                <w:numId w:val="34"/>
              </w:numPr>
              <w:tabs>
                <w:tab w:val="clear" w:pos="720"/>
                <w:tab w:val="num" w:pos="400"/>
              </w:tabs>
              <w:spacing w:line="240" w:lineRule="auto"/>
              <w:ind w:left="0" w:firstLine="0"/>
              <w:rPr>
                <w:color w:val="000000"/>
              </w:rPr>
            </w:pPr>
            <w:r w:rsidRPr="00F432DA">
              <w:rPr>
                <w:color w:val="000000"/>
              </w:rPr>
              <w:t>прямая пропорциональная зависимость между величинами;</w:t>
            </w:r>
          </w:p>
          <w:p w:rsidR="00614E09" w:rsidRPr="00F432DA" w:rsidRDefault="00614E09" w:rsidP="00614E09">
            <w:pPr>
              <w:keepNext/>
              <w:numPr>
                <w:ilvl w:val="0"/>
                <w:numId w:val="34"/>
              </w:numPr>
              <w:tabs>
                <w:tab w:val="clear" w:pos="720"/>
                <w:tab w:val="num" w:pos="400"/>
              </w:tabs>
              <w:spacing w:line="240" w:lineRule="auto"/>
              <w:ind w:left="0" w:firstLine="0"/>
              <w:rPr>
                <w:color w:val="000000"/>
              </w:rPr>
            </w:pPr>
            <w:r w:rsidRPr="00F432DA">
              <w:rPr>
                <w:color w:val="000000"/>
              </w:rPr>
              <w:t xml:space="preserve">производные величины: скорость, производительность труда и др.; </w:t>
            </w:r>
          </w:p>
          <w:p w:rsidR="00614E09" w:rsidRPr="00F432DA" w:rsidRDefault="00614E09" w:rsidP="00614E09">
            <w:pPr>
              <w:keepNext/>
              <w:numPr>
                <w:ilvl w:val="0"/>
                <w:numId w:val="34"/>
              </w:numPr>
              <w:tabs>
                <w:tab w:val="clear" w:pos="720"/>
                <w:tab w:val="num" w:pos="400"/>
              </w:tabs>
              <w:spacing w:line="240" w:lineRule="auto"/>
              <w:ind w:left="0" w:firstLine="0"/>
              <w:rPr>
                <w:color w:val="000000"/>
              </w:rPr>
            </w:pPr>
            <w:r w:rsidRPr="00F432DA">
              <w:rPr>
                <w:color w:val="000000"/>
              </w:rPr>
              <w:t>соотношения между единицами</w:t>
            </w:r>
          </w:p>
        </w:tc>
      </w:tr>
      <w:tr w:rsidR="00614E09" w:rsidRPr="00F432DA" w:rsidTr="00003144">
        <w:trPr>
          <w:jc w:val="center"/>
        </w:trPr>
        <w:tc>
          <w:tcPr>
            <w:tcW w:w="2660" w:type="dxa"/>
          </w:tcPr>
          <w:p w:rsidR="00614E09" w:rsidRPr="00F432DA" w:rsidRDefault="00614E09" w:rsidP="00003144">
            <w:pPr>
              <w:ind w:firstLine="0"/>
              <w:rPr>
                <w:i/>
                <w:color w:val="000000"/>
              </w:rPr>
            </w:pPr>
            <w:r w:rsidRPr="00F432DA">
              <w:rPr>
                <w:i/>
                <w:color w:val="000000"/>
              </w:rPr>
              <w:t>Элементы геометрии</w:t>
            </w:r>
          </w:p>
        </w:tc>
        <w:tc>
          <w:tcPr>
            <w:tcW w:w="6804" w:type="dxa"/>
          </w:tcPr>
          <w:p w:rsidR="00614E09" w:rsidRPr="00F432DA" w:rsidRDefault="00614E09" w:rsidP="00614E09">
            <w:pPr>
              <w:numPr>
                <w:ilvl w:val="0"/>
                <w:numId w:val="34"/>
              </w:numPr>
              <w:tabs>
                <w:tab w:val="clear" w:pos="720"/>
                <w:tab w:val="num" w:pos="400"/>
              </w:tabs>
              <w:spacing w:line="240" w:lineRule="auto"/>
              <w:ind w:left="0" w:firstLine="0"/>
              <w:rPr>
                <w:color w:val="000000"/>
              </w:rPr>
            </w:pPr>
            <w:r w:rsidRPr="00F432DA">
              <w:rPr>
                <w:color w:val="000000"/>
              </w:rPr>
              <w:t>форма и другие свойства фигур (основные виды геометрических фигур);</w:t>
            </w:r>
          </w:p>
          <w:p w:rsidR="00614E09" w:rsidRPr="00F432DA" w:rsidRDefault="00614E09" w:rsidP="00614E09">
            <w:pPr>
              <w:numPr>
                <w:ilvl w:val="0"/>
                <w:numId w:val="34"/>
              </w:numPr>
              <w:tabs>
                <w:tab w:val="clear" w:pos="720"/>
                <w:tab w:val="num" w:pos="400"/>
              </w:tabs>
              <w:spacing w:line="240" w:lineRule="auto"/>
              <w:ind w:left="0" w:firstLine="0"/>
              <w:rPr>
                <w:color w:val="000000"/>
              </w:rPr>
            </w:pPr>
            <w:r w:rsidRPr="00F432DA">
              <w:rPr>
                <w:color w:val="000000"/>
              </w:rPr>
              <w:t>пространственные отношения между фигурами;</w:t>
            </w:r>
          </w:p>
          <w:p w:rsidR="00614E09" w:rsidRPr="00F432DA" w:rsidRDefault="00614E09" w:rsidP="00614E09">
            <w:pPr>
              <w:numPr>
                <w:ilvl w:val="0"/>
                <w:numId w:val="34"/>
              </w:numPr>
              <w:tabs>
                <w:tab w:val="clear" w:pos="720"/>
                <w:tab w:val="num" w:pos="400"/>
              </w:tabs>
              <w:spacing w:line="240" w:lineRule="auto"/>
              <w:ind w:left="0" w:firstLine="0"/>
              <w:rPr>
                <w:color w:val="000000"/>
              </w:rPr>
            </w:pPr>
            <w:r w:rsidRPr="00F432DA">
              <w:rPr>
                <w:color w:val="000000"/>
              </w:rPr>
              <w:t>симметрия</w:t>
            </w:r>
          </w:p>
        </w:tc>
      </w:tr>
    </w:tbl>
    <w:p w:rsidR="00614E09" w:rsidRPr="00003144" w:rsidRDefault="00614E09" w:rsidP="00B3027D">
      <w:pPr>
        <w:rPr>
          <w:szCs w:val="24"/>
        </w:rPr>
      </w:pPr>
      <w:r w:rsidRPr="00003144">
        <w:rPr>
          <w:szCs w:val="24"/>
        </w:rPr>
        <w:t>(Карданова, Нежнов, 2011)</w:t>
      </w:r>
    </w:p>
    <w:p w:rsidR="00614E09" w:rsidRPr="00003144" w:rsidRDefault="00614E09" w:rsidP="00003144">
      <w:pPr>
        <w:ind w:firstLine="0"/>
        <w:rPr>
          <w:szCs w:val="24"/>
          <w:highlight w:val="yellow"/>
          <w:lang w:val="en-US"/>
        </w:rPr>
      </w:pPr>
    </w:p>
    <w:tbl>
      <w:tblPr>
        <w:tblStyle w:val="a6"/>
        <w:tblW w:w="8472" w:type="dxa"/>
        <w:jc w:val="center"/>
        <w:tblLook w:val="01E0" w:firstRow="1" w:lastRow="1" w:firstColumn="1" w:lastColumn="1" w:noHBand="0" w:noVBand="0"/>
      </w:tblPr>
      <w:tblGrid>
        <w:gridCol w:w="3190"/>
        <w:gridCol w:w="2730"/>
        <w:gridCol w:w="2552"/>
      </w:tblGrid>
      <w:tr w:rsidR="004F52B8" w:rsidRPr="00C039A8" w:rsidTr="00003144">
        <w:trPr>
          <w:jc w:val="center"/>
        </w:trPr>
        <w:tc>
          <w:tcPr>
            <w:tcW w:w="3190" w:type="dxa"/>
            <w:vAlign w:val="center"/>
          </w:tcPr>
          <w:p w:rsidR="004F52B8" w:rsidRPr="00C039A8" w:rsidRDefault="004F52B8" w:rsidP="007B71A6">
            <w:pPr>
              <w:pStyle w:val="af3"/>
              <w:keepNext/>
              <w:spacing w:after="0"/>
              <w:contextualSpacing/>
              <w:rPr>
                <w:b/>
              </w:rPr>
            </w:pPr>
            <w:r w:rsidRPr="00C039A8">
              <w:rPr>
                <w:b/>
              </w:rPr>
              <w:t>Разделы</w:t>
            </w:r>
          </w:p>
        </w:tc>
        <w:tc>
          <w:tcPr>
            <w:tcW w:w="2730" w:type="dxa"/>
          </w:tcPr>
          <w:p w:rsidR="004F52B8" w:rsidRPr="00C039A8" w:rsidRDefault="004F52B8" w:rsidP="00003144">
            <w:pPr>
              <w:ind w:firstLine="0"/>
              <w:rPr>
                <w:b/>
              </w:rPr>
            </w:pPr>
            <w:r w:rsidRPr="00C039A8">
              <w:rPr>
                <w:b/>
              </w:rPr>
              <w:t>Количество блоков</w:t>
            </w:r>
          </w:p>
        </w:tc>
        <w:tc>
          <w:tcPr>
            <w:tcW w:w="2552" w:type="dxa"/>
          </w:tcPr>
          <w:p w:rsidR="004F52B8" w:rsidRPr="00C039A8" w:rsidRDefault="004F52B8" w:rsidP="00003144">
            <w:pPr>
              <w:ind w:firstLine="0"/>
              <w:rPr>
                <w:b/>
              </w:rPr>
            </w:pPr>
            <w:r w:rsidRPr="00C039A8">
              <w:rPr>
                <w:b/>
              </w:rPr>
              <w:t>Количество задач</w:t>
            </w:r>
          </w:p>
        </w:tc>
      </w:tr>
      <w:tr w:rsidR="004F52B8" w:rsidRPr="00F432DA" w:rsidTr="00003144">
        <w:trPr>
          <w:jc w:val="center"/>
        </w:trPr>
        <w:tc>
          <w:tcPr>
            <w:tcW w:w="3190" w:type="dxa"/>
          </w:tcPr>
          <w:p w:rsidR="004F52B8" w:rsidRPr="00F432DA" w:rsidRDefault="004F52B8" w:rsidP="007B71A6">
            <w:pPr>
              <w:pStyle w:val="af3"/>
              <w:keepNext/>
              <w:spacing w:after="0"/>
              <w:contextualSpacing/>
              <w:rPr>
                <w:i/>
              </w:rPr>
            </w:pPr>
            <w:r w:rsidRPr="00F432DA">
              <w:rPr>
                <w:i/>
              </w:rPr>
              <w:t>Числа и вычисления</w:t>
            </w:r>
          </w:p>
        </w:tc>
        <w:tc>
          <w:tcPr>
            <w:tcW w:w="2730" w:type="dxa"/>
          </w:tcPr>
          <w:p w:rsidR="004F52B8" w:rsidRPr="00F432DA" w:rsidRDefault="004F52B8" w:rsidP="007B71A6">
            <w:pPr>
              <w:pStyle w:val="af3"/>
              <w:keepNext/>
              <w:spacing w:after="0"/>
              <w:contextualSpacing/>
              <w:jc w:val="center"/>
            </w:pPr>
            <w:r w:rsidRPr="00F432DA">
              <w:t>4</w:t>
            </w:r>
          </w:p>
        </w:tc>
        <w:tc>
          <w:tcPr>
            <w:tcW w:w="2552" w:type="dxa"/>
          </w:tcPr>
          <w:p w:rsidR="004F52B8" w:rsidRPr="00F432DA" w:rsidRDefault="004F52B8" w:rsidP="007B71A6">
            <w:pPr>
              <w:pStyle w:val="af3"/>
              <w:keepNext/>
              <w:spacing w:after="0"/>
              <w:contextualSpacing/>
              <w:jc w:val="center"/>
            </w:pPr>
            <w:r w:rsidRPr="00F432DA">
              <w:t>12</w:t>
            </w:r>
          </w:p>
        </w:tc>
      </w:tr>
      <w:tr w:rsidR="004F52B8" w:rsidRPr="00F432DA" w:rsidTr="00003144">
        <w:trPr>
          <w:jc w:val="center"/>
        </w:trPr>
        <w:tc>
          <w:tcPr>
            <w:tcW w:w="3190" w:type="dxa"/>
          </w:tcPr>
          <w:p w:rsidR="004F52B8" w:rsidRPr="00F432DA" w:rsidRDefault="004F52B8" w:rsidP="007B71A6">
            <w:pPr>
              <w:pStyle w:val="af3"/>
              <w:keepNext/>
              <w:spacing w:after="0"/>
              <w:contextualSpacing/>
              <w:rPr>
                <w:i/>
              </w:rPr>
            </w:pPr>
            <w:r w:rsidRPr="00F432DA">
              <w:rPr>
                <w:i/>
              </w:rPr>
              <w:t xml:space="preserve">Измерение величин </w:t>
            </w:r>
          </w:p>
        </w:tc>
        <w:tc>
          <w:tcPr>
            <w:tcW w:w="2730" w:type="dxa"/>
          </w:tcPr>
          <w:p w:rsidR="004F52B8" w:rsidRPr="00F432DA" w:rsidRDefault="004F52B8" w:rsidP="007B71A6">
            <w:pPr>
              <w:pStyle w:val="af3"/>
              <w:keepNext/>
              <w:spacing w:after="0"/>
              <w:contextualSpacing/>
              <w:jc w:val="center"/>
            </w:pPr>
            <w:r w:rsidRPr="00F432DA">
              <w:t>5</w:t>
            </w:r>
          </w:p>
        </w:tc>
        <w:tc>
          <w:tcPr>
            <w:tcW w:w="2552" w:type="dxa"/>
          </w:tcPr>
          <w:p w:rsidR="004F52B8" w:rsidRPr="00F432DA" w:rsidRDefault="004F52B8" w:rsidP="007B71A6">
            <w:pPr>
              <w:pStyle w:val="af3"/>
              <w:keepNext/>
              <w:spacing w:after="0"/>
              <w:contextualSpacing/>
              <w:jc w:val="center"/>
            </w:pPr>
            <w:r w:rsidRPr="00F432DA">
              <w:t>15</w:t>
            </w:r>
          </w:p>
        </w:tc>
      </w:tr>
      <w:tr w:rsidR="004F52B8" w:rsidRPr="00F432DA" w:rsidTr="00003144">
        <w:trPr>
          <w:jc w:val="center"/>
        </w:trPr>
        <w:tc>
          <w:tcPr>
            <w:tcW w:w="3190" w:type="dxa"/>
          </w:tcPr>
          <w:p w:rsidR="004F52B8" w:rsidRPr="00F432DA" w:rsidRDefault="004F52B8" w:rsidP="007B71A6">
            <w:pPr>
              <w:pStyle w:val="af3"/>
              <w:keepNext/>
              <w:spacing w:after="0"/>
              <w:contextualSpacing/>
              <w:rPr>
                <w:i/>
              </w:rPr>
            </w:pPr>
            <w:r w:rsidRPr="00F432DA">
              <w:rPr>
                <w:i/>
              </w:rPr>
              <w:t xml:space="preserve">Закономерности </w:t>
            </w:r>
          </w:p>
        </w:tc>
        <w:tc>
          <w:tcPr>
            <w:tcW w:w="2730" w:type="dxa"/>
          </w:tcPr>
          <w:p w:rsidR="004F52B8" w:rsidRPr="00F432DA" w:rsidRDefault="004F52B8" w:rsidP="007B71A6">
            <w:pPr>
              <w:pStyle w:val="af3"/>
              <w:keepNext/>
              <w:spacing w:after="0"/>
              <w:contextualSpacing/>
              <w:jc w:val="center"/>
            </w:pPr>
            <w:r w:rsidRPr="00F432DA">
              <w:t>2</w:t>
            </w:r>
          </w:p>
        </w:tc>
        <w:tc>
          <w:tcPr>
            <w:tcW w:w="2552" w:type="dxa"/>
          </w:tcPr>
          <w:p w:rsidR="004F52B8" w:rsidRPr="00F432DA" w:rsidRDefault="004F52B8" w:rsidP="007B71A6">
            <w:pPr>
              <w:pStyle w:val="af3"/>
              <w:keepNext/>
              <w:spacing w:after="0"/>
              <w:contextualSpacing/>
              <w:jc w:val="center"/>
            </w:pPr>
            <w:r w:rsidRPr="00F432DA">
              <w:t>6</w:t>
            </w:r>
          </w:p>
        </w:tc>
      </w:tr>
      <w:tr w:rsidR="004F52B8" w:rsidRPr="00F432DA" w:rsidTr="00003144">
        <w:trPr>
          <w:jc w:val="center"/>
        </w:trPr>
        <w:tc>
          <w:tcPr>
            <w:tcW w:w="3190" w:type="dxa"/>
          </w:tcPr>
          <w:p w:rsidR="004F52B8" w:rsidRPr="00F432DA" w:rsidRDefault="004F52B8" w:rsidP="007B71A6">
            <w:pPr>
              <w:pStyle w:val="af3"/>
              <w:keepNext/>
              <w:spacing w:after="0"/>
              <w:contextualSpacing/>
              <w:rPr>
                <w:i/>
              </w:rPr>
            </w:pPr>
            <w:r w:rsidRPr="00F432DA">
              <w:rPr>
                <w:i/>
              </w:rPr>
              <w:t>Зависимости между величинами</w:t>
            </w:r>
          </w:p>
        </w:tc>
        <w:tc>
          <w:tcPr>
            <w:tcW w:w="2730" w:type="dxa"/>
          </w:tcPr>
          <w:p w:rsidR="004F52B8" w:rsidRPr="00F432DA" w:rsidRDefault="004F52B8" w:rsidP="007B71A6">
            <w:pPr>
              <w:pStyle w:val="af3"/>
              <w:keepNext/>
              <w:spacing w:after="0"/>
              <w:contextualSpacing/>
              <w:jc w:val="center"/>
            </w:pPr>
            <w:r w:rsidRPr="00F432DA">
              <w:t>2</w:t>
            </w:r>
          </w:p>
        </w:tc>
        <w:tc>
          <w:tcPr>
            <w:tcW w:w="2552" w:type="dxa"/>
          </w:tcPr>
          <w:p w:rsidR="004F52B8" w:rsidRPr="00F432DA" w:rsidRDefault="004F52B8" w:rsidP="007B71A6">
            <w:pPr>
              <w:pStyle w:val="af3"/>
              <w:keepNext/>
              <w:spacing w:after="0"/>
              <w:contextualSpacing/>
              <w:jc w:val="center"/>
            </w:pPr>
            <w:r w:rsidRPr="00F432DA">
              <w:t>6</w:t>
            </w:r>
          </w:p>
        </w:tc>
      </w:tr>
      <w:tr w:rsidR="004F52B8" w:rsidRPr="00F432DA" w:rsidTr="00003144">
        <w:trPr>
          <w:jc w:val="center"/>
        </w:trPr>
        <w:tc>
          <w:tcPr>
            <w:tcW w:w="3190" w:type="dxa"/>
          </w:tcPr>
          <w:p w:rsidR="004F52B8" w:rsidRPr="00F432DA" w:rsidRDefault="004F52B8" w:rsidP="007B71A6">
            <w:pPr>
              <w:pStyle w:val="af3"/>
              <w:keepNext/>
              <w:spacing w:after="0"/>
              <w:contextualSpacing/>
              <w:rPr>
                <w:i/>
              </w:rPr>
            </w:pPr>
            <w:r w:rsidRPr="00F432DA">
              <w:rPr>
                <w:i/>
              </w:rPr>
              <w:t>Элементы геометрии</w:t>
            </w:r>
          </w:p>
        </w:tc>
        <w:tc>
          <w:tcPr>
            <w:tcW w:w="2730" w:type="dxa"/>
          </w:tcPr>
          <w:p w:rsidR="004F52B8" w:rsidRPr="00F432DA" w:rsidRDefault="004F52B8" w:rsidP="007B71A6">
            <w:pPr>
              <w:pStyle w:val="af3"/>
              <w:keepNext/>
              <w:spacing w:after="0"/>
              <w:contextualSpacing/>
              <w:jc w:val="center"/>
            </w:pPr>
            <w:r w:rsidRPr="00F432DA">
              <w:t>2</w:t>
            </w:r>
          </w:p>
        </w:tc>
        <w:tc>
          <w:tcPr>
            <w:tcW w:w="2552" w:type="dxa"/>
          </w:tcPr>
          <w:p w:rsidR="004F52B8" w:rsidRPr="00F432DA" w:rsidRDefault="004F52B8" w:rsidP="007B71A6">
            <w:pPr>
              <w:pStyle w:val="af3"/>
              <w:keepNext/>
              <w:spacing w:after="0"/>
              <w:contextualSpacing/>
              <w:jc w:val="center"/>
            </w:pPr>
            <w:r w:rsidRPr="00F432DA">
              <w:t>6</w:t>
            </w:r>
          </w:p>
        </w:tc>
      </w:tr>
      <w:tr w:rsidR="004F52B8" w:rsidRPr="00F432DA" w:rsidTr="00003144">
        <w:trPr>
          <w:jc w:val="center"/>
        </w:trPr>
        <w:tc>
          <w:tcPr>
            <w:tcW w:w="3190" w:type="dxa"/>
          </w:tcPr>
          <w:p w:rsidR="004F52B8" w:rsidRPr="00F432DA" w:rsidRDefault="004F52B8" w:rsidP="007B71A6">
            <w:pPr>
              <w:pStyle w:val="af3"/>
              <w:spacing w:after="0"/>
              <w:contextualSpacing/>
              <w:rPr>
                <w:i/>
              </w:rPr>
            </w:pPr>
            <w:r w:rsidRPr="00F432DA">
              <w:rPr>
                <w:i/>
              </w:rPr>
              <w:t>ВСЕГО</w:t>
            </w:r>
          </w:p>
        </w:tc>
        <w:tc>
          <w:tcPr>
            <w:tcW w:w="2730" w:type="dxa"/>
          </w:tcPr>
          <w:p w:rsidR="004F52B8" w:rsidRPr="00F432DA" w:rsidRDefault="004F52B8" w:rsidP="007B71A6">
            <w:pPr>
              <w:pStyle w:val="af3"/>
              <w:spacing w:after="0"/>
              <w:contextualSpacing/>
              <w:jc w:val="center"/>
            </w:pPr>
            <w:r w:rsidRPr="00F432DA">
              <w:t>15</w:t>
            </w:r>
          </w:p>
        </w:tc>
        <w:tc>
          <w:tcPr>
            <w:tcW w:w="2552" w:type="dxa"/>
          </w:tcPr>
          <w:p w:rsidR="004F52B8" w:rsidRPr="00F432DA" w:rsidRDefault="004F52B8" w:rsidP="007B71A6">
            <w:pPr>
              <w:pStyle w:val="af3"/>
              <w:spacing w:after="0"/>
              <w:contextualSpacing/>
              <w:jc w:val="center"/>
            </w:pPr>
            <w:r w:rsidRPr="00F432DA">
              <w:t>45</w:t>
            </w:r>
          </w:p>
        </w:tc>
      </w:tr>
    </w:tbl>
    <w:p w:rsidR="004F52B8" w:rsidRDefault="004F52B8" w:rsidP="00B3027D">
      <w:pPr>
        <w:rPr>
          <w:szCs w:val="24"/>
          <w:highlight w:val="yellow"/>
        </w:rPr>
      </w:pPr>
    </w:p>
    <w:p w:rsidR="00CD1316" w:rsidRDefault="00CD1316" w:rsidP="00B3027D">
      <w:pPr>
        <w:rPr>
          <w:szCs w:val="24"/>
          <w:highlight w:val="yellow"/>
        </w:rPr>
      </w:pPr>
    </w:p>
    <w:p w:rsidR="00CD1316" w:rsidRDefault="00CD1316" w:rsidP="00B3027D">
      <w:pPr>
        <w:rPr>
          <w:szCs w:val="24"/>
          <w:highlight w:val="yellow"/>
        </w:rPr>
      </w:pPr>
    </w:p>
    <w:p w:rsidR="00CD1316" w:rsidRDefault="00CD1316" w:rsidP="00B3027D">
      <w:pPr>
        <w:rPr>
          <w:szCs w:val="24"/>
          <w:highlight w:val="yellow"/>
        </w:rPr>
      </w:pPr>
    </w:p>
    <w:p w:rsidR="00CD1316" w:rsidRDefault="00CD1316" w:rsidP="00B3027D">
      <w:pPr>
        <w:rPr>
          <w:szCs w:val="24"/>
          <w:highlight w:val="yellow"/>
        </w:rPr>
      </w:pPr>
    </w:p>
    <w:p w:rsidR="00CD1316" w:rsidRDefault="00CD1316" w:rsidP="00B3027D">
      <w:pPr>
        <w:rPr>
          <w:szCs w:val="24"/>
          <w:highlight w:val="yellow"/>
        </w:rPr>
      </w:pPr>
    </w:p>
    <w:p w:rsidR="00CD1316" w:rsidRDefault="00CD1316" w:rsidP="00B3027D">
      <w:pPr>
        <w:rPr>
          <w:szCs w:val="24"/>
          <w:highlight w:val="yellow"/>
        </w:rPr>
      </w:pPr>
    </w:p>
    <w:p w:rsidR="00CD1316" w:rsidRDefault="00CD1316" w:rsidP="00B3027D">
      <w:pPr>
        <w:rPr>
          <w:szCs w:val="24"/>
          <w:highlight w:val="yellow"/>
        </w:rPr>
      </w:pPr>
    </w:p>
    <w:p w:rsidR="00003144" w:rsidRDefault="00003144">
      <w:pPr>
        <w:rPr>
          <w:szCs w:val="24"/>
          <w:highlight w:val="yellow"/>
        </w:rPr>
      </w:pPr>
      <w:r>
        <w:rPr>
          <w:szCs w:val="24"/>
          <w:highlight w:val="yellow"/>
        </w:rPr>
        <w:br w:type="page"/>
      </w:r>
    </w:p>
    <w:p w:rsidR="0041654A" w:rsidRDefault="0041654A" w:rsidP="00B3027D">
      <w:pPr>
        <w:rPr>
          <w:szCs w:val="24"/>
          <w:highlight w:val="yellow"/>
          <w:lang w:val="en-US"/>
        </w:rPr>
        <w:sectPr w:rsidR="0041654A" w:rsidSect="00F637F2">
          <w:footerReference w:type="default" r:id="rId39"/>
          <w:pgSz w:w="11906" w:h="16838"/>
          <w:pgMar w:top="1134" w:right="850" w:bottom="1134" w:left="1134" w:header="708" w:footer="708" w:gutter="0"/>
          <w:cols w:space="708"/>
          <w:docGrid w:linePitch="360"/>
        </w:sectPr>
      </w:pPr>
    </w:p>
    <w:p w:rsidR="000B21E9" w:rsidRDefault="00204F4D" w:rsidP="00455E42">
      <w:pPr>
        <w:pStyle w:val="1"/>
        <w:rPr>
          <w:szCs w:val="24"/>
        </w:rPr>
      </w:pPr>
      <w:bookmarkStart w:id="37" w:name="_Toc390170941"/>
      <w:r>
        <w:rPr>
          <w:szCs w:val="24"/>
        </w:rPr>
        <w:lastRenderedPageBreak/>
        <w:t xml:space="preserve">Приложение </w:t>
      </w:r>
      <w:r w:rsidR="00003144" w:rsidRPr="00003144">
        <w:rPr>
          <w:szCs w:val="24"/>
        </w:rPr>
        <w:t>3</w:t>
      </w:r>
      <w:r>
        <w:rPr>
          <w:szCs w:val="24"/>
        </w:rPr>
        <w:t>. Карта заданий и испытуемых</w:t>
      </w:r>
      <w:bookmarkEnd w:id="37"/>
    </w:p>
    <w:p w:rsidR="00204F4D" w:rsidRPr="00EA764B" w:rsidRDefault="00204F4D" w:rsidP="00B3027D">
      <w:pPr>
        <w:rPr>
          <w:szCs w:val="24"/>
        </w:rPr>
      </w:pPr>
      <w:r>
        <w:rPr>
          <w:noProof/>
          <w:lang w:eastAsia="ru-RU"/>
        </w:rPr>
        <w:drawing>
          <wp:inline distT="0" distB="0" distL="0" distR="0" wp14:anchorId="6E5823C4" wp14:editId="466108B2">
            <wp:extent cx="5200650" cy="6553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200650" cy="6553200"/>
                    </a:xfrm>
                    <a:prstGeom prst="rect">
                      <a:avLst/>
                    </a:prstGeom>
                  </pic:spPr>
                </pic:pic>
              </a:graphicData>
            </a:graphic>
          </wp:inline>
        </w:drawing>
      </w:r>
    </w:p>
    <w:sectPr w:rsidR="00204F4D" w:rsidRPr="00EA764B" w:rsidSect="00F637F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EA" w:rsidRDefault="00BD50EA" w:rsidP="00022FFE">
      <w:pPr>
        <w:spacing w:line="240" w:lineRule="auto"/>
      </w:pPr>
      <w:r>
        <w:separator/>
      </w:r>
    </w:p>
  </w:endnote>
  <w:endnote w:type="continuationSeparator" w:id="0">
    <w:p w:rsidR="00BD50EA" w:rsidRDefault="00BD50EA" w:rsidP="00022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dvPS8E91">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678668"/>
      <w:docPartObj>
        <w:docPartGallery w:val="Page Numbers (Bottom of Page)"/>
        <w:docPartUnique/>
      </w:docPartObj>
    </w:sdtPr>
    <w:sdtContent>
      <w:p w:rsidR="004E07C0" w:rsidRDefault="004E07C0">
        <w:pPr>
          <w:pStyle w:val="af"/>
          <w:jc w:val="right"/>
        </w:pPr>
        <w:r>
          <w:fldChar w:fldCharType="begin"/>
        </w:r>
        <w:r>
          <w:instrText>PAGE   \* MERGEFORMAT</w:instrText>
        </w:r>
        <w:r>
          <w:fldChar w:fldCharType="separate"/>
        </w:r>
        <w:r w:rsidR="00073FFB">
          <w:rPr>
            <w:noProof/>
          </w:rPr>
          <w:t>30</w:t>
        </w:r>
        <w:r>
          <w:fldChar w:fldCharType="end"/>
        </w:r>
      </w:p>
    </w:sdtContent>
  </w:sdt>
  <w:p w:rsidR="004E07C0" w:rsidRDefault="004E07C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EA" w:rsidRDefault="00BD50EA" w:rsidP="00022FFE">
      <w:pPr>
        <w:spacing w:line="240" w:lineRule="auto"/>
      </w:pPr>
      <w:r>
        <w:separator/>
      </w:r>
    </w:p>
  </w:footnote>
  <w:footnote w:type="continuationSeparator" w:id="0">
    <w:p w:rsidR="00BD50EA" w:rsidRDefault="00BD50EA" w:rsidP="00022F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D3C"/>
    <w:multiLevelType w:val="hybridMultilevel"/>
    <w:tmpl w:val="B980E946"/>
    <w:lvl w:ilvl="0" w:tplc="B81CB3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62323"/>
    <w:multiLevelType w:val="hybridMultilevel"/>
    <w:tmpl w:val="6004F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95DE6"/>
    <w:multiLevelType w:val="hybridMultilevel"/>
    <w:tmpl w:val="B1082ED8"/>
    <w:lvl w:ilvl="0" w:tplc="B81CB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701B78"/>
    <w:multiLevelType w:val="hybridMultilevel"/>
    <w:tmpl w:val="22C439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B605B2"/>
    <w:multiLevelType w:val="hybridMultilevel"/>
    <w:tmpl w:val="1A267F08"/>
    <w:lvl w:ilvl="0" w:tplc="B81CB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3E7C5B"/>
    <w:multiLevelType w:val="hybridMultilevel"/>
    <w:tmpl w:val="E9A6043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066752"/>
    <w:multiLevelType w:val="hybridMultilevel"/>
    <w:tmpl w:val="03285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5360A"/>
    <w:multiLevelType w:val="hybridMultilevel"/>
    <w:tmpl w:val="B9F81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D06631"/>
    <w:multiLevelType w:val="hybridMultilevel"/>
    <w:tmpl w:val="555621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2B6442"/>
    <w:multiLevelType w:val="hybridMultilevel"/>
    <w:tmpl w:val="E30245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7C3F88"/>
    <w:multiLevelType w:val="hybridMultilevel"/>
    <w:tmpl w:val="0F9AD4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4339A5"/>
    <w:multiLevelType w:val="hybridMultilevel"/>
    <w:tmpl w:val="5F3CEDC0"/>
    <w:lvl w:ilvl="0" w:tplc="0419000F">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BE627B"/>
    <w:multiLevelType w:val="hybridMultilevel"/>
    <w:tmpl w:val="B4526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921F49"/>
    <w:multiLevelType w:val="multilevel"/>
    <w:tmpl w:val="FAC63936"/>
    <w:lvl w:ilvl="0">
      <w:start w:val="1"/>
      <w:numFmt w:val="decimal"/>
      <w:lvlText w:val="%1."/>
      <w:lvlJc w:val="left"/>
      <w:pPr>
        <w:ind w:left="1429" w:hanging="360"/>
      </w:pPr>
      <w:rPr>
        <w:rFonts w:hint="default"/>
      </w:rPr>
    </w:lvl>
    <w:lvl w:ilvl="1">
      <w:start w:val="1"/>
      <w:numFmt w:val="decimal"/>
      <w:isLgl/>
      <w:lvlText w:val="%1.%2"/>
      <w:lvlJc w:val="left"/>
      <w:pPr>
        <w:ind w:left="1729" w:hanging="480"/>
      </w:pPr>
      <w:rPr>
        <w:rFonts w:hint="default"/>
      </w:rPr>
    </w:lvl>
    <w:lvl w:ilvl="2">
      <w:start w:val="2"/>
      <w:numFmt w:val="decimal"/>
      <w:isLgl/>
      <w:lvlText w:val="%1.%2.%3"/>
      <w:lvlJc w:val="left"/>
      <w:pPr>
        <w:ind w:left="2149" w:hanging="720"/>
      </w:pPr>
      <w:rPr>
        <w:rFonts w:hint="default"/>
      </w:rPr>
    </w:lvl>
    <w:lvl w:ilvl="3">
      <w:start w:val="1"/>
      <w:numFmt w:val="decimal"/>
      <w:isLgl/>
      <w:lvlText w:val="%1.%2.%3.%4"/>
      <w:lvlJc w:val="left"/>
      <w:pPr>
        <w:ind w:left="232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049" w:hanging="1080"/>
      </w:pPr>
      <w:rPr>
        <w:rFonts w:hint="default"/>
      </w:rPr>
    </w:lvl>
    <w:lvl w:ilvl="6">
      <w:start w:val="1"/>
      <w:numFmt w:val="decimal"/>
      <w:isLgl/>
      <w:lvlText w:val="%1.%2.%3.%4.%5.%6.%7"/>
      <w:lvlJc w:val="left"/>
      <w:pPr>
        <w:ind w:left="3589" w:hanging="1440"/>
      </w:pPr>
      <w:rPr>
        <w:rFonts w:hint="default"/>
      </w:rPr>
    </w:lvl>
    <w:lvl w:ilvl="7">
      <w:start w:val="1"/>
      <w:numFmt w:val="decimal"/>
      <w:isLgl/>
      <w:lvlText w:val="%1.%2.%3.%4.%5.%6.%7.%8"/>
      <w:lvlJc w:val="left"/>
      <w:pPr>
        <w:ind w:left="3769" w:hanging="1440"/>
      </w:pPr>
      <w:rPr>
        <w:rFonts w:hint="default"/>
      </w:rPr>
    </w:lvl>
    <w:lvl w:ilvl="8">
      <w:start w:val="1"/>
      <w:numFmt w:val="decimal"/>
      <w:isLgl/>
      <w:lvlText w:val="%1.%2.%3.%4.%5.%6.%7.%8.%9"/>
      <w:lvlJc w:val="left"/>
      <w:pPr>
        <w:ind w:left="4309" w:hanging="1800"/>
      </w:pPr>
      <w:rPr>
        <w:rFonts w:hint="default"/>
      </w:rPr>
    </w:lvl>
  </w:abstractNum>
  <w:abstractNum w:abstractNumId="14">
    <w:nsid w:val="363D124D"/>
    <w:multiLevelType w:val="hybridMultilevel"/>
    <w:tmpl w:val="3536A600"/>
    <w:lvl w:ilvl="0" w:tplc="8564B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3F310C"/>
    <w:multiLevelType w:val="hybridMultilevel"/>
    <w:tmpl w:val="C1880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E12A39"/>
    <w:multiLevelType w:val="hybridMultilevel"/>
    <w:tmpl w:val="CEBE0B96"/>
    <w:lvl w:ilvl="0" w:tplc="69984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81495A"/>
    <w:multiLevelType w:val="hybridMultilevel"/>
    <w:tmpl w:val="A188683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41AC2BD5"/>
    <w:multiLevelType w:val="hybridMultilevel"/>
    <w:tmpl w:val="9D765B0C"/>
    <w:lvl w:ilvl="0" w:tplc="B5AE523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344DE"/>
    <w:multiLevelType w:val="hybridMultilevel"/>
    <w:tmpl w:val="76B6A3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867C54"/>
    <w:multiLevelType w:val="hybridMultilevel"/>
    <w:tmpl w:val="E3E8DD3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3E6BFD"/>
    <w:multiLevelType w:val="hybridMultilevel"/>
    <w:tmpl w:val="11D455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DB057A"/>
    <w:multiLevelType w:val="hybridMultilevel"/>
    <w:tmpl w:val="6F7ECD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105376"/>
    <w:multiLevelType w:val="hybridMultilevel"/>
    <w:tmpl w:val="40740126"/>
    <w:lvl w:ilvl="0" w:tplc="B81CB3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0DE1CB3"/>
    <w:multiLevelType w:val="hybridMultilevel"/>
    <w:tmpl w:val="4E66ECA8"/>
    <w:lvl w:ilvl="0" w:tplc="B81CB3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13346A3"/>
    <w:multiLevelType w:val="hybridMultilevel"/>
    <w:tmpl w:val="40208D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nsid w:val="52763E8D"/>
    <w:multiLevelType w:val="hybridMultilevel"/>
    <w:tmpl w:val="DB9CAECA"/>
    <w:lvl w:ilvl="0" w:tplc="69984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D23449"/>
    <w:multiLevelType w:val="hybridMultilevel"/>
    <w:tmpl w:val="33383C00"/>
    <w:lvl w:ilvl="0" w:tplc="B81CB3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A54D80"/>
    <w:multiLevelType w:val="hybridMultilevel"/>
    <w:tmpl w:val="1A267F08"/>
    <w:lvl w:ilvl="0" w:tplc="B81CB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F54E19"/>
    <w:multiLevelType w:val="hybridMultilevel"/>
    <w:tmpl w:val="E1E4A350"/>
    <w:lvl w:ilvl="0" w:tplc="B5AE5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BB7A42"/>
    <w:multiLevelType w:val="hybridMultilevel"/>
    <w:tmpl w:val="9C4E04FA"/>
    <w:lvl w:ilvl="0" w:tplc="6E122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BA214C3"/>
    <w:multiLevelType w:val="hybridMultilevel"/>
    <w:tmpl w:val="E9A6043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C41A80"/>
    <w:multiLevelType w:val="hybridMultilevel"/>
    <w:tmpl w:val="C50A90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3626E9"/>
    <w:multiLevelType w:val="hybridMultilevel"/>
    <w:tmpl w:val="0B3433DC"/>
    <w:lvl w:ilvl="0" w:tplc="D658B0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90442D"/>
    <w:multiLevelType w:val="hybridMultilevel"/>
    <w:tmpl w:val="2BA6C7CE"/>
    <w:lvl w:ilvl="0" w:tplc="B81CB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4B36277"/>
    <w:multiLevelType w:val="hybridMultilevel"/>
    <w:tmpl w:val="583ED79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4A467D"/>
    <w:multiLevelType w:val="hybridMultilevel"/>
    <w:tmpl w:val="C21890D0"/>
    <w:lvl w:ilvl="0" w:tplc="8564B2F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74082F"/>
    <w:multiLevelType w:val="hybridMultilevel"/>
    <w:tmpl w:val="56D829B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8">
    <w:nsid w:val="6BCC3123"/>
    <w:multiLevelType w:val="hybridMultilevel"/>
    <w:tmpl w:val="8C7C147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7F13C0"/>
    <w:multiLevelType w:val="hybridMultilevel"/>
    <w:tmpl w:val="F1CE2F9A"/>
    <w:lvl w:ilvl="0" w:tplc="8564B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05C516E"/>
    <w:multiLevelType w:val="hybridMultilevel"/>
    <w:tmpl w:val="59F211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0E67DA"/>
    <w:multiLevelType w:val="hybridMultilevel"/>
    <w:tmpl w:val="CBAABE1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0E255A"/>
    <w:multiLevelType w:val="multilevel"/>
    <w:tmpl w:val="4BF096FC"/>
    <w:lvl w:ilvl="0">
      <w:start w:val="2"/>
      <w:numFmt w:val="decimal"/>
      <w:lvlText w:val="%1"/>
      <w:lvlJc w:val="left"/>
      <w:pPr>
        <w:ind w:left="480" w:hanging="480"/>
      </w:pPr>
      <w:rPr>
        <w:rFonts w:hint="default"/>
      </w:rPr>
    </w:lvl>
    <w:lvl w:ilvl="1">
      <w:start w:val="1"/>
      <w:numFmt w:val="decimal"/>
      <w:lvlText w:val="%1.%2"/>
      <w:lvlJc w:val="left"/>
      <w:pPr>
        <w:ind w:left="1554" w:hanging="48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43">
    <w:nsid w:val="78355F5D"/>
    <w:multiLevelType w:val="hybridMultilevel"/>
    <w:tmpl w:val="74EE5D4C"/>
    <w:lvl w:ilvl="0" w:tplc="B5AE523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C607B6"/>
    <w:multiLevelType w:val="hybridMultilevel"/>
    <w:tmpl w:val="F7EA97AA"/>
    <w:lvl w:ilvl="0" w:tplc="B81CB3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5"/>
  </w:num>
  <w:num w:numId="3">
    <w:abstractNumId w:val="20"/>
  </w:num>
  <w:num w:numId="4">
    <w:abstractNumId w:val="38"/>
  </w:num>
  <w:num w:numId="5">
    <w:abstractNumId w:val="2"/>
  </w:num>
  <w:num w:numId="6">
    <w:abstractNumId w:val="24"/>
  </w:num>
  <w:num w:numId="7">
    <w:abstractNumId w:val="23"/>
  </w:num>
  <w:num w:numId="8">
    <w:abstractNumId w:val="27"/>
  </w:num>
  <w:num w:numId="9">
    <w:abstractNumId w:val="40"/>
  </w:num>
  <w:num w:numId="10">
    <w:abstractNumId w:val="34"/>
  </w:num>
  <w:num w:numId="11">
    <w:abstractNumId w:val="28"/>
  </w:num>
  <w:num w:numId="12">
    <w:abstractNumId w:val="0"/>
  </w:num>
  <w:num w:numId="13">
    <w:abstractNumId w:val="44"/>
  </w:num>
  <w:num w:numId="14">
    <w:abstractNumId w:val="32"/>
  </w:num>
  <w:num w:numId="15">
    <w:abstractNumId w:val="9"/>
  </w:num>
  <w:num w:numId="16">
    <w:abstractNumId w:val="5"/>
  </w:num>
  <w:num w:numId="17">
    <w:abstractNumId w:val="31"/>
  </w:num>
  <w:num w:numId="18">
    <w:abstractNumId w:val="33"/>
  </w:num>
  <w:num w:numId="19">
    <w:abstractNumId w:val="17"/>
  </w:num>
  <w:num w:numId="20">
    <w:abstractNumId w:val="41"/>
  </w:num>
  <w:num w:numId="21">
    <w:abstractNumId w:val="7"/>
  </w:num>
  <w:num w:numId="22">
    <w:abstractNumId w:val="12"/>
  </w:num>
  <w:num w:numId="23">
    <w:abstractNumId w:val="19"/>
  </w:num>
  <w:num w:numId="24">
    <w:abstractNumId w:val="22"/>
  </w:num>
  <w:num w:numId="25">
    <w:abstractNumId w:val="26"/>
  </w:num>
  <w:num w:numId="26">
    <w:abstractNumId w:val="13"/>
  </w:num>
  <w:num w:numId="27">
    <w:abstractNumId w:val="15"/>
  </w:num>
  <w:num w:numId="28">
    <w:abstractNumId w:val="16"/>
  </w:num>
  <w:num w:numId="29">
    <w:abstractNumId w:val="14"/>
  </w:num>
  <w:num w:numId="30">
    <w:abstractNumId w:val="1"/>
  </w:num>
  <w:num w:numId="31">
    <w:abstractNumId w:val="37"/>
  </w:num>
  <w:num w:numId="32">
    <w:abstractNumId w:val="25"/>
  </w:num>
  <w:num w:numId="33">
    <w:abstractNumId w:val="36"/>
  </w:num>
  <w:num w:numId="34">
    <w:abstractNumId w:val="11"/>
  </w:num>
  <w:num w:numId="35">
    <w:abstractNumId w:val="8"/>
  </w:num>
  <w:num w:numId="36">
    <w:abstractNumId w:val="21"/>
  </w:num>
  <w:num w:numId="37">
    <w:abstractNumId w:val="39"/>
  </w:num>
  <w:num w:numId="38">
    <w:abstractNumId w:val="30"/>
  </w:num>
  <w:num w:numId="39">
    <w:abstractNumId w:val="6"/>
  </w:num>
  <w:num w:numId="40">
    <w:abstractNumId w:val="3"/>
  </w:num>
  <w:num w:numId="41">
    <w:abstractNumId w:val="29"/>
  </w:num>
  <w:num w:numId="42">
    <w:abstractNumId w:val="18"/>
  </w:num>
  <w:num w:numId="43">
    <w:abstractNumId w:val="43"/>
  </w:num>
  <w:num w:numId="44">
    <w:abstractNumId w:val="1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01"/>
    <w:rsid w:val="0000077A"/>
    <w:rsid w:val="00003144"/>
    <w:rsid w:val="00011BE7"/>
    <w:rsid w:val="00022FFE"/>
    <w:rsid w:val="00060B34"/>
    <w:rsid w:val="00073FFB"/>
    <w:rsid w:val="00093115"/>
    <w:rsid w:val="000B21E9"/>
    <w:rsid w:val="000D2618"/>
    <w:rsid w:val="000D54AF"/>
    <w:rsid w:val="000D6CC2"/>
    <w:rsid w:val="000E237F"/>
    <w:rsid w:val="000E2FB8"/>
    <w:rsid w:val="00100324"/>
    <w:rsid w:val="00117839"/>
    <w:rsid w:val="00127E73"/>
    <w:rsid w:val="00160F8E"/>
    <w:rsid w:val="00164415"/>
    <w:rsid w:val="001701CD"/>
    <w:rsid w:val="0017606E"/>
    <w:rsid w:val="00192D2B"/>
    <w:rsid w:val="00196C27"/>
    <w:rsid w:val="00197DFA"/>
    <w:rsid w:val="001A16F7"/>
    <w:rsid w:val="001A707E"/>
    <w:rsid w:val="001C4BFE"/>
    <w:rsid w:val="001E0037"/>
    <w:rsid w:val="001E267E"/>
    <w:rsid w:val="00204F4D"/>
    <w:rsid w:val="00234BE9"/>
    <w:rsid w:val="0025390B"/>
    <w:rsid w:val="00254026"/>
    <w:rsid w:val="00261E91"/>
    <w:rsid w:val="00267A7F"/>
    <w:rsid w:val="00276D92"/>
    <w:rsid w:val="00286B6D"/>
    <w:rsid w:val="00286E34"/>
    <w:rsid w:val="00295DE8"/>
    <w:rsid w:val="002A0E52"/>
    <w:rsid w:val="002A3E92"/>
    <w:rsid w:val="002C5D63"/>
    <w:rsid w:val="002C69FB"/>
    <w:rsid w:val="00306357"/>
    <w:rsid w:val="0030635E"/>
    <w:rsid w:val="00322652"/>
    <w:rsid w:val="00350ADE"/>
    <w:rsid w:val="00361555"/>
    <w:rsid w:val="003634F7"/>
    <w:rsid w:val="00397D05"/>
    <w:rsid w:val="003B60A3"/>
    <w:rsid w:val="003D3313"/>
    <w:rsid w:val="003E2274"/>
    <w:rsid w:val="003E2CE0"/>
    <w:rsid w:val="00411AC5"/>
    <w:rsid w:val="00412F3A"/>
    <w:rsid w:val="0041654A"/>
    <w:rsid w:val="004446E3"/>
    <w:rsid w:val="00455E42"/>
    <w:rsid w:val="00465CD3"/>
    <w:rsid w:val="00471C41"/>
    <w:rsid w:val="00473E68"/>
    <w:rsid w:val="00474020"/>
    <w:rsid w:val="00474AC1"/>
    <w:rsid w:val="00481C01"/>
    <w:rsid w:val="004A6B7E"/>
    <w:rsid w:val="004D3483"/>
    <w:rsid w:val="004D3CBD"/>
    <w:rsid w:val="004E07C0"/>
    <w:rsid w:val="004E63FE"/>
    <w:rsid w:val="004F0ED0"/>
    <w:rsid w:val="004F1A22"/>
    <w:rsid w:val="004F52B8"/>
    <w:rsid w:val="005008D0"/>
    <w:rsid w:val="0050671C"/>
    <w:rsid w:val="00543781"/>
    <w:rsid w:val="0056300C"/>
    <w:rsid w:val="00563737"/>
    <w:rsid w:val="0056481C"/>
    <w:rsid w:val="0057132A"/>
    <w:rsid w:val="00587AB2"/>
    <w:rsid w:val="00595F7F"/>
    <w:rsid w:val="005A14F0"/>
    <w:rsid w:val="005A25E3"/>
    <w:rsid w:val="005B6D52"/>
    <w:rsid w:val="005F28F5"/>
    <w:rsid w:val="005F3E34"/>
    <w:rsid w:val="005F5277"/>
    <w:rsid w:val="00614E09"/>
    <w:rsid w:val="00623400"/>
    <w:rsid w:val="00632C7C"/>
    <w:rsid w:val="00644093"/>
    <w:rsid w:val="00651E2C"/>
    <w:rsid w:val="00657251"/>
    <w:rsid w:val="00684054"/>
    <w:rsid w:val="006B2F84"/>
    <w:rsid w:val="006B333D"/>
    <w:rsid w:val="006C7872"/>
    <w:rsid w:val="006D3C27"/>
    <w:rsid w:val="006F2602"/>
    <w:rsid w:val="006F699A"/>
    <w:rsid w:val="007076C2"/>
    <w:rsid w:val="00707841"/>
    <w:rsid w:val="00711F1E"/>
    <w:rsid w:val="0071457D"/>
    <w:rsid w:val="007200B2"/>
    <w:rsid w:val="00730C16"/>
    <w:rsid w:val="00737F4D"/>
    <w:rsid w:val="00747F12"/>
    <w:rsid w:val="00770DBC"/>
    <w:rsid w:val="007713DF"/>
    <w:rsid w:val="00781FAD"/>
    <w:rsid w:val="007869E0"/>
    <w:rsid w:val="007924D0"/>
    <w:rsid w:val="007B0376"/>
    <w:rsid w:val="007B71A6"/>
    <w:rsid w:val="007C5525"/>
    <w:rsid w:val="007D637B"/>
    <w:rsid w:val="007E2D01"/>
    <w:rsid w:val="007E4773"/>
    <w:rsid w:val="007F177A"/>
    <w:rsid w:val="0082632C"/>
    <w:rsid w:val="0084191E"/>
    <w:rsid w:val="00856B08"/>
    <w:rsid w:val="008777B7"/>
    <w:rsid w:val="00886152"/>
    <w:rsid w:val="008A18C9"/>
    <w:rsid w:val="008A37CA"/>
    <w:rsid w:val="008C094A"/>
    <w:rsid w:val="008C778A"/>
    <w:rsid w:val="008E1920"/>
    <w:rsid w:val="008E195E"/>
    <w:rsid w:val="008F093B"/>
    <w:rsid w:val="008F422B"/>
    <w:rsid w:val="008F6416"/>
    <w:rsid w:val="00902824"/>
    <w:rsid w:val="00925C05"/>
    <w:rsid w:val="00931777"/>
    <w:rsid w:val="00931C84"/>
    <w:rsid w:val="00941683"/>
    <w:rsid w:val="00944845"/>
    <w:rsid w:val="00954911"/>
    <w:rsid w:val="00962A84"/>
    <w:rsid w:val="00964615"/>
    <w:rsid w:val="009743CA"/>
    <w:rsid w:val="009750AB"/>
    <w:rsid w:val="00985BE1"/>
    <w:rsid w:val="00990BD9"/>
    <w:rsid w:val="009A3ABB"/>
    <w:rsid w:val="009B4017"/>
    <w:rsid w:val="009E2134"/>
    <w:rsid w:val="00A10409"/>
    <w:rsid w:val="00A11493"/>
    <w:rsid w:val="00A20C0D"/>
    <w:rsid w:val="00A300A9"/>
    <w:rsid w:val="00A4346A"/>
    <w:rsid w:val="00A52F95"/>
    <w:rsid w:val="00A54828"/>
    <w:rsid w:val="00A60D06"/>
    <w:rsid w:val="00A77C31"/>
    <w:rsid w:val="00A92C96"/>
    <w:rsid w:val="00AA0DAA"/>
    <w:rsid w:val="00AA67D8"/>
    <w:rsid w:val="00AC0E85"/>
    <w:rsid w:val="00AC63A6"/>
    <w:rsid w:val="00AE2849"/>
    <w:rsid w:val="00AE7006"/>
    <w:rsid w:val="00AF2D4C"/>
    <w:rsid w:val="00B00A2D"/>
    <w:rsid w:val="00B06B13"/>
    <w:rsid w:val="00B25B96"/>
    <w:rsid w:val="00B3027D"/>
    <w:rsid w:val="00B328F3"/>
    <w:rsid w:val="00B62C40"/>
    <w:rsid w:val="00B87C91"/>
    <w:rsid w:val="00BA4914"/>
    <w:rsid w:val="00BA52A6"/>
    <w:rsid w:val="00BB1C1C"/>
    <w:rsid w:val="00BD50EA"/>
    <w:rsid w:val="00BE332F"/>
    <w:rsid w:val="00BE44FB"/>
    <w:rsid w:val="00BE797B"/>
    <w:rsid w:val="00BF10AE"/>
    <w:rsid w:val="00C01894"/>
    <w:rsid w:val="00C051AA"/>
    <w:rsid w:val="00C0637C"/>
    <w:rsid w:val="00C15ACD"/>
    <w:rsid w:val="00C25880"/>
    <w:rsid w:val="00C31B07"/>
    <w:rsid w:val="00C37284"/>
    <w:rsid w:val="00C76D60"/>
    <w:rsid w:val="00C96417"/>
    <w:rsid w:val="00CB20B1"/>
    <w:rsid w:val="00CB726B"/>
    <w:rsid w:val="00CB73A7"/>
    <w:rsid w:val="00CB7578"/>
    <w:rsid w:val="00CC69F1"/>
    <w:rsid w:val="00CD1316"/>
    <w:rsid w:val="00CE0EFE"/>
    <w:rsid w:val="00CE799D"/>
    <w:rsid w:val="00CF18C6"/>
    <w:rsid w:val="00CF1F7F"/>
    <w:rsid w:val="00D04B68"/>
    <w:rsid w:val="00D05E47"/>
    <w:rsid w:val="00D26E57"/>
    <w:rsid w:val="00D721AB"/>
    <w:rsid w:val="00D737A8"/>
    <w:rsid w:val="00D80A2D"/>
    <w:rsid w:val="00D81E30"/>
    <w:rsid w:val="00D8209C"/>
    <w:rsid w:val="00D82AEC"/>
    <w:rsid w:val="00D924BB"/>
    <w:rsid w:val="00D9459B"/>
    <w:rsid w:val="00DB3DB6"/>
    <w:rsid w:val="00DB4C26"/>
    <w:rsid w:val="00DC33D4"/>
    <w:rsid w:val="00DD0661"/>
    <w:rsid w:val="00DD12C0"/>
    <w:rsid w:val="00DD6F99"/>
    <w:rsid w:val="00DD7BF5"/>
    <w:rsid w:val="00DE3DF7"/>
    <w:rsid w:val="00E00DCA"/>
    <w:rsid w:val="00E14508"/>
    <w:rsid w:val="00E14D62"/>
    <w:rsid w:val="00E25C86"/>
    <w:rsid w:val="00E330B4"/>
    <w:rsid w:val="00E3336A"/>
    <w:rsid w:val="00E40F66"/>
    <w:rsid w:val="00E54299"/>
    <w:rsid w:val="00E61D5F"/>
    <w:rsid w:val="00E809AC"/>
    <w:rsid w:val="00E848E1"/>
    <w:rsid w:val="00EA764B"/>
    <w:rsid w:val="00EB7336"/>
    <w:rsid w:val="00EC530C"/>
    <w:rsid w:val="00ED35B8"/>
    <w:rsid w:val="00ED4D9E"/>
    <w:rsid w:val="00ED52C7"/>
    <w:rsid w:val="00EE566D"/>
    <w:rsid w:val="00F0239A"/>
    <w:rsid w:val="00F04832"/>
    <w:rsid w:val="00F12B7F"/>
    <w:rsid w:val="00F22E04"/>
    <w:rsid w:val="00F54574"/>
    <w:rsid w:val="00F54937"/>
    <w:rsid w:val="00F60B5E"/>
    <w:rsid w:val="00F637F2"/>
    <w:rsid w:val="00F7226C"/>
    <w:rsid w:val="00F933BE"/>
    <w:rsid w:val="00F93A2E"/>
    <w:rsid w:val="00FA1FE6"/>
    <w:rsid w:val="00FC6F0E"/>
    <w:rsid w:val="00FF0CAE"/>
    <w:rsid w:val="00FF2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13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13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8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C01"/>
    <w:pPr>
      <w:ind w:left="720"/>
      <w:contextualSpacing/>
    </w:pPr>
  </w:style>
  <w:style w:type="paragraph" w:styleId="a4">
    <w:name w:val="Balloon Text"/>
    <w:basedOn w:val="a"/>
    <w:link w:val="a5"/>
    <w:uiPriority w:val="99"/>
    <w:semiHidden/>
    <w:unhideWhenUsed/>
    <w:rsid w:val="00471C4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C41"/>
    <w:rPr>
      <w:rFonts w:ascii="Tahoma" w:hAnsi="Tahoma" w:cs="Tahoma"/>
      <w:sz w:val="16"/>
      <w:szCs w:val="16"/>
    </w:rPr>
  </w:style>
  <w:style w:type="table" w:styleId="a6">
    <w:name w:val="Table Grid"/>
    <w:basedOn w:val="a1"/>
    <w:rsid w:val="00397D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C15ACD"/>
    <w:rPr>
      <w:sz w:val="16"/>
      <w:szCs w:val="16"/>
    </w:rPr>
  </w:style>
  <w:style w:type="paragraph" w:styleId="a8">
    <w:name w:val="annotation text"/>
    <w:basedOn w:val="a"/>
    <w:link w:val="a9"/>
    <w:uiPriority w:val="99"/>
    <w:semiHidden/>
    <w:unhideWhenUsed/>
    <w:rsid w:val="00C15ACD"/>
    <w:pPr>
      <w:spacing w:line="240" w:lineRule="auto"/>
    </w:pPr>
    <w:rPr>
      <w:sz w:val="20"/>
      <w:szCs w:val="20"/>
    </w:rPr>
  </w:style>
  <w:style w:type="character" w:customStyle="1" w:styleId="a9">
    <w:name w:val="Текст примечания Знак"/>
    <w:basedOn w:val="a0"/>
    <w:link w:val="a8"/>
    <w:uiPriority w:val="99"/>
    <w:semiHidden/>
    <w:rsid w:val="00C15ACD"/>
    <w:rPr>
      <w:sz w:val="20"/>
      <w:szCs w:val="20"/>
    </w:rPr>
  </w:style>
  <w:style w:type="paragraph" w:styleId="aa">
    <w:name w:val="annotation subject"/>
    <w:basedOn w:val="a8"/>
    <w:next w:val="a8"/>
    <w:link w:val="ab"/>
    <w:uiPriority w:val="99"/>
    <w:semiHidden/>
    <w:unhideWhenUsed/>
    <w:rsid w:val="00C15ACD"/>
    <w:rPr>
      <w:b/>
      <w:bCs/>
    </w:rPr>
  </w:style>
  <w:style w:type="character" w:customStyle="1" w:styleId="ab">
    <w:name w:val="Тема примечания Знак"/>
    <w:basedOn w:val="a9"/>
    <w:link w:val="aa"/>
    <w:uiPriority w:val="99"/>
    <w:semiHidden/>
    <w:rsid w:val="00C15ACD"/>
    <w:rPr>
      <w:b/>
      <w:bCs/>
      <w:sz w:val="20"/>
      <w:szCs w:val="20"/>
    </w:rPr>
  </w:style>
  <w:style w:type="character" w:styleId="ac">
    <w:name w:val="Placeholder Text"/>
    <w:basedOn w:val="a0"/>
    <w:uiPriority w:val="99"/>
    <w:semiHidden/>
    <w:rsid w:val="00100324"/>
    <w:rPr>
      <w:color w:val="808080"/>
    </w:rPr>
  </w:style>
  <w:style w:type="paragraph" w:styleId="ad">
    <w:name w:val="header"/>
    <w:basedOn w:val="a"/>
    <w:link w:val="ae"/>
    <w:uiPriority w:val="99"/>
    <w:unhideWhenUsed/>
    <w:rsid w:val="00022FFE"/>
    <w:pPr>
      <w:tabs>
        <w:tab w:val="center" w:pos="4677"/>
        <w:tab w:val="right" w:pos="9355"/>
      </w:tabs>
      <w:spacing w:line="240" w:lineRule="auto"/>
    </w:pPr>
  </w:style>
  <w:style w:type="character" w:customStyle="1" w:styleId="ae">
    <w:name w:val="Верхний колонтитул Знак"/>
    <w:basedOn w:val="a0"/>
    <w:link w:val="ad"/>
    <w:uiPriority w:val="99"/>
    <w:rsid w:val="00022FFE"/>
  </w:style>
  <w:style w:type="paragraph" w:styleId="af">
    <w:name w:val="footer"/>
    <w:basedOn w:val="a"/>
    <w:link w:val="af0"/>
    <w:uiPriority w:val="99"/>
    <w:unhideWhenUsed/>
    <w:rsid w:val="00022FFE"/>
    <w:pPr>
      <w:tabs>
        <w:tab w:val="center" w:pos="4677"/>
        <w:tab w:val="right" w:pos="9355"/>
      </w:tabs>
      <w:spacing w:line="240" w:lineRule="auto"/>
    </w:pPr>
  </w:style>
  <w:style w:type="character" w:customStyle="1" w:styleId="af0">
    <w:name w:val="Нижний колонтитул Знак"/>
    <w:basedOn w:val="a0"/>
    <w:link w:val="af"/>
    <w:uiPriority w:val="99"/>
    <w:rsid w:val="00022FFE"/>
  </w:style>
  <w:style w:type="character" w:styleId="af1">
    <w:name w:val="Hyperlink"/>
    <w:basedOn w:val="a0"/>
    <w:uiPriority w:val="99"/>
    <w:unhideWhenUsed/>
    <w:rsid w:val="00412F3A"/>
    <w:rPr>
      <w:color w:val="0000FF" w:themeColor="hyperlink"/>
      <w:u w:val="single"/>
    </w:rPr>
  </w:style>
  <w:style w:type="character" w:customStyle="1" w:styleId="10">
    <w:name w:val="Заголовок 1 Знак"/>
    <w:basedOn w:val="a0"/>
    <w:link w:val="1"/>
    <w:uiPriority w:val="9"/>
    <w:rsid w:val="007713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713DF"/>
    <w:rPr>
      <w:rFonts w:asciiTheme="majorHAnsi" w:eastAsiaTheme="majorEastAsia" w:hAnsiTheme="majorHAnsi" w:cstheme="majorBidi"/>
      <w:b/>
      <w:bCs/>
      <w:color w:val="4F81BD" w:themeColor="accent1"/>
      <w:sz w:val="26"/>
      <w:szCs w:val="26"/>
    </w:rPr>
  </w:style>
  <w:style w:type="character" w:styleId="af2">
    <w:name w:val="page number"/>
    <w:basedOn w:val="a0"/>
    <w:rsid w:val="00B328F3"/>
  </w:style>
  <w:style w:type="paragraph" w:styleId="af3">
    <w:name w:val="Body Text"/>
    <w:basedOn w:val="a"/>
    <w:link w:val="af4"/>
    <w:unhideWhenUsed/>
    <w:rsid w:val="0000077A"/>
    <w:pPr>
      <w:spacing w:after="120" w:line="240" w:lineRule="auto"/>
      <w:ind w:firstLine="0"/>
    </w:pPr>
    <w:rPr>
      <w:rFonts w:eastAsia="Times New Roman"/>
      <w:szCs w:val="24"/>
      <w:lang w:eastAsia="ru-RU"/>
    </w:rPr>
  </w:style>
  <w:style w:type="character" w:customStyle="1" w:styleId="af4">
    <w:name w:val="Основной текст Знак"/>
    <w:basedOn w:val="a0"/>
    <w:link w:val="af3"/>
    <w:rsid w:val="0000077A"/>
    <w:rPr>
      <w:rFonts w:eastAsia="Times New Roman"/>
      <w:szCs w:val="24"/>
      <w:lang w:eastAsia="ru-RU"/>
    </w:rPr>
  </w:style>
  <w:style w:type="character" w:customStyle="1" w:styleId="30">
    <w:name w:val="Заголовок 3 Знак"/>
    <w:basedOn w:val="a0"/>
    <w:link w:val="3"/>
    <w:uiPriority w:val="9"/>
    <w:semiHidden/>
    <w:rsid w:val="00117839"/>
    <w:rPr>
      <w:rFonts w:asciiTheme="majorHAnsi" w:eastAsiaTheme="majorEastAsia" w:hAnsiTheme="majorHAnsi" w:cstheme="majorBidi"/>
      <w:b/>
      <w:bCs/>
      <w:color w:val="4F81BD" w:themeColor="accent1"/>
    </w:rPr>
  </w:style>
  <w:style w:type="paragraph" w:styleId="af5">
    <w:name w:val="TOC Heading"/>
    <w:basedOn w:val="1"/>
    <w:next w:val="a"/>
    <w:uiPriority w:val="39"/>
    <w:semiHidden/>
    <w:unhideWhenUsed/>
    <w:qFormat/>
    <w:rsid w:val="00117839"/>
    <w:pPr>
      <w:spacing w:line="276" w:lineRule="auto"/>
      <w:ind w:firstLine="0"/>
      <w:outlineLvl w:val="9"/>
    </w:pPr>
    <w:rPr>
      <w:lang w:eastAsia="ru-RU"/>
    </w:rPr>
  </w:style>
  <w:style w:type="paragraph" w:styleId="11">
    <w:name w:val="toc 1"/>
    <w:basedOn w:val="a"/>
    <w:next w:val="a"/>
    <w:autoRedefine/>
    <w:uiPriority w:val="39"/>
    <w:unhideWhenUsed/>
    <w:rsid w:val="00117839"/>
    <w:pPr>
      <w:spacing w:after="100"/>
    </w:pPr>
  </w:style>
  <w:style w:type="paragraph" w:styleId="21">
    <w:name w:val="toc 2"/>
    <w:basedOn w:val="a"/>
    <w:next w:val="a"/>
    <w:autoRedefine/>
    <w:uiPriority w:val="39"/>
    <w:unhideWhenUsed/>
    <w:rsid w:val="00117839"/>
    <w:pPr>
      <w:spacing w:after="100"/>
      <w:ind w:left="240"/>
    </w:pPr>
  </w:style>
  <w:style w:type="paragraph" w:styleId="31">
    <w:name w:val="toc 3"/>
    <w:basedOn w:val="a"/>
    <w:next w:val="a"/>
    <w:autoRedefine/>
    <w:uiPriority w:val="39"/>
    <w:unhideWhenUsed/>
    <w:rsid w:val="00F637F2"/>
    <w:pPr>
      <w:tabs>
        <w:tab w:val="right" w:leader="dot" w:pos="9923"/>
      </w:tabs>
      <w:spacing w:after="100" w:line="240" w:lineRule="auto"/>
    </w:pPr>
  </w:style>
  <w:style w:type="character" w:styleId="HTML">
    <w:name w:val="HTML Cite"/>
    <w:rsid w:val="007B71A6"/>
    <w:rPr>
      <w:i/>
      <w:iCs/>
    </w:rPr>
  </w:style>
  <w:style w:type="character" w:customStyle="1" w:styleId="slug-pub-date">
    <w:name w:val="slug-pub-date"/>
    <w:basedOn w:val="a0"/>
    <w:rsid w:val="007B71A6"/>
  </w:style>
  <w:style w:type="character" w:customStyle="1" w:styleId="slug-vol">
    <w:name w:val="slug-vol"/>
    <w:basedOn w:val="a0"/>
    <w:rsid w:val="007B71A6"/>
  </w:style>
  <w:style w:type="character" w:customStyle="1" w:styleId="slug-issue">
    <w:name w:val="slug-issue"/>
    <w:basedOn w:val="a0"/>
    <w:rsid w:val="007B71A6"/>
  </w:style>
  <w:style w:type="character" w:customStyle="1" w:styleId="slug-pages">
    <w:name w:val="slug-pages"/>
    <w:basedOn w:val="a0"/>
    <w:rsid w:val="007B7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13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13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8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C01"/>
    <w:pPr>
      <w:ind w:left="720"/>
      <w:contextualSpacing/>
    </w:pPr>
  </w:style>
  <w:style w:type="paragraph" w:styleId="a4">
    <w:name w:val="Balloon Text"/>
    <w:basedOn w:val="a"/>
    <w:link w:val="a5"/>
    <w:uiPriority w:val="99"/>
    <w:semiHidden/>
    <w:unhideWhenUsed/>
    <w:rsid w:val="00471C4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C41"/>
    <w:rPr>
      <w:rFonts w:ascii="Tahoma" w:hAnsi="Tahoma" w:cs="Tahoma"/>
      <w:sz w:val="16"/>
      <w:szCs w:val="16"/>
    </w:rPr>
  </w:style>
  <w:style w:type="table" w:styleId="a6">
    <w:name w:val="Table Grid"/>
    <w:basedOn w:val="a1"/>
    <w:rsid w:val="00397D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C15ACD"/>
    <w:rPr>
      <w:sz w:val="16"/>
      <w:szCs w:val="16"/>
    </w:rPr>
  </w:style>
  <w:style w:type="paragraph" w:styleId="a8">
    <w:name w:val="annotation text"/>
    <w:basedOn w:val="a"/>
    <w:link w:val="a9"/>
    <w:uiPriority w:val="99"/>
    <w:semiHidden/>
    <w:unhideWhenUsed/>
    <w:rsid w:val="00C15ACD"/>
    <w:pPr>
      <w:spacing w:line="240" w:lineRule="auto"/>
    </w:pPr>
    <w:rPr>
      <w:sz w:val="20"/>
      <w:szCs w:val="20"/>
    </w:rPr>
  </w:style>
  <w:style w:type="character" w:customStyle="1" w:styleId="a9">
    <w:name w:val="Текст примечания Знак"/>
    <w:basedOn w:val="a0"/>
    <w:link w:val="a8"/>
    <w:uiPriority w:val="99"/>
    <w:semiHidden/>
    <w:rsid w:val="00C15ACD"/>
    <w:rPr>
      <w:sz w:val="20"/>
      <w:szCs w:val="20"/>
    </w:rPr>
  </w:style>
  <w:style w:type="paragraph" w:styleId="aa">
    <w:name w:val="annotation subject"/>
    <w:basedOn w:val="a8"/>
    <w:next w:val="a8"/>
    <w:link w:val="ab"/>
    <w:uiPriority w:val="99"/>
    <w:semiHidden/>
    <w:unhideWhenUsed/>
    <w:rsid w:val="00C15ACD"/>
    <w:rPr>
      <w:b/>
      <w:bCs/>
    </w:rPr>
  </w:style>
  <w:style w:type="character" w:customStyle="1" w:styleId="ab">
    <w:name w:val="Тема примечания Знак"/>
    <w:basedOn w:val="a9"/>
    <w:link w:val="aa"/>
    <w:uiPriority w:val="99"/>
    <w:semiHidden/>
    <w:rsid w:val="00C15ACD"/>
    <w:rPr>
      <w:b/>
      <w:bCs/>
      <w:sz w:val="20"/>
      <w:szCs w:val="20"/>
    </w:rPr>
  </w:style>
  <w:style w:type="character" w:styleId="ac">
    <w:name w:val="Placeholder Text"/>
    <w:basedOn w:val="a0"/>
    <w:uiPriority w:val="99"/>
    <w:semiHidden/>
    <w:rsid w:val="00100324"/>
    <w:rPr>
      <w:color w:val="808080"/>
    </w:rPr>
  </w:style>
  <w:style w:type="paragraph" w:styleId="ad">
    <w:name w:val="header"/>
    <w:basedOn w:val="a"/>
    <w:link w:val="ae"/>
    <w:uiPriority w:val="99"/>
    <w:unhideWhenUsed/>
    <w:rsid w:val="00022FFE"/>
    <w:pPr>
      <w:tabs>
        <w:tab w:val="center" w:pos="4677"/>
        <w:tab w:val="right" w:pos="9355"/>
      </w:tabs>
      <w:spacing w:line="240" w:lineRule="auto"/>
    </w:pPr>
  </w:style>
  <w:style w:type="character" w:customStyle="1" w:styleId="ae">
    <w:name w:val="Верхний колонтитул Знак"/>
    <w:basedOn w:val="a0"/>
    <w:link w:val="ad"/>
    <w:uiPriority w:val="99"/>
    <w:rsid w:val="00022FFE"/>
  </w:style>
  <w:style w:type="paragraph" w:styleId="af">
    <w:name w:val="footer"/>
    <w:basedOn w:val="a"/>
    <w:link w:val="af0"/>
    <w:uiPriority w:val="99"/>
    <w:unhideWhenUsed/>
    <w:rsid w:val="00022FFE"/>
    <w:pPr>
      <w:tabs>
        <w:tab w:val="center" w:pos="4677"/>
        <w:tab w:val="right" w:pos="9355"/>
      </w:tabs>
      <w:spacing w:line="240" w:lineRule="auto"/>
    </w:pPr>
  </w:style>
  <w:style w:type="character" w:customStyle="1" w:styleId="af0">
    <w:name w:val="Нижний колонтитул Знак"/>
    <w:basedOn w:val="a0"/>
    <w:link w:val="af"/>
    <w:uiPriority w:val="99"/>
    <w:rsid w:val="00022FFE"/>
  </w:style>
  <w:style w:type="character" w:styleId="af1">
    <w:name w:val="Hyperlink"/>
    <w:basedOn w:val="a0"/>
    <w:uiPriority w:val="99"/>
    <w:unhideWhenUsed/>
    <w:rsid w:val="00412F3A"/>
    <w:rPr>
      <w:color w:val="0000FF" w:themeColor="hyperlink"/>
      <w:u w:val="single"/>
    </w:rPr>
  </w:style>
  <w:style w:type="character" w:customStyle="1" w:styleId="10">
    <w:name w:val="Заголовок 1 Знак"/>
    <w:basedOn w:val="a0"/>
    <w:link w:val="1"/>
    <w:uiPriority w:val="9"/>
    <w:rsid w:val="007713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713DF"/>
    <w:rPr>
      <w:rFonts w:asciiTheme="majorHAnsi" w:eastAsiaTheme="majorEastAsia" w:hAnsiTheme="majorHAnsi" w:cstheme="majorBidi"/>
      <w:b/>
      <w:bCs/>
      <w:color w:val="4F81BD" w:themeColor="accent1"/>
      <w:sz w:val="26"/>
      <w:szCs w:val="26"/>
    </w:rPr>
  </w:style>
  <w:style w:type="character" w:styleId="af2">
    <w:name w:val="page number"/>
    <w:basedOn w:val="a0"/>
    <w:rsid w:val="00B328F3"/>
  </w:style>
  <w:style w:type="paragraph" w:styleId="af3">
    <w:name w:val="Body Text"/>
    <w:basedOn w:val="a"/>
    <w:link w:val="af4"/>
    <w:unhideWhenUsed/>
    <w:rsid w:val="0000077A"/>
    <w:pPr>
      <w:spacing w:after="120" w:line="240" w:lineRule="auto"/>
      <w:ind w:firstLine="0"/>
    </w:pPr>
    <w:rPr>
      <w:rFonts w:eastAsia="Times New Roman"/>
      <w:szCs w:val="24"/>
      <w:lang w:eastAsia="ru-RU"/>
    </w:rPr>
  </w:style>
  <w:style w:type="character" w:customStyle="1" w:styleId="af4">
    <w:name w:val="Основной текст Знак"/>
    <w:basedOn w:val="a0"/>
    <w:link w:val="af3"/>
    <w:rsid w:val="0000077A"/>
    <w:rPr>
      <w:rFonts w:eastAsia="Times New Roman"/>
      <w:szCs w:val="24"/>
      <w:lang w:eastAsia="ru-RU"/>
    </w:rPr>
  </w:style>
  <w:style w:type="character" w:customStyle="1" w:styleId="30">
    <w:name w:val="Заголовок 3 Знак"/>
    <w:basedOn w:val="a0"/>
    <w:link w:val="3"/>
    <w:uiPriority w:val="9"/>
    <w:semiHidden/>
    <w:rsid w:val="00117839"/>
    <w:rPr>
      <w:rFonts w:asciiTheme="majorHAnsi" w:eastAsiaTheme="majorEastAsia" w:hAnsiTheme="majorHAnsi" w:cstheme="majorBidi"/>
      <w:b/>
      <w:bCs/>
      <w:color w:val="4F81BD" w:themeColor="accent1"/>
    </w:rPr>
  </w:style>
  <w:style w:type="paragraph" w:styleId="af5">
    <w:name w:val="TOC Heading"/>
    <w:basedOn w:val="1"/>
    <w:next w:val="a"/>
    <w:uiPriority w:val="39"/>
    <w:semiHidden/>
    <w:unhideWhenUsed/>
    <w:qFormat/>
    <w:rsid w:val="00117839"/>
    <w:pPr>
      <w:spacing w:line="276" w:lineRule="auto"/>
      <w:ind w:firstLine="0"/>
      <w:outlineLvl w:val="9"/>
    </w:pPr>
    <w:rPr>
      <w:lang w:eastAsia="ru-RU"/>
    </w:rPr>
  </w:style>
  <w:style w:type="paragraph" w:styleId="11">
    <w:name w:val="toc 1"/>
    <w:basedOn w:val="a"/>
    <w:next w:val="a"/>
    <w:autoRedefine/>
    <w:uiPriority w:val="39"/>
    <w:unhideWhenUsed/>
    <w:rsid w:val="00117839"/>
    <w:pPr>
      <w:spacing w:after="100"/>
    </w:pPr>
  </w:style>
  <w:style w:type="paragraph" w:styleId="21">
    <w:name w:val="toc 2"/>
    <w:basedOn w:val="a"/>
    <w:next w:val="a"/>
    <w:autoRedefine/>
    <w:uiPriority w:val="39"/>
    <w:unhideWhenUsed/>
    <w:rsid w:val="00117839"/>
    <w:pPr>
      <w:spacing w:after="100"/>
      <w:ind w:left="240"/>
    </w:pPr>
  </w:style>
  <w:style w:type="paragraph" w:styleId="31">
    <w:name w:val="toc 3"/>
    <w:basedOn w:val="a"/>
    <w:next w:val="a"/>
    <w:autoRedefine/>
    <w:uiPriority w:val="39"/>
    <w:unhideWhenUsed/>
    <w:rsid w:val="00F637F2"/>
    <w:pPr>
      <w:tabs>
        <w:tab w:val="right" w:leader="dot" w:pos="9923"/>
      </w:tabs>
      <w:spacing w:after="100" w:line="240" w:lineRule="auto"/>
    </w:pPr>
  </w:style>
  <w:style w:type="character" w:styleId="HTML">
    <w:name w:val="HTML Cite"/>
    <w:rsid w:val="007B71A6"/>
    <w:rPr>
      <w:i/>
      <w:iCs/>
    </w:rPr>
  </w:style>
  <w:style w:type="character" w:customStyle="1" w:styleId="slug-pub-date">
    <w:name w:val="slug-pub-date"/>
    <w:basedOn w:val="a0"/>
    <w:rsid w:val="007B71A6"/>
  </w:style>
  <w:style w:type="character" w:customStyle="1" w:styleId="slug-vol">
    <w:name w:val="slug-vol"/>
    <w:basedOn w:val="a0"/>
    <w:rsid w:val="007B71A6"/>
  </w:style>
  <w:style w:type="character" w:customStyle="1" w:styleId="slug-issue">
    <w:name w:val="slug-issue"/>
    <w:basedOn w:val="a0"/>
    <w:rsid w:val="007B71A6"/>
  </w:style>
  <w:style w:type="character" w:customStyle="1" w:styleId="slug-pages">
    <w:name w:val="slug-pages"/>
    <w:basedOn w:val="a0"/>
    <w:rsid w:val="007B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7085">
      <w:bodyDiv w:val="1"/>
      <w:marLeft w:val="0"/>
      <w:marRight w:val="0"/>
      <w:marTop w:val="0"/>
      <w:marBottom w:val="0"/>
      <w:divBdr>
        <w:top w:val="none" w:sz="0" w:space="0" w:color="auto"/>
        <w:left w:val="none" w:sz="0" w:space="0" w:color="auto"/>
        <w:bottom w:val="none" w:sz="0" w:space="0" w:color="auto"/>
        <w:right w:val="none" w:sz="0" w:space="0" w:color="auto"/>
      </w:divBdr>
    </w:div>
    <w:div w:id="319843853">
      <w:bodyDiv w:val="1"/>
      <w:marLeft w:val="0"/>
      <w:marRight w:val="0"/>
      <w:marTop w:val="0"/>
      <w:marBottom w:val="0"/>
      <w:divBdr>
        <w:top w:val="none" w:sz="0" w:space="0" w:color="auto"/>
        <w:left w:val="none" w:sz="0" w:space="0" w:color="auto"/>
        <w:bottom w:val="none" w:sz="0" w:space="0" w:color="auto"/>
        <w:right w:val="none" w:sz="0" w:space="0" w:color="auto"/>
      </w:divBdr>
    </w:div>
    <w:div w:id="341200262">
      <w:bodyDiv w:val="1"/>
      <w:marLeft w:val="0"/>
      <w:marRight w:val="0"/>
      <w:marTop w:val="0"/>
      <w:marBottom w:val="0"/>
      <w:divBdr>
        <w:top w:val="none" w:sz="0" w:space="0" w:color="auto"/>
        <w:left w:val="none" w:sz="0" w:space="0" w:color="auto"/>
        <w:bottom w:val="none" w:sz="0" w:space="0" w:color="auto"/>
        <w:right w:val="none" w:sz="0" w:space="0" w:color="auto"/>
      </w:divBdr>
    </w:div>
    <w:div w:id="358358507">
      <w:bodyDiv w:val="1"/>
      <w:marLeft w:val="0"/>
      <w:marRight w:val="0"/>
      <w:marTop w:val="0"/>
      <w:marBottom w:val="0"/>
      <w:divBdr>
        <w:top w:val="none" w:sz="0" w:space="0" w:color="auto"/>
        <w:left w:val="none" w:sz="0" w:space="0" w:color="auto"/>
        <w:bottom w:val="none" w:sz="0" w:space="0" w:color="auto"/>
        <w:right w:val="none" w:sz="0" w:space="0" w:color="auto"/>
      </w:divBdr>
    </w:div>
    <w:div w:id="373194670">
      <w:bodyDiv w:val="1"/>
      <w:marLeft w:val="0"/>
      <w:marRight w:val="0"/>
      <w:marTop w:val="0"/>
      <w:marBottom w:val="0"/>
      <w:divBdr>
        <w:top w:val="none" w:sz="0" w:space="0" w:color="auto"/>
        <w:left w:val="none" w:sz="0" w:space="0" w:color="auto"/>
        <w:bottom w:val="none" w:sz="0" w:space="0" w:color="auto"/>
        <w:right w:val="none" w:sz="0" w:space="0" w:color="auto"/>
      </w:divBdr>
    </w:div>
    <w:div w:id="422386343">
      <w:bodyDiv w:val="1"/>
      <w:marLeft w:val="0"/>
      <w:marRight w:val="0"/>
      <w:marTop w:val="0"/>
      <w:marBottom w:val="0"/>
      <w:divBdr>
        <w:top w:val="none" w:sz="0" w:space="0" w:color="auto"/>
        <w:left w:val="none" w:sz="0" w:space="0" w:color="auto"/>
        <w:bottom w:val="none" w:sz="0" w:space="0" w:color="auto"/>
        <w:right w:val="none" w:sz="0" w:space="0" w:color="auto"/>
      </w:divBdr>
    </w:div>
    <w:div w:id="422990956">
      <w:bodyDiv w:val="1"/>
      <w:marLeft w:val="0"/>
      <w:marRight w:val="0"/>
      <w:marTop w:val="0"/>
      <w:marBottom w:val="0"/>
      <w:divBdr>
        <w:top w:val="none" w:sz="0" w:space="0" w:color="auto"/>
        <w:left w:val="none" w:sz="0" w:space="0" w:color="auto"/>
        <w:bottom w:val="none" w:sz="0" w:space="0" w:color="auto"/>
        <w:right w:val="none" w:sz="0" w:space="0" w:color="auto"/>
      </w:divBdr>
    </w:div>
    <w:div w:id="457603791">
      <w:bodyDiv w:val="1"/>
      <w:marLeft w:val="0"/>
      <w:marRight w:val="0"/>
      <w:marTop w:val="0"/>
      <w:marBottom w:val="0"/>
      <w:divBdr>
        <w:top w:val="none" w:sz="0" w:space="0" w:color="auto"/>
        <w:left w:val="none" w:sz="0" w:space="0" w:color="auto"/>
        <w:bottom w:val="none" w:sz="0" w:space="0" w:color="auto"/>
        <w:right w:val="none" w:sz="0" w:space="0" w:color="auto"/>
      </w:divBdr>
    </w:div>
    <w:div w:id="652949271">
      <w:bodyDiv w:val="1"/>
      <w:marLeft w:val="0"/>
      <w:marRight w:val="0"/>
      <w:marTop w:val="0"/>
      <w:marBottom w:val="0"/>
      <w:divBdr>
        <w:top w:val="none" w:sz="0" w:space="0" w:color="auto"/>
        <w:left w:val="none" w:sz="0" w:space="0" w:color="auto"/>
        <w:bottom w:val="none" w:sz="0" w:space="0" w:color="auto"/>
        <w:right w:val="none" w:sz="0" w:space="0" w:color="auto"/>
      </w:divBdr>
    </w:div>
    <w:div w:id="925453752">
      <w:bodyDiv w:val="1"/>
      <w:marLeft w:val="0"/>
      <w:marRight w:val="0"/>
      <w:marTop w:val="0"/>
      <w:marBottom w:val="0"/>
      <w:divBdr>
        <w:top w:val="none" w:sz="0" w:space="0" w:color="auto"/>
        <w:left w:val="none" w:sz="0" w:space="0" w:color="auto"/>
        <w:bottom w:val="none" w:sz="0" w:space="0" w:color="auto"/>
        <w:right w:val="none" w:sz="0" w:space="0" w:color="auto"/>
      </w:divBdr>
    </w:div>
    <w:div w:id="1007093548">
      <w:bodyDiv w:val="1"/>
      <w:marLeft w:val="0"/>
      <w:marRight w:val="0"/>
      <w:marTop w:val="0"/>
      <w:marBottom w:val="0"/>
      <w:divBdr>
        <w:top w:val="none" w:sz="0" w:space="0" w:color="auto"/>
        <w:left w:val="none" w:sz="0" w:space="0" w:color="auto"/>
        <w:bottom w:val="none" w:sz="0" w:space="0" w:color="auto"/>
        <w:right w:val="none" w:sz="0" w:space="0" w:color="auto"/>
      </w:divBdr>
    </w:div>
    <w:div w:id="1007707865">
      <w:bodyDiv w:val="1"/>
      <w:marLeft w:val="0"/>
      <w:marRight w:val="0"/>
      <w:marTop w:val="0"/>
      <w:marBottom w:val="0"/>
      <w:divBdr>
        <w:top w:val="none" w:sz="0" w:space="0" w:color="auto"/>
        <w:left w:val="none" w:sz="0" w:space="0" w:color="auto"/>
        <w:bottom w:val="none" w:sz="0" w:space="0" w:color="auto"/>
        <w:right w:val="none" w:sz="0" w:space="0" w:color="auto"/>
      </w:divBdr>
    </w:div>
    <w:div w:id="1026642382">
      <w:bodyDiv w:val="1"/>
      <w:marLeft w:val="0"/>
      <w:marRight w:val="0"/>
      <w:marTop w:val="0"/>
      <w:marBottom w:val="0"/>
      <w:divBdr>
        <w:top w:val="none" w:sz="0" w:space="0" w:color="auto"/>
        <w:left w:val="none" w:sz="0" w:space="0" w:color="auto"/>
        <w:bottom w:val="none" w:sz="0" w:space="0" w:color="auto"/>
        <w:right w:val="none" w:sz="0" w:space="0" w:color="auto"/>
      </w:divBdr>
    </w:div>
    <w:div w:id="1589734927">
      <w:bodyDiv w:val="1"/>
      <w:marLeft w:val="0"/>
      <w:marRight w:val="0"/>
      <w:marTop w:val="0"/>
      <w:marBottom w:val="0"/>
      <w:divBdr>
        <w:top w:val="none" w:sz="0" w:space="0" w:color="auto"/>
        <w:left w:val="none" w:sz="0" w:space="0" w:color="auto"/>
        <w:bottom w:val="none" w:sz="0" w:space="0" w:color="auto"/>
        <w:right w:val="none" w:sz="0" w:space="0" w:color="auto"/>
      </w:divBdr>
    </w:div>
    <w:div w:id="1794329363">
      <w:bodyDiv w:val="1"/>
      <w:marLeft w:val="0"/>
      <w:marRight w:val="0"/>
      <w:marTop w:val="0"/>
      <w:marBottom w:val="0"/>
      <w:divBdr>
        <w:top w:val="none" w:sz="0" w:space="0" w:color="auto"/>
        <w:left w:val="none" w:sz="0" w:space="0" w:color="auto"/>
        <w:bottom w:val="none" w:sz="0" w:space="0" w:color="auto"/>
        <w:right w:val="none" w:sz="0" w:space="0" w:color="auto"/>
      </w:divBdr>
    </w:div>
    <w:div w:id="1864047876">
      <w:bodyDiv w:val="1"/>
      <w:marLeft w:val="0"/>
      <w:marRight w:val="0"/>
      <w:marTop w:val="0"/>
      <w:marBottom w:val="0"/>
      <w:divBdr>
        <w:top w:val="none" w:sz="0" w:space="0" w:color="auto"/>
        <w:left w:val="none" w:sz="0" w:space="0" w:color="auto"/>
        <w:bottom w:val="none" w:sz="0" w:space="0" w:color="auto"/>
        <w:right w:val="none" w:sz="0" w:space="0" w:color="auto"/>
      </w:divBdr>
    </w:div>
    <w:div w:id="201931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yperlink" Target="http://www.winsteps.com/a/winsteps-manual.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3.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0.png"/><Relationship Id="rId33" Type="http://schemas.openxmlformats.org/officeDocument/2006/relationships/image" Target="media/image12.png"/><Relationship Id="rId38"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chart" Target="charts/chart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hyperlink" Target="http://www.winsteps.com/" TargetMode="External"/><Relationship Id="rId36" Type="http://schemas.openxmlformats.org/officeDocument/2006/relationships/image" Target="media/image15.png"/><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chart" Target="charts/chart1.xml"/><Relationship Id="rId27" Type="http://schemas.openxmlformats.org/officeDocument/2006/relationships/hyperlink" Target="http://www.winsteps.com/a/winsteps-manual.pdf" TargetMode="External"/><Relationship Id="rId30" Type="http://schemas.openxmlformats.org/officeDocument/2006/relationships/chart" Target="charts/chart3.xml"/><Relationship Id="rId35" Type="http://schemas.openxmlformats.org/officeDocument/2006/relationships/image" Target="media/image14.png"/></Relationships>
</file>

<file path=word/charts/_rels/chart1.xml.rels><?xml version="1.0" encoding="UTF-8" standalone="yes"?>
<Relationships xmlns="http://schemas.openxmlformats.org/package/2006/relationships"><Relationship Id="rId1" Type="http://schemas.openxmlformats.org/officeDocument/2006/relationships/oleObject" Target="file:///D:\HSE-&#1048;&#1056;&#1054;-2\&#1044;&#1048;&#1057;&#1057;&#1045;&#1056;\&#1069;&#1084;&#1087;&#1080;&#1088;&#1080;&#1082;&#1072;\SAM_&#1058;&#1072;&#1076;&#1078;&#1080;&#1082;&#1080;&#1089;&#1090;&#1072;&#1085;\DATA_var_1_T_5.tx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SE-&#1048;&#1056;&#1054;-2\&#1044;&#1048;&#1057;&#1057;&#1045;&#1056;\&#1069;&#1084;&#1087;&#1080;&#1088;&#1080;&#1082;&#1072;\&#1057;&#1088;&#1072;&#1074;&#1085;&#1077;&#1085;&#1080;&#1077;%20&#1079;&#1072;&#1076;&#1072;&#1085;&#1080;&#1081;\&#1089;&#1088;&#1072;&#1074;&#1085;&#1077;&#1085;&#1080;&#1077;%20&#1090;&#1088;&#1091;&#1076;&#1085;&#1086;&#1089;&#1090;&#1077;&#1081;_&#1056;_&#105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HSE-&#1048;&#1056;&#1054;-2\&#1044;&#1048;&#1057;&#1057;&#1045;&#1056;\&#1069;&#1084;&#1087;&#1080;&#1088;&#1080;&#1082;&#1072;\&#1057;&#1088;&#1072;&#1074;&#1085;&#1077;&#1085;&#1080;&#1077;%20&#1079;&#1072;&#1076;&#1072;&#1085;&#1080;&#1081;\&#1089;&#1088;&#1072;&#1074;&#1085;&#1077;&#1085;&#1080;&#1077;%20&#1090;&#1088;&#1091;&#1076;&#1085;&#1086;&#1089;&#1090;&#1077;&#1081;_&#1056;_&#105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HSE-&#1048;&#1056;&#1054;-2\&#1044;&#1048;&#1057;&#1057;&#1045;&#1056;\&#1069;&#1084;&#1087;&#1080;&#1088;&#1080;&#1082;&#1072;\&#1057;&#1088;&#1072;&#1074;&#1085;&#1077;&#1085;&#1080;&#1077;%20&#1079;&#1072;&#1076;&#1072;&#1085;&#1080;&#1081;\&#1089;&#1088;&#1072;&#1074;&#1085;&#1077;&#1085;&#1080;&#1077;%20&#1090;&#1088;&#1091;&#1076;&#1085;&#1086;&#1089;&#1090;&#1077;&#1081;_&#1056;_&#105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HSE-&#1048;&#1056;&#1054;-2\&#1044;&#1048;&#1057;&#1057;&#1045;&#1056;\&#1069;&#1084;&#1087;&#1080;&#1088;&#1080;&#1082;&#1072;\&#1072;&#1085;&#1072;&#1083;&#1080;&#1079;_&#1076;&#1072;&#1085;&#1099;&#1093;_&#1053;&#1086;&#1074;&#1075;&#1086;&#1088;&#1086;&#1076;\6_&#1054;&#1073;&#1097;&#1072;&#1103;_&#1096;&#1082;&#1072;&#1083;&#1072;\&#1056;&#1072;&#1089;&#1087;&#1088;&#1077;&#1076;&#1077;&#1083;&#1077;&#1085;&#1080;&#1077;%20&#1073;&#1072;&#1083;&#1083;&#1086;&#1074;%20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DATA_var_1_T_5!$AV$1</c:f>
              <c:strCache>
                <c:ptCount val="1"/>
                <c:pt idx="0">
                  <c:v>N</c:v>
                </c:pt>
              </c:strCache>
            </c:strRef>
          </c:tx>
          <c:spPr>
            <a:ln w="28575">
              <a:noFill/>
            </a:ln>
          </c:spPr>
          <c:xVal>
            <c:numRef>
              <c:f>DATA_var_1_T_5!$AU$2:$AU$409</c:f>
              <c:numCache>
                <c:formatCode>General</c:formatCode>
                <c:ptCount val="408"/>
                <c:pt idx="0">
                  <c:v>7</c:v>
                </c:pt>
                <c:pt idx="1">
                  <c:v>5</c:v>
                </c:pt>
                <c:pt idx="2">
                  <c:v>7</c:v>
                </c:pt>
                <c:pt idx="3">
                  <c:v>8</c:v>
                </c:pt>
                <c:pt idx="4">
                  <c:v>8</c:v>
                </c:pt>
                <c:pt idx="5">
                  <c:v>6</c:v>
                </c:pt>
                <c:pt idx="6">
                  <c:v>5</c:v>
                </c:pt>
                <c:pt idx="7">
                  <c:v>9</c:v>
                </c:pt>
                <c:pt idx="8">
                  <c:v>9</c:v>
                </c:pt>
                <c:pt idx="9">
                  <c:v>5</c:v>
                </c:pt>
                <c:pt idx="10">
                  <c:v>4</c:v>
                </c:pt>
                <c:pt idx="11">
                  <c:v>10</c:v>
                </c:pt>
                <c:pt idx="12">
                  <c:v>12</c:v>
                </c:pt>
                <c:pt idx="13">
                  <c:v>3</c:v>
                </c:pt>
                <c:pt idx="14">
                  <c:v>6</c:v>
                </c:pt>
                <c:pt idx="15">
                  <c:v>4</c:v>
                </c:pt>
                <c:pt idx="16">
                  <c:v>5</c:v>
                </c:pt>
                <c:pt idx="17">
                  <c:v>3</c:v>
                </c:pt>
                <c:pt idx="18">
                  <c:v>5</c:v>
                </c:pt>
                <c:pt idx="19">
                  <c:v>6</c:v>
                </c:pt>
                <c:pt idx="20">
                  <c:v>14</c:v>
                </c:pt>
                <c:pt idx="21">
                  <c:v>2</c:v>
                </c:pt>
                <c:pt idx="22">
                  <c:v>0</c:v>
                </c:pt>
                <c:pt idx="23">
                  <c:v>5</c:v>
                </c:pt>
                <c:pt idx="24">
                  <c:v>6</c:v>
                </c:pt>
                <c:pt idx="25">
                  <c:v>0</c:v>
                </c:pt>
                <c:pt idx="26">
                  <c:v>6</c:v>
                </c:pt>
                <c:pt idx="27">
                  <c:v>1</c:v>
                </c:pt>
                <c:pt idx="28">
                  <c:v>2</c:v>
                </c:pt>
                <c:pt idx="29">
                  <c:v>2</c:v>
                </c:pt>
                <c:pt idx="30">
                  <c:v>5</c:v>
                </c:pt>
                <c:pt idx="31">
                  <c:v>4</c:v>
                </c:pt>
                <c:pt idx="32">
                  <c:v>0</c:v>
                </c:pt>
                <c:pt idx="33">
                  <c:v>3</c:v>
                </c:pt>
                <c:pt idx="34">
                  <c:v>3</c:v>
                </c:pt>
                <c:pt idx="35">
                  <c:v>2</c:v>
                </c:pt>
                <c:pt idx="36">
                  <c:v>1</c:v>
                </c:pt>
                <c:pt idx="37">
                  <c:v>0</c:v>
                </c:pt>
                <c:pt idx="38">
                  <c:v>5</c:v>
                </c:pt>
                <c:pt idx="39">
                  <c:v>5</c:v>
                </c:pt>
                <c:pt idx="40">
                  <c:v>8</c:v>
                </c:pt>
                <c:pt idx="41">
                  <c:v>10</c:v>
                </c:pt>
                <c:pt idx="42">
                  <c:v>8</c:v>
                </c:pt>
                <c:pt idx="43">
                  <c:v>3</c:v>
                </c:pt>
                <c:pt idx="44">
                  <c:v>2</c:v>
                </c:pt>
                <c:pt idx="45">
                  <c:v>7</c:v>
                </c:pt>
                <c:pt idx="46">
                  <c:v>5</c:v>
                </c:pt>
                <c:pt idx="47">
                  <c:v>9</c:v>
                </c:pt>
                <c:pt idx="48">
                  <c:v>3</c:v>
                </c:pt>
                <c:pt idx="49">
                  <c:v>10</c:v>
                </c:pt>
                <c:pt idx="50">
                  <c:v>4</c:v>
                </c:pt>
                <c:pt idx="51">
                  <c:v>8</c:v>
                </c:pt>
                <c:pt idx="52">
                  <c:v>15</c:v>
                </c:pt>
                <c:pt idx="53">
                  <c:v>14</c:v>
                </c:pt>
                <c:pt idx="54">
                  <c:v>7</c:v>
                </c:pt>
                <c:pt idx="55">
                  <c:v>6</c:v>
                </c:pt>
                <c:pt idx="56">
                  <c:v>15</c:v>
                </c:pt>
                <c:pt idx="57">
                  <c:v>15</c:v>
                </c:pt>
                <c:pt idx="58">
                  <c:v>13</c:v>
                </c:pt>
                <c:pt idx="59">
                  <c:v>16</c:v>
                </c:pt>
                <c:pt idx="60">
                  <c:v>11</c:v>
                </c:pt>
                <c:pt idx="61">
                  <c:v>14</c:v>
                </c:pt>
                <c:pt idx="62">
                  <c:v>13</c:v>
                </c:pt>
                <c:pt idx="63">
                  <c:v>11</c:v>
                </c:pt>
                <c:pt idx="64">
                  <c:v>18</c:v>
                </c:pt>
                <c:pt idx="65">
                  <c:v>18</c:v>
                </c:pt>
                <c:pt idx="66">
                  <c:v>22</c:v>
                </c:pt>
                <c:pt idx="67">
                  <c:v>16</c:v>
                </c:pt>
                <c:pt idx="68">
                  <c:v>20</c:v>
                </c:pt>
                <c:pt idx="69">
                  <c:v>4</c:v>
                </c:pt>
                <c:pt idx="70">
                  <c:v>5</c:v>
                </c:pt>
                <c:pt idx="71">
                  <c:v>2</c:v>
                </c:pt>
                <c:pt idx="72">
                  <c:v>2</c:v>
                </c:pt>
                <c:pt idx="73">
                  <c:v>4</c:v>
                </c:pt>
                <c:pt idx="74">
                  <c:v>15</c:v>
                </c:pt>
                <c:pt idx="75">
                  <c:v>11</c:v>
                </c:pt>
                <c:pt idx="76">
                  <c:v>3</c:v>
                </c:pt>
                <c:pt idx="77">
                  <c:v>7</c:v>
                </c:pt>
                <c:pt idx="78">
                  <c:v>6</c:v>
                </c:pt>
                <c:pt idx="79">
                  <c:v>4</c:v>
                </c:pt>
                <c:pt idx="80">
                  <c:v>2</c:v>
                </c:pt>
                <c:pt idx="81">
                  <c:v>11</c:v>
                </c:pt>
                <c:pt idx="82">
                  <c:v>4</c:v>
                </c:pt>
                <c:pt idx="83">
                  <c:v>2</c:v>
                </c:pt>
                <c:pt idx="84">
                  <c:v>5</c:v>
                </c:pt>
                <c:pt idx="85">
                  <c:v>2</c:v>
                </c:pt>
                <c:pt idx="86">
                  <c:v>4</c:v>
                </c:pt>
                <c:pt idx="87">
                  <c:v>3</c:v>
                </c:pt>
                <c:pt idx="88">
                  <c:v>5</c:v>
                </c:pt>
                <c:pt idx="89">
                  <c:v>7</c:v>
                </c:pt>
                <c:pt idx="90">
                  <c:v>12</c:v>
                </c:pt>
                <c:pt idx="91">
                  <c:v>6</c:v>
                </c:pt>
                <c:pt idx="92">
                  <c:v>4</c:v>
                </c:pt>
                <c:pt idx="93">
                  <c:v>8</c:v>
                </c:pt>
                <c:pt idx="94">
                  <c:v>2</c:v>
                </c:pt>
                <c:pt idx="95">
                  <c:v>9</c:v>
                </c:pt>
                <c:pt idx="96">
                  <c:v>12</c:v>
                </c:pt>
                <c:pt idx="97">
                  <c:v>2</c:v>
                </c:pt>
                <c:pt idx="98">
                  <c:v>13</c:v>
                </c:pt>
                <c:pt idx="99">
                  <c:v>3</c:v>
                </c:pt>
                <c:pt idx="100">
                  <c:v>1</c:v>
                </c:pt>
                <c:pt idx="101">
                  <c:v>4</c:v>
                </c:pt>
                <c:pt idx="102">
                  <c:v>1</c:v>
                </c:pt>
                <c:pt idx="103">
                  <c:v>11</c:v>
                </c:pt>
                <c:pt idx="104">
                  <c:v>2</c:v>
                </c:pt>
                <c:pt idx="105">
                  <c:v>2</c:v>
                </c:pt>
                <c:pt idx="106">
                  <c:v>9</c:v>
                </c:pt>
                <c:pt idx="107">
                  <c:v>6</c:v>
                </c:pt>
                <c:pt idx="108">
                  <c:v>8</c:v>
                </c:pt>
                <c:pt idx="109">
                  <c:v>6</c:v>
                </c:pt>
                <c:pt idx="110">
                  <c:v>3</c:v>
                </c:pt>
                <c:pt idx="111">
                  <c:v>1</c:v>
                </c:pt>
                <c:pt idx="112">
                  <c:v>2</c:v>
                </c:pt>
                <c:pt idx="113">
                  <c:v>2</c:v>
                </c:pt>
                <c:pt idx="114">
                  <c:v>5</c:v>
                </c:pt>
                <c:pt idx="115">
                  <c:v>5</c:v>
                </c:pt>
                <c:pt idx="116">
                  <c:v>2</c:v>
                </c:pt>
                <c:pt idx="117">
                  <c:v>4</c:v>
                </c:pt>
                <c:pt idx="118">
                  <c:v>11</c:v>
                </c:pt>
                <c:pt idx="119">
                  <c:v>1</c:v>
                </c:pt>
                <c:pt idx="120">
                  <c:v>6</c:v>
                </c:pt>
                <c:pt idx="121">
                  <c:v>9</c:v>
                </c:pt>
                <c:pt idx="122">
                  <c:v>1</c:v>
                </c:pt>
                <c:pt idx="123">
                  <c:v>3</c:v>
                </c:pt>
                <c:pt idx="124">
                  <c:v>7</c:v>
                </c:pt>
                <c:pt idx="125">
                  <c:v>8</c:v>
                </c:pt>
                <c:pt idx="126">
                  <c:v>9</c:v>
                </c:pt>
                <c:pt idx="127">
                  <c:v>6</c:v>
                </c:pt>
                <c:pt idx="128">
                  <c:v>11</c:v>
                </c:pt>
                <c:pt idx="129">
                  <c:v>4</c:v>
                </c:pt>
                <c:pt idx="130">
                  <c:v>4</c:v>
                </c:pt>
                <c:pt idx="131">
                  <c:v>8</c:v>
                </c:pt>
                <c:pt idx="132">
                  <c:v>6</c:v>
                </c:pt>
                <c:pt idx="133">
                  <c:v>14</c:v>
                </c:pt>
                <c:pt idx="134">
                  <c:v>7</c:v>
                </c:pt>
                <c:pt idx="135">
                  <c:v>6</c:v>
                </c:pt>
                <c:pt idx="136">
                  <c:v>8</c:v>
                </c:pt>
                <c:pt idx="137">
                  <c:v>4</c:v>
                </c:pt>
                <c:pt idx="138">
                  <c:v>5</c:v>
                </c:pt>
                <c:pt idx="139">
                  <c:v>5</c:v>
                </c:pt>
                <c:pt idx="140">
                  <c:v>1</c:v>
                </c:pt>
                <c:pt idx="141">
                  <c:v>5</c:v>
                </c:pt>
                <c:pt idx="142">
                  <c:v>10</c:v>
                </c:pt>
                <c:pt idx="143">
                  <c:v>3</c:v>
                </c:pt>
                <c:pt idx="144">
                  <c:v>1</c:v>
                </c:pt>
                <c:pt idx="145">
                  <c:v>12</c:v>
                </c:pt>
                <c:pt idx="146">
                  <c:v>0</c:v>
                </c:pt>
                <c:pt idx="147">
                  <c:v>6</c:v>
                </c:pt>
                <c:pt idx="148">
                  <c:v>2</c:v>
                </c:pt>
                <c:pt idx="149">
                  <c:v>1</c:v>
                </c:pt>
                <c:pt idx="150">
                  <c:v>9</c:v>
                </c:pt>
                <c:pt idx="151">
                  <c:v>2</c:v>
                </c:pt>
                <c:pt idx="152">
                  <c:v>2</c:v>
                </c:pt>
                <c:pt idx="153">
                  <c:v>12</c:v>
                </c:pt>
                <c:pt idx="154">
                  <c:v>15</c:v>
                </c:pt>
                <c:pt idx="155">
                  <c:v>6</c:v>
                </c:pt>
                <c:pt idx="156">
                  <c:v>5</c:v>
                </c:pt>
                <c:pt idx="157">
                  <c:v>3</c:v>
                </c:pt>
                <c:pt idx="158">
                  <c:v>5</c:v>
                </c:pt>
                <c:pt idx="159">
                  <c:v>2</c:v>
                </c:pt>
                <c:pt idx="160">
                  <c:v>2</c:v>
                </c:pt>
                <c:pt idx="161">
                  <c:v>5</c:v>
                </c:pt>
                <c:pt idx="162">
                  <c:v>8</c:v>
                </c:pt>
                <c:pt idx="163">
                  <c:v>6</c:v>
                </c:pt>
                <c:pt idx="164">
                  <c:v>5</c:v>
                </c:pt>
                <c:pt idx="165">
                  <c:v>9</c:v>
                </c:pt>
                <c:pt idx="166">
                  <c:v>4</c:v>
                </c:pt>
                <c:pt idx="167">
                  <c:v>8</c:v>
                </c:pt>
                <c:pt idx="168">
                  <c:v>8</c:v>
                </c:pt>
                <c:pt idx="169">
                  <c:v>3</c:v>
                </c:pt>
                <c:pt idx="170">
                  <c:v>5</c:v>
                </c:pt>
                <c:pt idx="171">
                  <c:v>10</c:v>
                </c:pt>
                <c:pt idx="172">
                  <c:v>11</c:v>
                </c:pt>
                <c:pt idx="173">
                  <c:v>10</c:v>
                </c:pt>
                <c:pt idx="174">
                  <c:v>10</c:v>
                </c:pt>
                <c:pt idx="175">
                  <c:v>6</c:v>
                </c:pt>
                <c:pt idx="176">
                  <c:v>5</c:v>
                </c:pt>
                <c:pt idx="177">
                  <c:v>11</c:v>
                </c:pt>
                <c:pt idx="178">
                  <c:v>7</c:v>
                </c:pt>
                <c:pt idx="179">
                  <c:v>11</c:v>
                </c:pt>
                <c:pt idx="180">
                  <c:v>7</c:v>
                </c:pt>
                <c:pt idx="181">
                  <c:v>5</c:v>
                </c:pt>
                <c:pt idx="182">
                  <c:v>1</c:v>
                </c:pt>
                <c:pt idx="183">
                  <c:v>5</c:v>
                </c:pt>
                <c:pt idx="184">
                  <c:v>7</c:v>
                </c:pt>
                <c:pt idx="185">
                  <c:v>9</c:v>
                </c:pt>
                <c:pt idx="186">
                  <c:v>5</c:v>
                </c:pt>
                <c:pt idx="187">
                  <c:v>5</c:v>
                </c:pt>
                <c:pt idx="188">
                  <c:v>10</c:v>
                </c:pt>
                <c:pt idx="189">
                  <c:v>16</c:v>
                </c:pt>
                <c:pt idx="190">
                  <c:v>2</c:v>
                </c:pt>
                <c:pt idx="191">
                  <c:v>3</c:v>
                </c:pt>
                <c:pt idx="192">
                  <c:v>4</c:v>
                </c:pt>
                <c:pt idx="193">
                  <c:v>2</c:v>
                </c:pt>
                <c:pt idx="194">
                  <c:v>4</c:v>
                </c:pt>
                <c:pt idx="195">
                  <c:v>4</c:v>
                </c:pt>
                <c:pt idx="196">
                  <c:v>10</c:v>
                </c:pt>
                <c:pt idx="197">
                  <c:v>12</c:v>
                </c:pt>
                <c:pt idx="198">
                  <c:v>5</c:v>
                </c:pt>
                <c:pt idx="199">
                  <c:v>6</c:v>
                </c:pt>
                <c:pt idx="200">
                  <c:v>10</c:v>
                </c:pt>
                <c:pt idx="201">
                  <c:v>8</c:v>
                </c:pt>
                <c:pt idx="202">
                  <c:v>8</c:v>
                </c:pt>
                <c:pt idx="203">
                  <c:v>12</c:v>
                </c:pt>
                <c:pt idx="204">
                  <c:v>8</c:v>
                </c:pt>
                <c:pt idx="205">
                  <c:v>12</c:v>
                </c:pt>
                <c:pt idx="206">
                  <c:v>5</c:v>
                </c:pt>
                <c:pt idx="207">
                  <c:v>11</c:v>
                </c:pt>
                <c:pt idx="208">
                  <c:v>4</c:v>
                </c:pt>
                <c:pt idx="209">
                  <c:v>2</c:v>
                </c:pt>
                <c:pt idx="210">
                  <c:v>6</c:v>
                </c:pt>
                <c:pt idx="211">
                  <c:v>7</c:v>
                </c:pt>
                <c:pt idx="212">
                  <c:v>10</c:v>
                </c:pt>
                <c:pt idx="213">
                  <c:v>2</c:v>
                </c:pt>
                <c:pt idx="214">
                  <c:v>6</c:v>
                </c:pt>
                <c:pt idx="215">
                  <c:v>9</c:v>
                </c:pt>
                <c:pt idx="216">
                  <c:v>8</c:v>
                </c:pt>
                <c:pt idx="217">
                  <c:v>10</c:v>
                </c:pt>
                <c:pt idx="218">
                  <c:v>7</c:v>
                </c:pt>
                <c:pt idx="219">
                  <c:v>5</c:v>
                </c:pt>
                <c:pt idx="220">
                  <c:v>4</c:v>
                </c:pt>
                <c:pt idx="221">
                  <c:v>5</c:v>
                </c:pt>
                <c:pt idx="222">
                  <c:v>4</c:v>
                </c:pt>
                <c:pt idx="223">
                  <c:v>8</c:v>
                </c:pt>
                <c:pt idx="224">
                  <c:v>10</c:v>
                </c:pt>
                <c:pt idx="225">
                  <c:v>14</c:v>
                </c:pt>
                <c:pt idx="226">
                  <c:v>9</c:v>
                </c:pt>
                <c:pt idx="227">
                  <c:v>9</c:v>
                </c:pt>
                <c:pt idx="228">
                  <c:v>9</c:v>
                </c:pt>
                <c:pt idx="229">
                  <c:v>5</c:v>
                </c:pt>
                <c:pt idx="230">
                  <c:v>4</c:v>
                </c:pt>
                <c:pt idx="231">
                  <c:v>3</c:v>
                </c:pt>
                <c:pt idx="232">
                  <c:v>5</c:v>
                </c:pt>
                <c:pt idx="233">
                  <c:v>12</c:v>
                </c:pt>
                <c:pt idx="234">
                  <c:v>12</c:v>
                </c:pt>
                <c:pt idx="235">
                  <c:v>12</c:v>
                </c:pt>
                <c:pt idx="236">
                  <c:v>10</c:v>
                </c:pt>
                <c:pt idx="237">
                  <c:v>10</c:v>
                </c:pt>
                <c:pt idx="238">
                  <c:v>15</c:v>
                </c:pt>
                <c:pt idx="239">
                  <c:v>4</c:v>
                </c:pt>
                <c:pt idx="240">
                  <c:v>10</c:v>
                </c:pt>
                <c:pt idx="241">
                  <c:v>4</c:v>
                </c:pt>
                <c:pt idx="242">
                  <c:v>8</c:v>
                </c:pt>
                <c:pt idx="243">
                  <c:v>10</c:v>
                </c:pt>
                <c:pt idx="244">
                  <c:v>8</c:v>
                </c:pt>
                <c:pt idx="245">
                  <c:v>12</c:v>
                </c:pt>
                <c:pt idx="246">
                  <c:v>15</c:v>
                </c:pt>
                <c:pt idx="247">
                  <c:v>9</c:v>
                </c:pt>
                <c:pt idx="248">
                  <c:v>10</c:v>
                </c:pt>
                <c:pt idx="249">
                  <c:v>26</c:v>
                </c:pt>
                <c:pt idx="250">
                  <c:v>23</c:v>
                </c:pt>
                <c:pt idx="251">
                  <c:v>12</c:v>
                </c:pt>
                <c:pt idx="252">
                  <c:v>2</c:v>
                </c:pt>
                <c:pt idx="253">
                  <c:v>6</c:v>
                </c:pt>
                <c:pt idx="254">
                  <c:v>25</c:v>
                </c:pt>
                <c:pt idx="255">
                  <c:v>6</c:v>
                </c:pt>
                <c:pt idx="256">
                  <c:v>14</c:v>
                </c:pt>
                <c:pt idx="257">
                  <c:v>12</c:v>
                </c:pt>
                <c:pt idx="258">
                  <c:v>13</c:v>
                </c:pt>
                <c:pt idx="259">
                  <c:v>9</c:v>
                </c:pt>
                <c:pt idx="260">
                  <c:v>9</c:v>
                </c:pt>
                <c:pt idx="261">
                  <c:v>11</c:v>
                </c:pt>
                <c:pt idx="262">
                  <c:v>4</c:v>
                </c:pt>
                <c:pt idx="263">
                  <c:v>9</c:v>
                </c:pt>
                <c:pt idx="264">
                  <c:v>8</c:v>
                </c:pt>
                <c:pt idx="265">
                  <c:v>12</c:v>
                </c:pt>
                <c:pt idx="266">
                  <c:v>9</c:v>
                </c:pt>
                <c:pt idx="267">
                  <c:v>8</c:v>
                </c:pt>
                <c:pt idx="268">
                  <c:v>6</c:v>
                </c:pt>
                <c:pt idx="269">
                  <c:v>5</c:v>
                </c:pt>
                <c:pt idx="270">
                  <c:v>14</c:v>
                </c:pt>
                <c:pt idx="271">
                  <c:v>16</c:v>
                </c:pt>
                <c:pt idx="272">
                  <c:v>14</c:v>
                </c:pt>
                <c:pt idx="273">
                  <c:v>12</c:v>
                </c:pt>
                <c:pt idx="274">
                  <c:v>11</c:v>
                </c:pt>
                <c:pt idx="275">
                  <c:v>7</c:v>
                </c:pt>
                <c:pt idx="276">
                  <c:v>9</c:v>
                </c:pt>
                <c:pt idx="277">
                  <c:v>10</c:v>
                </c:pt>
                <c:pt idx="278">
                  <c:v>12</c:v>
                </c:pt>
                <c:pt idx="279">
                  <c:v>14</c:v>
                </c:pt>
                <c:pt idx="280">
                  <c:v>7</c:v>
                </c:pt>
                <c:pt idx="281">
                  <c:v>7</c:v>
                </c:pt>
                <c:pt idx="282">
                  <c:v>2</c:v>
                </c:pt>
                <c:pt idx="283">
                  <c:v>5</c:v>
                </c:pt>
                <c:pt idx="284">
                  <c:v>8</c:v>
                </c:pt>
                <c:pt idx="285">
                  <c:v>11</c:v>
                </c:pt>
                <c:pt idx="286">
                  <c:v>6</c:v>
                </c:pt>
                <c:pt idx="287">
                  <c:v>5</c:v>
                </c:pt>
                <c:pt idx="288">
                  <c:v>6</c:v>
                </c:pt>
                <c:pt idx="289">
                  <c:v>9</c:v>
                </c:pt>
                <c:pt idx="290">
                  <c:v>6</c:v>
                </c:pt>
                <c:pt idx="291">
                  <c:v>7</c:v>
                </c:pt>
                <c:pt idx="292">
                  <c:v>6</c:v>
                </c:pt>
                <c:pt idx="293">
                  <c:v>8</c:v>
                </c:pt>
                <c:pt idx="294">
                  <c:v>7</c:v>
                </c:pt>
                <c:pt idx="295">
                  <c:v>5</c:v>
                </c:pt>
                <c:pt idx="296">
                  <c:v>5</c:v>
                </c:pt>
                <c:pt idx="297">
                  <c:v>6</c:v>
                </c:pt>
                <c:pt idx="298">
                  <c:v>1</c:v>
                </c:pt>
                <c:pt idx="299">
                  <c:v>3</c:v>
                </c:pt>
                <c:pt idx="300">
                  <c:v>7</c:v>
                </c:pt>
                <c:pt idx="301">
                  <c:v>7</c:v>
                </c:pt>
                <c:pt idx="302">
                  <c:v>11</c:v>
                </c:pt>
                <c:pt idx="303">
                  <c:v>4</c:v>
                </c:pt>
                <c:pt idx="304">
                  <c:v>14</c:v>
                </c:pt>
                <c:pt idx="305">
                  <c:v>3</c:v>
                </c:pt>
                <c:pt idx="306">
                  <c:v>4</c:v>
                </c:pt>
                <c:pt idx="307">
                  <c:v>6</c:v>
                </c:pt>
                <c:pt idx="308">
                  <c:v>5</c:v>
                </c:pt>
                <c:pt idx="309">
                  <c:v>6</c:v>
                </c:pt>
                <c:pt idx="310">
                  <c:v>6</c:v>
                </c:pt>
                <c:pt idx="311">
                  <c:v>6</c:v>
                </c:pt>
                <c:pt idx="312">
                  <c:v>11</c:v>
                </c:pt>
                <c:pt idx="313">
                  <c:v>7</c:v>
                </c:pt>
                <c:pt idx="314">
                  <c:v>10</c:v>
                </c:pt>
                <c:pt idx="315">
                  <c:v>3</c:v>
                </c:pt>
                <c:pt idx="316">
                  <c:v>0</c:v>
                </c:pt>
                <c:pt idx="317">
                  <c:v>13</c:v>
                </c:pt>
                <c:pt idx="318">
                  <c:v>6</c:v>
                </c:pt>
                <c:pt idx="319">
                  <c:v>1</c:v>
                </c:pt>
                <c:pt idx="320">
                  <c:v>5</c:v>
                </c:pt>
                <c:pt idx="321">
                  <c:v>8</c:v>
                </c:pt>
                <c:pt idx="322">
                  <c:v>3</c:v>
                </c:pt>
                <c:pt idx="323">
                  <c:v>12</c:v>
                </c:pt>
                <c:pt idx="324">
                  <c:v>3</c:v>
                </c:pt>
                <c:pt idx="325">
                  <c:v>2</c:v>
                </c:pt>
                <c:pt idx="326">
                  <c:v>3</c:v>
                </c:pt>
                <c:pt idx="327">
                  <c:v>2</c:v>
                </c:pt>
                <c:pt idx="328">
                  <c:v>3</c:v>
                </c:pt>
                <c:pt idx="329">
                  <c:v>6</c:v>
                </c:pt>
                <c:pt idx="330">
                  <c:v>4</c:v>
                </c:pt>
                <c:pt idx="331">
                  <c:v>5</c:v>
                </c:pt>
                <c:pt idx="332">
                  <c:v>11</c:v>
                </c:pt>
                <c:pt idx="333">
                  <c:v>15</c:v>
                </c:pt>
                <c:pt idx="334">
                  <c:v>4</c:v>
                </c:pt>
                <c:pt idx="335">
                  <c:v>9</c:v>
                </c:pt>
                <c:pt idx="336">
                  <c:v>8</c:v>
                </c:pt>
                <c:pt idx="337">
                  <c:v>6</c:v>
                </c:pt>
                <c:pt idx="338">
                  <c:v>8</c:v>
                </c:pt>
                <c:pt idx="339">
                  <c:v>11</c:v>
                </c:pt>
                <c:pt idx="340">
                  <c:v>6</c:v>
                </c:pt>
                <c:pt idx="341">
                  <c:v>4</c:v>
                </c:pt>
                <c:pt idx="342">
                  <c:v>7</c:v>
                </c:pt>
                <c:pt idx="343">
                  <c:v>16</c:v>
                </c:pt>
                <c:pt idx="344">
                  <c:v>11</c:v>
                </c:pt>
                <c:pt idx="345">
                  <c:v>3</c:v>
                </c:pt>
                <c:pt idx="346">
                  <c:v>5</c:v>
                </c:pt>
                <c:pt idx="347">
                  <c:v>3</c:v>
                </c:pt>
                <c:pt idx="348">
                  <c:v>6</c:v>
                </c:pt>
                <c:pt idx="349">
                  <c:v>3</c:v>
                </c:pt>
                <c:pt idx="350">
                  <c:v>2</c:v>
                </c:pt>
                <c:pt idx="351">
                  <c:v>3</c:v>
                </c:pt>
                <c:pt idx="352">
                  <c:v>6</c:v>
                </c:pt>
                <c:pt idx="353">
                  <c:v>6</c:v>
                </c:pt>
                <c:pt idx="354">
                  <c:v>2</c:v>
                </c:pt>
                <c:pt idx="355">
                  <c:v>9</c:v>
                </c:pt>
                <c:pt idx="356">
                  <c:v>6</c:v>
                </c:pt>
                <c:pt idx="357">
                  <c:v>5</c:v>
                </c:pt>
                <c:pt idx="358">
                  <c:v>13</c:v>
                </c:pt>
                <c:pt idx="359">
                  <c:v>5</c:v>
                </c:pt>
                <c:pt idx="360">
                  <c:v>12</c:v>
                </c:pt>
                <c:pt idx="361">
                  <c:v>8</c:v>
                </c:pt>
                <c:pt idx="362">
                  <c:v>6</c:v>
                </c:pt>
                <c:pt idx="363">
                  <c:v>8</c:v>
                </c:pt>
                <c:pt idx="364">
                  <c:v>4</c:v>
                </c:pt>
                <c:pt idx="365">
                  <c:v>4</c:v>
                </c:pt>
                <c:pt idx="366">
                  <c:v>18</c:v>
                </c:pt>
                <c:pt idx="367">
                  <c:v>10</c:v>
                </c:pt>
                <c:pt idx="368">
                  <c:v>10</c:v>
                </c:pt>
                <c:pt idx="369">
                  <c:v>7</c:v>
                </c:pt>
                <c:pt idx="370">
                  <c:v>11</c:v>
                </c:pt>
                <c:pt idx="371">
                  <c:v>15</c:v>
                </c:pt>
                <c:pt idx="372">
                  <c:v>18</c:v>
                </c:pt>
                <c:pt idx="373">
                  <c:v>13</c:v>
                </c:pt>
                <c:pt idx="374">
                  <c:v>12</c:v>
                </c:pt>
                <c:pt idx="375">
                  <c:v>13</c:v>
                </c:pt>
                <c:pt idx="376">
                  <c:v>13</c:v>
                </c:pt>
                <c:pt idx="377">
                  <c:v>11</c:v>
                </c:pt>
                <c:pt idx="378">
                  <c:v>12</c:v>
                </c:pt>
                <c:pt idx="379">
                  <c:v>16</c:v>
                </c:pt>
                <c:pt idx="380">
                  <c:v>11</c:v>
                </c:pt>
                <c:pt idx="381">
                  <c:v>10</c:v>
                </c:pt>
                <c:pt idx="382">
                  <c:v>9</c:v>
                </c:pt>
                <c:pt idx="383">
                  <c:v>12</c:v>
                </c:pt>
                <c:pt idx="384">
                  <c:v>15</c:v>
                </c:pt>
                <c:pt idx="385">
                  <c:v>20</c:v>
                </c:pt>
                <c:pt idx="386">
                  <c:v>6</c:v>
                </c:pt>
                <c:pt idx="387">
                  <c:v>15</c:v>
                </c:pt>
                <c:pt idx="388">
                  <c:v>17</c:v>
                </c:pt>
                <c:pt idx="389">
                  <c:v>16</c:v>
                </c:pt>
                <c:pt idx="390">
                  <c:v>13</c:v>
                </c:pt>
                <c:pt idx="391">
                  <c:v>11</c:v>
                </c:pt>
                <c:pt idx="392">
                  <c:v>11</c:v>
                </c:pt>
                <c:pt idx="393">
                  <c:v>8</c:v>
                </c:pt>
                <c:pt idx="394">
                  <c:v>10</c:v>
                </c:pt>
                <c:pt idx="395">
                  <c:v>2</c:v>
                </c:pt>
                <c:pt idx="396">
                  <c:v>1</c:v>
                </c:pt>
                <c:pt idx="397">
                  <c:v>1</c:v>
                </c:pt>
                <c:pt idx="398">
                  <c:v>0</c:v>
                </c:pt>
                <c:pt idx="399">
                  <c:v>4</c:v>
                </c:pt>
                <c:pt idx="400">
                  <c:v>4</c:v>
                </c:pt>
                <c:pt idx="401">
                  <c:v>3</c:v>
                </c:pt>
                <c:pt idx="402">
                  <c:v>1</c:v>
                </c:pt>
                <c:pt idx="403">
                  <c:v>0</c:v>
                </c:pt>
                <c:pt idx="404">
                  <c:v>2</c:v>
                </c:pt>
                <c:pt idx="405">
                  <c:v>3</c:v>
                </c:pt>
                <c:pt idx="406">
                  <c:v>3</c:v>
                </c:pt>
                <c:pt idx="407">
                  <c:v>2</c:v>
                </c:pt>
              </c:numCache>
            </c:numRef>
          </c:xVal>
          <c:yVal>
            <c:numRef>
              <c:f>DATA_var_1_T_5!$AV$2:$AV$409</c:f>
              <c:numCache>
                <c:formatCode>General</c:formatCode>
                <c:ptCount val="408"/>
                <c:pt idx="0">
                  <c:v>28</c:v>
                </c:pt>
                <c:pt idx="1">
                  <c:v>31</c:v>
                </c:pt>
                <c:pt idx="2">
                  <c:v>20</c:v>
                </c:pt>
                <c:pt idx="3">
                  <c:v>28</c:v>
                </c:pt>
                <c:pt idx="4">
                  <c:v>27</c:v>
                </c:pt>
                <c:pt idx="5">
                  <c:v>5</c:v>
                </c:pt>
                <c:pt idx="6">
                  <c:v>30</c:v>
                </c:pt>
                <c:pt idx="7">
                  <c:v>24</c:v>
                </c:pt>
                <c:pt idx="8">
                  <c:v>24</c:v>
                </c:pt>
                <c:pt idx="9">
                  <c:v>33</c:v>
                </c:pt>
                <c:pt idx="10">
                  <c:v>29</c:v>
                </c:pt>
                <c:pt idx="11">
                  <c:v>23</c:v>
                </c:pt>
                <c:pt idx="12">
                  <c:v>22</c:v>
                </c:pt>
                <c:pt idx="13">
                  <c:v>32</c:v>
                </c:pt>
                <c:pt idx="14">
                  <c:v>31</c:v>
                </c:pt>
                <c:pt idx="15">
                  <c:v>31</c:v>
                </c:pt>
                <c:pt idx="16">
                  <c:v>18</c:v>
                </c:pt>
                <c:pt idx="17">
                  <c:v>10</c:v>
                </c:pt>
                <c:pt idx="18">
                  <c:v>6</c:v>
                </c:pt>
                <c:pt idx="19">
                  <c:v>7</c:v>
                </c:pt>
                <c:pt idx="20">
                  <c:v>4</c:v>
                </c:pt>
                <c:pt idx="21">
                  <c:v>22</c:v>
                </c:pt>
                <c:pt idx="22">
                  <c:v>26</c:v>
                </c:pt>
                <c:pt idx="23">
                  <c:v>11</c:v>
                </c:pt>
                <c:pt idx="24">
                  <c:v>12</c:v>
                </c:pt>
                <c:pt idx="25">
                  <c:v>40</c:v>
                </c:pt>
                <c:pt idx="26">
                  <c:v>13</c:v>
                </c:pt>
                <c:pt idx="27">
                  <c:v>32</c:v>
                </c:pt>
                <c:pt idx="28">
                  <c:v>23</c:v>
                </c:pt>
                <c:pt idx="29">
                  <c:v>12</c:v>
                </c:pt>
                <c:pt idx="30">
                  <c:v>16</c:v>
                </c:pt>
                <c:pt idx="31">
                  <c:v>15</c:v>
                </c:pt>
                <c:pt idx="32">
                  <c:v>31</c:v>
                </c:pt>
                <c:pt idx="33">
                  <c:v>8</c:v>
                </c:pt>
                <c:pt idx="34">
                  <c:v>16</c:v>
                </c:pt>
                <c:pt idx="35">
                  <c:v>24</c:v>
                </c:pt>
                <c:pt idx="36">
                  <c:v>4</c:v>
                </c:pt>
                <c:pt idx="37">
                  <c:v>11</c:v>
                </c:pt>
                <c:pt idx="38">
                  <c:v>33</c:v>
                </c:pt>
                <c:pt idx="39">
                  <c:v>22</c:v>
                </c:pt>
                <c:pt idx="40">
                  <c:v>20</c:v>
                </c:pt>
                <c:pt idx="41">
                  <c:v>3</c:v>
                </c:pt>
                <c:pt idx="42">
                  <c:v>1</c:v>
                </c:pt>
                <c:pt idx="43">
                  <c:v>2</c:v>
                </c:pt>
                <c:pt idx="44">
                  <c:v>36</c:v>
                </c:pt>
                <c:pt idx="45">
                  <c:v>5</c:v>
                </c:pt>
                <c:pt idx="46">
                  <c:v>8</c:v>
                </c:pt>
                <c:pt idx="47">
                  <c:v>5</c:v>
                </c:pt>
                <c:pt idx="48">
                  <c:v>22</c:v>
                </c:pt>
                <c:pt idx="49">
                  <c:v>3</c:v>
                </c:pt>
                <c:pt idx="50">
                  <c:v>14</c:v>
                </c:pt>
                <c:pt idx="51">
                  <c:v>5</c:v>
                </c:pt>
                <c:pt idx="52">
                  <c:v>9</c:v>
                </c:pt>
                <c:pt idx="53">
                  <c:v>18</c:v>
                </c:pt>
                <c:pt idx="54">
                  <c:v>3</c:v>
                </c:pt>
                <c:pt idx="55">
                  <c:v>7</c:v>
                </c:pt>
                <c:pt idx="56">
                  <c:v>1</c:v>
                </c:pt>
                <c:pt idx="57">
                  <c:v>3</c:v>
                </c:pt>
                <c:pt idx="58">
                  <c:v>5</c:v>
                </c:pt>
                <c:pt idx="59">
                  <c:v>1</c:v>
                </c:pt>
                <c:pt idx="60">
                  <c:v>7</c:v>
                </c:pt>
                <c:pt idx="61">
                  <c:v>2</c:v>
                </c:pt>
                <c:pt idx="62">
                  <c:v>5</c:v>
                </c:pt>
                <c:pt idx="63">
                  <c:v>3</c:v>
                </c:pt>
                <c:pt idx="64">
                  <c:v>1</c:v>
                </c:pt>
                <c:pt idx="65">
                  <c:v>1</c:v>
                </c:pt>
                <c:pt idx="66">
                  <c:v>7</c:v>
                </c:pt>
                <c:pt idx="67">
                  <c:v>4</c:v>
                </c:pt>
                <c:pt idx="68">
                  <c:v>10</c:v>
                </c:pt>
                <c:pt idx="69">
                  <c:v>18</c:v>
                </c:pt>
                <c:pt idx="70">
                  <c:v>8</c:v>
                </c:pt>
                <c:pt idx="71">
                  <c:v>39</c:v>
                </c:pt>
                <c:pt idx="72">
                  <c:v>19</c:v>
                </c:pt>
                <c:pt idx="73">
                  <c:v>16</c:v>
                </c:pt>
                <c:pt idx="74">
                  <c:v>0</c:v>
                </c:pt>
                <c:pt idx="75">
                  <c:v>14</c:v>
                </c:pt>
                <c:pt idx="76">
                  <c:v>6</c:v>
                </c:pt>
                <c:pt idx="77">
                  <c:v>9</c:v>
                </c:pt>
                <c:pt idx="78">
                  <c:v>13</c:v>
                </c:pt>
                <c:pt idx="79">
                  <c:v>10</c:v>
                </c:pt>
                <c:pt idx="80">
                  <c:v>8</c:v>
                </c:pt>
                <c:pt idx="81">
                  <c:v>15</c:v>
                </c:pt>
                <c:pt idx="82">
                  <c:v>18</c:v>
                </c:pt>
                <c:pt idx="83">
                  <c:v>32</c:v>
                </c:pt>
                <c:pt idx="84">
                  <c:v>14</c:v>
                </c:pt>
                <c:pt idx="85">
                  <c:v>24</c:v>
                </c:pt>
                <c:pt idx="86">
                  <c:v>20</c:v>
                </c:pt>
                <c:pt idx="87">
                  <c:v>18</c:v>
                </c:pt>
                <c:pt idx="88">
                  <c:v>9</c:v>
                </c:pt>
                <c:pt idx="89">
                  <c:v>2</c:v>
                </c:pt>
                <c:pt idx="90">
                  <c:v>4</c:v>
                </c:pt>
                <c:pt idx="91">
                  <c:v>13</c:v>
                </c:pt>
                <c:pt idx="92">
                  <c:v>5</c:v>
                </c:pt>
                <c:pt idx="93">
                  <c:v>13</c:v>
                </c:pt>
                <c:pt idx="94">
                  <c:v>34</c:v>
                </c:pt>
                <c:pt idx="95">
                  <c:v>3</c:v>
                </c:pt>
                <c:pt idx="96">
                  <c:v>21</c:v>
                </c:pt>
                <c:pt idx="97">
                  <c:v>28</c:v>
                </c:pt>
                <c:pt idx="98">
                  <c:v>18</c:v>
                </c:pt>
                <c:pt idx="99">
                  <c:v>4</c:v>
                </c:pt>
                <c:pt idx="100">
                  <c:v>31</c:v>
                </c:pt>
                <c:pt idx="101">
                  <c:v>17</c:v>
                </c:pt>
                <c:pt idx="102">
                  <c:v>38</c:v>
                </c:pt>
                <c:pt idx="103">
                  <c:v>27</c:v>
                </c:pt>
                <c:pt idx="104">
                  <c:v>33</c:v>
                </c:pt>
                <c:pt idx="105">
                  <c:v>36</c:v>
                </c:pt>
                <c:pt idx="106">
                  <c:v>6</c:v>
                </c:pt>
                <c:pt idx="107">
                  <c:v>16</c:v>
                </c:pt>
                <c:pt idx="108">
                  <c:v>16</c:v>
                </c:pt>
                <c:pt idx="109">
                  <c:v>21</c:v>
                </c:pt>
                <c:pt idx="110">
                  <c:v>7</c:v>
                </c:pt>
                <c:pt idx="111">
                  <c:v>9</c:v>
                </c:pt>
                <c:pt idx="112">
                  <c:v>27</c:v>
                </c:pt>
                <c:pt idx="113">
                  <c:v>14</c:v>
                </c:pt>
                <c:pt idx="114">
                  <c:v>2</c:v>
                </c:pt>
                <c:pt idx="115">
                  <c:v>4</c:v>
                </c:pt>
                <c:pt idx="116">
                  <c:v>14</c:v>
                </c:pt>
                <c:pt idx="117">
                  <c:v>10</c:v>
                </c:pt>
                <c:pt idx="118">
                  <c:v>3</c:v>
                </c:pt>
                <c:pt idx="119">
                  <c:v>5</c:v>
                </c:pt>
                <c:pt idx="120">
                  <c:v>3</c:v>
                </c:pt>
                <c:pt idx="121">
                  <c:v>2</c:v>
                </c:pt>
                <c:pt idx="122">
                  <c:v>5</c:v>
                </c:pt>
                <c:pt idx="123">
                  <c:v>13</c:v>
                </c:pt>
                <c:pt idx="124">
                  <c:v>7</c:v>
                </c:pt>
                <c:pt idx="125">
                  <c:v>8</c:v>
                </c:pt>
                <c:pt idx="126">
                  <c:v>5</c:v>
                </c:pt>
                <c:pt idx="127">
                  <c:v>6</c:v>
                </c:pt>
                <c:pt idx="128">
                  <c:v>0</c:v>
                </c:pt>
                <c:pt idx="129">
                  <c:v>5</c:v>
                </c:pt>
                <c:pt idx="130">
                  <c:v>14</c:v>
                </c:pt>
                <c:pt idx="131">
                  <c:v>14</c:v>
                </c:pt>
                <c:pt idx="132">
                  <c:v>2</c:v>
                </c:pt>
                <c:pt idx="133">
                  <c:v>1</c:v>
                </c:pt>
                <c:pt idx="134">
                  <c:v>4</c:v>
                </c:pt>
                <c:pt idx="135">
                  <c:v>8</c:v>
                </c:pt>
                <c:pt idx="136">
                  <c:v>15</c:v>
                </c:pt>
                <c:pt idx="137">
                  <c:v>5</c:v>
                </c:pt>
                <c:pt idx="138">
                  <c:v>17</c:v>
                </c:pt>
                <c:pt idx="139">
                  <c:v>8</c:v>
                </c:pt>
                <c:pt idx="140">
                  <c:v>30</c:v>
                </c:pt>
                <c:pt idx="141">
                  <c:v>20</c:v>
                </c:pt>
                <c:pt idx="142">
                  <c:v>5</c:v>
                </c:pt>
                <c:pt idx="143">
                  <c:v>28</c:v>
                </c:pt>
                <c:pt idx="144">
                  <c:v>25</c:v>
                </c:pt>
                <c:pt idx="145">
                  <c:v>7</c:v>
                </c:pt>
                <c:pt idx="146">
                  <c:v>34</c:v>
                </c:pt>
                <c:pt idx="147">
                  <c:v>5</c:v>
                </c:pt>
                <c:pt idx="148">
                  <c:v>26</c:v>
                </c:pt>
                <c:pt idx="149">
                  <c:v>32</c:v>
                </c:pt>
                <c:pt idx="150">
                  <c:v>24</c:v>
                </c:pt>
                <c:pt idx="151">
                  <c:v>20</c:v>
                </c:pt>
                <c:pt idx="152">
                  <c:v>32</c:v>
                </c:pt>
                <c:pt idx="153">
                  <c:v>3</c:v>
                </c:pt>
                <c:pt idx="154">
                  <c:v>7</c:v>
                </c:pt>
                <c:pt idx="155">
                  <c:v>25</c:v>
                </c:pt>
                <c:pt idx="156">
                  <c:v>28</c:v>
                </c:pt>
                <c:pt idx="157">
                  <c:v>26</c:v>
                </c:pt>
                <c:pt idx="158">
                  <c:v>28</c:v>
                </c:pt>
                <c:pt idx="159">
                  <c:v>27</c:v>
                </c:pt>
                <c:pt idx="160">
                  <c:v>25</c:v>
                </c:pt>
                <c:pt idx="161">
                  <c:v>12</c:v>
                </c:pt>
                <c:pt idx="162">
                  <c:v>15</c:v>
                </c:pt>
                <c:pt idx="163">
                  <c:v>15</c:v>
                </c:pt>
                <c:pt idx="164">
                  <c:v>18</c:v>
                </c:pt>
                <c:pt idx="165">
                  <c:v>14</c:v>
                </c:pt>
                <c:pt idx="166">
                  <c:v>29</c:v>
                </c:pt>
                <c:pt idx="167">
                  <c:v>3</c:v>
                </c:pt>
                <c:pt idx="168">
                  <c:v>3</c:v>
                </c:pt>
                <c:pt idx="169">
                  <c:v>25</c:v>
                </c:pt>
                <c:pt idx="170">
                  <c:v>25</c:v>
                </c:pt>
                <c:pt idx="171">
                  <c:v>11</c:v>
                </c:pt>
                <c:pt idx="172">
                  <c:v>11</c:v>
                </c:pt>
                <c:pt idx="173">
                  <c:v>2</c:v>
                </c:pt>
                <c:pt idx="174">
                  <c:v>10</c:v>
                </c:pt>
                <c:pt idx="175">
                  <c:v>21</c:v>
                </c:pt>
                <c:pt idx="176">
                  <c:v>15</c:v>
                </c:pt>
                <c:pt idx="177">
                  <c:v>1</c:v>
                </c:pt>
                <c:pt idx="178">
                  <c:v>3</c:v>
                </c:pt>
                <c:pt idx="179">
                  <c:v>1</c:v>
                </c:pt>
                <c:pt idx="180">
                  <c:v>1</c:v>
                </c:pt>
                <c:pt idx="181">
                  <c:v>20</c:v>
                </c:pt>
                <c:pt idx="182">
                  <c:v>26</c:v>
                </c:pt>
                <c:pt idx="183">
                  <c:v>20</c:v>
                </c:pt>
                <c:pt idx="184">
                  <c:v>16</c:v>
                </c:pt>
                <c:pt idx="185">
                  <c:v>33</c:v>
                </c:pt>
                <c:pt idx="186">
                  <c:v>15</c:v>
                </c:pt>
                <c:pt idx="187">
                  <c:v>15</c:v>
                </c:pt>
                <c:pt idx="188">
                  <c:v>27</c:v>
                </c:pt>
                <c:pt idx="189">
                  <c:v>21</c:v>
                </c:pt>
                <c:pt idx="190">
                  <c:v>37</c:v>
                </c:pt>
                <c:pt idx="191">
                  <c:v>30</c:v>
                </c:pt>
                <c:pt idx="192">
                  <c:v>32</c:v>
                </c:pt>
                <c:pt idx="193">
                  <c:v>36</c:v>
                </c:pt>
                <c:pt idx="194">
                  <c:v>33</c:v>
                </c:pt>
                <c:pt idx="195">
                  <c:v>27</c:v>
                </c:pt>
                <c:pt idx="196">
                  <c:v>12</c:v>
                </c:pt>
                <c:pt idx="197">
                  <c:v>18</c:v>
                </c:pt>
                <c:pt idx="198">
                  <c:v>22</c:v>
                </c:pt>
                <c:pt idx="199">
                  <c:v>22</c:v>
                </c:pt>
                <c:pt idx="200">
                  <c:v>32</c:v>
                </c:pt>
                <c:pt idx="201">
                  <c:v>29</c:v>
                </c:pt>
                <c:pt idx="202">
                  <c:v>11</c:v>
                </c:pt>
                <c:pt idx="203">
                  <c:v>11</c:v>
                </c:pt>
                <c:pt idx="204">
                  <c:v>12</c:v>
                </c:pt>
                <c:pt idx="205">
                  <c:v>12</c:v>
                </c:pt>
                <c:pt idx="206">
                  <c:v>13</c:v>
                </c:pt>
                <c:pt idx="207">
                  <c:v>16</c:v>
                </c:pt>
                <c:pt idx="208">
                  <c:v>30</c:v>
                </c:pt>
                <c:pt idx="209">
                  <c:v>26</c:v>
                </c:pt>
                <c:pt idx="210">
                  <c:v>24</c:v>
                </c:pt>
                <c:pt idx="211">
                  <c:v>20</c:v>
                </c:pt>
                <c:pt idx="212">
                  <c:v>6</c:v>
                </c:pt>
                <c:pt idx="213">
                  <c:v>12</c:v>
                </c:pt>
                <c:pt idx="214">
                  <c:v>27</c:v>
                </c:pt>
                <c:pt idx="215">
                  <c:v>13</c:v>
                </c:pt>
                <c:pt idx="216">
                  <c:v>15</c:v>
                </c:pt>
                <c:pt idx="217">
                  <c:v>11</c:v>
                </c:pt>
                <c:pt idx="218">
                  <c:v>23</c:v>
                </c:pt>
                <c:pt idx="219">
                  <c:v>16</c:v>
                </c:pt>
                <c:pt idx="220">
                  <c:v>10</c:v>
                </c:pt>
                <c:pt idx="221">
                  <c:v>24</c:v>
                </c:pt>
                <c:pt idx="222">
                  <c:v>24</c:v>
                </c:pt>
                <c:pt idx="223">
                  <c:v>4</c:v>
                </c:pt>
                <c:pt idx="224">
                  <c:v>5</c:v>
                </c:pt>
                <c:pt idx="225">
                  <c:v>9</c:v>
                </c:pt>
                <c:pt idx="226">
                  <c:v>22</c:v>
                </c:pt>
                <c:pt idx="227">
                  <c:v>27</c:v>
                </c:pt>
                <c:pt idx="228">
                  <c:v>18</c:v>
                </c:pt>
                <c:pt idx="229">
                  <c:v>23</c:v>
                </c:pt>
                <c:pt idx="230">
                  <c:v>4</c:v>
                </c:pt>
                <c:pt idx="231">
                  <c:v>25</c:v>
                </c:pt>
                <c:pt idx="232">
                  <c:v>22</c:v>
                </c:pt>
                <c:pt idx="233">
                  <c:v>4</c:v>
                </c:pt>
                <c:pt idx="234">
                  <c:v>5</c:v>
                </c:pt>
                <c:pt idx="235">
                  <c:v>4</c:v>
                </c:pt>
                <c:pt idx="236">
                  <c:v>10</c:v>
                </c:pt>
                <c:pt idx="237">
                  <c:v>10</c:v>
                </c:pt>
                <c:pt idx="238">
                  <c:v>2</c:v>
                </c:pt>
                <c:pt idx="239">
                  <c:v>28</c:v>
                </c:pt>
                <c:pt idx="240">
                  <c:v>14</c:v>
                </c:pt>
                <c:pt idx="241">
                  <c:v>13</c:v>
                </c:pt>
                <c:pt idx="242">
                  <c:v>10</c:v>
                </c:pt>
                <c:pt idx="243">
                  <c:v>31</c:v>
                </c:pt>
                <c:pt idx="244">
                  <c:v>23</c:v>
                </c:pt>
                <c:pt idx="245">
                  <c:v>8</c:v>
                </c:pt>
                <c:pt idx="246">
                  <c:v>14</c:v>
                </c:pt>
                <c:pt idx="247">
                  <c:v>2</c:v>
                </c:pt>
                <c:pt idx="248">
                  <c:v>3</c:v>
                </c:pt>
                <c:pt idx="249">
                  <c:v>5</c:v>
                </c:pt>
                <c:pt idx="250">
                  <c:v>4</c:v>
                </c:pt>
                <c:pt idx="251">
                  <c:v>18</c:v>
                </c:pt>
                <c:pt idx="252">
                  <c:v>35</c:v>
                </c:pt>
                <c:pt idx="253">
                  <c:v>15</c:v>
                </c:pt>
                <c:pt idx="254">
                  <c:v>5</c:v>
                </c:pt>
                <c:pt idx="255">
                  <c:v>22</c:v>
                </c:pt>
                <c:pt idx="256">
                  <c:v>18</c:v>
                </c:pt>
                <c:pt idx="257">
                  <c:v>15</c:v>
                </c:pt>
                <c:pt idx="258">
                  <c:v>10</c:v>
                </c:pt>
                <c:pt idx="259">
                  <c:v>10</c:v>
                </c:pt>
                <c:pt idx="260">
                  <c:v>8</c:v>
                </c:pt>
                <c:pt idx="261">
                  <c:v>17</c:v>
                </c:pt>
                <c:pt idx="262">
                  <c:v>4</c:v>
                </c:pt>
                <c:pt idx="263">
                  <c:v>2</c:v>
                </c:pt>
                <c:pt idx="264">
                  <c:v>5</c:v>
                </c:pt>
                <c:pt idx="265">
                  <c:v>2</c:v>
                </c:pt>
                <c:pt idx="266">
                  <c:v>14</c:v>
                </c:pt>
                <c:pt idx="267">
                  <c:v>16</c:v>
                </c:pt>
                <c:pt idx="268">
                  <c:v>12</c:v>
                </c:pt>
                <c:pt idx="269">
                  <c:v>31</c:v>
                </c:pt>
                <c:pt idx="270">
                  <c:v>7</c:v>
                </c:pt>
                <c:pt idx="271">
                  <c:v>8</c:v>
                </c:pt>
                <c:pt idx="272">
                  <c:v>9</c:v>
                </c:pt>
                <c:pt idx="273">
                  <c:v>7</c:v>
                </c:pt>
                <c:pt idx="274">
                  <c:v>14</c:v>
                </c:pt>
                <c:pt idx="275">
                  <c:v>14</c:v>
                </c:pt>
                <c:pt idx="276">
                  <c:v>2</c:v>
                </c:pt>
                <c:pt idx="277">
                  <c:v>8</c:v>
                </c:pt>
                <c:pt idx="278">
                  <c:v>8</c:v>
                </c:pt>
                <c:pt idx="279">
                  <c:v>6</c:v>
                </c:pt>
                <c:pt idx="280">
                  <c:v>9</c:v>
                </c:pt>
                <c:pt idx="281">
                  <c:v>17</c:v>
                </c:pt>
                <c:pt idx="282">
                  <c:v>11</c:v>
                </c:pt>
                <c:pt idx="283">
                  <c:v>26</c:v>
                </c:pt>
                <c:pt idx="284">
                  <c:v>23</c:v>
                </c:pt>
                <c:pt idx="285">
                  <c:v>14</c:v>
                </c:pt>
                <c:pt idx="286">
                  <c:v>17</c:v>
                </c:pt>
                <c:pt idx="287">
                  <c:v>21</c:v>
                </c:pt>
                <c:pt idx="288">
                  <c:v>15</c:v>
                </c:pt>
                <c:pt idx="289">
                  <c:v>24</c:v>
                </c:pt>
                <c:pt idx="290">
                  <c:v>9</c:v>
                </c:pt>
                <c:pt idx="291">
                  <c:v>6</c:v>
                </c:pt>
                <c:pt idx="292">
                  <c:v>8</c:v>
                </c:pt>
                <c:pt idx="293">
                  <c:v>15</c:v>
                </c:pt>
                <c:pt idx="294">
                  <c:v>15</c:v>
                </c:pt>
                <c:pt idx="295">
                  <c:v>17</c:v>
                </c:pt>
                <c:pt idx="296">
                  <c:v>10</c:v>
                </c:pt>
                <c:pt idx="297">
                  <c:v>20</c:v>
                </c:pt>
                <c:pt idx="298">
                  <c:v>26</c:v>
                </c:pt>
                <c:pt idx="299">
                  <c:v>16</c:v>
                </c:pt>
                <c:pt idx="300">
                  <c:v>18</c:v>
                </c:pt>
                <c:pt idx="301">
                  <c:v>1</c:v>
                </c:pt>
                <c:pt idx="302">
                  <c:v>16</c:v>
                </c:pt>
                <c:pt idx="303">
                  <c:v>21</c:v>
                </c:pt>
                <c:pt idx="304">
                  <c:v>8</c:v>
                </c:pt>
                <c:pt idx="305">
                  <c:v>20</c:v>
                </c:pt>
                <c:pt idx="306">
                  <c:v>3</c:v>
                </c:pt>
                <c:pt idx="307">
                  <c:v>2</c:v>
                </c:pt>
                <c:pt idx="308">
                  <c:v>4</c:v>
                </c:pt>
                <c:pt idx="309">
                  <c:v>2</c:v>
                </c:pt>
                <c:pt idx="310">
                  <c:v>9</c:v>
                </c:pt>
                <c:pt idx="311">
                  <c:v>3</c:v>
                </c:pt>
                <c:pt idx="312">
                  <c:v>5</c:v>
                </c:pt>
                <c:pt idx="313">
                  <c:v>2</c:v>
                </c:pt>
                <c:pt idx="314">
                  <c:v>9</c:v>
                </c:pt>
                <c:pt idx="315">
                  <c:v>1</c:v>
                </c:pt>
                <c:pt idx="316">
                  <c:v>34</c:v>
                </c:pt>
                <c:pt idx="317">
                  <c:v>22</c:v>
                </c:pt>
                <c:pt idx="318">
                  <c:v>28</c:v>
                </c:pt>
                <c:pt idx="319">
                  <c:v>34</c:v>
                </c:pt>
                <c:pt idx="320">
                  <c:v>27</c:v>
                </c:pt>
                <c:pt idx="321">
                  <c:v>26</c:v>
                </c:pt>
                <c:pt idx="322">
                  <c:v>31</c:v>
                </c:pt>
                <c:pt idx="323">
                  <c:v>20</c:v>
                </c:pt>
                <c:pt idx="324">
                  <c:v>34</c:v>
                </c:pt>
                <c:pt idx="325">
                  <c:v>32</c:v>
                </c:pt>
                <c:pt idx="326">
                  <c:v>27</c:v>
                </c:pt>
                <c:pt idx="327">
                  <c:v>31</c:v>
                </c:pt>
                <c:pt idx="328">
                  <c:v>27</c:v>
                </c:pt>
                <c:pt idx="329">
                  <c:v>13</c:v>
                </c:pt>
                <c:pt idx="330">
                  <c:v>13</c:v>
                </c:pt>
                <c:pt idx="331">
                  <c:v>10</c:v>
                </c:pt>
                <c:pt idx="332">
                  <c:v>2</c:v>
                </c:pt>
                <c:pt idx="333">
                  <c:v>2</c:v>
                </c:pt>
                <c:pt idx="334">
                  <c:v>11</c:v>
                </c:pt>
                <c:pt idx="335">
                  <c:v>8</c:v>
                </c:pt>
                <c:pt idx="336">
                  <c:v>14</c:v>
                </c:pt>
                <c:pt idx="337">
                  <c:v>21</c:v>
                </c:pt>
                <c:pt idx="338">
                  <c:v>14</c:v>
                </c:pt>
                <c:pt idx="339">
                  <c:v>3</c:v>
                </c:pt>
                <c:pt idx="340">
                  <c:v>15</c:v>
                </c:pt>
                <c:pt idx="341">
                  <c:v>13</c:v>
                </c:pt>
                <c:pt idx="342">
                  <c:v>6</c:v>
                </c:pt>
                <c:pt idx="343">
                  <c:v>5</c:v>
                </c:pt>
                <c:pt idx="344">
                  <c:v>9</c:v>
                </c:pt>
                <c:pt idx="345">
                  <c:v>17</c:v>
                </c:pt>
                <c:pt idx="346">
                  <c:v>16</c:v>
                </c:pt>
                <c:pt idx="347">
                  <c:v>31</c:v>
                </c:pt>
                <c:pt idx="348">
                  <c:v>22</c:v>
                </c:pt>
                <c:pt idx="349">
                  <c:v>33</c:v>
                </c:pt>
                <c:pt idx="350">
                  <c:v>28</c:v>
                </c:pt>
                <c:pt idx="351">
                  <c:v>32</c:v>
                </c:pt>
                <c:pt idx="352">
                  <c:v>27</c:v>
                </c:pt>
                <c:pt idx="353">
                  <c:v>30</c:v>
                </c:pt>
                <c:pt idx="354">
                  <c:v>39</c:v>
                </c:pt>
                <c:pt idx="355">
                  <c:v>13</c:v>
                </c:pt>
                <c:pt idx="356">
                  <c:v>21</c:v>
                </c:pt>
                <c:pt idx="357">
                  <c:v>18</c:v>
                </c:pt>
                <c:pt idx="358">
                  <c:v>18</c:v>
                </c:pt>
                <c:pt idx="359">
                  <c:v>30</c:v>
                </c:pt>
                <c:pt idx="360">
                  <c:v>18</c:v>
                </c:pt>
                <c:pt idx="361">
                  <c:v>11</c:v>
                </c:pt>
                <c:pt idx="362">
                  <c:v>8</c:v>
                </c:pt>
                <c:pt idx="363">
                  <c:v>17</c:v>
                </c:pt>
                <c:pt idx="364">
                  <c:v>18</c:v>
                </c:pt>
                <c:pt idx="365">
                  <c:v>8</c:v>
                </c:pt>
                <c:pt idx="366">
                  <c:v>0</c:v>
                </c:pt>
                <c:pt idx="367">
                  <c:v>1</c:v>
                </c:pt>
                <c:pt idx="368">
                  <c:v>2</c:v>
                </c:pt>
                <c:pt idx="369">
                  <c:v>0</c:v>
                </c:pt>
                <c:pt idx="370">
                  <c:v>1</c:v>
                </c:pt>
                <c:pt idx="371">
                  <c:v>5</c:v>
                </c:pt>
                <c:pt idx="372">
                  <c:v>0</c:v>
                </c:pt>
                <c:pt idx="373">
                  <c:v>8</c:v>
                </c:pt>
                <c:pt idx="374">
                  <c:v>4</c:v>
                </c:pt>
                <c:pt idx="375">
                  <c:v>1</c:v>
                </c:pt>
                <c:pt idx="376">
                  <c:v>2</c:v>
                </c:pt>
                <c:pt idx="377">
                  <c:v>1</c:v>
                </c:pt>
                <c:pt idx="378">
                  <c:v>1</c:v>
                </c:pt>
                <c:pt idx="379">
                  <c:v>5</c:v>
                </c:pt>
                <c:pt idx="380">
                  <c:v>13</c:v>
                </c:pt>
                <c:pt idx="381">
                  <c:v>15</c:v>
                </c:pt>
                <c:pt idx="382">
                  <c:v>12</c:v>
                </c:pt>
                <c:pt idx="383">
                  <c:v>8</c:v>
                </c:pt>
                <c:pt idx="384">
                  <c:v>7</c:v>
                </c:pt>
                <c:pt idx="385">
                  <c:v>3</c:v>
                </c:pt>
                <c:pt idx="386">
                  <c:v>17</c:v>
                </c:pt>
                <c:pt idx="387">
                  <c:v>10</c:v>
                </c:pt>
                <c:pt idx="388">
                  <c:v>4</c:v>
                </c:pt>
                <c:pt idx="389">
                  <c:v>4</c:v>
                </c:pt>
                <c:pt idx="390">
                  <c:v>4</c:v>
                </c:pt>
                <c:pt idx="391">
                  <c:v>6</c:v>
                </c:pt>
                <c:pt idx="392">
                  <c:v>16</c:v>
                </c:pt>
                <c:pt idx="393">
                  <c:v>4</c:v>
                </c:pt>
                <c:pt idx="394">
                  <c:v>10</c:v>
                </c:pt>
                <c:pt idx="395">
                  <c:v>40</c:v>
                </c:pt>
                <c:pt idx="396">
                  <c:v>32</c:v>
                </c:pt>
                <c:pt idx="397">
                  <c:v>31</c:v>
                </c:pt>
                <c:pt idx="398">
                  <c:v>44</c:v>
                </c:pt>
                <c:pt idx="399">
                  <c:v>28</c:v>
                </c:pt>
                <c:pt idx="400">
                  <c:v>23</c:v>
                </c:pt>
                <c:pt idx="401">
                  <c:v>30</c:v>
                </c:pt>
                <c:pt idx="402">
                  <c:v>22</c:v>
                </c:pt>
                <c:pt idx="403">
                  <c:v>17</c:v>
                </c:pt>
                <c:pt idx="404">
                  <c:v>35</c:v>
                </c:pt>
                <c:pt idx="405">
                  <c:v>25</c:v>
                </c:pt>
                <c:pt idx="406">
                  <c:v>33</c:v>
                </c:pt>
                <c:pt idx="407">
                  <c:v>34</c:v>
                </c:pt>
              </c:numCache>
            </c:numRef>
          </c:yVal>
          <c:smooth val="0"/>
        </c:ser>
        <c:dLbls>
          <c:showLegendKey val="0"/>
          <c:showVal val="0"/>
          <c:showCatName val="0"/>
          <c:showSerName val="0"/>
          <c:showPercent val="0"/>
          <c:showBubbleSize val="0"/>
        </c:dLbls>
        <c:axId val="150364928"/>
        <c:axId val="150366464"/>
      </c:scatterChart>
      <c:valAx>
        <c:axId val="150364928"/>
        <c:scaling>
          <c:orientation val="minMax"/>
        </c:scaling>
        <c:delete val="0"/>
        <c:axPos val="b"/>
        <c:numFmt formatCode="General" sourceLinked="1"/>
        <c:majorTickMark val="out"/>
        <c:minorTickMark val="none"/>
        <c:tickLblPos val="nextTo"/>
        <c:crossAx val="150366464"/>
        <c:crosses val="autoZero"/>
        <c:crossBetween val="midCat"/>
      </c:valAx>
      <c:valAx>
        <c:axId val="150366464"/>
        <c:scaling>
          <c:orientation val="minMax"/>
        </c:scaling>
        <c:delete val="0"/>
        <c:axPos val="l"/>
        <c:majorGridlines/>
        <c:numFmt formatCode="General" sourceLinked="1"/>
        <c:majorTickMark val="out"/>
        <c:minorTickMark val="none"/>
        <c:tickLblPos val="nextTo"/>
        <c:crossAx val="15036492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Лист1!$N$1</c:f>
              <c:strCache>
                <c:ptCount val="1"/>
                <c:pt idx="0">
                  <c:v>Таджикистан</c:v>
                </c:pt>
              </c:strCache>
            </c:strRef>
          </c:tx>
          <c:cat>
            <c:strRef>
              <c:f>Лист1!$M$3:$M$17</c:f>
              <c:strCache>
                <c:ptCount val="15"/>
                <c:pt idx="0">
                  <c:v>M-C-01-1-1</c:v>
                </c:pt>
                <c:pt idx="1">
                  <c:v>M-C-03-1-1</c:v>
                </c:pt>
                <c:pt idx="2">
                  <c:v>M-M-02-1-1</c:v>
                </c:pt>
                <c:pt idx="3">
                  <c:v>M-M-03-1-1</c:v>
                </c:pt>
                <c:pt idx="4">
                  <c:v>M-M-06-1-1</c:v>
                </c:pt>
                <c:pt idx="5">
                  <c:v>M-M-11-1-1</c:v>
                </c:pt>
                <c:pt idx="6">
                  <c:v>M-R-02-1-1</c:v>
                </c:pt>
                <c:pt idx="7">
                  <c:v>M-R-05-1-1</c:v>
                </c:pt>
                <c:pt idx="8">
                  <c:v>M-G-01-1-1</c:v>
                </c:pt>
                <c:pt idx="9">
                  <c:v>M-D-03-1-1</c:v>
                </c:pt>
                <c:pt idx="10">
                  <c:v>M-D-05-1-1</c:v>
                </c:pt>
                <c:pt idx="11">
                  <c:v>M-D-08-1-1</c:v>
                </c:pt>
                <c:pt idx="12">
                  <c:v>M-R-03-1-1</c:v>
                </c:pt>
                <c:pt idx="13">
                  <c:v>M-C-05-1-1</c:v>
                </c:pt>
                <c:pt idx="14">
                  <c:v>M-M-08-1-1</c:v>
                </c:pt>
              </c:strCache>
            </c:strRef>
          </c:cat>
          <c:val>
            <c:numRef>
              <c:f>Лист1!$N$3:$N$17</c:f>
              <c:numCache>
                <c:formatCode>0.00</c:formatCode>
                <c:ptCount val="15"/>
                <c:pt idx="0">
                  <c:v>0.54411764705882348</c:v>
                </c:pt>
                <c:pt idx="1">
                  <c:v>0.64950980392156865</c:v>
                </c:pt>
                <c:pt idx="2">
                  <c:v>0.17156862745098039</c:v>
                </c:pt>
                <c:pt idx="3">
                  <c:v>0.42401960784313725</c:v>
                </c:pt>
                <c:pt idx="4">
                  <c:v>0.32843137254901961</c:v>
                </c:pt>
                <c:pt idx="5">
                  <c:v>0.48774509803921567</c:v>
                </c:pt>
                <c:pt idx="6">
                  <c:v>7.5980392156862739E-2</c:v>
                </c:pt>
                <c:pt idx="7">
                  <c:v>0.45098039215686275</c:v>
                </c:pt>
                <c:pt idx="8">
                  <c:v>0.16176470588235295</c:v>
                </c:pt>
                <c:pt idx="9">
                  <c:v>0.38970588235294118</c:v>
                </c:pt>
                <c:pt idx="10">
                  <c:v>0.18627450980392157</c:v>
                </c:pt>
                <c:pt idx="11">
                  <c:v>0.45833333333333331</c:v>
                </c:pt>
                <c:pt idx="12">
                  <c:v>0.20833333333333334</c:v>
                </c:pt>
                <c:pt idx="13">
                  <c:v>0.30882352941176472</c:v>
                </c:pt>
                <c:pt idx="14">
                  <c:v>0.23529411764705882</c:v>
                </c:pt>
              </c:numCache>
            </c:numRef>
          </c:val>
          <c:smooth val="0"/>
        </c:ser>
        <c:ser>
          <c:idx val="1"/>
          <c:order val="1"/>
          <c:tx>
            <c:strRef>
              <c:f>Лист1!$P$1</c:f>
              <c:strCache>
                <c:ptCount val="1"/>
                <c:pt idx="0">
                  <c:v>Россия</c:v>
                </c:pt>
              </c:strCache>
            </c:strRef>
          </c:tx>
          <c:cat>
            <c:strRef>
              <c:f>Лист1!$M$3:$M$17</c:f>
              <c:strCache>
                <c:ptCount val="15"/>
                <c:pt idx="0">
                  <c:v>M-C-01-1-1</c:v>
                </c:pt>
                <c:pt idx="1">
                  <c:v>M-C-03-1-1</c:v>
                </c:pt>
                <c:pt idx="2">
                  <c:v>M-M-02-1-1</c:v>
                </c:pt>
                <c:pt idx="3">
                  <c:v>M-M-03-1-1</c:v>
                </c:pt>
                <c:pt idx="4">
                  <c:v>M-M-06-1-1</c:v>
                </c:pt>
                <c:pt idx="5">
                  <c:v>M-M-11-1-1</c:v>
                </c:pt>
                <c:pt idx="6">
                  <c:v>M-R-02-1-1</c:v>
                </c:pt>
                <c:pt idx="7">
                  <c:v>M-R-05-1-1</c:v>
                </c:pt>
                <c:pt idx="8">
                  <c:v>M-G-01-1-1</c:v>
                </c:pt>
                <c:pt idx="9">
                  <c:v>M-D-03-1-1</c:v>
                </c:pt>
                <c:pt idx="10">
                  <c:v>M-D-05-1-1</c:v>
                </c:pt>
                <c:pt idx="11">
                  <c:v>M-D-08-1-1</c:v>
                </c:pt>
                <c:pt idx="12">
                  <c:v>M-R-03-1-1</c:v>
                </c:pt>
                <c:pt idx="13">
                  <c:v>M-C-05-1-1</c:v>
                </c:pt>
                <c:pt idx="14">
                  <c:v>M-M-08-1-1</c:v>
                </c:pt>
              </c:strCache>
            </c:strRef>
          </c:cat>
          <c:val>
            <c:numRef>
              <c:f>Лист1!$P$3:$P$17</c:f>
              <c:numCache>
                <c:formatCode>0.00</c:formatCode>
                <c:ptCount val="15"/>
                <c:pt idx="0">
                  <c:v>0.91421568627450978</c:v>
                </c:pt>
                <c:pt idx="1">
                  <c:v>0.97058823529411764</c:v>
                </c:pt>
                <c:pt idx="2">
                  <c:v>0.87990196078431371</c:v>
                </c:pt>
                <c:pt idx="3">
                  <c:v>0.83578431372549022</c:v>
                </c:pt>
                <c:pt idx="4">
                  <c:v>0.77450980392156865</c:v>
                </c:pt>
                <c:pt idx="5">
                  <c:v>0.87990196078431371</c:v>
                </c:pt>
                <c:pt idx="6">
                  <c:v>0.76225490196078427</c:v>
                </c:pt>
                <c:pt idx="7">
                  <c:v>0.98039215686274506</c:v>
                </c:pt>
                <c:pt idx="8">
                  <c:v>0.80637254901960786</c:v>
                </c:pt>
                <c:pt idx="9">
                  <c:v>0.83088235294117652</c:v>
                </c:pt>
                <c:pt idx="10">
                  <c:v>0.81617647058823528</c:v>
                </c:pt>
                <c:pt idx="11">
                  <c:v>0.93382352941176472</c:v>
                </c:pt>
                <c:pt idx="12">
                  <c:v>0.86519607843137258</c:v>
                </c:pt>
                <c:pt idx="13">
                  <c:v>0.82352941176470584</c:v>
                </c:pt>
                <c:pt idx="14">
                  <c:v>0.90686274509803921</c:v>
                </c:pt>
              </c:numCache>
            </c:numRef>
          </c:val>
          <c:smooth val="0"/>
        </c:ser>
        <c:dLbls>
          <c:showLegendKey val="0"/>
          <c:showVal val="0"/>
          <c:showCatName val="0"/>
          <c:showSerName val="0"/>
          <c:showPercent val="0"/>
          <c:showBubbleSize val="0"/>
        </c:dLbls>
        <c:marker val="1"/>
        <c:smooth val="0"/>
        <c:axId val="206297344"/>
        <c:axId val="206299136"/>
      </c:lineChart>
      <c:catAx>
        <c:axId val="206297344"/>
        <c:scaling>
          <c:orientation val="minMax"/>
        </c:scaling>
        <c:delete val="0"/>
        <c:axPos val="b"/>
        <c:majorTickMark val="out"/>
        <c:minorTickMark val="none"/>
        <c:tickLblPos val="nextTo"/>
        <c:crossAx val="206299136"/>
        <c:crosses val="autoZero"/>
        <c:auto val="1"/>
        <c:lblAlgn val="ctr"/>
        <c:lblOffset val="100"/>
        <c:noMultiLvlLbl val="0"/>
      </c:catAx>
      <c:valAx>
        <c:axId val="206299136"/>
        <c:scaling>
          <c:orientation val="minMax"/>
          <c:max val="1"/>
        </c:scaling>
        <c:delete val="0"/>
        <c:axPos val="l"/>
        <c:majorGridlines/>
        <c:numFmt formatCode="0.00" sourceLinked="1"/>
        <c:majorTickMark val="out"/>
        <c:minorTickMark val="none"/>
        <c:tickLblPos val="nextTo"/>
        <c:crossAx val="2062973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Таджикистан</c:v>
          </c:tx>
          <c:cat>
            <c:strRef>
              <c:f>Лист1!$M$19:$M$33</c:f>
              <c:strCache>
                <c:ptCount val="15"/>
                <c:pt idx="0">
                  <c:v>M-C-01-1-2</c:v>
                </c:pt>
                <c:pt idx="1">
                  <c:v>M-C-03-1-2</c:v>
                </c:pt>
                <c:pt idx="2">
                  <c:v>M-M-02-1-2</c:v>
                </c:pt>
                <c:pt idx="3">
                  <c:v>M-M-03-1-2</c:v>
                </c:pt>
                <c:pt idx="4">
                  <c:v>M-M-06-1-2</c:v>
                </c:pt>
                <c:pt idx="5">
                  <c:v>M-M-11-1-2</c:v>
                </c:pt>
                <c:pt idx="6">
                  <c:v>M-R-02-1-2</c:v>
                </c:pt>
                <c:pt idx="7">
                  <c:v>M-R-05-1-2</c:v>
                </c:pt>
                <c:pt idx="8">
                  <c:v>M-G-01-1-2</c:v>
                </c:pt>
                <c:pt idx="9">
                  <c:v>M-D-03-1-2</c:v>
                </c:pt>
                <c:pt idx="10">
                  <c:v>M-D-05-1-2</c:v>
                </c:pt>
                <c:pt idx="11">
                  <c:v>M-D-08-1-2</c:v>
                </c:pt>
                <c:pt idx="12">
                  <c:v>M-R-03-1-2</c:v>
                </c:pt>
                <c:pt idx="13">
                  <c:v>M-C-05-1-2</c:v>
                </c:pt>
                <c:pt idx="14">
                  <c:v>M-M-08-1-2</c:v>
                </c:pt>
              </c:strCache>
            </c:strRef>
          </c:cat>
          <c:val>
            <c:numRef>
              <c:f>Лист1!$N$19:$N$33</c:f>
              <c:numCache>
                <c:formatCode>0.00</c:formatCode>
                <c:ptCount val="15"/>
                <c:pt idx="0">
                  <c:v>4.9019607843137254E-2</c:v>
                </c:pt>
                <c:pt idx="1">
                  <c:v>0.16666666666666666</c:v>
                </c:pt>
                <c:pt idx="2">
                  <c:v>2.4509803921568627E-3</c:v>
                </c:pt>
                <c:pt idx="3">
                  <c:v>0.1642156862745098</c:v>
                </c:pt>
                <c:pt idx="4">
                  <c:v>0.12009803921568628</c:v>
                </c:pt>
                <c:pt idx="5">
                  <c:v>0.10049019607843138</c:v>
                </c:pt>
                <c:pt idx="6">
                  <c:v>1.7156862745098041E-2</c:v>
                </c:pt>
                <c:pt idx="7">
                  <c:v>8.3333333333333329E-2</c:v>
                </c:pt>
                <c:pt idx="8">
                  <c:v>4.9019607843137254E-3</c:v>
                </c:pt>
                <c:pt idx="9">
                  <c:v>3.4313725490196081E-2</c:v>
                </c:pt>
                <c:pt idx="10">
                  <c:v>0.19117647058823528</c:v>
                </c:pt>
                <c:pt idx="11">
                  <c:v>0.16666666666666666</c:v>
                </c:pt>
                <c:pt idx="12">
                  <c:v>0.19852941176470587</c:v>
                </c:pt>
                <c:pt idx="13">
                  <c:v>5.1470588235294115E-2</c:v>
                </c:pt>
                <c:pt idx="14">
                  <c:v>3.6764705882352942E-2</c:v>
                </c:pt>
              </c:numCache>
            </c:numRef>
          </c:val>
          <c:smooth val="0"/>
        </c:ser>
        <c:ser>
          <c:idx val="1"/>
          <c:order val="1"/>
          <c:tx>
            <c:v>Россия</c:v>
          </c:tx>
          <c:cat>
            <c:strRef>
              <c:f>Лист1!$M$19:$M$33</c:f>
              <c:strCache>
                <c:ptCount val="15"/>
                <c:pt idx="0">
                  <c:v>M-C-01-1-2</c:v>
                </c:pt>
                <c:pt idx="1">
                  <c:v>M-C-03-1-2</c:v>
                </c:pt>
                <c:pt idx="2">
                  <c:v>M-M-02-1-2</c:v>
                </c:pt>
                <c:pt idx="3">
                  <c:v>M-M-03-1-2</c:v>
                </c:pt>
                <c:pt idx="4">
                  <c:v>M-M-06-1-2</c:v>
                </c:pt>
                <c:pt idx="5">
                  <c:v>M-M-11-1-2</c:v>
                </c:pt>
                <c:pt idx="6">
                  <c:v>M-R-02-1-2</c:v>
                </c:pt>
                <c:pt idx="7">
                  <c:v>M-R-05-1-2</c:v>
                </c:pt>
                <c:pt idx="8">
                  <c:v>M-G-01-1-2</c:v>
                </c:pt>
                <c:pt idx="9">
                  <c:v>M-D-03-1-2</c:v>
                </c:pt>
                <c:pt idx="10">
                  <c:v>M-D-05-1-2</c:v>
                </c:pt>
                <c:pt idx="11">
                  <c:v>M-D-08-1-2</c:v>
                </c:pt>
                <c:pt idx="12">
                  <c:v>M-R-03-1-2</c:v>
                </c:pt>
                <c:pt idx="13">
                  <c:v>M-C-05-1-2</c:v>
                </c:pt>
                <c:pt idx="14">
                  <c:v>M-M-08-1-2</c:v>
                </c:pt>
              </c:strCache>
            </c:strRef>
          </c:cat>
          <c:val>
            <c:numRef>
              <c:f>Лист1!$P$19:$P$33</c:f>
              <c:numCache>
                <c:formatCode>0.00</c:formatCode>
                <c:ptCount val="15"/>
                <c:pt idx="0">
                  <c:v>0.60784313725490191</c:v>
                </c:pt>
                <c:pt idx="1">
                  <c:v>0.70588235294117652</c:v>
                </c:pt>
                <c:pt idx="2">
                  <c:v>0.72058823529411764</c:v>
                </c:pt>
                <c:pt idx="3">
                  <c:v>0.63970588235294112</c:v>
                </c:pt>
                <c:pt idx="4">
                  <c:v>0.51225490196078427</c:v>
                </c:pt>
                <c:pt idx="5">
                  <c:v>0.55637254901960786</c:v>
                </c:pt>
                <c:pt idx="6">
                  <c:v>0.50490196078431371</c:v>
                </c:pt>
                <c:pt idx="7">
                  <c:v>0.66911764705882348</c:v>
                </c:pt>
                <c:pt idx="8">
                  <c:v>0.47549019607843135</c:v>
                </c:pt>
                <c:pt idx="9">
                  <c:v>0.53186274509803921</c:v>
                </c:pt>
                <c:pt idx="10">
                  <c:v>0.69117647058823528</c:v>
                </c:pt>
                <c:pt idx="11">
                  <c:v>0.67892156862745101</c:v>
                </c:pt>
                <c:pt idx="12">
                  <c:v>0.62990196078431371</c:v>
                </c:pt>
                <c:pt idx="13">
                  <c:v>0.61519607843137258</c:v>
                </c:pt>
                <c:pt idx="14">
                  <c:v>0.46323529411764708</c:v>
                </c:pt>
              </c:numCache>
            </c:numRef>
          </c:val>
          <c:smooth val="0"/>
        </c:ser>
        <c:dLbls>
          <c:showLegendKey val="0"/>
          <c:showVal val="0"/>
          <c:showCatName val="0"/>
          <c:showSerName val="0"/>
          <c:showPercent val="0"/>
          <c:showBubbleSize val="0"/>
        </c:dLbls>
        <c:marker val="1"/>
        <c:smooth val="0"/>
        <c:axId val="131342720"/>
        <c:axId val="131344256"/>
      </c:lineChart>
      <c:catAx>
        <c:axId val="131342720"/>
        <c:scaling>
          <c:orientation val="minMax"/>
        </c:scaling>
        <c:delete val="0"/>
        <c:axPos val="b"/>
        <c:majorTickMark val="out"/>
        <c:minorTickMark val="none"/>
        <c:tickLblPos val="nextTo"/>
        <c:crossAx val="131344256"/>
        <c:crosses val="autoZero"/>
        <c:auto val="1"/>
        <c:lblAlgn val="ctr"/>
        <c:lblOffset val="100"/>
        <c:noMultiLvlLbl val="0"/>
      </c:catAx>
      <c:valAx>
        <c:axId val="131344256"/>
        <c:scaling>
          <c:orientation val="minMax"/>
          <c:max val="1"/>
        </c:scaling>
        <c:delete val="0"/>
        <c:axPos val="l"/>
        <c:majorGridlines/>
        <c:numFmt formatCode="0.00" sourceLinked="1"/>
        <c:majorTickMark val="out"/>
        <c:minorTickMark val="none"/>
        <c:tickLblPos val="nextTo"/>
        <c:crossAx val="1313427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Таджикистан</c:v>
          </c:tx>
          <c:cat>
            <c:strRef>
              <c:f>Лист1!$M$35:$M$49</c:f>
              <c:strCache>
                <c:ptCount val="15"/>
                <c:pt idx="0">
                  <c:v>M-C-01-1-3</c:v>
                </c:pt>
                <c:pt idx="1">
                  <c:v>M-C-03-1-3</c:v>
                </c:pt>
                <c:pt idx="2">
                  <c:v>M-M-02-1-3</c:v>
                </c:pt>
                <c:pt idx="3">
                  <c:v>M-M-03-1-3</c:v>
                </c:pt>
                <c:pt idx="4">
                  <c:v>M-M-06-1-3</c:v>
                </c:pt>
                <c:pt idx="5">
                  <c:v>M-M-11-1-3</c:v>
                </c:pt>
                <c:pt idx="6">
                  <c:v>M-R-02-1-3</c:v>
                </c:pt>
                <c:pt idx="7">
                  <c:v>M-R-05-1-3</c:v>
                </c:pt>
                <c:pt idx="8">
                  <c:v>M-G-01-1-3</c:v>
                </c:pt>
                <c:pt idx="9">
                  <c:v>M-D-03-1-3</c:v>
                </c:pt>
                <c:pt idx="10">
                  <c:v>M-D-05-1-3</c:v>
                </c:pt>
                <c:pt idx="11">
                  <c:v>M-D-08-1-3</c:v>
                </c:pt>
                <c:pt idx="12">
                  <c:v>M-R-03-1-3</c:v>
                </c:pt>
                <c:pt idx="13">
                  <c:v>M-C-05-1-3</c:v>
                </c:pt>
                <c:pt idx="14">
                  <c:v>M-M-08-1-3</c:v>
                </c:pt>
              </c:strCache>
            </c:strRef>
          </c:cat>
          <c:val>
            <c:numRef>
              <c:f>Лист1!$N$35:$N$49</c:f>
              <c:numCache>
                <c:formatCode>0.00</c:formatCode>
                <c:ptCount val="15"/>
                <c:pt idx="0">
                  <c:v>7.3529411764705881E-3</c:v>
                </c:pt>
                <c:pt idx="1">
                  <c:v>1.2254901960784314E-2</c:v>
                </c:pt>
                <c:pt idx="2">
                  <c:v>2.4509803921568627E-3</c:v>
                </c:pt>
                <c:pt idx="3">
                  <c:v>4.6568627450980393E-2</c:v>
                </c:pt>
                <c:pt idx="4">
                  <c:v>0.10049019607843138</c:v>
                </c:pt>
                <c:pt idx="5">
                  <c:v>2.4509803921568627E-3</c:v>
                </c:pt>
                <c:pt idx="6">
                  <c:v>6.3725490196078427E-2</c:v>
                </c:pt>
                <c:pt idx="7">
                  <c:v>2.4509803921568627E-3</c:v>
                </c:pt>
                <c:pt idx="8">
                  <c:v>4.9019607843137254E-3</c:v>
                </c:pt>
                <c:pt idx="9">
                  <c:v>1.2254901960784314E-2</c:v>
                </c:pt>
                <c:pt idx="10">
                  <c:v>2.4509803921568627E-3</c:v>
                </c:pt>
                <c:pt idx="11">
                  <c:v>1.2254901960784314E-2</c:v>
                </c:pt>
                <c:pt idx="12">
                  <c:v>1.9607843137254902E-2</c:v>
                </c:pt>
                <c:pt idx="13">
                  <c:v>2.2058823529411766E-2</c:v>
                </c:pt>
                <c:pt idx="14">
                  <c:v>7.3529411764705881E-3</c:v>
                </c:pt>
              </c:numCache>
            </c:numRef>
          </c:val>
          <c:smooth val="0"/>
        </c:ser>
        <c:ser>
          <c:idx val="1"/>
          <c:order val="1"/>
          <c:tx>
            <c:v>Россия</c:v>
          </c:tx>
          <c:cat>
            <c:strRef>
              <c:f>Лист1!$M$35:$M$49</c:f>
              <c:strCache>
                <c:ptCount val="15"/>
                <c:pt idx="0">
                  <c:v>M-C-01-1-3</c:v>
                </c:pt>
                <c:pt idx="1">
                  <c:v>M-C-03-1-3</c:v>
                </c:pt>
                <c:pt idx="2">
                  <c:v>M-M-02-1-3</c:v>
                </c:pt>
                <c:pt idx="3">
                  <c:v>M-M-03-1-3</c:v>
                </c:pt>
                <c:pt idx="4">
                  <c:v>M-M-06-1-3</c:v>
                </c:pt>
                <c:pt idx="5">
                  <c:v>M-M-11-1-3</c:v>
                </c:pt>
                <c:pt idx="6">
                  <c:v>M-R-02-1-3</c:v>
                </c:pt>
                <c:pt idx="7">
                  <c:v>M-R-05-1-3</c:v>
                </c:pt>
                <c:pt idx="8">
                  <c:v>M-G-01-1-3</c:v>
                </c:pt>
                <c:pt idx="9">
                  <c:v>M-D-03-1-3</c:v>
                </c:pt>
                <c:pt idx="10">
                  <c:v>M-D-05-1-3</c:v>
                </c:pt>
                <c:pt idx="11">
                  <c:v>M-D-08-1-3</c:v>
                </c:pt>
                <c:pt idx="12">
                  <c:v>M-R-03-1-3</c:v>
                </c:pt>
                <c:pt idx="13">
                  <c:v>M-C-05-1-3</c:v>
                </c:pt>
                <c:pt idx="14">
                  <c:v>M-M-08-1-3</c:v>
                </c:pt>
              </c:strCache>
            </c:strRef>
          </c:cat>
          <c:val>
            <c:numRef>
              <c:f>Лист1!$P$35:$P$49</c:f>
              <c:numCache>
                <c:formatCode>0.00</c:formatCode>
                <c:ptCount val="15"/>
                <c:pt idx="0">
                  <c:v>0.14950980392156862</c:v>
                </c:pt>
                <c:pt idx="1">
                  <c:v>0.25735294117647056</c:v>
                </c:pt>
                <c:pt idx="2">
                  <c:v>0.31127450980392157</c:v>
                </c:pt>
                <c:pt idx="3">
                  <c:v>0.40686274509803921</c:v>
                </c:pt>
                <c:pt idx="4">
                  <c:v>0.4264705882352941</c:v>
                </c:pt>
                <c:pt idx="5">
                  <c:v>0.18872549019607843</c:v>
                </c:pt>
                <c:pt idx="6">
                  <c:v>0.36764705882352944</c:v>
                </c:pt>
                <c:pt idx="7">
                  <c:v>0.16911764705882354</c:v>
                </c:pt>
                <c:pt idx="8">
                  <c:v>0.17647058823529413</c:v>
                </c:pt>
                <c:pt idx="9">
                  <c:v>0.30882352941176472</c:v>
                </c:pt>
                <c:pt idx="10">
                  <c:v>0.25490196078431371</c:v>
                </c:pt>
                <c:pt idx="11">
                  <c:v>0.17401960784313725</c:v>
                </c:pt>
                <c:pt idx="12">
                  <c:v>0.35049019607843135</c:v>
                </c:pt>
                <c:pt idx="13">
                  <c:v>0.40441176470588236</c:v>
                </c:pt>
                <c:pt idx="14">
                  <c:v>0.32843137254901961</c:v>
                </c:pt>
              </c:numCache>
            </c:numRef>
          </c:val>
          <c:smooth val="0"/>
        </c:ser>
        <c:dLbls>
          <c:showLegendKey val="0"/>
          <c:showVal val="0"/>
          <c:showCatName val="0"/>
          <c:showSerName val="0"/>
          <c:showPercent val="0"/>
          <c:showBubbleSize val="0"/>
        </c:dLbls>
        <c:marker val="1"/>
        <c:smooth val="0"/>
        <c:axId val="131356928"/>
        <c:axId val="131362816"/>
      </c:lineChart>
      <c:catAx>
        <c:axId val="131356928"/>
        <c:scaling>
          <c:orientation val="minMax"/>
        </c:scaling>
        <c:delete val="0"/>
        <c:axPos val="b"/>
        <c:majorTickMark val="out"/>
        <c:minorTickMark val="none"/>
        <c:tickLblPos val="nextTo"/>
        <c:crossAx val="131362816"/>
        <c:crosses val="autoZero"/>
        <c:auto val="1"/>
        <c:lblAlgn val="ctr"/>
        <c:lblOffset val="100"/>
        <c:noMultiLvlLbl val="0"/>
      </c:catAx>
      <c:valAx>
        <c:axId val="131362816"/>
        <c:scaling>
          <c:orientation val="minMax"/>
          <c:max val="1"/>
        </c:scaling>
        <c:delete val="0"/>
        <c:axPos val="l"/>
        <c:majorGridlines/>
        <c:numFmt formatCode="0.00" sourceLinked="1"/>
        <c:majorTickMark val="out"/>
        <c:minorTickMark val="none"/>
        <c:tickLblPos val="nextTo"/>
        <c:crossAx val="1313569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Лист1!$K$3</c:f>
              <c:strCache>
                <c:ptCount val="1"/>
                <c:pt idx="0">
                  <c:v>Новгород</c:v>
                </c:pt>
              </c:strCache>
            </c:strRef>
          </c:tx>
          <c:invertIfNegative val="0"/>
          <c:cat>
            <c:numRef>
              <c:f>Лист1!$J$4:$J$6</c:f>
              <c:numCache>
                <c:formatCode>General</c:formatCode>
                <c:ptCount val="3"/>
                <c:pt idx="0">
                  <c:v>0</c:v>
                </c:pt>
                <c:pt idx="1">
                  <c:v>1</c:v>
                </c:pt>
                <c:pt idx="2">
                  <c:v>2</c:v>
                </c:pt>
              </c:numCache>
            </c:numRef>
          </c:cat>
          <c:val>
            <c:numRef>
              <c:f>Лист1!$K$4:$K$6</c:f>
              <c:numCache>
                <c:formatCode>General</c:formatCode>
                <c:ptCount val="3"/>
                <c:pt idx="0">
                  <c:v>11</c:v>
                </c:pt>
                <c:pt idx="1">
                  <c:v>105</c:v>
                </c:pt>
                <c:pt idx="2">
                  <c:v>292</c:v>
                </c:pt>
              </c:numCache>
            </c:numRef>
          </c:val>
        </c:ser>
        <c:ser>
          <c:idx val="1"/>
          <c:order val="1"/>
          <c:tx>
            <c:strRef>
              <c:f>Лист1!$L$3</c:f>
              <c:strCache>
                <c:ptCount val="1"/>
                <c:pt idx="0">
                  <c:v>Таджикистан</c:v>
                </c:pt>
              </c:strCache>
            </c:strRef>
          </c:tx>
          <c:invertIfNegative val="0"/>
          <c:cat>
            <c:numRef>
              <c:f>Лист1!$J$4:$J$6</c:f>
              <c:numCache>
                <c:formatCode>General</c:formatCode>
                <c:ptCount val="3"/>
                <c:pt idx="0">
                  <c:v>0</c:v>
                </c:pt>
                <c:pt idx="1">
                  <c:v>1</c:v>
                </c:pt>
                <c:pt idx="2">
                  <c:v>2</c:v>
                </c:pt>
              </c:numCache>
            </c:numRef>
          </c:cat>
          <c:val>
            <c:numRef>
              <c:f>Лист1!$L$4:$L$6</c:f>
              <c:numCache>
                <c:formatCode>General</c:formatCode>
                <c:ptCount val="3"/>
                <c:pt idx="0">
                  <c:v>223</c:v>
                </c:pt>
                <c:pt idx="1">
                  <c:v>178</c:v>
                </c:pt>
                <c:pt idx="2">
                  <c:v>7</c:v>
                </c:pt>
              </c:numCache>
            </c:numRef>
          </c:val>
        </c:ser>
        <c:dLbls>
          <c:showLegendKey val="0"/>
          <c:showVal val="0"/>
          <c:showCatName val="0"/>
          <c:showSerName val="0"/>
          <c:showPercent val="0"/>
          <c:showBubbleSize val="0"/>
        </c:dLbls>
        <c:gapWidth val="150"/>
        <c:axId val="131391488"/>
        <c:axId val="131393024"/>
      </c:barChart>
      <c:catAx>
        <c:axId val="131391488"/>
        <c:scaling>
          <c:orientation val="minMax"/>
        </c:scaling>
        <c:delete val="0"/>
        <c:axPos val="b"/>
        <c:numFmt formatCode="General" sourceLinked="1"/>
        <c:majorTickMark val="out"/>
        <c:minorTickMark val="none"/>
        <c:tickLblPos val="nextTo"/>
        <c:crossAx val="131393024"/>
        <c:crosses val="autoZero"/>
        <c:auto val="1"/>
        <c:lblAlgn val="ctr"/>
        <c:lblOffset val="100"/>
        <c:noMultiLvlLbl val="0"/>
      </c:catAx>
      <c:valAx>
        <c:axId val="131393024"/>
        <c:scaling>
          <c:orientation val="minMax"/>
        </c:scaling>
        <c:delete val="0"/>
        <c:axPos val="l"/>
        <c:majorGridlines/>
        <c:numFmt formatCode="General" sourceLinked="1"/>
        <c:majorTickMark val="out"/>
        <c:minorTickMark val="none"/>
        <c:tickLblPos val="nextTo"/>
        <c:crossAx val="1313914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614D-615C-43AD-A7BE-EED65CD1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17101</Words>
  <Characters>97479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Брун</dc:creator>
  <cp:lastModifiedBy>Ирина Брун</cp:lastModifiedBy>
  <cp:revision>2</cp:revision>
  <cp:lastPrinted>2014-06-06T03:35:00Z</cp:lastPrinted>
  <dcterms:created xsi:type="dcterms:W3CDTF">2014-06-12T06:23:00Z</dcterms:created>
  <dcterms:modified xsi:type="dcterms:W3CDTF">2014-06-12T06:23:00Z</dcterms:modified>
</cp:coreProperties>
</file>