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Default="0002550B" w:rsidP="0002550B"/>
    <w:p w:rsidR="0002789E" w:rsidRPr="00C8196D" w:rsidRDefault="0002789E" w:rsidP="0002789E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02789E" w:rsidRPr="00C8196D" w:rsidRDefault="0002789E" w:rsidP="0002789E">
      <w:pPr>
        <w:jc w:val="center"/>
        <w:rPr>
          <w:b/>
          <w:sz w:val="28"/>
        </w:rPr>
      </w:pPr>
    </w:p>
    <w:p w:rsidR="0002789E" w:rsidRPr="006C148D" w:rsidRDefault="0002789E" w:rsidP="0002789E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</w:t>
      </w:r>
      <w:r w:rsidRPr="006C148D">
        <w:rPr>
          <w:b/>
          <w:bCs/>
          <w:sz w:val="28"/>
          <w:szCs w:val="28"/>
        </w:rPr>
        <w:t>и</w:t>
      </w:r>
      <w:r w:rsidRPr="006C148D">
        <w:rPr>
          <w:b/>
          <w:bCs/>
          <w:sz w:val="28"/>
          <w:szCs w:val="28"/>
        </w:rPr>
        <w:t>ки"</w:t>
      </w:r>
    </w:p>
    <w:p w:rsidR="0002789E" w:rsidRDefault="0002789E" w:rsidP="0002789E">
      <w:pPr>
        <w:jc w:val="center"/>
      </w:pPr>
    </w:p>
    <w:p w:rsidR="0002789E" w:rsidRPr="00297587" w:rsidRDefault="0002789E" w:rsidP="000B6722">
      <w:pPr>
        <w:ind w:firstLine="0"/>
        <w:jc w:val="center"/>
        <w:rPr>
          <w:sz w:val="28"/>
        </w:rPr>
      </w:pPr>
      <w:r w:rsidRPr="00297587">
        <w:rPr>
          <w:sz w:val="28"/>
        </w:rPr>
        <w:t xml:space="preserve">Факультет </w:t>
      </w:r>
      <w:r w:rsidR="000B6722">
        <w:rPr>
          <w:sz w:val="28"/>
        </w:rPr>
        <w:t>филологии</w:t>
      </w:r>
    </w:p>
    <w:p w:rsidR="0002789E" w:rsidRPr="00297587" w:rsidRDefault="0002789E" w:rsidP="0002789E">
      <w:pPr>
        <w:jc w:val="center"/>
        <w:rPr>
          <w:sz w:val="28"/>
        </w:rPr>
      </w:pPr>
    </w:p>
    <w:p w:rsidR="0002789E" w:rsidRPr="00297587" w:rsidRDefault="0002789E" w:rsidP="0002789E">
      <w:pPr>
        <w:jc w:val="center"/>
        <w:rPr>
          <w:sz w:val="28"/>
        </w:rPr>
      </w:pPr>
    </w:p>
    <w:p w:rsidR="0002789E" w:rsidRPr="00297587" w:rsidRDefault="0002789E" w:rsidP="0002789E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  <w:r w:rsidRPr="00297587">
        <w:rPr>
          <w:sz w:val="28"/>
        </w:rPr>
        <w:t xml:space="preserve"> </w:t>
      </w:r>
      <w:r w:rsidR="009C1EF5">
        <w:rPr>
          <w:sz w:val="28"/>
        </w:rPr>
        <w:t>Теоретическая и прикладная лексикография</w:t>
      </w:r>
      <w:r>
        <w:rPr>
          <w:sz w:val="28"/>
        </w:rPr>
        <w:t xml:space="preserve"> </w:t>
      </w:r>
    </w:p>
    <w:p w:rsidR="0002789E" w:rsidRDefault="0002789E" w:rsidP="0002789E">
      <w:pPr>
        <w:ind w:firstLine="0"/>
      </w:pPr>
    </w:p>
    <w:p w:rsidR="0002789E" w:rsidRDefault="0002789E" w:rsidP="0002789E">
      <w:pPr>
        <w:ind w:firstLine="0"/>
      </w:pPr>
      <w:fldSimple w:instr=" AUTOTEXT  &quot; Простая надпись&quot; "/>
    </w:p>
    <w:p w:rsidR="0002789E" w:rsidRDefault="0002789E" w:rsidP="0002789E">
      <w:pPr>
        <w:jc w:val="center"/>
      </w:pPr>
      <w:r>
        <w:t xml:space="preserve">для направления </w:t>
      </w:r>
      <w:r w:rsidR="000B6722" w:rsidRPr="000B6722">
        <w:t>035800.62 «Фундаментальная и прикладная лингвистика»</w:t>
      </w:r>
      <w:r>
        <w:t xml:space="preserve"> подготовки бакалавра</w:t>
      </w:r>
    </w:p>
    <w:p w:rsidR="0002789E" w:rsidRDefault="0002789E" w:rsidP="0002789E">
      <w:pPr>
        <w:jc w:val="center"/>
      </w:pPr>
    </w:p>
    <w:p w:rsidR="0002789E" w:rsidRDefault="0002789E" w:rsidP="0002789E">
      <w:pPr>
        <w:jc w:val="center"/>
      </w:pPr>
    </w:p>
    <w:p w:rsidR="003174BE" w:rsidRPr="009C1EF5" w:rsidRDefault="0002789E" w:rsidP="009C1EF5">
      <w:pPr>
        <w:ind w:firstLine="0"/>
      </w:pPr>
      <w:r>
        <w:t>Авторы</w:t>
      </w:r>
      <w:r w:rsidRPr="00B4644A">
        <w:t xml:space="preserve"> программы</w:t>
      </w:r>
      <w:r>
        <w:t xml:space="preserve">: </w:t>
      </w:r>
      <w:r w:rsidR="009C1EF5">
        <w:t>Апресян В.Ю.,</w:t>
      </w:r>
      <w:r w:rsidR="009C1EF5" w:rsidRPr="004828AB">
        <w:t xml:space="preserve"> </w:t>
      </w:r>
      <w:r w:rsidR="009C1EF5">
        <w:rPr>
          <w:lang w:val="en-US"/>
        </w:rPr>
        <w:t>PhD</w:t>
      </w:r>
      <w:r w:rsidR="009C1EF5" w:rsidRPr="004828AB">
        <w:t>,</w:t>
      </w:r>
      <w:r w:rsidR="009C1EF5">
        <w:t xml:space="preserve"> кандидат филологических наук, </w:t>
      </w:r>
      <w:hyperlink r:id="rId8" w:history="1">
        <w:r w:rsidR="009C1EF5" w:rsidRPr="004B042B">
          <w:rPr>
            <w:rStyle w:val="ad"/>
            <w:lang w:val="en-US"/>
          </w:rPr>
          <w:t>vapresyan</w:t>
        </w:r>
        <w:r w:rsidR="009C1EF5" w:rsidRPr="004B042B">
          <w:rPr>
            <w:rStyle w:val="ad"/>
          </w:rPr>
          <w:t>@</w:t>
        </w:r>
        <w:r w:rsidR="009C1EF5" w:rsidRPr="004B042B">
          <w:rPr>
            <w:rStyle w:val="ad"/>
            <w:lang w:val="en-US"/>
          </w:rPr>
          <w:t>hse</w:t>
        </w:r>
        <w:r w:rsidR="009C1EF5" w:rsidRPr="004B042B">
          <w:rPr>
            <w:rStyle w:val="ad"/>
          </w:rPr>
          <w:t>.</w:t>
        </w:r>
        <w:r w:rsidR="009C1EF5" w:rsidRPr="004B042B">
          <w:rPr>
            <w:rStyle w:val="ad"/>
            <w:lang w:val="en-US"/>
          </w:rPr>
          <w:t>ru</w:t>
        </w:r>
      </w:hyperlink>
      <w:r w:rsidR="009C1EF5">
        <w:t>,</w:t>
      </w:r>
      <w:r w:rsidR="009C1EF5" w:rsidRPr="00313E97">
        <w:t xml:space="preserve"> </w:t>
      </w:r>
      <w:proofErr w:type="spellStart"/>
      <w:r w:rsidR="009C1EF5">
        <w:t>Иомдин</w:t>
      </w:r>
      <w:proofErr w:type="spellEnd"/>
      <w:r w:rsidR="009C1EF5">
        <w:t xml:space="preserve"> Б.И. </w:t>
      </w:r>
      <w:hyperlink r:id="rId9" w:history="1">
        <w:r w:rsidR="009C1EF5" w:rsidRPr="00F47F93">
          <w:rPr>
            <w:rStyle w:val="ad"/>
            <w:lang w:val="en-US"/>
          </w:rPr>
          <w:t>lingnarod</w:t>
        </w:r>
        <w:r w:rsidR="009C1EF5" w:rsidRPr="009C1EF5">
          <w:rPr>
            <w:rStyle w:val="ad"/>
          </w:rPr>
          <w:t>@</w:t>
        </w:r>
        <w:r w:rsidR="009C1EF5" w:rsidRPr="00F47F93">
          <w:rPr>
            <w:rStyle w:val="ad"/>
            <w:lang w:val="en-US"/>
          </w:rPr>
          <w:t>gmail</w:t>
        </w:r>
        <w:r w:rsidR="009C1EF5" w:rsidRPr="009C1EF5">
          <w:rPr>
            <w:rStyle w:val="ad"/>
          </w:rPr>
          <w:t>.</w:t>
        </w:r>
        <w:r w:rsidR="009C1EF5" w:rsidRPr="00F47F93">
          <w:rPr>
            <w:rStyle w:val="ad"/>
            <w:lang w:val="en-US"/>
          </w:rPr>
          <w:t>com</w:t>
        </w:r>
      </w:hyperlink>
      <w:r w:rsidR="009C1EF5" w:rsidRPr="009C1EF5">
        <w:t xml:space="preserve">, </w:t>
      </w:r>
      <w:proofErr w:type="spellStart"/>
      <w:r w:rsidR="000B6722">
        <w:t>Ляшевская</w:t>
      </w:r>
      <w:proofErr w:type="spellEnd"/>
      <w:r w:rsidR="000B6722">
        <w:t xml:space="preserve"> О.Н.</w:t>
      </w:r>
      <w:r w:rsidR="00E360BC">
        <w:t xml:space="preserve">, </w:t>
      </w:r>
      <w:r w:rsidR="000B6722">
        <w:t>кандидат</w:t>
      </w:r>
      <w:r w:rsidR="00E360BC">
        <w:t xml:space="preserve"> филологических наук, профессор</w:t>
      </w:r>
      <w:r w:rsidR="000B6722" w:rsidRPr="000B6722">
        <w:t xml:space="preserve">, </w:t>
      </w:r>
      <w:hyperlink r:id="rId10" w:history="1">
        <w:r w:rsidR="009C1EF5" w:rsidRPr="00F47F93">
          <w:rPr>
            <w:rStyle w:val="ad"/>
            <w:lang w:val="en-US"/>
          </w:rPr>
          <w:t>olesar</w:t>
        </w:r>
        <w:r w:rsidR="009C1EF5" w:rsidRPr="00F47F93">
          <w:rPr>
            <w:rStyle w:val="ad"/>
          </w:rPr>
          <w:t>@</w:t>
        </w:r>
        <w:r w:rsidR="009C1EF5" w:rsidRPr="00F47F93">
          <w:rPr>
            <w:rStyle w:val="ad"/>
            <w:lang w:val="en-US"/>
          </w:rPr>
          <w:t>yandex</w:t>
        </w:r>
        <w:r w:rsidR="009C1EF5" w:rsidRPr="00F47F93">
          <w:rPr>
            <w:rStyle w:val="ad"/>
          </w:rPr>
          <w:t>.</w:t>
        </w:r>
        <w:r w:rsidR="009C1EF5" w:rsidRPr="00F47F93">
          <w:rPr>
            <w:rStyle w:val="ad"/>
            <w:lang w:val="en-US"/>
          </w:rPr>
          <w:t>ru</w:t>
        </w:r>
      </w:hyperlink>
      <w:r w:rsidR="009C1EF5" w:rsidRPr="009C1EF5">
        <w:t xml:space="preserve"> </w:t>
      </w:r>
    </w:p>
    <w:p w:rsidR="0002789E" w:rsidRDefault="0002789E" w:rsidP="00651522">
      <w:pPr>
        <w:ind w:firstLine="0"/>
      </w:pPr>
    </w:p>
    <w:p w:rsidR="0002789E" w:rsidRDefault="0002789E" w:rsidP="0002789E"/>
    <w:p w:rsidR="0002789E" w:rsidRDefault="0002789E" w:rsidP="0002789E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r w:rsidR="002113D2">
        <w:t xml:space="preserve">_____________________ </w:t>
      </w:r>
      <w:r>
        <w:t xml:space="preserve"> «___»____________ 20   г</w:t>
      </w:r>
    </w:p>
    <w:p w:rsidR="0002789E" w:rsidRDefault="0002789E" w:rsidP="0002789E">
      <w:pPr>
        <w:ind w:firstLine="0"/>
      </w:pPr>
      <w:r>
        <w:t xml:space="preserve">Председатель </w:t>
      </w:r>
    </w:p>
    <w:p w:rsidR="0002789E" w:rsidRDefault="0002789E" w:rsidP="0002789E"/>
    <w:p w:rsidR="0002789E" w:rsidRDefault="0002789E" w:rsidP="0002789E">
      <w:pPr>
        <w:ind w:firstLine="0"/>
      </w:pPr>
      <w:proofErr w:type="gramStart"/>
      <w:r>
        <w:t>Утверждена</w:t>
      </w:r>
      <w:proofErr w:type="gramEnd"/>
      <w:r>
        <w:t xml:space="preserve"> УС факультета </w:t>
      </w:r>
      <w:r w:rsidR="002113D2">
        <w:t xml:space="preserve">_____________________ </w:t>
      </w:r>
      <w:r>
        <w:t>«___»_____________20   г.</w:t>
      </w:r>
    </w:p>
    <w:p w:rsidR="0002789E" w:rsidRDefault="0002789E" w:rsidP="0002789E">
      <w:pPr>
        <w:ind w:firstLine="0"/>
      </w:pPr>
      <w:r>
        <w:t xml:space="preserve">Ученый секретарь  ________________________ </w:t>
      </w:r>
    </w:p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02789E" w:rsidRDefault="0002789E" w:rsidP="0002789E"/>
    <w:p w:rsidR="00CA71C9" w:rsidRDefault="00CA71C9" w:rsidP="0002550B"/>
    <w:p w:rsidR="005C6CFC" w:rsidRPr="00B4644A" w:rsidRDefault="005C6CFC" w:rsidP="0002550B"/>
    <w:p w:rsidR="0002550B" w:rsidRPr="009C1EF5" w:rsidRDefault="0002550B" w:rsidP="00B4644A">
      <w:pPr>
        <w:jc w:val="center"/>
        <w:rPr>
          <w:lang w:val="en-US"/>
        </w:rPr>
      </w:pPr>
      <w:r>
        <w:t>Москва</w:t>
      </w:r>
      <w:r w:rsidR="00B50233">
        <w:t>, 201</w:t>
      </w:r>
      <w:r w:rsidR="009C1EF5">
        <w:rPr>
          <w:lang w:val="en-US"/>
        </w:rPr>
        <w:t>4</w:t>
      </w:r>
    </w:p>
    <w:p w:rsidR="0002550B" w:rsidRPr="00B4644A" w:rsidRDefault="0002550B" w:rsidP="0002550B">
      <w:r>
        <w:t xml:space="preserve"> </w:t>
      </w:r>
    </w:p>
    <w:p w:rsidR="00B4644A" w:rsidRPr="00B4644A" w:rsidRDefault="00B4644A" w:rsidP="00B4644A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Pr="00B4644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8F201C" w:rsidRDefault="007B3E47" w:rsidP="00213FFB">
      <w:pPr>
        <w:pStyle w:val="1"/>
      </w:pPr>
      <w:r>
        <w:br w:type="page"/>
      </w:r>
      <w:r w:rsidR="008F201C">
        <w:lastRenderedPageBreak/>
        <w:t>Область применения и нормативные ссылки</w:t>
      </w:r>
    </w:p>
    <w:p w:rsidR="008F201C" w:rsidRDefault="008F201C" w:rsidP="00297F09">
      <w:pPr>
        <w:jc w:val="both"/>
      </w:pPr>
      <w:r>
        <w:t xml:space="preserve">Настоящая программа </w:t>
      </w:r>
      <w:r w:rsidR="00B50233">
        <w:t>учебной дисциплины</w:t>
      </w:r>
      <w:r>
        <w:t xml:space="preserve">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F201C" w:rsidRDefault="008F201C" w:rsidP="00297F09">
      <w:pPr>
        <w:jc w:val="both"/>
      </w:pPr>
      <w:r>
        <w:t>Программа предназначена для преподавателей, ведущих данную дисциплину</w:t>
      </w:r>
      <w:r w:rsidR="00B50233">
        <w:t>,</w:t>
      </w:r>
      <w:r w:rsidR="009F2863">
        <w:t xml:space="preserve"> учебных</w:t>
      </w:r>
      <w:r w:rsidR="00B50233">
        <w:t xml:space="preserve"> ассистентов</w:t>
      </w:r>
      <w:r>
        <w:t xml:space="preserve"> и </w:t>
      </w:r>
      <w:r w:rsidR="000B6722">
        <w:t>бакалавров</w:t>
      </w:r>
      <w:r>
        <w:t xml:space="preserve"> направления</w:t>
      </w:r>
      <w:r w:rsidR="00245FCA">
        <w:t xml:space="preserve"> подготовки</w:t>
      </w:r>
      <w:r w:rsidR="00245FCA" w:rsidRPr="00245FCA">
        <w:t xml:space="preserve"> </w:t>
      </w:r>
      <w:r w:rsidR="000B6722" w:rsidRPr="000B6722">
        <w:t xml:space="preserve">035800.62 «Фундаментальная и прикладная лингвистика» </w:t>
      </w:r>
      <w:r w:rsidR="000B6722">
        <w:t>факультета филологии</w:t>
      </w:r>
      <w:r w:rsidR="00245FCA">
        <w:t>.</w:t>
      </w:r>
    </w:p>
    <w:p w:rsidR="00D5784E" w:rsidRDefault="00924E53" w:rsidP="00297F09">
      <w:pPr>
        <w:jc w:val="both"/>
      </w:pPr>
      <w:r>
        <w:t xml:space="preserve">Программа разработана </w:t>
      </w:r>
      <w:r w:rsidR="00D5784E">
        <w:t xml:space="preserve">в соответствии </w:t>
      </w:r>
      <w:proofErr w:type="gramStart"/>
      <w:r w:rsidR="00D5784E">
        <w:t>с</w:t>
      </w:r>
      <w:proofErr w:type="gramEnd"/>
      <w:r w:rsidR="00D5784E">
        <w:t>:</w:t>
      </w:r>
    </w:p>
    <w:p w:rsidR="00245FCA" w:rsidRDefault="00245FCA" w:rsidP="00245FCA">
      <w:pPr>
        <w:widowControl w:val="0"/>
        <w:numPr>
          <w:ilvl w:val="1"/>
          <w:numId w:val="1"/>
        </w:numPr>
        <w:autoSpaceDE w:val="0"/>
        <w:spacing w:line="200" w:lineRule="atLeast"/>
        <w:ind w:right="80"/>
        <w:rPr>
          <w:color w:val="000000"/>
          <w:szCs w:val="24"/>
        </w:rPr>
      </w:pP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ым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ом</w:t>
      </w:r>
      <w:r>
        <w:rPr>
          <w:color w:val="000000"/>
          <w:spacing w:val="8"/>
          <w:szCs w:val="24"/>
        </w:rPr>
        <w:t xml:space="preserve"> </w:t>
      </w:r>
      <w:r>
        <w:rPr>
          <w:color w:val="000000"/>
          <w:szCs w:val="24"/>
        </w:rPr>
        <w:t>го</w:t>
      </w:r>
      <w:r>
        <w:rPr>
          <w:color w:val="000000"/>
          <w:spacing w:val="4"/>
          <w:szCs w:val="24"/>
        </w:rPr>
        <w:t>с</w:t>
      </w:r>
      <w:r>
        <w:rPr>
          <w:color w:val="000000"/>
          <w:spacing w:val="-5"/>
          <w:szCs w:val="24"/>
        </w:rPr>
        <w:t>у</w:t>
      </w:r>
      <w:r>
        <w:rPr>
          <w:color w:val="000000"/>
          <w:szCs w:val="24"/>
        </w:rPr>
        <w:t>д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нн</w:t>
      </w:r>
      <w:r>
        <w:rPr>
          <w:color w:val="000000"/>
          <w:szCs w:val="24"/>
        </w:rPr>
        <w:t>ого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ого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-2"/>
          <w:szCs w:val="24"/>
        </w:rPr>
        <w:t>б</w:t>
      </w:r>
      <w:r>
        <w:rPr>
          <w:color w:val="000000"/>
          <w:spacing w:val="1"/>
          <w:szCs w:val="24"/>
        </w:rPr>
        <w:t>ю</w:t>
      </w:r>
      <w:r>
        <w:rPr>
          <w:color w:val="000000"/>
          <w:szCs w:val="24"/>
        </w:rPr>
        <w:t>д</w:t>
      </w:r>
      <w:r>
        <w:rPr>
          <w:color w:val="000000"/>
          <w:szCs w:val="24"/>
        </w:rPr>
        <w:t>ж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ого</w:t>
      </w:r>
      <w:r>
        <w:rPr>
          <w:color w:val="000000"/>
          <w:spacing w:val="12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-1"/>
          <w:szCs w:val="24"/>
        </w:rPr>
        <w:t>ч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жд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 вы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го  </w:t>
      </w:r>
      <w:r>
        <w:rPr>
          <w:color w:val="000000"/>
          <w:spacing w:val="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ф</w:t>
      </w:r>
      <w:r>
        <w:rPr>
          <w:color w:val="000000"/>
          <w:spacing w:val="2"/>
          <w:szCs w:val="24"/>
        </w:rPr>
        <w:t>е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 xml:space="preserve">ого  </w:t>
      </w:r>
      <w:r>
        <w:rPr>
          <w:color w:val="000000"/>
          <w:spacing w:val="4"/>
          <w:szCs w:val="24"/>
        </w:rPr>
        <w:t xml:space="preserve"> </w:t>
      </w:r>
      <w:r>
        <w:rPr>
          <w:color w:val="000000"/>
          <w:szCs w:val="24"/>
        </w:rP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я  </w:t>
      </w:r>
      <w:r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ы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2"/>
          <w:szCs w:val="24"/>
        </w:rPr>
        <w:t>ш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 xml:space="preserve">й  </w:t>
      </w:r>
      <w:r>
        <w:rPr>
          <w:color w:val="000000"/>
          <w:spacing w:val="5"/>
          <w:szCs w:val="24"/>
        </w:rPr>
        <w:t xml:space="preserve"> </w:t>
      </w:r>
      <w:r>
        <w:rPr>
          <w:color w:val="000000"/>
          <w:szCs w:val="24"/>
        </w:rPr>
        <w:t>ш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 xml:space="preserve">олы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>э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о</w:t>
      </w:r>
      <w:r>
        <w:rPr>
          <w:color w:val="000000"/>
          <w:spacing w:val="-1"/>
          <w:szCs w:val="24"/>
        </w:rPr>
        <w:t>м</w:t>
      </w:r>
      <w:r>
        <w:rPr>
          <w:color w:val="000000"/>
          <w:spacing w:val="1"/>
          <w:szCs w:val="24"/>
        </w:rPr>
        <w:t>ики</w:t>
      </w:r>
      <w:r>
        <w:rPr>
          <w:color w:val="000000"/>
          <w:szCs w:val="24"/>
        </w:rPr>
        <w:t xml:space="preserve">,  </w:t>
      </w:r>
      <w:r>
        <w:rPr>
          <w:color w:val="000000"/>
          <w:spacing w:val="3"/>
          <w:szCs w:val="24"/>
        </w:rPr>
        <w:t xml:space="preserve"> </w:t>
      </w:r>
      <w:r>
        <w:rPr>
          <w:color w:val="000000"/>
          <w:szCs w:val="24"/>
        </w:rPr>
        <w:t xml:space="preserve">в  </w:t>
      </w:r>
      <w:r>
        <w:rPr>
          <w:color w:val="000000"/>
          <w:spacing w:val="6"/>
          <w:szCs w:val="24"/>
        </w:rPr>
        <w:t xml:space="preserve"> 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тн</w:t>
      </w:r>
      <w:r>
        <w:rPr>
          <w:color w:val="000000"/>
          <w:szCs w:val="24"/>
        </w:rPr>
        <w:t>ош</w:t>
      </w:r>
      <w:r>
        <w:rPr>
          <w:color w:val="000000"/>
          <w:spacing w:val="-1"/>
          <w:szCs w:val="24"/>
        </w:rPr>
        <w:t>ен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и 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орого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-7"/>
          <w:szCs w:val="24"/>
        </w:rPr>
        <w:t>у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>овл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-10"/>
          <w:szCs w:val="24"/>
        </w:rPr>
        <w:t xml:space="preserve"> </w:t>
      </w:r>
      <w:r>
        <w:rPr>
          <w:color w:val="000000"/>
          <w:spacing w:val="1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г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р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>я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-7"/>
          <w:szCs w:val="24"/>
        </w:rPr>
        <w:t>«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ци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н</w:t>
      </w:r>
      <w:r>
        <w:rPr>
          <w:color w:val="000000"/>
          <w:szCs w:val="24"/>
        </w:rPr>
        <w:t>ый</w:t>
      </w:r>
      <w:r>
        <w:rPr>
          <w:color w:val="000000"/>
          <w:spacing w:val="35"/>
          <w:szCs w:val="24"/>
        </w:rPr>
        <w:t xml:space="preserve"> </w:t>
      </w:r>
      <w:r>
        <w:rPr>
          <w:color w:val="000000"/>
          <w:spacing w:val="1"/>
          <w:szCs w:val="24"/>
        </w:rPr>
        <w:t>и</w:t>
      </w:r>
      <w:r>
        <w:rPr>
          <w:color w:val="000000"/>
          <w:spacing w:val="-1"/>
          <w:szCs w:val="24"/>
        </w:rPr>
        <w:t>сс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дов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ки</w:t>
      </w:r>
      <w:r>
        <w:rPr>
          <w:color w:val="000000"/>
          <w:szCs w:val="24"/>
        </w:rPr>
        <w:t>й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pacing w:val="2"/>
          <w:szCs w:val="24"/>
        </w:rPr>
        <w:t>в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с</w:t>
      </w:r>
      <w:r>
        <w:rPr>
          <w:color w:val="000000"/>
          <w:spacing w:val="1"/>
          <w:szCs w:val="24"/>
        </w:rPr>
        <w:t>ит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6"/>
          <w:szCs w:val="24"/>
        </w:rPr>
        <w:t>т</w:t>
      </w:r>
      <w:r>
        <w:rPr>
          <w:color w:val="000000"/>
          <w:szCs w:val="24"/>
        </w:rPr>
        <w:t>»</w:t>
      </w:r>
      <w:r>
        <w:rPr>
          <w:color w:val="000000"/>
          <w:spacing w:val="27"/>
          <w:szCs w:val="24"/>
        </w:rPr>
        <w:t xml:space="preserve"> </w:t>
      </w:r>
      <w:r>
        <w:rPr>
          <w:color w:val="000000"/>
          <w:spacing w:val="-1"/>
          <w:szCs w:val="24"/>
        </w:rPr>
        <w:t>(</w:t>
      </w:r>
      <w:r>
        <w:rPr>
          <w:color w:val="000000"/>
          <w:spacing w:val="1"/>
          <w:szCs w:val="24"/>
        </w:rPr>
        <w:t>Г</w:t>
      </w:r>
      <w:r>
        <w:rPr>
          <w:color w:val="000000"/>
          <w:spacing w:val="2"/>
          <w:szCs w:val="24"/>
        </w:rPr>
        <w:t>О</w:t>
      </w:r>
      <w:r>
        <w:rPr>
          <w:color w:val="000000"/>
          <w:spacing w:val="-1"/>
          <w:szCs w:val="24"/>
        </w:rPr>
        <w:t>Б</w:t>
      </w:r>
      <w:r>
        <w:rPr>
          <w:color w:val="000000"/>
          <w:szCs w:val="24"/>
        </w:rPr>
        <w:t>У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ПО</w:t>
      </w:r>
      <w:r>
        <w:rPr>
          <w:color w:val="000000"/>
          <w:spacing w:val="1"/>
          <w:szCs w:val="24"/>
        </w:rPr>
        <w:t xml:space="preserve"> НИУ</w:t>
      </w:r>
      <w:r>
        <w:rPr>
          <w:color w:val="000000"/>
          <w:spacing w:val="2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>ШЭ)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ол</w:t>
      </w:r>
      <w:r>
        <w:rPr>
          <w:color w:val="000000"/>
          <w:spacing w:val="-3"/>
          <w:szCs w:val="24"/>
        </w:rPr>
        <w:t xml:space="preserve"> </w:t>
      </w:r>
      <w:r>
        <w:rPr>
          <w:color w:val="000000"/>
          <w:szCs w:val="24"/>
        </w:rPr>
        <w:t>от</w:t>
      </w:r>
      <w:r>
        <w:rPr>
          <w:color w:val="000000"/>
          <w:spacing w:val="-1"/>
          <w:szCs w:val="24"/>
        </w:rPr>
        <w:t xml:space="preserve"> </w:t>
      </w:r>
      <w:r>
        <w:rPr>
          <w:color w:val="000000"/>
          <w:szCs w:val="24"/>
        </w:rPr>
        <w:t>02.07.2010</w:t>
      </w:r>
    </w:p>
    <w:p w:rsidR="00245FCA" w:rsidRDefault="00245FCA" w:rsidP="00245FCA">
      <w:pPr>
        <w:widowControl w:val="0"/>
        <w:numPr>
          <w:ilvl w:val="1"/>
          <w:numId w:val="1"/>
        </w:numPr>
        <w:autoSpaceDE w:val="0"/>
        <w:spacing w:line="200" w:lineRule="atLeast"/>
        <w:ind w:right="82"/>
        <w:rPr>
          <w:color w:val="000000"/>
          <w:szCs w:val="24"/>
        </w:rPr>
      </w:pPr>
      <w:r>
        <w:t>Обр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з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т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л</w:t>
      </w:r>
      <w:r>
        <w:rPr>
          <w:color w:val="000000"/>
          <w:spacing w:val="1"/>
          <w:szCs w:val="24"/>
        </w:rPr>
        <w:t>ьн</w:t>
      </w:r>
      <w:r>
        <w:rPr>
          <w:color w:val="000000"/>
          <w:szCs w:val="24"/>
        </w:rPr>
        <w:t>ой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ро</w:t>
      </w:r>
      <w:r>
        <w:rPr>
          <w:color w:val="000000"/>
          <w:spacing w:val="-3"/>
          <w:szCs w:val="24"/>
        </w:rPr>
        <w:t>г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амм</w:t>
      </w:r>
      <w:r>
        <w:rPr>
          <w:color w:val="000000"/>
          <w:szCs w:val="24"/>
        </w:rPr>
        <w:t>ой</w:t>
      </w:r>
      <w:r>
        <w:rPr>
          <w:color w:val="000000"/>
          <w:spacing w:val="39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>я</w:t>
      </w:r>
      <w:r>
        <w:rPr>
          <w:color w:val="000000"/>
          <w:spacing w:val="36"/>
          <w:szCs w:val="24"/>
        </w:rPr>
        <w:t xml:space="preserve"> </w:t>
      </w:r>
      <w:r>
        <w:rPr>
          <w:color w:val="000000"/>
          <w:spacing w:val="2"/>
          <w:szCs w:val="24"/>
        </w:rPr>
        <w:t>«Фундаментальная и пр</w:t>
      </w:r>
      <w:r>
        <w:rPr>
          <w:color w:val="000000"/>
          <w:spacing w:val="2"/>
          <w:szCs w:val="24"/>
        </w:rPr>
        <w:t>и</w:t>
      </w:r>
      <w:r>
        <w:rPr>
          <w:color w:val="000000"/>
          <w:spacing w:val="2"/>
          <w:szCs w:val="24"/>
        </w:rPr>
        <w:t>кладная лингвистика</w:t>
      </w:r>
      <w:r>
        <w:rPr>
          <w:color w:val="000000"/>
          <w:spacing w:val="36"/>
          <w:szCs w:val="24"/>
        </w:rPr>
        <w:t>»</w:t>
      </w:r>
      <w:r>
        <w:rPr>
          <w:color w:val="000000"/>
          <w:spacing w:val="28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одго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ов</w:t>
      </w:r>
      <w:r>
        <w:rPr>
          <w:color w:val="000000"/>
          <w:spacing w:val="1"/>
          <w:szCs w:val="24"/>
        </w:rPr>
        <w:t>к</w:t>
      </w:r>
      <w:r>
        <w:rPr>
          <w:color w:val="000000"/>
          <w:szCs w:val="24"/>
        </w:rPr>
        <w:t>и</w:t>
      </w:r>
      <w:r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б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к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ав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;</w:t>
      </w:r>
    </w:p>
    <w:p w:rsidR="00245FCA" w:rsidRDefault="00245FCA" w:rsidP="00245FCA">
      <w:pPr>
        <w:widowControl w:val="0"/>
        <w:numPr>
          <w:ilvl w:val="1"/>
          <w:numId w:val="1"/>
        </w:numPr>
        <w:autoSpaceDE w:val="0"/>
        <w:spacing w:line="200" w:lineRule="atLeast"/>
        <w:ind w:right="74"/>
        <w:rPr>
          <w:color w:val="000000"/>
          <w:spacing w:val="-7"/>
          <w:szCs w:val="24"/>
        </w:rPr>
      </w:pPr>
      <w:r>
        <w:rPr>
          <w:color w:val="000000"/>
          <w:spacing w:val="1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бо</w:t>
      </w:r>
      <w:r>
        <w:rPr>
          <w:color w:val="000000"/>
          <w:spacing w:val="-1"/>
          <w:szCs w:val="24"/>
        </w:rPr>
        <w:t>ч</w:t>
      </w:r>
      <w:r>
        <w:rPr>
          <w:color w:val="000000"/>
          <w:spacing w:val="1"/>
          <w:szCs w:val="24"/>
        </w:rPr>
        <w:t>и</w:t>
      </w:r>
      <w:r>
        <w:rPr>
          <w:color w:val="000000"/>
          <w:szCs w:val="24"/>
        </w:rPr>
        <w:t xml:space="preserve">м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5"/>
          <w:szCs w:val="24"/>
        </w:rPr>
        <w:t>у</w:t>
      </w:r>
      <w:r>
        <w:rPr>
          <w:color w:val="000000"/>
          <w:spacing w:val="2"/>
          <w:szCs w:val="24"/>
        </w:rPr>
        <w:t>ч</w:t>
      </w:r>
      <w:r>
        <w:rPr>
          <w:color w:val="000000"/>
          <w:spacing w:val="-1"/>
          <w:szCs w:val="24"/>
        </w:rPr>
        <w:t>е</w:t>
      </w:r>
      <w:r>
        <w:rPr>
          <w:color w:val="000000"/>
          <w:szCs w:val="24"/>
        </w:rPr>
        <w:t>б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ым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л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ом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 xml:space="preserve">НФ </w:t>
      </w:r>
      <w:r>
        <w:rPr>
          <w:color w:val="000000"/>
          <w:spacing w:val="42"/>
          <w:szCs w:val="24"/>
        </w:rPr>
        <w:t xml:space="preserve"> </w:t>
      </w:r>
      <w:r>
        <w:rPr>
          <w:color w:val="000000"/>
          <w:spacing w:val="1"/>
          <w:szCs w:val="24"/>
        </w:rPr>
        <w:t>НИУ</w:t>
      </w:r>
      <w:r>
        <w:rPr>
          <w:color w:val="000000"/>
          <w:spacing w:val="-1"/>
          <w:szCs w:val="24"/>
        </w:rPr>
        <w:t>-</w:t>
      </w:r>
      <w:r>
        <w:rPr>
          <w:color w:val="000000"/>
          <w:spacing w:val="-2"/>
          <w:szCs w:val="24"/>
        </w:rPr>
        <w:t>В</w:t>
      </w:r>
      <w:r>
        <w:rPr>
          <w:color w:val="000000"/>
          <w:szCs w:val="24"/>
        </w:rPr>
        <w:t xml:space="preserve">ШЭ </w:t>
      </w:r>
      <w:r>
        <w:rPr>
          <w:color w:val="000000"/>
          <w:spacing w:val="46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zCs w:val="24"/>
        </w:rPr>
        <w:t xml:space="preserve">а </w:t>
      </w:r>
      <w:r>
        <w:rPr>
          <w:color w:val="000000"/>
          <w:spacing w:val="43"/>
          <w:szCs w:val="24"/>
        </w:rPr>
        <w:t xml:space="preserve"> </w:t>
      </w:r>
      <w:r>
        <w:rPr>
          <w:color w:val="000000"/>
          <w:szCs w:val="24"/>
        </w:rPr>
        <w:t>201</w:t>
      </w:r>
      <w:r w:rsidR="004371B8" w:rsidRPr="004371B8">
        <w:rPr>
          <w:color w:val="000000"/>
          <w:szCs w:val="24"/>
        </w:rPr>
        <w:t>4</w:t>
      </w:r>
      <w:r>
        <w:rPr>
          <w:color w:val="000000"/>
          <w:spacing w:val="1"/>
          <w:szCs w:val="24"/>
        </w:rPr>
        <w:t>/</w:t>
      </w:r>
      <w:r>
        <w:rPr>
          <w:color w:val="000000"/>
          <w:szCs w:val="24"/>
        </w:rPr>
        <w:t>201</w:t>
      </w:r>
      <w:r w:rsidR="004371B8" w:rsidRPr="004371B8">
        <w:rPr>
          <w:color w:val="000000"/>
          <w:szCs w:val="24"/>
        </w:rPr>
        <w:t>5</w:t>
      </w:r>
      <w:r>
        <w:rPr>
          <w:color w:val="000000"/>
          <w:szCs w:val="24"/>
        </w:rPr>
        <w:t xml:space="preserve"> </w:t>
      </w:r>
      <w:r>
        <w:rPr>
          <w:color w:val="000000"/>
          <w:spacing w:val="37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 xml:space="preserve">о 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1"/>
          <w:szCs w:val="24"/>
        </w:rPr>
        <w:t>н</w:t>
      </w:r>
      <w:r>
        <w:rPr>
          <w:color w:val="000000"/>
          <w:spacing w:val="-1"/>
          <w:szCs w:val="24"/>
        </w:rPr>
        <w:t>а</w:t>
      </w:r>
      <w:r>
        <w:rPr>
          <w:color w:val="000000"/>
          <w:spacing w:val="-1"/>
          <w:szCs w:val="24"/>
        </w:rPr>
        <w:t>п</w:t>
      </w:r>
      <w:r>
        <w:rPr>
          <w:color w:val="000000"/>
          <w:szCs w:val="24"/>
        </w:rPr>
        <w:t>р</w:t>
      </w:r>
      <w:r>
        <w:rPr>
          <w:color w:val="000000"/>
          <w:spacing w:val="-1"/>
          <w:szCs w:val="24"/>
        </w:rPr>
        <w:t>а</w:t>
      </w:r>
      <w:r>
        <w:rPr>
          <w:color w:val="000000"/>
          <w:szCs w:val="24"/>
        </w:rPr>
        <w:t>вл</w:t>
      </w:r>
      <w:r>
        <w:rPr>
          <w:color w:val="000000"/>
          <w:spacing w:val="-1"/>
          <w:szCs w:val="24"/>
        </w:rPr>
        <w:t>е</w:t>
      </w:r>
      <w:r>
        <w:rPr>
          <w:color w:val="000000"/>
          <w:spacing w:val="1"/>
          <w:szCs w:val="24"/>
        </w:rPr>
        <w:t>ни</w:t>
      </w:r>
      <w:r>
        <w:rPr>
          <w:color w:val="000000"/>
          <w:szCs w:val="24"/>
        </w:rPr>
        <w:t xml:space="preserve">ю 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1"/>
          <w:szCs w:val="24"/>
        </w:rPr>
        <w:t>п</w:t>
      </w:r>
      <w:r>
        <w:rPr>
          <w:color w:val="000000"/>
          <w:szCs w:val="24"/>
        </w:rPr>
        <w:t>одго</w:t>
      </w:r>
      <w:r>
        <w:rPr>
          <w:color w:val="000000"/>
          <w:spacing w:val="1"/>
          <w:szCs w:val="24"/>
        </w:rPr>
        <w:t>т</w:t>
      </w:r>
      <w:r>
        <w:rPr>
          <w:color w:val="000000"/>
          <w:szCs w:val="24"/>
        </w:rPr>
        <w:t>ов</w:t>
      </w:r>
      <w:r>
        <w:rPr>
          <w:color w:val="000000"/>
          <w:spacing w:val="-1"/>
          <w:szCs w:val="24"/>
        </w:rPr>
        <w:t>к</w:t>
      </w:r>
      <w:r>
        <w:rPr>
          <w:color w:val="000000"/>
          <w:szCs w:val="24"/>
        </w:rPr>
        <w:t xml:space="preserve">и </w:t>
      </w:r>
      <w:r w:rsidR="000B6722" w:rsidRPr="000B6722">
        <w:t>«Фундаментальная и прикладная лингвистика»</w:t>
      </w:r>
      <w:r>
        <w:rPr>
          <w:color w:val="000000"/>
          <w:spacing w:val="-7"/>
          <w:szCs w:val="24"/>
        </w:rPr>
        <w:t>, утвержденным в 201</w:t>
      </w:r>
      <w:r w:rsidR="004371B8">
        <w:rPr>
          <w:color w:val="000000"/>
          <w:spacing w:val="-7"/>
          <w:szCs w:val="24"/>
          <w:lang w:val="en-US"/>
        </w:rPr>
        <w:t>4</w:t>
      </w:r>
      <w:r>
        <w:rPr>
          <w:color w:val="000000"/>
          <w:spacing w:val="-7"/>
          <w:szCs w:val="24"/>
        </w:rPr>
        <w:t xml:space="preserve"> г</w:t>
      </w:r>
      <w:r>
        <w:rPr>
          <w:color w:val="000000"/>
          <w:spacing w:val="-7"/>
          <w:szCs w:val="24"/>
        </w:rPr>
        <w:t>о</w:t>
      </w:r>
      <w:r>
        <w:rPr>
          <w:color w:val="000000"/>
          <w:spacing w:val="-7"/>
          <w:szCs w:val="24"/>
        </w:rPr>
        <w:t xml:space="preserve">ду. </w:t>
      </w:r>
    </w:p>
    <w:p w:rsidR="00D243CE" w:rsidRDefault="00D243CE" w:rsidP="00213FFB">
      <w:pPr>
        <w:pStyle w:val="1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257D54" w:rsidRDefault="00257D54" w:rsidP="00297F09">
      <w:pPr>
        <w:jc w:val="both"/>
      </w:pPr>
      <w:r>
        <w:t>Целями</w:t>
      </w:r>
      <w:r w:rsidR="00245FCA">
        <w:t xml:space="preserve"> освоения дисциплины явля</w:t>
      </w:r>
      <w:r>
        <w:t>ются:</w:t>
      </w:r>
    </w:p>
    <w:p w:rsidR="003F79AC" w:rsidRDefault="003F79AC" w:rsidP="00257D54">
      <w:pPr>
        <w:numPr>
          <w:ilvl w:val="0"/>
          <w:numId w:val="20"/>
        </w:numPr>
        <w:jc w:val="both"/>
      </w:pPr>
      <w:r>
        <w:t xml:space="preserve">ознакомление </w:t>
      </w:r>
      <w:r w:rsidRPr="003F79AC">
        <w:t xml:space="preserve">с современными представлениями о </w:t>
      </w:r>
      <w:r w:rsidR="00C01C5E">
        <w:t>теоретической и компь</w:t>
      </w:r>
      <w:r w:rsidR="00C01C5E">
        <w:t>ю</w:t>
      </w:r>
      <w:r w:rsidR="00C01C5E">
        <w:t>терной лексикографии;</w:t>
      </w:r>
    </w:p>
    <w:p w:rsidR="00C01C5E" w:rsidRDefault="00C01C5E" w:rsidP="00C01C5E">
      <w:pPr>
        <w:numPr>
          <w:ilvl w:val="0"/>
          <w:numId w:val="20"/>
        </w:numPr>
        <w:jc w:val="both"/>
      </w:pPr>
      <w:r>
        <w:t xml:space="preserve">ознакомление </w:t>
      </w:r>
      <w:r w:rsidRPr="003F79AC">
        <w:t xml:space="preserve">с современными </w:t>
      </w:r>
      <w:r>
        <w:t>инструментами</w:t>
      </w:r>
      <w:r w:rsidRPr="003F79AC">
        <w:t xml:space="preserve"> </w:t>
      </w:r>
      <w:r>
        <w:t>теоретической и компьюте</w:t>
      </w:r>
      <w:r>
        <w:t>р</w:t>
      </w:r>
      <w:r>
        <w:t>ной лексикографии;</w:t>
      </w:r>
    </w:p>
    <w:p w:rsidR="003F79AC" w:rsidRDefault="003F79AC" w:rsidP="00257D54">
      <w:pPr>
        <w:numPr>
          <w:ilvl w:val="0"/>
          <w:numId w:val="20"/>
        </w:numPr>
        <w:jc w:val="both"/>
      </w:pPr>
      <w:r>
        <w:t xml:space="preserve">углубление навыков научного анализа лингвистических </w:t>
      </w:r>
      <w:r w:rsidR="00C01C5E">
        <w:t>и статистических да</w:t>
      </w:r>
      <w:r w:rsidR="00C01C5E">
        <w:t>н</w:t>
      </w:r>
      <w:r w:rsidR="00C01C5E">
        <w:t>ных</w:t>
      </w:r>
      <w:r>
        <w:t>, полученных в ходе осв</w:t>
      </w:r>
      <w:r w:rsidR="00F12122">
        <w:t>оения дисциплин «Теория языка»,</w:t>
      </w:r>
      <w:r>
        <w:t xml:space="preserve"> «</w:t>
      </w:r>
      <w:r w:rsidR="00F12122">
        <w:t>Современный русский язык</w:t>
      </w:r>
      <w:r>
        <w:t>»,</w:t>
      </w:r>
      <w:r w:rsidR="00F12122">
        <w:t xml:space="preserve"> «Компьютерные инструменты лингвистического анализа»</w:t>
      </w:r>
      <w:r w:rsidR="00BF4859">
        <w:t xml:space="preserve"> и «Языки мира» </w:t>
      </w:r>
      <w:r>
        <w:t xml:space="preserve">на материале </w:t>
      </w:r>
      <w:r w:rsidR="00F12122">
        <w:t>толковой и двуязычной лексикографии</w:t>
      </w:r>
      <w:r>
        <w:t>;</w:t>
      </w:r>
    </w:p>
    <w:p w:rsidR="003F79AC" w:rsidRDefault="00F54563" w:rsidP="00257D54">
      <w:pPr>
        <w:numPr>
          <w:ilvl w:val="0"/>
          <w:numId w:val="20"/>
        </w:numPr>
        <w:jc w:val="both"/>
      </w:pPr>
      <w:r>
        <w:t xml:space="preserve">укрепление и углубление </w:t>
      </w:r>
      <w:r w:rsidR="00257D54">
        <w:t xml:space="preserve">знаний </w:t>
      </w:r>
      <w:r w:rsidR="003F79AC">
        <w:t xml:space="preserve">о русской </w:t>
      </w:r>
      <w:r w:rsidR="00F12122">
        <w:t>семантике, прагматике, синтаксисе, морфологии</w:t>
      </w:r>
      <w:r w:rsidR="003F79AC" w:rsidRPr="003F79AC">
        <w:t>;</w:t>
      </w:r>
    </w:p>
    <w:p w:rsidR="005D7474" w:rsidRPr="00257D54" w:rsidRDefault="00F54563" w:rsidP="00257D54">
      <w:pPr>
        <w:numPr>
          <w:ilvl w:val="0"/>
          <w:numId w:val="20"/>
        </w:numPr>
        <w:jc w:val="both"/>
      </w:pPr>
      <w:r>
        <w:t xml:space="preserve">формирование навыков </w:t>
      </w:r>
      <w:r w:rsidR="00C01C5E">
        <w:t xml:space="preserve">практического корпусного </w:t>
      </w:r>
      <w:proofErr w:type="spellStart"/>
      <w:r w:rsidR="00C01C5E">
        <w:t>лексикографирования</w:t>
      </w:r>
      <w:proofErr w:type="spellEnd"/>
      <w:r w:rsidR="00C01C5E">
        <w:t xml:space="preserve"> с и</w:t>
      </w:r>
      <w:r w:rsidR="00C01C5E">
        <w:t>с</w:t>
      </w:r>
      <w:r w:rsidR="00C01C5E">
        <w:t>пользованием</w:t>
      </w:r>
      <w:r>
        <w:t xml:space="preserve"> современных </w:t>
      </w:r>
      <w:r w:rsidR="000B6722">
        <w:t xml:space="preserve">ресурсов и </w:t>
      </w:r>
      <w:r>
        <w:t>инструментов.</w:t>
      </w:r>
    </w:p>
    <w:p w:rsidR="00543518" w:rsidRDefault="006D4465" w:rsidP="00213FFB">
      <w:pPr>
        <w:pStyle w:val="1"/>
      </w:pPr>
      <w:proofErr w:type="gramStart"/>
      <w:r>
        <w:t>Компетенции обучающегося, формируемые в результате освоения дисц</w:t>
      </w:r>
      <w:r>
        <w:t>и</w:t>
      </w:r>
      <w:r>
        <w:t>плины</w:t>
      </w:r>
      <w:proofErr w:type="gramEnd"/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256971" w:rsidRPr="00245FCA" w:rsidRDefault="00F54563" w:rsidP="00256971">
      <w:pPr>
        <w:pStyle w:val="a1"/>
      </w:pPr>
      <w:r>
        <w:t xml:space="preserve">Знать основные релевантные </w:t>
      </w:r>
      <w:r w:rsidR="001F2534">
        <w:t>понятия</w:t>
      </w:r>
      <w:r w:rsidR="00C70E63">
        <w:t xml:space="preserve"> теоретической и прикладной лексикографии</w:t>
      </w:r>
      <w:r w:rsidRPr="00F54563">
        <w:t>;</w:t>
      </w:r>
    </w:p>
    <w:p w:rsidR="00261434" w:rsidRDefault="00F54563" w:rsidP="00261434">
      <w:pPr>
        <w:pStyle w:val="a1"/>
      </w:pPr>
      <w:r>
        <w:t xml:space="preserve">Владеть </w:t>
      </w:r>
      <w:r w:rsidR="001F2534">
        <w:t>научным</w:t>
      </w:r>
      <w:r w:rsidR="00E7767E">
        <w:t xml:space="preserve"> и практическим аппаратом лексикографии</w:t>
      </w:r>
      <w:r w:rsidRPr="00F54563">
        <w:t>;</w:t>
      </w:r>
    </w:p>
    <w:p w:rsidR="00261434" w:rsidRDefault="00261434" w:rsidP="00261434">
      <w:pPr>
        <w:pStyle w:val="a1"/>
      </w:pPr>
      <w:r>
        <w:t>Знать</w:t>
      </w:r>
      <w:r w:rsidRPr="00022397">
        <w:t xml:space="preserve"> ос</w:t>
      </w:r>
      <w:r>
        <w:t>новные проблемы и методы</w:t>
      </w:r>
      <w:r w:rsidR="00F45AA3">
        <w:t xml:space="preserve"> лексикографии</w:t>
      </w:r>
      <w:r w:rsidRPr="00022397">
        <w:t>;</w:t>
      </w:r>
    </w:p>
    <w:p w:rsidR="00D869BD" w:rsidRDefault="00D869BD" w:rsidP="00261434">
      <w:pPr>
        <w:pStyle w:val="a1"/>
      </w:pPr>
      <w:r>
        <w:t>Знать основные типы словарей;</w:t>
      </w:r>
    </w:p>
    <w:p w:rsidR="00261434" w:rsidRPr="00022397" w:rsidRDefault="00261434" w:rsidP="00261434">
      <w:pPr>
        <w:pStyle w:val="a1"/>
      </w:pPr>
      <w:r w:rsidRPr="00261434">
        <w:t>Уметь</w:t>
      </w:r>
      <w:r w:rsidRPr="00022397">
        <w:t xml:space="preserve"> применя</w:t>
      </w:r>
      <w:r>
        <w:t xml:space="preserve">ть полученные знания </w:t>
      </w:r>
      <w:r w:rsidR="00D869BD">
        <w:t>в реальных лексикографических задачах</w:t>
      </w:r>
      <w:r w:rsidRPr="00022397">
        <w:t xml:space="preserve">; </w:t>
      </w:r>
    </w:p>
    <w:p w:rsidR="00245FCA" w:rsidRDefault="00261434" w:rsidP="00D869BD">
      <w:pPr>
        <w:pStyle w:val="a1"/>
      </w:pPr>
      <w:r w:rsidRPr="00261434">
        <w:t>Владеть</w:t>
      </w:r>
      <w:r w:rsidRPr="00022397">
        <w:t xml:space="preserve"> основными</w:t>
      </w:r>
      <w:r w:rsidR="00D869BD">
        <w:t xml:space="preserve"> компьютерными ресурсами и </w:t>
      </w:r>
      <w:r w:rsidRPr="00022397">
        <w:t xml:space="preserve">методами </w:t>
      </w:r>
      <w:r w:rsidR="00D869BD">
        <w:t>лексикографии.</w:t>
      </w:r>
    </w:p>
    <w:p w:rsidR="00245FCA" w:rsidRPr="00245FCA" w:rsidRDefault="00D869BD" w:rsidP="00245FCA">
      <w:pPr>
        <w:pStyle w:val="a1"/>
        <w:numPr>
          <w:ilvl w:val="0"/>
          <w:numId w:val="0"/>
        </w:numPr>
      </w:pPr>
      <w:r>
        <w:t xml:space="preserve"> </w:t>
      </w:r>
    </w:p>
    <w:p w:rsidR="00256971" w:rsidRDefault="00256971" w:rsidP="00F16287"/>
    <w:p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p w:rsidR="00395C27" w:rsidRDefault="00395C27" w:rsidP="00F1628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976"/>
      </w:tblGrid>
      <w:tr w:rsidR="00B15F99" w:rsidRPr="00235BFF">
        <w:trPr>
          <w:cantSplit/>
          <w:tblHeader/>
        </w:trPr>
        <w:tc>
          <w:tcPr>
            <w:tcW w:w="2802" w:type="dxa"/>
            <w:vAlign w:val="center"/>
          </w:tcPr>
          <w:p w:rsidR="00B15F99" w:rsidRPr="00235BFF" w:rsidRDefault="00B15F99" w:rsidP="00114F07">
            <w:pPr>
              <w:jc w:val="center"/>
              <w:rPr>
                <w:sz w:val="22"/>
              </w:rPr>
            </w:pPr>
            <w:r w:rsidRPr="00235BFF">
              <w:rPr>
                <w:sz w:val="22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B15F99" w:rsidRPr="00235BFF" w:rsidRDefault="00B15F99" w:rsidP="00114F07">
            <w:pPr>
              <w:ind w:left="-108" w:right="-108" w:firstLine="66"/>
              <w:jc w:val="center"/>
              <w:rPr>
                <w:sz w:val="22"/>
              </w:rPr>
            </w:pPr>
            <w:r w:rsidRPr="00235BFF">
              <w:rPr>
                <w:sz w:val="22"/>
              </w:rPr>
              <w:t>Код по НИУ</w:t>
            </w:r>
          </w:p>
        </w:tc>
        <w:tc>
          <w:tcPr>
            <w:tcW w:w="3544" w:type="dxa"/>
            <w:vAlign w:val="center"/>
          </w:tcPr>
          <w:p w:rsidR="00B15F99" w:rsidRPr="00235BFF" w:rsidRDefault="00B15F99" w:rsidP="00114F07">
            <w:pPr>
              <w:ind w:firstLine="66"/>
              <w:jc w:val="center"/>
              <w:rPr>
                <w:sz w:val="22"/>
              </w:rPr>
            </w:pPr>
            <w:r w:rsidRPr="00235BFF">
              <w:rPr>
                <w:sz w:val="22"/>
              </w:rPr>
              <w:t>Дескрипторы – основные призн</w:t>
            </w:r>
            <w:r w:rsidRPr="00235BFF">
              <w:rPr>
                <w:sz w:val="22"/>
              </w:rPr>
              <w:t>а</w:t>
            </w:r>
            <w:r w:rsidRPr="00235BFF">
              <w:rPr>
                <w:sz w:val="22"/>
              </w:rPr>
              <w:t>ки освоения (показатели достиж</w:t>
            </w:r>
            <w:r w:rsidRPr="00235BFF">
              <w:rPr>
                <w:sz w:val="22"/>
              </w:rPr>
              <w:t>е</w:t>
            </w:r>
            <w:r w:rsidRPr="00235BFF">
              <w:rPr>
                <w:sz w:val="22"/>
              </w:rPr>
              <w:t>ния резул</w:t>
            </w:r>
            <w:r w:rsidRPr="00235BFF">
              <w:rPr>
                <w:sz w:val="22"/>
              </w:rPr>
              <w:t>ь</w:t>
            </w:r>
            <w:r w:rsidRPr="00235BFF">
              <w:rPr>
                <w:sz w:val="22"/>
              </w:rPr>
              <w:t>тата)</w:t>
            </w:r>
          </w:p>
        </w:tc>
        <w:tc>
          <w:tcPr>
            <w:tcW w:w="2976" w:type="dxa"/>
            <w:vAlign w:val="center"/>
          </w:tcPr>
          <w:p w:rsidR="00B15F99" w:rsidRPr="00235BFF" w:rsidRDefault="00B15F99" w:rsidP="00114F07">
            <w:pPr>
              <w:ind w:firstLine="66"/>
              <w:jc w:val="center"/>
              <w:rPr>
                <w:sz w:val="22"/>
              </w:rPr>
            </w:pPr>
            <w:r w:rsidRPr="00235BFF">
              <w:rPr>
                <w:sz w:val="22"/>
              </w:rPr>
              <w:t>Формы и методы обуч</w:t>
            </w:r>
            <w:r w:rsidRPr="00235BFF">
              <w:rPr>
                <w:sz w:val="22"/>
              </w:rPr>
              <w:t>е</w:t>
            </w:r>
            <w:r w:rsidRPr="00235BFF">
              <w:rPr>
                <w:sz w:val="22"/>
              </w:rPr>
              <w:t>ния, способствующие формир</w:t>
            </w:r>
            <w:r w:rsidRPr="00235BFF">
              <w:rPr>
                <w:sz w:val="22"/>
              </w:rPr>
              <w:t>о</w:t>
            </w:r>
            <w:r w:rsidRPr="00235BFF">
              <w:rPr>
                <w:sz w:val="22"/>
              </w:rPr>
              <w:t>ванию и развитию комп</w:t>
            </w:r>
            <w:r w:rsidRPr="00235BFF">
              <w:rPr>
                <w:sz w:val="22"/>
              </w:rPr>
              <w:t>е</w:t>
            </w:r>
            <w:r w:rsidRPr="00235BFF">
              <w:rPr>
                <w:sz w:val="22"/>
              </w:rPr>
              <w:t>тенции</w:t>
            </w:r>
          </w:p>
        </w:tc>
      </w:tr>
      <w:tr w:rsidR="003D083D" w:rsidRPr="00235BFF">
        <w:tc>
          <w:tcPr>
            <w:tcW w:w="2802" w:type="dxa"/>
          </w:tcPr>
          <w:p w:rsidR="003D083D" w:rsidRPr="007123F6" w:rsidRDefault="003D083D" w:rsidP="00F053FF">
            <w:pPr>
              <w:ind w:firstLine="0"/>
              <w:rPr>
                <w:sz w:val="22"/>
                <w:lang w:eastAsia="ru-RU"/>
              </w:rPr>
            </w:pPr>
            <w:r>
              <w:t>способен учиться, пр</w:t>
            </w:r>
            <w:r>
              <w:t>и</w:t>
            </w:r>
            <w:r>
              <w:lastRenderedPageBreak/>
              <w:t xml:space="preserve">обретать новые знания, умения, в том числе в области, отличной </w:t>
            </w:r>
            <w:proofErr w:type="gramStart"/>
            <w:r>
              <w:t>от</w:t>
            </w:r>
            <w:proofErr w:type="gramEnd"/>
            <w:r>
              <w:t xml:space="preserve"> профессиональной</w:t>
            </w:r>
          </w:p>
        </w:tc>
        <w:tc>
          <w:tcPr>
            <w:tcW w:w="850" w:type="dxa"/>
          </w:tcPr>
          <w:p w:rsidR="003D083D" w:rsidRPr="00235BFF" w:rsidRDefault="00563813" w:rsidP="00F053FF">
            <w:pPr>
              <w:ind w:left="-108" w:right="-108" w:firstLine="66"/>
              <w:jc w:val="center"/>
              <w:rPr>
                <w:sz w:val="22"/>
              </w:rPr>
            </w:pPr>
            <w:r>
              <w:lastRenderedPageBreak/>
              <w:t>СК-</w:t>
            </w:r>
            <w:r w:rsidR="003D083D" w:rsidRPr="007123F6">
              <w:t>Б1</w:t>
            </w:r>
          </w:p>
        </w:tc>
        <w:tc>
          <w:tcPr>
            <w:tcW w:w="3544" w:type="dxa"/>
          </w:tcPr>
          <w:p w:rsidR="003D083D" w:rsidRPr="00235BFF" w:rsidRDefault="003D083D" w:rsidP="00726DF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понимает и грамотно использует </w:t>
            </w:r>
            <w:r>
              <w:rPr>
                <w:sz w:val="22"/>
              </w:rPr>
              <w:lastRenderedPageBreak/>
              <w:t xml:space="preserve">основные </w:t>
            </w:r>
            <w:r w:rsidR="00FC6DDF">
              <w:rPr>
                <w:sz w:val="22"/>
              </w:rPr>
              <w:t>лексикографические</w:t>
            </w:r>
            <w:r>
              <w:rPr>
                <w:sz w:val="22"/>
              </w:rPr>
              <w:t xml:space="preserve">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нятия, ориентируется в совреме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ных </w:t>
            </w:r>
            <w:r w:rsidR="00FC6DDF">
              <w:rPr>
                <w:sz w:val="22"/>
              </w:rPr>
              <w:t>лексикографических</w:t>
            </w:r>
            <w:r>
              <w:rPr>
                <w:sz w:val="22"/>
              </w:rPr>
              <w:t xml:space="preserve"> подходах</w:t>
            </w:r>
            <w:r w:rsidR="00FC6DDF">
              <w:rPr>
                <w:sz w:val="22"/>
              </w:rPr>
              <w:t xml:space="preserve"> </w:t>
            </w:r>
            <w:r w:rsidR="00726DFB">
              <w:rPr>
                <w:sz w:val="22"/>
              </w:rPr>
              <w:t>в области одноязычных</w:t>
            </w:r>
            <w:r w:rsidR="00FC6DDF">
              <w:rPr>
                <w:sz w:val="22"/>
              </w:rPr>
              <w:t xml:space="preserve"> </w:t>
            </w:r>
            <w:r w:rsidR="00726DFB">
              <w:rPr>
                <w:sz w:val="22"/>
              </w:rPr>
              <w:t xml:space="preserve">и </w:t>
            </w:r>
            <w:r w:rsidR="00FC6DDF">
              <w:rPr>
                <w:sz w:val="22"/>
              </w:rPr>
              <w:t>дв</w:t>
            </w:r>
            <w:r w:rsidR="00FC6DDF">
              <w:rPr>
                <w:sz w:val="22"/>
              </w:rPr>
              <w:t>у</w:t>
            </w:r>
            <w:r w:rsidR="00FC6DDF">
              <w:rPr>
                <w:sz w:val="22"/>
              </w:rPr>
              <w:t>язычных словарей</w:t>
            </w:r>
            <w:r>
              <w:rPr>
                <w:sz w:val="22"/>
              </w:rPr>
              <w:t xml:space="preserve"> </w:t>
            </w:r>
            <w:r w:rsidR="00FC6DDF">
              <w:rPr>
                <w:sz w:val="22"/>
              </w:rPr>
              <w:t xml:space="preserve">  </w:t>
            </w:r>
          </w:p>
        </w:tc>
        <w:tc>
          <w:tcPr>
            <w:tcW w:w="2976" w:type="dxa"/>
          </w:tcPr>
          <w:p w:rsidR="003D083D" w:rsidRPr="00235BFF" w:rsidRDefault="003D083D" w:rsidP="00726DFB">
            <w:pPr>
              <w:ind w:firstLine="66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lastRenderedPageBreak/>
              <w:t>и</w:t>
            </w:r>
            <w:r w:rsidRPr="003666B2">
              <w:rPr>
                <w:sz w:val="22"/>
                <w:lang w:eastAsia="ru-RU"/>
              </w:rPr>
              <w:t>нтерактивные лекции</w:t>
            </w:r>
            <w:r>
              <w:rPr>
                <w:sz w:val="22"/>
                <w:lang w:eastAsia="ru-RU"/>
              </w:rPr>
              <w:t>, д</w:t>
            </w:r>
            <w:r w:rsidRPr="003666B2">
              <w:rPr>
                <w:sz w:val="22"/>
                <w:lang w:eastAsia="ru-RU"/>
              </w:rPr>
              <w:t>и</w:t>
            </w:r>
            <w:r w:rsidRPr="003666B2">
              <w:rPr>
                <w:sz w:val="22"/>
                <w:lang w:eastAsia="ru-RU"/>
              </w:rPr>
              <w:t>с</w:t>
            </w:r>
            <w:r w:rsidRPr="003666B2">
              <w:rPr>
                <w:sz w:val="22"/>
                <w:lang w:eastAsia="ru-RU"/>
              </w:rPr>
              <w:lastRenderedPageBreak/>
              <w:t>куссии на семинарских зан</w:t>
            </w:r>
            <w:r w:rsidRPr="003666B2">
              <w:rPr>
                <w:sz w:val="22"/>
                <w:lang w:eastAsia="ru-RU"/>
              </w:rPr>
              <w:t>я</w:t>
            </w:r>
            <w:r w:rsidRPr="003666B2">
              <w:rPr>
                <w:sz w:val="22"/>
                <w:lang w:eastAsia="ru-RU"/>
              </w:rPr>
              <w:t>тиях</w:t>
            </w:r>
            <w:r w:rsidR="00460426">
              <w:rPr>
                <w:sz w:val="22"/>
                <w:lang w:eastAsia="ru-RU"/>
              </w:rPr>
              <w:t xml:space="preserve">, </w:t>
            </w:r>
            <w:r w:rsidR="00726DFB">
              <w:rPr>
                <w:sz w:val="22"/>
                <w:lang w:eastAsia="ru-RU"/>
              </w:rPr>
              <w:t>практический лексик</w:t>
            </w:r>
            <w:r w:rsidR="00726DFB">
              <w:rPr>
                <w:sz w:val="22"/>
                <w:lang w:eastAsia="ru-RU"/>
              </w:rPr>
              <w:t>о</w:t>
            </w:r>
            <w:r w:rsidR="00726DFB">
              <w:rPr>
                <w:sz w:val="22"/>
                <w:lang w:eastAsia="ru-RU"/>
              </w:rPr>
              <w:t>графический проект</w:t>
            </w:r>
          </w:p>
        </w:tc>
      </w:tr>
      <w:tr w:rsidR="003D083D" w:rsidRPr="00235BFF">
        <w:tc>
          <w:tcPr>
            <w:tcW w:w="2802" w:type="dxa"/>
          </w:tcPr>
          <w:p w:rsidR="003D083D" w:rsidRPr="00235BFF" w:rsidRDefault="003D083D" w:rsidP="00F053FF">
            <w:pPr>
              <w:ind w:firstLine="0"/>
              <w:rPr>
                <w:sz w:val="22"/>
              </w:rPr>
            </w:pPr>
            <w:r>
              <w:lastRenderedPageBreak/>
              <w:t>способен работать с и</w:t>
            </w:r>
            <w:r>
              <w:t>н</w:t>
            </w:r>
            <w:r>
              <w:t>формацией: находить, оценивать и использ</w:t>
            </w:r>
            <w:r>
              <w:t>о</w:t>
            </w:r>
            <w:r>
              <w:t>вать информацию из различных источников, необходимую для реш</w:t>
            </w:r>
            <w:r>
              <w:t>е</w:t>
            </w:r>
            <w:r>
              <w:t>ния научных и профе</w:t>
            </w:r>
            <w:r>
              <w:t>с</w:t>
            </w:r>
            <w:r>
              <w:t xml:space="preserve">сиональных задач (в том </w:t>
            </w:r>
            <w:proofErr w:type="gramStart"/>
            <w:r>
              <w:t>числе</w:t>
            </w:r>
            <w:proofErr w:type="gramEnd"/>
            <w:r>
              <w:t xml:space="preserve"> на основе систе</w:t>
            </w:r>
            <w:r>
              <w:t>м</w:t>
            </w:r>
            <w:r>
              <w:t>ного подхода)</w:t>
            </w:r>
          </w:p>
        </w:tc>
        <w:tc>
          <w:tcPr>
            <w:tcW w:w="850" w:type="dxa"/>
          </w:tcPr>
          <w:p w:rsidR="003D083D" w:rsidRPr="00235BFF" w:rsidRDefault="003D083D" w:rsidP="00F053FF">
            <w:pPr>
              <w:ind w:left="-108" w:right="-108" w:firstLine="66"/>
              <w:jc w:val="center"/>
              <w:rPr>
                <w:sz w:val="22"/>
              </w:rPr>
            </w:pPr>
            <w:r>
              <w:t>СК-Б6</w:t>
            </w:r>
          </w:p>
        </w:tc>
        <w:tc>
          <w:tcPr>
            <w:tcW w:w="3544" w:type="dxa"/>
          </w:tcPr>
          <w:p w:rsidR="003D083D" w:rsidRPr="00235BFF" w:rsidRDefault="003D083D" w:rsidP="00DD1DB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8C37FD">
              <w:rPr>
                <w:sz w:val="22"/>
              </w:rPr>
              <w:t xml:space="preserve">спользует </w:t>
            </w:r>
            <w:r>
              <w:rPr>
                <w:sz w:val="22"/>
              </w:rPr>
              <w:t xml:space="preserve">словари, грамматики, корпуса, </w:t>
            </w:r>
            <w:r w:rsidRPr="008C37FD">
              <w:rPr>
                <w:sz w:val="22"/>
              </w:rPr>
              <w:t>интернет-</w:t>
            </w:r>
            <w:r>
              <w:rPr>
                <w:sz w:val="22"/>
              </w:rPr>
              <w:t>ресур</w:t>
            </w:r>
            <w:r w:rsidR="00FC6DDF">
              <w:rPr>
                <w:sz w:val="22"/>
              </w:rPr>
              <w:t>с</w:t>
            </w:r>
            <w:r>
              <w:rPr>
                <w:sz w:val="22"/>
              </w:rPr>
              <w:t>ы</w:t>
            </w:r>
            <w:r w:rsidRPr="008C37FD">
              <w:rPr>
                <w:sz w:val="22"/>
              </w:rPr>
              <w:t xml:space="preserve">, </w:t>
            </w:r>
            <w:r>
              <w:rPr>
                <w:sz w:val="22"/>
              </w:rPr>
              <w:t>ум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ет извлекать необходимую информ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цию из литературы, анализир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вать лингвистические </w:t>
            </w:r>
            <w:r w:rsidR="00323D6B">
              <w:rPr>
                <w:sz w:val="22"/>
              </w:rPr>
              <w:t xml:space="preserve">и корпусные  </w:t>
            </w:r>
            <w:r>
              <w:rPr>
                <w:sz w:val="22"/>
              </w:rPr>
              <w:t>данные и систематизировать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воды</w:t>
            </w:r>
          </w:p>
        </w:tc>
        <w:tc>
          <w:tcPr>
            <w:tcW w:w="2976" w:type="dxa"/>
          </w:tcPr>
          <w:p w:rsidR="003D083D" w:rsidRPr="006262EC" w:rsidRDefault="003D083D" w:rsidP="00FC6DDF">
            <w:pPr>
              <w:ind w:firstLine="66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262EC">
              <w:rPr>
                <w:sz w:val="22"/>
              </w:rPr>
              <w:t xml:space="preserve">амостоятельная работа (подготовка к семинарам, подготовка </w:t>
            </w:r>
            <w:r w:rsidR="00FC6DDF">
              <w:rPr>
                <w:sz w:val="22"/>
              </w:rPr>
              <w:t>лекси</w:t>
            </w:r>
            <w:r w:rsidR="00DD1DB0">
              <w:rPr>
                <w:sz w:val="22"/>
              </w:rPr>
              <w:t>к</w:t>
            </w:r>
            <w:r w:rsidR="00FC6DDF">
              <w:rPr>
                <w:sz w:val="22"/>
              </w:rPr>
              <w:t>ографич</w:t>
            </w:r>
            <w:r w:rsidR="00FC6DDF">
              <w:rPr>
                <w:sz w:val="22"/>
              </w:rPr>
              <w:t>е</w:t>
            </w:r>
            <w:r w:rsidR="00FC6DDF">
              <w:rPr>
                <w:sz w:val="22"/>
              </w:rPr>
              <w:t xml:space="preserve">ских </w:t>
            </w:r>
            <w:r>
              <w:rPr>
                <w:sz w:val="22"/>
              </w:rPr>
              <w:t>проектов</w:t>
            </w:r>
            <w:r w:rsidRPr="006262EC">
              <w:rPr>
                <w:sz w:val="22"/>
              </w:rPr>
              <w:t>)</w:t>
            </w:r>
            <w:r>
              <w:rPr>
                <w:sz w:val="22"/>
              </w:rPr>
              <w:t>, семинарские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нятия</w:t>
            </w:r>
          </w:p>
        </w:tc>
      </w:tr>
      <w:tr w:rsidR="003D083D" w:rsidRPr="00235BFF">
        <w:tc>
          <w:tcPr>
            <w:tcW w:w="2802" w:type="dxa"/>
          </w:tcPr>
          <w:p w:rsidR="003D083D" w:rsidRPr="00235BFF" w:rsidRDefault="003D083D" w:rsidP="00F053FF">
            <w:pPr>
              <w:ind w:firstLine="0"/>
              <w:rPr>
                <w:sz w:val="22"/>
              </w:rPr>
            </w:pPr>
            <w:r>
              <w:t>способен вести исслед</w:t>
            </w:r>
            <w:r>
              <w:t>о</w:t>
            </w:r>
            <w:r>
              <w:t>вательскую деятел</w:t>
            </w:r>
            <w:r>
              <w:t>ь</w:t>
            </w:r>
            <w:r>
              <w:t>ность, включая анализ проблем, постановку ц</w:t>
            </w:r>
            <w:r>
              <w:t>е</w:t>
            </w:r>
            <w:r>
              <w:t>лей и задач, выделение объекта и предмета и</w:t>
            </w:r>
            <w:r>
              <w:t>с</w:t>
            </w:r>
            <w:r>
              <w:t>следования, выбор сп</w:t>
            </w:r>
            <w:r>
              <w:t>о</w:t>
            </w:r>
            <w:r>
              <w:t>соба и методов исслед</w:t>
            </w:r>
            <w:r>
              <w:t>о</w:t>
            </w:r>
            <w:r>
              <w:t>вания, а также оценку его качества</w:t>
            </w:r>
          </w:p>
        </w:tc>
        <w:tc>
          <w:tcPr>
            <w:tcW w:w="850" w:type="dxa"/>
          </w:tcPr>
          <w:p w:rsidR="003D083D" w:rsidRPr="00235BFF" w:rsidRDefault="003D083D" w:rsidP="00F053FF">
            <w:pPr>
              <w:ind w:left="-108" w:right="-108" w:firstLine="66"/>
              <w:jc w:val="center"/>
              <w:rPr>
                <w:sz w:val="22"/>
              </w:rPr>
            </w:pPr>
            <w:r>
              <w:t>СК-Б7</w:t>
            </w:r>
          </w:p>
        </w:tc>
        <w:tc>
          <w:tcPr>
            <w:tcW w:w="3544" w:type="dxa"/>
          </w:tcPr>
          <w:p w:rsidR="003D083D" w:rsidRPr="003D083D" w:rsidRDefault="003D083D" w:rsidP="00323D6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умеет выбирать </w:t>
            </w:r>
            <w:r w:rsidRPr="003D083D">
              <w:rPr>
                <w:sz w:val="22"/>
              </w:rPr>
              <w:t>метод</w:t>
            </w:r>
            <w:r>
              <w:rPr>
                <w:sz w:val="22"/>
              </w:rPr>
              <w:t>ы</w:t>
            </w:r>
            <w:r w:rsidRPr="003D083D">
              <w:rPr>
                <w:sz w:val="22"/>
              </w:rPr>
              <w:t xml:space="preserve"> </w:t>
            </w:r>
            <w:r>
              <w:rPr>
                <w:sz w:val="22"/>
              </w:rPr>
              <w:t>лингви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тического</w:t>
            </w:r>
            <w:r w:rsidRPr="003D083D">
              <w:rPr>
                <w:sz w:val="22"/>
              </w:rPr>
              <w:t xml:space="preserve"> исследовани</w:t>
            </w:r>
            <w:r>
              <w:rPr>
                <w:sz w:val="22"/>
              </w:rPr>
              <w:t>я</w:t>
            </w:r>
            <w:r w:rsidRPr="003D083D">
              <w:rPr>
                <w:sz w:val="22"/>
              </w:rPr>
              <w:t>, осознает и обосновывает их сильные и сл</w:t>
            </w:r>
            <w:r w:rsidRPr="003D083D">
              <w:rPr>
                <w:sz w:val="22"/>
              </w:rPr>
              <w:t>а</w:t>
            </w:r>
            <w:r w:rsidRPr="003D083D">
              <w:rPr>
                <w:sz w:val="22"/>
              </w:rPr>
              <w:t xml:space="preserve">бые стороны, понимает специфику современных подходов к </w:t>
            </w:r>
            <w:r w:rsidR="00323D6B">
              <w:rPr>
                <w:sz w:val="22"/>
              </w:rPr>
              <w:t>лексик</w:t>
            </w:r>
            <w:r w:rsidR="00323D6B">
              <w:rPr>
                <w:sz w:val="22"/>
              </w:rPr>
              <w:t>о</w:t>
            </w:r>
            <w:r w:rsidR="00323D6B">
              <w:rPr>
                <w:sz w:val="22"/>
              </w:rPr>
              <w:t>графии</w:t>
            </w:r>
          </w:p>
        </w:tc>
        <w:tc>
          <w:tcPr>
            <w:tcW w:w="2976" w:type="dxa"/>
          </w:tcPr>
          <w:p w:rsidR="003D083D" w:rsidRPr="00235BFF" w:rsidRDefault="003D083D" w:rsidP="00DA0DB7">
            <w:pPr>
              <w:ind w:firstLine="6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заданий для самостоятельной работы, </w:t>
            </w:r>
            <w:r w:rsidRPr="006262EC">
              <w:rPr>
                <w:sz w:val="22"/>
              </w:rPr>
              <w:t xml:space="preserve">подготовка </w:t>
            </w:r>
            <w:r w:rsidR="00BF4859">
              <w:rPr>
                <w:sz w:val="22"/>
              </w:rPr>
              <w:t>лексикографич</w:t>
            </w:r>
            <w:r w:rsidR="00DA0DB7">
              <w:rPr>
                <w:sz w:val="22"/>
              </w:rPr>
              <w:t>е</w:t>
            </w:r>
            <w:r w:rsidR="00BF4859">
              <w:rPr>
                <w:sz w:val="22"/>
              </w:rPr>
              <w:t>с</w:t>
            </w:r>
            <w:r w:rsidR="00DA0DB7">
              <w:rPr>
                <w:sz w:val="22"/>
              </w:rPr>
              <w:t>кого проекта</w:t>
            </w:r>
          </w:p>
        </w:tc>
      </w:tr>
      <w:tr w:rsidR="00563813" w:rsidRPr="00235BFF">
        <w:tc>
          <w:tcPr>
            <w:tcW w:w="2802" w:type="dxa"/>
          </w:tcPr>
          <w:p w:rsidR="00563813" w:rsidRPr="00235BFF" w:rsidRDefault="00563813" w:rsidP="00F053FF">
            <w:pPr>
              <w:ind w:firstLine="0"/>
              <w:rPr>
                <w:bCs/>
                <w:iCs/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r w:rsidRPr="008C37FD">
              <w:rPr>
                <w:sz w:val="22"/>
              </w:rPr>
              <w:t>пособен</w:t>
            </w:r>
            <w:proofErr w:type="gramEnd"/>
            <w:r w:rsidRPr="008C37FD">
              <w:rPr>
                <w:sz w:val="22"/>
              </w:rPr>
              <w:t xml:space="preserve"> применять пол</w:t>
            </w:r>
            <w:r w:rsidRPr="008C37FD">
              <w:rPr>
                <w:sz w:val="22"/>
              </w:rPr>
              <w:t>у</w:t>
            </w:r>
            <w:r w:rsidRPr="008C37FD">
              <w:rPr>
                <w:sz w:val="22"/>
              </w:rPr>
              <w:t xml:space="preserve">ченные знания в области теории и истории русского </w:t>
            </w:r>
            <w:r>
              <w:rPr>
                <w:sz w:val="22"/>
              </w:rPr>
              <w:t>языка</w:t>
            </w:r>
            <w:r w:rsidRPr="008C37FD">
              <w:rPr>
                <w:sz w:val="22"/>
              </w:rPr>
              <w:t xml:space="preserve"> в собственной нау</w:t>
            </w:r>
            <w:r w:rsidRPr="008C37FD">
              <w:rPr>
                <w:sz w:val="22"/>
              </w:rPr>
              <w:t>ч</w:t>
            </w:r>
            <w:r w:rsidRPr="008C37FD">
              <w:rPr>
                <w:sz w:val="22"/>
              </w:rPr>
              <w:t>но-исследовательской де</w:t>
            </w:r>
            <w:r w:rsidRPr="008C37FD">
              <w:rPr>
                <w:sz w:val="22"/>
              </w:rPr>
              <w:t>я</w:t>
            </w:r>
            <w:r w:rsidRPr="008C37FD">
              <w:rPr>
                <w:sz w:val="22"/>
              </w:rPr>
              <w:t>тельности </w:t>
            </w:r>
          </w:p>
        </w:tc>
        <w:tc>
          <w:tcPr>
            <w:tcW w:w="850" w:type="dxa"/>
          </w:tcPr>
          <w:p w:rsidR="00563813" w:rsidRPr="00235BFF" w:rsidRDefault="00563813" w:rsidP="00F053FF">
            <w:pPr>
              <w:ind w:left="-108" w:right="-108" w:firstLine="66"/>
              <w:jc w:val="center"/>
              <w:rPr>
                <w:bCs/>
                <w:iCs/>
                <w:sz w:val="22"/>
              </w:rPr>
            </w:pPr>
            <w:r w:rsidRPr="008C37FD">
              <w:rPr>
                <w:bCs/>
                <w:iCs/>
                <w:sz w:val="22"/>
              </w:rPr>
              <w:t xml:space="preserve">ИК – Б5.3/7.1  </w:t>
            </w:r>
          </w:p>
        </w:tc>
        <w:tc>
          <w:tcPr>
            <w:tcW w:w="3544" w:type="dxa"/>
          </w:tcPr>
          <w:p w:rsidR="00563813" w:rsidRPr="00235BFF" w:rsidRDefault="00563813" w:rsidP="00BF485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применяет знания в области те</w:t>
            </w:r>
            <w:r>
              <w:rPr>
                <w:sz w:val="22"/>
              </w:rPr>
              <w:t>о</w:t>
            </w:r>
            <w:r w:rsidR="00BF4859">
              <w:rPr>
                <w:sz w:val="22"/>
              </w:rPr>
              <w:t>рии языка,</w:t>
            </w:r>
            <w:r>
              <w:rPr>
                <w:sz w:val="22"/>
              </w:rPr>
              <w:t xml:space="preserve"> </w:t>
            </w:r>
            <w:r w:rsidR="00460426">
              <w:rPr>
                <w:sz w:val="22"/>
              </w:rPr>
              <w:t>современного русск</w:t>
            </w:r>
            <w:r w:rsidR="00460426">
              <w:rPr>
                <w:sz w:val="22"/>
              </w:rPr>
              <w:t>о</w:t>
            </w:r>
            <w:r w:rsidR="00460426">
              <w:rPr>
                <w:sz w:val="22"/>
              </w:rPr>
              <w:t xml:space="preserve">го языка </w:t>
            </w:r>
            <w:r w:rsidR="00BF4859">
              <w:rPr>
                <w:sz w:val="22"/>
              </w:rPr>
              <w:t xml:space="preserve">и </w:t>
            </w:r>
            <w:r w:rsidR="00F5033E">
              <w:rPr>
                <w:sz w:val="22"/>
              </w:rPr>
              <w:t xml:space="preserve">других </w:t>
            </w:r>
            <w:r w:rsidR="00BF4859">
              <w:rPr>
                <w:sz w:val="22"/>
              </w:rPr>
              <w:t xml:space="preserve">языков мира </w:t>
            </w:r>
            <w:r w:rsidR="00460426">
              <w:rPr>
                <w:sz w:val="22"/>
              </w:rPr>
              <w:t>в со</w:t>
            </w:r>
            <w:r w:rsidR="00460426">
              <w:rPr>
                <w:sz w:val="22"/>
              </w:rPr>
              <w:t>б</w:t>
            </w:r>
            <w:r w:rsidR="00460426">
              <w:rPr>
                <w:sz w:val="22"/>
              </w:rPr>
              <w:t xml:space="preserve">ственном </w:t>
            </w:r>
            <w:r w:rsidR="00BF4859">
              <w:rPr>
                <w:sz w:val="22"/>
              </w:rPr>
              <w:t>лексикографическом</w:t>
            </w:r>
            <w:r w:rsidR="00460426">
              <w:rPr>
                <w:sz w:val="22"/>
              </w:rPr>
              <w:t xml:space="preserve"> проекте</w:t>
            </w:r>
          </w:p>
        </w:tc>
        <w:tc>
          <w:tcPr>
            <w:tcW w:w="2976" w:type="dxa"/>
          </w:tcPr>
          <w:p w:rsidR="00563813" w:rsidRPr="00563813" w:rsidRDefault="00563813" w:rsidP="00563813">
            <w:pPr>
              <w:ind w:firstLine="4"/>
              <w:jc w:val="center"/>
              <w:rPr>
                <w:sz w:val="22"/>
              </w:rPr>
            </w:pPr>
            <w:r>
              <w:rPr>
                <w:sz w:val="22"/>
              </w:rPr>
              <w:t>и</w:t>
            </w:r>
            <w:r w:rsidRPr="00563813">
              <w:rPr>
                <w:sz w:val="22"/>
              </w:rPr>
              <w:t>нтерактивные лекции</w:t>
            </w:r>
            <w:r>
              <w:rPr>
                <w:sz w:val="22"/>
              </w:rPr>
              <w:t xml:space="preserve">, </w:t>
            </w:r>
          </w:p>
          <w:p w:rsidR="00563813" w:rsidRPr="00563813" w:rsidRDefault="00563813" w:rsidP="00563813">
            <w:pPr>
              <w:ind w:firstLine="4"/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  <w:r w:rsidRPr="00563813">
              <w:rPr>
                <w:sz w:val="22"/>
              </w:rPr>
              <w:t xml:space="preserve">искуссии на семинарских занятиях, </w:t>
            </w:r>
            <w:r w:rsidR="00460426">
              <w:rPr>
                <w:sz w:val="22"/>
              </w:rPr>
              <w:t>чтение литерат</w:t>
            </w:r>
            <w:r w:rsidR="00460426">
              <w:rPr>
                <w:sz w:val="22"/>
              </w:rPr>
              <w:t>у</w:t>
            </w:r>
            <w:r w:rsidR="00460426">
              <w:rPr>
                <w:sz w:val="22"/>
              </w:rPr>
              <w:t xml:space="preserve">ры, </w:t>
            </w:r>
            <w:r w:rsidRPr="00563813">
              <w:rPr>
                <w:sz w:val="22"/>
              </w:rPr>
              <w:t xml:space="preserve">подготовка </w:t>
            </w:r>
            <w:r>
              <w:rPr>
                <w:sz w:val="22"/>
              </w:rPr>
              <w:t>заданий для самостоятельной работы</w:t>
            </w:r>
          </w:p>
        </w:tc>
      </w:tr>
      <w:tr w:rsidR="00460426">
        <w:tc>
          <w:tcPr>
            <w:tcW w:w="2802" w:type="dxa"/>
          </w:tcPr>
          <w:p w:rsidR="00460426" w:rsidRDefault="00460426" w:rsidP="00F053FF">
            <w:pPr>
              <w:ind w:firstLine="0"/>
              <w:rPr>
                <w:szCs w:val="24"/>
                <w:lang w:eastAsia="ru-RU"/>
              </w:rPr>
            </w:pPr>
            <w:proofErr w:type="gramStart"/>
            <w:r>
              <w:rPr>
                <w:bCs/>
                <w:iCs/>
              </w:rPr>
              <w:t>способен участвовать в научных дискуссиях, выступать с сообщени</w:t>
            </w:r>
            <w:r>
              <w:rPr>
                <w:bCs/>
                <w:iCs/>
              </w:rPr>
              <w:t>я</w:t>
            </w:r>
            <w:r>
              <w:rPr>
                <w:bCs/>
                <w:iCs/>
              </w:rPr>
              <w:t>ми и докладами,  пре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ставлять материалы со</w:t>
            </w:r>
            <w:r>
              <w:rPr>
                <w:bCs/>
                <w:iCs/>
              </w:rPr>
              <w:t>б</w:t>
            </w:r>
            <w:r>
              <w:rPr>
                <w:bCs/>
                <w:iCs/>
              </w:rPr>
              <w:t>ственных исследований в  устной и  письменной форме, в том числе с и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пользованием компь</w:t>
            </w:r>
            <w:r>
              <w:rPr>
                <w:bCs/>
                <w:iCs/>
              </w:rPr>
              <w:t>ю</w:t>
            </w:r>
            <w:r>
              <w:rPr>
                <w:bCs/>
                <w:iCs/>
              </w:rPr>
              <w:t>терных технологий</w:t>
            </w:r>
            <w:proofErr w:type="gramEnd"/>
          </w:p>
        </w:tc>
        <w:tc>
          <w:tcPr>
            <w:tcW w:w="850" w:type="dxa"/>
          </w:tcPr>
          <w:p w:rsidR="00460426" w:rsidRDefault="00460426" w:rsidP="00F053F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iCs/>
              </w:rPr>
              <w:t>ИК - Б</w:t>
            </w:r>
            <w:proofErr w:type="gramStart"/>
            <w:r>
              <w:rPr>
                <w:bCs/>
                <w:iCs/>
              </w:rPr>
              <w:t>2</w:t>
            </w:r>
            <w:proofErr w:type="gramEnd"/>
            <w:r>
              <w:rPr>
                <w:bCs/>
                <w:iCs/>
              </w:rPr>
              <w:t>.2, 5.2./3.1/4.2</w:t>
            </w:r>
          </w:p>
        </w:tc>
        <w:tc>
          <w:tcPr>
            <w:tcW w:w="3544" w:type="dxa"/>
          </w:tcPr>
          <w:p w:rsidR="00460426" w:rsidRDefault="00460426" w:rsidP="004D3DF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умеет </w:t>
            </w:r>
            <w:r w:rsidR="00D369AA">
              <w:rPr>
                <w:szCs w:val="24"/>
                <w:lang w:eastAsia="ru-RU"/>
              </w:rPr>
              <w:t>выступать с научными сообщениями, на професси</w:t>
            </w:r>
            <w:r w:rsidR="00D369AA">
              <w:rPr>
                <w:szCs w:val="24"/>
                <w:lang w:eastAsia="ru-RU"/>
              </w:rPr>
              <w:t>о</w:t>
            </w:r>
            <w:r w:rsidR="00D369AA">
              <w:rPr>
                <w:szCs w:val="24"/>
                <w:lang w:eastAsia="ru-RU"/>
              </w:rPr>
              <w:t xml:space="preserve">нальном уровне излагать свои взгляды на </w:t>
            </w:r>
            <w:r w:rsidR="004D3DF8">
              <w:rPr>
                <w:szCs w:val="24"/>
                <w:lang w:eastAsia="ru-RU"/>
              </w:rPr>
              <w:t>структуру и метод</w:t>
            </w:r>
            <w:r w:rsidR="004D3DF8">
              <w:rPr>
                <w:szCs w:val="24"/>
                <w:lang w:eastAsia="ru-RU"/>
              </w:rPr>
              <w:t>и</w:t>
            </w:r>
            <w:r w:rsidR="004D3DF8">
              <w:rPr>
                <w:szCs w:val="24"/>
                <w:lang w:eastAsia="ru-RU"/>
              </w:rPr>
              <w:t xml:space="preserve">ку </w:t>
            </w:r>
            <w:r w:rsidR="00D369AA">
              <w:rPr>
                <w:szCs w:val="24"/>
                <w:lang w:eastAsia="ru-RU"/>
              </w:rPr>
              <w:t xml:space="preserve">отбора </w:t>
            </w:r>
            <w:r w:rsidR="004D3DF8">
              <w:rPr>
                <w:szCs w:val="24"/>
                <w:lang w:eastAsia="ru-RU"/>
              </w:rPr>
              <w:t xml:space="preserve">лексикографических </w:t>
            </w:r>
            <w:r w:rsidR="00D369AA">
              <w:rPr>
                <w:szCs w:val="24"/>
                <w:lang w:eastAsia="ru-RU"/>
              </w:rPr>
              <w:t xml:space="preserve">данных и их </w:t>
            </w:r>
            <w:r w:rsidR="004D3DF8">
              <w:rPr>
                <w:szCs w:val="24"/>
                <w:lang w:eastAsia="ru-RU"/>
              </w:rPr>
              <w:t>репрезентации в словаре</w:t>
            </w:r>
            <w:r w:rsidR="00D369AA">
              <w:rPr>
                <w:szCs w:val="24"/>
                <w:lang w:eastAsia="ru-RU"/>
              </w:rPr>
              <w:t xml:space="preserve">, </w:t>
            </w:r>
            <w:proofErr w:type="gramStart"/>
            <w:r>
              <w:rPr>
                <w:szCs w:val="24"/>
                <w:lang w:eastAsia="ru-RU"/>
              </w:rPr>
              <w:t>способен</w:t>
            </w:r>
            <w:proofErr w:type="gramEnd"/>
            <w:r>
              <w:rPr>
                <w:szCs w:val="24"/>
                <w:lang w:eastAsia="ru-RU"/>
              </w:rPr>
              <w:t xml:space="preserve"> излагать и отстаивать свою то</w:t>
            </w:r>
            <w:r>
              <w:rPr>
                <w:szCs w:val="24"/>
                <w:lang w:eastAsia="ru-RU"/>
              </w:rPr>
              <w:t>ч</w:t>
            </w:r>
            <w:r>
              <w:rPr>
                <w:szCs w:val="24"/>
                <w:lang w:eastAsia="ru-RU"/>
              </w:rPr>
              <w:t>ку зрения</w:t>
            </w:r>
          </w:p>
        </w:tc>
        <w:tc>
          <w:tcPr>
            <w:tcW w:w="2976" w:type="dxa"/>
          </w:tcPr>
          <w:p w:rsidR="00460426" w:rsidRPr="006262EC" w:rsidRDefault="00460426" w:rsidP="00F053FF">
            <w:pPr>
              <w:ind w:firstLine="66"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6262EC">
              <w:rPr>
                <w:sz w:val="22"/>
              </w:rPr>
              <w:t xml:space="preserve">амостоятельная работа (подготовка к семинарам, подготовка </w:t>
            </w:r>
            <w:r>
              <w:rPr>
                <w:sz w:val="22"/>
              </w:rPr>
              <w:t>исследовател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ских проектов</w:t>
            </w:r>
            <w:r w:rsidRPr="006262EC">
              <w:rPr>
                <w:sz w:val="22"/>
              </w:rPr>
              <w:t>)</w:t>
            </w:r>
            <w:r>
              <w:rPr>
                <w:sz w:val="22"/>
              </w:rPr>
              <w:t>, выступление на семинарских занятиях</w:t>
            </w:r>
          </w:p>
        </w:tc>
      </w:tr>
      <w:tr w:rsidR="00460426">
        <w:trPr>
          <w:trHeight w:val="1552"/>
        </w:trPr>
        <w:tc>
          <w:tcPr>
            <w:tcW w:w="2802" w:type="dxa"/>
          </w:tcPr>
          <w:p w:rsidR="00460426" w:rsidRPr="00D369AA" w:rsidRDefault="00D369AA" w:rsidP="00395C27">
            <w:pPr>
              <w:tabs>
                <w:tab w:val="left" w:pos="0"/>
                <w:tab w:val="left" w:pos="357"/>
              </w:tabs>
              <w:ind w:firstLine="0"/>
            </w:pPr>
            <w:proofErr w:type="gramStart"/>
            <w:r>
              <w:t>с</w:t>
            </w:r>
            <w:r w:rsidRPr="00D369AA">
              <w:t>пособен</w:t>
            </w:r>
            <w:proofErr w:type="gramEnd"/>
            <w:r w:rsidRPr="00D369AA">
              <w:t xml:space="preserve"> понимать </w:t>
            </w:r>
            <w:r>
              <w:t>с</w:t>
            </w:r>
            <w:r>
              <w:t>о</w:t>
            </w:r>
            <w:r>
              <w:t>циальные и языковые</w:t>
            </w:r>
            <w:r w:rsidRPr="00D369AA">
              <w:t xml:space="preserve"> процессы, происход</w:t>
            </w:r>
            <w:r w:rsidRPr="00D369AA">
              <w:t>я</w:t>
            </w:r>
            <w:r w:rsidRPr="00D369AA">
              <w:t>щие в обществе</w:t>
            </w:r>
          </w:p>
        </w:tc>
        <w:tc>
          <w:tcPr>
            <w:tcW w:w="850" w:type="dxa"/>
          </w:tcPr>
          <w:p w:rsidR="00460426" w:rsidRDefault="00460426" w:rsidP="00F053FF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>
              <w:t xml:space="preserve">СЛК </w:t>
            </w:r>
            <w:proofErr w:type="gramStart"/>
            <w:r>
              <w:t>–Б</w:t>
            </w:r>
            <w:proofErr w:type="gramEnd"/>
            <w:r w:rsidR="00D369AA">
              <w:t>6</w:t>
            </w:r>
          </w:p>
        </w:tc>
        <w:tc>
          <w:tcPr>
            <w:tcW w:w="3544" w:type="dxa"/>
          </w:tcPr>
          <w:p w:rsidR="00460426" w:rsidRPr="00D369AA" w:rsidRDefault="00D369AA" w:rsidP="00846E38">
            <w:pPr>
              <w:ind w:firstLine="0"/>
              <w:rPr>
                <w:szCs w:val="24"/>
                <w:lang w:eastAsia="ru-RU"/>
              </w:rPr>
            </w:pPr>
            <w:r w:rsidRPr="00D369AA">
              <w:rPr>
                <w:szCs w:val="24"/>
                <w:lang w:eastAsia="ru-RU"/>
              </w:rPr>
              <w:t xml:space="preserve">умеет </w:t>
            </w:r>
            <w:proofErr w:type="spellStart"/>
            <w:r w:rsidRPr="00D369AA">
              <w:rPr>
                <w:szCs w:val="24"/>
                <w:lang w:eastAsia="ru-RU"/>
              </w:rPr>
              <w:t>аргументированно</w:t>
            </w:r>
            <w:proofErr w:type="spellEnd"/>
            <w:r w:rsidRPr="00D369AA">
              <w:rPr>
                <w:szCs w:val="24"/>
                <w:lang w:eastAsia="ru-RU"/>
              </w:rPr>
              <w:t xml:space="preserve"> анал</w:t>
            </w:r>
            <w:r w:rsidRPr="00D369AA">
              <w:rPr>
                <w:szCs w:val="24"/>
                <w:lang w:eastAsia="ru-RU"/>
              </w:rPr>
              <w:t>и</w:t>
            </w:r>
            <w:r w:rsidRPr="00D369AA">
              <w:rPr>
                <w:szCs w:val="24"/>
                <w:lang w:eastAsia="ru-RU"/>
              </w:rPr>
              <w:t xml:space="preserve">зировать </w:t>
            </w:r>
            <w:r w:rsidR="00846E38">
              <w:rPr>
                <w:szCs w:val="24"/>
                <w:lang w:eastAsia="ru-RU"/>
              </w:rPr>
              <w:t>роль компьютерной лексикографии в цифровую эпоху</w:t>
            </w:r>
            <w:r w:rsidR="00C80098">
              <w:rPr>
                <w:szCs w:val="24"/>
                <w:lang w:eastAsia="ru-RU"/>
              </w:rPr>
              <w:t xml:space="preserve">, роль </w:t>
            </w:r>
            <w:proofErr w:type="spellStart"/>
            <w:r w:rsidR="00C80098">
              <w:rPr>
                <w:szCs w:val="24"/>
                <w:lang w:val="en-US" w:eastAsia="ru-RU"/>
              </w:rPr>
              <w:t>crowdsourcing</w:t>
            </w:r>
            <w:proofErr w:type="spellEnd"/>
            <w:r w:rsidR="00C80098">
              <w:rPr>
                <w:szCs w:val="24"/>
                <w:lang w:eastAsia="ru-RU"/>
              </w:rPr>
              <w:t>-а в создании современных лекс</w:t>
            </w:r>
            <w:r w:rsidR="00C80098">
              <w:rPr>
                <w:szCs w:val="24"/>
                <w:lang w:eastAsia="ru-RU"/>
              </w:rPr>
              <w:t>и</w:t>
            </w:r>
            <w:r w:rsidR="00C80098">
              <w:rPr>
                <w:szCs w:val="24"/>
                <w:lang w:eastAsia="ru-RU"/>
              </w:rPr>
              <w:t>кографических продуктов</w:t>
            </w:r>
            <w:r w:rsidRPr="00D369AA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460426" w:rsidRDefault="00D369AA" w:rsidP="00F053FF">
            <w:pPr>
              <w:ind w:firstLine="0"/>
              <w:rPr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и</w:t>
            </w:r>
            <w:r w:rsidR="00460426">
              <w:rPr>
                <w:sz w:val="22"/>
                <w:lang w:eastAsia="ru-RU"/>
              </w:rPr>
              <w:t xml:space="preserve">нтерактивные лекции, </w:t>
            </w:r>
            <w:r>
              <w:rPr>
                <w:sz w:val="22"/>
                <w:lang w:eastAsia="ru-RU"/>
              </w:rPr>
              <w:t>с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>мостоятельная работа</w:t>
            </w:r>
          </w:p>
        </w:tc>
      </w:tr>
    </w:tbl>
    <w:p w:rsidR="00256971" w:rsidRDefault="00256971" w:rsidP="00256971"/>
    <w:p w:rsidR="0002550B" w:rsidRDefault="00D243CE" w:rsidP="00213FFB">
      <w:pPr>
        <w:pStyle w:val="1"/>
      </w:pPr>
      <w:r>
        <w:lastRenderedPageBreak/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EA63CF" w:rsidRDefault="00EA63CF" w:rsidP="00297F09">
      <w:pPr>
        <w:jc w:val="both"/>
      </w:pPr>
    </w:p>
    <w:p w:rsidR="00D5784E" w:rsidRPr="0088494A" w:rsidRDefault="00685575" w:rsidP="00297F09">
      <w:pPr>
        <w:jc w:val="both"/>
      </w:pPr>
      <w:r w:rsidRPr="0088494A">
        <w:t>Настоящая дисциплина относится к</w:t>
      </w:r>
      <w:r w:rsidR="00746172">
        <w:t xml:space="preserve"> </w:t>
      </w:r>
      <w:r w:rsidR="00DD6E84">
        <w:t xml:space="preserve">курсам по выбору </w:t>
      </w:r>
      <w:r w:rsidR="00D327DB">
        <w:t>программы обучения студентов-бакалавров</w:t>
      </w:r>
      <w:r w:rsidRPr="0088494A">
        <w:t>.</w:t>
      </w:r>
    </w:p>
    <w:p w:rsidR="00685575" w:rsidRDefault="00685575" w:rsidP="00297F09">
      <w:pPr>
        <w:jc w:val="both"/>
      </w:pPr>
      <w:r>
        <w:t>Изучение данной дисциплины базируется на следующих дисциплинах:</w:t>
      </w:r>
    </w:p>
    <w:p w:rsidR="00685575" w:rsidRDefault="00621102" w:rsidP="00297F09">
      <w:pPr>
        <w:pStyle w:val="a1"/>
        <w:jc w:val="both"/>
      </w:pPr>
      <w:r>
        <w:t>«Теория языка», «</w:t>
      </w:r>
      <w:r w:rsidR="0093084A">
        <w:t>Современный русский язык</w:t>
      </w:r>
      <w:r>
        <w:t>»</w:t>
      </w:r>
      <w:r w:rsidR="0093084A">
        <w:t>, «Иностранный язык», «Компьюте</w:t>
      </w:r>
      <w:r w:rsidR="0093084A">
        <w:t>р</w:t>
      </w:r>
      <w:r w:rsidR="0093084A">
        <w:t>ные инструменты лингвистического исследования»</w:t>
      </w:r>
    </w:p>
    <w:p w:rsidR="00536CD1" w:rsidRDefault="00536CD1" w:rsidP="00297F09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536CD1" w:rsidRDefault="00746172" w:rsidP="00746172">
      <w:pPr>
        <w:autoSpaceDE w:val="0"/>
        <w:autoSpaceDN w:val="0"/>
        <w:adjustRightInd w:val="0"/>
        <w:ind w:firstLine="708"/>
      </w:pPr>
      <w:r>
        <w:rPr>
          <w:lang w:eastAsia="ru-RU"/>
        </w:rPr>
        <w:t>Способность к восприятию, обобщению, анализу информации, постановке цели и выб</w:t>
      </w:r>
      <w:r>
        <w:rPr>
          <w:lang w:eastAsia="ru-RU"/>
        </w:rPr>
        <w:t>о</w:t>
      </w:r>
      <w:r>
        <w:rPr>
          <w:lang w:eastAsia="ru-RU"/>
        </w:rPr>
        <w:t>ру путей её достижения (ОК–1).</w:t>
      </w:r>
    </w:p>
    <w:p w:rsidR="004A65A0" w:rsidRDefault="00685575" w:rsidP="004A65A0">
      <w:pPr>
        <w:jc w:val="both"/>
      </w:pPr>
      <w:r>
        <w:t xml:space="preserve">Основные положения дисциплины должны быть использованы в дальнейшем </w:t>
      </w:r>
      <w:proofErr w:type="gramStart"/>
      <w:r w:rsidR="004A65A0">
        <w:t>для</w:t>
      </w:r>
      <w:proofErr w:type="gramEnd"/>
      <w:r w:rsidR="004A65A0">
        <w:t xml:space="preserve"> </w:t>
      </w:r>
    </w:p>
    <w:p w:rsidR="00DF2CBF" w:rsidRDefault="00746172" w:rsidP="004A65A0">
      <w:pPr>
        <w:pStyle w:val="a1"/>
        <w:jc w:val="both"/>
      </w:pPr>
      <w:r>
        <w:t xml:space="preserve">подготовки </w:t>
      </w:r>
      <w:r w:rsidR="00284A78">
        <w:t>выпускной квалификационной</w:t>
      </w:r>
      <w:r>
        <w:t xml:space="preserve"> работы</w:t>
      </w:r>
      <w:r w:rsidR="004A65A0">
        <w:t xml:space="preserve"> </w:t>
      </w:r>
      <w:proofErr w:type="spellStart"/>
      <w:r w:rsidR="004A65A0">
        <w:t>бакалавриата</w:t>
      </w:r>
      <w:proofErr w:type="spellEnd"/>
      <w:r w:rsidR="004A65A0">
        <w:t xml:space="preserve"> </w:t>
      </w:r>
      <w:r w:rsidR="00DF2CBF">
        <w:t>специализаци</w:t>
      </w:r>
      <w:r w:rsidR="004A65A0">
        <w:t>й</w:t>
      </w:r>
      <w:r w:rsidR="00DF2CBF">
        <w:t xml:space="preserve"> «Р</w:t>
      </w:r>
      <w:r w:rsidR="00DF2CBF">
        <w:t>у</w:t>
      </w:r>
      <w:r w:rsidR="00DF2CBF">
        <w:t>систика»</w:t>
      </w:r>
      <w:r w:rsidR="004A65A0">
        <w:t xml:space="preserve"> и</w:t>
      </w:r>
      <w:r w:rsidR="00DF2CBF">
        <w:t xml:space="preserve"> «Компьютерная лингвистика»</w:t>
      </w:r>
    </w:p>
    <w:p w:rsidR="004A65A0" w:rsidRDefault="004A65A0" w:rsidP="004A65A0">
      <w:pPr>
        <w:pStyle w:val="a1"/>
        <w:jc w:val="both"/>
      </w:pPr>
      <w:r>
        <w:t xml:space="preserve">изучения дисциплин образовательных программ магистратур по лингвистике  </w:t>
      </w:r>
    </w:p>
    <w:p w:rsidR="00DD4621" w:rsidRDefault="0002789E" w:rsidP="00213FFB">
      <w:pPr>
        <w:pStyle w:val="1"/>
      </w:pPr>
      <w:r w:rsidRPr="007E65ED">
        <w:t>Тематический план учебной дисциплины</w:t>
      </w:r>
    </w:p>
    <w:p w:rsidR="00DD4621" w:rsidRDefault="00DD4621" w:rsidP="00DD4621"/>
    <w:p w:rsidR="00DD4621" w:rsidRPr="00DD4621" w:rsidRDefault="00DD4621" w:rsidP="00DD4621">
      <w:pPr>
        <w:rPr>
          <w:u w:val="single"/>
        </w:rPr>
      </w:pPr>
      <w:r w:rsidRPr="00DD4621">
        <w:rPr>
          <w:u w:val="single"/>
        </w:rPr>
        <w:t>Раздел «Русская фонетика»</w:t>
      </w:r>
    </w:p>
    <w:p w:rsidR="00DD4621" w:rsidRDefault="00DD4621" w:rsidP="00DD4621"/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54"/>
        <w:gridCol w:w="816"/>
        <w:gridCol w:w="850"/>
        <w:gridCol w:w="850"/>
        <w:gridCol w:w="993"/>
        <w:gridCol w:w="1276"/>
      </w:tblGrid>
      <w:tr w:rsidR="00DD4621" w:rsidRPr="0002550B">
        <w:tc>
          <w:tcPr>
            <w:tcW w:w="534" w:type="dxa"/>
            <w:vMerge w:val="restart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854" w:type="dxa"/>
            <w:vMerge w:val="restart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816" w:type="dxa"/>
            <w:vMerge w:val="restart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Всего ч</w:t>
            </w:r>
            <w:r w:rsidRPr="0002550B">
              <w:rPr>
                <w:sz w:val="22"/>
                <w:szCs w:val="20"/>
                <w:lang w:eastAsia="ru-RU"/>
              </w:rPr>
              <w:t>а</w:t>
            </w:r>
            <w:r w:rsidRPr="0002550B">
              <w:rPr>
                <w:sz w:val="22"/>
                <w:szCs w:val="20"/>
                <w:lang w:eastAsia="ru-RU"/>
              </w:rPr>
              <w:t xml:space="preserve">сов </w:t>
            </w:r>
          </w:p>
        </w:tc>
        <w:tc>
          <w:tcPr>
            <w:tcW w:w="2693" w:type="dxa"/>
            <w:gridSpan w:val="3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</w:t>
            </w:r>
            <w:r w:rsidRPr="0002550B">
              <w:rPr>
                <w:sz w:val="22"/>
                <w:szCs w:val="20"/>
                <w:lang w:eastAsia="ru-RU"/>
              </w:rPr>
              <w:t>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</w:t>
            </w:r>
            <w:r w:rsidRPr="0002550B">
              <w:rPr>
                <w:sz w:val="22"/>
                <w:szCs w:val="20"/>
                <w:lang w:eastAsia="ru-RU"/>
              </w:rPr>
              <w:t>а</w:t>
            </w:r>
            <w:r w:rsidRPr="0002550B">
              <w:rPr>
                <w:sz w:val="22"/>
                <w:szCs w:val="20"/>
                <w:lang w:eastAsia="ru-RU"/>
              </w:rPr>
              <w:t>бота</w:t>
            </w:r>
          </w:p>
        </w:tc>
      </w:tr>
      <w:tr w:rsidR="00DD4621" w:rsidRPr="0002550B">
        <w:tc>
          <w:tcPr>
            <w:tcW w:w="534" w:type="dxa"/>
            <w:vMerge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16" w:type="dxa"/>
            <w:vMerge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DD4621" w:rsidRPr="0002550B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DD4621" w:rsidRPr="00063DB0" w:rsidRDefault="00DD4621" w:rsidP="008651E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854" w:type="dxa"/>
          </w:tcPr>
          <w:p w:rsidR="00DD4621" w:rsidRPr="00BF55B7" w:rsidRDefault="00BF55B7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История лексикография. Типы словарей. </w:t>
            </w:r>
            <w:r w:rsidR="009104B8">
              <w:rPr>
                <w:szCs w:val="24"/>
                <w:lang w:eastAsia="ru-RU"/>
              </w:rPr>
              <w:t>Типы информации для разных типов слов</w:t>
            </w:r>
            <w:r w:rsidR="009104B8">
              <w:rPr>
                <w:szCs w:val="24"/>
                <w:lang w:eastAsia="ru-RU"/>
              </w:rPr>
              <w:t>а</w:t>
            </w:r>
            <w:r w:rsidR="009104B8">
              <w:rPr>
                <w:szCs w:val="24"/>
                <w:lang w:eastAsia="ru-RU"/>
              </w:rPr>
              <w:t>рей.</w:t>
            </w:r>
          </w:p>
        </w:tc>
        <w:tc>
          <w:tcPr>
            <w:tcW w:w="816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DD4621" w:rsidRPr="00063DB0" w:rsidRDefault="00DD4621" w:rsidP="008651E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854" w:type="dxa"/>
          </w:tcPr>
          <w:p w:rsidR="00DD4621" w:rsidRPr="009E758E" w:rsidRDefault="00BF55B7" w:rsidP="009104B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Современная теоретическая лексикография. </w:t>
            </w:r>
            <w:r w:rsidR="009976FC">
              <w:rPr>
                <w:szCs w:val="24"/>
                <w:lang w:eastAsia="ru-RU"/>
              </w:rPr>
              <w:t>Теоретическая база лексикографии</w:t>
            </w:r>
            <w:proofErr w:type="gramStart"/>
            <w:r w:rsidR="009976FC">
              <w:rPr>
                <w:szCs w:val="24"/>
                <w:lang w:eastAsia="ru-RU"/>
              </w:rPr>
              <w:t>.</w:t>
            </w:r>
            <w:proofErr w:type="gramEnd"/>
            <w:r w:rsidR="009976FC">
              <w:rPr>
                <w:szCs w:val="24"/>
                <w:lang w:eastAsia="ru-RU"/>
              </w:rPr>
              <w:t xml:space="preserve"> При</w:t>
            </w:r>
            <w:r w:rsidR="009976FC">
              <w:rPr>
                <w:szCs w:val="24"/>
                <w:lang w:eastAsia="ru-RU"/>
              </w:rPr>
              <w:t>н</w:t>
            </w:r>
            <w:r w:rsidR="009976FC">
              <w:rPr>
                <w:szCs w:val="24"/>
                <w:lang w:eastAsia="ru-RU"/>
              </w:rPr>
              <w:t>цип</w:t>
            </w:r>
            <w:r w:rsidR="000A37E1">
              <w:rPr>
                <w:szCs w:val="24"/>
                <w:lang w:eastAsia="ru-RU"/>
              </w:rPr>
              <w:t>ы</w:t>
            </w:r>
            <w:r w:rsidR="009976FC">
              <w:rPr>
                <w:szCs w:val="24"/>
                <w:lang w:eastAsia="ru-RU"/>
              </w:rPr>
              <w:t xml:space="preserve"> отбора словарного матери</w:t>
            </w:r>
            <w:r w:rsidR="009976FC">
              <w:rPr>
                <w:szCs w:val="24"/>
                <w:lang w:eastAsia="ru-RU"/>
              </w:rPr>
              <w:t>а</w:t>
            </w:r>
            <w:r w:rsidR="009976FC">
              <w:rPr>
                <w:szCs w:val="24"/>
                <w:lang w:eastAsia="ru-RU"/>
              </w:rPr>
              <w:t>ла.</w:t>
            </w:r>
          </w:p>
        </w:tc>
        <w:tc>
          <w:tcPr>
            <w:tcW w:w="816" w:type="dxa"/>
          </w:tcPr>
          <w:p w:rsidR="00DD4621" w:rsidRPr="009976FC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9976FC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9976FC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9976FC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854" w:type="dxa"/>
          </w:tcPr>
          <w:p w:rsidR="00DD4621" w:rsidRPr="003E0BA9" w:rsidRDefault="00821A71" w:rsidP="0083767F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Компьютерные инструменты лексикографа. Корпуса. </w:t>
            </w:r>
            <w:r>
              <w:rPr>
                <w:szCs w:val="24"/>
                <w:lang w:val="en-US" w:eastAsia="ru-RU"/>
              </w:rPr>
              <w:t>Sketch</w:t>
            </w:r>
            <w:r w:rsidRPr="00BF55B7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Engine</w:t>
            </w:r>
            <w:r w:rsidRPr="00BF55B7">
              <w:rPr>
                <w:szCs w:val="24"/>
                <w:lang w:eastAsia="ru-RU"/>
              </w:rPr>
              <w:t xml:space="preserve">. </w:t>
            </w:r>
            <w:r>
              <w:rPr>
                <w:szCs w:val="24"/>
                <w:lang w:val="en-US" w:eastAsia="ru-RU"/>
              </w:rPr>
              <w:t>Word</w:t>
            </w:r>
            <w:r w:rsidRPr="009976FC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Sketch</w:t>
            </w:r>
            <w:r w:rsidRPr="009976FC">
              <w:rPr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szCs w:val="24"/>
                <w:lang w:eastAsia="ru-RU"/>
              </w:rPr>
              <w:t>Колл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кации</w:t>
            </w:r>
            <w:proofErr w:type="spellEnd"/>
            <w:r w:rsidRPr="009976FC">
              <w:rPr>
                <w:szCs w:val="24"/>
                <w:lang w:eastAsia="ru-RU"/>
              </w:rPr>
              <w:t xml:space="preserve">. </w:t>
            </w:r>
            <w:r>
              <w:rPr>
                <w:szCs w:val="24"/>
                <w:lang w:val="en-US" w:eastAsia="ru-RU"/>
              </w:rPr>
              <w:t>Dictionary</w:t>
            </w:r>
            <w:r w:rsidRPr="009976FC"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writing</w:t>
            </w:r>
            <w:r w:rsidRPr="00821A71">
              <w:rPr>
                <w:szCs w:val="24"/>
                <w:lang w:val="en-US"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sy</w:t>
            </w:r>
            <w:r>
              <w:rPr>
                <w:szCs w:val="24"/>
                <w:lang w:val="en-US" w:eastAsia="ru-RU"/>
              </w:rPr>
              <w:t>s</w:t>
            </w:r>
            <w:r>
              <w:rPr>
                <w:szCs w:val="24"/>
                <w:lang w:val="en-US" w:eastAsia="ru-RU"/>
              </w:rPr>
              <w:t>tems</w:t>
            </w:r>
            <w:r w:rsidRPr="00821A71">
              <w:rPr>
                <w:szCs w:val="24"/>
                <w:lang w:val="en-US" w:eastAsia="ru-RU"/>
              </w:rPr>
              <w:t xml:space="preserve">. </w:t>
            </w:r>
            <w:r w:rsidR="0083767F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</w:t>
            </w:r>
            <w:r w:rsidR="00150F33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854" w:type="dxa"/>
          </w:tcPr>
          <w:p w:rsidR="00DD4621" w:rsidRPr="00D3505B" w:rsidRDefault="0083767F" w:rsidP="00F45AA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Толковые словари. Полисемия. Разбиение на значения. </w:t>
            </w:r>
            <w:r w:rsidR="00F45AA3">
              <w:rPr>
                <w:szCs w:val="24"/>
                <w:lang w:eastAsia="ru-RU"/>
              </w:rPr>
              <w:t>Типы инфо</w:t>
            </w:r>
            <w:r w:rsidR="00F45AA3">
              <w:rPr>
                <w:szCs w:val="24"/>
                <w:lang w:eastAsia="ru-RU"/>
              </w:rPr>
              <w:t>р</w:t>
            </w:r>
            <w:r w:rsidR="00F45AA3">
              <w:rPr>
                <w:szCs w:val="24"/>
                <w:lang w:eastAsia="ru-RU"/>
              </w:rPr>
              <w:t xml:space="preserve">мации для активного словаря. Метаязык описания. </w:t>
            </w:r>
            <w:r>
              <w:rPr>
                <w:szCs w:val="24"/>
                <w:lang w:eastAsia="ru-RU"/>
              </w:rPr>
              <w:t>Толкование. Словарные прим</w:t>
            </w:r>
            <w:r>
              <w:rPr>
                <w:szCs w:val="24"/>
                <w:lang w:eastAsia="ru-RU"/>
              </w:rPr>
              <w:t>е</w:t>
            </w:r>
            <w:r>
              <w:rPr>
                <w:szCs w:val="24"/>
                <w:lang w:eastAsia="ru-RU"/>
              </w:rPr>
              <w:t xml:space="preserve">ры. </w:t>
            </w:r>
            <w:proofErr w:type="spellStart"/>
            <w:r w:rsidR="0094242E">
              <w:rPr>
                <w:szCs w:val="24"/>
                <w:lang w:val="en-US" w:eastAsia="ru-RU"/>
              </w:rPr>
              <w:t>Skell</w:t>
            </w:r>
            <w:proofErr w:type="spellEnd"/>
            <w:r w:rsidR="0094242E" w:rsidRPr="0094242E">
              <w:rPr>
                <w:szCs w:val="24"/>
                <w:lang w:eastAsia="ru-RU"/>
              </w:rPr>
              <w:t xml:space="preserve"> </w:t>
            </w:r>
            <w:r w:rsidR="0094242E">
              <w:rPr>
                <w:szCs w:val="24"/>
                <w:lang w:val="en-US" w:eastAsia="ru-RU"/>
              </w:rPr>
              <w:t>Sketch</w:t>
            </w:r>
            <w:r w:rsidR="0094242E" w:rsidRPr="0094242E">
              <w:rPr>
                <w:szCs w:val="24"/>
                <w:lang w:eastAsia="ru-RU"/>
              </w:rPr>
              <w:t xml:space="preserve"> </w:t>
            </w:r>
            <w:r w:rsidR="0094242E">
              <w:rPr>
                <w:szCs w:val="24"/>
                <w:lang w:val="en-US" w:eastAsia="ru-RU"/>
              </w:rPr>
              <w:t>Engine</w:t>
            </w:r>
            <w:r w:rsidR="0094242E" w:rsidRPr="0094242E">
              <w:rPr>
                <w:szCs w:val="24"/>
                <w:lang w:eastAsia="ru-RU"/>
              </w:rPr>
              <w:t>.</w:t>
            </w:r>
            <w:r w:rsidR="0094242E" w:rsidRPr="00F45AA3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816" w:type="dxa"/>
          </w:tcPr>
          <w:p w:rsidR="00DD4621" w:rsidRPr="00F45AA3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F45AA3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F45AA3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F45AA3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854" w:type="dxa"/>
          </w:tcPr>
          <w:p w:rsidR="00821A71" w:rsidRPr="00821A71" w:rsidRDefault="0083767F" w:rsidP="0083767F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Двуязычные</w:t>
            </w:r>
            <w:r w:rsidRPr="00821A71"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>словари</w:t>
            </w:r>
            <w:r w:rsidRPr="00821A71">
              <w:rPr>
                <w:szCs w:val="24"/>
                <w:lang w:eastAsia="ru-RU"/>
              </w:rPr>
              <w:t xml:space="preserve">. </w:t>
            </w:r>
            <w:r>
              <w:rPr>
                <w:szCs w:val="24"/>
                <w:lang w:eastAsia="ru-RU"/>
              </w:rPr>
              <w:t>Параллельные корп</w:t>
            </w:r>
            <w:r>
              <w:rPr>
                <w:szCs w:val="24"/>
                <w:lang w:eastAsia="ru-RU"/>
              </w:rPr>
              <w:t>у</w:t>
            </w:r>
            <w:r>
              <w:rPr>
                <w:szCs w:val="24"/>
                <w:lang w:eastAsia="ru-RU"/>
              </w:rPr>
              <w:t xml:space="preserve">са. Разбиение на значения. </w:t>
            </w:r>
            <w:r w:rsidR="00532F30">
              <w:rPr>
                <w:szCs w:val="24"/>
                <w:lang w:eastAsia="ru-RU"/>
              </w:rPr>
              <w:t>Словарные пр</w:t>
            </w:r>
            <w:r w:rsidR="00532F30">
              <w:rPr>
                <w:szCs w:val="24"/>
                <w:lang w:eastAsia="ru-RU"/>
              </w:rPr>
              <w:t>и</w:t>
            </w:r>
            <w:r w:rsidR="00532F30">
              <w:rPr>
                <w:szCs w:val="24"/>
                <w:lang w:eastAsia="ru-RU"/>
              </w:rPr>
              <w:t>меры.</w:t>
            </w:r>
          </w:p>
        </w:tc>
        <w:tc>
          <w:tcPr>
            <w:tcW w:w="816" w:type="dxa"/>
          </w:tcPr>
          <w:p w:rsidR="00DD4621" w:rsidRPr="00F45AA3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F45AA3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F45AA3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F45AA3">
              <w:rPr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4621" w:rsidRPr="00F45AA3" w:rsidRDefault="003E64ED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 w:rsidRPr="00F45AA3">
              <w:rPr>
                <w:szCs w:val="24"/>
                <w:lang w:eastAsia="ru-RU"/>
              </w:rPr>
              <w:t>2</w:t>
            </w:r>
          </w:p>
        </w:tc>
      </w:tr>
      <w:tr w:rsidR="00DD4621" w:rsidRPr="0002550B">
        <w:tc>
          <w:tcPr>
            <w:tcW w:w="534" w:type="dxa"/>
          </w:tcPr>
          <w:p w:rsidR="00DD4621" w:rsidRPr="0002550B" w:rsidRDefault="00DD4621" w:rsidP="008651E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854" w:type="dxa"/>
          </w:tcPr>
          <w:p w:rsidR="00DD4621" w:rsidRPr="009E758E" w:rsidRDefault="00BF55B7" w:rsidP="00150F33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  <w:r w:rsidR="0083767F">
              <w:rPr>
                <w:szCs w:val="24"/>
                <w:lang w:eastAsia="ru-RU"/>
              </w:rPr>
              <w:t>Современная компьютерная лексикография. Лексикогр</w:t>
            </w:r>
            <w:r w:rsidR="0083767F">
              <w:rPr>
                <w:szCs w:val="24"/>
                <w:lang w:eastAsia="ru-RU"/>
              </w:rPr>
              <w:t>а</w:t>
            </w:r>
            <w:r w:rsidR="0083767F">
              <w:rPr>
                <w:szCs w:val="24"/>
                <w:lang w:eastAsia="ru-RU"/>
              </w:rPr>
              <w:t xml:space="preserve">фия в условиях </w:t>
            </w:r>
            <w:proofErr w:type="spellStart"/>
            <w:r w:rsidR="0083767F">
              <w:rPr>
                <w:szCs w:val="24"/>
                <w:lang w:eastAsia="ru-RU"/>
              </w:rPr>
              <w:t>дигитализации</w:t>
            </w:r>
            <w:proofErr w:type="spellEnd"/>
            <w:r w:rsidR="0083767F">
              <w:rPr>
                <w:szCs w:val="24"/>
                <w:lang w:eastAsia="ru-RU"/>
              </w:rPr>
              <w:t>. Компьюте</w:t>
            </w:r>
            <w:r w:rsidR="0083767F">
              <w:rPr>
                <w:szCs w:val="24"/>
                <w:lang w:eastAsia="ru-RU"/>
              </w:rPr>
              <w:t>р</w:t>
            </w:r>
            <w:r w:rsidR="0083767F">
              <w:rPr>
                <w:szCs w:val="24"/>
                <w:lang w:eastAsia="ru-RU"/>
              </w:rPr>
              <w:t xml:space="preserve">ные словари. </w:t>
            </w:r>
            <w:proofErr w:type="spellStart"/>
            <w:proofErr w:type="gramStart"/>
            <w:r w:rsidR="0083767F">
              <w:rPr>
                <w:szCs w:val="24"/>
                <w:lang w:eastAsia="ru-RU"/>
              </w:rPr>
              <w:t>Интернет-словари</w:t>
            </w:r>
            <w:proofErr w:type="spellEnd"/>
            <w:proofErr w:type="gramEnd"/>
            <w:r w:rsidR="0083767F">
              <w:rPr>
                <w:szCs w:val="24"/>
                <w:lang w:eastAsia="ru-RU"/>
              </w:rPr>
              <w:t>. Типы информации для компьютерных сл</w:t>
            </w:r>
            <w:r w:rsidR="0083767F">
              <w:rPr>
                <w:szCs w:val="24"/>
                <w:lang w:eastAsia="ru-RU"/>
              </w:rPr>
              <w:t>о</w:t>
            </w:r>
            <w:r w:rsidR="0083767F">
              <w:rPr>
                <w:szCs w:val="24"/>
                <w:lang w:eastAsia="ru-RU"/>
              </w:rPr>
              <w:t>варей. П</w:t>
            </w:r>
            <w:r w:rsidR="0083767F">
              <w:rPr>
                <w:szCs w:val="24"/>
                <w:lang w:eastAsia="ru-RU"/>
              </w:rPr>
              <w:t>о</w:t>
            </w:r>
            <w:r w:rsidR="0083767F">
              <w:rPr>
                <w:szCs w:val="24"/>
                <w:lang w:eastAsia="ru-RU"/>
              </w:rPr>
              <w:t xml:space="preserve">дача информации в компьютерных словарях. </w:t>
            </w:r>
            <w:r w:rsidR="0083767F">
              <w:rPr>
                <w:szCs w:val="24"/>
                <w:lang w:val="en-US" w:eastAsia="ru-RU"/>
              </w:rPr>
              <w:t>Crowd</w:t>
            </w:r>
            <w:r w:rsidR="0083767F" w:rsidRPr="003E0BA9">
              <w:rPr>
                <w:szCs w:val="24"/>
                <w:lang w:eastAsia="ru-RU"/>
              </w:rPr>
              <w:t>-</w:t>
            </w:r>
            <w:r w:rsidR="0083767F">
              <w:rPr>
                <w:szCs w:val="24"/>
                <w:lang w:val="en-US" w:eastAsia="ru-RU"/>
              </w:rPr>
              <w:t>sourcing</w:t>
            </w:r>
            <w:r w:rsidR="0083767F" w:rsidRPr="003E0BA9">
              <w:rPr>
                <w:szCs w:val="24"/>
                <w:lang w:eastAsia="ru-RU"/>
              </w:rPr>
              <w:t xml:space="preserve">. </w:t>
            </w:r>
            <w:r w:rsidR="0083767F">
              <w:rPr>
                <w:szCs w:val="24"/>
                <w:lang w:val="en-US" w:eastAsia="ru-RU"/>
              </w:rPr>
              <w:t>Dictionary</w:t>
            </w:r>
            <w:r w:rsidR="0083767F" w:rsidRPr="00D3505B">
              <w:rPr>
                <w:szCs w:val="24"/>
                <w:lang w:eastAsia="ru-RU"/>
              </w:rPr>
              <w:t>.</w:t>
            </w:r>
            <w:r w:rsidR="0083767F">
              <w:rPr>
                <w:szCs w:val="24"/>
                <w:lang w:val="en-US" w:eastAsia="ru-RU"/>
              </w:rPr>
              <w:t>com</w:t>
            </w:r>
            <w:r w:rsidR="0083767F" w:rsidRPr="00D3505B">
              <w:rPr>
                <w:szCs w:val="24"/>
                <w:lang w:eastAsia="ru-RU"/>
              </w:rPr>
              <w:t xml:space="preserve">. </w:t>
            </w:r>
            <w:hyperlink r:id="rId11" w:history="1">
              <w:r w:rsidR="0083767F" w:rsidRPr="00F47F93">
                <w:rPr>
                  <w:rStyle w:val="ad"/>
                  <w:szCs w:val="24"/>
                  <w:lang w:val="en-US" w:eastAsia="ru-RU"/>
                </w:rPr>
                <w:t>http</w:t>
              </w:r>
              <w:r w:rsidR="0083767F" w:rsidRPr="00D3505B">
                <w:rPr>
                  <w:rStyle w:val="ad"/>
                  <w:szCs w:val="24"/>
                  <w:lang w:eastAsia="ru-RU"/>
                </w:rPr>
                <w:t>://</w:t>
              </w:r>
              <w:r w:rsidR="0083767F" w:rsidRPr="00F47F93">
                <w:rPr>
                  <w:rStyle w:val="ad"/>
                  <w:szCs w:val="24"/>
                  <w:lang w:val="en-US" w:eastAsia="ru-RU"/>
                </w:rPr>
                <w:t>www</w:t>
              </w:r>
              <w:r w:rsidR="0083767F" w:rsidRPr="00D3505B">
                <w:rPr>
                  <w:rStyle w:val="ad"/>
                  <w:szCs w:val="24"/>
                  <w:lang w:eastAsia="ru-RU"/>
                </w:rPr>
                <w:t>.</w:t>
              </w:r>
              <w:proofErr w:type="spellStart"/>
              <w:r w:rsidR="0083767F" w:rsidRPr="00F47F93">
                <w:rPr>
                  <w:rStyle w:val="ad"/>
                  <w:szCs w:val="24"/>
                  <w:lang w:val="en-US" w:eastAsia="ru-RU"/>
                </w:rPr>
                <w:t>macmillandictionary</w:t>
              </w:r>
              <w:proofErr w:type="spellEnd"/>
              <w:r w:rsidR="0083767F" w:rsidRPr="00D3505B">
                <w:rPr>
                  <w:rStyle w:val="ad"/>
                  <w:szCs w:val="24"/>
                  <w:lang w:eastAsia="ru-RU"/>
                </w:rPr>
                <w:t>.</w:t>
              </w:r>
              <w:r w:rsidR="0083767F" w:rsidRPr="00F47F93">
                <w:rPr>
                  <w:rStyle w:val="ad"/>
                  <w:szCs w:val="24"/>
                  <w:lang w:val="en-US" w:eastAsia="ru-RU"/>
                </w:rPr>
                <w:t>com</w:t>
              </w:r>
              <w:r w:rsidR="0083767F" w:rsidRPr="00D3505B">
                <w:rPr>
                  <w:rStyle w:val="ad"/>
                  <w:szCs w:val="24"/>
                  <w:lang w:eastAsia="ru-RU"/>
                </w:rPr>
                <w:t>/</w:t>
              </w:r>
            </w:hyperlink>
          </w:p>
        </w:tc>
        <w:tc>
          <w:tcPr>
            <w:tcW w:w="816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D4621" w:rsidRPr="003E64ED" w:rsidRDefault="003E64ED" w:rsidP="008651EE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4621" w:rsidRPr="0002550B" w:rsidRDefault="00DD4621" w:rsidP="008651E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</w:tr>
      <w:tr w:rsidR="00DD4621" w:rsidRPr="00BC15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BC157C" w:rsidRDefault="00DD4621" w:rsidP="008651EE">
            <w:pPr>
              <w:ind w:firstLine="0"/>
              <w:rPr>
                <w:b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BC157C" w:rsidRDefault="00DD4621" w:rsidP="008651EE">
            <w:pPr>
              <w:ind w:firstLine="0"/>
              <w:rPr>
                <w:b/>
                <w:szCs w:val="24"/>
                <w:lang w:eastAsia="ru-RU"/>
              </w:rPr>
            </w:pPr>
            <w:r w:rsidRPr="00BC157C">
              <w:rPr>
                <w:b/>
                <w:szCs w:val="24"/>
                <w:lang w:eastAsia="ru-RU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3E64ED" w:rsidRDefault="003E64ED" w:rsidP="008651EE">
            <w:pPr>
              <w:tabs>
                <w:tab w:val="left" w:pos="238"/>
                <w:tab w:val="center" w:pos="388"/>
              </w:tabs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BC157C" w:rsidRDefault="003E64ED" w:rsidP="008651E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val="en-US" w:eastAsia="ru-RU"/>
              </w:rPr>
              <w:t>1</w:t>
            </w:r>
            <w:r w:rsidR="00DD4621" w:rsidRPr="00BC157C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3E64ED" w:rsidRDefault="003E64ED" w:rsidP="008651EE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BC157C" w:rsidRDefault="00DD4621" w:rsidP="008651EE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621" w:rsidRPr="003E64ED" w:rsidRDefault="003E64ED" w:rsidP="008651EE">
            <w:pPr>
              <w:ind w:firstLine="0"/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12</w:t>
            </w:r>
          </w:p>
        </w:tc>
      </w:tr>
    </w:tbl>
    <w:p w:rsidR="00DD4621" w:rsidRDefault="00DD4621" w:rsidP="00DD4621"/>
    <w:p w:rsidR="00CF3C81" w:rsidRPr="003A60F9" w:rsidRDefault="00D869BD" w:rsidP="0002789E">
      <w:pPr>
        <w:rPr>
          <w:szCs w:val="24"/>
        </w:rPr>
      </w:pPr>
      <w:r>
        <w:t xml:space="preserve"> </w:t>
      </w:r>
    </w:p>
    <w:p w:rsidR="0002550B" w:rsidRDefault="0002550B" w:rsidP="00213FFB">
      <w:pPr>
        <w:pStyle w:val="1"/>
      </w:pPr>
      <w:r w:rsidRPr="003A60F9">
        <w:lastRenderedPageBreak/>
        <w:t>Формы контроля знаний студентов</w:t>
      </w:r>
    </w:p>
    <w:p w:rsidR="00DD4621" w:rsidRDefault="00DD4621" w:rsidP="00DD4621"/>
    <w:tbl>
      <w:tblPr>
        <w:tblW w:w="4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1472"/>
        <w:gridCol w:w="1641"/>
        <w:gridCol w:w="7"/>
      </w:tblGrid>
      <w:tr w:rsidR="003900CA" w:rsidRPr="003A60F9" w:rsidTr="003900CA">
        <w:trPr>
          <w:gridAfter w:val="1"/>
          <w:wAfter w:w="7" w:type="dxa"/>
        </w:trPr>
        <w:tc>
          <w:tcPr>
            <w:tcW w:w="1188" w:type="dxa"/>
            <w:vMerge w:val="restart"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  <w:r w:rsidRPr="003A60F9">
              <w:rPr>
                <w:szCs w:val="24"/>
              </w:rPr>
              <w:t>Тип ко</w:t>
            </w:r>
            <w:r w:rsidRPr="003A60F9">
              <w:rPr>
                <w:szCs w:val="24"/>
              </w:rPr>
              <w:t>н</w:t>
            </w:r>
            <w:r w:rsidRPr="003A60F9">
              <w:rPr>
                <w:szCs w:val="24"/>
              </w:rPr>
              <w:t>троля</w:t>
            </w:r>
          </w:p>
        </w:tc>
        <w:tc>
          <w:tcPr>
            <w:tcW w:w="1472" w:type="dxa"/>
            <w:vMerge w:val="restart"/>
          </w:tcPr>
          <w:p w:rsidR="003900CA" w:rsidRPr="003A60F9" w:rsidRDefault="003900CA" w:rsidP="0037505F">
            <w:pPr>
              <w:ind w:firstLine="0"/>
              <w:rPr>
                <w:szCs w:val="24"/>
              </w:rPr>
            </w:pPr>
            <w:r w:rsidRPr="003A60F9">
              <w:rPr>
                <w:szCs w:val="24"/>
              </w:rPr>
              <w:t>Форма ко</w:t>
            </w:r>
            <w:r w:rsidRPr="003A60F9">
              <w:rPr>
                <w:szCs w:val="24"/>
              </w:rPr>
              <w:t>н</w:t>
            </w:r>
            <w:r w:rsidRPr="003A60F9">
              <w:rPr>
                <w:szCs w:val="24"/>
              </w:rPr>
              <w:t>троля</w:t>
            </w:r>
          </w:p>
        </w:tc>
        <w:tc>
          <w:tcPr>
            <w:tcW w:w="1641" w:type="dxa"/>
          </w:tcPr>
          <w:p w:rsidR="003900CA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</w:tr>
      <w:tr w:rsidR="003900CA" w:rsidRPr="003A60F9" w:rsidTr="003900CA">
        <w:trPr>
          <w:gridAfter w:val="1"/>
          <w:wAfter w:w="7" w:type="dxa"/>
        </w:trPr>
        <w:tc>
          <w:tcPr>
            <w:tcW w:w="1188" w:type="dxa"/>
            <w:vMerge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472" w:type="dxa"/>
            <w:vMerge/>
          </w:tcPr>
          <w:p w:rsidR="003900CA" w:rsidRPr="003A60F9" w:rsidRDefault="003900CA" w:rsidP="0037505F">
            <w:pPr>
              <w:ind w:firstLine="0"/>
              <w:rPr>
                <w:szCs w:val="24"/>
              </w:rPr>
            </w:pPr>
          </w:p>
        </w:tc>
        <w:tc>
          <w:tcPr>
            <w:tcW w:w="1641" w:type="dxa"/>
          </w:tcPr>
          <w:p w:rsidR="003900CA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3900CA" w:rsidRPr="003A60F9" w:rsidTr="003900CA">
        <w:tc>
          <w:tcPr>
            <w:tcW w:w="1188" w:type="dxa"/>
            <w:vMerge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472" w:type="dxa"/>
            <w:vMerge/>
          </w:tcPr>
          <w:p w:rsidR="003900CA" w:rsidRPr="003A60F9" w:rsidRDefault="003900CA" w:rsidP="00850D1F">
            <w:pPr>
              <w:ind w:firstLine="0"/>
              <w:rPr>
                <w:szCs w:val="24"/>
              </w:rPr>
            </w:pPr>
          </w:p>
        </w:tc>
        <w:tc>
          <w:tcPr>
            <w:tcW w:w="1648" w:type="dxa"/>
            <w:gridSpan w:val="2"/>
          </w:tcPr>
          <w:p w:rsidR="003900CA" w:rsidRPr="003A60F9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Модуль</w:t>
            </w:r>
          </w:p>
        </w:tc>
      </w:tr>
      <w:tr w:rsidR="003900CA" w:rsidRPr="003A60F9" w:rsidTr="003900CA">
        <w:tc>
          <w:tcPr>
            <w:tcW w:w="1188" w:type="dxa"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472" w:type="dxa"/>
          </w:tcPr>
          <w:p w:rsidR="003900CA" w:rsidRPr="003A60F9" w:rsidRDefault="003900CA" w:rsidP="00850D1F">
            <w:pPr>
              <w:ind w:firstLine="0"/>
              <w:rPr>
                <w:szCs w:val="24"/>
              </w:rPr>
            </w:pPr>
          </w:p>
        </w:tc>
        <w:tc>
          <w:tcPr>
            <w:tcW w:w="1648" w:type="dxa"/>
            <w:gridSpan w:val="2"/>
          </w:tcPr>
          <w:p w:rsidR="003900CA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3900CA" w:rsidRPr="003A60F9" w:rsidTr="003900CA">
        <w:tc>
          <w:tcPr>
            <w:tcW w:w="1188" w:type="dxa"/>
            <w:vMerge w:val="restart"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  <w:r w:rsidRPr="003A60F9">
              <w:rPr>
                <w:szCs w:val="24"/>
              </w:rPr>
              <w:t>Тек</w:t>
            </w:r>
            <w:r w:rsidRPr="003A60F9">
              <w:rPr>
                <w:szCs w:val="24"/>
              </w:rPr>
              <w:t>у</w:t>
            </w:r>
            <w:r w:rsidRPr="003A60F9">
              <w:rPr>
                <w:szCs w:val="24"/>
              </w:rPr>
              <w:t>щий</w:t>
            </w:r>
          </w:p>
        </w:tc>
        <w:tc>
          <w:tcPr>
            <w:tcW w:w="1472" w:type="dxa"/>
            <w:vMerge w:val="restart"/>
          </w:tcPr>
          <w:p w:rsidR="003900CA" w:rsidRPr="003A60F9" w:rsidRDefault="003900CA" w:rsidP="00850D1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Домашнее задание</w:t>
            </w:r>
          </w:p>
        </w:tc>
        <w:tc>
          <w:tcPr>
            <w:tcW w:w="1648" w:type="dxa"/>
            <w:gridSpan w:val="2"/>
          </w:tcPr>
          <w:p w:rsidR="003900CA" w:rsidRPr="003A60F9" w:rsidRDefault="003900CA" w:rsidP="00850D1F">
            <w:pPr>
              <w:ind w:firstLine="0"/>
              <w:jc w:val="center"/>
              <w:rPr>
                <w:szCs w:val="24"/>
              </w:rPr>
            </w:pPr>
          </w:p>
        </w:tc>
      </w:tr>
      <w:tr w:rsidR="003900CA" w:rsidRPr="003A60F9" w:rsidTr="003900CA">
        <w:tc>
          <w:tcPr>
            <w:tcW w:w="1188" w:type="dxa"/>
            <w:vMerge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472" w:type="dxa"/>
            <w:vMerge/>
          </w:tcPr>
          <w:p w:rsidR="003900CA" w:rsidRPr="003A60F9" w:rsidRDefault="003900CA" w:rsidP="00850D1F">
            <w:pPr>
              <w:ind w:firstLine="0"/>
              <w:rPr>
                <w:szCs w:val="24"/>
              </w:rPr>
            </w:pPr>
          </w:p>
        </w:tc>
        <w:tc>
          <w:tcPr>
            <w:tcW w:w="1648" w:type="dxa"/>
            <w:gridSpan w:val="2"/>
          </w:tcPr>
          <w:p w:rsidR="003900CA" w:rsidRPr="003A60F9" w:rsidRDefault="003900CA" w:rsidP="003900C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94837">
              <w:rPr>
                <w:szCs w:val="24"/>
              </w:rPr>
              <w:t xml:space="preserve">          </w:t>
            </w:r>
            <w:r>
              <w:rPr>
                <w:szCs w:val="24"/>
              </w:rPr>
              <w:t>1</w:t>
            </w:r>
          </w:p>
        </w:tc>
      </w:tr>
      <w:tr w:rsidR="003900CA" w:rsidRPr="003A60F9" w:rsidTr="003900CA">
        <w:tc>
          <w:tcPr>
            <w:tcW w:w="1188" w:type="dxa"/>
            <w:vMerge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</w:p>
        </w:tc>
        <w:tc>
          <w:tcPr>
            <w:tcW w:w="1472" w:type="dxa"/>
          </w:tcPr>
          <w:p w:rsidR="003900CA" w:rsidRPr="003A60F9" w:rsidRDefault="003900CA" w:rsidP="00850D1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648" w:type="dxa"/>
            <w:gridSpan w:val="2"/>
          </w:tcPr>
          <w:p w:rsidR="003900CA" w:rsidRPr="003A60F9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900CA" w:rsidRPr="003A60F9" w:rsidTr="003900CA">
        <w:tc>
          <w:tcPr>
            <w:tcW w:w="1188" w:type="dxa"/>
          </w:tcPr>
          <w:p w:rsidR="003900CA" w:rsidRPr="003A60F9" w:rsidRDefault="003900CA" w:rsidP="000522F8">
            <w:pPr>
              <w:ind w:right="-108" w:firstLine="0"/>
              <w:rPr>
                <w:szCs w:val="24"/>
              </w:rPr>
            </w:pPr>
            <w:r w:rsidRPr="003A60F9">
              <w:rPr>
                <w:szCs w:val="24"/>
              </w:rPr>
              <w:t>Итоговый</w:t>
            </w:r>
          </w:p>
        </w:tc>
        <w:tc>
          <w:tcPr>
            <w:tcW w:w="1472" w:type="dxa"/>
          </w:tcPr>
          <w:p w:rsidR="003900CA" w:rsidRPr="003A60F9" w:rsidRDefault="003900CA" w:rsidP="0062096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3A60F9">
              <w:rPr>
                <w:szCs w:val="24"/>
              </w:rPr>
              <w:t xml:space="preserve"> </w:t>
            </w:r>
          </w:p>
        </w:tc>
        <w:tc>
          <w:tcPr>
            <w:tcW w:w="1648" w:type="dxa"/>
            <w:gridSpan w:val="2"/>
          </w:tcPr>
          <w:p w:rsidR="003900CA" w:rsidRPr="003A60F9" w:rsidRDefault="003900CA" w:rsidP="00850D1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85575" w:rsidRPr="003A60F9" w:rsidRDefault="00685575" w:rsidP="003C304C">
      <w:pPr>
        <w:rPr>
          <w:szCs w:val="24"/>
        </w:rPr>
      </w:pPr>
    </w:p>
    <w:p w:rsidR="00FF13D5" w:rsidRPr="003A60F9" w:rsidRDefault="00FF13D5" w:rsidP="00FF13D5">
      <w:pPr>
        <w:pStyle w:val="2"/>
        <w:rPr>
          <w:szCs w:val="24"/>
        </w:rPr>
      </w:pPr>
      <w:r w:rsidRPr="003A60F9">
        <w:rPr>
          <w:szCs w:val="24"/>
        </w:rPr>
        <w:t>Критерии оценки знаний, навыков</w:t>
      </w:r>
    </w:p>
    <w:p w:rsidR="00BE06B5" w:rsidRDefault="003900CA" w:rsidP="003900CA">
      <w:pPr>
        <w:pStyle w:val="af1"/>
        <w:tabs>
          <w:tab w:val="left" w:pos="851"/>
        </w:tabs>
        <w:spacing w:before="240"/>
        <w:ind w:firstLine="720"/>
        <w:jc w:val="both"/>
      </w:pPr>
      <w:r>
        <w:t xml:space="preserve">Текущий контроль: </w:t>
      </w:r>
      <w:r w:rsidR="003500AC">
        <w:t xml:space="preserve">Домашнее задание  – умение </w:t>
      </w:r>
      <w:r w:rsidR="00BE06B5">
        <w:t xml:space="preserve">построить </w:t>
      </w:r>
      <w:proofErr w:type="gramStart"/>
      <w:r w:rsidR="00BE06B5">
        <w:t>одноязычный</w:t>
      </w:r>
      <w:proofErr w:type="gramEnd"/>
      <w:r w:rsidR="00BE06B5">
        <w:t xml:space="preserve"> и двуязычный </w:t>
      </w:r>
      <w:r w:rsidR="00BE06B5">
        <w:rPr>
          <w:lang w:val="en-US"/>
        </w:rPr>
        <w:t>word</w:t>
      </w:r>
      <w:r w:rsidR="00BE06B5" w:rsidRPr="00BE06B5">
        <w:t xml:space="preserve"> </w:t>
      </w:r>
      <w:r w:rsidR="00BE06B5">
        <w:rPr>
          <w:lang w:val="en-US"/>
        </w:rPr>
        <w:t>sketch</w:t>
      </w:r>
      <w:r w:rsidR="00BE06B5" w:rsidRPr="00BE06B5">
        <w:t xml:space="preserve"> </w:t>
      </w:r>
      <w:r w:rsidR="00BE06B5">
        <w:t xml:space="preserve">в ресурсе </w:t>
      </w:r>
      <w:r w:rsidR="00BE06B5">
        <w:rPr>
          <w:lang w:val="en-US"/>
        </w:rPr>
        <w:t>Sketch</w:t>
      </w:r>
      <w:r w:rsidR="00BE06B5" w:rsidRPr="00BE06B5">
        <w:t xml:space="preserve"> </w:t>
      </w:r>
      <w:r w:rsidR="00BE06B5">
        <w:rPr>
          <w:lang w:val="en-US"/>
        </w:rPr>
        <w:t>Engine</w:t>
      </w:r>
      <w:r w:rsidR="00FB2CF3">
        <w:t>.</w:t>
      </w:r>
      <w:r w:rsidR="00BE06B5">
        <w:t xml:space="preserve"> Умение создать и обработать запрос в параллельных ко</w:t>
      </w:r>
      <w:r w:rsidR="00BE06B5">
        <w:t>р</w:t>
      </w:r>
      <w:r w:rsidR="00BE06B5">
        <w:t xml:space="preserve">пусах. Умение создать </w:t>
      </w:r>
      <w:r>
        <w:t>тезаурус. У</w:t>
      </w:r>
      <w:r w:rsidR="003500AC">
        <w:t xml:space="preserve">мение </w:t>
      </w:r>
      <w:r w:rsidR="00BE06B5">
        <w:t xml:space="preserve">задать запрос на языке </w:t>
      </w:r>
      <w:r w:rsidR="00BE06B5">
        <w:rPr>
          <w:lang w:val="en-US"/>
        </w:rPr>
        <w:t>CQL</w:t>
      </w:r>
      <w:r w:rsidR="00BE06B5" w:rsidRPr="00BE06B5">
        <w:t xml:space="preserve"> </w:t>
      </w:r>
      <w:r w:rsidR="00BE06B5">
        <w:t xml:space="preserve">в ресурсе </w:t>
      </w:r>
      <w:r w:rsidR="00BE06B5">
        <w:rPr>
          <w:lang w:val="en-US"/>
        </w:rPr>
        <w:t>Sketch</w:t>
      </w:r>
      <w:r w:rsidR="00BE06B5" w:rsidRPr="00BE06B5">
        <w:t xml:space="preserve"> </w:t>
      </w:r>
      <w:r w:rsidR="00BE06B5">
        <w:rPr>
          <w:lang w:val="en-US"/>
        </w:rPr>
        <w:t>Engine</w:t>
      </w:r>
      <w:r w:rsidR="003500AC">
        <w:t>.</w:t>
      </w:r>
      <w:r w:rsidR="00BE06B5" w:rsidRPr="00BE06B5">
        <w:t xml:space="preserve"> </w:t>
      </w:r>
      <w:r w:rsidR="00BE06B5">
        <w:t xml:space="preserve">Умение провести статистический анализ полученных данных. </w:t>
      </w:r>
      <w:r>
        <w:t>У</w:t>
      </w:r>
      <w:r w:rsidR="00BE06B5">
        <w:t>мение создать словарную ст</w:t>
      </w:r>
      <w:r w:rsidR="00BE06B5">
        <w:t>а</w:t>
      </w:r>
      <w:r w:rsidR="00BE06B5">
        <w:t>тью для одноязы</w:t>
      </w:r>
      <w:r w:rsidR="00BE06B5">
        <w:t>ч</w:t>
      </w:r>
      <w:r w:rsidR="00BE06B5">
        <w:t>ного активного словаря.</w:t>
      </w:r>
      <w:r>
        <w:t xml:space="preserve"> У</w:t>
      </w:r>
      <w:r w:rsidR="00BE06B5">
        <w:t>мение создать словарную статью для двуязычного словаря.</w:t>
      </w:r>
    </w:p>
    <w:p w:rsidR="00894837" w:rsidRDefault="00894837" w:rsidP="003900CA">
      <w:pPr>
        <w:pStyle w:val="af1"/>
        <w:tabs>
          <w:tab w:val="left" w:pos="851"/>
        </w:tabs>
        <w:spacing w:before="240"/>
        <w:ind w:firstLine="720"/>
        <w:jc w:val="both"/>
      </w:pPr>
      <w:r>
        <w:t xml:space="preserve">Итоговый контроль: экзамен в форме презентации лексикографического проекта. </w:t>
      </w:r>
    </w:p>
    <w:p w:rsidR="008069D8" w:rsidRDefault="008069D8" w:rsidP="003900CA">
      <w:pPr>
        <w:pStyle w:val="af1"/>
        <w:tabs>
          <w:tab w:val="left" w:pos="851"/>
        </w:tabs>
        <w:spacing w:before="240"/>
        <w:ind w:firstLine="720"/>
        <w:jc w:val="both"/>
      </w:pPr>
      <w:r>
        <w:t>Лексикографический проект: с</w:t>
      </w:r>
      <w:r w:rsidR="00851B4F">
        <w:t xml:space="preserve">оздание </w:t>
      </w:r>
      <w:proofErr w:type="spellStart"/>
      <w:r w:rsidR="00851B4F">
        <w:t>веб-ресурса</w:t>
      </w:r>
      <w:proofErr w:type="spellEnd"/>
      <w:r w:rsidR="00851B4F">
        <w:t xml:space="preserve"> «Русско-английский словарь сравн</w:t>
      </w:r>
      <w:r w:rsidR="00851B4F">
        <w:t>е</w:t>
      </w:r>
      <w:r w:rsidR="00851B4F">
        <w:t>ний»</w:t>
      </w:r>
      <w:r w:rsidR="001B1F94">
        <w:t xml:space="preserve"> (</w:t>
      </w:r>
      <w:proofErr w:type="spellStart"/>
      <w:r w:rsidR="001B1F94">
        <w:t>онлайн-словарь</w:t>
      </w:r>
      <w:proofErr w:type="spellEnd"/>
      <w:r w:rsidR="001B1F94">
        <w:t xml:space="preserve"> сравнений). </w:t>
      </w:r>
    </w:p>
    <w:p w:rsidR="00BE06B5" w:rsidRDefault="00BE06B5" w:rsidP="00FB2CF3">
      <w:pPr>
        <w:pStyle w:val="af1"/>
        <w:tabs>
          <w:tab w:val="left" w:pos="851"/>
        </w:tabs>
        <w:ind w:firstLine="720"/>
        <w:jc w:val="both"/>
      </w:pPr>
    </w:p>
    <w:p w:rsidR="003500AC" w:rsidRDefault="003500AC" w:rsidP="003500AC">
      <w:pPr>
        <w:jc w:val="both"/>
      </w:pPr>
      <w:r>
        <w:t>Оценки по всем формам контроля в</w:t>
      </w:r>
      <w:r>
        <w:t>ы</w:t>
      </w:r>
      <w:r>
        <w:t xml:space="preserve">ставляются по 10-ти балльной шкале. </w:t>
      </w:r>
    </w:p>
    <w:p w:rsidR="00FB2CF3" w:rsidRPr="001A5F84" w:rsidRDefault="003900CA" w:rsidP="003500AC">
      <w:pPr>
        <w:jc w:val="both"/>
      </w:pPr>
      <w:r>
        <w:t xml:space="preserve"> </w:t>
      </w:r>
    </w:p>
    <w:p w:rsidR="00735015" w:rsidRPr="0018127F" w:rsidRDefault="003C304C" w:rsidP="00213FFB">
      <w:pPr>
        <w:pStyle w:val="1"/>
        <w:rPr>
          <w:lang w:val="ru-RU"/>
        </w:rPr>
      </w:pPr>
      <w:r w:rsidRPr="0018127F">
        <w:rPr>
          <w:lang w:val="ru-RU"/>
        </w:rPr>
        <w:t>С</w:t>
      </w:r>
      <w:r w:rsidR="0002550B" w:rsidRPr="0018127F">
        <w:rPr>
          <w:lang w:val="ru-RU"/>
        </w:rPr>
        <w:t xml:space="preserve">одержание </w:t>
      </w:r>
      <w:r w:rsidRPr="0018127F">
        <w:rPr>
          <w:lang w:val="ru-RU"/>
        </w:rPr>
        <w:t>дисциплины</w:t>
      </w:r>
    </w:p>
    <w:p w:rsidR="0018127F" w:rsidRDefault="0018127F" w:rsidP="0018127F">
      <w:pPr>
        <w:pStyle w:val="af5"/>
        <w:ind w:left="0" w:firstLine="43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127F">
        <w:rPr>
          <w:rFonts w:ascii="Times New Roman" w:hAnsi="Times New Roman"/>
          <w:b/>
          <w:sz w:val="24"/>
          <w:szCs w:val="24"/>
          <w:shd w:val="clear" w:color="auto" w:fill="FFFFFF"/>
        </w:rPr>
        <w:t>Раздел 1.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 Типы словарей. Теоретическая и практическая лексикография. Объект лексик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графии. Словарь как формальный объект. Бумажные </w:t>
      </w:r>
      <w:proofErr w:type="spellStart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>vs</w:t>
      </w:r>
      <w:proofErr w:type="spellEnd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>. электронные словари. Активные и па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ные словари. Нормативные и описательные словари.</w:t>
      </w:r>
      <w:r w:rsidRPr="0018127F">
        <w:rPr>
          <w:rFonts w:ascii="Times New Roman" w:hAnsi="Times New Roman"/>
          <w:sz w:val="24"/>
          <w:szCs w:val="24"/>
        </w:rPr>
        <w:br/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Типы информации для интегрального толкового словаря. Типы информации для словарей с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нонимов. Типы информации для двуязычных словарей. Типы информации для фразеологич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ских словарей. Типы информации для словаря же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тов.</w:t>
      </w:r>
      <w:r w:rsidRPr="0018127F">
        <w:rPr>
          <w:rFonts w:ascii="Times New Roman" w:hAnsi="Times New Roman"/>
          <w:sz w:val="24"/>
          <w:szCs w:val="24"/>
        </w:rPr>
        <w:br/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Рабочий цикл подготовки. Внешние и внутренние требования к словарю. Тексты правильно п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строенного словаря и их строение. Название словаря. Словник словаря. Основные тексты сл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варя и их строение. Вспомогательные тексты словаря. Инструкция пользователю словаря. Сп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ски. Указатели. Объем словаря. Отличие требований к бумажным и электронным словарям.</w:t>
      </w:r>
      <w:r w:rsidRPr="0018127F">
        <w:rPr>
          <w:rFonts w:ascii="Times New Roman" w:hAnsi="Times New Roman"/>
          <w:sz w:val="24"/>
          <w:szCs w:val="24"/>
        </w:rPr>
        <w:br/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История лексикографии. Роль словаря в естественных и гуманитарных науках. Словари как п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мятники культуры. Роль словаря в жизни ч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ловека и общества.</w:t>
      </w:r>
      <w:r w:rsidRPr="0018127F">
        <w:rPr>
          <w:rFonts w:ascii="Times New Roman" w:hAnsi="Times New Roman"/>
          <w:sz w:val="24"/>
          <w:szCs w:val="24"/>
        </w:rPr>
        <w:br/>
      </w:r>
    </w:p>
    <w:p w:rsidR="0018127F" w:rsidRDefault="0018127F" w:rsidP="0018127F">
      <w:pPr>
        <w:pStyle w:val="af5"/>
        <w:ind w:left="0" w:firstLine="43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8127F">
        <w:rPr>
          <w:rFonts w:ascii="Times New Roman" w:hAnsi="Times New Roman"/>
          <w:b/>
          <w:sz w:val="24"/>
          <w:szCs w:val="24"/>
          <w:shd w:val="clear" w:color="auto" w:fill="FFFFFF"/>
        </w:rPr>
        <w:t>Раздел 2.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 Теоретическая база лексикографии. Семантические переходы. Метафора. Мет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нимия. Критерии полисемии. Употребления. Управление. Сочетаемость. Лексические функции. </w:t>
      </w:r>
      <w:proofErr w:type="spellStart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Коллокации</w:t>
      </w:r>
      <w:proofErr w:type="spellEnd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>. Морфология. Структура помет в сл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варе.</w:t>
      </w:r>
      <w:r w:rsidRPr="0018127F">
        <w:rPr>
          <w:rFonts w:ascii="Times New Roman" w:hAnsi="Times New Roman"/>
          <w:sz w:val="24"/>
          <w:szCs w:val="24"/>
        </w:rPr>
        <w:br/>
      </w:r>
    </w:p>
    <w:p w:rsidR="0018127F" w:rsidRDefault="0018127F" w:rsidP="0018127F">
      <w:pPr>
        <w:pStyle w:val="af5"/>
        <w:ind w:left="0" w:firstLine="432"/>
        <w:rPr>
          <w:rStyle w:val="im"/>
          <w:rFonts w:ascii="Times New Roman" w:hAnsi="Times New Roman"/>
          <w:b/>
          <w:sz w:val="24"/>
          <w:szCs w:val="24"/>
          <w:shd w:val="clear" w:color="auto" w:fill="FFFFFF"/>
        </w:rPr>
      </w:pPr>
      <w:r w:rsidRPr="0018127F">
        <w:rPr>
          <w:rFonts w:ascii="Times New Roman" w:hAnsi="Times New Roman"/>
          <w:b/>
          <w:sz w:val="24"/>
          <w:szCs w:val="24"/>
          <w:shd w:val="clear" w:color="auto" w:fill="FFFFFF"/>
        </w:rPr>
        <w:t>Раздел 3.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Практическая база лексикографии.  Практические требования к словарю с точки зрения пользователя. Принципы отбора информации для словаря. Анализ каждого из формул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руемых принципов с точки зрения его логической структуры и возможности практической ре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лизации. Структура словарной статьи. Метаязык толкований. Стилистические пометы. Слова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ные примеры. Форма подачи материала в бумажных и электронных словарях. Типы поиска. 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терфейс. </w:t>
      </w:r>
      <w:proofErr w:type="spellStart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>Usability</w:t>
      </w:r>
      <w:proofErr w:type="spellEnd"/>
      <w:r w:rsidRPr="0018127F">
        <w:rPr>
          <w:rFonts w:ascii="Times New Roman" w:hAnsi="Times New Roman"/>
          <w:sz w:val="24"/>
          <w:szCs w:val="24"/>
          <w:shd w:val="clear" w:color="auto" w:fill="FFFFFF"/>
        </w:rPr>
        <w:t xml:space="preserve"> бумажного и электронного словарей и их эксперт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18127F">
        <w:rPr>
          <w:rFonts w:ascii="Times New Roman" w:hAnsi="Times New Roman"/>
          <w:sz w:val="24"/>
          <w:szCs w:val="24"/>
          <w:shd w:val="clear" w:color="auto" w:fill="FFFFFF"/>
        </w:rPr>
        <w:t>за.</w:t>
      </w:r>
      <w:r w:rsidRPr="0018127F">
        <w:rPr>
          <w:rFonts w:ascii="Times New Roman" w:hAnsi="Times New Roman"/>
          <w:sz w:val="24"/>
          <w:szCs w:val="24"/>
        </w:rPr>
        <w:br/>
      </w:r>
    </w:p>
    <w:p w:rsidR="00CC480E" w:rsidRDefault="0018127F" w:rsidP="0018127F">
      <w:pPr>
        <w:pStyle w:val="af5"/>
        <w:ind w:left="0" w:firstLine="432"/>
        <w:rPr>
          <w:rStyle w:val="im"/>
          <w:rFonts w:ascii="Times New Roman" w:hAnsi="Times New Roman"/>
          <w:sz w:val="24"/>
          <w:szCs w:val="24"/>
          <w:shd w:val="clear" w:color="auto" w:fill="FFFFFF"/>
        </w:rPr>
      </w:pPr>
      <w:r w:rsidRPr="0018127F">
        <w:rPr>
          <w:rStyle w:val="im"/>
          <w:rFonts w:ascii="Times New Roman" w:hAnsi="Times New Roman"/>
          <w:b/>
          <w:sz w:val="24"/>
          <w:szCs w:val="24"/>
          <w:shd w:val="clear" w:color="auto" w:fill="FFFFFF"/>
        </w:rPr>
        <w:t>Раздел 4.</w:t>
      </w:r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 xml:space="preserve"> Компьютерные инструменты лексикографа. Корпуса. </w:t>
      </w:r>
      <w:proofErr w:type="spellStart"/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>Sketch</w:t>
      </w:r>
      <w:proofErr w:type="spellEnd"/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>Engine</w:t>
      </w:r>
      <w:proofErr w:type="spellEnd"/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>. НКРЯ. Типы запросов. Статистические инструменты корп</w:t>
      </w:r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>у</w:t>
      </w:r>
      <w:r w:rsidRPr="0018127F">
        <w:rPr>
          <w:rStyle w:val="im"/>
          <w:rFonts w:ascii="Times New Roman" w:hAnsi="Times New Roman"/>
          <w:sz w:val="24"/>
          <w:szCs w:val="24"/>
          <w:shd w:val="clear" w:color="auto" w:fill="FFFFFF"/>
        </w:rPr>
        <w:t>сов.</w:t>
      </w:r>
    </w:p>
    <w:p w:rsidR="0018127F" w:rsidRPr="0018127F" w:rsidRDefault="0018127F" w:rsidP="0018127F">
      <w:pPr>
        <w:pStyle w:val="af5"/>
        <w:ind w:left="0" w:firstLine="432"/>
        <w:rPr>
          <w:rFonts w:ascii="Times New Roman" w:hAnsi="Times New Roman"/>
          <w:b/>
          <w:sz w:val="24"/>
          <w:szCs w:val="24"/>
        </w:rPr>
      </w:pPr>
    </w:p>
    <w:p w:rsidR="00CC480E" w:rsidRPr="001809F0" w:rsidRDefault="00CC480E" w:rsidP="00CC480E">
      <w:pPr>
        <w:pStyle w:val="af5"/>
        <w:rPr>
          <w:rFonts w:ascii="Times New Roman" w:hAnsi="Times New Roman"/>
          <w:i/>
          <w:sz w:val="24"/>
          <w:szCs w:val="24"/>
        </w:rPr>
      </w:pPr>
      <w:r w:rsidRPr="001809F0">
        <w:rPr>
          <w:rFonts w:ascii="Times New Roman" w:hAnsi="Times New Roman"/>
          <w:i/>
          <w:sz w:val="24"/>
          <w:szCs w:val="24"/>
        </w:rPr>
        <w:t>Литература.</w:t>
      </w:r>
    </w:p>
    <w:p w:rsidR="005D6A33" w:rsidRPr="001809F0" w:rsidRDefault="005D6A33" w:rsidP="005D6A33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Ю. Д. Апресян. </w:t>
      </w:r>
      <w:r w:rsidRPr="001809F0">
        <w:rPr>
          <w:rFonts w:ascii="Times New Roman" w:hAnsi="Times New Roman" w:cs="Times New Roman"/>
          <w:sz w:val="24"/>
          <w:szCs w:val="24"/>
        </w:rPr>
        <w:t>Исследования по семантике и лексик</w:t>
      </w:r>
      <w:r w:rsidRPr="001809F0">
        <w:rPr>
          <w:rFonts w:ascii="Times New Roman" w:hAnsi="Times New Roman" w:cs="Times New Roman"/>
          <w:sz w:val="24"/>
          <w:szCs w:val="24"/>
        </w:rPr>
        <w:t>о</w:t>
      </w:r>
      <w:r w:rsidRPr="001809F0">
        <w:rPr>
          <w:rFonts w:ascii="Times New Roman" w:hAnsi="Times New Roman" w:cs="Times New Roman"/>
          <w:sz w:val="24"/>
          <w:szCs w:val="24"/>
        </w:rPr>
        <w:t>графии. Т.1. Парадигматика. М., 2009.</w:t>
      </w:r>
    </w:p>
    <w:p w:rsidR="005D6A33" w:rsidRPr="001809F0" w:rsidRDefault="005D6A33" w:rsidP="005D6A33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Иомдин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. Материалы к словарю-тезаурусу бытовой терминологии. СВИТЕР: образец сл</w:t>
      </w:r>
      <w:r w:rsidRPr="001809F0">
        <w:rPr>
          <w:rFonts w:ascii="Times New Roman" w:hAnsi="Times New Roman" w:cs="Times New Roman"/>
          <w:sz w:val="24"/>
          <w:szCs w:val="24"/>
        </w:rPr>
        <w:t>о</w:t>
      </w:r>
      <w:r w:rsidRPr="001809F0">
        <w:rPr>
          <w:rFonts w:ascii="Times New Roman" w:hAnsi="Times New Roman" w:cs="Times New Roman"/>
          <w:sz w:val="24"/>
          <w:szCs w:val="24"/>
        </w:rPr>
        <w:t xml:space="preserve">варной статьи // </w:t>
      </w:r>
      <w:proofErr w:type="spellStart"/>
      <w:proofErr w:type="gramStart"/>
      <w:r w:rsidRPr="001809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809F0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и язык. Сборник статей к восьмидесятилетию академика Ю. Д. Апрес</w:t>
      </w:r>
      <w:r w:rsidRPr="001809F0">
        <w:rPr>
          <w:rFonts w:ascii="Times New Roman" w:hAnsi="Times New Roman" w:cs="Times New Roman"/>
          <w:sz w:val="24"/>
          <w:szCs w:val="24"/>
        </w:rPr>
        <w:t>я</w:t>
      </w:r>
      <w:r w:rsidRPr="001809F0">
        <w:rPr>
          <w:rFonts w:ascii="Times New Roman" w:hAnsi="Times New Roman" w:cs="Times New Roman"/>
          <w:sz w:val="24"/>
          <w:szCs w:val="24"/>
        </w:rPr>
        <w:t xml:space="preserve">на. Отв. ред. И. М. Богуславский, Л. Л.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Иомдин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, Л. П. Крысин. М., 2011.</w:t>
      </w:r>
    </w:p>
    <w:p w:rsidR="005D6A33" w:rsidRPr="001809F0" w:rsidRDefault="005D6A33" w:rsidP="005D6A33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Л. Н. </w:t>
      </w:r>
      <w:proofErr w:type="gram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Иорданская</w:t>
      </w:r>
      <w:proofErr w:type="gramEnd"/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, И. А. Мельчук. </w:t>
      </w:r>
      <w:r w:rsidRPr="001809F0">
        <w:rPr>
          <w:rFonts w:ascii="Times New Roman" w:hAnsi="Times New Roman" w:cs="Times New Roman"/>
          <w:sz w:val="24"/>
          <w:szCs w:val="24"/>
        </w:rPr>
        <w:t>Смысл и сочетаемость в словаре. М., 2007.</w:t>
      </w:r>
    </w:p>
    <w:p w:rsidR="005D6A33" w:rsidRPr="001809F0" w:rsidRDefault="005D6A33" w:rsidP="005D6A33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Кунихиро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Идеальный толковый словарь (</w:t>
      </w:r>
      <w:proofErr w:type="spellStart"/>
      <w:proofErr w:type="gramStart"/>
      <w:r w:rsidRPr="001809F0">
        <w:rPr>
          <w:rFonts w:ascii="Times New Roman" w:hAnsi="Times New Roman" w:cs="Times New Roman"/>
          <w:sz w:val="24"/>
          <w:szCs w:val="24"/>
        </w:rPr>
        <w:t>Рисо</w:t>
      </w:r>
      <w:proofErr w:type="spellEnd"/>
      <w:proofErr w:type="gramEnd"/>
      <w:r w:rsidRPr="001809F0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кокуго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дзитэн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): Пер. с яп. А. С. П</w:t>
      </w:r>
      <w:r w:rsidRPr="001809F0">
        <w:rPr>
          <w:rFonts w:ascii="Times New Roman" w:hAnsi="Times New Roman" w:cs="Times New Roman"/>
          <w:sz w:val="24"/>
          <w:szCs w:val="24"/>
        </w:rPr>
        <w:t>а</w:t>
      </w:r>
      <w:r w:rsidRPr="001809F0">
        <w:rPr>
          <w:rFonts w:ascii="Times New Roman" w:hAnsi="Times New Roman" w:cs="Times New Roman"/>
          <w:sz w:val="24"/>
          <w:szCs w:val="24"/>
        </w:rPr>
        <w:t xml:space="preserve">ниной. М., 2009. </w:t>
      </w:r>
    </w:p>
    <w:p w:rsidR="005D6A33" w:rsidRPr="001809F0" w:rsidRDefault="005D6A33" w:rsidP="005D6A33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>В. Ю. Апресян</w:t>
      </w:r>
      <w:r w:rsidRPr="001809F0">
        <w:rPr>
          <w:rFonts w:ascii="Times New Roman" w:hAnsi="Times New Roman" w:cs="Times New Roman"/>
          <w:sz w:val="24"/>
          <w:szCs w:val="24"/>
        </w:rPr>
        <w:t xml:space="preserve"> и др. Проспект активного словаря русского языка. Отв. ред. акад. Ю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Д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Апресян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М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., 2010.</w:t>
      </w:r>
    </w:p>
    <w:p w:rsidR="005D6A33" w:rsidRPr="001809F0" w:rsidRDefault="005D6A33" w:rsidP="00CC480E">
      <w:pPr>
        <w:pStyle w:val="af5"/>
        <w:rPr>
          <w:rFonts w:ascii="Times New Roman" w:hAnsi="Times New Roman"/>
          <w:i/>
          <w:sz w:val="24"/>
          <w:szCs w:val="24"/>
          <w:lang w:val="en-US"/>
        </w:rPr>
      </w:pPr>
    </w:p>
    <w:p w:rsidR="001809F0" w:rsidRPr="001809F0" w:rsidRDefault="001809F0" w:rsidP="001809F0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T. Sue Atkins, Michael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Rundell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The Oxford Guide to Practical Lexicography.</w:t>
      </w:r>
      <w:proofErr w:type="gramEnd"/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Oxford, 2008.</w:t>
      </w:r>
      <w:proofErr w:type="gramEnd"/>
    </w:p>
    <w:p w:rsidR="001809F0" w:rsidRPr="001809F0" w:rsidRDefault="001809F0" w:rsidP="001809F0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Beck, Isabel L., Margaret G.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McKeown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and Linda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Kucan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Bringing words to life: Robust v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cabulary instruction.</w:t>
      </w:r>
      <w:proofErr w:type="gramEnd"/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Guilford Press, 2013.</w:t>
      </w:r>
      <w:proofErr w:type="gramEnd"/>
    </w:p>
    <w:p w:rsidR="001809F0" w:rsidRPr="001809F0" w:rsidRDefault="001809F0" w:rsidP="001809F0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Hank. 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Lexical analysis: Norms and exploitations.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Boston, 2013.</w:t>
      </w:r>
      <w:proofErr w:type="gramEnd"/>
    </w:p>
    <w:p w:rsidR="001809F0" w:rsidRPr="001809F0" w:rsidRDefault="001809F0" w:rsidP="001809F0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Kilgarriff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Dictionary word sense distinctions: an enquiry into their nature // Computers and the humanities. 1993. V. 26. No. 1–2. </w:t>
      </w:r>
    </w:p>
    <w:p w:rsidR="001809F0" w:rsidRPr="001809F0" w:rsidRDefault="001809F0" w:rsidP="001809F0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Piet van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Sterkenburg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(ed.)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A Practical Guide to Lexicography.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(Terminology and Lexicography R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search and Practice 6.)</w:t>
      </w:r>
      <w:proofErr w:type="gramEnd"/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Amsterdam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. 2003.</w:t>
      </w:r>
    </w:p>
    <w:p w:rsidR="00CC480E" w:rsidRPr="00CC480E" w:rsidRDefault="00CC480E" w:rsidP="00CC480E">
      <w:pPr>
        <w:pStyle w:val="af5"/>
        <w:rPr>
          <w:rFonts w:ascii="Times New Roman" w:hAnsi="Times New Roman"/>
          <w:i/>
          <w:sz w:val="28"/>
          <w:szCs w:val="28"/>
        </w:rPr>
      </w:pPr>
    </w:p>
    <w:p w:rsidR="001A5F84" w:rsidRDefault="001A5F84" w:rsidP="00213FFB">
      <w:pPr>
        <w:pStyle w:val="1"/>
      </w:pPr>
      <w:r>
        <w:t>Образовательные технологии</w:t>
      </w:r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r w:rsidRPr="00A11D97">
        <w:rPr>
          <w:color w:val="222222"/>
        </w:rPr>
        <w:t>Рекомендуемые образовательные технологии включают лекции, семинары, практические зан</w:t>
      </w:r>
      <w:r w:rsidRPr="00A11D97">
        <w:rPr>
          <w:color w:val="222222"/>
        </w:rPr>
        <w:t>я</w:t>
      </w:r>
      <w:r w:rsidRPr="00A11D97">
        <w:rPr>
          <w:color w:val="222222"/>
        </w:rPr>
        <w:t>тия, самостоятельную работу студентов (конспектирование литературы, выполнение практич</w:t>
      </w:r>
      <w:r w:rsidRPr="00A11D97">
        <w:rPr>
          <w:color w:val="222222"/>
        </w:rPr>
        <w:t>е</w:t>
      </w:r>
      <w:r w:rsidRPr="00A11D97">
        <w:rPr>
          <w:color w:val="222222"/>
        </w:rPr>
        <w:t xml:space="preserve">ских домашних заданий), курсовую работу (по выбору обучающегося). </w:t>
      </w:r>
      <w:proofErr w:type="gramStart"/>
      <w:r w:rsidRPr="00A11D97">
        <w:rPr>
          <w:color w:val="222222"/>
        </w:rPr>
        <w:t>Инновационные образ</w:t>
      </w:r>
      <w:r w:rsidRPr="00A11D97">
        <w:rPr>
          <w:color w:val="222222"/>
        </w:rPr>
        <w:t>о</w:t>
      </w:r>
      <w:r w:rsidRPr="00A11D97">
        <w:rPr>
          <w:color w:val="222222"/>
        </w:rPr>
        <w:t>вательные технологии включают работу с современными электронными лингвистическими р</w:t>
      </w:r>
      <w:r w:rsidRPr="00A11D97">
        <w:rPr>
          <w:color w:val="222222"/>
        </w:rPr>
        <w:t>е</w:t>
      </w:r>
      <w:r w:rsidRPr="00A11D97">
        <w:rPr>
          <w:color w:val="222222"/>
        </w:rPr>
        <w:t xml:space="preserve">сурсами (словари, корпуса, </w:t>
      </w:r>
      <w:proofErr w:type="spellStart"/>
      <w:r w:rsidRPr="00A11D97">
        <w:rPr>
          <w:color w:val="222222"/>
        </w:rPr>
        <w:t>вики-порталы</w:t>
      </w:r>
      <w:proofErr w:type="spellEnd"/>
      <w:r w:rsidRPr="00A11D97">
        <w:rPr>
          <w:color w:val="222222"/>
        </w:rPr>
        <w:t>, включая:</w:t>
      </w:r>
      <w:proofErr w:type="gramEnd"/>
    </w:p>
    <w:p w:rsidR="00A11D97" w:rsidRPr="00A11D97" w:rsidRDefault="00A11D97" w:rsidP="00A11D97">
      <w:pPr>
        <w:pStyle w:val="af1"/>
        <w:shd w:val="clear" w:color="auto" w:fill="FFFFFF"/>
        <w:rPr>
          <w:color w:val="222222"/>
          <w:lang w:val="en-US"/>
        </w:rPr>
      </w:pPr>
      <w:proofErr w:type="spellStart"/>
      <w:r w:rsidRPr="00A11D97">
        <w:rPr>
          <w:color w:val="222222"/>
          <w:lang w:val="en-US"/>
        </w:rPr>
        <w:t>TLex</w:t>
      </w:r>
      <w:proofErr w:type="spellEnd"/>
      <w:r w:rsidRPr="00A11D97">
        <w:rPr>
          <w:color w:val="222222"/>
          <w:lang w:val="en-US"/>
        </w:rPr>
        <w:t xml:space="preserve"> -</w:t>
      </w:r>
      <w:r w:rsidRPr="00A11D97">
        <w:rPr>
          <w:rStyle w:val="apple-converted-space"/>
          <w:color w:val="222222"/>
          <w:lang w:val="en-US"/>
        </w:rPr>
        <w:t> </w:t>
      </w:r>
      <w:hyperlink r:id="rId12" w:tgtFrame="_blank" w:history="1">
        <w:r w:rsidRPr="00A11D97">
          <w:rPr>
            <w:rStyle w:val="ad"/>
            <w:color w:val="1155CC"/>
          </w:rPr>
          <w:t>http://www.softworld.com/tag/dictionary-writing-system/</w:t>
        </w:r>
      </w:hyperlink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r w:rsidRPr="00A11D97">
        <w:rPr>
          <w:color w:val="222222"/>
          <w:lang w:val="en-US"/>
        </w:rPr>
        <w:t>FLEX</w:t>
      </w:r>
      <w:r w:rsidRPr="00A11D97">
        <w:rPr>
          <w:color w:val="222222"/>
        </w:rPr>
        <w:t xml:space="preserve"> – </w:t>
      </w:r>
      <w:r w:rsidRPr="00A11D97">
        <w:rPr>
          <w:color w:val="222222"/>
          <w:lang w:val="en-US"/>
        </w:rPr>
        <w:t>free</w:t>
      </w:r>
      <w:r w:rsidRPr="00A11D97">
        <w:rPr>
          <w:color w:val="222222"/>
        </w:rPr>
        <w:t xml:space="preserve"> </w:t>
      </w:r>
      <w:r w:rsidRPr="00A11D97">
        <w:rPr>
          <w:color w:val="222222"/>
          <w:lang w:val="en-US"/>
        </w:rPr>
        <w:t>dictionary</w:t>
      </w:r>
      <w:r w:rsidRPr="00A11D97">
        <w:rPr>
          <w:color w:val="222222"/>
        </w:rPr>
        <w:t xml:space="preserve"> </w:t>
      </w:r>
      <w:r w:rsidRPr="00A11D97">
        <w:rPr>
          <w:color w:val="222222"/>
          <w:lang w:val="en-US"/>
        </w:rPr>
        <w:t>writing</w:t>
      </w:r>
      <w:r w:rsidRPr="00A11D97">
        <w:rPr>
          <w:color w:val="222222"/>
        </w:rPr>
        <w:t xml:space="preserve"> </w:t>
      </w:r>
      <w:r w:rsidRPr="00A11D97">
        <w:rPr>
          <w:color w:val="222222"/>
          <w:lang w:val="en-US"/>
        </w:rPr>
        <w:t>system</w:t>
      </w:r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r w:rsidRPr="00A11D97">
        <w:rPr>
          <w:color w:val="222222"/>
          <w:lang w:val="en-US"/>
        </w:rPr>
        <w:t>Shoebox</w:t>
      </w:r>
      <w:r w:rsidRPr="00A11D97">
        <w:rPr>
          <w:rStyle w:val="apple-converted-space"/>
          <w:color w:val="222222"/>
        </w:rPr>
        <w:t> </w:t>
      </w:r>
      <w:r w:rsidRPr="00A11D97">
        <w:rPr>
          <w:color w:val="222222"/>
        </w:rPr>
        <w:t>– бесплатное лексикографическое программное обеспечение для полевых лингвистов</w:t>
      </w:r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proofErr w:type="spellStart"/>
      <w:proofErr w:type="gramStart"/>
      <w:r w:rsidRPr="00A11D97">
        <w:rPr>
          <w:color w:val="222222"/>
          <w:lang w:val="en-US"/>
        </w:rPr>
        <w:t>dante</w:t>
      </w:r>
      <w:proofErr w:type="spellEnd"/>
      <w:proofErr w:type="gramEnd"/>
      <w:r w:rsidRPr="00A11D97">
        <w:rPr>
          <w:rStyle w:val="apple-converted-space"/>
          <w:color w:val="222222"/>
          <w:lang w:val="en-US"/>
        </w:rPr>
        <w:t> </w:t>
      </w:r>
      <w:r w:rsidRPr="00A11D97">
        <w:rPr>
          <w:color w:val="222222"/>
        </w:rPr>
        <w:t>– открытая лексикографическая база для английского языка</w:t>
      </w:r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proofErr w:type="spellStart"/>
      <w:proofErr w:type="gramStart"/>
      <w:r w:rsidRPr="00A11D97">
        <w:rPr>
          <w:color w:val="222222"/>
          <w:lang w:val="en-US"/>
        </w:rPr>
        <w:t>Wiktionary</w:t>
      </w:r>
      <w:proofErr w:type="spellEnd"/>
      <w:r w:rsidRPr="00A11D97">
        <w:rPr>
          <w:color w:val="222222"/>
        </w:rPr>
        <w:t>.</w:t>
      </w:r>
      <w:r w:rsidRPr="00A11D97">
        <w:rPr>
          <w:color w:val="222222"/>
          <w:lang w:val="en-US"/>
        </w:rPr>
        <w:t>org</w:t>
      </w:r>
      <w:r w:rsidRPr="00A11D97">
        <w:rPr>
          <w:rStyle w:val="apple-converted-space"/>
          <w:color w:val="222222"/>
          <w:lang w:val="en-US"/>
        </w:rPr>
        <w:t> </w:t>
      </w:r>
      <w:r w:rsidRPr="00A11D97">
        <w:rPr>
          <w:color w:val="222222"/>
        </w:rPr>
        <w:t>и др.)</w:t>
      </w:r>
      <w:proofErr w:type="gramEnd"/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r w:rsidRPr="00A11D97">
        <w:rPr>
          <w:color w:val="222222"/>
        </w:rPr>
        <w:t xml:space="preserve">и </w:t>
      </w:r>
      <w:proofErr w:type="spellStart"/>
      <w:r w:rsidRPr="00A11D97">
        <w:rPr>
          <w:color w:val="222222"/>
        </w:rPr>
        <w:t>интрументарием</w:t>
      </w:r>
      <w:proofErr w:type="spellEnd"/>
      <w:r w:rsidRPr="00A11D97">
        <w:rPr>
          <w:color w:val="222222"/>
        </w:rPr>
        <w:t xml:space="preserve"> для проведения экспертизы словарей.</w:t>
      </w:r>
    </w:p>
    <w:p w:rsidR="00A11D97" w:rsidRPr="00A11D97" w:rsidRDefault="00A11D97" w:rsidP="00A11D97">
      <w:pPr>
        <w:pStyle w:val="af1"/>
        <w:shd w:val="clear" w:color="auto" w:fill="FFFFFF"/>
        <w:rPr>
          <w:color w:val="222222"/>
        </w:rPr>
      </w:pPr>
      <w:r w:rsidRPr="00A11D97">
        <w:rPr>
          <w:color w:val="222222"/>
        </w:rPr>
        <w:t>При проведении занятий используются интерактивные формы занятий в сочетании с внеауд</w:t>
      </w:r>
      <w:r w:rsidRPr="00A11D97">
        <w:rPr>
          <w:color w:val="222222"/>
        </w:rPr>
        <w:t>и</w:t>
      </w:r>
      <w:r w:rsidRPr="00A11D97">
        <w:rPr>
          <w:color w:val="222222"/>
        </w:rPr>
        <w:t>торной работой. Удельный вес занятий, проводимых в интерактивных формах, должен соста</w:t>
      </w:r>
      <w:r w:rsidRPr="00A11D97">
        <w:rPr>
          <w:color w:val="222222"/>
        </w:rPr>
        <w:t>в</w:t>
      </w:r>
      <w:r w:rsidRPr="00A11D97">
        <w:rPr>
          <w:color w:val="222222"/>
        </w:rPr>
        <w:t>лять не менее 70 % аудиторных занятий.</w:t>
      </w:r>
    </w:p>
    <w:p w:rsidR="001A5F84" w:rsidRPr="003A60F9" w:rsidRDefault="001A5F84" w:rsidP="00213FFB">
      <w:pPr>
        <w:pStyle w:val="1"/>
      </w:pPr>
      <w:r>
        <w:t>О</w:t>
      </w:r>
      <w:r w:rsidRPr="003A60F9">
        <w:t>ценочные средства для текущего контроля и аттестации студента</w:t>
      </w:r>
    </w:p>
    <w:p w:rsidR="00DB38F6" w:rsidRDefault="00DB38F6" w:rsidP="00297F09">
      <w:pPr>
        <w:pStyle w:val="2"/>
        <w:jc w:val="both"/>
        <w:rPr>
          <w:szCs w:val="24"/>
        </w:rPr>
      </w:pPr>
      <w:r w:rsidRPr="003A60F9">
        <w:rPr>
          <w:szCs w:val="24"/>
        </w:rPr>
        <w:t>Тематика заданий текущего контроля</w:t>
      </w:r>
    </w:p>
    <w:p w:rsidR="00A338EB" w:rsidRDefault="00A338EB" w:rsidP="00A338EB"/>
    <w:p w:rsidR="00A338EB" w:rsidRPr="00A338EB" w:rsidRDefault="00A338EB" w:rsidP="00A338EB">
      <w:pPr>
        <w:rPr>
          <w:u w:val="single"/>
        </w:rPr>
      </w:pPr>
      <w:r w:rsidRPr="00A338EB">
        <w:rPr>
          <w:u w:val="single"/>
        </w:rPr>
        <w:lastRenderedPageBreak/>
        <w:t>Примерн</w:t>
      </w:r>
      <w:r w:rsidR="00F93765">
        <w:rPr>
          <w:u w:val="single"/>
        </w:rPr>
        <w:t>ые задания для письменных работ:</w:t>
      </w:r>
    </w:p>
    <w:p w:rsidR="008D4650" w:rsidRDefault="008D4650" w:rsidP="003A60F9">
      <w:pPr>
        <w:numPr>
          <w:ilvl w:val="0"/>
          <w:numId w:val="17"/>
        </w:numPr>
        <w:tabs>
          <w:tab w:val="left" w:pos="9923"/>
          <w:tab w:val="left" w:pos="10065"/>
          <w:tab w:val="left" w:pos="10206"/>
        </w:tabs>
        <w:ind w:left="0" w:right="537" w:firstLine="0"/>
        <w:jc w:val="both"/>
        <w:rPr>
          <w:szCs w:val="24"/>
        </w:rPr>
      </w:pPr>
      <w:r>
        <w:rPr>
          <w:szCs w:val="24"/>
        </w:rPr>
        <w:t xml:space="preserve">Составить словарную статью существительного </w:t>
      </w:r>
      <w:r>
        <w:rPr>
          <w:i/>
          <w:szCs w:val="24"/>
        </w:rPr>
        <w:t xml:space="preserve">радость </w:t>
      </w:r>
      <w:r>
        <w:rPr>
          <w:szCs w:val="24"/>
        </w:rPr>
        <w:t>для активного словаря русского языка.</w:t>
      </w:r>
    </w:p>
    <w:p w:rsidR="008D4650" w:rsidRDefault="008D4650" w:rsidP="008D4650">
      <w:pPr>
        <w:numPr>
          <w:ilvl w:val="0"/>
          <w:numId w:val="17"/>
        </w:numPr>
        <w:tabs>
          <w:tab w:val="left" w:pos="9923"/>
          <w:tab w:val="left" w:pos="10065"/>
          <w:tab w:val="left" w:pos="10206"/>
        </w:tabs>
        <w:ind w:left="0" w:right="537" w:firstLine="0"/>
        <w:jc w:val="both"/>
        <w:rPr>
          <w:szCs w:val="24"/>
        </w:rPr>
      </w:pPr>
      <w:r>
        <w:rPr>
          <w:szCs w:val="24"/>
        </w:rPr>
        <w:t xml:space="preserve">Составить словарную статью глагола </w:t>
      </w:r>
      <w:r>
        <w:rPr>
          <w:i/>
          <w:szCs w:val="24"/>
        </w:rPr>
        <w:t xml:space="preserve">прятать </w:t>
      </w:r>
      <w:r>
        <w:rPr>
          <w:szCs w:val="24"/>
        </w:rPr>
        <w:t>для активного словаря русского языка.</w:t>
      </w:r>
    </w:p>
    <w:p w:rsidR="008D4650" w:rsidRDefault="008D4650" w:rsidP="008D4650">
      <w:pPr>
        <w:numPr>
          <w:ilvl w:val="0"/>
          <w:numId w:val="17"/>
        </w:numPr>
        <w:tabs>
          <w:tab w:val="left" w:pos="9923"/>
          <w:tab w:val="left" w:pos="10065"/>
          <w:tab w:val="left" w:pos="10206"/>
        </w:tabs>
        <w:ind w:left="0" w:right="537" w:firstLine="0"/>
        <w:jc w:val="both"/>
        <w:rPr>
          <w:szCs w:val="24"/>
        </w:rPr>
      </w:pPr>
      <w:r>
        <w:rPr>
          <w:szCs w:val="24"/>
        </w:rPr>
        <w:t xml:space="preserve">Составить словарную статью </w:t>
      </w:r>
      <w:r w:rsidR="00D82DDD">
        <w:rPr>
          <w:szCs w:val="24"/>
        </w:rPr>
        <w:t xml:space="preserve">прилагательного </w:t>
      </w:r>
      <w:r w:rsidR="000646A9">
        <w:rPr>
          <w:i/>
          <w:szCs w:val="24"/>
          <w:lang w:val="en-US"/>
        </w:rPr>
        <w:t>happy</w:t>
      </w:r>
      <w:r>
        <w:rPr>
          <w:szCs w:val="24"/>
        </w:rPr>
        <w:t xml:space="preserve"> для </w:t>
      </w:r>
      <w:r w:rsidR="000646A9">
        <w:rPr>
          <w:szCs w:val="24"/>
        </w:rPr>
        <w:t xml:space="preserve">англо-русского </w:t>
      </w:r>
      <w:r>
        <w:rPr>
          <w:szCs w:val="24"/>
        </w:rPr>
        <w:t>словаря.</w:t>
      </w:r>
    </w:p>
    <w:p w:rsidR="003A60F9" w:rsidRPr="000646A9" w:rsidRDefault="000646A9" w:rsidP="000646A9">
      <w:pPr>
        <w:numPr>
          <w:ilvl w:val="0"/>
          <w:numId w:val="17"/>
        </w:numPr>
        <w:tabs>
          <w:tab w:val="left" w:pos="9923"/>
          <w:tab w:val="left" w:pos="10065"/>
          <w:tab w:val="left" w:pos="10206"/>
        </w:tabs>
        <w:ind w:left="0" w:right="537" w:firstLine="0"/>
        <w:jc w:val="both"/>
        <w:rPr>
          <w:szCs w:val="24"/>
        </w:rPr>
      </w:pPr>
      <w:r>
        <w:rPr>
          <w:szCs w:val="24"/>
        </w:rPr>
        <w:t xml:space="preserve">Составить словарную статью прилагательного </w:t>
      </w:r>
      <w:proofErr w:type="gramStart"/>
      <w:r>
        <w:rPr>
          <w:i/>
          <w:szCs w:val="24"/>
        </w:rPr>
        <w:t>мягкий</w:t>
      </w:r>
      <w:proofErr w:type="gramEnd"/>
      <w:r>
        <w:rPr>
          <w:szCs w:val="24"/>
        </w:rPr>
        <w:t xml:space="preserve"> для русско-английского сл</w:t>
      </w:r>
      <w:r>
        <w:rPr>
          <w:szCs w:val="24"/>
        </w:rPr>
        <w:t>о</w:t>
      </w:r>
      <w:r>
        <w:rPr>
          <w:szCs w:val="24"/>
        </w:rPr>
        <w:t>варя.</w:t>
      </w:r>
    </w:p>
    <w:p w:rsidR="00CC480E" w:rsidRPr="000C0E7F" w:rsidRDefault="000646A9" w:rsidP="000646A9">
      <w:pPr>
        <w:ind w:firstLine="0"/>
        <w:rPr>
          <w:szCs w:val="24"/>
        </w:rPr>
      </w:pPr>
      <w:r>
        <w:t xml:space="preserve"> </w:t>
      </w:r>
    </w:p>
    <w:p w:rsidR="00DB38F6" w:rsidRDefault="00DB38F6" w:rsidP="001A5F84">
      <w:pPr>
        <w:pStyle w:val="2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  <w:r w:rsidR="003D5228">
        <w:t xml:space="preserve"> (зачёт</w:t>
      </w:r>
      <w:r w:rsidR="00C67213">
        <w:t>, экзамен</w:t>
      </w:r>
      <w:r w:rsidR="003D5228">
        <w:t>)</w:t>
      </w:r>
    </w:p>
    <w:p w:rsidR="00C67213" w:rsidRDefault="001412A6" w:rsidP="00C67213">
      <w:r>
        <w:t xml:space="preserve">Экзамен проходит в форме презентации </w:t>
      </w:r>
      <w:r w:rsidR="00DE331C">
        <w:t xml:space="preserve">коллективного </w:t>
      </w:r>
      <w:r>
        <w:t>лексикографического проекта</w:t>
      </w:r>
      <w:r w:rsidR="00DE331C">
        <w:t xml:space="preserve"> </w:t>
      </w:r>
      <w:r>
        <w:t xml:space="preserve"> русско-английского электронного словаря сравнений</w:t>
      </w:r>
      <w:r w:rsidR="00C67213">
        <w:t>.</w:t>
      </w:r>
      <w:r w:rsidR="00DE331C">
        <w:t xml:space="preserve"> </w:t>
      </w:r>
    </w:p>
    <w:p w:rsidR="00C67213" w:rsidRPr="00C67213" w:rsidRDefault="00C67213" w:rsidP="00342810">
      <w:pPr>
        <w:ind w:firstLine="0"/>
      </w:pPr>
    </w:p>
    <w:p w:rsidR="001A5F84" w:rsidRDefault="001A5F84" w:rsidP="00213FFB">
      <w:pPr>
        <w:pStyle w:val="1"/>
      </w:pPr>
      <w:r>
        <w:t>П</w:t>
      </w:r>
      <w:r w:rsidRPr="007E65ED">
        <w:t>орядок форм</w:t>
      </w:r>
      <w:r w:rsidRPr="007E65ED">
        <w:t>и</w:t>
      </w:r>
      <w:r w:rsidRPr="007E65ED">
        <w:t>рования оценок</w:t>
      </w:r>
      <w:r w:rsidR="009F2863">
        <w:t xml:space="preserve"> по дисциплине</w:t>
      </w:r>
    </w:p>
    <w:p w:rsidR="00C67213" w:rsidRDefault="00C67213" w:rsidP="00164E8D">
      <w:pPr>
        <w:ind w:firstLine="0"/>
        <w:jc w:val="both"/>
        <w:rPr>
          <w:szCs w:val="24"/>
        </w:rPr>
      </w:pPr>
      <w:r>
        <w:rPr>
          <w:szCs w:val="24"/>
        </w:rPr>
        <w:t>Накопленная</w:t>
      </w:r>
      <w:r w:rsidRPr="00DD68A9">
        <w:rPr>
          <w:szCs w:val="24"/>
        </w:rPr>
        <w:t xml:space="preserve"> оценка </w:t>
      </w:r>
      <w:r>
        <w:rPr>
          <w:szCs w:val="24"/>
        </w:rPr>
        <w:t xml:space="preserve">за текущий контроль </w:t>
      </w:r>
      <w:r w:rsidRPr="00DD68A9">
        <w:rPr>
          <w:szCs w:val="24"/>
        </w:rPr>
        <w:t xml:space="preserve">складывается </w:t>
      </w:r>
      <w:proofErr w:type="gramStart"/>
      <w:r w:rsidRPr="00DD68A9">
        <w:rPr>
          <w:szCs w:val="24"/>
        </w:rPr>
        <w:t>из</w:t>
      </w:r>
      <w:proofErr w:type="gramEnd"/>
      <w:r>
        <w:rPr>
          <w:szCs w:val="24"/>
        </w:rPr>
        <w:t>:</w:t>
      </w:r>
      <w:r w:rsidRPr="00DD68A9">
        <w:rPr>
          <w:szCs w:val="24"/>
        </w:rPr>
        <w:t xml:space="preserve"> </w:t>
      </w:r>
    </w:p>
    <w:p w:rsidR="00C67213" w:rsidRDefault="00C67213" w:rsidP="00C67213">
      <w:pPr>
        <w:ind w:firstLine="720"/>
        <w:jc w:val="both"/>
        <w:rPr>
          <w:szCs w:val="24"/>
        </w:rPr>
      </w:pPr>
      <w:r w:rsidRPr="00DD68A9">
        <w:rPr>
          <w:szCs w:val="24"/>
        </w:rPr>
        <w:t>а) активности на семинарах (активное участие на протяжении всего семинара 10, средняя а</w:t>
      </w:r>
      <w:r w:rsidRPr="00DD68A9">
        <w:rPr>
          <w:szCs w:val="24"/>
        </w:rPr>
        <w:t>к</w:t>
      </w:r>
      <w:r w:rsidRPr="00DD68A9">
        <w:rPr>
          <w:szCs w:val="24"/>
        </w:rPr>
        <w:t>тивность 5, полное или практичес</w:t>
      </w:r>
      <w:r>
        <w:rPr>
          <w:szCs w:val="24"/>
        </w:rPr>
        <w:t>ки полное отсутствие активности 0)</w:t>
      </w:r>
      <w:r w:rsidRPr="00DD68A9">
        <w:rPr>
          <w:szCs w:val="24"/>
        </w:rPr>
        <w:t xml:space="preserve">, усредненной по числу семинаров </w:t>
      </w:r>
      <w:r>
        <w:rPr>
          <w:szCs w:val="24"/>
        </w:rPr>
        <w:t>(</w:t>
      </w:r>
      <w:proofErr w:type="spellStart"/>
      <w:r w:rsidRPr="00C65DB9">
        <w:rPr>
          <w:rFonts w:eastAsia="Times New Roman"/>
          <w:i/>
          <w:szCs w:val="24"/>
          <w:lang w:eastAsia="ru-RU"/>
        </w:rPr>
        <w:t>О</w:t>
      </w:r>
      <w:r>
        <w:rPr>
          <w:rFonts w:eastAsia="Times New Roman"/>
          <w:i/>
          <w:szCs w:val="24"/>
          <w:vertAlign w:val="subscript"/>
          <w:lang w:eastAsia="ru-RU"/>
        </w:rPr>
        <w:t>ауд</w:t>
      </w:r>
      <w:proofErr w:type="spellEnd"/>
      <w:r>
        <w:rPr>
          <w:szCs w:val="24"/>
        </w:rPr>
        <w:t xml:space="preserve">) </w:t>
      </w:r>
      <w:r w:rsidRPr="00DD68A9">
        <w:rPr>
          <w:szCs w:val="24"/>
        </w:rPr>
        <w:t xml:space="preserve">с весом </w:t>
      </w:r>
      <w:r w:rsidR="00164E8D">
        <w:rPr>
          <w:szCs w:val="24"/>
        </w:rPr>
        <w:t>2</w:t>
      </w:r>
      <w:r>
        <w:rPr>
          <w:szCs w:val="24"/>
        </w:rPr>
        <w:t>0</w:t>
      </w:r>
      <w:r w:rsidRPr="00DD68A9">
        <w:rPr>
          <w:szCs w:val="24"/>
        </w:rPr>
        <w:t xml:space="preserve">%; </w:t>
      </w:r>
    </w:p>
    <w:p w:rsidR="00C67213" w:rsidRDefault="00C67213" w:rsidP="00C67213">
      <w:pPr>
        <w:ind w:firstLine="720"/>
        <w:jc w:val="both"/>
        <w:rPr>
          <w:szCs w:val="24"/>
        </w:rPr>
      </w:pPr>
      <w:r>
        <w:rPr>
          <w:szCs w:val="24"/>
        </w:rPr>
        <w:t xml:space="preserve">б) </w:t>
      </w:r>
      <w:r w:rsidR="00164E8D">
        <w:rPr>
          <w:szCs w:val="24"/>
        </w:rPr>
        <w:t>домашних</w:t>
      </w:r>
      <w:r>
        <w:rPr>
          <w:szCs w:val="24"/>
        </w:rPr>
        <w:t xml:space="preserve"> работ (</w:t>
      </w:r>
      <w:proofErr w:type="spellStart"/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proofErr w:type="spellEnd"/>
      <w:r>
        <w:rPr>
          <w:i/>
          <w:vertAlign w:val="subscript"/>
        </w:rPr>
        <w:t>/</w:t>
      </w:r>
      <w:proofErr w:type="spellStart"/>
      <w:r w:rsidRPr="00CB0577">
        <w:rPr>
          <w:i/>
          <w:vertAlign w:val="subscript"/>
        </w:rPr>
        <w:t>р</w:t>
      </w:r>
      <w:proofErr w:type="spellEnd"/>
      <w:r w:rsidR="00164E8D">
        <w:rPr>
          <w:szCs w:val="24"/>
        </w:rPr>
        <w:t>) с весом 7</w:t>
      </w:r>
      <w:r>
        <w:rPr>
          <w:szCs w:val="24"/>
        </w:rPr>
        <w:t>0%</w:t>
      </w:r>
    </w:p>
    <w:p w:rsidR="00C67213" w:rsidRDefault="00C67213" w:rsidP="00C67213">
      <w:pPr>
        <w:ind w:firstLine="720"/>
        <w:jc w:val="both"/>
        <w:rPr>
          <w:szCs w:val="24"/>
        </w:rPr>
      </w:pPr>
      <w:r>
        <w:rPr>
          <w:szCs w:val="24"/>
        </w:rPr>
        <w:t>в) самостоятельной работы (</w:t>
      </w:r>
      <w:r w:rsidRPr="00CB0577">
        <w:rPr>
          <w:i/>
        </w:rPr>
        <w:t>О</w:t>
      </w:r>
      <w:r>
        <w:rPr>
          <w:i/>
          <w:vertAlign w:val="subscript"/>
        </w:rPr>
        <w:t>сам</w:t>
      </w:r>
      <w:proofErr w:type="gramStart"/>
      <w:r>
        <w:rPr>
          <w:i/>
          <w:vertAlign w:val="subscript"/>
        </w:rPr>
        <w:t>.</w:t>
      </w:r>
      <w:proofErr w:type="gramEnd"/>
      <w:r>
        <w:rPr>
          <w:i/>
          <w:vertAlign w:val="subscript"/>
        </w:rPr>
        <w:t xml:space="preserve"> </w:t>
      </w:r>
      <w:proofErr w:type="gramStart"/>
      <w:r>
        <w:rPr>
          <w:i/>
          <w:vertAlign w:val="subscript"/>
        </w:rPr>
        <w:t>р</w:t>
      </w:r>
      <w:proofErr w:type="gramEnd"/>
      <w:r>
        <w:rPr>
          <w:i/>
          <w:vertAlign w:val="subscript"/>
        </w:rPr>
        <w:t>абота</w:t>
      </w:r>
      <w:r>
        <w:rPr>
          <w:szCs w:val="24"/>
        </w:rPr>
        <w:t>) с весом 10%</w:t>
      </w:r>
    </w:p>
    <w:p w:rsidR="00C67213" w:rsidRDefault="00C67213" w:rsidP="00C67213">
      <w:pPr>
        <w:jc w:val="both"/>
      </w:pPr>
    </w:p>
    <w:p w:rsidR="00C67213" w:rsidRDefault="00C67213" w:rsidP="00C67213">
      <w:pPr>
        <w:jc w:val="both"/>
      </w:pPr>
      <w:r>
        <w:t>Преподаватель оценивает работу студентов на семинарских и практических занятиях по уровню активности и степени подготовленности к занятию. Оценки за работу на сем</w:t>
      </w:r>
      <w:r>
        <w:t>и</w:t>
      </w:r>
      <w:r>
        <w:t>нарских и пра</w:t>
      </w:r>
      <w:r>
        <w:t>к</w:t>
      </w:r>
      <w:r>
        <w:t>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</w:t>
      </w:r>
      <w:r>
        <w:t>я</w:t>
      </w:r>
      <w:r>
        <w:t>ется перед промежуточным или итоговым ко</w:t>
      </w:r>
      <w:r>
        <w:t>н</w:t>
      </w:r>
      <w:r>
        <w:t xml:space="preserve">тролем – </w:t>
      </w:r>
      <w:r w:rsidRPr="00CB0577">
        <w:rPr>
          <w:i/>
        </w:rPr>
        <w:t>О</w:t>
      </w:r>
      <w:r>
        <w:rPr>
          <w:i/>
          <w:vertAlign w:val="subscript"/>
        </w:rPr>
        <w:t>аудиторная</w:t>
      </w:r>
      <w:r>
        <w:t xml:space="preserve">. </w:t>
      </w:r>
    </w:p>
    <w:p w:rsidR="00C67213" w:rsidRDefault="00C67213" w:rsidP="00C67213">
      <w:pPr>
        <w:jc w:val="both"/>
      </w:pPr>
      <w:r>
        <w:t>Преподаватель оценивает самостоятельную работу студентов в зависимости от степени правильности выполнения домашних работ, задания для которых выдаются на семинарских з</w:t>
      </w:r>
      <w:r>
        <w:t>а</w:t>
      </w:r>
      <w:r>
        <w:t>нятиях. Оценки за самостоятельную работу студента преподаватель выставляет в рабочую в</w:t>
      </w:r>
      <w:r>
        <w:t>е</w:t>
      </w:r>
      <w:r>
        <w:t>домость. Накопленная оценка по 10-ти балльной шкале за самостоятельную работу определяе</w:t>
      </w:r>
      <w:r>
        <w:t>т</w:t>
      </w:r>
      <w:r>
        <w:t xml:space="preserve">ся перед промежуточным или итоговым контролем – </w:t>
      </w:r>
      <w:r w:rsidRPr="00CB0577">
        <w:rPr>
          <w:i/>
        </w:rPr>
        <w:t>О</w:t>
      </w:r>
      <w:r>
        <w:rPr>
          <w:i/>
          <w:vertAlign w:val="subscript"/>
        </w:rPr>
        <w:t>сам</w:t>
      </w:r>
      <w:proofErr w:type="gramStart"/>
      <w:r>
        <w:rPr>
          <w:i/>
          <w:vertAlign w:val="subscript"/>
        </w:rPr>
        <w:t>.</w:t>
      </w:r>
      <w:proofErr w:type="gramEnd"/>
      <w:r>
        <w:rPr>
          <w:i/>
          <w:vertAlign w:val="subscript"/>
        </w:rPr>
        <w:t xml:space="preserve"> </w:t>
      </w:r>
      <w:proofErr w:type="gramStart"/>
      <w:r>
        <w:rPr>
          <w:i/>
          <w:vertAlign w:val="subscript"/>
        </w:rPr>
        <w:t>р</w:t>
      </w:r>
      <w:proofErr w:type="gramEnd"/>
      <w:r>
        <w:rPr>
          <w:i/>
          <w:vertAlign w:val="subscript"/>
        </w:rPr>
        <w:t>абота</w:t>
      </w:r>
      <w:r>
        <w:t>.</w:t>
      </w:r>
      <w:r w:rsidRPr="00FD51A5">
        <w:t xml:space="preserve"> </w:t>
      </w:r>
    </w:p>
    <w:p w:rsidR="00C67213" w:rsidRPr="005F5408" w:rsidRDefault="00C67213" w:rsidP="00C67213"/>
    <w:p w:rsidR="00C67213" w:rsidRDefault="00C67213" w:rsidP="00C67213">
      <w:pPr>
        <w:jc w:val="both"/>
      </w:pPr>
      <w: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C67213" w:rsidRDefault="00C67213" w:rsidP="00C67213">
      <w:pPr>
        <w:spacing w:before="240"/>
        <w:jc w:val="center"/>
      </w:pPr>
      <w:proofErr w:type="spellStart"/>
      <w:r w:rsidRPr="00CB0577">
        <w:rPr>
          <w:i/>
        </w:rPr>
        <w:t>О</w:t>
      </w:r>
      <w:r>
        <w:rPr>
          <w:i/>
          <w:vertAlign w:val="subscript"/>
        </w:rPr>
        <w:t>текущий</w:t>
      </w:r>
      <w:proofErr w:type="spellEnd"/>
      <w:r>
        <w:t xml:space="preserve">  =  </w:t>
      </w:r>
      <w:r>
        <w:rPr>
          <w:i/>
        </w:rPr>
        <w:t>0,</w:t>
      </w:r>
      <w:r w:rsidR="00164E8D">
        <w:rPr>
          <w:i/>
        </w:rPr>
        <w:t>7</w:t>
      </w:r>
      <w:r>
        <w:rPr>
          <w:i/>
        </w:rPr>
        <w:t>·</w:t>
      </w:r>
      <w:r w:rsidRPr="00844355">
        <w:rPr>
          <w:i/>
        </w:rPr>
        <w:t xml:space="preserve"> </w:t>
      </w:r>
      <w:proofErr w:type="spellStart"/>
      <w:r w:rsidRPr="00CB0577">
        <w:rPr>
          <w:i/>
        </w:rPr>
        <w:t>О</w:t>
      </w:r>
      <w:r w:rsidRPr="00CB0577">
        <w:rPr>
          <w:i/>
          <w:vertAlign w:val="subscript"/>
        </w:rPr>
        <w:t>к</w:t>
      </w:r>
      <w:proofErr w:type="spellEnd"/>
      <w:r>
        <w:rPr>
          <w:i/>
          <w:vertAlign w:val="subscript"/>
        </w:rPr>
        <w:t>/</w:t>
      </w:r>
      <w:proofErr w:type="spellStart"/>
      <w:proofErr w:type="gramStart"/>
      <w:r w:rsidRPr="00CB0577">
        <w:rPr>
          <w:i/>
          <w:vertAlign w:val="subscript"/>
        </w:rPr>
        <w:t>р</w:t>
      </w:r>
      <w:proofErr w:type="spellEnd"/>
      <w:proofErr w:type="gramEnd"/>
      <w:r w:rsidRPr="00CB0577">
        <w:rPr>
          <w:i/>
        </w:rPr>
        <w:t xml:space="preserve">  </w:t>
      </w:r>
      <w:r>
        <w:rPr>
          <w:i/>
        </w:rPr>
        <w:t>+ 0,1·</w:t>
      </w:r>
      <w:r w:rsidRPr="00CB0577">
        <w:rPr>
          <w:i/>
        </w:rPr>
        <w:t>О</w:t>
      </w:r>
      <w:r>
        <w:rPr>
          <w:i/>
          <w:vertAlign w:val="subscript"/>
        </w:rPr>
        <w:t>сам. работа</w:t>
      </w:r>
      <w:r>
        <w:rPr>
          <w:i/>
        </w:rPr>
        <w:t xml:space="preserve"> + 0,</w:t>
      </w:r>
      <w:r w:rsidR="00164E8D">
        <w:rPr>
          <w:i/>
        </w:rPr>
        <w:t>2</w:t>
      </w:r>
      <w:r>
        <w:rPr>
          <w:i/>
        </w:rPr>
        <w:t>·</w:t>
      </w:r>
      <w:proofErr w:type="spellStart"/>
      <w:r w:rsidRPr="00CB0577">
        <w:rPr>
          <w:i/>
        </w:rPr>
        <w:t>О</w:t>
      </w:r>
      <w:r>
        <w:rPr>
          <w:i/>
          <w:vertAlign w:val="subscript"/>
        </w:rPr>
        <w:t>ауд</w:t>
      </w:r>
      <w:proofErr w:type="spellEnd"/>
    </w:p>
    <w:p w:rsidR="00C67213" w:rsidRDefault="00C67213" w:rsidP="00C67213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>текущего контроля: арифметический</w:t>
      </w:r>
      <w:r w:rsidRPr="00CB7E21">
        <w:t xml:space="preserve">. </w:t>
      </w:r>
    </w:p>
    <w:p w:rsidR="00C67213" w:rsidRDefault="00C67213" w:rsidP="00C67213">
      <w:pPr>
        <w:spacing w:before="100" w:beforeAutospacing="1" w:after="100" w:afterAutospacing="1"/>
        <w:ind w:firstLine="708"/>
        <w:jc w:val="both"/>
      </w:pPr>
      <w:r w:rsidRPr="001641E3">
        <w:rPr>
          <w:rFonts w:eastAsia="Times New Roman"/>
          <w:b/>
          <w:szCs w:val="24"/>
          <w:lang w:eastAsia="ru-RU"/>
        </w:rPr>
        <w:t>Результирующая оценка за итоговый контроль</w:t>
      </w:r>
      <w:r w:rsidRPr="00C65DB9">
        <w:rPr>
          <w:rFonts w:eastAsia="Times New Roman"/>
          <w:szCs w:val="24"/>
          <w:lang w:eastAsia="ru-RU"/>
        </w:rPr>
        <w:t xml:space="preserve"> в форме экзамена выставляется по следующей формуле:</w:t>
      </w:r>
    </w:p>
    <w:p w:rsidR="00C67213" w:rsidRDefault="00C67213" w:rsidP="00C67213">
      <w:pPr>
        <w:jc w:val="center"/>
        <w:rPr>
          <w:i/>
          <w:vertAlign w:val="subscript"/>
        </w:rPr>
      </w:pPr>
      <w:r w:rsidRPr="006A3316">
        <w:rPr>
          <w:i/>
        </w:rPr>
        <w:t>О</w:t>
      </w:r>
      <w:r>
        <w:rPr>
          <w:i/>
          <w:vertAlign w:val="subscript"/>
        </w:rPr>
        <w:t>итоговый</w:t>
      </w:r>
      <w:r w:rsidRPr="006A3316">
        <w:rPr>
          <w:i/>
        </w:rPr>
        <w:t xml:space="preserve"> = </w:t>
      </w:r>
      <w:r>
        <w:rPr>
          <w:i/>
        </w:rPr>
        <w:t>0,7</w:t>
      </w:r>
      <w:r w:rsidR="002A6C2A">
        <w:rPr>
          <w:i/>
        </w:rPr>
        <w:t>0</w:t>
      </w:r>
      <w:r>
        <w:rPr>
          <w:i/>
        </w:rPr>
        <w:t>·</w:t>
      </w:r>
      <w:proofErr w:type="spellStart"/>
      <w:r w:rsidRPr="006A3316">
        <w:rPr>
          <w:i/>
        </w:rPr>
        <w:t>О</w:t>
      </w:r>
      <w:r w:rsidRPr="00302A48">
        <w:rPr>
          <w:i/>
          <w:vertAlign w:val="subscript"/>
        </w:rPr>
        <w:t>экзамен</w:t>
      </w:r>
      <w:proofErr w:type="spellEnd"/>
      <w:r>
        <w:rPr>
          <w:i/>
        </w:rPr>
        <w:t xml:space="preserve"> + 0,</w:t>
      </w:r>
      <w:r w:rsidR="002A6C2A">
        <w:rPr>
          <w:i/>
        </w:rPr>
        <w:t>30</w:t>
      </w:r>
      <w:r>
        <w:rPr>
          <w:i/>
        </w:rPr>
        <w:t>·</w:t>
      </w:r>
      <w:proofErr w:type="spellStart"/>
      <w:r w:rsidRPr="00CB0577">
        <w:rPr>
          <w:i/>
        </w:rPr>
        <w:t>О</w:t>
      </w:r>
      <w:r>
        <w:rPr>
          <w:i/>
          <w:vertAlign w:val="subscript"/>
        </w:rPr>
        <w:t>текущий</w:t>
      </w:r>
      <w:proofErr w:type="spellEnd"/>
      <w:r>
        <w:rPr>
          <w:i/>
          <w:vertAlign w:val="subscript"/>
        </w:rPr>
        <w:t>.</w:t>
      </w:r>
    </w:p>
    <w:p w:rsidR="00C67213" w:rsidRPr="005F5408" w:rsidRDefault="00C67213" w:rsidP="005B038F">
      <w:pPr>
        <w:spacing w:before="240"/>
        <w:jc w:val="both"/>
      </w:pPr>
      <w:r>
        <w:t>С</w:t>
      </w:r>
      <w:r w:rsidRPr="00CB7E21">
        <w:t xml:space="preserve">пособ округления накопленной оценки </w:t>
      </w:r>
      <w:r>
        <w:t>текущего контроля: арифметический</w:t>
      </w:r>
      <w:r w:rsidRPr="00CB7E21">
        <w:t xml:space="preserve">. </w:t>
      </w:r>
    </w:p>
    <w:p w:rsidR="006079F0" w:rsidRDefault="006079F0" w:rsidP="00FC2C36">
      <w:pPr>
        <w:pStyle w:val="2"/>
        <w:numPr>
          <w:ilvl w:val="0"/>
          <w:numId w:val="0"/>
        </w:numPr>
      </w:pPr>
    </w:p>
    <w:p w:rsidR="00FC2C36" w:rsidRPr="00213FFB" w:rsidRDefault="00FC2C36" w:rsidP="00FC2C36">
      <w:pPr>
        <w:pStyle w:val="2"/>
        <w:numPr>
          <w:ilvl w:val="0"/>
          <w:numId w:val="0"/>
        </w:numPr>
        <w:rPr>
          <w:lang w:val="en-US"/>
        </w:rPr>
      </w:pPr>
      <w:r w:rsidRPr="00213FFB">
        <w:rPr>
          <w:lang w:val="en-US"/>
        </w:rPr>
        <w:t xml:space="preserve">11.1 </w:t>
      </w:r>
      <w:r>
        <w:t>Базовый</w:t>
      </w:r>
      <w:r w:rsidRPr="00213FFB">
        <w:rPr>
          <w:lang w:val="en-US"/>
        </w:rPr>
        <w:t xml:space="preserve"> </w:t>
      </w:r>
      <w:r>
        <w:t>учебник</w:t>
      </w:r>
    </w:p>
    <w:p w:rsidR="00213FFB" w:rsidRDefault="00213FFB" w:rsidP="00213FFB">
      <w:pPr>
        <w:ind w:firstLine="0"/>
      </w:pPr>
      <w:proofErr w:type="gramStart"/>
      <w:r w:rsidRPr="00213FFB">
        <w:rPr>
          <w:bCs/>
          <w:color w:val="000000"/>
          <w:sz w:val="27"/>
          <w:szCs w:val="27"/>
          <w:lang w:val="en-US"/>
        </w:rPr>
        <w:t>B. T. Sue Atkins</w:t>
      </w:r>
      <w:r w:rsidRPr="00213FFB">
        <w:rPr>
          <w:rStyle w:val="apple-converted-space"/>
          <w:color w:val="000000"/>
          <w:sz w:val="27"/>
          <w:szCs w:val="27"/>
          <w:lang w:val="en-US"/>
        </w:rPr>
        <w:t> </w:t>
      </w:r>
      <w:r w:rsidRPr="00213FFB">
        <w:rPr>
          <w:color w:val="000000"/>
          <w:sz w:val="27"/>
          <w:szCs w:val="27"/>
          <w:lang w:val="en-US"/>
        </w:rPr>
        <w:t>and</w:t>
      </w:r>
      <w:r w:rsidRPr="00213FFB">
        <w:rPr>
          <w:rStyle w:val="apple-converted-space"/>
          <w:color w:val="000000"/>
          <w:sz w:val="27"/>
          <w:szCs w:val="27"/>
          <w:lang w:val="en-US"/>
        </w:rPr>
        <w:t> </w:t>
      </w:r>
      <w:r w:rsidRPr="00213FFB">
        <w:rPr>
          <w:bCs/>
          <w:color w:val="000000"/>
          <w:sz w:val="27"/>
          <w:szCs w:val="27"/>
          <w:lang w:val="en-US"/>
        </w:rPr>
        <w:t xml:space="preserve">Michael </w:t>
      </w:r>
      <w:proofErr w:type="spellStart"/>
      <w:r w:rsidRPr="00213FFB">
        <w:rPr>
          <w:bCs/>
          <w:color w:val="000000"/>
          <w:sz w:val="27"/>
          <w:szCs w:val="27"/>
          <w:lang w:val="en-US"/>
        </w:rPr>
        <w:t>Rundell</w:t>
      </w:r>
      <w:proofErr w:type="spellEnd"/>
      <w:r w:rsidRPr="00213FFB">
        <w:rPr>
          <w:bCs/>
          <w:color w:val="000000"/>
          <w:sz w:val="27"/>
          <w:szCs w:val="27"/>
          <w:lang w:val="en-US"/>
        </w:rPr>
        <w:t>.</w:t>
      </w:r>
      <w:proofErr w:type="gramEnd"/>
      <w:r w:rsidRPr="00213FFB">
        <w:rPr>
          <w:bCs/>
          <w:color w:val="000000"/>
          <w:sz w:val="27"/>
          <w:szCs w:val="27"/>
          <w:lang w:val="en-US"/>
        </w:rPr>
        <w:t xml:space="preserve"> </w:t>
      </w:r>
      <w:proofErr w:type="gramStart"/>
      <w:r w:rsidRPr="00213FFB">
        <w:rPr>
          <w:i/>
          <w:lang w:val="en-US"/>
        </w:rPr>
        <w:t>The Oxford Guide to Practical Lexicography</w:t>
      </w:r>
      <w:r w:rsidR="00A44408" w:rsidRPr="00A44408">
        <w:rPr>
          <w:lang w:val="en-US"/>
        </w:rPr>
        <w:t>.</w:t>
      </w:r>
      <w:proofErr w:type="gramEnd"/>
      <w:r w:rsidR="00A44408" w:rsidRPr="00A44408">
        <w:rPr>
          <w:lang w:val="en-US"/>
        </w:rPr>
        <w:t xml:space="preserve"> </w:t>
      </w:r>
      <w:r w:rsidR="00A44408">
        <w:t>2008</w:t>
      </w:r>
    </w:p>
    <w:p w:rsidR="00A44408" w:rsidRPr="00A44408" w:rsidRDefault="00A44408" w:rsidP="00213FFB">
      <w:pPr>
        <w:ind w:firstLine="0"/>
        <w:rPr>
          <w:color w:val="000000"/>
          <w:sz w:val="27"/>
          <w:szCs w:val="27"/>
        </w:rPr>
      </w:pPr>
    </w:p>
    <w:p w:rsidR="00FC2C36" w:rsidRPr="0034397B" w:rsidRDefault="00FC2C36" w:rsidP="00FC2C36">
      <w:pPr>
        <w:ind w:firstLine="0"/>
        <w:jc w:val="both"/>
        <w:rPr>
          <w:b/>
        </w:rPr>
      </w:pPr>
      <w:r w:rsidRPr="0034397B">
        <w:rPr>
          <w:b/>
        </w:rPr>
        <w:lastRenderedPageBreak/>
        <w:t>11.2 Основная литература:</w:t>
      </w:r>
    </w:p>
    <w:p w:rsidR="00A44408" w:rsidRPr="001809F0" w:rsidRDefault="00A44408" w:rsidP="00A44408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Ю. Д. Апресян. </w:t>
      </w:r>
      <w:r w:rsidRPr="001809F0">
        <w:rPr>
          <w:rFonts w:ascii="Times New Roman" w:hAnsi="Times New Roman" w:cs="Times New Roman"/>
          <w:sz w:val="24"/>
          <w:szCs w:val="24"/>
        </w:rPr>
        <w:t>Исследования по семантике и лексик</w:t>
      </w:r>
      <w:r w:rsidRPr="001809F0">
        <w:rPr>
          <w:rFonts w:ascii="Times New Roman" w:hAnsi="Times New Roman" w:cs="Times New Roman"/>
          <w:sz w:val="24"/>
          <w:szCs w:val="24"/>
        </w:rPr>
        <w:t>о</w:t>
      </w:r>
      <w:r w:rsidRPr="001809F0">
        <w:rPr>
          <w:rFonts w:ascii="Times New Roman" w:hAnsi="Times New Roman" w:cs="Times New Roman"/>
          <w:sz w:val="24"/>
          <w:szCs w:val="24"/>
        </w:rPr>
        <w:t>графии. Т.1. Парадигматика. М., 2009.</w:t>
      </w:r>
    </w:p>
    <w:p w:rsidR="00A44408" w:rsidRPr="001809F0" w:rsidRDefault="00A44408" w:rsidP="00A44408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Л. Н. </w:t>
      </w:r>
      <w:proofErr w:type="gram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Иорданская</w:t>
      </w:r>
      <w:proofErr w:type="gramEnd"/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, И. А. Мельчук. </w:t>
      </w:r>
      <w:r w:rsidRPr="001809F0">
        <w:rPr>
          <w:rFonts w:ascii="Times New Roman" w:hAnsi="Times New Roman" w:cs="Times New Roman"/>
          <w:sz w:val="24"/>
          <w:szCs w:val="24"/>
        </w:rPr>
        <w:t>Смысл и сочетаемость в словаре. М., 2007.</w:t>
      </w:r>
    </w:p>
    <w:p w:rsidR="00A44408" w:rsidRPr="001809F0" w:rsidRDefault="00A44408" w:rsidP="00A44408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>В. Ю. Апресян</w:t>
      </w:r>
      <w:r w:rsidRPr="001809F0">
        <w:rPr>
          <w:rFonts w:ascii="Times New Roman" w:hAnsi="Times New Roman" w:cs="Times New Roman"/>
          <w:sz w:val="24"/>
          <w:szCs w:val="24"/>
        </w:rPr>
        <w:t xml:space="preserve"> и др. Проспект активного словаря русского языка. Отв. ред. акад. Ю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Д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Апресян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М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., 2010.</w:t>
      </w:r>
    </w:p>
    <w:p w:rsidR="00FC2C36" w:rsidRPr="00EF5699" w:rsidRDefault="00FC2C36" w:rsidP="006079F0">
      <w:pPr>
        <w:ind w:firstLine="0"/>
        <w:jc w:val="both"/>
        <w:rPr>
          <w:spacing w:val="60"/>
        </w:rPr>
      </w:pPr>
    </w:p>
    <w:p w:rsidR="00FC2C36" w:rsidRDefault="00FC2C36" w:rsidP="00FC2C36">
      <w:pPr>
        <w:ind w:firstLine="0"/>
        <w:jc w:val="both"/>
        <w:rPr>
          <w:b/>
        </w:rPr>
      </w:pPr>
      <w:r w:rsidRPr="006079F0">
        <w:rPr>
          <w:b/>
          <w:lang w:val="en-US"/>
        </w:rPr>
        <w:t xml:space="preserve">11.3 </w:t>
      </w:r>
      <w:r w:rsidRPr="0034397B">
        <w:rPr>
          <w:b/>
        </w:rPr>
        <w:t>Дополнительная</w:t>
      </w:r>
      <w:r w:rsidRPr="006079F0">
        <w:rPr>
          <w:b/>
          <w:lang w:val="en-US"/>
        </w:rPr>
        <w:t xml:space="preserve"> </w:t>
      </w:r>
      <w:r w:rsidRPr="0034397B">
        <w:rPr>
          <w:b/>
        </w:rPr>
        <w:t>литература</w:t>
      </w:r>
      <w:r w:rsidRPr="006079F0">
        <w:rPr>
          <w:b/>
          <w:lang w:val="en-US"/>
        </w:rPr>
        <w:t>:</w:t>
      </w:r>
    </w:p>
    <w:p w:rsidR="00E579D0" w:rsidRDefault="00E579D0" w:rsidP="00E579D0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>Б.</w:t>
      </w:r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Иомдин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. Материалы к словарю-тезаурусу бытовой терминологии. СВИТЕР: образец сл</w:t>
      </w:r>
      <w:r w:rsidRPr="001809F0">
        <w:rPr>
          <w:rFonts w:ascii="Times New Roman" w:hAnsi="Times New Roman" w:cs="Times New Roman"/>
          <w:sz w:val="24"/>
          <w:szCs w:val="24"/>
        </w:rPr>
        <w:t>о</w:t>
      </w:r>
      <w:r w:rsidRPr="001809F0">
        <w:rPr>
          <w:rFonts w:ascii="Times New Roman" w:hAnsi="Times New Roman" w:cs="Times New Roman"/>
          <w:sz w:val="24"/>
          <w:szCs w:val="24"/>
        </w:rPr>
        <w:t xml:space="preserve">варной статьи // </w:t>
      </w:r>
      <w:proofErr w:type="spellStart"/>
      <w:proofErr w:type="gramStart"/>
      <w:r w:rsidRPr="001809F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809F0">
        <w:rPr>
          <w:rFonts w:ascii="Times New Roman" w:hAnsi="Times New Roman" w:cs="Times New Roman"/>
          <w:sz w:val="24"/>
          <w:szCs w:val="24"/>
        </w:rPr>
        <w:t>лово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и язык. Сборник статей к восьмидесятилетию академика Ю. Д. Апрес</w:t>
      </w:r>
      <w:r w:rsidRPr="001809F0">
        <w:rPr>
          <w:rFonts w:ascii="Times New Roman" w:hAnsi="Times New Roman" w:cs="Times New Roman"/>
          <w:sz w:val="24"/>
          <w:szCs w:val="24"/>
        </w:rPr>
        <w:t>я</w:t>
      </w:r>
      <w:r w:rsidRPr="001809F0">
        <w:rPr>
          <w:rFonts w:ascii="Times New Roman" w:hAnsi="Times New Roman" w:cs="Times New Roman"/>
          <w:sz w:val="24"/>
          <w:szCs w:val="24"/>
        </w:rPr>
        <w:t xml:space="preserve">на. Отв. ред. И. М. Богуславский, Л. Л.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Иомдин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, Л. П. Крысин. М., 2011.</w:t>
      </w:r>
    </w:p>
    <w:p w:rsidR="00E579D0" w:rsidRPr="001809F0" w:rsidRDefault="00E579D0" w:rsidP="00E579D0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</w:rPr>
        <w:t>Кунихиро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</w:rPr>
        <w:t>Идеальный толковый словарь (</w:t>
      </w:r>
      <w:proofErr w:type="spellStart"/>
      <w:proofErr w:type="gramStart"/>
      <w:r w:rsidRPr="001809F0">
        <w:rPr>
          <w:rFonts w:ascii="Times New Roman" w:hAnsi="Times New Roman" w:cs="Times New Roman"/>
          <w:sz w:val="24"/>
          <w:szCs w:val="24"/>
        </w:rPr>
        <w:t>Рисо</w:t>
      </w:r>
      <w:proofErr w:type="spellEnd"/>
      <w:proofErr w:type="gramEnd"/>
      <w:r w:rsidRPr="001809F0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кокуго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дзитэн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): Пер. с яп. А. С. П</w:t>
      </w:r>
      <w:r w:rsidRPr="001809F0">
        <w:rPr>
          <w:rFonts w:ascii="Times New Roman" w:hAnsi="Times New Roman" w:cs="Times New Roman"/>
          <w:sz w:val="24"/>
          <w:szCs w:val="24"/>
        </w:rPr>
        <w:t>а</w:t>
      </w:r>
      <w:r w:rsidRPr="001809F0">
        <w:rPr>
          <w:rFonts w:ascii="Times New Roman" w:hAnsi="Times New Roman" w:cs="Times New Roman"/>
          <w:sz w:val="24"/>
          <w:szCs w:val="24"/>
        </w:rPr>
        <w:t xml:space="preserve">ниной. М., 2009. </w:t>
      </w:r>
    </w:p>
    <w:p w:rsidR="00E579D0" w:rsidRPr="001809F0" w:rsidRDefault="00E579D0" w:rsidP="00E579D0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</w:p>
    <w:p w:rsidR="00E579D0" w:rsidRPr="00E579D0" w:rsidRDefault="00E579D0" w:rsidP="00FC2C36">
      <w:pPr>
        <w:ind w:firstLine="0"/>
        <w:jc w:val="both"/>
        <w:rPr>
          <w:b/>
        </w:rPr>
      </w:pPr>
    </w:p>
    <w:p w:rsidR="00C741E8" w:rsidRPr="001809F0" w:rsidRDefault="00C741E8" w:rsidP="00C741E8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Beck, Isabel L., Margaret G.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McKeown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and Linda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Kucan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Bringing words to life: Robust v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cabulary instruction.</w:t>
      </w:r>
      <w:proofErr w:type="gramEnd"/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Guilford Press, 2013.</w:t>
      </w:r>
      <w:proofErr w:type="gramEnd"/>
    </w:p>
    <w:p w:rsidR="00C741E8" w:rsidRPr="001809F0" w:rsidRDefault="00C741E8" w:rsidP="00C741E8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Hank. 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Lexical analysis: Norms and exploitations.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Boston, 2013.</w:t>
      </w:r>
      <w:proofErr w:type="gramEnd"/>
    </w:p>
    <w:p w:rsidR="00C741E8" w:rsidRPr="001809F0" w:rsidRDefault="00C741E8" w:rsidP="00C741E8">
      <w:pPr>
        <w:pStyle w:val="1LTGliederung1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Kilgarriff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Dictionary word sense distinctions: an enquiry into their nature // Computers and the humanities. 1993. V. 26. No. 1–2. </w:t>
      </w:r>
    </w:p>
    <w:p w:rsidR="00C741E8" w:rsidRPr="001809F0" w:rsidRDefault="00C741E8" w:rsidP="00C741E8">
      <w:pPr>
        <w:pStyle w:val="1LTGliederung1"/>
        <w:spacing w:after="0"/>
        <w:rPr>
          <w:rFonts w:ascii="Times New Roman" w:hAnsi="Times New Roman" w:cs="Times New Roman"/>
          <w:sz w:val="24"/>
          <w:szCs w:val="24"/>
        </w:rPr>
      </w:pPr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Piet van </w:t>
      </w:r>
      <w:proofErr w:type="spellStart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>Sterkenburg</w:t>
      </w:r>
      <w:proofErr w:type="spellEnd"/>
      <w:r w:rsidRPr="001809F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(ed.)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A Practical Guide to Lexicography. </w:t>
      </w:r>
      <w:proofErr w:type="gramStart"/>
      <w:r w:rsidRPr="001809F0">
        <w:rPr>
          <w:rFonts w:ascii="Times New Roman" w:hAnsi="Times New Roman" w:cs="Times New Roman"/>
          <w:sz w:val="24"/>
          <w:szCs w:val="24"/>
          <w:lang w:val="en-US"/>
        </w:rPr>
        <w:t>(Terminology and Lexicography R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809F0">
        <w:rPr>
          <w:rFonts w:ascii="Times New Roman" w:hAnsi="Times New Roman" w:cs="Times New Roman"/>
          <w:sz w:val="24"/>
          <w:szCs w:val="24"/>
          <w:lang w:val="en-US"/>
        </w:rPr>
        <w:t>search and Practice 6.)</w:t>
      </w:r>
      <w:proofErr w:type="gramEnd"/>
      <w:r w:rsidRPr="001809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Amsterdam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9F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1809F0">
        <w:rPr>
          <w:rFonts w:ascii="Times New Roman" w:hAnsi="Times New Roman" w:cs="Times New Roman"/>
          <w:sz w:val="24"/>
          <w:szCs w:val="24"/>
        </w:rPr>
        <w:t>. 2003.</w:t>
      </w:r>
    </w:p>
    <w:p w:rsidR="00FC2C36" w:rsidRPr="00EF5699" w:rsidRDefault="00FC2C36" w:rsidP="00C741E8">
      <w:pPr>
        <w:ind w:firstLine="0"/>
      </w:pPr>
    </w:p>
    <w:p w:rsidR="00FC2C36" w:rsidRDefault="00FC2C36" w:rsidP="00FC2C36">
      <w:pPr>
        <w:ind w:firstLine="0"/>
        <w:jc w:val="both"/>
      </w:pPr>
      <w:r w:rsidRPr="0034397B">
        <w:rPr>
          <w:b/>
        </w:rPr>
        <w:t>11.</w:t>
      </w:r>
      <w:r w:rsidR="006079F0">
        <w:rPr>
          <w:b/>
        </w:rPr>
        <w:t>4</w:t>
      </w:r>
      <w:r>
        <w:t xml:space="preserve"> </w:t>
      </w:r>
      <w:r w:rsidRPr="0034397B">
        <w:rPr>
          <w:b/>
        </w:rPr>
        <w:t>Программное обеспечение и Интернет-ресурсы</w:t>
      </w:r>
    </w:p>
    <w:p w:rsidR="006079F0" w:rsidRDefault="006079F0" w:rsidP="006079F0">
      <w:pPr>
        <w:pStyle w:val="1"/>
        <w:rPr>
          <w:lang w:val="ru-RU"/>
        </w:rPr>
      </w:pPr>
      <w:r w:rsidRPr="006079F0">
        <w:rPr>
          <w:lang w:val="ru-RU"/>
        </w:rPr>
        <w:t xml:space="preserve"> Учебно-методическое и информационное обеспечение дисциплины</w:t>
      </w:r>
    </w:p>
    <w:p w:rsidR="006079F0" w:rsidRDefault="006079F0" w:rsidP="006079F0">
      <w:pPr>
        <w:ind w:firstLine="0"/>
      </w:pPr>
      <w:r w:rsidRPr="006079F0">
        <w:t>sketchengine.co.uk</w:t>
      </w:r>
    </w:p>
    <w:p w:rsidR="006079F0" w:rsidRPr="00DC5D20" w:rsidRDefault="006079F0" w:rsidP="006079F0">
      <w:pPr>
        <w:ind w:firstLine="0"/>
      </w:pPr>
      <w:proofErr w:type="spellStart"/>
      <w:r>
        <w:rPr>
          <w:lang w:val="en-US"/>
        </w:rPr>
        <w:t>ruscorpora</w:t>
      </w:r>
      <w:proofErr w:type="spellEnd"/>
      <w:r w:rsidRPr="00DC5D20">
        <w:t>.</w:t>
      </w:r>
      <w:proofErr w:type="spellStart"/>
      <w:r>
        <w:rPr>
          <w:lang w:val="en-US"/>
        </w:rPr>
        <w:t>ru</w:t>
      </w:r>
      <w:proofErr w:type="spellEnd"/>
    </w:p>
    <w:p w:rsidR="002A2C97" w:rsidRPr="00DC5D20" w:rsidRDefault="00DC5D20" w:rsidP="00E07B6A">
      <w:pPr>
        <w:ind w:firstLine="0"/>
        <w:jc w:val="both"/>
      </w:pPr>
      <w:hyperlink r:id="rId13" w:history="1">
        <w:r w:rsidRPr="00F47F93">
          <w:rPr>
            <w:rStyle w:val="ad"/>
          </w:rPr>
          <w:t>http://www.academia.edu/2859212/The_DANTE_Database_Database_of_ANalysed_Texts_of_English_</w:t>
        </w:r>
      </w:hyperlink>
    </w:p>
    <w:p w:rsidR="00DC5D20" w:rsidRPr="00DC5D20" w:rsidRDefault="00DC5D20" w:rsidP="00E07B6A">
      <w:pPr>
        <w:ind w:firstLine="0"/>
        <w:jc w:val="both"/>
      </w:pPr>
      <w:r>
        <w:rPr>
          <w:lang w:val="en-US"/>
        </w:rPr>
        <w:t>dictionary</w:t>
      </w:r>
      <w:r w:rsidRPr="00DC5D20">
        <w:t>.</w:t>
      </w:r>
      <w:r>
        <w:rPr>
          <w:lang w:val="en-US"/>
        </w:rPr>
        <w:t>com</w:t>
      </w:r>
    </w:p>
    <w:p w:rsidR="00DC5D20" w:rsidRPr="00823D0F" w:rsidRDefault="00823D0F" w:rsidP="00E07B6A">
      <w:pPr>
        <w:ind w:firstLine="0"/>
        <w:jc w:val="both"/>
      </w:pPr>
      <w:hyperlink r:id="rId14" w:history="1">
        <w:r w:rsidRPr="00F47F93">
          <w:rPr>
            <w:rStyle w:val="ad"/>
            <w:lang w:val="en-US"/>
          </w:rPr>
          <w:t>http</w:t>
        </w:r>
        <w:r w:rsidRPr="00F47F93">
          <w:rPr>
            <w:rStyle w:val="ad"/>
          </w:rPr>
          <w:t>://</w:t>
        </w:r>
        <w:r w:rsidRPr="00F47F93">
          <w:rPr>
            <w:rStyle w:val="ad"/>
            <w:lang w:val="en-US"/>
          </w:rPr>
          <w:t>www</w:t>
        </w:r>
        <w:r w:rsidRPr="00F47F93">
          <w:rPr>
            <w:rStyle w:val="ad"/>
          </w:rPr>
          <w:t>.</w:t>
        </w:r>
        <w:proofErr w:type="spellStart"/>
        <w:r w:rsidRPr="00F47F93">
          <w:rPr>
            <w:rStyle w:val="ad"/>
            <w:lang w:val="en-US"/>
          </w:rPr>
          <w:t>macmillandictionary</w:t>
        </w:r>
        <w:proofErr w:type="spellEnd"/>
        <w:r w:rsidRPr="00F47F93">
          <w:rPr>
            <w:rStyle w:val="ad"/>
          </w:rPr>
          <w:t>.</w:t>
        </w:r>
        <w:r w:rsidRPr="00F47F93">
          <w:rPr>
            <w:rStyle w:val="ad"/>
            <w:lang w:val="en-US"/>
          </w:rPr>
          <w:t>com</w:t>
        </w:r>
        <w:r w:rsidRPr="00F47F93">
          <w:rPr>
            <w:rStyle w:val="ad"/>
          </w:rPr>
          <w:t>/</w:t>
        </w:r>
      </w:hyperlink>
    </w:p>
    <w:p w:rsidR="00823D0F" w:rsidRPr="00823D0F" w:rsidRDefault="00823D0F" w:rsidP="00E07B6A">
      <w:pPr>
        <w:ind w:firstLine="0"/>
        <w:jc w:val="both"/>
      </w:pPr>
      <w:hyperlink r:id="rId15" w:history="1">
        <w:r w:rsidRPr="00DD4609">
          <w:rPr>
            <w:rStyle w:val="ad"/>
            <w:lang w:val="en-US"/>
          </w:rPr>
          <w:t>http</w:t>
        </w:r>
        <w:r w:rsidRPr="00823D0F">
          <w:rPr>
            <w:rStyle w:val="ad"/>
          </w:rPr>
          <w:t>://</w:t>
        </w:r>
        <w:proofErr w:type="spellStart"/>
        <w:r w:rsidRPr="00DD4609">
          <w:rPr>
            <w:rStyle w:val="ad"/>
            <w:lang w:val="en-US"/>
          </w:rPr>
          <w:t>skell</w:t>
        </w:r>
        <w:proofErr w:type="spellEnd"/>
        <w:r w:rsidRPr="00823D0F">
          <w:rPr>
            <w:rStyle w:val="ad"/>
          </w:rPr>
          <w:t>.</w:t>
        </w:r>
        <w:proofErr w:type="spellStart"/>
        <w:r w:rsidRPr="00DD4609">
          <w:rPr>
            <w:rStyle w:val="ad"/>
            <w:lang w:val="en-US"/>
          </w:rPr>
          <w:t>sketchengine</w:t>
        </w:r>
        <w:proofErr w:type="spellEnd"/>
        <w:r w:rsidRPr="00823D0F">
          <w:rPr>
            <w:rStyle w:val="ad"/>
          </w:rPr>
          <w:t>.</w:t>
        </w:r>
        <w:r w:rsidRPr="00DD4609">
          <w:rPr>
            <w:rStyle w:val="ad"/>
            <w:lang w:val="en-US"/>
          </w:rPr>
          <w:t>co</w:t>
        </w:r>
        <w:r w:rsidRPr="00823D0F">
          <w:rPr>
            <w:rStyle w:val="ad"/>
          </w:rPr>
          <w:t>.</w:t>
        </w:r>
        <w:proofErr w:type="spellStart"/>
        <w:r w:rsidRPr="00DD4609">
          <w:rPr>
            <w:rStyle w:val="ad"/>
            <w:lang w:val="en-US"/>
          </w:rPr>
          <w:t>uk</w:t>
        </w:r>
        <w:proofErr w:type="spellEnd"/>
        <w:r w:rsidRPr="00823D0F">
          <w:rPr>
            <w:rStyle w:val="ad"/>
          </w:rPr>
          <w:t>/</w:t>
        </w:r>
      </w:hyperlink>
    </w:p>
    <w:p w:rsidR="001A5F84" w:rsidRDefault="001A5F84" w:rsidP="00213FFB">
      <w:pPr>
        <w:pStyle w:val="1"/>
      </w:pPr>
      <w:proofErr w:type="spellStart"/>
      <w:r>
        <w:t>Материально-техническое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дисциплины</w:t>
      </w:r>
      <w:proofErr w:type="spellEnd"/>
    </w:p>
    <w:p w:rsidR="00D657AF" w:rsidRPr="00FC2C36" w:rsidRDefault="00FC2C36" w:rsidP="00302A48">
      <w:pPr>
        <w:jc w:val="both"/>
      </w:pPr>
      <w:fldSimple w:instr=" FILLIN   \* MERGEFORMAT ">
        <w:r w:rsidRPr="00FC2C36">
          <w:rPr>
            <w:szCs w:val="24"/>
          </w:rPr>
          <w:t>Проектор (для лекций и семинаров), компьютерный класс для семинаров</w:t>
        </w:r>
      </w:fldSimple>
      <w:r w:rsidRPr="00FC2C36">
        <w:rPr>
          <w:szCs w:val="24"/>
        </w:rPr>
        <w:t>.</w:t>
      </w:r>
    </w:p>
    <w:sectPr w:rsidR="00D657AF" w:rsidRPr="00FC2C36" w:rsidSect="00A93E27">
      <w:headerReference w:type="default" r:id="rId16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1F" w:rsidRDefault="007D221F" w:rsidP="00074D27">
      <w:r>
        <w:separator/>
      </w:r>
    </w:p>
  </w:endnote>
  <w:endnote w:type="continuationSeparator" w:id="0">
    <w:p w:rsidR="007D221F" w:rsidRDefault="007D221F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1F" w:rsidRDefault="007D221F" w:rsidP="00074D27">
      <w:r>
        <w:separator/>
      </w:r>
    </w:p>
  </w:footnote>
  <w:footnote w:type="continuationSeparator" w:id="0">
    <w:p w:rsidR="007D221F" w:rsidRDefault="007D221F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C177EA">
      <w:tc>
        <w:tcPr>
          <w:tcW w:w="872" w:type="dxa"/>
        </w:tcPr>
        <w:p w:rsidR="00C177EA" w:rsidRDefault="00C177EA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5290" cy="450215"/>
                <wp:effectExtent l="19050" t="0" r="381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C177EA" w:rsidRPr="00060113" w:rsidRDefault="00C177EA" w:rsidP="00DD6E84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</w:t>
          </w:r>
          <w:r w:rsidRPr="00060113">
            <w:rPr>
              <w:sz w:val="20"/>
              <w:szCs w:val="20"/>
            </w:rPr>
            <w:t>с</w:t>
          </w:r>
          <w:r w:rsidRPr="00060113">
            <w:rPr>
              <w:sz w:val="20"/>
              <w:szCs w:val="20"/>
            </w:rPr>
            <w:t>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«Теоретическая и прикладная лексикография»</w:t>
          </w:r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Pr="00427708">
            <w:rPr>
              <w:sz w:val="20"/>
              <w:szCs w:val="20"/>
            </w:rPr>
            <w:t xml:space="preserve">035800.62 </w:t>
          </w:r>
          <w:r>
            <w:rPr>
              <w:sz w:val="20"/>
              <w:szCs w:val="20"/>
            </w:rPr>
            <w:t>«Фундаментальная и прикладная лингвистика»</w:t>
          </w:r>
          <w:r w:rsidRPr="00060113">
            <w:rPr>
              <w:sz w:val="20"/>
              <w:szCs w:val="20"/>
            </w:rPr>
            <w:t xml:space="preserve"> по</w:t>
          </w:r>
          <w:r w:rsidRPr="00060113">
            <w:rPr>
              <w:sz w:val="20"/>
              <w:szCs w:val="20"/>
            </w:rPr>
            <w:t>д</w:t>
          </w:r>
          <w:r w:rsidRPr="00060113">
            <w:rPr>
              <w:sz w:val="20"/>
              <w:szCs w:val="20"/>
            </w:rPr>
            <w:t>готовки бакалавра</w:t>
          </w:r>
        </w:p>
      </w:tc>
    </w:tr>
  </w:tbl>
  <w:p w:rsidR="00C177EA" w:rsidRPr="0068711A" w:rsidRDefault="00C177EA" w:rsidP="00E959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A2B2280E"/>
    <w:lvl w:ilvl="0">
      <w:start w:val="1"/>
      <w:numFmt w:val="bullet"/>
      <w:pStyle w:val="PR-List"/>
      <w:lvlText w:val=""/>
      <w:lvlJc w:val="left"/>
      <w:pPr>
        <w:tabs>
          <w:tab w:val="num" w:pos="567"/>
        </w:tabs>
        <w:ind w:left="567" w:hanging="170"/>
      </w:pPr>
      <w:rPr>
        <w:rFonts w:ascii="Wingdings" w:hAnsi="Wingdings" w:hint="default"/>
      </w:rPr>
    </w:lvl>
  </w:abstractNum>
  <w:abstractNum w:abstractNumId="1">
    <w:nsid w:val="052938C6"/>
    <w:multiLevelType w:val="hybridMultilevel"/>
    <w:tmpl w:val="D5326AC0"/>
    <w:lvl w:ilvl="0" w:tplc="A1A2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935DAE"/>
    <w:multiLevelType w:val="hybridMultilevel"/>
    <w:tmpl w:val="1346BC8C"/>
    <w:lvl w:ilvl="0" w:tplc="3B26799E">
      <w:start w:val="1"/>
      <w:numFmt w:val="decimal"/>
      <w:lvlText w:val="%1."/>
      <w:lvlJc w:val="left"/>
      <w:pPr>
        <w:tabs>
          <w:tab w:val="num" w:pos="1122"/>
        </w:tabs>
        <w:ind w:left="1122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1DAE4308"/>
    <w:multiLevelType w:val="hybridMultilevel"/>
    <w:tmpl w:val="424A8900"/>
    <w:lvl w:ilvl="0" w:tplc="150E0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965873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9">
    <w:nsid w:val="23BF17A7"/>
    <w:multiLevelType w:val="hybridMultilevel"/>
    <w:tmpl w:val="3D2C3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8F3BCB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1">
    <w:nsid w:val="2AD270EC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2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7313E7"/>
    <w:multiLevelType w:val="hybridMultilevel"/>
    <w:tmpl w:val="879E3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EF43F8"/>
    <w:multiLevelType w:val="hybridMultilevel"/>
    <w:tmpl w:val="84A4EDB6"/>
    <w:lvl w:ilvl="0" w:tplc="24982C5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3377EC9"/>
    <w:multiLevelType w:val="hybridMultilevel"/>
    <w:tmpl w:val="919CA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53452F6"/>
    <w:multiLevelType w:val="hybridMultilevel"/>
    <w:tmpl w:val="EE024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DE52AF"/>
    <w:multiLevelType w:val="hybridMultilevel"/>
    <w:tmpl w:val="917835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84F6DBC"/>
    <w:multiLevelType w:val="hybridMultilevel"/>
    <w:tmpl w:val="34925262"/>
    <w:lvl w:ilvl="0" w:tplc="0A26A718">
      <w:start w:val="1"/>
      <w:numFmt w:val="bullet"/>
      <w:lvlText w:val=""/>
      <w:lvlJc w:val="left"/>
      <w:pPr>
        <w:tabs>
          <w:tab w:val="num" w:pos="1429"/>
        </w:tabs>
        <w:ind w:left="1429" w:hanging="6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AB02C0A"/>
    <w:multiLevelType w:val="hybridMultilevel"/>
    <w:tmpl w:val="917005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526E43"/>
    <w:multiLevelType w:val="hybridMultilevel"/>
    <w:tmpl w:val="07907F72"/>
    <w:lvl w:ilvl="0" w:tplc="B496959A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1">
    <w:nsid w:val="44EE0F8F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2">
    <w:nsid w:val="45267F6C"/>
    <w:multiLevelType w:val="hybridMultilevel"/>
    <w:tmpl w:val="C6AEA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BA0817"/>
    <w:multiLevelType w:val="hybridMultilevel"/>
    <w:tmpl w:val="CA4C64E8"/>
    <w:lvl w:ilvl="0" w:tplc="1D967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400C9C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6">
    <w:nsid w:val="4F891386"/>
    <w:multiLevelType w:val="hybridMultilevel"/>
    <w:tmpl w:val="11B4ACAA"/>
    <w:lvl w:ilvl="0" w:tplc="7CAC72D6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7">
    <w:nsid w:val="56C9316C"/>
    <w:multiLevelType w:val="hybridMultilevel"/>
    <w:tmpl w:val="F3D4D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3F37B5"/>
    <w:multiLevelType w:val="hybridMultilevel"/>
    <w:tmpl w:val="BB5E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05290D"/>
    <w:multiLevelType w:val="hybridMultilevel"/>
    <w:tmpl w:val="BB9E4782"/>
    <w:lvl w:ilvl="0" w:tplc="6B6A381A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8792DC0"/>
    <w:multiLevelType w:val="hybridMultilevel"/>
    <w:tmpl w:val="C100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C0F23"/>
    <w:multiLevelType w:val="hybridMultilevel"/>
    <w:tmpl w:val="3B94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4BC70">
      <w:start w:val="1"/>
      <w:numFmt w:val="decimal"/>
      <w:lvlText w:val="%2."/>
      <w:lvlJc w:val="left"/>
      <w:pPr>
        <w:tabs>
          <w:tab w:val="num" w:pos="159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7F3C9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73C7662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>
    <w:nsid w:val="74C20973"/>
    <w:multiLevelType w:val="hybridMultilevel"/>
    <w:tmpl w:val="43F6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515340"/>
    <w:multiLevelType w:val="hybridMultilevel"/>
    <w:tmpl w:val="15DE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B4FA1"/>
    <w:multiLevelType w:val="hybridMultilevel"/>
    <w:tmpl w:val="CB88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2EF6"/>
    <w:multiLevelType w:val="multilevel"/>
    <w:tmpl w:val="DB84F24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33"/>
  </w:num>
  <w:num w:numId="3">
    <w:abstractNumId w:val="7"/>
  </w:num>
  <w:num w:numId="4">
    <w:abstractNumId w:val="23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12"/>
  </w:num>
  <w:num w:numId="11">
    <w:abstractNumId w:val="3"/>
  </w:num>
  <w:num w:numId="12">
    <w:abstractNumId w:val="2"/>
  </w:num>
  <w:num w:numId="13">
    <w:abstractNumId w:val="6"/>
  </w:num>
  <w:num w:numId="14">
    <w:abstractNumId w:val="13"/>
  </w:num>
  <w:num w:numId="15">
    <w:abstractNumId w:val="27"/>
  </w:num>
  <w:num w:numId="16">
    <w:abstractNumId w:val="30"/>
  </w:num>
  <w:num w:numId="17">
    <w:abstractNumId w:val="32"/>
  </w:num>
  <w:num w:numId="18">
    <w:abstractNumId w:val="35"/>
  </w:num>
  <w:num w:numId="19">
    <w:abstractNumId w:val="34"/>
  </w:num>
  <w:num w:numId="20">
    <w:abstractNumId w:val="14"/>
  </w:num>
  <w:num w:numId="21">
    <w:abstractNumId w:val="4"/>
  </w:num>
  <w:num w:numId="22">
    <w:abstractNumId w:val="26"/>
  </w:num>
  <w:num w:numId="23">
    <w:abstractNumId w:val="18"/>
  </w:num>
  <w:num w:numId="24">
    <w:abstractNumId w:val="0"/>
  </w:num>
  <w:num w:numId="25">
    <w:abstractNumId w:val="11"/>
  </w:num>
  <w:num w:numId="26">
    <w:abstractNumId w:val="8"/>
  </w:num>
  <w:num w:numId="27">
    <w:abstractNumId w:val="10"/>
  </w:num>
  <w:num w:numId="28">
    <w:abstractNumId w:val="39"/>
  </w:num>
  <w:num w:numId="29">
    <w:abstractNumId w:val="25"/>
  </w:num>
  <w:num w:numId="30">
    <w:abstractNumId w:val="21"/>
  </w:num>
  <w:num w:numId="31">
    <w:abstractNumId w:val="20"/>
  </w:num>
  <w:num w:numId="32">
    <w:abstractNumId w:val="1"/>
  </w:num>
  <w:num w:numId="33">
    <w:abstractNumId w:val="36"/>
  </w:num>
  <w:num w:numId="34">
    <w:abstractNumId w:val="22"/>
  </w:num>
  <w:num w:numId="35">
    <w:abstractNumId w:val="38"/>
  </w:num>
  <w:num w:numId="36">
    <w:abstractNumId w:val="15"/>
  </w:num>
  <w:num w:numId="37">
    <w:abstractNumId w:val="17"/>
  </w:num>
  <w:num w:numId="38">
    <w:abstractNumId w:val="9"/>
  </w:num>
  <w:num w:numId="39">
    <w:abstractNumId w:val="16"/>
  </w:num>
  <w:num w:numId="40">
    <w:abstractNumId w:val="19"/>
  </w:num>
  <w:num w:numId="41">
    <w:abstractNumId w:val="28"/>
  </w:num>
  <w:num w:numId="42">
    <w:abstractNumId w:val="37"/>
  </w:num>
  <w:num w:numId="43">
    <w:abstractNumId w:val="31"/>
  </w:num>
  <w:num w:numId="44">
    <w:abstractNumId w:val="5"/>
  </w:num>
  <w:num w:numId="45">
    <w:abstractNumId w:val="24"/>
  </w:num>
  <w:num w:numId="46">
    <w:abstractNumId w:val="2"/>
    <w:lvlOverride w:ilvl="0">
      <w:startOverride w:val="1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2550B"/>
    <w:rsid w:val="00011A28"/>
    <w:rsid w:val="0001762A"/>
    <w:rsid w:val="000212FD"/>
    <w:rsid w:val="0002550B"/>
    <w:rsid w:val="0002789E"/>
    <w:rsid w:val="000374EA"/>
    <w:rsid w:val="00051267"/>
    <w:rsid w:val="000522F8"/>
    <w:rsid w:val="00060113"/>
    <w:rsid w:val="00063DB0"/>
    <w:rsid w:val="000646A9"/>
    <w:rsid w:val="00064DC0"/>
    <w:rsid w:val="000676C8"/>
    <w:rsid w:val="00073753"/>
    <w:rsid w:val="00074D27"/>
    <w:rsid w:val="000A37E1"/>
    <w:rsid w:val="000A6144"/>
    <w:rsid w:val="000B33BB"/>
    <w:rsid w:val="000B6722"/>
    <w:rsid w:val="000C0E7F"/>
    <w:rsid w:val="000D609D"/>
    <w:rsid w:val="000D63C6"/>
    <w:rsid w:val="00112927"/>
    <w:rsid w:val="00114F07"/>
    <w:rsid w:val="00133D80"/>
    <w:rsid w:val="001412A6"/>
    <w:rsid w:val="00142CC1"/>
    <w:rsid w:val="00150F33"/>
    <w:rsid w:val="00156106"/>
    <w:rsid w:val="001578C1"/>
    <w:rsid w:val="00164E8D"/>
    <w:rsid w:val="001742F8"/>
    <w:rsid w:val="001809F0"/>
    <w:rsid w:val="0018127F"/>
    <w:rsid w:val="001A5F84"/>
    <w:rsid w:val="001B1F94"/>
    <w:rsid w:val="001D0B66"/>
    <w:rsid w:val="001E2E72"/>
    <w:rsid w:val="001F2534"/>
    <w:rsid w:val="001F5D87"/>
    <w:rsid w:val="001F5F2C"/>
    <w:rsid w:val="001F63CC"/>
    <w:rsid w:val="00202EAB"/>
    <w:rsid w:val="002042FE"/>
    <w:rsid w:val="00210B17"/>
    <w:rsid w:val="002113D2"/>
    <w:rsid w:val="00213FFB"/>
    <w:rsid w:val="002214E3"/>
    <w:rsid w:val="00245FCA"/>
    <w:rsid w:val="00255657"/>
    <w:rsid w:val="00256971"/>
    <w:rsid w:val="00257AD2"/>
    <w:rsid w:val="00257D54"/>
    <w:rsid w:val="00261434"/>
    <w:rsid w:val="002746DD"/>
    <w:rsid w:val="00284A78"/>
    <w:rsid w:val="00293910"/>
    <w:rsid w:val="00297587"/>
    <w:rsid w:val="00297F09"/>
    <w:rsid w:val="002A2C97"/>
    <w:rsid w:val="002A6C2A"/>
    <w:rsid w:val="002A739A"/>
    <w:rsid w:val="002A7DA8"/>
    <w:rsid w:val="002C38D5"/>
    <w:rsid w:val="002D3358"/>
    <w:rsid w:val="002E10B5"/>
    <w:rsid w:val="002E5066"/>
    <w:rsid w:val="002E66D1"/>
    <w:rsid w:val="0030071F"/>
    <w:rsid w:val="00302A48"/>
    <w:rsid w:val="003174BE"/>
    <w:rsid w:val="00323D6B"/>
    <w:rsid w:val="003242A1"/>
    <w:rsid w:val="003314EB"/>
    <w:rsid w:val="003336CC"/>
    <w:rsid w:val="00336982"/>
    <w:rsid w:val="0034064F"/>
    <w:rsid w:val="00342810"/>
    <w:rsid w:val="003500AC"/>
    <w:rsid w:val="00373BBF"/>
    <w:rsid w:val="0037505F"/>
    <w:rsid w:val="00376261"/>
    <w:rsid w:val="003900CA"/>
    <w:rsid w:val="00395C27"/>
    <w:rsid w:val="003A2C5F"/>
    <w:rsid w:val="003A60F9"/>
    <w:rsid w:val="003B628E"/>
    <w:rsid w:val="003C304C"/>
    <w:rsid w:val="003C7CA8"/>
    <w:rsid w:val="003D083D"/>
    <w:rsid w:val="003D1486"/>
    <w:rsid w:val="003D1A86"/>
    <w:rsid w:val="003D4DDE"/>
    <w:rsid w:val="003D5228"/>
    <w:rsid w:val="003E0BA9"/>
    <w:rsid w:val="003E64ED"/>
    <w:rsid w:val="003F41E3"/>
    <w:rsid w:val="003F522D"/>
    <w:rsid w:val="003F5680"/>
    <w:rsid w:val="003F79AC"/>
    <w:rsid w:val="00410097"/>
    <w:rsid w:val="004145FD"/>
    <w:rsid w:val="00417EC9"/>
    <w:rsid w:val="00427708"/>
    <w:rsid w:val="00427863"/>
    <w:rsid w:val="004332EE"/>
    <w:rsid w:val="00436D50"/>
    <w:rsid w:val="004371B8"/>
    <w:rsid w:val="00452B07"/>
    <w:rsid w:val="004564E8"/>
    <w:rsid w:val="00460426"/>
    <w:rsid w:val="00465AB9"/>
    <w:rsid w:val="00471DEB"/>
    <w:rsid w:val="004864A6"/>
    <w:rsid w:val="004966A6"/>
    <w:rsid w:val="004A65A0"/>
    <w:rsid w:val="004B4BE0"/>
    <w:rsid w:val="004C2006"/>
    <w:rsid w:val="004C5B68"/>
    <w:rsid w:val="004D3DF8"/>
    <w:rsid w:val="004E19FA"/>
    <w:rsid w:val="004E2613"/>
    <w:rsid w:val="004E3070"/>
    <w:rsid w:val="004E63A0"/>
    <w:rsid w:val="004F3CD9"/>
    <w:rsid w:val="005137A6"/>
    <w:rsid w:val="00526A68"/>
    <w:rsid w:val="00532F30"/>
    <w:rsid w:val="00536CD1"/>
    <w:rsid w:val="00543518"/>
    <w:rsid w:val="005563E2"/>
    <w:rsid w:val="00563813"/>
    <w:rsid w:val="005779C3"/>
    <w:rsid w:val="00593F57"/>
    <w:rsid w:val="0059737E"/>
    <w:rsid w:val="005A0CEF"/>
    <w:rsid w:val="005B038F"/>
    <w:rsid w:val="005B5658"/>
    <w:rsid w:val="005C181E"/>
    <w:rsid w:val="005C4292"/>
    <w:rsid w:val="005C6CFC"/>
    <w:rsid w:val="005D50E8"/>
    <w:rsid w:val="005D50F1"/>
    <w:rsid w:val="005D6A33"/>
    <w:rsid w:val="005D7474"/>
    <w:rsid w:val="005E0E68"/>
    <w:rsid w:val="005E461E"/>
    <w:rsid w:val="005F5408"/>
    <w:rsid w:val="006045B1"/>
    <w:rsid w:val="00605BD3"/>
    <w:rsid w:val="006079F0"/>
    <w:rsid w:val="0061267B"/>
    <w:rsid w:val="0062096E"/>
    <w:rsid w:val="00621102"/>
    <w:rsid w:val="006306F6"/>
    <w:rsid w:val="00651522"/>
    <w:rsid w:val="00670437"/>
    <w:rsid w:val="00672088"/>
    <w:rsid w:val="006826E2"/>
    <w:rsid w:val="00685575"/>
    <w:rsid w:val="0068711A"/>
    <w:rsid w:val="006923E5"/>
    <w:rsid w:val="006958BC"/>
    <w:rsid w:val="006A1735"/>
    <w:rsid w:val="006A3316"/>
    <w:rsid w:val="006A45C3"/>
    <w:rsid w:val="006A7590"/>
    <w:rsid w:val="006B2351"/>
    <w:rsid w:val="006B2F46"/>
    <w:rsid w:val="006B7843"/>
    <w:rsid w:val="006C148D"/>
    <w:rsid w:val="006C4AA8"/>
    <w:rsid w:val="006D4465"/>
    <w:rsid w:val="006D6190"/>
    <w:rsid w:val="006E054C"/>
    <w:rsid w:val="007127C5"/>
    <w:rsid w:val="00714321"/>
    <w:rsid w:val="00726DFB"/>
    <w:rsid w:val="00735015"/>
    <w:rsid w:val="00740D59"/>
    <w:rsid w:val="0074309C"/>
    <w:rsid w:val="00746172"/>
    <w:rsid w:val="007477A9"/>
    <w:rsid w:val="00747F28"/>
    <w:rsid w:val="00760879"/>
    <w:rsid w:val="0077738C"/>
    <w:rsid w:val="0078248D"/>
    <w:rsid w:val="00787C9D"/>
    <w:rsid w:val="007B3E47"/>
    <w:rsid w:val="007B5D6B"/>
    <w:rsid w:val="007B70B9"/>
    <w:rsid w:val="007D11C1"/>
    <w:rsid w:val="007D18CB"/>
    <w:rsid w:val="007D221F"/>
    <w:rsid w:val="007D4137"/>
    <w:rsid w:val="007D56C0"/>
    <w:rsid w:val="00800926"/>
    <w:rsid w:val="008069D8"/>
    <w:rsid w:val="00821A71"/>
    <w:rsid w:val="00823D0F"/>
    <w:rsid w:val="0082590E"/>
    <w:rsid w:val="00831ACB"/>
    <w:rsid w:val="0083767F"/>
    <w:rsid w:val="00846E38"/>
    <w:rsid w:val="00850D1F"/>
    <w:rsid w:val="00851B4F"/>
    <w:rsid w:val="00853570"/>
    <w:rsid w:val="0086103F"/>
    <w:rsid w:val="008651EE"/>
    <w:rsid w:val="00867E2A"/>
    <w:rsid w:val="00881B8A"/>
    <w:rsid w:val="008830AA"/>
    <w:rsid w:val="0088494A"/>
    <w:rsid w:val="008876C5"/>
    <w:rsid w:val="008913EA"/>
    <w:rsid w:val="008936B0"/>
    <w:rsid w:val="00894837"/>
    <w:rsid w:val="008B7F20"/>
    <w:rsid w:val="008C2054"/>
    <w:rsid w:val="008D26C3"/>
    <w:rsid w:val="008D4650"/>
    <w:rsid w:val="008F201C"/>
    <w:rsid w:val="009104B8"/>
    <w:rsid w:val="00910B45"/>
    <w:rsid w:val="00924E53"/>
    <w:rsid w:val="0093084A"/>
    <w:rsid w:val="00940D74"/>
    <w:rsid w:val="0094242E"/>
    <w:rsid w:val="009532F1"/>
    <w:rsid w:val="00977A2F"/>
    <w:rsid w:val="009976FC"/>
    <w:rsid w:val="009C1074"/>
    <w:rsid w:val="009C1EF5"/>
    <w:rsid w:val="009C30FB"/>
    <w:rsid w:val="009D50C1"/>
    <w:rsid w:val="009D6F34"/>
    <w:rsid w:val="009D7A2D"/>
    <w:rsid w:val="009E34AB"/>
    <w:rsid w:val="009E3792"/>
    <w:rsid w:val="009E75CD"/>
    <w:rsid w:val="009E7D0D"/>
    <w:rsid w:val="009F2863"/>
    <w:rsid w:val="009F4E5F"/>
    <w:rsid w:val="00A11D97"/>
    <w:rsid w:val="00A13585"/>
    <w:rsid w:val="00A24AC1"/>
    <w:rsid w:val="00A251DA"/>
    <w:rsid w:val="00A338EB"/>
    <w:rsid w:val="00A44408"/>
    <w:rsid w:val="00A4470A"/>
    <w:rsid w:val="00A56900"/>
    <w:rsid w:val="00A715E4"/>
    <w:rsid w:val="00A80629"/>
    <w:rsid w:val="00A860A1"/>
    <w:rsid w:val="00A8781A"/>
    <w:rsid w:val="00A93E27"/>
    <w:rsid w:val="00A96E73"/>
    <w:rsid w:val="00AB6CEB"/>
    <w:rsid w:val="00AC21C7"/>
    <w:rsid w:val="00AC57E3"/>
    <w:rsid w:val="00AE2B96"/>
    <w:rsid w:val="00AF2C6A"/>
    <w:rsid w:val="00AF5554"/>
    <w:rsid w:val="00B00C1D"/>
    <w:rsid w:val="00B15F99"/>
    <w:rsid w:val="00B238E0"/>
    <w:rsid w:val="00B4533D"/>
    <w:rsid w:val="00B4623D"/>
    <w:rsid w:val="00B4644A"/>
    <w:rsid w:val="00B50233"/>
    <w:rsid w:val="00B75EF8"/>
    <w:rsid w:val="00B87E45"/>
    <w:rsid w:val="00B910AE"/>
    <w:rsid w:val="00B91DC4"/>
    <w:rsid w:val="00B926C9"/>
    <w:rsid w:val="00BA099E"/>
    <w:rsid w:val="00BA25B1"/>
    <w:rsid w:val="00BA6F4D"/>
    <w:rsid w:val="00BB0EDE"/>
    <w:rsid w:val="00BB1495"/>
    <w:rsid w:val="00BB1E7C"/>
    <w:rsid w:val="00BB2D78"/>
    <w:rsid w:val="00BB564F"/>
    <w:rsid w:val="00BC5D7C"/>
    <w:rsid w:val="00BD2DB5"/>
    <w:rsid w:val="00BD36CB"/>
    <w:rsid w:val="00BD3809"/>
    <w:rsid w:val="00BE06B5"/>
    <w:rsid w:val="00BE6B91"/>
    <w:rsid w:val="00BF4859"/>
    <w:rsid w:val="00BF55B7"/>
    <w:rsid w:val="00BF7CD6"/>
    <w:rsid w:val="00C01C5E"/>
    <w:rsid w:val="00C04C3C"/>
    <w:rsid w:val="00C11782"/>
    <w:rsid w:val="00C177EA"/>
    <w:rsid w:val="00C2139E"/>
    <w:rsid w:val="00C25C0F"/>
    <w:rsid w:val="00C269A1"/>
    <w:rsid w:val="00C33BBB"/>
    <w:rsid w:val="00C36678"/>
    <w:rsid w:val="00C453C5"/>
    <w:rsid w:val="00C46D63"/>
    <w:rsid w:val="00C4764E"/>
    <w:rsid w:val="00C524E2"/>
    <w:rsid w:val="00C616B5"/>
    <w:rsid w:val="00C6634D"/>
    <w:rsid w:val="00C67213"/>
    <w:rsid w:val="00C70E63"/>
    <w:rsid w:val="00C741E8"/>
    <w:rsid w:val="00C80098"/>
    <w:rsid w:val="00C80CA4"/>
    <w:rsid w:val="00C82415"/>
    <w:rsid w:val="00C90C8F"/>
    <w:rsid w:val="00C92948"/>
    <w:rsid w:val="00C96864"/>
    <w:rsid w:val="00CA09FC"/>
    <w:rsid w:val="00CA71C9"/>
    <w:rsid w:val="00CB01D9"/>
    <w:rsid w:val="00CB0577"/>
    <w:rsid w:val="00CB79E2"/>
    <w:rsid w:val="00CB7E21"/>
    <w:rsid w:val="00CC24F3"/>
    <w:rsid w:val="00CC2E18"/>
    <w:rsid w:val="00CC437F"/>
    <w:rsid w:val="00CC480E"/>
    <w:rsid w:val="00CE23CC"/>
    <w:rsid w:val="00CF2972"/>
    <w:rsid w:val="00CF320C"/>
    <w:rsid w:val="00CF3C81"/>
    <w:rsid w:val="00CF3D82"/>
    <w:rsid w:val="00CF6534"/>
    <w:rsid w:val="00CF72DC"/>
    <w:rsid w:val="00CF7FD4"/>
    <w:rsid w:val="00D077EA"/>
    <w:rsid w:val="00D1078E"/>
    <w:rsid w:val="00D109AC"/>
    <w:rsid w:val="00D22D80"/>
    <w:rsid w:val="00D22FAF"/>
    <w:rsid w:val="00D243CE"/>
    <w:rsid w:val="00D327DB"/>
    <w:rsid w:val="00D344FC"/>
    <w:rsid w:val="00D3505B"/>
    <w:rsid w:val="00D369AA"/>
    <w:rsid w:val="00D54E54"/>
    <w:rsid w:val="00D550B6"/>
    <w:rsid w:val="00D5784E"/>
    <w:rsid w:val="00D61665"/>
    <w:rsid w:val="00D657AF"/>
    <w:rsid w:val="00D70E08"/>
    <w:rsid w:val="00D726F1"/>
    <w:rsid w:val="00D77124"/>
    <w:rsid w:val="00D82DDD"/>
    <w:rsid w:val="00D869BD"/>
    <w:rsid w:val="00D940D7"/>
    <w:rsid w:val="00DA0DB7"/>
    <w:rsid w:val="00DA25E9"/>
    <w:rsid w:val="00DB38F6"/>
    <w:rsid w:val="00DC1EE6"/>
    <w:rsid w:val="00DC5D20"/>
    <w:rsid w:val="00DD0F6A"/>
    <w:rsid w:val="00DD1DB0"/>
    <w:rsid w:val="00DD4621"/>
    <w:rsid w:val="00DD6E84"/>
    <w:rsid w:val="00DD74A4"/>
    <w:rsid w:val="00DE331C"/>
    <w:rsid w:val="00DE49C8"/>
    <w:rsid w:val="00DE79AB"/>
    <w:rsid w:val="00DF2CBF"/>
    <w:rsid w:val="00DF606F"/>
    <w:rsid w:val="00E07B6A"/>
    <w:rsid w:val="00E17945"/>
    <w:rsid w:val="00E20BDD"/>
    <w:rsid w:val="00E24E27"/>
    <w:rsid w:val="00E360BC"/>
    <w:rsid w:val="00E50C90"/>
    <w:rsid w:val="00E579D0"/>
    <w:rsid w:val="00E672F9"/>
    <w:rsid w:val="00E6781F"/>
    <w:rsid w:val="00E7767E"/>
    <w:rsid w:val="00E9593E"/>
    <w:rsid w:val="00EA63CF"/>
    <w:rsid w:val="00EB1A4B"/>
    <w:rsid w:val="00EC408F"/>
    <w:rsid w:val="00ED306D"/>
    <w:rsid w:val="00ED6B80"/>
    <w:rsid w:val="00F00036"/>
    <w:rsid w:val="00F00B02"/>
    <w:rsid w:val="00F01002"/>
    <w:rsid w:val="00F053FF"/>
    <w:rsid w:val="00F11DB2"/>
    <w:rsid w:val="00F12122"/>
    <w:rsid w:val="00F133F3"/>
    <w:rsid w:val="00F16287"/>
    <w:rsid w:val="00F220B3"/>
    <w:rsid w:val="00F25354"/>
    <w:rsid w:val="00F25502"/>
    <w:rsid w:val="00F259A5"/>
    <w:rsid w:val="00F45AA3"/>
    <w:rsid w:val="00F5033E"/>
    <w:rsid w:val="00F54563"/>
    <w:rsid w:val="00F816E1"/>
    <w:rsid w:val="00F847FE"/>
    <w:rsid w:val="00F93765"/>
    <w:rsid w:val="00F94349"/>
    <w:rsid w:val="00F946BE"/>
    <w:rsid w:val="00F97DCE"/>
    <w:rsid w:val="00FB2CF3"/>
    <w:rsid w:val="00FB6192"/>
    <w:rsid w:val="00FC2C36"/>
    <w:rsid w:val="00FC4274"/>
    <w:rsid w:val="00FC6DDF"/>
    <w:rsid w:val="00FD51A5"/>
    <w:rsid w:val="00FE1415"/>
    <w:rsid w:val="00FF0E57"/>
    <w:rsid w:val="00FF13D5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213FFB"/>
    <w:pPr>
      <w:keepNext/>
      <w:spacing w:before="240" w:after="120"/>
      <w:ind w:left="432" w:hanging="432"/>
      <w:outlineLvl w:val="0"/>
    </w:pPr>
    <w:rPr>
      <w:rFonts w:eastAsia="Times New Roman"/>
      <w:b/>
      <w:bCs/>
      <w:color w:val="000000"/>
      <w:kern w:val="32"/>
      <w:szCs w:val="24"/>
      <w:lang w:val="en-US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3"/>
    <w:link w:val="1"/>
    <w:uiPriority w:val="9"/>
    <w:rsid w:val="00213FFB"/>
    <w:rPr>
      <w:rFonts w:ascii="Times New Roman" w:eastAsia="Times New Roman" w:hAnsi="Times New Roman"/>
      <w:b/>
      <w:bCs/>
      <w:color w:val="000000"/>
      <w:kern w:val="32"/>
      <w:sz w:val="24"/>
      <w:szCs w:val="24"/>
      <w:lang w:val="en-US" w:eastAsia="en-US"/>
    </w:rPr>
  </w:style>
  <w:style w:type="character" w:customStyle="1" w:styleId="20">
    <w:name w:val="Заголовок 2 Знак"/>
    <w:basedOn w:val="a3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semiHidden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semiHidden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basedOn w:val="a3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basedOn w:val="a3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character" w:styleId="af2">
    <w:name w:val="Emphasis"/>
    <w:basedOn w:val="a3"/>
    <w:qFormat/>
    <w:rsid w:val="00245FCA"/>
    <w:rPr>
      <w:i/>
      <w:iCs/>
    </w:rPr>
  </w:style>
  <w:style w:type="paragraph" w:styleId="af3">
    <w:name w:val="Plain Text"/>
    <w:basedOn w:val="a2"/>
    <w:rsid w:val="00AB6CEB"/>
    <w:pPr>
      <w:ind w:firstLine="0"/>
    </w:pPr>
    <w:rPr>
      <w:rFonts w:ascii="Courier New" w:eastAsia="Times New Roman" w:hAnsi="Courier New"/>
      <w:sz w:val="20"/>
      <w:szCs w:val="20"/>
      <w:lang w:val="en-GB" w:eastAsia="ru-RU"/>
    </w:rPr>
  </w:style>
  <w:style w:type="paragraph" w:customStyle="1" w:styleId="PR-Normal">
    <w:name w:val="PR-Normal"/>
    <w:basedOn w:val="a2"/>
    <w:rsid w:val="003A60F9"/>
    <w:pPr>
      <w:suppressAutoHyphens/>
      <w:ind w:firstLine="567"/>
      <w:jc w:val="both"/>
    </w:pPr>
    <w:rPr>
      <w:rFonts w:eastAsia="Times New Roman"/>
      <w:szCs w:val="24"/>
      <w:lang w:eastAsia="ar-SA"/>
    </w:rPr>
  </w:style>
  <w:style w:type="paragraph" w:customStyle="1" w:styleId="PR-Mini">
    <w:name w:val="PR-Mini"/>
    <w:basedOn w:val="PR-Normal"/>
    <w:rsid w:val="00373BBF"/>
    <w:pPr>
      <w:ind w:left="284" w:firstLine="284"/>
    </w:pPr>
    <w:rPr>
      <w:sz w:val="20"/>
    </w:rPr>
  </w:style>
  <w:style w:type="paragraph" w:customStyle="1" w:styleId="PR-List">
    <w:name w:val="PR-List"/>
    <w:basedOn w:val="a2"/>
    <w:rsid w:val="00261434"/>
    <w:pPr>
      <w:numPr>
        <w:numId w:val="24"/>
      </w:numPr>
      <w:suppressAutoHyphens/>
      <w:jc w:val="both"/>
    </w:pPr>
    <w:rPr>
      <w:rFonts w:eastAsia="Times New Roman"/>
      <w:szCs w:val="24"/>
      <w:lang w:eastAsia="ar-SA"/>
    </w:rPr>
  </w:style>
  <w:style w:type="paragraph" w:styleId="af4">
    <w:name w:val="Body Text Indent"/>
    <w:basedOn w:val="a2"/>
    <w:rsid w:val="00A338EB"/>
    <w:pPr>
      <w:spacing w:after="120"/>
      <w:ind w:left="283"/>
    </w:pPr>
  </w:style>
  <w:style w:type="paragraph" w:styleId="21">
    <w:name w:val="Body Text Indent 2"/>
    <w:basedOn w:val="a2"/>
    <w:rsid w:val="00A338EB"/>
    <w:pPr>
      <w:spacing w:after="120" w:line="480" w:lineRule="auto"/>
      <w:ind w:left="283"/>
    </w:pPr>
  </w:style>
  <w:style w:type="paragraph" w:styleId="af5">
    <w:name w:val="List Paragraph"/>
    <w:basedOn w:val="a2"/>
    <w:uiPriority w:val="34"/>
    <w:qFormat/>
    <w:rsid w:val="00735015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styleId="af6">
    <w:name w:val="annotation reference"/>
    <w:basedOn w:val="a3"/>
    <w:uiPriority w:val="99"/>
    <w:semiHidden/>
    <w:unhideWhenUsed/>
    <w:rsid w:val="00735015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unhideWhenUsed/>
    <w:rsid w:val="00735015"/>
    <w:pPr>
      <w:spacing w:after="200"/>
      <w:ind w:firstLine="0"/>
    </w:pPr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semiHidden/>
    <w:rsid w:val="00735015"/>
    <w:rPr>
      <w:lang w:eastAsia="en-US"/>
    </w:rPr>
  </w:style>
  <w:style w:type="character" w:customStyle="1" w:styleId="apple-converted-space">
    <w:name w:val="apple-converted-space"/>
    <w:basedOn w:val="a3"/>
    <w:rsid w:val="004C5B68"/>
  </w:style>
  <w:style w:type="character" w:styleId="af9">
    <w:name w:val="Strong"/>
    <w:basedOn w:val="a3"/>
    <w:uiPriority w:val="22"/>
    <w:qFormat/>
    <w:rsid w:val="004C5B68"/>
    <w:rPr>
      <w:b/>
      <w:bCs/>
    </w:rPr>
  </w:style>
  <w:style w:type="character" w:customStyle="1" w:styleId="afa">
    <w:name w:val="Символ сноски"/>
    <w:basedOn w:val="a3"/>
    <w:rsid w:val="006C4AA8"/>
    <w:rPr>
      <w:vertAlign w:val="superscript"/>
    </w:rPr>
  </w:style>
  <w:style w:type="paragraph" w:customStyle="1" w:styleId="1LTGliederung1">
    <w:name w:val="??????? 1~LT~Gliederung 1"/>
    <w:uiPriority w:val="99"/>
    <w:rsid w:val="00C524E2"/>
    <w:pPr>
      <w:autoSpaceDE w:val="0"/>
      <w:autoSpaceDN w:val="0"/>
      <w:adjustRightInd w:val="0"/>
      <w:spacing w:after="283" w:line="200" w:lineRule="atLeast"/>
    </w:pPr>
    <w:rPr>
      <w:rFonts w:ascii="Arial" w:hAnsi="Arial" w:cs="Arial"/>
      <w:color w:val="000000"/>
      <w:kern w:val="1"/>
      <w:sz w:val="28"/>
      <w:szCs w:val="28"/>
    </w:rPr>
  </w:style>
  <w:style w:type="character" w:customStyle="1" w:styleId="im">
    <w:name w:val="im"/>
    <w:basedOn w:val="a3"/>
    <w:rsid w:val="00181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presyan@hse.ru" TargetMode="External"/><Relationship Id="rId13" Type="http://schemas.openxmlformats.org/officeDocument/2006/relationships/hyperlink" Target="http://www.academia.edu/2859212/The_DANTE_Database_Database_of_ANalysed_Texts_of_English_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ftworld.com/tag/dictionary-writing-syste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dictionary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ell.sketchengine.co.uk/" TargetMode="External"/><Relationship Id="rId10" Type="http://schemas.openxmlformats.org/officeDocument/2006/relationships/hyperlink" Target="mailto:olesa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gnarod@gmail.com" TargetMode="External"/><Relationship Id="rId14" Type="http://schemas.openxmlformats.org/officeDocument/2006/relationships/hyperlink" Target="http://www.macmillandictionar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5ABA7-9C7C-4DD3-88CC-8003D81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2603</Words>
  <Characters>14840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[Оставьте этот титульный лист для дисциплины, закрепленной за одной кафедрой]</vt:lpstr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17409</CharactersWithSpaces>
  <SharedDoc>false</SharedDoc>
  <HLinks>
    <vt:vector size="72" baseType="variant"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68288576</vt:i4>
      </vt:variant>
      <vt:variant>
        <vt:i4>30</vt:i4>
      </vt:variant>
      <vt:variant>
        <vt:i4>0</vt:i4>
      </vt:variant>
      <vt:variant>
        <vt:i4>5</vt:i4>
      </vt:variant>
      <vt:variant>
        <vt:lpwstr>http://www.gsu.by/biglib/GSU/Филологический/Электронная библиотека филологического факультета/Новое в зарубежной лингвистике/</vt:lpwstr>
      </vt:variant>
      <vt:variant>
        <vt:lpwstr/>
      </vt:variant>
      <vt:variant>
        <vt:i4>6422627</vt:i4>
      </vt:variant>
      <vt:variant>
        <vt:i4>27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5177411</vt:i4>
      </vt:variant>
      <vt:variant>
        <vt:i4>24</vt:i4>
      </vt:variant>
      <vt:variant>
        <vt:i4>0</vt:i4>
      </vt:variant>
      <vt:variant>
        <vt:i4>5</vt:i4>
      </vt:variant>
      <vt:variant>
        <vt:lpwstr>http://dialect.philol.msu.ru/</vt:lpwstr>
      </vt:variant>
      <vt:variant>
        <vt:lpwstr/>
      </vt:variant>
      <vt:variant>
        <vt:i4>5177411</vt:i4>
      </vt:variant>
      <vt:variant>
        <vt:i4>21</vt:i4>
      </vt:variant>
      <vt:variant>
        <vt:i4>0</vt:i4>
      </vt:variant>
      <vt:variant>
        <vt:i4>5</vt:i4>
      </vt:variant>
      <vt:variant>
        <vt:lpwstr>http://dialect.philol.msu.ru/</vt:lpwstr>
      </vt:variant>
      <vt:variant>
        <vt:lpwstr/>
      </vt:variant>
      <vt:variant>
        <vt:i4>1179772</vt:i4>
      </vt:variant>
      <vt:variant>
        <vt:i4>15</vt:i4>
      </vt:variant>
      <vt:variant>
        <vt:i4>0</vt:i4>
      </vt:variant>
      <vt:variant>
        <vt:i4>5</vt:i4>
      </vt:variant>
      <vt:variant>
        <vt:lpwstr>mailto:tanja.reznikova@gmail.com</vt:lpwstr>
      </vt:variant>
      <vt:variant>
        <vt:lpwstr/>
      </vt:variant>
      <vt:variant>
        <vt:i4>6553677</vt:i4>
      </vt:variant>
      <vt:variant>
        <vt:i4>12</vt:i4>
      </vt:variant>
      <vt:variant>
        <vt:i4>0</vt:i4>
      </vt:variant>
      <vt:variant>
        <vt:i4>5</vt:i4>
      </vt:variant>
      <vt:variant>
        <vt:lpwstr>mailto:erakhilina@hse.ru</vt:lpwstr>
      </vt:variant>
      <vt:variant>
        <vt:lpwstr/>
      </vt:variant>
      <vt:variant>
        <vt:i4>6881366</vt:i4>
      </vt:variant>
      <vt:variant>
        <vt:i4>9</vt:i4>
      </vt:variant>
      <vt:variant>
        <vt:i4>0</vt:i4>
      </vt:variant>
      <vt:variant>
        <vt:i4>5</vt:i4>
      </vt:variant>
      <vt:variant>
        <vt:lpwstr>mailto:vapresyan@hse.ru</vt:lpwstr>
      </vt:variant>
      <vt:variant>
        <vt:lpwstr/>
      </vt:variant>
      <vt:variant>
        <vt:i4>786478</vt:i4>
      </vt:variant>
      <vt:variant>
        <vt:i4>6</vt:i4>
      </vt:variant>
      <vt:variant>
        <vt:i4>0</vt:i4>
      </vt:variant>
      <vt:variant>
        <vt:i4>5</vt:i4>
      </vt:variant>
      <vt:variant>
        <vt:lpwstr>mailto:olesar@gmail.com</vt:lpwstr>
      </vt:variant>
      <vt:variant>
        <vt:lpwstr/>
      </vt:variant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mailto:sknyazev@hse.ru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Apresyan</cp:lastModifiedBy>
  <cp:revision>85</cp:revision>
  <cp:lastPrinted>2010-04-13T13:28:00Z</cp:lastPrinted>
  <dcterms:created xsi:type="dcterms:W3CDTF">2014-09-29T10:42:00Z</dcterms:created>
  <dcterms:modified xsi:type="dcterms:W3CDTF">2014-09-29T14:39:00Z</dcterms:modified>
</cp:coreProperties>
</file>