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20B8" w:rsidRDefault="00801B83">
      <w:pPr>
        <w:jc w:val="center"/>
        <w:rPr>
          <w:b/>
          <w:sz w:val="28"/>
        </w:rPr>
      </w:pPr>
      <w:r>
        <w:rPr>
          <w:b/>
          <w:sz w:val="28"/>
        </w:rPr>
        <w:t>Правительство Российской Федерации</w:t>
      </w:r>
    </w:p>
    <w:p w:rsidR="007820B8" w:rsidRDefault="007820B8">
      <w:pPr>
        <w:jc w:val="center"/>
        <w:rPr>
          <w:b/>
          <w:sz w:val="28"/>
        </w:rPr>
      </w:pPr>
    </w:p>
    <w:p w:rsidR="007820B8" w:rsidRDefault="00801B83">
      <w:pPr>
        <w:jc w:val="center"/>
        <w:rPr>
          <w:b/>
          <w:sz w:val="28"/>
        </w:rPr>
      </w:pPr>
      <w:r>
        <w:rPr>
          <w:b/>
          <w:sz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sz w:val="28"/>
        </w:rPr>
        <w:br/>
        <w:t>"Национальный исследовательский университет</w:t>
      </w:r>
    </w:p>
    <w:p w:rsidR="007820B8" w:rsidRPr="004F1309" w:rsidRDefault="00801B83">
      <w:pPr>
        <w:jc w:val="center"/>
        <w:rPr>
          <w:b/>
          <w:sz w:val="28"/>
        </w:rPr>
      </w:pPr>
      <w:r>
        <w:rPr>
          <w:b/>
          <w:sz w:val="28"/>
        </w:rPr>
        <w:t>"Высшая школа экономики"</w:t>
      </w:r>
    </w:p>
    <w:p w:rsidR="004F1309" w:rsidRPr="007C2D3E" w:rsidRDefault="004F1309">
      <w:pPr>
        <w:jc w:val="center"/>
        <w:rPr>
          <w:b/>
          <w:sz w:val="28"/>
        </w:rPr>
      </w:pPr>
    </w:p>
    <w:p w:rsidR="004F1309" w:rsidRPr="007C2D3E" w:rsidRDefault="004F1309">
      <w:pPr>
        <w:jc w:val="center"/>
        <w:rPr>
          <w:b/>
          <w:sz w:val="28"/>
        </w:rPr>
      </w:pPr>
    </w:p>
    <w:p w:rsidR="004F1309" w:rsidRPr="007C2D3E" w:rsidRDefault="004F1309">
      <w:pPr>
        <w:jc w:val="center"/>
        <w:rPr>
          <w:b/>
          <w:sz w:val="28"/>
        </w:rPr>
      </w:pPr>
    </w:p>
    <w:p w:rsidR="007820B8" w:rsidRDefault="00801B83">
      <w:pPr>
        <w:jc w:val="center"/>
      </w:pPr>
      <w:r>
        <w:t>Факультет мировой экономики и мировой политики</w:t>
      </w:r>
    </w:p>
    <w:p w:rsidR="007820B8" w:rsidRDefault="00801B83">
      <w:pPr>
        <w:jc w:val="center"/>
        <w:rPr>
          <w:sz w:val="28"/>
        </w:rPr>
      </w:pPr>
      <w:r>
        <w:rPr>
          <w:sz w:val="28"/>
        </w:rPr>
        <w:t>Школа востоковедения</w:t>
      </w:r>
    </w:p>
    <w:p w:rsidR="007820B8" w:rsidRPr="007C2D3E" w:rsidRDefault="007820B8">
      <w:pPr>
        <w:jc w:val="center"/>
        <w:rPr>
          <w:sz w:val="28"/>
        </w:rPr>
      </w:pPr>
    </w:p>
    <w:p w:rsidR="004F1309" w:rsidRPr="007C2D3E" w:rsidRDefault="004F1309">
      <w:pPr>
        <w:jc w:val="center"/>
        <w:rPr>
          <w:sz w:val="28"/>
        </w:rPr>
      </w:pPr>
    </w:p>
    <w:p w:rsidR="007820B8" w:rsidRDefault="00801B83">
      <w:pPr>
        <w:jc w:val="center"/>
        <w:rPr>
          <w:b/>
          <w:sz w:val="28"/>
        </w:rPr>
      </w:pPr>
      <w:r>
        <w:rPr>
          <w:b/>
          <w:sz w:val="28"/>
        </w:rPr>
        <w:t xml:space="preserve">Программа дисциплины История изучаемого региона (Китая) </w:t>
      </w:r>
    </w:p>
    <w:p w:rsidR="007820B8" w:rsidRDefault="00801B83">
      <w:pPr>
        <w:jc w:val="center"/>
        <w:rPr>
          <w:sz w:val="28"/>
        </w:rPr>
      </w:pPr>
      <w:r>
        <w:rPr>
          <w:b/>
          <w:sz w:val="28"/>
        </w:rPr>
        <w:t>(Х век – настоящее время)</w:t>
      </w:r>
    </w:p>
    <w:p w:rsidR="007820B8" w:rsidRDefault="007820B8">
      <w:pPr>
        <w:ind w:firstLine="0"/>
      </w:pPr>
    </w:p>
    <w:p w:rsidR="007820B8" w:rsidRPr="007C2D3E" w:rsidRDefault="007820B8">
      <w:pPr>
        <w:ind w:firstLine="0"/>
      </w:pPr>
    </w:p>
    <w:p w:rsidR="007820B8" w:rsidRDefault="00801B83">
      <w:pPr>
        <w:jc w:val="center"/>
      </w:pPr>
      <w:r>
        <w:t>для направления 41.03.03 "Востоковедение и африканистика" подготовки академического бакалавра</w:t>
      </w:r>
    </w:p>
    <w:p w:rsidR="007820B8" w:rsidRDefault="007820B8">
      <w:pPr>
        <w:jc w:val="center"/>
      </w:pPr>
    </w:p>
    <w:p w:rsidR="007820B8" w:rsidRDefault="007820B8">
      <w:pPr>
        <w:jc w:val="center"/>
      </w:pPr>
    </w:p>
    <w:p w:rsidR="007820B8" w:rsidRDefault="00801B83">
      <w:pPr>
        <w:ind w:firstLine="0"/>
        <w:rPr>
          <w:rFonts w:eastAsia="SimSun"/>
          <w:lang w:eastAsia="zh-CN"/>
        </w:rPr>
      </w:pPr>
      <w:r>
        <w:t xml:space="preserve">Автор программы: Кожевников А.Е.. </w:t>
      </w:r>
      <w:proofErr w:type="spellStart"/>
      <w:r>
        <w:t>к.и.н</w:t>
      </w:r>
      <w:proofErr w:type="spellEnd"/>
      <w:r>
        <w:t xml:space="preserve">., </w:t>
      </w:r>
      <w:r>
        <w:rPr>
          <w:rFonts w:eastAsia="SimSun"/>
          <w:lang w:val="en-US" w:eastAsia="zh-CN"/>
        </w:rPr>
        <w:t>a</w:t>
      </w:r>
      <w:r w:rsidRPr="00801B83">
        <w:rPr>
          <w:rFonts w:eastAsia="SimSun"/>
          <w:lang w:eastAsia="zh-CN"/>
        </w:rPr>
        <w:t>.</w:t>
      </w:r>
      <w:proofErr w:type="spellStart"/>
      <w:r>
        <w:rPr>
          <w:rFonts w:eastAsia="SimSun"/>
          <w:lang w:val="en-US" w:eastAsia="zh-CN"/>
        </w:rPr>
        <w:t>kozhevnikov</w:t>
      </w:r>
      <w:proofErr w:type="spellEnd"/>
      <w:r>
        <w:rPr>
          <w:rFonts w:eastAsia="SimSun"/>
          <w:lang w:eastAsia="zh-CN"/>
        </w:rPr>
        <w:t>@</w:t>
      </w:r>
      <w:proofErr w:type="spellStart"/>
      <w:r>
        <w:rPr>
          <w:rFonts w:eastAsia="SimSun"/>
          <w:lang w:val="en-US" w:eastAsia="zh-CN"/>
        </w:rPr>
        <w:t>hse</w:t>
      </w:r>
      <w:proofErr w:type="spellEnd"/>
      <w:r>
        <w:rPr>
          <w:rFonts w:eastAsia="SimSun"/>
          <w:lang w:eastAsia="zh-CN"/>
        </w:rPr>
        <w:t>.</w:t>
      </w:r>
      <w:proofErr w:type="spellStart"/>
      <w:r>
        <w:rPr>
          <w:rFonts w:eastAsia="SimSun"/>
          <w:lang w:val="en-US" w:eastAsia="zh-CN"/>
        </w:rPr>
        <w:t>ru</w:t>
      </w:r>
      <w:proofErr w:type="spellEnd"/>
    </w:p>
    <w:p w:rsidR="007820B8" w:rsidRDefault="007820B8"/>
    <w:p w:rsidR="004F1309" w:rsidRPr="007C2D3E" w:rsidRDefault="00801B83">
      <w:pPr>
        <w:ind w:firstLine="0"/>
      </w:pPr>
      <w:proofErr w:type="gramStart"/>
      <w:r>
        <w:t>Одобрена</w:t>
      </w:r>
      <w:proofErr w:type="gramEnd"/>
      <w:r>
        <w:t xml:space="preserve"> на заседании кафедры Цивилизационного развития Востока </w:t>
      </w:r>
    </w:p>
    <w:p w:rsidR="007820B8" w:rsidRDefault="004F1309">
      <w:pPr>
        <w:ind w:firstLine="0"/>
      </w:pPr>
      <w:r w:rsidRPr="004F1309">
        <w:t xml:space="preserve">                                                                                                                         </w:t>
      </w:r>
      <w:r w:rsidR="00801B83">
        <w:t>«___»____________ 20   г</w:t>
      </w:r>
    </w:p>
    <w:p w:rsidR="007820B8" w:rsidRPr="004F1309" w:rsidRDefault="00801B83">
      <w:pPr>
        <w:ind w:firstLine="0"/>
      </w:pPr>
      <w:r>
        <w:t>Зав. кафедрой Маслов А.А.</w:t>
      </w:r>
      <w:r w:rsidR="004F1309" w:rsidRPr="004F1309">
        <w:t xml:space="preserve"> _______________________</w:t>
      </w:r>
    </w:p>
    <w:p w:rsidR="007820B8" w:rsidRDefault="007820B8"/>
    <w:p w:rsidR="004F1309" w:rsidRDefault="00801B83">
      <w:pPr>
        <w:ind w:firstLine="0"/>
      </w:pPr>
      <w:r>
        <w:t xml:space="preserve">Рекомендована </w:t>
      </w:r>
      <w:r w:rsidR="004F1309">
        <w:t>Академическим советом ОП «Востоковедение и африканистика»</w:t>
      </w:r>
    </w:p>
    <w:p w:rsidR="007820B8" w:rsidRDefault="004F1309">
      <w:pPr>
        <w:ind w:firstLine="0"/>
      </w:pPr>
      <w:r>
        <w:t xml:space="preserve">                                                                                                         </w:t>
      </w:r>
      <w:r w:rsidR="00801B83">
        <w:t xml:space="preserve">                «___»____________ 20   г</w:t>
      </w:r>
    </w:p>
    <w:p w:rsidR="007820B8" w:rsidRDefault="00801B83">
      <w:pPr>
        <w:ind w:firstLine="0"/>
      </w:pPr>
      <w:r>
        <w:t xml:space="preserve">Председатель </w:t>
      </w:r>
      <w:r w:rsidR="004F1309">
        <w:t>Худяков Д.А.  ____________________________</w:t>
      </w:r>
    </w:p>
    <w:p w:rsidR="007820B8" w:rsidRDefault="007820B8"/>
    <w:p w:rsidR="004F1309" w:rsidRDefault="00801B83">
      <w:pPr>
        <w:ind w:firstLine="0"/>
      </w:pPr>
      <w:proofErr w:type="gramStart"/>
      <w:r>
        <w:t>Утверждена</w:t>
      </w:r>
      <w:proofErr w:type="gramEnd"/>
      <w:r>
        <w:t xml:space="preserve"> УС факультета мировой экономики и мировой политики </w:t>
      </w:r>
    </w:p>
    <w:p w:rsidR="007820B8" w:rsidRDefault="004F1309">
      <w:pPr>
        <w:ind w:firstLine="0"/>
      </w:pPr>
      <w:r>
        <w:t xml:space="preserve">                                                                                                                       </w:t>
      </w:r>
      <w:r w:rsidR="00801B83">
        <w:t>«___»_____________20   г.</w:t>
      </w:r>
    </w:p>
    <w:p w:rsidR="007820B8" w:rsidRDefault="00801B83">
      <w:pPr>
        <w:ind w:firstLine="0"/>
      </w:pPr>
      <w:r>
        <w:t xml:space="preserve">Ученый секретарь </w:t>
      </w:r>
      <w:r w:rsidR="004F1309">
        <w:t>Коваль Т.Б.</w:t>
      </w:r>
      <w:r>
        <w:t xml:space="preserve">   _______________________ </w:t>
      </w:r>
    </w:p>
    <w:p w:rsidR="007820B8" w:rsidRDefault="007820B8"/>
    <w:p w:rsidR="007820B8" w:rsidRDefault="007820B8"/>
    <w:p w:rsidR="007820B8" w:rsidRDefault="007820B8"/>
    <w:p w:rsidR="007820B8" w:rsidRDefault="007820B8"/>
    <w:p w:rsidR="007820B8" w:rsidRDefault="007820B8"/>
    <w:p w:rsidR="007820B8" w:rsidRDefault="007820B8"/>
    <w:p w:rsidR="007820B8" w:rsidRDefault="007820B8"/>
    <w:p w:rsidR="007820B8" w:rsidRDefault="007820B8"/>
    <w:p w:rsidR="007820B8" w:rsidRDefault="007820B8"/>
    <w:p w:rsidR="007820B8" w:rsidRDefault="007820B8"/>
    <w:p w:rsidR="007820B8" w:rsidRDefault="007820B8">
      <w:pPr>
        <w:ind w:firstLine="0"/>
      </w:pPr>
    </w:p>
    <w:p w:rsidR="007820B8" w:rsidRDefault="00801B83">
      <w:pPr>
        <w:jc w:val="center"/>
      </w:pPr>
      <w:r>
        <w:t>Москва, 2014</w:t>
      </w:r>
    </w:p>
    <w:p w:rsidR="007820B8" w:rsidRDefault="00801B83">
      <w:r>
        <w:t xml:space="preserve"> </w:t>
      </w:r>
    </w:p>
    <w:p w:rsidR="007820B8" w:rsidRDefault="00801B83">
      <w:pPr>
        <w:jc w:val="center"/>
        <w:rPr>
          <w:i/>
        </w:rPr>
      </w:pPr>
      <w:r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7820B8" w:rsidRDefault="00801B83">
      <w:r>
        <w:br w:type="page"/>
      </w:r>
      <w:r>
        <w:lastRenderedPageBreak/>
        <w:t>Область применения и нормативные ссылки.</w:t>
      </w:r>
    </w:p>
    <w:p w:rsidR="007820B8" w:rsidRDefault="00801B83">
      <w:pPr>
        <w:jc w:val="both"/>
      </w:pPr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7820B8" w:rsidRDefault="00801B83">
      <w:pPr>
        <w:jc w:val="both"/>
      </w:pPr>
      <w:r>
        <w:t xml:space="preserve">Программа предназначена для преподавателей, ведущих данную дисциплину, учебных ассистентов и студентов направления 41.03.03 "Востоковедение и африканистика" подготовки академического бакалавра. Программа разработана в соответствии </w:t>
      </w:r>
      <w:proofErr w:type="gramStart"/>
      <w:r>
        <w:t>с</w:t>
      </w:r>
      <w:proofErr w:type="gramEnd"/>
      <w:r>
        <w:t>:</w:t>
      </w:r>
    </w:p>
    <w:p w:rsidR="007820B8" w:rsidRDefault="00164103">
      <w:pPr>
        <w:pStyle w:val="a1"/>
        <w:tabs>
          <w:tab w:val="left" w:pos="426"/>
          <w:tab w:val="left" w:pos="993"/>
        </w:tabs>
        <w:ind w:left="709" w:firstLine="0"/>
        <w:jc w:val="both"/>
      </w:pPr>
      <w:r>
        <w:fldChar w:fldCharType="begin"/>
      </w:r>
      <w:r>
        <w:instrText xml:space="preserve"> FILLIN   \* MERGEFORMAT </w:instrText>
      </w:r>
      <w:r>
        <w:fldChar w:fldCharType="separate"/>
      </w:r>
      <w:r w:rsidR="00801B83">
        <w:t>образовательным стандартом НИУ ВШЭ по направлению 41.03.03.  "Востоковедение и африканистика" подготовки академического бакалавра, разработанным в соответствии с ФЗ «О высшем и послевузовском образовании» в ред. от 10.02.2009 № 18-ФЗ, статья 5, пункт 4 и утвержденный Ученым Советом НИУ ВШЭ, протокол от 02.07.2010 г. № 15</w:t>
      </w:r>
      <w:r>
        <w:fldChar w:fldCharType="end"/>
      </w:r>
      <w:r w:rsidR="00801B83">
        <w:t>;</w:t>
      </w:r>
    </w:p>
    <w:p w:rsidR="007820B8" w:rsidRDefault="00801B83">
      <w:pPr>
        <w:pStyle w:val="a1"/>
        <w:tabs>
          <w:tab w:val="left" w:pos="993"/>
        </w:tabs>
        <w:ind w:left="709" w:firstLine="0"/>
        <w:jc w:val="both"/>
      </w:pPr>
      <w:r>
        <w:rPr>
          <w:spacing w:val="1"/>
        </w:rPr>
        <w:t>о</w:t>
      </w:r>
      <w:r>
        <w:t>с</w:t>
      </w:r>
      <w:r>
        <w:rPr>
          <w:spacing w:val="-1"/>
        </w:rPr>
        <w:t>н</w:t>
      </w:r>
      <w:r>
        <w:rPr>
          <w:spacing w:val="1"/>
        </w:rPr>
        <w:t>о</w:t>
      </w:r>
      <w:r>
        <w:rPr>
          <w:spacing w:val="-3"/>
        </w:rPr>
        <w:t>в</w:t>
      </w:r>
      <w:r>
        <w:rPr>
          <w:spacing w:val="1"/>
        </w:rPr>
        <w:t>ной</w:t>
      </w:r>
      <w:r>
        <w:rPr>
          <w:spacing w:val="4"/>
        </w:rPr>
        <w:t xml:space="preserve"> </w:t>
      </w:r>
      <w:r>
        <w:rPr>
          <w:spacing w:val="-1"/>
        </w:rPr>
        <w:t>об</w:t>
      </w:r>
      <w:r>
        <w:rPr>
          <w:spacing w:val="1"/>
        </w:rPr>
        <w:t>р</w:t>
      </w:r>
      <w:r>
        <w:t>а</w:t>
      </w:r>
      <w:r>
        <w:rPr>
          <w:spacing w:val="-1"/>
        </w:rPr>
        <w:t>з</w:t>
      </w:r>
      <w:r>
        <w:rPr>
          <w:spacing w:val="1"/>
        </w:rPr>
        <w:t>о</w:t>
      </w:r>
      <w:r>
        <w:rPr>
          <w:spacing w:val="-3"/>
        </w:rPr>
        <w:t>в</w:t>
      </w:r>
      <w:r>
        <w:t>ате</w:t>
      </w:r>
      <w:r>
        <w:rPr>
          <w:spacing w:val="-1"/>
        </w:rPr>
        <w:t>ль</w:t>
      </w:r>
      <w:r>
        <w:rPr>
          <w:spacing w:val="1"/>
        </w:rPr>
        <w:t>ной</w:t>
      </w:r>
      <w:r>
        <w:rPr>
          <w:spacing w:val="4"/>
        </w:rPr>
        <w:t xml:space="preserve"> </w:t>
      </w:r>
      <w:r>
        <w:rPr>
          <w:spacing w:val="-1"/>
        </w:rPr>
        <w:t>пр</w:t>
      </w:r>
      <w:r>
        <w:rPr>
          <w:spacing w:val="1"/>
        </w:rPr>
        <w:t>о</w:t>
      </w:r>
      <w:r>
        <w:t>г</w:t>
      </w:r>
      <w:r>
        <w:rPr>
          <w:spacing w:val="-1"/>
        </w:rPr>
        <w:t>р</w:t>
      </w:r>
      <w:r>
        <w:t>а</w:t>
      </w:r>
      <w:r>
        <w:rPr>
          <w:spacing w:val="-3"/>
        </w:rPr>
        <w:t>м</w:t>
      </w:r>
      <w:r>
        <w:t>м</w:t>
      </w:r>
      <w:r>
        <w:rPr>
          <w:rFonts w:eastAsia="PMingLiU"/>
          <w:lang w:eastAsia="zh-HK" w:bidi="ar-BH"/>
        </w:rPr>
        <w:t>ой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б</w:t>
      </w:r>
      <w:r>
        <w:t>ака</w:t>
      </w:r>
      <w:r>
        <w:rPr>
          <w:spacing w:val="-1"/>
        </w:rPr>
        <w:t>л</w:t>
      </w:r>
      <w:r>
        <w:t>а</w:t>
      </w:r>
      <w:r>
        <w:rPr>
          <w:spacing w:val="-3"/>
        </w:rPr>
        <w:t>в</w:t>
      </w:r>
      <w:r>
        <w:rPr>
          <w:spacing w:val="-1"/>
        </w:rPr>
        <w:t>р</w:t>
      </w:r>
      <w:r>
        <w:rPr>
          <w:spacing w:val="1"/>
        </w:rPr>
        <w:t>и</w:t>
      </w:r>
      <w:r>
        <w:t>ата</w:t>
      </w:r>
      <w:proofErr w:type="spellEnd"/>
      <w: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 xml:space="preserve"> н</w:t>
      </w:r>
      <w:r>
        <w:t>а</w:t>
      </w:r>
      <w:r>
        <w:rPr>
          <w:spacing w:val="-1"/>
        </w:rPr>
        <w:t>п</w:t>
      </w:r>
      <w:r>
        <w:rPr>
          <w:spacing w:val="1"/>
        </w:rPr>
        <w:t>р</w:t>
      </w:r>
      <w:r>
        <w:t>а</w:t>
      </w:r>
      <w:r>
        <w:rPr>
          <w:spacing w:val="-1"/>
        </w:rPr>
        <w:t>вл</w:t>
      </w:r>
      <w:r>
        <w:rPr>
          <w:spacing w:val="-2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ю</w:t>
      </w:r>
      <w:r>
        <w:rPr>
          <w:spacing w:val="2"/>
        </w:rPr>
        <w:t xml:space="preserve"> 41.03.03. " В</w:t>
      </w:r>
      <w:r>
        <w:rPr>
          <w:spacing w:val="1"/>
        </w:rPr>
        <w:t>о</w:t>
      </w:r>
      <w:r>
        <w:rPr>
          <w:spacing w:val="-2"/>
        </w:rPr>
        <w:t>с</w:t>
      </w:r>
      <w:r>
        <w:rPr>
          <w:spacing w:val="1"/>
        </w:rPr>
        <w:t>то</w:t>
      </w:r>
      <w:r>
        <w:rPr>
          <w:spacing w:val="-3"/>
        </w:rPr>
        <w:t>к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-1"/>
        </w:rPr>
        <w:t>д</w:t>
      </w:r>
      <w:r>
        <w:rPr>
          <w:spacing w:val="-2"/>
        </w:rPr>
        <w:t>е</w:t>
      </w:r>
      <w:r>
        <w:rPr>
          <w:spacing w:val="-1"/>
        </w:rPr>
        <w:t>ни</w:t>
      </w:r>
      <w:r>
        <w:t>е</w:t>
      </w:r>
      <w:r>
        <w:rPr>
          <w:spacing w:val="1"/>
        </w:rPr>
        <w:t xml:space="preserve"> </w:t>
      </w:r>
      <w:r>
        <w:t xml:space="preserve">и </w:t>
      </w:r>
      <w:r>
        <w:rPr>
          <w:spacing w:val="1"/>
        </w:rPr>
        <w:t>африканистика" подготовки академического бакалавра</w:t>
      </w:r>
      <w:r>
        <w:t xml:space="preserve"> Федерального государственного автономного образовательного учреждения высшего профессионального образования "Национальный исследовательский университет "Высшая школа экономики";</w:t>
      </w:r>
    </w:p>
    <w:p w:rsidR="007820B8" w:rsidRDefault="00801B83">
      <w:pPr>
        <w:pStyle w:val="a1"/>
        <w:tabs>
          <w:tab w:val="left" w:pos="993"/>
        </w:tabs>
        <w:ind w:left="709" w:firstLine="0"/>
        <w:jc w:val="both"/>
      </w:pPr>
      <w:r>
        <w:t>рабочим учебным планом университета по направлению 41.03.03. "Востоковедение и африканистика" подготовки академического бакалавра, утвержденным в 2014 г.</w:t>
      </w:r>
    </w:p>
    <w:p w:rsidR="007820B8" w:rsidRDefault="007820B8">
      <w:pPr>
        <w:pStyle w:val="a1"/>
        <w:numPr>
          <w:ilvl w:val="0"/>
          <w:numId w:val="0"/>
        </w:numPr>
        <w:jc w:val="both"/>
      </w:pPr>
    </w:p>
    <w:p w:rsidR="007820B8" w:rsidRDefault="00801B83">
      <w:pPr>
        <w:pStyle w:val="1"/>
      </w:pPr>
      <w:r>
        <w:t>Цели освоения дисциплины</w:t>
      </w:r>
    </w:p>
    <w:p w:rsidR="007820B8" w:rsidRDefault="00801B83">
      <w:pPr>
        <w:jc w:val="both"/>
        <w:rPr>
          <w:sz w:val="28"/>
        </w:rPr>
      </w:pPr>
      <w:r>
        <w:t>Целями освоения дисциплины «История изучаемого региона (Китая)»  являются:</w:t>
      </w:r>
      <w:r>
        <w:rPr>
          <w:sz w:val="28"/>
        </w:rPr>
        <w:t xml:space="preserve"> </w:t>
      </w:r>
    </w:p>
    <w:p w:rsidR="007820B8" w:rsidRDefault="00801B83">
      <w:pPr>
        <w:numPr>
          <w:ilvl w:val="0"/>
          <w:numId w:val="14"/>
        </w:numPr>
        <w:jc w:val="both"/>
      </w:pPr>
      <w:r>
        <w:t xml:space="preserve">развитие и повышение общей профессиональной культуры студентов, формирование будущих экспертов - китаеведов; </w:t>
      </w:r>
    </w:p>
    <w:p w:rsidR="007820B8" w:rsidRDefault="00801B83">
      <w:pPr>
        <w:numPr>
          <w:ilvl w:val="0"/>
          <w:numId w:val="14"/>
        </w:numPr>
        <w:jc w:val="both"/>
      </w:pPr>
      <w:r>
        <w:t xml:space="preserve">расширение их теоретического, исторического и политического кругозора; </w:t>
      </w:r>
    </w:p>
    <w:p w:rsidR="007820B8" w:rsidRDefault="00801B83">
      <w:pPr>
        <w:numPr>
          <w:ilvl w:val="0"/>
          <w:numId w:val="14"/>
        </w:numPr>
        <w:jc w:val="both"/>
      </w:pPr>
      <w:r>
        <w:t xml:space="preserve">приобретение знаний, которые могут быть необходимы или полезны в их будущей профессиональной деятельности; </w:t>
      </w:r>
    </w:p>
    <w:p w:rsidR="007820B8" w:rsidRDefault="00801B83">
      <w:pPr>
        <w:numPr>
          <w:ilvl w:val="0"/>
          <w:numId w:val="14"/>
        </w:numPr>
        <w:jc w:val="both"/>
      </w:pPr>
      <w:r>
        <w:t xml:space="preserve">удовлетворение возросших потребностей в знании конкретных реалий Китая; </w:t>
      </w:r>
    </w:p>
    <w:p w:rsidR="007820B8" w:rsidRDefault="00801B83">
      <w:pPr>
        <w:numPr>
          <w:ilvl w:val="0"/>
          <w:numId w:val="14"/>
        </w:numPr>
        <w:jc w:val="both"/>
      </w:pPr>
      <w:r>
        <w:t xml:space="preserve">выработка представлений о богатой истории Китая и тесной связи современного китайского общества с его историческим прошлым. </w:t>
      </w:r>
    </w:p>
    <w:p w:rsidR="007820B8" w:rsidRDefault="007820B8">
      <w:pPr>
        <w:ind w:firstLine="0"/>
        <w:jc w:val="both"/>
      </w:pPr>
    </w:p>
    <w:p w:rsidR="007820B8" w:rsidRDefault="00801B83">
      <w:pPr>
        <w:pStyle w:val="1"/>
      </w:pPr>
      <w:proofErr w:type="gramStart"/>
      <w:r>
        <w:t>Компетенции обучающегося, формируемые в результате освоения дисциплины</w:t>
      </w:r>
      <w:proofErr w:type="gramEnd"/>
    </w:p>
    <w:p w:rsidR="007820B8" w:rsidRDefault="00801B83">
      <w:r>
        <w:t>В результате освоения дисциплины студент должен:</w:t>
      </w:r>
    </w:p>
    <w:p w:rsidR="007820B8" w:rsidRDefault="00801B83">
      <w:pPr>
        <w:pStyle w:val="a1"/>
      </w:pPr>
      <w:r>
        <w:t>Знать основные периоды в истории Китая, знать специфику каждого из них;</w:t>
      </w:r>
    </w:p>
    <w:p w:rsidR="007820B8" w:rsidRDefault="00801B83">
      <w:pPr>
        <w:pStyle w:val="a1"/>
      </w:pPr>
      <w:r>
        <w:t>Знать основные закономерности смены этапов развития Китая с древности до наших дней;</w:t>
      </w:r>
    </w:p>
    <w:p w:rsidR="007820B8" w:rsidRDefault="00801B83">
      <w:pPr>
        <w:pStyle w:val="a1"/>
      </w:pPr>
      <w:r>
        <w:t xml:space="preserve">Знать историю развития общественной мысли Китая, знать и понимать основные концепции конфуцианства, </w:t>
      </w:r>
      <w:proofErr w:type="spellStart"/>
      <w:r>
        <w:t>постконфуцианства</w:t>
      </w:r>
      <w:proofErr w:type="spellEnd"/>
      <w:r>
        <w:t xml:space="preserve">, </w:t>
      </w:r>
      <w:proofErr w:type="gramStart"/>
      <w:r>
        <w:t>современных</w:t>
      </w:r>
      <w:proofErr w:type="gramEnd"/>
      <w:r>
        <w:t xml:space="preserve"> даосизма и буддизма;</w:t>
      </w:r>
    </w:p>
    <w:p w:rsidR="007820B8" w:rsidRDefault="00801B83">
      <w:pPr>
        <w:pStyle w:val="a1"/>
      </w:pPr>
      <w:r>
        <w:t>Знать историю взаимоотношений Китая с соседними странами и народами;</w:t>
      </w:r>
    </w:p>
    <w:p w:rsidR="007820B8" w:rsidRDefault="00801B83" w:rsidP="00801B83">
      <w:pPr>
        <w:pStyle w:val="a1"/>
      </w:pPr>
      <w:r>
        <w:t xml:space="preserve">Знать основные этапы модернистских парадигм развития Китая (реформистской и революционной) в </w:t>
      </w:r>
      <w:r>
        <w:rPr>
          <w:lang w:val="en-US"/>
        </w:rPr>
        <w:t>XIX</w:t>
      </w:r>
      <w:r>
        <w:t xml:space="preserve"> – ХХ вв.</w:t>
      </w:r>
    </w:p>
    <w:p w:rsidR="007820B8" w:rsidRDefault="00801B83">
      <w:pPr>
        <w:pStyle w:val="a1"/>
      </w:pPr>
      <w:r>
        <w:t>Уметь разбираться в роли народных масс и отдельных личностей в истории Китая;</w:t>
      </w:r>
    </w:p>
    <w:p w:rsidR="007820B8" w:rsidRDefault="00801B83">
      <w:pPr>
        <w:pStyle w:val="a1"/>
      </w:pPr>
      <w:r>
        <w:t>Уметь дать оценку отдельным событиям в истории Китая;</w:t>
      </w:r>
    </w:p>
    <w:p w:rsidR="007820B8" w:rsidRDefault="00801B83">
      <w:pPr>
        <w:pStyle w:val="a1"/>
      </w:pPr>
      <w:r>
        <w:t xml:space="preserve">Уметь дать оценку отдельным историческим личностям Китая; </w:t>
      </w:r>
    </w:p>
    <w:p w:rsidR="007820B8" w:rsidRDefault="00801B83" w:rsidP="00801B83">
      <w:pPr>
        <w:pStyle w:val="a1"/>
      </w:pPr>
      <w:r>
        <w:t>Уметь разбираться в эволюции внешнеполитических представлений и концепций китайцев и их отношениях с другими странами и народами;</w:t>
      </w:r>
    </w:p>
    <w:p w:rsidR="007820B8" w:rsidRDefault="00801B83">
      <w:pPr>
        <w:pStyle w:val="a1"/>
      </w:pPr>
      <w:r>
        <w:t>Иметь навыки анализа отдельных периодов в истории Китая;</w:t>
      </w:r>
    </w:p>
    <w:p w:rsidR="007820B8" w:rsidRDefault="00801B83">
      <w:pPr>
        <w:pStyle w:val="a1"/>
      </w:pPr>
      <w:r>
        <w:t>Иметь навыки сравнительного анализа отдельных периодов истории Китая;</w:t>
      </w:r>
    </w:p>
    <w:p w:rsidR="007820B8" w:rsidRDefault="00801B83">
      <w:pPr>
        <w:pStyle w:val="a1"/>
      </w:pPr>
      <w:r>
        <w:lastRenderedPageBreak/>
        <w:t>Иметь навыки сравнительного анализа отдельных личностей в истории Китая;</w:t>
      </w:r>
    </w:p>
    <w:p w:rsidR="007820B8" w:rsidRDefault="00801B83">
      <w:pPr>
        <w:pStyle w:val="a1"/>
      </w:pPr>
      <w:r>
        <w:t>Иметь навыки анализа отношений Китая с отдельными странами и народами в разные исторические периоды.</w:t>
      </w:r>
    </w:p>
    <w:p w:rsidR="007820B8" w:rsidRDefault="007820B8"/>
    <w:p w:rsidR="007820B8" w:rsidRDefault="00801B83">
      <w:r>
        <w:t>В результате освоения дисциплины студент осваивает следующие компетенции:</w:t>
      </w:r>
    </w:p>
    <w:tbl>
      <w:tblPr>
        <w:tblW w:w="101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850"/>
        <w:gridCol w:w="3544"/>
        <w:gridCol w:w="2976"/>
      </w:tblGrid>
      <w:tr w:rsidR="007820B8">
        <w:trPr>
          <w:tblHeader/>
        </w:trPr>
        <w:tc>
          <w:tcPr>
            <w:tcW w:w="2802" w:type="dxa"/>
            <w:vAlign w:val="center"/>
          </w:tcPr>
          <w:p w:rsidR="007820B8" w:rsidRDefault="00801B83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7820B8" w:rsidRDefault="00801B8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7820B8" w:rsidRDefault="00801B83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7820B8" w:rsidRDefault="00801B83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Способность </w:t>
            </w:r>
            <w:proofErr w:type="gramStart"/>
            <w:r>
              <w:rPr>
                <w:sz w:val="22"/>
                <w:lang w:eastAsia="ru-RU"/>
              </w:rPr>
              <w:t>научно-анализировать</w:t>
            </w:r>
            <w:proofErr w:type="gramEnd"/>
            <w:r>
              <w:rPr>
                <w:sz w:val="22"/>
                <w:lang w:eastAsia="ru-RU"/>
              </w:rPr>
              <w:t xml:space="preserve"> социально-значимые проблемы процессы, умение использовать основные положения и методы гуманитарных, социальных  экономических наук в различных видах профессиональной  и социальной деятельности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ОНК-1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Владеет навыками анализа основных событий, периодов истории Китая, представляет взаимосвязь всех основных событий в истории данной страны, умеет оценить деятельность значимых исторических личностей Китая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Лекционные и 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t xml:space="preserve">Способность использовать в познавательной и профессиональной деятельности базовые и профессионально профилированные знания </w:t>
            </w:r>
            <w:proofErr w:type="gramStart"/>
            <w:r>
              <w:t>естественнонаучных</w:t>
            </w:r>
            <w:proofErr w:type="gramEnd"/>
          </w:p>
          <w:p w:rsidR="007820B8" w:rsidRDefault="00801B83">
            <w:pPr>
              <w:ind w:firstLine="0"/>
              <w:rPr>
                <w:lang w:eastAsia="ru-RU"/>
              </w:rPr>
            </w:pPr>
            <w:r>
              <w:t>дисциплин, основ филологии, истории, экономики, социологии и культурологии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ОНК-2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Применяет знания по истории Китая при оценке тех или иных событий в стране, деятельности отдельных организаций и личностей; представляет основные взаимосвязи исторических событий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lang w:eastAsia="ru-RU"/>
              </w:rPr>
            </w:pPr>
            <w:r>
              <w:rPr>
                <w:sz w:val="22"/>
                <w:lang w:eastAsia="ru-RU"/>
              </w:rPr>
              <w:t>Лекционные и 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t>Обладание навыками работы с информацией, знание способов ее получения из различных источников для решения профессиональных и социальных задач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ОНК-3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Владеет навыками поиска и анализа исторических источников и текстов, дает оценку этим материалам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Лекционные и 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t>Способность приобретать новые знания, используя современные образовательные и</w:t>
            </w:r>
          </w:p>
          <w:p w:rsidR="007820B8" w:rsidRDefault="00801B83">
            <w:pPr>
              <w:ind w:firstLine="0"/>
              <w:jc w:val="both"/>
            </w:pPr>
            <w:r>
              <w:t>информационные технологии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ОНК-5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Владеет навыками поиска исторической информации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t xml:space="preserve">Владение культурой мышления, способность в письменной и устной </w:t>
            </w:r>
            <w:r>
              <w:lastRenderedPageBreak/>
              <w:t xml:space="preserve">речи правильно и убедительно оформить результаты мыслительной деятельности на </w:t>
            </w:r>
            <w:proofErr w:type="gramStart"/>
            <w:r>
              <w:t>родном</w:t>
            </w:r>
            <w:proofErr w:type="gramEnd"/>
            <w:r>
              <w:t>,</w:t>
            </w:r>
          </w:p>
          <w:p w:rsidR="007820B8" w:rsidRDefault="00801B83">
            <w:pPr>
              <w:ind w:firstLine="0"/>
              <w:jc w:val="both"/>
            </w:pPr>
            <w:proofErr w:type="gramStart"/>
            <w:r>
              <w:t>западном</w:t>
            </w:r>
            <w:proofErr w:type="gramEnd"/>
            <w:r>
              <w:t xml:space="preserve"> и восточном языках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ИК-1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Демонстрирует навыки анализа исторических событий и личностей; дает им оценку с </w:t>
            </w:r>
            <w:r>
              <w:rPr>
                <w:lang w:eastAsia="ru-RU"/>
              </w:rPr>
              <w:lastRenderedPageBreak/>
              <w:t>позиций современной исторической науки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lastRenderedPageBreak/>
              <w:t xml:space="preserve">Умение использовать в социальной, познавательной и профессиональной </w:t>
            </w:r>
            <w:proofErr w:type="gramStart"/>
            <w:r>
              <w:t>сферах</w:t>
            </w:r>
            <w:proofErr w:type="gramEnd"/>
            <w:r>
              <w:t xml:space="preserve"> деятельности навыков работы с персональным компьютером, программным</w:t>
            </w:r>
          </w:p>
          <w:p w:rsidR="007820B8" w:rsidRDefault="00801B83">
            <w:pPr>
              <w:ind w:firstLine="0"/>
              <w:jc w:val="both"/>
            </w:pPr>
            <w:r>
              <w:t>обеспечением, сетевыми ресурсами, умение пользоваться базами данных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ИК-2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Владеет навыками поиска исторической информации в компьютерных сетях, дает оценку найденным материалам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Лекционные и 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t xml:space="preserve">Владение одним из восточных и одним из западных языков иностранных языков на уровне необходимом для решения профессиональных задач выпускника </w:t>
            </w:r>
            <w:proofErr w:type="spellStart"/>
            <w:r>
              <w:t>бакалавриата</w:t>
            </w:r>
            <w:proofErr w:type="spellEnd"/>
            <w:r>
              <w:t>, а также для поиска и анализа иностранных источников информации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ИК-3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Использует для усвоения материала по истории Китая навыки владения иностранными языками, демонстрирует умение анализировать иностранные источники и материалы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t>Готовность к сотрудничеству с коллегами, умение работать в коллективе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СЛК-1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Демонстрирует способность к совместному обсуждению и анализу исторических событий и личностей Китая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t>Стремление к саморазвитию, повышению своей квалификации и мастерства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СЛК-2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Демонстрирует способность к освоению нового материала по истории Китая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t xml:space="preserve">Осознание социальной значимости своей будущей профессии, обладание высокой мотивацией к </w:t>
            </w:r>
            <w:r>
              <w:lastRenderedPageBreak/>
              <w:t>выполнению профессиональной деятельности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СЛК-3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Демонстрирует ответственное отношение при анализе исторических событий и личностей истории Китая, представляет взаимосвязь </w:t>
            </w:r>
            <w:r>
              <w:rPr>
                <w:lang w:eastAsia="ru-RU"/>
              </w:rPr>
              <w:lastRenderedPageBreak/>
              <w:t>событий в Китае и в нашей стране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Лекционные и 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lastRenderedPageBreak/>
              <w:t>Способность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СЛК-4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Владеет навыками анализа исторической информации, применяет современные информационные технологии для поиска и отбора исторической информации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Лекционные и 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t>Способность гибкой адаптации к различным ситуациям и к проявлению творческого подхода, инициативы и настойчивости в достижении целей профессиональной деятельности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СЛК-5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Демонстрирует активность при поиске исторической информации; демонстрирует способность к восприятию новой информац</w:t>
            </w:r>
            <w:proofErr w:type="gramStart"/>
            <w:r>
              <w:rPr>
                <w:lang w:eastAsia="ru-RU"/>
              </w:rPr>
              <w:t>ии и ее</w:t>
            </w:r>
            <w:proofErr w:type="gramEnd"/>
            <w:r>
              <w:rPr>
                <w:lang w:eastAsia="ru-RU"/>
              </w:rPr>
              <w:t xml:space="preserve"> освоения.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t>Способность использовать знание и понимание проблем человека в современном мире, ценностей мировой и российской культуры, развитие навыков межкультурного диалога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СЛК-6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Распознает значимость тех или иных событий и личностей в истории Китая, представляет связь между развитием Китая и общемировыми и российскими процессами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Лекционные и 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t xml:space="preserve">Умение использовать в профессиональной деятельности знание традиционных и современных проблем: востоковедных исследований: цивилизационные и региональные подходы; логика построения востоковедного исследования; компаративные </w:t>
            </w:r>
            <w:r>
              <w:lastRenderedPageBreak/>
              <w:t xml:space="preserve">методики развития восточных и западных обществ; основы востоковедческой </w:t>
            </w:r>
            <w:proofErr w:type="spellStart"/>
            <w:r>
              <w:t>регионалистики</w:t>
            </w:r>
            <w:proofErr w:type="spellEnd"/>
            <w:r>
              <w:t xml:space="preserve"> и </w:t>
            </w:r>
            <w:proofErr w:type="spellStart"/>
            <w:r>
              <w:t>лингвострановедения</w:t>
            </w:r>
            <w:proofErr w:type="spellEnd"/>
            <w:r>
              <w:t>; история развития отечественного и зарубежного</w:t>
            </w:r>
          </w:p>
          <w:p w:rsidR="007820B8" w:rsidRDefault="00801B83">
            <w:pPr>
              <w:ind w:firstLine="0"/>
              <w:jc w:val="both"/>
            </w:pPr>
            <w:r>
              <w:t>востоковедения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ПК-1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Владеет навыками анализа исторического материала, точек зрения тех или иных исследователей; демонстрирует способность использовать различные подходы к анализу истории Китая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proofErr w:type="gramStart"/>
            <w:r>
              <w:lastRenderedPageBreak/>
              <w:t>Умение использовать в профессиональной деятельности знание традиционных и современных проблем: востоковедных исследований: истории развития стран Азии и Африки: генезис азиатских и африканских обществ и регионов; развитие стран Азии и Африки в древности, средневековье, в новое и новейшее время; общее и особенное в историческом развитии Азии и Африки; народные движения, коммунизм и национализм на Востоке, политическая, культурная, интеллектуальная история Востока</w:t>
            </w:r>
            <w:proofErr w:type="gramEnd"/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ПК-2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Владеет навыками анализа исторического материала, точек зрения тех или иных исследователей; демонстрирует способность использовать различные подходы к анализу истории Китая; демонстрирует способность сравнительного анализа исторических событий в Китае и мире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proofErr w:type="gramStart"/>
            <w:r>
              <w:t xml:space="preserve">Умение использовать в профессиональной деятельности знание традиционных и современных проблем: востоковедных исследований: социального развития Востока: формы </w:t>
            </w:r>
            <w:proofErr w:type="spellStart"/>
            <w:r>
              <w:t>типологизации</w:t>
            </w:r>
            <w:proofErr w:type="spellEnd"/>
            <w:r>
              <w:t xml:space="preserve"> </w:t>
            </w:r>
            <w:r>
              <w:lastRenderedPageBreak/>
              <w:t>восточных обществ и оценка их уровня социального развития; социальный состав и его динамика на Востоке; социальные структуры, страты и группы в восточном обществе; кланово-родовые структуры; система лидерства и иерархии, этика межличностных и деловых отношений на Востоке;</w:t>
            </w:r>
            <w:proofErr w:type="gramEnd"/>
            <w:r>
              <w:t xml:space="preserve"> социально-культурная динамика современного Востока; особенности социологических исследований восточного общества; средства массовой информации в странах Азии и Африки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ПК-4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Владеет навыками анализа исторического материала, точек зрения тех или иных исследователей; демонстрирует способность использовать различные подходы к анализу истории Китая, отдельным историческим событиям и личностям; демонстрирует способность сравнительного </w:t>
            </w:r>
            <w:r>
              <w:rPr>
                <w:lang w:eastAsia="ru-RU"/>
              </w:rPr>
              <w:lastRenderedPageBreak/>
              <w:t>анализа исторических событий в Китае и мире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proofErr w:type="gramStart"/>
            <w:r>
              <w:lastRenderedPageBreak/>
              <w:t>Умение использовать в профессиональной деятельности знание традиционных и современных проблем: востоковедных исследований: религиозных, духовных и философских традиций Востока: религиозно-философская мысль Востока; конфуцианство, буддизм, даосизм, синтоизм, ислам, индуизм,</w:t>
            </w:r>
            <w:proofErr w:type="gramEnd"/>
          </w:p>
          <w:p w:rsidR="007820B8" w:rsidRDefault="00801B83">
            <w:pPr>
              <w:ind w:firstLine="0"/>
              <w:jc w:val="both"/>
            </w:pPr>
            <w:r>
              <w:t xml:space="preserve">джайнизм, манихейство и др. течения; народные культы, традиции и верования; философско-религиозный синкретизм на Востоке; основные </w:t>
            </w:r>
            <w:r>
              <w:lastRenderedPageBreak/>
              <w:t xml:space="preserve">духовные школы и религиозные организации; современные религиозные течения и </w:t>
            </w:r>
            <w:proofErr w:type="spellStart"/>
            <w:r>
              <w:t>этноконфессиональные</w:t>
            </w:r>
            <w:proofErr w:type="spellEnd"/>
            <w:r>
              <w:t xml:space="preserve"> конфликты на Востоке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ПК-5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Владеет навыками анализа исторического материала, точек зрения тех или иных исследователей; демонстрирует способность использовать различные подходы к анализу истории Китая, отдельным историческим событиям и личностям; демонстрирует способность сравнительного анализа исторических событий в Китае и мире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proofErr w:type="gramStart"/>
            <w:r>
              <w:lastRenderedPageBreak/>
              <w:t>Умение использовать в профессиональной деятельности знание традиционных и современных проблем: востоковедных исследований: политического развития Азии и Африки: особенности политической культуры на Востоке; генезис государства на Востоке, традиционное и современное государственно-политическое устройство и система управления; общественно-политическая мысль, партии, движения и группы в социально-политической жизни Востока в различные периоды; государственный строй, элиты и группировки в современной политической жизни Азии и Африки</w:t>
            </w:r>
            <w:proofErr w:type="gramEnd"/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ПК-6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Владеет навыками анализа исторического материала, точек зрения тех или иных исследователей; демонстрирует способность использовать различные подходы к анализу истории Китая, отдельным историческим событиям и личностям; демонстрирует способность сравнительного анализа исторических событий в Китае и мире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t xml:space="preserve">Умение использовать в профессиональной деятельности знание традиционных и современных проблем: востоковедных исследований: демографического </w:t>
            </w:r>
            <w:r>
              <w:lastRenderedPageBreak/>
              <w:t>развития Востока: демографический состав стран Азии и Африки и его динамика; демографическое давление и демографический фактор при определении социальной политики в странах Востока; миграция и азиатские диаспоры в мире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ПК-7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Владеет навыками анализа исторического материала, точек зрения тех или иных исследователей; демонстрирует способность использовать различные подходы к анализу истории Китая, отдельным историческим событиям и </w:t>
            </w:r>
            <w:r>
              <w:rPr>
                <w:lang w:eastAsia="ru-RU"/>
              </w:rPr>
              <w:lastRenderedPageBreak/>
              <w:t>личностям; демонстрирует способность сравнительного анализа исторических событий в Китае и мире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lastRenderedPageBreak/>
              <w:t xml:space="preserve">Умение использовать в профессиональной деятельности знание традиционных и современных проблем: востоковедных исследований: социально-экономического развития и Востока: </w:t>
            </w:r>
            <w:proofErr w:type="gramStart"/>
            <w:r>
              <w:t xml:space="preserve">Азия и Африка в системе мирового хозяйства; основные экономические модели восточных и африканских обществ и история их формирования; эконом-географические особенности стран Востока, природные ресурсы и их использование особенности регионального развития стран Востока; традиционный и современный менеджмент предприятий различных форм собственности на Востоке; транспортно-логистическая и информационная </w:t>
            </w:r>
            <w:r>
              <w:lastRenderedPageBreak/>
              <w:t>инфраструктура; особенности финансово-кредитного регулирования на Востоке;</w:t>
            </w:r>
            <w:proofErr w:type="gramEnd"/>
          </w:p>
          <w:p w:rsidR="007820B8" w:rsidRDefault="00801B83">
            <w:pPr>
              <w:ind w:firstLine="0"/>
              <w:jc w:val="both"/>
            </w:pPr>
            <w:r>
              <w:t>модели образовательной политики, научного и научно-технического развития; восточные и африканские общества в условиях глобализации; модернизация в странах Востока и модели инновационного развития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ПК-8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Владеет навыками анализа исторического материала, точек зрения тех или иных исследователей; демонстрирует способность использовать различные подходы к анализу истории Китая, отдельным историческим событиям и личностям; демонстрирует способность сравнительного анализа исторических событий в Китае и мире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lastRenderedPageBreak/>
              <w:t>Умение использовать в профессиональной деятельности знание традиционных и современных проблем: востоковедных исследований: правовых отношений в странах Азии и Африки: правовые отношения и юридическая система стран Востока; развития правовых отношений на Востоке в разные исторические периоды; правовое регулирование гражданских, земельных и иных отношений в странах Востока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ПК-9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Владеет навыками анализа исторического материала, точек зрения тех или иных исследователей; демонстрирует способность использовать различные подходы к анализу истории Китая, отдельным историческим событиям и личностям; демонстрирует способность сравнительного анализа исторических событий в Китае и мире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t xml:space="preserve">Умение использовать в профессиональной деятельности знание традиционных и современных проблем: востоковедных исследований: международных отношений с участием стран Азии и Африки: история становления межгосударственных </w:t>
            </w:r>
            <w:r>
              <w:lastRenderedPageBreak/>
              <w:t>отношений стран Азии и Африки; особенности практики</w:t>
            </w:r>
          </w:p>
          <w:p w:rsidR="007820B8" w:rsidRDefault="00801B83">
            <w:pPr>
              <w:ind w:firstLine="0"/>
              <w:jc w:val="both"/>
            </w:pPr>
            <w:r>
              <w:t>международных отношений с участием стран Востока; система договорных и межгосударственных отношений на Востоке; межгосударственные, негосударственные и региональные организации на Востоке и с участием стран</w:t>
            </w:r>
          </w:p>
          <w:p w:rsidR="007820B8" w:rsidRDefault="00801B83">
            <w:pPr>
              <w:ind w:firstLine="0"/>
              <w:jc w:val="both"/>
            </w:pPr>
            <w:r>
              <w:t xml:space="preserve">региона; модели обеспечения различных типов безопасности на Востоке; история, нормативно-правовые акты и особенности современных отношений России </w:t>
            </w:r>
            <w:proofErr w:type="gramStart"/>
            <w:r>
              <w:t>со</w:t>
            </w:r>
            <w:proofErr w:type="gramEnd"/>
          </w:p>
          <w:p w:rsidR="007820B8" w:rsidRDefault="00801B83">
            <w:pPr>
              <w:ind w:firstLine="0"/>
              <w:jc w:val="both"/>
            </w:pPr>
            <w:r>
              <w:t>странами Азии и Африки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ПК-12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Владеет навыками анализа истории отношений Китая с другими странами, точек зрения тех или иных исследователей; демонстрирует способность использовать различные подходы к анализу взаимоотношений Китая с отдельными странами, демонстрирует способность к анализу деятельности отдельных исторических </w:t>
            </w:r>
            <w:r>
              <w:rPr>
                <w:lang w:eastAsia="ru-RU"/>
              </w:rPr>
              <w:lastRenderedPageBreak/>
              <w:t>личностей Китая на международной арене и во внешней политике; демонстрирует способность сравнительного анализа исторических событий в Китае и мире</w:t>
            </w:r>
            <w:proofErr w:type="gramEnd"/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proofErr w:type="gramStart"/>
            <w:r>
              <w:lastRenderedPageBreak/>
              <w:t xml:space="preserve">Владение приемами и методами системного анализа и прогнозирования развития стран Азии и Африки: формы и методы экспертного анализа развития стран Востока; оценка социальных, политических, экономических, экологических рисков и военных угроз в странах Востока; анализ средств массовой информации и оценка общественного мнения; краткосрочное прогнозирование развития восточных обществ; многофакторный анализ </w:t>
            </w:r>
            <w:r>
              <w:lastRenderedPageBreak/>
              <w:t>и прогнозирование развития отношений России со странами Азии и Африки</w:t>
            </w:r>
            <w:proofErr w:type="gramEnd"/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ПК-14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Владеет навыками анализа исторического материала, точек зрения тех или иных исследователей; демонстрирует способность использовать различные подходы к анализу истории Китая, отдельным историческим событиям и личностям; демонстрирует способность сравнительного анализа исторических событий в Китае и мире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lastRenderedPageBreak/>
              <w:t>Умение пользоваться в процессе преподавания знаниями в области всеобщей истории, истории стран Азии и Африки, восточной филологии, философии, религиоведения, социально-экономического и социально-политического развития, знания в области основных географических, демографических, экономических и социально-политических характеристик изучаемой страны (региона)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ПК-15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Владеет навыками анализа исторического материала, точек зрения тех или иных исследователей; демонстрирует способность использовать различные подходы к анализу истории Китая, отдельным историческим событиям и личностям; демонстрирует способность сравнительного анализа исторических событий в Китае и мире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t>Владение информацией об основных особенностях материальной и духовной культуры изучаемой страны (региона), понимание роли этно-религиозных и религиозно-этических учений в становлении и функционировании общественных институтов, умение учитывать в практической и исследовательской деятельности специфику, характерную для носителей соответствующих культур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ПК-19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Владеет навыками анализа исторического материала, точек зрения тех или иных исследователей; демонстрирует способность использовать различные подходы к анализу истории Китая, отдельным историческим событиям и личностям; демонстрирует способность сравнительного анализа исторических событий в Китае и мире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lastRenderedPageBreak/>
              <w:t>Способность использовать знание этнографических, этнолингвистических и этнопсихологических особенностей народов Азии и Африки и их влияния на формирование деловой культуры и этикета поведения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ПК-20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Владеет навыками анализа исторического материала, точек зрения тех или иных исследователей; демонстрирует способность использовать различные подходы к анализу истории Китая, отдельным историческим событиям и личностям; демонстрирует способность сравнительного анализа исторических событий в Китае и мире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t>Способность пользоваться навыками критического анализа и практического применения знаний по актуальным проблемам развития афро-азиатского мира, решение которых способствует укреплению международных позиций и повышению и конкурентоспособности Российской Федерации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ПК-21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Владеет навыками анализа исторического материала, точек зрения тех или иных исследователей; демонстрирует способность использовать различные подходы к анализу истории Китая, отдельным историческим событиям и личностям; демонстрирует способность сравнительного анализа исторических событий в Китае и мире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t>Способность понимать и анализировать принципы составления проектов в профессиональной сфере на основе системного подхода, умение строить и использовать модели для описания и прогнозирования различных явлений, осуществлять их качественный и количественный анализ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ПК-22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Владеет навыками анализа исторического материала, точек зрения тех или иных исследователей; демонстрирует способность использовать различные подходы к анализу истории Китая, отдельным историческим событиям и личностям; демонстрирует способность сравнительного анализа исторических событий в Китае и мире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t xml:space="preserve">Способность использовать знание принципов составления научно-аналитических </w:t>
            </w:r>
            <w:r>
              <w:lastRenderedPageBreak/>
              <w:t>отчетов, обзоров, информационных справок и пояснительных записок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ОПК-10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Владеет навыками анализа исторического материала, точек зрения тех или иных исследователей; демонстрирует </w:t>
            </w:r>
            <w:r>
              <w:rPr>
                <w:lang w:eastAsia="ru-RU"/>
              </w:rPr>
              <w:lastRenderedPageBreak/>
              <w:t>способность использовать различные подходы к анализу истории Китая, отдельным историческим событиям и личностям; демонстрирует способность сравнительного анализа исторических событий в Китае и мире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lastRenderedPageBreak/>
              <w:t>Умение излагать и критически анализировать массив данных на восточном языке и представлять результаты исследований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ПК-23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Владеет навыками анализа исторического материала, точек зрения тех или иных исследователей; демонстрирует способность использовать различные подходы к анализу истории Китая, отдельным историческим событиям и личностям; демонстрирует способность сравнительного анализа исторических событий в Китае и мире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занятия, подготовка рефератов и эссе по отдельным периодам и личностям истории Китая</w:t>
            </w:r>
          </w:p>
        </w:tc>
      </w:tr>
      <w:tr w:rsidR="007820B8">
        <w:tc>
          <w:tcPr>
            <w:tcW w:w="2802" w:type="dxa"/>
          </w:tcPr>
          <w:p w:rsidR="007820B8" w:rsidRDefault="00801B83">
            <w:pPr>
              <w:ind w:firstLine="0"/>
              <w:jc w:val="both"/>
            </w:pPr>
            <w:r>
              <w:t>Способность использовать понимание роли традиционных и современных правовых систем народов Азии и Африки в формировании политической культуры и менталитета народов афро-азиатского мира</w:t>
            </w:r>
          </w:p>
        </w:tc>
        <w:tc>
          <w:tcPr>
            <w:tcW w:w="850" w:type="dxa"/>
          </w:tcPr>
          <w:p w:rsidR="007820B8" w:rsidRDefault="00801B8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ПК-24</w:t>
            </w:r>
          </w:p>
        </w:tc>
        <w:tc>
          <w:tcPr>
            <w:tcW w:w="354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Владеет навыками анализа исторического материала, точек зрения тех или иных исследователей; демонстрирует способность использовать различные подходы к анализу истории Китая, отдельным историческим событиям и личностям; демонстрирует способность сравнительного анализа исторических событий в Китае и мире</w:t>
            </w:r>
          </w:p>
        </w:tc>
        <w:tc>
          <w:tcPr>
            <w:tcW w:w="2976" w:type="dxa"/>
          </w:tcPr>
          <w:p w:rsidR="007820B8" w:rsidRDefault="00801B8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Семинарские занятия, подготовка рефератов и эссе по отдельным периодам и личностям истории Китая</w:t>
            </w:r>
          </w:p>
        </w:tc>
      </w:tr>
    </w:tbl>
    <w:p w:rsidR="007820B8" w:rsidRDefault="007820B8"/>
    <w:p w:rsidR="007820B8" w:rsidRDefault="00801B83">
      <w:pPr>
        <w:pStyle w:val="1"/>
      </w:pPr>
      <w:r>
        <w:t>Место дисциплины в структуре образовательной программы</w:t>
      </w:r>
    </w:p>
    <w:p w:rsidR="007820B8" w:rsidRDefault="00801B83">
      <w:pPr>
        <w:jc w:val="both"/>
      </w:pPr>
      <w:r>
        <w:t>Настоящая дисциплина относится к циклу общепрофессиональных дисциплин и блоку дисциплин, обеспечивающих профессиональную подготовку.</w:t>
      </w:r>
    </w:p>
    <w:p w:rsidR="007820B8" w:rsidRDefault="00801B83">
      <w:pPr>
        <w:jc w:val="both"/>
      </w:pPr>
      <w:r>
        <w:t>Изучение данной дисциплины базируется на следующих дисциплинах:</w:t>
      </w:r>
    </w:p>
    <w:p w:rsidR="007820B8" w:rsidRDefault="00801B83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История</w:t>
      </w:r>
    </w:p>
    <w:p w:rsidR="007820B8" w:rsidRDefault="00801B83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Всемирная история</w:t>
      </w:r>
    </w:p>
    <w:p w:rsidR="007820B8" w:rsidRDefault="00801B83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Источниковедение и историография изучаемого региона</w:t>
      </w:r>
    </w:p>
    <w:p w:rsidR="007820B8" w:rsidRDefault="00801B83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История религий</w:t>
      </w:r>
    </w:p>
    <w:p w:rsidR="007820B8" w:rsidRDefault="00801B83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Философия</w:t>
      </w:r>
    </w:p>
    <w:p w:rsidR="007820B8" w:rsidRDefault="00801B83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Демография</w:t>
      </w:r>
    </w:p>
    <w:p w:rsidR="007820B8" w:rsidRDefault="00801B83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Логика</w:t>
      </w:r>
    </w:p>
    <w:p w:rsidR="007820B8" w:rsidRDefault="00801B83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Основы социологии</w:t>
      </w:r>
    </w:p>
    <w:p w:rsidR="007820B8" w:rsidRDefault="00801B83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lastRenderedPageBreak/>
        <w:t>Основы политологии</w:t>
      </w:r>
    </w:p>
    <w:p w:rsidR="007820B8" w:rsidRDefault="00801B83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Введение в востоковедение</w:t>
      </w:r>
    </w:p>
    <w:p w:rsidR="007820B8" w:rsidRDefault="00801B83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Актуальные проблемы востоковедения</w:t>
      </w:r>
    </w:p>
    <w:p w:rsidR="007820B8" w:rsidRDefault="00801B83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Этнические и культурные традиции Азии</w:t>
      </w:r>
    </w:p>
    <w:p w:rsidR="007820B8" w:rsidRDefault="00801B83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Национальные традиции изучаемого региона</w:t>
      </w:r>
    </w:p>
    <w:p w:rsidR="007820B8" w:rsidRDefault="00801B83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Этнология и этнопсихология стран Востока</w:t>
      </w:r>
    </w:p>
    <w:p w:rsidR="007820B8" w:rsidRDefault="00801B83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География Азии и изучаемого региона</w:t>
      </w:r>
    </w:p>
    <w:p w:rsidR="007820B8" w:rsidRDefault="007820B8">
      <w:pPr>
        <w:pStyle w:val="a1"/>
        <w:numPr>
          <w:ilvl w:val="0"/>
          <w:numId w:val="0"/>
        </w:numPr>
        <w:jc w:val="both"/>
      </w:pPr>
    </w:p>
    <w:p w:rsidR="007820B8" w:rsidRDefault="00801B83">
      <w:pPr>
        <w:jc w:val="both"/>
      </w:pPr>
      <w:r>
        <w:t>Для освоения учебной дисциплины, студенты должны владеть следующими знаниями и компетенциями:</w:t>
      </w:r>
    </w:p>
    <w:p w:rsidR="007820B8" w:rsidRDefault="00801B83" w:rsidP="00C02469">
      <w:pPr>
        <w:numPr>
          <w:ilvl w:val="0"/>
          <w:numId w:val="17"/>
        </w:numPr>
        <w:jc w:val="both"/>
      </w:pPr>
      <w:r>
        <w:t>способность научно анализировать социально-значимые проблемы процессы, умение</w:t>
      </w:r>
      <w:r w:rsidR="00C02469">
        <w:t xml:space="preserve"> </w:t>
      </w:r>
      <w:r>
        <w:t xml:space="preserve">использовать основные положения и методы гуманитарных и социальных наук в </w:t>
      </w:r>
      <w:proofErr w:type="gramStart"/>
      <w:r>
        <w:t>учебном</w:t>
      </w:r>
      <w:proofErr w:type="gramEnd"/>
      <w:r>
        <w:t xml:space="preserve"> процесс;</w:t>
      </w:r>
    </w:p>
    <w:p w:rsidR="007820B8" w:rsidRDefault="00801B83">
      <w:pPr>
        <w:numPr>
          <w:ilvl w:val="0"/>
          <w:numId w:val="17"/>
        </w:numPr>
        <w:jc w:val="both"/>
      </w:pPr>
      <w:r>
        <w:t>способность использовать в познавательной деятельности базовые и профессионально профилированные знания естественнонаучных дисциплин, основ филологии, истории, экономики, социологии и культурологии;</w:t>
      </w:r>
    </w:p>
    <w:p w:rsidR="007820B8" w:rsidRDefault="00801B83" w:rsidP="00C02469">
      <w:pPr>
        <w:numPr>
          <w:ilvl w:val="0"/>
          <w:numId w:val="17"/>
        </w:numPr>
        <w:jc w:val="both"/>
      </w:pPr>
      <w:r>
        <w:t>обладание навыками работы с информацией, знание способов ее получения из</w:t>
      </w:r>
      <w:r w:rsidR="00C02469">
        <w:t xml:space="preserve"> </w:t>
      </w:r>
      <w:r>
        <w:t>различных источников для решения учебных;</w:t>
      </w:r>
    </w:p>
    <w:p w:rsidR="007820B8" w:rsidRDefault="00801B83" w:rsidP="00C02469">
      <w:pPr>
        <w:numPr>
          <w:ilvl w:val="0"/>
          <w:numId w:val="17"/>
        </w:numPr>
        <w:jc w:val="both"/>
      </w:pPr>
      <w:r>
        <w:t>способность приобретать новые знания, используя современные образовательные и</w:t>
      </w:r>
      <w:r w:rsidR="00C02469">
        <w:t>н</w:t>
      </w:r>
      <w:r>
        <w:t>формационные технологии;</w:t>
      </w:r>
    </w:p>
    <w:p w:rsidR="007820B8" w:rsidRDefault="00801B83" w:rsidP="00C02469">
      <w:pPr>
        <w:numPr>
          <w:ilvl w:val="0"/>
          <w:numId w:val="17"/>
        </w:numPr>
        <w:jc w:val="both"/>
      </w:pPr>
      <w:r>
        <w:t>владение культурой мышления, способность в письменной и устной речи правильно</w:t>
      </w:r>
      <w:r w:rsidR="00C02469">
        <w:t xml:space="preserve"> </w:t>
      </w:r>
      <w:r>
        <w:t>и убедительно оформить результаты мыслительной деятельности на родном языке;</w:t>
      </w:r>
    </w:p>
    <w:p w:rsidR="007820B8" w:rsidRDefault="00801B83">
      <w:pPr>
        <w:numPr>
          <w:ilvl w:val="0"/>
          <w:numId w:val="17"/>
        </w:numPr>
        <w:jc w:val="both"/>
      </w:pPr>
      <w:r>
        <w:t>умение использовать в учебной деятельности навыков работы с персональным компьютером, программным обеспечением, сетевыми ресурсами, умение пользоваться базами данных;</w:t>
      </w:r>
    </w:p>
    <w:p w:rsidR="007820B8" w:rsidRDefault="00801B83">
      <w:pPr>
        <w:numPr>
          <w:ilvl w:val="0"/>
          <w:numId w:val="17"/>
        </w:numPr>
        <w:jc w:val="both"/>
      </w:pPr>
      <w:r>
        <w:t>владение китайским и английским языками на базовом уровне;</w:t>
      </w:r>
    </w:p>
    <w:p w:rsidR="007820B8" w:rsidRDefault="00801B83">
      <w:pPr>
        <w:numPr>
          <w:ilvl w:val="0"/>
          <w:numId w:val="17"/>
        </w:numPr>
        <w:jc w:val="both"/>
      </w:pPr>
      <w:r>
        <w:t>готовность к сотрудничеству с коллегами, умение работать в коллективе;</w:t>
      </w:r>
    </w:p>
    <w:p w:rsidR="007820B8" w:rsidRDefault="00801B83">
      <w:pPr>
        <w:numPr>
          <w:ilvl w:val="0"/>
          <w:numId w:val="17"/>
        </w:numPr>
        <w:jc w:val="both"/>
      </w:pPr>
      <w:r>
        <w:t>стремление к саморазвитию, повышению своей квалификации и мастерства;</w:t>
      </w:r>
    </w:p>
    <w:p w:rsidR="007820B8" w:rsidRDefault="00801B83" w:rsidP="00C02469">
      <w:pPr>
        <w:numPr>
          <w:ilvl w:val="0"/>
          <w:numId w:val="17"/>
        </w:numPr>
        <w:jc w:val="both"/>
      </w:pPr>
      <w:r>
        <w:t>осознание социальной значимости своей будущей профессии, обладание высокой</w:t>
      </w:r>
      <w:r w:rsidR="00C02469">
        <w:t xml:space="preserve"> </w:t>
      </w:r>
      <w:r>
        <w:t>мотивацией к выполнению учебной деятельности;</w:t>
      </w:r>
    </w:p>
    <w:p w:rsidR="007820B8" w:rsidRDefault="00801B83" w:rsidP="00C02469">
      <w:pPr>
        <w:numPr>
          <w:ilvl w:val="0"/>
          <w:numId w:val="17"/>
        </w:numPr>
        <w:jc w:val="both"/>
      </w:pPr>
      <w:r>
        <w:t>способность понимать сущность и значение информации в развитии современного</w:t>
      </w:r>
      <w:r w:rsidR="00C02469">
        <w:t xml:space="preserve"> </w:t>
      </w:r>
      <w:r>
        <w:t>информационного общества, сознавать опасности и угрозы, возникающие в этом</w:t>
      </w:r>
      <w:r w:rsidR="00C02469">
        <w:t xml:space="preserve"> </w:t>
      </w:r>
      <w:r>
        <w:t>процессе;</w:t>
      </w:r>
    </w:p>
    <w:p w:rsidR="007820B8" w:rsidRDefault="00801B83" w:rsidP="00C02469">
      <w:pPr>
        <w:numPr>
          <w:ilvl w:val="0"/>
          <w:numId w:val="17"/>
        </w:numPr>
        <w:jc w:val="both"/>
      </w:pPr>
      <w:r>
        <w:t>способность гибкой адаптации к различным ситуациям и к проявлению творческого</w:t>
      </w:r>
      <w:r w:rsidR="00C02469">
        <w:t xml:space="preserve"> </w:t>
      </w:r>
      <w:r>
        <w:t>подхода, инициативы и настойчивости в достижении целей образовательной деятельности;</w:t>
      </w:r>
    </w:p>
    <w:p w:rsidR="007820B8" w:rsidRDefault="007820B8">
      <w:pPr>
        <w:pStyle w:val="a1"/>
        <w:numPr>
          <w:ilvl w:val="0"/>
          <w:numId w:val="0"/>
        </w:numPr>
        <w:jc w:val="both"/>
      </w:pPr>
    </w:p>
    <w:p w:rsidR="007820B8" w:rsidRDefault="00801B83">
      <w:pPr>
        <w:jc w:val="both"/>
      </w:pPr>
      <w:r>
        <w:t>Основные положения дисциплины должны быть использованы в дальнейшем при изучении следующих дисциплин:</w:t>
      </w:r>
    </w:p>
    <w:p w:rsidR="007820B8" w:rsidRDefault="00801B83">
      <w:pPr>
        <w:rPr>
          <w:color w:val="000000"/>
        </w:rPr>
      </w:pPr>
      <w:r>
        <w:rPr>
          <w:color w:val="000000"/>
        </w:rPr>
        <w:t>Мировая экономика</w:t>
      </w:r>
    </w:p>
    <w:p w:rsidR="007820B8" w:rsidRDefault="00801B83">
      <w:pPr>
        <w:rPr>
          <w:color w:val="000000"/>
        </w:rPr>
      </w:pPr>
      <w:r>
        <w:rPr>
          <w:color w:val="000000"/>
        </w:rPr>
        <w:t>Религиозно-философские традиции Востока</w:t>
      </w:r>
    </w:p>
    <w:p w:rsidR="007820B8" w:rsidRDefault="00801B83">
      <w:pPr>
        <w:rPr>
          <w:color w:val="000000"/>
        </w:rPr>
      </w:pPr>
      <w:r>
        <w:rPr>
          <w:color w:val="000000"/>
        </w:rPr>
        <w:t>Культурное развитие изучаемого региона</w:t>
      </w:r>
    </w:p>
    <w:p w:rsidR="007820B8" w:rsidRDefault="00801B83">
      <w:pPr>
        <w:rPr>
          <w:color w:val="000000"/>
        </w:rPr>
      </w:pPr>
      <w:r>
        <w:rPr>
          <w:color w:val="000000"/>
        </w:rPr>
        <w:t>Литературная традиция изучаемого региона</w:t>
      </w:r>
    </w:p>
    <w:p w:rsidR="007820B8" w:rsidRDefault="00801B83">
      <w:pPr>
        <w:rPr>
          <w:color w:val="000000"/>
        </w:rPr>
      </w:pPr>
      <w:r>
        <w:rPr>
          <w:color w:val="000000"/>
        </w:rPr>
        <w:t>Визуальное искусство изучаемого региона</w:t>
      </w:r>
    </w:p>
    <w:p w:rsidR="007820B8" w:rsidRDefault="00801B83">
      <w:pPr>
        <w:rPr>
          <w:color w:val="000000"/>
        </w:rPr>
      </w:pPr>
      <w:r>
        <w:rPr>
          <w:color w:val="000000"/>
        </w:rPr>
        <w:t>Экономика изучаемого региона</w:t>
      </w:r>
    </w:p>
    <w:p w:rsidR="007820B8" w:rsidRDefault="00801B83">
      <w:pPr>
        <w:rPr>
          <w:color w:val="000000"/>
        </w:rPr>
      </w:pPr>
      <w:r>
        <w:rPr>
          <w:color w:val="000000"/>
        </w:rPr>
        <w:t>Социально-политическая культура стран Азии</w:t>
      </w:r>
    </w:p>
    <w:p w:rsidR="007820B8" w:rsidRDefault="007820B8">
      <w:pPr>
        <w:jc w:val="both"/>
      </w:pPr>
    </w:p>
    <w:p w:rsidR="007820B8" w:rsidRDefault="007820B8">
      <w:pPr>
        <w:jc w:val="both"/>
      </w:pPr>
    </w:p>
    <w:p w:rsidR="007820B8" w:rsidRDefault="00801B83">
      <w:pPr>
        <w:pStyle w:val="1"/>
      </w:pPr>
      <w:r>
        <w:lastRenderedPageBreak/>
        <w:t>Тематический план учебной дисциплины</w:t>
      </w:r>
    </w:p>
    <w:p w:rsidR="007820B8" w:rsidRDefault="007820B8">
      <w:pPr>
        <w:spacing w:before="240"/>
      </w:pPr>
    </w:p>
    <w:tbl>
      <w:tblPr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4032"/>
        <w:gridCol w:w="942"/>
        <w:gridCol w:w="923"/>
        <w:gridCol w:w="1191"/>
        <w:gridCol w:w="1317"/>
        <w:gridCol w:w="1257"/>
      </w:tblGrid>
      <w:tr w:rsidR="007820B8">
        <w:tc>
          <w:tcPr>
            <w:tcW w:w="534" w:type="dxa"/>
            <w:vAlign w:val="center"/>
          </w:tcPr>
          <w:p w:rsidR="007820B8" w:rsidRDefault="00801B83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:rsidR="007820B8" w:rsidRDefault="00801B83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Название раздела</w:t>
            </w:r>
          </w:p>
        </w:tc>
        <w:tc>
          <w:tcPr>
            <w:tcW w:w="993" w:type="dxa"/>
            <w:vAlign w:val="center"/>
          </w:tcPr>
          <w:p w:rsidR="007820B8" w:rsidRDefault="00801B83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7820B8" w:rsidRDefault="00801B83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Аудиторные часы</w:t>
            </w:r>
          </w:p>
        </w:tc>
        <w:tc>
          <w:tcPr>
            <w:tcW w:w="1276" w:type="dxa"/>
            <w:vAlign w:val="center"/>
          </w:tcPr>
          <w:p w:rsidR="007820B8" w:rsidRDefault="00801B83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Самостоя</w:t>
            </w:r>
            <w:r>
              <w:rPr>
                <w:sz w:val="22"/>
                <w:lang w:eastAsia="ru-RU"/>
              </w:rPr>
              <w:softHyphen/>
              <w:t>тельная работа</w:t>
            </w:r>
          </w:p>
        </w:tc>
      </w:tr>
      <w:tr w:rsidR="007820B8">
        <w:tc>
          <w:tcPr>
            <w:tcW w:w="534" w:type="dxa"/>
          </w:tcPr>
          <w:p w:rsidR="007820B8" w:rsidRDefault="007820B8">
            <w:pPr>
              <w:ind w:firstLine="0"/>
              <w:rPr>
                <w:lang w:eastAsia="ru-RU"/>
              </w:rPr>
            </w:pPr>
          </w:p>
        </w:tc>
        <w:tc>
          <w:tcPr>
            <w:tcW w:w="4677" w:type="dxa"/>
          </w:tcPr>
          <w:p w:rsidR="007820B8" w:rsidRDefault="007820B8">
            <w:pPr>
              <w:ind w:firstLine="0"/>
              <w:rPr>
                <w:lang w:eastAsia="ru-RU"/>
              </w:rPr>
            </w:pPr>
          </w:p>
        </w:tc>
        <w:tc>
          <w:tcPr>
            <w:tcW w:w="993" w:type="dxa"/>
          </w:tcPr>
          <w:p w:rsidR="007820B8" w:rsidRDefault="007820B8" w:rsidP="00ED747C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820B8" w:rsidRDefault="00801B83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7820B8" w:rsidRDefault="00801B83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Семинары</w:t>
            </w:r>
          </w:p>
        </w:tc>
        <w:tc>
          <w:tcPr>
            <w:tcW w:w="993" w:type="dxa"/>
            <w:vAlign w:val="center"/>
          </w:tcPr>
          <w:p w:rsidR="007820B8" w:rsidRDefault="00801B83">
            <w:pPr>
              <w:ind w:left="-107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Практические занятия</w:t>
            </w:r>
          </w:p>
        </w:tc>
        <w:tc>
          <w:tcPr>
            <w:tcW w:w="1276" w:type="dxa"/>
          </w:tcPr>
          <w:p w:rsidR="007820B8" w:rsidRDefault="007820B8">
            <w:pPr>
              <w:ind w:firstLine="0"/>
              <w:rPr>
                <w:lang w:eastAsia="ru-RU"/>
              </w:rPr>
            </w:pPr>
          </w:p>
        </w:tc>
      </w:tr>
      <w:tr w:rsidR="007820B8">
        <w:tc>
          <w:tcPr>
            <w:tcW w:w="53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677" w:type="dxa"/>
          </w:tcPr>
          <w:p w:rsidR="007820B8" w:rsidRDefault="00801B83">
            <w:pPr>
              <w:ind w:firstLine="0"/>
              <w:rPr>
                <w:rFonts w:eastAsia="SimSun"/>
                <w:lang w:eastAsia="zh-CN"/>
              </w:rPr>
            </w:pPr>
            <w:r>
              <w:rPr>
                <w:lang w:eastAsia="ru-RU"/>
              </w:rPr>
              <w:t>Китай в период развитого и позднего средневековья (</w:t>
            </w:r>
            <w:r>
              <w:rPr>
                <w:rFonts w:eastAsia="SimSun"/>
                <w:lang w:val="en-US" w:eastAsia="zh-CN"/>
              </w:rPr>
              <w:t>X</w:t>
            </w:r>
            <w:r>
              <w:rPr>
                <w:rFonts w:eastAsia="SimSun"/>
                <w:lang w:eastAsia="zh-CN"/>
              </w:rPr>
              <w:t xml:space="preserve"> век середина </w:t>
            </w:r>
            <w:r>
              <w:rPr>
                <w:rFonts w:eastAsia="SimSun"/>
                <w:lang w:val="en-US" w:eastAsia="zh-CN"/>
              </w:rPr>
              <w:t>XIX</w:t>
            </w:r>
            <w:r>
              <w:rPr>
                <w:rFonts w:eastAsia="SimSun"/>
                <w:lang w:eastAsia="zh-CN"/>
              </w:rPr>
              <w:t xml:space="preserve"> века)</w:t>
            </w:r>
          </w:p>
        </w:tc>
        <w:tc>
          <w:tcPr>
            <w:tcW w:w="993" w:type="dxa"/>
          </w:tcPr>
          <w:p w:rsidR="007820B8" w:rsidRDefault="00ED747C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</w:t>
            </w:r>
          </w:p>
        </w:tc>
        <w:tc>
          <w:tcPr>
            <w:tcW w:w="850" w:type="dxa"/>
          </w:tcPr>
          <w:p w:rsidR="007820B8" w:rsidRDefault="00801B8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850" w:type="dxa"/>
          </w:tcPr>
          <w:p w:rsidR="007820B8" w:rsidRDefault="00801B8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93" w:type="dxa"/>
          </w:tcPr>
          <w:p w:rsidR="007820B8" w:rsidRDefault="007820B8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7820B8" w:rsidRDefault="00801B8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</w:tr>
      <w:tr w:rsidR="007820B8">
        <w:tc>
          <w:tcPr>
            <w:tcW w:w="53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677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Китай в новое время (1840-1919 гг.)</w:t>
            </w:r>
          </w:p>
        </w:tc>
        <w:tc>
          <w:tcPr>
            <w:tcW w:w="993" w:type="dxa"/>
          </w:tcPr>
          <w:p w:rsidR="007820B8" w:rsidRDefault="00ED747C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850" w:type="dxa"/>
          </w:tcPr>
          <w:p w:rsidR="007820B8" w:rsidRDefault="00801B8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50" w:type="dxa"/>
          </w:tcPr>
          <w:p w:rsidR="007820B8" w:rsidRDefault="00801B8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3" w:type="dxa"/>
          </w:tcPr>
          <w:p w:rsidR="007820B8" w:rsidRDefault="007820B8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76" w:type="dxa"/>
          </w:tcPr>
          <w:p w:rsidR="007820B8" w:rsidRDefault="00801B8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</w:tr>
      <w:tr w:rsidR="007820B8">
        <w:tc>
          <w:tcPr>
            <w:tcW w:w="53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677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Китай в начальный период новейшего времени (1919 – 1949 гг.)</w:t>
            </w:r>
          </w:p>
        </w:tc>
        <w:tc>
          <w:tcPr>
            <w:tcW w:w="993" w:type="dxa"/>
          </w:tcPr>
          <w:p w:rsidR="007820B8" w:rsidRDefault="00ED747C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850" w:type="dxa"/>
          </w:tcPr>
          <w:p w:rsidR="007820B8" w:rsidRDefault="00801B8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50" w:type="dxa"/>
          </w:tcPr>
          <w:p w:rsidR="007820B8" w:rsidRDefault="00801B8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3" w:type="dxa"/>
          </w:tcPr>
          <w:p w:rsidR="007820B8" w:rsidRDefault="007820B8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76" w:type="dxa"/>
          </w:tcPr>
          <w:p w:rsidR="007820B8" w:rsidRDefault="00801B8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</w:tr>
      <w:tr w:rsidR="007820B8">
        <w:tc>
          <w:tcPr>
            <w:tcW w:w="53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677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Китай в первый период КНР (1949-1978 гг.)</w:t>
            </w:r>
          </w:p>
        </w:tc>
        <w:tc>
          <w:tcPr>
            <w:tcW w:w="993" w:type="dxa"/>
          </w:tcPr>
          <w:p w:rsidR="007820B8" w:rsidRDefault="00ED747C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850" w:type="dxa"/>
          </w:tcPr>
          <w:p w:rsidR="007820B8" w:rsidRDefault="00801B8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50" w:type="dxa"/>
          </w:tcPr>
          <w:p w:rsidR="007820B8" w:rsidRDefault="00801B8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3" w:type="dxa"/>
          </w:tcPr>
          <w:p w:rsidR="007820B8" w:rsidRDefault="007820B8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76" w:type="dxa"/>
          </w:tcPr>
          <w:p w:rsidR="007820B8" w:rsidRDefault="00801B8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</w:tr>
      <w:tr w:rsidR="007820B8">
        <w:tc>
          <w:tcPr>
            <w:tcW w:w="534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677" w:type="dxa"/>
          </w:tcPr>
          <w:p w:rsidR="007820B8" w:rsidRDefault="00801B8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Китайская Народная Республика в период реформ и открытости</w:t>
            </w:r>
          </w:p>
        </w:tc>
        <w:tc>
          <w:tcPr>
            <w:tcW w:w="993" w:type="dxa"/>
          </w:tcPr>
          <w:p w:rsidR="007820B8" w:rsidRDefault="00ED747C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850" w:type="dxa"/>
          </w:tcPr>
          <w:p w:rsidR="007820B8" w:rsidRDefault="00801B8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850" w:type="dxa"/>
          </w:tcPr>
          <w:p w:rsidR="007820B8" w:rsidRDefault="00801B8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93" w:type="dxa"/>
          </w:tcPr>
          <w:p w:rsidR="007820B8" w:rsidRDefault="007820B8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76" w:type="dxa"/>
          </w:tcPr>
          <w:p w:rsidR="007820B8" w:rsidRDefault="00801B83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</w:tr>
      <w:tr w:rsidR="00ED747C">
        <w:tc>
          <w:tcPr>
            <w:tcW w:w="534" w:type="dxa"/>
          </w:tcPr>
          <w:p w:rsidR="00ED747C" w:rsidRDefault="00ED747C">
            <w:pPr>
              <w:ind w:firstLine="0"/>
              <w:rPr>
                <w:lang w:eastAsia="ru-RU"/>
              </w:rPr>
            </w:pPr>
          </w:p>
        </w:tc>
        <w:tc>
          <w:tcPr>
            <w:tcW w:w="4677" w:type="dxa"/>
          </w:tcPr>
          <w:p w:rsidR="00ED747C" w:rsidRDefault="00ED747C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ED747C" w:rsidRDefault="00ED747C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216</w:t>
            </w:r>
          </w:p>
        </w:tc>
        <w:tc>
          <w:tcPr>
            <w:tcW w:w="850" w:type="dxa"/>
          </w:tcPr>
          <w:p w:rsidR="00ED747C" w:rsidRDefault="00ED747C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</w:t>
            </w:r>
          </w:p>
        </w:tc>
        <w:tc>
          <w:tcPr>
            <w:tcW w:w="850" w:type="dxa"/>
          </w:tcPr>
          <w:p w:rsidR="00ED747C" w:rsidRDefault="00ED747C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993" w:type="dxa"/>
          </w:tcPr>
          <w:p w:rsidR="00ED747C" w:rsidRDefault="00ED747C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76" w:type="dxa"/>
          </w:tcPr>
          <w:p w:rsidR="00ED747C" w:rsidRDefault="00ED747C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</w:t>
            </w:r>
          </w:p>
        </w:tc>
      </w:tr>
    </w:tbl>
    <w:p w:rsidR="007820B8" w:rsidRDefault="007820B8"/>
    <w:p w:rsidR="007820B8" w:rsidRDefault="00801B83">
      <w:r>
        <w:br w:type="page"/>
      </w:r>
    </w:p>
    <w:p w:rsidR="007820B8" w:rsidRDefault="00801B83">
      <w:pPr>
        <w:pStyle w:val="1"/>
      </w:pPr>
      <w:r>
        <w:lastRenderedPageBreak/>
        <w:t>Формы контроля знаний студентов</w:t>
      </w:r>
    </w:p>
    <w:tbl>
      <w:tblPr>
        <w:tblW w:w="90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275"/>
        <w:gridCol w:w="851"/>
        <w:gridCol w:w="850"/>
        <w:gridCol w:w="851"/>
        <w:gridCol w:w="2268"/>
      </w:tblGrid>
      <w:tr w:rsidR="007820B8" w:rsidTr="000415F0">
        <w:tc>
          <w:tcPr>
            <w:tcW w:w="2910" w:type="dxa"/>
          </w:tcPr>
          <w:p w:rsidR="007820B8" w:rsidRDefault="00801B83">
            <w:pPr>
              <w:ind w:right="-108" w:firstLine="0"/>
            </w:pPr>
            <w:r>
              <w:t>Тип контроля</w:t>
            </w:r>
          </w:p>
        </w:tc>
        <w:tc>
          <w:tcPr>
            <w:tcW w:w="1275" w:type="dxa"/>
          </w:tcPr>
          <w:p w:rsidR="007820B8" w:rsidRDefault="00801B83">
            <w:pPr>
              <w:ind w:firstLine="0"/>
            </w:pPr>
            <w:r>
              <w:t>Форма контроля</w:t>
            </w:r>
          </w:p>
        </w:tc>
        <w:tc>
          <w:tcPr>
            <w:tcW w:w="2552" w:type="dxa"/>
            <w:gridSpan w:val="3"/>
          </w:tcPr>
          <w:p w:rsidR="007820B8" w:rsidRDefault="00801B83">
            <w:pPr>
              <w:ind w:firstLine="0"/>
              <w:jc w:val="center"/>
            </w:pPr>
            <w:r>
              <w:t>Модули</w:t>
            </w:r>
          </w:p>
        </w:tc>
        <w:tc>
          <w:tcPr>
            <w:tcW w:w="2268" w:type="dxa"/>
          </w:tcPr>
          <w:p w:rsidR="007820B8" w:rsidRDefault="00801B83">
            <w:pPr>
              <w:ind w:firstLine="0"/>
            </w:pPr>
            <w:r>
              <w:t xml:space="preserve">    Параметры </w:t>
            </w:r>
          </w:p>
        </w:tc>
      </w:tr>
      <w:tr w:rsidR="007820B8" w:rsidTr="000415F0">
        <w:tc>
          <w:tcPr>
            <w:tcW w:w="2910" w:type="dxa"/>
          </w:tcPr>
          <w:p w:rsidR="007820B8" w:rsidRDefault="007820B8">
            <w:pPr>
              <w:ind w:right="-108" w:firstLine="0"/>
            </w:pPr>
          </w:p>
        </w:tc>
        <w:tc>
          <w:tcPr>
            <w:tcW w:w="1275" w:type="dxa"/>
          </w:tcPr>
          <w:p w:rsidR="007820B8" w:rsidRDefault="007820B8">
            <w:pPr>
              <w:ind w:firstLine="0"/>
            </w:pPr>
          </w:p>
        </w:tc>
        <w:tc>
          <w:tcPr>
            <w:tcW w:w="851" w:type="dxa"/>
          </w:tcPr>
          <w:p w:rsidR="007820B8" w:rsidRDefault="00801B83">
            <w:pPr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820B8" w:rsidRDefault="00801B83">
            <w:pPr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820B8" w:rsidRDefault="00801B83">
            <w:pPr>
              <w:ind w:firstLine="0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7820B8" w:rsidRDefault="007820B8">
            <w:pPr>
              <w:ind w:firstLine="0"/>
            </w:pPr>
          </w:p>
        </w:tc>
      </w:tr>
      <w:tr w:rsidR="007820B8" w:rsidTr="000415F0">
        <w:tc>
          <w:tcPr>
            <w:tcW w:w="2910" w:type="dxa"/>
          </w:tcPr>
          <w:p w:rsidR="007820B8" w:rsidRDefault="00801B83">
            <w:pPr>
              <w:ind w:right="-108" w:firstLine="0"/>
            </w:pPr>
            <w:proofErr w:type="gramStart"/>
            <w:r>
              <w:t>Текущий</w:t>
            </w:r>
            <w:proofErr w:type="gramEnd"/>
            <w:r>
              <w:t xml:space="preserve"> (неделя)</w:t>
            </w:r>
          </w:p>
        </w:tc>
        <w:tc>
          <w:tcPr>
            <w:tcW w:w="1275" w:type="dxa"/>
          </w:tcPr>
          <w:p w:rsidR="007820B8" w:rsidRDefault="00801B83">
            <w:pPr>
              <w:ind w:firstLine="0"/>
            </w:pPr>
            <w:r>
              <w:t>Эссе</w:t>
            </w:r>
          </w:p>
        </w:tc>
        <w:tc>
          <w:tcPr>
            <w:tcW w:w="851" w:type="dxa"/>
          </w:tcPr>
          <w:p w:rsidR="007820B8" w:rsidRDefault="000415F0">
            <w:pPr>
              <w:ind w:firstLine="0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820B8" w:rsidRDefault="007820B8">
            <w:pPr>
              <w:ind w:firstLine="0"/>
              <w:jc w:val="center"/>
            </w:pPr>
          </w:p>
        </w:tc>
        <w:tc>
          <w:tcPr>
            <w:tcW w:w="851" w:type="dxa"/>
          </w:tcPr>
          <w:p w:rsidR="007820B8" w:rsidRDefault="007820B8">
            <w:pPr>
              <w:ind w:firstLine="0"/>
              <w:jc w:val="center"/>
            </w:pPr>
          </w:p>
        </w:tc>
        <w:tc>
          <w:tcPr>
            <w:tcW w:w="2268" w:type="dxa"/>
          </w:tcPr>
          <w:p w:rsidR="007820B8" w:rsidRDefault="00801B83">
            <w:pPr>
              <w:ind w:firstLine="0"/>
            </w:pPr>
            <w:r>
              <w:t>До 16 тыс. знаков</w:t>
            </w:r>
          </w:p>
        </w:tc>
      </w:tr>
      <w:tr w:rsidR="000415F0" w:rsidTr="000415F0">
        <w:tc>
          <w:tcPr>
            <w:tcW w:w="2910" w:type="dxa"/>
          </w:tcPr>
          <w:p w:rsidR="000415F0" w:rsidRDefault="000415F0">
            <w:pPr>
              <w:ind w:right="-108" w:firstLine="0"/>
            </w:pPr>
            <w:r>
              <w:t>Текущий</w:t>
            </w:r>
          </w:p>
        </w:tc>
        <w:tc>
          <w:tcPr>
            <w:tcW w:w="1275" w:type="dxa"/>
          </w:tcPr>
          <w:p w:rsidR="000415F0" w:rsidRDefault="000415F0">
            <w:pPr>
              <w:ind w:firstLine="0"/>
            </w:pPr>
            <w:r>
              <w:t>Экзамен</w:t>
            </w:r>
          </w:p>
        </w:tc>
        <w:tc>
          <w:tcPr>
            <w:tcW w:w="851" w:type="dxa"/>
          </w:tcPr>
          <w:p w:rsidR="000415F0" w:rsidRDefault="000415F0">
            <w:pPr>
              <w:ind w:firstLine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0415F0" w:rsidRDefault="000415F0">
            <w:pPr>
              <w:ind w:firstLine="0"/>
              <w:jc w:val="center"/>
            </w:pPr>
          </w:p>
        </w:tc>
        <w:tc>
          <w:tcPr>
            <w:tcW w:w="851" w:type="dxa"/>
          </w:tcPr>
          <w:p w:rsidR="000415F0" w:rsidRDefault="000415F0">
            <w:pPr>
              <w:ind w:firstLine="0"/>
              <w:jc w:val="center"/>
            </w:pPr>
          </w:p>
        </w:tc>
        <w:tc>
          <w:tcPr>
            <w:tcW w:w="2268" w:type="dxa"/>
          </w:tcPr>
          <w:p w:rsidR="000415F0" w:rsidRDefault="000415F0">
            <w:pPr>
              <w:ind w:firstLine="0"/>
            </w:pPr>
            <w:r>
              <w:t>Письменный</w:t>
            </w:r>
          </w:p>
        </w:tc>
      </w:tr>
      <w:tr w:rsidR="007820B8" w:rsidTr="000415F0">
        <w:tc>
          <w:tcPr>
            <w:tcW w:w="2910" w:type="dxa"/>
          </w:tcPr>
          <w:p w:rsidR="007820B8" w:rsidRDefault="000415F0">
            <w:pPr>
              <w:ind w:right="-108" w:firstLine="0"/>
            </w:pPr>
            <w:proofErr w:type="gramStart"/>
            <w:r>
              <w:t>Промежуточный</w:t>
            </w:r>
            <w:proofErr w:type="gramEnd"/>
            <w:r>
              <w:t xml:space="preserve"> (неделя)</w:t>
            </w:r>
          </w:p>
        </w:tc>
        <w:tc>
          <w:tcPr>
            <w:tcW w:w="1275" w:type="dxa"/>
          </w:tcPr>
          <w:p w:rsidR="007820B8" w:rsidRDefault="000415F0">
            <w:pPr>
              <w:ind w:firstLine="0"/>
            </w:pPr>
            <w:r>
              <w:t>Реферат</w:t>
            </w:r>
          </w:p>
        </w:tc>
        <w:tc>
          <w:tcPr>
            <w:tcW w:w="851" w:type="dxa"/>
          </w:tcPr>
          <w:p w:rsidR="007820B8" w:rsidRDefault="007820B8">
            <w:pPr>
              <w:ind w:firstLine="0"/>
              <w:jc w:val="center"/>
            </w:pPr>
          </w:p>
        </w:tc>
        <w:tc>
          <w:tcPr>
            <w:tcW w:w="850" w:type="dxa"/>
          </w:tcPr>
          <w:p w:rsidR="007820B8" w:rsidRDefault="007820B8">
            <w:pPr>
              <w:ind w:firstLine="0"/>
              <w:jc w:val="center"/>
            </w:pPr>
          </w:p>
        </w:tc>
        <w:tc>
          <w:tcPr>
            <w:tcW w:w="851" w:type="dxa"/>
          </w:tcPr>
          <w:p w:rsidR="007820B8" w:rsidRDefault="007820B8">
            <w:pPr>
              <w:ind w:firstLine="0"/>
              <w:jc w:val="center"/>
            </w:pPr>
          </w:p>
        </w:tc>
        <w:tc>
          <w:tcPr>
            <w:tcW w:w="2268" w:type="dxa"/>
          </w:tcPr>
          <w:p w:rsidR="007820B8" w:rsidRDefault="00801B83">
            <w:pPr>
              <w:ind w:firstLine="0"/>
            </w:pPr>
            <w:r>
              <w:t>До 20 тыс. знаков</w:t>
            </w:r>
          </w:p>
        </w:tc>
      </w:tr>
      <w:tr w:rsidR="007820B8" w:rsidTr="000415F0">
        <w:tc>
          <w:tcPr>
            <w:tcW w:w="2910" w:type="dxa"/>
          </w:tcPr>
          <w:p w:rsidR="007820B8" w:rsidRDefault="00801B83">
            <w:pPr>
              <w:ind w:right="-108" w:firstLine="0"/>
            </w:pPr>
            <w:r>
              <w:t>Итоговый</w:t>
            </w:r>
          </w:p>
          <w:p w:rsidR="007820B8" w:rsidRDefault="007820B8">
            <w:pPr>
              <w:ind w:right="-108" w:firstLine="0"/>
            </w:pPr>
          </w:p>
        </w:tc>
        <w:tc>
          <w:tcPr>
            <w:tcW w:w="1275" w:type="dxa"/>
          </w:tcPr>
          <w:p w:rsidR="007820B8" w:rsidRDefault="00801B83">
            <w:pPr>
              <w:ind w:firstLine="0"/>
            </w:pPr>
            <w:r>
              <w:t xml:space="preserve"> Экзамен</w:t>
            </w:r>
          </w:p>
        </w:tc>
        <w:tc>
          <w:tcPr>
            <w:tcW w:w="851" w:type="dxa"/>
          </w:tcPr>
          <w:p w:rsidR="007820B8" w:rsidRDefault="007820B8">
            <w:pPr>
              <w:ind w:firstLine="0"/>
              <w:jc w:val="center"/>
            </w:pPr>
          </w:p>
        </w:tc>
        <w:tc>
          <w:tcPr>
            <w:tcW w:w="850" w:type="dxa"/>
          </w:tcPr>
          <w:p w:rsidR="007820B8" w:rsidRDefault="007820B8">
            <w:pPr>
              <w:ind w:firstLine="0"/>
              <w:jc w:val="center"/>
            </w:pPr>
          </w:p>
        </w:tc>
        <w:tc>
          <w:tcPr>
            <w:tcW w:w="851" w:type="dxa"/>
          </w:tcPr>
          <w:p w:rsidR="007820B8" w:rsidRDefault="00801B83">
            <w:pPr>
              <w:ind w:firstLine="0"/>
              <w:jc w:val="center"/>
            </w:pPr>
            <w:r>
              <w:t>+</w:t>
            </w:r>
          </w:p>
        </w:tc>
        <w:tc>
          <w:tcPr>
            <w:tcW w:w="2268" w:type="dxa"/>
          </w:tcPr>
          <w:p w:rsidR="007820B8" w:rsidRDefault="00801B83">
            <w:pPr>
              <w:ind w:firstLine="0"/>
            </w:pPr>
            <w:r>
              <w:t>Письменный</w:t>
            </w:r>
          </w:p>
        </w:tc>
      </w:tr>
    </w:tbl>
    <w:p w:rsidR="007820B8" w:rsidRDefault="007820B8">
      <w:pPr>
        <w:ind w:firstLine="0"/>
      </w:pPr>
    </w:p>
    <w:p w:rsidR="007820B8" w:rsidRDefault="00801B83">
      <w:pPr>
        <w:pStyle w:val="2"/>
      </w:pPr>
      <w:r>
        <w:t>Критерии оценки знаний, навыков</w:t>
      </w:r>
    </w:p>
    <w:p w:rsidR="007820B8" w:rsidRDefault="007820B8">
      <w:pPr>
        <w:jc w:val="both"/>
      </w:pPr>
    </w:p>
    <w:p w:rsidR="007820B8" w:rsidRDefault="00801B83" w:rsidP="000415F0">
      <w:pPr>
        <w:jc w:val="both"/>
      </w:pPr>
      <w:r>
        <w:t>При написании эссе студент должен продемонстрировать знание хронологии истории Китая, дать оценку тому периоду, по которому пишется эссе. Показать умение работать с источниками и литературой. Продемонстрировать творческий подход при изложении темы. Показать способность к доказательным утверждениям по теме эссе.</w:t>
      </w:r>
    </w:p>
    <w:p w:rsidR="007820B8" w:rsidRDefault="000415F0">
      <w:pPr>
        <w:jc w:val="both"/>
      </w:pPr>
      <w:r>
        <w:t>На текущем экзаменационном контрол</w:t>
      </w:r>
      <w:r w:rsidR="00801B83">
        <w:t>е студент должен показать знания по материалам 1-2 молей.</w:t>
      </w:r>
    </w:p>
    <w:p w:rsidR="000415F0" w:rsidRDefault="000415F0">
      <w:pPr>
        <w:jc w:val="both"/>
      </w:pPr>
      <w:r>
        <w:t>На промежуточном контроле при написании реферата студент должен продемонстрировать умение работать с источниками и литературой, использовать современный информационные технологии для поиска информации. Студент должен показать свои способности в формулировании основных целей и задач исследования, продемонстрировать знание основ истории Китая, подробное знание того периода, по которому пишется реферат.</w:t>
      </w:r>
    </w:p>
    <w:p w:rsidR="007820B8" w:rsidRDefault="00801B83">
      <w:pPr>
        <w:jc w:val="both"/>
      </w:pPr>
      <w:r>
        <w:t xml:space="preserve">На итоговом контроле студент должен показать знания по истории Китая второй половины ХХ века - началу  XXI века. Студент должен уметь дать оценку тем или иным событиям в истории Китая, отдельным значимым личностям в истории данной страны. Студент должен продемонстрировать навыки сравнительного анализа, сопоставления развития Китая с остальными странами мира, в </w:t>
      </w:r>
      <w:proofErr w:type="spellStart"/>
      <w:r>
        <w:t>т.ч</w:t>
      </w:r>
      <w:proofErr w:type="spellEnd"/>
      <w:r>
        <w:t>. и с Россией.</w:t>
      </w:r>
    </w:p>
    <w:p w:rsidR="007820B8" w:rsidRDefault="00801B83">
      <w:pPr>
        <w:pStyle w:val="1"/>
      </w:pPr>
      <w:r>
        <w:t>Содержание дисциплины</w:t>
      </w:r>
    </w:p>
    <w:p w:rsidR="007820B8" w:rsidRDefault="007820B8">
      <w:pPr>
        <w:ind w:firstLine="0"/>
        <w:jc w:val="center"/>
      </w:pPr>
    </w:p>
    <w:p w:rsidR="007820B8" w:rsidRDefault="00801B83">
      <w:pPr>
        <w:ind w:firstLine="0"/>
        <w:jc w:val="center"/>
        <w:rPr>
          <w:rFonts w:eastAsia="SimSun"/>
          <w:b/>
          <w:lang w:eastAsia="zh-CN"/>
        </w:rPr>
      </w:pPr>
      <w:r>
        <w:rPr>
          <w:b/>
        </w:rPr>
        <w:t xml:space="preserve">Раздел 1. Китай в период развитого и позднего средневековья (Х век – </w:t>
      </w:r>
      <w:r>
        <w:rPr>
          <w:rFonts w:eastAsia="SimSun"/>
          <w:b/>
          <w:lang w:eastAsia="zh-CN"/>
        </w:rPr>
        <w:t xml:space="preserve">середина </w:t>
      </w:r>
      <w:r>
        <w:rPr>
          <w:rFonts w:eastAsia="SimSun"/>
          <w:b/>
          <w:lang w:val="en-US" w:eastAsia="zh-CN"/>
        </w:rPr>
        <w:t>XIX</w:t>
      </w:r>
      <w:r>
        <w:rPr>
          <w:rFonts w:eastAsia="SimSun"/>
          <w:b/>
          <w:lang w:eastAsia="zh-CN"/>
        </w:rPr>
        <w:t xml:space="preserve"> века)</w:t>
      </w:r>
    </w:p>
    <w:p w:rsidR="007820B8" w:rsidRDefault="00801B83">
      <w:pPr>
        <w:ind w:firstLine="0"/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>(6 лекций, 4 семинарских занятия)</w:t>
      </w:r>
    </w:p>
    <w:p w:rsidR="007820B8" w:rsidRDefault="007820B8">
      <w:pPr>
        <w:ind w:firstLine="0"/>
        <w:jc w:val="center"/>
        <w:rPr>
          <w:rFonts w:eastAsia="SimSun"/>
          <w:lang w:eastAsia="zh-CN"/>
        </w:rPr>
      </w:pPr>
    </w:p>
    <w:p w:rsidR="007820B8" w:rsidRDefault="00801B83">
      <w:pPr>
        <w:ind w:firstLine="0"/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>Лекции</w:t>
      </w:r>
    </w:p>
    <w:p w:rsidR="007820B8" w:rsidRDefault="007820B8">
      <w:pPr>
        <w:jc w:val="center"/>
      </w:pPr>
    </w:p>
    <w:p w:rsidR="007820B8" w:rsidRDefault="00801B83">
      <w:pPr>
        <w:jc w:val="both"/>
      </w:pPr>
      <w:r>
        <w:rPr>
          <w:b/>
        </w:rPr>
        <w:t>Занятие 1. Вводная лекция</w:t>
      </w:r>
      <w:r>
        <w:t xml:space="preserve"> </w:t>
      </w:r>
    </w:p>
    <w:p w:rsidR="007820B8" w:rsidRDefault="007820B8">
      <w:pPr>
        <w:jc w:val="both"/>
      </w:pPr>
    </w:p>
    <w:p w:rsidR="007820B8" w:rsidRDefault="00801B83">
      <w:pPr>
        <w:jc w:val="both"/>
      </w:pPr>
      <w:r>
        <w:t xml:space="preserve">История Китая как один из важных страноведческих курсов. Периодизация средневековой, новой и новейшей истории. Раннее средневековье в Китае (220 г. – </w:t>
      </w:r>
      <w:r>
        <w:rPr>
          <w:lang w:val="en-US"/>
        </w:rPr>
        <w:t>VII</w:t>
      </w:r>
      <w:r>
        <w:t xml:space="preserve"> в. н.э.). Развитое средневековье (эпохи </w:t>
      </w:r>
      <w:proofErr w:type="spellStart"/>
      <w:r>
        <w:t>Тан</w:t>
      </w:r>
      <w:proofErr w:type="spellEnd"/>
      <w:r>
        <w:t xml:space="preserve">, </w:t>
      </w:r>
      <w:proofErr w:type="spellStart"/>
      <w:r>
        <w:t>Сун</w:t>
      </w:r>
      <w:proofErr w:type="spellEnd"/>
      <w:r>
        <w:t xml:space="preserve">, Юань). Позднее средневековье (Мин и Цин). Период Республики (1912 – 1949 гг.). Китайская Народная Республика (1949 г. – по настоящее время). Проблема рубежа средневековья и Нового времени в истории Китая. Воцарение </w:t>
      </w:r>
      <w:proofErr w:type="spellStart"/>
      <w:r>
        <w:t>манчжурской</w:t>
      </w:r>
      <w:proofErr w:type="spellEnd"/>
      <w:r>
        <w:t xml:space="preserve"> династии (1644 г.) как начало Нового времени в Китае. Начало первой «опиумной войны» (1840 г.) как начало Нового времени в Китае. Рубеж Нового и Новейшего времени в истории Китая (1919 и 1949 гг.). Основная проблематика традиционного общества в Китае. Характеристика данного общества. Подходы к китайскому обществу с </w:t>
      </w:r>
      <w:proofErr w:type="spellStart"/>
      <w:r>
        <w:t>т.з</w:t>
      </w:r>
      <w:proofErr w:type="spellEnd"/>
      <w:r>
        <w:t xml:space="preserve">. его «феодального характера». Подход к традиционному китайскому обществу с позиций «азиатского способа производства» Характер </w:t>
      </w:r>
      <w:r>
        <w:lastRenderedPageBreak/>
        <w:t>рыночных отношений в традиционном Китае. Проблемы «открытости» и «закрытости» китайского общества. Причины отставания Китая от Запада в Новое время.</w:t>
      </w:r>
    </w:p>
    <w:p w:rsidR="007820B8" w:rsidRDefault="007820B8">
      <w:pPr>
        <w:jc w:val="both"/>
      </w:pPr>
    </w:p>
    <w:p w:rsidR="007820B8" w:rsidRDefault="007820B8">
      <w:pPr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 xml:space="preserve">Занятие 2. Китай в период империи </w:t>
      </w:r>
      <w:proofErr w:type="spellStart"/>
      <w:r>
        <w:rPr>
          <w:b/>
        </w:rPr>
        <w:t>Сун</w:t>
      </w:r>
      <w:proofErr w:type="spellEnd"/>
    </w:p>
    <w:p w:rsidR="007820B8" w:rsidRDefault="007820B8">
      <w:pPr>
        <w:jc w:val="both"/>
      </w:pPr>
    </w:p>
    <w:p w:rsidR="007820B8" w:rsidRDefault="00801B83">
      <w:pPr>
        <w:jc w:val="both"/>
      </w:pPr>
      <w:r>
        <w:t>907 – 960 гг. Период 5 династий и 8 государств. Роль военных губернаторов (</w:t>
      </w:r>
      <w:proofErr w:type="spellStart"/>
      <w:r>
        <w:t>цзедуши</w:t>
      </w:r>
      <w:proofErr w:type="spellEnd"/>
      <w:r>
        <w:t xml:space="preserve">). Образование государства </w:t>
      </w:r>
      <w:proofErr w:type="spellStart"/>
      <w:r>
        <w:t>киданей</w:t>
      </w:r>
      <w:proofErr w:type="spellEnd"/>
      <w:r>
        <w:t xml:space="preserve"> (</w:t>
      </w:r>
      <w:proofErr w:type="spellStart"/>
      <w:r>
        <w:t>Ляо</w:t>
      </w:r>
      <w:proofErr w:type="spellEnd"/>
      <w:r>
        <w:t xml:space="preserve">) и захват ими в 936 г. 16 округов в северной части современных провинций </w:t>
      </w:r>
      <w:proofErr w:type="spellStart"/>
      <w:r>
        <w:t>Хэбэй</w:t>
      </w:r>
      <w:proofErr w:type="spellEnd"/>
      <w:r>
        <w:t xml:space="preserve"> и </w:t>
      </w:r>
      <w:proofErr w:type="spellStart"/>
      <w:r>
        <w:t>Шаньси</w:t>
      </w:r>
      <w:proofErr w:type="spellEnd"/>
      <w:r>
        <w:t xml:space="preserve">. Государство позднее Чжоу (951-960 гг.). Возвышение командующего гвардией </w:t>
      </w:r>
      <w:proofErr w:type="spellStart"/>
      <w:r>
        <w:t>Чжао</w:t>
      </w:r>
      <w:proofErr w:type="spellEnd"/>
      <w:r>
        <w:t xml:space="preserve"> </w:t>
      </w:r>
      <w:proofErr w:type="spellStart"/>
      <w:r>
        <w:t>Куаньиня</w:t>
      </w:r>
      <w:proofErr w:type="spellEnd"/>
      <w:r>
        <w:t xml:space="preserve">. Захват им престола и основание династии </w:t>
      </w:r>
      <w:proofErr w:type="spellStart"/>
      <w:r>
        <w:t>Сун</w:t>
      </w:r>
      <w:proofErr w:type="spellEnd"/>
      <w:r>
        <w:t xml:space="preserve">. Строительство государства. Ослабление влияния </w:t>
      </w:r>
      <w:proofErr w:type="spellStart"/>
      <w:r>
        <w:t>цзедуши</w:t>
      </w:r>
      <w:proofErr w:type="spellEnd"/>
      <w:r>
        <w:t xml:space="preserve"> и в целом военных. Усиление императорской власти. Упорядочение административной системы и чиновничьего аппарата. Создание кодекса уголовных законов «</w:t>
      </w:r>
      <w:proofErr w:type="spellStart"/>
      <w:r>
        <w:t>Сун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 тун» (963 г.). Чрезмерное разрастание бюрократического аппарата. Реформаторское движение. Конец 30-х – начало 40-х гг. </w:t>
      </w:r>
      <w:r>
        <w:rPr>
          <w:lang w:val="en-US"/>
        </w:rPr>
        <w:t>XI</w:t>
      </w:r>
      <w:r>
        <w:t xml:space="preserve"> века. Реформы Ван </w:t>
      </w:r>
      <w:proofErr w:type="spellStart"/>
      <w:r>
        <w:t>Аньши</w:t>
      </w:r>
      <w:proofErr w:type="spellEnd"/>
      <w:r>
        <w:t xml:space="preserve"> (1021 – 1086, годы жизни; 1069 – 1076, годы нахождения у власти). Отношение Китая с </w:t>
      </w:r>
      <w:proofErr w:type="spellStart"/>
      <w:r>
        <w:t>киданями</w:t>
      </w:r>
      <w:proofErr w:type="spellEnd"/>
      <w:r>
        <w:t xml:space="preserve"> и тангутами. Появление государства чжурчжэней (</w:t>
      </w:r>
      <w:proofErr w:type="spellStart"/>
      <w:r>
        <w:t>Цзинь</w:t>
      </w:r>
      <w:proofErr w:type="spellEnd"/>
      <w:r>
        <w:t xml:space="preserve">). Попытка </w:t>
      </w:r>
      <w:proofErr w:type="spellStart"/>
      <w:r>
        <w:t>Сун</w:t>
      </w:r>
      <w:proofErr w:type="spellEnd"/>
      <w:r>
        <w:t xml:space="preserve"> использовать чжурчжэней для возвращения 16 округов. Натиск чжурчжэней на Китай. Разгром китайской армии, взятие столицы, пленение императора. Фактическое падение </w:t>
      </w:r>
      <w:proofErr w:type="spellStart"/>
      <w:r>
        <w:t>Сун</w:t>
      </w:r>
      <w:proofErr w:type="spellEnd"/>
      <w:r>
        <w:t xml:space="preserve"> (1127 г.).</w:t>
      </w:r>
    </w:p>
    <w:p w:rsidR="007820B8" w:rsidRDefault="00801B83">
      <w:pPr>
        <w:jc w:val="both"/>
      </w:pPr>
      <w:r>
        <w:t xml:space="preserve">Возрождение китайского государства на юге. Южная </w:t>
      </w:r>
      <w:proofErr w:type="spellStart"/>
      <w:r>
        <w:t>Сун</w:t>
      </w:r>
      <w:proofErr w:type="spellEnd"/>
      <w:r>
        <w:t xml:space="preserve">. Успехи китайских войск под командованием </w:t>
      </w:r>
      <w:proofErr w:type="spellStart"/>
      <w:r>
        <w:t>Юэ</w:t>
      </w:r>
      <w:proofErr w:type="spellEnd"/>
      <w:r>
        <w:t xml:space="preserve"> </w:t>
      </w:r>
      <w:proofErr w:type="spellStart"/>
      <w:r>
        <w:t>Фэя</w:t>
      </w:r>
      <w:proofErr w:type="spellEnd"/>
      <w:r>
        <w:t xml:space="preserve">. Опала </w:t>
      </w:r>
      <w:proofErr w:type="spellStart"/>
      <w:r>
        <w:t>Юэ</w:t>
      </w:r>
      <w:proofErr w:type="spellEnd"/>
      <w:r>
        <w:t xml:space="preserve"> </w:t>
      </w:r>
      <w:proofErr w:type="spellStart"/>
      <w:r>
        <w:t>Фэя</w:t>
      </w:r>
      <w:proofErr w:type="spellEnd"/>
      <w:r>
        <w:t xml:space="preserve">, его казнь. Соглашение Китая с чжурчжэнями (1141 г.). Экономическая политика империи </w:t>
      </w:r>
      <w:proofErr w:type="spellStart"/>
      <w:r>
        <w:t>Сун</w:t>
      </w:r>
      <w:proofErr w:type="spellEnd"/>
      <w:r>
        <w:t xml:space="preserve">. Укрепление сельского хозяйства. Экономический подъем конца Х – начала </w:t>
      </w:r>
      <w:r>
        <w:rPr>
          <w:lang w:val="en-US"/>
        </w:rPr>
        <w:t>XI</w:t>
      </w:r>
      <w:r>
        <w:t xml:space="preserve"> вв. Окончательный распад надельной системы. Более быстрый, чем ранее, рост крупного частного землевладения. Рост числа арендаторов. Частные земли (</w:t>
      </w:r>
      <w:proofErr w:type="spellStart"/>
      <w:r>
        <w:t>сытянь</w:t>
      </w:r>
      <w:proofErr w:type="spellEnd"/>
      <w:r>
        <w:t>), общественные земли (</w:t>
      </w:r>
      <w:proofErr w:type="spellStart"/>
      <w:r>
        <w:t>гунтянь</w:t>
      </w:r>
      <w:proofErr w:type="spellEnd"/>
      <w:r>
        <w:t>), фонд казенных земель (</w:t>
      </w:r>
      <w:proofErr w:type="spellStart"/>
      <w:r>
        <w:t>гуаньтянь</w:t>
      </w:r>
      <w:proofErr w:type="spellEnd"/>
      <w:r>
        <w:t xml:space="preserve">). Мелкокрестьянская собственность. Бурный рост городов. Укрепление торгово-ремесленных слоев. Увеличение производства ремесленных изделий. Развитие торговли мелкой и крупной. Внешняя торговля: сухопутная и морская. Денежное обращение. Рост выпуска денег из металла. Появление ассигнаций. Снижение роли аристократических слоев. Увеличение выходцев из незнатных семей в чиновной среде. Экзаменационная система. Завершение процесса этнической консолидации китайцев. Формирование </w:t>
      </w:r>
      <w:proofErr w:type="spellStart"/>
      <w:r>
        <w:t>неоконфуцианской</w:t>
      </w:r>
      <w:proofErr w:type="spellEnd"/>
      <w:r>
        <w:t xml:space="preserve"> доктрины в идеологии.</w:t>
      </w:r>
    </w:p>
    <w:p w:rsidR="007820B8" w:rsidRDefault="007820B8">
      <w:pPr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>Занятие 3. Китай в период правления династии Юань</w:t>
      </w:r>
    </w:p>
    <w:p w:rsidR="007820B8" w:rsidRDefault="007820B8">
      <w:pPr>
        <w:jc w:val="both"/>
      </w:pPr>
    </w:p>
    <w:p w:rsidR="007820B8" w:rsidRDefault="00801B83">
      <w:pPr>
        <w:jc w:val="both"/>
      </w:pPr>
      <w:r>
        <w:t xml:space="preserve">Первый этап завоевания (1209 – 1220 гг.). Взятие монголами Пекина (1215 г.). Второй этап завоевания (1227 – 1234 гг.). Разгром </w:t>
      </w:r>
      <w:proofErr w:type="spellStart"/>
      <w:r>
        <w:t>Цзинь</w:t>
      </w:r>
      <w:proofErr w:type="spellEnd"/>
      <w:r>
        <w:t xml:space="preserve">. Третий этап завоевания  (1236 г. – примерно 1245 г.). Хан </w:t>
      </w:r>
      <w:proofErr w:type="spellStart"/>
      <w:r>
        <w:t>Мункэ</w:t>
      </w:r>
      <w:proofErr w:type="spellEnd"/>
      <w:r>
        <w:t xml:space="preserve">. Приход к власти хана </w:t>
      </w:r>
      <w:proofErr w:type="spellStart"/>
      <w:r>
        <w:t>Хубилая</w:t>
      </w:r>
      <w:proofErr w:type="spellEnd"/>
      <w:r>
        <w:t xml:space="preserve"> (1260 г.). Перенос столицы в </w:t>
      </w:r>
      <w:proofErr w:type="spellStart"/>
      <w:r>
        <w:t>Даду</w:t>
      </w:r>
      <w:proofErr w:type="spellEnd"/>
      <w:r>
        <w:t xml:space="preserve"> (Пекин) – 1264 г. Окончательное завоевание Китая. Падение столицы Южной </w:t>
      </w:r>
      <w:proofErr w:type="spellStart"/>
      <w:r>
        <w:t>Сун</w:t>
      </w:r>
      <w:proofErr w:type="spellEnd"/>
      <w:r>
        <w:t xml:space="preserve"> г. </w:t>
      </w:r>
      <w:proofErr w:type="spellStart"/>
      <w:r>
        <w:t>Линьань</w:t>
      </w:r>
      <w:proofErr w:type="spellEnd"/>
      <w:r>
        <w:t xml:space="preserve"> (Ханчжоу) – 1276 г. Разгром последней базы сопротивления в районе </w:t>
      </w:r>
      <w:proofErr w:type="spellStart"/>
      <w:r>
        <w:t>Яйшань</w:t>
      </w:r>
      <w:proofErr w:type="spellEnd"/>
      <w:r>
        <w:t xml:space="preserve"> (</w:t>
      </w:r>
      <w:proofErr w:type="spellStart"/>
      <w:r>
        <w:t>Гуандун</w:t>
      </w:r>
      <w:proofErr w:type="spellEnd"/>
      <w:r>
        <w:t xml:space="preserve">) – 1279 г. Система административного управления захваченными территориями. Военачальники – монголы, а также </w:t>
      </w:r>
      <w:proofErr w:type="spellStart"/>
      <w:proofErr w:type="gramStart"/>
      <w:r>
        <w:t>кидани</w:t>
      </w:r>
      <w:proofErr w:type="spellEnd"/>
      <w:r>
        <w:t xml:space="preserve"> и</w:t>
      </w:r>
      <w:proofErr w:type="gramEnd"/>
      <w:r>
        <w:t xml:space="preserve"> китайцы. Наместник в Северном Китае. Хан </w:t>
      </w:r>
      <w:proofErr w:type="spellStart"/>
      <w:r>
        <w:t>Угэдэй</w:t>
      </w:r>
      <w:proofErr w:type="spellEnd"/>
      <w:r>
        <w:t xml:space="preserve"> (1229 г.). </w:t>
      </w:r>
      <w:proofErr w:type="spellStart"/>
      <w:r>
        <w:t>Кидань</w:t>
      </w:r>
      <w:proofErr w:type="spellEnd"/>
      <w:r>
        <w:t xml:space="preserve"> </w:t>
      </w:r>
      <w:proofErr w:type="spellStart"/>
      <w:r>
        <w:t>Елюй</w:t>
      </w:r>
      <w:proofErr w:type="spellEnd"/>
      <w:r>
        <w:t xml:space="preserve"> </w:t>
      </w:r>
      <w:proofErr w:type="spellStart"/>
      <w:r>
        <w:t>Чуцай</w:t>
      </w:r>
      <w:proofErr w:type="spellEnd"/>
      <w:r>
        <w:t xml:space="preserve">. Раздел территории Северного Китая на юлу – провинции, во главе которых стояли </w:t>
      </w:r>
      <w:proofErr w:type="spellStart"/>
      <w:r>
        <w:rPr>
          <w:i/>
        </w:rPr>
        <w:t>чжанли</w:t>
      </w:r>
      <w:proofErr w:type="spellEnd"/>
      <w:r>
        <w:t xml:space="preserve"> (старшие чиновники). Создание высшего гражданского административного органа </w:t>
      </w:r>
      <w:proofErr w:type="spellStart"/>
      <w:r>
        <w:rPr>
          <w:i/>
        </w:rPr>
        <w:t>чжуншушэна</w:t>
      </w:r>
      <w:proofErr w:type="spellEnd"/>
      <w:r>
        <w:t xml:space="preserve"> ("Дворцового секретариата") - во главе с </w:t>
      </w:r>
      <w:proofErr w:type="spellStart"/>
      <w:r>
        <w:t>Елюй</w:t>
      </w:r>
      <w:proofErr w:type="spellEnd"/>
      <w:r>
        <w:t xml:space="preserve"> </w:t>
      </w:r>
      <w:proofErr w:type="spellStart"/>
      <w:r>
        <w:t>Чуцаем</w:t>
      </w:r>
      <w:proofErr w:type="spellEnd"/>
      <w:r>
        <w:t xml:space="preserve"> (1231 г.). Раздача </w:t>
      </w:r>
      <w:proofErr w:type="spellStart"/>
      <w:r>
        <w:t>Угэдэем</w:t>
      </w:r>
      <w:proofErr w:type="spellEnd"/>
      <w:r>
        <w:t xml:space="preserve"> значительной части территории и населения Северного Китая в уделы </w:t>
      </w:r>
      <w:r>
        <w:rPr>
          <w:i/>
        </w:rPr>
        <w:t>(</w:t>
      </w:r>
      <w:proofErr w:type="spellStart"/>
      <w:r>
        <w:rPr>
          <w:i/>
        </w:rPr>
        <w:t>фэнь</w:t>
      </w:r>
      <w:proofErr w:type="spellEnd"/>
      <w:r>
        <w:rPr>
          <w:i/>
        </w:rPr>
        <w:t xml:space="preserve"> да)</w:t>
      </w:r>
      <w:r>
        <w:t xml:space="preserve"> (1236 г.). Последствия смерти </w:t>
      </w:r>
      <w:proofErr w:type="spellStart"/>
      <w:r>
        <w:t>Удэгэя</w:t>
      </w:r>
      <w:proofErr w:type="spellEnd"/>
      <w:r>
        <w:t xml:space="preserve"> для системы административного управления.</w:t>
      </w:r>
    </w:p>
    <w:p w:rsidR="007820B8" w:rsidRDefault="00801B83">
      <w:pPr>
        <w:jc w:val="both"/>
      </w:pPr>
      <w:r>
        <w:t xml:space="preserve">Правление </w:t>
      </w:r>
      <w:proofErr w:type="spellStart"/>
      <w:r>
        <w:t>Хубилая</w:t>
      </w:r>
      <w:proofErr w:type="spellEnd"/>
      <w:r>
        <w:t>. Провозглашение империи Юань (1271 г.). Столицы империи: Пекин (</w:t>
      </w:r>
      <w:proofErr w:type="spellStart"/>
      <w:r>
        <w:t>Даду</w:t>
      </w:r>
      <w:proofErr w:type="spellEnd"/>
      <w:r>
        <w:t xml:space="preserve">), Каракорум и </w:t>
      </w:r>
      <w:proofErr w:type="spellStart"/>
      <w:r>
        <w:t>Шанду</w:t>
      </w:r>
      <w:proofErr w:type="spellEnd"/>
      <w:r>
        <w:t xml:space="preserve"> (</w:t>
      </w:r>
      <w:proofErr w:type="spellStart"/>
      <w:r>
        <w:t>Ханбалчасун</w:t>
      </w:r>
      <w:proofErr w:type="spellEnd"/>
      <w:r>
        <w:t xml:space="preserve">, позже - </w:t>
      </w:r>
      <w:proofErr w:type="spellStart"/>
      <w:r>
        <w:t>Кайпин</w:t>
      </w:r>
      <w:proofErr w:type="spellEnd"/>
      <w:r>
        <w:t xml:space="preserve">). Прерогатива наследника престола – пост начальника секретариата. Военный совет. </w:t>
      </w:r>
      <w:proofErr w:type="spellStart"/>
      <w:r>
        <w:t>Цензорат</w:t>
      </w:r>
      <w:proofErr w:type="spellEnd"/>
      <w:r>
        <w:t xml:space="preserve">. Процесс </w:t>
      </w:r>
      <w:proofErr w:type="spellStart"/>
      <w:r>
        <w:t>китаизации</w:t>
      </w:r>
      <w:proofErr w:type="spellEnd"/>
      <w:r>
        <w:t xml:space="preserve"> монголов. Подтверждение </w:t>
      </w:r>
      <w:proofErr w:type="spellStart"/>
      <w:r>
        <w:t>Хубилаем</w:t>
      </w:r>
      <w:proofErr w:type="spellEnd"/>
      <w:r>
        <w:t xml:space="preserve"> порядка экзаменационного отбора кандидатов на должности </w:t>
      </w:r>
      <w:r>
        <w:lastRenderedPageBreak/>
        <w:t xml:space="preserve">чиновников (1264 г.). Юридическая отмена практики наследования должностей (1265 г.). Четкое разделение функций военных и гражданских властей (1278 г.). Применение китайского законодательства. Слабость административной системы. Наместничества. Система управления национальными меньшинствами – свои предводители </w:t>
      </w:r>
      <w:proofErr w:type="spellStart"/>
      <w:r>
        <w:rPr>
          <w:i/>
        </w:rPr>
        <w:t>тусы</w:t>
      </w:r>
      <w:proofErr w:type="spellEnd"/>
      <w:r>
        <w:t xml:space="preserve"> и обложение данью. Часть территорий в </w:t>
      </w:r>
      <w:proofErr w:type="spellStart"/>
      <w:r>
        <w:t>Шаиьдуне</w:t>
      </w:r>
      <w:proofErr w:type="spellEnd"/>
      <w:r>
        <w:t xml:space="preserve">, </w:t>
      </w:r>
      <w:proofErr w:type="spellStart"/>
      <w:r>
        <w:t>Шаньси</w:t>
      </w:r>
      <w:proofErr w:type="spellEnd"/>
      <w:r>
        <w:t xml:space="preserve">, </w:t>
      </w:r>
      <w:proofErr w:type="spellStart"/>
      <w:r>
        <w:t>Хэбэе</w:t>
      </w:r>
      <w:proofErr w:type="spellEnd"/>
      <w:r>
        <w:t xml:space="preserve"> и других местах не входила в провинции, а подчинялась непосредственно Дворцовому секретариату, составляя своеобразный </w:t>
      </w:r>
      <w:proofErr w:type="spellStart"/>
      <w:r>
        <w:t>великоханский</w:t>
      </w:r>
      <w:proofErr w:type="spellEnd"/>
      <w:r>
        <w:t xml:space="preserve"> домен. Преимущества монголов. Система экзаменов начала действовать лишь в 1314 г., функционировала нерегулярно и предоставляла преимущества монголам и выходцам из мусульманских стран. Многие чиновные посты доставались выходцам из ханской гвардии. Завоевательные походы. Концепция преопределенного сюзеренитета. Требование реальной дани. Попытки вторжения в Японию, походы в Бирму, </w:t>
      </w:r>
      <w:proofErr w:type="spellStart"/>
      <w:r>
        <w:t>Тямпу</w:t>
      </w:r>
      <w:proofErr w:type="spellEnd"/>
      <w:r>
        <w:t>, Вьетнам и на Яву. Вхождение Тибета в состав империи (1254 г.). Подчинение Коре (Кореи). Борьба за власть среди монголов. Последствия монгольского нашествия. Массовая гибель людей и разрушение хозяйства. Особенно пострадали Северный Китай и Центральная равнина. Налоговое бремя. Частичная (1233 г.) и всеобщая (1234 г.) перепись населения и составление налоговых реестров. Установление подушного, поземельного и подворного налога. Введение (1267 г.) дополнительного подворного налога (на жалованье чиновникам). В сельском хозяйстве – постепенное увеличение частных земельных владений и расширение арендных отношений. Особый урон от монгольского нашествия понесли города. Города Южного, особенно Юго-Восточного, Китая пострадали значительно меньше, чем на Севере и Центральной равнине. Развитие торговли. Социальная стратификация: монголы, выходцы из Центральной и Передней Азии (</w:t>
      </w:r>
      <w:proofErr w:type="spellStart"/>
      <w:r>
        <w:t>сэмужэнь</w:t>
      </w:r>
      <w:proofErr w:type="spellEnd"/>
      <w:r>
        <w:t xml:space="preserve">), северные китайцы, </w:t>
      </w:r>
      <w:proofErr w:type="spellStart"/>
      <w:proofErr w:type="gramStart"/>
      <w:r>
        <w:t>кидани</w:t>
      </w:r>
      <w:proofErr w:type="spellEnd"/>
      <w:r>
        <w:t xml:space="preserve"> и</w:t>
      </w:r>
      <w:proofErr w:type="gramEnd"/>
      <w:r>
        <w:t xml:space="preserve"> чжурчжэни (</w:t>
      </w:r>
      <w:proofErr w:type="spellStart"/>
      <w:r>
        <w:t>ханьжэнь</w:t>
      </w:r>
      <w:proofErr w:type="spellEnd"/>
      <w:r>
        <w:t xml:space="preserve">), бывшие подданные Южной </w:t>
      </w:r>
      <w:proofErr w:type="spellStart"/>
      <w:r>
        <w:t>Сун</w:t>
      </w:r>
      <w:proofErr w:type="spellEnd"/>
      <w:r>
        <w:t xml:space="preserve"> (</w:t>
      </w:r>
      <w:proofErr w:type="spellStart"/>
      <w:r>
        <w:t>наньжэнь</w:t>
      </w:r>
      <w:proofErr w:type="spellEnd"/>
      <w:r>
        <w:t>). Резкое увеличение неполноправного населения. Использование рабского труда в сельском хозяйстве. Привилегии буддийской (особенно ламаистской церкви) в период Юань.</w:t>
      </w:r>
    </w:p>
    <w:p w:rsidR="007820B8" w:rsidRDefault="007820B8">
      <w:pPr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>Занятие 4. Падение Юань. Китай в первый период Мин</w:t>
      </w:r>
    </w:p>
    <w:p w:rsidR="007820B8" w:rsidRDefault="007820B8">
      <w:pPr>
        <w:jc w:val="both"/>
        <w:rPr>
          <w:b/>
        </w:rPr>
      </w:pPr>
    </w:p>
    <w:p w:rsidR="007820B8" w:rsidRDefault="00801B83">
      <w:pPr>
        <w:jc w:val="both"/>
      </w:pPr>
      <w:r>
        <w:t xml:space="preserve">Ослабление власти монгольских завоевателей в Китае в </w:t>
      </w:r>
      <w:r>
        <w:rPr>
          <w:lang w:val="en-US"/>
        </w:rPr>
        <w:t>XIV</w:t>
      </w:r>
      <w:r>
        <w:t xml:space="preserve"> веке. Обострение противоречий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правящей</w:t>
      </w:r>
      <w:proofErr w:type="gramEnd"/>
      <w:r>
        <w:t xml:space="preserve"> верхушки монгольских завоевателей. Постоянные восстания населения. Распространение сказаний о непобедимых героях, славных полководцах, отважных силачах и справедливых людях. «Троецарствие». Тайное общество «Белый лотос». Мессианская идея о пришествии «Будды будущего» — </w:t>
      </w:r>
      <w:proofErr w:type="spellStart"/>
      <w:r>
        <w:t>Майтрейи</w:t>
      </w:r>
      <w:proofErr w:type="spellEnd"/>
      <w:r>
        <w:t xml:space="preserve"> (</w:t>
      </w:r>
      <w:proofErr w:type="spellStart"/>
      <w:r>
        <w:t>Милэфо</w:t>
      </w:r>
      <w:proofErr w:type="spellEnd"/>
      <w:r>
        <w:t>) и начале новой счастливой эпохи, а также учение о «свете» (</w:t>
      </w:r>
      <w:proofErr w:type="spellStart"/>
      <w:r>
        <w:t>минцзяо</w:t>
      </w:r>
      <w:proofErr w:type="spellEnd"/>
      <w:r>
        <w:t xml:space="preserve">) манихейского толка. </w:t>
      </w:r>
      <w:r>
        <w:rPr>
          <w:color w:val="000000"/>
          <w:shd w:val="clear" w:color="auto" w:fill="FFFFFF"/>
        </w:rPr>
        <w:t xml:space="preserve">Толчок к массовым восстаниям – стихийное бедствие (разлив Хуанхэ) в 1350—1351 гг. на территории </w:t>
      </w:r>
      <w:proofErr w:type="spellStart"/>
      <w:r>
        <w:rPr>
          <w:color w:val="000000"/>
          <w:shd w:val="clear" w:color="auto" w:fill="FFFFFF"/>
        </w:rPr>
        <w:t>Хэнани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Хэбэя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Шаньдуна</w:t>
      </w:r>
      <w:proofErr w:type="spellEnd"/>
      <w:r>
        <w:rPr>
          <w:color w:val="000000"/>
          <w:shd w:val="clear" w:color="auto" w:fill="FFFFFF"/>
        </w:rPr>
        <w:t>.</w:t>
      </w:r>
      <w:r>
        <w:t xml:space="preserve"> </w:t>
      </w:r>
      <w:r>
        <w:rPr>
          <w:color w:val="000000"/>
          <w:shd w:val="clear" w:color="auto" w:fill="FFFFFF"/>
        </w:rPr>
        <w:t xml:space="preserve">Формирование «красных войск». Идея восстановления власти династии </w:t>
      </w:r>
      <w:proofErr w:type="spellStart"/>
      <w:r>
        <w:rPr>
          <w:color w:val="000000"/>
          <w:shd w:val="clear" w:color="auto" w:fill="FFFFFF"/>
        </w:rPr>
        <w:t>Сун</w:t>
      </w:r>
      <w:proofErr w:type="spellEnd"/>
      <w:r>
        <w:rPr>
          <w:color w:val="000000"/>
          <w:shd w:val="clear" w:color="auto" w:fill="FFFFFF"/>
        </w:rPr>
        <w:t>. Успехи и неудачи «красных войск».</w:t>
      </w:r>
      <w:r>
        <w:t xml:space="preserve"> </w:t>
      </w:r>
      <w:r>
        <w:rPr>
          <w:color w:val="000000"/>
          <w:shd w:val="clear" w:color="auto" w:fill="FFFFFF"/>
        </w:rPr>
        <w:t xml:space="preserve">Две ветви восставших: </w:t>
      </w:r>
      <w:r>
        <w:t xml:space="preserve">1) "красные войска" и 2) все те, которые не относились к ним. Восхождение </w:t>
      </w:r>
      <w:proofErr w:type="spellStart"/>
      <w:r>
        <w:t>Чжу</w:t>
      </w:r>
      <w:proofErr w:type="spellEnd"/>
      <w:r>
        <w:t xml:space="preserve"> </w:t>
      </w:r>
      <w:proofErr w:type="spellStart"/>
      <w:r>
        <w:t>Юаньчжана</w:t>
      </w:r>
      <w:proofErr w:type="spellEnd"/>
      <w:r>
        <w:t xml:space="preserve">. Использование им как «красных войск», так и выходцев из конфуцианской чиновничьей среды. Защита </w:t>
      </w:r>
      <w:proofErr w:type="spellStart"/>
      <w:r>
        <w:t>Чжу</w:t>
      </w:r>
      <w:proofErr w:type="spellEnd"/>
      <w:r>
        <w:t xml:space="preserve"> </w:t>
      </w:r>
      <w:proofErr w:type="spellStart"/>
      <w:r>
        <w:t>Юаньчжаном</w:t>
      </w:r>
      <w:proofErr w:type="spellEnd"/>
      <w:r>
        <w:t xml:space="preserve"> земледелия и шелководства. Пресечение грабежей и мародерства среди солдат. Поход армии </w:t>
      </w:r>
      <w:proofErr w:type="spellStart"/>
      <w:r>
        <w:t>Чжу</w:t>
      </w:r>
      <w:proofErr w:type="spellEnd"/>
      <w:r>
        <w:t xml:space="preserve"> </w:t>
      </w:r>
      <w:proofErr w:type="spellStart"/>
      <w:r>
        <w:t>Юаньчжана</w:t>
      </w:r>
      <w:proofErr w:type="spellEnd"/>
      <w:r>
        <w:t xml:space="preserve"> на север. Взятие Пекина. Низложение династии Юань.</w:t>
      </w:r>
    </w:p>
    <w:p w:rsidR="007820B8" w:rsidRDefault="00801B83">
      <w:pPr>
        <w:jc w:val="both"/>
      </w:pPr>
      <w:r>
        <w:t>Провозглашение империи Мин. Причины выбора названия Мин (</w:t>
      </w:r>
      <w:proofErr w:type="gramStart"/>
      <w:r>
        <w:t>светлая</w:t>
      </w:r>
      <w:proofErr w:type="gramEnd"/>
      <w:r>
        <w:t xml:space="preserve">). Усиление централизации власти при </w:t>
      </w:r>
      <w:proofErr w:type="spellStart"/>
      <w:r>
        <w:t>Чжу</w:t>
      </w:r>
      <w:proofErr w:type="spellEnd"/>
      <w:r>
        <w:t xml:space="preserve"> </w:t>
      </w:r>
      <w:proofErr w:type="spellStart"/>
      <w:r>
        <w:t>Юаньчжане</w:t>
      </w:r>
      <w:proofErr w:type="spellEnd"/>
      <w:r>
        <w:t>. Преобразование центрального аппарата. Реформа высшего военного командования. Реформа Палаты цензоров. Удельная система. Создание в 1382 г. при дворе специального воени</w:t>
      </w:r>
      <w:r>
        <w:softHyphen/>
        <w:t xml:space="preserve">зированного подразделения — </w:t>
      </w:r>
      <w:proofErr w:type="spellStart"/>
      <w:r>
        <w:t>Цзиньивэй</w:t>
      </w:r>
      <w:proofErr w:type="spellEnd"/>
      <w:r>
        <w:t xml:space="preserve"> (Парчовые халаты). Аграрная политика </w:t>
      </w:r>
      <w:proofErr w:type="spellStart"/>
      <w:r>
        <w:t>Чжу</w:t>
      </w:r>
      <w:proofErr w:type="spellEnd"/>
      <w:r>
        <w:t xml:space="preserve"> </w:t>
      </w:r>
      <w:proofErr w:type="spellStart"/>
      <w:r>
        <w:t>Юаньчжана</w:t>
      </w:r>
      <w:proofErr w:type="spellEnd"/>
      <w:r>
        <w:t>. Быстрый рост экономики. Система землепользования. Государственные земли (</w:t>
      </w:r>
      <w:proofErr w:type="spellStart"/>
      <w:r>
        <w:t>гуаньтянь</w:t>
      </w:r>
      <w:proofErr w:type="spellEnd"/>
      <w:r>
        <w:t>), частные земли (</w:t>
      </w:r>
      <w:proofErr w:type="spellStart"/>
      <w:r>
        <w:t>миньтянь</w:t>
      </w:r>
      <w:proofErr w:type="spellEnd"/>
      <w:r>
        <w:t xml:space="preserve">). Социальная направленность политики </w:t>
      </w:r>
      <w:proofErr w:type="spellStart"/>
      <w:r>
        <w:t>Чжу</w:t>
      </w:r>
      <w:proofErr w:type="spellEnd"/>
      <w:r>
        <w:t xml:space="preserve"> </w:t>
      </w:r>
      <w:proofErr w:type="spellStart"/>
      <w:r>
        <w:t>Юаньчжана</w:t>
      </w:r>
      <w:proofErr w:type="spellEnd"/>
      <w:r>
        <w:t xml:space="preserve"> – репрессии против крупных землевладельцев и </w:t>
      </w:r>
      <w:proofErr w:type="gramStart"/>
      <w:r>
        <w:t>в</w:t>
      </w:r>
      <w:proofErr w:type="gramEnd"/>
      <w:r>
        <w:t xml:space="preserve"> массовая конфискация их земель. Перепись населения. Желтый реестр (1381 г.). </w:t>
      </w:r>
      <w:proofErr w:type="spellStart"/>
      <w:r>
        <w:t>Рыбьечешуйчатый</w:t>
      </w:r>
      <w:proofErr w:type="spellEnd"/>
      <w:r>
        <w:t xml:space="preserve"> реестр (1387 г.). Система «двух налогов» («</w:t>
      </w:r>
      <w:proofErr w:type="spellStart"/>
      <w:r>
        <w:t>ляншуй</w:t>
      </w:r>
      <w:proofErr w:type="spellEnd"/>
      <w:r>
        <w:t xml:space="preserve">»). Система налоговых </w:t>
      </w:r>
      <w:r>
        <w:lastRenderedPageBreak/>
        <w:t>старост («</w:t>
      </w:r>
      <w:proofErr w:type="spellStart"/>
      <w:r>
        <w:t>лянчжан</w:t>
      </w:r>
      <w:proofErr w:type="spellEnd"/>
      <w:r>
        <w:t>»). Раздача аристократическим верхам т.н. усадебных полей (</w:t>
      </w:r>
      <w:proofErr w:type="spellStart"/>
      <w:r>
        <w:t>чжуан</w:t>
      </w:r>
      <w:proofErr w:type="spellEnd"/>
      <w:r>
        <w:t xml:space="preserve"> </w:t>
      </w:r>
      <w:proofErr w:type="spellStart"/>
      <w:r>
        <w:t>тянь</w:t>
      </w:r>
      <w:proofErr w:type="spellEnd"/>
      <w:r>
        <w:t xml:space="preserve">) (1425 г.). Развитие городов. Интенсивный процесс превращения деревень с развитым ремеслом и торговлей в новые городские центры, которые лишь в редких случаях приобретали статус городов. Более четкая хозяйственная специализация отдельных районов страны. Развитие торговли в период Мин. Социальная структура. Традиционная. Укрепление аристократических прослоек. Вопрос престолонаследия после смерти </w:t>
      </w:r>
      <w:proofErr w:type="spellStart"/>
      <w:r>
        <w:t>Чжу</w:t>
      </w:r>
      <w:proofErr w:type="spellEnd"/>
      <w:r>
        <w:t xml:space="preserve"> </w:t>
      </w:r>
      <w:proofErr w:type="spellStart"/>
      <w:r>
        <w:t>Юаньчжана</w:t>
      </w:r>
      <w:proofErr w:type="spellEnd"/>
      <w:r>
        <w:t xml:space="preserve">. Внук – </w:t>
      </w:r>
      <w:proofErr w:type="spellStart"/>
      <w:r>
        <w:t>Чжу</w:t>
      </w:r>
      <w:proofErr w:type="spellEnd"/>
      <w:r>
        <w:t xml:space="preserve"> </w:t>
      </w:r>
      <w:proofErr w:type="spellStart"/>
      <w:r>
        <w:t>Юньвэнь</w:t>
      </w:r>
      <w:proofErr w:type="spellEnd"/>
      <w:r>
        <w:t xml:space="preserve">. Сын – </w:t>
      </w:r>
      <w:proofErr w:type="spellStart"/>
      <w:r>
        <w:t>Чжу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. Гражданская война (1399 – 1402 г.). Воцарение </w:t>
      </w:r>
      <w:proofErr w:type="spellStart"/>
      <w:r>
        <w:t>Чжу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. Перенос столицы в Пекин. Ослабление удельной системы. Поражение китайских войск при </w:t>
      </w:r>
      <w:proofErr w:type="spellStart"/>
      <w:r>
        <w:t>Туму</w:t>
      </w:r>
      <w:proofErr w:type="spellEnd"/>
      <w:r>
        <w:t xml:space="preserve"> в 1449 г., пленение императора </w:t>
      </w:r>
      <w:proofErr w:type="spellStart"/>
      <w:r>
        <w:t>Чжу</w:t>
      </w:r>
      <w:proofErr w:type="spellEnd"/>
      <w:r>
        <w:t xml:space="preserve"> </w:t>
      </w:r>
      <w:proofErr w:type="spellStart"/>
      <w:r>
        <w:t>Цижэня</w:t>
      </w:r>
      <w:proofErr w:type="spellEnd"/>
      <w:r>
        <w:t xml:space="preserve">. Система чиновничества. Экзаменационная система. Система образования. </w:t>
      </w:r>
      <w:proofErr w:type="gramStart"/>
      <w:r>
        <w:t xml:space="preserve">Восстановление при Мин приоритетного положения конфуцианства в его </w:t>
      </w:r>
      <w:proofErr w:type="spellStart"/>
      <w:r>
        <w:t>чжусинской</w:t>
      </w:r>
      <w:proofErr w:type="spellEnd"/>
      <w:r>
        <w:t xml:space="preserve"> (</w:t>
      </w:r>
      <w:proofErr w:type="spellStart"/>
      <w:r>
        <w:t>неоконфуцианской</w:t>
      </w:r>
      <w:proofErr w:type="spellEnd"/>
      <w:r>
        <w:t>) версии.</w:t>
      </w:r>
      <w:proofErr w:type="gramEnd"/>
      <w:r>
        <w:t xml:space="preserve"> Религиозный синкретизм. Внешняя политика династии Мин. Противоборство с монголами.</w:t>
      </w:r>
    </w:p>
    <w:p w:rsidR="007820B8" w:rsidRDefault="00801B83">
      <w:pPr>
        <w:ind w:firstLine="708"/>
        <w:jc w:val="both"/>
      </w:pPr>
      <w:r>
        <w:t xml:space="preserve">Плавание </w:t>
      </w:r>
      <w:proofErr w:type="spellStart"/>
      <w:r>
        <w:t>Чжэн</w:t>
      </w:r>
      <w:proofErr w:type="spellEnd"/>
      <w:r>
        <w:t xml:space="preserve"> </w:t>
      </w:r>
      <w:proofErr w:type="spellStart"/>
      <w:r>
        <w:t>Хэ</w:t>
      </w:r>
      <w:proofErr w:type="spellEnd"/>
      <w:r>
        <w:t>. Планы в отношении Тамерлана. Смерть Тимура в 1405 г. «Японские пираты».</w:t>
      </w:r>
    </w:p>
    <w:p w:rsidR="007820B8" w:rsidRDefault="007820B8">
      <w:pPr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>Занятие 5. Кризис Мин. Крестьянская война. Падение Мин</w:t>
      </w:r>
    </w:p>
    <w:p w:rsidR="007820B8" w:rsidRDefault="007820B8">
      <w:pPr>
        <w:jc w:val="both"/>
      </w:pPr>
    </w:p>
    <w:p w:rsidR="007820B8" w:rsidRDefault="00801B83">
      <w:pPr>
        <w:jc w:val="both"/>
      </w:pPr>
      <w:proofErr w:type="spellStart"/>
      <w:r>
        <w:t>Династийный</w:t>
      </w:r>
      <w:proofErr w:type="spellEnd"/>
      <w:r>
        <w:t xml:space="preserve"> цикл. Со второй половины XV в. подъем постепенно сменился упадком. Один из главных факторов – рост народонаселения, обгонявший введение в оборот новых сельскохозяйственных земель. Рост государственных расходов. Кризис в хозяйственной жизни. Развивавшийся процесс концентрации земли в руках землевладельцев и размывания мелко</w:t>
      </w:r>
      <w:r>
        <w:softHyphen/>
        <w:t>крестьянского хозяйства и государственного земельного фонда, сопряжен</w:t>
      </w:r>
      <w:r>
        <w:softHyphen/>
        <w:t xml:space="preserve">ный с уменьшением числа налогоплательщиков и увеличением частной эксплуатации посредством аренды. Освобождение чиновников (указ 1586 г.) от уплаты поземельного налога с </w:t>
      </w:r>
      <w:proofErr w:type="gramStart"/>
      <w:r>
        <w:t>части</w:t>
      </w:r>
      <w:proofErr w:type="gramEnd"/>
      <w:r>
        <w:t xml:space="preserve"> принадлежавшей им земли. Разложение военных поселений. Голод приводил к крестьянским восстаниям.</w:t>
      </w:r>
    </w:p>
    <w:p w:rsidR="007820B8" w:rsidRDefault="00801B83">
      <w:pPr>
        <w:jc w:val="both"/>
      </w:pPr>
      <w:r>
        <w:t>Один из показателей кризиса – политическая борьба при императорском дворе. Гражданская война (1399-1402 гг.). Военное разорение привело к голоду, голодным бунтам и к появлению «разбойников». Коррупция среди чиновников. Разложение армии. Разложение императорского двора. Правление евнухов (</w:t>
      </w:r>
      <w:proofErr w:type="spellStart"/>
      <w:r>
        <w:t>тайцзянь</w:t>
      </w:r>
      <w:proofErr w:type="spellEnd"/>
      <w:r>
        <w:t>). Быстрый рост числа кастратов в Китае с середины XV столетия. «Восточная ограда» (</w:t>
      </w:r>
      <w:proofErr w:type="spellStart"/>
      <w:r>
        <w:t>Дунгуан</w:t>
      </w:r>
      <w:proofErr w:type="spellEnd"/>
      <w:r>
        <w:t xml:space="preserve">) — орган секретной и сыскной службы евнухов (1420 г.). Отход императоров от управления государством. Деятельность «чистых чиновников» в </w:t>
      </w:r>
      <w:r>
        <w:rPr>
          <w:lang w:val="en-US"/>
        </w:rPr>
        <w:t>XVI</w:t>
      </w:r>
      <w:r>
        <w:t xml:space="preserve"> веке. </w:t>
      </w:r>
      <w:r>
        <w:rPr>
          <w:shd w:val="clear" w:color="auto" w:fill="FFFFFF"/>
        </w:rPr>
        <w:t>1498 г. успех оппозиции и свержение коррумпированной придворной клики. Реформаторское движение.</w:t>
      </w:r>
      <w:r>
        <w:t xml:space="preserve">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Цзюйчжэн</w:t>
      </w:r>
      <w:proofErr w:type="spellEnd"/>
      <w:r>
        <w:t xml:space="preserve"> (1525-1582) — один из видных китайских сановников, пытавшихся провести реформы в административно-управленческой и социально-экономической сфере страны. 1595-1598 гг. Конфуцианская академия </w:t>
      </w:r>
      <w:proofErr w:type="spellStart"/>
      <w:r>
        <w:t>Дунлинь</w:t>
      </w:r>
      <w:proofErr w:type="spellEnd"/>
      <w:r>
        <w:t xml:space="preserve">. Выдающийся ученый, бывший сановник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Сяньчэн</w:t>
      </w:r>
      <w:proofErr w:type="spellEnd"/>
      <w:r>
        <w:t>. «Партия честных» («</w:t>
      </w:r>
      <w:proofErr w:type="spellStart"/>
      <w:r>
        <w:t>чжэнпай</w:t>
      </w:r>
      <w:proofErr w:type="spellEnd"/>
      <w:r>
        <w:t xml:space="preserve">») и «партия вероломных» («се пай»). 1620 г. – воцарение </w:t>
      </w:r>
      <w:proofErr w:type="spellStart"/>
      <w:r>
        <w:t>Чанло</w:t>
      </w:r>
      <w:proofErr w:type="spellEnd"/>
      <w:r>
        <w:t xml:space="preserve"> и приход реформаторов к власти. Смерть </w:t>
      </w:r>
      <w:proofErr w:type="spellStart"/>
      <w:r>
        <w:t>Чанло</w:t>
      </w:r>
      <w:proofErr w:type="spellEnd"/>
      <w:r>
        <w:t xml:space="preserve">. Захват власти «вероломными». Правление фаворита </w:t>
      </w:r>
      <w:proofErr w:type="spellStart"/>
      <w:r>
        <w:t>Вэй</w:t>
      </w:r>
      <w:proofErr w:type="spellEnd"/>
      <w:r>
        <w:t xml:space="preserve"> </w:t>
      </w:r>
      <w:proofErr w:type="spellStart"/>
      <w:r>
        <w:t>Чжунсяня</w:t>
      </w:r>
      <w:proofErr w:type="spellEnd"/>
      <w:r>
        <w:t xml:space="preserve">. Разгром реформаторской партии. Тяжелые времена для империи. Разорение крестьянства. Стремительный рост городов. 20-е годы </w:t>
      </w:r>
      <w:r>
        <w:rPr>
          <w:lang w:val="en-US"/>
        </w:rPr>
        <w:t>XVII</w:t>
      </w:r>
      <w:r>
        <w:t xml:space="preserve"> века восстания приобретают массовый характер. </w:t>
      </w:r>
    </w:p>
    <w:p w:rsidR="007820B8" w:rsidRDefault="00801B83">
      <w:pPr>
        <w:jc w:val="both"/>
      </w:pPr>
      <w:r>
        <w:t xml:space="preserve">Консолидация маньчжурских племен. Хан </w:t>
      </w:r>
      <w:proofErr w:type="spellStart"/>
      <w:r>
        <w:t>Нурхаци</w:t>
      </w:r>
      <w:proofErr w:type="spellEnd"/>
      <w:r>
        <w:t xml:space="preserve">. Провозглашение государства </w:t>
      </w:r>
      <w:proofErr w:type="spellStart"/>
      <w:r>
        <w:t>Цзинь</w:t>
      </w:r>
      <w:proofErr w:type="spellEnd"/>
      <w:r>
        <w:t>. Начало завоевательных походов маньчжурами. Провозглашение государства Цин.</w:t>
      </w:r>
    </w:p>
    <w:p w:rsidR="007820B8" w:rsidRDefault="00801B83">
      <w:pPr>
        <w:jc w:val="both"/>
      </w:pPr>
      <w:r>
        <w:t>Возвышение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Цзычена</w:t>
      </w:r>
      <w:proofErr w:type="spellEnd"/>
      <w:r>
        <w:t xml:space="preserve">. Провозглашение государства </w:t>
      </w:r>
      <w:proofErr w:type="spellStart"/>
      <w:r>
        <w:t>Дашунь</w:t>
      </w:r>
      <w:proofErr w:type="spellEnd"/>
      <w:r>
        <w:t xml:space="preserve">. Взятие восставшими Пекина (25 апреля 1644 г.). Прекращение правления династии Мин. Проход маньчжурских войск через </w:t>
      </w:r>
      <w:proofErr w:type="spellStart"/>
      <w:r>
        <w:t>Шаньхайгуань</w:t>
      </w:r>
      <w:proofErr w:type="spellEnd"/>
      <w:r>
        <w:t>, их стремительный бросок к столице. Предательство</w:t>
      </w:r>
      <w:proofErr w:type="gramStart"/>
      <w:r>
        <w:t xml:space="preserve"> У</w:t>
      </w:r>
      <w:proofErr w:type="gramEnd"/>
      <w:r>
        <w:t xml:space="preserve"> </w:t>
      </w:r>
      <w:proofErr w:type="spellStart"/>
      <w:r>
        <w:t>Саньгуя</w:t>
      </w:r>
      <w:proofErr w:type="spellEnd"/>
      <w:r>
        <w:t>. Начало маньчжурского завоевания Китая.</w:t>
      </w:r>
    </w:p>
    <w:p w:rsidR="007820B8" w:rsidRDefault="007820B8">
      <w:pPr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>Занятие 6. Воцарение Цин. Китай в первый период Цин.</w:t>
      </w:r>
    </w:p>
    <w:p w:rsidR="007820B8" w:rsidRDefault="007820B8">
      <w:pPr>
        <w:jc w:val="both"/>
      </w:pPr>
    </w:p>
    <w:p w:rsidR="007820B8" w:rsidRDefault="00801B83">
      <w:pPr>
        <w:jc w:val="both"/>
      </w:pPr>
      <w:r>
        <w:lastRenderedPageBreak/>
        <w:t xml:space="preserve">Завоевание маньчжурами Китая (1644 по 1683 гг.). Сопротивление китайского народа. Осада г. </w:t>
      </w:r>
      <w:proofErr w:type="spellStart"/>
      <w:r>
        <w:t>Янчжоу</w:t>
      </w:r>
      <w:proofErr w:type="spellEnd"/>
      <w:r>
        <w:t xml:space="preserve"> (1645 г.), сопротивление горожан во главе с Ши </w:t>
      </w:r>
      <w:proofErr w:type="spellStart"/>
      <w:r>
        <w:t>Кэфу</w:t>
      </w:r>
      <w:proofErr w:type="spellEnd"/>
      <w:r>
        <w:t xml:space="preserve">. Борьба китайских сил во главе с </w:t>
      </w:r>
      <w:proofErr w:type="spellStart"/>
      <w:r>
        <w:t>Чжэн</w:t>
      </w:r>
      <w:proofErr w:type="spellEnd"/>
      <w:r>
        <w:t xml:space="preserve"> </w:t>
      </w:r>
      <w:proofErr w:type="spellStart"/>
      <w:r>
        <w:t>Чэнгуном</w:t>
      </w:r>
      <w:proofErr w:type="spellEnd"/>
      <w:r>
        <w:t xml:space="preserve"> (после 1662 г. его сыном </w:t>
      </w:r>
      <w:proofErr w:type="spellStart"/>
      <w:r>
        <w:t>Чжэн</w:t>
      </w:r>
      <w:proofErr w:type="spellEnd"/>
      <w:r>
        <w:t xml:space="preserve"> </w:t>
      </w:r>
      <w:proofErr w:type="spellStart"/>
      <w:r>
        <w:t>Цзином</w:t>
      </w:r>
      <w:proofErr w:type="spellEnd"/>
      <w:r>
        <w:t>) против маньчжур. Высадка маньчжурских войск на Тайване, подавление последнего очага сопротивления. Окончательное покорение Китая (1683 г.). Гибкость политики маньчжур в период завоевания. Невмешательство в земельные отношения, поощрение разработки целинных и незанятых земель.</w:t>
      </w:r>
    </w:p>
    <w:p w:rsidR="007820B8" w:rsidRDefault="00801B83">
      <w:pPr>
        <w:jc w:val="both"/>
      </w:pPr>
      <w:r>
        <w:t xml:space="preserve">Завоевательные походы маньчжур в </w:t>
      </w:r>
      <w:r>
        <w:rPr>
          <w:lang w:val="en-US"/>
        </w:rPr>
        <w:t>XVII</w:t>
      </w:r>
      <w:r>
        <w:t xml:space="preserve"> – </w:t>
      </w:r>
      <w:r>
        <w:rPr>
          <w:lang w:val="en-US"/>
        </w:rPr>
        <w:t>XVIII</w:t>
      </w:r>
      <w:r>
        <w:t xml:space="preserve"> вв. Покорение </w:t>
      </w:r>
      <w:proofErr w:type="spellStart"/>
      <w:r>
        <w:t>Халхи</w:t>
      </w:r>
      <w:proofErr w:type="spellEnd"/>
      <w:r>
        <w:t xml:space="preserve">, </w:t>
      </w:r>
      <w:proofErr w:type="spellStart"/>
      <w:r>
        <w:t>Джунгарии</w:t>
      </w:r>
      <w:proofErr w:type="spellEnd"/>
      <w:r>
        <w:t xml:space="preserve">, </w:t>
      </w:r>
      <w:proofErr w:type="spellStart"/>
      <w:r>
        <w:t>Кашгарии</w:t>
      </w:r>
      <w:proofErr w:type="spellEnd"/>
      <w:r>
        <w:t xml:space="preserve">. Завоевательные методы маньчжур. Сопротивление </w:t>
      </w:r>
      <w:proofErr w:type="gramStart"/>
      <w:r>
        <w:t>покоряемых</w:t>
      </w:r>
      <w:proofErr w:type="gramEnd"/>
      <w:r>
        <w:t xml:space="preserve">. </w:t>
      </w:r>
      <w:proofErr w:type="spellStart"/>
      <w:r>
        <w:t>Амурсана</w:t>
      </w:r>
      <w:proofErr w:type="spellEnd"/>
      <w:r>
        <w:t>. Образование провинции Синьцзян («новая граница»).</w:t>
      </w:r>
    </w:p>
    <w:p w:rsidR="007820B8" w:rsidRDefault="00801B83">
      <w:pPr>
        <w:jc w:val="both"/>
      </w:pPr>
      <w:r>
        <w:t xml:space="preserve">Подчинение </w:t>
      </w:r>
      <w:proofErr w:type="spellStart"/>
      <w:r>
        <w:t>Цинам</w:t>
      </w:r>
      <w:proofErr w:type="spellEnd"/>
      <w:r>
        <w:t xml:space="preserve"> Тибета. Походы </w:t>
      </w:r>
      <w:proofErr w:type="spellStart"/>
      <w:r>
        <w:t>цинских</w:t>
      </w:r>
      <w:proofErr w:type="spellEnd"/>
      <w:r>
        <w:t xml:space="preserve"> войск против стран Индокитая в 60-80-е гг. </w:t>
      </w:r>
      <w:r>
        <w:rPr>
          <w:lang w:val="en-US"/>
        </w:rPr>
        <w:t>XVIII</w:t>
      </w:r>
      <w:r>
        <w:t xml:space="preserve"> века. Результаты походов. Внешнеполитическая доктрина </w:t>
      </w:r>
      <w:proofErr w:type="spellStart"/>
      <w:r>
        <w:t>Цинов</w:t>
      </w:r>
      <w:proofErr w:type="spellEnd"/>
      <w:r>
        <w:t>. Деление вассалов на категории «</w:t>
      </w:r>
      <w:proofErr w:type="spellStart"/>
      <w:r>
        <w:t>фань</w:t>
      </w:r>
      <w:proofErr w:type="spellEnd"/>
      <w:r>
        <w:t>» («внутренние или близкие») и «шу» («внешние или дальние»).</w:t>
      </w:r>
    </w:p>
    <w:p w:rsidR="007820B8" w:rsidRDefault="00801B83">
      <w:pPr>
        <w:jc w:val="both"/>
      </w:pPr>
      <w:r>
        <w:t xml:space="preserve">Реформа налогообложения. Слияние поземельного и подушного налогов. Демографический «взрыв» в Китае в </w:t>
      </w:r>
      <w:r>
        <w:rPr>
          <w:lang w:val="en-US"/>
        </w:rPr>
        <w:t>XVII</w:t>
      </w:r>
      <w:r>
        <w:t xml:space="preserve"> – </w:t>
      </w:r>
      <w:r>
        <w:rPr>
          <w:lang w:val="en-US"/>
        </w:rPr>
        <w:t>XIX</w:t>
      </w:r>
      <w:r>
        <w:t xml:space="preserve"> веках.</w:t>
      </w:r>
      <w:r w:rsidR="007C2D3E" w:rsidRPr="007C2D3E">
        <w:t xml:space="preserve"> </w:t>
      </w:r>
      <w:r>
        <w:t>Аграрное перенаселение.</w:t>
      </w:r>
    </w:p>
    <w:p w:rsidR="007820B8" w:rsidRDefault="00801B83">
      <w:pPr>
        <w:jc w:val="both"/>
      </w:pPr>
      <w:r>
        <w:t xml:space="preserve">Политический строй </w:t>
      </w:r>
      <w:proofErr w:type="spellStart"/>
      <w:r>
        <w:t>Цинской</w:t>
      </w:r>
      <w:proofErr w:type="spellEnd"/>
      <w:r>
        <w:t xml:space="preserve"> империи. Высшие органы власти.</w:t>
      </w:r>
    </w:p>
    <w:p w:rsidR="007820B8" w:rsidRDefault="00801B83">
      <w:pPr>
        <w:jc w:val="both"/>
      </w:pPr>
      <w:r>
        <w:t xml:space="preserve">Социальная система в первый период Цин. Сословие победителей. «Знаменные», их состав, привилегии, род занятий. Эволюция «знаменных» в </w:t>
      </w:r>
      <w:r>
        <w:rPr>
          <w:lang w:val="en-US"/>
        </w:rPr>
        <w:t>XVII</w:t>
      </w:r>
      <w:r>
        <w:t xml:space="preserve"> – </w:t>
      </w:r>
      <w:r>
        <w:rPr>
          <w:lang w:val="en-US"/>
        </w:rPr>
        <w:t>XIX</w:t>
      </w:r>
      <w:r>
        <w:t xml:space="preserve"> веках. «Добрый люд» («</w:t>
      </w:r>
      <w:proofErr w:type="spellStart"/>
      <w:r>
        <w:t>лянминь</w:t>
      </w:r>
      <w:proofErr w:type="spellEnd"/>
      <w:r>
        <w:t xml:space="preserve">»). Четыре </w:t>
      </w:r>
      <w:proofErr w:type="gramStart"/>
      <w:r>
        <w:t>традиционные</w:t>
      </w:r>
      <w:proofErr w:type="gramEnd"/>
      <w:r>
        <w:t xml:space="preserve"> сословия – ши (ученые), </w:t>
      </w:r>
      <w:proofErr w:type="spellStart"/>
      <w:r>
        <w:t>нун</w:t>
      </w:r>
      <w:proofErr w:type="spellEnd"/>
      <w:r>
        <w:t xml:space="preserve"> (крестьяне), </w:t>
      </w:r>
      <w:proofErr w:type="spellStart"/>
      <w:r>
        <w:t>гун</w:t>
      </w:r>
      <w:proofErr w:type="spellEnd"/>
      <w:r>
        <w:t xml:space="preserve"> (ремесленники), </w:t>
      </w:r>
      <w:proofErr w:type="spellStart"/>
      <w:r>
        <w:t>шан</w:t>
      </w:r>
      <w:proofErr w:type="spellEnd"/>
      <w:r>
        <w:t xml:space="preserve"> (торговцы). «Подлый люд» («</w:t>
      </w:r>
      <w:proofErr w:type="spellStart"/>
      <w:r>
        <w:t>цзянминь</w:t>
      </w:r>
      <w:proofErr w:type="spellEnd"/>
      <w:r>
        <w:t xml:space="preserve">»). Землевладение и землепользование. Захват маньчжурами </w:t>
      </w:r>
      <w:proofErr w:type="gramStart"/>
      <w:r>
        <w:t>значительны</w:t>
      </w:r>
      <w:proofErr w:type="gramEnd"/>
      <w:r>
        <w:t xml:space="preserve"> земельных угодий. Землевладения «знаменных». Военные поселения. Налоги, подати и повинности крестьян. Восстановление и развитие ремесла. Цеховые организации ремесленников («ханы», «</w:t>
      </w:r>
      <w:proofErr w:type="spellStart"/>
      <w:r>
        <w:t>хуэйгуани</w:t>
      </w:r>
      <w:proofErr w:type="spellEnd"/>
      <w:r>
        <w:t>», «</w:t>
      </w:r>
      <w:proofErr w:type="spellStart"/>
      <w:r>
        <w:t>гунсо</w:t>
      </w:r>
      <w:proofErr w:type="spellEnd"/>
      <w:r>
        <w:t xml:space="preserve">»). </w:t>
      </w:r>
    </w:p>
    <w:p w:rsidR="007820B8" w:rsidRDefault="00801B83">
      <w:pPr>
        <w:jc w:val="both"/>
      </w:pPr>
      <w:r>
        <w:t xml:space="preserve">Культурна политика маньчжур. Усилия по составлению энциклопедий и словарей при императоре </w:t>
      </w:r>
      <w:proofErr w:type="spellStart"/>
      <w:r>
        <w:t>Сюанье</w:t>
      </w:r>
      <w:proofErr w:type="spellEnd"/>
      <w:r>
        <w:t xml:space="preserve"> (</w:t>
      </w:r>
      <w:proofErr w:type="spellStart"/>
      <w:r>
        <w:t>Канси</w:t>
      </w:r>
      <w:proofErr w:type="spellEnd"/>
      <w:r>
        <w:t xml:space="preserve">) (1662-1723 гг.). Укрепление позиций </w:t>
      </w:r>
      <w:proofErr w:type="spellStart"/>
      <w:r>
        <w:t>неоконфуцианства</w:t>
      </w:r>
      <w:proofErr w:type="spellEnd"/>
      <w:r>
        <w:t xml:space="preserve"> (школы </w:t>
      </w:r>
      <w:proofErr w:type="spellStart"/>
      <w:r>
        <w:t>Чжу</w:t>
      </w:r>
      <w:proofErr w:type="spellEnd"/>
      <w:r>
        <w:t xml:space="preserve"> Си). «Литературная инквизиция» («</w:t>
      </w:r>
      <w:proofErr w:type="spellStart"/>
      <w:r>
        <w:t>вэньцзы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») при императоре </w:t>
      </w:r>
      <w:proofErr w:type="spellStart"/>
      <w:r>
        <w:t>Хунли</w:t>
      </w:r>
      <w:proofErr w:type="spellEnd"/>
      <w:r>
        <w:t xml:space="preserve"> (</w:t>
      </w:r>
      <w:proofErr w:type="spellStart"/>
      <w:r>
        <w:t>Цяньлуне</w:t>
      </w:r>
      <w:proofErr w:type="spellEnd"/>
      <w:r>
        <w:t>) (1736-1795 гг.). «Промывание мозгов» («си синь») и «чистка мыслей» («тилю»). Система сельских собеседований («</w:t>
      </w:r>
      <w:proofErr w:type="spellStart"/>
      <w:r>
        <w:t>сяньюэ</w:t>
      </w:r>
      <w:proofErr w:type="spellEnd"/>
      <w:r>
        <w:t>»). Борьба с христианством, изгнание миссионеров. Эволюция экзаменационной системы («</w:t>
      </w:r>
      <w:proofErr w:type="spellStart"/>
      <w:r>
        <w:t>кэцзюй</w:t>
      </w:r>
      <w:proofErr w:type="spellEnd"/>
      <w:r>
        <w:t xml:space="preserve">») при </w:t>
      </w:r>
      <w:proofErr w:type="spellStart"/>
      <w:r>
        <w:t>Цинах</w:t>
      </w:r>
      <w:proofErr w:type="spellEnd"/>
      <w:r>
        <w:t>.</w:t>
      </w:r>
    </w:p>
    <w:p w:rsidR="007820B8" w:rsidRDefault="00801B83">
      <w:pPr>
        <w:jc w:val="both"/>
      </w:pPr>
      <w:r>
        <w:t xml:space="preserve">Попытки европейцев развивать торговлю с Китаем и реакция </w:t>
      </w:r>
      <w:proofErr w:type="spellStart"/>
      <w:r>
        <w:t>цинских</w:t>
      </w:r>
      <w:proofErr w:type="spellEnd"/>
      <w:r>
        <w:t xml:space="preserve"> властей. Ограничительные меры китайских властей. Создание корпорации «</w:t>
      </w:r>
      <w:proofErr w:type="spellStart"/>
      <w:r>
        <w:t>гунхан</w:t>
      </w:r>
      <w:proofErr w:type="spellEnd"/>
      <w:r>
        <w:t xml:space="preserve">». Политика «морского запрета». Посольство </w:t>
      </w:r>
      <w:proofErr w:type="spellStart"/>
      <w:r>
        <w:t>Макартнея</w:t>
      </w:r>
      <w:proofErr w:type="spellEnd"/>
      <w:r>
        <w:t xml:space="preserve"> в Китай в 90-е гг. </w:t>
      </w:r>
      <w:r>
        <w:rPr>
          <w:lang w:val="en-US"/>
        </w:rPr>
        <w:t>XVIII</w:t>
      </w:r>
      <w:r>
        <w:t xml:space="preserve"> века. Провал попыток европейцев наладить равноправную торговлю с Китаем.</w:t>
      </w:r>
    </w:p>
    <w:p w:rsidR="007820B8" w:rsidRDefault="007820B8">
      <w:pPr>
        <w:ind w:firstLine="0"/>
        <w:jc w:val="both"/>
      </w:pPr>
    </w:p>
    <w:p w:rsidR="007820B8" w:rsidRDefault="00801B83">
      <w:pPr>
        <w:ind w:firstLine="0"/>
        <w:jc w:val="center"/>
        <w:rPr>
          <w:b/>
        </w:rPr>
      </w:pPr>
      <w:r>
        <w:rPr>
          <w:b/>
        </w:rPr>
        <w:t>Семинарские занятия</w:t>
      </w:r>
    </w:p>
    <w:p w:rsidR="007820B8" w:rsidRDefault="007820B8">
      <w:pPr>
        <w:ind w:firstLine="0"/>
      </w:pPr>
    </w:p>
    <w:p w:rsidR="00EC7EBA" w:rsidRDefault="00EC7EBA" w:rsidP="00EC7EBA">
      <w:pPr>
        <w:ind w:firstLine="0"/>
        <w:jc w:val="center"/>
        <w:rPr>
          <w:rFonts w:eastAsiaTheme="minorEastAsia"/>
          <w:lang w:eastAsia="zh-CN"/>
        </w:rPr>
      </w:pPr>
      <w:r>
        <w:t xml:space="preserve">Занятие 1. Развитие науки техники в Китае в </w:t>
      </w:r>
      <w:r>
        <w:rPr>
          <w:rFonts w:eastAsiaTheme="minorEastAsia"/>
          <w:lang w:val="en-US" w:eastAsia="zh-CN"/>
        </w:rPr>
        <w:t>XV</w:t>
      </w:r>
      <w:r w:rsidRPr="00EC7EBA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–</w:t>
      </w:r>
      <w:r w:rsidRPr="00EC7EBA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val="en-US" w:eastAsia="zh-CN"/>
        </w:rPr>
        <w:t>XVIII</w:t>
      </w:r>
      <w:r>
        <w:rPr>
          <w:rFonts w:eastAsiaTheme="minorEastAsia"/>
          <w:lang w:eastAsia="zh-CN"/>
        </w:rPr>
        <w:t xml:space="preserve"> вв. Причины отставания Китая от Запада.</w:t>
      </w:r>
    </w:p>
    <w:p w:rsidR="00EC7EBA" w:rsidRDefault="00EC7EBA" w:rsidP="00EC7EBA">
      <w:pPr>
        <w:ind w:firstLine="0"/>
        <w:jc w:val="center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Вопросы:</w:t>
      </w:r>
    </w:p>
    <w:p w:rsidR="00EC7EBA" w:rsidRDefault="00EC7EBA" w:rsidP="00EC7EBA">
      <w:pPr>
        <w:pStyle w:val="af3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 xml:space="preserve">Плавания </w:t>
      </w:r>
      <w:proofErr w:type="spellStart"/>
      <w:r>
        <w:rPr>
          <w:rFonts w:eastAsiaTheme="minorEastAsia"/>
        </w:rPr>
        <w:t>Чжэн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Хэ</w:t>
      </w:r>
      <w:proofErr w:type="spellEnd"/>
      <w:r>
        <w:rPr>
          <w:rFonts w:eastAsiaTheme="minorEastAsia"/>
        </w:rPr>
        <w:t>.</w:t>
      </w:r>
    </w:p>
    <w:p w:rsidR="00EC7EBA" w:rsidRDefault="00EC7EBA" w:rsidP="00EC7EBA">
      <w:pPr>
        <w:pStyle w:val="af3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 xml:space="preserve">Развитие </w:t>
      </w:r>
      <w:proofErr w:type="gramStart"/>
      <w:r>
        <w:rPr>
          <w:rFonts w:eastAsiaTheme="minorEastAsia"/>
        </w:rPr>
        <w:t>естественно-научного</w:t>
      </w:r>
      <w:proofErr w:type="gramEnd"/>
      <w:r>
        <w:rPr>
          <w:rFonts w:eastAsiaTheme="minorEastAsia"/>
        </w:rPr>
        <w:t xml:space="preserve"> знания в Китае в этот период.</w:t>
      </w:r>
    </w:p>
    <w:p w:rsidR="00EC7EBA" w:rsidRDefault="00EC7EBA" w:rsidP="00EC7EBA">
      <w:pPr>
        <w:pStyle w:val="af3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Деятельность миссионеров по распространению научных знаний.</w:t>
      </w:r>
    </w:p>
    <w:p w:rsidR="00EC7EBA" w:rsidRPr="00EC7EBA" w:rsidRDefault="00EC7EBA" w:rsidP="00EC7EBA">
      <w:pPr>
        <w:pStyle w:val="af3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 xml:space="preserve">Причины отставания Китая </w:t>
      </w:r>
      <w:proofErr w:type="gramStart"/>
      <w:r>
        <w:rPr>
          <w:rFonts w:eastAsiaTheme="minorEastAsia"/>
        </w:rPr>
        <w:t>от</w:t>
      </w:r>
      <w:proofErr w:type="gramEnd"/>
      <w:r>
        <w:rPr>
          <w:rFonts w:eastAsiaTheme="minorEastAsia"/>
        </w:rPr>
        <w:t xml:space="preserve"> Запад.</w:t>
      </w:r>
    </w:p>
    <w:p w:rsidR="00EC7EBA" w:rsidRDefault="00EC7EBA" w:rsidP="00EC7EBA">
      <w:pPr>
        <w:ind w:firstLine="0"/>
        <w:jc w:val="center"/>
      </w:pPr>
    </w:p>
    <w:p w:rsidR="006F0DA6" w:rsidRDefault="006F0DA6" w:rsidP="00EC7EBA">
      <w:pPr>
        <w:ind w:firstLine="0"/>
        <w:jc w:val="center"/>
      </w:pPr>
      <w:r>
        <w:t>Литература:</w:t>
      </w:r>
    </w:p>
    <w:p w:rsidR="006F0DA6" w:rsidRDefault="006F0DA6" w:rsidP="006F0DA6">
      <w:pPr>
        <w:tabs>
          <w:tab w:val="left" w:pos="360"/>
        </w:tabs>
        <w:ind w:firstLine="0"/>
        <w:jc w:val="both"/>
      </w:pPr>
    </w:p>
    <w:p w:rsidR="006F0DA6" w:rsidRDefault="006F0DA6" w:rsidP="006F0DA6">
      <w:pPr>
        <w:tabs>
          <w:tab w:val="left" w:pos="360"/>
        </w:tabs>
        <w:ind w:firstLine="0"/>
        <w:jc w:val="both"/>
      </w:pPr>
      <w:proofErr w:type="spellStart"/>
      <w:r>
        <w:t>Бокщанин</w:t>
      </w:r>
      <w:proofErr w:type="spellEnd"/>
      <w:r>
        <w:t xml:space="preserve"> А.А., </w:t>
      </w:r>
      <w:proofErr w:type="spellStart"/>
      <w:r>
        <w:t>Непомнин</w:t>
      </w:r>
      <w:proofErr w:type="spellEnd"/>
      <w:r>
        <w:t xml:space="preserve"> О.Е. Лики срединного царства: Занимательные и познавательные сюжеты средневековой истории Китая. М., 2002.</w:t>
      </w:r>
    </w:p>
    <w:p w:rsidR="00ED3948" w:rsidRDefault="00ED3948" w:rsidP="006F0DA6">
      <w:pPr>
        <w:tabs>
          <w:tab w:val="left" w:pos="360"/>
        </w:tabs>
        <w:ind w:firstLine="0"/>
        <w:jc w:val="both"/>
      </w:pPr>
      <w:r>
        <w:t xml:space="preserve">Малявин </w:t>
      </w:r>
      <w:proofErr w:type="spellStart"/>
      <w:r>
        <w:t>В.Вю</w:t>
      </w:r>
      <w:proofErr w:type="spellEnd"/>
      <w:r>
        <w:t xml:space="preserve"> Китайская цивилизация. – М.: «Издательство </w:t>
      </w:r>
      <w:proofErr w:type="spellStart"/>
      <w:r>
        <w:t>Астрель</w:t>
      </w:r>
      <w:proofErr w:type="spellEnd"/>
      <w:r>
        <w:t>». Фирма «Издательство АСТ», Издательско-Продюсерский центр «Дизайн. Информация. Картография», 2000.</w:t>
      </w:r>
    </w:p>
    <w:p w:rsidR="006F0DA6" w:rsidRDefault="006F0DA6" w:rsidP="006F0DA6">
      <w:pPr>
        <w:ind w:firstLine="0"/>
      </w:pPr>
    </w:p>
    <w:p w:rsidR="006F0DA6" w:rsidRDefault="006F0DA6" w:rsidP="00EC7EBA">
      <w:pPr>
        <w:ind w:firstLine="0"/>
        <w:jc w:val="center"/>
      </w:pPr>
    </w:p>
    <w:p w:rsidR="00EC7EBA" w:rsidRDefault="006F0DA6" w:rsidP="00EC7EBA">
      <w:pPr>
        <w:ind w:firstLine="0"/>
        <w:jc w:val="center"/>
      </w:pPr>
      <w:r>
        <w:t>Занятие 2</w:t>
      </w:r>
      <w:r w:rsidR="00EC7EBA">
        <w:t>. Крестьянская война в Китае в 1628-1644 гг.</w:t>
      </w:r>
    </w:p>
    <w:p w:rsidR="00EC7EBA" w:rsidRDefault="00EC7EBA" w:rsidP="00EC7EBA">
      <w:pPr>
        <w:ind w:firstLine="0"/>
        <w:jc w:val="center"/>
      </w:pPr>
      <w:r>
        <w:t>Вопросы:</w:t>
      </w:r>
    </w:p>
    <w:p w:rsidR="006F0DA6" w:rsidRDefault="006F0DA6" w:rsidP="00EC7EBA">
      <w:pPr>
        <w:ind w:firstLine="0"/>
        <w:jc w:val="center"/>
      </w:pPr>
    </w:p>
    <w:p w:rsidR="00EC7EBA" w:rsidRPr="006F0DA6" w:rsidRDefault="00EC7EBA" w:rsidP="00EC7EBA">
      <w:pPr>
        <w:pStyle w:val="af3"/>
        <w:numPr>
          <w:ilvl w:val="0"/>
          <w:numId w:val="20"/>
        </w:numPr>
      </w:pPr>
      <w:r>
        <w:t xml:space="preserve">Причины </w:t>
      </w:r>
      <w:proofErr w:type="gramStart"/>
      <w:r w:rsidR="006F0DA6">
        <w:t>крестьянских</w:t>
      </w:r>
      <w:proofErr w:type="gramEnd"/>
      <w:r w:rsidR="006F0DA6">
        <w:t xml:space="preserve"> выступления в начале </w:t>
      </w:r>
      <w:r w:rsidR="006F0DA6">
        <w:rPr>
          <w:rFonts w:eastAsiaTheme="minorEastAsia"/>
          <w:lang w:val="en-US"/>
        </w:rPr>
        <w:t>XVII</w:t>
      </w:r>
      <w:r w:rsidR="006F0DA6">
        <w:rPr>
          <w:rFonts w:eastAsiaTheme="minorEastAsia"/>
        </w:rPr>
        <w:t xml:space="preserve"> века.</w:t>
      </w:r>
    </w:p>
    <w:p w:rsidR="006F0DA6" w:rsidRPr="006F0DA6" w:rsidRDefault="006F0DA6" w:rsidP="00EC7EBA">
      <w:pPr>
        <w:pStyle w:val="af3"/>
        <w:numPr>
          <w:ilvl w:val="0"/>
          <w:numId w:val="20"/>
        </w:numPr>
      </w:pPr>
      <w:r>
        <w:rPr>
          <w:rFonts w:eastAsiaTheme="minorEastAsia"/>
        </w:rPr>
        <w:t>Крестьянская война.</w:t>
      </w:r>
    </w:p>
    <w:p w:rsidR="006F0DA6" w:rsidRPr="006F0DA6" w:rsidRDefault="006F0DA6" w:rsidP="00EC7EBA">
      <w:pPr>
        <w:pStyle w:val="af3"/>
        <w:numPr>
          <w:ilvl w:val="0"/>
          <w:numId w:val="20"/>
        </w:numPr>
      </w:pPr>
      <w:r>
        <w:rPr>
          <w:rFonts w:eastAsiaTheme="minorEastAsia"/>
        </w:rPr>
        <w:t>Возвышение</w:t>
      </w:r>
      <w:proofErr w:type="gramStart"/>
      <w:r>
        <w:rPr>
          <w:rFonts w:eastAsiaTheme="minorEastAsia"/>
        </w:rPr>
        <w:t xml:space="preserve"> Л</w:t>
      </w:r>
      <w:proofErr w:type="gramEnd"/>
      <w:r>
        <w:rPr>
          <w:rFonts w:eastAsiaTheme="minorEastAsia"/>
        </w:rPr>
        <w:t xml:space="preserve">и </w:t>
      </w:r>
      <w:proofErr w:type="spellStart"/>
      <w:r>
        <w:rPr>
          <w:rFonts w:eastAsiaTheme="minorEastAsia"/>
        </w:rPr>
        <w:t>Цзычена</w:t>
      </w:r>
      <w:proofErr w:type="spellEnd"/>
      <w:r>
        <w:rPr>
          <w:rFonts w:eastAsiaTheme="minorEastAsia"/>
        </w:rPr>
        <w:t>, его соперничество с другими крестьянскими вождями.</w:t>
      </w:r>
    </w:p>
    <w:p w:rsidR="006F0DA6" w:rsidRPr="006F0DA6" w:rsidRDefault="006F0DA6" w:rsidP="00EC7EBA">
      <w:pPr>
        <w:pStyle w:val="af3"/>
        <w:numPr>
          <w:ilvl w:val="0"/>
          <w:numId w:val="20"/>
        </w:numPr>
      </w:pPr>
      <w:r>
        <w:rPr>
          <w:rFonts w:eastAsiaTheme="minorEastAsia"/>
        </w:rPr>
        <w:t>Особенности социально-экономической политики</w:t>
      </w:r>
      <w:proofErr w:type="gramStart"/>
      <w:r>
        <w:rPr>
          <w:rFonts w:eastAsiaTheme="minorEastAsia"/>
        </w:rPr>
        <w:t xml:space="preserve"> Л</w:t>
      </w:r>
      <w:proofErr w:type="gramEnd"/>
      <w:r>
        <w:rPr>
          <w:rFonts w:eastAsiaTheme="minorEastAsia"/>
        </w:rPr>
        <w:t xml:space="preserve">и </w:t>
      </w:r>
      <w:proofErr w:type="spellStart"/>
      <w:r>
        <w:rPr>
          <w:rFonts w:eastAsiaTheme="minorEastAsia"/>
        </w:rPr>
        <w:t>Цзычена</w:t>
      </w:r>
      <w:proofErr w:type="spellEnd"/>
      <w:r>
        <w:rPr>
          <w:rFonts w:eastAsiaTheme="minorEastAsia"/>
        </w:rPr>
        <w:t>.</w:t>
      </w:r>
    </w:p>
    <w:p w:rsidR="006F0DA6" w:rsidRPr="006F0DA6" w:rsidRDefault="006F0DA6" w:rsidP="00EC7EBA">
      <w:pPr>
        <w:pStyle w:val="af3"/>
        <w:numPr>
          <w:ilvl w:val="0"/>
          <w:numId w:val="20"/>
        </w:numPr>
      </w:pPr>
      <w:r>
        <w:rPr>
          <w:rFonts w:eastAsiaTheme="minorEastAsia"/>
        </w:rPr>
        <w:t>Крах Мин. Приход восставших к власти.</w:t>
      </w:r>
    </w:p>
    <w:p w:rsidR="006F0DA6" w:rsidRDefault="006F0DA6" w:rsidP="00EC7EBA">
      <w:pPr>
        <w:pStyle w:val="af3"/>
        <w:numPr>
          <w:ilvl w:val="0"/>
          <w:numId w:val="20"/>
        </w:numPr>
      </w:pPr>
      <w:r>
        <w:rPr>
          <w:rFonts w:eastAsiaTheme="minorEastAsia"/>
        </w:rPr>
        <w:t>Наступление маньчжур. Гибель</w:t>
      </w:r>
      <w:proofErr w:type="gramStart"/>
      <w:r>
        <w:rPr>
          <w:rFonts w:eastAsiaTheme="minorEastAsia"/>
        </w:rPr>
        <w:t xml:space="preserve"> Л</w:t>
      </w:r>
      <w:proofErr w:type="gramEnd"/>
      <w:r>
        <w:rPr>
          <w:rFonts w:eastAsiaTheme="minorEastAsia"/>
        </w:rPr>
        <w:t xml:space="preserve">и </w:t>
      </w:r>
      <w:proofErr w:type="spellStart"/>
      <w:r>
        <w:rPr>
          <w:rFonts w:eastAsiaTheme="minorEastAsia"/>
        </w:rPr>
        <w:t>Цзычена</w:t>
      </w:r>
      <w:proofErr w:type="spellEnd"/>
      <w:r>
        <w:rPr>
          <w:rFonts w:eastAsiaTheme="minorEastAsia"/>
        </w:rPr>
        <w:t>. Поражение восставших.</w:t>
      </w:r>
    </w:p>
    <w:p w:rsidR="00EC7EBA" w:rsidRDefault="00EC7EBA">
      <w:pPr>
        <w:ind w:firstLine="0"/>
        <w:jc w:val="both"/>
      </w:pPr>
    </w:p>
    <w:p w:rsidR="00EC7EBA" w:rsidRDefault="006F0DA6" w:rsidP="006F0DA6">
      <w:pPr>
        <w:ind w:firstLine="0"/>
        <w:jc w:val="center"/>
      </w:pPr>
      <w:r>
        <w:t>Литература:</w:t>
      </w:r>
    </w:p>
    <w:p w:rsidR="00ED3948" w:rsidRDefault="00ED3948">
      <w:pPr>
        <w:ind w:firstLine="0"/>
        <w:jc w:val="both"/>
      </w:pPr>
    </w:p>
    <w:p w:rsidR="007820B8" w:rsidRDefault="00ED3948">
      <w:pPr>
        <w:ind w:firstLine="0"/>
        <w:jc w:val="both"/>
      </w:pPr>
      <w:proofErr w:type="spellStart"/>
      <w:r>
        <w:t>Симоновская</w:t>
      </w:r>
      <w:proofErr w:type="spellEnd"/>
      <w:r>
        <w:t xml:space="preserve"> Л.В. Великая крестьянская</w:t>
      </w:r>
      <w:r w:rsidR="001835F7">
        <w:t xml:space="preserve"> война в Китае 1628-1645 гг. М.: 1958.</w:t>
      </w:r>
    </w:p>
    <w:p w:rsidR="00284D7F" w:rsidRDefault="00284D7F">
      <w:pPr>
        <w:ind w:firstLine="0"/>
        <w:jc w:val="both"/>
      </w:pPr>
    </w:p>
    <w:p w:rsidR="00284D7F" w:rsidRDefault="00284D7F">
      <w:pPr>
        <w:ind w:firstLine="0"/>
        <w:jc w:val="both"/>
      </w:pPr>
    </w:p>
    <w:p w:rsidR="006F0DA6" w:rsidRDefault="006F0DA6" w:rsidP="00284D7F">
      <w:pPr>
        <w:ind w:firstLine="0"/>
        <w:jc w:val="center"/>
      </w:pPr>
      <w:r>
        <w:t>Занятие 3</w:t>
      </w:r>
      <w:r w:rsidR="00801B83">
        <w:t xml:space="preserve">. </w:t>
      </w:r>
      <w:r>
        <w:t xml:space="preserve">Китай и Запад при Минах и первых </w:t>
      </w:r>
      <w:proofErr w:type="spellStart"/>
      <w:r>
        <w:t>Цинах</w:t>
      </w:r>
      <w:proofErr w:type="spellEnd"/>
      <w:r>
        <w:t>. Установление русско-китайских связей.</w:t>
      </w:r>
    </w:p>
    <w:p w:rsidR="00284D7F" w:rsidRDefault="00284D7F" w:rsidP="00284D7F">
      <w:pPr>
        <w:ind w:firstLine="0"/>
        <w:jc w:val="center"/>
      </w:pPr>
      <w:r>
        <w:t>Вопросы:</w:t>
      </w:r>
    </w:p>
    <w:p w:rsidR="00284D7F" w:rsidRDefault="00284D7F" w:rsidP="00284D7F">
      <w:pPr>
        <w:ind w:firstLine="0"/>
        <w:jc w:val="center"/>
      </w:pPr>
    </w:p>
    <w:p w:rsidR="00284D7F" w:rsidRDefault="00284D7F" w:rsidP="00284D7F">
      <w:pPr>
        <w:pStyle w:val="af3"/>
        <w:numPr>
          <w:ilvl w:val="0"/>
          <w:numId w:val="22"/>
        </w:numPr>
        <w:jc w:val="both"/>
      </w:pPr>
      <w:r>
        <w:t>Западные миссионеры в Китае. Деятельность иезуитов.</w:t>
      </w:r>
    </w:p>
    <w:p w:rsidR="00284D7F" w:rsidRDefault="00284D7F" w:rsidP="00284D7F">
      <w:pPr>
        <w:pStyle w:val="af3"/>
        <w:numPr>
          <w:ilvl w:val="0"/>
          <w:numId w:val="22"/>
        </w:numPr>
        <w:jc w:val="both"/>
      </w:pPr>
      <w:r>
        <w:t>Контакты на Тайване.</w:t>
      </w:r>
    </w:p>
    <w:p w:rsidR="00284D7F" w:rsidRDefault="00284D7F" w:rsidP="00284D7F">
      <w:pPr>
        <w:pStyle w:val="af3"/>
        <w:numPr>
          <w:ilvl w:val="0"/>
          <w:numId w:val="22"/>
        </w:numPr>
        <w:jc w:val="both"/>
      </w:pPr>
      <w:r>
        <w:t>Первые русско-китайские контакты.</w:t>
      </w:r>
    </w:p>
    <w:p w:rsidR="00284D7F" w:rsidRDefault="00284D7F" w:rsidP="00284D7F">
      <w:pPr>
        <w:pStyle w:val="af3"/>
        <w:numPr>
          <w:ilvl w:val="0"/>
          <w:numId w:val="22"/>
        </w:numPr>
        <w:jc w:val="both"/>
      </w:pPr>
      <w:r>
        <w:t xml:space="preserve">Конфликт на Амуре. Оборона </w:t>
      </w:r>
      <w:proofErr w:type="spellStart"/>
      <w:r>
        <w:t>Албазина</w:t>
      </w:r>
      <w:proofErr w:type="spellEnd"/>
      <w:r>
        <w:t>. Нерчинский договор.</w:t>
      </w:r>
    </w:p>
    <w:p w:rsidR="00284D7F" w:rsidRDefault="00284D7F" w:rsidP="00284D7F">
      <w:pPr>
        <w:pStyle w:val="af3"/>
        <w:numPr>
          <w:ilvl w:val="0"/>
          <w:numId w:val="22"/>
        </w:numPr>
        <w:jc w:val="both"/>
      </w:pPr>
      <w:proofErr w:type="spellStart"/>
      <w:r>
        <w:t>Кяхтинский</w:t>
      </w:r>
      <w:proofErr w:type="spellEnd"/>
      <w:r>
        <w:t xml:space="preserve"> договор. Налаживание русско-китайской торговли.</w:t>
      </w:r>
    </w:p>
    <w:p w:rsidR="00284D7F" w:rsidRDefault="00284D7F" w:rsidP="00284D7F">
      <w:pPr>
        <w:pStyle w:val="af3"/>
        <w:numPr>
          <w:ilvl w:val="0"/>
          <w:numId w:val="22"/>
        </w:numPr>
        <w:jc w:val="both"/>
      </w:pPr>
      <w:r>
        <w:t xml:space="preserve">Политика «морского запрета». Посольство лорда </w:t>
      </w:r>
      <w:proofErr w:type="spellStart"/>
      <w:r>
        <w:t>Макартнея</w:t>
      </w:r>
      <w:proofErr w:type="spellEnd"/>
      <w:r>
        <w:t>.</w:t>
      </w:r>
    </w:p>
    <w:p w:rsidR="00284D7F" w:rsidRDefault="00284D7F" w:rsidP="00284D7F">
      <w:pPr>
        <w:ind w:firstLine="0"/>
        <w:jc w:val="center"/>
      </w:pPr>
    </w:p>
    <w:p w:rsidR="00284D7F" w:rsidRDefault="00284D7F" w:rsidP="00284D7F">
      <w:pPr>
        <w:ind w:firstLine="0"/>
        <w:jc w:val="center"/>
      </w:pPr>
      <w:r>
        <w:t>Литература:</w:t>
      </w:r>
    </w:p>
    <w:p w:rsidR="00284D7F" w:rsidRDefault="00284D7F" w:rsidP="00284D7F">
      <w:pPr>
        <w:ind w:firstLine="0"/>
        <w:jc w:val="center"/>
      </w:pPr>
    </w:p>
    <w:p w:rsidR="00284D7F" w:rsidRPr="00F20374" w:rsidRDefault="00284D7F" w:rsidP="00284D7F">
      <w:pPr>
        <w:tabs>
          <w:tab w:val="left" w:pos="360"/>
        </w:tabs>
        <w:ind w:firstLine="0"/>
        <w:jc w:val="both"/>
      </w:pPr>
      <w:proofErr w:type="spellStart"/>
      <w:r>
        <w:t>Бокщанин</w:t>
      </w:r>
      <w:proofErr w:type="spellEnd"/>
      <w:r>
        <w:t xml:space="preserve"> А.А., </w:t>
      </w:r>
      <w:proofErr w:type="spellStart"/>
      <w:r>
        <w:t>Непомнин</w:t>
      </w:r>
      <w:proofErr w:type="spellEnd"/>
      <w:r>
        <w:t xml:space="preserve"> О.Е. Лики срединного царства: Занимательные и познавательные сюжеты средневековой истории Китая. М., 2002.</w:t>
      </w:r>
    </w:p>
    <w:p w:rsidR="00F20374" w:rsidRPr="00F20374" w:rsidRDefault="00F20374" w:rsidP="00F20374">
      <w:pPr>
        <w:ind w:firstLine="0"/>
        <w:rPr>
          <w:szCs w:val="24"/>
        </w:rPr>
      </w:pPr>
      <w:r w:rsidRPr="00F20374">
        <w:rPr>
          <w:szCs w:val="24"/>
        </w:rPr>
        <w:t xml:space="preserve">Дубровская Д.В. Миссия иезуитов в Китае. </w:t>
      </w:r>
      <w:proofErr w:type="spellStart"/>
      <w:r w:rsidRPr="00F20374">
        <w:rPr>
          <w:szCs w:val="24"/>
        </w:rPr>
        <w:t>Маттео</w:t>
      </w:r>
      <w:proofErr w:type="spellEnd"/>
      <w:r w:rsidRPr="00F20374">
        <w:rPr>
          <w:szCs w:val="24"/>
        </w:rPr>
        <w:t xml:space="preserve"> Риччи и другие (1552-1775 годы). – М., 2001.</w:t>
      </w:r>
    </w:p>
    <w:p w:rsidR="00F20374" w:rsidRPr="00F20374" w:rsidRDefault="00F20374" w:rsidP="00F20374">
      <w:pPr>
        <w:ind w:firstLine="0"/>
        <w:jc w:val="both"/>
        <w:rPr>
          <w:szCs w:val="24"/>
        </w:rPr>
      </w:pPr>
      <w:r w:rsidRPr="00F20374">
        <w:rPr>
          <w:szCs w:val="24"/>
        </w:rPr>
        <w:t xml:space="preserve">Кучера С. </w:t>
      </w:r>
      <w:r w:rsidRPr="00F20374">
        <w:rPr>
          <w:szCs w:val="24"/>
          <w:lang w:val="en-US"/>
        </w:rPr>
        <w:t>Michal</w:t>
      </w:r>
      <w:r w:rsidRPr="00F20374">
        <w:rPr>
          <w:szCs w:val="24"/>
        </w:rPr>
        <w:t xml:space="preserve"> </w:t>
      </w:r>
      <w:proofErr w:type="spellStart"/>
      <w:r w:rsidRPr="00F20374">
        <w:rPr>
          <w:szCs w:val="24"/>
          <w:lang w:val="en-US"/>
        </w:rPr>
        <w:t>Boym</w:t>
      </w:r>
      <w:proofErr w:type="spellEnd"/>
      <w:r w:rsidRPr="00F20374">
        <w:rPr>
          <w:szCs w:val="24"/>
        </w:rPr>
        <w:t xml:space="preserve"> – иезуит, миссионер, ученый (к 340-й годовщине со дня смерти) // Общество и государство в Китае. Тридцатая научная конференция. – М.: Издательская фирма «Восточная литература» РАН, 2000. – С. 117-135.</w:t>
      </w:r>
    </w:p>
    <w:p w:rsidR="0054350D" w:rsidRDefault="0054350D" w:rsidP="00284D7F">
      <w:pPr>
        <w:tabs>
          <w:tab w:val="left" w:pos="360"/>
        </w:tabs>
        <w:ind w:firstLine="0"/>
        <w:jc w:val="both"/>
        <w:rPr>
          <w:rFonts w:eastAsiaTheme="minorEastAsia"/>
          <w:lang w:eastAsia="zh-CN"/>
        </w:rPr>
      </w:pPr>
      <w:r>
        <w:t>Мясников В.С. Империя Цин и Русск</w:t>
      </w:r>
      <w:r w:rsidR="00802333">
        <w:t>о</w:t>
      </w:r>
      <w:r>
        <w:t xml:space="preserve">е государство в </w:t>
      </w:r>
      <w:r>
        <w:rPr>
          <w:rFonts w:eastAsiaTheme="minorEastAsia"/>
          <w:lang w:val="en-US" w:eastAsia="zh-CN"/>
        </w:rPr>
        <w:t>XVII</w:t>
      </w:r>
      <w:r>
        <w:rPr>
          <w:rFonts w:eastAsiaTheme="minorEastAsia"/>
          <w:lang w:eastAsia="zh-CN"/>
        </w:rPr>
        <w:t xml:space="preserve"> в. М., 1980.</w:t>
      </w:r>
    </w:p>
    <w:p w:rsidR="001835F7" w:rsidRPr="0054350D" w:rsidRDefault="001835F7" w:rsidP="00284D7F">
      <w:pPr>
        <w:tabs>
          <w:tab w:val="left" w:pos="360"/>
        </w:tabs>
        <w:ind w:firstLine="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Россия и Китай: четыре века взаимодействия. История, современное состояние и перспективы развития российско-китайских отношений</w:t>
      </w:r>
      <w:proofErr w:type="gramStart"/>
      <w:r>
        <w:rPr>
          <w:rFonts w:eastAsiaTheme="minorEastAsia"/>
          <w:lang w:eastAsia="zh-CN"/>
        </w:rPr>
        <w:t xml:space="preserve"> / П</w:t>
      </w:r>
      <w:proofErr w:type="gramEnd"/>
      <w:r>
        <w:rPr>
          <w:rFonts w:eastAsiaTheme="minorEastAsia"/>
          <w:lang w:eastAsia="zh-CN"/>
        </w:rPr>
        <w:t>од ред. А.В. Лукина. М.: «Весь мир», 2013.</w:t>
      </w:r>
    </w:p>
    <w:p w:rsidR="00284D7F" w:rsidRDefault="00284D7F" w:rsidP="00284D7F">
      <w:pPr>
        <w:ind w:firstLine="0"/>
        <w:jc w:val="both"/>
      </w:pPr>
    </w:p>
    <w:p w:rsidR="007820B8" w:rsidRDefault="007820B8">
      <w:pPr>
        <w:ind w:firstLine="0"/>
        <w:jc w:val="both"/>
      </w:pPr>
    </w:p>
    <w:p w:rsidR="00284D7F" w:rsidRDefault="00284D7F" w:rsidP="00284D7F">
      <w:pPr>
        <w:ind w:firstLine="0"/>
        <w:jc w:val="center"/>
        <w:rPr>
          <w:rFonts w:eastAsiaTheme="minorEastAsia"/>
          <w:lang w:eastAsia="zh-CN"/>
        </w:rPr>
      </w:pPr>
      <w:r>
        <w:t>Занятие 4</w:t>
      </w:r>
      <w:r w:rsidR="00801B83">
        <w:t xml:space="preserve">. </w:t>
      </w:r>
      <w:r>
        <w:t xml:space="preserve">Русско-китайские отношения в середине </w:t>
      </w:r>
      <w:r>
        <w:rPr>
          <w:rFonts w:eastAsiaTheme="minorEastAsia"/>
          <w:lang w:val="en-US" w:eastAsia="zh-CN"/>
        </w:rPr>
        <w:t>XIX</w:t>
      </w:r>
      <w:r>
        <w:rPr>
          <w:rFonts w:eastAsiaTheme="minorEastAsia"/>
          <w:lang w:eastAsia="zh-CN"/>
        </w:rPr>
        <w:t xml:space="preserve"> века.</w:t>
      </w:r>
    </w:p>
    <w:p w:rsidR="00284D7F" w:rsidRDefault="00284D7F" w:rsidP="00284D7F">
      <w:pPr>
        <w:ind w:firstLine="0"/>
        <w:jc w:val="center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Вопросы:</w:t>
      </w:r>
    </w:p>
    <w:p w:rsidR="00B10BBF" w:rsidRDefault="00B10BBF" w:rsidP="00B10BBF">
      <w:pPr>
        <w:ind w:firstLine="0"/>
        <w:jc w:val="both"/>
        <w:rPr>
          <w:rFonts w:eastAsiaTheme="minorEastAsia"/>
          <w:lang w:eastAsia="zh-CN"/>
        </w:rPr>
      </w:pPr>
    </w:p>
    <w:p w:rsidR="00B10BBF" w:rsidRDefault="00B10BBF" w:rsidP="00B10BBF">
      <w:pPr>
        <w:pStyle w:val="af3"/>
        <w:numPr>
          <w:ilvl w:val="0"/>
          <w:numId w:val="23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Русско-китайские отношения к 50-м годам </w:t>
      </w:r>
      <w:r>
        <w:rPr>
          <w:rFonts w:eastAsiaTheme="minorEastAsia"/>
          <w:lang w:val="en-US"/>
        </w:rPr>
        <w:t>XIX</w:t>
      </w:r>
      <w:r>
        <w:rPr>
          <w:rFonts w:eastAsiaTheme="minorEastAsia"/>
        </w:rPr>
        <w:t xml:space="preserve"> века. Русское общество первой половины века об Амуре.</w:t>
      </w:r>
    </w:p>
    <w:p w:rsidR="00B10BBF" w:rsidRDefault="00B10BBF" w:rsidP="00B10BBF">
      <w:pPr>
        <w:pStyle w:val="af3"/>
        <w:numPr>
          <w:ilvl w:val="0"/>
          <w:numId w:val="23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Плавания Г.И. </w:t>
      </w:r>
      <w:proofErr w:type="spellStart"/>
      <w:r>
        <w:rPr>
          <w:rFonts w:eastAsiaTheme="minorEastAsia"/>
        </w:rPr>
        <w:t>Невельского</w:t>
      </w:r>
      <w:proofErr w:type="spellEnd"/>
      <w:r>
        <w:rPr>
          <w:rFonts w:eastAsiaTheme="minorEastAsia"/>
        </w:rPr>
        <w:t xml:space="preserve"> и русские сплавы по Амуру в 50-е гг. </w:t>
      </w:r>
      <w:r>
        <w:rPr>
          <w:rFonts w:eastAsiaTheme="minorEastAsia"/>
          <w:lang w:val="en-US"/>
        </w:rPr>
        <w:t>XIX</w:t>
      </w:r>
      <w:r>
        <w:rPr>
          <w:rFonts w:eastAsiaTheme="minorEastAsia"/>
        </w:rPr>
        <w:t xml:space="preserve"> века.</w:t>
      </w:r>
    </w:p>
    <w:p w:rsidR="00B10BBF" w:rsidRDefault="00B10BBF" w:rsidP="00B10BBF">
      <w:pPr>
        <w:pStyle w:val="af3"/>
        <w:numPr>
          <w:ilvl w:val="0"/>
          <w:numId w:val="23"/>
        </w:numPr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Айгуньский</w:t>
      </w:r>
      <w:proofErr w:type="spellEnd"/>
      <w:r>
        <w:rPr>
          <w:rFonts w:eastAsiaTheme="minorEastAsia"/>
        </w:rPr>
        <w:t xml:space="preserve"> и </w:t>
      </w:r>
      <w:proofErr w:type="spellStart"/>
      <w:r>
        <w:rPr>
          <w:rFonts w:eastAsiaTheme="minorEastAsia"/>
        </w:rPr>
        <w:t>Тяньцзиньский</w:t>
      </w:r>
      <w:proofErr w:type="spellEnd"/>
      <w:r>
        <w:rPr>
          <w:rFonts w:eastAsiaTheme="minorEastAsia"/>
        </w:rPr>
        <w:t xml:space="preserve"> договоры 1858 г.</w:t>
      </w:r>
    </w:p>
    <w:p w:rsidR="00B10BBF" w:rsidRDefault="00B10BBF" w:rsidP="00B10BBF">
      <w:pPr>
        <w:pStyle w:val="af3"/>
        <w:numPr>
          <w:ilvl w:val="0"/>
          <w:numId w:val="23"/>
        </w:numPr>
        <w:jc w:val="both"/>
        <w:rPr>
          <w:rFonts w:eastAsiaTheme="minorEastAsia"/>
        </w:rPr>
      </w:pPr>
      <w:r>
        <w:rPr>
          <w:rFonts w:eastAsiaTheme="minorEastAsia"/>
        </w:rPr>
        <w:t>Присоединение к России Амурского и Уссурийского краев. Основание русских центров в этих регионах.</w:t>
      </w:r>
    </w:p>
    <w:p w:rsidR="00B10BBF" w:rsidRPr="00B10BBF" w:rsidRDefault="00B10BBF" w:rsidP="00B10BBF">
      <w:pPr>
        <w:pStyle w:val="af3"/>
        <w:numPr>
          <w:ilvl w:val="0"/>
          <w:numId w:val="23"/>
        </w:num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Пекинский договор 1860 г. Установление русско-китайской границы по Амуру и Уссури. Историческая оценка русско-китайских договоров.</w:t>
      </w:r>
    </w:p>
    <w:p w:rsidR="007820B8" w:rsidRDefault="007820B8">
      <w:pPr>
        <w:ind w:firstLine="0"/>
        <w:jc w:val="both"/>
      </w:pPr>
    </w:p>
    <w:p w:rsidR="00B10BBF" w:rsidRDefault="00B10BBF" w:rsidP="00B10BBF">
      <w:pPr>
        <w:ind w:firstLine="0"/>
        <w:jc w:val="center"/>
      </w:pPr>
      <w:r>
        <w:t>Литература:</w:t>
      </w:r>
    </w:p>
    <w:p w:rsidR="001835F7" w:rsidRDefault="001835F7" w:rsidP="00B10BBF">
      <w:pPr>
        <w:ind w:firstLine="0"/>
        <w:jc w:val="center"/>
      </w:pPr>
    </w:p>
    <w:p w:rsidR="002307C2" w:rsidRDefault="002307C2" w:rsidP="001835F7">
      <w:pPr>
        <w:tabs>
          <w:tab w:val="left" w:pos="360"/>
        </w:tabs>
        <w:ind w:firstLine="0"/>
        <w:jc w:val="both"/>
        <w:rPr>
          <w:rFonts w:eastAsiaTheme="minorEastAsia"/>
          <w:lang w:eastAsia="zh-CN"/>
        </w:rPr>
      </w:pPr>
      <w:r w:rsidRPr="002307C2">
        <w:rPr>
          <w:szCs w:val="24"/>
          <w:shd w:val="clear" w:color="auto" w:fill="FFFFFF"/>
        </w:rPr>
        <w:t>Беспрозванных Е. Л. Приамурье в системе русско-китайских отношений. XVII – середина XIX в. М., 1983.</w:t>
      </w:r>
    </w:p>
    <w:p w:rsidR="002307C2" w:rsidRPr="002307C2" w:rsidRDefault="002307C2" w:rsidP="001835F7">
      <w:pPr>
        <w:tabs>
          <w:tab w:val="left" w:pos="360"/>
        </w:tabs>
        <w:ind w:firstLine="0"/>
        <w:jc w:val="both"/>
        <w:rPr>
          <w:rFonts w:eastAsiaTheme="minorEastAsia"/>
          <w:szCs w:val="24"/>
          <w:lang w:eastAsia="zh-CN"/>
        </w:rPr>
      </w:pPr>
      <w:r>
        <w:rPr>
          <w:rFonts w:eastAsiaTheme="minorEastAsia"/>
          <w:lang w:eastAsia="zh-CN"/>
        </w:rPr>
        <w:t xml:space="preserve">Мясников В.С. Договорными статьями утвердили. </w:t>
      </w:r>
      <w:r w:rsidRPr="002307C2">
        <w:rPr>
          <w:szCs w:val="24"/>
          <w:shd w:val="clear" w:color="auto" w:fill="FFFFFF"/>
        </w:rPr>
        <w:t>Дипломатическая история русско-китайск</w:t>
      </w:r>
      <w:r>
        <w:rPr>
          <w:szCs w:val="24"/>
          <w:shd w:val="clear" w:color="auto" w:fill="FFFFFF"/>
        </w:rPr>
        <w:t>ой границы XVII–XX вв. М., 1996.</w:t>
      </w:r>
      <w:r w:rsidRPr="002307C2">
        <w:rPr>
          <w:szCs w:val="24"/>
          <w:shd w:val="clear" w:color="auto" w:fill="FFFFFF"/>
        </w:rPr>
        <w:t xml:space="preserve"> </w:t>
      </w:r>
    </w:p>
    <w:p w:rsidR="001835F7" w:rsidRPr="0054350D" w:rsidRDefault="001835F7" w:rsidP="001835F7">
      <w:pPr>
        <w:tabs>
          <w:tab w:val="left" w:pos="360"/>
        </w:tabs>
        <w:ind w:firstLine="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Россия и Китай: четыре века взаимодействия. История, современное состояние и перспективы развития российско-китайских отношений</w:t>
      </w:r>
      <w:proofErr w:type="gramStart"/>
      <w:r>
        <w:rPr>
          <w:rFonts w:eastAsiaTheme="minorEastAsia"/>
          <w:lang w:eastAsia="zh-CN"/>
        </w:rPr>
        <w:t xml:space="preserve"> / П</w:t>
      </w:r>
      <w:proofErr w:type="gramEnd"/>
      <w:r>
        <w:rPr>
          <w:rFonts w:eastAsiaTheme="minorEastAsia"/>
          <w:lang w:eastAsia="zh-CN"/>
        </w:rPr>
        <w:t>од ред. А.В. Лукина. М.: «Весь мир», 2013.</w:t>
      </w:r>
    </w:p>
    <w:p w:rsidR="001835F7" w:rsidRDefault="001835F7" w:rsidP="001835F7">
      <w:pPr>
        <w:ind w:firstLine="0"/>
        <w:jc w:val="both"/>
      </w:pPr>
    </w:p>
    <w:p w:rsidR="007820B8" w:rsidRDefault="007820B8">
      <w:pPr>
        <w:ind w:firstLine="0"/>
        <w:jc w:val="both"/>
      </w:pPr>
    </w:p>
    <w:p w:rsidR="007820B8" w:rsidRDefault="00801B83">
      <w:pPr>
        <w:ind w:firstLine="0"/>
        <w:jc w:val="center"/>
        <w:rPr>
          <w:b/>
        </w:rPr>
      </w:pPr>
      <w:r>
        <w:rPr>
          <w:b/>
        </w:rPr>
        <w:t>Раздел 2. Китай в новое время (1840-1919 гг.)</w:t>
      </w:r>
    </w:p>
    <w:p w:rsidR="007820B8" w:rsidRDefault="00801B83">
      <w:pPr>
        <w:ind w:firstLine="0"/>
        <w:jc w:val="center"/>
      </w:pPr>
      <w:r>
        <w:t xml:space="preserve">(4 лекции, 2 </w:t>
      </w:r>
      <w:proofErr w:type="gramStart"/>
      <w:r>
        <w:t>семинарских</w:t>
      </w:r>
      <w:proofErr w:type="gramEnd"/>
      <w:r>
        <w:t xml:space="preserve"> занятия)</w:t>
      </w:r>
    </w:p>
    <w:p w:rsidR="007820B8" w:rsidRDefault="007820B8">
      <w:pPr>
        <w:jc w:val="center"/>
        <w:rPr>
          <w:b/>
        </w:rPr>
      </w:pPr>
    </w:p>
    <w:p w:rsidR="007820B8" w:rsidRDefault="00801B83">
      <w:pPr>
        <w:jc w:val="center"/>
      </w:pPr>
      <w:r>
        <w:t>Лекции</w:t>
      </w:r>
      <w:r w:rsidR="00B10BBF">
        <w:t>:</w:t>
      </w:r>
    </w:p>
    <w:p w:rsidR="007820B8" w:rsidRDefault="007820B8">
      <w:pPr>
        <w:jc w:val="both"/>
        <w:rPr>
          <w:b/>
        </w:rPr>
      </w:pPr>
    </w:p>
    <w:p w:rsidR="007820B8" w:rsidRDefault="00801B83">
      <w:pPr>
        <w:jc w:val="both"/>
        <w:rPr>
          <w:b/>
        </w:rPr>
      </w:pPr>
      <w:r>
        <w:rPr>
          <w:b/>
        </w:rPr>
        <w:t xml:space="preserve">Занятие 7.  Опиумные войны. Реакция китайцев на вторжение иностранцев. </w:t>
      </w:r>
      <w:proofErr w:type="spellStart"/>
      <w:r>
        <w:rPr>
          <w:b/>
        </w:rPr>
        <w:t>Тайпинское</w:t>
      </w:r>
      <w:proofErr w:type="spellEnd"/>
      <w:r>
        <w:rPr>
          <w:b/>
        </w:rPr>
        <w:t xml:space="preserve"> движение.</w:t>
      </w:r>
    </w:p>
    <w:p w:rsidR="007820B8" w:rsidRDefault="00801B83">
      <w:pPr>
        <w:jc w:val="both"/>
        <w:rPr>
          <w:rFonts w:eastAsia="SimSun"/>
        </w:rPr>
      </w:pPr>
      <w:r>
        <w:t xml:space="preserve">«Опиумная проблема» для Китая. Дискуссия в Китае по вопросу опиума. Позиция противников торговли опиумом. Назначение Линь </w:t>
      </w:r>
      <w:proofErr w:type="spellStart"/>
      <w:r>
        <w:t>Цзэсюя</w:t>
      </w:r>
      <w:proofErr w:type="spellEnd"/>
      <w:r>
        <w:t xml:space="preserve"> императорским комиссаром в провинцию </w:t>
      </w:r>
      <w:proofErr w:type="spellStart"/>
      <w:r>
        <w:t>Гуандун</w:t>
      </w:r>
      <w:proofErr w:type="spellEnd"/>
      <w:r>
        <w:t xml:space="preserve"> для борьбы с опиумной торговлей. Мероприятия Линь </w:t>
      </w:r>
      <w:proofErr w:type="spellStart"/>
      <w:r>
        <w:t>Цзэсюя</w:t>
      </w:r>
      <w:proofErr w:type="spellEnd"/>
      <w:r>
        <w:t xml:space="preserve"> по запрещению торговли опиумом. Реакция в Англии. Снаряжение английского флота для отправки в Китай. Первая «опиумная война» (1840-1842 гг.). </w:t>
      </w:r>
      <w:proofErr w:type="spellStart"/>
      <w:proofErr w:type="gramStart"/>
      <w:r>
        <w:t>Нанкинский</w:t>
      </w:r>
      <w:proofErr w:type="spellEnd"/>
      <w:r>
        <w:t xml:space="preserve"> договор (29 августа 1842 г., его условия.</w:t>
      </w:r>
      <w:proofErr w:type="gramEnd"/>
      <w:r>
        <w:t xml:space="preserve"> Соглашения с Францией и США. Значение «открытия» Китая для его развития. Начало процесса модернизации. «Младенческая стадия» модернизации. Взгляды Линь </w:t>
      </w:r>
      <w:proofErr w:type="spellStart"/>
      <w:r>
        <w:t>Цзэсюя</w:t>
      </w:r>
      <w:proofErr w:type="spellEnd"/>
      <w:r>
        <w:t xml:space="preserve"> (1785-1850), его работа «</w:t>
      </w:r>
      <w:proofErr w:type="spellStart"/>
      <w:r>
        <w:t>Сы</w:t>
      </w:r>
      <w:proofErr w:type="spellEnd"/>
      <w:r>
        <w:t xml:space="preserve"> </w:t>
      </w:r>
      <w:proofErr w:type="spellStart"/>
      <w:r>
        <w:t>чжоу</w:t>
      </w:r>
      <w:proofErr w:type="spellEnd"/>
      <w:r>
        <w:t xml:space="preserve"> </w:t>
      </w:r>
      <w:proofErr w:type="spellStart"/>
      <w:r>
        <w:t>чжи</w:t>
      </w:r>
      <w:proofErr w:type="spellEnd"/>
      <w:r>
        <w:t xml:space="preserve">» («Описание четырех материков»). Позиция </w:t>
      </w:r>
      <w:proofErr w:type="spellStart"/>
      <w:r>
        <w:t>Вэй</w:t>
      </w:r>
      <w:proofErr w:type="spellEnd"/>
      <w:r>
        <w:t xml:space="preserve"> Юаня (1794-1856), его работа «</w:t>
      </w:r>
      <w:proofErr w:type="spellStart"/>
      <w:r>
        <w:t>Хайго</w:t>
      </w:r>
      <w:proofErr w:type="spellEnd"/>
      <w:r>
        <w:t xml:space="preserve"> </w:t>
      </w:r>
      <w:proofErr w:type="spellStart"/>
      <w:r>
        <w:t>тучжи</w:t>
      </w:r>
      <w:proofErr w:type="spellEnd"/>
      <w:r>
        <w:t>» («Иллюстрированное описание заморских стран»). И</w:t>
      </w:r>
      <w:r>
        <w:rPr>
          <w:rFonts w:eastAsia="SimSun"/>
        </w:rPr>
        <w:t xml:space="preserve">деологическая доктрина «постигая достижения варваров, управлять варварами». </w:t>
      </w:r>
    </w:p>
    <w:p w:rsidR="007820B8" w:rsidRDefault="00801B83">
      <w:pPr>
        <w:jc w:val="both"/>
      </w:pPr>
      <w:r>
        <w:rPr>
          <w:rFonts w:eastAsia="SimSun"/>
        </w:rPr>
        <w:t xml:space="preserve">Реакция населения на приход иностранцев. </w:t>
      </w:r>
      <w:proofErr w:type="spellStart"/>
      <w:r>
        <w:rPr>
          <w:rFonts w:eastAsia="SimSun"/>
        </w:rPr>
        <w:t>Антииностранные</w:t>
      </w:r>
      <w:proofErr w:type="spellEnd"/>
      <w:r>
        <w:rPr>
          <w:rFonts w:eastAsia="SimSun"/>
        </w:rPr>
        <w:t xml:space="preserve"> выступления. Активизация деятельности тайных обществ. Деятельность </w:t>
      </w:r>
      <w:proofErr w:type="spellStart"/>
      <w:r>
        <w:rPr>
          <w:rFonts w:eastAsia="SimSun"/>
        </w:rPr>
        <w:t>Хун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Сюцюаня</w:t>
      </w:r>
      <w:proofErr w:type="spellEnd"/>
      <w:r>
        <w:rPr>
          <w:rFonts w:eastAsia="SimSun"/>
        </w:rPr>
        <w:t xml:space="preserve"> по организации антиправительственной борьбы. </w:t>
      </w:r>
      <w:proofErr w:type="gramStart"/>
      <w:r>
        <w:rPr>
          <w:rFonts w:eastAsia="SimSun"/>
        </w:rPr>
        <w:t xml:space="preserve">Религиозная организация христианского толка «Общество поклонения богу») («Бай шанди </w:t>
      </w:r>
      <w:proofErr w:type="spellStart"/>
      <w:r>
        <w:rPr>
          <w:rFonts w:eastAsia="SimSun"/>
        </w:rPr>
        <w:t>хуэй</w:t>
      </w:r>
      <w:proofErr w:type="spellEnd"/>
      <w:r>
        <w:rPr>
          <w:rFonts w:eastAsia="SimSun"/>
        </w:rPr>
        <w:t>»).</w:t>
      </w:r>
      <w:proofErr w:type="gramEnd"/>
      <w:r>
        <w:rPr>
          <w:rFonts w:eastAsia="SimSun"/>
        </w:rPr>
        <w:t xml:space="preserve"> Учение </w:t>
      </w:r>
      <w:proofErr w:type="spellStart"/>
      <w:r>
        <w:rPr>
          <w:rFonts w:eastAsia="SimSun"/>
        </w:rPr>
        <w:t>Хун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Сюцюаня</w:t>
      </w:r>
      <w:proofErr w:type="spellEnd"/>
      <w:r>
        <w:rPr>
          <w:rFonts w:eastAsia="SimSun"/>
        </w:rPr>
        <w:t>. Общество «</w:t>
      </w:r>
      <w:proofErr w:type="spellStart"/>
      <w:r>
        <w:rPr>
          <w:rFonts w:eastAsia="SimSun"/>
        </w:rPr>
        <w:t>датун</w:t>
      </w:r>
      <w:proofErr w:type="spellEnd"/>
      <w:r>
        <w:rPr>
          <w:rFonts w:eastAsia="SimSun"/>
        </w:rPr>
        <w:t xml:space="preserve">» и «тайпин». Начало </w:t>
      </w:r>
      <w:proofErr w:type="spellStart"/>
      <w:r>
        <w:rPr>
          <w:rFonts w:eastAsia="SimSun"/>
        </w:rPr>
        <w:t>тайпинского</w:t>
      </w:r>
      <w:proofErr w:type="spellEnd"/>
      <w:r>
        <w:rPr>
          <w:rFonts w:eastAsia="SimSun"/>
        </w:rPr>
        <w:t xml:space="preserve"> восстания. Провозглашение </w:t>
      </w:r>
      <w:proofErr w:type="spellStart"/>
      <w:r>
        <w:rPr>
          <w:rFonts w:eastAsia="SimSun"/>
        </w:rPr>
        <w:t>Тайпинтяньго</w:t>
      </w:r>
      <w:proofErr w:type="spellEnd"/>
      <w:r>
        <w:rPr>
          <w:rFonts w:eastAsia="SimSun"/>
        </w:rPr>
        <w:t xml:space="preserve"> (Небесного государства великого благоденствия). Социальная политика тайпинов. Превращение Нанкина в столицу тайпинов. «Земельная система Небесной династии». Борьба </w:t>
      </w:r>
      <w:proofErr w:type="spellStart"/>
      <w:r>
        <w:rPr>
          <w:rFonts w:eastAsia="SimSun"/>
        </w:rPr>
        <w:t>Цинов</w:t>
      </w:r>
      <w:proofErr w:type="spellEnd"/>
      <w:r>
        <w:rPr>
          <w:rFonts w:eastAsia="SimSun"/>
        </w:rPr>
        <w:t xml:space="preserve"> с тайпинами. Формирование региональных армий. Политический строй </w:t>
      </w:r>
      <w:proofErr w:type="spellStart"/>
      <w:r>
        <w:rPr>
          <w:rFonts w:eastAsia="SimSun"/>
        </w:rPr>
        <w:t>тайпинского</w:t>
      </w:r>
      <w:proofErr w:type="spellEnd"/>
      <w:r>
        <w:rPr>
          <w:rFonts w:eastAsia="SimSun"/>
        </w:rPr>
        <w:t xml:space="preserve"> государства. Распри среди верхушки тайпинов. Возвышение </w:t>
      </w:r>
      <w:proofErr w:type="spellStart"/>
      <w:r>
        <w:rPr>
          <w:rFonts w:eastAsia="SimSun"/>
        </w:rPr>
        <w:t>Хун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Жэньганя</w:t>
      </w:r>
      <w:proofErr w:type="spellEnd"/>
      <w:r>
        <w:rPr>
          <w:rFonts w:eastAsia="SimSun"/>
        </w:rPr>
        <w:t xml:space="preserve">. «Новое сочинение в помощь управлению». </w:t>
      </w:r>
      <w:r>
        <w:t xml:space="preserve">Гибель </w:t>
      </w:r>
      <w:proofErr w:type="spellStart"/>
      <w:r>
        <w:t>тайпинского</w:t>
      </w:r>
      <w:proofErr w:type="spellEnd"/>
      <w:r>
        <w:t xml:space="preserve"> государства в 1864 году.</w:t>
      </w:r>
    </w:p>
    <w:p w:rsidR="007820B8" w:rsidRDefault="007820B8">
      <w:pPr>
        <w:jc w:val="both"/>
      </w:pPr>
    </w:p>
    <w:p w:rsidR="007820B8" w:rsidRDefault="00801B83">
      <w:pPr>
        <w:jc w:val="both"/>
        <w:rPr>
          <w:rFonts w:eastAsia="SimSun"/>
          <w:b/>
        </w:rPr>
      </w:pPr>
      <w:r>
        <w:rPr>
          <w:b/>
        </w:rPr>
        <w:t xml:space="preserve">Занятие 8. Политика </w:t>
      </w:r>
      <w:proofErr w:type="spellStart"/>
      <w:r>
        <w:rPr>
          <w:b/>
        </w:rPr>
        <w:t>самоусиления</w:t>
      </w:r>
      <w:proofErr w:type="spellEnd"/>
      <w:r>
        <w:rPr>
          <w:b/>
        </w:rPr>
        <w:t xml:space="preserve"> и реформаторское движение в конце </w:t>
      </w:r>
      <w:r>
        <w:rPr>
          <w:b/>
          <w:lang w:val="en-US"/>
        </w:rPr>
        <w:t>XIX</w:t>
      </w:r>
      <w:r>
        <w:rPr>
          <w:b/>
        </w:rPr>
        <w:t xml:space="preserve"> века. Движение </w:t>
      </w:r>
      <w:proofErr w:type="spellStart"/>
      <w:r>
        <w:rPr>
          <w:b/>
        </w:rPr>
        <w:t>ихэтуаней</w:t>
      </w:r>
      <w:proofErr w:type="spellEnd"/>
      <w:r>
        <w:rPr>
          <w:b/>
        </w:rPr>
        <w:t>.</w:t>
      </w:r>
    </w:p>
    <w:p w:rsidR="007820B8" w:rsidRDefault="007820B8">
      <w:pPr>
        <w:jc w:val="both"/>
      </w:pPr>
    </w:p>
    <w:p w:rsidR="007820B8" w:rsidRDefault="00801B83">
      <w:pPr>
        <w:jc w:val="both"/>
      </w:pPr>
      <w:proofErr w:type="gramStart"/>
      <w:r>
        <w:t xml:space="preserve">Появление в </w:t>
      </w:r>
      <w:proofErr w:type="spellStart"/>
      <w:r>
        <w:t>цинском</w:t>
      </w:r>
      <w:proofErr w:type="spellEnd"/>
      <w:r>
        <w:t xml:space="preserve"> руководстве сторонников заимствования и усвоения т.н. «варварских» или «заморских» дел («и у» или «</w:t>
      </w:r>
      <w:proofErr w:type="spellStart"/>
      <w:r>
        <w:t>ян</w:t>
      </w:r>
      <w:proofErr w:type="spellEnd"/>
      <w:r>
        <w:t xml:space="preserve"> у»).</w:t>
      </w:r>
      <w:proofErr w:type="gramEnd"/>
      <w:r>
        <w:t xml:space="preserve"> Создание в 1961 г. Канцелярии по общему управлению делами различных стран (</w:t>
      </w:r>
      <w:proofErr w:type="spellStart"/>
      <w:r>
        <w:t>Цзунли</w:t>
      </w:r>
      <w:proofErr w:type="spellEnd"/>
      <w:r>
        <w:t xml:space="preserve"> гэ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шиу</w:t>
      </w:r>
      <w:proofErr w:type="spellEnd"/>
      <w:r>
        <w:t xml:space="preserve"> </w:t>
      </w:r>
      <w:proofErr w:type="spellStart"/>
      <w:r>
        <w:t>ямэнь</w:t>
      </w:r>
      <w:proofErr w:type="spellEnd"/>
      <w:r>
        <w:t xml:space="preserve">, сокр. </w:t>
      </w:r>
      <w:proofErr w:type="spellStart"/>
      <w:r>
        <w:t>Цзунли</w:t>
      </w:r>
      <w:proofErr w:type="spellEnd"/>
      <w:r>
        <w:t xml:space="preserve"> </w:t>
      </w:r>
      <w:proofErr w:type="spellStart"/>
      <w:r>
        <w:t>ямэнь</w:t>
      </w:r>
      <w:proofErr w:type="spellEnd"/>
      <w:r>
        <w:t xml:space="preserve">). Функции канцелярии, ее состав. Приход к власти </w:t>
      </w:r>
      <w:proofErr w:type="spellStart"/>
      <w:r>
        <w:t>Цыси</w:t>
      </w:r>
      <w:proofErr w:type="spellEnd"/>
      <w:r>
        <w:t xml:space="preserve">. Строительство современных предприятий военной промышленности: арсеналов, судоверфей, пороховых и патронных </w:t>
      </w:r>
      <w:r>
        <w:lastRenderedPageBreak/>
        <w:t>заводов и т.д. Строительство современного флота, путей сообщений и связи. Участие иностранного капитала в строительстве предприятий, железных дорого и т.д. Начало развития гражданской промышленности (1880-е годы). Роль бюрократии в промышленном строительстве. Изменения в таможенной службе. Открытие в 1861 г. школы иностранных языков (</w:t>
      </w:r>
      <w:proofErr w:type="spellStart"/>
      <w:r>
        <w:t>Тунвэньгуань</w:t>
      </w:r>
      <w:proofErr w:type="spellEnd"/>
      <w:r>
        <w:t xml:space="preserve">). Посылка молодых китайцев за границу на учебу. Перевод иностранной литературы. Результаты японо-китайской войны (1894-1895 гг.) как показатель краха политики </w:t>
      </w:r>
      <w:proofErr w:type="spellStart"/>
      <w:r>
        <w:t>самоусиления</w:t>
      </w:r>
      <w:proofErr w:type="spellEnd"/>
      <w:r>
        <w:t>.</w:t>
      </w:r>
    </w:p>
    <w:p w:rsidR="007820B8" w:rsidRDefault="00801B83">
      <w:pPr>
        <w:jc w:val="both"/>
      </w:pPr>
      <w:r>
        <w:t xml:space="preserve">Объективные результаты социально-экономического развития Китая во второй половине </w:t>
      </w:r>
      <w:r>
        <w:rPr>
          <w:lang w:val="en-US"/>
        </w:rPr>
        <w:t>XIX</w:t>
      </w:r>
      <w:r>
        <w:t xml:space="preserve"> века. Возникновение национальной фабричной промышленности и формирование капиталистического уклада. Два сектора капиталистического уклада в Китае: иностранный и национальный. Формирование многоукладности.</w:t>
      </w:r>
    </w:p>
    <w:p w:rsidR="007820B8" w:rsidRDefault="00801B83">
      <w:pPr>
        <w:jc w:val="both"/>
      </w:pPr>
      <w:r>
        <w:t xml:space="preserve">Идеологическая полемика в 1860-80-е годы. Взгляды консерваторов, сторонников политики </w:t>
      </w:r>
      <w:proofErr w:type="spellStart"/>
      <w:r>
        <w:t>самоусиления</w:t>
      </w:r>
      <w:proofErr w:type="spellEnd"/>
      <w:r>
        <w:t xml:space="preserve">. Взгляды сторонников более радикальных перемен: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Сунтао</w:t>
      </w:r>
      <w:proofErr w:type="spellEnd"/>
      <w:r>
        <w:t xml:space="preserve">, Ван </w:t>
      </w:r>
      <w:proofErr w:type="spellStart"/>
      <w:r>
        <w:t>Тао</w:t>
      </w:r>
      <w:proofErr w:type="spellEnd"/>
      <w:r>
        <w:t xml:space="preserve">, </w:t>
      </w:r>
      <w:proofErr w:type="spellStart"/>
      <w:r>
        <w:t>Чжэн</w:t>
      </w:r>
      <w:proofErr w:type="spellEnd"/>
      <w:r>
        <w:t xml:space="preserve"> </w:t>
      </w:r>
      <w:proofErr w:type="spellStart"/>
      <w:r>
        <w:t>Гуаньин</w:t>
      </w:r>
      <w:proofErr w:type="spellEnd"/>
      <w:r>
        <w:t>.</w:t>
      </w:r>
    </w:p>
    <w:p w:rsidR="007820B8" w:rsidRDefault="00801B83">
      <w:pPr>
        <w:jc w:val="both"/>
      </w:pPr>
      <w:r>
        <w:t>Изменение ситуации в Маньчжурии. Снятие запрета (1878 г.) на переселение китайцев в Маньчжурию.</w:t>
      </w:r>
    </w:p>
    <w:p w:rsidR="007820B8" w:rsidRDefault="00801B8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Усиление экспансии западных держав в Китае в конце </w:t>
      </w:r>
      <w:r>
        <w:rPr>
          <w:rFonts w:ascii="Times New Roman" w:hAnsi="Times New Roman"/>
          <w:sz w:val="24"/>
          <w:lang w:val="en-US"/>
        </w:rPr>
        <w:t>XIX</w:t>
      </w:r>
      <w:r>
        <w:rPr>
          <w:rFonts w:ascii="Times New Roman" w:hAnsi="Times New Roman"/>
          <w:sz w:val="24"/>
        </w:rPr>
        <w:t xml:space="preserve"> века. Присоединение к захватнической политики в Китае Японии.</w:t>
      </w:r>
    </w:p>
    <w:p w:rsidR="007820B8" w:rsidRDefault="00801B83">
      <w:pPr>
        <w:jc w:val="both"/>
      </w:pPr>
      <w:r>
        <w:t xml:space="preserve">Начало реформаторского движения. Император </w:t>
      </w:r>
      <w:proofErr w:type="spellStart"/>
      <w:r>
        <w:t>Гуансюй</w:t>
      </w:r>
      <w:proofErr w:type="spellEnd"/>
      <w:r>
        <w:t xml:space="preserve"> (</w:t>
      </w:r>
      <w:proofErr w:type="spellStart"/>
      <w:r>
        <w:t>ЦзайТянь</w:t>
      </w:r>
      <w:proofErr w:type="spellEnd"/>
      <w:r>
        <w:t xml:space="preserve">). Патриотический подъем в 1880-е годы. Кан </w:t>
      </w:r>
      <w:proofErr w:type="spellStart"/>
      <w:r>
        <w:t>Ювэй</w:t>
      </w:r>
      <w:proofErr w:type="spellEnd"/>
      <w:r>
        <w:t xml:space="preserve">. Признание его идеологом реформаторского движения. Учение Кан </w:t>
      </w:r>
      <w:proofErr w:type="spellStart"/>
      <w:r>
        <w:t>Ювэя</w:t>
      </w:r>
      <w:proofErr w:type="spellEnd"/>
      <w:r>
        <w:t xml:space="preserve"> о «</w:t>
      </w:r>
      <w:proofErr w:type="spellStart"/>
      <w:r>
        <w:t>датун</w:t>
      </w:r>
      <w:proofErr w:type="spellEnd"/>
      <w:r>
        <w:t xml:space="preserve">» («великом единении»). Движение </w:t>
      </w:r>
      <w:proofErr w:type="spellStart"/>
      <w:r>
        <w:t>цзюйжэней</w:t>
      </w:r>
      <w:proofErr w:type="spellEnd"/>
      <w:r>
        <w:t xml:space="preserve"> (претендентов на сдачу экзаменов). Подготовка петиций. Начало издания газет «Всемирный вестник» («</w:t>
      </w:r>
      <w:proofErr w:type="spellStart"/>
      <w:r>
        <w:t>Ваньго</w:t>
      </w:r>
      <w:proofErr w:type="spellEnd"/>
      <w:r>
        <w:t xml:space="preserve"> </w:t>
      </w:r>
      <w:proofErr w:type="spellStart"/>
      <w:r>
        <w:t>гунбао</w:t>
      </w:r>
      <w:proofErr w:type="spellEnd"/>
      <w:r>
        <w:t>») и «Усиление государства» («</w:t>
      </w:r>
      <w:proofErr w:type="spellStart"/>
      <w:r>
        <w:t>Цзянсюебао</w:t>
      </w:r>
      <w:proofErr w:type="spellEnd"/>
      <w:r>
        <w:t>»). Создание «Ассоциации усиления государства». Новый этап движения (1898 г.). Создание «Союза защиты государства» («</w:t>
      </w:r>
      <w:proofErr w:type="spellStart"/>
      <w:r>
        <w:t>Баогохуэй</w:t>
      </w:r>
      <w:proofErr w:type="spellEnd"/>
      <w:r>
        <w:t xml:space="preserve">»). Период «100 дней реформ». Противоречивость политики </w:t>
      </w:r>
      <w:proofErr w:type="spellStart"/>
      <w:r>
        <w:t>Гуансюя</w:t>
      </w:r>
      <w:proofErr w:type="spellEnd"/>
      <w:r>
        <w:t xml:space="preserve"> в данный период. Переворот </w:t>
      </w:r>
      <w:proofErr w:type="spellStart"/>
      <w:r>
        <w:t>Цыси</w:t>
      </w:r>
      <w:proofErr w:type="spellEnd"/>
      <w:r>
        <w:t xml:space="preserve">. Бегство лидеров реформаторского движения за границу. Их деятельность в эмиграции. Возвышение Лян </w:t>
      </w:r>
      <w:proofErr w:type="spellStart"/>
      <w:r>
        <w:t>Цичао</w:t>
      </w:r>
      <w:proofErr w:type="spellEnd"/>
      <w:r>
        <w:t>.</w:t>
      </w:r>
    </w:p>
    <w:p w:rsidR="007820B8" w:rsidRDefault="00801B83">
      <w:pPr>
        <w:jc w:val="both"/>
      </w:pPr>
      <w:r>
        <w:t xml:space="preserve">Движение </w:t>
      </w:r>
      <w:proofErr w:type="spellStart"/>
      <w:r>
        <w:t>ихэтуаней</w:t>
      </w:r>
      <w:proofErr w:type="spellEnd"/>
      <w:r>
        <w:t xml:space="preserve"> («боксеров»). Причины его возникновения. Деятельность </w:t>
      </w:r>
      <w:proofErr w:type="spellStart"/>
      <w:r>
        <w:t>ихэтуаней</w:t>
      </w:r>
      <w:proofErr w:type="spellEnd"/>
      <w:r>
        <w:t xml:space="preserve">, основные районы развертывания борьбы. Ксенофобия </w:t>
      </w:r>
      <w:proofErr w:type="spellStart"/>
      <w:r>
        <w:t>ихэтуаней</w:t>
      </w:r>
      <w:proofErr w:type="spellEnd"/>
      <w:r>
        <w:t xml:space="preserve">. Отношение китайского правительства к деятельности </w:t>
      </w:r>
      <w:proofErr w:type="spellStart"/>
      <w:r>
        <w:t>ихэтуаней</w:t>
      </w:r>
      <w:proofErr w:type="spellEnd"/>
      <w:r>
        <w:t>. Осада посольского квартала в Пекине. Военная интервенция восьми государств. Подписание Заключительного (Пекинского или «боксерского») протокола (1901 г.), наиболее унизительного для Китая. Условия протокола. Китай – полуколония.</w:t>
      </w:r>
    </w:p>
    <w:p w:rsidR="007820B8" w:rsidRDefault="007820B8">
      <w:pPr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 xml:space="preserve">Занятие 9. Китай в начале ХХ века. «Новая политика». Сунь Ятсен. Китай накануне и в период </w:t>
      </w:r>
      <w:proofErr w:type="spellStart"/>
      <w:r>
        <w:rPr>
          <w:b/>
        </w:rPr>
        <w:t>Синьхайской</w:t>
      </w:r>
      <w:proofErr w:type="spellEnd"/>
      <w:r>
        <w:rPr>
          <w:b/>
        </w:rPr>
        <w:t xml:space="preserve"> революции.</w:t>
      </w:r>
    </w:p>
    <w:p w:rsidR="007820B8" w:rsidRDefault="007820B8">
      <w:pPr>
        <w:jc w:val="both"/>
      </w:pPr>
    </w:p>
    <w:p w:rsidR="007820B8" w:rsidRDefault="00801B83">
      <w:pPr>
        <w:jc w:val="both"/>
      </w:pPr>
      <w:r>
        <w:t xml:space="preserve">Положение в Китае после подавление восстания </w:t>
      </w:r>
      <w:proofErr w:type="spellStart"/>
      <w:r>
        <w:t>ихэтуаней</w:t>
      </w:r>
      <w:proofErr w:type="spellEnd"/>
      <w:r>
        <w:t>. Начало «новой политики» («</w:t>
      </w:r>
      <w:proofErr w:type="spellStart"/>
      <w:r>
        <w:t>синьчжэн</w:t>
      </w:r>
      <w:proofErr w:type="spellEnd"/>
      <w:r>
        <w:t xml:space="preserve">»). Создание министерств по европейскому образцу. Снятие ряда запретов и отмена обычая </w:t>
      </w:r>
      <w:proofErr w:type="spellStart"/>
      <w:r>
        <w:t>бинтоваяния</w:t>
      </w:r>
      <w:proofErr w:type="spellEnd"/>
      <w:r>
        <w:t xml:space="preserve"> ног китаянок. Создание современных школ. Поощрение развития промышленности. Отмена традиционных экзаменов. Отмена наиболее варварских методов следствия и пыток.  Утверждение уставов акционерных обществ и установление шкалы наград предпринимателям за успешную деятельность. Создание министерства просвещения. Открытие в провинциях школ трех ступеней и т.д. Смерть </w:t>
      </w:r>
      <w:proofErr w:type="spellStart"/>
      <w:r>
        <w:t>Цыси</w:t>
      </w:r>
      <w:proofErr w:type="spellEnd"/>
      <w:r>
        <w:t xml:space="preserve"> и </w:t>
      </w:r>
      <w:proofErr w:type="spellStart"/>
      <w:r>
        <w:t>Цзай</w:t>
      </w:r>
      <w:proofErr w:type="spellEnd"/>
      <w:proofErr w:type="gramStart"/>
      <w:r>
        <w:t xml:space="preserve"> Т</w:t>
      </w:r>
      <w:proofErr w:type="gramEnd"/>
      <w:r>
        <w:t>яня осенью 1908 г. Приход к власти наиболее реакционной части маньчжурской аристократии.</w:t>
      </w:r>
    </w:p>
    <w:p w:rsidR="007820B8" w:rsidRDefault="00801B83">
      <w:pPr>
        <w:jc w:val="both"/>
      </w:pPr>
      <w:r>
        <w:t>Революционное движение. Сунь Ятсен. Союз возрождения Китая (1894 г.). Отношение Сунь Ятсена к иностранным государствам. Китайский объединенный революционный союз (1905 г.). «Три народных принципа» Сунь Ятсена. «Три этапа революции», принцип разделения управления на «пять властей».</w:t>
      </w:r>
    </w:p>
    <w:p w:rsidR="007820B8" w:rsidRDefault="00801B83">
      <w:pPr>
        <w:jc w:val="both"/>
      </w:pPr>
      <w:r>
        <w:lastRenderedPageBreak/>
        <w:t>Общенациональный кризис 1908-1911 гг. Экономический кризис. Международная обстановка. Выступления народных масс. Либерально-конституционное движение. Петиционная компания. Революционное движение. Революционный кризис (лето – осень 1911 г.).</w:t>
      </w:r>
    </w:p>
    <w:p w:rsidR="007820B8" w:rsidRDefault="00801B83">
      <w:pPr>
        <w:jc w:val="both"/>
      </w:pPr>
      <w:proofErr w:type="spellStart"/>
      <w:r>
        <w:t>Учанское</w:t>
      </w:r>
      <w:proofErr w:type="spellEnd"/>
      <w:r>
        <w:t xml:space="preserve"> восстание. Распространение революционной власти по стране. Позиция и деятельность Юань</w:t>
      </w:r>
      <w:proofErr w:type="gramStart"/>
      <w:r>
        <w:t xml:space="preserve"> Ш</w:t>
      </w:r>
      <w:proofErr w:type="gramEnd"/>
      <w:r>
        <w:t xml:space="preserve">икая. Возвращение Сунь Ятсена из эмиграции. Избрание его временным президентом Китайской республики. Отречение </w:t>
      </w:r>
      <w:proofErr w:type="spellStart"/>
      <w:r>
        <w:t>Пу</w:t>
      </w:r>
      <w:proofErr w:type="spellEnd"/>
      <w:proofErr w:type="gramStart"/>
      <w:r>
        <w:t xml:space="preserve"> И</w:t>
      </w:r>
      <w:proofErr w:type="gramEnd"/>
      <w:r>
        <w:t xml:space="preserve"> от престола (12 февраля 1912 г.). Историческое значение данного события. Назначение Юань</w:t>
      </w:r>
      <w:proofErr w:type="gramStart"/>
      <w:r>
        <w:t xml:space="preserve"> Ш</w:t>
      </w:r>
      <w:proofErr w:type="gramEnd"/>
      <w:r>
        <w:t>икая временным президентом Китайской республики. Политическая жизнь в первые годы Китайской республики. Узурпация власти Юань</w:t>
      </w:r>
      <w:proofErr w:type="gramStart"/>
      <w:r>
        <w:t xml:space="preserve"> Ш</w:t>
      </w:r>
      <w:proofErr w:type="gramEnd"/>
      <w:r>
        <w:t>икаем, его стремление к восстановлению монархии. «Вторая революция» Сунь Ятсена в 1913 г. Создание Сунь Ятсеном в эмиграции «Революционного союза» («</w:t>
      </w:r>
      <w:proofErr w:type="spellStart"/>
      <w:r>
        <w:t>Гэминдан</w:t>
      </w:r>
      <w:proofErr w:type="spellEnd"/>
      <w:r>
        <w:t>»).</w:t>
      </w:r>
    </w:p>
    <w:p w:rsidR="007820B8" w:rsidRDefault="007820B8">
      <w:pPr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 xml:space="preserve">Занятие 10. Китай в </w:t>
      </w:r>
      <w:proofErr w:type="spellStart"/>
      <w:r>
        <w:rPr>
          <w:b/>
        </w:rPr>
        <w:t>постсиньхайский</w:t>
      </w:r>
      <w:proofErr w:type="spellEnd"/>
      <w:r>
        <w:rPr>
          <w:b/>
        </w:rPr>
        <w:t xml:space="preserve"> период и в годы Первой мировой войны.</w:t>
      </w:r>
    </w:p>
    <w:p w:rsidR="007820B8" w:rsidRDefault="007820B8">
      <w:pPr>
        <w:jc w:val="both"/>
      </w:pPr>
    </w:p>
    <w:p w:rsidR="007820B8" w:rsidRDefault="00801B83">
      <w:pPr>
        <w:jc w:val="both"/>
      </w:pPr>
      <w:r>
        <w:t>Юань</w:t>
      </w:r>
      <w:proofErr w:type="gramStart"/>
      <w:r>
        <w:t xml:space="preserve"> Ш</w:t>
      </w:r>
      <w:proofErr w:type="gramEnd"/>
      <w:r>
        <w:t xml:space="preserve">икай – постоянный президент Китайской республики (октябрь 1913 г.). Роспуск Гоминьдана (ноябрь 1913 г.), роспуск парламента (январь 1914 г.), введение новой конституции (май 1914 г.). Выступления Кан </w:t>
      </w:r>
      <w:proofErr w:type="spellStart"/>
      <w:r>
        <w:t>Ювэя</w:t>
      </w:r>
      <w:proofErr w:type="spellEnd"/>
      <w:r>
        <w:t xml:space="preserve"> и </w:t>
      </w:r>
      <w:proofErr w:type="spellStart"/>
      <w:r>
        <w:t>Янь</w:t>
      </w:r>
      <w:proofErr w:type="spellEnd"/>
      <w:proofErr w:type="gramStart"/>
      <w:r>
        <w:t xml:space="preserve"> Ф</w:t>
      </w:r>
      <w:proofErr w:type="gramEnd"/>
      <w:r>
        <w:t xml:space="preserve">у в защиту конфуцианства. Создание Лян </w:t>
      </w:r>
      <w:proofErr w:type="spellStart"/>
      <w:r>
        <w:t>Цичао</w:t>
      </w:r>
      <w:proofErr w:type="spellEnd"/>
      <w:r>
        <w:t xml:space="preserve"> Прогрессивной партии (</w:t>
      </w:r>
      <w:proofErr w:type="spellStart"/>
      <w:r>
        <w:t>Цзиньбу</w:t>
      </w:r>
      <w:proofErr w:type="spellEnd"/>
      <w:r>
        <w:t xml:space="preserve"> дан). Деятельность </w:t>
      </w:r>
      <w:proofErr w:type="spellStart"/>
      <w:r>
        <w:t>Гэминдана</w:t>
      </w:r>
      <w:proofErr w:type="spellEnd"/>
      <w:r>
        <w:t xml:space="preserve"> под руководством Сунь Ятсена. Изменения в семейном положении Сунь Ятсена.</w:t>
      </w:r>
    </w:p>
    <w:p w:rsidR="007820B8" w:rsidRDefault="00801B83">
      <w:pPr>
        <w:jc w:val="both"/>
      </w:pPr>
      <w:r>
        <w:t xml:space="preserve">Начало Первой мировой войны. Заявление Китая о нейтралитете. Игнорирование Японией данного заявления Китая. Захват Японией </w:t>
      </w:r>
      <w:proofErr w:type="spellStart"/>
      <w:r>
        <w:t>Цзяочжоу</w:t>
      </w:r>
      <w:proofErr w:type="spellEnd"/>
      <w:r>
        <w:t xml:space="preserve"> и </w:t>
      </w:r>
      <w:proofErr w:type="spellStart"/>
      <w:r>
        <w:t>Шаньдуна</w:t>
      </w:r>
      <w:proofErr w:type="spellEnd"/>
      <w:r>
        <w:t>. Подписание китайско-американского договора о содействии всеобщему миру (сентябрь 1915 г.). «21 требование» Японии. Реакция Китая на требования Японии. Подписание китайско-японского соглашения (май 1915 г.). Освоение Японией Маньчжурии и центрального Китая. Деятельность Юань</w:t>
      </w:r>
      <w:proofErr w:type="gramStart"/>
      <w:r>
        <w:t xml:space="preserve"> Ш</w:t>
      </w:r>
      <w:proofErr w:type="gramEnd"/>
      <w:r>
        <w:t>икая по восстановлению монархии. Восстания в южных провинциях. Формирование Армии защиты республики (</w:t>
      </w:r>
      <w:proofErr w:type="spellStart"/>
      <w:r>
        <w:t>Хугоцзюнь</w:t>
      </w:r>
      <w:proofErr w:type="spellEnd"/>
      <w:r>
        <w:t>). Издание Юань</w:t>
      </w:r>
      <w:proofErr w:type="gramStart"/>
      <w:r>
        <w:t xml:space="preserve"> Ш</w:t>
      </w:r>
      <w:proofErr w:type="gramEnd"/>
      <w:r>
        <w:t xml:space="preserve">икаем «Декрета об отмене монархии» (март 1916 г.). Создание военного правительства Армии защиты республики (май 1916 г.). Формирование южного политического центра. Смерть </w:t>
      </w:r>
      <w:proofErr w:type="spellStart"/>
      <w:r>
        <w:t>Юаньшикая</w:t>
      </w:r>
      <w:proofErr w:type="spellEnd"/>
      <w:r>
        <w:t xml:space="preserve"> (июнь 1916 г.). «Революция 1916 г.», попытка восстановить </w:t>
      </w:r>
      <w:proofErr w:type="spellStart"/>
      <w:r>
        <w:t>постсиньхайские</w:t>
      </w:r>
      <w:proofErr w:type="spellEnd"/>
      <w:r>
        <w:t xml:space="preserve"> институты. Милитаризм. Милитаристские группировки. Попытка восстановления монархии (1917 г.). Вступление Китая в Первую мировую войну.</w:t>
      </w:r>
    </w:p>
    <w:p w:rsidR="007820B8" w:rsidRDefault="00801B83">
      <w:pPr>
        <w:jc w:val="both"/>
      </w:pPr>
      <w:r>
        <w:t>Рост американского и японского экономического влияния в Китае в годы Первой мировой войны. Соглашения Японии с Англией, Францией и Россией (февраль 1916 г.). Японо-американское соглашение («</w:t>
      </w:r>
      <w:proofErr w:type="spellStart"/>
      <w:r>
        <w:t>Лансинг</w:t>
      </w:r>
      <w:proofErr w:type="spellEnd"/>
      <w:r>
        <w:t xml:space="preserve"> – </w:t>
      </w:r>
      <w:proofErr w:type="spellStart"/>
      <w:r>
        <w:t>Исии</w:t>
      </w:r>
      <w:proofErr w:type="spellEnd"/>
      <w:r>
        <w:t xml:space="preserve">») (ноябрь 1917 г.). </w:t>
      </w:r>
    </w:p>
    <w:p w:rsidR="007820B8" w:rsidRDefault="00801B83">
      <w:pPr>
        <w:jc w:val="both"/>
      </w:pPr>
      <w:r>
        <w:t xml:space="preserve">Избрание Сунь Ятсена на пост </w:t>
      </w:r>
      <w:proofErr w:type="spellStart"/>
      <w:r>
        <w:t>даюаньшуая</w:t>
      </w:r>
      <w:proofErr w:type="spellEnd"/>
      <w:r>
        <w:t xml:space="preserve"> (генералиссимуса) – главы военной и гражданской власти Южного Китая (сентябрь 1917 г.).</w:t>
      </w:r>
    </w:p>
    <w:p w:rsidR="007820B8" w:rsidRDefault="00801B83">
      <w:pPr>
        <w:jc w:val="both"/>
      </w:pPr>
      <w:r>
        <w:t xml:space="preserve">Китай в конце войны. Китайско-японские соглашения («займы </w:t>
      </w:r>
      <w:proofErr w:type="spellStart"/>
      <w:r>
        <w:t>Нисихара</w:t>
      </w:r>
      <w:proofErr w:type="spellEnd"/>
      <w:r>
        <w:t>»). Китайская экономика в годы войны. Окончание войны. Подготовка китайской делегации для участия в мирной конференции.</w:t>
      </w:r>
    </w:p>
    <w:p w:rsidR="007820B8" w:rsidRDefault="007820B8">
      <w:pPr>
        <w:jc w:val="both"/>
      </w:pPr>
    </w:p>
    <w:p w:rsidR="007820B8" w:rsidRDefault="00801B83">
      <w:pPr>
        <w:jc w:val="center"/>
        <w:rPr>
          <w:b/>
        </w:rPr>
      </w:pPr>
      <w:r>
        <w:rPr>
          <w:b/>
        </w:rPr>
        <w:t>Семинарские занятия</w:t>
      </w:r>
    </w:p>
    <w:p w:rsidR="007820B8" w:rsidRDefault="007820B8">
      <w:pPr>
        <w:ind w:firstLine="0"/>
        <w:jc w:val="both"/>
      </w:pPr>
    </w:p>
    <w:p w:rsidR="00B10BBF" w:rsidRDefault="00801B83" w:rsidP="00B10BBF">
      <w:pPr>
        <w:ind w:firstLine="0"/>
        <w:jc w:val="center"/>
        <w:rPr>
          <w:rFonts w:eastAsiaTheme="minorEastAsia"/>
          <w:lang w:eastAsia="zh-CN"/>
        </w:rPr>
      </w:pPr>
      <w:r>
        <w:t xml:space="preserve">Занятие 5. </w:t>
      </w:r>
      <w:r w:rsidR="00B10BBF">
        <w:t xml:space="preserve">Народные движения в Китае в середине </w:t>
      </w:r>
      <w:r w:rsidR="00B10BBF">
        <w:rPr>
          <w:rFonts w:eastAsiaTheme="minorEastAsia"/>
          <w:lang w:val="en-US" w:eastAsia="zh-CN"/>
        </w:rPr>
        <w:t>XIX</w:t>
      </w:r>
      <w:r w:rsidR="00B10BBF">
        <w:rPr>
          <w:rFonts w:eastAsiaTheme="minorEastAsia"/>
          <w:lang w:eastAsia="zh-CN"/>
        </w:rPr>
        <w:t xml:space="preserve"> века. Тайпины.</w:t>
      </w:r>
    </w:p>
    <w:p w:rsidR="00B10BBF" w:rsidRDefault="00B10BBF" w:rsidP="00B10BBF">
      <w:pPr>
        <w:ind w:firstLine="0"/>
        <w:jc w:val="center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Вопросы:</w:t>
      </w:r>
    </w:p>
    <w:p w:rsidR="00B10BBF" w:rsidRDefault="00B10BBF" w:rsidP="00B10BBF">
      <w:pPr>
        <w:ind w:firstLine="0"/>
        <w:jc w:val="both"/>
        <w:rPr>
          <w:rFonts w:eastAsiaTheme="minorEastAsia"/>
          <w:lang w:eastAsia="zh-CN"/>
        </w:rPr>
      </w:pPr>
    </w:p>
    <w:p w:rsidR="00B10BBF" w:rsidRDefault="00B10BBF" w:rsidP="00B10BBF">
      <w:pPr>
        <w:pStyle w:val="af3"/>
        <w:numPr>
          <w:ilvl w:val="0"/>
          <w:numId w:val="24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Причины народных выступлений в Китае в середине </w:t>
      </w:r>
      <w:r>
        <w:rPr>
          <w:rFonts w:eastAsiaTheme="minorEastAsia"/>
          <w:lang w:val="en-US"/>
        </w:rPr>
        <w:t>XIX</w:t>
      </w:r>
      <w:r>
        <w:rPr>
          <w:rFonts w:eastAsiaTheme="minorEastAsia"/>
        </w:rPr>
        <w:t xml:space="preserve"> века.</w:t>
      </w:r>
      <w:r w:rsidR="003B0244">
        <w:rPr>
          <w:rFonts w:eastAsiaTheme="minorEastAsia"/>
        </w:rPr>
        <w:t xml:space="preserve"> Кризис </w:t>
      </w:r>
      <w:proofErr w:type="spellStart"/>
      <w:r w:rsidR="003B0244">
        <w:rPr>
          <w:rFonts w:eastAsiaTheme="minorEastAsia"/>
        </w:rPr>
        <w:t>цинской</w:t>
      </w:r>
      <w:proofErr w:type="spellEnd"/>
      <w:r w:rsidR="003B0244">
        <w:rPr>
          <w:rFonts w:eastAsiaTheme="minorEastAsia"/>
        </w:rPr>
        <w:t xml:space="preserve"> власти.</w:t>
      </w:r>
    </w:p>
    <w:p w:rsidR="00B10BBF" w:rsidRDefault="00B10BBF" w:rsidP="00B10BBF">
      <w:pPr>
        <w:pStyle w:val="af3"/>
        <w:numPr>
          <w:ilvl w:val="0"/>
          <w:numId w:val="24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Начало </w:t>
      </w:r>
      <w:proofErr w:type="spellStart"/>
      <w:r>
        <w:rPr>
          <w:rFonts w:eastAsiaTheme="minorEastAsia"/>
        </w:rPr>
        <w:t>Тайпинского</w:t>
      </w:r>
      <w:proofErr w:type="spellEnd"/>
      <w:r>
        <w:rPr>
          <w:rFonts w:eastAsiaTheme="minorEastAsia"/>
        </w:rPr>
        <w:t xml:space="preserve"> движения. Образование Тайпин </w:t>
      </w:r>
      <w:proofErr w:type="spellStart"/>
      <w:r>
        <w:rPr>
          <w:rFonts w:eastAsiaTheme="minorEastAsia"/>
        </w:rPr>
        <w:t>тяньго</w:t>
      </w:r>
      <w:proofErr w:type="spellEnd"/>
      <w:r>
        <w:rPr>
          <w:rFonts w:eastAsiaTheme="minorEastAsia"/>
        </w:rPr>
        <w:t>.</w:t>
      </w:r>
    </w:p>
    <w:p w:rsidR="00B10BBF" w:rsidRDefault="003B0244" w:rsidP="00B10BBF">
      <w:pPr>
        <w:pStyle w:val="af3"/>
        <w:numPr>
          <w:ilvl w:val="0"/>
          <w:numId w:val="24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Идеологические воззрения </w:t>
      </w:r>
      <w:proofErr w:type="spellStart"/>
      <w:r>
        <w:rPr>
          <w:rFonts w:eastAsiaTheme="minorEastAsia"/>
        </w:rPr>
        <w:t>Хун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Сюцюаня</w:t>
      </w:r>
      <w:proofErr w:type="spellEnd"/>
      <w:r>
        <w:rPr>
          <w:rFonts w:eastAsiaTheme="minorEastAsia"/>
        </w:rPr>
        <w:t>.</w:t>
      </w:r>
    </w:p>
    <w:p w:rsidR="003B0244" w:rsidRDefault="003B0244" w:rsidP="00B10BBF">
      <w:pPr>
        <w:pStyle w:val="af3"/>
        <w:numPr>
          <w:ilvl w:val="0"/>
          <w:numId w:val="24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Второй этап </w:t>
      </w:r>
      <w:proofErr w:type="spellStart"/>
      <w:r>
        <w:rPr>
          <w:rFonts w:eastAsiaTheme="minorEastAsia"/>
        </w:rPr>
        <w:t>тайпинского</w:t>
      </w:r>
      <w:proofErr w:type="spellEnd"/>
      <w:r>
        <w:rPr>
          <w:rFonts w:eastAsiaTheme="minorEastAsia"/>
        </w:rPr>
        <w:t xml:space="preserve"> движения. Возвышение </w:t>
      </w:r>
      <w:proofErr w:type="spellStart"/>
      <w:r>
        <w:rPr>
          <w:rFonts w:eastAsiaTheme="minorEastAsia"/>
        </w:rPr>
        <w:t>Хун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Жэньганя</w:t>
      </w:r>
      <w:proofErr w:type="spellEnd"/>
      <w:r>
        <w:rPr>
          <w:rFonts w:eastAsiaTheme="minorEastAsia"/>
        </w:rPr>
        <w:t>, его идеологические воззрения.</w:t>
      </w:r>
    </w:p>
    <w:p w:rsidR="003B0244" w:rsidRDefault="003B0244" w:rsidP="00B10BBF">
      <w:pPr>
        <w:pStyle w:val="af3"/>
        <w:numPr>
          <w:ilvl w:val="0"/>
          <w:numId w:val="24"/>
        </w:num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Поражение тайпинов, его причины.</w:t>
      </w:r>
    </w:p>
    <w:p w:rsidR="003B0244" w:rsidRDefault="003B0244" w:rsidP="00B10BBF">
      <w:pPr>
        <w:pStyle w:val="af3"/>
        <w:numPr>
          <w:ilvl w:val="0"/>
          <w:numId w:val="24"/>
        </w:numPr>
        <w:jc w:val="both"/>
        <w:rPr>
          <w:rFonts w:eastAsiaTheme="minorEastAsia"/>
        </w:rPr>
      </w:pPr>
      <w:r>
        <w:rPr>
          <w:rFonts w:eastAsiaTheme="minorEastAsia"/>
        </w:rPr>
        <w:t>Другие восстания в этот период в Китае. «Союз малых мечей».</w:t>
      </w:r>
    </w:p>
    <w:p w:rsidR="003B0244" w:rsidRPr="00B10BBF" w:rsidRDefault="003B0244" w:rsidP="00B10BBF">
      <w:pPr>
        <w:pStyle w:val="af3"/>
        <w:numPr>
          <w:ilvl w:val="0"/>
          <w:numId w:val="24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Восстания на юго-западе </w:t>
      </w:r>
      <w:proofErr w:type="spellStart"/>
      <w:r>
        <w:rPr>
          <w:rFonts w:eastAsiaTheme="minorEastAsia"/>
        </w:rPr>
        <w:t>муссульманских</w:t>
      </w:r>
      <w:proofErr w:type="spellEnd"/>
      <w:r>
        <w:rPr>
          <w:rFonts w:eastAsiaTheme="minorEastAsia"/>
        </w:rPr>
        <w:t xml:space="preserve"> народов</w:t>
      </w:r>
    </w:p>
    <w:p w:rsidR="00B10BBF" w:rsidRDefault="00B10BBF" w:rsidP="003B0244">
      <w:pPr>
        <w:ind w:firstLine="0"/>
        <w:jc w:val="center"/>
        <w:rPr>
          <w:rFonts w:eastAsiaTheme="minorEastAsia"/>
          <w:lang w:eastAsia="zh-CN"/>
        </w:rPr>
      </w:pPr>
    </w:p>
    <w:p w:rsidR="003B0244" w:rsidRDefault="003B0244" w:rsidP="003B0244">
      <w:pPr>
        <w:ind w:firstLine="0"/>
        <w:jc w:val="center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Литература:</w:t>
      </w:r>
    </w:p>
    <w:p w:rsidR="003B0244" w:rsidRDefault="003B0244" w:rsidP="00442468">
      <w:pPr>
        <w:ind w:firstLine="0"/>
        <w:rPr>
          <w:rFonts w:eastAsiaTheme="minorEastAsia"/>
          <w:lang w:eastAsia="zh-CN"/>
        </w:rPr>
      </w:pPr>
    </w:p>
    <w:p w:rsidR="00E85873" w:rsidRDefault="00E85873" w:rsidP="00E85873">
      <w:pPr>
        <w:shd w:val="clear" w:color="auto" w:fill="FFFFFF"/>
        <w:ind w:firstLine="0"/>
        <w:rPr>
          <w:color w:val="000000"/>
          <w:szCs w:val="24"/>
          <w:lang w:eastAsia="zh-CN"/>
        </w:rPr>
      </w:pPr>
      <w:proofErr w:type="spellStart"/>
      <w:r>
        <w:rPr>
          <w:color w:val="000000"/>
          <w:szCs w:val="24"/>
          <w:lang w:eastAsia="zh-CN"/>
        </w:rPr>
        <w:t>Илюшечкин</w:t>
      </w:r>
      <w:proofErr w:type="spellEnd"/>
      <w:r>
        <w:rPr>
          <w:color w:val="000000"/>
          <w:szCs w:val="24"/>
          <w:lang w:eastAsia="zh-CN"/>
        </w:rPr>
        <w:t xml:space="preserve"> В.П. </w:t>
      </w:r>
      <w:r w:rsidRPr="00E85873">
        <w:rPr>
          <w:color w:val="000000"/>
          <w:szCs w:val="24"/>
          <w:lang w:eastAsia="zh-CN"/>
        </w:rPr>
        <w:t>Крестьянская война тайпинов. М., 1967.</w:t>
      </w:r>
    </w:p>
    <w:p w:rsidR="00E85873" w:rsidRPr="00E85873" w:rsidRDefault="00E85873" w:rsidP="00E85873">
      <w:pPr>
        <w:shd w:val="clear" w:color="auto" w:fill="FFFFFF"/>
        <w:ind w:firstLine="0"/>
        <w:rPr>
          <w:rFonts w:eastAsiaTheme="minorEastAsia"/>
          <w:color w:val="000000"/>
          <w:szCs w:val="24"/>
          <w:lang w:eastAsia="zh-CN"/>
        </w:rPr>
      </w:pPr>
      <w:proofErr w:type="spellStart"/>
      <w:r>
        <w:rPr>
          <w:color w:val="000000"/>
          <w:szCs w:val="24"/>
          <w:lang w:eastAsia="zh-CN"/>
        </w:rPr>
        <w:t>Непомнин</w:t>
      </w:r>
      <w:proofErr w:type="spellEnd"/>
      <w:r>
        <w:rPr>
          <w:color w:val="000000"/>
          <w:szCs w:val="24"/>
          <w:lang w:eastAsia="zh-CN"/>
        </w:rPr>
        <w:t xml:space="preserve"> О.Е. История Китая: Эпоха Цин. </w:t>
      </w:r>
      <w:proofErr w:type="gramStart"/>
      <w:r>
        <w:rPr>
          <w:rFonts w:eastAsiaTheme="minorEastAsia"/>
          <w:color w:val="000000"/>
          <w:szCs w:val="24"/>
          <w:lang w:val="en-US" w:eastAsia="zh-CN"/>
        </w:rPr>
        <w:t>XVII</w:t>
      </w:r>
      <w:r>
        <w:rPr>
          <w:rFonts w:eastAsiaTheme="minorEastAsia"/>
          <w:color w:val="000000"/>
          <w:szCs w:val="24"/>
          <w:lang w:eastAsia="zh-CN"/>
        </w:rPr>
        <w:t xml:space="preserve"> – начало ХХ века.</w:t>
      </w:r>
      <w:proofErr w:type="gramEnd"/>
      <w:r>
        <w:rPr>
          <w:rFonts w:eastAsiaTheme="minorEastAsia"/>
          <w:color w:val="000000"/>
          <w:szCs w:val="24"/>
          <w:lang w:eastAsia="zh-CN"/>
        </w:rPr>
        <w:t xml:space="preserve"> – М.: Вост. лит</w:t>
      </w:r>
      <w:proofErr w:type="gramStart"/>
      <w:r>
        <w:rPr>
          <w:rFonts w:eastAsiaTheme="minorEastAsia"/>
          <w:color w:val="000000"/>
          <w:szCs w:val="24"/>
          <w:lang w:eastAsia="zh-CN"/>
        </w:rPr>
        <w:t xml:space="preserve">., </w:t>
      </w:r>
      <w:proofErr w:type="gramEnd"/>
      <w:r>
        <w:rPr>
          <w:rFonts w:eastAsiaTheme="minorEastAsia"/>
          <w:color w:val="000000"/>
          <w:szCs w:val="24"/>
          <w:lang w:eastAsia="zh-CN"/>
        </w:rPr>
        <w:t>2005.</w:t>
      </w:r>
    </w:p>
    <w:p w:rsidR="00E85873" w:rsidRPr="00E85873" w:rsidRDefault="00E85873" w:rsidP="00E85873">
      <w:pPr>
        <w:shd w:val="clear" w:color="auto" w:fill="FFFFFF"/>
        <w:ind w:firstLine="0"/>
        <w:rPr>
          <w:color w:val="000000"/>
          <w:szCs w:val="24"/>
          <w:lang w:eastAsia="zh-CN"/>
        </w:rPr>
      </w:pPr>
      <w:proofErr w:type="spellStart"/>
      <w:r w:rsidRPr="00E85873">
        <w:rPr>
          <w:color w:val="000000"/>
          <w:szCs w:val="24"/>
          <w:lang w:eastAsia="zh-CN"/>
        </w:rPr>
        <w:t>Тайпинское</w:t>
      </w:r>
      <w:proofErr w:type="spellEnd"/>
      <w:r w:rsidRPr="00E85873">
        <w:rPr>
          <w:color w:val="000000"/>
          <w:szCs w:val="24"/>
          <w:lang w:eastAsia="zh-CN"/>
        </w:rPr>
        <w:t xml:space="preserve"> восстание 1850—1864. Сборник документов. М., 1960;</w:t>
      </w:r>
    </w:p>
    <w:p w:rsidR="00442468" w:rsidRPr="00442468" w:rsidRDefault="00442468" w:rsidP="00442468">
      <w:pPr>
        <w:pStyle w:val="afe"/>
        <w:ind w:firstLine="0"/>
        <w:jc w:val="both"/>
        <w:rPr>
          <w:sz w:val="24"/>
          <w:szCs w:val="24"/>
        </w:rPr>
      </w:pPr>
      <w:proofErr w:type="spellStart"/>
      <w:r w:rsidRPr="00442468">
        <w:rPr>
          <w:sz w:val="24"/>
          <w:szCs w:val="24"/>
        </w:rPr>
        <w:t>Хун</w:t>
      </w:r>
      <w:proofErr w:type="spellEnd"/>
      <w:r w:rsidRPr="00442468">
        <w:rPr>
          <w:sz w:val="24"/>
          <w:szCs w:val="24"/>
        </w:rPr>
        <w:t xml:space="preserve"> </w:t>
      </w:r>
      <w:proofErr w:type="spellStart"/>
      <w:r w:rsidRPr="00442468">
        <w:rPr>
          <w:sz w:val="24"/>
          <w:szCs w:val="24"/>
        </w:rPr>
        <w:t>Сюцюань</w:t>
      </w:r>
      <w:proofErr w:type="spellEnd"/>
      <w:r w:rsidRPr="00442468">
        <w:rPr>
          <w:sz w:val="24"/>
          <w:szCs w:val="24"/>
        </w:rPr>
        <w:t>. Земельная система Небесной династии. // Избранные произведения прогрессивных китайских мыслителей нового времени. М.: Изд-во Ак</w:t>
      </w:r>
      <w:r>
        <w:rPr>
          <w:sz w:val="24"/>
          <w:szCs w:val="24"/>
        </w:rPr>
        <w:t xml:space="preserve">адемии наук СССР, 1961. </w:t>
      </w:r>
    </w:p>
    <w:p w:rsidR="00442468" w:rsidRDefault="00442468" w:rsidP="00442468">
      <w:pPr>
        <w:ind w:firstLine="0"/>
        <w:jc w:val="both"/>
        <w:rPr>
          <w:szCs w:val="24"/>
        </w:rPr>
      </w:pPr>
      <w:proofErr w:type="spellStart"/>
      <w:r w:rsidRPr="00442468">
        <w:rPr>
          <w:szCs w:val="24"/>
        </w:rPr>
        <w:t>Хун</w:t>
      </w:r>
      <w:proofErr w:type="spellEnd"/>
      <w:r w:rsidRPr="00442468">
        <w:rPr>
          <w:szCs w:val="24"/>
        </w:rPr>
        <w:t xml:space="preserve"> </w:t>
      </w:r>
      <w:proofErr w:type="spellStart"/>
      <w:r w:rsidRPr="00442468">
        <w:rPr>
          <w:szCs w:val="24"/>
        </w:rPr>
        <w:t>Жэньгань</w:t>
      </w:r>
      <w:proofErr w:type="spellEnd"/>
      <w:r w:rsidRPr="00442468">
        <w:rPr>
          <w:szCs w:val="24"/>
        </w:rPr>
        <w:t>. Новое сочинение в помощь управлению // Избранные произведения прогрессивных китайских мыслителей нового времени. М.: Изд-во Ак</w:t>
      </w:r>
      <w:r>
        <w:rPr>
          <w:szCs w:val="24"/>
        </w:rPr>
        <w:t>адемии наук СССР, 1961.</w:t>
      </w:r>
    </w:p>
    <w:p w:rsidR="003B0244" w:rsidRPr="00B10BBF" w:rsidRDefault="003B0244" w:rsidP="003B0244">
      <w:pPr>
        <w:ind w:firstLine="0"/>
        <w:jc w:val="center"/>
        <w:rPr>
          <w:rFonts w:eastAsiaTheme="minorEastAsia"/>
          <w:lang w:eastAsia="zh-CN"/>
        </w:rPr>
      </w:pPr>
    </w:p>
    <w:p w:rsidR="007820B8" w:rsidRDefault="007820B8">
      <w:pPr>
        <w:ind w:firstLine="0"/>
        <w:jc w:val="both"/>
      </w:pPr>
    </w:p>
    <w:p w:rsidR="007820B8" w:rsidRDefault="00801B83" w:rsidP="003B0244">
      <w:pPr>
        <w:ind w:firstLine="0"/>
        <w:jc w:val="center"/>
        <w:rPr>
          <w:rFonts w:eastAsiaTheme="minorEastAsia"/>
          <w:lang w:eastAsia="zh-CN"/>
        </w:rPr>
      </w:pPr>
      <w:r>
        <w:t>За</w:t>
      </w:r>
      <w:r w:rsidR="003B0244">
        <w:t xml:space="preserve">нятие 6. Реформаторство в Китае во второй половине </w:t>
      </w:r>
      <w:r w:rsidR="003B0244">
        <w:rPr>
          <w:rFonts w:eastAsiaTheme="minorEastAsia"/>
          <w:lang w:val="en-US" w:eastAsia="zh-CN"/>
        </w:rPr>
        <w:t>XIX</w:t>
      </w:r>
      <w:r w:rsidR="003B0244">
        <w:rPr>
          <w:rFonts w:eastAsiaTheme="minorEastAsia"/>
          <w:lang w:eastAsia="zh-CN"/>
        </w:rPr>
        <w:t xml:space="preserve"> – начале ХХ вв.</w:t>
      </w:r>
    </w:p>
    <w:p w:rsidR="003B0244" w:rsidRDefault="003B0244" w:rsidP="003B0244">
      <w:pPr>
        <w:ind w:firstLine="0"/>
        <w:jc w:val="center"/>
      </w:pPr>
      <w:r>
        <w:rPr>
          <w:rFonts w:eastAsiaTheme="minorEastAsia"/>
          <w:lang w:eastAsia="zh-CN"/>
        </w:rPr>
        <w:t>Вопросы:</w:t>
      </w:r>
    </w:p>
    <w:p w:rsidR="007820B8" w:rsidRDefault="007820B8">
      <w:pPr>
        <w:ind w:firstLine="0"/>
        <w:jc w:val="both"/>
      </w:pPr>
    </w:p>
    <w:p w:rsidR="003B0244" w:rsidRDefault="003B0244" w:rsidP="003B0244">
      <w:pPr>
        <w:pStyle w:val="af3"/>
        <w:numPr>
          <w:ilvl w:val="0"/>
          <w:numId w:val="25"/>
        </w:numPr>
        <w:jc w:val="both"/>
      </w:pPr>
      <w:r>
        <w:t>Уровень реформаторства в период осуществления политики «</w:t>
      </w:r>
      <w:proofErr w:type="spellStart"/>
      <w:r>
        <w:t>самоусиления</w:t>
      </w:r>
      <w:proofErr w:type="spellEnd"/>
      <w:r>
        <w:t>».</w:t>
      </w:r>
    </w:p>
    <w:p w:rsidR="003B0244" w:rsidRPr="003B0244" w:rsidRDefault="003B0244" w:rsidP="003B0244">
      <w:pPr>
        <w:pStyle w:val="af3"/>
        <w:numPr>
          <w:ilvl w:val="0"/>
          <w:numId w:val="25"/>
        </w:numPr>
        <w:jc w:val="both"/>
      </w:pPr>
      <w:r>
        <w:t xml:space="preserve">Идеологи реформаторства в конце </w:t>
      </w:r>
      <w:r>
        <w:rPr>
          <w:rFonts w:eastAsiaTheme="minorEastAsia"/>
          <w:lang w:val="en-US"/>
        </w:rPr>
        <w:t>XIX</w:t>
      </w:r>
      <w:r>
        <w:rPr>
          <w:rFonts w:eastAsiaTheme="minorEastAsia"/>
        </w:rPr>
        <w:t xml:space="preserve"> века: Кан </w:t>
      </w:r>
      <w:proofErr w:type="spellStart"/>
      <w:r>
        <w:rPr>
          <w:rFonts w:eastAsiaTheme="minorEastAsia"/>
        </w:rPr>
        <w:t>Ювэй</w:t>
      </w:r>
      <w:proofErr w:type="spellEnd"/>
      <w:r>
        <w:rPr>
          <w:rFonts w:eastAsiaTheme="minorEastAsia"/>
        </w:rPr>
        <w:t xml:space="preserve">, Лян </w:t>
      </w:r>
      <w:proofErr w:type="spellStart"/>
      <w:r>
        <w:rPr>
          <w:rFonts w:eastAsiaTheme="minorEastAsia"/>
        </w:rPr>
        <w:t>Цичао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Янь</w:t>
      </w:r>
      <w:proofErr w:type="spellEnd"/>
      <w:proofErr w:type="gramStart"/>
      <w:r>
        <w:rPr>
          <w:rFonts w:eastAsiaTheme="minorEastAsia"/>
        </w:rPr>
        <w:t xml:space="preserve"> Ф</w:t>
      </w:r>
      <w:proofErr w:type="gramEnd"/>
      <w:r>
        <w:rPr>
          <w:rFonts w:eastAsiaTheme="minorEastAsia"/>
        </w:rPr>
        <w:t>у.</w:t>
      </w:r>
    </w:p>
    <w:p w:rsidR="003B0244" w:rsidRPr="003B0244" w:rsidRDefault="003B0244" w:rsidP="003B0244">
      <w:pPr>
        <w:pStyle w:val="af3"/>
        <w:numPr>
          <w:ilvl w:val="0"/>
          <w:numId w:val="25"/>
        </w:numPr>
        <w:jc w:val="both"/>
      </w:pPr>
      <w:r>
        <w:rPr>
          <w:rFonts w:eastAsiaTheme="minorEastAsia"/>
        </w:rPr>
        <w:t xml:space="preserve">Учение Лян </w:t>
      </w:r>
      <w:proofErr w:type="spellStart"/>
      <w:r>
        <w:rPr>
          <w:rFonts w:eastAsiaTheme="minorEastAsia"/>
        </w:rPr>
        <w:t>Цичао</w:t>
      </w:r>
      <w:proofErr w:type="spellEnd"/>
      <w:r>
        <w:rPr>
          <w:rFonts w:eastAsiaTheme="minorEastAsia"/>
        </w:rPr>
        <w:t xml:space="preserve"> о «новом народе».</w:t>
      </w:r>
    </w:p>
    <w:p w:rsidR="003B0244" w:rsidRPr="003B0244" w:rsidRDefault="003B0244" w:rsidP="003B0244">
      <w:pPr>
        <w:pStyle w:val="af3"/>
        <w:numPr>
          <w:ilvl w:val="0"/>
          <w:numId w:val="25"/>
        </w:numPr>
        <w:jc w:val="both"/>
      </w:pPr>
      <w:r>
        <w:rPr>
          <w:rFonts w:eastAsiaTheme="minorEastAsia"/>
        </w:rPr>
        <w:t>«Новая политика» в начале ХХ века.</w:t>
      </w:r>
    </w:p>
    <w:p w:rsidR="003B0244" w:rsidRDefault="003B0244" w:rsidP="003B0244">
      <w:pPr>
        <w:pStyle w:val="af3"/>
        <w:numPr>
          <w:ilvl w:val="0"/>
          <w:numId w:val="25"/>
        </w:numPr>
        <w:jc w:val="both"/>
      </w:pPr>
      <w:r>
        <w:rPr>
          <w:rFonts w:eastAsiaTheme="minorEastAsia"/>
        </w:rPr>
        <w:t>Причины поражения реформаторов.</w:t>
      </w:r>
    </w:p>
    <w:p w:rsidR="00442468" w:rsidRDefault="00442468">
      <w:pPr>
        <w:ind w:firstLine="0"/>
        <w:jc w:val="both"/>
      </w:pPr>
    </w:p>
    <w:p w:rsidR="00E85873" w:rsidRDefault="00E85873" w:rsidP="00E85873">
      <w:pPr>
        <w:ind w:firstLine="0"/>
        <w:jc w:val="center"/>
      </w:pPr>
      <w:r>
        <w:t>Литература:</w:t>
      </w:r>
    </w:p>
    <w:p w:rsidR="00E85873" w:rsidRDefault="00E85873">
      <w:pPr>
        <w:ind w:firstLine="0"/>
        <w:jc w:val="both"/>
      </w:pPr>
    </w:p>
    <w:p w:rsidR="00442468" w:rsidRDefault="00442468">
      <w:pPr>
        <w:ind w:firstLine="0"/>
        <w:jc w:val="both"/>
      </w:pPr>
      <w:proofErr w:type="spellStart"/>
      <w:r>
        <w:t>Борох</w:t>
      </w:r>
      <w:proofErr w:type="spellEnd"/>
      <w:r>
        <w:t xml:space="preserve"> Л.Н. Конфуцианство и европейская мысль на рубеже </w:t>
      </w:r>
      <w:r>
        <w:rPr>
          <w:lang w:val="en-US"/>
        </w:rPr>
        <w:t>XIX</w:t>
      </w:r>
      <w:r>
        <w:t xml:space="preserve">-ХХ веков: Лян </w:t>
      </w:r>
      <w:proofErr w:type="spellStart"/>
      <w:r>
        <w:t>Цичао</w:t>
      </w:r>
      <w:proofErr w:type="spellEnd"/>
      <w:r>
        <w:t>: теория обновления народа. – М.: 2001.</w:t>
      </w:r>
    </w:p>
    <w:p w:rsidR="00442468" w:rsidRDefault="00442468">
      <w:pPr>
        <w:ind w:firstLine="0"/>
        <w:jc w:val="both"/>
      </w:pPr>
      <w:r>
        <w:t>Крымов А.Г. Общественная мысль и идеологическая борьба в Китае (1900 – 1917 гг.). М: Наука, Главная редакция восточной литературы. – 1972.</w:t>
      </w:r>
    </w:p>
    <w:p w:rsidR="00905B60" w:rsidRPr="00905B60" w:rsidRDefault="00905B60">
      <w:pPr>
        <w:ind w:firstLine="0"/>
        <w:jc w:val="both"/>
        <w:rPr>
          <w:rFonts w:eastAsiaTheme="minorEastAsia"/>
          <w:lang w:eastAsia="zh-CN"/>
        </w:rPr>
      </w:pPr>
      <w:r>
        <w:t xml:space="preserve">Общественно-политическая мысль в Китае (конец </w:t>
      </w:r>
      <w:r>
        <w:rPr>
          <w:rFonts w:eastAsiaTheme="minorEastAsia"/>
          <w:lang w:val="en-US" w:eastAsia="zh-CN"/>
        </w:rPr>
        <w:t>XIX</w:t>
      </w:r>
      <w:r w:rsidRPr="00905B60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– начало ХХ в.): Сб. ст. / </w:t>
      </w:r>
      <w:proofErr w:type="spellStart"/>
      <w:r>
        <w:rPr>
          <w:rFonts w:eastAsiaTheme="minorEastAsia"/>
          <w:lang w:eastAsia="zh-CN"/>
        </w:rPr>
        <w:t>Редкол</w:t>
      </w:r>
      <w:proofErr w:type="spellEnd"/>
      <w:r>
        <w:rPr>
          <w:rFonts w:eastAsiaTheme="minorEastAsia"/>
          <w:lang w:eastAsia="zh-CN"/>
        </w:rPr>
        <w:t xml:space="preserve">.: Л.П. </w:t>
      </w:r>
      <w:proofErr w:type="spellStart"/>
      <w:r>
        <w:rPr>
          <w:rFonts w:eastAsiaTheme="minorEastAsia"/>
          <w:lang w:eastAsia="zh-CN"/>
        </w:rPr>
        <w:t>Делюсин</w:t>
      </w:r>
      <w:proofErr w:type="spellEnd"/>
      <w:r>
        <w:rPr>
          <w:rFonts w:eastAsiaTheme="minorEastAsia"/>
          <w:lang w:eastAsia="zh-CN"/>
        </w:rPr>
        <w:t xml:space="preserve"> (отв. рел.) и др. М., 1988.</w:t>
      </w:r>
    </w:p>
    <w:p w:rsidR="00442468" w:rsidRDefault="00442468" w:rsidP="00442468">
      <w:pPr>
        <w:ind w:firstLine="0"/>
        <w:jc w:val="both"/>
      </w:pPr>
      <w:proofErr w:type="gramStart"/>
      <w:r>
        <w:t>Тихвинский</w:t>
      </w:r>
      <w:proofErr w:type="gramEnd"/>
      <w:r>
        <w:t xml:space="preserve"> С.Л.</w:t>
      </w:r>
      <w:r>
        <w:rPr>
          <w:u w:val="single"/>
        </w:rPr>
        <w:t xml:space="preserve"> </w:t>
      </w:r>
      <w:r>
        <w:t>Движение  за реформы  в Китае  в  конце  Х1Х в. М., 1980.</w:t>
      </w:r>
    </w:p>
    <w:p w:rsidR="00442468" w:rsidRDefault="00442468">
      <w:pPr>
        <w:ind w:firstLine="0"/>
        <w:jc w:val="both"/>
      </w:pPr>
    </w:p>
    <w:p w:rsidR="007820B8" w:rsidRDefault="007820B8">
      <w:pPr>
        <w:ind w:firstLine="0"/>
        <w:jc w:val="both"/>
      </w:pPr>
    </w:p>
    <w:p w:rsidR="007820B8" w:rsidRDefault="00801B83">
      <w:pPr>
        <w:ind w:firstLine="0"/>
        <w:jc w:val="center"/>
        <w:rPr>
          <w:b/>
          <w:lang w:eastAsia="ru-RU"/>
        </w:rPr>
      </w:pPr>
      <w:r>
        <w:rPr>
          <w:b/>
        </w:rPr>
        <w:t xml:space="preserve">Раздел 3. </w:t>
      </w:r>
      <w:r>
        <w:rPr>
          <w:b/>
          <w:lang w:eastAsia="ru-RU"/>
        </w:rPr>
        <w:t>Китай в начальный период новейшего времени (1919 – 1949 гг.)</w:t>
      </w:r>
    </w:p>
    <w:p w:rsidR="007820B8" w:rsidRDefault="00801B83">
      <w:pPr>
        <w:ind w:firstLine="0"/>
        <w:jc w:val="center"/>
        <w:rPr>
          <w:lang w:eastAsia="ru-RU"/>
        </w:rPr>
      </w:pPr>
      <w:r>
        <w:rPr>
          <w:lang w:eastAsia="ru-RU"/>
        </w:rPr>
        <w:t>(5 лекций, 2 семинарских занятия)</w:t>
      </w:r>
    </w:p>
    <w:p w:rsidR="007820B8" w:rsidRDefault="007820B8">
      <w:pPr>
        <w:ind w:firstLine="0"/>
        <w:jc w:val="center"/>
        <w:rPr>
          <w:lang w:eastAsia="ru-RU"/>
        </w:rPr>
      </w:pPr>
    </w:p>
    <w:p w:rsidR="007820B8" w:rsidRDefault="00801B83">
      <w:pPr>
        <w:ind w:firstLine="0"/>
        <w:jc w:val="center"/>
      </w:pPr>
      <w:r>
        <w:rPr>
          <w:lang w:eastAsia="ru-RU"/>
        </w:rPr>
        <w:t>Лекции</w:t>
      </w:r>
      <w:r w:rsidR="003B0244">
        <w:rPr>
          <w:lang w:eastAsia="ru-RU"/>
        </w:rPr>
        <w:t>:</w:t>
      </w:r>
    </w:p>
    <w:p w:rsidR="007820B8" w:rsidRDefault="007820B8">
      <w:pPr>
        <w:ind w:firstLine="0"/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>Занятие 11. «Движение 4 мая», его историко-культурное и просветительское значение.</w:t>
      </w:r>
    </w:p>
    <w:p w:rsidR="007820B8" w:rsidRDefault="00801B83">
      <w:pPr>
        <w:jc w:val="both"/>
        <w:rPr>
          <w:color w:val="000000"/>
        </w:rPr>
      </w:pPr>
      <w:r>
        <w:rPr>
          <w:color w:val="000000"/>
        </w:rPr>
        <w:t>«Движение 4 мая» в «широком» и «узком» смыслах.</w:t>
      </w:r>
    </w:p>
    <w:p w:rsidR="007820B8" w:rsidRDefault="00801B83">
      <w:pPr>
        <w:jc w:val="both"/>
        <w:rPr>
          <w:color w:val="000000"/>
        </w:rPr>
      </w:pPr>
      <w:r>
        <w:rPr>
          <w:color w:val="000000"/>
        </w:rPr>
        <w:t xml:space="preserve">Решения Версальской конференции по </w:t>
      </w:r>
      <w:proofErr w:type="spellStart"/>
      <w:r>
        <w:rPr>
          <w:color w:val="000000"/>
        </w:rPr>
        <w:t>шаньдунскому</w:t>
      </w:r>
      <w:proofErr w:type="spellEnd"/>
      <w:r>
        <w:rPr>
          <w:color w:val="000000"/>
        </w:rPr>
        <w:t xml:space="preserve"> вопросу. Демонстрация студентов Пекина 4 мая 1919 г. Антияпонские требования. Распространение движения на всю страну. Поддержка антияпонских требований всеми слоями китайского общества. Отказ Китая от подписания Версальского договора.</w:t>
      </w:r>
    </w:p>
    <w:p w:rsidR="007820B8" w:rsidRDefault="00801B83">
      <w:pPr>
        <w:jc w:val="both"/>
        <w:rPr>
          <w:color w:val="000000"/>
        </w:rPr>
      </w:pPr>
      <w:r>
        <w:rPr>
          <w:color w:val="000000"/>
        </w:rPr>
        <w:t xml:space="preserve">Движение в «широком» смысле. Движение «за новую культуру» (1916-1919 гг.), лозунг «наука и демократия». Журнал «Новая молодежь» («Синь </w:t>
      </w:r>
      <w:proofErr w:type="spellStart"/>
      <w:r>
        <w:rPr>
          <w:color w:val="000000"/>
        </w:rPr>
        <w:t>циннянь</w:t>
      </w:r>
      <w:proofErr w:type="spellEnd"/>
      <w:r>
        <w:rPr>
          <w:color w:val="000000"/>
        </w:rPr>
        <w:t xml:space="preserve">»). Современные оценки «движения 4 мая». Радикализм участников «движения 4 мая». Критика участниками движения </w:t>
      </w:r>
      <w:proofErr w:type="spellStart"/>
      <w:r>
        <w:rPr>
          <w:color w:val="000000"/>
        </w:rPr>
        <w:lastRenderedPageBreak/>
        <w:t>легизма</w:t>
      </w:r>
      <w:proofErr w:type="spellEnd"/>
      <w:r>
        <w:rPr>
          <w:color w:val="000000"/>
        </w:rPr>
        <w:t xml:space="preserve"> и конфуцианства. Проникновение в Китай в период движения различных западных идейных течений (анархизма, индивидуализма, демократии, социализма, сциентизма). </w:t>
      </w:r>
      <w:r>
        <w:t xml:space="preserve">Приезд в Китай известных западных философов (Джон </w:t>
      </w:r>
      <w:proofErr w:type="spellStart"/>
      <w:r>
        <w:t>Дьюи</w:t>
      </w:r>
      <w:proofErr w:type="spellEnd"/>
      <w:r>
        <w:t xml:space="preserve">, Бертран Рассел и др.). Теоретические дискуссии конца 10-х – начала 20-х годов ХХ века в Китае «Би </w:t>
      </w:r>
      <w:proofErr w:type="spellStart"/>
      <w:r>
        <w:t>чжань</w:t>
      </w:r>
      <w:proofErr w:type="spellEnd"/>
      <w:r>
        <w:t xml:space="preserve">» («чернильная война»). Основные темы дискуссий. Три направления в идеологии: «западники», «синтезаторы», «консерваторы». Основные представители данных направлений, суть их взглядов (Ху Ши, </w:t>
      </w:r>
      <w:proofErr w:type="spellStart"/>
      <w:r>
        <w:t>Фэн</w:t>
      </w:r>
      <w:proofErr w:type="spellEnd"/>
      <w:r>
        <w:t xml:space="preserve"> </w:t>
      </w:r>
      <w:proofErr w:type="spellStart"/>
      <w:r>
        <w:t>Юлань</w:t>
      </w:r>
      <w:proofErr w:type="spellEnd"/>
      <w:r>
        <w:t xml:space="preserve">, </w:t>
      </w:r>
      <w:proofErr w:type="spellStart"/>
      <w:r>
        <w:t>Хэ</w:t>
      </w:r>
      <w:proofErr w:type="spellEnd"/>
      <w:r>
        <w:t xml:space="preserve"> Линь, Ку </w:t>
      </w:r>
      <w:proofErr w:type="spellStart"/>
      <w:r>
        <w:t>Хунмин</w:t>
      </w:r>
      <w:proofErr w:type="spellEnd"/>
      <w:r>
        <w:t xml:space="preserve">, Лян </w:t>
      </w:r>
      <w:proofErr w:type="spellStart"/>
      <w:r>
        <w:t>Цичао</w:t>
      </w:r>
      <w:proofErr w:type="spellEnd"/>
      <w:r>
        <w:t xml:space="preserve">, Лян </w:t>
      </w:r>
      <w:proofErr w:type="spellStart"/>
      <w:r>
        <w:t>Шумин</w:t>
      </w:r>
      <w:proofErr w:type="spellEnd"/>
      <w:r>
        <w:t>). Дискуссия «о проблемах и принципах» (об «</w:t>
      </w:r>
      <w:proofErr w:type="spellStart"/>
      <w:r>
        <w:t>измах</w:t>
      </w:r>
      <w:proofErr w:type="spellEnd"/>
      <w:r>
        <w:t>»). Дискуссия о социализме.</w:t>
      </w:r>
      <w:r>
        <w:rPr>
          <w:color w:val="000000"/>
        </w:rPr>
        <w:t xml:space="preserve"> Дискуссия о системе «</w:t>
      </w:r>
      <w:proofErr w:type="spellStart"/>
      <w:r>
        <w:rPr>
          <w:color w:val="000000"/>
        </w:rPr>
        <w:t>цзинтянь</w:t>
      </w:r>
      <w:proofErr w:type="spellEnd"/>
      <w:r>
        <w:rPr>
          <w:color w:val="000000"/>
        </w:rPr>
        <w:t>». Современные оценки дискуссий того времени.</w:t>
      </w:r>
    </w:p>
    <w:p w:rsidR="007820B8" w:rsidRDefault="007820B8">
      <w:pPr>
        <w:jc w:val="both"/>
        <w:rPr>
          <w:color w:val="000000"/>
        </w:rPr>
      </w:pPr>
    </w:p>
    <w:p w:rsidR="007820B8" w:rsidRDefault="00801B83">
      <w:pPr>
        <w:jc w:val="both"/>
      </w:pPr>
      <w:r>
        <w:rPr>
          <w:b/>
          <w:color w:val="000000"/>
        </w:rPr>
        <w:t xml:space="preserve">Занятие 12. </w:t>
      </w:r>
      <w:r>
        <w:t>Политическое развитие Китая в конце 10-х – начале 20-х гг. Гоминдан и КПК. Национальная революция 1925-1927 гг.</w:t>
      </w:r>
    </w:p>
    <w:p w:rsidR="007820B8" w:rsidRDefault="00801B83">
      <w:pPr>
        <w:jc w:val="both"/>
      </w:pPr>
      <w:r>
        <w:t>Политическая характеристика «</w:t>
      </w:r>
      <w:proofErr w:type="spellStart"/>
      <w:r>
        <w:t>бэйянского</w:t>
      </w:r>
      <w:proofErr w:type="spellEnd"/>
      <w:r>
        <w:t xml:space="preserve"> периода» (1913-1927 гг.) в истории Китая. Соперничество милитаристов. Основные </w:t>
      </w:r>
      <w:proofErr w:type="spellStart"/>
      <w:r>
        <w:t>милитаристкие</w:t>
      </w:r>
      <w:proofErr w:type="spellEnd"/>
      <w:r>
        <w:t xml:space="preserve"> группировки. Политические характеристики лидеров. Влияние иностранных держав на политическое развитие Китая.</w:t>
      </w:r>
    </w:p>
    <w:p w:rsidR="007820B8" w:rsidRDefault="00801B83">
      <w:pPr>
        <w:jc w:val="both"/>
      </w:pPr>
      <w:r>
        <w:t>Преобразование Сунь Ятсеном Революционной партии Китая («</w:t>
      </w:r>
      <w:proofErr w:type="spellStart"/>
      <w:r>
        <w:t>Чжунхуа</w:t>
      </w:r>
      <w:proofErr w:type="spellEnd"/>
      <w:r>
        <w:t xml:space="preserve"> </w:t>
      </w:r>
      <w:proofErr w:type="spellStart"/>
      <w:r>
        <w:t>геминдан</w:t>
      </w:r>
      <w:proofErr w:type="spellEnd"/>
      <w:r>
        <w:t>») в Национальную партию Китая («</w:t>
      </w:r>
      <w:proofErr w:type="spellStart"/>
      <w:r>
        <w:t>Чжунго</w:t>
      </w:r>
      <w:proofErr w:type="spellEnd"/>
      <w:r>
        <w:t xml:space="preserve"> Гоминьдан») (октябрь 1919 г.). Периодическое занятие Сунь Ятсеном поста руководителя южного правительства. Разработка Сунь Ятсеном учения «О строительстве государства». Влияние советской России на Сунь Ятсена. Очередное возвращение Сунь Ятсена в Гуанчжоу (февраль 1923 г.). Совместное коммюнике «Сунь Ятсен – Иоффе» (январь 1923 г.). Начало оказание СССР помощи правительству Сунь Ятсена.</w:t>
      </w:r>
    </w:p>
    <w:p w:rsidR="007820B8" w:rsidRDefault="00801B83">
      <w:pPr>
        <w:jc w:val="both"/>
      </w:pPr>
      <w:r>
        <w:t>Образование Коммунистической партии Китая (1921 г.). Характеристика первого этапа деятельности КПК (1921-1925 гг.). Роль Коминтерна в деятельности КПК. Создание «единого фронта» КПК и Гоминьданом.</w:t>
      </w:r>
    </w:p>
    <w:p w:rsidR="007820B8" w:rsidRDefault="00801B83">
      <w:pPr>
        <w:jc w:val="both"/>
      </w:pPr>
      <w:r>
        <w:t xml:space="preserve">Первый конгресс Гоминьдана (январь 1924 г.). Рабочее и крестьянское движение в Китае </w:t>
      </w:r>
      <w:proofErr w:type="gramStart"/>
      <w:r>
        <w:t>в начале</w:t>
      </w:r>
      <w:proofErr w:type="gramEnd"/>
      <w:r>
        <w:t xml:space="preserve"> 1920-х гг. Антиимпериалистическое движение. «Три политические установки Сунь Ятсена». Смерть Сунь Ятсена (март 1925 г.). </w:t>
      </w:r>
    </w:p>
    <w:p w:rsidR="007820B8" w:rsidRDefault="00801B83">
      <w:pPr>
        <w:jc w:val="both"/>
      </w:pPr>
      <w:r>
        <w:t xml:space="preserve">Начало национальной революции. «Движение 30 мая». </w:t>
      </w:r>
      <w:proofErr w:type="gramStart"/>
      <w:r>
        <w:t>Гонконг-Кантонская</w:t>
      </w:r>
      <w:proofErr w:type="gramEnd"/>
      <w:r>
        <w:t xml:space="preserve"> забастовка (июнь 1925 г. – сентябрь 1926 г.). Провозглашение </w:t>
      </w:r>
      <w:proofErr w:type="spellStart"/>
      <w:r>
        <w:t>гуанчжоуского</w:t>
      </w:r>
      <w:proofErr w:type="spellEnd"/>
      <w:r>
        <w:t xml:space="preserve"> правительства национальным (1 июля 1925 г.). Провозглашение о создании Военного  совета Национального правительства и введение нового наименования «Национально-революционная армия». Международная конференция по тарифам в Пекине (октябрь 1925 г.).</w:t>
      </w:r>
    </w:p>
    <w:p w:rsidR="007820B8" w:rsidRDefault="00801B83">
      <w:pPr>
        <w:jc w:val="both"/>
      </w:pPr>
      <w:r>
        <w:t xml:space="preserve">Революция на подъеме. Доминирование «левых». Второй конгресс Гоминьдана (январь 1926 г.). Советские представления о китайской революции. Обострение противоречий между </w:t>
      </w:r>
      <w:proofErr w:type="spellStart"/>
      <w:r>
        <w:t>гоминьдановцами</w:t>
      </w:r>
      <w:proofErr w:type="spellEnd"/>
      <w:r>
        <w:t xml:space="preserve"> и коммунистами. Начало Северного похода НРА (июль 1926 г.). Успешное развитие похода. Перенесение столицы в Ухань. Обострение отношений революционных сил с империалистическими государствами. Переворот в Шанхае (апрель 1927 г.). Формирование правительства «правых» в  Нанкине. Раскол в революционном лагере. 5-й съезд КПК в Ухане (апрель – май 1927 г.). Окончательный разрыв единого фронта Гоминьдана и КПК (июнь 1927 г.). Смена руководства КПК. Попытки КПК перейти в кон</w:t>
      </w:r>
      <w:r w:rsidR="000415F0">
        <w:t>т</w:t>
      </w:r>
      <w:r>
        <w:t>рнаступление (</w:t>
      </w:r>
      <w:proofErr w:type="spellStart"/>
      <w:r>
        <w:t>наньчанское</w:t>
      </w:r>
      <w:proofErr w:type="spellEnd"/>
      <w:r>
        <w:t xml:space="preserve"> восстание, восстания «осеннего урожая», Кантонская коммуна, начало советского движения в Китае). Причины поражения КПК. </w:t>
      </w:r>
    </w:p>
    <w:p w:rsidR="007820B8" w:rsidRDefault="00801B83">
      <w:pPr>
        <w:jc w:val="both"/>
      </w:pPr>
      <w:r>
        <w:t>Возобновление Гоминьданом Северного похода (1928 г.). Объединение страны под властью Гоминьдана. Итоги революции.</w:t>
      </w:r>
    </w:p>
    <w:p w:rsidR="007820B8" w:rsidRDefault="007820B8">
      <w:pPr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 xml:space="preserve">Занятие 13. </w:t>
      </w:r>
      <w:proofErr w:type="spellStart"/>
      <w:r>
        <w:rPr>
          <w:b/>
        </w:rPr>
        <w:t>Нанкинское</w:t>
      </w:r>
      <w:proofErr w:type="spellEnd"/>
      <w:r>
        <w:rPr>
          <w:b/>
        </w:rPr>
        <w:t xml:space="preserve"> десятилетие</w:t>
      </w:r>
    </w:p>
    <w:p w:rsidR="007820B8" w:rsidRDefault="00801B83">
      <w:pPr>
        <w:jc w:val="both"/>
      </w:pPr>
      <w:r>
        <w:t xml:space="preserve">Организационные мероприятия Гоминьдана после прихода к власти. Закрепление юридической власти Гоминьдана. Формирование органов власти. Внутрипартийная борьба в Гоминьдане. Основное содержание – поиск путей дальнейшего развития Китая. Объявление Сунь Ятсена «отцом государства». Идеологические воззрения Чан Кайши и других лидеров </w:t>
      </w:r>
      <w:r>
        <w:lastRenderedPageBreak/>
        <w:t xml:space="preserve">Гоминьдана. Внутренние конфликты в Гоминьдане. Постепенное укрепление позиций Чан Кайши, его противоборство с Ван </w:t>
      </w:r>
      <w:proofErr w:type="spellStart"/>
      <w:r>
        <w:t>Цзинвэем</w:t>
      </w:r>
      <w:proofErr w:type="spellEnd"/>
      <w:r>
        <w:t xml:space="preserve">. </w:t>
      </w:r>
    </w:p>
    <w:p w:rsidR="007820B8" w:rsidRDefault="00801B83">
      <w:pPr>
        <w:jc w:val="both"/>
      </w:pPr>
      <w:r>
        <w:t>Культурно-идеологическая жизнь в Китае в этот период. «Движение за новую жизнь». Попытки возрождения культа Конфуция.</w:t>
      </w:r>
    </w:p>
    <w:p w:rsidR="007820B8" w:rsidRDefault="00801B83">
      <w:pPr>
        <w:jc w:val="both"/>
      </w:pPr>
      <w:r>
        <w:t xml:space="preserve">Социально-экономическая политика Гоминьдана в 1928-37 гг. Экономическая ситуация в стране после прихода Гоминьдана к власти. Ускорение и углубление втягивания Китая в мировое капиталистическое </w:t>
      </w:r>
      <w:proofErr w:type="gramStart"/>
      <w:r>
        <w:t>хозяйство</w:t>
      </w:r>
      <w:proofErr w:type="gramEnd"/>
      <w:r>
        <w:t xml:space="preserve"> и мировое капиталистическое разделение труда. Усиление иностранного экономического давления на Китай. Особенности экономической политики Японии, Англии и США в Китае. Экономическая программа Гоминьдана. Экономическая конференция в Шанхае (июнь 1928 г.) и ее решения. Программа экономической реконструкции. Принятие третьим конгрессом Гоминьдана (март 1929 г.) «Программы материальной реконструкции на период опеки». Влияние опыта СССР на экономическую мысль Китая в начале 1930-х годов. Связь советского опыта с </w:t>
      </w:r>
      <w:proofErr w:type="spellStart"/>
      <w:r>
        <w:t>суньятсеновской</w:t>
      </w:r>
      <w:proofErr w:type="spellEnd"/>
      <w:r>
        <w:t xml:space="preserve"> моделью «государственного социализма». Реформирование банковской системы. Принятие ЦИК Гоминьдана (1931 г.) шестилетнего экономического плана. Создание Комитета по оборонному планированию. Принятие «Плана всеобщей мобилизации страны» и других планов. Денежная реформа 1935 г. Создание Комитета по национальным ресурсам. </w:t>
      </w:r>
    </w:p>
    <w:p w:rsidR="007820B8" w:rsidRDefault="00801B83">
      <w:pPr>
        <w:jc w:val="both"/>
      </w:pPr>
      <w:r>
        <w:t>Социальная политика Гоминьдана. Фабричный закон 1929 г. Закон о коллективных договорах (1930 г.). Политика Гоминьдана в отношении крестьянства.</w:t>
      </w:r>
    </w:p>
    <w:p w:rsidR="007820B8" w:rsidRDefault="00801B83">
      <w:pPr>
        <w:jc w:val="both"/>
      </w:pPr>
      <w:r>
        <w:t xml:space="preserve">КПК в 1928-1937 гг. Советские районы. Провозглашение Китайской советской республики, создание армии. Борьба с правительственными войсками. Социально-экономическая политика КПК. Блокада советских районов. «Великий поход» Красной армии Китая. Основание нового цента КПК </w:t>
      </w:r>
      <w:proofErr w:type="gramStart"/>
      <w:r>
        <w:t>в</w:t>
      </w:r>
      <w:proofErr w:type="gramEnd"/>
      <w:r>
        <w:t xml:space="preserve"> северной </w:t>
      </w:r>
      <w:proofErr w:type="spellStart"/>
      <w:r>
        <w:t>Шэньси</w:t>
      </w:r>
      <w:proofErr w:type="spellEnd"/>
      <w:r>
        <w:t xml:space="preserve">. Внутриполитическая борьба в КПК, укрепление позиций Мао Цзэдуна. Курс на сопротивление Японии и создание единого фронта с Гоминьданом. Подъем антияпонского патриотического движения в стране. </w:t>
      </w:r>
      <w:proofErr w:type="spellStart"/>
      <w:r>
        <w:t>Сианьские</w:t>
      </w:r>
      <w:proofErr w:type="spellEnd"/>
      <w:r>
        <w:t xml:space="preserve"> события (декабрь 1936 г.) и их последствия.</w:t>
      </w:r>
    </w:p>
    <w:p w:rsidR="007820B8" w:rsidRDefault="007820B8">
      <w:pPr>
        <w:ind w:firstLine="0"/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>Занятие 14. Китай в годы войны сопротивления и Второй мировой войны (1937 – 1945 гг.)</w:t>
      </w:r>
    </w:p>
    <w:p w:rsidR="007820B8" w:rsidRDefault="00801B83">
      <w:pPr>
        <w:jc w:val="both"/>
      </w:pPr>
      <w:r>
        <w:t xml:space="preserve">Международное положение Китая после Первой мировой войны. Вашингтонская конференция 1921-1922 гг. Советско-китайское соглашение от 31 мая 1924 г. Внешнеполитический курс </w:t>
      </w:r>
      <w:proofErr w:type="spellStart"/>
      <w:r>
        <w:t>гоминьдановского</w:t>
      </w:r>
      <w:proofErr w:type="spellEnd"/>
      <w:r>
        <w:t xml:space="preserve"> правительства. Обострение отношений с Японией. Захват Японией Маньчжурии и провозглашение </w:t>
      </w:r>
      <w:proofErr w:type="spellStart"/>
      <w:r>
        <w:t>Маньчжоу-го</w:t>
      </w:r>
      <w:proofErr w:type="spellEnd"/>
      <w:r>
        <w:t xml:space="preserve">. «Автономистское движение» в Северном Китае. </w:t>
      </w:r>
    </w:p>
    <w:p w:rsidR="007820B8" w:rsidRDefault="00801B83">
      <w:pPr>
        <w:jc w:val="both"/>
      </w:pPr>
      <w:r>
        <w:t xml:space="preserve">Первый этап антияпонской войны. Инцидент у моста </w:t>
      </w:r>
      <w:proofErr w:type="spellStart"/>
      <w:r>
        <w:t>Лугоуцяо</w:t>
      </w:r>
      <w:proofErr w:type="spellEnd"/>
      <w:r>
        <w:t xml:space="preserve"> (Марко Поло) 7 июля 1937 г. Японские требования и позиция правительства Чан Кайши. Японское наступление. Организация обороны страны. Начало формирование единого фронта Гоминьдана и КПК. Советская помощь Китаю.</w:t>
      </w:r>
    </w:p>
    <w:p w:rsidR="007820B8" w:rsidRDefault="00801B83">
      <w:pPr>
        <w:jc w:val="both"/>
      </w:pPr>
      <w:r>
        <w:t xml:space="preserve">Преобразование Красной армии КПК в 8-ю НРА Китая. Создание правительства пограничного района </w:t>
      </w:r>
      <w:proofErr w:type="spellStart"/>
      <w:r>
        <w:t>Шэньси-Ганьсу-Нинься</w:t>
      </w:r>
      <w:proofErr w:type="spellEnd"/>
      <w:r>
        <w:t>. Быстрый рост сил и влияния КПК.</w:t>
      </w:r>
    </w:p>
    <w:p w:rsidR="007820B8" w:rsidRDefault="00801B83">
      <w:pPr>
        <w:jc w:val="both"/>
      </w:pPr>
      <w:r>
        <w:t>Брюссельская конференция (ноябрь 1937 г.).</w:t>
      </w:r>
    </w:p>
    <w:p w:rsidR="007820B8" w:rsidRDefault="00801B83">
      <w:pPr>
        <w:jc w:val="both"/>
      </w:pPr>
      <w:r>
        <w:t xml:space="preserve">Эвакуация правительства в г. </w:t>
      </w:r>
      <w:proofErr w:type="spellStart"/>
      <w:r>
        <w:t>Чунцин</w:t>
      </w:r>
      <w:proofErr w:type="spellEnd"/>
      <w:r>
        <w:t>. Захват японцами Нанкина. «</w:t>
      </w:r>
      <w:proofErr w:type="spellStart"/>
      <w:r>
        <w:t>Нанкинская</w:t>
      </w:r>
      <w:proofErr w:type="spellEnd"/>
      <w:r>
        <w:t xml:space="preserve"> </w:t>
      </w:r>
      <w:proofErr w:type="gramStart"/>
      <w:r>
        <w:t>резня</w:t>
      </w:r>
      <w:proofErr w:type="gramEnd"/>
      <w:r>
        <w:t xml:space="preserve">». Чрезвычайный конгресс Гоминьдана (март – апрель 1938 г.). «Программа вооруженного сопротивления и строительства государства». Избрание Чан Кайши </w:t>
      </w:r>
      <w:proofErr w:type="spellStart"/>
      <w:r>
        <w:t>цзунцаем</w:t>
      </w:r>
      <w:proofErr w:type="spellEnd"/>
      <w:r>
        <w:t xml:space="preserve"> партии (генеральным распорядителем). Образование национально-политического совета. Битва за Ухань (июль – октябрь 1938 г.).</w:t>
      </w:r>
    </w:p>
    <w:p w:rsidR="007820B8" w:rsidRDefault="00801B83">
      <w:pPr>
        <w:jc w:val="both"/>
      </w:pPr>
      <w:r>
        <w:t>Новый этап в войне. Кризис в Гоминьдане. Обострение отношений с КПК. Инцидент с Новой 4-й армией (январь 1941 г.).</w:t>
      </w:r>
    </w:p>
    <w:p w:rsidR="007820B8" w:rsidRDefault="00801B83">
      <w:pPr>
        <w:jc w:val="both"/>
      </w:pPr>
      <w:r>
        <w:t>КПК в период войны. Закрепление Мао Цзэдуна в качестве вождя КПК. «Китаизация марксизма». Разработка концепции «новой демократии».</w:t>
      </w:r>
    </w:p>
    <w:p w:rsidR="007820B8" w:rsidRDefault="00801B83">
      <w:pPr>
        <w:jc w:val="both"/>
      </w:pPr>
      <w:r>
        <w:lastRenderedPageBreak/>
        <w:t xml:space="preserve">Образование в Нанкине марионеточного правительства Ван </w:t>
      </w:r>
      <w:proofErr w:type="spellStart"/>
      <w:r>
        <w:t>Цзинвэя</w:t>
      </w:r>
      <w:proofErr w:type="spellEnd"/>
      <w:r>
        <w:t xml:space="preserve">. Признание правительства Ван </w:t>
      </w:r>
      <w:proofErr w:type="spellStart"/>
      <w:r>
        <w:t>Цзинвэя</w:t>
      </w:r>
      <w:proofErr w:type="spellEnd"/>
      <w:r>
        <w:t xml:space="preserve"> союзниками Японии. Японская эксплуатация Китая.</w:t>
      </w:r>
    </w:p>
    <w:p w:rsidR="007820B8" w:rsidRDefault="00801B83">
      <w:pPr>
        <w:jc w:val="both"/>
      </w:pPr>
      <w:r>
        <w:t xml:space="preserve">Прекращение советской помощи Китаю после начала Великой отечественной войны. Начало американо-британской помощи Китаю. Начало Тихоокеанской войны. Установление американо-китайских союзнических отношений и оказание помощи Китаю. </w:t>
      </w:r>
    </w:p>
    <w:p w:rsidR="007820B8" w:rsidRDefault="00801B83">
      <w:pPr>
        <w:jc w:val="both"/>
      </w:pPr>
      <w:r>
        <w:t>КПК в период Тихоокеанской войны. «Освобожденные районы» - административно-политическое устройство и социально-экономическая политика КПК. «Движение за упорядочение стиля» («</w:t>
      </w:r>
      <w:proofErr w:type="spellStart"/>
      <w:r>
        <w:t>чжэнфэн</w:t>
      </w:r>
      <w:proofErr w:type="spellEnd"/>
      <w:r>
        <w:t xml:space="preserve">»). </w:t>
      </w:r>
    </w:p>
    <w:p w:rsidR="007820B8" w:rsidRDefault="00801B83">
      <w:pPr>
        <w:jc w:val="both"/>
      </w:pPr>
      <w:r>
        <w:t xml:space="preserve">Демократическая лига Китая. </w:t>
      </w:r>
    </w:p>
    <w:p w:rsidR="007820B8" w:rsidRDefault="00801B83">
      <w:pPr>
        <w:jc w:val="both"/>
      </w:pPr>
      <w:r>
        <w:t>Изменение внешнеполитического статуса Китая в годы войны. Отмена неравноправных договоров и право экстерриториальности для иностранцев. Превращение Китая в великую державу.</w:t>
      </w:r>
    </w:p>
    <w:p w:rsidR="007820B8" w:rsidRDefault="00801B83">
      <w:pPr>
        <w:jc w:val="both"/>
      </w:pPr>
      <w:r>
        <w:t>Китай в конце войны. 7-й пленум ЦК КПК 6-го созыва. VII съезд КПК (апрель – июнь 1945 г.). VI конгресс гоминьдана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ай 1945 г.).</w:t>
      </w:r>
    </w:p>
    <w:p w:rsidR="007820B8" w:rsidRDefault="007820B8">
      <w:pPr>
        <w:ind w:firstLine="0"/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>Занятие 15. Послевоенное развитие Китая. Гражданская война. Приход коммунистов к власти.</w:t>
      </w:r>
    </w:p>
    <w:p w:rsidR="007820B8" w:rsidRDefault="00801B83">
      <w:pPr>
        <w:jc w:val="both"/>
      </w:pPr>
      <w:r>
        <w:t>Заключительный этап войны на Тихом океане. Визит китайской делегации в Москву летом 1945 г. Вступление СССР в войну с Японией. Подписание советско-китайского договора о дружбе и союзе 14 августа 1945 г. Вопрос Монголии.</w:t>
      </w:r>
    </w:p>
    <w:p w:rsidR="007820B8" w:rsidRDefault="00801B83">
      <w:pPr>
        <w:jc w:val="both"/>
      </w:pPr>
      <w:r>
        <w:t xml:space="preserve">Попытки КПК с помощью Советской армии прийти к власти. Начало переговоров между делегациями КПК и Гоминьдана в </w:t>
      </w:r>
      <w:proofErr w:type="spellStart"/>
      <w:r>
        <w:t>Чунцине</w:t>
      </w:r>
      <w:proofErr w:type="spellEnd"/>
      <w:r>
        <w:t>. Посредничество США.</w:t>
      </w:r>
    </w:p>
    <w:p w:rsidR="007820B8" w:rsidRDefault="00801B83">
      <w:pPr>
        <w:jc w:val="both"/>
      </w:pPr>
      <w:r>
        <w:t xml:space="preserve">Китай после войны. Материальные потери. Концентрация капитала. Повышение престижа Чан Кайши. </w:t>
      </w:r>
      <w:proofErr w:type="spellStart"/>
      <w:r>
        <w:t>Обюрокрачивание</w:t>
      </w:r>
      <w:proofErr w:type="spellEnd"/>
      <w:r>
        <w:t xml:space="preserve"> Гоминьдана. Строгий правительственный контроль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многими</w:t>
      </w:r>
      <w:proofErr w:type="gramEnd"/>
      <w:r>
        <w:t xml:space="preserve"> сторонами хозяйственной жизни</w:t>
      </w:r>
      <w:r w:rsidR="00E02740">
        <w:t xml:space="preserve"> страны</w:t>
      </w:r>
      <w:r>
        <w:t>.</w:t>
      </w:r>
    </w:p>
    <w:p w:rsidR="007820B8" w:rsidRDefault="00801B83">
      <w:pPr>
        <w:jc w:val="both"/>
      </w:pPr>
      <w:r>
        <w:t>Противоречия между Гоминьданом и КПК. «Соглашение 10 октября». Помощь СССР в закреплении коммунистов в Маньчжурии. Формирование в Маньчжурии революционной базы. Формирование органов власти. Принцип «трех третей».</w:t>
      </w:r>
    </w:p>
    <w:p w:rsidR="007820B8" w:rsidRDefault="00801B83">
      <w:pPr>
        <w:jc w:val="both"/>
      </w:pPr>
      <w:r>
        <w:t xml:space="preserve">Решения Совета министров иностранных дел СССР, США и Великобритании по Китаю (декабрь 1945 г.). Работа и решения Политического консультативного Совета в </w:t>
      </w:r>
      <w:proofErr w:type="spellStart"/>
      <w:r>
        <w:t>Чунцине</w:t>
      </w:r>
      <w:proofErr w:type="spellEnd"/>
      <w:r>
        <w:t xml:space="preserve"> (январь 1946 г.). Срыв соглашения, достигнутого ПКС. Реакция США на позицию Гоминьдана. </w:t>
      </w:r>
    </w:p>
    <w:p w:rsidR="007820B8" w:rsidRDefault="00801B83">
      <w:pPr>
        <w:jc w:val="both"/>
      </w:pPr>
      <w:r>
        <w:t xml:space="preserve">Начало гражданской войны. Выдвижение КПК лозунга «самозащиты». Соотношение сил на первом этапе войны. Переименование войск КПК в Народно-освободительную армию (НОАК). Социально-политическая программа КПК. «Четыре семейства Китая». Политика единого национального фронта. Позиция КПК по аграрному вопросу на первом этапе войны. Обострение социально-политической обстановки в деревне. Разгул </w:t>
      </w:r>
      <w:proofErr w:type="spellStart"/>
      <w:r>
        <w:t>люмпенско</w:t>
      </w:r>
      <w:proofErr w:type="spellEnd"/>
      <w:r>
        <w:t>-пролетарской стихии в деревне. Крутой поворот в аграрной политике КПК в начале 1948 г.</w:t>
      </w:r>
    </w:p>
    <w:p w:rsidR="007820B8" w:rsidRDefault="00801B83">
      <w:pPr>
        <w:jc w:val="both"/>
      </w:pPr>
      <w:r>
        <w:t>Кризис в районах, подконтрольных Гоминьдану. Ограничение помощи США. Возобновление деятельности Демократической лги. Создание Революционного комитета Гоминьдана.</w:t>
      </w:r>
    </w:p>
    <w:p w:rsidR="007820B8" w:rsidRDefault="00801B83">
      <w:pPr>
        <w:jc w:val="both"/>
      </w:pPr>
      <w:r>
        <w:t xml:space="preserve">Разгром </w:t>
      </w:r>
      <w:proofErr w:type="spellStart"/>
      <w:r>
        <w:t>гоминьдановских</w:t>
      </w:r>
      <w:proofErr w:type="spellEnd"/>
      <w:r>
        <w:t xml:space="preserve"> войск в Маньчжурии во второй половине 1948 г. Продвижение НОАК на юг. Освобождение Пекина, форсирование Янцзы, освобождение Нанкина и Шанхая. Разные способы побед над </w:t>
      </w:r>
      <w:proofErr w:type="spellStart"/>
      <w:r>
        <w:t>гоминьдановскими</w:t>
      </w:r>
      <w:proofErr w:type="spellEnd"/>
      <w:r>
        <w:t xml:space="preserve"> войсками.</w:t>
      </w:r>
    </w:p>
    <w:p w:rsidR="007820B8" w:rsidRDefault="00801B83">
      <w:pPr>
        <w:jc w:val="both"/>
      </w:pPr>
      <w:r>
        <w:t>Подготовка к созданию нового государства. Работа первой сессии Народной политической консультативной конференции в Пекине (сентябрь 1949 г.). Принятие сессией основополагающих документов и решений. Провозглашение 1 октября 1949 г. образования Китайской Народной Республики. Характер новой власти. Принцип «единого партийного руководства». Историческое значение образования КНР.</w:t>
      </w:r>
    </w:p>
    <w:p w:rsidR="007820B8" w:rsidRDefault="007820B8">
      <w:pPr>
        <w:ind w:firstLine="0"/>
        <w:jc w:val="both"/>
      </w:pPr>
    </w:p>
    <w:p w:rsidR="007820B8" w:rsidRDefault="00801B83">
      <w:pPr>
        <w:ind w:firstLine="0"/>
        <w:jc w:val="center"/>
        <w:rPr>
          <w:b/>
        </w:rPr>
      </w:pPr>
      <w:r>
        <w:rPr>
          <w:b/>
        </w:rPr>
        <w:t>Семинарские занятия</w:t>
      </w:r>
    </w:p>
    <w:p w:rsidR="007820B8" w:rsidRDefault="007820B8">
      <w:pPr>
        <w:ind w:firstLine="0"/>
        <w:jc w:val="both"/>
      </w:pPr>
    </w:p>
    <w:p w:rsidR="007820B8" w:rsidRDefault="00801B83" w:rsidP="00694E49">
      <w:pPr>
        <w:ind w:firstLine="0"/>
        <w:jc w:val="center"/>
      </w:pPr>
      <w:r>
        <w:t>Занятие 7. Политические партии Китая в 1920-40-е гг. (кроме Гоминьдана и КПК). Их социальная база, программы, судьба.</w:t>
      </w:r>
    </w:p>
    <w:p w:rsidR="00694E49" w:rsidRDefault="00694E49" w:rsidP="00694E49">
      <w:pPr>
        <w:ind w:firstLine="0"/>
        <w:jc w:val="center"/>
      </w:pPr>
      <w:r>
        <w:t>Вопросы:</w:t>
      </w:r>
    </w:p>
    <w:p w:rsidR="007820B8" w:rsidRDefault="007820B8">
      <w:pPr>
        <w:ind w:firstLine="0"/>
        <w:jc w:val="both"/>
      </w:pPr>
    </w:p>
    <w:p w:rsidR="00694E49" w:rsidRDefault="00694E49" w:rsidP="00694E49">
      <w:pPr>
        <w:pStyle w:val="af3"/>
        <w:numPr>
          <w:ilvl w:val="0"/>
          <w:numId w:val="26"/>
        </w:numPr>
        <w:jc w:val="both"/>
      </w:pPr>
      <w:r>
        <w:t>Политическая активность в Китае в 1920-40-е гг.</w:t>
      </w:r>
    </w:p>
    <w:p w:rsidR="00694E49" w:rsidRDefault="00694E49" w:rsidP="00694E49">
      <w:pPr>
        <w:pStyle w:val="af3"/>
        <w:numPr>
          <w:ilvl w:val="0"/>
          <w:numId w:val="26"/>
        </w:numPr>
        <w:jc w:val="both"/>
      </w:pPr>
      <w:r>
        <w:t>Политические партии, характер их программ и деятельности:</w:t>
      </w:r>
    </w:p>
    <w:p w:rsidR="00694E49" w:rsidRPr="00694E49" w:rsidRDefault="00694E49" w:rsidP="00694E49">
      <w:pPr>
        <w:pStyle w:val="af3"/>
        <w:numPr>
          <w:ilvl w:val="0"/>
          <w:numId w:val="27"/>
        </w:num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Государственно-социалистическая партия.</w:t>
      </w:r>
    </w:p>
    <w:p w:rsidR="00694E49" w:rsidRPr="00694E49" w:rsidRDefault="00694E49" w:rsidP="00694E49">
      <w:pPr>
        <w:pStyle w:val="af3"/>
        <w:numPr>
          <w:ilvl w:val="0"/>
          <w:numId w:val="27"/>
        </w:numPr>
        <w:jc w:val="both"/>
        <w:rPr>
          <w:rFonts w:eastAsiaTheme="minorEastAsia"/>
          <w:lang w:val="en-US"/>
        </w:rPr>
      </w:pPr>
      <w:proofErr w:type="spellStart"/>
      <w:r>
        <w:rPr>
          <w:rFonts w:eastAsiaTheme="minorEastAsia"/>
        </w:rPr>
        <w:t>Младокитайская</w:t>
      </w:r>
      <w:proofErr w:type="spellEnd"/>
      <w:r>
        <w:rPr>
          <w:rFonts w:eastAsiaTheme="minorEastAsia"/>
        </w:rPr>
        <w:t xml:space="preserve"> партия.</w:t>
      </w:r>
    </w:p>
    <w:p w:rsidR="00694E49" w:rsidRPr="00694E49" w:rsidRDefault="00694E49" w:rsidP="00694E49">
      <w:pPr>
        <w:pStyle w:val="af3"/>
        <w:numPr>
          <w:ilvl w:val="0"/>
          <w:numId w:val="27"/>
        </w:num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«Третья партия»</w:t>
      </w:r>
    </w:p>
    <w:p w:rsidR="00694E49" w:rsidRPr="00694E49" w:rsidRDefault="00694E49" w:rsidP="00694E49">
      <w:pPr>
        <w:pStyle w:val="af3"/>
        <w:numPr>
          <w:ilvl w:val="0"/>
          <w:numId w:val="27"/>
        </w:num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Прочие партии.</w:t>
      </w:r>
    </w:p>
    <w:p w:rsidR="00694E49" w:rsidRDefault="00694E49" w:rsidP="00694E49">
      <w:pPr>
        <w:pStyle w:val="af3"/>
        <w:numPr>
          <w:ilvl w:val="0"/>
          <w:numId w:val="26"/>
        </w:numPr>
        <w:jc w:val="both"/>
      </w:pPr>
      <w:r>
        <w:t>«Демократическая лига». Ее создание, характер программы и деятельности. Причины подчиненной роли в обществе.</w:t>
      </w:r>
    </w:p>
    <w:p w:rsidR="00694E49" w:rsidRDefault="00694E49">
      <w:pPr>
        <w:ind w:firstLine="0"/>
        <w:jc w:val="both"/>
      </w:pPr>
    </w:p>
    <w:p w:rsidR="00694E49" w:rsidRDefault="00694E49" w:rsidP="00694E49">
      <w:pPr>
        <w:ind w:firstLine="0"/>
        <w:jc w:val="center"/>
      </w:pPr>
      <w:r>
        <w:t>Литература:</w:t>
      </w:r>
    </w:p>
    <w:p w:rsidR="00442468" w:rsidRDefault="00442468" w:rsidP="00694E49">
      <w:pPr>
        <w:ind w:firstLine="0"/>
        <w:jc w:val="center"/>
      </w:pPr>
    </w:p>
    <w:p w:rsidR="00694E49" w:rsidRDefault="00442468">
      <w:pPr>
        <w:ind w:firstLine="0"/>
        <w:jc w:val="both"/>
        <w:rPr>
          <w:color w:val="000000"/>
        </w:rPr>
      </w:pPr>
      <w:r>
        <w:rPr>
          <w:color w:val="000000"/>
        </w:rPr>
        <w:t xml:space="preserve">Белоусов С.Р. Китайская версия “государственного социализма” (20-40-е годы ХХ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.). М., 1989.</w:t>
      </w:r>
    </w:p>
    <w:p w:rsidR="00905B60" w:rsidRDefault="00047F01">
      <w:pPr>
        <w:ind w:firstLine="0"/>
        <w:jc w:val="both"/>
      </w:pPr>
      <w:proofErr w:type="spellStart"/>
      <w:r>
        <w:rPr>
          <w:color w:val="000000"/>
        </w:rPr>
        <w:t>Ста</w:t>
      </w:r>
      <w:r w:rsidR="00905B60">
        <w:rPr>
          <w:color w:val="000000"/>
        </w:rPr>
        <w:t>бурова</w:t>
      </w:r>
      <w:proofErr w:type="spellEnd"/>
      <w:r w:rsidR="00905B60">
        <w:rPr>
          <w:color w:val="000000"/>
        </w:rPr>
        <w:t xml:space="preserve"> Е.Ю. Политические партии и союзы в Китае в период </w:t>
      </w:r>
      <w:proofErr w:type="spellStart"/>
      <w:r w:rsidR="00905B60">
        <w:rPr>
          <w:color w:val="000000"/>
        </w:rPr>
        <w:t>Синьхайской</w:t>
      </w:r>
      <w:proofErr w:type="spellEnd"/>
      <w:r w:rsidR="00905B60">
        <w:rPr>
          <w:color w:val="000000"/>
        </w:rPr>
        <w:t xml:space="preserve"> революции. М., 1992.</w:t>
      </w:r>
    </w:p>
    <w:p w:rsidR="00694E49" w:rsidRDefault="00694E49">
      <w:pPr>
        <w:ind w:firstLine="0"/>
        <w:jc w:val="both"/>
      </w:pPr>
    </w:p>
    <w:p w:rsidR="00442468" w:rsidRDefault="00442468">
      <w:pPr>
        <w:ind w:firstLine="0"/>
        <w:jc w:val="both"/>
      </w:pPr>
    </w:p>
    <w:p w:rsidR="007820B8" w:rsidRDefault="00801B83" w:rsidP="00694E49">
      <w:pPr>
        <w:ind w:firstLine="0"/>
        <w:jc w:val="center"/>
      </w:pPr>
      <w:r>
        <w:t>Занятие 8. Причины поражения Гоминьдана в 1949 г.: экономические, политические, социальные, международные.</w:t>
      </w:r>
    </w:p>
    <w:p w:rsidR="00694E49" w:rsidRDefault="00694E49" w:rsidP="00694E49">
      <w:pPr>
        <w:ind w:firstLine="0"/>
        <w:jc w:val="center"/>
      </w:pPr>
      <w:r>
        <w:t>Вопросы:</w:t>
      </w:r>
    </w:p>
    <w:p w:rsidR="00694E49" w:rsidRDefault="00694E49" w:rsidP="00694E49">
      <w:pPr>
        <w:ind w:firstLine="0"/>
        <w:jc w:val="center"/>
      </w:pPr>
    </w:p>
    <w:p w:rsidR="00694E49" w:rsidRDefault="00694E49" w:rsidP="00694E49">
      <w:pPr>
        <w:pStyle w:val="af3"/>
        <w:numPr>
          <w:ilvl w:val="0"/>
          <w:numId w:val="28"/>
        </w:numPr>
        <w:jc w:val="both"/>
      </w:pPr>
      <w:r>
        <w:t>Гражданская война в Китае в 1946-1950 гг. и поражение Гоминьдана.</w:t>
      </w:r>
    </w:p>
    <w:p w:rsidR="00694E49" w:rsidRDefault="00694E49" w:rsidP="00694E49">
      <w:pPr>
        <w:pStyle w:val="af3"/>
        <w:numPr>
          <w:ilvl w:val="0"/>
          <w:numId w:val="28"/>
        </w:numPr>
        <w:jc w:val="both"/>
      </w:pPr>
      <w:r>
        <w:t>Экономическая политика Гоминьдана в послевоенный период (1946-1949 гг.).</w:t>
      </w:r>
    </w:p>
    <w:p w:rsidR="00694E49" w:rsidRDefault="00694E49" w:rsidP="00694E49">
      <w:pPr>
        <w:pStyle w:val="af3"/>
        <w:numPr>
          <w:ilvl w:val="0"/>
          <w:numId w:val="28"/>
        </w:numPr>
        <w:jc w:val="both"/>
      </w:pPr>
      <w:r>
        <w:t>Политическое лавирование Гоминьдана в 1946-1949 гг.</w:t>
      </w:r>
    </w:p>
    <w:p w:rsidR="00694E49" w:rsidRDefault="00694E49" w:rsidP="00694E49">
      <w:pPr>
        <w:pStyle w:val="af3"/>
        <w:numPr>
          <w:ilvl w:val="0"/>
          <w:numId w:val="28"/>
        </w:numPr>
        <w:jc w:val="both"/>
      </w:pPr>
      <w:r>
        <w:t>Внешние факторы поражения Гоминьдана в гражданской войне.</w:t>
      </w:r>
    </w:p>
    <w:p w:rsidR="007820B8" w:rsidRDefault="007820B8">
      <w:pPr>
        <w:ind w:firstLine="0"/>
        <w:jc w:val="both"/>
      </w:pPr>
    </w:p>
    <w:p w:rsidR="00694E49" w:rsidRDefault="00694E49" w:rsidP="00694E49">
      <w:pPr>
        <w:ind w:firstLine="0"/>
        <w:jc w:val="center"/>
      </w:pPr>
      <w:r>
        <w:t>Литература:</w:t>
      </w:r>
    </w:p>
    <w:p w:rsidR="002E60C6" w:rsidRPr="00ED3948" w:rsidRDefault="002E60C6" w:rsidP="002E60C6">
      <w:pPr>
        <w:autoSpaceDE w:val="0"/>
        <w:autoSpaceDN w:val="0"/>
        <w:adjustRightInd w:val="0"/>
        <w:spacing w:line="240" w:lineRule="atLeast"/>
        <w:ind w:firstLine="0"/>
        <w:rPr>
          <w:rFonts w:ascii="Helv" w:hAnsi="Helv" w:cs="Helv"/>
          <w:color w:val="000000"/>
          <w:sz w:val="20"/>
        </w:rPr>
      </w:pPr>
    </w:p>
    <w:p w:rsidR="00047F01" w:rsidRPr="00047F01" w:rsidRDefault="00047F01" w:rsidP="002E60C6">
      <w:pPr>
        <w:autoSpaceDE w:val="0"/>
        <w:autoSpaceDN w:val="0"/>
        <w:adjustRightInd w:val="0"/>
        <w:spacing w:line="240" w:lineRule="atLeast"/>
        <w:ind w:firstLine="0"/>
        <w:rPr>
          <w:rFonts w:eastAsiaTheme="minorEastAsia"/>
          <w:color w:val="000000"/>
          <w:szCs w:val="24"/>
          <w:lang w:eastAsia="zh-CN"/>
        </w:rPr>
      </w:pPr>
      <w:proofErr w:type="spellStart"/>
      <w:r>
        <w:rPr>
          <w:color w:val="000000"/>
          <w:szCs w:val="24"/>
        </w:rPr>
        <w:t>Гулеева</w:t>
      </w:r>
      <w:proofErr w:type="spellEnd"/>
      <w:r>
        <w:rPr>
          <w:color w:val="000000"/>
          <w:szCs w:val="24"/>
        </w:rPr>
        <w:t xml:space="preserve"> М.А. Конституционная реформа в </w:t>
      </w:r>
      <w:proofErr w:type="spellStart"/>
      <w:r>
        <w:rPr>
          <w:color w:val="000000"/>
          <w:szCs w:val="24"/>
        </w:rPr>
        <w:t>позднереспубликанском</w:t>
      </w:r>
      <w:proofErr w:type="spellEnd"/>
      <w:r>
        <w:rPr>
          <w:color w:val="000000"/>
          <w:szCs w:val="24"/>
        </w:rPr>
        <w:t xml:space="preserve"> Китае (1945-1949 гг.). – Общество и государство в Китае: Т. </w:t>
      </w:r>
      <w:r>
        <w:rPr>
          <w:rFonts w:eastAsiaTheme="minorEastAsia"/>
          <w:color w:val="000000"/>
          <w:szCs w:val="24"/>
          <w:lang w:val="en-US" w:eastAsia="zh-CN"/>
        </w:rPr>
        <w:t>XLIII</w:t>
      </w:r>
      <w:r>
        <w:rPr>
          <w:rFonts w:eastAsiaTheme="minorEastAsia"/>
          <w:color w:val="000000"/>
          <w:szCs w:val="24"/>
          <w:lang w:eastAsia="zh-CN"/>
        </w:rPr>
        <w:t xml:space="preserve">, ч. 1 / </w:t>
      </w:r>
      <w:proofErr w:type="spellStart"/>
      <w:r>
        <w:rPr>
          <w:rFonts w:eastAsiaTheme="minorEastAsia"/>
          <w:color w:val="000000"/>
          <w:szCs w:val="24"/>
          <w:lang w:eastAsia="zh-CN"/>
        </w:rPr>
        <w:t>Редколл</w:t>
      </w:r>
      <w:proofErr w:type="spellEnd"/>
      <w:r>
        <w:rPr>
          <w:rFonts w:eastAsiaTheme="minorEastAsia"/>
          <w:color w:val="000000"/>
          <w:szCs w:val="24"/>
          <w:lang w:eastAsia="zh-CN"/>
        </w:rPr>
        <w:t xml:space="preserve">.: А.И. Кобзев и др., </w:t>
      </w:r>
      <w:r w:rsidR="004F5700">
        <w:rPr>
          <w:rFonts w:eastAsiaTheme="minorEastAsia"/>
          <w:color w:val="000000"/>
          <w:szCs w:val="24"/>
          <w:lang w:eastAsia="zh-CN"/>
        </w:rPr>
        <w:t>М., 2013. – С. 311-324.</w:t>
      </w:r>
    </w:p>
    <w:p w:rsidR="004F5700" w:rsidRPr="002E60C6" w:rsidRDefault="002E60C6" w:rsidP="002E60C6">
      <w:pPr>
        <w:autoSpaceDE w:val="0"/>
        <w:autoSpaceDN w:val="0"/>
        <w:adjustRightInd w:val="0"/>
        <w:spacing w:line="240" w:lineRule="atLeast"/>
        <w:ind w:firstLine="0"/>
        <w:rPr>
          <w:color w:val="000000"/>
          <w:szCs w:val="24"/>
        </w:rPr>
      </w:pPr>
      <w:proofErr w:type="spellStart"/>
      <w:r w:rsidRPr="002E60C6">
        <w:rPr>
          <w:color w:val="000000"/>
          <w:szCs w:val="24"/>
        </w:rPr>
        <w:t>Меликсетов</w:t>
      </w:r>
      <w:proofErr w:type="spellEnd"/>
      <w:r w:rsidRPr="002E60C6">
        <w:rPr>
          <w:color w:val="000000"/>
          <w:szCs w:val="24"/>
        </w:rPr>
        <w:t xml:space="preserve"> А.В. Победа китайской революции. М., 1989.</w:t>
      </w:r>
    </w:p>
    <w:p w:rsidR="00694E49" w:rsidRPr="004F5700" w:rsidRDefault="004F5700">
      <w:pPr>
        <w:ind w:firstLine="0"/>
        <w:jc w:val="both"/>
        <w:rPr>
          <w:szCs w:val="24"/>
        </w:rPr>
      </w:pPr>
      <w:r w:rsidRPr="004F5700">
        <w:rPr>
          <w:iCs/>
          <w:color w:val="000000"/>
          <w:szCs w:val="24"/>
          <w:shd w:val="clear" w:color="auto" w:fill="FFFFFF"/>
        </w:rPr>
        <w:t>Сапожников Б.Г.</w:t>
      </w:r>
      <w:r w:rsidRPr="004F5700">
        <w:rPr>
          <w:rStyle w:val="apple-converted-space0"/>
          <w:i/>
          <w:iCs/>
          <w:color w:val="000000"/>
          <w:szCs w:val="24"/>
          <w:shd w:val="clear" w:color="auto" w:fill="FFFFFF"/>
        </w:rPr>
        <w:t> </w:t>
      </w:r>
      <w:r w:rsidRPr="004F5700">
        <w:rPr>
          <w:color w:val="000000"/>
          <w:szCs w:val="24"/>
          <w:shd w:val="clear" w:color="auto" w:fill="FFFFFF"/>
        </w:rPr>
        <w:t>Народно-освободительная война в Китае (1946-1950 гг.) М., 1984.</w:t>
      </w:r>
    </w:p>
    <w:p w:rsidR="00694E49" w:rsidRPr="00515484" w:rsidRDefault="004F5700">
      <w:pPr>
        <w:ind w:firstLine="0"/>
        <w:jc w:val="both"/>
        <w:rPr>
          <w:color w:val="000000"/>
          <w:szCs w:val="24"/>
          <w:shd w:val="clear" w:color="auto" w:fill="FFFFFF"/>
        </w:rPr>
      </w:pPr>
      <w:proofErr w:type="spellStart"/>
      <w:r w:rsidRPr="004F5700">
        <w:rPr>
          <w:iCs/>
          <w:color w:val="000000"/>
          <w:szCs w:val="24"/>
          <w:shd w:val="clear" w:color="auto" w:fill="FFFFFF"/>
        </w:rPr>
        <w:t>Телицын</w:t>
      </w:r>
      <w:proofErr w:type="spellEnd"/>
      <w:r w:rsidRPr="004F5700">
        <w:rPr>
          <w:iCs/>
          <w:color w:val="000000"/>
          <w:szCs w:val="24"/>
          <w:shd w:val="clear" w:color="auto" w:fill="FFFFFF"/>
        </w:rPr>
        <w:t xml:space="preserve"> В.Л.</w:t>
      </w:r>
      <w:r w:rsidRPr="004F5700">
        <w:rPr>
          <w:rStyle w:val="apple-converted-space0"/>
          <w:iCs/>
          <w:color w:val="000000"/>
          <w:szCs w:val="24"/>
          <w:shd w:val="clear" w:color="auto" w:fill="FFFFFF"/>
        </w:rPr>
        <w:t> </w:t>
      </w:r>
      <w:r w:rsidRPr="004F5700">
        <w:rPr>
          <w:color w:val="000000"/>
          <w:szCs w:val="24"/>
          <w:shd w:val="clear" w:color="auto" w:fill="FFFFFF"/>
        </w:rPr>
        <w:t>Пылающий Китай. М.</w:t>
      </w:r>
      <w:r w:rsidR="00515484">
        <w:rPr>
          <w:color w:val="000000"/>
          <w:szCs w:val="24"/>
          <w:shd w:val="clear" w:color="auto" w:fill="FFFFFF"/>
        </w:rPr>
        <w:t>,</w:t>
      </w:r>
      <w:r w:rsidR="00515484" w:rsidRPr="00515484">
        <w:rPr>
          <w:color w:val="000000"/>
          <w:szCs w:val="24"/>
          <w:shd w:val="clear" w:color="auto" w:fill="FFFFFF"/>
        </w:rPr>
        <w:t xml:space="preserve"> 1994</w:t>
      </w:r>
      <w:r w:rsidR="00515484">
        <w:rPr>
          <w:color w:val="000000"/>
          <w:szCs w:val="24"/>
          <w:shd w:val="clear" w:color="auto" w:fill="FFFFFF"/>
        </w:rPr>
        <w:t>.</w:t>
      </w:r>
    </w:p>
    <w:p w:rsidR="004F5700" w:rsidRPr="004F5700" w:rsidRDefault="004F5700">
      <w:pPr>
        <w:ind w:firstLine="0"/>
        <w:jc w:val="both"/>
        <w:rPr>
          <w:szCs w:val="24"/>
        </w:rPr>
      </w:pPr>
    </w:p>
    <w:p w:rsidR="00694E49" w:rsidRDefault="00694E49">
      <w:pPr>
        <w:ind w:firstLine="0"/>
        <w:jc w:val="both"/>
      </w:pPr>
    </w:p>
    <w:p w:rsidR="007820B8" w:rsidRDefault="00801B83">
      <w:pPr>
        <w:ind w:firstLine="0"/>
        <w:jc w:val="center"/>
        <w:rPr>
          <w:b/>
        </w:rPr>
      </w:pPr>
      <w:r>
        <w:rPr>
          <w:b/>
        </w:rPr>
        <w:t>Раздел 4.</w:t>
      </w:r>
      <w:r>
        <w:rPr>
          <w:b/>
          <w:lang w:eastAsia="ru-RU"/>
        </w:rPr>
        <w:t xml:space="preserve"> Китай в первый период КНР (1949-1978 гг.)</w:t>
      </w:r>
      <w:r>
        <w:rPr>
          <w:b/>
        </w:rPr>
        <w:t xml:space="preserve">  </w:t>
      </w:r>
    </w:p>
    <w:p w:rsidR="007820B8" w:rsidRDefault="00801B83">
      <w:pPr>
        <w:ind w:firstLine="0"/>
        <w:jc w:val="center"/>
      </w:pPr>
      <w:r>
        <w:t>(5 лекций и 2 семинарских занятия)</w:t>
      </w:r>
    </w:p>
    <w:p w:rsidR="007820B8" w:rsidRDefault="007820B8">
      <w:pPr>
        <w:ind w:firstLine="0"/>
        <w:jc w:val="center"/>
      </w:pPr>
    </w:p>
    <w:p w:rsidR="007820B8" w:rsidRDefault="00801B83">
      <w:pPr>
        <w:ind w:firstLine="0"/>
        <w:jc w:val="center"/>
      </w:pPr>
      <w:r>
        <w:t>Лекции</w:t>
      </w:r>
    </w:p>
    <w:p w:rsidR="007820B8" w:rsidRDefault="007820B8">
      <w:pPr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>Занятие 16. Переходный период 1949-1952 гг. Переход к строительству социализма. Китай в 1953-1955 гг.</w:t>
      </w:r>
    </w:p>
    <w:p w:rsidR="007820B8" w:rsidRDefault="00801B83">
      <w:pPr>
        <w:jc w:val="both"/>
      </w:pPr>
      <w:r>
        <w:t xml:space="preserve">Политическое содержание переходного периода в истории КНР. Характеристика КПК в этот период. Чистка партии. «Революционный террор». Политическая кампания «борьбы с контрреволюционными элементами». «Идеологическое перевоспитание интеллигенции». </w:t>
      </w:r>
      <w:r>
        <w:lastRenderedPageBreak/>
        <w:t>Кампания борьбы «против трех зол». Кампания против «пяти зол». Сложившаяся политическая атмосфера в стране. Административные преобразования. Принятие Конституции 1954 г.</w:t>
      </w:r>
    </w:p>
    <w:p w:rsidR="007820B8" w:rsidRDefault="00801B83">
      <w:pPr>
        <w:jc w:val="both"/>
      </w:pPr>
      <w:r>
        <w:t>Социально-экономическое развитие Китая в переходный период. Социально-экономическая обстановка в стране к моменту образования КНР. Уровень социально-экономического развития страны. Наведение порядка в стране, первые экономические мероприятия новой власти. Аграрная реформа, ее значение. Развитие кооперации. Частный сектор в переходный период. Формы государственного контроля над частником.</w:t>
      </w:r>
    </w:p>
    <w:p w:rsidR="007820B8" w:rsidRDefault="00801B83">
      <w:pPr>
        <w:jc w:val="both"/>
      </w:pPr>
      <w:r>
        <w:t>Международное положение новой власти. Принцип «держаться одной стороны». Советско-китайский договор от 14 февраля 1950 г.</w:t>
      </w:r>
    </w:p>
    <w:p w:rsidR="007820B8" w:rsidRDefault="00801B83">
      <w:pPr>
        <w:jc w:val="both"/>
      </w:pPr>
      <w:r>
        <w:t>Переход к «строительству социализма» в 1953 г. Генеральная линия КПК на переходный период. Начало осуществления первого пятилетнего плана. Принятие плана первой пятилетки. Основные экономические и социальные задачи первого пятилетнего плана. Помощь СССР в осуществлении первой пятилетки.</w:t>
      </w:r>
    </w:p>
    <w:p w:rsidR="007820B8" w:rsidRDefault="007820B8">
      <w:pPr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>Занятие 17. Ускорение развития Китая в середине 1950-х годов. Политика «трех красных знамен» и ее последствия. Китай в 1958-1960 гг.</w:t>
      </w:r>
    </w:p>
    <w:p w:rsidR="007820B8" w:rsidRDefault="00801B83">
      <w:pPr>
        <w:jc w:val="both"/>
      </w:pPr>
      <w:r>
        <w:t xml:space="preserve">Ускорение социалистических преобразований в 1955 – 1956 гг. Решения 6-го пленума ЦК КПК 7-го созыва (октябрь 1955 г.). Кооперирование сельского хозяйства и кустарной промышленности. «Социалистическое преобразование» капиталистических предприятий. Декларирование о завершении «социалистических преобразований» в стране. Политическая ситуация в стране. </w:t>
      </w:r>
      <w:proofErr w:type="gramStart"/>
      <w:r>
        <w:rPr>
          <w:lang w:val="en-US"/>
        </w:rPr>
        <w:t>VIII</w:t>
      </w:r>
      <w:r>
        <w:t xml:space="preserve"> съезд КПК и его решения.</w:t>
      </w:r>
      <w:proofErr w:type="gramEnd"/>
      <w:r>
        <w:t xml:space="preserve"> Завершение первой пятилетки, ее итоги. Принятие второго пятилетнего плана.</w:t>
      </w:r>
    </w:p>
    <w:p w:rsidR="007820B8" w:rsidRDefault="00801B83">
      <w:pPr>
        <w:jc w:val="both"/>
      </w:pPr>
      <w:r>
        <w:t>Политическая кампания «борьбы с правыми». Лозунг «Пусть расцветают все цветы, пусть соперничают все школы». Развертывание кампании весной 1957 г.  Контрнаступление КПК. Массовый характер репрессий.</w:t>
      </w:r>
    </w:p>
    <w:p w:rsidR="007820B8" w:rsidRDefault="00801B83">
      <w:pPr>
        <w:jc w:val="both"/>
      </w:pPr>
      <w:r>
        <w:t xml:space="preserve">Политика «трех красных знамен». Новая «генеральная линия», ее принятие на 2-й сессии </w:t>
      </w:r>
      <w:r>
        <w:rPr>
          <w:lang w:val="en-US"/>
        </w:rPr>
        <w:t>XIII</w:t>
      </w:r>
      <w:r>
        <w:t xml:space="preserve"> съезда КПК.</w:t>
      </w:r>
    </w:p>
    <w:p w:rsidR="007820B8" w:rsidRDefault="00801B83">
      <w:pPr>
        <w:jc w:val="both"/>
      </w:pPr>
      <w:r>
        <w:t>Пересмотр планов второй пятилетки. «Большой скачок». «Битва за сталь».</w:t>
      </w:r>
    </w:p>
    <w:p w:rsidR="007820B8" w:rsidRDefault="00801B83">
      <w:pPr>
        <w:jc w:val="both"/>
      </w:pPr>
      <w:r>
        <w:t xml:space="preserve">«Народные коммуны». Максимальное обобществление. Военизированный стиль жизни и работы. Авантюрные мероприятия в сельском хозяйстве. Борьба с вредителями. </w:t>
      </w:r>
      <w:proofErr w:type="gramStart"/>
      <w:r>
        <w:t>Очковтирательство</w:t>
      </w:r>
      <w:proofErr w:type="gramEnd"/>
      <w:r>
        <w:t xml:space="preserve">. </w:t>
      </w:r>
    </w:p>
    <w:p w:rsidR="007820B8" w:rsidRDefault="00801B83">
      <w:pPr>
        <w:jc w:val="both"/>
      </w:pPr>
      <w:r>
        <w:t xml:space="preserve">Провал политики «трех красных знамен». Серьезный социально-экономический кризис в стране. </w:t>
      </w:r>
      <w:proofErr w:type="spellStart"/>
      <w:r>
        <w:t>Лушаньский</w:t>
      </w:r>
      <w:proofErr w:type="spellEnd"/>
      <w:r>
        <w:t xml:space="preserve"> пленум ЦК КПК (август 1959 г.). Выступление </w:t>
      </w:r>
      <w:proofErr w:type="spellStart"/>
      <w:r>
        <w:t>Пэн</w:t>
      </w:r>
      <w:proofErr w:type="spellEnd"/>
      <w:r>
        <w:t xml:space="preserve"> </w:t>
      </w:r>
      <w:proofErr w:type="spellStart"/>
      <w:r>
        <w:t>Дэхуая</w:t>
      </w:r>
      <w:proofErr w:type="spellEnd"/>
      <w:r>
        <w:t xml:space="preserve"> с критикой проводимого курса. Поражение </w:t>
      </w:r>
      <w:proofErr w:type="spellStart"/>
      <w:r>
        <w:t>Пэн</w:t>
      </w:r>
      <w:proofErr w:type="spellEnd"/>
      <w:r>
        <w:t xml:space="preserve"> </w:t>
      </w:r>
      <w:proofErr w:type="spellStart"/>
      <w:r>
        <w:t>Дэхуая</w:t>
      </w:r>
      <w:proofErr w:type="spellEnd"/>
      <w:r>
        <w:t xml:space="preserve">, укрепление позиций Мао Цзэдуна. Уход Мао Цзэдуна на «вторую линию». Избрание </w:t>
      </w:r>
      <w:proofErr w:type="spellStart"/>
      <w:r>
        <w:t>Лю</w:t>
      </w:r>
      <w:proofErr w:type="spellEnd"/>
      <w:r>
        <w:t xml:space="preserve"> </w:t>
      </w:r>
      <w:proofErr w:type="spellStart"/>
      <w:r>
        <w:t>Шаоци</w:t>
      </w:r>
      <w:proofErr w:type="spellEnd"/>
      <w:r>
        <w:t xml:space="preserve"> председателем КНР. Складывание двух центров власти в КПК и КНР.</w:t>
      </w:r>
    </w:p>
    <w:p w:rsidR="007820B8" w:rsidRDefault="00801B83">
      <w:pPr>
        <w:jc w:val="both"/>
      </w:pPr>
      <w:r>
        <w:t>Ухудшение советско-китайских отношений.</w:t>
      </w:r>
    </w:p>
    <w:p w:rsidR="007820B8" w:rsidRDefault="007820B8">
      <w:pPr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 xml:space="preserve">Занятие 18. Китай </w:t>
      </w:r>
      <w:proofErr w:type="gramStart"/>
      <w:r>
        <w:rPr>
          <w:b/>
        </w:rPr>
        <w:t>в начале</w:t>
      </w:r>
      <w:proofErr w:type="gramEnd"/>
      <w:r>
        <w:rPr>
          <w:b/>
        </w:rPr>
        <w:t xml:space="preserve"> 1960-х гг. (1961-1965 гг.). Начальный период «культурной революции» (1966-1969 гг.).</w:t>
      </w:r>
    </w:p>
    <w:p w:rsidR="007820B8" w:rsidRDefault="00801B83">
      <w:pPr>
        <w:jc w:val="both"/>
      </w:pPr>
      <w:r>
        <w:t>Серьезный социально-экономический и политический кризис в стране. Решения 9-го пленума ЦК КПК (январь 1961 г.) о переходе к политике «Урегулирования, укрепления, пополнения и повышения» (т.н. курс восьми иероглифов). Экономические мероприятия в рамках данного курса. Постепенная стабилизация ситуации в стране.</w:t>
      </w:r>
    </w:p>
    <w:p w:rsidR="007820B8" w:rsidRDefault="00801B83">
      <w:pPr>
        <w:jc w:val="both"/>
      </w:pPr>
      <w:r>
        <w:t xml:space="preserve">Политическая ситуация в Китае. Рост недовольства в массах политикой КПК. Кампания за социалистическое воспитание. «Идеи Мао Цзэдуна – новая теоретическая основа КПК». Разрастание культа личности Мао Цзэдуна. Появление цитатников Мао. Выход на политическую арену Цзян Цин. «Революционный театр». Реформа в армии. Образцы «героев для подражания». </w:t>
      </w:r>
      <w:proofErr w:type="spellStart"/>
      <w:r>
        <w:t>Лэй</w:t>
      </w:r>
      <w:proofErr w:type="spellEnd"/>
      <w:r>
        <w:t xml:space="preserve"> </w:t>
      </w:r>
      <w:proofErr w:type="spellStart"/>
      <w:r>
        <w:t>Фэн</w:t>
      </w:r>
      <w:proofErr w:type="spellEnd"/>
      <w:r>
        <w:t xml:space="preserve">. Установление новых идеалов. Кампании «в промышленности </w:t>
      </w:r>
      <w:r>
        <w:lastRenderedPageBreak/>
        <w:t xml:space="preserve">учиться у Дацина», «в сельском хозяйстве учиться у </w:t>
      </w:r>
      <w:proofErr w:type="spellStart"/>
      <w:r>
        <w:t>Дачжая</w:t>
      </w:r>
      <w:proofErr w:type="spellEnd"/>
      <w:r>
        <w:t>», «вся страна учится у НОАК». Укрепление «военного стиля» в стране. Сопротивление маоизму. Дэн</w:t>
      </w:r>
      <w:proofErr w:type="gramStart"/>
      <w:r>
        <w:t xml:space="preserve"> Т</w:t>
      </w:r>
      <w:proofErr w:type="gramEnd"/>
      <w:r>
        <w:t xml:space="preserve">о, У </w:t>
      </w:r>
      <w:proofErr w:type="spellStart"/>
      <w:r>
        <w:t>Хань</w:t>
      </w:r>
      <w:proofErr w:type="spellEnd"/>
      <w:r>
        <w:t xml:space="preserve">, </w:t>
      </w:r>
      <w:proofErr w:type="spellStart"/>
      <w:r>
        <w:t>Ляо</w:t>
      </w:r>
      <w:proofErr w:type="spellEnd"/>
      <w:r>
        <w:t xml:space="preserve"> Мо </w:t>
      </w:r>
      <w:proofErr w:type="spellStart"/>
      <w:r>
        <w:t>Ша</w:t>
      </w:r>
      <w:proofErr w:type="spellEnd"/>
      <w:r>
        <w:t>.</w:t>
      </w:r>
    </w:p>
    <w:p w:rsidR="007820B8" w:rsidRDefault="00801B83">
      <w:pPr>
        <w:jc w:val="both"/>
      </w:pPr>
      <w:r>
        <w:t>Внешняя политика КНР в первой половине 1960-х годов.</w:t>
      </w:r>
    </w:p>
    <w:p w:rsidR="007820B8" w:rsidRDefault="00801B83">
      <w:pPr>
        <w:jc w:val="both"/>
      </w:pPr>
      <w:r>
        <w:t>Причины «культурной революции». Периодизация «культурной революции» Подготовительный период.</w:t>
      </w:r>
    </w:p>
    <w:p w:rsidR="007820B8" w:rsidRDefault="00801B83">
      <w:pPr>
        <w:jc w:val="both"/>
      </w:pPr>
      <w:r>
        <w:t xml:space="preserve">Обострение ситуации в стране в конце 1965 г. Публикация статьи </w:t>
      </w:r>
      <w:proofErr w:type="spellStart"/>
      <w:r>
        <w:t>Яо</w:t>
      </w:r>
      <w:proofErr w:type="spellEnd"/>
      <w:r>
        <w:t xml:space="preserve"> </w:t>
      </w:r>
      <w:proofErr w:type="spellStart"/>
      <w:r>
        <w:t>Вэньюаня</w:t>
      </w:r>
      <w:proofErr w:type="spellEnd"/>
      <w:r>
        <w:t xml:space="preserve"> с критикой пьесы</w:t>
      </w:r>
      <w:proofErr w:type="gramStart"/>
      <w:r>
        <w:t xml:space="preserve"> У</w:t>
      </w:r>
      <w:proofErr w:type="gramEnd"/>
      <w:r>
        <w:t xml:space="preserve"> </w:t>
      </w:r>
      <w:proofErr w:type="spellStart"/>
      <w:r>
        <w:t>Ханя</w:t>
      </w:r>
      <w:proofErr w:type="spellEnd"/>
      <w:r>
        <w:t xml:space="preserve">. Отъезд Мао Цзэдуна из Пекина. Создание «группы по делам культурной революции» во главе с </w:t>
      </w:r>
      <w:proofErr w:type="spellStart"/>
      <w:r>
        <w:t>Пэн</w:t>
      </w:r>
      <w:proofErr w:type="spellEnd"/>
      <w:r>
        <w:t xml:space="preserve"> </w:t>
      </w:r>
      <w:proofErr w:type="spellStart"/>
      <w:r>
        <w:t>Чжэнем</w:t>
      </w:r>
      <w:proofErr w:type="spellEnd"/>
      <w:r>
        <w:t xml:space="preserve">. Создание «армейской группы по делам культурной революции» во главе </w:t>
      </w:r>
      <w:proofErr w:type="gramStart"/>
      <w:r>
        <w:t>с</w:t>
      </w:r>
      <w:proofErr w:type="gramEnd"/>
      <w:r>
        <w:t xml:space="preserve"> </w:t>
      </w:r>
      <w:proofErr w:type="gramStart"/>
      <w:r>
        <w:t>Цзян</w:t>
      </w:r>
      <w:proofErr w:type="gramEnd"/>
      <w:r>
        <w:t xml:space="preserve"> Цин (февраль 1966 г.). Письмо Мао Цзэдуна Линь </w:t>
      </w:r>
      <w:proofErr w:type="spellStart"/>
      <w:r>
        <w:t>Бяо</w:t>
      </w:r>
      <w:proofErr w:type="spellEnd"/>
      <w:r>
        <w:t xml:space="preserve"> от 7 мая 1966 г. Создание «группы по делам культурной революции» в новом составе во главе с </w:t>
      </w:r>
      <w:proofErr w:type="spellStart"/>
      <w:r>
        <w:t>Чэнь</w:t>
      </w:r>
      <w:proofErr w:type="spellEnd"/>
      <w:r>
        <w:t xml:space="preserve"> Бода. Появление дацзыбао. Развертывание движения </w:t>
      </w:r>
      <w:proofErr w:type="spellStart"/>
      <w:r>
        <w:t>хуевэйбинов</w:t>
      </w:r>
      <w:proofErr w:type="spellEnd"/>
      <w:r>
        <w:t xml:space="preserve">. 11-й пленум ЦК КПК (август 1966 г.) и его решения. Призыв Мао «Огонь по штабам!». Митинги </w:t>
      </w:r>
      <w:proofErr w:type="spellStart"/>
      <w:r>
        <w:t>хунвэйбинов</w:t>
      </w:r>
      <w:proofErr w:type="spellEnd"/>
      <w:r>
        <w:t xml:space="preserve"> на площади Тяньаньмэнь. Деятельность </w:t>
      </w:r>
      <w:proofErr w:type="spellStart"/>
      <w:r>
        <w:t>хунвэйбинов</w:t>
      </w:r>
      <w:proofErr w:type="spellEnd"/>
      <w:r>
        <w:t xml:space="preserve">. Особенности проведения «культурной революции» на предприятиях и в сельском хозяйстве. Формирование отрядов цзаофаней (бунтовщиков). Выход на политическую арену армии, взятие ей контроля над страной. Начало формирования «ревкомов». Сопротивление в стране «левацкой» стихии. «Февральское </w:t>
      </w:r>
      <w:proofErr w:type="spellStart"/>
      <w:r>
        <w:t>противотечение</w:t>
      </w:r>
      <w:proofErr w:type="spellEnd"/>
      <w:r>
        <w:t xml:space="preserve">». События в Ухане (июль 1967 г.). Критика </w:t>
      </w:r>
      <w:proofErr w:type="spellStart"/>
      <w:r>
        <w:t>Лю</w:t>
      </w:r>
      <w:proofErr w:type="spellEnd"/>
      <w:r>
        <w:t xml:space="preserve"> </w:t>
      </w:r>
      <w:proofErr w:type="spellStart"/>
      <w:r>
        <w:t>Шаоци</w:t>
      </w:r>
      <w:proofErr w:type="spellEnd"/>
      <w:r>
        <w:t xml:space="preserve"> и его физическое устранение. Восстановление деятельности КПК на маоистской основе. Устранение с политической арены </w:t>
      </w:r>
      <w:proofErr w:type="spellStart"/>
      <w:r>
        <w:t>хунвэйбинов</w:t>
      </w:r>
      <w:proofErr w:type="spellEnd"/>
      <w:r>
        <w:t xml:space="preserve"> и цзаофаней.</w:t>
      </w:r>
    </w:p>
    <w:p w:rsidR="007820B8" w:rsidRDefault="00801B83">
      <w:pPr>
        <w:jc w:val="both"/>
      </w:pPr>
      <w:r>
        <w:t>Экономика КНР в годы «культурной революции»</w:t>
      </w:r>
      <w:proofErr w:type="gramStart"/>
      <w:r>
        <w:t xml:space="preserve"> .</w:t>
      </w:r>
      <w:proofErr w:type="gramEnd"/>
      <w:r>
        <w:t xml:space="preserve"> </w:t>
      </w:r>
    </w:p>
    <w:p w:rsidR="007820B8" w:rsidRDefault="00801B83">
      <w:pPr>
        <w:jc w:val="both"/>
      </w:pPr>
      <w:r>
        <w:t>«</w:t>
      </w:r>
      <w:proofErr w:type="spellStart"/>
      <w:r>
        <w:t>Хунвэйбиновская</w:t>
      </w:r>
      <w:proofErr w:type="spellEnd"/>
      <w:r>
        <w:t xml:space="preserve"> дипломатия».</w:t>
      </w:r>
    </w:p>
    <w:p w:rsidR="007820B8" w:rsidRDefault="00801B83">
      <w:pPr>
        <w:jc w:val="both"/>
      </w:pPr>
      <w:proofErr w:type="gramStart"/>
      <w:r>
        <w:rPr>
          <w:lang w:val="en-US"/>
        </w:rPr>
        <w:t>IX</w:t>
      </w:r>
      <w:r>
        <w:t xml:space="preserve"> съезд КПК (апрель 1969 г.).</w:t>
      </w:r>
      <w:proofErr w:type="gramEnd"/>
      <w:r>
        <w:t xml:space="preserve"> Легализация результатов «культурной революции». Провозглашение Линь </w:t>
      </w:r>
      <w:proofErr w:type="spellStart"/>
      <w:r>
        <w:t>Бяо</w:t>
      </w:r>
      <w:proofErr w:type="spellEnd"/>
      <w:r>
        <w:t xml:space="preserve"> преемником Мао Цзэдуна.</w:t>
      </w:r>
    </w:p>
    <w:p w:rsidR="007820B8" w:rsidRDefault="007820B8">
      <w:pPr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>Занятие 19. Китай во втором и третьем периоде «культурной революции» (1969-1976 гг.). События 1976 г.</w:t>
      </w:r>
    </w:p>
    <w:p w:rsidR="007820B8" w:rsidRDefault="00801B83">
      <w:pPr>
        <w:jc w:val="both"/>
      </w:pPr>
      <w:r>
        <w:t xml:space="preserve">Сохранение раскола в стране после </w:t>
      </w:r>
      <w:r>
        <w:rPr>
          <w:lang w:val="en-US"/>
        </w:rPr>
        <w:t>IX</w:t>
      </w:r>
      <w:r>
        <w:t xml:space="preserve"> съезда КПК.</w:t>
      </w:r>
    </w:p>
    <w:p w:rsidR="007820B8" w:rsidRDefault="00801B83">
      <w:pPr>
        <w:jc w:val="both"/>
      </w:pPr>
      <w:r>
        <w:t>Второй период «культурной революции». Кризис среди «</w:t>
      </w:r>
      <w:proofErr w:type="gramStart"/>
      <w:r>
        <w:t>леваков</w:t>
      </w:r>
      <w:proofErr w:type="gramEnd"/>
      <w:r>
        <w:t xml:space="preserve">». Устранение с политической арены </w:t>
      </w:r>
      <w:proofErr w:type="spellStart"/>
      <w:r>
        <w:t>Чэнь</w:t>
      </w:r>
      <w:proofErr w:type="spellEnd"/>
      <w:r>
        <w:t xml:space="preserve"> Бода (1970 г.). Сентябрьский кризис 1971 г. Гибель Линь </w:t>
      </w:r>
      <w:proofErr w:type="spellStart"/>
      <w:r>
        <w:t>Бяо</w:t>
      </w:r>
      <w:proofErr w:type="spellEnd"/>
      <w:r>
        <w:t>.</w:t>
      </w:r>
    </w:p>
    <w:p w:rsidR="007820B8" w:rsidRDefault="00801B83">
      <w:pPr>
        <w:jc w:val="both"/>
      </w:pPr>
      <w:r>
        <w:t>Постепенное выдвижение на роль лидеров «прагматиков» Чжоу Эньлая. Реабилитация в 1970-73 гг. части репрессированных в первый период «культурной революции» кадровых работников.</w:t>
      </w:r>
    </w:p>
    <w:p w:rsidR="007820B8" w:rsidRDefault="00801B83">
      <w:pPr>
        <w:jc w:val="both"/>
      </w:pPr>
      <w:r>
        <w:t>Советско-китайская встреча на высшем уровне в сентябре 1969 г. Усилия Чжоу Эньлая по установлению дипломатических отношений с западными странами в начале 70-х годов. Восстановление позиций КНР в ООН. Американо-китайские отношения. Теория «трех миров».</w:t>
      </w:r>
    </w:p>
    <w:p w:rsidR="007820B8" w:rsidRDefault="00801B83">
      <w:pPr>
        <w:jc w:val="both"/>
      </w:pPr>
      <w:r>
        <w:t>Третий период «культурной революции» (после августа 1973 г.).</w:t>
      </w:r>
    </w:p>
    <w:p w:rsidR="007820B8" w:rsidRDefault="00801B83">
      <w:pPr>
        <w:jc w:val="both"/>
      </w:pPr>
      <w:r>
        <w:t xml:space="preserve">Х съезд КПК и его решения. Противостояние в стране двух направлений в политике – «прагматической» и «леворадикальной», их основные политические и социальные опоры. Кампания «критики Линь </w:t>
      </w:r>
      <w:proofErr w:type="spellStart"/>
      <w:r>
        <w:t>Бяо</w:t>
      </w:r>
      <w:proofErr w:type="spellEnd"/>
      <w:r>
        <w:t xml:space="preserve"> и Конфуция». Перегруппировка сил и попытки стабилизации экономики в 1974-75 гг. «Тезисы к докладу в АН КНР». Принятие Конституции 1975 г.</w:t>
      </w:r>
    </w:p>
    <w:p w:rsidR="007820B8" w:rsidRDefault="00801B83">
      <w:pPr>
        <w:jc w:val="both"/>
      </w:pPr>
      <w:r>
        <w:t>Активизация деятельности «</w:t>
      </w:r>
      <w:proofErr w:type="gramStart"/>
      <w:r>
        <w:t>леваков</w:t>
      </w:r>
      <w:proofErr w:type="gramEnd"/>
      <w:r>
        <w:t xml:space="preserve">» осенью 1975 г. Кампания «борьбы против правоуклонистского поветрия за пересмотр правильных выводов культурной революции». Недовольство Мао Цзэдуна Дэн Сяопином. Смерть Кан </w:t>
      </w:r>
      <w:proofErr w:type="spellStart"/>
      <w:r>
        <w:t>Шэна</w:t>
      </w:r>
      <w:proofErr w:type="spellEnd"/>
      <w:r>
        <w:t xml:space="preserve"> (декабрь 1975 г.).</w:t>
      </w:r>
    </w:p>
    <w:p w:rsidR="007820B8" w:rsidRDefault="00801B83">
      <w:pPr>
        <w:jc w:val="both"/>
      </w:pPr>
      <w:r>
        <w:t xml:space="preserve">Смерть Чжоу Эньлая (январь 1976 г.). Скрытая борьба за пост премьера Госсовета. Назначение </w:t>
      </w:r>
      <w:proofErr w:type="spellStart"/>
      <w:r>
        <w:t>Хуа</w:t>
      </w:r>
      <w:proofErr w:type="spellEnd"/>
      <w:r>
        <w:t xml:space="preserve"> </w:t>
      </w:r>
      <w:proofErr w:type="spellStart"/>
      <w:r>
        <w:t>Гофэна</w:t>
      </w:r>
      <w:proofErr w:type="spellEnd"/>
      <w:r>
        <w:t xml:space="preserve"> </w:t>
      </w:r>
      <w:proofErr w:type="spellStart"/>
      <w:r>
        <w:t>и.о</w:t>
      </w:r>
      <w:proofErr w:type="spellEnd"/>
      <w:r>
        <w:t xml:space="preserve">. премьера Госсовета. События на площади Тяньаньмэнь (апрель 1976 г.). Открытая критика Дэн Сяопина. Назначение </w:t>
      </w:r>
      <w:proofErr w:type="spellStart"/>
      <w:r>
        <w:t>Хуа</w:t>
      </w:r>
      <w:proofErr w:type="spellEnd"/>
      <w:r>
        <w:t xml:space="preserve"> </w:t>
      </w:r>
      <w:proofErr w:type="spellStart"/>
      <w:r>
        <w:t>Гофэна</w:t>
      </w:r>
      <w:proofErr w:type="spellEnd"/>
      <w:r>
        <w:t xml:space="preserve"> первым заместителем председателя ЦК КПК. Смерть </w:t>
      </w:r>
      <w:proofErr w:type="spellStart"/>
      <w:r>
        <w:t>Чжу</w:t>
      </w:r>
      <w:proofErr w:type="spellEnd"/>
      <w:r>
        <w:t xml:space="preserve"> Дэ (июль 1976 г.). Землетрясение в </w:t>
      </w:r>
      <w:proofErr w:type="spellStart"/>
      <w:r>
        <w:t>Таньшане</w:t>
      </w:r>
      <w:proofErr w:type="spellEnd"/>
      <w:r>
        <w:t xml:space="preserve"> (</w:t>
      </w:r>
      <w:proofErr w:type="spellStart"/>
      <w:r>
        <w:t>пров</w:t>
      </w:r>
      <w:proofErr w:type="spellEnd"/>
      <w:r>
        <w:t xml:space="preserve">. </w:t>
      </w:r>
      <w:proofErr w:type="spellStart"/>
      <w:r>
        <w:t>Хэбэй</w:t>
      </w:r>
      <w:proofErr w:type="spellEnd"/>
      <w:r>
        <w:t>). Подготовка сторонниками Дэн Сяопина к развитию ситуации в стране после смерти Мао Цзэдуна. Смерть Мао Цзэдуна (9 сентября 1976 г.). Политическая позиция</w:t>
      </w:r>
      <w:proofErr w:type="gramStart"/>
      <w:r>
        <w:t xml:space="preserve"> Е</w:t>
      </w:r>
      <w:proofErr w:type="gramEnd"/>
      <w:r>
        <w:t xml:space="preserve"> </w:t>
      </w:r>
      <w:proofErr w:type="spellStart"/>
      <w:r>
        <w:t>Цзяньина</w:t>
      </w:r>
      <w:proofErr w:type="spellEnd"/>
      <w:r>
        <w:t>. Арест «группы четырех» (в ночь с 6 на 7 октября 1976 г.). Окончание «культурной революции».</w:t>
      </w:r>
    </w:p>
    <w:p w:rsidR="007820B8" w:rsidRDefault="007820B8">
      <w:pPr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>Занятие 20. Попытки развития Китая по маоистскому пути без Мао Цзэдуна (1976-1978 гг.). Нарастание сопротивления маоистскому пути. Реабилитация Дэн Сяопина. Укрепление позиции прагматиков. Решения 3-го пленума ЦК КПК 11-го созыва.</w:t>
      </w:r>
    </w:p>
    <w:p w:rsidR="007820B8" w:rsidRDefault="00801B83">
      <w:pPr>
        <w:jc w:val="both"/>
      </w:pPr>
      <w:r>
        <w:t xml:space="preserve">Ситуация в руководстве страны после устранения «группы четырех». Ослабление «левацкой линии», выдвижение на роль ее лидера </w:t>
      </w:r>
      <w:proofErr w:type="spellStart"/>
      <w:r>
        <w:t>Хуа</w:t>
      </w:r>
      <w:proofErr w:type="spellEnd"/>
      <w:r>
        <w:t xml:space="preserve"> </w:t>
      </w:r>
      <w:proofErr w:type="spellStart"/>
      <w:r>
        <w:t>Гофэна</w:t>
      </w:r>
      <w:proofErr w:type="spellEnd"/>
      <w:r>
        <w:t xml:space="preserve">. Кампания критики «группы четырех».  Выдвижение </w:t>
      </w:r>
      <w:proofErr w:type="spellStart"/>
      <w:r>
        <w:t>Хуа</w:t>
      </w:r>
      <w:proofErr w:type="spellEnd"/>
      <w:r>
        <w:t xml:space="preserve"> </w:t>
      </w:r>
      <w:proofErr w:type="spellStart"/>
      <w:r>
        <w:t>Гофэном</w:t>
      </w:r>
      <w:proofErr w:type="spellEnd"/>
      <w:r>
        <w:t xml:space="preserve"> принципа «двух </w:t>
      </w:r>
      <w:proofErr w:type="spellStart"/>
      <w:r>
        <w:t>абсолютов</w:t>
      </w:r>
      <w:proofErr w:type="spellEnd"/>
      <w:r>
        <w:t xml:space="preserve">». Усилия по реабилитации Дэн Сяопина. Возвращение Дэн  Сяопина на политическую арену на июльском (1977 г.) пленуме ЦК КПК. XI съезд КПК (август 1977 г.). Различия в подходах к ситуации в партии и стране в докладе </w:t>
      </w:r>
      <w:proofErr w:type="spellStart"/>
      <w:r>
        <w:t>Хуа</w:t>
      </w:r>
      <w:proofErr w:type="spellEnd"/>
      <w:r>
        <w:t xml:space="preserve"> </w:t>
      </w:r>
      <w:proofErr w:type="spellStart"/>
      <w:r>
        <w:t>Гофэна</w:t>
      </w:r>
      <w:proofErr w:type="spellEnd"/>
      <w:r>
        <w:t xml:space="preserve"> и выступлении Дэн Сяопина. Основные направления политики КПК в социальной сфере в этот период.</w:t>
      </w:r>
    </w:p>
    <w:p w:rsidR="007820B8" w:rsidRDefault="00801B83">
      <w:pPr>
        <w:jc w:val="both"/>
      </w:pPr>
      <w:r>
        <w:t xml:space="preserve">Попытки </w:t>
      </w:r>
      <w:proofErr w:type="spellStart"/>
      <w:r>
        <w:t>Хуа</w:t>
      </w:r>
      <w:proofErr w:type="spellEnd"/>
      <w:r>
        <w:t xml:space="preserve"> </w:t>
      </w:r>
      <w:proofErr w:type="spellStart"/>
      <w:r>
        <w:t>Гофэна</w:t>
      </w:r>
      <w:proofErr w:type="spellEnd"/>
      <w:r>
        <w:t xml:space="preserve"> и его сторонников осуществить новый «большой скачок». Подчеркивание </w:t>
      </w:r>
      <w:proofErr w:type="spellStart"/>
      <w:r>
        <w:t>Хуа</w:t>
      </w:r>
      <w:proofErr w:type="spellEnd"/>
      <w:r>
        <w:t xml:space="preserve"> </w:t>
      </w:r>
      <w:proofErr w:type="spellStart"/>
      <w:r>
        <w:t>Гофэном</w:t>
      </w:r>
      <w:proofErr w:type="spellEnd"/>
      <w:r>
        <w:t xml:space="preserve"> принципа «политика – командная сила».</w:t>
      </w:r>
    </w:p>
    <w:p w:rsidR="007820B8" w:rsidRDefault="00801B83">
      <w:pPr>
        <w:jc w:val="both"/>
      </w:pPr>
      <w:r>
        <w:t xml:space="preserve">Деятельность прагматиков во главе </w:t>
      </w:r>
      <w:proofErr w:type="gramStart"/>
      <w:r>
        <w:t>с</w:t>
      </w:r>
      <w:proofErr w:type="gramEnd"/>
      <w:r>
        <w:t xml:space="preserve"> </w:t>
      </w:r>
      <w:proofErr w:type="gramStart"/>
      <w:r>
        <w:t>Дэн</w:t>
      </w:r>
      <w:proofErr w:type="gramEnd"/>
      <w:r>
        <w:t xml:space="preserve"> Сяопином. Поддержка модернизации науки и техники. Восстановление прежней системы образования. Выдвижение тезиса о «реалистическом подходе». Трактовка Дэн Сяопином «идей Мао Цзэдуна». Призыв Дэна к «раскрепощению сознания». Принятие конституции 1978 г. Широкие дискуссии по важнейшим политическим, экономическим и социальным проблемам общества.</w:t>
      </w:r>
    </w:p>
    <w:p w:rsidR="007820B8" w:rsidRDefault="00801B83">
      <w:pPr>
        <w:jc w:val="both"/>
      </w:pPr>
      <w:r>
        <w:t>Нарастание недовольства в стране «левым» курсом. «Стена демократии» в Пекине осенью 1978 г. Всекитайское совещание кадровых работников. 3-й пленум ЦК КПК 11-го созыва (декабрь 1978 г.) и его решения. Историческое значение пленума.</w:t>
      </w:r>
    </w:p>
    <w:p w:rsidR="007820B8" w:rsidRDefault="007820B8">
      <w:pPr>
        <w:ind w:firstLine="0"/>
        <w:jc w:val="both"/>
      </w:pPr>
    </w:p>
    <w:p w:rsidR="007820B8" w:rsidRDefault="00801B83">
      <w:pPr>
        <w:ind w:firstLine="0"/>
        <w:jc w:val="center"/>
        <w:rPr>
          <w:b/>
        </w:rPr>
      </w:pPr>
      <w:r>
        <w:rPr>
          <w:b/>
        </w:rPr>
        <w:t>Семинарские занятия</w:t>
      </w:r>
    </w:p>
    <w:p w:rsidR="007820B8" w:rsidRDefault="007820B8">
      <w:pPr>
        <w:ind w:firstLine="0"/>
        <w:jc w:val="both"/>
      </w:pPr>
    </w:p>
    <w:p w:rsidR="007820B8" w:rsidRDefault="00801B83" w:rsidP="00515484">
      <w:pPr>
        <w:ind w:firstLine="0"/>
        <w:jc w:val="center"/>
      </w:pPr>
      <w:r>
        <w:t>Занятие 9. Форсирование развития КНР в 1950-е годы. Причины и последствия.</w:t>
      </w:r>
    </w:p>
    <w:p w:rsidR="00515484" w:rsidRDefault="00515484" w:rsidP="00515484">
      <w:pPr>
        <w:ind w:firstLine="0"/>
        <w:jc w:val="center"/>
      </w:pPr>
      <w:r>
        <w:t>Вопросы:</w:t>
      </w:r>
    </w:p>
    <w:p w:rsidR="00515484" w:rsidRDefault="00515484" w:rsidP="00515484">
      <w:pPr>
        <w:ind w:firstLine="0"/>
        <w:jc w:val="both"/>
      </w:pPr>
    </w:p>
    <w:p w:rsidR="00515484" w:rsidRDefault="00515484" w:rsidP="00515484">
      <w:pPr>
        <w:pStyle w:val="af3"/>
        <w:numPr>
          <w:ilvl w:val="0"/>
          <w:numId w:val="30"/>
        </w:numPr>
        <w:jc w:val="both"/>
      </w:pPr>
      <w:r>
        <w:t>Поворот 1953 года.</w:t>
      </w:r>
    </w:p>
    <w:p w:rsidR="00515484" w:rsidRDefault="00515484" w:rsidP="00515484">
      <w:pPr>
        <w:pStyle w:val="af3"/>
        <w:numPr>
          <w:ilvl w:val="0"/>
          <w:numId w:val="30"/>
        </w:numPr>
        <w:jc w:val="both"/>
      </w:pPr>
      <w:r>
        <w:t>Первая пятилетка.</w:t>
      </w:r>
    </w:p>
    <w:p w:rsidR="00515484" w:rsidRDefault="00515484" w:rsidP="00515484">
      <w:pPr>
        <w:pStyle w:val="af3"/>
        <w:numPr>
          <w:ilvl w:val="0"/>
          <w:numId w:val="30"/>
        </w:numPr>
        <w:jc w:val="both"/>
      </w:pPr>
      <w:r>
        <w:t>Форсирование развития в 1955-1956 гг. Его последствия.</w:t>
      </w:r>
    </w:p>
    <w:p w:rsidR="00515484" w:rsidRDefault="00515484" w:rsidP="00515484">
      <w:pPr>
        <w:pStyle w:val="af3"/>
        <w:numPr>
          <w:ilvl w:val="0"/>
          <w:numId w:val="30"/>
        </w:numPr>
        <w:jc w:val="both"/>
      </w:pPr>
      <w:r>
        <w:t>Политика «трех красных знамен» 1958-1960 гг. Реализация и последствия.</w:t>
      </w:r>
    </w:p>
    <w:p w:rsidR="00515484" w:rsidRDefault="00515484" w:rsidP="00515484">
      <w:pPr>
        <w:pStyle w:val="af3"/>
        <w:numPr>
          <w:ilvl w:val="0"/>
          <w:numId w:val="30"/>
        </w:numPr>
        <w:jc w:val="both"/>
      </w:pPr>
      <w:r>
        <w:t>Итоги форсированного развития КНР в 1950-е гг.</w:t>
      </w:r>
    </w:p>
    <w:p w:rsidR="00515484" w:rsidRDefault="00515484" w:rsidP="00515484">
      <w:pPr>
        <w:ind w:firstLine="0"/>
        <w:jc w:val="both"/>
        <w:rPr>
          <w:sz w:val="22"/>
          <w:szCs w:val="22"/>
        </w:rPr>
      </w:pPr>
    </w:p>
    <w:p w:rsidR="00515484" w:rsidRDefault="00515484" w:rsidP="00515484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Литература:</w:t>
      </w:r>
    </w:p>
    <w:p w:rsidR="00515484" w:rsidRDefault="00515484" w:rsidP="00515484">
      <w:pPr>
        <w:ind w:firstLine="0"/>
        <w:jc w:val="both"/>
        <w:rPr>
          <w:sz w:val="22"/>
          <w:szCs w:val="22"/>
        </w:rPr>
      </w:pPr>
    </w:p>
    <w:p w:rsidR="00515484" w:rsidRPr="00515484" w:rsidRDefault="00515484" w:rsidP="00515484">
      <w:pPr>
        <w:ind w:firstLine="0"/>
        <w:jc w:val="both"/>
        <w:rPr>
          <w:szCs w:val="24"/>
        </w:rPr>
      </w:pPr>
      <w:r w:rsidRPr="00515484">
        <w:rPr>
          <w:szCs w:val="24"/>
        </w:rPr>
        <w:t>Усов В.Н. История КНР. В 2 т.: учебник. М.: АСТ: Восток – Запад, 2006.</w:t>
      </w:r>
    </w:p>
    <w:p w:rsidR="00515484" w:rsidRPr="00515484" w:rsidRDefault="00515484" w:rsidP="00515484">
      <w:pPr>
        <w:ind w:firstLine="0"/>
        <w:jc w:val="both"/>
        <w:rPr>
          <w:szCs w:val="24"/>
        </w:rPr>
      </w:pPr>
      <w:r w:rsidRPr="00515484">
        <w:rPr>
          <w:szCs w:val="24"/>
        </w:rPr>
        <w:t>Государственный строй и важнейшие социально-экономические проблемы КНР.  М., 1982.</w:t>
      </w:r>
    </w:p>
    <w:p w:rsidR="007820B8" w:rsidRPr="003A1F66" w:rsidRDefault="00515484" w:rsidP="0042560F">
      <w:pPr>
        <w:pStyle w:val="24"/>
        <w:spacing w:after="0" w:line="240" w:lineRule="auto"/>
      </w:pPr>
      <w:r w:rsidRPr="00515484">
        <w:rPr>
          <w:szCs w:val="24"/>
        </w:rPr>
        <w:t>Социально-экономический строй и экономическая политика КНР. 1949-</w:t>
      </w:r>
      <w:smartTag w:uri="urn:schemas-microsoft-com:office:smarttags" w:element="metricconverter">
        <w:smartTagPr>
          <w:attr w:name="ProductID" w:val="1975. М"/>
        </w:smartTagPr>
        <w:r w:rsidRPr="00515484">
          <w:rPr>
            <w:szCs w:val="24"/>
          </w:rPr>
          <w:t>1975. М</w:t>
        </w:r>
      </w:smartTag>
      <w:r w:rsidRPr="00515484">
        <w:rPr>
          <w:szCs w:val="24"/>
        </w:rPr>
        <w:t>., 1978.</w:t>
      </w:r>
      <w:r w:rsidR="0042560F" w:rsidRPr="0042560F">
        <w:t xml:space="preserve"> </w:t>
      </w:r>
      <w:proofErr w:type="spellStart"/>
      <w:r w:rsidR="0042560F">
        <w:t>Меликсетов</w:t>
      </w:r>
      <w:proofErr w:type="spellEnd"/>
      <w:r w:rsidR="0042560F">
        <w:t xml:space="preserve"> А. «Новая демократия» и выбор Китаем путей социально-экономического развития (1949-1953гг.) // Проблемы Дальнего Востока. - 1996. - № 1. - С. 82-95.</w:t>
      </w:r>
    </w:p>
    <w:p w:rsidR="0042560F" w:rsidRPr="003A1F66" w:rsidRDefault="0042560F" w:rsidP="0042560F">
      <w:pPr>
        <w:pStyle w:val="24"/>
        <w:spacing w:after="0" w:line="240" w:lineRule="auto"/>
      </w:pPr>
    </w:p>
    <w:p w:rsidR="0042560F" w:rsidRPr="003A1F66" w:rsidRDefault="0042560F" w:rsidP="0042560F">
      <w:pPr>
        <w:pStyle w:val="24"/>
        <w:spacing w:after="0" w:line="240" w:lineRule="auto"/>
      </w:pPr>
    </w:p>
    <w:p w:rsidR="0042560F" w:rsidRPr="003A1F66" w:rsidRDefault="00801B83" w:rsidP="00515484">
      <w:pPr>
        <w:ind w:firstLine="0"/>
        <w:jc w:val="center"/>
      </w:pPr>
      <w:r>
        <w:t xml:space="preserve">Занятие 10. </w:t>
      </w:r>
    </w:p>
    <w:p w:rsidR="0042560F" w:rsidRPr="003A1F66" w:rsidRDefault="0042560F" w:rsidP="0042560F">
      <w:pPr>
        <w:pStyle w:val="24"/>
        <w:spacing w:after="0" w:line="240" w:lineRule="auto"/>
        <w:jc w:val="center"/>
      </w:pPr>
      <w:r>
        <w:t>Тема: Китай в 1977 – 1982 гг.</w:t>
      </w:r>
    </w:p>
    <w:p w:rsidR="0042560F" w:rsidRPr="0042560F" w:rsidRDefault="0042560F" w:rsidP="0042560F">
      <w:pPr>
        <w:pStyle w:val="24"/>
        <w:spacing w:after="0" w:line="240" w:lineRule="auto"/>
        <w:jc w:val="center"/>
      </w:pPr>
      <w:r>
        <w:t>Вопросы:</w:t>
      </w:r>
    </w:p>
    <w:p w:rsidR="0042560F" w:rsidRDefault="0042560F" w:rsidP="0042560F">
      <w:pPr>
        <w:pStyle w:val="24"/>
        <w:spacing w:after="0" w:line="240" w:lineRule="auto"/>
      </w:pPr>
    </w:p>
    <w:p w:rsidR="0042560F" w:rsidRDefault="0042560F" w:rsidP="0042560F">
      <w:pPr>
        <w:pStyle w:val="24"/>
        <w:numPr>
          <w:ilvl w:val="0"/>
          <w:numId w:val="31"/>
        </w:numPr>
        <w:spacing w:after="0" w:line="240" w:lineRule="auto"/>
        <w:jc w:val="both"/>
      </w:pPr>
      <w:r>
        <w:t xml:space="preserve">Постепенное укрепление позиций Дэн Сяопина в 1977-1978 гг. </w:t>
      </w:r>
    </w:p>
    <w:p w:rsidR="0042560F" w:rsidRDefault="0042560F" w:rsidP="0042560F">
      <w:pPr>
        <w:pStyle w:val="24"/>
        <w:numPr>
          <w:ilvl w:val="0"/>
          <w:numId w:val="31"/>
        </w:numPr>
        <w:spacing w:after="0" w:line="240" w:lineRule="auto"/>
        <w:jc w:val="both"/>
      </w:pPr>
      <w:r>
        <w:t xml:space="preserve">3-й пленум ЦК КПК 11-го созыва (декабрь </w:t>
      </w:r>
      <w:smartTag w:uri="urn:schemas-microsoft-com:office:smarttags" w:element="metricconverter">
        <w:smartTagPr>
          <w:attr w:name="ProductID" w:val="1978 г"/>
        </w:smartTagPr>
        <w:r>
          <w:t>1978 г</w:t>
        </w:r>
      </w:smartTag>
      <w:r>
        <w:t>.). Его решения и историческое значение.</w:t>
      </w:r>
    </w:p>
    <w:p w:rsidR="0042560F" w:rsidRDefault="0042560F" w:rsidP="0042560F">
      <w:pPr>
        <w:pStyle w:val="24"/>
        <w:numPr>
          <w:ilvl w:val="0"/>
          <w:numId w:val="31"/>
        </w:numPr>
        <w:spacing w:after="0" w:line="240" w:lineRule="auto"/>
        <w:jc w:val="both"/>
      </w:pPr>
      <w:r>
        <w:lastRenderedPageBreak/>
        <w:t xml:space="preserve">Переход к реформам в 1978-1982 гг. Политические, социально-экономические, культурные процессы в КНР в 1979-1982 гг. </w:t>
      </w:r>
    </w:p>
    <w:p w:rsidR="0042560F" w:rsidRDefault="0042560F" w:rsidP="00515484">
      <w:pPr>
        <w:ind w:firstLine="0"/>
        <w:jc w:val="center"/>
      </w:pPr>
    </w:p>
    <w:p w:rsidR="0042560F" w:rsidRPr="0042560F" w:rsidRDefault="0042560F" w:rsidP="00515484">
      <w:pPr>
        <w:ind w:firstLine="0"/>
        <w:jc w:val="center"/>
      </w:pPr>
      <w:r>
        <w:t>Литература:</w:t>
      </w:r>
    </w:p>
    <w:p w:rsidR="00515484" w:rsidRDefault="00515484" w:rsidP="00515484">
      <w:pPr>
        <w:ind w:firstLine="0"/>
        <w:jc w:val="center"/>
      </w:pPr>
    </w:p>
    <w:p w:rsidR="007820B8" w:rsidRPr="0042560F" w:rsidRDefault="00515484">
      <w:pPr>
        <w:ind w:firstLine="0"/>
        <w:jc w:val="both"/>
        <w:rPr>
          <w:szCs w:val="24"/>
        </w:rPr>
      </w:pPr>
      <w:r w:rsidRPr="0042560F">
        <w:rPr>
          <w:szCs w:val="24"/>
        </w:rPr>
        <w:t>Усов В.Н. История КНР. В 2 т.: учебник. М.: АСТ: Восток – Запад, 2006.</w:t>
      </w:r>
    </w:p>
    <w:p w:rsidR="0042560F" w:rsidRPr="0042560F" w:rsidRDefault="0042560F" w:rsidP="0042560F">
      <w:pPr>
        <w:ind w:firstLine="0"/>
        <w:jc w:val="both"/>
        <w:rPr>
          <w:szCs w:val="24"/>
        </w:rPr>
      </w:pPr>
      <w:r w:rsidRPr="0042560F">
        <w:rPr>
          <w:szCs w:val="24"/>
        </w:rPr>
        <w:t>Пивоварова Э.П. Строительство социализма со спецификой Китая. Поиск пути. М., 1990.</w:t>
      </w:r>
    </w:p>
    <w:p w:rsidR="0042560F" w:rsidRPr="0042560F" w:rsidRDefault="0042560F" w:rsidP="0042560F">
      <w:pPr>
        <w:ind w:firstLine="0"/>
        <w:jc w:val="both"/>
        <w:rPr>
          <w:szCs w:val="24"/>
        </w:rPr>
      </w:pPr>
      <w:r w:rsidRPr="0042560F">
        <w:rPr>
          <w:szCs w:val="24"/>
        </w:rPr>
        <w:t>Виноградов А.В. Китайская модель модернизации. Поиски новой идентичности. М.: Памятники исторической мысли, 2005.</w:t>
      </w:r>
    </w:p>
    <w:p w:rsidR="0042560F" w:rsidRPr="0042560F" w:rsidRDefault="0042560F" w:rsidP="0042560F">
      <w:pPr>
        <w:ind w:firstLine="0"/>
        <w:rPr>
          <w:szCs w:val="24"/>
        </w:rPr>
      </w:pPr>
      <w:proofErr w:type="spellStart"/>
      <w:r w:rsidRPr="0042560F">
        <w:rPr>
          <w:szCs w:val="24"/>
        </w:rPr>
        <w:t>Бергер</w:t>
      </w:r>
      <w:proofErr w:type="spellEnd"/>
      <w:r w:rsidRPr="0042560F">
        <w:rPr>
          <w:szCs w:val="24"/>
        </w:rPr>
        <w:t xml:space="preserve"> Я.М. Социальные процессы в современной китайской деревне. М., Наука, 1988.</w:t>
      </w:r>
    </w:p>
    <w:p w:rsidR="0042560F" w:rsidRPr="0042560F" w:rsidRDefault="0042560F" w:rsidP="0042560F">
      <w:pPr>
        <w:ind w:firstLine="0"/>
        <w:jc w:val="both"/>
        <w:rPr>
          <w:szCs w:val="24"/>
        </w:rPr>
      </w:pPr>
      <w:proofErr w:type="spellStart"/>
      <w:r w:rsidRPr="0042560F">
        <w:rPr>
          <w:szCs w:val="24"/>
        </w:rPr>
        <w:t>Делюсин</w:t>
      </w:r>
      <w:proofErr w:type="spellEnd"/>
      <w:r w:rsidRPr="0042560F">
        <w:rPr>
          <w:szCs w:val="24"/>
        </w:rPr>
        <w:t xml:space="preserve"> Л.П. Кампания против «банды четырех» // </w:t>
      </w:r>
      <w:proofErr w:type="spellStart"/>
      <w:r w:rsidRPr="0042560F">
        <w:rPr>
          <w:szCs w:val="24"/>
        </w:rPr>
        <w:t>Делюсин</w:t>
      </w:r>
      <w:proofErr w:type="spellEnd"/>
      <w:r w:rsidRPr="0042560F">
        <w:rPr>
          <w:szCs w:val="24"/>
        </w:rPr>
        <w:t xml:space="preserve"> Л. Китай в поисках путей развития. – М.: Муравей, 2004.- С. 223-336.</w:t>
      </w:r>
    </w:p>
    <w:p w:rsidR="007820B8" w:rsidRDefault="007820B8">
      <w:pPr>
        <w:ind w:firstLine="0"/>
        <w:jc w:val="both"/>
      </w:pPr>
    </w:p>
    <w:p w:rsidR="0042560F" w:rsidRDefault="0042560F">
      <w:pPr>
        <w:ind w:firstLine="0"/>
        <w:jc w:val="both"/>
      </w:pPr>
    </w:p>
    <w:p w:rsidR="007820B8" w:rsidRDefault="00801B83">
      <w:pPr>
        <w:ind w:firstLine="0"/>
        <w:jc w:val="center"/>
        <w:rPr>
          <w:b/>
        </w:rPr>
      </w:pPr>
      <w:r>
        <w:rPr>
          <w:b/>
        </w:rPr>
        <w:t>Раздел 5. Китайская Народная Республика в период реформ и открытости</w:t>
      </w:r>
    </w:p>
    <w:p w:rsidR="007820B8" w:rsidRDefault="00801B83">
      <w:pPr>
        <w:ind w:firstLine="0"/>
        <w:jc w:val="center"/>
      </w:pPr>
      <w:r>
        <w:t>(9 лекций и 4 семинарских занятия)</w:t>
      </w:r>
    </w:p>
    <w:p w:rsidR="007820B8" w:rsidRDefault="007820B8">
      <w:pPr>
        <w:jc w:val="both"/>
      </w:pPr>
    </w:p>
    <w:p w:rsidR="007820B8" w:rsidRDefault="00801B83">
      <w:pPr>
        <w:jc w:val="center"/>
      </w:pPr>
      <w:r>
        <w:t>Лекции</w:t>
      </w:r>
    </w:p>
    <w:p w:rsidR="007820B8" w:rsidRDefault="007820B8">
      <w:pPr>
        <w:jc w:val="center"/>
      </w:pPr>
    </w:p>
    <w:p w:rsidR="007820B8" w:rsidRDefault="00801B83">
      <w:pPr>
        <w:jc w:val="both"/>
        <w:rPr>
          <w:b/>
        </w:rPr>
      </w:pPr>
      <w:r>
        <w:rPr>
          <w:b/>
        </w:rPr>
        <w:t>Занятие 21. Закрепление перехода Китая к реформаторскому пути. Китай в 1979 – 1982 гг. Начало реформ. Развертывание реформ в КНР. Решения 3-го пленума ЦК КПК 12-го созыва 1984 года.</w:t>
      </w:r>
    </w:p>
    <w:p w:rsidR="007820B8" w:rsidRDefault="00801B83">
      <w:pPr>
        <w:jc w:val="both"/>
      </w:pPr>
      <w:r>
        <w:t xml:space="preserve">Новая обстановка в стране после 3-го пленума ЦК КПК 11-го созыва. Выдвижение Дэн Сяопином «четырех основных принципов». Новый этап в критике «группы четырех». Дальнейшее развертывание дискуссий в обществе. Дальнейшее укрепление политических позиций сторонников реформ. 5-й пленум ЦК КПК 11-го созыва (февраль 1980 г.) и его решения. Судебный процесс над «группой четырех» (осень 1980 – зима 1981 г.). Всекитайское совещание кадровых работников (декабрь 1980 г.). 6-й пленум ЦК КПК 11-го созыва (июнь 1981 г.). «Решение по некоторым вопросам истории КПК со времени образования КНР». Закрепление политической победы Дэн Сяопина и его сторонников. </w:t>
      </w:r>
      <w:proofErr w:type="gramStart"/>
      <w:r>
        <w:rPr>
          <w:lang w:val="en-US"/>
        </w:rPr>
        <w:t>XII</w:t>
      </w:r>
      <w:r>
        <w:t xml:space="preserve"> съезд КПК (сентябрь 1982 г.) и его решения.</w:t>
      </w:r>
      <w:proofErr w:type="gramEnd"/>
      <w:r>
        <w:t xml:space="preserve"> Принятие новой конституции (декабрь 1982 г.). Восстановление института Председателя КНР.</w:t>
      </w:r>
    </w:p>
    <w:p w:rsidR="007820B8" w:rsidRDefault="00801B83">
      <w:pPr>
        <w:jc w:val="both"/>
      </w:pPr>
      <w:r>
        <w:t>Социально-экономическое развитие Китая в конце 70-х – начале 80-х гг. ХХ века. «</w:t>
      </w:r>
      <w:proofErr w:type="spellStart"/>
      <w:r>
        <w:t>Сычуаньский</w:t>
      </w:r>
      <w:proofErr w:type="spellEnd"/>
      <w:r>
        <w:t xml:space="preserve"> эксперимент» (1977-1978 гг.). Курс на «урегулирование» экономики в 1979-1981 гг. Значительный рост выпуска товаров народного потребления.  Закрепление в деревне т.н. «малых свобод». Развертывание кампании за внедрение в сельском хозяйстве т.н. системы производственной ответственности. Проблема трудоустройства молодежи. Появление единоличных хозяйств в городах. Появление в Китае предприятий с иностранным капиталом. Создание четырех специальных экономических зон.</w:t>
      </w:r>
    </w:p>
    <w:p w:rsidR="007820B8" w:rsidRDefault="00801B83">
      <w:pPr>
        <w:jc w:val="both"/>
      </w:pPr>
      <w:r>
        <w:t>Переход к дворовому подряду в деревне. Существенный рост производства продовольствия в Китае. Важнейшее социально-политическое достижение реформаторов. Концепция «социализма с китайской спецификой».</w:t>
      </w:r>
    </w:p>
    <w:p w:rsidR="007820B8" w:rsidRDefault="00801B83">
      <w:pPr>
        <w:jc w:val="both"/>
      </w:pPr>
      <w:r>
        <w:t>Закрепление курса на постепенность реформ. Целевая модель преобразований и ее эволюция. Формула «плановая экономика – главное, рыночное регулирование – вспомогательное». Курс на ускорение реформ. 3-й пленум ЦК КПК 12-го созыва и принятие им 20 октября 1984 г. «Постановления ЦК КПК относительно реформы хозяйственной системы».</w:t>
      </w:r>
    </w:p>
    <w:p w:rsidR="007820B8" w:rsidRDefault="007820B8"/>
    <w:p w:rsidR="007820B8" w:rsidRDefault="00801B83">
      <w:pPr>
        <w:jc w:val="both"/>
        <w:rPr>
          <w:b/>
        </w:rPr>
      </w:pPr>
      <w:r>
        <w:rPr>
          <w:b/>
        </w:rPr>
        <w:t xml:space="preserve">Занятие 22. Реформы 80-х гг. ХХ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Китае, их противоречивость. Кризис 1989 г. и выход из него.</w:t>
      </w:r>
    </w:p>
    <w:p w:rsidR="007820B8" w:rsidRDefault="00801B83">
      <w:pPr>
        <w:pStyle w:val="af1"/>
        <w:ind w:firstLine="708"/>
        <w:rPr>
          <w:sz w:val="24"/>
        </w:rPr>
      </w:pPr>
      <w:r>
        <w:rPr>
          <w:sz w:val="24"/>
        </w:rPr>
        <w:lastRenderedPageBreak/>
        <w:t>«</w:t>
      </w:r>
      <w:proofErr w:type="spellStart"/>
      <w:r>
        <w:rPr>
          <w:sz w:val="24"/>
        </w:rPr>
        <w:t>Двухколейность</w:t>
      </w:r>
      <w:proofErr w:type="spellEnd"/>
      <w:r>
        <w:rPr>
          <w:sz w:val="24"/>
        </w:rPr>
        <w:t>» в экономике. Расширение самостоятельности хозяйствующих субъектов. Развитие несельскохозяйственного производства в деревне. Поселково-волостные предприятия. Принятие программ по повышению эффективности работы предприятий. Конверсия на оборонных предприятиях. Изменения в формах собственности. Официальная легализация частной собственности. Изменения в социальной структуре китайского общества. Демографическая политика. Политика занятости. Реформа трудовых отношений. Повышение уровня жизни населения. Понятие «</w:t>
      </w:r>
      <w:proofErr w:type="spellStart"/>
      <w:r>
        <w:rPr>
          <w:sz w:val="24"/>
        </w:rPr>
        <w:t>сяокан</w:t>
      </w:r>
      <w:proofErr w:type="spellEnd"/>
      <w:r>
        <w:rPr>
          <w:sz w:val="24"/>
        </w:rPr>
        <w:t xml:space="preserve">». </w:t>
      </w:r>
    </w:p>
    <w:p w:rsidR="007820B8" w:rsidRDefault="00801B83">
      <w:pPr>
        <w:jc w:val="both"/>
      </w:pPr>
      <w:r>
        <w:t xml:space="preserve">Политическое развитие китайского общества в 1980-е годы. Вопросы политической реформы в стране, ее основные направления. Дискуссии о </w:t>
      </w:r>
      <w:proofErr w:type="gramStart"/>
      <w:r>
        <w:t>возможных</w:t>
      </w:r>
      <w:proofErr w:type="gramEnd"/>
      <w:r>
        <w:t xml:space="preserve"> направления реформы политической системы в Китае. «Демократическая оценка» </w:t>
      </w:r>
      <w:proofErr w:type="spellStart"/>
      <w:r>
        <w:t>ганьбу</w:t>
      </w:r>
      <w:proofErr w:type="spellEnd"/>
      <w:r>
        <w:t>. Собрания представителей рабочих и служащих. Выборная система в стране. Кампания борьбы с «духовным загрязнением» (1983 г.).</w:t>
      </w:r>
    </w:p>
    <w:p w:rsidR="007820B8" w:rsidRDefault="00801B83">
      <w:pPr>
        <w:jc w:val="both"/>
      </w:pPr>
      <w:r>
        <w:t xml:space="preserve">Студенческие волнения в конце 1986 – начале 1987 гг. Уход Ху </w:t>
      </w:r>
      <w:proofErr w:type="spellStart"/>
      <w:r>
        <w:t>Яобана</w:t>
      </w:r>
      <w:proofErr w:type="spellEnd"/>
      <w:r>
        <w:t xml:space="preserve"> с поста генерального секретаря ЦК КПК, приход на этот пост </w:t>
      </w:r>
      <w:proofErr w:type="spellStart"/>
      <w:r>
        <w:t>Чжао</w:t>
      </w:r>
      <w:proofErr w:type="spellEnd"/>
      <w:r>
        <w:t xml:space="preserve"> </w:t>
      </w:r>
      <w:proofErr w:type="spellStart"/>
      <w:r>
        <w:t>Цзыяна</w:t>
      </w:r>
      <w:proofErr w:type="spellEnd"/>
      <w:r>
        <w:t xml:space="preserve">. </w:t>
      </w:r>
      <w:proofErr w:type="gramStart"/>
      <w:r>
        <w:rPr>
          <w:lang w:val="en-US"/>
        </w:rPr>
        <w:t>XIII</w:t>
      </w:r>
      <w:r>
        <w:t xml:space="preserve"> съезд КПК, его особенности.</w:t>
      </w:r>
      <w:proofErr w:type="gramEnd"/>
      <w:r>
        <w:t xml:space="preserve"> Концепция «начальной стадии социализма».</w:t>
      </w:r>
    </w:p>
    <w:p w:rsidR="007820B8" w:rsidRDefault="00801B83">
      <w:pPr>
        <w:jc w:val="both"/>
      </w:pPr>
      <w:r>
        <w:t xml:space="preserve">Движение против буржуазной либерализации (1987 г.). Диссидентское движение. Усиление критики КПК в начале 1989 г. Смерть Ху </w:t>
      </w:r>
      <w:proofErr w:type="spellStart"/>
      <w:r>
        <w:t>Яобана</w:t>
      </w:r>
      <w:proofErr w:type="spellEnd"/>
      <w:r>
        <w:t xml:space="preserve">. Начало студенческих выступлений на площади Тяньаньмэнь. Острый политический кризис в стране. Противостояние сторон, их политические платформы и требования. Провал попыток мирного решения конфликта. Использование войск для подавления выступления на Тяньаньмэнь. Смещение </w:t>
      </w:r>
      <w:proofErr w:type="spellStart"/>
      <w:r>
        <w:t>Чжао</w:t>
      </w:r>
      <w:proofErr w:type="spellEnd"/>
      <w:r>
        <w:t xml:space="preserve"> </w:t>
      </w:r>
      <w:proofErr w:type="spellStart"/>
      <w:r>
        <w:t>Цзыяна</w:t>
      </w:r>
      <w:proofErr w:type="spellEnd"/>
      <w:r>
        <w:t xml:space="preserve"> с поста генерального секретаря ЦК КПК, избрание на этот пост Цзян Цзэминя. Политика стабилизации обстановки, ее три направления: полицейское, организационное, идеологическое. Замедление экономических реформ. В то же время подтверждение, что реформы будут продолжаться. Поездка Дэн Сяопина на юг (январь – февраль 1992 г.). Последнее серьезное политическое действие Дэн Сяопина. Курс на продолжение и углубление реформ.</w:t>
      </w:r>
    </w:p>
    <w:p w:rsidR="007820B8" w:rsidRDefault="007820B8">
      <w:pPr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>Занятие 23. Ускорение и углубление проведения реформ в КНР. Концепция «рыночного социализма». Решения 3-го пленума ЦК КПК 14-го созыва 1994 г. Китай к концу ХХ века.</w:t>
      </w:r>
    </w:p>
    <w:p w:rsidR="007820B8" w:rsidRDefault="00801B83">
      <w:pPr>
        <w:jc w:val="both"/>
      </w:pPr>
      <w:proofErr w:type="gramStart"/>
      <w:r>
        <w:rPr>
          <w:lang w:val="en-US"/>
        </w:rPr>
        <w:t>XIV</w:t>
      </w:r>
      <w:r w:rsidR="00E02740">
        <w:t xml:space="preserve"> съезд КПК (октябрь 1992</w:t>
      </w:r>
      <w:r>
        <w:t xml:space="preserve"> г.) и его решения.</w:t>
      </w:r>
      <w:proofErr w:type="gramEnd"/>
      <w:r>
        <w:t xml:space="preserve"> 3-й пленум ЦК КПК 14-го созыва (ноябрь 1993 г.). «Решение ЦК КПК по некоторым вопросам строительства социалистического рыночного хозяйства». Отличие концепции «социалистического планового товарного хозяйства» (1984 г.) от концепции «социалистического рыночного хозяйства» (1993 г.).</w:t>
      </w:r>
    </w:p>
    <w:p w:rsidR="007820B8" w:rsidRDefault="00801B83">
      <w:pPr>
        <w:jc w:val="both"/>
      </w:pPr>
      <w:r>
        <w:t>Ускорение экономического развития Китая в 1990-е годы. Социальные преобразования.</w:t>
      </w:r>
    </w:p>
    <w:p w:rsidR="007820B8" w:rsidRDefault="00801B83">
      <w:pPr>
        <w:jc w:val="both"/>
      </w:pPr>
      <w:r>
        <w:t xml:space="preserve">Смерть Дэн Сяопина (19 февраля 1997 г.). Историческое значение личности Дэн Сяопина. Возвращение Сянгана в «лоно родины», воплощение концепции «одно государство – два строя». </w:t>
      </w:r>
      <w:proofErr w:type="gramStart"/>
      <w:r>
        <w:rPr>
          <w:lang w:val="en-US"/>
        </w:rPr>
        <w:t>XV</w:t>
      </w:r>
      <w:r>
        <w:t xml:space="preserve"> съезд КПК (сентябрь 1997 г.).</w:t>
      </w:r>
      <w:proofErr w:type="gramEnd"/>
      <w:r>
        <w:t xml:space="preserve"> Внесение в устав КПК концепции Дэн Сяопина </w:t>
      </w:r>
      <w:r w:rsidR="00E02740">
        <w:t>в качестве руководящей идеологической концепции</w:t>
      </w:r>
      <w:r>
        <w:t xml:space="preserve"> партии.</w:t>
      </w:r>
    </w:p>
    <w:p w:rsidR="007820B8" w:rsidRDefault="00801B83">
      <w:pPr>
        <w:jc w:val="both"/>
      </w:pPr>
      <w:r>
        <w:t xml:space="preserve">Экономические и социальные достижения Китая к концу ХХ века. Исторический переход Китая от плановой экономики </w:t>
      </w:r>
      <w:proofErr w:type="gramStart"/>
      <w:r>
        <w:t>к</w:t>
      </w:r>
      <w:proofErr w:type="gramEnd"/>
      <w:r>
        <w:t xml:space="preserve"> рыночной. Повышение международного престижа Китая после азиатского валютно-финансового кризиса 1997-98 гг.</w:t>
      </w:r>
    </w:p>
    <w:p w:rsidR="007820B8" w:rsidRDefault="007820B8">
      <w:pPr>
        <w:jc w:val="both"/>
      </w:pPr>
    </w:p>
    <w:p w:rsidR="007820B8" w:rsidRDefault="00801B83">
      <w:pPr>
        <w:tabs>
          <w:tab w:val="left" w:pos="3402"/>
        </w:tabs>
        <w:jc w:val="both"/>
        <w:rPr>
          <w:b/>
        </w:rPr>
      </w:pPr>
      <w:r>
        <w:rPr>
          <w:b/>
        </w:rPr>
        <w:t xml:space="preserve">Занятие 24. Новый этап в развитии Китая в конце ХХ – начале </w:t>
      </w:r>
      <w:r>
        <w:rPr>
          <w:b/>
          <w:lang w:val="en-US"/>
        </w:rPr>
        <w:t>XXI</w:t>
      </w:r>
      <w:r>
        <w:rPr>
          <w:b/>
        </w:rPr>
        <w:t xml:space="preserve"> веков.</w:t>
      </w:r>
    </w:p>
    <w:p w:rsidR="007820B8" w:rsidRDefault="00801B83">
      <w:pPr>
        <w:jc w:val="both"/>
      </w:pPr>
      <w:r>
        <w:t xml:space="preserve">Морально-этические аспекты развития Китая на рубеже ХХ – </w:t>
      </w:r>
      <w:r>
        <w:rPr>
          <w:lang w:val="en-US"/>
        </w:rPr>
        <w:t>XXI</w:t>
      </w:r>
      <w:r>
        <w:t xml:space="preserve"> веков. Приверженность Дэн Сяопина социалистическому пути развития Китая. Практический переход Китая от псевдореволюционного к эволюционистскому пути развития. Учет руководством КПК опыта развала социализма в СССР и Восточной Европе. Идеи неоконсерватизма в КНР. Теория «нового авторитаризма». Появление движения «новых левых». </w:t>
      </w:r>
      <w:proofErr w:type="gramStart"/>
      <w:r>
        <w:t xml:space="preserve">Выдвижение КПК накануне </w:t>
      </w:r>
      <w:r>
        <w:rPr>
          <w:lang w:val="en-US"/>
        </w:rPr>
        <w:t>XVI</w:t>
      </w:r>
      <w:r>
        <w:t xml:space="preserve"> съезда КПК (октябрь 2002 г.) «Программы построения </w:t>
      </w:r>
      <w:proofErr w:type="spellStart"/>
      <w:r>
        <w:t>гунминь</w:t>
      </w:r>
      <w:proofErr w:type="spellEnd"/>
      <w:r>
        <w:t xml:space="preserve"> </w:t>
      </w:r>
      <w:proofErr w:type="spellStart"/>
      <w:r>
        <w:t>дао</w:t>
      </w:r>
      <w:proofErr w:type="spellEnd"/>
      <w:r>
        <w:t xml:space="preserve"> дэ» («Программа построения гражданской нравственности».</w:t>
      </w:r>
      <w:proofErr w:type="gramEnd"/>
      <w:r>
        <w:t xml:space="preserve"> Вопросы стабильности в развитии Китая. </w:t>
      </w:r>
      <w:r>
        <w:lastRenderedPageBreak/>
        <w:t>Деятельность секты «</w:t>
      </w:r>
      <w:proofErr w:type="spellStart"/>
      <w:r>
        <w:t>фалуньгун</w:t>
      </w:r>
      <w:proofErr w:type="spellEnd"/>
      <w:r>
        <w:t xml:space="preserve">». Выдвижение Цзян Цзэминем на рубеже ХХ – </w:t>
      </w:r>
      <w:r>
        <w:rPr>
          <w:lang w:val="en-US"/>
        </w:rPr>
        <w:t>XXI</w:t>
      </w:r>
      <w:r>
        <w:t xml:space="preserve"> веков концепции о «трех представительствах», суть этой концепции. Закрепление этой концепции в качестве теоретической основы партии в уставе КПК на </w:t>
      </w:r>
      <w:r>
        <w:rPr>
          <w:lang w:val="en-US"/>
        </w:rPr>
        <w:t>XVI</w:t>
      </w:r>
      <w:r>
        <w:t xml:space="preserve"> съезде. Утверждение об актуальности перехода от модели «экономической модернизации» к модели «системной модернизации». Постепенный переход к новому этапу реформ – «этапу совершенствования социалистической рыночной экономики». </w:t>
      </w:r>
    </w:p>
    <w:p w:rsidR="007820B8" w:rsidRDefault="007820B8">
      <w:pPr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 xml:space="preserve">Занятие 25. Китай в первое десятилетие </w:t>
      </w:r>
      <w:r>
        <w:rPr>
          <w:b/>
          <w:lang w:val="en-US"/>
        </w:rPr>
        <w:t>XXI</w:t>
      </w:r>
      <w:r>
        <w:rPr>
          <w:b/>
        </w:rPr>
        <w:t xml:space="preserve"> века.</w:t>
      </w:r>
    </w:p>
    <w:p w:rsidR="007820B8" w:rsidRDefault="00801B83">
      <w:pPr>
        <w:jc w:val="both"/>
      </w:pPr>
      <w:r>
        <w:t xml:space="preserve">Выработка механизма смены высшего руководства. Приход к власти в 2002-03 гг. Ху Цзиньтао и </w:t>
      </w:r>
      <w:proofErr w:type="spellStart"/>
      <w:r>
        <w:t>Вэнь</w:t>
      </w:r>
      <w:proofErr w:type="spellEnd"/>
      <w:r>
        <w:t xml:space="preserve"> Цзябао. Выдвижение в 2006 г. формулы «восьми видов деяний, заслуживающих прославление, и восьми видов деяний, требующих порицания» («8 славных и 8 позорных дел»).</w:t>
      </w:r>
    </w:p>
    <w:p w:rsidR="007820B8" w:rsidRDefault="00801B83">
      <w:pPr>
        <w:jc w:val="both"/>
      </w:pPr>
      <w:r>
        <w:t xml:space="preserve">Рост китайской экономики в первое десятилетие </w:t>
      </w:r>
      <w:r>
        <w:rPr>
          <w:lang w:val="en-US"/>
        </w:rPr>
        <w:t>XXI</w:t>
      </w:r>
      <w:r>
        <w:t xml:space="preserve"> века. Превращение китайской экономики во вторую экономику мира. Рост </w:t>
      </w:r>
      <w:proofErr w:type="spellStart"/>
      <w:r>
        <w:t>подушевого</w:t>
      </w:r>
      <w:proofErr w:type="spellEnd"/>
      <w:r>
        <w:t xml:space="preserve"> показателя ВВП. Т.н. «ловушка среднего уровня». </w:t>
      </w:r>
    </w:p>
    <w:p w:rsidR="007820B8" w:rsidRDefault="00801B83">
      <w:pPr>
        <w:jc w:val="both"/>
      </w:pPr>
      <w:r>
        <w:t xml:space="preserve">Кризис доверия к власти в КНР. Коррупция. Т.н. «проблема голых чиновников». Рост социального недовольства. </w:t>
      </w:r>
    </w:p>
    <w:p w:rsidR="007820B8" w:rsidRDefault="00801B83">
      <w:pPr>
        <w:jc w:val="both"/>
      </w:pPr>
      <w:r>
        <w:t xml:space="preserve">Избыточное количество населения. Проблема ресурсов. Старение населения. Отсутствие всеобщей государственной системы социального обеспечения, включая пенсионное обеспечение. Сокращение трудоспособного населения. Половая диспропорция. Миграционные процессы. </w:t>
      </w:r>
    </w:p>
    <w:p w:rsidR="007820B8" w:rsidRDefault="00801B83">
      <w:pPr>
        <w:jc w:val="both"/>
      </w:pPr>
      <w:r>
        <w:t xml:space="preserve">Вступление Китая в ВТО (2001 г.). Изменение подходов к народнохозяйственному планированию при составлении 10-го пятилетнего плана (2001-2005 гг.). Переход от </w:t>
      </w:r>
      <w:proofErr w:type="gramStart"/>
      <w:r>
        <w:t>директивного</w:t>
      </w:r>
      <w:proofErr w:type="gramEnd"/>
      <w:r>
        <w:t xml:space="preserve"> к индикативному планированию. Решение 5-го пленума ЦК КПК 17-го созыва «о создании процветающего общества в Китае к 2020 году». Китай и мировой финансовый кризис 2008-2009 гг. Курс на всемерное расширение внутреннего спроса.</w:t>
      </w:r>
    </w:p>
    <w:p w:rsidR="007820B8" w:rsidRDefault="00801B83">
      <w:pPr>
        <w:jc w:val="both"/>
        <w:rPr>
          <w:b/>
        </w:rPr>
      </w:pPr>
      <w:r>
        <w:br/>
      </w:r>
      <w:r>
        <w:rPr>
          <w:b/>
        </w:rPr>
        <w:tab/>
        <w:t>Занятие 26. Идеологические течения современного Китая.</w:t>
      </w:r>
    </w:p>
    <w:p w:rsidR="007820B8" w:rsidRDefault="00801B83">
      <w:pPr>
        <w:jc w:val="both"/>
      </w:pPr>
      <w:r>
        <w:t>Политическая философия лидеров страны: «раскрепощать сознание, действовать в соответствии с реальными фактами, идти в ногу со временем, обновлять теорию». Призыв новых лидеров «использовать власть для народа, соединить чувства с народом и помышлять об интересах народа» - «Новые три народных принципа». Юбилейные мероприятия в КНР: 85-летие и</w:t>
      </w:r>
      <w:r w:rsidR="00E02740">
        <w:t xml:space="preserve"> 90-летие образования КПК, 70-летия</w:t>
      </w:r>
      <w:r>
        <w:t xml:space="preserve"> завершения «Великого похода», 30-летие начала реформ (3-го пленума ЦК КПК 11-го созыва), 60-летия образования КНР. Пропаганда «социалистических ценностей». Концепция социалистического гармоничного общества. Решения </w:t>
      </w:r>
      <w:r>
        <w:rPr>
          <w:lang w:val="en-US"/>
        </w:rPr>
        <w:t>XVIII</w:t>
      </w:r>
      <w:r>
        <w:t xml:space="preserve"> съезд КПК по теоретическим вопросам. Концепция «научного развития».</w:t>
      </w:r>
    </w:p>
    <w:p w:rsidR="007820B8" w:rsidRDefault="00801B83">
      <w:pPr>
        <w:jc w:val="both"/>
      </w:pPr>
      <w:r>
        <w:t>Современные идеологические течения. Либеральное течение. «Новое левое» течение. Современное конфуцианство.</w:t>
      </w:r>
    </w:p>
    <w:p w:rsidR="007820B8" w:rsidRDefault="007820B8">
      <w:pPr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>Занятие 27. Проблемы китайского национализма на современном этапе</w:t>
      </w:r>
    </w:p>
    <w:p w:rsidR="007820B8" w:rsidRDefault="00801B83">
      <w:pPr>
        <w:jc w:val="both"/>
      </w:pPr>
      <w:r>
        <w:t>Национальный вопрос и современная национальная политика КНР.</w:t>
      </w:r>
    </w:p>
    <w:p w:rsidR="007820B8" w:rsidRDefault="00801B83">
      <w:pPr>
        <w:jc w:val="both"/>
      </w:pPr>
      <w:r>
        <w:t xml:space="preserve">Ослабление коммунистической идеологии после окончания «холодной войны». Возрождение националистических чувств и устремлений. Подъем китайского национализма, его основные носители. Исторические аспекты проблемы национального величия китайской нации. </w:t>
      </w:r>
      <w:proofErr w:type="spellStart"/>
      <w:r>
        <w:t>Антитрадиционалим</w:t>
      </w:r>
      <w:proofErr w:type="spellEnd"/>
      <w:r>
        <w:t xml:space="preserve"> 1980-х годов. «</w:t>
      </w:r>
      <w:proofErr w:type="spellStart"/>
      <w:r>
        <w:t>Деидеализация</w:t>
      </w:r>
      <w:proofErr w:type="spellEnd"/>
      <w:r>
        <w:t xml:space="preserve">» Запада в 1990-е годы. Идеи «государственного национализма». Реакция на распад СССР. Популяризация политических деятелей Китая второй половины </w:t>
      </w:r>
      <w:r>
        <w:rPr>
          <w:lang w:val="en-US"/>
        </w:rPr>
        <w:t>XIX</w:t>
      </w:r>
      <w:r>
        <w:t xml:space="preserve"> – первой половины ХХ вв. Возрождение культа Мао Цзэдуна.</w:t>
      </w:r>
    </w:p>
    <w:p w:rsidR="007820B8" w:rsidRDefault="00801B83">
      <w:pPr>
        <w:jc w:val="both"/>
      </w:pPr>
      <w:r>
        <w:t>Основные тенденции китайского национализма: «нативизм», «</w:t>
      </w:r>
      <w:proofErr w:type="spellStart"/>
      <w:r>
        <w:t>антитрадиционализм</w:t>
      </w:r>
      <w:proofErr w:type="spellEnd"/>
      <w:r>
        <w:t>», «прагматизм». Три направления в отно</w:t>
      </w:r>
      <w:r>
        <w:softHyphen/>
        <w:t xml:space="preserve">шениях с внешним миром: "конфронтационное", </w:t>
      </w:r>
      <w:r>
        <w:lastRenderedPageBreak/>
        <w:t>"адаптационное" и "демонстрационное" (</w:t>
      </w:r>
      <w:r>
        <w:rPr>
          <w:lang w:val="en-US"/>
        </w:rPr>
        <w:t>assertive</w:t>
      </w:r>
      <w:r>
        <w:t xml:space="preserve">). Патриотическое воспитание. Националистические бестселлеры: «Китай может сказать нет», «Китай недоволен» и др. Один из лидеров современного китайского национализма – Ван </w:t>
      </w:r>
      <w:proofErr w:type="spellStart"/>
      <w:r>
        <w:t>Сяодун</w:t>
      </w:r>
      <w:proofErr w:type="spellEnd"/>
      <w:r>
        <w:t>. Возможности интернета для пропаганды националистических идей.</w:t>
      </w:r>
    </w:p>
    <w:p w:rsidR="007820B8" w:rsidRDefault="007820B8">
      <w:pPr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 xml:space="preserve">Занятие 28. Китай в начале второго десятилетия </w:t>
      </w:r>
      <w:r>
        <w:rPr>
          <w:b/>
          <w:lang w:val="en-US"/>
        </w:rPr>
        <w:t>XXI</w:t>
      </w:r>
      <w:r>
        <w:rPr>
          <w:b/>
        </w:rPr>
        <w:t xml:space="preserve"> века.</w:t>
      </w:r>
    </w:p>
    <w:p w:rsidR="007820B8" w:rsidRDefault="00801B83">
      <w:pPr>
        <w:jc w:val="both"/>
      </w:pPr>
      <w:r>
        <w:t xml:space="preserve">Китай к началу второго десятилетия </w:t>
      </w:r>
      <w:r>
        <w:rPr>
          <w:lang w:val="en-US"/>
        </w:rPr>
        <w:t>XXI</w:t>
      </w:r>
      <w:r>
        <w:t xml:space="preserve"> века. Превращение Китая во вторую экономику мира. Влияние мирового финансово-экономического кризиса на Китай. Замедление темпов роста китайской экономики. Основные социально-экономические и социально-политические проблемы Китая. Экологическая проблема. Проблема энергетической безопасности. Проблема продовольственной безопасности. Социальное расслоение китайского общества. Разрыв в развитии регионов. Проекты по выравниванию уровня развития регионов. Программа по освоению Запада, программа по возрождению старых промышленных баз на Северо-Востоке и др. Задачи, поставленные </w:t>
      </w:r>
      <w:r>
        <w:rPr>
          <w:lang w:val="en-US"/>
        </w:rPr>
        <w:t>XVIII</w:t>
      </w:r>
      <w:r>
        <w:t xml:space="preserve"> съездом КПК и 12-м пятилетним планом по развитию страны. Решения 3-го пленума ЦК КПК 18-го созыва.</w:t>
      </w:r>
      <w:r w:rsidR="00E02740">
        <w:t xml:space="preserve"> </w:t>
      </w:r>
      <w:r>
        <w:t>Вопросы политического реформирования в китайском обществе.</w:t>
      </w:r>
    </w:p>
    <w:p w:rsidR="007820B8" w:rsidRDefault="00801B83">
      <w:pPr>
        <w:jc w:val="both"/>
      </w:pPr>
      <w:r>
        <w:t>Международное положение и внешняя политика Китая на современном этапе.</w:t>
      </w:r>
    </w:p>
    <w:p w:rsidR="007820B8" w:rsidRDefault="007820B8">
      <w:pPr>
        <w:jc w:val="both"/>
      </w:pPr>
    </w:p>
    <w:p w:rsidR="007820B8" w:rsidRDefault="00801B83">
      <w:pPr>
        <w:jc w:val="both"/>
        <w:rPr>
          <w:b/>
        </w:rPr>
      </w:pPr>
      <w:r>
        <w:rPr>
          <w:b/>
        </w:rPr>
        <w:t>Занятие 29. Исторический опыт Китая.</w:t>
      </w:r>
    </w:p>
    <w:p w:rsidR="007820B8" w:rsidRDefault="00801B83">
      <w:pPr>
        <w:jc w:val="both"/>
      </w:pPr>
      <w:r>
        <w:t xml:space="preserve">Значение истории для Китая. Исторический опыт Китая в </w:t>
      </w:r>
      <w:r>
        <w:rPr>
          <w:lang w:val="en-US"/>
        </w:rPr>
        <w:t>XIX</w:t>
      </w:r>
      <w:r>
        <w:t xml:space="preserve"> – </w:t>
      </w:r>
      <w:r>
        <w:rPr>
          <w:lang w:val="en-US"/>
        </w:rPr>
        <w:t>XXI</w:t>
      </w:r>
      <w:r>
        <w:t xml:space="preserve"> вв. Провалы и достижения Китая. Проблемы революций и реформ. Перспективы развития Китая к середине </w:t>
      </w:r>
      <w:r>
        <w:rPr>
          <w:lang w:val="en-US"/>
        </w:rPr>
        <w:t>XXI</w:t>
      </w:r>
      <w:r>
        <w:t xml:space="preserve"> в.</w:t>
      </w:r>
    </w:p>
    <w:p w:rsidR="007820B8" w:rsidRDefault="007820B8">
      <w:pPr>
        <w:ind w:firstLine="0"/>
        <w:jc w:val="both"/>
      </w:pPr>
    </w:p>
    <w:p w:rsidR="007820B8" w:rsidRDefault="00801B83">
      <w:pPr>
        <w:ind w:firstLine="0"/>
        <w:jc w:val="center"/>
        <w:rPr>
          <w:b/>
        </w:rPr>
      </w:pPr>
      <w:r>
        <w:rPr>
          <w:b/>
        </w:rPr>
        <w:t>Семинарские занятия</w:t>
      </w:r>
    </w:p>
    <w:p w:rsidR="007820B8" w:rsidRDefault="007820B8">
      <w:pPr>
        <w:jc w:val="both"/>
      </w:pPr>
    </w:p>
    <w:p w:rsidR="007820B8" w:rsidRDefault="00801B83" w:rsidP="000B2D2E">
      <w:pPr>
        <w:ind w:firstLine="0"/>
        <w:jc w:val="center"/>
      </w:pPr>
      <w:r>
        <w:t>Занятие 11. Вопросы политической реформы в КНР в 1980-90-е гг. Политическо</w:t>
      </w:r>
      <w:r w:rsidR="000B2D2E">
        <w:t>е развитие страны в этот период</w:t>
      </w:r>
    </w:p>
    <w:p w:rsidR="000B2D2E" w:rsidRDefault="000B2D2E" w:rsidP="000B2D2E">
      <w:pPr>
        <w:ind w:firstLine="0"/>
        <w:jc w:val="center"/>
      </w:pPr>
      <w:r>
        <w:t>Вопросы:</w:t>
      </w:r>
    </w:p>
    <w:p w:rsidR="000B2D2E" w:rsidRDefault="000B2D2E" w:rsidP="000B2D2E">
      <w:pPr>
        <w:ind w:firstLine="0"/>
        <w:jc w:val="both"/>
      </w:pPr>
    </w:p>
    <w:p w:rsidR="000B2D2E" w:rsidRDefault="000B2D2E" w:rsidP="000B2D2E">
      <w:pPr>
        <w:pStyle w:val="af3"/>
        <w:numPr>
          <w:ilvl w:val="0"/>
          <w:numId w:val="33"/>
        </w:numPr>
        <w:jc w:val="both"/>
      </w:pPr>
      <w:r>
        <w:t>Вопросы политической реформы в КНР в 1980-е гг.</w:t>
      </w:r>
    </w:p>
    <w:p w:rsidR="000B2D2E" w:rsidRDefault="000B2D2E" w:rsidP="000B2D2E">
      <w:pPr>
        <w:pStyle w:val="af3"/>
        <w:numPr>
          <w:ilvl w:val="0"/>
          <w:numId w:val="33"/>
        </w:numPr>
        <w:jc w:val="both"/>
      </w:pPr>
      <w:r>
        <w:t>Теории Дэн Сяопина о строительстве социализма с китайской спецификой и начальной стадии социализма.</w:t>
      </w:r>
    </w:p>
    <w:p w:rsidR="000B2D2E" w:rsidRDefault="000B2D2E" w:rsidP="000B2D2E">
      <w:pPr>
        <w:pStyle w:val="af3"/>
        <w:numPr>
          <w:ilvl w:val="0"/>
          <w:numId w:val="33"/>
        </w:numPr>
        <w:jc w:val="both"/>
      </w:pPr>
      <w:r>
        <w:t>Кризис 1989 г. и выход из него.</w:t>
      </w:r>
    </w:p>
    <w:p w:rsidR="000B2D2E" w:rsidRDefault="000B2D2E" w:rsidP="000B2D2E">
      <w:pPr>
        <w:pStyle w:val="af3"/>
        <w:numPr>
          <w:ilvl w:val="0"/>
          <w:numId w:val="33"/>
        </w:numPr>
        <w:jc w:val="both"/>
      </w:pPr>
      <w:r>
        <w:t>Идейно-политические процессы в КНР в 1990-е годы.</w:t>
      </w:r>
    </w:p>
    <w:p w:rsidR="007820B8" w:rsidRDefault="007820B8">
      <w:pPr>
        <w:ind w:firstLine="0"/>
        <w:jc w:val="both"/>
      </w:pPr>
    </w:p>
    <w:p w:rsidR="00875EDE" w:rsidRPr="00875EDE" w:rsidRDefault="00875EDE" w:rsidP="00875EDE">
      <w:pPr>
        <w:ind w:firstLine="0"/>
        <w:jc w:val="both"/>
        <w:rPr>
          <w:szCs w:val="24"/>
        </w:rPr>
      </w:pPr>
      <w:r w:rsidRPr="00875EDE">
        <w:rPr>
          <w:szCs w:val="24"/>
        </w:rPr>
        <w:t>Григорьев А.М., Титаренко М.Л. К 80-летию Компартии Китая // Проблемы Дальнего Востока. – 2001. - № 4.</w:t>
      </w:r>
    </w:p>
    <w:p w:rsidR="00875EDE" w:rsidRPr="00875EDE" w:rsidRDefault="00875EDE" w:rsidP="00875EDE">
      <w:pPr>
        <w:ind w:firstLine="0"/>
        <w:jc w:val="both"/>
        <w:rPr>
          <w:szCs w:val="24"/>
        </w:rPr>
      </w:pPr>
      <w:r w:rsidRPr="00875EDE">
        <w:rPr>
          <w:szCs w:val="24"/>
        </w:rPr>
        <w:t>Титаренко М.Л., Григорьев А.М. Дело и эра Дэн Сяопина // Проблемы Дальнего Востока. – 1997. - № 2.</w:t>
      </w:r>
    </w:p>
    <w:p w:rsidR="00875EDE" w:rsidRPr="00875EDE" w:rsidRDefault="00875EDE" w:rsidP="00875EDE">
      <w:pPr>
        <w:ind w:firstLine="0"/>
        <w:jc w:val="both"/>
        <w:rPr>
          <w:szCs w:val="24"/>
        </w:rPr>
      </w:pPr>
      <w:r w:rsidRPr="00875EDE">
        <w:rPr>
          <w:szCs w:val="24"/>
        </w:rPr>
        <w:t>Пивоварова Э.П., Титаренко М.Л. Генезис теории социализма с китайской спецификой // Китай на пути модернизации и реформ. М.: 1999.</w:t>
      </w:r>
    </w:p>
    <w:p w:rsidR="00875EDE" w:rsidRPr="00875EDE" w:rsidRDefault="00875EDE" w:rsidP="00875EDE">
      <w:pPr>
        <w:ind w:firstLine="0"/>
        <w:jc w:val="both"/>
        <w:rPr>
          <w:szCs w:val="24"/>
        </w:rPr>
      </w:pPr>
      <w:r w:rsidRPr="00875EDE">
        <w:rPr>
          <w:szCs w:val="24"/>
        </w:rPr>
        <w:t xml:space="preserve">Титаренко М.Л. О теории и практике «социализма с китайской спецификой» В кн. Титаренко М.Л. Китай: цивилизация и реформы. М.: 1999. </w:t>
      </w:r>
    </w:p>
    <w:p w:rsidR="00875EDE" w:rsidRPr="00875EDE" w:rsidRDefault="00875EDE" w:rsidP="00875EDE">
      <w:pPr>
        <w:ind w:firstLine="0"/>
        <w:jc w:val="both"/>
        <w:rPr>
          <w:szCs w:val="24"/>
        </w:rPr>
      </w:pPr>
      <w:proofErr w:type="spellStart"/>
      <w:r w:rsidRPr="00875EDE">
        <w:rPr>
          <w:szCs w:val="24"/>
        </w:rPr>
        <w:t>Д</w:t>
      </w:r>
      <w:r w:rsidR="000B2D2E">
        <w:rPr>
          <w:szCs w:val="24"/>
        </w:rPr>
        <w:t>е</w:t>
      </w:r>
      <w:r w:rsidRPr="00875EDE">
        <w:rPr>
          <w:szCs w:val="24"/>
        </w:rPr>
        <w:t>люсин</w:t>
      </w:r>
      <w:proofErr w:type="spellEnd"/>
      <w:r w:rsidRPr="00875EDE">
        <w:rPr>
          <w:szCs w:val="24"/>
        </w:rPr>
        <w:t xml:space="preserve"> Л.П. Величие и трагедия Дэн Сяопина // Азия и Африка сегодня. – 2002. - № 4.</w:t>
      </w:r>
    </w:p>
    <w:p w:rsidR="00875EDE" w:rsidRPr="00875EDE" w:rsidRDefault="00875EDE" w:rsidP="00875EDE">
      <w:pPr>
        <w:ind w:firstLine="0"/>
        <w:jc w:val="both"/>
        <w:rPr>
          <w:szCs w:val="24"/>
        </w:rPr>
      </w:pPr>
      <w:proofErr w:type="spellStart"/>
      <w:r w:rsidRPr="00875EDE">
        <w:rPr>
          <w:szCs w:val="24"/>
        </w:rPr>
        <w:t>Делюсин</w:t>
      </w:r>
      <w:proofErr w:type="spellEnd"/>
      <w:r w:rsidRPr="00875EDE">
        <w:rPr>
          <w:szCs w:val="24"/>
        </w:rPr>
        <w:t xml:space="preserve"> Л.П. Дэн Сяопин и реформация китайского социализма. М.: 2003.</w:t>
      </w:r>
    </w:p>
    <w:p w:rsidR="00875EDE" w:rsidRPr="004F1309" w:rsidRDefault="00875EDE" w:rsidP="00D307E1">
      <w:pPr>
        <w:pStyle w:val="24"/>
        <w:spacing w:after="0" w:line="240" w:lineRule="auto"/>
        <w:rPr>
          <w:szCs w:val="24"/>
        </w:rPr>
      </w:pPr>
      <w:r w:rsidRPr="00875EDE">
        <w:rPr>
          <w:szCs w:val="24"/>
        </w:rPr>
        <w:t>Мамаева Н. КПК на современном этапе развития // Проблемы Дальнего Востока. – 2006. - № 2.</w:t>
      </w:r>
    </w:p>
    <w:p w:rsidR="00D307E1" w:rsidRPr="00D307E1" w:rsidRDefault="00D307E1" w:rsidP="00D307E1">
      <w:pPr>
        <w:pStyle w:val="24"/>
        <w:spacing w:after="0" w:line="240" w:lineRule="auto"/>
        <w:rPr>
          <w:szCs w:val="24"/>
        </w:rPr>
      </w:pPr>
      <w:r>
        <w:rPr>
          <w:szCs w:val="24"/>
        </w:rPr>
        <w:t>Фань Нин. Три крупнейших течения общественной мысли, имеющие влияние в современном Китае. – Экономические стратегии. – 2005. - № 7.</w:t>
      </w:r>
    </w:p>
    <w:p w:rsidR="00875EDE" w:rsidRPr="00875EDE" w:rsidRDefault="00875EDE" w:rsidP="00D307E1">
      <w:pPr>
        <w:ind w:firstLine="0"/>
        <w:jc w:val="both"/>
        <w:rPr>
          <w:szCs w:val="24"/>
        </w:rPr>
      </w:pPr>
    </w:p>
    <w:p w:rsidR="00875EDE" w:rsidRPr="00875EDE" w:rsidRDefault="00875EDE">
      <w:pPr>
        <w:ind w:firstLine="0"/>
        <w:jc w:val="both"/>
        <w:rPr>
          <w:szCs w:val="24"/>
        </w:rPr>
      </w:pPr>
    </w:p>
    <w:p w:rsidR="00875EDE" w:rsidRDefault="00875EDE">
      <w:pPr>
        <w:ind w:firstLine="0"/>
        <w:jc w:val="both"/>
      </w:pPr>
    </w:p>
    <w:p w:rsidR="007820B8" w:rsidRDefault="00801B83" w:rsidP="000B2D2E">
      <w:pPr>
        <w:ind w:firstLine="0"/>
        <w:jc w:val="center"/>
      </w:pPr>
      <w:r>
        <w:t>Занятие 12. Ста</w:t>
      </w:r>
      <w:r w:rsidR="000B2D2E">
        <w:t>новление рыночной экономики КНР</w:t>
      </w:r>
    </w:p>
    <w:p w:rsidR="000B2D2E" w:rsidRDefault="000B2D2E" w:rsidP="000B2D2E">
      <w:pPr>
        <w:ind w:firstLine="0"/>
        <w:jc w:val="center"/>
      </w:pPr>
      <w:r>
        <w:t>Вопросы:</w:t>
      </w:r>
    </w:p>
    <w:p w:rsidR="000B2D2E" w:rsidRDefault="000B2D2E" w:rsidP="000B2D2E">
      <w:pPr>
        <w:ind w:firstLine="0"/>
        <w:jc w:val="both"/>
      </w:pPr>
    </w:p>
    <w:p w:rsidR="000B2D2E" w:rsidRDefault="000B2D2E" w:rsidP="000B2D2E">
      <w:pPr>
        <w:pStyle w:val="af3"/>
        <w:numPr>
          <w:ilvl w:val="0"/>
          <w:numId w:val="34"/>
        </w:numPr>
        <w:jc w:val="both"/>
      </w:pPr>
      <w:r>
        <w:t>Проблемы соотношения плана и рынка в начальный период проведения реформ в КНР.</w:t>
      </w:r>
    </w:p>
    <w:p w:rsidR="000B2D2E" w:rsidRDefault="000B2D2E" w:rsidP="000B2D2E">
      <w:pPr>
        <w:pStyle w:val="af3"/>
        <w:numPr>
          <w:ilvl w:val="0"/>
          <w:numId w:val="34"/>
        </w:numPr>
        <w:jc w:val="both"/>
      </w:pPr>
      <w:r>
        <w:t>Эволюция целевых установок экономических задач страны.</w:t>
      </w:r>
    </w:p>
    <w:p w:rsidR="000B2D2E" w:rsidRDefault="000B2D2E" w:rsidP="000B2D2E">
      <w:pPr>
        <w:pStyle w:val="af3"/>
        <w:numPr>
          <w:ilvl w:val="0"/>
          <w:numId w:val="34"/>
        </w:numPr>
        <w:jc w:val="both"/>
      </w:pPr>
      <w:r>
        <w:t>Социалистическая рыночная экономика. Как ее понимают в Китае.</w:t>
      </w:r>
    </w:p>
    <w:p w:rsidR="000B2D2E" w:rsidRDefault="000B2D2E" w:rsidP="000B2D2E">
      <w:pPr>
        <w:pStyle w:val="af3"/>
        <w:numPr>
          <w:ilvl w:val="0"/>
          <w:numId w:val="34"/>
        </w:numPr>
        <w:jc w:val="both"/>
      </w:pPr>
      <w:r>
        <w:t xml:space="preserve">Специфика китайского рынка на рубеже ХХ – </w:t>
      </w:r>
      <w:r>
        <w:rPr>
          <w:rFonts w:eastAsiaTheme="minorEastAsia"/>
          <w:lang w:val="en-US"/>
        </w:rPr>
        <w:t>XXI</w:t>
      </w:r>
      <w:r>
        <w:rPr>
          <w:rFonts w:eastAsiaTheme="minorEastAsia"/>
        </w:rPr>
        <w:t xml:space="preserve"> веков.</w:t>
      </w:r>
    </w:p>
    <w:p w:rsidR="007820B8" w:rsidRDefault="007820B8">
      <w:pPr>
        <w:ind w:firstLine="0"/>
        <w:jc w:val="both"/>
      </w:pPr>
    </w:p>
    <w:p w:rsidR="00C63FC6" w:rsidRDefault="00C63FC6" w:rsidP="00C63FC6">
      <w:pPr>
        <w:ind w:firstLine="0"/>
        <w:jc w:val="center"/>
      </w:pPr>
      <w:r>
        <w:t>Литература:</w:t>
      </w:r>
    </w:p>
    <w:p w:rsidR="00C63FC6" w:rsidRDefault="00C63FC6" w:rsidP="00C63FC6">
      <w:pPr>
        <w:ind w:firstLine="0"/>
        <w:jc w:val="both"/>
      </w:pPr>
    </w:p>
    <w:p w:rsidR="003A1F66" w:rsidRDefault="003A1F66" w:rsidP="003A1F66">
      <w:pPr>
        <w:ind w:firstLine="0"/>
        <w:jc w:val="both"/>
        <w:rPr>
          <w:szCs w:val="24"/>
        </w:rPr>
      </w:pPr>
      <w:proofErr w:type="spellStart"/>
      <w:r>
        <w:rPr>
          <w:szCs w:val="24"/>
        </w:rPr>
        <w:t>Бергер</w:t>
      </w:r>
      <w:proofErr w:type="spellEnd"/>
      <w:r>
        <w:rPr>
          <w:szCs w:val="24"/>
        </w:rPr>
        <w:t xml:space="preserve"> Я.М. Экономическая стратегия Китая. М.: ИД «Форум», 2009.</w:t>
      </w:r>
    </w:p>
    <w:p w:rsidR="003A1F66" w:rsidRDefault="003A1F66" w:rsidP="003A1F66">
      <w:pPr>
        <w:ind w:firstLine="0"/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Гельбрас</w:t>
      </w:r>
      <w:proofErr w:type="spellEnd"/>
      <w:r>
        <w:rPr>
          <w:color w:val="000000"/>
          <w:szCs w:val="24"/>
        </w:rPr>
        <w:t xml:space="preserve"> В.Г. Экономика Китайской Народной Республики. Важнейшие этапы развития 1949-2007. М., 2007.</w:t>
      </w:r>
    </w:p>
    <w:p w:rsidR="003A1F66" w:rsidRDefault="003A1F66" w:rsidP="003A1F66">
      <w:pPr>
        <w:ind w:firstLine="0"/>
        <w:jc w:val="both"/>
        <w:rPr>
          <w:szCs w:val="24"/>
        </w:rPr>
      </w:pPr>
      <w:proofErr w:type="spellStart"/>
      <w:r>
        <w:rPr>
          <w:szCs w:val="24"/>
        </w:rPr>
        <w:t>Кондрашева</w:t>
      </w:r>
      <w:proofErr w:type="spellEnd"/>
      <w:r>
        <w:rPr>
          <w:szCs w:val="24"/>
        </w:rPr>
        <w:t xml:space="preserve"> Л.И. Китай ищет свой путь. М., 2006.</w:t>
      </w:r>
    </w:p>
    <w:p w:rsidR="003A1F66" w:rsidRDefault="003A1F66" w:rsidP="003A1F66">
      <w:pPr>
        <w:ind w:firstLine="0"/>
        <w:jc w:val="both"/>
        <w:rPr>
          <w:szCs w:val="24"/>
        </w:rPr>
      </w:pPr>
      <w:r>
        <w:rPr>
          <w:szCs w:val="24"/>
        </w:rPr>
        <w:t>Пивоварова Э.П. Социализм с китайской спецификой. М.: ИД «Форум», 2011.</w:t>
      </w:r>
    </w:p>
    <w:p w:rsidR="003A1F66" w:rsidRDefault="003A1F66" w:rsidP="003A1F66">
      <w:pPr>
        <w:ind w:firstLine="0"/>
        <w:jc w:val="both"/>
        <w:rPr>
          <w:szCs w:val="24"/>
        </w:rPr>
      </w:pPr>
    </w:p>
    <w:p w:rsidR="003A1F66" w:rsidRPr="004F1309" w:rsidRDefault="003A1F66">
      <w:pPr>
        <w:ind w:firstLine="0"/>
        <w:jc w:val="both"/>
      </w:pPr>
    </w:p>
    <w:p w:rsidR="007820B8" w:rsidRPr="004F1309" w:rsidRDefault="00801B83" w:rsidP="003A1F66">
      <w:pPr>
        <w:ind w:firstLine="0"/>
        <w:jc w:val="center"/>
        <w:rPr>
          <w:rFonts w:eastAsia="SimSun"/>
          <w:lang w:eastAsia="zh-CN"/>
        </w:rPr>
      </w:pPr>
      <w:r>
        <w:t xml:space="preserve">Занятие 13. Тайвань в конце ХХ – начале </w:t>
      </w:r>
      <w:r>
        <w:rPr>
          <w:rFonts w:eastAsia="SimSun"/>
          <w:lang w:val="en-US" w:eastAsia="zh-CN"/>
        </w:rPr>
        <w:t>XXI </w:t>
      </w:r>
      <w:r>
        <w:rPr>
          <w:rFonts w:eastAsia="SimSun"/>
          <w:lang w:eastAsia="zh-CN"/>
        </w:rPr>
        <w:t xml:space="preserve"> веков</w:t>
      </w:r>
    </w:p>
    <w:p w:rsidR="003A1F66" w:rsidRPr="003A1F66" w:rsidRDefault="003A1F66" w:rsidP="003A1F66">
      <w:pPr>
        <w:ind w:firstLine="0"/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>Вопросы:</w:t>
      </w:r>
    </w:p>
    <w:p w:rsidR="007820B8" w:rsidRDefault="007820B8">
      <w:pPr>
        <w:ind w:firstLine="0"/>
        <w:jc w:val="both"/>
      </w:pPr>
    </w:p>
    <w:p w:rsidR="00875EDE" w:rsidRPr="00875EDE" w:rsidRDefault="00875EDE" w:rsidP="00875EDE">
      <w:pPr>
        <w:pStyle w:val="24"/>
        <w:numPr>
          <w:ilvl w:val="0"/>
          <w:numId w:val="32"/>
        </w:numPr>
        <w:spacing w:after="0" w:line="240" w:lineRule="auto"/>
        <w:jc w:val="both"/>
        <w:rPr>
          <w:szCs w:val="24"/>
        </w:rPr>
      </w:pPr>
      <w:r w:rsidRPr="00875EDE">
        <w:rPr>
          <w:szCs w:val="24"/>
        </w:rPr>
        <w:t>Тайваньское общество в 1990-е годы.</w:t>
      </w:r>
    </w:p>
    <w:p w:rsidR="00875EDE" w:rsidRPr="00875EDE" w:rsidRDefault="00875EDE" w:rsidP="00875EDE">
      <w:pPr>
        <w:pStyle w:val="24"/>
        <w:numPr>
          <w:ilvl w:val="0"/>
          <w:numId w:val="32"/>
        </w:numPr>
        <w:spacing w:after="0" w:line="240" w:lineRule="auto"/>
        <w:jc w:val="both"/>
        <w:rPr>
          <w:szCs w:val="24"/>
        </w:rPr>
      </w:pPr>
      <w:r w:rsidRPr="00875EDE">
        <w:rPr>
          <w:szCs w:val="24"/>
        </w:rPr>
        <w:t>Политическая борьба на Тайване во второй половине 1990-х – начале 2000-х годов.</w:t>
      </w:r>
    </w:p>
    <w:p w:rsidR="00875EDE" w:rsidRPr="00875EDE" w:rsidRDefault="00875EDE" w:rsidP="00875EDE">
      <w:pPr>
        <w:pStyle w:val="24"/>
        <w:numPr>
          <w:ilvl w:val="0"/>
          <w:numId w:val="32"/>
        </w:numPr>
        <w:spacing w:after="0" w:line="240" w:lineRule="auto"/>
        <w:jc w:val="both"/>
        <w:rPr>
          <w:szCs w:val="24"/>
        </w:rPr>
      </w:pPr>
      <w:r w:rsidRPr="00875EDE">
        <w:rPr>
          <w:szCs w:val="24"/>
        </w:rPr>
        <w:t xml:space="preserve">Социально-экономическое развитие Тайваня в конце ХХ – начале </w:t>
      </w:r>
      <w:r w:rsidRPr="00875EDE">
        <w:rPr>
          <w:szCs w:val="24"/>
          <w:lang w:val="en-US"/>
        </w:rPr>
        <w:t>XXI</w:t>
      </w:r>
      <w:r w:rsidRPr="00875EDE">
        <w:rPr>
          <w:szCs w:val="24"/>
        </w:rPr>
        <w:t xml:space="preserve"> вв. </w:t>
      </w:r>
    </w:p>
    <w:p w:rsidR="00875EDE" w:rsidRPr="00875EDE" w:rsidRDefault="00875EDE" w:rsidP="00875EDE">
      <w:pPr>
        <w:pStyle w:val="24"/>
        <w:numPr>
          <w:ilvl w:val="0"/>
          <w:numId w:val="32"/>
        </w:numPr>
        <w:spacing w:after="0" w:line="240" w:lineRule="auto"/>
        <w:jc w:val="both"/>
        <w:rPr>
          <w:szCs w:val="24"/>
        </w:rPr>
      </w:pPr>
      <w:r w:rsidRPr="00875EDE">
        <w:rPr>
          <w:szCs w:val="24"/>
        </w:rPr>
        <w:t>Взаимоотношение с КНР. Проблемы объединения Китая.</w:t>
      </w:r>
    </w:p>
    <w:p w:rsidR="00875EDE" w:rsidRPr="00875EDE" w:rsidRDefault="00875EDE" w:rsidP="00875EDE">
      <w:pPr>
        <w:pStyle w:val="24"/>
        <w:spacing w:after="0" w:line="240" w:lineRule="auto"/>
        <w:rPr>
          <w:szCs w:val="24"/>
        </w:rPr>
      </w:pPr>
    </w:p>
    <w:p w:rsidR="00875EDE" w:rsidRPr="00875EDE" w:rsidRDefault="00875EDE" w:rsidP="00875EDE">
      <w:pPr>
        <w:pStyle w:val="24"/>
        <w:spacing w:after="0" w:line="240" w:lineRule="auto"/>
        <w:jc w:val="center"/>
        <w:rPr>
          <w:szCs w:val="24"/>
        </w:rPr>
      </w:pPr>
      <w:r w:rsidRPr="00875EDE">
        <w:rPr>
          <w:szCs w:val="24"/>
        </w:rPr>
        <w:t>Литература</w:t>
      </w:r>
    </w:p>
    <w:p w:rsidR="00875EDE" w:rsidRPr="00875EDE" w:rsidRDefault="00875EDE" w:rsidP="00875EDE">
      <w:pPr>
        <w:pStyle w:val="24"/>
        <w:spacing w:after="0" w:line="240" w:lineRule="auto"/>
        <w:jc w:val="center"/>
        <w:rPr>
          <w:szCs w:val="24"/>
        </w:rPr>
      </w:pPr>
    </w:p>
    <w:p w:rsidR="00875EDE" w:rsidRPr="00875EDE" w:rsidRDefault="00875EDE" w:rsidP="00875EDE">
      <w:pPr>
        <w:pStyle w:val="24"/>
        <w:spacing w:after="0" w:line="240" w:lineRule="auto"/>
        <w:rPr>
          <w:szCs w:val="24"/>
        </w:rPr>
      </w:pPr>
      <w:r w:rsidRPr="00875EDE">
        <w:rPr>
          <w:szCs w:val="24"/>
        </w:rPr>
        <w:t>Ларин А.Г. Два президента или путь Тайваня к демократии. М.: 2000.</w:t>
      </w:r>
    </w:p>
    <w:p w:rsidR="00875EDE" w:rsidRPr="00875EDE" w:rsidRDefault="00875EDE" w:rsidP="00875EDE">
      <w:pPr>
        <w:pStyle w:val="24"/>
        <w:spacing w:after="0" w:line="240" w:lineRule="auto"/>
        <w:rPr>
          <w:szCs w:val="24"/>
        </w:rPr>
      </w:pPr>
      <w:proofErr w:type="spellStart"/>
      <w:r w:rsidRPr="00875EDE">
        <w:rPr>
          <w:szCs w:val="24"/>
        </w:rPr>
        <w:t>Ширли</w:t>
      </w:r>
      <w:proofErr w:type="spellEnd"/>
      <w:r w:rsidRPr="00875EDE">
        <w:rPr>
          <w:szCs w:val="24"/>
        </w:rPr>
        <w:t xml:space="preserve"> В. Ю. </w:t>
      </w:r>
      <w:proofErr w:type="spellStart"/>
      <w:r w:rsidRPr="00875EDE">
        <w:rPr>
          <w:szCs w:val="24"/>
        </w:rPr>
        <w:t>Го</w:t>
      </w:r>
      <w:proofErr w:type="spellEnd"/>
      <w:r w:rsidRPr="00875EDE">
        <w:rPr>
          <w:szCs w:val="24"/>
        </w:rPr>
        <w:t>. Экономическая политика Тайваня. М.: 1999.</w:t>
      </w:r>
    </w:p>
    <w:p w:rsidR="00875EDE" w:rsidRPr="00875EDE" w:rsidRDefault="00875EDE" w:rsidP="00875EDE">
      <w:pPr>
        <w:pStyle w:val="24"/>
        <w:spacing w:after="0" w:line="240" w:lineRule="auto"/>
        <w:rPr>
          <w:szCs w:val="24"/>
        </w:rPr>
      </w:pPr>
      <w:r w:rsidRPr="00875EDE">
        <w:rPr>
          <w:szCs w:val="24"/>
        </w:rPr>
        <w:t>Поляков В. История и ход конституционной реформы на Тайване  // Проблемы Дальнего Востока. – 2006. - № 6.</w:t>
      </w:r>
    </w:p>
    <w:p w:rsidR="00875EDE" w:rsidRPr="00875EDE" w:rsidRDefault="00875EDE" w:rsidP="003A1F66">
      <w:pPr>
        <w:ind w:firstLine="0"/>
        <w:jc w:val="both"/>
        <w:rPr>
          <w:szCs w:val="24"/>
        </w:rPr>
      </w:pPr>
      <w:r w:rsidRPr="00875EDE">
        <w:rPr>
          <w:szCs w:val="24"/>
        </w:rPr>
        <w:t>Ларин А. К итогам всеобщих выборов на Тайване. Настало время перемен? // Проблемы Дальнего Востока. – 2008. - № 3.</w:t>
      </w:r>
    </w:p>
    <w:p w:rsidR="00875EDE" w:rsidRDefault="00875EDE" w:rsidP="00875EDE">
      <w:pPr>
        <w:ind w:firstLine="0"/>
        <w:jc w:val="both"/>
        <w:rPr>
          <w:szCs w:val="24"/>
        </w:rPr>
      </w:pPr>
    </w:p>
    <w:p w:rsidR="00D307E1" w:rsidRPr="00875EDE" w:rsidRDefault="00D307E1" w:rsidP="00875EDE">
      <w:pPr>
        <w:ind w:firstLine="0"/>
        <w:jc w:val="both"/>
        <w:rPr>
          <w:szCs w:val="24"/>
        </w:rPr>
      </w:pPr>
    </w:p>
    <w:p w:rsidR="007820B8" w:rsidRDefault="00801B83" w:rsidP="003A1F66">
      <w:pPr>
        <w:ind w:firstLine="0"/>
        <w:jc w:val="center"/>
      </w:pPr>
      <w:r>
        <w:t>Занятие 14. Национальный во</w:t>
      </w:r>
      <w:r w:rsidR="003A1F66">
        <w:t>прос в КНР на современном этапе</w:t>
      </w:r>
    </w:p>
    <w:p w:rsidR="003A1F66" w:rsidRDefault="003A1F66" w:rsidP="003A1F66">
      <w:pPr>
        <w:ind w:firstLine="0"/>
        <w:jc w:val="center"/>
      </w:pPr>
      <w:r>
        <w:t>Вопросы:</w:t>
      </w:r>
    </w:p>
    <w:p w:rsidR="003A1F66" w:rsidRDefault="003A1F66" w:rsidP="003A1F66">
      <w:pPr>
        <w:ind w:firstLine="0"/>
        <w:jc w:val="both"/>
      </w:pPr>
    </w:p>
    <w:p w:rsidR="003A1F66" w:rsidRDefault="003A1F66" w:rsidP="003A1F66">
      <w:pPr>
        <w:pStyle w:val="af3"/>
        <w:numPr>
          <w:ilvl w:val="0"/>
          <w:numId w:val="35"/>
        </w:numPr>
        <w:jc w:val="both"/>
      </w:pPr>
      <w:r>
        <w:t>Политика национальной автономии в Китае.</w:t>
      </w:r>
    </w:p>
    <w:p w:rsidR="003A1F66" w:rsidRDefault="003A1F66" w:rsidP="003A1F66">
      <w:pPr>
        <w:pStyle w:val="af3"/>
        <w:numPr>
          <w:ilvl w:val="0"/>
          <w:numId w:val="35"/>
        </w:numPr>
        <w:jc w:val="both"/>
      </w:pPr>
      <w:r>
        <w:t>Национальные меньшинства в КНР. Их политическое и социально-экономическое положение.</w:t>
      </w:r>
    </w:p>
    <w:p w:rsidR="003A1F66" w:rsidRDefault="003A1F66" w:rsidP="003A1F66">
      <w:pPr>
        <w:pStyle w:val="af3"/>
        <w:numPr>
          <w:ilvl w:val="0"/>
          <w:numId w:val="35"/>
        </w:numPr>
        <w:jc w:val="both"/>
      </w:pPr>
      <w:r>
        <w:t>Политика властей КНР по отношению национальных меньшинств.</w:t>
      </w:r>
    </w:p>
    <w:p w:rsidR="003A1F66" w:rsidRDefault="003A1F66" w:rsidP="003A1F66">
      <w:pPr>
        <w:pStyle w:val="af3"/>
        <w:numPr>
          <w:ilvl w:val="0"/>
          <w:numId w:val="35"/>
        </w:numPr>
        <w:jc w:val="both"/>
      </w:pPr>
      <w:r>
        <w:t>Актуализация национального вопроса в КНР на современном этапе.</w:t>
      </w:r>
    </w:p>
    <w:p w:rsidR="007820B8" w:rsidRDefault="007820B8" w:rsidP="003A1F66">
      <w:pPr>
        <w:ind w:firstLine="0"/>
        <w:jc w:val="both"/>
      </w:pPr>
    </w:p>
    <w:p w:rsidR="003A1F66" w:rsidRDefault="003A1F66" w:rsidP="003A1F66">
      <w:pPr>
        <w:ind w:firstLine="0"/>
        <w:jc w:val="center"/>
      </w:pPr>
      <w:r>
        <w:t>Литература:</w:t>
      </w:r>
    </w:p>
    <w:p w:rsidR="003A1F66" w:rsidRDefault="003A1F66" w:rsidP="003A1F66">
      <w:pPr>
        <w:ind w:firstLine="0"/>
        <w:jc w:val="both"/>
      </w:pPr>
    </w:p>
    <w:p w:rsidR="00327968" w:rsidRDefault="00327968" w:rsidP="003A1F66">
      <w:pPr>
        <w:ind w:firstLine="0"/>
        <w:jc w:val="both"/>
      </w:pPr>
      <w:proofErr w:type="spellStart"/>
      <w:r>
        <w:t>Гельбрас</w:t>
      </w:r>
      <w:proofErr w:type="spellEnd"/>
      <w:r>
        <w:t xml:space="preserve"> В.Г. Национальная идентичность в России и Китае (опыт сравнительного анализа) // Полис. 1997, № 1.</w:t>
      </w:r>
    </w:p>
    <w:p w:rsidR="003A1F66" w:rsidRDefault="003A1F66" w:rsidP="003A1F66">
      <w:pPr>
        <w:ind w:firstLine="0"/>
        <w:jc w:val="both"/>
      </w:pPr>
      <w:r>
        <w:t>Москалев А.А. Нации и национализм в Китае. М.: Памятники исторической мысли, 2005.</w:t>
      </w:r>
    </w:p>
    <w:p w:rsidR="00327968" w:rsidRPr="00327968" w:rsidRDefault="00327968" w:rsidP="003A1F66">
      <w:pPr>
        <w:ind w:firstLine="0"/>
        <w:jc w:val="both"/>
        <w:rPr>
          <w:rFonts w:eastAsiaTheme="minorEastAsia"/>
          <w:lang w:eastAsia="zh-CN"/>
        </w:rPr>
      </w:pPr>
      <w:proofErr w:type="spellStart"/>
      <w:r>
        <w:lastRenderedPageBreak/>
        <w:t>Сыроежкин</w:t>
      </w:r>
      <w:proofErr w:type="spellEnd"/>
      <w:r>
        <w:t xml:space="preserve"> К.Л. Эволюция формирования и основные черты национальной политики КПК – </w:t>
      </w:r>
      <w:r>
        <w:rPr>
          <w:rFonts w:eastAsiaTheme="minorEastAsia"/>
          <w:lang w:val="en-US" w:eastAsia="zh-CN"/>
        </w:rPr>
        <w:t>http</w:t>
      </w:r>
      <w:r w:rsidRPr="00327968">
        <w:rPr>
          <w:rFonts w:eastAsiaTheme="minorEastAsia"/>
          <w:lang w:eastAsia="zh-CN"/>
        </w:rPr>
        <w:t>:</w:t>
      </w:r>
      <w:r>
        <w:rPr>
          <w:rFonts w:eastAsiaTheme="minorEastAsia"/>
          <w:lang w:val="en-US" w:eastAsia="zh-CN"/>
        </w:rPr>
        <w:t>www</w:t>
      </w:r>
      <w:r w:rsidRPr="00327968">
        <w:rPr>
          <w:rFonts w:eastAsiaTheme="minorEastAsia"/>
          <w:lang w:eastAsia="zh-CN"/>
        </w:rPr>
        <w:t>.</w:t>
      </w:r>
      <w:r>
        <w:rPr>
          <w:rFonts w:eastAsiaTheme="minorEastAsia"/>
          <w:lang w:val="en-US" w:eastAsia="zh-CN"/>
        </w:rPr>
        <w:t>Continent</w:t>
      </w:r>
      <w:r w:rsidRPr="00327968">
        <w:rPr>
          <w:rFonts w:eastAsiaTheme="minorEastAsia"/>
          <w:lang w:eastAsia="zh-CN"/>
        </w:rPr>
        <w:t>.</w:t>
      </w:r>
      <w:proofErr w:type="spellStart"/>
      <w:r>
        <w:rPr>
          <w:rFonts w:eastAsiaTheme="minorEastAsia"/>
          <w:lang w:val="en-US" w:eastAsia="zh-CN"/>
        </w:rPr>
        <w:t>kz</w:t>
      </w:r>
      <w:proofErr w:type="spellEnd"/>
      <w:r w:rsidRPr="00327968">
        <w:rPr>
          <w:rFonts w:eastAsiaTheme="minorEastAsia"/>
          <w:lang w:eastAsia="zh-CN"/>
        </w:rPr>
        <w:t>/</w:t>
      </w:r>
      <w:r>
        <w:rPr>
          <w:rFonts w:eastAsiaTheme="minorEastAsia"/>
          <w:lang w:val="en-US" w:eastAsia="zh-CN"/>
        </w:rPr>
        <w:t>library</w:t>
      </w:r>
      <w:r w:rsidRPr="00327968">
        <w:rPr>
          <w:rFonts w:eastAsiaTheme="minorEastAsia"/>
          <w:lang w:eastAsia="zh-CN"/>
        </w:rPr>
        <w:t>/</w:t>
      </w:r>
      <w:r>
        <w:rPr>
          <w:rFonts w:eastAsiaTheme="minorEastAsia"/>
          <w:lang w:val="en-US" w:eastAsia="zh-CN"/>
        </w:rPr>
        <w:t>KN</w:t>
      </w:r>
      <w:r w:rsidRPr="00327968">
        <w:rPr>
          <w:rFonts w:eastAsiaTheme="minorEastAsia"/>
          <w:lang w:eastAsia="zh-CN"/>
        </w:rPr>
        <w:t>-4/4</w:t>
      </w:r>
    </w:p>
    <w:p w:rsidR="003A1F66" w:rsidRDefault="003A1F66" w:rsidP="003A1F66">
      <w:pPr>
        <w:ind w:firstLine="0"/>
        <w:jc w:val="both"/>
      </w:pPr>
    </w:p>
    <w:p w:rsidR="003A1F66" w:rsidRDefault="003A1F66" w:rsidP="003A1F66">
      <w:pPr>
        <w:ind w:firstLine="0"/>
        <w:jc w:val="both"/>
      </w:pPr>
    </w:p>
    <w:p w:rsidR="00D307E1" w:rsidRDefault="00073B78" w:rsidP="00D307E1">
      <w:pPr>
        <w:ind w:firstLine="0"/>
        <w:jc w:val="center"/>
      </w:pPr>
      <w:r>
        <w:t>Примерный перечень тем эссе</w:t>
      </w:r>
      <w:r w:rsidR="00D307E1">
        <w:t>:</w:t>
      </w:r>
    </w:p>
    <w:p w:rsidR="00D307E1" w:rsidRDefault="00D307E1" w:rsidP="00D307E1">
      <w:pPr>
        <w:ind w:firstLine="0"/>
        <w:jc w:val="center"/>
      </w:pPr>
    </w:p>
    <w:p w:rsidR="00D307E1" w:rsidRDefault="00D307E1" w:rsidP="00D307E1">
      <w:pPr>
        <w:pStyle w:val="af3"/>
        <w:numPr>
          <w:ilvl w:val="0"/>
          <w:numId w:val="36"/>
        </w:numPr>
        <w:jc w:val="both"/>
      </w:pPr>
      <w:r>
        <w:t>Марко Поло. Его пребывание в Китае.</w:t>
      </w:r>
    </w:p>
    <w:p w:rsidR="00D307E1" w:rsidRDefault="00D307E1" w:rsidP="00D307E1">
      <w:pPr>
        <w:pStyle w:val="af3"/>
        <w:numPr>
          <w:ilvl w:val="0"/>
          <w:numId w:val="36"/>
        </w:numPr>
        <w:jc w:val="both"/>
      </w:pPr>
      <w:proofErr w:type="spellStart"/>
      <w:r>
        <w:t>Даду</w:t>
      </w:r>
      <w:proofErr w:type="spellEnd"/>
      <w:r>
        <w:t xml:space="preserve"> – столица империи Юань.</w:t>
      </w:r>
    </w:p>
    <w:p w:rsidR="00D307E1" w:rsidRDefault="00D307E1" w:rsidP="00D307E1">
      <w:pPr>
        <w:pStyle w:val="af3"/>
        <w:numPr>
          <w:ilvl w:val="0"/>
          <w:numId w:val="36"/>
        </w:numPr>
        <w:jc w:val="both"/>
      </w:pPr>
      <w:r>
        <w:t xml:space="preserve">Сэму </w:t>
      </w:r>
      <w:proofErr w:type="gramStart"/>
      <w:r>
        <w:t>при</w:t>
      </w:r>
      <w:proofErr w:type="gramEnd"/>
      <w:r>
        <w:t xml:space="preserve"> Юань – кто они?</w:t>
      </w:r>
    </w:p>
    <w:p w:rsidR="00D307E1" w:rsidRDefault="00D307E1" w:rsidP="00D307E1">
      <w:pPr>
        <w:pStyle w:val="af3"/>
        <w:numPr>
          <w:ilvl w:val="0"/>
          <w:numId w:val="36"/>
        </w:numPr>
        <w:jc w:val="both"/>
      </w:pPr>
      <w:proofErr w:type="spellStart"/>
      <w:r>
        <w:t>Чжу</w:t>
      </w:r>
      <w:proofErr w:type="spellEnd"/>
      <w:r>
        <w:t xml:space="preserve"> </w:t>
      </w:r>
      <w:proofErr w:type="spellStart"/>
      <w:r>
        <w:t>Юаньчжан</w:t>
      </w:r>
      <w:proofErr w:type="spellEnd"/>
      <w:r>
        <w:t xml:space="preserve"> – вождь восставших и император.</w:t>
      </w:r>
    </w:p>
    <w:p w:rsidR="00D307E1" w:rsidRDefault="00D307E1" w:rsidP="00D307E1">
      <w:pPr>
        <w:pStyle w:val="af3"/>
        <w:numPr>
          <w:ilvl w:val="0"/>
          <w:numId w:val="36"/>
        </w:numPr>
        <w:jc w:val="both"/>
      </w:pPr>
      <w:r>
        <w:t xml:space="preserve">Император </w:t>
      </w:r>
      <w:proofErr w:type="spellStart"/>
      <w:r>
        <w:t>Чжу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– сын </w:t>
      </w:r>
      <w:proofErr w:type="spellStart"/>
      <w:r>
        <w:t>Чжу</w:t>
      </w:r>
      <w:proofErr w:type="spellEnd"/>
      <w:r>
        <w:t xml:space="preserve"> </w:t>
      </w:r>
      <w:proofErr w:type="spellStart"/>
      <w:r>
        <w:t>Юаньчжана</w:t>
      </w:r>
      <w:proofErr w:type="spellEnd"/>
      <w:r>
        <w:t>.</w:t>
      </w:r>
    </w:p>
    <w:p w:rsidR="00D307E1" w:rsidRDefault="00D307E1" w:rsidP="00D307E1">
      <w:pPr>
        <w:pStyle w:val="af3"/>
        <w:numPr>
          <w:ilvl w:val="0"/>
          <w:numId w:val="36"/>
        </w:numPr>
        <w:jc w:val="both"/>
      </w:pPr>
      <w:r>
        <w:t xml:space="preserve">Флотоводец </w:t>
      </w:r>
      <w:proofErr w:type="spellStart"/>
      <w:r>
        <w:t>Чжэн</w:t>
      </w:r>
      <w:proofErr w:type="spellEnd"/>
      <w:r>
        <w:t xml:space="preserve"> </w:t>
      </w:r>
      <w:proofErr w:type="spellStart"/>
      <w:r>
        <w:t>Хэ</w:t>
      </w:r>
      <w:proofErr w:type="spellEnd"/>
      <w:r>
        <w:t>.</w:t>
      </w:r>
    </w:p>
    <w:p w:rsidR="00D307E1" w:rsidRDefault="00D307E1" w:rsidP="00D307E1">
      <w:pPr>
        <w:pStyle w:val="af3"/>
        <w:numPr>
          <w:ilvl w:val="0"/>
          <w:numId w:val="36"/>
        </w:numPr>
        <w:jc w:val="both"/>
      </w:pPr>
      <w:r>
        <w:t>Евнухи в минском Китае.</w:t>
      </w:r>
    </w:p>
    <w:p w:rsidR="00D307E1" w:rsidRDefault="00D307E1" w:rsidP="00D307E1">
      <w:pPr>
        <w:pStyle w:val="af3"/>
        <w:numPr>
          <w:ilvl w:val="0"/>
          <w:numId w:val="36"/>
        </w:numPr>
        <w:jc w:val="both"/>
      </w:pPr>
      <w:r>
        <w:t xml:space="preserve">Академия </w:t>
      </w:r>
      <w:proofErr w:type="spellStart"/>
      <w:r>
        <w:t>Дунлинь</w:t>
      </w:r>
      <w:proofErr w:type="spellEnd"/>
      <w:r>
        <w:t xml:space="preserve"> в эпоху Мин.</w:t>
      </w:r>
    </w:p>
    <w:p w:rsidR="00D307E1" w:rsidRDefault="00D307E1" w:rsidP="00D307E1">
      <w:pPr>
        <w:pStyle w:val="af3"/>
        <w:numPr>
          <w:ilvl w:val="0"/>
          <w:numId w:val="36"/>
        </w:numPr>
        <w:jc w:val="both"/>
      </w:pPr>
      <w:r>
        <w:t xml:space="preserve">Ли </w:t>
      </w:r>
      <w:proofErr w:type="spellStart"/>
      <w:r>
        <w:t>Цзычэн</w:t>
      </w:r>
      <w:proofErr w:type="spellEnd"/>
      <w:r>
        <w:t xml:space="preserve"> – вождь восставших крестьян.</w:t>
      </w:r>
    </w:p>
    <w:p w:rsidR="00D307E1" w:rsidRDefault="00D307E1" w:rsidP="00D307E1">
      <w:pPr>
        <w:pStyle w:val="af3"/>
        <w:numPr>
          <w:ilvl w:val="0"/>
          <w:numId w:val="36"/>
        </w:numPr>
        <w:jc w:val="both"/>
      </w:pPr>
      <w:r>
        <w:t xml:space="preserve">У </w:t>
      </w:r>
      <w:proofErr w:type="spellStart"/>
      <w:r>
        <w:t>Саньгуй</w:t>
      </w:r>
      <w:proofErr w:type="spellEnd"/>
      <w:r>
        <w:t xml:space="preserve"> – </w:t>
      </w:r>
      <w:proofErr w:type="spellStart"/>
      <w:r>
        <w:t>жинь</w:t>
      </w:r>
      <w:proofErr w:type="spellEnd"/>
      <w:r>
        <w:t xml:space="preserve">, </w:t>
      </w:r>
      <w:proofErr w:type="gramStart"/>
      <w:r>
        <w:t>полная</w:t>
      </w:r>
      <w:proofErr w:type="gramEnd"/>
      <w:r>
        <w:t xml:space="preserve"> противоречий.</w:t>
      </w:r>
    </w:p>
    <w:p w:rsidR="00D307E1" w:rsidRDefault="00D307E1" w:rsidP="00D307E1">
      <w:pPr>
        <w:pStyle w:val="af3"/>
        <w:numPr>
          <w:ilvl w:val="0"/>
          <w:numId w:val="36"/>
        </w:numPr>
        <w:jc w:val="both"/>
      </w:pPr>
      <w:r>
        <w:t xml:space="preserve">Тайвань – оплот сопротивления </w:t>
      </w:r>
      <w:proofErr w:type="spellStart"/>
      <w:r>
        <w:t>Цинам</w:t>
      </w:r>
      <w:proofErr w:type="spellEnd"/>
      <w:r>
        <w:t>.</w:t>
      </w:r>
    </w:p>
    <w:p w:rsidR="00D307E1" w:rsidRDefault="00D307E1" w:rsidP="00D307E1">
      <w:pPr>
        <w:pStyle w:val="af3"/>
        <w:numPr>
          <w:ilvl w:val="0"/>
          <w:numId w:val="36"/>
        </w:numPr>
        <w:jc w:val="both"/>
      </w:pPr>
      <w:r>
        <w:t xml:space="preserve">Император </w:t>
      </w:r>
      <w:proofErr w:type="spellStart"/>
      <w:r>
        <w:t>Канси</w:t>
      </w:r>
      <w:proofErr w:type="spellEnd"/>
      <w:r>
        <w:t>.</w:t>
      </w:r>
    </w:p>
    <w:p w:rsidR="00D307E1" w:rsidRDefault="00D307E1" w:rsidP="00D307E1">
      <w:pPr>
        <w:pStyle w:val="af3"/>
        <w:numPr>
          <w:ilvl w:val="0"/>
          <w:numId w:val="36"/>
        </w:numPr>
        <w:jc w:val="both"/>
      </w:pPr>
      <w:r>
        <w:t xml:space="preserve">Император </w:t>
      </w:r>
      <w:proofErr w:type="spellStart"/>
      <w:r>
        <w:t>Цянлун</w:t>
      </w:r>
      <w:proofErr w:type="spellEnd"/>
      <w:r>
        <w:t>.</w:t>
      </w:r>
    </w:p>
    <w:p w:rsidR="00C87F9C" w:rsidRDefault="00C87F9C" w:rsidP="00D307E1">
      <w:pPr>
        <w:pStyle w:val="af3"/>
        <w:numPr>
          <w:ilvl w:val="0"/>
          <w:numId w:val="36"/>
        </w:numPr>
        <w:jc w:val="both"/>
      </w:pPr>
      <w:r>
        <w:t>«</w:t>
      </w:r>
      <w:proofErr w:type="spellStart"/>
      <w:r>
        <w:t>Восьмизнаменные</w:t>
      </w:r>
      <w:proofErr w:type="spellEnd"/>
      <w:r>
        <w:t>». Кто они?</w:t>
      </w:r>
    </w:p>
    <w:p w:rsidR="00D307E1" w:rsidRDefault="00D307E1" w:rsidP="00D307E1">
      <w:pPr>
        <w:pStyle w:val="af3"/>
        <w:numPr>
          <w:ilvl w:val="0"/>
          <w:numId w:val="36"/>
        </w:numPr>
        <w:jc w:val="both"/>
      </w:pPr>
      <w:r>
        <w:t xml:space="preserve">Миссионер </w:t>
      </w:r>
      <w:proofErr w:type="spellStart"/>
      <w:r>
        <w:t>Маттео</w:t>
      </w:r>
      <w:proofErr w:type="spellEnd"/>
      <w:r>
        <w:t xml:space="preserve"> Ричи.</w:t>
      </w:r>
    </w:p>
    <w:p w:rsidR="00D307E1" w:rsidRPr="00C87F9C" w:rsidRDefault="00C87F9C" w:rsidP="00D307E1">
      <w:pPr>
        <w:pStyle w:val="af3"/>
        <w:numPr>
          <w:ilvl w:val="0"/>
          <w:numId w:val="36"/>
        </w:numPr>
        <w:jc w:val="both"/>
      </w:pPr>
      <w:r>
        <w:t xml:space="preserve">Изгнание миссионеров из Китая в </w:t>
      </w:r>
      <w:r>
        <w:rPr>
          <w:rFonts w:eastAsiaTheme="minorEastAsia"/>
          <w:lang w:val="en-US"/>
        </w:rPr>
        <w:t>XVIII</w:t>
      </w:r>
      <w:r>
        <w:rPr>
          <w:rFonts w:eastAsiaTheme="minorEastAsia"/>
        </w:rPr>
        <w:t xml:space="preserve"> веке.</w:t>
      </w:r>
    </w:p>
    <w:p w:rsidR="00C87F9C" w:rsidRPr="00C87F9C" w:rsidRDefault="00C87F9C" w:rsidP="00D307E1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t xml:space="preserve">Посольство лорда </w:t>
      </w:r>
      <w:proofErr w:type="spellStart"/>
      <w:r>
        <w:rPr>
          <w:rFonts w:eastAsiaTheme="minorEastAsia"/>
        </w:rPr>
        <w:t>Маккартнея</w:t>
      </w:r>
      <w:proofErr w:type="spellEnd"/>
      <w:r>
        <w:rPr>
          <w:rFonts w:eastAsiaTheme="minorEastAsia"/>
        </w:rPr>
        <w:t>.</w:t>
      </w:r>
    </w:p>
    <w:p w:rsidR="00C87F9C" w:rsidRPr="00C87F9C" w:rsidRDefault="00C87F9C" w:rsidP="00D307E1">
      <w:pPr>
        <w:pStyle w:val="af3"/>
        <w:numPr>
          <w:ilvl w:val="0"/>
          <w:numId w:val="36"/>
        </w:numPr>
        <w:jc w:val="both"/>
      </w:pPr>
      <w:proofErr w:type="spellStart"/>
      <w:r>
        <w:rPr>
          <w:rFonts w:eastAsiaTheme="minorEastAsia"/>
        </w:rPr>
        <w:t>Амурсана</w:t>
      </w:r>
      <w:proofErr w:type="spellEnd"/>
      <w:r>
        <w:rPr>
          <w:rFonts w:eastAsiaTheme="minorEastAsia"/>
        </w:rPr>
        <w:t xml:space="preserve"> – лидер сопротивления </w:t>
      </w:r>
      <w:proofErr w:type="spellStart"/>
      <w:r>
        <w:rPr>
          <w:rFonts w:eastAsiaTheme="minorEastAsia"/>
        </w:rPr>
        <w:t>Цинам</w:t>
      </w:r>
      <w:proofErr w:type="spellEnd"/>
      <w:r>
        <w:rPr>
          <w:rFonts w:eastAsiaTheme="minorEastAsia"/>
        </w:rPr>
        <w:t xml:space="preserve"> в </w:t>
      </w:r>
      <w:proofErr w:type="spellStart"/>
      <w:r>
        <w:rPr>
          <w:rFonts w:eastAsiaTheme="minorEastAsia"/>
        </w:rPr>
        <w:t>Джунгарии</w:t>
      </w:r>
      <w:proofErr w:type="spellEnd"/>
      <w:r>
        <w:rPr>
          <w:rFonts w:eastAsiaTheme="minorEastAsia"/>
        </w:rPr>
        <w:t>.</w:t>
      </w:r>
    </w:p>
    <w:p w:rsidR="00C87F9C" w:rsidRPr="00D379B7" w:rsidRDefault="00C87F9C" w:rsidP="00D307E1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t xml:space="preserve">Тибет в </w:t>
      </w:r>
      <w:r>
        <w:rPr>
          <w:rFonts w:eastAsiaTheme="minorEastAsia"/>
          <w:lang w:val="en-US"/>
        </w:rPr>
        <w:t>XVII</w:t>
      </w:r>
      <w:r w:rsidRPr="00C87F9C">
        <w:rPr>
          <w:rFonts w:eastAsiaTheme="minorEastAsia"/>
        </w:rPr>
        <w:t xml:space="preserve"> – </w:t>
      </w:r>
      <w:r>
        <w:rPr>
          <w:rFonts w:eastAsiaTheme="minorEastAsia"/>
          <w:lang w:val="en-US"/>
        </w:rPr>
        <w:t>XIX</w:t>
      </w:r>
      <w:r w:rsidRPr="00C87F9C">
        <w:rPr>
          <w:rFonts w:eastAsiaTheme="minorEastAsia"/>
        </w:rPr>
        <w:t xml:space="preserve"> </w:t>
      </w:r>
      <w:r>
        <w:rPr>
          <w:rFonts w:eastAsiaTheme="minorEastAsia"/>
        </w:rPr>
        <w:t>вв.</w:t>
      </w:r>
    </w:p>
    <w:p w:rsidR="00D379B7" w:rsidRPr="00C87F9C" w:rsidRDefault="00D379B7" w:rsidP="00D307E1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t xml:space="preserve">Демографическая ситуация в Китае в </w:t>
      </w:r>
      <w:r>
        <w:rPr>
          <w:rFonts w:eastAsiaTheme="minorEastAsia"/>
          <w:lang w:val="en-US"/>
        </w:rPr>
        <w:t>XVII</w:t>
      </w:r>
      <w:r w:rsidRPr="00D379B7">
        <w:rPr>
          <w:rFonts w:eastAsiaTheme="minorEastAsia"/>
        </w:rPr>
        <w:t>-</w:t>
      </w:r>
      <w:r>
        <w:rPr>
          <w:rFonts w:eastAsiaTheme="minorEastAsia"/>
          <w:lang w:val="en-US"/>
        </w:rPr>
        <w:t>XIX</w:t>
      </w:r>
      <w:r>
        <w:rPr>
          <w:rFonts w:eastAsiaTheme="minorEastAsia"/>
        </w:rPr>
        <w:t xml:space="preserve"> вв.</w:t>
      </w:r>
    </w:p>
    <w:p w:rsidR="00C87F9C" w:rsidRPr="00C87F9C" w:rsidRDefault="00C87F9C" w:rsidP="00D307E1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t xml:space="preserve">Линь </w:t>
      </w:r>
      <w:proofErr w:type="spellStart"/>
      <w:r>
        <w:rPr>
          <w:rFonts w:eastAsiaTheme="minorEastAsia"/>
        </w:rPr>
        <w:t>Цзэсюй</w:t>
      </w:r>
      <w:proofErr w:type="spellEnd"/>
      <w:r>
        <w:rPr>
          <w:rFonts w:eastAsiaTheme="minorEastAsia"/>
        </w:rPr>
        <w:t>.</w:t>
      </w:r>
    </w:p>
    <w:p w:rsidR="00C87F9C" w:rsidRPr="00C87F9C" w:rsidRDefault="00C87F9C" w:rsidP="00D307E1">
      <w:pPr>
        <w:pStyle w:val="af3"/>
        <w:numPr>
          <w:ilvl w:val="0"/>
          <w:numId w:val="36"/>
        </w:numPr>
        <w:jc w:val="both"/>
      </w:pPr>
      <w:proofErr w:type="spellStart"/>
      <w:r>
        <w:rPr>
          <w:rFonts w:eastAsiaTheme="minorEastAsia"/>
        </w:rPr>
        <w:t>Вэй</w:t>
      </w:r>
      <w:proofErr w:type="spellEnd"/>
      <w:r>
        <w:rPr>
          <w:rFonts w:eastAsiaTheme="minorEastAsia"/>
        </w:rPr>
        <w:t xml:space="preserve"> Юань.</w:t>
      </w:r>
    </w:p>
    <w:p w:rsidR="00C87F9C" w:rsidRPr="00C87F9C" w:rsidRDefault="00C87F9C" w:rsidP="00D307E1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t xml:space="preserve">Китайские таможни в </w:t>
      </w:r>
      <w:r>
        <w:rPr>
          <w:rFonts w:eastAsiaTheme="minorEastAsia"/>
          <w:lang w:val="en-US"/>
        </w:rPr>
        <w:t>XIX</w:t>
      </w:r>
      <w:r w:rsidRPr="00C87F9C">
        <w:rPr>
          <w:rFonts w:eastAsiaTheme="minorEastAsia"/>
        </w:rPr>
        <w:t xml:space="preserve"> </w:t>
      </w:r>
      <w:r>
        <w:rPr>
          <w:rFonts w:eastAsiaTheme="minorEastAsia"/>
        </w:rPr>
        <w:t>веке.</w:t>
      </w:r>
    </w:p>
    <w:p w:rsidR="00C87F9C" w:rsidRPr="00D379B7" w:rsidRDefault="00C87F9C" w:rsidP="00D307E1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t xml:space="preserve">Китайско-корейские отношения в </w:t>
      </w:r>
      <w:r>
        <w:rPr>
          <w:rFonts w:eastAsiaTheme="minorEastAsia"/>
          <w:lang w:val="en-US"/>
        </w:rPr>
        <w:t>XV</w:t>
      </w:r>
      <w:r w:rsidRPr="00C87F9C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C87F9C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XVIII</w:t>
      </w:r>
      <w:r>
        <w:rPr>
          <w:rFonts w:eastAsiaTheme="minorEastAsia"/>
        </w:rPr>
        <w:t xml:space="preserve"> вв.</w:t>
      </w:r>
    </w:p>
    <w:p w:rsidR="00D379B7" w:rsidRPr="00D379B7" w:rsidRDefault="00D379B7" w:rsidP="00D307E1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t>1-я опиумная война.</w:t>
      </w:r>
    </w:p>
    <w:p w:rsidR="00D379B7" w:rsidRPr="00D379B7" w:rsidRDefault="00D379B7" w:rsidP="00D307E1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t>2-я опиумная война.</w:t>
      </w:r>
    </w:p>
    <w:p w:rsidR="00D379B7" w:rsidRPr="00D379B7" w:rsidRDefault="00D379B7" w:rsidP="00D307E1">
      <w:pPr>
        <w:pStyle w:val="af3"/>
        <w:numPr>
          <w:ilvl w:val="0"/>
          <w:numId w:val="36"/>
        </w:numPr>
        <w:jc w:val="both"/>
      </w:pPr>
      <w:proofErr w:type="spellStart"/>
      <w:r>
        <w:rPr>
          <w:rFonts w:eastAsiaTheme="minorEastAsia"/>
        </w:rPr>
        <w:t>Хун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Сюцюань</w:t>
      </w:r>
      <w:proofErr w:type="spellEnd"/>
      <w:r>
        <w:rPr>
          <w:rFonts w:eastAsiaTheme="minorEastAsia"/>
        </w:rPr>
        <w:t xml:space="preserve"> – вождь тайпинов.</w:t>
      </w:r>
    </w:p>
    <w:p w:rsidR="00D379B7" w:rsidRPr="00C87F9C" w:rsidRDefault="00D379B7" w:rsidP="00D307E1">
      <w:pPr>
        <w:pStyle w:val="af3"/>
        <w:numPr>
          <w:ilvl w:val="0"/>
          <w:numId w:val="36"/>
        </w:numPr>
        <w:jc w:val="both"/>
      </w:pPr>
      <w:proofErr w:type="spellStart"/>
      <w:r>
        <w:rPr>
          <w:rFonts w:eastAsiaTheme="minorEastAsia"/>
        </w:rPr>
        <w:t>Хун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Жэньгань</w:t>
      </w:r>
      <w:proofErr w:type="spellEnd"/>
      <w:r>
        <w:rPr>
          <w:rFonts w:eastAsiaTheme="minorEastAsia"/>
        </w:rPr>
        <w:t xml:space="preserve"> – один из вождей тайпинов.</w:t>
      </w:r>
    </w:p>
    <w:p w:rsidR="00C87F9C" w:rsidRPr="00C87F9C" w:rsidRDefault="00C87F9C" w:rsidP="00D307E1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t xml:space="preserve">Великий князь </w:t>
      </w:r>
      <w:proofErr w:type="spellStart"/>
      <w:r>
        <w:rPr>
          <w:rFonts w:eastAsiaTheme="minorEastAsia"/>
        </w:rPr>
        <w:t>Гун</w:t>
      </w:r>
      <w:proofErr w:type="spellEnd"/>
      <w:r>
        <w:rPr>
          <w:rFonts w:eastAsiaTheme="minorEastAsia"/>
        </w:rPr>
        <w:t>.</w:t>
      </w:r>
    </w:p>
    <w:p w:rsidR="00C87F9C" w:rsidRPr="00C87F9C" w:rsidRDefault="00C87F9C" w:rsidP="00D307E1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t xml:space="preserve">Императрица </w:t>
      </w:r>
      <w:proofErr w:type="spellStart"/>
      <w:r>
        <w:rPr>
          <w:rFonts w:eastAsiaTheme="minorEastAsia"/>
        </w:rPr>
        <w:t>Цыси</w:t>
      </w:r>
      <w:proofErr w:type="spellEnd"/>
      <w:r>
        <w:rPr>
          <w:rFonts w:eastAsiaTheme="minorEastAsia"/>
        </w:rPr>
        <w:t>.</w:t>
      </w:r>
    </w:p>
    <w:p w:rsidR="00C87F9C" w:rsidRPr="00C87F9C" w:rsidRDefault="00C87F9C" w:rsidP="00D307E1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t xml:space="preserve">Ли </w:t>
      </w:r>
      <w:proofErr w:type="spellStart"/>
      <w:r>
        <w:rPr>
          <w:rFonts w:eastAsiaTheme="minorEastAsia"/>
        </w:rPr>
        <w:t>Хунчжан</w:t>
      </w:r>
      <w:proofErr w:type="spellEnd"/>
      <w:r>
        <w:rPr>
          <w:rFonts w:eastAsiaTheme="minorEastAsia"/>
        </w:rPr>
        <w:t>.</w:t>
      </w:r>
    </w:p>
    <w:p w:rsidR="00C87F9C" w:rsidRPr="00C87F9C" w:rsidRDefault="00C87F9C" w:rsidP="00D307E1">
      <w:pPr>
        <w:pStyle w:val="af3"/>
        <w:numPr>
          <w:ilvl w:val="0"/>
          <w:numId w:val="36"/>
        </w:numPr>
        <w:jc w:val="both"/>
      </w:pPr>
      <w:proofErr w:type="spellStart"/>
      <w:r>
        <w:rPr>
          <w:rFonts w:eastAsiaTheme="minorEastAsia"/>
        </w:rPr>
        <w:t>Цзо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Цзунтан</w:t>
      </w:r>
      <w:proofErr w:type="spellEnd"/>
      <w:r>
        <w:rPr>
          <w:rFonts w:eastAsiaTheme="minorEastAsia"/>
        </w:rPr>
        <w:t>.</w:t>
      </w:r>
    </w:p>
    <w:p w:rsidR="00C87F9C" w:rsidRPr="00C87F9C" w:rsidRDefault="00C87F9C" w:rsidP="00C87F9C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t xml:space="preserve">Статус Маньчжурии до середины </w:t>
      </w:r>
      <w:r>
        <w:rPr>
          <w:rFonts w:eastAsiaTheme="minorEastAsia"/>
          <w:lang w:val="en-US"/>
        </w:rPr>
        <w:t>XIX</w:t>
      </w:r>
      <w:r>
        <w:rPr>
          <w:rFonts w:eastAsiaTheme="minorEastAsia"/>
        </w:rPr>
        <w:t xml:space="preserve"> века.</w:t>
      </w:r>
    </w:p>
    <w:p w:rsidR="00C87F9C" w:rsidRPr="00D379B7" w:rsidRDefault="00C87F9C" w:rsidP="00C87F9C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t xml:space="preserve">Гонконг во второй половине </w:t>
      </w:r>
      <w:r>
        <w:rPr>
          <w:rFonts w:eastAsiaTheme="minorEastAsia"/>
          <w:lang w:val="en-US"/>
        </w:rPr>
        <w:t>XIX</w:t>
      </w:r>
      <w:r>
        <w:rPr>
          <w:rFonts w:eastAsiaTheme="minorEastAsia"/>
        </w:rPr>
        <w:t xml:space="preserve"> века.</w:t>
      </w:r>
    </w:p>
    <w:p w:rsidR="00D379B7" w:rsidRPr="00D379B7" w:rsidRDefault="00D379B7" w:rsidP="00C87F9C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t xml:space="preserve">Посылка во второй половине </w:t>
      </w:r>
      <w:r>
        <w:rPr>
          <w:rFonts w:eastAsiaTheme="minorEastAsia"/>
          <w:lang w:val="en-US"/>
        </w:rPr>
        <w:t>XIX</w:t>
      </w:r>
      <w:r>
        <w:rPr>
          <w:rFonts w:eastAsiaTheme="minorEastAsia"/>
        </w:rPr>
        <w:t xml:space="preserve"> века молодых китайцев за границу на учебу.</w:t>
      </w:r>
    </w:p>
    <w:p w:rsidR="00D379B7" w:rsidRPr="00D379B7" w:rsidRDefault="00D379B7" w:rsidP="00C87F9C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t xml:space="preserve">Строительство современных промышленных предприятий в Китае во второй половине </w:t>
      </w:r>
      <w:r>
        <w:rPr>
          <w:rFonts w:eastAsiaTheme="minorEastAsia"/>
          <w:lang w:val="en-US"/>
        </w:rPr>
        <w:t>XIX</w:t>
      </w:r>
      <w:r>
        <w:rPr>
          <w:rFonts w:eastAsiaTheme="minorEastAsia"/>
        </w:rPr>
        <w:t xml:space="preserve"> века.</w:t>
      </w:r>
    </w:p>
    <w:p w:rsidR="00D379B7" w:rsidRPr="00D379B7" w:rsidRDefault="00D379B7" w:rsidP="00C87F9C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t xml:space="preserve">Строительство </w:t>
      </w:r>
      <w:proofErr w:type="gramStart"/>
      <w:r>
        <w:rPr>
          <w:rFonts w:eastAsiaTheme="minorEastAsia"/>
        </w:rPr>
        <w:t>железных</w:t>
      </w:r>
      <w:proofErr w:type="gramEnd"/>
      <w:r>
        <w:rPr>
          <w:rFonts w:eastAsiaTheme="minorEastAsia"/>
        </w:rPr>
        <w:t xml:space="preserve"> дорого в Китае во второй половине </w:t>
      </w:r>
      <w:r>
        <w:rPr>
          <w:rFonts w:eastAsiaTheme="minorEastAsia"/>
          <w:lang w:val="en-US"/>
        </w:rPr>
        <w:t>XIX</w:t>
      </w:r>
      <w:r w:rsidRPr="00D379B7">
        <w:rPr>
          <w:rFonts w:eastAsiaTheme="minorEastAsia"/>
        </w:rPr>
        <w:t xml:space="preserve"> </w:t>
      </w:r>
      <w:r>
        <w:rPr>
          <w:rFonts w:eastAsiaTheme="minorEastAsia"/>
        </w:rPr>
        <w:t>века.</w:t>
      </w:r>
    </w:p>
    <w:p w:rsidR="00D379B7" w:rsidRPr="00C87F9C" w:rsidRDefault="00D379B7" w:rsidP="00C87F9C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t xml:space="preserve">Развитие судоходства в Китае во второй половине </w:t>
      </w:r>
      <w:r>
        <w:rPr>
          <w:rFonts w:eastAsiaTheme="minorEastAsia"/>
          <w:lang w:val="en-US"/>
        </w:rPr>
        <w:t>XIX</w:t>
      </w:r>
      <w:r>
        <w:rPr>
          <w:rFonts w:eastAsiaTheme="minorEastAsia"/>
        </w:rPr>
        <w:t xml:space="preserve"> века.</w:t>
      </w:r>
    </w:p>
    <w:p w:rsidR="00C87F9C" w:rsidRPr="00C87F9C" w:rsidRDefault="00C87F9C" w:rsidP="00D307E1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t xml:space="preserve">Кан </w:t>
      </w:r>
      <w:proofErr w:type="spellStart"/>
      <w:r>
        <w:rPr>
          <w:rFonts w:eastAsiaTheme="minorEastAsia"/>
        </w:rPr>
        <w:t>Ювэй</w:t>
      </w:r>
      <w:proofErr w:type="spellEnd"/>
      <w:r>
        <w:rPr>
          <w:rFonts w:eastAsiaTheme="minorEastAsia"/>
        </w:rPr>
        <w:t>.</w:t>
      </w:r>
    </w:p>
    <w:p w:rsidR="00C87F9C" w:rsidRPr="00C87F9C" w:rsidRDefault="00C87F9C" w:rsidP="00D307E1">
      <w:pPr>
        <w:pStyle w:val="af3"/>
        <w:numPr>
          <w:ilvl w:val="0"/>
          <w:numId w:val="36"/>
        </w:numPr>
        <w:jc w:val="both"/>
      </w:pPr>
      <w:proofErr w:type="spellStart"/>
      <w:r>
        <w:rPr>
          <w:rFonts w:eastAsiaTheme="minorEastAsia"/>
        </w:rPr>
        <w:t>Лянь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Цичао</w:t>
      </w:r>
      <w:proofErr w:type="spellEnd"/>
      <w:r>
        <w:rPr>
          <w:rFonts w:eastAsiaTheme="minorEastAsia"/>
        </w:rPr>
        <w:t>.</w:t>
      </w:r>
    </w:p>
    <w:p w:rsidR="00C87F9C" w:rsidRPr="00C87F9C" w:rsidRDefault="00C87F9C" w:rsidP="00D307E1">
      <w:pPr>
        <w:pStyle w:val="af3"/>
        <w:numPr>
          <w:ilvl w:val="0"/>
          <w:numId w:val="36"/>
        </w:numPr>
        <w:jc w:val="both"/>
      </w:pPr>
      <w:proofErr w:type="spellStart"/>
      <w:r>
        <w:rPr>
          <w:rFonts w:eastAsiaTheme="minorEastAsia"/>
        </w:rPr>
        <w:t>Янь</w:t>
      </w:r>
      <w:proofErr w:type="spellEnd"/>
      <w:proofErr w:type="gramStart"/>
      <w:r>
        <w:rPr>
          <w:rFonts w:eastAsiaTheme="minorEastAsia"/>
        </w:rPr>
        <w:t xml:space="preserve"> Ф</w:t>
      </w:r>
      <w:proofErr w:type="gramEnd"/>
      <w:r>
        <w:rPr>
          <w:rFonts w:eastAsiaTheme="minorEastAsia"/>
        </w:rPr>
        <w:t>у.</w:t>
      </w:r>
    </w:p>
    <w:p w:rsidR="00C87F9C" w:rsidRDefault="00C87F9C" w:rsidP="00D307E1">
      <w:pPr>
        <w:pStyle w:val="af3"/>
        <w:numPr>
          <w:ilvl w:val="0"/>
          <w:numId w:val="36"/>
        </w:numPr>
        <w:jc w:val="both"/>
      </w:pPr>
      <w:proofErr w:type="spellStart"/>
      <w:r>
        <w:t>Ихэтуани</w:t>
      </w:r>
      <w:proofErr w:type="spellEnd"/>
      <w:r>
        <w:t>. Кто они?</w:t>
      </w:r>
    </w:p>
    <w:p w:rsidR="00C87F9C" w:rsidRPr="00D379B7" w:rsidRDefault="00D379B7" w:rsidP="00D307E1">
      <w:pPr>
        <w:pStyle w:val="af3"/>
        <w:numPr>
          <w:ilvl w:val="0"/>
          <w:numId w:val="36"/>
        </w:numPr>
        <w:jc w:val="both"/>
      </w:pPr>
      <w:r>
        <w:t xml:space="preserve">Китайско-вьетнамские отношения в </w:t>
      </w:r>
      <w:r>
        <w:rPr>
          <w:rFonts w:eastAsiaTheme="minorEastAsia"/>
          <w:lang w:val="en-US"/>
        </w:rPr>
        <w:t>XIX</w:t>
      </w:r>
      <w:r w:rsidRPr="00D379B7">
        <w:rPr>
          <w:rFonts w:eastAsiaTheme="minorEastAsia"/>
        </w:rPr>
        <w:t xml:space="preserve"> </w:t>
      </w:r>
      <w:r>
        <w:rPr>
          <w:rFonts w:eastAsiaTheme="minorEastAsia"/>
        </w:rPr>
        <w:t>веке.</w:t>
      </w:r>
    </w:p>
    <w:p w:rsidR="00D379B7" w:rsidRDefault="00D379B7" w:rsidP="00D307E1">
      <w:pPr>
        <w:pStyle w:val="af3"/>
        <w:numPr>
          <w:ilvl w:val="0"/>
          <w:numId w:val="36"/>
        </w:numPr>
        <w:jc w:val="both"/>
      </w:pPr>
      <w:r>
        <w:rPr>
          <w:rFonts w:eastAsiaTheme="minorEastAsia"/>
        </w:rPr>
        <w:lastRenderedPageBreak/>
        <w:t>Юань</w:t>
      </w:r>
      <w:proofErr w:type="gramStart"/>
      <w:r>
        <w:rPr>
          <w:rFonts w:eastAsiaTheme="minorEastAsia"/>
        </w:rPr>
        <w:t xml:space="preserve"> Ш</w:t>
      </w:r>
      <w:proofErr w:type="gramEnd"/>
      <w:r>
        <w:rPr>
          <w:rFonts w:eastAsiaTheme="minorEastAsia"/>
        </w:rPr>
        <w:t>икай. Жизнь и карьера до 1900 г.</w:t>
      </w:r>
    </w:p>
    <w:p w:rsidR="00D307E1" w:rsidRDefault="00D307E1" w:rsidP="003A1F66">
      <w:pPr>
        <w:ind w:firstLine="0"/>
        <w:jc w:val="both"/>
      </w:pPr>
    </w:p>
    <w:p w:rsidR="007820B8" w:rsidRDefault="007820B8">
      <w:pPr>
        <w:ind w:firstLine="0"/>
        <w:jc w:val="both"/>
      </w:pPr>
    </w:p>
    <w:p w:rsidR="00073B78" w:rsidRDefault="00073B78" w:rsidP="00073B78">
      <w:pPr>
        <w:ind w:firstLine="0"/>
        <w:jc w:val="center"/>
      </w:pPr>
      <w:r>
        <w:t>Примерный перечень тем рефератов</w:t>
      </w:r>
    </w:p>
    <w:p w:rsidR="00073B78" w:rsidRDefault="00073B78" w:rsidP="00073B78">
      <w:pPr>
        <w:ind w:firstLine="0"/>
        <w:jc w:val="center"/>
      </w:pPr>
    </w:p>
    <w:p w:rsidR="00073B78" w:rsidRDefault="00073B78" w:rsidP="00073B78">
      <w:pPr>
        <w:pStyle w:val="af3"/>
        <w:numPr>
          <w:ilvl w:val="0"/>
          <w:numId w:val="38"/>
        </w:numPr>
        <w:jc w:val="both"/>
      </w:pPr>
      <w:r>
        <w:t>«Новая политика» в первое десятилетие ХХ века. Ее социально-экономические и политические последствия.</w:t>
      </w:r>
    </w:p>
    <w:p w:rsidR="00073B78" w:rsidRDefault="00073B78" w:rsidP="00073B78">
      <w:pPr>
        <w:pStyle w:val="af3"/>
        <w:numPr>
          <w:ilvl w:val="0"/>
          <w:numId w:val="38"/>
        </w:numPr>
        <w:jc w:val="both"/>
      </w:pPr>
      <w:r>
        <w:t xml:space="preserve">Предпосылки </w:t>
      </w:r>
      <w:proofErr w:type="spellStart"/>
      <w:r>
        <w:t>Синьхайской</w:t>
      </w:r>
      <w:proofErr w:type="spellEnd"/>
      <w:r>
        <w:t xml:space="preserve"> революции.</w:t>
      </w:r>
    </w:p>
    <w:p w:rsidR="00073B78" w:rsidRDefault="00073B78" w:rsidP="00073B78">
      <w:pPr>
        <w:pStyle w:val="af3"/>
        <w:numPr>
          <w:ilvl w:val="0"/>
          <w:numId w:val="38"/>
        </w:numPr>
        <w:jc w:val="both"/>
      </w:pPr>
      <w:r>
        <w:t>Политическая борьба в Китае в 1912</w:t>
      </w:r>
      <w:r w:rsidR="00FF4FFD">
        <w:t xml:space="preserve"> – </w:t>
      </w:r>
      <w:r>
        <w:t>1919 гг.</w:t>
      </w:r>
    </w:p>
    <w:p w:rsidR="00073B78" w:rsidRDefault="00073B78" w:rsidP="00073B78">
      <w:pPr>
        <w:pStyle w:val="af3"/>
        <w:numPr>
          <w:ilvl w:val="0"/>
          <w:numId w:val="38"/>
        </w:numPr>
        <w:jc w:val="both"/>
      </w:pPr>
      <w:r>
        <w:t>Влияние Первой мировой войны на Китай.</w:t>
      </w:r>
    </w:p>
    <w:p w:rsidR="00073B78" w:rsidRDefault="00073B78" w:rsidP="00073B78">
      <w:pPr>
        <w:pStyle w:val="af3"/>
        <w:numPr>
          <w:ilvl w:val="0"/>
          <w:numId w:val="38"/>
        </w:numPr>
        <w:jc w:val="both"/>
      </w:pPr>
      <w:r>
        <w:t xml:space="preserve">Взгляды и </w:t>
      </w:r>
      <w:r w:rsidR="00FF4FFD">
        <w:t>деятельность Сунь Ятсена в 1913</w:t>
      </w:r>
      <w:r>
        <w:t xml:space="preserve"> </w:t>
      </w:r>
      <w:r w:rsidR="00FF4FFD">
        <w:t>–</w:t>
      </w:r>
      <w:r>
        <w:t xml:space="preserve"> 1919 гг.</w:t>
      </w:r>
    </w:p>
    <w:p w:rsidR="00FF4FFD" w:rsidRDefault="00FF4FFD" w:rsidP="00073B78">
      <w:pPr>
        <w:pStyle w:val="af3"/>
        <w:numPr>
          <w:ilvl w:val="0"/>
          <w:numId w:val="38"/>
        </w:numPr>
        <w:jc w:val="both"/>
      </w:pPr>
      <w:r>
        <w:t>Милитаристские группировки в Китае в 1916 – 1920 гг.</w:t>
      </w:r>
    </w:p>
    <w:p w:rsidR="00073B78" w:rsidRDefault="00073B78" w:rsidP="00073B78">
      <w:pPr>
        <w:pStyle w:val="af3"/>
        <w:numPr>
          <w:ilvl w:val="0"/>
          <w:numId w:val="38"/>
        </w:numPr>
        <w:jc w:val="both"/>
      </w:pPr>
      <w:r>
        <w:t>Китайская делегация на Версальской конференции.</w:t>
      </w:r>
    </w:p>
    <w:p w:rsidR="00073B78" w:rsidRDefault="00073B78" w:rsidP="00073B78">
      <w:pPr>
        <w:pStyle w:val="af3"/>
        <w:numPr>
          <w:ilvl w:val="0"/>
          <w:numId w:val="38"/>
        </w:numPr>
        <w:jc w:val="both"/>
      </w:pPr>
      <w:r>
        <w:t>Исторические оценки «Движения 4 мая».</w:t>
      </w:r>
    </w:p>
    <w:p w:rsidR="00073B78" w:rsidRDefault="00073B78" w:rsidP="00073B78">
      <w:pPr>
        <w:pStyle w:val="af3"/>
        <w:numPr>
          <w:ilvl w:val="0"/>
          <w:numId w:val="38"/>
        </w:numPr>
        <w:jc w:val="both"/>
      </w:pPr>
      <w:r>
        <w:t>Политическая и идеологическая деятельность реформаторов в конце 10-х – начале 20-х годов ХХ века.</w:t>
      </w:r>
    </w:p>
    <w:p w:rsidR="00073B78" w:rsidRDefault="00073B78" w:rsidP="00073B78">
      <w:pPr>
        <w:pStyle w:val="af3"/>
        <w:numPr>
          <w:ilvl w:val="0"/>
          <w:numId w:val="38"/>
        </w:numPr>
        <w:jc w:val="both"/>
      </w:pPr>
      <w:r>
        <w:t>Коминтерн и образование Компартии Китая.</w:t>
      </w:r>
    </w:p>
    <w:p w:rsidR="00073B78" w:rsidRDefault="00073B78" w:rsidP="00073B78">
      <w:pPr>
        <w:pStyle w:val="af3"/>
        <w:numPr>
          <w:ilvl w:val="0"/>
          <w:numId w:val="38"/>
        </w:numPr>
        <w:jc w:val="both"/>
      </w:pPr>
      <w:r>
        <w:t>Общественно-политическая характеристика первых лидеров КПК (</w:t>
      </w:r>
      <w:proofErr w:type="spellStart"/>
      <w:r>
        <w:t>Чэнь</w:t>
      </w:r>
      <w:proofErr w:type="spellEnd"/>
      <w:r>
        <w:t xml:space="preserve"> Дусю, Ли </w:t>
      </w:r>
      <w:proofErr w:type="spellStart"/>
      <w:r>
        <w:t>Дачжао</w:t>
      </w:r>
      <w:proofErr w:type="spellEnd"/>
      <w:r>
        <w:t>).</w:t>
      </w:r>
    </w:p>
    <w:p w:rsidR="00073B78" w:rsidRDefault="00073B78" w:rsidP="00073B78">
      <w:pPr>
        <w:pStyle w:val="af3"/>
        <w:numPr>
          <w:ilvl w:val="0"/>
          <w:numId w:val="38"/>
        </w:numPr>
        <w:jc w:val="both"/>
      </w:pPr>
      <w:r>
        <w:t>Деятельность Сунь Ятсена по преобразованию Гоминьдана (1919 – 1924 гг.).</w:t>
      </w:r>
    </w:p>
    <w:p w:rsidR="00073B78" w:rsidRDefault="00073B78" w:rsidP="00073B78">
      <w:pPr>
        <w:pStyle w:val="af3"/>
        <w:numPr>
          <w:ilvl w:val="0"/>
          <w:numId w:val="38"/>
        </w:numPr>
        <w:jc w:val="both"/>
      </w:pPr>
      <w:r>
        <w:t>Программа строительства государства Сунь Ятсена.</w:t>
      </w:r>
    </w:p>
    <w:p w:rsidR="00FF4FFD" w:rsidRDefault="00FF4FFD" w:rsidP="00073B78">
      <w:pPr>
        <w:pStyle w:val="af3"/>
        <w:numPr>
          <w:ilvl w:val="0"/>
          <w:numId w:val="38"/>
        </w:numPr>
        <w:jc w:val="both"/>
      </w:pPr>
      <w:r>
        <w:t>Политическая ситуация в Китае в 1919 – 1925 гг.</w:t>
      </w:r>
    </w:p>
    <w:p w:rsidR="00FF4FFD" w:rsidRDefault="00FF4FFD" w:rsidP="00073B78">
      <w:pPr>
        <w:pStyle w:val="af3"/>
        <w:numPr>
          <w:ilvl w:val="0"/>
          <w:numId w:val="38"/>
        </w:numPr>
        <w:jc w:val="both"/>
      </w:pPr>
      <w:r>
        <w:t>Внешняя политика Китая в 1919 – 1925 гг.</w:t>
      </w:r>
    </w:p>
    <w:p w:rsidR="00FF4FFD" w:rsidRDefault="00FF4FFD" w:rsidP="00073B78">
      <w:pPr>
        <w:pStyle w:val="af3"/>
        <w:numPr>
          <w:ilvl w:val="0"/>
          <w:numId w:val="38"/>
        </w:numPr>
        <w:jc w:val="both"/>
      </w:pPr>
      <w:r>
        <w:t>Начало национальной революции 1925 – 1927 гг. Перспективы революции в оценках Гоминьдана и КПК.</w:t>
      </w:r>
    </w:p>
    <w:p w:rsidR="00FF4FFD" w:rsidRDefault="00FF4FFD" w:rsidP="00073B78">
      <w:pPr>
        <w:pStyle w:val="af3"/>
        <w:numPr>
          <w:ilvl w:val="0"/>
          <w:numId w:val="38"/>
        </w:numPr>
        <w:jc w:val="both"/>
      </w:pPr>
      <w:r>
        <w:t>Роль СССР в революционных событиях в Китае в 1925-1927 гг.</w:t>
      </w:r>
    </w:p>
    <w:p w:rsidR="00FF4FFD" w:rsidRDefault="00FF4FFD" w:rsidP="00073B78">
      <w:pPr>
        <w:pStyle w:val="af3"/>
        <w:numPr>
          <w:ilvl w:val="0"/>
          <w:numId w:val="38"/>
        </w:numPr>
        <w:jc w:val="both"/>
      </w:pPr>
      <w:r>
        <w:t>Причины и последствия раскола единого фронта на заключительном этапе национальной революции (1925 -1927 гг.)</w:t>
      </w:r>
    </w:p>
    <w:p w:rsidR="00FF4FFD" w:rsidRDefault="00FF4FFD" w:rsidP="00073B78">
      <w:pPr>
        <w:pStyle w:val="af3"/>
        <w:numPr>
          <w:ilvl w:val="0"/>
          <w:numId w:val="38"/>
        </w:numPr>
        <w:jc w:val="both"/>
      </w:pPr>
      <w:r>
        <w:t>Историческое значение национальной революции  в Китае (1925 – 1927 гг.).</w:t>
      </w:r>
    </w:p>
    <w:p w:rsidR="00FF4FFD" w:rsidRDefault="00FF4FFD" w:rsidP="00073B78">
      <w:pPr>
        <w:pStyle w:val="af3"/>
        <w:numPr>
          <w:ilvl w:val="0"/>
          <w:numId w:val="38"/>
        </w:numPr>
        <w:jc w:val="both"/>
      </w:pPr>
      <w:r>
        <w:t>Политическая борьба в Гоминьдане в период национальной революции и после нее. Причины возвышения Чан Кайши.</w:t>
      </w:r>
    </w:p>
    <w:p w:rsidR="00FF4FFD" w:rsidRDefault="00D65B5A" w:rsidP="00073B78">
      <w:pPr>
        <w:pStyle w:val="af3"/>
        <w:numPr>
          <w:ilvl w:val="0"/>
          <w:numId w:val="38"/>
        </w:numPr>
        <w:jc w:val="both"/>
      </w:pPr>
      <w:r>
        <w:t xml:space="preserve">Государственное строительство в </w:t>
      </w:r>
      <w:proofErr w:type="spellStart"/>
      <w:r>
        <w:t>Нанкинское</w:t>
      </w:r>
      <w:proofErr w:type="spellEnd"/>
      <w:r>
        <w:t xml:space="preserve"> десятилетие (1928 1937 гг.). Политическая деятельность Гоминьдана.</w:t>
      </w:r>
    </w:p>
    <w:p w:rsidR="00D65B5A" w:rsidRDefault="00D65B5A" w:rsidP="00073B78">
      <w:pPr>
        <w:pStyle w:val="af3"/>
        <w:numPr>
          <w:ilvl w:val="0"/>
          <w:numId w:val="38"/>
        </w:numPr>
        <w:jc w:val="both"/>
      </w:pPr>
      <w:r>
        <w:t xml:space="preserve">Экономическая деятельность Гоминьдана в </w:t>
      </w:r>
      <w:proofErr w:type="spellStart"/>
      <w:r>
        <w:t>Нанкинское</w:t>
      </w:r>
      <w:proofErr w:type="spellEnd"/>
      <w:r>
        <w:t xml:space="preserve"> десятилетие (1928 – 1937 гг.).</w:t>
      </w:r>
    </w:p>
    <w:p w:rsidR="00D65B5A" w:rsidRDefault="00D65B5A" w:rsidP="00073B78">
      <w:pPr>
        <w:pStyle w:val="af3"/>
        <w:numPr>
          <w:ilvl w:val="0"/>
          <w:numId w:val="38"/>
        </w:numPr>
        <w:jc w:val="both"/>
      </w:pPr>
      <w:r>
        <w:t xml:space="preserve">Культурно-идеологическая политика Гоминьдана в </w:t>
      </w:r>
      <w:proofErr w:type="spellStart"/>
      <w:r>
        <w:t>Нанкинское</w:t>
      </w:r>
      <w:proofErr w:type="spellEnd"/>
      <w:r>
        <w:t xml:space="preserve"> десятилетие (1828 – 1937 гг.).</w:t>
      </w:r>
    </w:p>
    <w:p w:rsidR="00D65B5A" w:rsidRDefault="00D65B5A" w:rsidP="00073B78">
      <w:pPr>
        <w:pStyle w:val="af3"/>
        <w:numPr>
          <w:ilvl w:val="0"/>
          <w:numId w:val="38"/>
        </w:numPr>
        <w:jc w:val="both"/>
      </w:pPr>
      <w:r>
        <w:t>Внешняя политика Гоминьдана в конце 20-х – начале 30-х гг. ХХ века. Борьба за суверенитет Китая.</w:t>
      </w:r>
    </w:p>
    <w:p w:rsidR="00D65B5A" w:rsidRDefault="00D65B5A" w:rsidP="00073B78">
      <w:pPr>
        <w:pStyle w:val="af3"/>
        <w:numPr>
          <w:ilvl w:val="0"/>
          <w:numId w:val="38"/>
        </w:numPr>
        <w:jc w:val="both"/>
      </w:pPr>
      <w:r>
        <w:t>Нарастание японской агрессии против Китая в конце 20-х – начале 30-х гг. ХХ века. «Маньчжурский инцидент», попытка захвата Шанхая.</w:t>
      </w:r>
    </w:p>
    <w:p w:rsidR="00D65B5A" w:rsidRDefault="00D65B5A" w:rsidP="00073B78">
      <w:pPr>
        <w:pStyle w:val="af3"/>
        <w:numPr>
          <w:ilvl w:val="0"/>
          <w:numId w:val="38"/>
        </w:numPr>
        <w:jc w:val="both"/>
      </w:pPr>
      <w:r>
        <w:t>Компартия Китая в 1928 – 1934 гг. Движение под лозунгом Советов.</w:t>
      </w:r>
    </w:p>
    <w:p w:rsidR="00D65B5A" w:rsidRDefault="00D65B5A" w:rsidP="00073B78">
      <w:pPr>
        <w:pStyle w:val="af3"/>
        <w:numPr>
          <w:ilvl w:val="0"/>
          <w:numId w:val="38"/>
        </w:numPr>
        <w:jc w:val="both"/>
      </w:pPr>
      <w:r>
        <w:t>Прорыв блокады Центрального советского района в 1934 г. «Великий поход» Красной армии. Изменения в руководстве КПК. Возвышение Мао Цзэдуна.</w:t>
      </w:r>
    </w:p>
    <w:p w:rsidR="00D65B5A" w:rsidRDefault="00D65B5A" w:rsidP="00073B78">
      <w:pPr>
        <w:pStyle w:val="af3"/>
        <w:numPr>
          <w:ilvl w:val="0"/>
          <w:numId w:val="38"/>
        </w:numPr>
        <w:jc w:val="both"/>
      </w:pPr>
      <w:r>
        <w:t xml:space="preserve">Противоборство в КПК Мао Цзэдуна и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Готао</w:t>
      </w:r>
      <w:proofErr w:type="spellEnd"/>
      <w:r>
        <w:t xml:space="preserve"> в 30-е гг. ХХ века.</w:t>
      </w:r>
    </w:p>
    <w:p w:rsidR="00D65B5A" w:rsidRDefault="00D65B5A" w:rsidP="00073B78">
      <w:pPr>
        <w:pStyle w:val="af3"/>
        <w:numPr>
          <w:ilvl w:val="0"/>
          <w:numId w:val="38"/>
        </w:numPr>
        <w:jc w:val="both"/>
      </w:pPr>
      <w:r>
        <w:t>Агрессивная политика Японии в Китае в середине 30-х гг. ХХ века. Т.н. «автономистское движение» на севере Китая.</w:t>
      </w:r>
    </w:p>
    <w:p w:rsidR="00337DED" w:rsidRDefault="00337DED" w:rsidP="00073B78">
      <w:pPr>
        <w:pStyle w:val="af3"/>
        <w:numPr>
          <w:ilvl w:val="0"/>
          <w:numId w:val="38"/>
        </w:numPr>
        <w:jc w:val="both"/>
      </w:pPr>
      <w:r>
        <w:t>Угроза прямой агрессии Японии против Китая. Патриотическое движение в Китае. «</w:t>
      </w:r>
      <w:proofErr w:type="spellStart"/>
      <w:r>
        <w:t>Сианьский</w:t>
      </w:r>
      <w:proofErr w:type="spellEnd"/>
      <w:r>
        <w:t xml:space="preserve"> инцидент». Начало формирования единого фронта.</w:t>
      </w:r>
    </w:p>
    <w:p w:rsidR="00337DED" w:rsidRDefault="00337DED" w:rsidP="00073B78">
      <w:pPr>
        <w:pStyle w:val="af3"/>
        <w:numPr>
          <w:ilvl w:val="0"/>
          <w:numId w:val="38"/>
        </w:numPr>
        <w:jc w:val="both"/>
      </w:pPr>
      <w:r>
        <w:lastRenderedPageBreak/>
        <w:t>Начало прямой японской агрессии. Китай в первый период антияпонской войны сопротивления китайского народа (июль 1937 – осень 1938 гг.). Формирование единого фронта.</w:t>
      </w:r>
    </w:p>
    <w:p w:rsidR="00337DED" w:rsidRDefault="00337DED" w:rsidP="00073B78">
      <w:pPr>
        <w:pStyle w:val="af3"/>
        <w:numPr>
          <w:ilvl w:val="0"/>
          <w:numId w:val="38"/>
        </w:numPr>
        <w:jc w:val="both"/>
      </w:pPr>
      <w:r>
        <w:t>Компартия Китая в 1937 – 1941 гг. Расширение численности. Укрепление социальной базы. Выдвижение концепции «новой демократии». Ее суть.</w:t>
      </w:r>
    </w:p>
    <w:p w:rsidR="00337DED" w:rsidRDefault="00337DED" w:rsidP="00073B78">
      <w:pPr>
        <w:pStyle w:val="af3"/>
        <w:numPr>
          <w:ilvl w:val="0"/>
          <w:numId w:val="38"/>
        </w:numPr>
        <w:jc w:val="both"/>
      </w:pPr>
      <w:r>
        <w:t xml:space="preserve">Раскол в Гоминьдане после поражения в битве за Ухань. Переход Ван </w:t>
      </w:r>
      <w:proofErr w:type="spellStart"/>
      <w:r>
        <w:t>Цзинвэя</w:t>
      </w:r>
      <w:proofErr w:type="spellEnd"/>
      <w:r>
        <w:t xml:space="preserve"> на сторону Японии.</w:t>
      </w:r>
    </w:p>
    <w:p w:rsidR="00337DED" w:rsidRDefault="00337DED" w:rsidP="00073B78">
      <w:pPr>
        <w:pStyle w:val="af3"/>
        <w:numPr>
          <w:ilvl w:val="0"/>
          <w:numId w:val="38"/>
        </w:numPr>
        <w:jc w:val="both"/>
      </w:pPr>
      <w:r>
        <w:t>Социально-экономическая политика Гоминьдана в период антияпонской войны сопротивления китайского народа.</w:t>
      </w:r>
    </w:p>
    <w:p w:rsidR="00337DED" w:rsidRDefault="00975F1C" w:rsidP="00073B78">
      <w:pPr>
        <w:pStyle w:val="af3"/>
        <w:numPr>
          <w:ilvl w:val="0"/>
          <w:numId w:val="38"/>
        </w:numPr>
        <w:jc w:val="both"/>
      </w:pPr>
      <w:r>
        <w:t>«Освобожденные районы». Политические и экономические мероприятия КПК.</w:t>
      </w:r>
    </w:p>
    <w:p w:rsidR="00975F1C" w:rsidRDefault="00975F1C" w:rsidP="00073B78">
      <w:pPr>
        <w:pStyle w:val="af3"/>
        <w:numPr>
          <w:ilvl w:val="0"/>
          <w:numId w:val="38"/>
        </w:numPr>
        <w:jc w:val="both"/>
      </w:pPr>
      <w:r>
        <w:t>«</w:t>
      </w:r>
      <w:proofErr w:type="spellStart"/>
      <w:r>
        <w:t>Чжэнфэн</w:t>
      </w:r>
      <w:proofErr w:type="spellEnd"/>
      <w:r>
        <w:t>» в КПК в 1942 – 1945 гг.</w:t>
      </w:r>
    </w:p>
    <w:p w:rsidR="00975F1C" w:rsidRDefault="00975F1C" w:rsidP="00073B78">
      <w:pPr>
        <w:pStyle w:val="af3"/>
        <w:numPr>
          <w:ilvl w:val="0"/>
          <w:numId w:val="38"/>
        </w:numPr>
        <w:jc w:val="both"/>
      </w:pPr>
      <w:r>
        <w:t>Внешняя политика Китая в годы антияпонской войны. Восстановление полного суверенитета страны. Превращение Китая в «великую державу».</w:t>
      </w:r>
    </w:p>
    <w:p w:rsidR="00975F1C" w:rsidRDefault="00975F1C" w:rsidP="00073B78">
      <w:pPr>
        <w:pStyle w:val="af3"/>
        <w:numPr>
          <w:ilvl w:val="0"/>
          <w:numId w:val="38"/>
        </w:numPr>
        <w:jc w:val="both"/>
      </w:pPr>
      <w:r>
        <w:t>Поражение Японии во Второй мировой войне. Итоги Второй мировой войны для Китая.</w:t>
      </w:r>
    </w:p>
    <w:p w:rsidR="00975F1C" w:rsidRDefault="00975F1C" w:rsidP="00073B78">
      <w:pPr>
        <w:pStyle w:val="af3"/>
        <w:numPr>
          <w:ilvl w:val="0"/>
          <w:numId w:val="38"/>
        </w:numPr>
        <w:jc w:val="both"/>
      </w:pPr>
      <w:r>
        <w:t>Политическое развитие Китая в 1945 – 1946 гг. Борьба за мирное развитие страны.</w:t>
      </w:r>
    </w:p>
    <w:p w:rsidR="00975F1C" w:rsidRDefault="00B827E4" w:rsidP="00073B78">
      <w:pPr>
        <w:pStyle w:val="af3"/>
        <w:numPr>
          <w:ilvl w:val="0"/>
          <w:numId w:val="38"/>
        </w:numPr>
        <w:jc w:val="both"/>
      </w:pPr>
      <w:r>
        <w:t>Гражданская война в Китае в 1946-1950 гг.</w:t>
      </w:r>
    </w:p>
    <w:p w:rsidR="00B827E4" w:rsidRDefault="00B827E4" w:rsidP="00073B78">
      <w:pPr>
        <w:pStyle w:val="af3"/>
        <w:numPr>
          <w:ilvl w:val="0"/>
          <w:numId w:val="38"/>
        </w:numPr>
        <w:jc w:val="both"/>
      </w:pPr>
      <w:r>
        <w:t>Социально экономическое положение в Китае в 1945-1949 гг.</w:t>
      </w:r>
    </w:p>
    <w:p w:rsidR="00B827E4" w:rsidRDefault="00B827E4" w:rsidP="00073B78">
      <w:pPr>
        <w:pStyle w:val="af3"/>
        <w:numPr>
          <w:ilvl w:val="0"/>
          <w:numId w:val="38"/>
        </w:numPr>
        <w:jc w:val="both"/>
      </w:pPr>
      <w:r>
        <w:t>Аграрная политика КПК в 1946-1949 гг.</w:t>
      </w:r>
    </w:p>
    <w:p w:rsidR="00B827E4" w:rsidRDefault="00B827E4" w:rsidP="00073B78">
      <w:pPr>
        <w:pStyle w:val="af3"/>
        <w:numPr>
          <w:ilvl w:val="0"/>
          <w:numId w:val="38"/>
        </w:numPr>
        <w:jc w:val="both"/>
      </w:pPr>
      <w:r>
        <w:t>Внешний фактор в гражданской войне в Китае в 1946-1950 гг.</w:t>
      </w:r>
    </w:p>
    <w:p w:rsidR="00B827E4" w:rsidRDefault="00B827E4" w:rsidP="00073B78">
      <w:pPr>
        <w:pStyle w:val="af3"/>
        <w:numPr>
          <w:ilvl w:val="0"/>
          <w:numId w:val="38"/>
        </w:numPr>
        <w:jc w:val="both"/>
      </w:pPr>
      <w:r>
        <w:t>Причины поражения Гоминьдана и победы КПК в 1949 г.</w:t>
      </w:r>
    </w:p>
    <w:p w:rsidR="00B827E4" w:rsidRDefault="00B827E4" w:rsidP="00073B78">
      <w:pPr>
        <w:pStyle w:val="af3"/>
        <w:numPr>
          <w:ilvl w:val="0"/>
          <w:numId w:val="38"/>
        </w:numPr>
        <w:jc w:val="both"/>
      </w:pPr>
      <w:r>
        <w:t>Историческое значение образования КНР.</w:t>
      </w:r>
    </w:p>
    <w:p w:rsidR="00073B78" w:rsidRDefault="00073B78">
      <w:pPr>
        <w:ind w:firstLine="0"/>
        <w:jc w:val="both"/>
      </w:pPr>
    </w:p>
    <w:p w:rsidR="00073B78" w:rsidRDefault="00073B78">
      <w:pPr>
        <w:ind w:firstLine="0"/>
        <w:jc w:val="both"/>
      </w:pPr>
    </w:p>
    <w:p w:rsidR="007820B8" w:rsidRDefault="00801B83">
      <w:pPr>
        <w:ind w:firstLine="0"/>
        <w:jc w:val="center"/>
      </w:pPr>
      <w:r>
        <w:t>Примерный перечень вопросов для промежуточной и итоговой аттестации студентов</w:t>
      </w:r>
    </w:p>
    <w:p w:rsidR="007820B8" w:rsidRDefault="007820B8">
      <w:pPr>
        <w:ind w:firstLine="0"/>
        <w:jc w:val="center"/>
      </w:pP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Периодизация средневековой, новой и новейшей истории Китая.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Китай в сунское время. Основные проблемы страны.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Завоевание Китая монголами. Династия Юань.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Крестьянская война и падение Юань. Минский Китай в </w:t>
      </w:r>
      <w:r w:rsidRPr="00D379B7">
        <w:rPr>
          <w:rFonts w:eastAsia="SimSun"/>
          <w:lang w:val="en-US"/>
        </w:rPr>
        <w:t>XIV</w:t>
      </w:r>
      <w:r w:rsidRPr="00D379B7">
        <w:rPr>
          <w:rFonts w:eastAsia="SimSun"/>
        </w:rPr>
        <w:t xml:space="preserve"> – </w:t>
      </w:r>
      <w:r w:rsidRPr="00D379B7">
        <w:rPr>
          <w:rFonts w:eastAsia="SimSun"/>
          <w:lang w:val="en-US"/>
        </w:rPr>
        <w:t>XV</w:t>
      </w:r>
      <w:r w:rsidRPr="00D379B7">
        <w:rPr>
          <w:rFonts w:eastAsia="SimSun"/>
        </w:rPr>
        <w:t xml:space="preserve"> веках.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 w:rsidRPr="00D379B7">
        <w:rPr>
          <w:rFonts w:eastAsia="SimSun"/>
        </w:rPr>
        <w:t>Кризис Мин. Крестьянская война под руководство</w:t>
      </w:r>
      <w:proofErr w:type="gramStart"/>
      <w:r w:rsidRPr="00D379B7">
        <w:rPr>
          <w:rFonts w:eastAsia="SimSun"/>
        </w:rPr>
        <w:t xml:space="preserve"> Л</w:t>
      </w:r>
      <w:proofErr w:type="gramEnd"/>
      <w:r w:rsidRPr="00D379B7">
        <w:rPr>
          <w:rFonts w:eastAsia="SimSun"/>
        </w:rPr>
        <w:t xml:space="preserve">и </w:t>
      </w:r>
      <w:proofErr w:type="spellStart"/>
      <w:r w:rsidRPr="00D379B7">
        <w:rPr>
          <w:rFonts w:eastAsia="SimSun"/>
        </w:rPr>
        <w:t>Цзычена</w:t>
      </w:r>
      <w:proofErr w:type="spellEnd"/>
      <w:r w:rsidRPr="00D379B7">
        <w:rPr>
          <w:rFonts w:eastAsia="SimSun"/>
        </w:rPr>
        <w:t>. Падение Мин.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Периодизация новой истории Китая.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Маньчжурское завоевание Китая.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Социально-экономическое развитие Китая в первый период Цин.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Внешняя политика Китая в </w:t>
      </w:r>
      <w:r w:rsidRPr="00D379B7">
        <w:rPr>
          <w:lang w:val="en-US"/>
        </w:rPr>
        <w:t>XVII</w:t>
      </w:r>
      <w:r>
        <w:t xml:space="preserve"> – первой половине </w:t>
      </w:r>
      <w:r w:rsidRPr="00D379B7">
        <w:rPr>
          <w:lang w:val="en-US"/>
        </w:rPr>
        <w:t>XIX</w:t>
      </w:r>
      <w:r>
        <w:t xml:space="preserve"> в.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Первая «опиумная война»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Линь </w:t>
      </w:r>
      <w:proofErr w:type="spellStart"/>
      <w:r>
        <w:t>Цзэсюй</w:t>
      </w:r>
      <w:proofErr w:type="spellEnd"/>
      <w:r>
        <w:t xml:space="preserve"> и </w:t>
      </w:r>
      <w:proofErr w:type="spellStart"/>
      <w:r>
        <w:t>Вэй</w:t>
      </w:r>
      <w:proofErr w:type="spellEnd"/>
      <w:r>
        <w:t xml:space="preserve"> Юань, их роль в истории Китая.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proofErr w:type="spellStart"/>
      <w:r>
        <w:t>Тайпинское</w:t>
      </w:r>
      <w:proofErr w:type="spellEnd"/>
      <w:r>
        <w:t xml:space="preserve"> движение. Взгляды </w:t>
      </w:r>
      <w:proofErr w:type="spellStart"/>
      <w:r>
        <w:t>Хун</w:t>
      </w:r>
      <w:proofErr w:type="spellEnd"/>
      <w:r>
        <w:t xml:space="preserve"> </w:t>
      </w:r>
      <w:proofErr w:type="spellStart"/>
      <w:r>
        <w:t>Сюцюаня</w:t>
      </w:r>
      <w:proofErr w:type="spellEnd"/>
      <w:r>
        <w:t xml:space="preserve"> и </w:t>
      </w:r>
      <w:proofErr w:type="spellStart"/>
      <w:r>
        <w:t>Хун</w:t>
      </w:r>
      <w:proofErr w:type="spellEnd"/>
      <w:r>
        <w:t xml:space="preserve"> </w:t>
      </w:r>
      <w:proofErr w:type="spellStart"/>
      <w:r>
        <w:t>Жэньганя</w:t>
      </w:r>
      <w:proofErr w:type="spellEnd"/>
      <w:r>
        <w:t>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Социально-экономическое развитие Китая в период «</w:t>
      </w:r>
      <w:proofErr w:type="spellStart"/>
      <w:r>
        <w:t>самоусиления</w:t>
      </w:r>
      <w:proofErr w:type="spellEnd"/>
      <w:r>
        <w:t>».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Китайско-японская война конца </w:t>
      </w:r>
      <w:r w:rsidRPr="00D379B7">
        <w:rPr>
          <w:lang w:val="en-US"/>
        </w:rPr>
        <w:t>XIX</w:t>
      </w:r>
      <w:r>
        <w:t xml:space="preserve"> в. Китай в конце </w:t>
      </w:r>
      <w:r w:rsidRPr="00D379B7">
        <w:rPr>
          <w:rFonts w:eastAsia="SimSun"/>
          <w:lang w:val="en-US"/>
        </w:rPr>
        <w:t>XIX</w:t>
      </w:r>
      <w:r w:rsidRPr="00D379B7">
        <w:rPr>
          <w:rFonts w:eastAsia="SimSun"/>
        </w:rPr>
        <w:t xml:space="preserve"> века. «Раздел» Китая империалистическими державами. </w:t>
      </w:r>
      <w:r>
        <w:t xml:space="preserve">Движение </w:t>
      </w:r>
      <w:proofErr w:type="spellStart"/>
      <w:r>
        <w:t>ихэтуаней</w:t>
      </w:r>
      <w:proofErr w:type="spellEnd"/>
      <w:r>
        <w:t>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Движение за реформы в конце </w:t>
      </w:r>
      <w:r w:rsidRPr="00D379B7">
        <w:rPr>
          <w:lang w:val="en-US"/>
        </w:rPr>
        <w:t>XIX</w:t>
      </w:r>
      <w:r>
        <w:t xml:space="preserve"> в. Кан </w:t>
      </w:r>
      <w:proofErr w:type="spellStart"/>
      <w:r>
        <w:t>Ювэй</w:t>
      </w:r>
      <w:proofErr w:type="spellEnd"/>
      <w:r>
        <w:t xml:space="preserve"> и Лян </w:t>
      </w:r>
      <w:proofErr w:type="spellStart"/>
      <w:r>
        <w:t>Цичао</w:t>
      </w:r>
      <w:proofErr w:type="spellEnd"/>
      <w:r>
        <w:t>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Начало революционной деятельности Сунь Ятсена.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«Новая политика» </w:t>
      </w:r>
      <w:proofErr w:type="spellStart"/>
      <w:r>
        <w:t>Цинов</w:t>
      </w:r>
      <w:proofErr w:type="spellEnd"/>
      <w:r>
        <w:t xml:space="preserve"> в начале ХХ </w:t>
      </w:r>
      <w:proofErr w:type="gramStart"/>
      <w:r>
        <w:t>в</w:t>
      </w:r>
      <w:proofErr w:type="gramEnd"/>
      <w:r>
        <w:t>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proofErr w:type="spellStart"/>
      <w:r>
        <w:t>Синьхайская</w:t>
      </w:r>
      <w:proofErr w:type="spellEnd"/>
      <w:r>
        <w:t xml:space="preserve"> революция. Политическое развитие Китая в 1912-1916 гг. «Движение за новую культуру».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Китай в годы Первой мировой войны. Влияние Первой мировой войны на Китай. Политическая и социально-экономическая обстановка в Китае к концу Первой мировой войны.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“Движение 4 мая” и его значение в новейшей истории Китая.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lastRenderedPageBreak/>
        <w:t xml:space="preserve">Основные милитаристские группы в конце 10-х – начале 20-х годов и их борьба за влияние на пекинское правительство.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Сунь Ятсен в начале 20-х годов. Поиск им новых путей политического развития Китая. Курс на реорганизацию Гоминьдана. Сближение с Советской Россией. 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Роль коммунистического движения в истории Китая в ХХ веке. Роль внешнего фактора в образовании КПК. КПК в первый период своей истории (1921-1925 гг.). Основные проблемы для КПК в этот период. КПК и Гоминьдан в 1921-1925 гг.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Бурные дискуссии и “чернильные войны”. Культурно-идеологический аспект “движения 4 мая”. Основные темы и проблемы дискуссий.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Японский захват Маньчжурии. Образование </w:t>
      </w:r>
      <w:proofErr w:type="spellStart"/>
      <w:r>
        <w:t>Маньчжоу-го</w:t>
      </w:r>
      <w:proofErr w:type="spellEnd"/>
      <w:r>
        <w:t>. Расширение японской агрессии в Северном Китае в первой половине 30-х гг.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Революция 1925-1927 гг. Ее характер. Основные события революции.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Завершение Северного похода. Приход Гоминьдана к власти в стране.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Основные группировки в Гоминьдане в конце 20-х – начале 30-х гг. и их борьба между собой. Упрочение положения Чан Кайши. Политический режим Гоминьдана.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Социально-экономическая ситуация в стране после прихода Гоминьдана к власти. Экономические реформы. Политика в отношении рабочего класса и крестьянства.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Походы армий Гоминьдана против советских районов. “Великий поход” Красной армии. Изменения в руководстве КПК в ходе «великого похода». Усиление роли Мао Цзэдуна. Основание центральной базы КПК </w:t>
      </w:r>
      <w:proofErr w:type="gramStart"/>
      <w:r>
        <w:t>в</w:t>
      </w:r>
      <w:proofErr w:type="gramEnd"/>
      <w:r>
        <w:t xml:space="preserve"> Северной </w:t>
      </w:r>
      <w:proofErr w:type="spellStart"/>
      <w:r>
        <w:t>Шэньси</w:t>
      </w:r>
      <w:proofErr w:type="spellEnd"/>
      <w:r>
        <w:t xml:space="preserve">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Усиление японской агрессии в середине 30-х гг. Первые шаги по созданию антияпонского фронта. </w:t>
      </w:r>
      <w:proofErr w:type="spellStart"/>
      <w:r>
        <w:t>Сианьский</w:t>
      </w:r>
      <w:proofErr w:type="spellEnd"/>
      <w:r>
        <w:t xml:space="preserve"> инцидент.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Первый этап антияпонской войны. Советско-китайский пакт о ненападении от 21 августа 1937 года. Помощь СССР Китаю в отражении японской агрессии. Первый этап антияпонской войны. Объединение нации в борьбе против общего врага. Деятельность различных политических сил на этом этапе.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Борьбы на китайско-японском фронте в 1937-1945 гг. Подчиненная роль китайско-японского фронта во Второй мировой войне.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Раскол в Гоминьдане в годы антияпонской войны. Образование марионеточного правительства Ван </w:t>
      </w:r>
      <w:proofErr w:type="spellStart"/>
      <w:r>
        <w:t>Цзинвэя</w:t>
      </w:r>
      <w:proofErr w:type="spellEnd"/>
      <w:r>
        <w:t xml:space="preserve">. Политика Японии на оккупированных территориях.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Изменение позиции США после начала Тихоокеанской войны. Установление тесных связей между США и Чан Кайши. Попытки США установить отношения с КПК.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Влияние вступления Советского Союза в войну с Японией на ситуацию в Китае.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Стратегические установки КПК после начала широкомасштабной японской агрессии. Создание “освобожденных районов”. Разработка КПК концепций “новой демократии” и коалиционного правительства. Политическая борьба внутри КПК в годы </w:t>
      </w:r>
      <w:r w:rsidRPr="00D379B7">
        <w:rPr>
          <w:lang w:val="en-US"/>
        </w:rPr>
        <w:t>II</w:t>
      </w:r>
      <w:r>
        <w:t xml:space="preserve"> Мировой войны. </w:t>
      </w:r>
      <w:proofErr w:type="spellStart"/>
      <w:r>
        <w:t>Чжэнфэн</w:t>
      </w:r>
      <w:proofErr w:type="spellEnd"/>
      <w:r>
        <w:t xml:space="preserve">. </w:t>
      </w:r>
      <w:r w:rsidRPr="00D379B7">
        <w:rPr>
          <w:lang w:val="en-US"/>
        </w:rPr>
        <w:t>VII</w:t>
      </w:r>
      <w:r>
        <w:t xml:space="preserve"> съезд КПК (1945г.).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Стратегические установки КПК и Гоминьдана по послевоенному развитию страны. Переговоры между КПК и Гоминьданом. Решения политической консультативной конференции (январь 1946 г.). Обострение отношений между КПК и Гоминьданом весной 1946 года. Начало гражданской войны летом 1946 года.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Создание Маньчжурской базы КПК после окончания </w:t>
      </w:r>
      <w:r w:rsidRPr="00D379B7">
        <w:rPr>
          <w:lang w:val="en-US"/>
        </w:rPr>
        <w:t>II</w:t>
      </w:r>
      <w:r>
        <w:t xml:space="preserve"> Мировой войны. Роль внешнего фактора в гражданской войне (политика СССР и США).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Социально-экономические мероприятия КПК в освобожденных районах в годы гражданской войны (1946-1950 гг.). Политическая изоляция Гоминьдана.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Решающие победы КПК в 1948-1949 гг. Образование Китайской Народной Республики.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Образование Китайской Народной Республики. Причины победы КПК и поражения Гоминьдана. Работа Народного Политического консультативного Совета Китая в сентябре 1949 г.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lastRenderedPageBreak/>
        <w:t>Китайская Народная Республика в 1949-1952 гг. Политические и социально-экономические преобразования.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Поворот 1953 года. Генеральная линия КПК на переходный период. Первая пятилетка, ее основные задания и результаты. Помощь СССР в осуществлении первого пятилетнего плана. Политическая деятельность КПК в 1953-1956 г. Конституция 1954 г.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Нарастание вмешательства государства в экономику в 50-е годы. Социалистические преобразования 1955-1956 гг. Решения </w:t>
      </w:r>
      <w:r w:rsidRPr="00D379B7">
        <w:rPr>
          <w:lang w:val="en-US"/>
        </w:rPr>
        <w:t>VIII</w:t>
      </w:r>
      <w:r>
        <w:t xml:space="preserve"> съезда КПК по социально-экономическим вопросам.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Кампания «пусть расцветают сто цветов, пусть соперничают сто школ». Ее причины и последствия. «Борьба с правыми».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Форсированное строительство социализма в КНР в конце 50-х гг. Политика «трех красных знамен» («новая генеральная линия», «большой скачок», народные коммуны).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Социально-экономические и политические последствия «большого скачка» и «народных коммун». </w:t>
      </w:r>
      <w:proofErr w:type="spellStart"/>
      <w:r>
        <w:t>Лушаньский</w:t>
      </w:r>
      <w:proofErr w:type="spellEnd"/>
      <w:r>
        <w:t xml:space="preserve"> (1959 г.) пленум ЦК КПК.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Политика «урегулирования» в Китае в начале 60-х годов. Ее результаты. Социально-экономическое развитие Китая в первой половине 60-х годов. Политические и идеологические процессы в стране в первой половине 60-х годов.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Причины начала «культурной революции» в Китае. Ее характер, периодизация. Первый этап «культурной революции» (1966-1969 гг.). </w:t>
      </w:r>
      <w:r w:rsidRPr="00D379B7">
        <w:rPr>
          <w:lang w:val="en-US"/>
        </w:rPr>
        <w:t>IX</w:t>
      </w:r>
      <w:r>
        <w:t xml:space="preserve"> съезд КПК и его решения. Внешняя политика КНР в период «культурной революции». </w:t>
      </w:r>
      <w:proofErr w:type="spellStart"/>
      <w:r>
        <w:t>Хунвэйбиновская</w:t>
      </w:r>
      <w:proofErr w:type="spellEnd"/>
      <w:r>
        <w:t xml:space="preserve"> дипломатия. Признание КНР странами Запада. Восстановление КНР в ООН.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КНР в первой половине 70-х гг. Кризис 1971 г. Х съезд КПК. Противостояние группировок в китайском руководстве.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Обострение политической обстановки в КНР в конце 1975 – начале 1976 гг. Смерть Мао Цзэдуна. Китай в 1976-1978 гг.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Обострение политической борьбы в Китае осенью 1978 г. 3-й пленум ЦК КПК 11-го созыва и его решения.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Социально-экономическое развитие Китая в 1979-1982 гг. Политическое развитие КНР в 1979-1982 гг..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 w:rsidRPr="00D379B7">
        <w:rPr>
          <w:lang w:val="en-US"/>
        </w:rPr>
        <w:t>XII</w:t>
      </w:r>
      <w:r>
        <w:t xml:space="preserve"> съезд КПК и его решения. Конституция КНР 1982 г.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Социально-экономическое развитие КНР в 80-е годы. Хозяйственная реформа. «Двухколейная экономика». 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Вопросы политического реформирования китайского общества в 80-е годы. Политический кризис 1989 г.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Теоретическая деятельность КПК. Теории «социализма с китайской спецификой» и «начальной стадии социализма». </w:t>
      </w:r>
      <w:r w:rsidRPr="00D379B7">
        <w:rPr>
          <w:lang w:val="en-US"/>
        </w:rPr>
        <w:t>XIII</w:t>
      </w:r>
      <w:r>
        <w:t xml:space="preserve"> съезд КПК и его решения.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Китай в 1989-1992 г. Уроки распада СССР для Китая.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Социально-экономическое развитие Китая в 90-е гг. «Социалистическая рыночная экономика».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>Широкое развитие внешнеэкономических связей КНР в 90-е годы. Привлечение иностранных инвестиций. Мировой валютно-финансовый кризис 1997-98 гг. и позиция Китая.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Социально-экономическое развитие страны в первое десятилетие </w:t>
      </w:r>
      <w:r w:rsidRPr="00D379B7">
        <w:rPr>
          <w:rFonts w:eastAsia="SimSun"/>
          <w:lang w:val="en-US"/>
        </w:rPr>
        <w:t>XXI</w:t>
      </w:r>
      <w:r w:rsidRPr="00D379B7">
        <w:rPr>
          <w:rFonts w:eastAsia="SimSun"/>
        </w:rPr>
        <w:t xml:space="preserve"> века. Основные проблемы.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>
        <w:t xml:space="preserve">Политическая либерализация на Тайване в 80-е – 90-е годы. Политическое развитие Тайваня в начале </w:t>
      </w:r>
      <w:r w:rsidRPr="00D379B7">
        <w:rPr>
          <w:rFonts w:eastAsia="SimSun"/>
          <w:lang w:val="en-US"/>
        </w:rPr>
        <w:t>XXI</w:t>
      </w:r>
      <w:r w:rsidRPr="00D379B7">
        <w:rPr>
          <w:rFonts w:eastAsia="SimSun"/>
        </w:rPr>
        <w:t xml:space="preserve"> века.</w:t>
      </w:r>
    </w:p>
    <w:p w:rsidR="007820B8" w:rsidRDefault="00801B83" w:rsidP="00D379B7">
      <w:pPr>
        <w:pStyle w:val="af3"/>
        <w:numPr>
          <w:ilvl w:val="0"/>
          <w:numId w:val="37"/>
        </w:numPr>
        <w:jc w:val="both"/>
      </w:pPr>
      <w:r w:rsidRPr="00D379B7">
        <w:rPr>
          <w:rFonts w:eastAsia="SimSun"/>
        </w:rPr>
        <w:t xml:space="preserve">Проблемы современного Китая. Китай в начале второго десятилетия </w:t>
      </w:r>
      <w:r w:rsidRPr="00D379B7">
        <w:rPr>
          <w:rFonts w:eastAsia="SimSun"/>
          <w:lang w:val="en-US"/>
        </w:rPr>
        <w:t>XXI</w:t>
      </w:r>
      <w:r w:rsidRPr="00D379B7">
        <w:rPr>
          <w:rFonts w:eastAsia="SimSun"/>
        </w:rPr>
        <w:t xml:space="preserve"> века.</w:t>
      </w:r>
    </w:p>
    <w:p w:rsidR="007820B8" w:rsidRDefault="007820B8">
      <w:pPr>
        <w:jc w:val="both"/>
        <w:rPr>
          <w:lang w:eastAsia="ru-RU"/>
        </w:rPr>
      </w:pPr>
    </w:p>
    <w:p w:rsidR="007820B8" w:rsidRDefault="007820B8">
      <w:pPr>
        <w:ind w:firstLine="0"/>
        <w:jc w:val="both"/>
      </w:pPr>
    </w:p>
    <w:p w:rsidR="007820B8" w:rsidRDefault="007820B8">
      <w:pPr>
        <w:ind w:firstLine="0"/>
        <w:jc w:val="both"/>
      </w:pPr>
    </w:p>
    <w:p w:rsidR="00B827E4" w:rsidRDefault="00B827E4" w:rsidP="00B827E4">
      <w:pPr>
        <w:jc w:val="both"/>
      </w:pPr>
      <w:r>
        <w:lastRenderedPageBreak/>
        <w:t>Накопленная оценка за текущий контроль в 1-м модуле в форме экзамена выставляется по следующей формуле, где</w:t>
      </w:r>
      <w:proofErr w:type="gramStart"/>
      <w:r>
        <w:t xml:space="preserve"> </w:t>
      </w:r>
      <w:r>
        <w:rPr>
          <w:i/>
        </w:rPr>
        <w:t>О</w:t>
      </w:r>
      <w:proofErr w:type="gramEnd"/>
      <w:r>
        <w:rPr>
          <w:i/>
        </w:rPr>
        <w:t xml:space="preserve"> </w:t>
      </w:r>
      <w:r>
        <w:rPr>
          <w:i/>
          <w:vertAlign w:val="subscript"/>
        </w:rPr>
        <w:t>экзамен</w:t>
      </w:r>
      <w:r>
        <w:t xml:space="preserve"> – оценка за работу непосредственно на экзамене: </w:t>
      </w:r>
    </w:p>
    <w:p w:rsidR="00B827E4" w:rsidRDefault="00B827E4" w:rsidP="00B827E4">
      <w:pPr>
        <w:spacing w:before="240"/>
        <w:jc w:val="center"/>
      </w:pPr>
      <w:r>
        <w:rPr>
          <w:i/>
        </w:rPr>
        <w:t xml:space="preserve">О </w:t>
      </w:r>
      <w:r>
        <w:rPr>
          <w:i/>
          <w:vertAlign w:val="subscript"/>
        </w:rPr>
        <w:t>текущий</w:t>
      </w:r>
      <w:r>
        <w:t xml:space="preserve">  =  </w:t>
      </w:r>
      <w:r>
        <w:rPr>
          <w:i/>
        </w:rPr>
        <w:t>0,35·О</w:t>
      </w:r>
      <w:r>
        <w:rPr>
          <w:i/>
          <w:vertAlign w:val="subscript"/>
        </w:rPr>
        <w:t>семинары</w:t>
      </w:r>
      <w:r>
        <w:rPr>
          <w:i/>
        </w:rPr>
        <w:t xml:space="preserve"> + 0,25·О</w:t>
      </w:r>
      <w:r>
        <w:rPr>
          <w:i/>
          <w:vertAlign w:val="subscript"/>
        </w:rPr>
        <w:t xml:space="preserve">эссе </w:t>
      </w:r>
      <w:r>
        <w:rPr>
          <w:i/>
        </w:rPr>
        <w:t>+ 0,05·О</w:t>
      </w:r>
      <w:r>
        <w:rPr>
          <w:i/>
          <w:vertAlign w:val="subscript"/>
        </w:rPr>
        <w:t>посещение</w:t>
      </w:r>
      <w:r>
        <w:rPr>
          <w:i/>
        </w:rPr>
        <w:t xml:space="preserve"> + 0,35·О</w:t>
      </w:r>
      <w:r>
        <w:rPr>
          <w:i/>
          <w:vertAlign w:val="subscript"/>
        </w:rPr>
        <w:t>экзамен</w:t>
      </w:r>
    </w:p>
    <w:p w:rsidR="00B827E4" w:rsidRDefault="00B827E4" w:rsidP="00B827E4">
      <w:pPr>
        <w:spacing w:before="240"/>
        <w:jc w:val="both"/>
      </w:pPr>
      <w:r>
        <w:t xml:space="preserve">Способ округления накопленной оценки текущего (итогового) контроля: арифметический. </w:t>
      </w:r>
    </w:p>
    <w:p w:rsidR="00B827E4" w:rsidRDefault="00B827E4" w:rsidP="00B827E4"/>
    <w:p w:rsidR="00B827E4" w:rsidRDefault="00B827E4" w:rsidP="00B827E4">
      <w:pPr>
        <w:jc w:val="both"/>
      </w:pPr>
      <w:r>
        <w:t>Результирующая оценка за промежуточный контроль во 2-м модуле выставляется по следующей формуле:</w:t>
      </w:r>
    </w:p>
    <w:p w:rsidR="00B827E4" w:rsidRDefault="00B827E4" w:rsidP="00B827E4">
      <w:pPr>
        <w:spacing w:before="240"/>
        <w:jc w:val="center"/>
        <w:rPr>
          <w:i/>
        </w:rPr>
      </w:pPr>
      <w:r>
        <w:rPr>
          <w:i/>
        </w:rPr>
        <w:t xml:space="preserve">О </w:t>
      </w:r>
      <w:r>
        <w:rPr>
          <w:i/>
          <w:vertAlign w:val="subscript"/>
        </w:rPr>
        <w:t>промежуточный</w:t>
      </w:r>
      <w:r>
        <w:rPr>
          <w:i/>
        </w:rPr>
        <w:t xml:space="preserve"> = 0,6·О</w:t>
      </w:r>
      <w:r>
        <w:rPr>
          <w:i/>
          <w:vertAlign w:val="subscript"/>
        </w:rPr>
        <w:t>семинары</w:t>
      </w:r>
      <w:r>
        <w:rPr>
          <w:i/>
        </w:rPr>
        <w:t xml:space="preserve"> + 0,35·О</w:t>
      </w:r>
      <w:r>
        <w:rPr>
          <w:i/>
          <w:vertAlign w:val="subscript"/>
        </w:rPr>
        <w:t>реферат</w:t>
      </w:r>
      <w:r>
        <w:rPr>
          <w:i/>
        </w:rPr>
        <w:t xml:space="preserve"> + 0,05·О</w:t>
      </w:r>
      <w:r>
        <w:rPr>
          <w:i/>
          <w:vertAlign w:val="subscript"/>
        </w:rPr>
        <w:t>посещение</w:t>
      </w:r>
    </w:p>
    <w:p w:rsidR="00B827E4" w:rsidRDefault="00B827E4" w:rsidP="00B827E4">
      <w:pPr>
        <w:jc w:val="center"/>
        <w:rPr>
          <w:i/>
        </w:rPr>
      </w:pPr>
    </w:p>
    <w:p w:rsidR="00B827E4" w:rsidRDefault="00B827E4" w:rsidP="00B827E4">
      <w:pPr>
        <w:spacing w:before="240"/>
        <w:jc w:val="both"/>
      </w:pPr>
      <w:r>
        <w:t xml:space="preserve">Способ округления накопленной оценки промежуточного контроля в форме зачета: арифметический. </w:t>
      </w:r>
    </w:p>
    <w:p w:rsidR="00B827E4" w:rsidRDefault="00B827E4" w:rsidP="00B827E4">
      <w:pPr>
        <w:jc w:val="both"/>
      </w:pPr>
    </w:p>
    <w:p w:rsidR="00B827E4" w:rsidRDefault="00B827E4" w:rsidP="00B827E4">
      <w:pPr>
        <w:jc w:val="both"/>
      </w:pPr>
      <w:r>
        <w:t>Результирующая оценка за итоговый контроль в форме экзамена в 3-м модуле выставляется по следующей формуле, где</w:t>
      </w:r>
      <w:proofErr w:type="gramStart"/>
      <w:r>
        <w:t xml:space="preserve"> </w:t>
      </w:r>
      <w:r>
        <w:rPr>
          <w:i/>
        </w:rPr>
        <w:t>О</w:t>
      </w:r>
      <w:proofErr w:type="gramEnd"/>
      <w:r>
        <w:rPr>
          <w:i/>
        </w:rPr>
        <w:t xml:space="preserve"> </w:t>
      </w:r>
      <w:r>
        <w:rPr>
          <w:i/>
          <w:vertAlign w:val="subscript"/>
        </w:rPr>
        <w:t>экзамен</w:t>
      </w:r>
      <w:r>
        <w:t xml:space="preserve"> – оценка за работу непосредственно на экзамене:</w:t>
      </w:r>
    </w:p>
    <w:p w:rsidR="00B827E4" w:rsidRDefault="00B827E4" w:rsidP="00B827E4">
      <w:pPr>
        <w:jc w:val="center"/>
        <w:rPr>
          <w:i/>
        </w:rPr>
      </w:pPr>
    </w:p>
    <w:p w:rsidR="00B827E4" w:rsidRDefault="00B827E4" w:rsidP="00B827E4">
      <w:pPr>
        <w:jc w:val="center"/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О</w:t>
      </w:r>
      <w:proofErr w:type="gramEnd"/>
      <w:r>
        <w:rPr>
          <w:i/>
        </w:rPr>
        <w:t xml:space="preserve"> </w:t>
      </w:r>
      <w:r>
        <w:rPr>
          <w:i/>
          <w:vertAlign w:val="subscript"/>
        </w:rPr>
        <w:t>итоговый</w:t>
      </w:r>
      <w:r>
        <w:rPr>
          <w:i/>
        </w:rPr>
        <w:t xml:space="preserve"> = 0,6·О</w:t>
      </w:r>
      <w:r>
        <w:rPr>
          <w:i/>
          <w:vertAlign w:val="subscript"/>
        </w:rPr>
        <w:t>семинары</w:t>
      </w:r>
      <w:r>
        <w:rPr>
          <w:i/>
        </w:rPr>
        <w:t xml:space="preserve"> + 0,35·О</w:t>
      </w:r>
      <w:r>
        <w:rPr>
          <w:i/>
          <w:vertAlign w:val="subscript"/>
        </w:rPr>
        <w:t>экзамен</w:t>
      </w:r>
      <w:r>
        <w:rPr>
          <w:i/>
        </w:rPr>
        <w:t>+ 0,05·О</w:t>
      </w:r>
      <w:r>
        <w:rPr>
          <w:i/>
          <w:vertAlign w:val="subscript"/>
        </w:rPr>
        <w:t>посещение</w:t>
      </w:r>
    </w:p>
    <w:p w:rsidR="00B827E4" w:rsidRDefault="00B827E4" w:rsidP="00B827E4">
      <w:pPr>
        <w:spacing w:before="240"/>
        <w:jc w:val="both"/>
      </w:pPr>
      <w:r>
        <w:t xml:space="preserve">Способ округления накопленной оценки итогового контроля в форме экзамена: арифметический. </w:t>
      </w:r>
    </w:p>
    <w:p w:rsidR="00B827E4" w:rsidRDefault="00B827E4" w:rsidP="00B827E4">
      <w:pPr>
        <w:jc w:val="both"/>
      </w:pPr>
      <w:r>
        <w:t xml:space="preserve"> </w:t>
      </w:r>
    </w:p>
    <w:p w:rsidR="00B827E4" w:rsidRDefault="00B827E4" w:rsidP="00B827E4">
      <w:pPr>
        <w:jc w:val="both"/>
      </w:pPr>
      <w:r>
        <w:t>В диплом выставляет результирующая оценка по учебной дисциплине, которая формируется по следующей формуле:</w:t>
      </w:r>
    </w:p>
    <w:p w:rsidR="00B827E4" w:rsidRDefault="00B827E4" w:rsidP="00B827E4">
      <w:pPr>
        <w:spacing w:before="240"/>
        <w:jc w:val="center"/>
        <w:rPr>
          <w:i/>
        </w:rPr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</w:t>
      </w:r>
      <w:r>
        <w:rPr>
          <w:i/>
          <w:vertAlign w:val="subscript"/>
        </w:rPr>
        <w:t>дисциплина</w:t>
      </w:r>
      <w:r>
        <w:rPr>
          <w:i/>
        </w:rPr>
        <w:t xml:space="preserve"> = 0,3·О</w:t>
      </w:r>
      <w:r>
        <w:rPr>
          <w:i/>
          <w:vertAlign w:val="subscript"/>
        </w:rPr>
        <w:t>текущий</w:t>
      </w:r>
      <w:r>
        <w:t xml:space="preserve"> + </w:t>
      </w:r>
      <w:r>
        <w:rPr>
          <w:i/>
        </w:rPr>
        <w:t>0,2</w:t>
      </w:r>
      <w:r>
        <w:t>·</w:t>
      </w:r>
      <w:r>
        <w:rPr>
          <w:i/>
        </w:rPr>
        <w:t>О</w:t>
      </w:r>
      <w:r>
        <w:rPr>
          <w:i/>
          <w:vertAlign w:val="subscript"/>
        </w:rPr>
        <w:t>промежуточный</w:t>
      </w:r>
      <w:r>
        <w:t xml:space="preserve">+ </w:t>
      </w:r>
      <w:r>
        <w:rPr>
          <w:i/>
        </w:rPr>
        <w:t>0,5</w:t>
      </w:r>
      <w:r>
        <w:t>·</w:t>
      </w:r>
      <w:r>
        <w:rPr>
          <w:i/>
        </w:rPr>
        <w:t>О</w:t>
      </w:r>
      <w:r>
        <w:rPr>
          <w:i/>
          <w:vertAlign w:val="subscript"/>
        </w:rPr>
        <w:t>итоговый</w:t>
      </w:r>
    </w:p>
    <w:p w:rsidR="00B827E4" w:rsidRDefault="00B827E4" w:rsidP="00B827E4">
      <w:pPr>
        <w:spacing w:before="240"/>
        <w:jc w:val="both"/>
      </w:pPr>
      <w:r>
        <w:t xml:space="preserve">Способ округления результирующей оценки по учебной дисциплине: арифметический. </w:t>
      </w:r>
    </w:p>
    <w:p w:rsidR="007820B8" w:rsidRDefault="007820B8">
      <w:pPr>
        <w:ind w:firstLine="0"/>
        <w:jc w:val="both"/>
      </w:pPr>
    </w:p>
    <w:p w:rsidR="007820B8" w:rsidRDefault="007820B8" w:rsidP="00B827E4">
      <w:pPr>
        <w:spacing w:before="240"/>
        <w:ind w:firstLine="0"/>
        <w:jc w:val="both"/>
      </w:pPr>
    </w:p>
    <w:p w:rsidR="007820B8" w:rsidRDefault="00801B83">
      <w:pPr>
        <w:pStyle w:val="1"/>
      </w:pPr>
      <w:r>
        <w:t>Учебно-методическое и информационное обеспечение дисциплины</w:t>
      </w:r>
    </w:p>
    <w:p w:rsidR="00E65818" w:rsidRDefault="00E65818">
      <w:pPr>
        <w:pStyle w:val="1"/>
      </w:pPr>
    </w:p>
    <w:p w:rsidR="007820B8" w:rsidRDefault="00801B83">
      <w:pPr>
        <w:pStyle w:val="2"/>
      </w:pPr>
      <w:r>
        <w:t>Базовый учебник</w:t>
      </w:r>
    </w:p>
    <w:p w:rsidR="007820B8" w:rsidRDefault="00801B83">
      <w:pPr>
        <w:jc w:val="both"/>
      </w:pPr>
      <w:r>
        <w:t xml:space="preserve">История Китая. Под ред. А.В. </w:t>
      </w:r>
      <w:proofErr w:type="spellStart"/>
      <w:r>
        <w:t>Меликсетова</w:t>
      </w:r>
      <w:proofErr w:type="spellEnd"/>
      <w:r>
        <w:t>. М.: Изд-во МГУ. – 1998., а также переиздания последующих годов.</w:t>
      </w:r>
    </w:p>
    <w:p w:rsidR="007820B8" w:rsidRDefault="00801B83">
      <w:pPr>
        <w:jc w:val="both"/>
      </w:pPr>
      <w:proofErr w:type="gramStart"/>
      <w:r>
        <w:t>Доступна электронная версия учебника имеется</w:t>
      </w:r>
      <w:proofErr w:type="gramEnd"/>
      <w:r>
        <w:t xml:space="preserve">. </w:t>
      </w:r>
    </w:p>
    <w:p w:rsidR="007820B8" w:rsidRDefault="007820B8"/>
    <w:p w:rsidR="007820B8" w:rsidRPr="00B827E4" w:rsidRDefault="00B827E4">
      <w:pPr>
        <w:tabs>
          <w:tab w:val="left" w:pos="360"/>
        </w:tabs>
        <w:jc w:val="both"/>
        <w:rPr>
          <w:szCs w:val="24"/>
        </w:rPr>
      </w:pPr>
      <w:r>
        <w:rPr>
          <w:szCs w:val="24"/>
        </w:rPr>
        <w:t>Обязательная:</w:t>
      </w:r>
    </w:p>
    <w:p w:rsidR="007820B8" w:rsidRDefault="007820B8">
      <w:pPr>
        <w:tabs>
          <w:tab w:val="left" w:pos="360"/>
        </w:tabs>
        <w:jc w:val="both"/>
        <w:rPr>
          <w:sz w:val="28"/>
        </w:rPr>
      </w:pPr>
    </w:p>
    <w:p w:rsidR="007820B8" w:rsidRDefault="00801B83">
      <w:pPr>
        <w:tabs>
          <w:tab w:val="left" w:pos="360"/>
        </w:tabs>
        <w:jc w:val="both"/>
      </w:pPr>
      <w:proofErr w:type="spellStart"/>
      <w:r>
        <w:t>Бокщанин</w:t>
      </w:r>
      <w:proofErr w:type="spellEnd"/>
      <w:r>
        <w:t xml:space="preserve"> А.А., </w:t>
      </w:r>
      <w:proofErr w:type="spellStart"/>
      <w:r>
        <w:t>Непомнин</w:t>
      </w:r>
      <w:proofErr w:type="spellEnd"/>
      <w:r>
        <w:t xml:space="preserve"> О.Е., </w:t>
      </w:r>
      <w:proofErr w:type="spellStart"/>
      <w:r>
        <w:t>Степугина</w:t>
      </w:r>
      <w:proofErr w:type="spellEnd"/>
      <w:r>
        <w:t xml:space="preserve"> Т.В. История Китая: древность, средневековье, новое время / А.А. </w:t>
      </w:r>
      <w:proofErr w:type="spellStart"/>
      <w:r>
        <w:t>Бокщанин</w:t>
      </w:r>
      <w:proofErr w:type="spellEnd"/>
      <w:r>
        <w:t xml:space="preserve">, О.Е. </w:t>
      </w:r>
      <w:proofErr w:type="spellStart"/>
      <w:r>
        <w:t>Непомнин</w:t>
      </w:r>
      <w:proofErr w:type="spellEnd"/>
      <w:r>
        <w:t xml:space="preserve">, Т.В. </w:t>
      </w:r>
      <w:proofErr w:type="spellStart"/>
      <w:r>
        <w:t>Степугина</w:t>
      </w:r>
      <w:proofErr w:type="spellEnd"/>
      <w:r>
        <w:t>; Ин-т востоковедения РАН. – М.: Вост. лит</w:t>
      </w:r>
      <w:proofErr w:type="gramStart"/>
      <w:r>
        <w:t xml:space="preserve">., </w:t>
      </w:r>
      <w:proofErr w:type="gramEnd"/>
      <w:r>
        <w:t>2010.</w:t>
      </w:r>
    </w:p>
    <w:p w:rsidR="007820B8" w:rsidRPr="00801B83" w:rsidRDefault="00801B83">
      <w:pPr>
        <w:tabs>
          <w:tab w:val="left" w:pos="360"/>
        </w:tabs>
        <w:jc w:val="both"/>
      </w:pPr>
      <w:proofErr w:type="spellStart"/>
      <w:r>
        <w:t>Непомнин</w:t>
      </w:r>
      <w:proofErr w:type="spellEnd"/>
      <w:r>
        <w:t xml:space="preserve"> О.Е. История Китая: Эпоха Цин. </w:t>
      </w:r>
      <w:proofErr w:type="gramStart"/>
      <w:r>
        <w:rPr>
          <w:lang w:val="en-US"/>
        </w:rPr>
        <w:t>XVII</w:t>
      </w:r>
      <w:r>
        <w:t xml:space="preserve"> – начало ХХ века.</w:t>
      </w:r>
      <w:proofErr w:type="gramEnd"/>
      <w:r>
        <w:t xml:space="preserve"> – М.: Вост. лит</w:t>
      </w:r>
      <w:proofErr w:type="gramStart"/>
      <w:r>
        <w:t xml:space="preserve">., </w:t>
      </w:r>
      <w:proofErr w:type="gramEnd"/>
      <w:r>
        <w:t>2005.</w:t>
      </w:r>
    </w:p>
    <w:p w:rsidR="007820B8" w:rsidRDefault="00801B83">
      <w:pPr>
        <w:tabs>
          <w:tab w:val="left" w:pos="360"/>
        </w:tabs>
        <w:jc w:val="both"/>
      </w:pPr>
      <w:proofErr w:type="spellStart"/>
      <w:r>
        <w:lastRenderedPageBreak/>
        <w:t>Непомнин</w:t>
      </w:r>
      <w:proofErr w:type="spellEnd"/>
      <w:r>
        <w:t xml:space="preserve"> О.Е. История Китая. ХХ век / О.Е. </w:t>
      </w:r>
      <w:proofErr w:type="spellStart"/>
      <w:r>
        <w:t>Непомнин</w:t>
      </w:r>
      <w:proofErr w:type="spellEnd"/>
      <w:r>
        <w:t>. – М.: Институт востоковедения РАН, Крафт+, 2011. – 736 с.</w:t>
      </w:r>
    </w:p>
    <w:p w:rsidR="007820B8" w:rsidRDefault="00801B83">
      <w:pPr>
        <w:jc w:val="both"/>
      </w:pPr>
      <w:r>
        <w:t>Усов В.Н. История КНР. В 2 т.: учебник. М.: АСТ: Восток – Запад, 2006.</w:t>
      </w:r>
    </w:p>
    <w:p w:rsidR="007820B8" w:rsidRDefault="007820B8">
      <w:pPr>
        <w:ind w:firstLine="0"/>
      </w:pPr>
    </w:p>
    <w:p w:rsidR="007820B8" w:rsidRDefault="00801B83">
      <w:pPr>
        <w:pStyle w:val="2"/>
      </w:pPr>
      <w:r>
        <w:t xml:space="preserve">Дополнительная литература </w:t>
      </w:r>
    </w:p>
    <w:p w:rsidR="007820B8" w:rsidRDefault="007820B8"/>
    <w:p w:rsidR="007820B8" w:rsidRDefault="00801B83">
      <w:pPr>
        <w:tabs>
          <w:tab w:val="left" w:pos="360"/>
        </w:tabs>
        <w:jc w:val="both"/>
      </w:pPr>
      <w:proofErr w:type="spellStart"/>
      <w:r>
        <w:t>Бокщанин</w:t>
      </w:r>
      <w:proofErr w:type="spellEnd"/>
      <w:r>
        <w:t xml:space="preserve"> А.А., </w:t>
      </w:r>
      <w:proofErr w:type="spellStart"/>
      <w:r>
        <w:t>Непомнин</w:t>
      </w:r>
      <w:proofErr w:type="spellEnd"/>
      <w:r>
        <w:t xml:space="preserve"> О.Е. Лики срединного царства: Занимательные и познавательные сюжеты средневековой истории Китая. М., 2002.</w:t>
      </w:r>
    </w:p>
    <w:p w:rsidR="007820B8" w:rsidRDefault="00801B83">
      <w:pPr>
        <w:jc w:val="both"/>
        <w:rPr>
          <w:color w:val="000000"/>
        </w:rPr>
      </w:pPr>
      <w:proofErr w:type="spellStart"/>
      <w:r>
        <w:rPr>
          <w:color w:val="000000"/>
        </w:rPr>
        <w:t>Бокщанин</w:t>
      </w:r>
      <w:proofErr w:type="spellEnd"/>
      <w:r>
        <w:rPr>
          <w:color w:val="000000"/>
        </w:rPr>
        <w:t xml:space="preserve"> А.А. Очерк истории государственных институтов в китайской империи. – Феномен восточного деспотизма. М., 1993.</w:t>
      </w:r>
    </w:p>
    <w:p w:rsidR="007820B8" w:rsidRPr="00801B83" w:rsidRDefault="00801B83">
      <w:pPr>
        <w:jc w:val="both"/>
        <w:rPr>
          <w:color w:val="000000"/>
        </w:rPr>
      </w:pPr>
      <w:proofErr w:type="spellStart"/>
      <w:r>
        <w:rPr>
          <w:color w:val="000000"/>
        </w:rPr>
        <w:t>Бокщанин</w:t>
      </w:r>
      <w:proofErr w:type="spellEnd"/>
      <w:r>
        <w:rPr>
          <w:color w:val="000000"/>
        </w:rPr>
        <w:t xml:space="preserve"> А.А. Современные историки КНР о проблемах феодализма в Китае, М., 1998.</w:t>
      </w:r>
    </w:p>
    <w:p w:rsidR="007820B8" w:rsidRPr="00801B83" w:rsidRDefault="00801B83">
      <w:pPr>
        <w:tabs>
          <w:tab w:val="left" w:pos="360"/>
        </w:tabs>
        <w:jc w:val="both"/>
      </w:pPr>
      <w:proofErr w:type="spellStart"/>
      <w:r>
        <w:t>Борох</w:t>
      </w:r>
      <w:proofErr w:type="spellEnd"/>
      <w:r>
        <w:t xml:space="preserve"> Л.Н. Конфуцианство и европейская мысль на рубеже </w:t>
      </w:r>
      <w:r>
        <w:rPr>
          <w:lang w:val="en-US"/>
        </w:rPr>
        <w:t>XIX</w:t>
      </w:r>
      <w:r>
        <w:t xml:space="preserve"> – </w:t>
      </w:r>
      <w:r>
        <w:rPr>
          <w:lang w:val="en-US"/>
        </w:rPr>
        <w:t>XX</w:t>
      </w:r>
      <w:r>
        <w:t xml:space="preserve"> веков. Лян </w:t>
      </w:r>
      <w:proofErr w:type="spellStart"/>
      <w:r>
        <w:t>Цичао</w:t>
      </w:r>
      <w:proofErr w:type="spellEnd"/>
      <w:r>
        <w:t>: теория обновления народов. – М.: 2001.</w:t>
      </w:r>
    </w:p>
    <w:p w:rsidR="007820B8" w:rsidRDefault="00801B83">
      <w:pPr>
        <w:shd w:val="clear" w:color="auto" w:fill="FFFFFF"/>
        <w:jc w:val="both"/>
        <w:rPr>
          <w:color w:val="000000"/>
          <w:spacing w:val="-9"/>
        </w:rPr>
      </w:pPr>
      <w:r>
        <w:rPr>
          <w:color w:val="000000"/>
          <w:spacing w:val="-9"/>
        </w:rPr>
        <w:t>Васильев Л.С. История Востока. Т. 1-2. М.: Высшая школа, 2001.</w:t>
      </w:r>
    </w:p>
    <w:p w:rsidR="007820B8" w:rsidRDefault="00801B83">
      <w:pPr>
        <w:jc w:val="both"/>
      </w:pPr>
      <w:r>
        <w:t>Виноградов А.В. Китайская модель модернизации. Поиски новой идентичности. М.: Памятники исторической мысли, 2005.</w:t>
      </w:r>
    </w:p>
    <w:p w:rsidR="007820B8" w:rsidRDefault="00801B83">
      <w:pPr>
        <w:tabs>
          <w:tab w:val="left" w:pos="360"/>
        </w:tabs>
        <w:jc w:val="both"/>
      </w:pPr>
      <w:r>
        <w:t>Владимиров П.П. Особый район Китая 1942-1945. М., 1974.</w:t>
      </w:r>
    </w:p>
    <w:p w:rsidR="007820B8" w:rsidRDefault="00801B83">
      <w:pPr>
        <w:jc w:val="both"/>
      </w:pPr>
      <w:proofErr w:type="spellStart"/>
      <w:r>
        <w:t>Гельбрас</w:t>
      </w:r>
      <w:proofErr w:type="spellEnd"/>
      <w:r>
        <w:t xml:space="preserve"> В.Г. Социально-политическая структура КНР (50-60-е годы). М., 1980.</w:t>
      </w:r>
    </w:p>
    <w:p w:rsidR="007820B8" w:rsidRDefault="00801B83">
      <w:pPr>
        <w:spacing w:line="240" w:lineRule="atLeast"/>
        <w:jc w:val="both"/>
        <w:rPr>
          <w:color w:val="000000"/>
        </w:rPr>
      </w:pPr>
      <w:proofErr w:type="spellStart"/>
      <w:r>
        <w:t>Гельбрас</w:t>
      </w:r>
      <w:proofErr w:type="spellEnd"/>
      <w:r>
        <w:t xml:space="preserve"> В.Г. Экономическая реформа в КНР. Очерки, наблюдения, размышления. М., 1990.</w:t>
      </w:r>
    </w:p>
    <w:p w:rsidR="007820B8" w:rsidRPr="00114B31" w:rsidRDefault="00801B83">
      <w:pPr>
        <w:jc w:val="both"/>
      </w:pPr>
      <w:r>
        <w:t>Границы Китая: история формирования</w:t>
      </w:r>
      <w:proofErr w:type="gramStart"/>
      <w:r>
        <w:t xml:space="preserve"> / П</w:t>
      </w:r>
      <w:proofErr w:type="gramEnd"/>
      <w:r>
        <w:t xml:space="preserve">од общ. </w:t>
      </w:r>
      <w:proofErr w:type="gramStart"/>
      <w:r>
        <w:t>Ред</w:t>
      </w:r>
      <w:proofErr w:type="gramEnd"/>
      <w:r>
        <w:t xml:space="preserve"> В.С. </w:t>
      </w:r>
      <w:proofErr w:type="spellStart"/>
      <w:r>
        <w:t>Мясникова</w:t>
      </w:r>
      <w:proofErr w:type="spellEnd"/>
      <w:r>
        <w:t>, Е.Д. Степанова. М., 2001.</w:t>
      </w:r>
    </w:p>
    <w:p w:rsidR="00114B31" w:rsidRPr="00114B31" w:rsidRDefault="00114B31">
      <w:pPr>
        <w:jc w:val="both"/>
      </w:pPr>
      <w:proofErr w:type="spellStart"/>
      <w:r>
        <w:t>Дацышен</w:t>
      </w:r>
      <w:proofErr w:type="spellEnd"/>
      <w:r>
        <w:t xml:space="preserve"> В.Г. Новая история Китая: Учебное пособие. – Благовещенск: Изд-во БГПУ, 2004.</w:t>
      </w:r>
    </w:p>
    <w:p w:rsidR="007820B8" w:rsidRDefault="00801B83">
      <w:pPr>
        <w:jc w:val="both"/>
      </w:pPr>
      <w:proofErr w:type="spellStart"/>
      <w:r>
        <w:t>Делюсин</w:t>
      </w:r>
      <w:proofErr w:type="spellEnd"/>
      <w:r>
        <w:t xml:space="preserve"> Л. Китай: полвека – две эпохи. – М.: Институт востоковедения РАН, 2001.</w:t>
      </w:r>
    </w:p>
    <w:p w:rsidR="007820B8" w:rsidRDefault="00801B83">
      <w:pPr>
        <w:jc w:val="both"/>
      </w:pPr>
      <w:proofErr w:type="spellStart"/>
      <w:r>
        <w:t>Делюсин</w:t>
      </w:r>
      <w:proofErr w:type="spellEnd"/>
      <w:r>
        <w:t xml:space="preserve"> Л.П. Дэн Сяопин и реформация китайского социализма. М.: Муравей, 2003.</w:t>
      </w:r>
    </w:p>
    <w:p w:rsidR="007820B8" w:rsidRDefault="00801B83">
      <w:pPr>
        <w:jc w:val="both"/>
      </w:pPr>
      <w:proofErr w:type="spellStart"/>
      <w:r>
        <w:t>Делюсин</w:t>
      </w:r>
      <w:proofErr w:type="spellEnd"/>
      <w:r>
        <w:t xml:space="preserve"> Л. Китай в поисках путей развития. – М.: Муравей, 2004.</w:t>
      </w:r>
    </w:p>
    <w:p w:rsidR="007820B8" w:rsidRPr="00801B83" w:rsidRDefault="00E65818">
      <w:pPr>
        <w:jc w:val="both"/>
        <w:rPr>
          <w:color w:val="000000"/>
        </w:rPr>
      </w:pPr>
      <w:r>
        <w:rPr>
          <w:color w:val="000000"/>
        </w:rPr>
        <w:t>История Востока. Т. 2-6</w:t>
      </w:r>
      <w:r w:rsidR="00801B83">
        <w:rPr>
          <w:color w:val="000000"/>
        </w:rPr>
        <w:t>. М., 1999.</w:t>
      </w:r>
    </w:p>
    <w:p w:rsidR="007820B8" w:rsidRDefault="00801B83">
      <w:pPr>
        <w:tabs>
          <w:tab w:val="left" w:pos="360"/>
        </w:tabs>
        <w:jc w:val="both"/>
      </w:pPr>
      <w:r>
        <w:t>Китай в период войны против японской агрессии (1937-1945). М., 1988.</w:t>
      </w:r>
    </w:p>
    <w:p w:rsidR="007820B8" w:rsidRDefault="00801B83">
      <w:pPr>
        <w:tabs>
          <w:tab w:val="left" w:pos="360"/>
        </w:tabs>
        <w:jc w:val="both"/>
      </w:pPr>
      <w:r>
        <w:t>Китай на пути модернизации и реформ (1949-1999). М.: 1999.</w:t>
      </w:r>
    </w:p>
    <w:p w:rsidR="007820B8" w:rsidRDefault="00801B83">
      <w:pPr>
        <w:tabs>
          <w:tab w:val="left" w:pos="360"/>
        </w:tabs>
        <w:jc w:val="both"/>
      </w:pPr>
      <w:proofErr w:type="spellStart"/>
      <w:r>
        <w:t>Костяева</w:t>
      </w:r>
      <w:proofErr w:type="spellEnd"/>
      <w:r>
        <w:t xml:space="preserve"> А.С. Тайные общества Китая в первой четверти ХХ века. М., 1995.</w:t>
      </w:r>
    </w:p>
    <w:p w:rsidR="007820B8" w:rsidRDefault="00801B83">
      <w:pPr>
        <w:tabs>
          <w:tab w:val="left" w:pos="360"/>
        </w:tabs>
        <w:jc w:val="both"/>
      </w:pPr>
      <w:r>
        <w:t>Крюков М.В., Малявин В.В., Софронов М.В. Китайский этнос в средние века (</w:t>
      </w:r>
      <w:r>
        <w:rPr>
          <w:lang w:val="en-US"/>
        </w:rPr>
        <w:t>VII</w:t>
      </w:r>
      <w:r>
        <w:t>-</w:t>
      </w:r>
      <w:r>
        <w:rPr>
          <w:lang w:val="en-US"/>
        </w:rPr>
        <w:t>XIII</w:t>
      </w:r>
      <w:r>
        <w:t xml:space="preserve"> века). – М.: Наука, Главная редакция восточной литературы. – 1984.</w:t>
      </w:r>
    </w:p>
    <w:p w:rsidR="007820B8" w:rsidRDefault="00801B83">
      <w:pPr>
        <w:tabs>
          <w:tab w:val="left" w:pos="360"/>
        </w:tabs>
        <w:jc w:val="both"/>
      </w:pPr>
      <w:r>
        <w:t>Крюков М.В., Малявин В.В., Софронов М.В. Этническая история Китайцев на рубеже Средневековья и нового времени. М., 1987.</w:t>
      </w:r>
    </w:p>
    <w:p w:rsidR="007820B8" w:rsidRDefault="00801B83">
      <w:pPr>
        <w:tabs>
          <w:tab w:val="left" w:pos="360"/>
        </w:tabs>
        <w:jc w:val="both"/>
      </w:pPr>
      <w:r>
        <w:t>Мамаева Н.П. Гоминьдан в национально-революционном движении Китая (1923-1927 гг.). М., 1991.</w:t>
      </w:r>
    </w:p>
    <w:p w:rsidR="007820B8" w:rsidRDefault="00801B83">
      <w:pPr>
        <w:tabs>
          <w:tab w:val="left" w:pos="360"/>
        </w:tabs>
        <w:jc w:val="both"/>
      </w:pPr>
      <w:proofErr w:type="spellStart"/>
      <w:r>
        <w:t>Меликсетов</w:t>
      </w:r>
      <w:proofErr w:type="spellEnd"/>
      <w:r>
        <w:t xml:space="preserve"> А.В. Победа китайской революции. М., 1989.</w:t>
      </w:r>
    </w:p>
    <w:p w:rsidR="007820B8" w:rsidRDefault="00801B83">
      <w:pPr>
        <w:tabs>
          <w:tab w:val="left" w:pos="360"/>
        </w:tabs>
        <w:jc w:val="both"/>
      </w:pPr>
      <w:proofErr w:type="spellStart"/>
      <w:r>
        <w:t>Меликсетов</w:t>
      </w:r>
      <w:proofErr w:type="spellEnd"/>
      <w:r>
        <w:t xml:space="preserve"> А.В. Социально-экономическая политика Гоминьдана (1927-1949 гг.). М., 1977.</w:t>
      </w:r>
    </w:p>
    <w:p w:rsidR="007820B8" w:rsidRDefault="00801B83">
      <w:pPr>
        <w:tabs>
          <w:tab w:val="left" w:pos="360"/>
        </w:tabs>
        <w:jc w:val="both"/>
      </w:pPr>
      <w:r>
        <w:t>Москалев А.А. Нация и национализм в Китае: эволюция китайской мысли в подходах к нации и национализму. М.: Памятники исторической мысли, 2005. – 327 с.</w:t>
      </w:r>
    </w:p>
    <w:p w:rsidR="007820B8" w:rsidRDefault="00801B83">
      <w:pPr>
        <w:tabs>
          <w:tab w:val="left" w:pos="360"/>
        </w:tabs>
        <w:jc w:val="both"/>
      </w:pPr>
      <w:proofErr w:type="spellStart"/>
      <w:r>
        <w:t>Мугрузин</w:t>
      </w:r>
      <w:proofErr w:type="spellEnd"/>
      <w:r>
        <w:t xml:space="preserve"> А.С. Аграрно-крестьянская проблема в Китае в первой половине ХХ века. М., 1994.</w:t>
      </w:r>
    </w:p>
    <w:p w:rsidR="007820B8" w:rsidRDefault="00801B83">
      <w:pPr>
        <w:tabs>
          <w:tab w:val="left" w:pos="360"/>
        </w:tabs>
        <w:jc w:val="both"/>
      </w:pPr>
      <w:r>
        <w:t>Новейшая история Китая 1917-1927. М., 1983.</w:t>
      </w:r>
    </w:p>
    <w:p w:rsidR="007820B8" w:rsidRDefault="00801B83">
      <w:pPr>
        <w:tabs>
          <w:tab w:val="left" w:pos="360"/>
        </w:tabs>
        <w:jc w:val="both"/>
      </w:pPr>
      <w:r>
        <w:t>Новейшая история Китая 1928-1949. М., 1984</w:t>
      </w:r>
    </w:p>
    <w:p w:rsidR="007820B8" w:rsidRDefault="00801B83">
      <w:pPr>
        <w:spacing w:line="232" w:lineRule="atLeast"/>
        <w:jc w:val="both"/>
      </w:pPr>
      <w:proofErr w:type="spellStart"/>
      <w:r>
        <w:t>Непомнин</w:t>
      </w:r>
      <w:proofErr w:type="spellEnd"/>
      <w:r>
        <w:t xml:space="preserve"> О.Е., Меньшиков В.Б. Синтез в переходном обществе: Китай на грани эпох. – М.: 1999.</w:t>
      </w:r>
    </w:p>
    <w:p w:rsidR="007820B8" w:rsidRDefault="00114B31">
      <w:pPr>
        <w:spacing w:line="232" w:lineRule="atLeast"/>
        <w:jc w:val="both"/>
      </w:pPr>
      <w:r>
        <w:t>Пивоварова Э.П. Социализм с китайской спецификой. – М.: ИД «Форум», 2011</w:t>
      </w:r>
      <w:bookmarkStart w:id="0" w:name="_GoBack"/>
      <w:bookmarkEnd w:id="0"/>
      <w:r w:rsidR="00801B83">
        <w:t>.</w:t>
      </w:r>
    </w:p>
    <w:p w:rsidR="007820B8" w:rsidRDefault="00801B83">
      <w:pPr>
        <w:jc w:val="both"/>
      </w:pPr>
      <w:proofErr w:type="spellStart"/>
      <w:r>
        <w:t>Портяков</w:t>
      </w:r>
      <w:proofErr w:type="spellEnd"/>
      <w:r>
        <w:t xml:space="preserve"> В.Я. Экономическая реформа в Китае (1979-1999 гг.). М.: 2002.</w:t>
      </w:r>
    </w:p>
    <w:p w:rsidR="007820B8" w:rsidRDefault="00801B83">
      <w:pPr>
        <w:tabs>
          <w:tab w:val="left" w:pos="360"/>
        </w:tabs>
        <w:jc w:val="both"/>
      </w:pPr>
      <w:r>
        <w:lastRenderedPageBreak/>
        <w:t xml:space="preserve">Социальная структура Китая </w:t>
      </w:r>
      <w:r>
        <w:rPr>
          <w:lang w:val="en-US"/>
        </w:rPr>
        <w:t>XIX</w:t>
      </w:r>
      <w:r>
        <w:t xml:space="preserve"> – первой половины ХХ веков. М., 1990.</w:t>
      </w:r>
    </w:p>
    <w:p w:rsidR="007820B8" w:rsidRDefault="00801B83">
      <w:pPr>
        <w:spacing w:line="232" w:lineRule="atLeast"/>
        <w:jc w:val="both"/>
      </w:pPr>
      <w:r>
        <w:t>Тихвинский С.Л. Путь Китая к объединению и независимости. 1898-1949: По материалам биографии Чжоу Эньлая. - М.: 1996.</w:t>
      </w:r>
    </w:p>
    <w:p w:rsidR="007820B8" w:rsidRDefault="00801B83">
      <w:pPr>
        <w:tabs>
          <w:tab w:val="left" w:pos="360"/>
        </w:tabs>
        <w:jc w:val="both"/>
      </w:pPr>
      <w:proofErr w:type="gramStart"/>
      <w:r>
        <w:t>Тихвинский</w:t>
      </w:r>
      <w:proofErr w:type="gramEnd"/>
      <w:r>
        <w:t xml:space="preserve"> С.Л. Движение за реформы в Китае в конце </w:t>
      </w:r>
      <w:r>
        <w:rPr>
          <w:lang w:val="en-US"/>
        </w:rPr>
        <w:t>XIX</w:t>
      </w:r>
      <w:r>
        <w:t xml:space="preserve"> в. – М.: 1980.</w:t>
      </w:r>
    </w:p>
    <w:p w:rsidR="007820B8" w:rsidRDefault="00801B83">
      <w:pPr>
        <w:ind w:firstLine="708"/>
        <w:jc w:val="both"/>
      </w:pPr>
      <w:r>
        <w:t>Титаренко М.Л. Китай: цивилизация и реформы. М.: 1999.</w:t>
      </w:r>
    </w:p>
    <w:p w:rsidR="007820B8" w:rsidRDefault="007820B8">
      <w:pPr>
        <w:jc w:val="both"/>
      </w:pPr>
    </w:p>
    <w:p w:rsidR="007820B8" w:rsidRDefault="00801B83">
      <w:pPr>
        <w:jc w:val="both"/>
      </w:pPr>
      <w:proofErr w:type="spellStart"/>
      <w:r>
        <w:t>Ганшин</w:t>
      </w:r>
      <w:proofErr w:type="spellEnd"/>
      <w:r>
        <w:t xml:space="preserve"> Г., </w:t>
      </w:r>
      <w:proofErr w:type="spellStart"/>
      <w:r>
        <w:t>Зазерская</w:t>
      </w:r>
      <w:proofErr w:type="spellEnd"/>
      <w:r>
        <w:t xml:space="preserve"> Т. Ухабы на дороге “братской дружбы” (Из истории советско-китайских отношений, по архивным документам ЦК КПСС) // Проблемы Дальнего Востока. - 1994. - № 6. - С. 67-72.</w:t>
      </w:r>
    </w:p>
    <w:p w:rsidR="007820B8" w:rsidRDefault="00801B83">
      <w:pPr>
        <w:jc w:val="both"/>
      </w:pPr>
      <w:r>
        <w:t>Кулик Б. КНР в период становления (1949-1952 гг.) (По материалам Архива внешней политики РФ) // Проблемы Дальнего Востока. - 1994. - № 5. - С. 111-125; № 6. - С.73-82.</w:t>
      </w:r>
    </w:p>
    <w:p w:rsidR="007820B8" w:rsidRDefault="00801B83">
      <w:pPr>
        <w:jc w:val="both"/>
      </w:pPr>
      <w:proofErr w:type="spellStart"/>
      <w:r>
        <w:t>Меликсетов</w:t>
      </w:r>
      <w:proofErr w:type="spellEnd"/>
      <w:r>
        <w:t xml:space="preserve"> А. “Новая демократия” и выбор Китаем путей социально-экономического развития (1949-1953гг.) // Проблемы Дальнего Востока. - 1996. - № 1. - С. 82-95.</w:t>
      </w:r>
    </w:p>
    <w:p w:rsidR="007820B8" w:rsidRDefault="00801B83">
      <w:pPr>
        <w:jc w:val="both"/>
      </w:pPr>
      <w:r>
        <w:t>Москалев А. Доктрина китайской нации // Проблемы Дальнего Востока. – 2002. - № 5, 6.</w:t>
      </w:r>
    </w:p>
    <w:p w:rsidR="007820B8" w:rsidRDefault="00801B83">
      <w:pPr>
        <w:pStyle w:val="aff4"/>
        <w:shd w:val="clear" w:color="auto" w:fill="FFFFFF"/>
        <w:ind w:firstLine="708"/>
        <w:jc w:val="both"/>
      </w:pPr>
      <w:proofErr w:type="spellStart"/>
      <w:r>
        <w:rPr>
          <w:rStyle w:val="ae"/>
          <w:i w:val="0"/>
        </w:rPr>
        <w:t>Юй</w:t>
      </w:r>
      <w:proofErr w:type="spellEnd"/>
      <w:r>
        <w:rPr>
          <w:rStyle w:val="ae"/>
          <w:i w:val="0"/>
        </w:rPr>
        <w:t xml:space="preserve"> </w:t>
      </w:r>
      <w:proofErr w:type="spellStart"/>
      <w:r>
        <w:rPr>
          <w:rStyle w:val="ae"/>
          <w:i w:val="0"/>
        </w:rPr>
        <w:t>Кэпин</w:t>
      </w:r>
      <w:proofErr w:type="spellEnd"/>
      <w:r>
        <w:rPr>
          <w:rStyle w:val="ae"/>
          <w:i w:val="0"/>
        </w:rPr>
        <w:t>, Ф. </w:t>
      </w:r>
      <w:proofErr w:type="spellStart"/>
      <w:r>
        <w:rPr>
          <w:rStyle w:val="ae"/>
          <w:i w:val="0"/>
        </w:rPr>
        <w:t>Фукуяма</w:t>
      </w:r>
      <w:proofErr w:type="spellEnd"/>
      <w:r>
        <w:rPr>
          <w:i/>
        </w:rPr>
        <w:t>.</w:t>
      </w:r>
      <w:r>
        <w:t xml:space="preserve"> Глобализация, современный мир, китайская модель развития // Проблемы Дальнего Востока. – 2013. - № 1.</w:t>
      </w:r>
    </w:p>
    <w:p w:rsidR="007820B8" w:rsidRDefault="00801B83" w:rsidP="00284D7F">
      <w:pPr>
        <w:pStyle w:val="24"/>
        <w:spacing w:after="0" w:line="240" w:lineRule="auto"/>
        <w:ind w:firstLine="576"/>
      </w:pPr>
      <w:r>
        <w:t>60 лет Китайской Народной Республики: итоги и перспективы // Проблемы Дальнего Востока. – 2009. - № 5.</w:t>
      </w:r>
    </w:p>
    <w:p w:rsidR="007820B8" w:rsidRDefault="007820B8"/>
    <w:p w:rsidR="007820B8" w:rsidRDefault="00801B83">
      <w:pPr>
        <w:pStyle w:val="2"/>
      </w:pPr>
      <w:r>
        <w:t>Справочники, словари, энциклопедии</w:t>
      </w:r>
    </w:p>
    <w:p w:rsidR="007820B8" w:rsidRDefault="007820B8"/>
    <w:p w:rsidR="007820B8" w:rsidRDefault="00801B83">
      <w:r>
        <w:t>Духовная культура Китая: энциклопедия: в 5 т. / Гл. ред. М.Л. Титаренко. М., 2006-2010. [Т. 1:] Философия. М., 2006; [Т. 4:] Историческая мысль. Политическая и правовая культура. М., 2009.</w:t>
      </w:r>
    </w:p>
    <w:p w:rsidR="007820B8" w:rsidRDefault="007820B8"/>
    <w:p w:rsidR="007820B8" w:rsidRDefault="00801B83">
      <w:pPr>
        <w:pStyle w:val="1"/>
      </w:pPr>
      <w:r>
        <w:t>Материально-техническое обеспечение дисциплины</w:t>
      </w:r>
    </w:p>
    <w:p w:rsidR="007820B8" w:rsidRDefault="00801B83">
      <w:pPr>
        <w:jc w:val="both"/>
      </w:pPr>
      <w:r>
        <w:fldChar w:fldCharType="begin"/>
      </w:r>
      <w:r>
        <w:instrText xml:space="preserve"> FILLIN   \* MERGEFORMAT </w:instrText>
      </w:r>
      <w:r>
        <w:fldChar w:fldCharType="separate"/>
      </w:r>
      <w:r>
        <w:t>Используется проектор (для лекций).</w:t>
      </w:r>
    </w:p>
    <w:p w:rsidR="007820B8" w:rsidRDefault="00801B83">
      <w:pPr>
        <w:jc w:val="both"/>
      </w:pPr>
      <w:r>
        <w:t xml:space="preserve"> </w:t>
      </w:r>
      <w:r>
        <w:fldChar w:fldCharType="end"/>
      </w:r>
    </w:p>
    <w:sectPr w:rsidR="007820B8">
      <w:headerReference w:type="default" r:id="rId8"/>
      <w:headerReference w:type="first" r:id="rId9"/>
      <w:pgSz w:w="11906" w:h="16838"/>
      <w:pgMar w:top="851" w:right="851" w:bottom="851" w:left="1134" w:header="568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03" w:rsidRDefault="00164103">
      <w:r>
        <w:separator/>
      </w:r>
    </w:p>
  </w:endnote>
  <w:endnote w:type="continuationSeparator" w:id="0">
    <w:p w:rsidR="00164103" w:rsidRDefault="0016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03" w:rsidRDefault="00164103">
      <w:r>
        <w:separator/>
      </w:r>
    </w:p>
  </w:footnote>
  <w:footnote w:type="continuationSeparator" w:id="0">
    <w:p w:rsidR="00164103" w:rsidRDefault="00164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69" w:rsidRDefault="00C02469"/>
  <w:tbl>
    <w:tblPr>
      <w:tblW w:w="10314" w:type="dxa"/>
      <w:tblInd w:w="-10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none" w:sz="4" w:space="0" w:color="auto"/>
        <w:insideV w:val="none" w:sz="4" w:space="0" w:color="auto"/>
      </w:tblBorders>
      <w:tblLook w:val="04A0" w:firstRow="1" w:lastRow="0" w:firstColumn="1" w:lastColumn="0" w:noHBand="0" w:noVBand="1"/>
    </w:tblPr>
    <w:tblGrid>
      <w:gridCol w:w="872"/>
      <w:gridCol w:w="9442"/>
    </w:tblGrid>
    <w:tr w:rsidR="00C02469">
      <w:tc>
        <w:tcPr>
          <w:tcW w:w="872" w:type="dxa"/>
        </w:tcPr>
        <w:p w:rsidR="00C02469" w:rsidRDefault="00164103">
          <w:pPr>
            <w:pStyle w:val="afa"/>
          </w:pPr>
          <w:hyperlink r:id="rId1" w:history="1">
            <w:r w:rsidR="00C02469">
              <w:rPr>
                <w:rFonts w:ascii="Tahoma" w:hAnsi="Tahoma" w:cs="Tahoma"/>
                <w:noProof/>
                <w:sz w:val="20"/>
              </w:rPr>
              <w:drawing>
                <wp:inline distT="0" distB="0" distL="0" distR="0">
                  <wp:extent cx="416119" cy="45328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19" cy="45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9442" w:type="dxa"/>
        </w:tcPr>
        <w:p w:rsidR="00C02469" w:rsidRDefault="00C02469" w:rsidP="00801B83">
          <w:pPr>
            <w:jc w:val="center"/>
            <w:rPr>
              <w:sz w:val="20"/>
            </w:rPr>
          </w:pPr>
          <w:r>
            <w:rPr>
              <w:sz w:val="20"/>
            </w:rPr>
            <w:t>Национальный исследовательский университет «Высшая школа экономики»</w:t>
          </w:r>
          <w:r>
            <w:rPr>
              <w:sz w:val="20"/>
            </w:rPr>
            <w:br/>
            <w:t xml:space="preserve">Программа дисциплины </w:t>
          </w:r>
          <w:r w:rsidRPr="00801B83">
            <w:rPr>
              <w:sz w:val="20"/>
            </w:rPr>
            <w:t>История изучаемого региона</w:t>
          </w:r>
          <w:r>
            <w:t xml:space="preserve"> </w:t>
          </w:r>
          <w:r>
            <w:rPr>
              <w:sz w:val="20"/>
            </w:rPr>
            <w:t>(Китая) для направления  41.03.03. «Востоковедение и африканистика» подготовки академического бакалавра</w:t>
          </w:r>
        </w:p>
      </w:tc>
    </w:tr>
  </w:tbl>
  <w:p w:rsidR="00C02469" w:rsidRDefault="00C02469">
    <w:pPr>
      <w:pStyle w:val="afa"/>
      <w:rPr>
        <w:sz w:val="12"/>
      </w:rPr>
    </w:pPr>
  </w:p>
  <w:p w:rsidR="00C02469" w:rsidRDefault="00C02469" w:rsidP="00801B83">
    <w:pPr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10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none" w:sz="4" w:space="0" w:color="auto"/>
        <w:insideV w:val="none" w:sz="4" w:space="0" w:color="auto"/>
      </w:tblBorders>
      <w:tblLook w:val="04A0" w:firstRow="1" w:lastRow="0" w:firstColumn="1" w:lastColumn="0" w:noHBand="0" w:noVBand="1"/>
    </w:tblPr>
    <w:tblGrid>
      <w:gridCol w:w="872"/>
      <w:gridCol w:w="9442"/>
    </w:tblGrid>
    <w:tr w:rsidR="00C02469">
      <w:tc>
        <w:tcPr>
          <w:tcW w:w="872" w:type="dxa"/>
        </w:tcPr>
        <w:p w:rsidR="00C02469" w:rsidRDefault="00164103">
          <w:pPr>
            <w:pStyle w:val="afa"/>
          </w:pPr>
          <w:hyperlink r:id="rId1" w:history="1">
            <w:r w:rsidR="00C02469">
              <w:rPr>
                <w:rFonts w:ascii="Tahoma" w:hAnsi="Tahoma" w:cs="Tahoma"/>
                <w:noProof/>
                <w:sz w:val="20"/>
              </w:rPr>
              <w:drawing>
                <wp:inline distT="0" distB="0" distL="0" distR="0">
                  <wp:extent cx="416119" cy="45328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19" cy="45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9442" w:type="dxa"/>
        </w:tcPr>
        <w:p w:rsidR="00C02469" w:rsidRDefault="00C02469" w:rsidP="00801B83">
          <w:pPr>
            <w:jc w:val="center"/>
            <w:rPr>
              <w:sz w:val="20"/>
            </w:rPr>
          </w:pPr>
          <w:r>
            <w:rPr>
              <w:sz w:val="20"/>
            </w:rPr>
            <w:t>Национальный исследовательский университет «Высшая школа экономики»</w:t>
          </w:r>
          <w:r>
            <w:rPr>
              <w:sz w:val="20"/>
            </w:rPr>
            <w:br/>
            <w:t>Программа дисциплины История изучаемого региона (Китая) для направления 41.03.03. «Востоковедение и африканистика» подготовки академического бакалавра</w:t>
          </w:r>
        </w:p>
        <w:p w:rsidR="00C02469" w:rsidRDefault="00C02469" w:rsidP="00801B83">
          <w:pPr>
            <w:jc w:val="center"/>
            <w:rPr>
              <w:sz w:val="20"/>
            </w:rPr>
          </w:pPr>
        </w:p>
      </w:tc>
    </w:tr>
  </w:tbl>
  <w:p w:rsidR="00C02469" w:rsidRDefault="00C024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F6F"/>
    <w:multiLevelType w:val="hybridMultilevel"/>
    <w:tmpl w:val="5A6AEB72"/>
    <w:lvl w:ilvl="0" w:tplc="D55CB76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62586"/>
    <w:multiLevelType w:val="multilevel"/>
    <w:tmpl w:val="97368E1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4682D"/>
    <w:multiLevelType w:val="hybridMultilevel"/>
    <w:tmpl w:val="4D5C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83481"/>
    <w:multiLevelType w:val="hybridMultilevel"/>
    <w:tmpl w:val="C7AA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B679A"/>
    <w:multiLevelType w:val="multilevel"/>
    <w:tmpl w:val="78561C6E"/>
    <w:lvl w:ilvl="0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1A3DAB"/>
    <w:multiLevelType w:val="hybridMultilevel"/>
    <w:tmpl w:val="978E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A5E34"/>
    <w:multiLevelType w:val="hybridMultilevel"/>
    <w:tmpl w:val="7CC4D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C34E8"/>
    <w:multiLevelType w:val="hybridMultilevel"/>
    <w:tmpl w:val="F2CE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903F6"/>
    <w:multiLevelType w:val="multilevel"/>
    <w:tmpl w:val="4ADAED04"/>
    <w:lvl w:ilvl="0">
      <w:start w:val="1"/>
      <w:numFmt w:val="decimal"/>
      <w:pStyle w:val="a"/>
      <w:lvlText w:val="%1."/>
      <w:lvlJc w:val="left"/>
      <w:pPr>
        <w:ind w:left="1429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C00882"/>
    <w:multiLevelType w:val="multilevel"/>
    <w:tmpl w:val="08227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7BE015D"/>
    <w:multiLevelType w:val="hybridMultilevel"/>
    <w:tmpl w:val="7C78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12822"/>
    <w:multiLevelType w:val="multilevel"/>
    <w:tmpl w:val="93605F9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C056DCE"/>
    <w:multiLevelType w:val="hybridMultilevel"/>
    <w:tmpl w:val="BFCC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50EDC"/>
    <w:multiLevelType w:val="multilevel"/>
    <w:tmpl w:val="7FE637B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880108"/>
    <w:multiLevelType w:val="hybridMultilevel"/>
    <w:tmpl w:val="8B666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C7BE8"/>
    <w:multiLevelType w:val="hybridMultilevel"/>
    <w:tmpl w:val="99F036E6"/>
    <w:lvl w:ilvl="0" w:tplc="43D82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5175BE"/>
    <w:multiLevelType w:val="hybridMultilevel"/>
    <w:tmpl w:val="6B0E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74540"/>
    <w:multiLevelType w:val="multilevel"/>
    <w:tmpl w:val="C1101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26BC0"/>
    <w:multiLevelType w:val="hybridMultilevel"/>
    <w:tmpl w:val="6714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62993"/>
    <w:multiLevelType w:val="multilevel"/>
    <w:tmpl w:val="432ED18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567A59BE"/>
    <w:multiLevelType w:val="multilevel"/>
    <w:tmpl w:val="24566AC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21">
    <w:nsid w:val="56C92CF0"/>
    <w:multiLevelType w:val="hybridMultilevel"/>
    <w:tmpl w:val="BA9E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35837"/>
    <w:multiLevelType w:val="multilevel"/>
    <w:tmpl w:val="FDF89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00E363C"/>
    <w:multiLevelType w:val="hybridMultilevel"/>
    <w:tmpl w:val="CA9E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E1B27"/>
    <w:multiLevelType w:val="hybridMultilevel"/>
    <w:tmpl w:val="894A8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97E0A"/>
    <w:multiLevelType w:val="hybridMultilevel"/>
    <w:tmpl w:val="93688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B37EF"/>
    <w:multiLevelType w:val="hybridMultilevel"/>
    <w:tmpl w:val="173A9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A34A1A"/>
    <w:multiLevelType w:val="multilevel"/>
    <w:tmpl w:val="F8660C4C"/>
    <w:lvl w:ilvl="0">
      <w:start w:val="1"/>
      <w:numFmt w:val="decimal"/>
      <w:pStyle w:val="a0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0471ADC"/>
    <w:multiLevelType w:val="multilevel"/>
    <w:tmpl w:val="5CDA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477014"/>
    <w:multiLevelType w:val="multilevel"/>
    <w:tmpl w:val="FC0E34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0">
    <w:nsid w:val="73E61AE3"/>
    <w:multiLevelType w:val="hybridMultilevel"/>
    <w:tmpl w:val="BAEA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63543"/>
    <w:multiLevelType w:val="hybridMultilevel"/>
    <w:tmpl w:val="D5BC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C2C37"/>
    <w:multiLevelType w:val="multilevel"/>
    <w:tmpl w:val="D1449D98"/>
    <w:lvl w:ilvl="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2"/>
  </w:num>
  <w:num w:numId="2">
    <w:abstractNumId w:val="11"/>
  </w:num>
  <w:num w:numId="3">
    <w:abstractNumId w:val="8"/>
  </w:num>
  <w:num w:numId="4">
    <w:abstractNumId w:val="1"/>
  </w:num>
  <w:num w:numId="5">
    <w:abstractNumId w:val="8"/>
    <w:lvlOverride w:ilvl="0">
      <w:startOverride w:val="1"/>
      <w:lvl w:ilvl="0">
        <w:start w:val="1"/>
        <w:numFmt w:val="decimal"/>
        <w:pStyle w:val="a"/>
        <w:lvlText w:val=""/>
        <w:lvlJc w:val="left"/>
      </w:lvl>
    </w:lvlOverride>
  </w:num>
  <w:num w:numId="6">
    <w:abstractNumId w:val="8"/>
    <w:lvlOverride w:ilvl="0">
      <w:startOverride w:val="1"/>
      <w:lvl w:ilvl="0">
        <w:start w:val="1"/>
        <w:numFmt w:val="decimal"/>
        <w:pStyle w:val="a"/>
        <w:lvlText w:val=""/>
        <w:lvlJc w:val="left"/>
      </w:lvl>
    </w:lvlOverride>
  </w:num>
  <w:num w:numId="7">
    <w:abstractNumId w:val="8"/>
    <w:lvlOverride w:ilvl="0">
      <w:startOverride w:val="1"/>
      <w:lvl w:ilvl="0">
        <w:start w:val="1"/>
        <w:numFmt w:val="decimal"/>
        <w:pStyle w:val="a"/>
        <w:lvlText w:val=""/>
        <w:lvlJc w:val="left"/>
      </w:lvl>
    </w:lvlOverride>
  </w:num>
  <w:num w:numId="8">
    <w:abstractNumId w:val="8"/>
    <w:lvlOverride w:ilvl="0">
      <w:startOverride w:val="1"/>
      <w:lvl w:ilvl="0">
        <w:start w:val="1"/>
        <w:numFmt w:val="decimal"/>
        <w:pStyle w:val="a"/>
        <w:lvlText w:val=""/>
        <w:lvlJc w:val="left"/>
      </w:lvl>
    </w:lvlOverride>
  </w:num>
  <w:num w:numId="9">
    <w:abstractNumId w:val="27"/>
  </w:num>
  <w:num w:numId="10">
    <w:abstractNumId w:val="13"/>
  </w:num>
  <w:num w:numId="11">
    <w:abstractNumId w:val="27"/>
  </w:num>
  <w:num w:numId="12">
    <w:abstractNumId w:val="29"/>
  </w:num>
  <w:num w:numId="13">
    <w:abstractNumId w:val="4"/>
  </w:num>
  <w:num w:numId="14">
    <w:abstractNumId w:val="22"/>
  </w:num>
  <w:num w:numId="15">
    <w:abstractNumId w:val="20"/>
  </w:num>
  <w:num w:numId="16">
    <w:abstractNumId w:val="19"/>
  </w:num>
  <w:num w:numId="17">
    <w:abstractNumId w:val="9"/>
  </w:num>
  <w:num w:numId="18">
    <w:abstractNumId w:val="2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1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12"/>
  </w:num>
  <w:num w:numId="21">
    <w:abstractNumId w:val="18"/>
  </w:num>
  <w:num w:numId="22">
    <w:abstractNumId w:val="5"/>
  </w:num>
  <w:num w:numId="23">
    <w:abstractNumId w:val="24"/>
  </w:num>
  <w:num w:numId="24">
    <w:abstractNumId w:val="3"/>
  </w:num>
  <w:num w:numId="25">
    <w:abstractNumId w:val="31"/>
  </w:num>
  <w:num w:numId="26">
    <w:abstractNumId w:val="30"/>
  </w:num>
  <w:num w:numId="27">
    <w:abstractNumId w:val="15"/>
  </w:num>
  <w:num w:numId="28">
    <w:abstractNumId w:val="7"/>
  </w:num>
  <w:num w:numId="29">
    <w:abstractNumId w:val="0"/>
  </w:num>
  <w:num w:numId="30">
    <w:abstractNumId w:val="2"/>
  </w:num>
  <w:num w:numId="31">
    <w:abstractNumId w:val="6"/>
  </w:num>
  <w:num w:numId="32">
    <w:abstractNumId w:val="26"/>
  </w:num>
  <w:num w:numId="33">
    <w:abstractNumId w:val="23"/>
  </w:num>
  <w:num w:numId="34">
    <w:abstractNumId w:val="25"/>
  </w:num>
  <w:num w:numId="35">
    <w:abstractNumId w:val="10"/>
  </w:num>
  <w:num w:numId="36">
    <w:abstractNumId w:val="16"/>
  </w:num>
  <w:num w:numId="37">
    <w:abstractNumId w:val="1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0B8"/>
    <w:rsid w:val="000415F0"/>
    <w:rsid w:val="00047F01"/>
    <w:rsid w:val="00073B78"/>
    <w:rsid w:val="000B2D2E"/>
    <w:rsid w:val="00114B31"/>
    <w:rsid w:val="00164103"/>
    <w:rsid w:val="001835F7"/>
    <w:rsid w:val="001C3018"/>
    <w:rsid w:val="002307C2"/>
    <w:rsid w:val="00284D7F"/>
    <w:rsid w:val="002C18D5"/>
    <w:rsid w:val="002C5005"/>
    <w:rsid w:val="002E60C6"/>
    <w:rsid w:val="00327968"/>
    <w:rsid w:val="00337DED"/>
    <w:rsid w:val="00366E36"/>
    <w:rsid w:val="003A1F66"/>
    <w:rsid w:val="003B0244"/>
    <w:rsid w:val="003B3658"/>
    <w:rsid w:val="003C3026"/>
    <w:rsid w:val="0042560F"/>
    <w:rsid w:val="00442468"/>
    <w:rsid w:val="004436C5"/>
    <w:rsid w:val="004B07EE"/>
    <w:rsid w:val="004F1309"/>
    <w:rsid w:val="004F5700"/>
    <w:rsid w:val="00515484"/>
    <w:rsid w:val="0054350D"/>
    <w:rsid w:val="0057709F"/>
    <w:rsid w:val="00593399"/>
    <w:rsid w:val="00680078"/>
    <w:rsid w:val="0068464D"/>
    <w:rsid w:val="00694E49"/>
    <w:rsid w:val="006F0DA6"/>
    <w:rsid w:val="007820B8"/>
    <w:rsid w:val="007C2D3E"/>
    <w:rsid w:val="00801B83"/>
    <w:rsid w:val="00802333"/>
    <w:rsid w:val="00875EDE"/>
    <w:rsid w:val="00905B60"/>
    <w:rsid w:val="00975F1C"/>
    <w:rsid w:val="00B10BBF"/>
    <w:rsid w:val="00B827E4"/>
    <w:rsid w:val="00B84E2A"/>
    <w:rsid w:val="00C02469"/>
    <w:rsid w:val="00C63FC6"/>
    <w:rsid w:val="00C87F9C"/>
    <w:rsid w:val="00D25DCC"/>
    <w:rsid w:val="00D307E1"/>
    <w:rsid w:val="00D34DB9"/>
    <w:rsid w:val="00D379B7"/>
    <w:rsid w:val="00D65B5A"/>
    <w:rsid w:val="00DC108A"/>
    <w:rsid w:val="00E02740"/>
    <w:rsid w:val="00E0789D"/>
    <w:rsid w:val="00E437CF"/>
    <w:rsid w:val="00E65818"/>
    <w:rsid w:val="00E85873"/>
    <w:rsid w:val="00EC63AF"/>
    <w:rsid w:val="00EC7EBA"/>
    <w:rsid w:val="00ED3948"/>
    <w:rsid w:val="00ED747C"/>
    <w:rsid w:val="00F2037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ind w:firstLine="709"/>
    </w:pPr>
    <w:rPr>
      <w:lang w:eastAsia="en-US"/>
    </w:rPr>
  </w:style>
  <w:style w:type="paragraph" w:styleId="1">
    <w:name w:val="heading 1"/>
    <w:link w:val="10"/>
    <w:uiPriority w:val="9"/>
    <w:qFormat/>
    <w:pPr>
      <w:keepNext/>
      <w:spacing w:before="240" w:after="120"/>
      <w:ind w:firstLine="708"/>
      <w:jc w:val="both"/>
      <w:outlineLvl w:val="0"/>
    </w:pPr>
  </w:style>
  <w:style w:type="paragraph" w:styleId="2">
    <w:name w:val="heading 2"/>
    <w:link w:val="20"/>
    <w:uiPriority w:val="9"/>
    <w:qFormat/>
    <w:pPr>
      <w:keepNext/>
      <w:numPr>
        <w:ilvl w:val="1"/>
        <w:numId w:val="12"/>
      </w:numPr>
      <w:spacing w:before="120" w:after="60"/>
      <w:outlineLvl w:val="1"/>
    </w:pPr>
    <w:rPr>
      <w:b/>
    </w:rPr>
  </w:style>
  <w:style w:type="paragraph" w:styleId="3">
    <w:name w:val="heading 3"/>
    <w:link w:val="30"/>
    <w:uiPriority w:val="9"/>
    <w:qFormat/>
    <w:pPr>
      <w:keepNext/>
      <w:numPr>
        <w:ilvl w:val="2"/>
        <w:numId w:val="12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link w:val="40"/>
    <w:uiPriority w:val="9"/>
    <w:qFormat/>
    <w:pPr>
      <w:keepNext/>
      <w:numPr>
        <w:ilvl w:val="3"/>
        <w:numId w:val="12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link w:val="50"/>
    <w:uiPriority w:val="9"/>
    <w:qFormat/>
    <w:pPr>
      <w:numPr>
        <w:ilvl w:val="4"/>
        <w:numId w:val="12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link w:val="60"/>
    <w:uiPriority w:val="9"/>
    <w:qFormat/>
    <w:pPr>
      <w:numPr>
        <w:ilvl w:val="5"/>
        <w:numId w:val="12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link w:val="70"/>
    <w:uiPriority w:val="9"/>
    <w:qFormat/>
    <w:pPr>
      <w:numPr>
        <w:ilvl w:val="6"/>
        <w:numId w:val="1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link w:val="80"/>
    <w:uiPriority w:val="9"/>
    <w:qFormat/>
    <w:pPr>
      <w:numPr>
        <w:ilvl w:val="7"/>
        <w:numId w:val="12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link w:val="90"/>
    <w:uiPriority w:val="9"/>
    <w:qFormat/>
    <w:pPr>
      <w:numPr>
        <w:ilvl w:val="8"/>
        <w:numId w:val="12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нумерованный"/>
    <w:pPr>
      <w:numPr>
        <w:numId w:val="3"/>
      </w:numPr>
      <w:ind w:left="1066" w:hanging="357"/>
    </w:pPr>
  </w:style>
  <w:style w:type="character" w:styleId="a6">
    <w:name w:val="footnote reference"/>
    <w:basedOn w:val="a3"/>
    <w:semiHidden/>
    <w:unhideWhenUsed/>
    <w:rPr>
      <w:vertAlign w:val="superscript"/>
    </w:rPr>
  </w:style>
  <w:style w:type="paragraph" w:styleId="a7">
    <w:name w:val="Body Text Indent"/>
    <w:link w:val="a8"/>
    <w:uiPriority w:val="99"/>
    <w:semiHidden/>
    <w:pPr>
      <w:spacing w:after="120" w:line="276" w:lineRule="auto"/>
      <w:ind w:left="283"/>
    </w:pPr>
    <w:rPr>
      <w:rFonts w:ascii="Calibri" w:eastAsia="SimSun" w:hAnsi="Calibri"/>
      <w:sz w:val="22"/>
    </w:rPr>
  </w:style>
  <w:style w:type="character" w:styleId="a9">
    <w:name w:val="Strong"/>
    <w:basedOn w:val="a3"/>
    <w:uiPriority w:val="22"/>
    <w:qFormat/>
    <w:rPr>
      <w:b/>
    </w:rPr>
  </w:style>
  <w:style w:type="character" w:customStyle="1" w:styleId="Heading4Char">
    <w:name w:val="Heading 4 Char"/>
    <w:basedOn w:val="a3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a">
    <w:name w:val="footer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Intense Quote"/>
    <w:basedOn w:val="a2"/>
    <w:next w:val="a2"/>
    <w:link w:val="ad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ae">
    <w:name w:val="Emphasis"/>
    <w:uiPriority w:val="20"/>
    <w:qFormat/>
    <w:rPr>
      <w:i/>
    </w:rPr>
  </w:style>
  <w:style w:type="character" w:styleId="af">
    <w:name w:val="Book Title"/>
    <w:basedOn w:val="a3"/>
    <w:uiPriority w:val="33"/>
    <w:qFormat/>
    <w:rPr>
      <w:b/>
      <w:smallCaps/>
      <w:spacing w:val="5"/>
    </w:rPr>
  </w:style>
  <w:style w:type="paragraph" w:styleId="21">
    <w:name w:val="Quote"/>
    <w:basedOn w:val="a2"/>
    <w:next w:val="a2"/>
    <w:link w:val="22"/>
    <w:uiPriority w:val="29"/>
    <w:qFormat/>
    <w:rPr>
      <w:i/>
      <w:color w:val="000000"/>
    </w:rPr>
  </w:style>
  <w:style w:type="character" w:styleId="af0">
    <w:name w:val="Subtle Reference"/>
    <w:basedOn w:val="a3"/>
    <w:uiPriority w:val="31"/>
    <w:qFormat/>
    <w:rPr>
      <w:smallCaps/>
      <w:color w:val="C0504D"/>
      <w:u w:val="single"/>
    </w:rPr>
  </w:style>
  <w:style w:type="character" w:customStyle="1" w:styleId="ad">
    <w:name w:val="Выделенная цитата Знак"/>
    <w:basedOn w:val="a3"/>
    <w:link w:val="ac"/>
    <w:uiPriority w:val="30"/>
    <w:rPr>
      <w:b/>
      <w:i/>
      <w:color w:val="4F81BD"/>
    </w:rPr>
  </w:style>
  <w:style w:type="character" w:customStyle="1" w:styleId="Heading3Char">
    <w:name w:val="Heading 3 Char"/>
    <w:basedOn w:val="a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Heading5Char">
    <w:name w:val="Heading 5 Char"/>
    <w:basedOn w:val="a3"/>
    <w:uiPriority w:val="9"/>
    <w:rPr>
      <w:rFonts w:asciiTheme="majorHAnsi" w:eastAsiaTheme="majorEastAsia" w:hAnsiTheme="majorHAnsi" w:cstheme="majorBidi"/>
      <w:color w:val="243F60"/>
    </w:rPr>
  </w:style>
  <w:style w:type="paragraph" w:styleId="af1">
    <w:name w:val="Body Text"/>
    <w:link w:val="af2"/>
    <w:semiHidden/>
    <w:pPr>
      <w:jc w:val="both"/>
    </w:pPr>
    <w:rPr>
      <w:sz w:val="28"/>
      <w:lang w:eastAsia="ru-RU"/>
    </w:rPr>
  </w:style>
  <w:style w:type="paragraph" w:styleId="af3">
    <w:name w:val="List Paragraph"/>
    <w:uiPriority w:val="34"/>
    <w:qFormat/>
    <w:pPr>
      <w:ind w:left="708"/>
    </w:pPr>
  </w:style>
  <w:style w:type="paragraph" w:customStyle="1" w:styleId="a1">
    <w:name w:val="Маркированный."/>
    <w:pPr>
      <w:numPr>
        <w:numId w:val="1"/>
      </w:numPr>
      <w:ind w:left="1066" w:hanging="357"/>
    </w:pPr>
  </w:style>
  <w:style w:type="character" w:customStyle="1" w:styleId="Heading1Char">
    <w:name w:val="Heading 1 Char"/>
    <w:basedOn w:val="a3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paragraph" w:customStyle="1" w:styleId="af4">
    <w:name w:val="Текст таблица одинарный интервал"/>
    <w:rPr>
      <w:sz w:val="26"/>
    </w:rPr>
  </w:style>
  <w:style w:type="character" w:customStyle="1" w:styleId="af5">
    <w:name w:val="Текст Знак"/>
    <w:basedOn w:val="a3"/>
    <w:link w:val="af6"/>
    <w:uiPriority w:val="99"/>
    <w:rPr>
      <w:rFonts w:ascii="Courier New" w:hAnsi="Courier New" w:cs="Courier New"/>
      <w:sz w:val="21"/>
    </w:rPr>
  </w:style>
  <w:style w:type="character" w:styleId="af7">
    <w:name w:val="endnote reference"/>
    <w:basedOn w:val="a3"/>
    <w:uiPriority w:val="99"/>
    <w:semiHidden/>
    <w:unhideWhenUsed/>
    <w:rPr>
      <w:vertAlign w:val="superscript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/>
      <w:b/>
      <w:sz w:val="24"/>
      <w:lang w:eastAsia="en-US"/>
    </w:rPr>
  </w:style>
  <w:style w:type="paragraph" w:customStyle="1" w:styleId="a0">
    <w:name w:val="нумерованный содержание"/>
    <w:pPr>
      <w:numPr>
        <w:numId w:val="9"/>
      </w:numPr>
    </w:pPr>
  </w:style>
  <w:style w:type="character" w:styleId="af8">
    <w:name w:val="Subtle Emphasis"/>
    <w:basedOn w:val="a3"/>
    <w:uiPriority w:val="19"/>
    <w:qFormat/>
    <w:rPr>
      <w:i/>
      <w:color w:val="808080"/>
    </w:rPr>
  </w:style>
  <w:style w:type="character" w:customStyle="1" w:styleId="af9">
    <w:name w:val="Верхний колонтитул Знак"/>
    <w:link w:val="afa"/>
    <w:uiPriority w:val="99"/>
    <w:semiHidden/>
    <w:rPr>
      <w:rFonts w:ascii="Times New Roman" w:hAnsi="Times New Roman"/>
      <w:sz w:val="24"/>
      <w:lang w:eastAsia="en-US"/>
    </w:rPr>
  </w:style>
  <w:style w:type="character" w:customStyle="1" w:styleId="afb">
    <w:name w:val="Подзаголовок Знак"/>
    <w:basedOn w:val="a3"/>
    <w:link w:val="afc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ab">
    <w:name w:val="Нижний колонтитул Знак"/>
    <w:link w:val="aa"/>
    <w:uiPriority w:val="99"/>
    <w:rPr>
      <w:rFonts w:ascii="Times New Roman" w:hAnsi="Times New Roman"/>
      <w:sz w:val="24"/>
      <w:lang w:eastAsia="en-US"/>
    </w:rPr>
  </w:style>
  <w:style w:type="table" w:styleId="afd">
    <w:name w:val="Table Grid"/>
    <w:basedOn w:val="a4"/>
    <w:uiPriority w:val="59"/>
    <w:rPr>
      <w:rFonts w:ascii="Calibri" w:eastAsia="Calibri" w:hAnsi="Calibri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2"/>
    <w:link w:val="aff"/>
    <w:semiHidden/>
    <w:unhideWhenUsed/>
    <w:rPr>
      <w:sz w:val="20"/>
    </w:rPr>
  </w:style>
  <w:style w:type="paragraph" w:customStyle="1" w:styleId="aff0">
    <w:name w:val="Заголовок в тексте"/>
    <w:pPr>
      <w:spacing w:before="120" w:after="120" w:line="276" w:lineRule="auto"/>
    </w:pPr>
    <w:rPr>
      <w:b/>
      <w:sz w:val="26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sz w:val="28"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lang w:eastAsia="en-US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lang w:eastAsia="en-US"/>
    </w:rPr>
  </w:style>
  <w:style w:type="character" w:customStyle="1" w:styleId="aff1">
    <w:name w:val="Текст концевой сноски Знак"/>
    <w:basedOn w:val="a3"/>
    <w:link w:val="aff2"/>
    <w:uiPriority w:val="99"/>
    <w:semiHidden/>
    <w:rPr>
      <w:sz w:val="20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sz w:val="24"/>
      <w:lang w:eastAsia="en-US"/>
    </w:rPr>
  </w:style>
  <w:style w:type="character" w:styleId="aff3">
    <w:name w:val="Intense Reference"/>
    <w:basedOn w:val="a3"/>
    <w:uiPriority w:val="32"/>
    <w:qFormat/>
    <w:rPr>
      <w:b/>
      <w:smallCaps/>
      <w:color w:val="C0504D"/>
      <w:spacing w:val="5"/>
      <w:u w:val="single"/>
    </w:rPr>
  </w:style>
  <w:style w:type="paragraph" w:styleId="aff4">
    <w:name w:val="Normal (Web)"/>
    <w:uiPriority w:val="99"/>
    <w:rPr>
      <w:lang w:eastAsia="ru-RU"/>
    </w:rPr>
  </w:style>
  <w:style w:type="character" w:customStyle="1" w:styleId="af2">
    <w:name w:val="Основной текст Знак"/>
    <w:link w:val="af1"/>
    <w:semiHidden/>
    <w:rPr>
      <w:rFonts w:ascii="Times New Roman" w:eastAsia="Times New Roman" w:hAnsi="Times New Roman"/>
      <w:sz w:val="28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/>
      <w:sz w:val="24"/>
      <w:lang w:eastAsia="en-US"/>
    </w:rPr>
  </w:style>
  <w:style w:type="paragraph" w:styleId="aff2">
    <w:name w:val="endnote text"/>
    <w:basedOn w:val="a2"/>
    <w:link w:val="aff1"/>
    <w:uiPriority w:val="99"/>
    <w:semiHidden/>
    <w:unhideWhenUsed/>
    <w:rPr>
      <w:sz w:val="20"/>
    </w:rPr>
  </w:style>
  <w:style w:type="character" w:customStyle="1" w:styleId="a8">
    <w:name w:val="Основной текст с отступом Знак"/>
    <w:link w:val="a7"/>
    <w:uiPriority w:val="99"/>
    <w:semiHidden/>
    <w:rPr>
      <w:rFonts w:eastAsia="SimSun"/>
      <w:sz w:val="22"/>
    </w:rPr>
  </w:style>
  <w:style w:type="character" w:customStyle="1" w:styleId="23">
    <w:name w:val="Основной текст 2 Знак"/>
    <w:link w:val="24"/>
    <w:uiPriority w:val="99"/>
    <w:semiHidden/>
    <w:rPr>
      <w:rFonts w:ascii="Times New Roman" w:hAnsi="Times New Roman"/>
      <w:sz w:val="24"/>
      <w:lang w:eastAsia="en-US"/>
    </w:rPr>
  </w:style>
  <w:style w:type="character" w:customStyle="1" w:styleId="aff">
    <w:name w:val="Текст сноски Знак"/>
    <w:basedOn w:val="a3"/>
    <w:link w:val="afe"/>
    <w:uiPriority w:val="99"/>
    <w:semiHidden/>
    <w:rPr>
      <w:sz w:val="20"/>
    </w:rPr>
  </w:style>
  <w:style w:type="paragraph" w:styleId="afa">
    <w:name w:val="header"/>
    <w:link w:val="af9"/>
    <w:uiPriority w:val="99"/>
    <w:semiHidden/>
    <w:pPr>
      <w:tabs>
        <w:tab w:val="center" w:pos="4677"/>
        <w:tab w:val="right" w:pos="9355"/>
      </w:tabs>
    </w:pPr>
  </w:style>
  <w:style w:type="paragraph" w:styleId="aff5">
    <w:name w:val="Balloon Text"/>
    <w:link w:val="aff6"/>
    <w:uiPriority w:val="99"/>
    <w:semiHidden/>
    <w:rPr>
      <w:rFonts w:ascii="Tahoma" w:hAnsi="Tahoma" w:cs="Tahoma"/>
      <w:sz w:val="16"/>
    </w:rPr>
  </w:style>
  <w:style w:type="character" w:customStyle="1" w:styleId="Heading6Char">
    <w:name w:val="Heading 6 Char"/>
    <w:basedOn w:val="a3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f6">
    <w:name w:val="Plain Text"/>
    <w:basedOn w:val="a2"/>
    <w:link w:val="af5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sz w:val="22"/>
      <w:lang w:eastAsia="en-US"/>
    </w:rPr>
  </w:style>
  <w:style w:type="character" w:customStyle="1" w:styleId="Apple-converted-space">
    <w:name w:val="Apple-converted-space"/>
  </w:style>
  <w:style w:type="character" w:styleId="aff7">
    <w:name w:val="Intense Emphasis"/>
    <w:basedOn w:val="a3"/>
    <w:uiPriority w:val="21"/>
    <w:qFormat/>
    <w:rPr>
      <w:b/>
      <w:i/>
      <w:color w:val="4F81BD"/>
    </w:rPr>
  </w:style>
  <w:style w:type="paragraph" w:styleId="aff8">
    <w:name w:val="No Spacing"/>
    <w:uiPriority w:val="1"/>
    <w:qFormat/>
  </w:style>
  <w:style w:type="character" w:styleId="aff9">
    <w:name w:val="Hyperlink"/>
    <w:uiPriority w:val="99"/>
    <w:rPr>
      <w:color w:val="0000FF"/>
      <w:u w:val="single"/>
    </w:rPr>
  </w:style>
  <w:style w:type="paragraph" w:styleId="afc">
    <w:name w:val="Subtitle"/>
    <w:basedOn w:val="a2"/>
    <w:next w:val="a2"/>
    <w:link w:val="afb"/>
    <w:uiPriority w:val="11"/>
    <w:qFormat/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Heading2Char">
    <w:name w:val="Heading 2 Char"/>
    <w:basedOn w:val="a3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fa">
    <w:name w:val="Название Знак"/>
    <w:basedOn w:val="a3"/>
    <w:link w:val="affb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a3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a3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a3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affb">
    <w:name w:val="Title"/>
    <w:basedOn w:val="a2"/>
    <w:next w:val="a2"/>
    <w:link w:val="affa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affc">
    <w:name w:val="FollowedHyperlink"/>
    <w:uiPriority w:val="99"/>
    <w:semiHidden/>
    <w:rPr>
      <w:color w:val="800080"/>
      <w:u w:val="single"/>
    </w:rPr>
  </w:style>
  <w:style w:type="character" w:customStyle="1" w:styleId="aff6">
    <w:name w:val="Текст выноски Знак"/>
    <w:link w:val="aff5"/>
    <w:uiPriority w:val="99"/>
    <w:semiHidden/>
    <w:rPr>
      <w:rFonts w:ascii="Tahoma" w:hAnsi="Tahoma" w:cs="Tahoma"/>
      <w:sz w:val="16"/>
      <w:lang w:eastAsia="en-US"/>
    </w:rPr>
  </w:style>
  <w:style w:type="paragraph" w:styleId="24">
    <w:name w:val="Body Text 2"/>
    <w:link w:val="23"/>
    <w:uiPriority w:val="99"/>
    <w:semiHidden/>
    <w:pPr>
      <w:spacing w:after="120" w:line="480" w:lineRule="auto"/>
    </w:pPr>
  </w:style>
  <w:style w:type="character" w:customStyle="1" w:styleId="22">
    <w:name w:val="Цитата 2 Знак"/>
    <w:basedOn w:val="a3"/>
    <w:link w:val="21"/>
    <w:uiPriority w:val="29"/>
    <w:rPr>
      <w:i/>
      <w:color w:val="000000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i/>
      <w:sz w:val="26"/>
      <w:lang w:eastAsia="en-US"/>
    </w:rPr>
  </w:style>
  <w:style w:type="character" w:customStyle="1" w:styleId="apple-converted-space0">
    <w:name w:val="apple-converted-space"/>
    <w:basedOn w:val="a3"/>
    <w:rsid w:val="00047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16769</Words>
  <Characters>95586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AEK</cp:lastModifiedBy>
  <cp:revision>29</cp:revision>
  <dcterms:created xsi:type="dcterms:W3CDTF">2014-09-24T08:06:00Z</dcterms:created>
  <dcterms:modified xsi:type="dcterms:W3CDTF">2014-10-19T09:30:00Z</dcterms:modified>
</cp:coreProperties>
</file>