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F1" w:rsidRPr="006C148D" w:rsidRDefault="005355F1" w:rsidP="005355F1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5355F1" w:rsidRDefault="005355F1" w:rsidP="005355F1">
      <w:pPr>
        <w:jc w:val="center"/>
      </w:pPr>
    </w:p>
    <w:p w:rsidR="005355F1" w:rsidRDefault="005355F1" w:rsidP="005355F1">
      <w:pPr>
        <w:jc w:val="center"/>
        <w:rPr>
          <w:sz w:val="28"/>
        </w:rPr>
      </w:pPr>
      <w:r>
        <w:rPr>
          <w:sz w:val="28"/>
        </w:rPr>
        <w:t>Московский институт электроники и математики</w:t>
      </w:r>
      <w:r w:rsidRPr="00297587">
        <w:rPr>
          <w:sz w:val="28"/>
        </w:rPr>
        <w:t xml:space="preserve"> </w:t>
      </w:r>
      <w:r>
        <w:rPr>
          <w:sz w:val="28"/>
        </w:rPr>
        <w:t>Национального исследовательского университета «Высшая школа экономики»</w:t>
      </w:r>
    </w:p>
    <w:p w:rsidR="005355F1" w:rsidRDefault="005355F1" w:rsidP="005355F1">
      <w:pPr>
        <w:jc w:val="center"/>
        <w:rPr>
          <w:sz w:val="28"/>
        </w:rPr>
      </w:pPr>
    </w:p>
    <w:p w:rsidR="005355F1" w:rsidRPr="00297587" w:rsidRDefault="005355F1" w:rsidP="005355F1">
      <w:pPr>
        <w:jc w:val="center"/>
        <w:rPr>
          <w:sz w:val="28"/>
        </w:rPr>
      </w:pPr>
      <w:r>
        <w:rPr>
          <w:sz w:val="28"/>
        </w:rPr>
        <w:t xml:space="preserve">Факультет информационных технологий и вычислительной техники </w:t>
      </w:r>
    </w:p>
    <w:p w:rsidR="005355F1" w:rsidRDefault="005355F1" w:rsidP="005355F1">
      <w:pPr>
        <w:jc w:val="center"/>
        <w:rPr>
          <w:sz w:val="28"/>
        </w:rPr>
      </w:pPr>
    </w:p>
    <w:p w:rsidR="005355F1" w:rsidRPr="00297587" w:rsidRDefault="005355F1" w:rsidP="005355F1">
      <w:pPr>
        <w:jc w:val="center"/>
        <w:rPr>
          <w:sz w:val="28"/>
        </w:rPr>
      </w:pPr>
    </w:p>
    <w:p w:rsidR="005355F1" w:rsidRDefault="005355F1" w:rsidP="005355F1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</w:p>
    <w:p w:rsidR="005355F1" w:rsidRDefault="005355F1" w:rsidP="005355F1">
      <w:pPr>
        <w:jc w:val="center"/>
        <w:rPr>
          <w:sz w:val="28"/>
        </w:rPr>
      </w:pPr>
      <w:r>
        <w:rPr>
          <w:sz w:val="28"/>
        </w:rPr>
        <w:t>Основы проектной деятельности</w:t>
      </w:r>
    </w:p>
    <w:p w:rsidR="005355F1" w:rsidRDefault="005355F1" w:rsidP="005355F1">
      <w:pPr>
        <w:jc w:val="center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5355F1" w:rsidRDefault="005355F1" w:rsidP="005355F1">
      <w:pPr>
        <w:jc w:val="center"/>
      </w:pPr>
      <w:r>
        <w:t xml:space="preserve">для направления </w:t>
      </w:r>
      <w:r>
        <w:fldChar w:fldCharType="begin"/>
      </w:r>
      <w:r>
        <w:instrText xml:space="preserve"> FILLIN   \* MERGEFORMAT </w:instrText>
      </w:r>
      <w:r>
        <w:fldChar w:fldCharType="separate"/>
      </w:r>
      <w:r w:rsidRPr="00D01DCD">
        <w:t>2</w:t>
      </w:r>
      <w:r w:rsidRPr="00AE3514">
        <w:t>3</w:t>
      </w:r>
      <w:r w:rsidRPr="00D01DCD">
        <w:t>010</w:t>
      </w:r>
      <w:r>
        <w:t>0</w:t>
      </w:r>
      <w:r w:rsidRPr="00AE3514">
        <w:t>.6</w:t>
      </w:r>
      <w:r>
        <w:t>2 «Информатика и вычислительная техника»</w:t>
      </w:r>
      <w:r>
        <w:fldChar w:fldCharType="end"/>
      </w:r>
      <w:r>
        <w:t>.</w:t>
      </w:r>
    </w:p>
    <w:p w:rsidR="005355F1" w:rsidRDefault="005355F1" w:rsidP="005355F1">
      <w:pPr>
        <w:jc w:val="center"/>
      </w:pPr>
    </w:p>
    <w:p w:rsidR="005355F1" w:rsidRPr="00691BA5" w:rsidRDefault="005355F1" w:rsidP="005355F1">
      <w:r>
        <w:t>Автор</w:t>
      </w:r>
      <w:r w:rsidRPr="00B4644A">
        <w:t xml:space="preserve"> программы</w:t>
      </w:r>
      <w:r>
        <w:t xml:space="preserve">:  </w:t>
      </w:r>
      <w:r>
        <w:t>доцент Королев Д.А.</w:t>
      </w:r>
    </w:p>
    <w:p w:rsidR="005355F1" w:rsidRDefault="005355F1" w:rsidP="005355F1"/>
    <w:p w:rsidR="005355F1" w:rsidRDefault="005355F1" w:rsidP="005355F1">
      <w:proofErr w:type="gramStart"/>
      <w:r>
        <w:t>Одобрена</w:t>
      </w:r>
      <w:proofErr w:type="gramEnd"/>
      <w:r>
        <w:t xml:space="preserve"> на заседании кафедры </w:t>
      </w:r>
      <w:r w:rsidRPr="00C8196D">
        <w:fldChar w:fldCharType="begin"/>
      </w:r>
      <w:r w:rsidRPr="00C8196D">
        <w:instrText xml:space="preserve"> FILLIN   \* MERGEFORMAT </w:instrText>
      </w:r>
      <w:r w:rsidRPr="00C8196D">
        <w:fldChar w:fldCharType="separate"/>
      </w:r>
      <w:r>
        <w:t>"Информационно-</w:t>
      </w:r>
    </w:p>
    <w:p w:rsidR="005355F1" w:rsidRDefault="005355F1" w:rsidP="005355F1">
      <w:r>
        <w:t>коммуникационные технологий"</w:t>
      </w:r>
      <w:r w:rsidRPr="00C8196D">
        <w:fldChar w:fldCharType="end"/>
      </w:r>
      <w:r>
        <w:tab/>
      </w:r>
      <w:r>
        <w:tab/>
      </w:r>
      <w:r>
        <w:tab/>
      </w:r>
      <w:r>
        <w:tab/>
      </w:r>
      <w:r>
        <w:tab/>
        <w:t>«___»____________ 20    г.</w:t>
      </w:r>
    </w:p>
    <w:p w:rsidR="005355F1" w:rsidRDefault="005355F1" w:rsidP="005355F1">
      <w:r>
        <w:t>Зав. кафедрой ______________В.Н. Азаров</w:t>
      </w:r>
    </w:p>
    <w:p w:rsidR="005355F1" w:rsidRDefault="005355F1" w:rsidP="005355F1"/>
    <w:p w:rsidR="005355F1" w:rsidRDefault="005355F1" w:rsidP="005355F1">
      <w:r>
        <w:t>Рекомендована секцией УМС «Электроника»</w:t>
      </w:r>
      <w:r>
        <w:tab/>
      </w:r>
      <w:r>
        <w:tab/>
      </w:r>
      <w:r>
        <w:tab/>
        <w:t>«___»____________ 20    г.</w:t>
      </w:r>
    </w:p>
    <w:p w:rsidR="005355F1" w:rsidRDefault="005355F1" w:rsidP="005355F1">
      <w:r>
        <w:t>Председатель __________________________</w:t>
      </w:r>
    </w:p>
    <w:p w:rsidR="005355F1" w:rsidRDefault="005355F1" w:rsidP="005355F1"/>
    <w:p w:rsidR="005355F1" w:rsidRDefault="005355F1" w:rsidP="005355F1">
      <w:proofErr w:type="gramStart"/>
      <w:r>
        <w:t>Утверждена</w:t>
      </w:r>
      <w:proofErr w:type="gramEnd"/>
      <w:r>
        <w:t xml:space="preserve"> УС факультета</w:t>
      </w:r>
      <w:r w:rsidRPr="003F2B17">
        <w:rPr>
          <w:sz w:val="28"/>
        </w:rPr>
        <w:t xml:space="preserve"> </w:t>
      </w:r>
      <w:r w:rsidRPr="003F2B17">
        <w:t xml:space="preserve">информационных технологий </w:t>
      </w:r>
    </w:p>
    <w:p w:rsidR="005355F1" w:rsidRDefault="005355F1" w:rsidP="005355F1">
      <w:r w:rsidRPr="003F2B17">
        <w:t>и вычислительной техники</w:t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«___»_____________20    г.</w:t>
      </w:r>
    </w:p>
    <w:p w:rsidR="005355F1" w:rsidRDefault="005355F1" w:rsidP="005355F1">
      <w:r>
        <w:t>Ученый секретарь________________________</w:t>
      </w:r>
    </w:p>
    <w:p w:rsidR="005355F1" w:rsidRDefault="005355F1" w:rsidP="005355F1"/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AC3DC4" w:rsidRDefault="00AC3DC4" w:rsidP="005355F1">
      <w:pPr>
        <w:jc w:val="center"/>
      </w:pPr>
    </w:p>
    <w:p w:rsidR="005355F1" w:rsidRDefault="005355F1" w:rsidP="005355F1">
      <w:pPr>
        <w:jc w:val="center"/>
      </w:pPr>
      <w:r>
        <w:t>Москва, 2012</w:t>
      </w:r>
    </w:p>
    <w:p w:rsidR="005355F1" w:rsidRPr="00B4644A" w:rsidRDefault="005355F1" w:rsidP="005355F1">
      <w:r>
        <w:t xml:space="preserve"> </w:t>
      </w:r>
    </w:p>
    <w:p w:rsidR="005355F1" w:rsidRPr="001A71F0" w:rsidRDefault="005355F1" w:rsidP="005355F1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5355F1" w:rsidRDefault="005355F1" w:rsidP="003A4CC9">
      <w:pPr>
        <w:jc w:val="center"/>
        <w:rPr>
          <w:u w:val="single"/>
        </w:rPr>
      </w:pPr>
    </w:p>
    <w:p w:rsidR="00816583" w:rsidRPr="003A4CC9" w:rsidRDefault="00816583">
      <w:pPr>
        <w:spacing w:line="360" w:lineRule="auto"/>
        <w:jc w:val="center"/>
        <w:rPr>
          <w:b/>
        </w:rPr>
      </w:pPr>
    </w:p>
    <w:p w:rsidR="00816583" w:rsidRDefault="00816583">
      <w:pPr>
        <w:sectPr w:rsidR="00816583">
          <w:headerReference w:type="default" r:id="rId8"/>
          <w:pgSz w:w="11906" w:h="16838"/>
          <w:pgMar w:top="1134" w:right="850" w:bottom="708" w:left="1701" w:header="720" w:footer="720" w:gutter="0"/>
          <w:cols w:space="720"/>
          <w:docGrid w:linePitch="240" w:charSpace="32768"/>
        </w:sectPr>
      </w:pPr>
    </w:p>
    <w:p w:rsidR="00816583" w:rsidRDefault="00816583">
      <w:pPr>
        <w:pageBreakBefore/>
        <w:numPr>
          <w:ilvl w:val="0"/>
          <w:numId w:val="15"/>
        </w:numPr>
        <w:spacing w:line="360" w:lineRule="auto"/>
        <w:rPr>
          <w:b/>
        </w:rPr>
      </w:pPr>
      <w:r>
        <w:rPr>
          <w:b/>
        </w:rPr>
        <w:lastRenderedPageBreak/>
        <w:t>Цели и задачи дисциплины:</w:t>
      </w:r>
    </w:p>
    <w:p w:rsidR="00816583" w:rsidRDefault="00816583">
      <w:pPr>
        <w:ind w:firstLine="748"/>
        <w:jc w:val="both"/>
      </w:pPr>
      <w:r>
        <w:t xml:space="preserve"> </w:t>
      </w:r>
      <w:r>
        <w:tab/>
        <w:t>-</w:t>
      </w:r>
      <w:r>
        <w:tab/>
        <w:t>Формирование системы знаний в области проектной деятельности.</w:t>
      </w:r>
    </w:p>
    <w:p w:rsidR="00816583" w:rsidRDefault="00816583">
      <w:pPr>
        <w:numPr>
          <w:ilvl w:val="0"/>
          <w:numId w:val="14"/>
        </w:numPr>
        <w:ind w:left="0" w:firstLine="748"/>
        <w:jc w:val="both"/>
      </w:pPr>
      <w:r>
        <w:t>Практическое закрепление знаний и навыков проектной деятельности на примере конкретных проектов.</w:t>
      </w:r>
    </w:p>
    <w:p w:rsidR="00816583" w:rsidRDefault="00816583">
      <w:pPr>
        <w:numPr>
          <w:ilvl w:val="0"/>
          <w:numId w:val="14"/>
        </w:numPr>
        <w:ind w:left="0" w:firstLine="748"/>
        <w:jc w:val="both"/>
      </w:pPr>
      <w:r>
        <w:t>Развитие навыков самостоятельной исследовательской работы.</w:t>
      </w:r>
    </w:p>
    <w:p w:rsidR="00816583" w:rsidRDefault="00816583">
      <w:pPr>
        <w:numPr>
          <w:ilvl w:val="0"/>
          <w:numId w:val="14"/>
        </w:numPr>
        <w:ind w:left="0" w:firstLine="748"/>
        <w:jc w:val="both"/>
      </w:pPr>
      <w:r>
        <w:t>Приобретение опыта работы в составе команды, управления проектом, разработки реальных ИТ-продуктов и сервисов.</w:t>
      </w:r>
    </w:p>
    <w:p w:rsidR="00816583" w:rsidRDefault="00816583">
      <w:pPr>
        <w:numPr>
          <w:ilvl w:val="0"/>
          <w:numId w:val="16"/>
        </w:numPr>
        <w:rPr>
          <w:b/>
        </w:rPr>
      </w:pPr>
      <w:r>
        <w:rPr>
          <w:b/>
        </w:rPr>
        <w:t>Место дисциплины  в структуре ООП:</w:t>
      </w:r>
    </w:p>
    <w:p w:rsidR="00816583" w:rsidRDefault="00816583">
      <w:r>
        <w:t>Дисциплина «Основы проектной деятельности» относится к циклу дисциплин направления (вузовская компонента). Для успешного освоения дисциплины, студенту необходимо</w:t>
      </w:r>
    </w:p>
    <w:p w:rsidR="00816583" w:rsidRDefault="00816583">
      <w:r>
        <w:t>знать:</w:t>
      </w:r>
    </w:p>
    <w:p w:rsidR="00816583" w:rsidRDefault="00816583">
      <w:pPr>
        <w:numPr>
          <w:ilvl w:val="1"/>
          <w:numId w:val="17"/>
        </w:numPr>
      </w:pPr>
      <w:r>
        <w:t>основы философии и права;</w:t>
      </w:r>
    </w:p>
    <w:p w:rsidR="00816583" w:rsidRDefault="00816583">
      <w:pPr>
        <w:numPr>
          <w:ilvl w:val="1"/>
          <w:numId w:val="17"/>
        </w:numPr>
      </w:pPr>
      <w:r>
        <w:t xml:space="preserve">основные категории и понятия производственного менеджмента; </w:t>
      </w:r>
    </w:p>
    <w:p w:rsidR="00816583" w:rsidRDefault="00816583">
      <w:pPr>
        <w:numPr>
          <w:ilvl w:val="1"/>
          <w:numId w:val="17"/>
        </w:numPr>
      </w:pPr>
      <w:r>
        <w:t>основные положения теории графов;</w:t>
      </w:r>
    </w:p>
    <w:p w:rsidR="00816583" w:rsidRDefault="00816583">
      <w:pPr>
        <w:numPr>
          <w:ilvl w:val="1"/>
          <w:numId w:val="17"/>
        </w:numPr>
      </w:pPr>
      <w:r>
        <w:t>основы теории вероятностей и математической статистики;</w:t>
      </w:r>
    </w:p>
    <w:p w:rsidR="00816583" w:rsidRDefault="00816583">
      <w:pPr>
        <w:numPr>
          <w:ilvl w:val="1"/>
          <w:numId w:val="17"/>
        </w:numPr>
      </w:pPr>
      <w:r>
        <w:t>современные тенденции развития информатики и вычислительной техники, компьютерных технологий;</w:t>
      </w:r>
    </w:p>
    <w:p w:rsidR="00816583" w:rsidRDefault="00816583">
      <w:pPr>
        <w:numPr>
          <w:ilvl w:val="1"/>
          <w:numId w:val="17"/>
        </w:numPr>
      </w:pPr>
      <w:r>
        <w:t>базы данных и системы управления базами данных для информационных систем различного назначения;</w:t>
      </w:r>
    </w:p>
    <w:p w:rsidR="00816583" w:rsidRDefault="00816583">
      <w:pPr>
        <w:numPr>
          <w:ilvl w:val="1"/>
          <w:numId w:val="17"/>
        </w:numPr>
      </w:pPr>
    </w:p>
    <w:p w:rsidR="00816583" w:rsidRDefault="00816583">
      <w:r>
        <w:t>уметь:</w:t>
      </w:r>
    </w:p>
    <w:p w:rsidR="00816583" w:rsidRDefault="00816583">
      <w:pPr>
        <w:numPr>
          <w:ilvl w:val="1"/>
          <w:numId w:val="18"/>
        </w:numPr>
      </w:pPr>
      <w:r>
        <w:t>использовать иностранный язык в профессиональной деятельности;</w:t>
      </w:r>
    </w:p>
    <w:p w:rsidR="00816583" w:rsidRDefault="00816583">
      <w:pPr>
        <w:numPr>
          <w:ilvl w:val="1"/>
          <w:numId w:val="18"/>
        </w:numPr>
      </w:pPr>
      <w:r>
        <w:t>применять математические методы и вычислительную технику для решения практических задач;</w:t>
      </w:r>
    </w:p>
    <w:p w:rsidR="00816583" w:rsidRDefault="00816583">
      <w:r>
        <w:t>владеть:</w:t>
      </w:r>
    </w:p>
    <w:p w:rsidR="00816583" w:rsidRDefault="00816583">
      <w:pPr>
        <w:numPr>
          <w:ilvl w:val="1"/>
          <w:numId w:val="19"/>
        </w:numPr>
      </w:pPr>
      <w:r>
        <w:t>способностью работы в коллективе;</w:t>
      </w:r>
    </w:p>
    <w:p w:rsidR="00816583" w:rsidRDefault="00816583">
      <w:pPr>
        <w:numPr>
          <w:ilvl w:val="1"/>
          <w:numId w:val="19"/>
        </w:numPr>
      </w:pPr>
      <w:r>
        <w:t>методами теории вероятностей и математической статистики;</w:t>
      </w:r>
    </w:p>
    <w:p w:rsidR="00C07DB0" w:rsidRDefault="00C07DB0">
      <w:pPr>
        <w:jc w:val="both"/>
        <w:rPr>
          <w:i/>
          <w:lang w:val="en-US"/>
        </w:rPr>
      </w:pPr>
    </w:p>
    <w:p w:rsidR="003A4CC9" w:rsidRDefault="003A4CC9">
      <w:pPr>
        <w:spacing w:line="360" w:lineRule="auto"/>
        <w:jc w:val="both"/>
        <w:rPr>
          <w:b/>
        </w:rPr>
      </w:pPr>
    </w:p>
    <w:p w:rsidR="00816583" w:rsidRDefault="00816583">
      <w:pPr>
        <w:spacing w:line="360" w:lineRule="auto"/>
        <w:jc w:val="both"/>
        <w:rPr>
          <w:b/>
        </w:rPr>
      </w:pPr>
      <w:r>
        <w:rPr>
          <w:b/>
        </w:rPr>
        <w:t>3. Требования к результатам освоения дисциплины:</w:t>
      </w:r>
    </w:p>
    <w:p w:rsidR="00816583" w:rsidRDefault="00816583">
      <w:pPr>
        <w:pStyle w:val="ae"/>
        <w:numPr>
          <w:ilvl w:val="0"/>
          <w:numId w:val="1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816583" w:rsidRDefault="00816583">
      <w:pPr>
        <w:pStyle w:val="ae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ОК-1, ОК-3, ОК-4, ОК-6, ОК-7, ОК-8, ОК-11, ОК-12, ПК-1, ПК-7, </w:t>
      </w:r>
    </w:p>
    <w:p w:rsidR="00816583" w:rsidRDefault="00816583">
      <w:pPr>
        <w:pStyle w:val="ae"/>
        <w:spacing w:line="360" w:lineRule="auto"/>
        <w:rPr>
          <w:i/>
        </w:rPr>
      </w:pPr>
      <w:r>
        <w:rPr>
          <w:i/>
        </w:rPr>
        <w:t xml:space="preserve"> (указываются в соответствии с ФГОС ВПО)</w:t>
      </w:r>
    </w:p>
    <w:p w:rsidR="00816583" w:rsidRDefault="00816583">
      <w:pPr>
        <w:spacing w:line="360" w:lineRule="auto"/>
      </w:pPr>
      <w:r>
        <w:t>В результате изучения дисциплины студент должен:</w:t>
      </w:r>
    </w:p>
    <w:p w:rsidR="00816583" w:rsidRPr="00C07DB0" w:rsidRDefault="00816583">
      <w:pPr>
        <w:pStyle w:val="ae"/>
        <w:numPr>
          <w:ilvl w:val="0"/>
          <w:numId w:val="1"/>
        </w:numPr>
        <w:spacing w:line="360" w:lineRule="auto"/>
        <w:rPr>
          <w:b/>
        </w:rPr>
      </w:pPr>
      <w:r w:rsidRPr="00C07DB0">
        <w:rPr>
          <w:b/>
        </w:rPr>
        <w:t xml:space="preserve">Знать: </w:t>
      </w:r>
    </w:p>
    <w:p w:rsidR="00816583" w:rsidRPr="00C07DB0" w:rsidRDefault="00816583">
      <w:pPr>
        <w:pStyle w:val="ae"/>
        <w:numPr>
          <w:ilvl w:val="0"/>
          <w:numId w:val="22"/>
        </w:numPr>
        <w:spacing w:line="360" w:lineRule="auto"/>
      </w:pPr>
      <w:r w:rsidRPr="00C07DB0">
        <w:t>Основные понятия и принципы проектного подхода, организации проектной деятельности;</w:t>
      </w:r>
    </w:p>
    <w:p w:rsidR="00816583" w:rsidRPr="00C07DB0" w:rsidRDefault="00816583">
      <w:pPr>
        <w:pStyle w:val="ae"/>
        <w:numPr>
          <w:ilvl w:val="0"/>
          <w:numId w:val="22"/>
        </w:numPr>
        <w:spacing w:line="360" w:lineRule="auto"/>
      </w:pPr>
      <w:r w:rsidRPr="00C07DB0">
        <w:t>Современные международные стандарты в области проектной деятельности;</w:t>
      </w:r>
    </w:p>
    <w:p w:rsidR="00816583" w:rsidRPr="00C07DB0" w:rsidRDefault="00816583">
      <w:pPr>
        <w:pStyle w:val="ae"/>
        <w:numPr>
          <w:ilvl w:val="0"/>
          <w:numId w:val="22"/>
        </w:numPr>
        <w:spacing w:line="360" w:lineRule="auto"/>
      </w:pPr>
      <w:r w:rsidRPr="00C07DB0">
        <w:t>Основные этапы и процессы планирования и осуществления проектов;</w:t>
      </w:r>
    </w:p>
    <w:p w:rsidR="00816583" w:rsidRPr="00C07DB0" w:rsidRDefault="00816583">
      <w:pPr>
        <w:pStyle w:val="ae"/>
        <w:numPr>
          <w:ilvl w:val="0"/>
          <w:numId w:val="22"/>
        </w:numPr>
        <w:spacing w:line="360" w:lineRule="auto"/>
      </w:pPr>
      <w:r w:rsidRPr="00C07DB0">
        <w:t>Перечень необходимых проектных документов;</w:t>
      </w:r>
    </w:p>
    <w:p w:rsidR="00816583" w:rsidRPr="00C07DB0" w:rsidRDefault="00816583">
      <w:pPr>
        <w:pStyle w:val="ae"/>
        <w:numPr>
          <w:ilvl w:val="0"/>
          <w:numId w:val="22"/>
        </w:numPr>
        <w:spacing w:line="360" w:lineRule="auto"/>
      </w:pPr>
      <w:r w:rsidRPr="00C07DB0">
        <w:lastRenderedPageBreak/>
        <w:t>Принципы организации проектной работы на предприятии (проектного офиса);</w:t>
      </w:r>
    </w:p>
    <w:p w:rsidR="00816583" w:rsidRPr="00C07DB0" w:rsidRDefault="00816583">
      <w:pPr>
        <w:pStyle w:val="ae"/>
        <w:numPr>
          <w:ilvl w:val="0"/>
          <w:numId w:val="1"/>
        </w:numPr>
        <w:spacing w:line="360" w:lineRule="auto"/>
        <w:rPr>
          <w:b/>
        </w:rPr>
      </w:pPr>
      <w:r w:rsidRPr="00C07DB0">
        <w:rPr>
          <w:b/>
        </w:rPr>
        <w:t>Уметь:</w:t>
      </w:r>
    </w:p>
    <w:p w:rsidR="00816583" w:rsidRPr="00C07DB0" w:rsidRDefault="00816583">
      <w:pPr>
        <w:pStyle w:val="ae"/>
        <w:numPr>
          <w:ilvl w:val="0"/>
          <w:numId w:val="23"/>
        </w:numPr>
        <w:spacing w:line="360" w:lineRule="auto"/>
      </w:pPr>
      <w:r w:rsidRPr="00C07DB0">
        <w:t>Оценить существующий или планируемый проект, его специфику, особенности, характеристики;</w:t>
      </w:r>
    </w:p>
    <w:p w:rsidR="00816583" w:rsidRPr="00C07DB0" w:rsidRDefault="00816583">
      <w:pPr>
        <w:pStyle w:val="ae"/>
        <w:numPr>
          <w:ilvl w:val="0"/>
          <w:numId w:val="23"/>
        </w:numPr>
        <w:spacing w:line="360" w:lineRule="auto"/>
      </w:pPr>
      <w:r w:rsidRPr="00C07DB0">
        <w:t>Составить устав проекта, иерархическую структуру работ, календарный план проекта;</w:t>
      </w:r>
    </w:p>
    <w:p w:rsidR="00816583" w:rsidRPr="00C07DB0" w:rsidRDefault="00816583">
      <w:pPr>
        <w:pStyle w:val="ae"/>
        <w:numPr>
          <w:ilvl w:val="0"/>
          <w:numId w:val="23"/>
        </w:numPr>
        <w:spacing w:line="360" w:lineRule="auto"/>
      </w:pPr>
      <w:r w:rsidRPr="00C07DB0">
        <w:t>Подобрать команду проекта и управлять коммуникациями в проекте;</w:t>
      </w:r>
    </w:p>
    <w:p w:rsidR="00816583" w:rsidRPr="00C07DB0" w:rsidRDefault="00816583">
      <w:pPr>
        <w:pStyle w:val="ae"/>
        <w:numPr>
          <w:ilvl w:val="0"/>
          <w:numId w:val="23"/>
        </w:numPr>
        <w:spacing w:line="360" w:lineRule="auto"/>
      </w:pPr>
      <w:proofErr w:type="spellStart"/>
      <w:r w:rsidRPr="00C07DB0">
        <w:t>Контролироать</w:t>
      </w:r>
      <w:proofErr w:type="spellEnd"/>
      <w:r w:rsidRPr="00C07DB0">
        <w:t xml:space="preserve"> ход проекта и вносить необходимые коррективы;</w:t>
      </w:r>
    </w:p>
    <w:p w:rsidR="00816583" w:rsidRPr="00C07DB0" w:rsidRDefault="00816583">
      <w:pPr>
        <w:pStyle w:val="ae"/>
        <w:numPr>
          <w:ilvl w:val="0"/>
          <w:numId w:val="23"/>
        </w:numPr>
        <w:spacing w:line="360" w:lineRule="auto"/>
      </w:pPr>
      <w:r w:rsidRPr="00C07DB0">
        <w:t>Оценить риски проекта;</w:t>
      </w:r>
    </w:p>
    <w:p w:rsidR="00816583" w:rsidRPr="00C07DB0" w:rsidRDefault="00816583">
      <w:pPr>
        <w:pStyle w:val="ae"/>
        <w:numPr>
          <w:ilvl w:val="0"/>
          <w:numId w:val="23"/>
        </w:numPr>
        <w:spacing w:line="360" w:lineRule="auto"/>
      </w:pPr>
      <w:r w:rsidRPr="00C07DB0">
        <w:t>Корректно завершить проект, сформировать необходимую документацию и отчеты.</w:t>
      </w:r>
    </w:p>
    <w:p w:rsidR="00816583" w:rsidRPr="00C07DB0" w:rsidRDefault="00816583">
      <w:pPr>
        <w:pStyle w:val="ae"/>
        <w:numPr>
          <w:ilvl w:val="0"/>
          <w:numId w:val="1"/>
        </w:numPr>
        <w:spacing w:line="360" w:lineRule="auto"/>
      </w:pPr>
      <w:r w:rsidRPr="00C07DB0">
        <w:rPr>
          <w:b/>
        </w:rPr>
        <w:t>Владеть</w:t>
      </w:r>
      <w:r w:rsidRPr="00C07DB0">
        <w:t>:</w:t>
      </w:r>
    </w:p>
    <w:p w:rsidR="00816583" w:rsidRPr="00C07DB0" w:rsidRDefault="00816583">
      <w:pPr>
        <w:pStyle w:val="ae"/>
        <w:numPr>
          <w:ilvl w:val="0"/>
          <w:numId w:val="24"/>
        </w:numPr>
        <w:spacing w:line="360" w:lineRule="auto"/>
      </w:pPr>
      <w:r w:rsidRPr="00C07DB0">
        <w:t>Современными средствами автоматизации планирования и контроля проектов;</w:t>
      </w:r>
    </w:p>
    <w:p w:rsidR="00816583" w:rsidRPr="00C07DB0" w:rsidRDefault="00816583">
      <w:pPr>
        <w:pStyle w:val="ae"/>
        <w:numPr>
          <w:ilvl w:val="0"/>
          <w:numId w:val="24"/>
        </w:numPr>
        <w:spacing w:line="360" w:lineRule="auto"/>
      </w:pPr>
      <w:r w:rsidRPr="00C07DB0">
        <w:t>Методами оптимизации календарного плана и ресурсного обеспечения проекта;</w:t>
      </w:r>
    </w:p>
    <w:p w:rsidR="00816583" w:rsidRPr="00C07DB0" w:rsidRDefault="00816583">
      <w:pPr>
        <w:pStyle w:val="ae"/>
        <w:numPr>
          <w:ilvl w:val="0"/>
          <w:numId w:val="24"/>
        </w:numPr>
        <w:spacing w:line="360" w:lineRule="auto"/>
      </w:pPr>
      <w:r w:rsidRPr="00C07DB0">
        <w:t>Методикой выявления и обработки проектных рисков;</w:t>
      </w:r>
    </w:p>
    <w:p w:rsidR="00816583" w:rsidRDefault="00816583">
      <w:pPr>
        <w:spacing w:line="360" w:lineRule="auto"/>
        <w:rPr>
          <w:b/>
        </w:rPr>
      </w:pPr>
    </w:p>
    <w:p w:rsidR="00816583" w:rsidRDefault="00C07DB0">
      <w:pPr>
        <w:spacing w:line="360" w:lineRule="auto"/>
        <w:rPr>
          <w:b/>
        </w:rPr>
      </w:pPr>
      <w:r>
        <w:rPr>
          <w:b/>
        </w:rPr>
        <w:br w:type="page"/>
      </w:r>
      <w:r w:rsidR="00816583">
        <w:rPr>
          <w:b/>
        </w:rPr>
        <w:lastRenderedPageBreak/>
        <w:t>4. Объем дисциплины и виды учебной работы</w:t>
      </w:r>
    </w:p>
    <w:p w:rsidR="00816583" w:rsidRPr="00C07DB0" w:rsidRDefault="00C07DB0">
      <w:pPr>
        <w:spacing w:line="360" w:lineRule="auto"/>
        <w:rPr>
          <w:i/>
          <w:lang w:val="en-US"/>
        </w:rPr>
      </w:pPr>
      <w:r w:rsidRPr="00C07DB0">
        <w:rPr>
          <w:i/>
          <w:lang w:val="en-US"/>
        </w:rPr>
        <w:object w:dxaOrig="10619" w:dyaOrig="10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48.5pt" o:ole="">
            <v:imagedata r:id="rId9" o:title=""/>
          </v:shape>
          <o:OLEObject Type="Embed" ProgID="Excel.Sheet.8" ShapeID="_x0000_i1025" DrawAspect="Content" ObjectID="_1453030106" r:id="rId10"/>
        </w:object>
      </w:r>
    </w:p>
    <w:p w:rsidR="00816583" w:rsidRDefault="00C07DB0">
      <w:pPr>
        <w:spacing w:line="360" w:lineRule="auto"/>
        <w:rPr>
          <w:b/>
        </w:rPr>
      </w:pPr>
      <w:r>
        <w:rPr>
          <w:b/>
        </w:rPr>
        <w:br w:type="page"/>
      </w:r>
      <w:r w:rsidR="00816583">
        <w:rPr>
          <w:b/>
        </w:rPr>
        <w:lastRenderedPageBreak/>
        <w:t>5. Содержание дисциплины</w:t>
      </w:r>
    </w:p>
    <w:p w:rsidR="00816583" w:rsidRDefault="00816583">
      <w:pPr>
        <w:spacing w:line="360" w:lineRule="auto"/>
        <w:rPr>
          <w:b/>
        </w:rPr>
      </w:pPr>
      <w:r>
        <w:rPr>
          <w:b/>
        </w:rPr>
        <w:t>5.1. Содержание разделов дисциплины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700"/>
        <w:gridCol w:w="6224"/>
      </w:tblGrid>
      <w:tr w:rsidR="0081658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r>
              <w:t>Наименование раздела дисциплины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r>
              <w:t>Содержание раздела</w:t>
            </w:r>
          </w:p>
        </w:tc>
      </w:tr>
      <w:tr w:rsidR="0081658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Проектный подход. Введение в управление проектами.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 xml:space="preserve">Метод проектной деятельности. Цели проектирования. Проектный подход как средство и предмет. Проект. Признаки проекта. Основные отличия проектов от операционной деятельности. </w:t>
            </w:r>
            <w:r>
              <w:rPr>
                <w:color w:val="262A2C"/>
              </w:rPr>
              <w:t>Проекты и программы. Особенности управления различными типами проектов. Причины неудач и критические факторы успеха проекта. Современные методологии управления проектами. Каскадный подход и гибкие методы.</w:t>
            </w:r>
            <w:r>
              <w:t xml:space="preserve"> </w:t>
            </w:r>
          </w:p>
        </w:tc>
      </w:tr>
      <w:tr w:rsidR="0081658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Содержание проектной деятельности.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Содержание и этапы проектной деятельности. Текущее состояние и мировые тенденции в области управления проектной деятельности. Международные стандарты проектной деятельности. Сравнительный анализ подходов IPMA, PMI, PRINCE-2.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3.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Проект как объект управления.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Особенности проекта как объекта управления. Классификация проектов. «Открытые» и традиционные проекты. Жизненный цикл проекта. Принципы организации управления проектом.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rStyle w:val="a9"/>
                <w:b w:val="0"/>
                <w:color w:val="262A2C"/>
              </w:rPr>
            </w:pPr>
            <w:r>
              <w:rPr>
                <w:rStyle w:val="a9"/>
                <w:b w:val="0"/>
                <w:color w:val="262A2C"/>
              </w:rPr>
              <w:t>Субъекты управления проектами.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 xml:space="preserve">Участники проекта. Анализ </w:t>
            </w:r>
            <w:proofErr w:type="spellStart"/>
            <w:r>
              <w:rPr>
                <w:b w:val="0"/>
                <w:smallCaps w:val="0"/>
                <w:color w:val="262A2C"/>
              </w:rPr>
              <w:t>стейкхолдеров</w:t>
            </w:r>
            <w:proofErr w:type="spellEnd"/>
            <w:r>
              <w:rPr>
                <w:b w:val="0"/>
                <w:smallCaps w:val="0"/>
                <w:color w:val="262A2C"/>
              </w:rPr>
              <w:t xml:space="preserve"> проекта. Команда проекта. Команда управления проектом.</w:t>
            </w:r>
          </w:p>
          <w:p w:rsidR="00816583" w:rsidRDefault="00816583">
            <w:pPr>
              <w:pStyle w:val="a1"/>
              <w:numPr>
                <w:ilvl w:val="0"/>
                <w:numId w:val="2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Проектные роли. Организационная структура. Виды организационных структур. Функциональная, проектная и матричная структуры. «Матричный» конфликт – причины и следствия.</w:t>
            </w:r>
          </w:p>
          <w:p w:rsidR="00816583" w:rsidRDefault="00816583">
            <w:pPr>
              <w:pStyle w:val="a1"/>
              <w:numPr>
                <w:ilvl w:val="0"/>
                <w:numId w:val="2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 xml:space="preserve">Принципы выбора </w:t>
            </w:r>
            <w:proofErr w:type="spellStart"/>
            <w:r>
              <w:rPr>
                <w:b w:val="0"/>
                <w:smallCaps w:val="0"/>
                <w:color w:val="262A2C"/>
              </w:rPr>
              <w:t>оргструктуры</w:t>
            </w:r>
            <w:proofErr w:type="spellEnd"/>
            <w:r>
              <w:rPr>
                <w:b w:val="0"/>
                <w:smallCaps w:val="0"/>
                <w:color w:val="262A2C"/>
              </w:rPr>
              <w:t>.</w:t>
            </w:r>
          </w:p>
          <w:p w:rsidR="00816583" w:rsidRDefault="00816583">
            <w:pPr>
              <w:spacing w:line="360" w:lineRule="auto"/>
            </w:pP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5.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>Процессы и функции управления проектами</w:t>
            </w:r>
            <w:r>
              <w:t xml:space="preserve"> 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Основные группы процессов управления проектом.</w:t>
            </w:r>
          </w:p>
          <w:p w:rsidR="00816583" w:rsidRDefault="00816583">
            <w:pPr>
              <w:pStyle w:val="a1"/>
              <w:numPr>
                <w:ilvl w:val="0"/>
                <w:numId w:val="3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Инициация проекта.</w:t>
            </w:r>
          </w:p>
          <w:p w:rsidR="00816583" w:rsidRDefault="00816583">
            <w:pPr>
              <w:pStyle w:val="a1"/>
              <w:numPr>
                <w:ilvl w:val="0"/>
                <w:numId w:val="3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Планирование проекта</w:t>
            </w:r>
          </w:p>
          <w:p w:rsidR="00816583" w:rsidRDefault="00816583">
            <w:pPr>
              <w:pStyle w:val="a1"/>
              <w:numPr>
                <w:ilvl w:val="0"/>
                <w:numId w:val="3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Организация выполнения и контроль проекта.</w:t>
            </w:r>
          </w:p>
          <w:p w:rsidR="00816583" w:rsidRDefault="00816583">
            <w:pPr>
              <w:pStyle w:val="a1"/>
              <w:numPr>
                <w:ilvl w:val="0"/>
                <w:numId w:val="3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Процессы завершения проекта.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 xml:space="preserve">Инициация и старт </w:t>
            </w:r>
            <w:r>
              <w:rPr>
                <w:rStyle w:val="a9"/>
                <w:b w:val="0"/>
                <w:color w:val="262A2C"/>
              </w:rPr>
              <w:lastRenderedPageBreak/>
              <w:t xml:space="preserve">проекта </w:t>
            </w:r>
            <w:r>
              <w:t xml:space="preserve"> 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lastRenderedPageBreak/>
              <w:t>Определение проекта.</w:t>
            </w:r>
          </w:p>
          <w:p w:rsidR="00816583" w:rsidRDefault="00816583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 xml:space="preserve">Рамки проекта: временные, функциональные, </w:t>
            </w:r>
            <w:r>
              <w:rPr>
                <w:b w:val="0"/>
                <w:smallCaps w:val="0"/>
                <w:color w:val="262A2C"/>
              </w:rPr>
              <w:lastRenderedPageBreak/>
              <w:t>стоимостные. Анализ заинтересованных сторон. Учет интересов участников проекта.</w:t>
            </w:r>
          </w:p>
          <w:p w:rsidR="00816583" w:rsidRDefault="00816583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Выбор стратегии реализации проекта. Устав проекта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lastRenderedPageBreak/>
              <w:t>7.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bCs/>
              </w:rPr>
              <w:t>Формирование целей проекта</w:t>
            </w:r>
            <w:r>
              <w:t>.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ind w:firstLine="748"/>
            </w:pPr>
            <w:r>
              <w:t xml:space="preserve">Процессы планирования и определения целей проекта. Принципы декомпозиции целей и создания иерархической структуры. Взаимосвязь системы стратегического управления (ССУ) и системы сбалансированных показателей (ССП/BSC). Разработка структурных схем организации проектов (ССО). 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>Планирование проекта</w:t>
            </w:r>
            <w:r>
              <w:t xml:space="preserve"> 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ind w:firstLine="748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План проекта. Структура и назначение.</w:t>
            </w:r>
          </w:p>
          <w:p w:rsidR="00816583" w:rsidRDefault="00816583">
            <w:pPr>
              <w:pStyle w:val="a1"/>
              <w:numPr>
                <w:ilvl w:val="0"/>
                <w:numId w:val="5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Задачи менеджера проекта на этапе планирования проекта.</w:t>
            </w:r>
          </w:p>
          <w:p w:rsidR="00816583" w:rsidRDefault="00816583">
            <w:pPr>
              <w:pStyle w:val="a1"/>
              <w:numPr>
                <w:ilvl w:val="0"/>
                <w:numId w:val="5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Календарное планирование проекта. Общий алгоритм создания календарного графика проекта.</w:t>
            </w:r>
          </w:p>
          <w:p w:rsidR="00816583" w:rsidRDefault="00816583">
            <w:pPr>
              <w:pStyle w:val="a1"/>
              <w:numPr>
                <w:ilvl w:val="0"/>
                <w:numId w:val="5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Иерархическая структура работ проекта. Проблемы менеджера проекта при разработке ИСР проекта. Стратегическое планирование проекта.</w:t>
            </w:r>
          </w:p>
          <w:p w:rsidR="00816583" w:rsidRDefault="00816583">
            <w:pPr>
              <w:pStyle w:val="a1"/>
              <w:numPr>
                <w:ilvl w:val="0"/>
                <w:numId w:val="6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Ключевые вехи проекта. План проекта по вехам</w:t>
            </w:r>
          </w:p>
        </w:tc>
      </w:tr>
      <w:tr w:rsidR="00816583" w:rsidRPr="00C07D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Управление расписанием проекта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 xml:space="preserve">Построение модели проекта. Разработка сетевых моделей проектов. Модели оптимизации расписания отдельного проекта и группы проектов (программы): обзор методов критического пути и критической цепи. </w:t>
            </w:r>
          </w:p>
        </w:tc>
      </w:tr>
      <w:tr w:rsidR="00816583" w:rsidRPr="00C07D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Организационное планирование и логистика проекта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numPr>
                <w:ilvl w:val="0"/>
                <w:numId w:val="7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Распределение ответственности в проекте. Виды и степень делегируемой ответственности. Матрица ответственности.</w:t>
            </w:r>
          </w:p>
          <w:p w:rsidR="00816583" w:rsidRDefault="00816583">
            <w:pPr>
              <w:pStyle w:val="a1"/>
              <w:numPr>
                <w:ilvl w:val="0"/>
                <w:numId w:val="7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Логическая структура работ.</w:t>
            </w:r>
          </w:p>
          <w:p w:rsidR="00816583" w:rsidRDefault="00816583">
            <w:pPr>
              <w:pStyle w:val="a1"/>
              <w:numPr>
                <w:ilvl w:val="0"/>
                <w:numId w:val="7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Ресурсные конфликты. Способы выравнивания ресурсов.</w:t>
            </w:r>
          </w:p>
          <w:p w:rsidR="00816583" w:rsidRDefault="00816583">
            <w:pPr>
              <w:pStyle w:val="a1"/>
              <w:spacing w:line="225" w:lineRule="atLeast"/>
              <w:ind w:left="225"/>
              <w:jc w:val="left"/>
              <w:rPr>
                <w:b w:val="0"/>
                <w:smallCaps w:val="0"/>
                <w:color w:val="262A2C"/>
              </w:rPr>
            </w:pPr>
          </w:p>
          <w:p w:rsidR="00816583" w:rsidRDefault="00816583">
            <w:pPr>
              <w:spacing w:line="360" w:lineRule="auto"/>
            </w:pP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Организационная структура проекта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Команда проекта. Структура команды проекта.</w:t>
            </w:r>
          </w:p>
          <w:p w:rsidR="00816583" w:rsidRDefault="00816583">
            <w:pPr>
              <w:pStyle w:val="a1"/>
              <w:numPr>
                <w:ilvl w:val="0"/>
                <w:numId w:val="8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Проектные роли. Заказчик проекта. Функциональный (технический) заказчик. Куратор (спонсор) проекта. Администратор проекта. Другие проектные роли.</w:t>
            </w:r>
          </w:p>
        </w:tc>
      </w:tr>
      <w:tr w:rsidR="00816583" w:rsidRPr="00C07D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Управление персоналом проекта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Формирование команды проекта. Концепция T.E.A.M.</w:t>
            </w:r>
          </w:p>
          <w:p w:rsidR="00816583" w:rsidRDefault="00816583">
            <w:pPr>
              <w:pStyle w:val="a1"/>
              <w:numPr>
                <w:ilvl w:val="0"/>
                <w:numId w:val="9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Стадии развития проектной команды.</w:t>
            </w:r>
          </w:p>
          <w:p w:rsidR="00816583" w:rsidRDefault="00816583">
            <w:pPr>
              <w:pStyle w:val="a1"/>
              <w:numPr>
                <w:ilvl w:val="0"/>
                <w:numId w:val="9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Лидерство в проекте. Установочное совещание по проекту.</w:t>
            </w:r>
          </w:p>
        </w:tc>
      </w:tr>
      <w:tr w:rsidR="00816583" w:rsidRPr="00C07D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 xml:space="preserve">Управление </w:t>
            </w:r>
            <w:r>
              <w:rPr>
                <w:rStyle w:val="a9"/>
                <w:b w:val="0"/>
                <w:color w:val="262A2C"/>
              </w:rPr>
              <w:lastRenderedPageBreak/>
              <w:t>коммуникациями проекта</w:t>
            </w:r>
            <w:r>
              <w:t xml:space="preserve"> 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lastRenderedPageBreak/>
              <w:t>Коммуникационные барьеры на проекте.</w:t>
            </w:r>
          </w:p>
          <w:p w:rsidR="00816583" w:rsidRDefault="00816583">
            <w:pPr>
              <w:pStyle w:val="a1"/>
              <w:numPr>
                <w:ilvl w:val="0"/>
                <w:numId w:val="10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 xml:space="preserve">Вербальные и невербальные коммуникации. </w:t>
            </w:r>
            <w:r>
              <w:rPr>
                <w:b w:val="0"/>
                <w:smallCaps w:val="0"/>
                <w:color w:val="262A2C"/>
              </w:rPr>
              <w:lastRenderedPageBreak/>
              <w:t>Управление формальными и неформальными коммуникациями</w:t>
            </w:r>
          </w:p>
          <w:p w:rsidR="00816583" w:rsidRDefault="00816583">
            <w:pPr>
              <w:pStyle w:val="a1"/>
              <w:numPr>
                <w:ilvl w:val="0"/>
                <w:numId w:val="10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План управления коммуникациями</w:t>
            </w:r>
          </w:p>
          <w:p w:rsidR="00816583" w:rsidRDefault="00816583">
            <w:pPr>
              <w:pStyle w:val="a1"/>
              <w:numPr>
                <w:ilvl w:val="0"/>
                <w:numId w:val="10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Совещания на проекте. Оптимальная периодичность совещаний на проекте. Организация эффективного совещания. Распределение ролей в совещании. «Колокол» повестки дня совещания.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>Управление рисками проекта</w:t>
            </w:r>
            <w:r>
              <w:t xml:space="preserve"> 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Риски. Неопределенность в проекте. Классификация рисков.</w:t>
            </w:r>
          </w:p>
          <w:p w:rsidR="00816583" w:rsidRDefault="00816583">
            <w:pPr>
              <w:pStyle w:val="a1"/>
              <w:numPr>
                <w:ilvl w:val="0"/>
                <w:numId w:val="11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Процессы управления рисками. Цикличность процессов управления рисками.</w:t>
            </w:r>
          </w:p>
          <w:p w:rsidR="00816583" w:rsidRDefault="00816583">
            <w:pPr>
              <w:pStyle w:val="a1"/>
              <w:numPr>
                <w:ilvl w:val="0"/>
                <w:numId w:val="11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План (политика) управления рисками.</w:t>
            </w:r>
          </w:p>
          <w:p w:rsidR="00816583" w:rsidRDefault="00816583">
            <w:pPr>
              <w:pStyle w:val="a1"/>
              <w:numPr>
                <w:ilvl w:val="0"/>
                <w:numId w:val="11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Идентификация рисков</w:t>
            </w:r>
          </w:p>
          <w:p w:rsidR="00816583" w:rsidRDefault="00816583">
            <w:pPr>
              <w:pStyle w:val="a1"/>
              <w:numPr>
                <w:ilvl w:val="0"/>
                <w:numId w:val="11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 xml:space="preserve">Методы идентификации рисков. Метод </w:t>
            </w:r>
            <w:proofErr w:type="spellStart"/>
            <w:r>
              <w:rPr>
                <w:b w:val="0"/>
                <w:smallCaps w:val="0"/>
                <w:color w:val="262A2C"/>
              </w:rPr>
              <w:t>Дельфи</w:t>
            </w:r>
            <w:proofErr w:type="spellEnd"/>
            <w:r>
              <w:rPr>
                <w:b w:val="0"/>
                <w:smallCaps w:val="0"/>
                <w:color w:val="262A2C"/>
              </w:rPr>
              <w:t xml:space="preserve">. Диаграмма </w:t>
            </w:r>
            <w:proofErr w:type="spellStart"/>
            <w:r>
              <w:rPr>
                <w:b w:val="0"/>
                <w:smallCaps w:val="0"/>
                <w:color w:val="262A2C"/>
              </w:rPr>
              <w:t>Исикавы</w:t>
            </w:r>
            <w:proofErr w:type="spellEnd"/>
            <w:r>
              <w:rPr>
                <w:b w:val="0"/>
                <w:smallCaps w:val="0"/>
                <w:color w:val="262A2C"/>
              </w:rPr>
              <w:t>. Опросные листы.</w:t>
            </w:r>
          </w:p>
        </w:tc>
      </w:tr>
      <w:tr w:rsidR="00816583" w:rsidRPr="00C07D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rStyle w:val="aa"/>
                <w:i w:val="0"/>
                <w:color w:val="262A2C"/>
              </w:rPr>
            </w:pPr>
            <w:r>
              <w:rPr>
                <w:rStyle w:val="aa"/>
                <w:i w:val="0"/>
                <w:color w:val="262A2C"/>
              </w:rPr>
              <w:t>Идентификация и обработка рисков проекта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Оценка вероятности и влияния рисков на проект.</w:t>
            </w:r>
          </w:p>
          <w:p w:rsidR="00816583" w:rsidRDefault="00816583">
            <w:pPr>
              <w:pStyle w:val="a1"/>
              <w:numPr>
                <w:ilvl w:val="0"/>
                <w:numId w:val="12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Ранжирование рисков. Матрица определения воздействия риска. Матрица вероятность\воздействие. «Карта» рисков.</w:t>
            </w:r>
          </w:p>
          <w:p w:rsidR="00816583" w:rsidRDefault="00816583">
            <w:pPr>
              <w:pStyle w:val="a1"/>
              <w:numPr>
                <w:ilvl w:val="0"/>
                <w:numId w:val="12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Количественный анализ рисков.</w:t>
            </w:r>
          </w:p>
          <w:p w:rsidR="00816583" w:rsidRDefault="00816583">
            <w:pPr>
              <w:pStyle w:val="a1"/>
              <w:numPr>
                <w:ilvl w:val="0"/>
                <w:numId w:val="12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Планирование реагирования на риски.</w:t>
            </w:r>
          </w:p>
          <w:p w:rsidR="00816583" w:rsidRDefault="00816583">
            <w:pPr>
              <w:pStyle w:val="a1"/>
              <w:numPr>
                <w:ilvl w:val="0"/>
                <w:numId w:val="12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 xml:space="preserve">Методы реагирования на риски. </w:t>
            </w:r>
            <w:proofErr w:type="gramStart"/>
            <w:r>
              <w:rPr>
                <w:b w:val="0"/>
                <w:smallCaps w:val="0"/>
                <w:color w:val="262A2C"/>
              </w:rPr>
              <w:t>Избежание</w:t>
            </w:r>
            <w:proofErr w:type="gramEnd"/>
            <w:r>
              <w:rPr>
                <w:b w:val="0"/>
                <w:smallCaps w:val="0"/>
                <w:color w:val="262A2C"/>
              </w:rPr>
              <w:t xml:space="preserve"> рисков. Минимизация и передача рисков. Тактика принятия рисков.</w:t>
            </w:r>
          </w:p>
          <w:p w:rsidR="00816583" w:rsidRDefault="00816583">
            <w:pPr>
              <w:pStyle w:val="a1"/>
              <w:numPr>
                <w:ilvl w:val="0"/>
                <w:numId w:val="12"/>
              </w:numPr>
              <w:tabs>
                <w:tab w:val="left" w:pos="0"/>
              </w:tabs>
              <w:spacing w:line="225" w:lineRule="atLeast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Мониторинг и контроль рисков. Аудит реагирования на риски. Планы на случай непредвиденных обстоятельств.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Контроль проекта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>Принципы построения системы контроля проекта. Система отчетности. Методы и виды контроля. Простой и детальный контроль проекта. Учетная и прогнозная функции контроля. «Приборная панель» проекта. Управление изменениями. Запросы на изменения. Уровни принятия решений. Архив изменений.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Cs/>
              </w:rPr>
            </w:pPr>
            <w:r>
              <w:t>И</w:t>
            </w:r>
            <w:r>
              <w:rPr>
                <w:bCs/>
              </w:rPr>
              <w:t>сполнение и завершение проекта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2"/>
              <w:numPr>
                <w:ilvl w:val="0"/>
                <w:numId w:val="0"/>
              </w:numPr>
              <w:spacing w:line="360" w:lineRule="auto"/>
              <w:ind w:firstLine="748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b w:val="0"/>
                <w:bCs w:val="0"/>
                <w:szCs w:val="24"/>
              </w:rPr>
              <w:t>Координация ресурсов, развитие групп, распределение информации, реализация планов. Завершение действий, административное закрытие, контрактное закрытие проекта.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rStyle w:val="a9"/>
                <w:b w:val="0"/>
                <w:color w:val="262A2C"/>
              </w:rPr>
            </w:pPr>
            <w:r>
              <w:rPr>
                <w:rStyle w:val="a9"/>
                <w:b w:val="0"/>
                <w:color w:val="262A2C"/>
              </w:rPr>
              <w:t>Корпоративная система управления проектами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pStyle w:val="a1"/>
              <w:spacing w:line="360" w:lineRule="auto"/>
              <w:jc w:val="left"/>
              <w:rPr>
                <w:b w:val="0"/>
                <w:smallCaps w:val="0"/>
                <w:color w:val="262A2C"/>
              </w:rPr>
            </w:pPr>
            <w:r>
              <w:rPr>
                <w:b w:val="0"/>
                <w:smallCaps w:val="0"/>
                <w:color w:val="262A2C"/>
              </w:rPr>
              <w:t xml:space="preserve">Назначение, структура и состав КСУП. Основные функциональные блоки КСУП. Проект внедрения КСУП. </w:t>
            </w:r>
            <w:r>
              <w:rPr>
                <w:b w:val="0"/>
                <w:smallCaps w:val="0"/>
                <w:color w:val="262A2C"/>
              </w:rPr>
              <w:lastRenderedPageBreak/>
              <w:t>Основные риски, сложности, типовые «перекосы» внедрения. Проектный офис. Типы проектных офисов. Функции проектного офиса.</w:t>
            </w:r>
          </w:p>
        </w:tc>
      </w:tr>
    </w:tbl>
    <w:p w:rsidR="00816583" w:rsidRDefault="00816583">
      <w:pPr>
        <w:spacing w:line="360" w:lineRule="auto"/>
        <w:rPr>
          <w:b/>
        </w:rPr>
      </w:pPr>
    </w:p>
    <w:p w:rsidR="00816583" w:rsidRDefault="00C07DB0">
      <w:pPr>
        <w:spacing w:line="360" w:lineRule="auto"/>
        <w:rPr>
          <w:b/>
        </w:rPr>
      </w:pPr>
      <w:r>
        <w:rPr>
          <w:b/>
        </w:rPr>
        <w:br w:type="page"/>
      </w:r>
      <w:r w:rsidR="00816583">
        <w:rPr>
          <w:b/>
        </w:rPr>
        <w:lastRenderedPageBreak/>
        <w:t xml:space="preserve">5.2 Разделы дисциплины и междисциплинарные связи с </w:t>
      </w:r>
      <w:proofErr w:type="gramStart"/>
      <w:r w:rsidR="00816583">
        <w:rPr>
          <w:b/>
        </w:rPr>
        <w:t>обеспечиваемыми</w:t>
      </w:r>
      <w:proofErr w:type="gramEnd"/>
      <w:r w:rsidR="00816583">
        <w:rPr>
          <w:b/>
        </w:rPr>
        <w:t xml:space="preserve">   </w:t>
      </w:r>
    </w:p>
    <w:p w:rsidR="00816583" w:rsidRPr="003A4CC9" w:rsidRDefault="00816583" w:rsidP="003A4CC9">
      <w:pPr>
        <w:spacing w:line="360" w:lineRule="auto"/>
        <w:rPr>
          <w:b/>
        </w:rPr>
      </w:pPr>
      <w:r>
        <w:rPr>
          <w:b/>
        </w:rPr>
        <w:t xml:space="preserve">      (последующими) дисциплинами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631"/>
        <w:gridCol w:w="2611"/>
        <w:gridCol w:w="938"/>
        <w:gridCol w:w="702"/>
        <w:gridCol w:w="703"/>
        <w:gridCol w:w="702"/>
        <w:gridCol w:w="703"/>
        <w:gridCol w:w="702"/>
        <w:gridCol w:w="703"/>
        <w:gridCol w:w="702"/>
        <w:gridCol w:w="698"/>
        <w:gridCol w:w="9"/>
      </w:tblGrid>
      <w:tr w:rsidR="00816583" w:rsidTr="008140C1">
        <w:trPr>
          <w:gridAfter w:val="1"/>
          <w:wAfter w:w="9" w:type="dxa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r>
              <w:t xml:space="preserve">Наименование </w:t>
            </w:r>
            <w:proofErr w:type="spellStart"/>
            <w:proofErr w:type="gramStart"/>
            <w:r>
              <w:t>обеспе-чиваемых</w:t>
            </w:r>
            <w:proofErr w:type="spellEnd"/>
            <w:proofErr w:type="gramEnd"/>
            <w:r>
              <w:t xml:space="preserve">  (последую-</w:t>
            </w:r>
            <w:proofErr w:type="spellStart"/>
            <w:r>
              <w:t>щих</w:t>
            </w:r>
            <w:proofErr w:type="spellEnd"/>
            <w:r>
              <w:t>) дисциплин</w:t>
            </w:r>
          </w:p>
        </w:tc>
        <w:tc>
          <w:tcPr>
            <w:tcW w:w="6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816583" w:rsidTr="008140C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C07DB0">
            <w:pPr>
              <w:spacing w:line="360" w:lineRule="auto"/>
              <w:jc w:val="center"/>
            </w:pPr>
            <w:r>
              <w:t>2-3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C07DB0">
            <w:pPr>
              <w:spacing w:line="360" w:lineRule="auto"/>
              <w:jc w:val="center"/>
            </w:pPr>
            <w:r>
              <w:t>6-11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C07DB0">
            <w:pPr>
              <w:spacing w:line="360" w:lineRule="auto"/>
              <w:jc w:val="center"/>
            </w:pPr>
            <w:r>
              <w:t>12-13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C07DB0">
            <w:pPr>
              <w:spacing w:line="360" w:lineRule="auto"/>
              <w:jc w:val="center"/>
            </w:pPr>
            <w:r>
              <w:t>14-17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C07DB0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</w:p>
        </w:tc>
      </w:tr>
      <w:tr w:rsidR="00816583" w:rsidTr="008140C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Pr="00C07DB0" w:rsidRDefault="00C07DB0">
            <w:pPr>
              <w:spacing w:line="360" w:lineRule="auto"/>
              <w:rPr>
                <w:b/>
              </w:rPr>
            </w:pPr>
            <w:r>
              <w:rPr>
                <w:b/>
              </w:rPr>
              <w:t>Организация предприятий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</w:p>
        </w:tc>
      </w:tr>
      <w:tr w:rsidR="00816583" w:rsidTr="008140C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>
            <w:pPr>
              <w:spacing w:line="360" w:lineRule="auto"/>
              <w:rPr>
                <w:b/>
              </w:rPr>
            </w:pPr>
            <w:r>
              <w:rPr>
                <w:b/>
              </w:rPr>
              <w:t>Менеджмент проектов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/>
              </w:rPr>
            </w:pPr>
          </w:p>
        </w:tc>
      </w:tr>
      <w:tr w:rsidR="00816583" w:rsidTr="008140C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C07DB0" w:rsidP="00C07DB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>
            <w:pPr>
              <w:spacing w:line="360" w:lineRule="auto"/>
              <w:rPr>
                <w:b/>
              </w:rPr>
            </w:pPr>
            <w:r>
              <w:rPr>
                <w:b/>
              </w:rPr>
              <w:t>Менеджмент рисков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40C1" w:rsidP="008140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 w:rsidP="008140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/>
              </w:rPr>
            </w:pPr>
          </w:p>
        </w:tc>
      </w:tr>
    </w:tbl>
    <w:p w:rsidR="00816583" w:rsidRDefault="00816583">
      <w:pPr>
        <w:spacing w:line="360" w:lineRule="auto"/>
        <w:rPr>
          <w:b/>
        </w:rPr>
      </w:pPr>
    </w:p>
    <w:p w:rsidR="00816583" w:rsidRDefault="00816583">
      <w:pPr>
        <w:spacing w:line="360" w:lineRule="auto"/>
        <w:rPr>
          <w:b/>
        </w:rPr>
      </w:pPr>
      <w:r>
        <w:rPr>
          <w:b/>
        </w:rPr>
        <w:t>5.3. Разделы дисциплин и виды занятий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4140"/>
        <w:gridCol w:w="790"/>
        <w:gridCol w:w="829"/>
        <w:gridCol w:w="719"/>
        <w:gridCol w:w="900"/>
        <w:gridCol w:w="719"/>
        <w:gridCol w:w="722"/>
      </w:tblGrid>
      <w:tr w:rsidR="0081658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jc w:val="center"/>
            </w:pPr>
            <w:r>
              <w:t>Наименование раздела дисциплины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jc w:val="center"/>
            </w:pPr>
            <w:proofErr w:type="spellStart"/>
            <w:r>
              <w:t>Лекц</w:t>
            </w:r>
            <w:proofErr w:type="spellEnd"/>
            <w: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ind w:right="-108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816583" w:rsidRDefault="00816583">
            <w:pPr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jc w:val="center"/>
            </w:pPr>
            <w:r>
              <w:t>Лаб.</w:t>
            </w:r>
          </w:p>
          <w:p w:rsidR="00816583" w:rsidRDefault="00816583">
            <w:pPr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jc w:val="center"/>
            </w:pPr>
            <w:r>
              <w:t>Семин.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jc w:val="center"/>
            </w:pPr>
            <w:r>
              <w:t>СРС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</w:p>
        </w:tc>
      </w:tr>
      <w:tr w:rsidR="0081658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Проектный подход. Введение в управление проектами.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Содержание проектной деятельности.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Проект как объект управления.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rStyle w:val="a9"/>
                <w:b w:val="0"/>
                <w:color w:val="262A2C"/>
              </w:rPr>
            </w:pPr>
            <w:r>
              <w:rPr>
                <w:rStyle w:val="a9"/>
                <w:b w:val="0"/>
                <w:color w:val="262A2C"/>
              </w:rPr>
              <w:t>Субъекты управления проектами.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>Процессы и функции управления проектами</w:t>
            </w:r>
            <w:r>
              <w:t xml:space="preserve"> 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 xml:space="preserve">Инициация и старт проекта </w:t>
            </w:r>
            <w:r>
              <w:t xml:space="preserve"> 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6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bCs/>
              </w:rPr>
              <w:t>Формирование целей проекта</w:t>
            </w:r>
            <w:r>
              <w:t>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6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rStyle w:val="a9"/>
                <w:b w:val="0"/>
                <w:color w:val="262A2C"/>
              </w:rPr>
            </w:pPr>
            <w:r>
              <w:rPr>
                <w:rStyle w:val="a9"/>
                <w:b w:val="0"/>
                <w:color w:val="262A2C"/>
              </w:rPr>
              <w:t>Планирование проекта.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8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Управление расписанием проекта.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9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Организационное планирование и логистика проекта.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9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Организационная структура проекта.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6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Управление персоналом проекта.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>Управление коммуникациями проекта.</w:t>
            </w:r>
            <w:r>
              <w:t xml:space="preserve"> 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lastRenderedPageBreak/>
              <w:t>14.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rPr>
                <w:rStyle w:val="a9"/>
                <w:b w:val="0"/>
                <w:color w:val="262A2C"/>
              </w:rPr>
              <w:t>Управление рисками проекта.</w:t>
            </w:r>
            <w:r>
              <w:t xml:space="preserve"> 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6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rStyle w:val="aa"/>
                <w:i w:val="0"/>
                <w:color w:val="262A2C"/>
              </w:rPr>
            </w:pPr>
            <w:r>
              <w:rPr>
                <w:rStyle w:val="aa"/>
                <w:i w:val="0"/>
                <w:color w:val="262A2C"/>
              </w:rPr>
              <w:t>Идентификация и обработка рисков проекта.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6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Контроль проекта.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9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bCs/>
              </w:rPr>
            </w:pPr>
            <w:r>
              <w:t>И</w:t>
            </w:r>
            <w:r>
              <w:rPr>
                <w:bCs/>
              </w:rPr>
              <w:t>сполнение и завершение проекта.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6</w:t>
            </w:r>
          </w:p>
        </w:tc>
      </w:tr>
      <w:tr w:rsidR="00816583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  <w:rPr>
                <w:rStyle w:val="a9"/>
                <w:b w:val="0"/>
                <w:color w:val="262A2C"/>
              </w:rPr>
            </w:pPr>
            <w:r>
              <w:rPr>
                <w:rStyle w:val="a9"/>
                <w:b w:val="0"/>
                <w:color w:val="262A2C"/>
              </w:rPr>
              <w:t>Корпоративная система управления проектами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3" w:rsidRDefault="00816583">
            <w:pPr>
              <w:spacing w:line="360" w:lineRule="auto"/>
            </w:pPr>
            <w:r>
              <w:t>9</w:t>
            </w:r>
          </w:p>
        </w:tc>
      </w:tr>
    </w:tbl>
    <w:p w:rsidR="00816583" w:rsidRDefault="00816583">
      <w:pPr>
        <w:spacing w:line="360" w:lineRule="auto"/>
      </w:pPr>
    </w:p>
    <w:p w:rsidR="00816583" w:rsidRDefault="00816583">
      <w:pPr>
        <w:spacing w:line="360" w:lineRule="auto"/>
        <w:rPr>
          <w:b/>
        </w:rPr>
      </w:pPr>
      <w:r>
        <w:rPr>
          <w:b/>
        </w:rPr>
        <w:t>6. Лабораторный практикум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1593"/>
        <w:gridCol w:w="5940"/>
        <w:gridCol w:w="1081"/>
      </w:tblGrid>
      <w:tr w:rsidR="00816583"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</w:pPr>
            <w:r>
              <w:t>№ раздела дисциплины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jc w:val="center"/>
            </w:pPr>
            <w:r>
              <w:t>Наименование лабораторных работ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jc w:val="center"/>
            </w:pPr>
            <w:proofErr w:type="spellStart"/>
            <w:proofErr w:type="gramStart"/>
            <w:r>
              <w:t>Трудо</w:t>
            </w:r>
            <w:proofErr w:type="spellEnd"/>
            <w:r>
              <w:t>-емкость</w:t>
            </w:r>
            <w:proofErr w:type="gramEnd"/>
          </w:p>
          <w:p w:rsidR="00816583" w:rsidRDefault="00816583">
            <w:pPr>
              <w:pStyle w:val="af"/>
              <w:jc w:val="center"/>
            </w:pPr>
            <w:r>
              <w:t>(часы/зачетные единицы)</w:t>
            </w:r>
          </w:p>
        </w:tc>
      </w:tr>
      <w:tr w:rsidR="00816583">
        <w:tc>
          <w:tcPr>
            <w:tcW w:w="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jc w:val="center"/>
            </w:pPr>
            <w:r>
              <w:t>1.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b/>
              </w:rPr>
            </w:pPr>
            <w:r>
              <w:rPr>
                <w:b/>
              </w:rPr>
              <w:t>6, 7, 8, 9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rStyle w:val="a9"/>
                <w:b w:val="0"/>
                <w:color w:val="262A2C"/>
              </w:rPr>
            </w:pPr>
            <w:r>
              <w:rPr>
                <w:rStyle w:val="a9"/>
                <w:b w:val="0"/>
                <w:color w:val="262A2C"/>
              </w:rPr>
              <w:t>Разработка и контроль календарного плана проекта.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jc w:val="center"/>
            </w:pPr>
            <w:r>
              <w:t>2.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b/>
              </w:rPr>
            </w:pPr>
            <w:r>
              <w:rPr>
                <w:b/>
              </w:rPr>
              <w:t>6, 7, 8, 9, 10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rPr>
                <w:rStyle w:val="a9"/>
                <w:b w:val="0"/>
                <w:color w:val="262A2C"/>
              </w:rPr>
              <w:t xml:space="preserve">Моделирование проекта в </w:t>
            </w:r>
            <w:proofErr w:type="spellStart"/>
            <w:r>
              <w:rPr>
                <w:rStyle w:val="a9"/>
                <w:b w:val="0"/>
                <w:color w:val="262A2C"/>
              </w:rPr>
              <w:t>Microsoft</w:t>
            </w:r>
            <w:proofErr w:type="spellEnd"/>
            <w:r>
              <w:rPr>
                <w:rStyle w:val="a9"/>
                <w:b w:val="0"/>
                <w:color w:val="262A2C"/>
              </w:rPr>
              <w:t xml:space="preserve"> </w:t>
            </w:r>
            <w:proofErr w:type="spellStart"/>
            <w:r>
              <w:rPr>
                <w:rStyle w:val="a9"/>
                <w:b w:val="0"/>
                <w:color w:val="262A2C"/>
              </w:rPr>
              <w:t>Project</w:t>
            </w:r>
            <w:proofErr w:type="spellEnd"/>
            <w:r>
              <w:rPr>
                <w:rStyle w:val="a9"/>
                <w:b w:val="0"/>
                <w:color w:val="262A2C"/>
              </w:rPr>
              <w:t xml:space="preserve"> </w:t>
            </w:r>
            <w:proofErr w:type="spellStart"/>
            <w:r>
              <w:rPr>
                <w:rStyle w:val="a9"/>
                <w:b w:val="0"/>
                <w:color w:val="262A2C"/>
              </w:rPr>
              <w:t>Professional</w:t>
            </w:r>
            <w:proofErr w:type="spellEnd"/>
            <w:r>
              <w:rPr>
                <w:rStyle w:val="a9"/>
                <w:b w:val="0"/>
                <w:color w:val="262A2C"/>
              </w:rPr>
              <w:t>.</w:t>
            </w:r>
            <w: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jc w:val="center"/>
            </w:pPr>
            <w:r>
              <w:t>3.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b/>
              </w:rPr>
            </w:pPr>
            <w:r>
              <w:rPr>
                <w:b/>
              </w:rPr>
              <w:t>9, 10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rStyle w:val="a9"/>
                <w:b w:val="0"/>
                <w:color w:val="262A2C"/>
              </w:rPr>
            </w:pPr>
            <w:r>
              <w:rPr>
                <w:rStyle w:val="a9"/>
                <w:b w:val="0"/>
                <w:color w:val="262A2C"/>
              </w:rPr>
              <w:t>Оптимизация календарного плана проекта.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7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jc w:val="center"/>
            </w:pPr>
            <w:r>
              <w:t>4.</w:t>
            </w:r>
          </w:p>
        </w:tc>
        <w:tc>
          <w:tcPr>
            <w:tcW w:w="1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rPr>
                <w:rStyle w:val="a9"/>
                <w:b w:val="0"/>
                <w:color w:val="262A2C"/>
              </w:rPr>
              <w:t xml:space="preserve">Аналитические возможности </w:t>
            </w:r>
            <w:proofErr w:type="spellStart"/>
            <w:r>
              <w:rPr>
                <w:rStyle w:val="a9"/>
                <w:b w:val="0"/>
                <w:color w:val="262A2C"/>
              </w:rPr>
              <w:t>Microsoft</w:t>
            </w:r>
            <w:proofErr w:type="spellEnd"/>
            <w:r>
              <w:rPr>
                <w:rStyle w:val="a9"/>
                <w:b w:val="0"/>
                <w:color w:val="262A2C"/>
              </w:rPr>
              <w:t xml:space="preserve"> </w:t>
            </w:r>
            <w:proofErr w:type="spellStart"/>
            <w:r>
              <w:rPr>
                <w:rStyle w:val="a9"/>
                <w:b w:val="0"/>
                <w:color w:val="262A2C"/>
              </w:rPr>
              <w:t>Project</w:t>
            </w:r>
            <w:proofErr w:type="spellEnd"/>
            <w:r>
              <w:rPr>
                <w:rStyle w:val="a9"/>
                <w:b w:val="0"/>
                <w:color w:val="262A2C"/>
              </w:rPr>
              <w:t xml:space="preserve"> </w:t>
            </w:r>
            <w:proofErr w:type="spellStart"/>
            <w:r>
              <w:rPr>
                <w:rStyle w:val="a9"/>
                <w:b w:val="0"/>
                <w:color w:val="262A2C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7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jc w:val="center"/>
            </w:pPr>
            <w:r>
              <w:t>5.</w:t>
            </w:r>
          </w:p>
        </w:tc>
        <w:tc>
          <w:tcPr>
            <w:tcW w:w="1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b/>
              </w:rPr>
            </w:pPr>
            <w:r>
              <w:rPr>
                <w:b/>
              </w:rPr>
              <w:t>16, 17</w:t>
            </w:r>
          </w:p>
        </w:tc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Актуализация, контроль и завершение проекта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7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jc w:val="center"/>
            </w:pPr>
            <w:r>
              <w:t>6.</w:t>
            </w:r>
          </w:p>
        </w:tc>
        <w:tc>
          <w:tcPr>
            <w:tcW w:w="1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b/>
              </w:rPr>
            </w:pPr>
            <w:r>
              <w:rPr>
                <w:b/>
              </w:rPr>
              <w:t>10, 11, 18</w:t>
            </w:r>
          </w:p>
        </w:tc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rStyle w:val="a9"/>
                <w:b w:val="0"/>
                <w:color w:val="262A2C"/>
              </w:rPr>
            </w:pPr>
            <w:proofErr w:type="spellStart"/>
            <w:r>
              <w:rPr>
                <w:rStyle w:val="a9"/>
                <w:b w:val="0"/>
                <w:color w:val="262A2C"/>
              </w:rPr>
              <w:t>Многопроектное</w:t>
            </w:r>
            <w:proofErr w:type="spellEnd"/>
            <w:r>
              <w:rPr>
                <w:rStyle w:val="a9"/>
                <w:b w:val="0"/>
                <w:color w:val="262A2C"/>
              </w:rPr>
              <w:t xml:space="preserve"> планирование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7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jc w:val="center"/>
            </w:pPr>
            <w:r>
              <w:t>7.</w:t>
            </w:r>
          </w:p>
        </w:tc>
        <w:tc>
          <w:tcPr>
            <w:tcW w:w="1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b/>
              </w:rPr>
            </w:pPr>
            <w:r>
              <w:rPr>
                <w:b/>
              </w:rPr>
              <w:t>14, 15</w:t>
            </w:r>
          </w:p>
        </w:tc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 xml:space="preserve">Управление рисками проекта 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4</w:t>
            </w:r>
          </w:p>
        </w:tc>
      </w:tr>
      <w:tr w:rsidR="00816583"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jc w:val="center"/>
            </w:pPr>
            <w:r>
              <w:t>8.</w:t>
            </w:r>
          </w:p>
        </w:tc>
        <w:tc>
          <w:tcPr>
            <w:tcW w:w="159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4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  <w:rPr>
                <w:rStyle w:val="a9"/>
                <w:b w:val="0"/>
                <w:color w:val="262A2C"/>
              </w:rPr>
            </w:pPr>
            <w:r>
              <w:rPr>
                <w:rStyle w:val="a9"/>
                <w:b w:val="0"/>
                <w:color w:val="262A2C"/>
              </w:rPr>
              <w:t>Коллективная работа над проектом. Управление портфелем проектов и пулом ресурсов.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6583" w:rsidRDefault="00816583">
            <w:pPr>
              <w:pStyle w:val="af"/>
              <w:spacing w:line="360" w:lineRule="auto"/>
            </w:pPr>
            <w:r>
              <w:t>4</w:t>
            </w:r>
          </w:p>
        </w:tc>
      </w:tr>
    </w:tbl>
    <w:p w:rsidR="00816583" w:rsidRDefault="00816583">
      <w:pPr>
        <w:spacing w:line="360" w:lineRule="auto"/>
      </w:pPr>
    </w:p>
    <w:p w:rsidR="00816583" w:rsidRDefault="00816583">
      <w:pPr>
        <w:spacing w:line="360" w:lineRule="auto"/>
        <w:rPr>
          <w:b/>
        </w:rPr>
      </w:pPr>
      <w:r>
        <w:rPr>
          <w:b/>
        </w:rPr>
        <w:t>7. Примерная тем</w:t>
      </w:r>
      <w:r w:rsidR="003A4CC9">
        <w:rPr>
          <w:b/>
        </w:rPr>
        <w:t>атика курсовых проектов (работ)</w:t>
      </w:r>
    </w:p>
    <w:p w:rsidR="00816583" w:rsidRDefault="003A4CC9">
      <w:pPr>
        <w:spacing w:line="360" w:lineRule="auto"/>
        <w:rPr>
          <w:b/>
        </w:rPr>
      </w:pPr>
      <w:r w:rsidRPr="00D07C6E">
        <w:t xml:space="preserve">Работы проводятся в формате </w:t>
      </w:r>
      <w:proofErr w:type="spellStart"/>
      <w:r w:rsidRPr="00D07C6E">
        <w:t>стартапов</w:t>
      </w:r>
      <w:proofErr w:type="spellEnd"/>
      <w:r w:rsidRPr="00D07C6E">
        <w:t>, тематика формируется индивидуально.</w:t>
      </w:r>
    </w:p>
    <w:p w:rsidR="00816583" w:rsidRDefault="00816583">
      <w:pPr>
        <w:spacing w:line="360" w:lineRule="auto"/>
        <w:rPr>
          <w:b/>
        </w:rPr>
      </w:pPr>
      <w:r>
        <w:rPr>
          <w:b/>
        </w:rPr>
        <w:t>8. Учебно-методическое и информационное обеспечение дисциплины</w:t>
      </w:r>
    </w:p>
    <w:p w:rsidR="00816583" w:rsidRDefault="00816583">
      <w:pPr>
        <w:spacing w:line="360" w:lineRule="auto"/>
      </w:pPr>
      <w:r>
        <w:t>а) основная литература</w:t>
      </w:r>
    </w:p>
    <w:p w:rsidR="00816583" w:rsidRDefault="00816583">
      <w:pPr>
        <w:numPr>
          <w:ilvl w:val="0"/>
          <w:numId w:val="20"/>
        </w:numPr>
        <w:ind w:left="0" w:firstLine="748"/>
      </w:pPr>
      <w:r>
        <w:t xml:space="preserve">Управление проектами для профессионалов: Руководство по подготовке к сдаче сертификационного экзамена: Пер. с англ. / М. В. </w:t>
      </w:r>
      <w:proofErr w:type="spellStart"/>
      <w:r>
        <w:t>Ньюэлл</w:t>
      </w:r>
      <w:proofErr w:type="spellEnd"/>
      <w:proofErr w:type="gramStart"/>
      <w:r>
        <w:t xml:space="preserve"> ;</w:t>
      </w:r>
      <w:proofErr w:type="gramEnd"/>
      <w:r>
        <w:t xml:space="preserve"> пер. : А. К. Казаков. - 3-е изд. - М. : КУДИЦ-ОБРАЗ, 2006. - 416 с. :</w:t>
      </w:r>
    </w:p>
    <w:p w:rsidR="00816583" w:rsidRDefault="00816583">
      <w:pPr>
        <w:numPr>
          <w:ilvl w:val="0"/>
          <w:numId w:val="20"/>
        </w:numPr>
        <w:spacing w:line="360" w:lineRule="auto"/>
        <w:ind w:left="0" w:firstLine="748"/>
        <w:rPr>
          <w:i/>
        </w:rPr>
      </w:pPr>
      <w:r>
        <w:rPr>
          <w:i/>
        </w:rPr>
        <w:t>Управление проектами: Учебное пособие для вузов / М. В. Романова. - М.: ФОРУМ, 2007; М.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Инфра-М, 2007. - 253[2] с. :</w:t>
      </w:r>
    </w:p>
    <w:p w:rsidR="00816583" w:rsidRPr="00C07DB0" w:rsidRDefault="00816583">
      <w:pPr>
        <w:numPr>
          <w:ilvl w:val="0"/>
          <w:numId w:val="20"/>
        </w:numPr>
        <w:spacing w:line="360" w:lineRule="auto"/>
        <w:rPr>
          <w:color w:val="000000"/>
          <w:lang w:val="en-US"/>
        </w:rPr>
      </w:pPr>
      <w:r w:rsidRPr="00C07DB0">
        <w:rPr>
          <w:color w:val="000000"/>
          <w:lang w:val="en-US"/>
        </w:rPr>
        <w:lastRenderedPageBreak/>
        <w:t>A Guide to the Project Management Body of Knowledge (</w:t>
      </w:r>
      <w:r w:rsidRPr="00C07DB0">
        <w:rPr>
          <w:rStyle w:val="aa"/>
          <w:color w:val="000000"/>
          <w:lang w:val="en-US"/>
        </w:rPr>
        <w:t>PMBOK® Guide</w:t>
      </w:r>
      <w:r w:rsidRPr="00C07DB0">
        <w:rPr>
          <w:color w:val="000000"/>
          <w:lang w:val="en-US"/>
        </w:rPr>
        <w:t>) — Fourth Edition</w:t>
      </w:r>
    </w:p>
    <w:p w:rsidR="00816583" w:rsidRDefault="00816583">
      <w:pPr>
        <w:spacing w:line="360" w:lineRule="auto"/>
      </w:pPr>
      <w:r>
        <w:t xml:space="preserve">б) дополнительная литература </w:t>
      </w:r>
    </w:p>
    <w:p w:rsidR="00816583" w:rsidRDefault="00816583">
      <w:pPr>
        <w:numPr>
          <w:ilvl w:val="0"/>
          <w:numId w:val="21"/>
        </w:numPr>
        <w:spacing w:line="360" w:lineRule="auto"/>
        <w:rPr>
          <w:i/>
        </w:rPr>
      </w:pPr>
      <w:r>
        <w:rPr>
          <w:i/>
        </w:rPr>
        <w:t xml:space="preserve">Математические основы управления проектами: учебное пособие для вузов / С. А. </w:t>
      </w:r>
      <w:proofErr w:type="spellStart"/>
      <w:r>
        <w:rPr>
          <w:i/>
        </w:rPr>
        <w:t>Баркалов</w:t>
      </w:r>
      <w:proofErr w:type="spellEnd"/>
      <w:r>
        <w:rPr>
          <w:i/>
        </w:rPr>
        <w:t xml:space="preserve"> [и др.]; ред. В. Н. Бурков. - М.: Высшая школа, 2005. - 421[3] с.</w:t>
      </w:r>
    </w:p>
    <w:p w:rsidR="00816583" w:rsidRDefault="00816583">
      <w:pPr>
        <w:spacing w:line="360" w:lineRule="auto"/>
      </w:pPr>
      <w:r>
        <w:t xml:space="preserve">в) программное обеспечение </w:t>
      </w:r>
    </w:p>
    <w:p w:rsidR="00816583" w:rsidRDefault="00816583">
      <w:pPr>
        <w:spacing w:line="360" w:lineRule="auto"/>
        <w:rPr>
          <w:lang w:val="en-US"/>
        </w:rPr>
      </w:pPr>
      <w:r>
        <w:rPr>
          <w:lang w:val="en-US"/>
        </w:rPr>
        <w:t>Microsoft Project Professional</w:t>
      </w:r>
    </w:p>
    <w:p w:rsidR="00816583" w:rsidRDefault="00816583">
      <w:pPr>
        <w:spacing w:line="360" w:lineRule="auto"/>
      </w:pPr>
      <w:r>
        <w:t>г) базы данных, информационно-справочные и поисковые системы</w:t>
      </w:r>
    </w:p>
    <w:p w:rsidR="00816583" w:rsidRDefault="00816583">
      <w:pPr>
        <w:spacing w:line="360" w:lineRule="auto"/>
      </w:pPr>
    </w:p>
    <w:p w:rsidR="00816583" w:rsidRDefault="00816583">
      <w:pPr>
        <w:spacing w:line="360" w:lineRule="auto"/>
        <w:rPr>
          <w:b/>
        </w:rPr>
      </w:pPr>
      <w:r>
        <w:rPr>
          <w:b/>
        </w:rPr>
        <w:t xml:space="preserve">9. Материально-техническое обеспечение дисциплины: </w:t>
      </w:r>
    </w:p>
    <w:p w:rsidR="003A4CC9" w:rsidRPr="005F28F5" w:rsidRDefault="003A4CC9" w:rsidP="003A4CC9">
      <w:pPr>
        <w:numPr>
          <w:ilvl w:val="0"/>
          <w:numId w:val="26"/>
        </w:numPr>
        <w:suppressAutoHyphens w:val="0"/>
        <w:spacing w:line="360" w:lineRule="auto"/>
      </w:pPr>
      <w:r w:rsidRPr="005F28F5">
        <w:t>Лекции – проектор.</w:t>
      </w:r>
    </w:p>
    <w:p w:rsidR="003A4CC9" w:rsidRPr="005F28F5" w:rsidRDefault="003A4CC9" w:rsidP="003A4CC9">
      <w:pPr>
        <w:numPr>
          <w:ilvl w:val="0"/>
          <w:numId w:val="26"/>
        </w:numPr>
        <w:suppressAutoHyphens w:val="0"/>
        <w:spacing w:line="360" w:lineRule="auto"/>
      </w:pPr>
      <w:r w:rsidRPr="005F28F5">
        <w:t>Лабораторные работы и семинары – компьютерный класс и проектор.</w:t>
      </w:r>
    </w:p>
    <w:p w:rsidR="00816583" w:rsidRDefault="00816583">
      <w:pPr>
        <w:spacing w:line="360" w:lineRule="auto"/>
        <w:rPr>
          <w:b/>
        </w:rPr>
      </w:pPr>
    </w:p>
    <w:p w:rsidR="00816583" w:rsidRDefault="00816583">
      <w:pPr>
        <w:spacing w:line="360" w:lineRule="auto"/>
        <w:rPr>
          <w:b/>
        </w:rPr>
      </w:pPr>
      <w:r>
        <w:rPr>
          <w:b/>
        </w:rPr>
        <w:t>10. Методические рекомендации по организации изучения дисциплины:</w:t>
      </w:r>
    </w:p>
    <w:p w:rsidR="003A4CC9" w:rsidRDefault="003A4CC9" w:rsidP="003A4CC9">
      <w:pPr>
        <w:spacing w:line="360" w:lineRule="auto"/>
      </w:pPr>
      <w:r w:rsidRPr="002C0B39">
        <w:t xml:space="preserve">Практические занятия проводятся в формате </w:t>
      </w:r>
      <w:proofErr w:type="gramStart"/>
      <w:r w:rsidRPr="002C0B39">
        <w:t>бизнес-игр</w:t>
      </w:r>
      <w:proofErr w:type="gramEnd"/>
      <w:r w:rsidRPr="002C0B39">
        <w:t xml:space="preserve"> и </w:t>
      </w:r>
      <w:proofErr w:type="spellStart"/>
      <w:r w:rsidRPr="002C0B39">
        <w:t>форсайтов</w:t>
      </w:r>
      <w:proofErr w:type="spellEnd"/>
      <w:r w:rsidRPr="002C0B39">
        <w:t xml:space="preserve">. </w:t>
      </w:r>
      <w:r>
        <w:t xml:space="preserve">Лабораторные работы симулируют проектную работу в рамках </w:t>
      </w:r>
      <w:proofErr w:type="spellStart"/>
      <w:r>
        <w:t>стартапа</w:t>
      </w:r>
      <w:proofErr w:type="spellEnd"/>
      <w:r>
        <w:t xml:space="preserve">. Важная роль выделяется электронным средствам коммуникации, реализуемой на базе среды </w:t>
      </w:r>
      <w:r>
        <w:rPr>
          <w:lang w:val="en-US"/>
        </w:rPr>
        <w:t>Google</w:t>
      </w:r>
      <w:r w:rsidRPr="00D07C6E">
        <w:t xml:space="preserve"> </w:t>
      </w:r>
      <w:r>
        <w:rPr>
          <w:lang w:val="en-US"/>
        </w:rPr>
        <w:t>Apps</w:t>
      </w:r>
      <w:r w:rsidRPr="00D07C6E">
        <w:t xml:space="preserve">. </w:t>
      </w:r>
    </w:p>
    <w:p w:rsidR="003A4CC9" w:rsidRDefault="00023886">
      <w:pPr>
        <w:tabs>
          <w:tab w:val="left" w:pos="6225"/>
        </w:tabs>
      </w:pPr>
      <w:r>
        <w:rPr>
          <w:b/>
        </w:rPr>
        <w:t xml:space="preserve"> </w:t>
      </w:r>
      <w:bookmarkStart w:id="0" w:name="_GoBack"/>
      <w:bookmarkEnd w:id="0"/>
    </w:p>
    <w:p w:rsidR="00816583" w:rsidRDefault="00816583"/>
    <w:sectPr w:rsidR="00816583">
      <w:footerReference w:type="default" r:id="rId11"/>
      <w:pgSz w:w="11906" w:h="16838"/>
      <w:pgMar w:top="1134" w:right="850" w:bottom="1134" w:left="1701" w:header="720" w:footer="708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C7" w:rsidRDefault="002737C7">
      <w:r>
        <w:separator/>
      </w:r>
    </w:p>
  </w:endnote>
  <w:endnote w:type="continuationSeparator" w:id="0">
    <w:p w:rsidR="002737C7" w:rsidRDefault="0027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83" w:rsidRDefault="00816583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023886">
      <w:rPr>
        <w:noProof/>
      </w:rPr>
      <w:t>11</w:t>
    </w:r>
    <w:r>
      <w:fldChar w:fldCharType="end"/>
    </w:r>
  </w:p>
  <w:p w:rsidR="00816583" w:rsidRDefault="008165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C7" w:rsidRDefault="002737C7">
      <w:r>
        <w:separator/>
      </w:r>
    </w:p>
  </w:footnote>
  <w:footnote w:type="continuationSeparator" w:id="0">
    <w:p w:rsidR="002737C7" w:rsidRDefault="00273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424"/>
      <w:gridCol w:w="7923"/>
      <w:gridCol w:w="224"/>
    </w:tblGrid>
    <w:tr w:rsidR="00135F4F" w:rsidRPr="00994FC3" w:rsidTr="006671E9">
      <w:tc>
        <w:tcPr>
          <w:tcW w:w="744" w:type="pct"/>
        </w:tcPr>
        <w:p w:rsidR="00135F4F" w:rsidRPr="00994FC3" w:rsidRDefault="00AC3DC4" w:rsidP="006671E9">
          <w:pPr>
            <w:pStyle w:val="af0"/>
          </w:pPr>
          <w:r>
            <w:rPr>
              <w:noProof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pct"/>
        </w:tcPr>
        <w:p w:rsidR="00135F4F" w:rsidRPr="00994FC3" w:rsidRDefault="00135F4F" w:rsidP="00135F4F">
          <w:pPr>
            <w:pStyle w:val="af0"/>
          </w:pPr>
          <w:r w:rsidRPr="00994FC3">
            <w:t>Национальный исследовательский университет «Высшая школа экономики»</w:t>
          </w:r>
          <w:r>
            <w:t xml:space="preserve"> </w:t>
          </w:r>
          <w:r w:rsidRPr="00994FC3">
            <w:t xml:space="preserve"> Программа дисциплины "</w:t>
          </w:r>
          <w:r>
            <w:t>Основы проектной деятельности</w:t>
          </w:r>
          <w:r w:rsidRPr="00994FC3">
            <w:t xml:space="preserve">" для </w:t>
          </w:r>
          <w:r>
            <w:t xml:space="preserve">направления </w:t>
          </w:r>
          <w:r w:rsidRPr="00994FC3">
            <w:t>230100.62 "Информатика и вычислительная техника"</w:t>
          </w:r>
        </w:p>
      </w:tc>
      <w:tc>
        <w:tcPr>
          <w:tcW w:w="117" w:type="pct"/>
        </w:tcPr>
        <w:p w:rsidR="00135F4F" w:rsidRPr="00994FC3" w:rsidRDefault="00135F4F" w:rsidP="006671E9">
          <w:pPr>
            <w:pStyle w:val="af0"/>
          </w:pPr>
        </w:p>
      </w:tc>
    </w:tr>
  </w:tbl>
  <w:p w:rsidR="00191042" w:rsidRDefault="00191042" w:rsidP="00191042">
    <w:pPr>
      <w:pStyle w:val="af0"/>
      <w:ind w:firstLine="709"/>
    </w:pPr>
  </w:p>
  <w:p w:rsidR="00191042" w:rsidRPr="00191042" w:rsidRDefault="00191042" w:rsidP="0019104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5"/>
    <w:lvl w:ilvl="0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509" w:hanging="1080"/>
      </w:pPr>
    </w:lvl>
    <w:lvl w:ilvl="4">
      <w:start w:val="1"/>
      <w:numFmt w:val="decimal"/>
      <w:lvlText w:val="%1.%2.%3.%4.%5."/>
      <w:lvlJc w:val="left"/>
      <w:pPr>
        <w:tabs>
          <w:tab w:val="num" w:pos="2509"/>
        </w:tabs>
        <w:ind w:left="2509" w:hanging="1080"/>
      </w:p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86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29"/>
        </w:tabs>
        <w:ind w:left="32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29"/>
        </w:tabs>
        <w:ind w:left="32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89"/>
        </w:tabs>
        <w:ind w:left="3589" w:hanging="2160"/>
      </w:pPr>
    </w:lvl>
  </w:abstractNum>
  <w:abstractNum w:abstractNumId="13">
    <w:nsid w:val="0000000E"/>
    <w:multiLevelType w:val="singleLevel"/>
    <w:tmpl w:val="0000000E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12121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32DE1BD9"/>
    <w:multiLevelType w:val="hybridMultilevel"/>
    <w:tmpl w:val="32F4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8F"/>
    <w:rsid w:val="00023886"/>
    <w:rsid w:val="00135F4F"/>
    <w:rsid w:val="00191042"/>
    <w:rsid w:val="002737C7"/>
    <w:rsid w:val="003A4CC9"/>
    <w:rsid w:val="003E03C7"/>
    <w:rsid w:val="00482306"/>
    <w:rsid w:val="005355F1"/>
    <w:rsid w:val="008140C1"/>
    <w:rsid w:val="00816583"/>
    <w:rsid w:val="00AC3DC4"/>
    <w:rsid w:val="00C07DB0"/>
    <w:rsid w:val="00CD0C8F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widowControl w:val="0"/>
      <w:numPr>
        <w:numId w:val="13"/>
      </w:numPr>
      <w:outlineLvl w:val="1"/>
    </w:pPr>
    <w:rPr>
      <w:rFonts w:cs="Arial"/>
      <w:b/>
      <w:bCs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25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DefaultParagraphFont">
    <w:name w:val="Default Paragraph Font"/>
  </w:style>
  <w:style w:type="character" w:customStyle="1" w:styleId="a5">
    <w:name w:val="Основной текст Знак"/>
    <w:basedOn w:val="DefaultParagraphFont"/>
  </w:style>
  <w:style w:type="character" w:customStyle="1" w:styleId="a6">
    <w:name w:val="Верхний колонтитул Знак"/>
    <w:basedOn w:val="DefaultParagraphFont"/>
  </w:style>
  <w:style w:type="character" w:customStyle="1" w:styleId="a7">
    <w:name w:val="Нижний колонтитул Знак"/>
    <w:basedOn w:val="DefaultParagraphFont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i/>
      <w:iCs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212121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">
    <w:name w:val="Символ нумерации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styleId="ac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jc w:val="center"/>
    </w:pPr>
    <w:rPr>
      <w:b/>
      <w:bCs/>
      <w:smallCaps/>
    </w:rPr>
  </w:style>
  <w:style w:type="paragraph" w:styleId="ad">
    <w:name w:val="List"/>
    <w:basedOn w:val="a1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список с точками"/>
    <w:basedOn w:val="a"/>
  </w:style>
  <w:style w:type="paragraph" w:customStyle="1" w:styleId="af">
    <w:name w:val="Для таблиц"/>
    <w:basedOn w:val="a"/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link w:val="11"/>
    <w:pPr>
      <w:suppressLineNumbers/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customStyle="1" w:styleId="11">
    <w:name w:val="Нижний колонтитул Знак1"/>
    <w:basedOn w:val="a2"/>
    <w:link w:val="af1"/>
    <w:locked/>
    <w:rsid w:val="003A4CC9"/>
    <w:rPr>
      <w:kern w:val="1"/>
      <w:sz w:val="24"/>
      <w:szCs w:val="24"/>
      <w:lang w:val="ru-RU"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AC3DC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AC3DC4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widowControl w:val="0"/>
      <w:numPr>
        <w:numId w:val="13"/>
      </w:numPr>
      <w:outlineLvl w:val="1"/>
    </w:pPr>
    <w:rPr>
      <w:rFonts w:cs="Arial"/>
      <w:b/>
      <w:bCs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25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DefaultParagraphFont">
    <w:name w:val="Default Paragraph Font"/>
  </w:style>
  <w:style w:type="character" w:customStyle="1" w:styleId="a5">
    <w:name w:val="Основной текст Знак"/>
    <w:basedOn w:val="DefaultParagraphFont"/>
  </w:style>
  <w:style w:type="character" w:customStyle="1" w:styleId="a6">
    <w:name w:val="Верхний колонтитул Знак"/>
    <w:basedOn w:val="DefaultParagraphFont"/>
  </w:style>
  <w:style w:type="character" w:customStyle="1" w:styleId="a7">
    <w:name w:val="Нижний колонтитул Знак"/>
    <w:basedOn w:val="DefaultParagraphFont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i/>
      <w:iCs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212121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">
    <w:name w:val="Символ нумерации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styleId="ac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jc w:val="center"/>
    </w:pPr>
    <w:rPr>
      <w:b/>
      <w:bCs/>
      <w:smallCaps/>
    </w:rPr>
  </w:style>
  <w:style w:type="paragraph" w:styleId="ad">
    <w:name w:val="List"/>
    <w:basedOn w:val="a1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список с точками"/>
    <w:basedOn w:val="a"/>
  </w:style>
  <w:style w:type="paragraph" w:customStyle="1" w:styleId="af">
    <w:name w:val="Для таблиц"/>
    <w:basedOn w:val="a"/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link w:val="11"/>
    <w:pPr>
      <w:suppressLineNumbers/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customStyle="1" w:styleId="11">
    <w:name w:val="Нижний колонтитул Знак1"/>
    <w:basedOn w:val="a2"/>
    <w:link w:val="af1"/>
    <w:locked/>
    <w:rsid w:val="003A4CC9"/>
    <w:rPr>
      <w:kern w:val="1"/>
      <w:sz w:val="24"/>
      <w:szCs w:val="24"/>
      <w:lang w:val="ru-RU"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AC3DC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AC3DC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12305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-</dc:creator>
  <cp:lastModifiedBy>Пользователь Windows</cp:lastModifiedBy>
  <cp:revision>3</cp:revision>
  <cp:lastPrinted>2011-04-11T13:38:00Z</cp:lastPrinted>
  <dcterms:created xsi:type="dcterms:W3CDTF">2014-02-04T10:41:00Z</dcterms:created>
  <dcterms:modified xsi:type="dcterms:W3CDTF">2014-02-04T10:42:00Z</dcterms:modified>
</cp:coreProperties>
</file>