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08FF" w:rsidRPr="00C8196D" w:rsidRDefault="005E08FF" w:rsidP="00AF1A31">
      <w:pPr>
        <w:ind w:firstLine="0"/>
        <w:jc w:val="center"/>
        <w:rPr>
          <w:b/>
          <w:sz w:val="28"/>
        </w:rPr>
      </w:pPr>
      <w:r w:rsidRPr="00C8196D">
        <w:rPr>
          <w:b/>
          <w:sz w:val="28"/>
        </w:rPr>
        <w:t>Правительство Российской Федерации</w:t>
      </w:r>
    </w:p>
    <w:p w:rsidR="005E08FF" w:rsidRPr="00C8196D" w:rsidRDefault="005E08FF" w:rsidP="00AF1A31">
      <w:pPr>
        <w:ind w:firstLine="0"/>
        <w:jc w:val="center"/>
        <w:rPr>
          <w:b/>
          <w:sz w:val="28"/>
        </w:rPr>
      </w:pPr>
    </w:p>
    <w:p w:rsidR="005E08FF" w:rsidRPr="006C148D" w:rsidRDefault="005E08FF" w:rsidP="00AF1A31">
      <w:pPr>
        <w:ind w:firstLine="0"/>
        <w:jc w:val="center"/>
        <w:rPr>
          <w:b/>
          <w:bCs/>
          <w:sz w:val="28"/>
          <w:szCs w:val="28"/>
        </w:rPr>
      </w:pPr>
      <w:r w:rsidRPr="006C148D">
        <w:rPr>
          <w:b/>
          <w:bCs/>
          <w:sz w:val="28"/>
          <w:szCs w:val="28"/>
        </w:rPr>
        <w:t xml:space="preserve">Федеральное государственное автономное образовательное учреждение высшего профессионального образования </w:t>
      </w:r>
      <w:r>
        <w:rPr>
          <w:b/>
          <w:bCs/>
          <w:sz w:val="28"/>
          <w:szCs w:val="28"/>
        </w:rPr>
        <w:br/>
        <w:t>«</w:t>
      </w:r>
      <w:r w:rsidRPr="006C148D">
        <w:rPr>
          <w:b/>
          <w:bCs/>
          <w:sz w:val="28"/>
          <w:szCs w:val="28"/>
        </w:rPr>
        <w:t xml:space="preserve">Национальный исследовательский университет </w:t>
      </w:r>
      <w:r>
        <w:rPr>
          <w:b/>
          <w:bCs/>
          <w:sz w:val="28"/>
          <w:szCs w:val="28"/>
        </w:rPr>
        <w:br/>
        <w:t>«</w:t>
      </w:r>
      <w:r w:rsidRPr="006C148D">
        <w:rPr>
          <w:b/>
          <w:bCs/>
          <w:sz w:val="28"/>
          <w:szCs w:val="28"/>
        </w:rPr>
        <w:t>Высшая школа экономи</w:t>
      </w:r>
      <w:r>
        <w:rPr>
          <w:b/>
          <w:bCs/>
          <w:sz w:val="28"/>
          <w:szCs w:val="28"/>
        </w:rPr>
        <w:t>ки»</w:t>
      </w:r>
    </w:p>
    <w:p w:rsidR="005E08FF" w:rsidRDefault="005E08FF" w:rsidP="00AF1A31">
      <w:pPr>
        <w:ind w:firstLine="0"/>
        <w:jc w:val="center"/>
      </w:pPr>
    </w:p>
    <w:p w:rsidR="005E08FF" w:rsidRPr="00297587" w:rsidRDefault="005E08FF" w:rsidP="00AF1A31">
      <w:pPr>
        <w:ind w:firstLine="0"/>
        <w:jc w:val="center"/>
        <w:rPr>
          <w:sz w:val="28"/>
        </w:rPr>
      </w:pPr>
      <w:r w:rsidRPr="00297587">
        <w:rPr>
          <w:sz w:val="28"/>
        </w:rPr>
        <w:t xml:space="preserve">Факультет </w:t>
      </w:r>
      <w:r>
        <w:rPr>
          <w:sz w:val="28"/>
        </w:rPr>
        <w:t>психологии</w:t>
      </w:r>
    </w:p>
    <w:p w:rsidR="005E08FF" w:rsidRPr="00297587" w:rsidRDefault="005E08FF" w:rsidP="00AF1A31">
      <w:pPr>
        <w:ind w:firstLine="0"/>
        <w:jc w:val="center"/>
        <w:rPr>
          <w:sz w:val="28"/>
        </w:rPr>
      </w:pPr>
    </w:p>
    <w:p w:rsidR="005E08FF" w:rsidRPr="00297587" w:rsidRDefault="005E08FF" w:rsidP="00AF1A31">
      <w:pPr>
        <w:ind w:firstLine="0"/>
        <w:jc w:val="center"/>
        <w:rPr>
          <w:sz w:val="28"/>
        </w:rPr>
      </w:pPr>
    </w:p>
    <w:p w:rsidR="005E08FF" w:rsidRPr="00B8440C" w:rsidRDefault="005E08FF" w:rsidP="00AF1A31">
      <w:pPr>
        <w:ind w:firstLine="0"/>
        <w:jc w:val="center"/>
        <w:rPr>
          <w:sz w:val="40"/>
          <w:szCs w:val="40"/>
        </w:rPr>
      </w:pPr>
      <w:r w:rsidRPr="00B8440C">
        <w:rPr>
          <w:b/>
          <w:sz w:val="40"/>
          <w:szCs w:val="40"/>
        </w:rPr>
        <w:t>Программа дисциплины</w:t>
      </w:r>
    </w:p>
    <w:p w:rsidR="005E08FF" w:rsidRDefault="00BD6E2A" w:rsidP="00AF1A31">
      <w:pPr>
        <w:ind w:firstLine="0"/>
        <w:jc w:val="center"/>
        <w:rPr>
          <w:sz w:val="40"/>
          <w:szCs w:val="40"/>
        </w:rPr>
      </w:pPr>
      <w:r>
        <w:rPr>
          <w:sz w:val="40"/>
          <w:szCs w:val="40"/>
        </w:rPr>
        <w:t>Психологический практикум</w:t>
      </w:r>
    </w:p>
    <w:p w:rsidR="00BD6E2A" w:rsidRDefault="00BD6E2A" w:rsidP="00AF1A31">
      <w:pPr>
        <w:ind w:firstLine="0"/>
        <w:jc w:val="center"/>
        <w:rPr>
          <w:sz w:val="40"/>
          <w:szCs w:val="40"/>
        </w:rPr>
      </w:pPr>
      <w:r>
        <w:rPr>
          <w:sz w:val="40"/>
          <w:szCs w:val="40"/>
        </w:rPr>
        <w:t>Раздел</w:t>
      </w:r>
      <w:r w:rsidR="00111B95">
        <w:rPr>
          <w:sz w:val="40"/>
          <w:szCs w:val="40"/>
        </w:rPr>
        <w:t>:</w:t>
      </w:r>
      <w:r>
        <w:rPr>
          <w:sz w:val="40"/>
          <w:szCs w:val="40"/>
        </w:rPr>
        <w:t xml:space="preserve"> Методы </w:t>
      </w:r>
      <w:proofErr w:type="gramStart"/>
      <w:r>
        <w:rPr>
          <w:sz w:val="40"/>
          <w:szCs w:val="40"/>
        </w:rPr>
        <w:t>активного</w:t>
      </w:r>
      <w:proofErr w:type="gramEnd"/>
    </w:p>
    <w:p w:rsidR="00BD6E2A" w:rsidRPr="00BD6E2A" w:rsidRDefault="00BD6E2A" w:rsidP="00AF1A31">
      <w:pPr>
        <w:ind w:firstLine="0"/>
        <w:jc w:val="center"/>
        <w:rPr>
          <w:sz w:val="40"/>
          <w:szCs w:val="40"/>
        </w:rPr>
      </w:pPr>
      <w:r>
        <w:rPr>
          <w:sz w:val="40"/>
          <w:szCs w:val="40"/>
        </w:rPr>
        <w:t>социально-психологического обучения</w:t>
      </w:r>
    </w:p>
    <w:p w:rsidR="005E08FF" w:rsidRDefault="005E08FF" w:rsidP="00AF1A31">
      <w:pPr>
        <w:ind w:firstLine="0"/>
      </w:pPr>
    </w:p>
    <w:p w:rsidR="005E08FF" w:rsidRDefault="005E08FF" w:rsidP="00AF1A31">
      <w:pPr>
        <w:ind w:firstLine="0"/>
        <w:jc w:val="center"/>
      </w:pPr>
      <w:r>
        <w:t>для направления 030300.62 «Психология»</w:t>
      </w:r>
    </w:p>
    <w:p w:rsidR="005E08FF" w:rsidRPr="00740D59" w:rsidRDefault="005E08FF" w:rsidP="00AF1A31">
      <w:pPr>
        <w:ind w:firstLine="0"/>
        <w:jc w:val="center"/>
      </w:pPr>
      <w:r>
        <w:t>подготовки бакалавра</w:t>
      </w:r>
    </w:p>
    <w:p w:rsidR="005E08FF" w:rsidRDefault="005E08FF" w:rsidP="00AF1A31">
      <w:pPr>
        <w:ind w:firstLine="0"/>
        <w:jc w:val="center"/>
      </w:pPr>
    </w:p>
    <w:p w:rsidR="005E08FF" w:rsidRDefault="005E08FF" w:rsidP="00AF1A31">
      <w:pPr>
        <w:ind w:firstLine="0"/>
        <w:jc w:val="center"/>
      </w:pPr>
    </w:p>
    <w:p w:rsidR="005E08FF" w:rsidRDefault="005E08FF" w:rsidP="00AF1A31">
      <w:pPr>
        <w:ind w:firstLine="0"/>
        <w:jc w:val="center"/>
      </w:pPr>
    </w:p>
    <w:p w:rsidR="005E08FF" w:rsidRPr="00B8440C" w:rsidRDefault="005E08FF" w:rsidP="00297587">
      <w:pPr>
        <w:ind w:firstLine="0"/>
        <w:rPr>
          <w:sz w:val="28"/>
          <w:szCs w:val="28"/>
        </w:rPr>
      </w:pPr>
      <w:r w:rsidRPr="00B8440C">
        <w:rPr>
          <w:sz w:val="28"/>
          <w:szCs w:val="28"/>
        </w:rPr>
        <w:t>Автор программы:</w:t>
      </w:r>
    </w:p>
    <w:p w:rsidR="005E08FF" w:rsidRPr="00B8440C" w:rsidRDefault="005E08FF" w:rsidP="00297587">
      <w:pPr>
        <w:ind w:firstLine="0"/>
        <w:rPr>
          <w:sz w:val="28"/>
          <w:szCs w:val="28"/>
        </w:rPr>
      </w:pPr>
      <w:r w:rsidRPr="00B8440C">
        <w:rPr>
          <w:b/>
          <w:sz w:val="28"/>
          <w:szCs w:val="28"/>
        </w:rPr>
        <w:t>Штроо Владимир Артурович</w:t>
      </w:r>
      <w:r w:rsidRPr="00B8440C">
        <w:rPr>
          <w:sz w:val="28"/>
          <w:szCs w:val="28"/>
        </w:rPr>
        <w:t xml:space="preserve">, к. психол. н., доц., </w:t>
      </w:r>
      <w:r w:rsidRPr="00B8440C">
        <w:rPr>
          <w:sz w:val="28"/>
          <w:szCs w:val="28"/>
          <w:lang w:val="en-US"/>
        </w:rPr>
        <w:t>email</w:t>
      </w:r>
      <w:r w:rsidRPr="00B8440C">
        <w:rPr>
          <w:sz w:val="28"/>
          <w:szCs w:val="28"/>
        </w:rPr>
        <w:t xml:space="preserve">: </w:t>
      </w:r>
      <w:hyperlink r:id="rId7" w:history="1">
        <w:r w:rsidRPr="00B8440C">
          <w:rPr>
            <w:rStyle w:val="ae"/>
            <w:sz w:val="28"/>
            <w:szCs w:val="28"/>
            <w:lang w:val="en-US"/>
          </w:rPr>
          <w:t>vstroh</w:t>
        </w:r>
        <w:r w:rsidRPr="00B8440C">
          <w:rPr>
            <w:rStyle w:val="ae"/>
            <w:sz w:val="28"/>
            <w:szCs w:val="28"/>
          </w:rPr>
          <w:t>@</w:t>
        </w:r>
        <w:r w:rsidRPr="00B8440C">
          <w:rPr>
            <w:rStyle w:val="ae"/>
            <w:sz w:val="28"/>
            <w:szCs w:val="28"/>
            <w:lang w:val="en-US"/>
          </w:rPr>
          <w:t>hse</w:t>
        </w:r>
        <w:r w:rsidRPr="00B8440C">
          <w:rPr>
            <w:rStyle w:val="ae"/>
            <w:sz w:val="28"/>
            <w:szCs w:val="28"/>
          </w:rPr>
          <w:t>.</w:t>
        </w:r>
        <w:r w:rsidRPr="00B8440C">
          <w:rPr>
            <w:rStyle w:val="ae"/>
            <w:sz w:val="28"/>
            <w:szCs w:val="28"/>
            <w:lang w:val="en-US"/>
          </w:rPr>
          <w:t>ru</w:t>
        </w:r>
      </w:hyperlink>
    </w:p>
    <w:p w:rsidR="005E08FF" w:rsidRDefault="005E08FF" w:rsidP="00297587">
      <w:pPr>
        <w:ind w:firstLine="0"/>
      </w:pPr>
    </w:p>
    <w:p w:rsidR="005E08FF" w:rsidRPr="00AF1A31" w:rsidRDefault="005E08FF" w:rsidP="00297587">
      <w:pPr>
        <w:ind w:firstLine="0"/>
      </w:pPr>
    </w:p>
    <w:p w:rsidR="005E08FF" w:rsidRDefault="005E08FF" w:rsidP="0002550B"/>
    <w:p w:rsidR="005E08FF" w:rsidRDefault="005E08FF" w:rsidP="0002550B"/>
    <w:p w:rsidR="005E08FF" w:rsidRDefault="005E08FF" w:rsidP="0002550B"/>
    <w:p w:rsidR="005E08FF" w:rsidRDefault="005E08FF" w:rsidP="0002550B"/>
    <w:p w:rsidR="005E08FF" w:rsidRDefault="005E08FF" w:rsidP="0002550B"/>
    <w:p w:rsidR="005E08FF" w:rsidRDefault="005E08FF" w:rsidP="0002550B"/>
    <w:p w:rsidR="005E08FF" w:rsidRDefault="005E08FF" w:rsidP="0002550B"/>
    <w:p w:rsidR="005E08FF" w:rsidRDefault="005E08FF" w:rsidP="0002550B"/>
    <w:p w:rsidR="005E08FF" w:rsidRDefault="005E08FF" w:rsidP="00AF1A31">
      <w:pPr>
        <w:spacing w:line="276" w:lineRule="auto"/>
        <w:ind w:firstLine="0"/>
      </w:pPr>
      <w:proofErr w:type="gramStart"/>
      <w:r>
        <w:t>Одобрена</w:t>
      </w:r>
      <w:proofErr w:type="gramEnd"/>
      <w:r>
        <w:t xml:space="preserve"> на заседании кафедры организационной психологии «___»_________ 20</w:t>
      </w:r>
      <w:r w:rsidR="00773593">
        <w:t>1</w:t>
      </w:r>
      <w:r w:rsidR="00773593" w:rsidRPr="00773593">
        <w:t>5</w:t>
      </w:r>
      <w:r>
        <w:t xml:space="preserve"> г.</w:t>
      </w:r>
    </w:p>
    <w:p w:rsidR="005E08FF" w:rsidRDefault="005E08FF" w:rsidP="00AF1A31">
      <w:pPr>
        <w:spacing w:line="276" w:lineRule="auto"/>
        <w:ind w:firstLine="0"/>
      </w:pPr>
      <w:r>
        <w:t>Зав. кафедрой Штроо В.А. ____________________</w:t>
      </w:r>
    </w:p>
    <w:p w:rsidR="005E08FF" w:rsidRDefault="005E08FF" w:rsidP="00AF1A31">
      <w:pPr>
        <w:spacing w:line="276" w:lineRule="auto"/>
      </w:pPr>
    </w:p>
    <w:p w:rsidR="005E08FF" w:rsidRDefault="005E08FF" w:rsidP="00AF1A31">
      <w:pPr>
        <w:ind w:firstLine="0"/>
        <w:jc w:val="center"/>
      </w:pPr>
    </w:p>
    <w:p w:rsidR="005E08FF" w:rsidRDefault="005E08FF" w:rsidP="00AF1A31">
      <w:pPr>
        <w:ind w:firstLine="0"/>
        <w:jc w:val="center"/>
      </w:pPr>
    </w:p>
    <w:p w:rsidR="005E08FF" w:rsidRDefault="005E08FF" w:rsidP="00AF1A31">
      <w:pPr>
        <w:ind w:firstLine="0"/>
        <w:jc w:val="center"/>
      </w:pPr>
    </w:p>
    <w:p w:rsidR="00111B95" w:rsidRDefault="00111B95" w:rsidP="00AF1A31">
      <w:pPr>
        <w:ind w:firstLine="0"/>
        <w:jc w:val="center"/>
      </w:pPr>
    </w:p>
    <w:p w:rsidR="00111B95" w:rsidRDefault="00111B95" w:rsidP="00AF1A31">
      <w:pPr>
        <w:ind w:firstLine="0"/>
        <w:jc w:val="center"/>
      </w:pPr>
    </w:p>
    <w:p w:rsidR="00111B95" w:rsidRDefault="00111B95" w:rsidP="00AF1A31">
      <w:pPr>
        <w:ind w:firstLine="0"/>
        <w:jc w:val="center"/>
      </w:pPr>
    </w:p>
    <w:p w:rsidR="005E08FF" w:rsidRDefault="005E08FF" w:rsidP="00AF1A31">
      <w:pPr>
        <w:ind w:firstLine="0"/>
        <w:jc w:val="center"/>
      </w:pPr>
    </w:p>
    <w:p w:rsidR="005E08FF" w:rsidRDefault="005E08FF" w:rsidP="00AF1A31">
      <w:pPr>
        <w:ind w:firstLine="0"/>
        <w:jc w:val="center"/>
      </w:pPr>
    </w:p>
    <w:p w:rsidR="005E08FF" w:rsidRPr="00B4644A" w:rsidRDefault="005E08FF" w:rsidP="00AF1A31">
      <w:pPr>
        <w:ind w:firstLine="0"/>
        <w:jc w:val="center"/>
      </w:pPr>
    </w:p>
    <w:p w:rsidR="005E08FF" w:rsidRPr="00773593" w:rsidRDefault="00773593" w:rsidP="00AF1A31">
      <w:pPr>
        <w:ind w:firstLine="0"/>
        <w:jc w:val="center"/>
        <w:rPr>
          <w:lang w:val="en-US"/>
        </w:rPr>
      </w:pPr>
      <w:r>
        <w:t>Москва 201</w:t>
      </w:r>
      <w:r>
        <w:rPr>
          <w:lang w:val="en-US"/>
        </w:rPr>
        <w:t>5</w:t>
      </w:r>
    </w:p>
    <w:p w:rsidR="005E08FF" w:rsidRPr="00B4644A" w:rsidRDefault="005E08FF" w:rsidP="00AF1A31">
      <w:pPr>
        <w:ind w:firstLine="0"/>
        <w:jc w:val="center"/>
      </w:pPr>
    </w:p>
    <w:p w:rsidR="005E08FF" w:rsidRPr="00B4644A" w:rsidRDefault="005E08FF" w:rsidP="00AF1A31">
      <w:pPr>
        <w:ind w:firstLine="0"/>
        <w:jc w:val="center"/>
        <w:rPr>
          <w:i/>
        </w:rPr>
      </w:pPr>
      <w:r w:rsidRPr="00B4644A">
        <w:rPr>
          <w:i/>
        </w:rPr>
        <w:t>Настоящая программа не может быть использована другими подразделениями университета и другими вузами без разрешения кафедры</w:t>
      </w:r>
      <w:r>
        <w:rPr>
          <w:i/>
        </w:rPr>
        <w:t xml:space="preserve"> организационной психологии</w:t>
      </w:r>
      <w:r w:rsidRPr="00B4644A">
        <w:rPr>
          <w:i/>
        </w:rPr>
        <w:t>.</w:t>
      </w:r>
    </w:p>
    <w:p w:rsidR="005E08FF" w:rsidRDefault="005E08FF" w:rsidP="0048210E">
      <w:pPr>
        <w:ind w:firstLine="0"/>
        <w:jc w:val="center"/>
        <w:sectPr w:rsidR="005E08FF" w:rsidSect="00A715E4">
          <w:footerReference w:type="default" r:id="rId8"/>
          <w:pgSz w:w="11906" w:h="16838"/>
          <w:pgMar w:top="851" w:right="851" w:bottom="851" w:left="1134" w:header="709" w:footer="567" w:gutter="0"/>
          <w:cols w:space="708"/>
          <w:titlePg/>
          <w:docGrid w:linePitch="360"/>
        </w:sectPr>
      </w:pPr>
    </w:p>
    <w:p w:rsidR="005E08FF" w:rsidRPr="003931BA" w:rsidRDefault="00A225FD" w:rsidP="00101A08">
      <w:pPr>
        <w:pStyle w:val="1"/>
      </w:pPr>
      <w:r>
        <w:lastRenderedPageBreak/>
        <w:t>1</w:t>
      </w:r>
      <w:r w:rsidR="003931BA">
        <w:t xml:space="preserve"> </w:t>
      </w:r>
      <w:r>
        <w:t xml:space="preserve"> </w:t>
      </w:r>
      <w:r w:rsidR="005E08FF" w:rsidRPr="003931BA">
        <w:t>Область применения и нормативные ссылки</w:t>
      </w:r>
    </w:p>
    <w:p w:rsidR="005E08FF" w:rsidRDefault="005E08FF" w:rsidP="00297F09">
      <w:pPr>
        <w:jc w:val="both"/>
      </w:pPr>
      <w:r>
        <w:t>Настоящая программа учебной дисциплины устанавливает минимальные требования к знаниям и умениям студента и определяет содержание и виды учебных занятий и отчетности.</w:t>
      </w:r>
    </w:p>
    <w:p w:rsidR="005E08FF" w:rsidRDefault="005E08FF" w:rsidP="00297F09">
      <w:pPr>
        <w:jc w:val="both"/>
      </w:pPr>
      <w:r>
        <w:t>Программа предназначена для преподавателей, ведущих данную дисциплину, учебных ассистентов и студентов направления 030300.62 – «Психология», изучающих дисциплину «</w:t>
      </w:r>
      <w:r w:rsidR="00111B95">
        <w:t>Психологический практикум. Раздел: Методы активного социально-психологического обуч</w:t>
      </w:r>
      <w:r w:rsidR="00111B95">
        <w:t>е</w:t>
      </w:r>
      <w:r w:rsidR="00111B95">
        <w:t>ния</w:t>
      </w:r>
      <w:r>
        <w:t>».</w:t>
      </w:r>
      <w:r w:rsidR="002C1E9E">
        <w:t xml:space="preserve"> </w:t>
      </w:r>
      <w:r>
        <w:t>Программа разработана в соответствии с:</w:t>
      </w:r>
    </w:p>
    <w:p w:rsidR="005E08FF" w:rsidRDefault="005E08FF" w:rsidP="0048210E">
      <w:pPr>
        <w:pStyle w:val="a1"/>
        <w:ind w:left="426"/>
        <w:jc w:val="both"/>
      </w:pPr>
      <w:proofErr w:type="spellStart"/>
      <w:r>
        <w:t>ОрОС</w:t>
      </w:r>
      <w:proofErr w:type="spellEnd"/>
      <w:r>
        <w:t xml:space="preserve"> НИУ ВШЭ по направлению 030300.62 – «Психология» подготовки бакалавра;</w:t>
      </w:r>
    </w:p>
    <w:p w:rsidR="005E08FF" w:rsidRDefault="005E08FF" w:rsidP="0048210E">
      <w:pPr>
        <w:pStyle w:val="a1"/>
        <w:ind w:left="426"/>
        <w:jc w:val="both"/>
      </w:pPr>
      <w:r w:rsidRPr="00435474">
        <w:t>о</w:t>
      </w:r>
      <w:r>
        <w:t>бразовательной программой факультета психологии по направлению 030300.62 – «Псих</w:t>
      </w:r>
      <w:r>
        <w:t>о</w:t>
      </w:r>
      <w:r>
        <w:t>логия» подготовки бакалавра;</w:t>
      </w:r>
    </w:p>
    <w:p w:rsidR="005E08FF" w:rsidRDefault="005E08FF" w:rsidP="0048210E">
      <w:pPr>
        <w:pStyle w:val="a1"/>
        <w:ind w:left="426"/>
        <w:jc w:val="both"/>
      </w:pPr>
      <w:r>
        <w:t>рабочим учебным планом университета по направлению 030300.62 – «Психология» подг</w:t>
      </w:r>
      <w:r>
        <w:t>о</w:t>
      </w:r>
      <w:r>
        <w:t>товк</w:t>
      </w:r>
      <w:r w:rsidR="00111B95">
        <w:t xml:space="preserve">и бакалавра, </w:t>
      </w:r>
      <w:r w:rsidR="00773593">
        <w:t>утвержденным в 201</w:t>
      </w:r>
      <w:r w:rsidR="00773593" w:rsidRPr="00773593">
        <w:t>4</w:t>
      </w:r>
      <w:r>
        <w:t xml:space="preserve"> г.</w:t>
      </w:r>
    </w:p>
    <w:p w:rsidR="005E08FF" w:rsidRDefault="003931BA" w:rsidP="00101A08">
      <w:pPr>
        <w:pStyle w:val="1"/>
      </w:pPr>
      <w:r>
        <w:t>2</w:t>
      </w:r>
      <w:r w:rsidR="00A225FD">
        <w:t xml:space="preserve"> </w:t>
      </w:r>
      <w:r>
        <w:t xml:space="preserve"> </w:t>
      </w:r>
      <w:r w:rsidR="005E08FF">
        <w:t>Цели освоения дисциплины</w:t>
      </w:r>
    </w:p>
    <w:p w:rsidR="005E08FF" w:rsidRPr="00D674CD" w:rsidRDefault="005E08FF" w:rsidP="0048210E">
      <w:pPr>
        <w:ind w:firstLine="540"/>
        <w:jc w:val="both"/>
        <w:rPr>
          <w:szCs w:val="24"/>
        </w:rPr>
      </w:pPr>
      <w:r w:rsidRPr="00D674CD">
        <w:rPr>
          <w:szCs w:val="24"/>
        </w:rPr>
        <w:t>Целями освоения дисциплины «</w:t>
      </w:r>
      <w:r w:rsidR="00111B95" w:rsidRPr="00D674CD">
        <w:rPr>
          <w:szCs w:val="24"/>
        </w:rPr>
        <w:t>Психологический практикум. Раздел: Методы активного социально-психологического обучения</w:t>
      </w:r>
      <w:r w:rsidRPr="00D674CD">
        <w:rPr>
          <w:szCs w:val="24"/>
        </w:rPr>
        <w:t xml:space="preserve">» являются </w:t>
      </w:r>
      <w:r w:rsidR="00D674CD" w:rsidRPr="00D674CD">
        <w:rPr>
          <w:szCs w:val="24"/>
        </w:rPr>
        <w:t>усвоение студентами основных теоретич</w:t>
      </w:r>
      <w:r w:rsidR="00D674CD" w:rsidRPr="00D674CD">
        <w:rPr>
          <w:szCs w:val="24"/>
        </w:rPr>
        <w:t>е</w:t>
      </w:r>
      <w:r w:rsidR="00D674CD" w:rsidRPr="00D674CD">
        <w:rPr>
          <w:szCs w:val="24"/>
        </w:rPr>
        <w:t>ских положений и принципов, на которых строится система активного социально-пси</w:t>
      </w:r>
      <w:r w:rsidR="00D674CD">
        <w:rPr>
          <w:szCs w:val="24"/>
        </w:rPr>
        <w:t>хологического обучения взрослых, а также формирование у них умений разработки и нав</w:t>
      </w:r>
      <w:r w:rsidR="00D674CD">
        <w:rPr>
          <w:szCs w:val="24"/>
        </w:rPr>
        <w:t>ы</w:t>
      </w:r>
      <w:r w:rsidR="00D674CD">
        <w:rPr>
          <w:szCs w:val="24"/>
        </w:rPr>
        <w:t xml:space="preserve">ков проведения различных, преимущественно групповых, форм социально-психологического обучения. </w:t>
      </w:r>
      <w:proofErr w:type="gramStart"/>
      <w:r w:rsidRPr="00D674CD">
        <w:rPr>
          <w:szCs w:val="24"/>
        </w:rPr>
        <w:t xml:space="preserve">Теоретико-методологической основой дисциплины является </w:t>
      </w:r>
      <w:proofErr w:type="spellStart"/>
      <w:r w:rsidRPr="00D674CD">
        <w:rPr>
          <w:szCs w:val="24"/>
        </w:rPr>
        <w:t>когнитивно-бихевиоральное</w:t>
      </w:r>
      <w:proofErr w:type="spellEnd"/>
      <w:r w:rsidRPr="00D674CD">
        <w:rPr>
          <w:szCs w:val="24"/>
        </w:rPr>
        <w:t xml:space="preserve"> направление в обучении, использующее четкие критерии прогресса обучаемого на когнитивном, оценочном и поведенческом уровнях.</w:t>
      </w:r>
      <w:proofErr w:type="gramEnd"/>
    </w:p>
    <w:p w:rsidR="005E08FF" w:rsidRDefault="005E08FF" w:rsidP="00297F09">
      <w:pPr>
        <w:jc w:val="both"/>
      </w:pPr>
    </w:p>
    <w:p w:rsidR="005E08FF" w:rsidRDefault="00A225FD" w:rsidP="000B7052">
      <w:pPr>
        <w:pStyle w:val="1"/>
      </w:pPr>
      <w:proofErr w:type="gramStart"/>
      <w:r>
        <w:t xml:space="preserve">3  </w:t>
      </w:r>
      <w:r w:rsidR="005E08FF">
        <w:t>Компетенции обучающегося, формируемые в результате освоения дисци</w:t>
      </w:r>
      <w:r w:rsidR="005E08FF">
        <w:t>п</w:t>
      </w:r>
      <w:r w:rsidR="005E08FF">
        <w:t>лины</w:t>
      </w:r>
      <w:proofErr w:type="gramEnd"/>
    </w:p>
    <w:p w:rsidR="005E08FF" w:rsidRDefault="005E08FF" w:rsidP="00256971">
      <w:r>
        <w:t>В результате освоения дисциплины студент должен:</w:t>
      </w:r>
    </w:p>
    <w:p w:rsidR="002C1E9E" w:rsidRDefault="002C1E9E" w:rsidP="00AA0297">
      <w:pPr>
        <w:pStyle w:val="a1"/>
        <w:numPr>
          <w:ilvl w:val="0"/>
          <w:numId w:val="0"/>
        </w:numPr>
        <w:ind w:left="360" w:hanging="360"/>
        <w:rPr>
          <w:b/>
          <w:szCs w:val="24"/>
        </w:rPr>
      </w:pPr>
    </w:p>
    <w:p w:rsidR="005E08FF" w:rsidRPr="004D77B7" w:rsidRDefault="00AA0297" w:rsidP="00AA0297">
      <w:pPr>
        <w:pStyle w:val="a1"/>
        <w:numPr>
          <w:ilvl w:val="0"/>
          <w:numId w:val="0"/>
        </w:numPr>
        <w:ind w:left="360" w:hanging="360"/>
        <w:rPr>
          <w:b/>
          <w:szCs w:val="24"/>
        </w:rPr>
      </w:pPr>
      <w:r w:rsidRPr="004D77B7">
        <w:rPr>
          <w:b/>
          <w:szCs w:val="24"/>
        </w:rPr>
        <w:t>Знать</w:t>
      </w:r>
    </w:p>
    <w:p w:rsidR="00AA0297" w:rsidRPr="00AA0297" w:rsidRDefault="00AA0297" w:rsidP="00575E8B">
      <w:pPr>
        <w:pStyle w:val="31"/>
        <w:numPr>
          <w:ilvl w:val="0"/>
          <w:numId w:val="6"/>
        </w:numPr>
        <w:rPr>
          <w:rFonts w:ascii="Times New Roman" w:hAnsi="Times New Roman" w:cs="Times New Roman"/>
        </w:rPr>
      </w:pPr>
      <w:r w:rsidRPr="00AA0297">
        <w:rPr>
          <w:rFonts w:ascii="Times New Roman" w:hAnsi="Times New Roman" w:cs="Times New Roman"/>
        </w:rPr>
        <w:t>иметь представление об истории развития, теоретико-методологической основе и сферах применения основных методов социально психологического обучения;</w:t>
      </w:r>
    </w:p>
    <w:p w:rsidR="00AA0297" w:rsidRPr="00AA0297" w:rsidRDefault="00AA0297" w:rsidP="00575E8B">
      <w:pPr>
        <w:pStyle w:val="31"/>
        <w:numPr>
          <w:ilvl w:val="0"/>
          <w:numId w:val="6"/>
        </w:numPr>
        <w:rPr>
          <w:rFonts w:ascii="Times New Roman" w:hAnsi="Times New Roman" w:cs="Times New Roman"/>
        </w:rPr>
      </w:pPr>
      <w:r w:rsidRPr="00AA0297">
        <w:rPr>
          <w:rFonts w:ascii="Times New Roman" w:hAnsi="Times New Roman" w:cs="Times New Roman"/>
        </w:rPr>
        <w:t>психолого-педагогическую специфику обучения взрослых;</w:t>
      </w:r>
    </w:p>
    <w:p w:rsidR="00AA0297" w:rsidRPr="00AA0297" w:rsidRDefault="00AA0297" w:rsidP="00575E8B">
      <w:pPr>
        <w:pStyle w:val="33"/>
        <w:numPr>
          <w:ilvl w:val="0"/>
          <w:numId w:val="6"/>
        </w:numPr>
        <w:tabs>
          <w:tab w:val="left" w:pos="1080"/>
        </w:tabs>
        <w:spacing w:after="0"/>
        <w:jc w:val="both"/>
        <w:rPr>
          <w:sz w:val="24"/>
          <w:szCs w:val="24"/>
        </w:rPr>
      </w:pPr>
      <w:r w:rsidRPr="00AA0297">
        <w:rPr>
          <w:sz w:val="24"/>
          <w:szCs w:val="24"/>
        </w:rPr>
        <w:t>принципы построения учебных процедур на базе рассматриваемых методов обуче</w:t>
      </w:r>
      <w:r w:rsidR="004D77B7">
        <w:rPr>
          <w:sz w:val="24"/>
          <w:szCs w:val="24"/>
        </w:rPr>
        <w:t>ния.</w:t>
      </w:r>
    </w:p>
    <w:p w:rsidR="002C1E9E" w:rsidRDefault="002C1E9E" w:rsidP="00AA0297">
      <w:pPr>
        <w:pStyle w:val="a1"/>
        <w:numPr>
          <w:ilvl w:val="0"/>
          <w:numId w:val="0"/>
        </w:numPr>
        <w:ind w:left="360" w:hanging="360"/>
        <w:rPr>
          <w:b/>
          <w:szCs w:val="24"/>
        </w:rPr>
      </w:pPr>
    </w:p>
    <w:p w:rsidR="00AA0297" w:rsidRPr="004D77B7" w:rsidRDefault="00AA0297" w:rsidP="00AA0297">
      <w:pPr>
        <w:pStyle w:val="a1"/>
        <w:numPr>
          <w:ilvl w:val="0"/>
          <w:numId w:val="0"/>
        </w:numPr>
        <w:ind w:left="360" w:hanging="360"/>
        <w:rPr>
          <w:b/>
          <w:szCs w:val="24"/>
        </w:rPr>
      </w:pPr>
      <w:r w:rsidRPr="004D77B7">
        <w:rPr>
          <w:b/>
          <w:szCs w:val="24"/>
        </w:rPr>
        <w:t>Уметь</w:t>
      </w:r>
    </w:p>
    <w:p w:rsidR="004D77B7" w:rsidRDefault="004D77B7" w:rsidP="00575E8B">
      <w:pPr>
        <w:pStyle w:val="a1"/>
        <w:numPr>
          <w:ilvl w:val="0"/>
          <w:numId w:val="7"/>
        </w:numPr>
        <w:rPr>
          <w:szCs w:val="24"/>
        </w:rPr>
      </w:pPr>
      <w:r>
        <w:rPr>
          <w:szCs w:val="24"/>
        </w:rPr>
        <w:t>разрабатывать учебные кейсы и проводить занятия с их использованием;</w:t>
      </w:r>
    </w:p>
    <w:p w:rsidR="004D77B7" w:rsidRDefault="004D77B7" w:rsidP="00575E8B">
      <w:pPr>
        <w:pStyle w:val="a1"/>
        <w:numPr>
          <w:ilvl w:val="0"/>
          <w:numId w:val="7"/>
        </w:numPr>
        <w:rPr>
          <w:szCs w:val="24"/>
        </w:rPr>
      </w:pPr>
      <w:r>
        <w:rPr>
          <w:szCs w:val="24"/>
        </w:rPr>
        <w:t>разрабатывать и проводить ролевые и деловые игры;</w:t>
      </w:r>
    </w:p>
    <w:p w:rsidR="004D77B7" w:rsidRDefault="004D77B7" w:rsidP="00575E8B">
      <w:pPr>
        <w:pStyle w:val="a1"/>
        <w:numPr>
          <w:ilvl w:val="0"/>
          <w:numId w:val="7"/>
        </w:numPr>
        <w:rPr>
          <w:szCs w:val="24"/>
        </w:rPr>
      </w:pPr>
      <w:r>
        <w:rPr>
          <w:szCs w:val="24"/>
        </w:rPr>
        <w:t xml:space="preserve">разрабатывать программу социально-психологического тренинга и проводить отдельные </w:t>
      </w:r>
      <w:proofErr w:type="spellStart"/>
      <w:r>
        <w:rPr>
          <w:szCs w:val="24"/>
        </w:rPr>
        <w:t>тренинговые</w:t>
      </w:r>
      <w:proofErr w:type="spellEnd"/>
      <w:r>
        <w:rPr>
          <w:szCs w:val="24"/>
        </w:rPr>
        <w:t xml:space="preserve"> занятия;</w:t>
      </w:r>
    </w:p>
    <w:p w:rsidR="00AA0297" w:rsidRPr="00AA0297" w:rsidRDefault="00AA0297" w:rsidP="00575E8B">
      <w:pPr>
        <w:pStyle w:val="a1"/>
        <w:numPr>
          <w:ilvl w:val="0"/>
          <w:numId w:val="7"/>
        </w:numPr>
        <w:rPr>
          <w:szCs w:val="24"/>
        </w:rPr>
      </w:pPr>
      <w:r w:rsidRPr="00AA0297">
        <w:rPr>
          <w:szCs w:val="24"/>
        </w:rPr>
        <w:t>составлять учебные программы для различных видов профессиональной деятельности</w:t>
      </w:r>
      <w:r w:rsidR="00BB4AFC" w:rsidRPr="00BB4AFC">
        <w:rPr>
          <w:szCs w:val="24"/>
        </w:rPr>
        <w:t xml:space="preserve"> </w:t>
      </w:r>
      <w:r w:rsidR="00BB4AFC">
        <w:rPr>
          <w:szCs w:val="24"/>
          <w:lang w:val="en-US"/>
        </w:rPr>
        <w:t>c</w:t>
      </w:r>
      <w:r w:rsidR="00BB4AFC" w:rsidRPr="00BB4AFC">
        <w:rPr>
          <w:szCs w:val="24"/>
        </w:rPr>
        <w:t xml:space="preserve"> </w:t>
      </w:r>
      <w:r w:rsidR="00BB4AFC">
        <w:rPr>
          <w:szCs w:val="24"/>
        </w:rPr>
        <w:t>использованием методов активного социально-психологического обучения.</w:t>
      </w:r>
    </w:p>
    <w:p w:rsidR="002C1E9E" w:rsidRDefault="002C1E9E" w:rsidP="00AA0297">
      <w:pPr>
        <w:pStyle w:val="a1"/>
        <w:numPr>
          <w:ilvl w:val="0"/>
          <w:numId w:val="0"/>
        </w:numPr>
        <w:ind w:left="360" w:hanging="360"/>
        <w:rPr>
          <w:b/>
          <w:szCs w:val="24"/>
        </w:rPr>
      </w:pPr>
    </w:p>
    <w:p w:rsidR="00AA0297" w:rsidRPr="004D77B7" w:rsidRDefault="00AA0297" w:rsidP="00AA0297">
      <w:pPr>
        <w:pStyle w:val="a1"/>
        <w:numPr>
          <w:ilvl w:val="0"/>
          <w:numId w:val="0"/>
        </w:numPr>
        <w:ind w:left="360" w:hanging="360"/>
        <w:rPr>
          <w:b/>
          <w:szCs w:val="24"/>
        </w:rPr>
      </w:pPr>
      <w:r w:rsidRPr="004D77B7">
        <w:rPr>
          <w:b/>
          <w:szCs w:val="24"/>
        </w:rPr>
        <w:t>Приобрести опыт</w:t>
      </w:r>
    </w:p>
    <w:p w:rsidR="00AA0297" w:rsidRPr="00AA0297" w:rsidRDefault="00AA0297" w:rsidP="00575E8B">
      <w:pPr>
        <w:pStyle w:val="31"/>
        <w:numPr>
          <w:ilvl w:val="0"/>
          <w:numId w:val="6"/>
        </w:numPr>
        <w:rPr>
          <w:rFonts w:ascii="Times New Roman" w:hAnsi="Times New Roman" w:cs="Times New Roman"/>
        </w:rPr>
      </w:pPr>
      <w:r w:rsidRPr="00AA0297">
        <w:rPr>
          <w:rFonts w:ascii="Times New Roman" w:hAnsi="Times New Roman" w:cs="Times New Roman"/>
        </w:rPr>
        <w:t>практического применения изучаемых методов</w:t>
      </w:r>
      <w:r>
        <w:rPr>
          <w:rFonts w:ascii="Times New Roman" w:hAnsi="Times New Roman" w:cs="Times New Roman"/>
        </w:rPr>
        <w:t xml:space="preserve"> групповой работы, полученных</w:t>
      </w:r>
      <w:r w:rsidR="004D77B7">
        <w:rPr>
          <w:rFonts w:ascii="Times New Roman" w:hAnsi="Times New Roman" w:cs="Times New Roman"/>
        </w:rPr>
        <w:t xml:space="preserve"> на ауд</w:t>
      </w:r>
      <w:r w:rsidR="004D77B7">
        <w:rPr>
          <w:rFonts w:ascii="Times New Roman" w:hAnsi="Times New Roman" w:cs="Times New Roman"/>
        </w:rPr>
        <w:t>и</w:t>
      </w:r>
      <w:r w:rsidR="004D77B7">
        <w:rPr>
          <w:rFonts w:ascii="Times New Roman" w:hAnsi="Times New Roman" w:cs="Times New Roman"/>
        </w:rPr>
        <w:t>торных занятиях</w:t>
      </w:r>
      <w:r w:rsidRPr="00AA0297">
        <w:rPr>
          <w:rFonts w:ascii="Times New Roman" w:hAnsi="Times New Roman" w:cs="Times New Roman"/>
        </w:rPr>
        <w:t xml:space="preserve"> и </w:t>
      </w:r>
      <w:r w:rsidR="004D77B7">
        <w:rPr>
          <w:rFonts w:ascii="Times New Roman" w:hAnsi="Times New Roman" w:cs="Times New Roman"/>
        </w:rPr>
        <w:t xml:space="preserve">при </w:t>
      </w:r>
      <w:r w:rsidRPr="00AA0297">
        <w:rPr>
          <w:rFonts w:ascii="Times New Roman" w:hAnsi="Times New Roman" w:cs="Times New Roman"/>
        </w:rPr>
        <w:t>выпол</w:t>
      </w:r>
      <w:r w:rsidR="004D77B7">
        <w:rPr>
          <w:rFonts w:ascii="Times New Roman" w:hAnsi="Times New Roman" w:cs="Times New Roman"/>
        </w:rPr>
        <w:t>нении</w:t>
      </w:r>
      <w:r w:rsidRPr="00AA0297">
        <w:rPr>
          <w:rFonts w:ascii="Times New Roman" w:hAnsi="Times New Roman" w:cs="Times New Roman"/>
        </w:rPr>
        <w:t xml:space="preserve"> самостоятельных работ.</w:t>
      </w:r>
    </w:p>
    <w:p w:rsidR="00AA0297" w:rsidRDefault="00AA0297" w:rsidP="00AA0297">
      <w:pPr>
        <w:pStyle w:val="a1"/>
        <w:numPr>
          <w:ilvl w:val="0"/>
          <w:numId w:val="0"/>
        </w:numPr>
        <w:ind w:left="1425" w:hanging="360"/>
      </w:pPr>
    </w:p>
    <w:p w:rsidR="005E08FF" w:rsidRDefault="005E08FF" w:rsidP="00F16287"/>
    <w:p w:rsidR="005E08FF" w:rsidRDefault="005E08FF" w:rsidP="004D77B7">
      <w:pPr>
        <w:keepNext/>
      </w:pPr>
      <w:r>
        <w:lastRenderedPageBreak/>
        <w:t>В результате освоения дисциплины студент осваивает следующие компетенции:</w:t>
      </w:r>
    </w:p>
    <w:tbl>
      <w:tblPr>
        <w:tblW w:w="101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802"/>
        <w:gridCol w:w="850"/>
        <w:gridCol w:w="3544"/>
        <w:gridCol w:w="2976"/>
      </w:tblGrid>
      <w:tr w:rsidR="005E08FF" w:rsidRPr="00BF7CD6">
        <w:trPr>
          <w:cantSplit/>
          <w:tblHeader/>
        </w:trPr>
        <w:tc>
          <w:tcPr>
            <w:tcW w:w="2802" w:type="dxa"/>
            <w:tcBorders>
              <w:top w:val="single" w:sz="4" w:space="0" w:color="000000"/>
              <w:left w:val="single" w:sz="4" w:space="0" w:color="000000"/>
              <w:bottom w:val="single" w:sz="4" w:space="0" w:color="000000"/>
              <w:right w:val="single" w:sz="4" w:space="0" w:color="000000"/>
            </w:tcBorders>
            <w:vAlign w:val="center"/>
          </w:tcPr>
          <w:p w:rsidR="005E08FF" w:rsidRPr="002A2C97" w:rsidRDefault="005E08FF" w:rsidP="00AB5B92">
            <w:pPr>
              <w:ind w:firstLine="0"/>
              <w:jc w:val="center"/>
              <w:rPr>
                <w:sz w:val="22"/>
                <w:lang w:eastAsia="ru-RU"/>
              </w:rPr>
            </w:pPr>
            <w:r w:rsidRPr="002A2C97">
              <w:rPr>
                <w:sz w:val="22"/>
                <w:lang w:eastAsia="ru-RU"/>
              </w:rPr>
              <w:t>Компетенция</w:t>
            </w:r>
          </w:p>
        </w:tc>
        <w:tc>
          <w:tcPr>
            <w:tcW w:w="850" w:type="dxa"/>
            <w:tcBorders>
              <w:top w:val="single" w:sz="4" w:space="0" w:color="000000"/>
              <w:left w:val="single" w:sz="4" w:space="0" w:color="000000"/>
              <w:bottom w:val="single" w:sz="4" w:space="0" w:color="000000"/>
              <w:right w:val="single" w:sz="4" w:space="0" w:color="000000"/>
            </w:tcBorders>
            <w:vAlign w:val="center"/>
          </w:tcPr>
          <w:p w:rsidR="005E08FF" w:rsidRPr="002A2C97" w:rsidRDefault="005E08FF" w:rsidP="00AB5B92">
            <w:pPr>
              <w:ind w:left="-108" w:right="-108" w:firstLine="0"/>
              <w:jc w:val="center"/>
              <w:rPr>
                <w:sz w:val="22"/>
                <w:lang w:eastAsia="ru-RU"/>
              </w:rPr>
            </w:pPr>
            <w:r w:rsidRPr="002A2C97">
              <w:rPr>
                <w:sz w:val="22"/>
                <w:lang w:eastAsia="ru-RU"/>
              </w:rPr>
              <w:t xml:space="preserve">Код по </w:t>
            </w:r>
            <w:proofErr w:type="spellStart"/>
            <w:r>
              <w:rPr>
                <w:sz w:val="22"/>
                <w:lang w:eastAsia="ru-RU"/>
              </w:rPr>
              <w:t>ОрОс</w:t>
            </w:r>
            <w:proofErr w:type="spellEnd"/>
            <w:r>
              <w:rPr>
                <w:sz w:val="22"/>
                <w:lang w:eastAsia="ru-RU"/>
              </w:rPr>
              <w:t xml:space="preserve"> </w:t>
            </w:r>
            <w:r w:rsidRPr="002A2C97">
              <w:rPr>
                <w:sz w:val="22"/>
                <w:lang w:eastAsia="ru-RU"/>
              </w:rPr>
              <w:t>НИУ</w:t>
            </w:r>
          </w:p>
        </w:tc>
        <w:tc>
          <w:tcPr>
            <w:tcW w:w="3544" w:type="dxa"/>
            <w:tcBorders>
              <w:top w:val="single" w:sz="4" w:space="0" w:color="000000"/>
              <w:left w:val="single" w:sz="4" w:space="0" w:color="000000"/>
              <w:bottom w:val="single" w:sz="4" w:space="0" w:color="000000"/>
              <w:right w:val="single" w:sz="4" w:space="0" w:color="000000"/>
            </w:tcBorders>
            <w:vAlign w:val="center"/>
          </w:tcPr>
          <w:p w:rsidR="005E08FF" w:rsidRPr="002A2C97" w:rsidRDefault="005E08FF" w:rsidP="00AB5B92">
            <w:pPr>
              <w:ind w:firstLine="0"/>
              <w:jc w:val="center"/>
              <w:rPr>
                <w:sz w:val="22"/>
                <w:lang w:eastAsia="ru-RU"/>
              </w:rPr>
            </w:pPr>
            <w:r w:rsidRPr="002A2C97">
              <w:rPr>
                <w:sz w:val="22"/>
                <w:lang w:eastAsia="ru-RU"/>
              </w:rPr>
              <w:t>Дескрипторы – основные признаки освоения (показатели достижения результата)</w:t>
            </w:r>
          </w:p>
        </w:tc>
        <w:tc>
          <w:tcPr>
            <w:tcW w:w="2976" w:type="dxa"/>
            <w:tcBorders>
              <w:top w:val="single" w:sz="4" w:space="0" w:color="000000"/>
              <w:left w:val="single" w:sz="4" w:space="0" w:color="000000"/>
              <w:bottom w:val="single" w:sz="4" w:space="0" w:color="000000"/>
              <w:right w:val="single" w:sz="4" w:space="0" w:color="000000"/>
            </w:tcBorders>
            <w:vAlign w:val="center"/>
          </w:tcPr>
          <w:p w:rsidR="005E08FF" w:rsidRDefault="005E08FF" w:rsidP="00AB5B92">
            <w:pPr>
              <w:ind w:firstLine="0"/>
              <w:jc w:val="center"/>
              <w:rPr>
                <w:sz w:val="22"/>
                <w:lang w:eastAsia="ru-RU"/>
              </w:rPr>
            </w:pPr>
            <w:r w:rsidRPr="002A2C97">
              <w:rPr>
                <w:sz w:val="22"/>
                <w:lang w:eastAsia="ru-RU"/>
              </w:rPr>
              <w:t>Формы и методы обуче</w:t>
            </w:r>
            <w:r>
              <w:rPr>
                <w:sz w:val="22"/>
                <w:lang w:eastAsia="ru-RU"/>
              </w:rPr>
              <w:t>ния, способствующие</w:t>
            </w:r>
          </w:p>
          <w:p w:rsidR="005E08FF" w:rsidRPr="002A2C97" w:rsidRDefault="005E08FF" w:rsidP="00AB5B92">
            <w:pPr>
              <w:ind w:firstLine="0"/>
              <w:jc w:val="center"/>
              <w:rPr>
                <w:sz w:val="22"/>
                <w:lang w:eastAsia="ru-RU"/>
              </w:rPr>
            </w:pPr>
            <w:r w:rsidRPr="002A2C97">
              <w:rPr>
                <w:sz w:val="22"/>
                <w:lang w:eastAsia="ru-RU"/>
              </w:rPr>
              <w:t>формированию и развитию компетенции</w:t>
            </w:r>
          </w:p>
        </w:tc>
      </w:tr>
      <w:tr w:rsidR="005E08FF" w:rsidRPr="00BF7CD6">
        <w:tc>
          <w:tcPr>
            <w:tcW w:w="2802" w:type="dxa"/>
            <w:tcBorders>
              <w:top w:val="single" w:sz="4" w:space="0" w:color="000000"/>
              <w:left w:val="single" w:sz="4" w:space="0" w:color="000000"/>
              <w:bottom w:val="single" w:sz="4" w:space="0" w:color="000000"/>
              <w:right w:val="single" w:sz="4" w:space="0" w:color="000000"/>
            </w:tcBorders>
          </w:tcPr>
          <w:p w:rsidR="005E08FF" w:rsidRPr="002A2C97" w:rsidRDefault="005E08FF" w:rsidP="00073753">
            <w:pPr>
              <w:ind w:firstLine="0"/>
              <w:rPr>
                <w:sz w:val="22"/>
                <w:lang w:eastAsia="ru-RU"/>
              </w:rPr>
            </w:pPr>
            <w:proofErr w:type="gramStart"/>
            <w:r>
              <w:t>Способен</w:t>
            </w:r>
            <w:proofErr w:type="gramEnd"/>
            <w:r>
              <w:t xml:space="preserve"> применять профессиональные зн</w:t>
            </w:r>
            <w:r>
              <w:t>а</w:t>
            </w:r>
            <w:r>
              <w:t>ния и умения на практ</w:t>
            </w:r>
            <w:r>
              <w:t>и</w:t>
            </w:r>
            <w:r>
              <w:t>ке</w:t>
            </w:r>
          </w:p>
        </w:tc>
        <w:tc>
          <w:tcPr>
            <w:tcW w:w="850" w:type="dxa"/>
            <w:tcBorders>
              <w:top w:val="single" w:sz="4" w:space="0" w:color="000000"/>
              <w:left w:val="single" w:sz="4" w:space="0" w:color="000000"/>
              <w:bottom w:val="single" w:sz="4" w:space="0" w:color="000000"/>
              <w:right w:val="single" w:sz="4" w:space="0" w:color="000000"/>
            </w:tcBorders>
          </w:tcPr>
          <w:p w:rsidR="005E08FF" w:rsidRPr="002A2C97" w:rsidRDefault="005E08FF" w:rsidP="00AB6F2D">
            <w:pPr>
              <w:ind w:left="-108" w:right="-108" w:firstLine="0"/>
              <w:jc w:val="center"/>
              <w:rPr>
                <w:sz w:val="22"/>
                <w:lang w:eastAsia="ru-RU"/>
              </w:rPr>
            </w:pPr>
            <w:r>
              <w:rPr>
                <w:sz w:val="22"/>
                <w:lang w:eastAsia="ru-RU"/>
              </w:rPr>
              <w:t>С</w:t>
            </w:r>
            <w:r w:rsidRPr="002A2C97">
              <w:rPr>
                <w:sz w:val="22"/>
                <w:lang w:eastAsia="ru-RU"/>
              </w:rPr>
              <w:t>К-</w:t>
            </w:r>
            <w:r>
              <w:rPr>
                <w:sz w:val="22"/>
                <w:lang w:eastAsia="ru-RU"/>
              </w:rPr>
              <w:t>Б2</w:t>
            </w:r>
          </w:p>
        </w:tc>
        <w:tc>
          <w:tcPr>
            <w:tcW w:w="3544" w:type="dxa"/>
            <w:tcBorders>
              <w:top w:val="single" w:sz="4" w:space="0" w:color="000000"/>
              <w:left w:val="single" w:sz="4" w:space="0" w:color="000000"/>
              <w:bottom w:val="single" w:sz="4" w:space="0" w:color="000000"/>
              <w:right w:val="single" w:sz="4" w:space="0" w:color="000000"/>
            </w:tcBorders>
          </w:tcPr>
          <w:p w:rsidR="005E08FF" w:rsidRPr="002A2C97" w:rsidRDefault="005E08FF" w:rsidP="004D77B7">
            <w:pPr>
              <w:ind w:firstLine="0"/>
              <w:rPr>
                <w:sz w:val="22"/>
                <w:lang w:eastAsia="ru-RU"/>
              </w:rPr>
            </w:pPr>
            <w:r>
              <w:rPr>
                <w:sz w:val="22"/>
              </w:rPr>
              <w:t>В</w:t>
            </w:r>
            <w:r w:rsidRPr="002A2C97">
              <w:rPr>
                <w:sz w:val="22"/>
              </w:rPr>
              <w:t>оспроизводит</w:t>
            </w:r>
            <w:r>
              <w:rPr>
                <w:sz w:val="22"/>
              </w:rPr>
              <w:t xml:space="preserve"> теоретические </w:t>
            </w:r>
            <w:r w:rsidR="004D77B7">
              <w:rPr>
                <w:sz w:val="22"/>
              </w:rPr>
              <w:t>п</w:t>
            </w:r>
            <w:r w:rsidR="004D77B7">
              <w:rPr>
                <w:sz w:val="22"/>
              </w:rPr>
              <w:t>о</w:t>
            </w:r>
            <w:r w:rsidR="004D77B7">
              <w:rPr>
                <w:sz w:val="22"/>
              </w:rPr>
              <w:t>ложения и принципы активного социально-психологического об</w:t>
            </w:r>
            <w:r w:rsidR="004D77B7">
              <w:rPr>
                <w:sz w:val="22"/>
              </w:rPr>
              <w:t>у</w:t>
            </w:r>
            <w:r w:rsidR="004D77B7">
              <w:rPr>
                <w:sz w:val="22"/>
              </w:rPr>
              <w:t>чения</w:t>
            </w:r>
            <w:r w:rsidRPr="002A2C97">
              <w:rPr>
                <w:sz w:val="22"/>
              </w:rPr>
              <w:t xml:space="preserve">, </w:t>
            </w:r>
            <w:r w:rsidR="004D77B7">
              <w:rPr>
                <w:sz w:val="22"/>
              </w:rPr>
              <w:t xml:space="preserve"> успешно </w:t>
            </w:r>
            <w:r w:rsidRPr="002A2C97">
              <w:rPr>
                <w:sz w:val="22"/>
              </w:rPr>
              <w:t>применяет</w:t>
            </w:r>
            <w:r>
              <w:rPr>
                <w:sz w:val="22"/>
              </w:rPr>
              <w:t xml:space="preserve"> усв</w:t>
            </w:r>
            <w:r>
              <w:rPr>
                <w:sz w:val="22"/>
              </w:rPr>
              <w:t>о</w:t>
            </w:r>
            <w:r>
              <w:rPr>
                <w:sz w:val="22"/>
              </w:rPr>
              <w:t>енные м</w:t>
            </w:r>
            <w:r w:rsidR="004D77B7">
              <w:rPr>
                <w:sz w:val="22"/>
              </w:rPr>
              <w:t>етоды</w:t>
            </w:r>
            <w:r>
              <w:rPr>
                <w:sz w:val="22"/>
              </w:rPr>
              <w:t xml:space="preserve"> за пределами уче</w:t>
            </w:r>
            <w:r>
              <w:rPr>
                <w:sz w:val="22"/>
              </w:rPr>
              <w:t>б</w:t>
            </w:r>
            <w:r>
              <w:rPr>
                <w:sz w:val="22"/>
              </w:rPr>
              <w:t>ной ситуации.</w:t>
            </w:r>
          </w:p>
        </w:tc>
        <w:tc>
          <w:tcPr>
            <w:tcW w:w="2976" w:type="dxa"/>
            <w:tcBorders>
              <w:top w:val="single" w:sz="4" w:space="0" w:color="000000"/>
              <w:left w:val="single" w:sz="4" w:space="0" w:color="000000"/>
              <w:bottom w:val="single" w:sz="4" w:space="0" w:color="000000"/>
              <w:right w:val="single" w:sz="4" w:space="0" w:color="000000"/>
            </w:tcBorders>
          </w:tcPr>
          <w:p w:rsidR="005E08FF" w:rsidRPr="002A2C97" w:rsidRDefault="005E08FF" w:rsidP="004D77B7">
            <w:pPr>
              <w:ind w:firstLine="0"/>
              <w:rPr>
                <w:sz w:val="22"/>
                <w:lang w:eastAsia="ru-RU"/>
              </w:rPr>
            </w:pPr>
            <w:r>
              <w:rPr>
                <w:sz w:val="22"/>
                <w:lang w:eastAsia="ru-RU"/>
              </w:rPr>
              <w:t>Групповая дискуссия, рол</w:t>
            </w:r>
            <w:r>
              <w:rPr>
                <w:sz w:val="22"/>
                <w:lang w:eastAsia="ru-RU"/>
              </w:rPr>
              <w:t>е</w:t>
            </w:r>
            <w:r w:rsidR="004D77B7">
              <w:rPr>
                <w:sz w:val="22"/>
                <w:lang w:eastAsia="ru-RU"/>
              </w:rPr>
              <w:t>вая игра</w:t>
            </w:r>
            <w:r>
              <w:rPr>
                <w:sz w:val="22"/>
                <w:lang w:eastAsia="ru-RU"/>
              </w:rPr>
              <w:t>, индивидуальные, парные и групповые упра</w:t>
            </w:r>
            <w:r>
              <w:rPr>
                <w:sz w:val="22"/>
                <w:lang w:eastAsia="ru-RU"/>
              </w:rPr>
              <w:t>ж</w:t>
            </w:r>
            <w:r>
              <w:rPr>
                <w:sz w:val="22"/>
                <w:lang w:eastAsia="ru-RU"/>
              </w:rPr>
              <w:t>нения, домашние задания.</w:t>
            </w:r>
          </w:p>
        </w:tc>
      </w:tr>
      <w:tr w:rsidR="005E08FF" w:rsidRPr="00BF7CD6">
        <w:tc>
          <w:tcPr>
            <w:tcW w:w="2802" w:type="dxa"/>
            <w:tcBorders>
              <w:top w:val="single" w:sz="4" w:space="0" w:color="000000"/>
              <w:left w:val="single" w:sz="4" w:space="0" w:color="000000"/>
              <w:bottom w:val="single" w:sz="4" w:space="0" w:color="000000"/>
              <w:right w:val="single" w:sz="4" w:space="0" w:color="000000"/>
            </w:tcBorders>
          </w:tcPr>
          <w:p w:rsidR="005E08FF" w:rsidRPr="00BF7CD6" w:rsidRDefault="005E08FF" w:rsidP="00073753">
            <w:pPr>
              <w:ind w:firstLine="0"/>
              <w:rPr>
                <w:szCs w:val="24"/>
                <w:lang w:eastAsia="ru-RU"/>
              </w:rPr>
            </w:pPr>
            <w:proofErr w:type="gramStart"/>
            <w:r>
              <w:t>Способен</w:t>
            </w:r>
            <w:proofErr w:type="gramEnd"/>
            <w:r>
              <w:t xml:space="preserve"> работать в к</w:t>
            </w:r>
            <w:r>
              <w:t>о</w:t>
            </w:r>
            <w:r>
              <w:t>манде</w:t>
            </w:r>
          </w:p>
        </w:tc>
        <w:tc>
          <w:tcPr>
            <w:tcW w:w="850" w:type="dxa"/>
            <w:tcBorders>
              <w:top w:val="single" w:sz="4" w:space="0" w:color="000000"/>
              <w:left w:val="single" w:sz="4" w:space="0" w:color="000000"/>
              <w:bottom w:val="single" w:sz="4" w:space="0" w:color="000000"/>
              <w:right w:val="single" w:sz="4" w:space="0" w:color="000000"/>
            </w:tcBorders>
          </w:tcPr>
          <w:p w:rsidR="005E08FF" w:rsidRPr="00BF7CD6" w:rsidRDefault="005E08FF" w:rsidP="00073753">
            <w:pPr>
              <w:ind w:left="-108" w:right="-108" w:firstLine="0"/>
              <w:jc w:val="center"/>
              <w:rPr>
                <w:szCs w:val="24"/>
                <w:lang w:eastAsia="ru-RU"/>
              </w:rPr>
            </w:pPr>
            <w:r>
              <w:rPr>
                <w:szCs w:val="24"/>
                <w:lang w:eastAsia="ru-RU"/>
              </w:rPr>
              <w:t>СК-Б8</w:t>
            </w:r>
          </w:p>
        </w:tc>
        <w:tc>
          <w:tcPr>
            <w:tcW w:w="3544" w:type="dxa"/>
            <w:tcBorders>
              <w:top w:val="single" w:sz="4" w:space="0" w:color="000000"/>
              <w:left w:val="single" w:sz="4" w:space="0" w:color="000000"/>
              <w:bottom w:val="single" w:sz="4" w:space="0" w:color="000000"/>
              <w:right w:val="single" w:sz="4" w:space="0" w:color="000000"/>
            </w:tcBorders>
          </w:tcPr>
          <w:p w:rsidR="005E08FF" w:rsidRPr="00BF7CD6" w:rsidRDefault="005E08FF" w:rsidP="00BA024B">
            <w:pPr>
              <w:ind w:firstLine="0"/>
              <w:rPr>
                <w:szCs w:val="24"/>
                <w:lang w:eastAsia="ru-RU"/>
              </w:rPr>
            </w:pPr>
            <w:r>
              <w:rPr>
                <w:sz w:val="22"/>
              </w:rPr>
              <w:t>Д</w:t>
            </w:r>
            <w:r w:rsidRPr="002A2C97">
              <w:rPr>
                <w:sz w:val="22"/>
              </w:rPr>
              <w:t>емонстрирует</w:t>
            </w:r>
            <w:r>
              <w:rPr>
                <w:sz w:val="22"/>
              </w:rPr>
              <w:t xml:space="preserve"> готовность к с</w:t>
            </w:r>
            <w:r>
              <w:rPr>
                <w:sz w:val="22"/>
              </w:rPr>
              <w:t>о</w:t>
            </w:r>
            <w:r>
              <w:rPr>
                <w:sz w:val="22"/>
              </w:rPr>
              <w:t>трудничеству</w:t>
            </w:r>
            <w:r w:rsidRPr="002A2C97">
              <w:rPr>
                <w:sz w:val="22"/>
              </w:rPr>
              <w:t>, применяет</w:t>
            </w:r>
            <w:r>
              <w:rPr>
                <w:sz w:val="22"/>
              </w:rPr>
              <w:t xml:space="preserve"> конс</w:t>
            </w:r>
            <w:r>
              <w:rPr>
                <w:sz w:val="22"/>
              </w:rPr>
              <w:t>т</w:t>
            </w:r>
            <w:r>
              <w:rPr>
                <w:sz w:val="22"/>
              </w:rPr>
              <w:t>руктивную обратную связь.</w:t>
            </w:r>
          </w:p>
        </w:tc>
        <w:tc>
          <w:tcPr>
            <w:tcW w:w="2976" w:type="dxa"/>
            <w:tcBorders>
              <w:top w:val="single" w:sz="4" w:space="0" w:color="000000"/>
              <w:left w:val="single" w:sz="4" w:space="0" w:color="000000"/>
              <w:bottom w:val="single" w:sz="4" w:space="0" w:color="000000"/>
              <w:right w:val="single" w:sz="4" w:space="0" w:color="000000"/>
            </w:tcBorders>
          </w:tcPr>
          <w:p w:rsidR="005E08FF" w:rsidRPr="00BF7CD6" w:rsidRDefault="005E08FF" w:rsidP="004D77B7">
            <w:pPr>
              <w:ind w:firstLine="0"/>
              <w:rPr>
                <w:szCs w:val="24"/>
                <w:lang w:eastAsia="ru-RU"/>
              </w:rPr>
            </w:pPr>
            <w:r>
              <w:rPr>
                <w:sz w:val="22"/>
                <w:lang w:eastAsia="ru-RU"/>
              </w:rPr>
              <w:t>Групповая дискуссия, рол</w:t>
            </w:r>
            <w:r>
              <w:rPr>
                <w:sz w:val="22"/>
                <w:lang w:eastAsia="ru-RU"/>
              </w:rPr>
              <w:t>е</w:t>
            </w:r>
            <w:r>
              <w:rPr>
                <w:sz w:val="22"/>
                <w:lang w:eastAsia="ru-RU"/>
              </w:rPr>
              <w:t>вая игра</w:t>
            </w:r>
            <w:r w:rsidR="004D77B7">
              <w:rPr>
                <w:sz w:val="22"/>
                <w:lang w:eastAsia="ru-RU"/>
              </w:rPr>
              <w:t>,</w:t>
            </w:r>
            <w:r>
              <w:rPr>
                <w:sz w:val="22"/>
                <w:lang w:eastAsia="ru-RU"/>
              </w:rPr>
              <w:t xml:space="preserve"> парные и групп</w:t>
            </w:r>
            <w:r>
              <w:rPr>
                <w:sz w:val="22"/>
                <w:lang w:eastAsia="ru-RU"/>
              </w:rPr>
              <w:t>о</w:t>
            </w:r>
            <w:r>
              <w:rPr>
                <w:sz w:val="22"/>
                <w:lang w:eastAsia="ru-RU"/>
              </w:rPr>
              <w:t>вые упражнения</w:t>
            </w:r>
            <w:r w:rsidR="00BB4AFC">
              <w:rPr>
                <w:sz w:val="22"/>
                <w:lang w:eastAsia="ru-RU"/>
              </w:rPr>
              <w:t>.</w:t>
            </w:r>
          </w:p>
        </w:tc>
      </w:tr>
      <w:tr w:rsidR="005E08FF" w:rsidRPr="00BF7CD6">
        <w:tc>
          <w:tcPr>
            <w:tcW w:w="2802" w:type="dxa"/>
            <w:tcBorders>
              <w:top w:val="single" w:sz="4" w:space="0" w:color="000000"/>
              <w:left w:val="single" w:sz="4" w:space="0" w:color="000000"/>
              <w:bottom w:val="single" w:sz="4" w:space="0" w:color="000000"/>
              <w:right w:val="single" w:sz="4" w:space="0" w:color="000000"/>
            </w:tcBorders>
          </w:tcPr>
          <w:p w:rsidR="005E08FF" w:rsidRPr="00BF7CD6" w:rsidRDefault="005E08FF" w:rsidP="00073753">
            <w:pPr>
              <w:ind w:firstLine="0"/>
              <w:rPr>
                <w:szCs w:val="24"/>
                <w:lang w:eastAsia="ru-RU"/>
              </w:rPr>
            </w:pPr>
            <w:proofErr w:type="gramStart"/>
            <w:r>
              <w:t>Способен</w:t>
            </w:r>
            <w:proofErr w:type="gramEnd"/>
            <w:r>
              <w:t xml:space="preserve"> грамотно строить коммуникацию, исходя из целей и ситу</w:t>
            </w:r>
            <w:r>
              <w:t>а</w:t>
            </w:r>
            <w:r>
              <w:t>ции общения</w:t>
            </w:r>
          </w:p>
        </w:tc>
        <w:tc>
          <w:tcPr>
            <w:tcW w:w="850" w:type="dxa"/>
            <w:tcBorders>
              <w:top w:val="single" w:sz="4" w:space="0" w:color="000000"/>
              <w:left w:val="single" w:sz="4" w:space="0" w:color="000000"/>
              <w:bottom w:val="single" w:sz="4" w:space="0" w:color="000000"/>
              <w:right w:val="single" w:sz="4" w:space="0" w:color="000000"/>
            </w:tcBorders>
          </w:tcPr>
          <w:p w:rsidR="005E08FF" w:rsidRPr="00BF7CD6" w:rsidRDefault="005E08FF" w:rsidP="00073753">
            <w:pPr>
              <w:ind w:left="-108" w:right="-108" w:firstLine="0"/>
              <w:jc w:val="center"/>
              <w:rPr>
                <w:szCs w:val="24"/>
                <w:lang w:eastAsia="ru-RU"/>
              </w:rPr>
            </w:pPr>
            <w:r>
              <w:rPr>
                <w:szCs w:val="24"/>
                <w:lang w:eastAsia="ru-RU"/>
              </w:rPr>
              <w:t>СК-Б9</w:t>
            </w:r>
          </w:p>
        </w:tc>
        <w:tc>
          <w:tcPr>
            <w:tcW w:w="3544" w:type="dxa"/>
            <w:tcBorders>
              <w:top w:val="single" w:sz="4" w:space="0" w:color="000000"/>
              <w:left w:val="single" w:sz="4" w:space="0" w:color="000000"/>
              <w:bottom w:val="single" w:sz="4" w:space="0" w:color="000000"/>
              <w:right w:val="single" w:sz="4" w:space="0" w:color="000000"/>
            </w:tcBorders>
          </w:tcPr>
          <w:p w:rsidR="005E08FF" w:rsidRPr="00BF7CD6" w:rsidRDefault="005E08FF" w:rsidP="004D77B7">
            <w:pPr>
              <w:ind w:firstLine="0"/>
              <w:rPr>
                <w:szCs w:val="24"/>
                <w:lang w:eastAsia="ru-RU"/>
              </w:rPr>
            </w:pPr>
            <w:r>
              <w:rPr>
                <w:sz w:val="22"/>
              </w:rPr>
              <w:t>В</w:t>
            </w:r>
            <w:r w:rsidRPr="002A2C97">
              <w:rPr>
                <w:sz w:val="22"/>
              </w:rPr>
              <w:t>оспроизводит</w:t>
            </w:r>
            <w:r>
              <w:rPr>
                <w:sz w:val="22"/>
              </w:rPr>
              <w:t xml:space="preserve"> опорные комп</w:t>
            </w:r>
            <w:r>
              <w:rPr>
                <w:sz w:val="22"/>
              </w:rPr>
              <w:t>о</w:t>
            </w:r>
            <w:r>
              <w:rPr>
                <w:sz w:val="22"/>
              </w:rPr>
              <w:t xml:space="preserve">ненты схемы анализа </w:t>
            </w:r>
            <w:r w:rsidR="004D77B7">
              <w:rPr>
                <w:sz w:val="22"/>
              </w:rPr>
              <w:t>учебной</w:t>
            </w:r>
            <w:r>
              <w:rPr>
                <w:sz w:val="22"/>
              </w:rPr>
              <w:t xml:space="preserve"> с</w:t>
            </w:r>
            <w:r>
              <w:rPr>
                <w:sz w:val="22"/>
              </w:rPr>
              <w:t>и</w:t>
            </w:r>
            <w:r>
              <w:rPr>
                <w:sz w:val="22"/>
              </w:rPr>
              <w:t>туации</w:t>
            </w:r>
            <w:r w:rsidRPr="002A2C97">
              <w:rPr>
                <w:sz w:val="22"/>
              </w:rPr>
              <w:t>, распознает</w:t>
            </w:r>
            <w:r w:rsidR="004D77B7">
              <w:rPr>
                <w:sz w:val="22"/>
              </w:rPr>
              <w:t xml:space="preserve"> запрос на об</w:t>
            </w:r>
            <w:r w:rsidR="004D77B7">
              <w:rPr>
                <w:sz w:val="22"/>
              </w:rPr>
              <w:t>у</w:t>
            </w:r>
            <w:r w:rsidR="004D77B7">
              <w:rPr>
                <w:sz w:val="22"/>
              </w:rPr>
              <w:t>чение</w:t>
            </w:r>
            <w:r w:rsidRPr="002A2C97">
              <w:rPr>
                <w:sz w:val="22"/>
              </w:rPr>
              <w:t>, использует</w:t>
            </w:r>
            <w:r>
              <w:rPr>
                <w:sz w:val="22"/>
              </w:rPr>
              <w:t xml:space="preserve"> адекватные приемы и техники</w:t>
            </w:r>
            <w:r w:rsidRPr="002A2C97">
              <w:rPr>
                <w:sz w:val="22"/>
              </w:rPr>
              <w:t>, демонстрирует</w:t>
            </w:r>
            <w:r>
              <w:rPr>
                <w:sz w:val="22"/>
              </w:rPr>
              <w:t xml:space="preserve"> гибкость </w:t>
            </w:r>
            <w:r w:rsidR="004D77B7">
              <w:rPr>
                <w:sz w:val="22"/>
              </w:rPr>
              <w:t>обучающей</w:t>
            </w:r>
            <w:r>
              <w:rPr>
                <w:sz w:val="22"/>
              </w:rPr>
              <w:t xml:space="preserve"> стратегии</w:t>
            </w:r>
            <w:r w:rsidRPr="002A2C97">
              <w:rPr>
                <w:sz w:val="22"/>
              </w:rPr>
              <w:t xml:space="preserve">, </w:t>
            </w:r>
            <w:r>
              <w:rPr>
                <w:sz w:val="22"/>
              </w:rPr>
              <w:t>правильно</w:t>
            </w:r>
            <w:r w:rsidRPr="002A2C97">
              <w:rPr>
                <w:sz w:val="22"/>
              </w:rPr>
              <w:t xml:space="preserve"> интерпретирует </w:t>
            </w:r>
            <w:r>
              <w:rPr>
                <w:sz w:val="22"/>
              </w:rPr>
              <w:t>пр</w:t>
            </w:r>
            <w:r>
              <w:rPr>
                <w:sz w:val="22"/>
              </w:rPr>
              <w:t>и</w:t>
            </w:r>
            <w:r>
              <w:rPr>
                <w:sz w:val="22"/>
              </w:rPr>
              <w:t>чинно-следственные связи.</w:t>
            </w:r>
          </w:p>
        </w:tc>
        <w:tc>
          <w:tcPr>
            <w:tcW w:w="2976" w:type="dxa"/>
            <w:tcBorders>
              <w:top w:val="single" w:sz="4" w:space="0" w:color="000000"/>
              <w:left w:val="single" w:sz="4" w:space="0" w:color="000000"/>
              <w:bottom w:val="single" w:sz="4" w:space="0" w:color="000000"/>
              <w:right w:val="single" w:sz="4" w:space="0" w:color="000000"/>
            </w:tcBorders>
          </w:tcPr>
          <w:p w:rsidR="005E08FF" w:rsidRPr="002A2C97" w:rsidRDefault="005E08FF" w:rsidP="004D77B7">
            <w:pPr>
              <w:ind w:firstLine="0"/>
              <w:rPr>
                <w:sz w:val="22"/>
                <w:lang w:eastAsia="ru-RU"/>
              </w:rPr>
            </w:pPr>
            <w:r>
              <w:rPr>
                <w:sz w:val="22"/>
                <w:lang w:eastAsia="ru-RU"/>
              </w:rPr>
              <w:t>Групповая дискуссия, рол</w:t>
            </w:r>
            <w:r>
              <w:rPr>
                <w:sz w:val="22"/>
                <w:lang w:eastAsia="ru-RU"/>
              </w:rPr>
              <w:t>е</w:t>
            </w:r>
            <w:r>
              <w:rPr>
                <w:sz w:val="22"/>
                <w:lang w:eastAsia="ru-RU"/>
              </w:rPr>
              <w:t>вая игра, индивидуальные, парные и групповые комм</w:t>
            </w:r>
            <w:r>
              <w:rPr>
                <w:sz w:val="22"/>
                <w:lang w:eastAsia="ru-RU"/>
              </w:rPr>
              <w:t>у</w:t>
            </w:r>
            <w:r>
              <w:rPr>
                <w:sz w:val="22"/>
                <w:lang w:eastAsia="ru-RU"/>
              </w:rPr>
              <w:t>никативные упражнения, домашние задания.</w:t>
            </w:r>
          </w:p>
        </w:tc>
      </w:tr>
      <w:tr w:rsidR="005E08FF" w:rsidRPr="00BF7CD6">
        <w:tc>
          <w:tcPr>
            <w:tcW w:w="2802" w:type="dxa"/>
            <w:tcBorders>
              <w:top w:val="single" w:sz="4" w:space="0" w:color="000000"/>
              <w:left w:val="single" w:sz="4" w:space="0" w:color="000000"/>
              <w:bottom w:val="single" w:sz="4" w:space="0" w:color="000000"/>
              <w:right w:val="single" w:sz="4" w:space="0" w:color="000000"/>
            </w:tcBorders>
          </w:tcPr>
          <w:p w:rsidR="005E08FF" w:rsidRDefault="005E08FF" w:rsidP="00D82824">
            <w:pPr>
              <w:pStyle w:val="a2"/>
              <w:numPr>
                <w:ilvl w:val="0"/>
                <w:numId w:val="0"/>
              </w:numPr>
              <w:tabs>
                <w:tab w:val="clear" w:pos="357"/>
              </w:tabs>
              <w:jc w:val="left"/>
            </w:pPr>
            <w:proofErr w:type="gramStart"/>
            <w:r>
              <w:t>Способен</w:t>
            </w:r>
            <w:proofErr w:type="gramEnd"/>
            <w:r>
              <w:t xml:space="preserve"> к осознанному целеполаганию, профе</w:t>
            </w:r>
            <w:r>
              <w:t>с</w:t>
            </w:r>
            <w:r>
              <w:t>сиональному и личнос</w:t>
            </w:r>
            <w:r>
              <w:t>т</w:t>
            </w:r>
            <w:r>
              <w:t>ному развитию</w:t>
            </w:r>
          </w:p>
        </w:tc>
        <w:tc>
          <w:tcPr>
            <w:tcW w:w="850" w:type="dxa"/>
            <w:tcBorders>
              <w:top w:val="single" w:sz="4" w:space="0" w:color="000000"/>
              <w:left w:val="single" w:sz="4" w:space="0" w:color="000000"/>
              <w:bottom w:val="single" w:sz="4" w:space="0" w:color="000000"/>
              <w:right w:val="single" w:sz="4" w:space="0" w:color="000000"/>
            </w:tcBorders>
          </w:tcPr>
          <w:p w:rsidR="005E08FF" w:rsidRPr="00BF7CD6" w:rsidRDefault="005E08FF" w:rsidP="00073753">
            <w:pPr>
              <w:ind w:left="-108" w:right="-108" w:firstLine="0"/>
              <w:jc w:val="center"/>
              <w:rPr>
                <w:szCs w:val="24"/>
                <w:lang w:eastAsia="ru-RU"/>
              </w:rPr>
            </w:pPr>
            <w:r>
              <w:rPr>
                <w:szCs w:val="24"/>
                <w:lang w:eastAsia="ru-RU"/>
              </w:rPr>
              <w:t>СЛК-Б3</w:t>
            </w:r>
          </w:p>
        </w:tc>
        <w:tc>
          <w:tcPr>
            <w:tcW w:w="3544" w:type="dxa"/>
            <w:tcBorders>
              <w:top w:val="single" w:sz="4" w:space="0" w:color="000000"/>
              <w:left w:val="single" w:sz="4" w:space="0" w:color="000000"/>
              <w:bottom w:val="single" w:sz="4" w:space="0" w:color="000000"/>
              <w:right w:val="single" w:sz="4" w:space="0" w:color="000000"/>
            </w:tcBorders>
          </w:tcPr>
          <w:p w:rsidR="005E08FF" w:rsidRPr="00BF7CD6" w:rsidRDefault="005E08FF" w:rsidP="0072192F">
            <w:pPr>
              <w:ind w:firstLine="0"/>
              <w:rPr>
                <w:szCs w:val="24"/>
                <w:lang w:eastAsia="ru-RU"/>
              </w:rPr>
            </w:pPr>
            <w:r>
              <w:rPr>
                <w:sz w:val="22"/>
              </w:rPr>
              <w:t>В</w:t>
            </w:r>
            <w:r w:rsidRPr="002A2C97">
              <w:rPr>
                <w:sz w:val="22"/>
              </w:rPr>
              <w:t>оспроизводит</w:t>
            </w:r>
            <w:r>
              <w:rPr>
                <w:sz w:val="22"/>
              </w:rPr>
              <w:t xml:space="preserve"> основные сх</w:t>
            </w:r>
            <w:r w:rsidR="004D77B7">
              <w:rPr>
                <w:sz w:val="22"/>
              </w:rPr>
              <w:t>емы анализа учебной ситуации и вну</w:t>
            </w:r>
            <w:r w:rsidR="004D77B7">
              <w:rPr>
                <w:sz w:val="22"/>
              </w:rPr>
              <w:t>т</w:t>
            </w:r>
            <w:r w:rsidR="004D77B7">
              <w:rPr>
                <w:sz w:val="22"/>
              </w:rPr>
              <w:t>ригруппового</w:t>
            </w:r>
            <w:r>
              <w:rPr>
                <w:sz w:val="22"/>
              </w:rPr>
              <w:t xml:space="preserve"> взаимодействия</w:t>
            </w:r>
            <w:r w:rsidRPr="002A2C97">
              <w:rPr>
                <w:sz w:val="22"/>
              </w:rPr>
              <w:t>, распознает</w:t>
            </w:r>
            <w:r>
              <w:rPr>
                <w:sz w:val="22"/>
              </w:rPr>
              <w:t xml:space="preserve"> различные типы мот</w:t>
            </w:r>
            <w:r>
              <w:rPr>
                <w:sz w:val="22"/>
              </w:rPr>
              <w:t>и</w:t>
            </w:r>
            <w:r>
              <w:rPr>
                <w:sz w:val="22"/>
              </w:rPr>
              <w:t>вационно-целевых свя</w:t>
            </w:r>
            <w:r w:rsidR="004D77B7">
              <w:rPr>
                <w:sz w:val="22"/>
              </w:rPr>
              <w:t>зей в пр</w:t>
            </w:r>
            <w:r w:rsidR="004D77B7">
              <w:rPr>
                <w:sz w:val="22"/>
              </w:rPr>
              <w:t>о</w:t>
            </w:r>
            <w:r w:rsidR="004D77B7">
              <w:rPr>
                <w:sz w:val="22"/>
              </w:rPr>
              <w:t>фессиональной</w:t>
            </w:r>
            <w:r>
              <w:rPr>
                <w:sz w:val="22"/>
              </w:rPr>
              <w:t xml:space="preserve"> деятельности</w:t>
            </w:r>
            <w:r w:rsidRPr="002A2C97">
              <w:rPr>
                <w:sz w:val="22"/>
              </w:rPr>
              <w:t>, д</w:t>
            </w:r>
            <w:r w:rsidRPr="002A2C97">
              <w:rPr>
                <w:sz w:val="22"/>
              </w:rPr>
              <w:t>е</w:t>
            </w:r>
            <w:r w:rsidRPr="002A2C97">
              <w:rPr>
                <w:sz w:val="22"/>
              </w:rPr>
              <w:t>монстрирует</w:t>
            </w:r>
            <w:r>
              <w:rPr>
                <w:sz w:val="22"/>
              </w:rPr>
              <w:t xml:space="preserve"> гибкость собствен</w:t>
            </w:r>
            <w:r w:rsidR="004D77B7">
              <w:rPr>
                <w:sz w:val="22"/>
              </w:rPr>
              <w:t>ной обучающей</w:t>
            </w:r>
            <w:r>
              <w:rPr>
                <w:sz w:val="22"/>
              </w:rPr>
              <w:t xml:space="preserve"> стратегии, готовность к обучению и личностному разв</w:t>
            </w:r>
            <w:r>
              <w:rPr>
                <w:sz w:val="22"/>
              </w:rPr>
              <w:t>и</w:t>
            </w:r>
            <w:r>
              <w:rPr>
                <w:sz w:val="22"/>
              </w:rPr>
              <w:t>тию.</w:t>
            </w:r>
          </w:p>
        </w:tc>
        <w:tc>
          <w:tcPr>
            <w:tcW w:w="2976" w:type="dxa"/>
            <w:tcBorders>
              <w:top w:val="single" w:sz="4" w:space="0" w:color="000000"/>
              <w:left w:val="single" w:sz="4" w:space="0" w:color="000000"/>
              <w:bottom w:val="single" w:sz="4" w:space="0" w:color="000000"/>
              <w:right w:val="single" w:sz="4" w:space="0" w:color="000000"/>
            </w:tcBorders>
          </w:tcPr>
          <w:p w:rsidR="005E08FF" w:rsidRPr="002A2C97" w:rsidRDefault="005E08FF" w:rsidP="004D77B7">
            <w:pPr>
              <w:ind w:firstLine="0"/>
              <w:rPr>
                <w:sz w:val="22"/>
                <w:lang w:eastAsia="ru-RU"/>
              </w:rPr>
            </w:pPr>
            <w:r>
              <w:rPr>
                <w:sz w:val="22"/>
                <w:lang w:eastAsia="ru-RU"/>
              </w:rPr>
              <w:t>Групповая дискуссия, рол</w:t>
            </w:r>
            <w:r>
              <w:rPr>
                <w:sz w:val="22"/>
                <w:lang w:eastAsia="ru-RU"/>
              </w:rPr>
              <w:t>е</w:t>
            </w:r>
            <w:r>
              <w:rPr>
                <w:sz w:val="22"/>
                <w:lang w:eastAsia="ru-RU"/>
              </w:rPr>
              <w:t>вая игра, индивидуальные, парные и групповые комм</w:t>
            </w:r>
            <w:r>
              <w:rPr>
                <w:sz w:val="22"/>
                <w:lang w:eastAsia="ru-RU"/>
              </w:rPr>
              <w:t>у</w:t>
            </w:r>
            <w:r>
              <w:rPr>
                <w:sz w:val="22"/>
                <w:lang w:eastAsia="ru-RU"/>
              </w:rPr>
              <w:t>никативные упражнения, домашние зада</w:t>
            </w:r>
            <w:r w:rsidR="004D77B7">
              <w:rPr>
                <w:sz w:val="22"/>
                <w:lang w:eastAsia="ru-RU"/>
              </w:rPr>
              <w:t>ния</w:t>
            </w:r>
            <w:r>
              <w:rPr>
                <w:sz w:val="22"/>
                <w:lang w:eastAsia="ru-RU"/>
              </w:rPr>
              <w:t>.</w:t>
            </w:r>
          </w:p>
        </w:tc>
      </w:tr>
      <w:tr w:rsidR="005E08FF" w:rsidRPr="00BF7CD6">
        <w:tc>
          <w:tcPr>
            <w:tcW w:w="2802" w:type="dxa"/>
            <w:tcBorders>
              <w:top w:val="single" w:sz="4" w:space="0" w:color="000000"/>
              <w:left w:val="single" w:sz="4" w:space="0" w:color="000000"/>
              <w:bottom w:val="single" w:sz="4" w:space="0" w:color="000000"/>
              <w:right w:val="single" w:sz="4" w:space="0" w:color="000000"/>
            </w:tcBorders>
          </w:tcPr>
          <w:p w:rsidR="005E08FF" w:rsidRDefault="005E08FF" w:rsidP="00D82824">
            <w:pPr>
              <w:pStyle w:val="a2"/>
              <w:numPr>
                <w:ilvl w:val="0"/>
                <w:numId w:val="0"/>
              </w:numPr>
              <w:tabs>
                <w:tab w:val="clear" w:pos="357"/>
              </w:tabs>
              <w:jc w:val="left"/>
            </w:pPr>
            <w:proofErr w:type="gramStart"/>
            <w:r>
              <w:t>Способен</w:t>
            </w:r>
            <w:proofErr w:type="gramEnd"/>
            <w:r>
              <w:t xml:space="preserve"> к социальному взаимодействию, к с</w:t>
            </w:r>
            <w:r>
              <w:t>о</w:t>
            </w:r>
            <w:r>
              <w:t>трудничеству и разр</w:t>
            </w:r>
            <w:r>
              <w:t>е</w:t>
            </w:r>
            <w:r>
              <w:t>шению конфликтов.</w:t>
            </w:r>
          </w:p>
        </w:tc>
        <w:tc>
          <w:tcPr>
            <w:tcW w:w="850" w:type="dxa"/>
            <w:tcBorders>
              <w:top w:val="single" w:sz="4" w:space="0" w:color="000000"/>
              <w:left w:val="single" w:sz="4" w:space="0" w:color="000000"/>
              <w:bottom w:val="single" w:sz="4" w:space="0" w:color="000000"/>
              <w:right w:val="single" w:sz="4" w:space="0" w:color="000000"/>
            </w:tcBorders>
          </w:tcPr>
          <w:p w:rsidR="005E08FF" w:rsidRPr="00BF7CD6" w:rsidRDefault="005E08FF" w:rsidP="00073753">
            <w:pPr>
              <w:ind w:left="-108" w:right="-108" w:firstLine="0"/>
              <w:jc w:val="center"/>
              <w:rPr>
                <w:szCs w:val="24"/>
                <w:lang w:eastAsia="ru-RU"/>
              </w:rPr>
            </w:pPr>
            <w:r>
              <w:rPr>
                <w:szCs w:val="24"/>
                <w:lang w:eastAsia="ru-RU"/>
              </w:rPr>
              <w:t>СЛК-Б4</w:t>
            </w:r>
          </w:p>
        </w:tc>
        <w:tc>
          <w:tcPr>
            <w:tcW w:w="3544" w:type="dxa"/>
            <w:tcBorders>
              <w:top w:val="single" w:sz="4" w:space="0" w:color="000000"/>
              <w:left w:val="single" w:sz="4" w:space="0" w:color="000000"/>
              <w:bottom w:val="single" w:sz="4" w:space="0" w:color="000000"/>
              <w:right w:val="single" w:sz="4" w:space="0" w:color="000000"/>
            </w:tcBorders>
          </w:tcPr>
          <w:p w:rsidR="005E08FF" w:rsidRPr="00BF7CD6" w:rsidRDefault="005E08FF" w:rsidP="004D77B7">
            <w:pPr>
              <w:ind w:firstLine="0"/>
              <w:rPr>
                <w:szCs w:val="24"/>
                <w:lang w:eastAsia="ru-RU"/>
              </w:rPr>
            </w:pPr>
            <w:r>
              <w:rPr>
                <w:sz w:val="22"/>
              </w:rPr>
              <w:t>Р</w:t>
            </w:r>
            <w:r w:rsidRPr="002A2C97">
              <w:rPr>
                <w:sz w:val="22"/>
              </w:rPr>
              <w:t>аспознает</w:t>
            </w:r>
            <w:r>
              <w:rPr>
                <w:sz w:val="22"/>
              </w:rPr>
              <w:t xml:space="preserve"> эффективные и неэ</w:t>
            </w:r>
            <w:r>
              <w:rPr>
                <w:sz w:val="22"/>
              </w:rPr>
              <w:t>ф</w:t>
            </w:r>
            <w:r>
              <w:rPr>
                <w:sz w:val="22"/>
              </w:rPr>
              <w:t xml:space="preserve">фективные модели </w:t>
            </w:r>
            <w:r w:rsidR="004D77B7">
              <w:rPr>
                <w:sz w:val="22"/>
              </w:rPr>
              <w:t>учебно-</w:t>
            </w:r>
            <w:r>
              <w:rPr>
                <w:sz w:val="22"/>
              </w:rPr>
              <w:t>коммуникативного взаимодейс</w:t>
            </w:r>
            <w:r>
              <w:rPr>
                <w:sz w:val="22"/>
              </w:rPr>
              <w:t>т</w:t>
            </w:r>
            <w:r>
              <w:rPr>
                <w:sz w:val="22"/>
              </w:rPr>
              <w:t>вия,</w:t>
            </w:r>
            <w:r w:rsidRPr="002A2C97">
              <w:rPr>
                <w:sz w:val="22"/>
              </w:rPr>
              <w:t xml:space="preserve"> распознает</w:t>
            </w:r>
            <w:r>
              <w:rPr>
                <w:sz w:val="22"/>
              </w:rPr>
              <w:t xml:space="preserve"> различные </w:t>
            </w:r>
            <w:r w:rsidR="004D77B7">
              <w:rPr>
                <w:sz w:val="22"/>
              </w:rPr>
              <w:t>роли группового ведущего</w:t>
            </w:r>
            <w:r w:rsidRPr="002A2C97">
              <w:rPr>
                <w:sz w:val="22"/>
              </w:rPr>
              <w:t>, использует</w:t>
            </w:r>
            <w:r>
              <w:rPr>
                <w:sz w:val="22"/>
              </w:rPr>
              <w:t xml:space="preserve"> адекватные приемы и техники</w:t>
            </w:r>
            <w:r w:rsidRPr="002A2C97">
              <w:rPr>
                <w:sz w:val="22"/>
              </w:rPr>
              <w:t>, д</w:t>
            </w:r>
            <w:r w:rsidRPr="002A2C97">
              <w:rPr>
                <w:sz w:val="22"/>
              </w:rPr>
              <w:t>е</w:t>
            </w:r>
            <w:r w:rsidRPr="002A2C97">
              <w:rPr>
                <w:sz w:val="22"/>
              </w:rPr>
              <w:t>монстрирует</w:t>
            </w:r>
            <w:r>
              <w:rPr>
                <w:sz w:val="22"/>
              </w:rPr>
              <w:t xml:space="preserve"> гибкость коммуник</w:t>
            </w:r>
            <w:r>
              <w:rPr>
                <w:sz w:val="22"/>
              </w:rPr>
              <w:t>а</w:t>
            </w:r>
            <w:r>
              <w:rPr>
                <w:sz w:val="22"/>
              </w:rPr>
              <w:t>тивной стратегии</w:t>
            </w:r>
            <w:r w:rsidRPr="002A2C97">
              <w:rPr>
                <w:sz w:val="22"/>
              </w:rPr>
              <w:t xml:space="preserve">, </w:t>
            </w:r>
            <w:r>
              <w:rPr>
                <w:sz w:val="22"/>
              </w:rPr>
              <w:t>правильно</w:t>
            </w:r>
            <w:r w:rsidRPr="002A2C97">
              <w:rPr>
                <w:sz w:val="22"/>
              </w:rPr>
              <w:t xml:space="preserve"> и</w:t>
            </w:r>
            <w:r w:rsidRPr="002A2C97">
              <w:rPr>
                <w:sz w:val="22"/>
              </w:rPr>
              <w:t>н</w:t>
            </w:r>
            <w:r w:rsidRPr="002A2C97">
              <w:rPr>
                <w:sz w:val="22"/>
              </w:rPr>
              <w:t xml:space="preserve">терпретирует </w:t>
            </w:r>
            <w:r>
              <w:rPr>
                <w:sz w:val="22"/>
              </w:rPr>
              <w:t>причинно-следственные связи.</w:t>
            </w:r>
          </w:p>
        </w:tc>
        <w:tc>
          <w:tcPr>
            <w:tcW w:w="2976" w:type="dxa"/>
            <w:tcBorders>
              <w:top w:val="single" w:sz="4" w:space="0" w:color="000000"/>
              <w:left w:val="single" w:sz="4" w:space="0" w:color="000000"/>
              <w:bottom w:val="single" w:sz="4" w:space="0" w:color="000000"/>
              <w:right w:val="single" w:sz="4" w:space="0" w:color="000000"/>
            </w:tcBorders>
          </w:tcPr>
          <w:p w:rsidR="005E08FF" w:rsidRPr="002A2C97" w:rsidRDefault="005E08FF" w:rsidP="004D77B7">
            <w:pPr>
              <w:ind w:firstLine="0"/>
              <w:rPr>
                <w:sz w:val="22"/>
                <w:lang w:eastAsia="ru-RU"/>
              </w:rPr>
            </w:pPr>
            <w:r>
              <w:rPr>
                <w:sz w:val="22"/>
                <w:lang w:eastAsia="ru-RU"/>
              </w:rPr>
              <w:t>Групповая дискуссия, рол</w:t>
            </w:r>
            <w:r>
              <w:rPr>
                <w:sz w:val="22"/>
                <w:lang w:eastAsia="ru-RU"/>
              </w:rPr>
              <w:t>е</w:t>
            </w:r>
            <w:r>
              <w:rPr>
                <w:sz w:val="22"/>
                <w:lang w:eastAsia="ru-RU"/>
              </w:rPr>
              <w:t>вая игра связью, индивид</w:t>
            </w:r>
            <w:r>
              <w:rPr>
                <w:sz w:val="22"/>
                <w:lang w:eastAsia="ru-RU"/>
              </w:rPr>
              <w:t>у</w:t>
            </w:r>
            <w:r>
              <w:rPr>
                <w:sz w:val="22"/>
                <w:lang w:eastAsia="ru-RU"/>
              </w:rPr>
              <w:t>альные, парные и групповые упражнения, домашние з</w:t>
            </w:r>
            <w:r>
              <w:rPr>
                <w:sz w:val="22"/>
                <w:lang w:eastAsia="ru-RU"/>
              </w:rPr>
              <w:t>а</w:t>
            </w:r>
            <w:r>
              <w:rPr>
                <w:sz w:val="22"/>
                <w:lang w:eastAsia="ru-RU"/>
              </w:rPr>
              <w:t>дания.</w:t>
            </w:r>
          </w:p>
        </w:tc>
      </w:tr>
    </w:tbl>
    <w:p w:rsidR="005E08FF" w:rsidRDefault="005E08FF" w:rsidP="00256971"/>
    <w:p w:rsidR="005E08FF" w:rsidRDefault="00A225FD" w:rsidP="00101A08">
      <w:pPr>
        <w:pStyle w:val="1"/>
      </w:pPr>
      <w:r>
        <w:t xml:space="preserve">4  </w:t>
      </w:r>
      <w:r w:rsidR="005E08FF">
        <w:t>Место дисциплины в структуре образовательной программы</w:t>
      </w:r>
    </w:p>
    <w:p w:rsidR="005E08FF" w:rsidRPr="0088494A" w:rsidRDefault="005E08FF" w:rsidP="00297F09">
      <w:pPr>
        <w:jc w:val="both"/>
      </w:pPr>
      <w:r w:rsidRPr="0088494A">
        <w:t>Настоящая дисциплина относится к</w:t>
      </w:r>
      <w:r w:rsidR="002C1E9E">
        <w:t xml:space="preserve"> Базовой части</w:t>
      </w:r>
      <w:r>
        <w:t xml:space="preserve"> </w:t>
      </w:r>
      <w:r w:rsidR="002C1E9E">
        <w:t>Профессионального цикла</w:t>
      </w:r>
      <w:r w:rsidRPr="0088494A">
        <w:t xml:space="preserve"> дисциплин </w:t>
      </w:r>
      <w:r>
        <w:t>Базового учебного плана подготовки бакалавра</w:t>
      </w:r>
      <w:r w:rsidRPr="0088494A">
        <w:t xml:space="preserve">, обеспечивающих </w:t>
      </w:r>
      <w:r w:rsidR="002C1E9E">
        <w:t>общепрофессиональную</w:t>
      </w:r>
      <w:r w:rsidRPr="0088494A">
        <w:t xml:space="preserve"> по</w:t>
      </w:r>
      <w:r w:rsidRPr="0088494A">
        <w:t>д</w:t>
      </w:r>
      <w:r w:rsidRPr="0088494A">
        <w:t>готовку</w:t>
      </w:r>
      <w:r>
        <w:t xml:space="preserve"> студентов </w:t>
      </w:r>
      <w:r w:rsidR="002C1E9E">
        <w:t>с учетом</w:t>
      </w:r>
      <w:r>
        <w:t xml:space="preserve"> </w:t>
      </w:r>
      <w:r w:rsidR="002C1E9E">
        <w:t>их индивидуальных</w:t>
      </w:r>
      <w:r>
        <w:t xml:space="preserve"> образова</w:t>
      </w:r>
      <w:r w:rsidR="002C1E9E">
        <w:t>тельных траекторий</w:t>
      </w:r>
      <w:r w:rsidRPr="0088494A">
        <w:t>.</w:t>
      </w:r>
    </w:p>
    <w:p w:rsidR="005E08FF" w:rsidRDefault="005E08FF" w:rsidP="00297F09">
      <w:pPr>
        <w:jc w:val="both"/>
      </w:pPr>
    </w:p>
    <w:p w:rsidR="005E08FF" w:rsidRDefault="005E08FF" w:rsidP="00297F09">
      <w:pPr>
        <w:jc w:val="both"/>
      </w:pPr>
      <w:r>
        <w:t>Изучение данной дисциплины базируется на следующих дисциплинах:</w:t>
      </w:r>
    </w:p>
    <w:p w:rsidR="005E08FF" w:rsidRDefault="005E08FF" w:rsidP="0071495C">
      <w:pPr>
        <w:pStyle w:val="a1"/>
        <w:ind w:left="426"/>
      </w:pPr>
      <w:r>
        <w:t>социальная психология;</w:t>
      </w:r>
    </w:p>
    <w:p w:rsidR="005E08FF" w:rsidRDefault="005E08FF" w:rsidP="0071495C">
      <w:pPr>
        <w:pStyle w:val="a1"/>
        <w:ind w:left="426"/>
      </w:pPr>
      <w:r>
        <w:t>психология личности;</w:t>
      </w:r>
    </w:p>
    <w:p w:rsidR="002C1E9E" w:rsidRDefault="002C1E9E" w:rsidP="0071495C">
      <w:pPr>
        <w:pStyle w:val="a1"/>
        <w:ind w:left="426"/>
      </w:pPr>
      <w:r>
        <w:t>возрастная психология и психология развития;</w:t>
      </w:r>
    </w:p>
    <w:p w:rsidR="005E08FF" w:rsidRDefault="002C1E9E" w:rsidP="0071495C">
      <w:pPr>
        <w:pStyle w:val="a1"/>
        <w:ind w:left="426"/>
      </w:pPr>
      <w:r>
        <w:t>педагогическая психология</w:t>
      </w:r>
      <w:r w:rsidR="005E08FF">
        <w:t>.</w:t>
      </w:r>
    </w:p>
    <w:p w:rsidR="005E08FF" w:rsidRDefault="005E08FF" w:rsidP="00297F09">
      <w:pPr>
        <w:jc w:val="both"/>
      </w:pPr>
      <w:r>
        <w:lastRenderedPageBreak/>
        <w:t>Для освоения учебной дисциплины, студенты должны владеть следующими знаниями и компетенциями:</w:t>
      </w:r>
    </w:p>
    <w:p w:rsidR="005E08FF" w:rsidRDefault="005E08FF" w:rsidP="00DF071D">
      <w:pPr>
        <w:pStyle w:val="a1"/>
        <w:ind w:left="426"/>
      </w:pPr>
      <w:r>
        <w:t>знан</w:t>
      </w:r>
      <w:r w:rsidR="002C1E9E">
        <w:t>иями о социальной психологии малой группы</w:t>
      </w:r>
      <w:r>
        <w:t>;</w:t>
      </w:r>
    </w:p>
    <w:p w:rsidR="005E08FF" w:rsidRDefault="005E08FF" w:rsidP="00DF071D">
      <w:pPr>
        <w:pStyle w:val="a1"/>
        <w:ind w:left="426"/>
      </w:pPr>
      <w:r>
        <w:t xml:space="preserve">знаниями о </w:t>
      </w:r>
      <w:r w:rsidR="002C1E9E">
        <w:t>возрастных закономерностях развития личности</w:t>
      </w:r>
      <w:r>
        <w:t>;</w:t>
      </w:r>
    </w:p>
    <w:p w:rsidR="002C1E9E" w:rsidRDefault="002C1E9E" w:rsidP="00DF071D">
      <w:pPr>
        <w:pStyle w:val="a1"/>
        <w:ind w:left="426"/>
      </w:pPr>
      <w:r>
        <w:t>знаниями</w:t>
      </w:r>
      <w:r w:rsidR="00C03A90">
        <w:t xml:space="preserve"> о психолого-педагогических закономерностях учебного процесса;</w:t>
      </w:r>
    </w:p>
    <w:p w:rsidR="005E08FF" w:rsidRDefault="005E08FF" w:rsidP="00DF071D">
      <w:pPr>
        <w:pStyle w:val="a1"/>
        <w:ind w:left="426"/>
      </w:pPr>
      <w:r>
        <w:t>способностью</w:t>
      </w:r>
      <w:r w:rsidRPr="00D737FA">
        <w:t xml:space="preserve"> ориентироваться в системе общечеловеческих ценностей и ценностей мир</w:t>
      </w:r>
      <w:r w:rsidRPr="00D737FA">
        <w:t>о</w:t>
      </w:r>
      <w:r w:rsidRPr="00D737FA">
        <w:t>вой и российской куль</w:t>
      </w:r>
      <w:r>
        <w:t>туры;</w:t>
      </w:r>
    </w:p>
    <w:p w:rsidR="005E08FF" w:rsidRPr="00D737FA" w:rsidRDefault="005E08FF" w:rsidP="00DF071D">
      <w:pPr>
        <w:pStyle w:val="a1"/>
        <w:ind w:left="426"/>
      </w:pPr>
      <w:r>
        <w:t>пониманием</w:t>
      </w:r>
      <w:r w:rsidRPr="00D737FA">
        <w:t xml:space="preserve"> значение гуманистических ценностей для сохранения и развития современной цивилизации.</w:t>
      </w:r>
    </w:p>
    <w:p w:rsidR="005E08FF" w:rsidRDefault="005E08FF" w:rsidP="00297F09">
      <w:pPr>
        <w:jc w:val="both"/>
      </w:pPr>
      <w:r>
        <w:t>Основные положения дисциплины могут быть использованы в дальнейшем при изуч</w:t>
      </w:r>
      <w:r>
        <w:t>е</w:t>
      </w:r>
      <w:r>
        <w:t>нии следующих дисциплин уровня магистерской подготовки:</w:t>
      </w:r>
    </w:p>
    <w:p w:rsidR="005E08FF" w:rsidRDefault="005E08FF" w:rsidP="00DF071D">
      <w:pPr>
        <w:pStyle w:val="a1"/>
        <w:ind w:left="426"/>
        <w:jc w:val="both"/>
      </w:pPr>
      <w:r>
        <w:t>практика психологического консультирования;</w:t>
      </w:r>
    </w:p>
    <w:p w:rsidR="002C1E9E" w:rsidRDefault="002C1E9E" w:rsidP="00DF071D">
      <w:pPr>
        <w:pStyle w:val="a1"/>
        <w:ind w:left="426"/>
        <w:jc w:val="both"/>
      </w:pPr>
      <w:r>
        <w:t>групповая психотерапия</w:t>
      </w:r>
    </w:p>
    <w:p w:rsidR="005E08FF" w:rsidRDefault="002C1E9E" w:rsidP="00DF071D">
      <w:pPr>
        <w:pStyle w:val="a1"/>
        <w:ind w:left="426"/>
        <w:jc w:val="both"/>
      </w:pPr>
      <w:proofErr w:type="spellStart"/>
      <w:r>
        <w:t>коучинг</w:t>
      </w:r>
      <w:proofErr w:type="spellEnd"/>
      <w:r>
        <w:t xml:space="preserve"> и индивидуальное консультирование</w:t>
      </w:r>
      <w:r w:rsidR="005E08FF">
        <w:t xml:space="preserve"> персонала в организациях;</w:t>
      </w:r>
    </w:p>
    <w:p w:rsidR="005E08FF" w:rsidRDefault="002C1E9E" w:rsidP="00DF071D">
      <w:pPr>
        <w:pStyle w:val="a1"/>
        <w:ind w:left="426"/>
        <w:jc w:val="both"/>
      </w:pPr>
      <w:r>
        <w:t>об</w:t>
      </w:r>
      <w:r w:rsidR="00AE57BE">
        <w:t>у</w:t>
      </w:r>
      <w:r>
        <w:t>чение и развитие персонала</w:t>
      </w:r>
      <w:r w:rsidR="005E08FF">
        <w:t>;</w:t>
      </w:r>
    </w:p>
    <w:p w:rsidR="005E08FF" w:rsidRDefault="002C1E9E" w:rsidP="00DF071D">
      <w:pPr>
        <w:pStyle w:val="a1"/>
        <w:ind w:left="426"/>
        <w:jc w:val="both"/>
      </w:pPr>
      <w:r>
        <w:t>психология проектной деятельности</w:t>
      </w:r>
      <w:r w:rsidR="005E08FF">
        <w:t>.</w:t>
      </w:r>
    </w:p>
    <w:p w:rsidR="005E08FF" w:rsidRDefault="005E08FF" w:rsidP="00AB5B92">
      <w:pPr>
        <w:pStyle w:val="a1"/>
        <w:numPr>
          <w:ilvl w:val="0"/>
          <w:numId w:val="0"/>
        </w:numPr>
        <w:jc w:val="both"/>
      </w:pPr>
    </w:p>
    <w:p w:rsidR="005E08FF" w:rsidRPr="007E65ED" w:rsidRDefault="00A225FD" w:rsidP="00101A08">
      <w:pPr>
        <w:pStyle w:val="1"/>
      </w:pPr>
      <w:r>
        <w:t xml:space="preserve">5  </w:t>
      </w:r>
      <w:r w:rsidR="005E08FF" w:rsidRPr="007E65ED">
        <w:t>Тематический план учебной дисциплины</w:t>
      </w: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34"/>
        <w:gridCol w:w="4677"/>
        <w:gridCol w:w="993"/>
        <w:gridCol w:w="850"/>
        <w:gridCol w:w="850"/>
        <w:gridCol w:w="993"/>
        <w:gridCol w:w="1276"/>
      </w:tblGrid>
      <w:tr w:rsidR="005E08FF" w:rsidRPr="0002550B">
        <w:tc>
          <w:tcPr>
            <w:tcW w:w="534" w:type="dxa"/>
            <w:vMerge w:val="restart"/>
            <w:tcBorders>
              <w:top w:val="single" w:sz="4" w:space="0" w:color="000000"/>
              <w:left w:val="single" w:sz="4" w:space="0" w:color="000000"/>
              <w:bottom w:val="single" w:sz="4" w:space="0" w:color="000000"/>
              <w:right w:val="single" w:sz="4" w:space="0" w:color="000000"/>
            </w:tcBorders>
            <w:vAlign w:val="center"/>
          </w:tcPr>
          <w:p w:rsidR="005E08FF" w:rsidRPr="0002550B" w:rsidRDefault="005E08FF" w:rsidP="00AB5B92">
            <w:pPr>
              <w:ind w:firstLine="0"/>
              <w:jc w:val="center"/>
              <w:rPr>
                <w:sz w:val="22"/>
                <w:szCs w:val="20"/>
                <w:lang w:eastAsia="ru-RU"/>
              </w:rPr>
            </w:pPr>
            <w:r w:rsidRPr="0002550B">
              <w:rPr>
                <w:sz w:val="22"/>
                <w:szCs w:val="20"/>
                <w:lang w:eastAsia="ru-RU"/>
              </w:rPr>
              <w:t>№</w:t>
            </w:r>
          </w:p>
        </w:tc>
        <w:tc>
          <w:tcPr>
            <w:tcW w:w="4677" w:type="dxa"/>
            <w:vMerge w:val="restart"/>
            <w:tcBorders>
              <w:top w:val="single" w:sz="4" w:space="0" w:color="000000"/>
              <w:left w:val="single" w:sz="4" w:space="0" w:color="000000"/>
              <w:bottom w:val="single" w:sz="4" w:space="0" w:color="000000"/>
              <w:right w:val="single" w:sz="4" w:space="0" w:color="000000"/>
            </w:tcBorders>
            <w:vAlign w:val="center"/>
          </w:tcPr>
          <w:p w:rsidR="005E08FF" w:rsidRPr="0002550B" w:rsidRDefault="005E08FF" w:rsidP="00AB5B92">
            <w:pPr>
              <w:ind w:firstLine="0"/>
              <w:jc w:val="center"/>
              <w:rPr>
                <w:sz w:val="22"/>
                <w:szCs w:val="20"/>
                <w:lang w:eastAsia="ru-RU"/>
              </w:rPr>
            </w:pPr>
            <w:r w:rsidRPr="0002550B">
              <w:rPr>
                <w:sz w:val="22"/>
                <w:szCs w:val="20"/>
                <w:lang w:eastAsia="ru-RU"/>
              </w:rPr>
              <w:t xml:space="preserve">Название </w:t>
            </w:r>
            <w:r>
              <w:rPr>
                <w:sz w:val="22"/>
                <w:szCs w:val="20"/>
                <w:lang w:eastAsia="ru-RU"/>
              </w:rPr>
              <w:t>темы</w:t>
            </w:r>
          </w:p>
        </w:tc>
        <w:tc>
          <w:tcPr>
            <w:tcW w:w="993" w:type="dxa"/>
            <w:vMerge w:val="restart"/>
            <w:tcBorders>
              <w:top w:val="single" w:sz="4" w:space="0" w:color="000000"/>
              <w:left w:val="single" w:sz="4" w:space="0" w:color="000000"/>
              <w:bottom w:val="single" w:sz="4" w:space="0" w:color="000000"/>
              <w:right w:val="single" w:sz="4" w:space="0" w:color="000000"/>
            </w:tcBorders>
            <w:vAlign w:val="center"/>
          </w:tcPr>
          <w:p w:rsidR="005E08FF" w:rsidRPr="0002550B" w:rsidRDefault="005E08FF" w:rsidP="00AB5B92">
            <w:pPr>
              <w:ind w:firstLine="0"/>
              <w:jc w:val="center"/>
              <w:rPr>
                <w:sz w:val="22"/>
                <w:szCs w:val="20"/>
                <w:lang w:eastAsia="ru-RU"/>
              </w:rPr>
            </w:pPr>
            <w:r w:rsidRPr="0002550B">
              <w:rPr>
                <w:sz w:val="22"/>
                <w:szCs w:val="20"/>
                <w:lang w:eastAsia="ru-RU"/>
              </w:rPr>
              <w:t>Всего часов</w:t>
            </w:r>
          </w:p>
        </w:tc>
        <w:tc>
          <w:tcPr>
            <w:tcW w:w="2693" w:type="dxa"/>
            <w:gridSpan w:val="3"/>
            <w:tcBorders>
              <w:top w:val="single" w:sz="4" w:space="0" w:color="000000"/>
              <w:left w:val="single" w:sz="4" w:space="0" w:color="000000"/>
              <w:bottom w:val="single" w:sz="4" w:space="0" w:color="000000"/>
              <w:right w:val="single" w:sz="4" w:space="0" w:color="000000"/>
            </w:tcBorders>
            <w:vAlign w:val="center"/>
          </w:tcPr>
          <w:p w:rsidR="005E08FF" w:rsidRPr="0002550B" w:rsidRDefault="005E08FF" w:rsidP="00AB5B92">
            <w:pPr>
              <w:ind w:firstLine="0"/>
              <w:jc w:val="center"/>
              <w:rPr>
                <w:sz w:val="22"/>
                <w:szCs w:val="20"/>
                <w:lang w:eastAsia="ru-RU"/>
              </w:rPr>
            </w:pPr>
            <w:r w:rsidRPr="0002550B">
              <w:rPr>
                <w:sz w:val="22"/>
                <w:szCs w:val="20"/>
                <w:lang w:eastAsia="ru-RU"/>
              </w:rPr>
              <w:t>Аудиторные часы</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rsidR="005E08FF" w:rsidRPr="0002550B" w:rsidRDefault="005E08FF" w:rsidP="00AB5B92">
            <w:pPr>
              <w:ind w:firstLine="0"/>
              <w:jc w:val="center"/>
              <w:rPr>
                <w:sz w:val="22"/>
                <w:szCs w:val="20"/>
                <w:lang w:eastAsia="ru-RU"/>
              </w:rPr>
            </w:pPr>
            <w:r w:rsidRPr="0002550B">
              <w:rPr>
                <w:sz w:val="22"/>
                <w:szCs w:val="20"/>
                <w:lang w:eastAsia="ru-RU"/>
              </w:rPr>
              <w:t>Самостоя</w:t>
            </w:r>
            <w:r>
              <w:rPr>
                <w:sz w:val="22"/>
                <w:szCs w:val="20"/>
                <w:lang w:eastAsia="ru-RU"/>
              </w:rPr>
              <w:softHyphen/>
            </w:r>
            <w:r w:rsidRPr="0002550B">
              <w:rPr>
                <w:sz w:val="22"/>
                <w:szCs w:val="20"/>
                <w:lang w:eastAsia="ru-RU"/>
              </w:rPr>
              <w:t>тельная работа</w:t>
            </w:r>
          </w:p>
        </w:tc>
      </w:tr>
      <w:tr w:rsidR="005E08FF" w:rsidRPr="0002550B">
        <w:tc>
          <w:tcPr>
            <w:tcW w:w="534" w:type="dxa"/>
            <w:vMerge/>
            <w:tcBorders>
              <w:top w:val="single" w:sz="4" w:space="0" w:color="000000"/>
              <w:left w:val="single" w:sz="4" w:space="0" w:color="000000"/>
              <w:bottom w:val="single" w:sz="4" w:space="0" w:color="000000"/>
              <w:right w:val="single" w:sz="4" w:space="0" w:color="000000"/>
            </w:tcBorders>
            <w:vAlign w:val="center"/>
          </w:tcPr>
          <w:p w:rsidR="005E08FF" w:rsidRPr="0002550B" w:rsidRDefault="005E08FF" w:rsidP="00AB5B92">
            <w:pPr>
              <w:ind w:firstLine="0"/>
              <w:jc w:val="center"/>
              <w:rPr>
                <w:szCs w:val="24"/>
                <w:lang w:eastAsia="ru-RU"/>
              </w:rPr>
            </w:pPr>
          </w:p>
        </w:tc>
        <w:tc>
          <w:tcPr>
            <w:tcW w:w="4677" w:type="dxa"/>
            <w:vMerge/>
            <w:tcBorders>
              <w:top w:val="single" w:sz="4" w:space="0" w:color="000000"/>
              <w:left w:val="single" w:sz="4" w:space="0" w:color="000000"/>
              <w:bottom w:val="single" w:sz="4" w:space="0" w:color="000000"/>
              <w:right w:val="single" w:sz="4" w:space="0" w:color="000000"/>
            </w:tcBorders>
            <w:vAlign w:val="center"/>
          </w:tcPr>
          <w:p w:rsidR="005E08FF" w:rsidRPr="0002550B" w:rsidRDefault="005E08FF" w:rsidP="00AB5B92">
            <w:pPr>
              <w:ind w:firstLine="0"/>
              <w:jc w:val="center"/>
              <w:rPr>
                <w:szCs w:val="24"/>
                <w:lang w:eastAsia="ru-RU"/>
              </w:rPr>
            </w:pPr>
          </w:p>
        </w:tc>
        <w:tc>
          <w:tcPr>
            <w:tcW w:w="993" w:type="dxa"/>
            <w:vMerge/>
            <w:tcBorders>
              <w:top w:val="single" w:sz="4" w:space="0" w:color="000000"/>
              <w:left w:val="single" w:sz="4" w:space="0" w:color="000000"/>
              <w:bottom w:val="single" w:sz="4" w:space="0" w:color="000000"/>
              <w:right w:val="single" w:sz="4" w:space="0" w:color="000000"/>
            </w:tcBorders>
            <w:vAlign w:val="center"/>
          </w:tcPr>
          <w:p w:rsidR="005E08FF" w:rsidRPr="0002550B" w:rsidRDefault="005E08FF" w:rsidP="00AB5B92">
            <w:pPr>
              <w:ind w:firstLine="0"/>
              <w:jc w:val="center"/>
              <w:rPr>
                <w:szCs w:val="24"/>
                <w:lang w:eastAsia="ru-RU"/>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5E08FF" w:rsidRPr="0002550B" w:rsidRDefault="005E08FF" w:rsidP="00AB5B92">
            <w:pPr>
              <w:ind w:firstLine="0"/>
              <w:jc w:val="center"/>
              <w:rPr>
                <w:sz w:val="22"/>
                <w:szCs w:val="20"/>
                <w:lang w:eastAsia="ru-RU"/>
              </w:rPr>
            </w:pPr>
            <w:r w:rsidRPr="0002550B">
              <w:rPr>
                <w:sz w:val="22"/>
                <w:szCs w:val="20"/>
                <w:lang w:eastAsia="ru-RU"/>
              </w:rPr>
              <w:t>Ле</w:t>
            </w:r>
            <w:r w:rsidRPr="0002550B">
              <w:rPr>
                <w:sz w:val="22"/>
                <w:szCs w:val="20"/>
                <w:lang w:eastAsia="ru-RU"/>
              </w:rPr>
              <w:t>к</w:t>
            </w:r>
            <w:r w:rsidRPr="0002550B">
              <w:rPr>
                <w:sz w:val="22"/>
                <w:szCs w:val="20"/>
                <w:lang w:eastAsia="ru-RU"/>
              </w:rPr>
              <w:t>ции</w:t>
            </w:r>
          </w:p>
        </w:tc>
        <w:tc>
          <w:tcPr>
            <w:tcW w:w="850" w:type="dxa"/>
            <w:tcBorders>
              <w:top w:val="single" w:sz="4" w:space="0" w:color="000000"/>
              <w:left w:val="single" w:sz="4" w:space="0" w:color="000000"/>
              <w:bottom w:val="single" w:sz="4" w:space="0" w:color="000000"/>
              <w:right w:val="single" w:sz="4" w:space="0" w:color="000000"/>
            </w:tcBorders>
            <w:vAlign w:val="center"/>
          </w:tcPr>
          <w:p w:rsidR="005E08FF" w:rsidRPr="0002550B" w:rsidRDefault="005E08FF" w:rsidP="00AB5B92">
            <w:pPr>
              <w:ind w:firstLine="0"/>
              <w:jc w:val="center"/>
              <w:rPr>
                <w:sz w:val="22"/>
                <w:szCs w:val="20"/>
                <w:lang w:eastAsia="ru-RU"/>
              </w:rPr>
            </w:pPr>
            <w:r w:rsidRPr="0002550B">
              <w:rPr>
                <w:sz w:val="22"/>
                <w:szCs w:val="20"/>
                <w:lang w:eastAsia="ru-RU"/>
              </w:rPr>
              <w:t>Сем</w:t>
            </w:r>
            <w:r w:rsidRPr="0002550B">
              <w:rPr>
                <w:sz w:val="22"/>
                <w:szCs w:val="20"/>
                <w:lang w:eastAsia="ru-RU"/>
              </w:rPr>
              <w:t>и</w:t>
            </w:r>
            <w:r w:rsidRPr="0002550B">
              <w:rPr>
                <w:sz w:val="22"/>
                <w:szCs w:val="20"/>
                <w:lang w:eastAsia="ru-RU"/>
              </w:rPr>
              <w:t>нары</w:t>
            </w:r>
          </w:p>
        </w:tc>
        <w:tc>
          <w:tcPr>
            <w:tcW w:w="993" w:type="dxa"/>
            <w:tcBorders>
              <w:top w:val="single" w:sz="4" w:space="0" w:color="000000"/>
              <w:left w:val="single" w:sz="4" w:space="0" w:color="000000"/>
              <w:bottom w:val="single" w:sz="4" w:space="0" w:color="000000"/>
              <w:right w:val="single" w:sz="4" w:space="0" w:color="000000"/>
            </w:tcBorders>
            <w:vAlign w:val="center"/>
          </w:tcPr>
          <w:p w:rsidR="005E08FF" w:rsidRPr="00063DB0" w:rsidRDefault="005E08FF" w:rsidP="00AB5B92">
            <w:pPr>
              <w:ind w:left="-107" w:right="-108" w:firstLine="0"/>
              <w:jc w:val="center"/>
              <w:rPr>
                <w:sz w:val="22"/>
                <w:szCs w:val="20"/>
                <w:lang w:eastAsia="ru-RU"/>
              </w:rPr>
            </w:pPr>
            <w:r w:rsidRPr="00063DB0">
              <w:rPr>
                <w:sz w:val="22"/>
                <w:szCs w:val="20"/>
                <w:lang w:eastAsia="ru-RU"/>
              </w:rPr>
              <w:t>Практ</w:t>
            </w:r>
            <w:r w:rsidRPr="00063DB0">
              <w:rPr>
                <w:sz w:val="22"/>
                <w:szCs w:val="20"/>
                <w:lang w:eastAsia="ru-RU"/>
              </w:rPr>
              <w:t>и</w:t>
            </w:r>
            <w:r w:rsidRPr="00063DB0">
              <w:rPr>
                <w:sz w:val="22"/>
                <w:szCs w:val="20"/>
                <w:lang w:eastAsia="ru-RU"/>
              </w:rPr>
              <w:t>ческие занятия</w:t>
            </w:r>
          </w:p>
        </w:tc>
        <w:tc>
          <w:tcPr>
            <w:tcW w:w="1276" w:type="dxa"/>
            <w:vMerge/>
            <w:tcBorders>
              <w:top w:val="single" w:sz="4" w:space="0" w:color="000000"/>
              <w:left w:val="single" w:sz="4" w:space="0" w:color="000000"/>
              <w:bottom w:val="single" w:sz="4" w:space="0" w:color="000000"/>
              <w:right w:val="single" w:sz="4" w:space="0" w:color="000000"/>
            </w:tcBorders>
          </w:tcPr>
          <w:p w:rsidR="005E08FF" w:rsidRPr="0002550B" w:rsidRDefault="005E08FF" w:rsidP="0002550B">
            <w:pPr>
              <w:ind w:firstLine="0"/>
              <w:rPr>
                <w:szCs w:val="24"/>
                <w:lang w:eastAsia="ru-RU"/>
              </w:rPr>
            </w:pPr>
          </w:p>
        </w:tc>
      </w:tr>
      <w:tr w:rsidR="00B0112D" w:rsidRPr="0002550B">
        <w:tc>
          <w:tcPr>
            <w:tcW w:w="534" w:type="dxa"/>
            <w:tcBorders>
              <w:top w:val="single" w:sz="4" w:space="0" w:color="000000"/>
              <w:left w:val="single" w:sz="4" w:space="0" w:color="000000"/>
              <w:bottom w:val="single" w:sz="4" w:space="0" w:color="000000"/>
              <w:right w:val="single" w:sz="4" w:space="0" w:color="000000"/>
            </w:tcBorders>
            <w:vAlign w:val="center"/>
          </w:tcPr>
          <w:p w:rsidR="00B0112D" w:rsidRPr="00B0112D" w:rsidRDefault="00BB4AFC" w:rsidP="005A5735">
            <w:pPr>
              <w:pStyle w:val="31"/>
              <w:jc w:val="center"/>
              <w:rPr>
                <w:rFonts w:ascii="Times New Roman" w:hAnsi="Times New Roman" w:cs="Times New Roman"/>
                <w:sz w:val="22"/>
                <w:szCs w:val="22"/>
              </w:rPr>
            </w:pPr>
            <w:r>
              <w:rPr>
                <w:rFonts w:ascii="Times New Roman" w:hAnsi="Times New Roman" w:cs="Times New Roman"/>
                <w:sz w:val="22"/>
                <w:szCs w:val="22"/>
              </w:rPr>
              <w:t>1</w:t>
            </w:r>
          </w:p>
        </w:tc>
        <w:tc>
          <w:tcPr>
            <w:tcW w:w="4677" w:type="dxa"/>
            <w:tcBorders>
              <w:top w:val="single" w:sz="4" w:space="0" w:color="000000"/>
              <w:left w:val="single" w:sz="4" w:space="0" w:color="000000"/>
              <w:bottom w:val="single" w:sz="4" w:space="0" w:color="000000"/>
              <w:right w:val="single" w:sz="4" w:space="0" w:color="000000"/>
            </w:tcBorders>
            <w:vAlign w:val="center"/>
          </w:tcPr>
          <w:p w:rsidR="00B0112D" w:rsidRPr="00163501" w:rsidRDefault="00163501" w:rsidP="00B0112D">
            <w:pPr>
              <w:ind w:firstLine="33"/>
              <w:rPr>
                <w:sz w:val="22"/>
              </w:rPr>
            </w:pPr>
            <w:r w:rsidRPr="00163501">
              <w:rPr>
                <w:sz w:val="22"/>
              </w:rPr>
              <w:t xml:space="preserve">Место методов </w:t>
            </w:r>
            <w:r>
              <w:rPr>
                <w:sz w:val="22"/>
              </w:rPr>
              <w:t>активного обучения в системе современного образования</w:t>
            </w:r>
          </w:p>
        </w:tc>
        <w:tc>
          <w:tcPr>
            <w:tcW w:w="993" w:type="dxa"/>
            <w:tcBorders>
              <w:top w:val="single" w:sz="4" w:space="0" w:color="000000"/>
              <w:left w:val="single" w:sz="4" w:space="0" w:color="000000"/>
              <w:bottom w:val="single" w:sz="4" w:space="0" w:color="000000"/>
              <w:right w:val="single" w:sz="4" w:space="0" w:color="000000"/>
            </w:tcBorders>
            <w:vAlign w:val="center"/>
          </w:tcPr>
          <w:p w:rsidR="00B0112D" w:rsidRPr="00B0112D" w:rsidRDefault="005A5735" w:rsidP="005A5735">
            <w:pPr>
              <w:pStyle w:val="31"/>
              <w:jc w:val="center"/>
              <w:rPr>
                <w:rFonts w:ascii="Times New Roman" w:hAnsi="Times New Roman" w:cs="Times New Roman"/>
                <w:sz w:val="22"/>
                <w:szCs w:val="22"/>
              </w:rPr>
            </w:pPr>
            <w:r>
              <w:rPr>
                <w:rFonts w:ascii="Times New Roman" w:hAnsi="Times New Roman" w:cs="Times New Roman"/>
                <w:sz w:val="22"/>
                <w:szCs w:val="22"/>
              </w:rPr>
              <w:t>18</w:t>
            </w:r>
          </w:p>
        </w:tc>
        <w:tc>
          <w:tcPr>
            <w:tcW w:w="850" w:type="dxa"/>
            <w:tcBorders>
              <w:top w:val="single" w:sz="4" w:space="0" w:color="000000"/>
              <w:left w:val="single" w:sz="4" w:space="0" w:color="000000"/>
              <w:bottom w:val="single" w:sz="4" w:space="0" w:color="000000"/>
              <w:right w:val="single" w:sz="4" w:space="0" w:color="000000"/>
            </w:tcBorders>
            <w:vAlign w:val="center"/>
          </w:tcPr>
          <w:p w:rsidR="00B0112D" w:rsidRPr="00B0112D" w:rsidRDefault="00163501" w:rsidP="005A5735">
            <w:pPr>
              <w:pStyle w:val="31"/>
              <w:jc w:val="center"/>
              <w:rPr>
                <w:rFonts w:ascii="Times New Roman" w:hAnsi="Times New Roman" w:cs="Times New Roman"/>
                <w:sz w:val="22"/>
                <w:szCs w:val="22"/>
              </w:rPr>
            </w:pPr>
            <w:r>
              <w:rPr>
                <w:rFonts w:ascii="Times New Roman" w:hAnsi="Times New Roman" w:cs="Times New Roman"/>
                <w:sz w:val="22"/>
                <w:szCs w:val="22"/>
              </w:rPr>
              <w:t>1</w:t>
            </w:r>
          </w:p>
        </w:tc>
        <w:tc>
          <w:tcPr>
            <w:tcW w:w="850" w:type="dxa"/>
            <w:tcBorders>
              <w:top w:val="single" w:sz="4" w:space="0" w:color="000000"/>
              <w:left w:val="single" w:sz="4" w:space="0" w:color="000000"/>
              <w:bottom w:val="single" w:sz="4" w:space="0" w:color="000000"/>
              <w:right w:val="single" w:sz="4" w:space="0" w:color="000000"/>
            </w:tcBorders>
            <w:vAlign w:val="center"/>
          </w:tcPr>
          <w:p w:rsidR="00B0112D" w:rsidRPr="00B0112D" w:rsidRDefault="00B0112D" w:rsidP="005A5735">
            <w:pPr>
              <w:pStyle w:val="31"/>
              <w:jc w:val="center"/>
              <w:rPr>
                <w:rFonts w:ascii="Times New Roman" w:hAnsi="Times New Roman" w:cs="Times New Roman"/>
                <w:sz w:val="22"/>
                <w:szCs w:val="22"/>
              </w:rPr>
            </w:pPr>
            <w:r>
              <w:rPr>
                <w:rFonts w:ascii="Times New Roman" w:hAnsi="Times New Roman" w:cs="Times New Roman"/>
                <w:sz w:val="22"/>
                <w:szCs w:val="22"/>
              </w:rPr>
              <w:t>-</w:t>
            </w:r>
          </w:p>
        </w:tc>
        <w:tc>
          <w:tcPr>
            <w:tcW w:w="993" w:type="dxa"/>
            <w:tcBorders>
              <w:top w:val="single" w:sz="4" w:space="0" w:color="000000"/>
              <w:left w:val="single" w:sz="4" w:space="0" w:color="000000"/>
              <w:bottom w:val="single" w:sz="4" w:space="0" w:color="000000"/>
              <w:right w:val="single" w:sz="4" w:space="0" w:color="000000"/>
            </w:tcBorders>
            <w:vAlign w:val="center"/>
          </w:tcPr>
          <w:p w:rsidR="00B0112D" w:rsidRPr="00B0112D" w:rsidRDefault="00B0112D" w:rsidP="005A5735">
            <w:pPr>
              <w:pStyle w:val="31"/>
              <w:jc w:val="center"/>
              <w:rPr>
                <w:rFonts w:ascii="Times New Roman" w:hAnsi="Times New Roman" w:cs="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B0112D" w:rsidRPr="00B0112D" w:rsidRDefault="00F7383B" w:rsidP="005A5735">
            <w:pPr>
              <w:pStyle w:val="31"/>
              <w:jc w:val="center"/>
              <w:rPr>
                <w:rFonts w:ascii="Times New Roman" w:hAnsi="Times New Roman" w:cs="Times New Roman"/>
                <w:sz w:val="22"/>
                <w:szCs w:val="22"/>
              </w:rPr>
            </w:pPr>
            <w:r>
              <w:rPr>
                <w:rFonts w:ascii="Times New Roman" w:hAnsi="Times New Roman" w:cs="Times New Roman"/>
                <w:sz w:val="22"/>
                <w:szCs w:val="22"/>
              </w:rPr>
              <w:t>17</w:t>
            </w:r>
          </w:p>
        </w:tc>
      </w:tr>
      <w:tr w:rsidR="00B0112D" w:rsidRPr="0002550B">
        <w:tc>
          <w:tcPr>
            <w:tcW w:w="534" w:type="dxa"/>
            <w:tcBorders>
              <w:top w:val="single" w:sz="4" w:space="0" w:color="000000"/>
              <w:left w:val="single" w:sz="4" w:space="0" w:color="000000"/>
              <w:bottom w:val="single" w:sz="4" w:space="0" w:color="000000"/>
              <w:right w:val="single" w:sz="4" w:space="0" w:color="000000"/>
            </w:tcBorders>
            <w:vAlign w:val="center"/>
          </w:tcPr>
          <w:p w:rsidR="00B0112D" w:rsidRPr="00B0112D" w:rsidRDefault="00BB4AFC" w:rsidP="005A5735">
            <w:pPr>
              <w:pStyle w:val="31"/>
              <w:jc w:val="center"/>
              <w:rPr>
                <w:rFonts w:ascii="Times New Roman" w:hAnsi="Times New Roman" w:cs="Times New Roman"/>
                <w:sz w:val="22"/>
                <w:szCs w:val="22"/>
              </w:rPr>
            </w:pPr>
            <w:r>
              <w:rPr>
                <w:rFonts w:ascii="Times New Roman" w:hAnsi="Times New Roman" w:cs="Times New Roman"/>
                <w:sz w:val="22"/>
                <w:szCs w:val="22"/>
              </w:rPr>
              <w:t>2</w:t>
            </w:r>
          </w:p>
        </w:tc>
        <w:tc>
          <w:tcPr>
            <w:tcW w:w="4677" w:type="dxa"/>
            <w:tcBorders>
              <w:top w:val="single" w:sz="4" w:space="0" w:color="000000"/>
              <w:left w:val="single" w:sz="4" w:space="0" w:color="000000"/>
              <w:bottom w:val="single" w:sz="4" w:space="0" w:color="000000"/>
              <w:right w:val="single" w:sz="4" w:space="0" w:color="000000"/>
            </w:tcBorders>
            <w:vAlign w:val="center"/>
          </w:tcPr>
          <w:p w:rsidR="00B0112D" w:rsidRPr="00B0112D" w:rsidRDefault="00163501" w:rsidP="00B0112D">
            <w:pPr>
              <w:ind w:firstLine="33"/>
              <w:rPr>
                <w:sz w:val="22"/>
              </w:rPr>
            </w:pPr>
            <w:proofErr w:type="spellStart"/>
            <w:r w:rsidRPr="00B0112D">
              <w:rPr>
                <w:sz w:val="22"/>
              </w:rPr>
              <w:t>Неимитационные</w:t>
            </w:r>
            <w:proofErr w:type="spellEnd"/>
            <w:r w:rsidRPr="00B0112D">
              <w:rPr>
                <w:sz w:val="22"/>
              </w:rPr>
              <w:t xml:space="preserve"> методы активного обучения</w:t>
            </w:r>
          </w:p>
        </w:tc>
        <w:tc>
          <w:tcPr>
            <w:tcW w:w="993" w:type="dxa"/>
            <w:tcBorders>
              <w:top w:val="single" w:sz="4" w:space="0" w:color="000000"/>
              <w:left w:val="single" w:sz="4" w:space="0" w:color="000000"/>
              <w:bottom w:val="single" w:sz="4" w:space="0" w:color="000000"/>
              <w:right w:val="single" w:sz="4" w:space="0" w:color="000000"/>
            </w:tcBorders>
            <w:vAlign w:val="center"/>
          </w:tcPr>
          <w:p w:rsidR="00B0112D" w:rsidRPr="00B0112D" w:rsidRDefault="005A5735" w:rsidP="005A5735">
            <w:pPr>
              <w:pStyle w:val="31"/>
              <w:jc w:val="center"/>
              <w:rPr>
                <w:rFonts w:ascii="Times New Roman" w:hAnsi="Times New Roman" w:cs="Times New Roman"/>
                <w:sz w:val="22"/>
                <w:szCs w:val="22"/>
              </w:rPr>
            </w:pPr>
            <w:r>
              <w:rPr>
                <w:rFonts w:ascii="Times New Roman" w:hAnsi="Times New Roman" w:cs="Times New Roman"/>
                <w:sz w:val="22"/>
                <w:szCs w:val="22"/>
              </w:rPr>
              <w:t>2</w:t>
            </w:r>
            <w:r w:rsidR="0025314E">
              <w:rPr>
                <w:rFonts w:ascii="Times New Roman" w:hAnsi="Times New Roman" w:cs="Times New Roman"/>
                <w:sz w:val="22"/>
                <w:szCs w:val="22"/>
              </w:rPr>
              <w:t>0</w:t>
            </w:r>
          </w:p>
        </w:tc>
        <w:tc>
          <w:tcPr>
            <w:tcW w:w="850" w:type="dxa"/>
            <w:tcBorders>
              <w:top w:val="single" w:sz="4" w:space="0" w:color="000000"/>
              <w:left w:val="single" w:sz="4" w:space="0" w:color="000000"/>
              <w:bottom w:val="single" w:sz="4" w:space="0" w:color="000000"/>
              <w:right w:val="single" w:sz="4" w:space="0" w:color="000000"/>
            </w:tcBorders>
            <w:vAlign w:val="center"/>
          </w:tcPr>
          <w:p w:rsidR="00B0112D" w:rsidRPr="00B0112D" w:rsidRDefault="00163501" w:rsidP="005A5735">
            <w:pPr>
              <w:pStyle w:val="31"/>
              <w:jc w:val="center"/>
              <w:rPr>
                <w:rFonts w:ascii="Times New Roman" w:hAnsi="Times New Roman" w:cs="Times New Roman"/>
                <w:sz w:val="22"/>
                <w:szCs w:val="22"/>
              </w:rPr>
            </w:pPr>
            <w:r>
              <w:rPr>
                <w:rFonts w:ascii="Times New Roman" w:hAnsi="Times New Roman" w:cs="Times New Roman"/>
                <w:sz w:val="22"/>
                <w:szCs w:val="22"/>
              </w:rPr>
              <w:t>1</w:t>
            </w:r>
          </w:p>
        </w:tc>
        <w:tc>
          <w:tcPr>
            <w:tcW w:w="850" w:type="dxa"/>
            <w:tcBorders>
              <w:top w:val="single" w:sz="4" w:space="0" w:color="000000"/>
              <w:left w:val="single" w:sz="4" w:space="0" w:color="000000"/>
              <w:bottom w:val="single" w:sz="4" w:space="0" w:color="000000"/>
              <w:right w:val="single" w:sz="4" w:space="0" w:color="000000"/>
            </w:tcBorders>
            <w:vAlign w:val="center"/>
          </w:tcPr>
          <w:p w:rsidR="00B0112D" w:rsidRPr="00B0112D" w:rsidRDefault="00B0112D" w:rsidP="005A5735">
            <w:pPr>
              <w:pStyle w:val="31"/>
              <w:jc w:val="center"/>
              <w:rPr>
                <w:rFonts w:ascii="Times New Roman" w:hAnsi="Times New Roman" w:cs="Times New Roman"/>
                <w:sz w:val="22"/>
                <w:szCs w:val="22"/>
              </w:rPr>
            </w:pPr>
            <w:r>
              <w:rPr>
                <w:rFonts w:ascii="Times New Roman" w:hAnsi="Times New Roman" w:cs="Times New Roman"/>
                <w:sz w:val="22"/>
                <w:szCs w:val="22"/>
              </w:rPr>
              <w:t>-</w:t>
            </w:r>
          </w:p>
        </w:tc>
        <w:tc>
          <w:tcPr>
            <w:tcW w:w="993" w:type="dxa"/>
            <w:tcBorders>
              <w:top w:val="single" w:sz="4" w:space="0" w:color="000000"/>
              <w:left w:val="single" w:sz="4" w:space="0" w:color="000000"/>
              <w:bottom w:val="single" w:sz="4" w:space="0" w:color="000000"/>
              <w:right w:val="single" w:sz="4" w:space="0" w:color="000000"/>
            </w:tcBorders>
            <w:vAlign w:val="center"/>
          </w:tcPr>
          <w:p w:rsidR="00B0112D" w:rsidRPr="00B0112D" w:rsidRDefault="00163501" w:rsidP="005A5735">
            <w:pPr>
              <w:pStyle w:val="31"/>
              <w:jc w:val="center"/>
              <w:rPr>
                <w:rFonts w:ascii="Times New Roman" w:hAnsi="Times New Roman" w:cs="Times New Roman"/>
                <w:sz w:val="22"/>
                <w:szCs w:val="22"/>
              </w:rPr>
            </w:pPr>
            <w:r>
              <w:rPr>
                <w:rFonts w:ascii="Times New Roman" w:hAnsi="Times New Roman" w:cs="Times New Roman"/>
                <w:sz w:val="22"/>
                <w:szCs w:val="22"/>
              </w:rPr>
              <w:t>4</w:t>
            </w:r>
          </w:p>
        </w:tc>
        <w:tc>
          <w:tcPr>
            <w:tcW w:w="1276" w:type="dxa"/>
            <w:tcBorders>
              <w:top w:val="single" w:sz="4" w:space="0" w:color="000000"/>
              <w:left w:val="single" w:sz="4" w:space="0" w:color="000000"/>
              <w:bottom w:val="single" w:sz="4" w:space="0" w:color="000000"/>
              <w:right w:val="single" w:sz="4" w:space="0" w:color="000000"/>
            </w:tcBorders>
            <w:vAlign w:val="center"/>
          </w:tcPr>
          <w:p w:rsidR="00B0112D" w:rsidRPr="00B0112D" w:rsidRDefault="0025314E" w:rsidP="005A5735">
            <w:pPr>
              <w:pStyle w:val="31"/>
              <w:jc w:val="center"/>
              <w:rPr>
                <w:rFonts w:ascii="Times New Roman" w:hAnsi="Times New Roman" w:cs="Times New Roman"/>
                <w:sz w:val="22"/>
                <w:szCs w:val="22"/>
              </w:rPr>
            </w:pPr>
            <w:r>
              <w:rPr>
                <w:rFonts w:ascii="Times New Roman" w:hAnsi="Times New Roman" w:cs="Times New Roman"/>
                <w:sz w:val="22"/>
                <w:szCs w:val="22"/>
              </w:rPr>
              <w:t>1</w:t>
            </w:r>
            <w:r w:rsidR="00F7383B">
              <w:rPr>
                <w:rFonts w:ascii="Times New Roman" w:hAnsi="Times New Roman" w:cs="Times New Roman"/>
                <w:sz w:val="22"/>
                <w:szCs w:val="22"/>
              </w:rPr>
              <w:t>5</w:t>
            </w:r>
          </w:p>
        </w:tc>
      </w:tr>
      <w:tr w:rsidR="00B0112D" w:rsidRPr="0002550B">
        <w:tc>
          <w:tcPr>
            <w:tcW w:w="534" w:type="dxa"/>
            <w:tcBorders>
              <w:top w:val="single" w:sz="4" w:space="0" w:color="000000"/>
              <w:left w:val="single" w:sz="4" w:space="0" w:color="000000"/>
              <w:bottom w:val="single" w:sz="4" w:space="0" w:color="000000"/>
              <w:right w:val="single" w:sz="4" w:space="0" w:color="000000"/>
            </w:tcBorders>
            <w:vAlign w:val="center"/>
          </w:tcPr>
          <w:p w:rsidR="00B0112D" w:rsidRPr="00B0112D" w:rsidRDefault="00BB4AFC" w:rsidP="005A5735">
            <w:pPr>
              <w:pStyle w:val="31"/>
              <w:jc w:val="center"/>
              <w:rPr>
                <w:rFonts w:ascii="Times New Roman" w:hAnsi="Times New Roman" w:cs="Times New Roman"/>
                <w:sz w:val="22"/>
                <w:szCs w:val="22"/>
              </w:rPr>
            </w:pPr>
            <w:r>
              <w:rPr>
                <w:rFonts w:ascii="Times New Roman" w:hAnsi="Times New Roman" w:cs="Times New Roman"/>
                <w:sz w:val="22"/>
                <w:szCs w:val="22"/>
              </w:rPr>
              <w:t>3</w:t>
            </w:r>
          </w:p>
        </w:tc>
        <w:tc>
          <w:tcPr>
            <w:tcW w:w="4677" w:type="dxa"/>
            <w:tcBorders>
              <w:top w:val="single" w:sz="4" w:space="0" w:color="000000"/>
              <w:left w:val="single" w:sz="4" w:space="0" w:color="000000"/>
              <w:bottom w:val="single" w:sz="4" w:space="0" w:color="000000"/>
              <w:right w:val="single" w:sz="4" w:space="0" w:color="000000"/>
            </w:tcBorders>
            <w:vAlign w:val="center"/>
          </w:tcPr>
          <w:p w:rsidR="00B0112D" w:rsidRPr="00B0112D" w:rsidRDefault="00163501" w:rsidP="00B0112D">
            <w:pPr>
              <w:ind w:firstLine="33"/>
              <w:rPr>
                <w:sz w:val="22"/>
              </w:rPr>
            </w:pPr>
            <w:r w:rsidRPr="00B0112D">
              <w:rPr>
                <w:sz w:val="22"/>
              </w:rPr>
              <w:t>Имитационные</w:t>
            </w:r>
            <w:r>
              <w:rPr>
                <w:sz w:val="22"/>
              </w:rPr>
              <w:t xml:space="preserve"> неигровые</w:t>
            </w:r>
            <w:r w:rsidRPr="00B0112D">
              <w:rPr>
                <w:sz w:val="22"/>
              </w:rPr>
              <w:t xml:space="preserve"> методы активного обучения</w:t>
            </w:r>
          </w:p>
        </w:tc>
        <w:tc>
          <w:tcPr>
            <w:tcW w:w="993" w:type="dxa"/>
            <w:tcBorders>
              <w:top w:val="single" w:sz="4" w:space="0" w:color="000000"/>
              <w:left w:val="single" w:sz="4" w:space="0" w:color="000000"/>
              <w:bottom w:val="single" w:sz="4" w:space="0" w:color="000000"/>
              <w:right w:val="single" w:sz="4" w:space="0" w:color="000000"/>
            </w:tcBorders>
            <w:vAlign w:val="center"/>
          </w:tcPr>
          <w:p w:rsidR="00B0112D" w:rsidRPr="00B0112D" w:rsidRDefault="005A5735" w:rsidP="005A5735">
            <w:pPr>
              <w:pStyle w:val="31"/>
              <w:jc w:val="center"/>
              <w:rPr>
                <w:rFonts w:ascii="Times New Roman" w:hAnsi="Times New Roman" w:cs="Times New Roman"/>
                <w:sz w:val="22"/>
                <w:szCs w:val="22"/>
              </w:rPr>
            </w:pPr>
            <w:r>
              <w:rPr>
                <w:rFonts w:ascii="Times New Roman" w:hAnsi="Times New Roman" w:cs="Times New Roman"/>
                <w:sz w:val="22"/>
                <w:szCs w:val="22"/>
              </w:rPr>
              <w:t>2</w:t>
            </w:r>
            <w:r w:rsidR="0025314E">
              <w:rPr>
                <w:rFonts w:ascii="Times New Roman" w:hAnsi="Times New Roman" w:cs="Times New Roman"/>
                <w:sz w:val="22"/>
                <w:szCs w:val="22"/>
              </w:rPr>
              <w:t>2</w:t>
            </w:r>
          </w:p>
        </w:tc>
        <w:tc>
          <w:tcPr>
            <w:tcW w:w="850" w:type="dxa"/>
            <w:tcBorders>
              <w:top w:val="single" w:sz="4" w:space="0" w:color="000000"/>
              <w:left w:val="single" w:sz="4" w:space="0" w:color="000000"/>
              <w:bottom w:val="single" w:sz="4" w:space="0" w:color="000000"/>
              <w:right w:val="single" w:sz="4" w:space="0" w:color="000000"/>
            </w:tcBorders>
            <w:vAlign w:val="center"/>
          </w:tcPr>
          <w:p w:rsidR="00B0112D" w:rsidRPr="00B0112D" w:rsidRDefault="00163501" w:rsidP="005A5735">
            <w:pPr>
              <w:pStyle w:val="31"/>
              <w:jc w:val="center"/>
              <w:rPr>
                <w:rFonts w:ascii="Times New Roman" w:hAnsi="Times New Roman" w:cs="Times New Roman"/>
                <w:sz w:val="22"/>
                <w:szCs w:val="22"/>
              </w:rPr>
            </w:pPr>
            <w:r>
              <w:rPr>
                <w:rFonts w:ascii="Times New Roman" w:hAnsi="Times New Roman" w:cs="Times New Roman"/>
                <w:sz w:val="22"/>
                <w:szCs w:val="22"/>
              </w:rPr>
              <w:t>2</w:t>
            </w:r>
          </w:p>
        </w:tc>
        <w:tc>
          <w:tcPr>
            <w:tcW w:w="850" w:type="dxa"/>
            <w:tcBorders>
              <w:top w:val="single" w:sz="4" w:space="0" w:color="000000"/>
              <w:left w:val="single" w:sz="4" w:space="0" w:color="000000"/>
              <w:bottom w:val="single" w:sz="4" w:space="0" w:color="000000"/>
              <w:right w:val="single" w:sz="4" w:space="0" w:color="000000"/>
            </w:tcBorders>
            <w:vAlign w:val="center"/>
          </w:tcPr>
          <w:p w:rsidR="00B0112D" w:rsidRPr="00B0112D" w:rsidRDefault="00B0112D" w:rsidP="005A5735">
            <w:pPr>
              <w:pStyle w:val="31"/>
              <w:jc w:val="center"/>
              <w:rPr>
                <w:rFonts w:ascii="Times New Roman" w:hAnsi="Times New Roman" w:cs="Times New Roman"/>
                <w:sz w:val="22"/>
                <w:szCs w:val="22"/>
              </w:rPr>
            </w:pPr>
            <w:r>
              <w:rPr>
                <w:rFonts w:ascii="Times New Roman" w:hAnsi="Times New Roman" w:cs="Times New Roman"/>
                <w:sz w:val="22"/>
                <w:szCs w:val="22"/>
              </w:rPr>
              <w:t>-</w:t>
            </w:r>
          </w:p>
        </w:tc>
        <w:tc>
          <w:tcPr>
            <w:tcW w:w="993" w:type="dxa"/>
            <w:tcBorders>
              <w:top w:val="single" w:sz="4" w:space="0" w:color="000000"/>
              <w:left w:val="single" w:sz="4" w:space="0" w:color="000000"/>
              <w:bottom w:val="single" w:sz="4" w:space="0" w:color="000000"/>
              <w:right w:val="single" w:sz="4" w:space="0" w:color="000000"/>
            </w:tcBorders>
            <w:vAlign w:val="center"/>
          </w:tcPr>
          <w:p w:rsidR="00B0112D" w:rsidRPr="00B0112D" w:rsidRDefault="00163501" w:rsidP="005A5735">
            <w:pPr>
              <w:pStyle w:val="31"/>
              <w:jc w:val="center"/>
              <w:rPr>
                <w:rFonts w:ascii="Times New Roman" w:hAnsi="Times New Roman" w:cs="Times New Roman"/>
                <w:sz w:val="22"/>
                <w:szCs w:val="22"/>
              </w:rPr>
            </w:pPr>
            <w:r>
              <w:rPr>
                <w:rFonts w:ascii="Times New Roman" w:hAnsi="Times New Roman" w:cs="Times New Roman"/>
                <w:sz w:val="22"/>
                <w:szCs w:val="22"/>
              </w:rPr>
              <w:t>6</w:t>
            </w:r>
          </w:p>
        </w:tc>
        <w:tc>
          <w:tcPr>
            <w:tcW w:w="1276" w:type="dxa"/>
            <w:tcBorders>
              <w:top w:val="single" w:sz="4" w:space="0" w:color="000000"/>
              <w:left w:val="single" w:sz="4" w:space="0" w:color="000000"/>
              <w:bottom w:val="single" w:sz="4" w:space="0" w:color="000000"/>
              <w:right w:val="single" w:sz="4" w:space="0" w:color="000000"/>
            </w:tcBorders>
            <w:vAlign w:val="center"/>
          </w:tcPr>
          <w:p w:rsidR="00B0112D" w:rsidRPr="00B0112D" w:rsidRDefault="0025314E" w:rsidP="005A5735">
            <w:pPr>
              <w:pStyle w:val="31"/>
              <w:jc w:val="center"/>
              <w:rPr>
                <w:rFonts w:ascii="Times New Roman" w:hAnsi="Times New Roman" w:cs="Times New Roman"/>
                <w:sz w:val="22"/>
                <w:szCs w:val="22"/>
              </w:rPr>
            </w:pPr>
            <w:r>
              <w:rPr>
                <w:rFonts w:ascii="Times New Roman" w:hAnsi="Times New Roman" w:cs="Times New Roman"/>
                <w:sz w:val="22"/>
                <w:szCs w:val="22"/>
              </w:rPr>
              <w:t>14</w:t>
            </w:r>
          </w:p>
        </w:tc>
      </w:tr>
      <w:tr w:rsidR="00B0112D" w:rsidRPr="0002550B">
        <w:tc>
          <w:tcPr>
            <w:tcW w:w="534" w:type="dxa"/>
            <w:tcBorders>
              <w:top w:val="single" w:sz="4" w:space="0" w:color="000000"/>
              <w:left w:val="single" w:sz="4" w:space="0" w:color="000000"/>
              <w:bottom w:val="single" w:sz="4" w:space="0" w:color="000000"/>
              <w:right w:val="single" w:sz="4" w:space="0" w:color="000000"/>
            </w:tcBorders>
            <w:vAlign w:val="center"/>
          </w:tcPr>
          <w:p w:rsidR="00B0112D" w:rsidRPr="00B0112D" w:rsidRDefault="00BB4AFC" w:rsidP="005A5735">
            <w:pPr>
              <w:pStyle w:val="31"/>
              <w:jc w:val="center"/>
              <w:rPr>
                <w:rFonts w:ascii="Times New Roman" w:hAnsi="Times New Roman" w:cs="Times New Roman"/>
                <w:sz w:val="22"/>
                <w:szCs w:val="22"/>
              </w:rPr>
            </w:pPr>
            <w:r>
              <w:rPr>
                <w:rFonts w:ascii="Times New Roman" w:hAnsi="Times New Roman" w:cs="Times New Roman"/>
                <w:sz w:val="22"/>
                <w:szCs w:val="22"/>
              </w:rPr>
              <w:t>4</w:t>
            </w:r>
          </w:p>
        </w:tc>
        <w:tc>
          <w:tcPr>
            <w:tcW w:w="4677" w:type="dxa"/>
            <w:tcBorders>
              <w:top w:val="single" w:sz="4" w:space="0" w:color="000000"/>
              <w:left w:val="single" w:sz="4" w:space="0" w:color="000000"/>
              <w:bottom w:val="single" w:sz="4" w:space="0" w:color="000000"/>
              <w:right w:val="single" w:sz="4" w:space="0" w:color="000000"/>
            </w:tcBorders>
            <w:vAlign w:val="center"/>
          </w:tcPr>
          <w:p w:rsidR="00B0112D" w:rsidRPr="00B0112D" w:rsidRDefault="00B0112D" w:rsidP="00B0112D">
            <w:pPr>
              <w:ind w:firstLine="33"/>
              <w:rPr>
                <w:sz w:val="22"/>
              </w:rPr>
            </w:pPr>
            <w:r w:rsidRPr="00B0112D">
              <w:rPr>
                <w:sz w:val="22"/>
              </w:rPr>
              <w:t>Имитационные</w:t>
            </w:r>
            <w:r w:rsidR="00163501">
              <w:rPr>
                <w:sz w:val="22"/>
              </w:rPr>
              <w:t xml:space="preserve"> игровые</w:t>
            </w:r>
            <w:r w:rsidRPr="00B0112D">
              <w:rPr>
                <w:sz w:val="22"/>
              </w:rPr>
              <w:t xml:space="preserve"> методы активного обучения</w:t>
            </w:r>
          </w:p>
        </w:tc>
        <w:tc>
          <w:tcPr>
            <w:tcW w:w="993" w:type="dxa"/>
            <w:tcBorders>
              <w:top w:val="single" w:sz="4" w:space="0" w:color="000000"/>
              <w:left w:val="single" w:sz="4" w:space="0" w:color="000000"/>
              <w:bottom w:val="single" w:sz="4" w:space="0" w:color="000000"/>
              <w:right w:val="single" w:sz="4" w:space="0" w:color="000000"/>
            </w:tcBorders>
            <w:vAlign w:val="center"/>
          </w:tcPr>
          <w:p w:rsidR="00B0112D" w:rsidRPr="00B0112D" w:rsidRDefault="00B165F0" w:rsidP="005A5735">
            <w:pPr>
              <w:pStyle w:val="31"/>
              <w:jc w:val="center"/>
              <w:rPr>
                <w:rFonts w:ascii="Times New Roman" w:hAnsi="Times New Roman" w:cs="Times New Roman"/>
                <w:sz w:val="22"/>
                <w:szCs w:val="22"/>
              </w:rPr>
            </w:pPr>
            <w:r>
              <w:rPr>
                <w:rFonts w:ascii="Times New Roman" w:hAnsi="Times New Roman" w:cs="Times New Roman"/>
                <w:sz w:val="22"/>
                <w:szCs w:val="22"/>
              </w:rPr>
              <w:t>32</w:t>
            </w:r>
          </w:p>
        </w:tc>
        <w:tc>
          <w:tcPr>
            <w:tcW w:w="850" w:type="dxa"/>
            <w:tcBorders>
              <w:top w:val="single" w:sz="4" w:space="0" w:color="000000"/>
              <w:left w:val="single" w:sz="4" w:space="0" w:color="000000"/>
              <w:bottom w:val="single" w:sz="4" w:space="0" w:color="000000"/>
              <w:right w:val="single" w:sz="4" w:space="0" w:color="000000"/>
            </w:tcBorders>
            <w:vAlign w:val="center"/>
          </w:tcPr>
          <w:p w:rsidR="00B0112D" w:rsidRPr="00B0112D" w:rsidRDefault="00163501" w:rsidP="005A5735">
            <w:pPr>
              <w:pStyle w:val="31"/>
              <w:jc w:val="center"/>
              <w:rPr>
                <w:rFonts w:ascii="Times New Roman" w:hAnsi="Times New Roman" w:cs="Times New Roman"/>
                <w:sz w:val="22"/>
                <w:szCs w:val="22"/>
              </w:rPr>
            </w:pPr>
            <w:r>
              <w:rPr>
                <w:rFonts w:ascii="Times New Roman" w:hAnsi="Times New Roman" w:cs="Times New Roman"/>
                <w:sz w:val="22"/>
                <w:szCs w:val="22"/>
              </w:rPr>
              <w:t>2</w:t>
            </w:r>
          </w:p>
        </w:tc>
        <w:tc>
          <w:tcPr>
            <w:tcW w:w="850" w:type="dxa"/>
            <w:tcBorders>
              <w:top w:val="single" w:sz="4" w:space="0" w:color="000000"/>
              <w:left w:val="single" w:sz="4" w:space="0" w:color="000000"/>
              <w:bottom w:val="single" w:sz="4" w:space="0" w:color="000000"/>
              <w:right w:val="single" w:sz="4" w:space="0" w:color="000000"/>
            </w:tcBorders>
            <w:vAlign w:val="center"/>
          </w:tcPr>
          <w:p w:rsidR="00B0112D" w:rsidRPr="00B0112D" w:rsidRDefault="00B0112D" w:rsidP="005A5735">
            <w:pPr>
              <w:pStyle w:val="31"/>
              <w:jc w:val="center"/>
              <w:rPr>
                <w:rFonts w:ascii="Times New Roman" w:hAnsi="Times New Roman" w:cs="Times New Roman"/>
                <w:sz w:val="22"/>
                <w:szCs w:val="22"/>
              </w:rPr>
            </w:pPr>
            <w:r>
              <w:rPr>
                <w:rFonts w:ascii="Times New Roman" w:hAnsi="Times New Roman" w:cs="Times New Roman"/>
                <w:sz w:val="22"/>
                <w:szCs w:val="22"/>
              </w:rPr>
              <w:t>-</w:t>
            </w:r>
          </w:p>
        </w:tc>
        <w:tc>
          <w:tcPr>
            <w:tcW w:w="993" w:type="dxa"/>
            <w:tcBorders>
              <w:top w:val="single" w:sz="4" w:space="0" w:color="000000"/>
              <w:left w:val="single" w:sz="4" w:space="0" w:color="000000"/>
              <w:bottom w:val="single" w:sz="4" w:space="0" w:color="000000"/>
              <w:right w:val="single" w:sz="4" w:space="0" w:color="000000"/>
            </w:tcBorders>
            <w:vAlign w:val="center"/>
          </w:tcPr>
          <w:p w:rsidR="00B0112D" w:rsidRPr="00B0112D" w:rsidRDefault="00163501" w:rsidP="005A5735">
            <w:pPr>
              <w:pStyle w:val="31"/>
              <w:jc w:val="center"/>
              <w:rPr>
                <w:rFonts w:ascii="Times New Roman" w:hAnsi="Times New Roman" w:cs="Times New Roman"/>
                <w:sz w:val="22"/>
                <w:szCs w:val="22"/>
              </w:rPr>
            </w:pPr>
            <w:r>
              <w:rPr>
                <w:rFonts w:ascii="Times New Roman" w:hAnsi="Times New Roman" w:cs="Times New Roman"/>
                <w:sz w:val="22"/>
                <w:szCs w:val="22"/>
              </w:rPr>
              <w:t>6</w:t>
            </w:r>
          </w:p>
        </w:tc>
        <w:tc>
          <w:tcPr>
            <w:tcW w:w="1276" w:type="dxa"/>
            <w:tcBorders>
              <w:top w:val="single" w:sz="4" w:space="0" w:color="000000"/>
              <w:left w:val="single" w:sz="4" w:space="0" w:color="000000"/>
              <w:bottom w:val="single" w:sz="4" w:space="0" w:color="000000"/>
              <w:right w:val="single" w:sz="4" w:space="0" w:color="000000"/>
            </w:tcBorders>
            <w:vAlign w:val="center"/>
          </w:tcPr>
          <w:p w:rsidR="00B0112D" w:rsidRPr="00B0112D" w:rsidRDefault="00B165F0" w:rsidP="005A5735">
            <w:pPr>
              <w:pStyle w:val="31"/>
              <w:jc w:val="center"/>
              <w:rPr>
                <w:rFonts w:ascii="Times New Roman" w:hAnsi="Times New Roman" w:cs="Times New Roman"/>
                <w:sz w:val="22"/>
                <w:szCs w:val="22"/>
              </w:rPr>
            </w:pPr>
            <w:r>
              <w:rPr>
                <w:rFonts w:ascii="Times New Roman" w:hAnsi="Times New Roman" w:cs="Times New Roman"/>
                <w:sz w:val="22"/>
                <w:szCs w:val="22"/>
              </w:rPr>
              <w:t>24</w:t>
            </w:r>
          </w:p>
        </w:tc>
      </w:tr>
      <w:tr w:rsidR="00B0112D" w:rsidRPr="0002550B">
        <w:tc>
          <w:tcPr>
            <w:tcW w:w="534" w:type="dxa"/>
            <w:tcBorders>
              <w:top w:val="single" w:sz="4" w:space="0" w:color="000000"/>
              <w:left w:val="single" w:sz="4" w:space="0" w:color="000000"/>
              <w:bottom w:val="single" w:sz="4" w:space="0" w:color="000000"/>
              <w:right w:val="single" w:sz="4" w:space="0" w:color="000000"/>
            </w:tcBorders>
            <w:vAlign w:val="center"/>
          </w:tcPr>
          <w:p w:rsidR="00B0112D" w:rsidRPr="00B0112D" w:rsidRDefault="00BB4AFC" w:rsidP="005A5735">
            <w:pPr>
              <w:pStyle w:val="31"/>
              <w:jc w:val="center"/>
              <w:rPr>
                <w:rFonts w:ascii="Times New Roman" w:hAnsi="Times New Roman" w:cs="Times New Roman"/>
                <w:sz w:val="22"/>
                <w:szCs w:val="22"/>
              </w:rPr>
            </w:pPr>
            <w:r>
              <w:rPr>
                <w:rFonts w:ascii="Times New Roman" w:hAnsi="Times New Roman" w:cs="Times New Roman"/>
                <w:sz w:val="22"/>
                <w:szCs w:val="22"/>
              </w:rPr>
              <w:t>5</w:t>
            </w:r>
          </w:p>
        </w:tc>
        <w:tc>
          <w:tcPr>
            <w:tcW w:w="4677" w:type="dxa"/>
            <w:tcBorders>
              <w:top w:val="single" w:sz="4" w:space="0" w:color="000000"/>
              <w:left w:val="single" w:sz="4" w:space="0" w:color="000000"/>
              <w:bottom w:val="single" w:sz="4" w:space="0" w:color="000000"/>
              <w:right w:val="single" w:sz="4" w:space="0" w:color="000000"/>
            </w:tcBorders>
            <w:vAlign w:val="center"/>
          </w:tcPr>
          <w:p w:rsidR="00B0112D" w:rsidRPr="00B0112D" w:rsidRDefault="00B0112D" w:rsidP="00B0112D">
            <w:pPr>
              <w:ind w:firstLine="33"/>
              <w:rPr>
                <w:sz w:val="22"/>
              </w:rPr>
            </w:pPr>
            <w:r w:rsidRPr="00B0112D">
              <w:rPr>
                <w:sz w:val="22"/>
              </w:rPr>
              <w:t>Цели, содержание и формы социально-психологического обучения</w:t>
            </w:r>
            <w:r>
              <w:rPr>
                <w:sz w:val="22"/>
              </w:rPr>
              <w:t>.</w:t>
            </w:r>
          </w:p>
        </w:tc>
        <w:tc>
          <w:tcPr>
            <w:tcW w:w="993" w:type="dxa"/>
            <w:tcBorders>
              <w:top w:val="single" w:sz="4" w:space="0" w:color="000000"/>
              <w:left w:val="single" w:sz="4" w:space="0" w:color="000000"/>
              <w:bottom w:val="single" w:sz="4" w:space="0" w:color="000000"/>
              <w:right w:val="single" w:sz="4" w:space="0" w:color="000000"/>
            </w:tcBorders>
            <w:vAlign w:val="center"/>
          </w:tcPr>
          <w:p w:rsidR="00B0112D" w:rsidRPr="00B0112D" w:rsidRDefault="00B165F0" w:rsidP="005A5735">
            <w:pPr>
              <w:pStyle w:val="31"/>
              <w:jc w:val="center"/>
              <w:rPr>
                <w:rFonts w:ascii="Times New Roman" w:hAnsi="Times New Roman" w:cs="Times New Roman"/>
                <w:sz w:val="22"/>
                <w:szCs w:val="22"/>
              </w:rPr>
            </w:pPr>
            <w:r>
              <w:rPr>
                <w:rFonts w:ascii="Times New Roman" w:hAnsi="Times New Roman" w:cs="Times New Roman"/>
                <w:sz w:val="22"/>
                <w:szCs w:val="22"/>
              </w:rPr>
              <w:t>3</w:t>
            </w:r>
            <w:r w:rsidR="005A5735">
              <w:rPr>
                <w:rFonts w:ascii="Times New Roman" w:hAnsi="Times New Roman" w:cs="Times New Roman"/>
                <w:sz w:val="22"/>
                <w:szCs w:val="22"/>
              </w:rPr>
              <w:t>4</w:t>
            </w:r>
          </w:p>
        </w:tc>
        <w:tc>
          <w:tcPr>
            <w:tcW w:w="850" w:type="dxa"/>
            <w:tcBorders>
              <w:top w:val="single" w:sz="4" w:space="0" w:color="000000"/>
              <w:left w:val="single" w:sz="4" w:space="0" w:color="000000"/>
              <w:bottom w:val="single" w:sz="4" w:space="0" w:color="000000"/>
              <w:right w:val="single" w:sz="4" w:space="0" w:color="000000"/>
            </w:tcBorders>
            <w:vAlign w:val="center"/>
          </w:tcPr>
          <w:p w:rsidR="00B0112D" w:rsidRPr="00B0112D" w:rsidRDefault="00163501" w:rsidP="005A5735">
            <w:pPr>
              <w:pStyle w:val="31"/>
              <w:jc w:val="center"/>
              <w:rPr>
                <w:rFonts w:ascii="Times New Roman" w:hAnsi="Times New Roman" w:cs="Times New Roman"/>
                <w:sz w:val="22"/>
                <w:szCs w:val="22"/>
              </w:rPr>
            </w:pPr>
            <w:r>
              <w:rPr>
                <w:rFonts w:ascii="Times New Roman" w:hAnsi="Times New Roman" w:cs="Times New Roman"/>
                <w:sz w:val="22"/>
                <w:szCs w:val="22"/>
              </w:rPr>
              <w:t>2</w:t>
            </w:r>
          </w:p>
        </w:tc>
        <w:tc>
          <w:tcPr>
            <w:tcW w:w="850" w:type="dxa"/>
            <w:tcBorders>
              <w:top w:val="single" w:sz="4" w:space="0" w:color="000000"/>
              <w:left w:val="single" w:sz="4" w:space="0" w:color="000000"/>
              <w:bottom w:val="single" w:sz="4" w:space="0" w:color="000000"/>
              <w:right w:val="single" w:sz="4" w:space="0" w:color="000000"/>
            </w:tcBorders>
            <w:vAlign w:val="center"/>
          </w:tcPr>
          <w:p w:rsidR="00B0112D" w:rsidRPr="00B0112D" w:rsidRDefault="00B0112D" w:rsidP="005A5735">
            <w:pPr>
              <w:pStyle w:val="31"/>
              <w:jc w:val="center"/>
              <w:rPr>
                <w:rFonts w:ascii="Times New Roman" w:hAnsi="Times New Roman" w:cs="Times New Roman"/>
                <w:sz w:val="22"/>
                <w:szCs w:val="22"/>
              </w:rPr>
            </w:pPr>
            <w:r>
              <w:rPr>
                <w:rFonts w:ascii="Times New Roman" w:hAnsi="Times New Roman" w:cs="Times New Roman"/>
                <w:sz w:val="22"/>
                <w:szCs w:val="22"/>
              </w:rPr>
              <w:t>-</w:t>
            </w:r>
          </w:p>
        </w:tc>
        <w:tc>
          <w:tcPr>
            <w:tcW w:w="993" w:type="dxa"/>
            <w:tcBorders>
              <w:top w:val="single" w:sz="4" w:space="0" w:color="000000"/>
              <w:left w:val="single" w:sz="4" w:space="0" w:color="000000"/>
              <w:bottom w:val="single" w:sz="4" w:space="0" w:color="000000"/>
              <w:right w:val="single" w:sz="4" w:space="0" w:color="000000"/>
            </w:tcBorders>
            <w:vAlign w:val="center"/>
          </w:tcPr>
          <w:p w:rsidR="00B0112D" w:rsidRPr="00B0112D" w:rsidRDefault="00163501" w:rsidP="005A5735">
            <w:pPr>
              <w:pStyle w:val="31"/>
              <w:jc w:val="center"/>
              <w:rPr>
                <w:rFonts w:ascii="Times New Roman" w:hAnsi="Times New Roman" w:cs="Times New Roman"/>
                <w:sz w:val="22"/>
                <w:szCs w:val="22"/>
              </w:rPr>
            </w:pPr>
            <w:r>
              <w:rPr>
                <w:rFonts w:ascii="Times New Roman" w:hAnsi="Times New Roman" w:cs="Times New Roman"/>
                <w:sz w:val="22"/>
                <w:szCs w:val="22"/>
              </w:rPr>
              <w:t>4</w:t>
            </w:r>
          </w:p>
        </w:tc>
        <w:tc>
          <w:tcPr>
            <w:tcW w:w="1276" w:type="dxa"/>
            <w:tcBorders>
              <w:top w:val="single" w:sz="4" w:space="0" w:color="000000"/>
              <w:left w:val="single" w:sz="4" w:space="0" w:color="000000"/>
              <w:bottom w:val="single" w:sz="4" w:space="0" w:color="000000"/>
              <w:right w:val="single" w:sz="4" w:space="0" w:color="000000"/>
            </w:tcBorders>
            <w:vAlign w:val="center"/>
          </w:tcPr>
          <w:p w:rsidR="00B0112D" w:rsidRPr="00B0112D" w:rsidRDefault="00B165F0" w:rsidP="005A5735">
            <w:pPr>
              <w:pStyle w:val="31"/>
              <w:jc w:val="center"/>
              <w:rPr>
                <w:rFonts w:ascii="Times New Roman" w:hAnsi="Times New Roman" w:cs="Times New Roman"/>
                <w:sz w:val="22"/>
                <w:szCs w:val="22"/>
              </w:rPr>
            </w:pPr>
            <w:r>
              <w:rPr>
                <w:rFonts w:ascii="Times New Roman" w:hAnsi="Times New Roman" w:cs="Times New Roman"/>
                <w:sz w:val="22"/>
                <w:szCs w:val="22"/>
              </w:rPr>
              <w:t>2</w:t>
            </w:r>
            <w:r w:rsidR="00F7383B">
              <w:rPr>
                <w:rFonts w:ascii="Times New Roman" w:hAnsi="Times New Roman" w:cs="Times New Roman"/>
                <w:sz w:val="22"/>
                <w:szCs w:val="22"/>
              </w:rPr>
              <w:t>8</w:t>
            </w:r>
          </w:p>
        </w:tc>
      </w:tr>
      <w:tr w:rsidR="00B0112D" w:rsidRPr="0002550B">
        <w:tc>
          <w:tcPr>
            <w:tcW w:w="534" w:type="dxa"/>
            <w:tcBorders>
              <w:top w:val="single" w:sz="4" w:space="0" w:color="000000"/>
              <w:left w:val="single" w:sz="4" w:space="0" w:color="000000"/>
              <w:bottom w:val="single" w:sz="4" w:space="0" w:color="000000"/>
              <w:right w:val="single" w:sz="4" w:space="0" w:color="000000"/>
            </w:tcBorders>
            <w:vAlign w:val="center"/>
          </w:tcPr>
          <w:p w:rsidR="00B0112D" w:rsidRPr="00B0112D" w:rsidRDefault="00B0112D" w:rsidP="00AB5B92">
            <w:pPr>
              <w:ind w:firstLine="0"/>
              <w:jc w:val="center"/>
              <w:rPr>
                <w:sz w:val="22"/>
                <w:lang w:eastAsia="ru-RU"/>
              </w:rPr>
            </w:pPr>
          </w:p>
        </w:tc>
        <w:tc>
          <w:tcPr>
            <w:tcW w:w="4677" w:type="dxa"/>
            <w:tcBorders>
              <w:top w:val="single" w:sz="4" w:space="0" w:color="000000"/>
              <w:left w:val="single" w:sz="4" w:space="0" w:color="000000"/>
              <w:bottom w:val="single" w:sz="4" w:space="0" w:color="000000"/>
              <w:right w:val="single" w:sz="4" w:space="0" w:color="000000"/>
            </w:tcBorders>
          </w:tcPr>
          <w:p w:rsidR="00B0112D" w:rsidRPr="00B0112D" w:rsidRDefault="00B0112D" w:rsidP="00B0112D">
            <w:pPr>
              <w:ind w:firstLine="0"/>
              <w:jc w:val="right"/>
              <w:rPr>
                <w:sz w:val="22"/>
                <w:lang w:eastAsia="ru-RU"/>
              </w:rPr>
            </w:pPr>
            <w:r>
              <w:rPr>
                <w:sz w:val="22"/>
                <w:lang w:eastAsia="ru-RU"/>
              </w:rPr>
              <w:t>Итого</w:t>
            </w:r>
          </w:p>
        </w:tc>
        <w:tc>
          <w:tcPr>
            <w:tcW w:w="993" w:type="dxa"/>
            <w:tcBorders>
              <w:top w:val="single" w:sz="4" w:space="0" w:color="000000"/>
              <w:left w:val="single" w:sz="4" w:space="0" w:color="000000"/>
              <w:bottom w:val="single" w:sz="4" w:space="0" w:color="000000"/>
              <w:right w:val="single" w:sz="4" w:space="0" w:color="000000"/>
            </w:tcBorders>
            <w:vAlign w:val="center"/>
          </w:tcPr>
          <w:p w:rsidR="00B0112D" w:rsidRPr="00B0112D" w:rsidRDefault="00F7383B" w:rsidP="00EE6263">
            <w:pPr>
              <w:ind w:firstLine="0"/>
              <w:jc w:val="center"/>
              <w:rPr>
                <w:sz w:val="22"/>
                <w:lang w:eastAsia="ru-RU"/>
              </w:rPr>
            </w:pPr>
            <w:r>
              <w:rPr>
                <w:sz w:val="22"/>
                <w:lang w:eastAsia="ru-RU"/>
              </w:rPr>
              <w:fldChar w:fldCharType="begin"/>
            </w:r>
            <w:r>
              <w:rPr>
                <w:sz w:val="22"/>
                <w:lang w:eastAsia="ru-RU"/>
              </w:rPr>
              <w:instrText xml:space="preserve"> =SUM(ABOVE) </w:instrText>
            </w:r>
            <w:r>
              <w:rPr>
                <w:sz w:val="22"/>
                <w:lang w:eastAsia="ru-RU"/>
              </w:rPr>
              <w:fldChar w:fldCharType="separate"/>
            </w:r>
            <w:r>
              <w:rPr>
                <w:noProof/>
                <w:sz w:val="22"/>
                <w:lang w:eastAsia="ru-RU"/>
              </w:rPr>
              <w:t>126</w:t>
            </w:r>
            <w:r>
              <w:rPr>
                <w:sz w:val="22"/>
                <w:lang w:eastAsia="ru-RU"/>
              </w:rPr>
              <w:fldChar w:fldCharType="end"/>
            </w:r>
          </w:p>
        </w:tc>
        <w:tc>
          <w:tcPr>
            <w:tcW w:w="850" w:type="dxa"/>
            <w:tcBorders>
              <w:top w:val="single" w:sz="4" w:space="0" w:color="000000"/>
              <w:left w:val="single" w:sz="4" w:space="0" w:color="000000"/>
              <w:bottom w:val="single" w:sz="4" w:space="0" w:color="000000"/>
              <w:right w:val="single" w:sz="4" w:space="0" w:color="000000"/>
            </w:tcBorders>
            <w:vAlign w:val="center"/>
          </w:tcPr>
          <w:p w:rsidR="00B0112D" w:rsidRPr="00B0112D" w:rsidRDefault="00F7383B" w:rsidP="00EE6263">
            <w:pPr>
              <w:ind w:firstLine="0"/>
              <w:jc w:val="center"/>
              <w:rPr>
                <w:sz w:val="22"/>
                <w:lang w:eastAsia="ru-RU"/>
              </w:rPr>
            </w:pPr>
            <w:r>
              <w:rPr>
                <w:sz w:val="22"/>
                <w:lang w:eastAsia="ru-RU"/>
              </w:rPr>
              <w:fldChar w:fldCharType="begin"/>
            </w:r>
            <w:r>
              <w:rPr>
                <w:sz w:val="22"/>
                <w:lang w:eastAsia="ru-RU"/>
              </w:rPr>
              <w:instrText xml:space="preserve"> =SUM(ABOVE) </w:instrText>
            </w:r>
            <w:r>
              <w:rPr>
                <w:sz w:val="22"/>
                <w:lang w:eastAsia="ru-RU"/>
              </w:rPr>
              <w:fldChar w:fldCharType="separate"/>
            </w:r>
            <w:r>
              <w:rPr>
                <w:noProof/>
                <w:sz w:val="22"/>
                <w:lang w:eastAsia="ru-RU"/>
              </w:rPr>
              <w:t>8</w:t>
            </w:r>
            <w:r>
              <w:rPr>
                <w:sz w:val="22"/>
                <w:lang w:eastAsia="ru-RU"/>
              </w:rPr>
              <w:fldChar w:fldCharType="end"/>
            </w:r>
          </w:p>
        </w:tc>
        <w:tc>
          <w:tcPr>
            <w:tcW w:w="850" w:type="dxa"/>
            <w:tcBorders>
              <w:top w:val="single" w:sz="4" w:space="0" w:color="000000"/>
              <w:left w:val="single" w:sz="4" w:space="0" w:color="000000"/>
              <w:bottom w:val="single" w:sz="4" w:space="0" w:color="000000"/>
              <w:right w:val="single" w:sz="4" w:space="0" w:color="000000"/>
            </w:tcBorders>
            <w:vAlign w:val="center"/>
          </w:tcPr>
          <w:p w:rsidR="00B0112D" w:rsidRPr="00B0112D" w:rsidRDefault="00B0112D" w:rsidP="00EE6263">
            <w:pPr>
              <w:ind w:firstLine="0"/>
              <w:jc w:val="center"/>
              <w:rPr>
                <w:sz w:val="22"/>
                <w:lang w:eastAsia="ru-RU"/>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B0112D" w:rsidRPr="00B0112D" w:rsidRDefault="00F7383B" w:rsidP="00EE6263">
            <w:pPr>
              <w:ind w:firstLine="0"/>
              <w:jc w:val="center"/>
              <w:rPr>
                <w:sz w:val="22"/>
                <w:lang w:eastAsia="ru-RU"/>
              </w:rPr>
            </w:pPr>
            <w:r>
              <w:rPr>
                <w:sz w:val="22"/>
                <w:lang w:eastAsia="ru-RU"/>
              </w:rPr>
              <w:fldChar w:fldCharType="begin"/>
            </w:r>
            <w:r>
              <w:rPr>
                <w:sz w:val="22"/>
                <w:lang w:eastAsia="ru-RU"/>
              </w:rPr>
              <w:instrText xml:space="preserve"> =SUM(ABOVE) </w:instrText>
            </w:r>
            <w:r>
              <w:rPr>
                <w:sz w:val="22"/>
                <w:lang w:eastAsia="ru-RU"/>
              </w:rPr>
              <w:fldChar w:fldCharType="separate"/>
            </w:r>
            <w:r>
              <w:rPr>
                <w:noProof/>
                <w:sz w:val="22"/>
                <w:lang w:eastAsia="ru-RU"/>
              </w:rPr>
              <w:t>20</w:t>
            </w:r>
            <w:r>
              <w:rPr>
                <w:sz w:val="22"/>
                <w:lang w:eastAsia="ru-RU"/>
              </w:rPr>
              <w:fldChar w:fldCharType="end"/>
            </w:r>
          </w:p>
        </w:tc>
        <w:tc>
          <w:tcPr>
            <w:tcW w:w="1276" w:type="dxa"/>
            <w:tcBorders>
              <w:top w:val="single" w:sz="4" w:space="0" w:color="000000"/>
              <w:left w:val="single" w:sz="4" w:space="0" w:color="000000"/>
              <w:bottom w:val="single" w:sz="4" w:space="0" w:color="000000"/>
              <w:right w:val="single" w:sz="4" w:space="0" w:color="000000"/>
            </w:tcBorders>
            <w:vAlign w:val="center"/>
          </w:tcPr>
          <w:p w:rsidR="00B0112D" w:rsidRPr="00B0112D" w:rsidRDefault="00F7383B" w:rsidP="00EE6263">
            <w:pPr>
              <w:ind w:firstLine="0"/>
              <w:jc w:val="center"/>
              <w:rPr>
                <w:sz w:val="22"/>
                <w:lang w:eastAsia="ru-RU"/>
              </w:rPr>
            </w:pPr>
            <w:r>
              <w:rPr>
                <w:sz w:val="22"/>
                <w:lang w:eastAsia="ru-RU"/>
              </w:rPr>
              <w:fldChar w:fldCharType="begin"/>
            </w:r>
            <w:r>
              <w:rPr>
                <w:sz w:val="22"/>
                <w:lang w:eastAsia="ru-RU"/>
              </w:rPr>
              <w:instrText xml:space="preserve"> =SUM(ABOVE) </w:instrText>
            </w:r>
            <w:r>
              <w:rPr>
                <w:sz w:val="22"/>
                <w:lang w:eastAsia="ru-RU"/>
              </w:rPr>
              <w:fldChar w:fldCharType="separate"/>
            </w:r>
            <w:r>
              <w:rPr>
                <w:noProof/>
                <w:sz w:val="22"/>
                <w:lang w:eastAsia="ru-RU"/>
              </w:rPr>
              <w:t>98</w:t>
            </w:r>
            <w:r>
              <w:rPr>
                <w:sz w:val="22"/>
                <w:lang w:eastAsia="ru-RU"/>
              </w:rPr>
              <w:fldChar w:fldCharType="end"/>
            </w:r>
          </w:p>
        </w:tc>
      </w:tr>
    </w:tbl>
    <w:p w:rsidR="005E08FF" w:rsidRDefault="005E08FF" w:rsidP="0002550B"/>
    <w:p w:rsidR="005E08FF" w:rsidRDefault="005E08FF" w:rsidP="0002550B"/>
    <w:p w:rsidR="005E08FF" w:rsidRDefault="00A225FD" w:rsidP="00101A08">
      <w:pPr>
        <w:pStyle w:val="1"/>
      </w:pPr>
      <w:r>
        <w:t xml:space="preserve">6  </w:t>
      </w:r>
      <w:r w:rsidR="005E08FF">
        <w:t>Ф</w:t>
      </w:r>
      <w:r w:rsidR="005E08FF" w:rsidRPr="007E65ED">
        <w:t>ормы контроля знаний студентов</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809"/>
        <w:gridCol w:w="2127"/>
        <w:gridCol w:w="395"/>
        <w:gridCol w:w="395"/>
        <w:gridCol w:w="395"/>
        <w:gridCol w:w="395"/>
        <w:gridCol w:w="4515"/>
      </w:tblGrid>
      <w:tr w:rsidR="005E08FF">
        <w:tc>
          <w:tcPr>
            <w:tcW w:w="1809" w:type="dxa"/>
            <w:vMerge w:val="restart"/>
            <w:tcBorders>
              <w:top w:val="single" w:sz="4" w:space="0" w:color="000000"/>
              <w:left w:val="single" w:sz="4" w:space="0" w:color="000000"/>
              <w:bottom w:val="single" w:sz="4" w:space="0" w:color="000000"/>
              <w:right w:val="single" w:sz="4" w:space="0" w:color="000000"/>
            </w:tcBorders>
            <w:vAlign w:val="center"/>
          </w:tcPr>
          <w:p w:rsidR="005E08FF" w:rsidRDefault="005E08FF" w:rsidP="00681A02">
            <w:pPr>
              <w:ind w:right="-108" w:firstLine="0"/>
              <w:jc w:val="center"/>
            </w:pPr>
            <w:r>
              <w:t>Тип контроля</w:t>
            </w:r>
          </w:p>
        </w:tc>
        <w:tc>
          <w:tcPr>
            <w:tcW w:w="2127" w:type="dxa"/>
            <w:vMerge w:val="restart"/>
            <w:tcBorders>
              <w:top w:val="single" w:sz="4" w:space="0" w:color="000000"/>
              <w:left w:val="single" w:sz="4" w:space="0" w:color="000000"/>
              <w:bottom w:val="single" w:sz="4" w:space="0" w:color="000000"/>
              <w:right w:val="single" w:sz="4" w:space="0" w:color="000000"/>
            </w:tcBorders>
            <w:vAlign w:val="center"/>
          </w:tcPr>
          <w:p w:rsidR="005E08FF" w:rsidRDefault="005E08FF" w:rsidP="00681A02">
            <w:pPr>
              <w:ind w:firstLine="0"/>
              <w:jc w:val="center"/>
            </w:pPr>
            <w:r>
              <w:t>Форма контроля</w:t>
            </w:r>
          </w:p>
        </w:tc>
        <w:tc>
          <w:tcPr>
            <w:tcW w:w="1580" w:type="dxa"/>
            <w:gridSpan w:val="4"/>
            <w:tcBorders>
              <w:top w:val="single" w:sz="4" w:space="0" w:color="000000"/>
              <w:left w:val="single" w:sz="4" w:space="0" w:color="000000"/>
              <w:bottom w:val="single" w:sz="4" w:space="0" w:color="000000"/>
              <w:right w:val="single" w:sz="4" w:space="0" w:color="000000"/>
            </w:tcBorders>
            <w:vAlign w:val="center"/>
          </w:tcPr>
          <w:p w:rsidR="005E08FF" w:rsidRDefault="005E08FF" w:rsidP="00681A02">
            <w:pPr>
              <w:ind w:firstLine="0"/>
              <w:jc w:val="center"/>
            </w:pPr>
            <w:r>
              <w:t>1 год</w:t>
            </w:r>
          </w:p>
        </w:tc>
        <w:tc>
          <w:tcPr>
            <w:tcW w:w="4515" w:type="dxa"/>
            <w:vMerge w:val="restart"/>
            <w:tcBorders>
              <w:top w:val="single" w:sz="4" w:space="0" w:color="000000"/>
              <w:left w:val="single" w:sz="4" w:space="0" w:color="000000"/>
              <w:bottom w:val="single" w:sz="4" w:space="0" w:color="000000"/>
              <w:right w:val="single" w:sz="4" w:space="0" w:color="000000"/>
            </w:tcBorders>
            <w:vAlign w:val="center"/>
          </w:tcPr>
          <w:p w:rsidR="005E08FF" w:rsidRDefault="005E08FF" w:rsidP="00681A02">
            <w:pPr>
              <w:ind w:firstLine="0"/>
              <w:jc w:val="center"/>
            </w:pPr>
            <w:r>
              <w:t>Параметры</w:t>
            </w:r>
          </w:p>
        </w:tc>
      </w:tr>
      <w:tr w:rsidR="005E08FF">
        <w:tc>
          <w:tcPr>
            <w:tcW w:w="1809" w:type="dxa"/>
            <w:vMerge/>
            <w:tcBorders>
              <w:top w:val="single" w:sz="4" w:space="0" w:color="000000"/>
              <w:left w:val="single" w:sz="4" w:space="0" w:color="000000"/>
              <w:bottom w:val="single" w:sz="4" w:space="0" w:color="000000"/>
              <w:right w:val="single" w:sz="4" w:space="0" w:color="000000"/>
            </w:tcBorders>
            <w:vAlign w:val="center"/>
          </w:tcPr>
          <w:p w:rsidR="005E08FF" w:rsidRDefault="005E08FF" w:rsidP="00681A02">
            <w:pPr>
              <w:ind w:right="-108" w:firstLine="0"/>
              <w:jc w:val="center"/>
            </w:pPr>
          </w:p>
        </w:tc>
        <w:tc>
          <w:tcPr>
            <w:tcW w:w="2127" w:type="dxa"/>
            <w:vMerge/>
            <w:tcBorders>
              <w:top w:val="single" w:sz="4" w:space="0" w:color="000000"/>
              <w:left w:val="single" w:sz="4" w:space="0" w:color="000000"/>
              <w:bottom w:val="single" w:sz="4" w:space="0" w:color="000000"/>
              <w:right w:val="single" w:sz="4" w:space="0" w:color="000000"/>
            </w:tcBorders>
            <w:vAlign w:val="center"/>
          </w:tcPr>
          <w:p w:rsidR="005E08FF" w:rsidRDefault="005E08FF" w:rsidP="00681A02">
            <w:pPr>
              <w:ind w:firstLine="0"/>
              <w:jc w:val="center"/>
            </w:pPr>
          </w:p>
        </w:tc>
        <w:tc>
          <w:tcPr>
            <w:tcW w:w="395" w:type="dxa"/>
            <w:tcBorders>
              <w:top w:val="single" w:sz="4" w:space="0" w:color="000000"/>
              <w:left w:val="single" w:sz="4" w:space="0" w:color="000000"/>
              <w:bottom w:val="single" w:sz="4" w:space="0" w:color="000000"/>
              <w:right w:val="single" w:sz="4" w:space="0" w:color="000000"/>
            </w:tcBorders>
            <w:vAlign w:val="center"/>
          </w:tcPr>
          <w:p w:rsidR="005E08FF" w:rsidRDefault="005E08FF" w:rsidP="00681A02">
            <w:pPr>
              <w:ind w:firstLine="0"/>
              <w:jc w:val="center"/>
            </w:pPr>
            <w:r>
              <w:t>1</w:t>
            </w:r>
          </w:p>
        </w:tc>
        <w:tc>
          <w:tcPr>
            <w:tcW w:w="395" w:type="dxa"/>
            <w:tcBorders>
              <w:top w:val="single" w:sz="4" w:space="0" w:color="000000"/>
              <w:left w:val="single" w:sz="4" w:space="0" w:color="000000"/>
              <w:bottom w:val="single" w:sz="4" w:space="0" w:color="000000"/>
              <w:right w:val="single" w:sz="4" w:space="0" w:color="000000"/>
            </w:tcBorders>
            <w:vAlign w:val="center"/>
          </w:tcPr>
          <w:p w:rsidR="005E08FF" w:rsidRDefault="005E08FF" w:rsidP="00681A02">
            <w:pPr>
              <w:ind w:firstLine="0"/>
              <w:jc w:val="center"/>
            </w:pPr>
            <w:r>
              <w:t>2</w:t>
            </w:r>
          </w:p>
        </w:tc>
        <w:tc>
          <w:tcPr>
            <w:tcW w:w="395" w:type="dxa"/>
            <w:tcBorders>
              <w:top w:val="single" w:sz="4" w:space="0" w:color="000000"/>
              <w:left w:val="single" w:sz="4" w:space="0" w:color="000000"/>
              <w:bottom w:val="single" w:sz="4" w:space="0" w:color="000000"/>
              <w:right w:val="single" w:sz="4" w:space="0" w:color="000000"/>
            </w:tcBorders>
            <w:vAlign w:val="center"/>
          </w:tcPr>
          <w:p w:rsidR="005E08FF" w:rsidRDefault="005E08FF" w:rsidP="00681A02">
            <w:pPr>
              <w:ind w:firstLine="0"/>
              <w:jc w:val="center"/>
            </w:pPr>
            <w:r>
              <w:t>3</w:t>
            </w:r>
          </w:p>
        </w:tc>
        <w:tc>
          <w:tcPr>
            <w:tcW w:w="395" w:type="dxa"/>
            <w:tcBorders>
              <w:top w:val="single" w:sz="4" w:space="0" w:color="000000"/>
              <w:left w:val="single" w:sz="4" w:space="0" w:color="000000"/>
              <w:bottom w:val="single" w:sz="4" w:space="0" w:color="000000"/>
              <w:right w:val="single" w:sz="4" w:space="0" w:color="000000"/>
            </w:tcBorders>
            <w:vAlign w:val="center"/>
          </w:tcPr>
          <w:p w:rsidR="005E08FF" w:rsidRDefault="005E08FF" w:rsidP="00681A02">
            <w:pPr>
              <w:ind w:firstLine="0"/>
              <w:jc w:val="center"/>
            </w:pPr>
            <w:r>
              <w:t>4</w:t>
            </w:r>
          </w:p>
        </w:tc>
        <w:tc>
          <w:tcPr>
            <w:tcW w:w="4515" w:type="dxa"/>
            <w:vMerge/>
            <w:tcBorders>
              <w:top w:val="single" w:sz="4" w:space="0" w:color="000000"/>
              <w:left w:val="single" w:sz="4" w:space="0" w:color="000000"/>
              <w:bottom w:val="single" w:sz="4" w:space="0" w:color="000000"/>
              <w:right w:val="single" w:sz="4" w:space="0" w:color="000000"/>
            </w:tcBorders>
            <w:vAlign w:val="center"/>
          </w:tcPr>
          <w:p w:rsidR="005E08FF" w:rsidRDefault="005E08FF" w:rsidP="00681A02">
            <w:pPr>
              <w:ind w:firstLine="0"/>
              <w:jc w:val="center"/>
            </w:pPr>
          </w:p>
        </w:tc>
      </w:tr>
      <w:tr w:rsidR="005E08FF">
        <w:trPr>
          <w:trHeight w:val="828"/>
        </w:trPr>
        <w:tc>
          <w:tcPr>
            <w:tcW w:w="1809" w:type="dxa"/>
            <w:tcBorders>
              <w:top w:val="single" w:sz="4" w:space="0" w:color="000000"/>
              <w:left w:val="single" w:sz="4" w:space="0" w:color="000000"/>
              <w:bottom w:val="single" w:sz="4" w:space="0" w:color="000000"/>
              <w:right w:val="single" w:sz="4" w:space="0" w:color="000000"/>
            </w:tcBorders>
            <w:vAlign w:val="center"/>
          </w:tcPr>
          <w:p w:rsidR="005E08FF" w:rsidRDefault="005E08FF" w:rsidP="00681A02">
            <w:pPr>
              <w:ind w:right="-108" w:firstLine="0"/>
            </w:pPr>
            <w:r>
              <w:t>Текущий</w:t>
            </w:r>
          </w:p>
          <w:p w:rsidR="005E08FF" w:rsidRDefault="00F7383B" w:rsidP="00681A02">
            <w:pPr>
              <w:ind w:right="-108" w:firstLine="0"/>
            </w:pPr>
            <w:r>
              <w:t>(6</w:t>
            </w:r>
            <w:r w:rsidR="005E08FF">
              <w:t>-я неделя)</w:t>
            </w:r>
          </w:p>
        </w:tc>
        <w:tc>
          <w:tcPr>
            <w:tcW w:w="2127" w:type="dxa"/>
            <w:tcBorders>
              <w:top w:val="single" w:sz="4" w:space="0" w:color="000000"/>
              <w:left w:val="single" w:sz="4" w:space="0" w:color="000000"/>
              <w:bottom w:val="single" w:sz="4" w:space="0" w:color="000000"/>
              <w:right w:val="single" w:sz="4" w:space="0" w:color="000000"/>
            </w:tcBorders>
            <w:vAlign w:val="center"/>
          </w:tcPr>
          <w:p w:rsidR="005E08FF" w:rsidRDefault="005E08FF" w:rsidP="00681A02">
            <w:pPr>
              <w:ind w:firstLine="0"/>
              <w:jc w:val="center"/>
            </w:pPr>
            <w:r>
              <w:t>Домашнее</w:t>
            </w:r>
          </w:p>
          <w:p w:rsidR="005E08FF" w:rsidRDefault="005E08FF" w:rsidP="00681A02">
            <w:pPr>
              <w:ind w:firstLine="0"/>
              <w:jc w:val="center"/>
            </w:pPr>
            <w:r>
              <w:t>задание</w:t>
            </w:r>
          </w:p>
        </w:tc>
        <w:tc>
          <w:tcPr>
            <w:tcW w:w="395" w:type="dxa"/>
            <w:tcBorders>
              <w:top w:val="single" w:sz="4" w:space="0" w:color="000000"/>
              <w:left w:val="single" w:sz="4" w:space="0" w:color="000000"/>
              <w:bottom w:val="single" w:sz="4" w:space="0" w:color="000000"/>
              <w:right w:val="single" w:sz="4" w:space="0" w:color="000000"/>
            </w:tcBorders>
            <w:vAlign w:val="center"/>
          </w:tcPr>
          <w:p w:rsidR="005E08FF" w:rsidRDefault="005E08FF" w:rsidP="00681A02">
            <w:pPr>
              <w:ind w:firstLine="0"/>
              <w:jc w:val="center"/>
            </w:pPr>
          </w:p>
        </w:tc>
        <w:tc>
          <w:tcPr>
            <w:tcW w:w="395" w:type="dxa"/>
            <w:tcBorders>
              <w:top w:val="single" w:sz="4" w:space="0" w:color="000000"/>
              <w:left w:val="single" w:sz="4" w:space="0" w:color="000000"/>
              <w:bottom w:val="single" w:sz="4" w:space="0" w:color="000000"/>
              <w:right w:val="single" w:sz="4" w:space="0" w:color="000000"/>
            </w:tcBorders>
            <w:vAlign w:val="center"/>
          </w:tcPr>
          <w:p w:rsidR="005E08FF" w:rsidRDefault="005E08FF" w:rsidP="00681A02">
            <w:pPr>
              <w:ind w:firstLine="0"/>
              <w:jc w:val="center"/>
            </w:pPr>
          </w:p>
        </w:tc>
        <w:tc>
          <w:tcPr>
            <w:tcW w:w="395" w:type="dxa"/>
            <w:tcBorders>
              <w:top w:val="single" w:sz="4" w:space="0" w:color="000000"/>
              <w:left w:val="single" w:sz="4" w:space="0" w:color="000000"/>
              <w:bottom w:val="single" w:sz="4" w:space="0" w:color="000000"/>
              <w:right w:val="single" w:sz="4" w:space="0" w:color="000000"/>
            </w:tcBorders>
            <w:vAlign w:val="center"/>
          </w:tcPr>
          <w:p w:rsidR="005E08FF" w:rsidRDefault="00F7383B" w:rsidP="00681A02">
            <w:pPr>
              <w:ind w:firstLine="0"/>
              <w:jc w:val="center"/>
            </w:pPr>
            <w:r>
              <w:t>*</w:t>
            </w:r>
          </w:p>
        </w:tc>
        <w:tc>
          <w:tcPr>
            <w:tcW w:w="395" w:type="dxa"/>
            <w:tcBorders>
              <w:top w:val="single" w:sz="4" w:space="0" w:color="000000"/>
              <w:left w:val="single" w:sz="4" w:space="0" w:color="000000"/>
              <w:bottom w:val="single" w:sz="4" w:space="0" w:color="000000"/>
              <w:right w:val="single" w:sz="4" w:space="0" w:color="000000"/>
            </w:tcBorders>
            <w:vAlign w:val="center"/>
          </w:tcPr>
          <w:p w:rsidR="005E08FF" w:rsidRDefault="005E08FF" w:rsidP="00681A02">
            <w:pPr>
              <w:ind w:firstLine="0"/>
              <w:jc w:val="center"/>
            </w:pPr>
          </w:p>
        </w:tc>
        <w:tc>
          <w:tcPr>
            <w:tcW w:w="4515" w:type="dxa"/>
            <w:tcBorders>
              <w:top w:val="single" w:sz="4" w:space="0" w:color="000000"/>
              <w:left w:val="single" w:sz="4" w:space="0" w:color="000000"/>
              <w:bottom w:val="single" w:sz="4" w:space="0" w:color="000000"/>
              <w:right w:val="single" w:sz="4" w:space="0" w:color="000000"/>
            </w:tcBorders>
            <w:vAlign w:val="center"/>
          </w:tcPr>
          <w:p w:rsidR="005E08FF" w:rsidRDefault="005E08FF" w:rsidP="001D2F2C">
            <w:pPr>
              <w:ind w:firstLine="0"/>
            </w:pPr>
            <w:r>
              <w:t>Письменная ра</w:t>
            </w:r>
            <w:r w:rsidR="007E797F">
              <w:t>бота (6-8 тыс. знаков)</w:t>
            </w:r>
            <w:r>
              <w:t>.</w:t>
            </w:r>
          </w:p>
        </w:tc>
      </w:tr>
      <w:tr w:rsidR="005E08FF">
        <w:tc>
          <w:tcPr>
            <w:tcW w:w="1809" w:type="dxa"/>
            <w:tcBorders>
              <w:top w:val="single" w:sz="4" w:space="0" w:color="000000"/>
              <w:left w:val="single" w:sz="4" w:space="0" w:color="000000"/>
              <w:bottom w:val="single" w:sz="4" w:space="0" w:color="000000"/>
              <w:right w:val="single" w:sz="4" w:space="0" w:color="000000"/>
            </w:tcBorders>
            <w:vAlign w:val="center"/>
          </w:tcPr>
          <w:p w:rsidR="005E08FF" w:rsidRDefault="005E08FF" w:rsidP="00681A02">
            <w:pPr>
              <w:ind w:right="-108" w:firstLine="0"/>
            </w:pPr>
            <w:r>
              <w:t>Итоговый</w:t>
            </w:r>
          </w:p>
        </w:tc>
        <w:tc>
          <w:tcPr>
            <w:tcW w:w="2127" w:type="dxa"/>
            <w:tcBorders>
              <w:top w:val="single" w:sz="4" w:space="0" w:color="000000"/>
              <w:left w:val="single" w:sz="4" w:space="0" w:color="000000"/>
              <w:bottom w:val="single" w:sz="4" w:space="0" w:color="000000"/>
              <w:right w:val="single" w:sz="4" w:space="0" w:color="000000"/>
            </w:tcBorders>
            <w:vAlign w:val="center"/>
          </w:tcPr>
          <w:p w:rsidR="005E08FF" w:rsidRDefault="005E08FF" w:rsidP="00681A02">
            <w:pPr>
              <w:ind w:firstLine="0"/>
              <w:jc w:val="center"/>
            </w:pPr>
            <w:r>
              <w:t>Зачет</w:t>
            </w:r>
          </w:p>
        </w:tc>
        <w:tc>
          <w:tcPr>
            <w:tcW w:w="395" w:type="dxa"/>
            <w:tcBorders>
              <w:top w:val="single" w:sz="4" w:space="0" w:color="000000"/>
              <w:left w:val="single" w:sz="4" w:space="0" w:color="000000"/>
              <w:bottom w:val="single" w:sz="4" w:space="0" w:color="000000"/>
              <w:right w:val="single" w:sz="4" w:space="0" w:color="000000"/>
            </w:tcBorders>
            <w:vAlign w:val="center"/>
          </w:tcPr>
          <w:p w:rsidR="005E08FF" w:rsidRDefault="005E08FF" w:rsidP="00681A02">
            <w:pPr>
              <w:ind w:firstLine="0"/>
              <w:jc w:val="center"/>
            </w:pPr>
          </w:p>
        </w:tc>
        <w:tc>
          <w:tcPr>
            <w:tcW w:w="395" w:type="dxa"/>
            <w:tcBorders>
              <w:top w:val="single" w:sz="4" w:space="0" w:color="000000"/>
              <w:left w:val="single" w:sz="4" w:space="0" w:color="000000"/>
              <w:bottom w:val="single" w:sz="4" w:space="0" w:color="000000"/>
              <w:right w:val="single" w:sz="4" w:space="0" w:color="000000"/>
            </w:tcBorders>
            <w:vAlign w:val="center"/>
          </w:tcPr>
          <w:p w:rsidR="005E08FF" w:rsidRDefault="005E08FF" w:rsidP="00681A02">
            <w:pPr>
              <w:ind w:firstLine="0"/>
              <w:jc w:val="center"/>
            </w:pPr>
          </w:p>
        </w:tc>
        <w:tc>
          <w:tcPr>
            <w:tcW w:w="395" w:type="dxa"/>
            <w:tcBorders>
              <w:top w:val="single" w:sz="4" w:space="0" w:color="000000"/>
              <w:left w:val="single" w:sz="4" w:space="0" w:color="000000"/>
              <w:bottom w:val="single" w:sz="4" w:space="0" w:color="000000"/>
              <w:right w:val="single" w:sz="4" w:space="0" w:color="000000"/>
            </w:tcBorders>
            <w:vAlign w:val="center"/>
          </w:tcPr>
          <w:p w:rsidR="005E08FF" w:rsidRDefault="00F7383B" w:rsidP="00681A02">
            <w:pPr>
              <w:ind w:firstLine="0"/>
              <w:jc w:val="center"/>
            </w:pPr>
            <w:r>
              <w:t>*</w:t>
            </w:r>
          </w:p>
        </w:tc>
        <w:tc>
          <w:tcPr>
            <w:tcW w:w="395" w:type="dxa"/>
            <w:tcBorders>
              <w:top w:val="single" w:sz="4" w:space="0" w:color="000000"/>
              <w:left w:val="single" w:sz="4" w:space="0" w:color="000000"/>
              <w:bottom w:val="single" w:sz="4" w:space="0" w:color="000000"/>
              <w:right w:val="single" w:sz="4" w:space="0" w:color="000000"/>
            </w:tcBorders>
            <w:vAlign w:val="center"/>
          </w:tcPr>
          <w:p w:rsidR="005E08FF" w:rsidRDefault="005E08FF" w:rsidP="00681A02">
            <w:pPr>
              <w:ind w:firstLine="0"/>
              <w:jc w:val="center"/>
            </w:pPr>
          </w:p>
        </w:tc>
        <w:tc>
          <w:tcPr>
            <w:tcW w:w="4515" w:type="dxa"/>
            <w:tcBorders>
              <w:top w:val="single" w:sz="4" w:space="0" w:color="000000"/>
              <w:left w:val="single" w:sz="4" w:space="0" w:color="000000"/>
              <w:bottom w:val="single" w:sz="4" w:space="0" w:color="000000"/>
              <w:right w:val="single" w:sz="4" w:space="0" w:color="000000"/>
            </w:tcBorders>
            <w:vAlign w:val="center"/>
          </w:tcPr>
          <w:p w:rsidR="005E08FF" w:rsidRDefault="005E08FF" w:rsidP="004B0CE8">
            <w:pPr>
              <w:ind w:firstLine="0"/>
            </w:pPr>
            <w:r>
              <w:t>Письменная раб</w:t>
            </w:r>
            <w:r w:rsidR="007E797F">
              <w:t>ота (10-12 тыс. знаков).</w:t>
            </w:r>
            <w:r>
              <w:t xml:space="preserve"> Проверяется и оценивается в течение н</w:t>
            </w:r>
            <w:r>
              <w:t>е</w:t>
            </w:r>
            <w:r>
              <w:t>дели после срока сдачи. Личное прису</w:t>
            </w:r>
            <w:r>
              <w:t>т</w:t>
            </w:r>
            <w:r>
              <w:t>ствие на зачете не обязательно.</w:t>
            </w:r>
          </w:p>
        </w:tc>
      </w:tr>
    </w:tbl>
    <w:p w:rsidR="005E08FF" w:rsidRDefault="005E08FF" w:rsidP="003C304C"/>
    <w:p w:rsidR="005E08FF" w:rsidRDefault="003931BA" w:rsidP="003931BA">
      <w:pPr>
        <w:pStyle w:val="2"/>
        <w:numPr>
          <w:ilvl w:val="0"/>
          <w:numId w:val="0"/>
        </w:numPr>
      </w:pPr>
      <w:r>
        <w:t xml:space="preserve">6.1 </w:t>
      </w:r>
      <w:r w:rsidR="005E08FF">
        <w:t>Критерии оценки знаний, навыков</w:t>
      </w:r>
    </w:p>
    <w:p w:rsidR="00B165F0" w:rsidRDefault="005E08FF" w:rsidP="00297F09">
      <w:pPr>
        <w:jc w:val="both"/>
      </w:pPr>
      <w:r w:rsidRPr="004B0CE8">
        <w:rPr>
          <w:b/>
          <w:i/>
        </w:rPr>
        <w:t>Текущий контроль.</w:t>
      </w:r>
      <w:r>
        <w:t xml:space="preserve"> </w:t>
      </w:r>
      <w:r w:rsidR="00B165F0">
        <w:t>Домашнее задание выполняется в форме плана-сценария провед</w:t>
      </w:r>
      <w:r w:rsidR="00B165F0">
        <w:t>е</w:t>
      </w:r>
      <w:r w:rsidR="00B165F0">
        <w:t xml:space="preserve">ния учебного занятия в группе с использованием одного из имитационных методов активного социально-психологического обучения </w:t>
      </w:r>
      <w:r w:rsidR="009A400B">
        <w:t>(</w:t>
      </w:r>
      <w:r w:rsidR="00B165F0">
        <w:t>МА</w:t>
      </w:r>
      <w:r w:rsidR="009A400B">
        <w:t>СП</w:t>
      </w:r>
      <w:r w:rsidR="00B165F0">
        <w:t>О</w:t>
      </w:r>
      <w:r w:rsidR="009A400B">
        <w:t>).</w:t>
      </w:r>
    </w:p>
    <w:p w:rsidR="005E08FF" w:rsidRDefault="005E08FF" w:rsidP="00297F09">
      <w:pPr>
        <w:jc w:val="both"/>
      </w:pPr>
      <w:r>
        <w:lastRenderedPageBreak/>
        <w:t>Оценка домашнего задания формируется на основе следующих критериев:</w:t>
      </w:r>
    </w:p>
    <w:p w:rsidR="005E08FF" w:rsidRDefault="005E08FF" w:rsidP="001D2F2C">
      <w:pPr>
        <w:pStyle w:val="a1"/>
        <w:ind w:left="426"/>
      </w:pPr>
      <w:r>
        <w:t xml:space="preserve">обоснование выбора </w:t>
      </w:r>
      <w:r w:rsidR="007E797F">
        <w:t>предметной области</w:t>
      </w:r>
      <w:r w:rsidR="009A400B">
        <w:t>, требующей коммуникативной компетентности в данном виде профессиональной деятельности,</w:t>
      </w:r>
      <w:r w:rsidR="007E797F">
        <w:t xml:space="preserve"> для составления </w:t>
      </w:r>
      <w:r w:rsidR="000B7052">
        <w:t xml:space="preserve">учебного </w:t>
      </w:r>
      <w:r w:rsidR="00B165F0">
        <w:t>занятия</w:t>
      </w:r>
      <w:r>
        <w:t>;</w:t>
      </w:r>
    </w:p>
    <w:p w:rsidR="005E08FF" w:rsidRDefault="005E08FF" w:rsidP="001D2F2C">
      <w:pPr>
        <w:pStyle w:val="a1"/>
        <w:ind w:left="426"/>
      </w:pPr>
      <w:r>
        <w:t xml:space="preserve">полнота описания </w:t>
      </w:r>
      <w:r w:rsidR="009A400B">
        <w:t>проблемы социально-психологического характера в профессиональной деятельности</w:t>
      </w:r>
      <w:r w:rsidR="007E797F">
        <w:t>;</w:t>
      </w:r>
    </w:p>
    <w:p w:rsidR="005E08FF" w:rsidRDefault="009A400B" w:rsidP="001D2F2C">
      <w:pPr>
        <w:pStyle w:val="a1"/>
        <w:ind w:left="426"/>
      </w:pPr>
      <w:r>
        <w:t>корректность описания технологии проведения занятия</w:t>
      </w:r>
      <w:r w:rsidR="005E08FF">
        <w:t>.</w:t>
      </w:r>
    </w:p>
    <w:p w:rsidR="005E08FF" w:rsidRDefault="005E08FF" w:rsidP="00297F09">
      <w:pPr>
        <w:jc w:val="both"/>
      </w:pPr>
      <w:r>
        <w:t>Оценка текущего контроля выставляется по 10-ти балльной шкале.</w:t>
      </w:r>
    </w:p>
    <w:p w:rsidR="005E08FF" w:rsidRDefault="005E08FF" w:rsidP="00297F09">
      <w:pPr>
        <w:jc w:val="both"/>
      </w:pPr>
      <w:r w:rsidRPr="004B0CE8">
        <w:rPr>
          <w:b/>
          <w:i/>
        </w:rPr>
        <w:t>Итоговый контроль</w:t>
      </w:r>
      <w:r>
        <w:rPr>
          <w:b/>
          <w:i/>
        </w:rPr>
        <w:t xml:space="preserve"> (зачет)</w:t>
      </w:r>
      <w:r w:rsidRPr="004B0CE8">
        <w:rPr>
          <w:b/>
          <w:i/>
        </w:rPr>
        <w:t>.</w:t>
      </w:r>
      <w:r w:rsidR="007E797F">
        <w:t xml:space="preserve"> Оценка письменной работы – </w:t>
      </w:r>
      <w:r w:rsidR="009A400B">
        <w:t>программа социально-психологического</w:t>
      </w:r>
      <w:r w:rsidR="007E797F">
        <w:t xml:space="preserve"> тренинга</w:t>
      </w:r>
      <w:r w:rsidR="00F7383B">
        <w:t xml:space="preserve"> (общей продолжительностью не менее 24 часов)</w:t>
      </w:r>
      <w:r w:rsidR="007E797F">
        <w:t xml:space="preserve"> –</w:t>
      </w:r>
      <w:r>
        <w:t xml:space="preserve"> формируется на основе сл</w:t>
      </w:r>
      <w:r>
        <w:t>е</w:t>
      </w:r>
      <w:r>
        <w:t>дующих критериев:</w:t>
      </w:r>
    </w:p>
    <w:p w:rsidR="007E797F" w:rsidRDefault="007E797F" w:rsidP="004B0CE8">
      <w:pPr>
        <w:pStyle w:val="a1"/>
        <w:ind w:left="426"/>
      </w:pPr>
      <w:r>
        <w:t>обоснование выбора</w:t>
      </w:r>
      <w:r w:rsidR="009A400B">
        <w:t xml:space="preserve"> тематического содержания тренинга</w:t>
      </w:r>
      <w:r>
        <w:t>;</w:t>
      </w:r>
    </w:p>
    <w:p w:rsidR="005E08FF" w:rsidRDefault="005E08FF" w:rsidP="004B0CE8">
      <w:pPr>
        <w:pStyle w:val="a1"/>
        <w:ind w:left="426"/>
      </w:pPr>
      <w:r>
        <w:t>полнот</w:t>
      </w:r>
      <w:r w:rsidR="00580AFA">
        <w:t>а и детальность плана-сценария</w:t>
      </w:r>
      <w:r>
        <w:t>;</w:t>
      </w:r>
    </w:p>
    <w:p w:rsidR="005E08FF" w:rsidRDefault="00580AFA" w:rsidP="004B0CE8">
      <w:pPr>
        <w:pStyle w:val="a1"/>
        <w:ind w:left="426"/>
      </w:pPr>
      <w:r>
        <w:t xml:space="preserve">ясность и </w:t>
      </w:r>
      <w:r w:rsidR="007E797F">
        <w:t xml:space="preserve">аргументированность </w:t>
      </w:r>
      <w:r>
        <w:t>описания технологии работы</w:t>
      </w:r>
      <w:r w:rsidR="005E08FF">
        <w:t>;</w:t>
      </w:r>
    </w:p>
    <w:p w:rsidR="005E08FF" w:rsidRDefault="007E797F" w:rsidP="004B0CE8">
      <w:pPr>
        <w:pStyle w:val="a1"/>
        <w:ind w:left="426"/>
      </w:pPr>
      <w:r>
        <w:t>грамотность текста</w:t>
      </w:r>
      <w:r w:rsidR="005E08FF">
        <w:t>.</w:t>
      </w:r>
    </w:p>
    <w:p w:rsidR="005E08FF" w:rsidRDefault="005E08FF" w:rsidP="007D7608">
      <w:pPr>
        <w:pStyle w:val="a1"/>
        <w:numPr>
          <w:ilvl w:val="0"/>
          <w:numId w:val="0"/>
        </w:numPr>
        <w:ind w:left="705"/>
      </w:pPr>
      <w:r>
        <w:t>Оценка итогового контроля выставляется также по 10-ти балльной шкале.</w:t>
      </w:r>
    </w:p>
    <w:p w:rsidR="005E08FF" w:rsidRPr="00627D06" w:rsidRDefault="005E08FF" w:rsidP="00CF138C">
      <w:pPr>
        <w:jc w:val="both"/>
      </w:pPr>
      <w:r w:rsidRPr="00627D06">
        <w:t xml:space="preserve">Учитывая перечисленные выше основные критерии оценки </w:t>
      </w:r>
      <w:r>
        <w:t>зачетной работы</w:t>
      </w:r>
      <w:r w:rsidRPr="00627D06">
        <w:t>, преподав</w:t>
      </w:r>
      <w:r w:rsidRPr="00627D06">
        <w:t>а</w:t>
      </w:r>
      <w:r w:rsidRPr="00627D06">
        <w:t>тель оценивает данный вид работы по 10-балльной системе.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
        <w:gridCol w:w="2772"/>
        <w:gridCol w:w="7251"/>
      </w:tblGrid>
      <w:tr w:rsidR="005E08FF" w:rsidRPr="00BA2418" w:rsidTr="00F7383B">
        <w:trPr>
          <w:gridBefore w:val="1"/>
          <w:wBefore w:w="8" w:type="dxa"/>
          <w:trHeight w:val="245"/>
        </w:trPr>
        <w:tc>
          <w:tcPr>
            <w:tcW w:w="2772" w:type="dxa"/>
            <w:tcBorders>
              <w:top w:val="single" w:sz="4" w:space="0" w:color="000000"/>
              <w:left w:val="single" w:sz="4" w:space="0" w:color="000000"/>
              <w:bottom w:val="single" w:sz="4" w:space="0" w:color="000000"/>
              <w:right w:val="single" w:sz="4" w:space="0" w:color="000000"/>
            </w:tcBorders>
          </w:tcPr>
          <w:p w:rsidR="005E08FF" w:rsidRPr="003C5189" w:rsidRDefault="005E08FF" w:rsidP="001D529C">
            <w:pPr>
              <w:ind w:firstLine="0"/>
              <w:jc w:val="center"/>
              <w:rPr>
                <w:b/>
                <w:bCs/>
                <w:sz w:val="28"/>
                <w:szCs w:val="28"/>
              </w:rPr>
            </w:pPr>
            <w:r w:rsidRPr="003C5189">
              <w:rPr>
                <w:b/>
                <w:bCs/>
                <w:sz w:val="28"/>
                <w:szCs w:val="28"/>
              </w:rPr>
              <w:t>Оценка</w:t>
            </w:r>
          </w:p>
        </w:tc>
        <w:tc>
          <w:tcPr>
            <w:tcW w:w="7251" w:type="dxa"/>
            <w:tcBorders>
              <w:top w:val="single" w:sz="4" w:space="0" w:color="000000"/>
              <w:left w:val="single" w:sz="4" w:space="0" w:color="000000"/>
              <w:bottom w:val="single" w:sz="4" w:space="0" w:color="000000"/>
              <w:right w:val="single" w:sz="4" w:space="0" w:color="000000"/>
            </w:tcBorders>
          </w:tcPr>
          <w:p w:rsidR="005E08FF" w:rsidRPr="003C5189" w:rsidRDefault="005E08FF" w:rsidP="001D529C">
            <w:pPr>
              <w:ind w:firstLine="0"/>
              <w:jc w:val="center"/>
              <w:rPr>
                <w:b/>
                <w:bCs/>
                <w:sz w:val="28"/>
                <w:szCs w:val="28"/>
              </w:rPr>
            </w:pPr>
            <w:r w:rsidRPr="003C5189">
              <w:rPr>
                <w:b/>
                <w:bCs/>
                <w:sz w:val="28"/>
                <w:szCs w:val="28"/>
              </w:rPr>
              <w:t>Критерии</w:t>
            </w:r>
          </w:p>
        </w:tc>
      </w:tr>
      <w:tr w:rsidR="005E08FF" w:rsidRPr="00BA2418" w:rsidTr="00F7383B">
        <w:trPr>
          <w:gridBefore w:val="1"/>
          <w:wBefore w:w="8" w:type="dxa"/>
        </w:trPr>
        <w:tc>
          <w:tcPr>
            <w:tcW w:w="2772" w:type="dxa"/>
            <w:tcBorders>
              <w:top w:val="single" w:sz="4" w:space="0" w:color="000000"/>
              <w:left w:val="single" w:sz="4" w:space="0" w:color="000000"/>
              <w:bottom w:val="single" w:sz="4" w:space="0" w:color="000000"/>
              <w:right w:val="single" w:sz="4" w:space="0" w:color="000000"/>
            </w:tcBorders>
          </w:tcPr>
          <w:p w:rsidR="005E08FF" w:rsidRPr="00627D06" w:rsidRDefault="005E08FF" w:rsidP="00CF138C">
            <w:pPr>
              <w:ind w:firstLine="0"/>
            </w:pPr>
            <w:r w:rsidRPr="00627D06">
              <w:t>«Отлично»: 10</w:t>
            </w:r>
          </w:p>
          <w:p w:rsidR="005E08FF" w:rsidRPr="00627D06" w:rsidRDefault="005E08FF" w:rsidP="00CF138C">
            <w:pPr>
              <w:ind w:firstLine="0"/>
            </w:pPr>
          </w:p>
        </w:tc>
        <w:tc>
          <w:tcPr>
            <w:tcW w:w="7251" w:type="dxa"/>
            <w:tcBorders>
              <w:top w:val="single" w:sz="4" w:space="0" w:color="000000"/>
              <w:left w:val="single" w:sz="4" w:space="0" w:color="000000"/>
              <w:bottom w:val="single" w:sz="4" w:space="0" w:color="000000"/>
              <w:right w:val="single" w:sz="4" w:space="0" w:color="000000"/>
            </w:tcBorders>
          </w:tcPr>
          <w:p w:rsidR="005E08FF" w:rsidRPr="00627D06" w:rsidRDefault="005E08FF" w:rsidP="00CF138C">
            <w:pPr>
              <w:ind w:firstLine="0"/>
            </w:pPr>
            <w:r w:rsidRPr="00627D06">
              <w:t xml:space="preserve">Данная оценка может быть выставлена при условии соответствия </w:t>
            </w:r>
            <w:r>
              <w:t>зачетной работы</w:t>
            </w:r>
            <w:r w:rsidRPr="00627D06">
              <w:t xml:space="preserve"> всем предъявляемым требованиям и высшей оце</w:t>
            </w:r>
            <w:r w:rsidRPr="00627D06">
              <w:t>н</w:t>
            </w:r>
            <w:r w:rsidRPr="00627D06">
              <w:t xml:space="preserve">ки по всем критериям. </w:t>
            </w:r>
          </w:p>
        </w:tc>
      </w:tr>
      <w:tr w:rsidR="005E08FF" w:rsidRPr="00BA2418" w:rsidTr="00F7383B">
        <w:trPr>
          <w:gridBefore w:val="1"/>
          <w:wBefore w:w="8" w:type="dxa"/>
        </w:trPr>
        <w:tc>
          <w:tcPr>
            <w:tcW w:w="2772" w:type="dxa"/>
            <w:tcBorders>
              <w:top w:val="single" w:sz="4" w:space="0" w:color="000000"/>
              <w:left w:val="single" w:sz="4" w:space="0" w:color="000000"/>
              <w:bottom w:val="single" w:sz="4" w:space="0" w:color="000000"/>
              <w:right w:val="single" w:sz="4" w:space="0" w:color="000000"/>
            </w:tcBorders>
          </w:tcPr>
          <w:p w:rsidR="005E08FF" w:rsidRPr="00627D06" w:rsidRDefault="005E08FF" w:rsidP="00CF138C">
            <w:pPr>
              <w:ind w:firstLine="0"/>
            </w:pPr>
            <w:r w:rsidRPr="00627D06">
              <w:t>«Отлично»: 9, 8</w:t>
            </w:r>
          </w:p>
          <w:p w:rsidR="005E08FF" w:rsidRPr="00627D06" w:rsidRDefault="005E08FF" w:rsidP="00CF138C">
            <w:pPr>
              <w:ind w:firstLine="0"/>
            </w:pPr>
          </w:p>
        </w:tc>
        <w:tc>
          <w:tcPr>
            <w:tcW w:w="7251" w:type="dxa"/>
            <w:tcBorders>
              <w:top w:val="single" w:sz="4" w:space="0" w:color="000000"/>
              <w:left w:val="single" w:sz="4" w:space="0" w:color="000000"/>
              <w:bottom w:val="single" w:sz="4" w:space="0" w:color="000000"/>
              <w:right w:val="single" w:sz="4" w:space="0" w:color="000000"/>
            </w:tcBorders>
          </w:tcPr>
          <w:p w:rsidR="005E08FF" w:rsidRPr="00627D06" w:rsidRDefault="005E08FF" w:rsidP="00CF138C">
            <w:pPr>
              <w:ind w:firstLine="0"/>
            </w:pPr>
            <w:r w:rsidRPr="00627D06">
              <w:t xml:space="preserve">Данные оценки могут быть выставлены при условии соответствия </w:t>
            </w:r>
            <w:r>
              <w:t>зачетной работы</w:t>
            </w:r>
            <w:r w:rsidRPr="00627D06">
              <w:t xml:space="preserve"> всем предъявляемым требованиям и высокой</w:t>
            </w:r>
            <w:r>
              <w:t xml:space="preserve"> оценке </w:t>
            </w:r>
            <w:r w:rsidRPr="00627D06">
              <w:t xml:space="preserve">по всем критериям. </w:t>
            </w:r>
          </w:p>
        </w:tc>
      </w:tr>
      <w:tr w:rsidR="005E08FF" w:rsidRPr="00BA2418" w:rsidTr="00F7383B">
        <w:tc>
          <w:tcPr>
            <w:tcW w:w="2780" w:type="dxa"/>
            <w:gridSpan w:val="2"/>
            <w:tcBorders>
              <w:top w:val="single" w:sz="4" w:space="0" w:color="000000"/>
              <w:left w:val="single" w:sz="4" w:space="0" w:color="000000"/>
              <w:bottom w:val="single" w:sz="4" w:space="0" w:color="000000"/>
              <w:right w:val="single" w:sz="4" w:space="0" w:color="000000"/>
            </w:tcBorders>
          </w:tcPr>
          <w:p w:rsidR="005E08FF" w:rsidRPr="00627D06" w:rsidRDefault="005E08FF" w:rsidP="00CF138C">
            <w:pPr>
              <w:ind w:firstLine="0"/>
            </w:pPr>
            <w:r w:rsidRPr="00627D06">
              <w:t>«Хорошо»: 7, 6</w:t>
            </w:r>
          </w:p>
          <w:p w:rsidR="005E08FF" w:rsidRPr="00627D06" w:rsidRDefault="005E08FF" w:rsidP="00CF138C">
            <w:pPr>
              <w:ind w:firstLine="0"/>
            </w:pPr>
          </w:p>
        </w:tc>
        <w:tc>
          <w:tcPr>
            <w:tcW w:w="7251" w:type="dxa"/>
            <w:tcBorders>
              <w:top w:val="single" w:sz="4" w:space="0" w:color="000000"/>
              <w:left w:val="single" w:sz="4" w:space="0" w:color="000000"/>
              <w:bottom w:val="single" w:sz="4" w:space="0" w:color="000000"/>
              <w:right w:val="single" w:sz="4" w:space="0" w:color="000000"/>
            </w:tcBorders>
          </w:tcPr>
          <w:p w:rsidR="005E08FF" w:rsidRPr="00627D06" w:rsidRDefault="005E08FF" w:rsidP="00CF138C">
            <w:pPr>
              <w:ind w:firstLine="0"/>
            </w:pPr>
            <w:r w:rsidRPr="00627D06">
              <w:t xml:space="preserve">«7» - данная оценка может быть выставлена при условии полного соответствия </w:t>
            </w:r>
            <w:r>
              <w:t xml:space="preserve">зачетной работы, </w:t>
            </w:r>
            <w:r w:rsidRPr="00627D06">
              <w:t>предъявляе</w:t>
            </w:r>
            <w:r>
              <w:t>мым критериям и один</w:t>
            </w:r>
            <w:r w:rsidRPr="00627D06">
              <w:t xml:space="preserve"> критерий может быть выполнен частично.</w:t>
            </w:r>
          </w:p>
          <w:p w:rsidR="005E08FF" w:rsidRPr="00627D06" w:rsidRDefault="005E08FF" w:rsidP="00CF138C">
            <w:pPr>
              <w:ind w:firstLine="0"/>
            </w:pPr>
            <w:r w:rsidRPr="00627D06">
              <w:t xml:space="preserve">«6» - данная оценка может быть выставлена при условии полного соответствия </w:t>
            </w:r>
            <w:r>
              <w:t xml:space="preserve">зачетной работы, </w:t>
            </w:r>
            <w:r w:rsidRPr="00627D06">
              <w:t>предъявляемым критериям.</w:t>
            </w:r>
          </w:p>
        </w:tc>
      </w:tr>
      <w:tr w:rsidR="005E08FF" w:rsidRPr="00BA2418" w:rsidTr="00F7383B">
        <w:tc>
          <w:tcPr>
            <w:tcW w:w="2780" w:type="dxa"/>
            <w:gridSpan w:val="2"/>
            <w:tcBorders>
              <w:top w:val="single" w:sz="4" w:space="0" w:color="000000"/>
              <w:left w:val="single" w:sz="4" w:space="0" w:color="000000"/>
              <w:bottom w:val="single" w:sz="4" w:space="0" w:color="000000"/>
              <w:right w:val="single" w:sz="4" w:space="0" w:color="000000"/>
            </w:tcBorders>
          </w:tcPr>
          <w:p w:rsidR="005E08FF" w:rsidRPr="00627D06" w:rsidRDefault="005E08FF" w:rsidP="00CF138C">
            <w:pPr>
              <w:ind w:firstLine="0"/>
            </w:pPr>
            <w:r w:rsidRPr="00627D06">
              <w:t>«Удовлетворительно»: 5, 4</w:t>
            </w:r>
          </w:p>
          <w:p w:rsidR="005E08FF" w:rsidRPr="00627D06" w:rsidRDefault="005E08FF" w:rsidP="00CF138C">
            <w:pPr>
              <w:ind w:firstLine="0"/>
            </w:pPr>
          </w:p>
        </w:tc>
        <w:tc>
          <w:tcPr>
            <w:tcW w:w="7251" w:type="dxa"/>
            <w:tcBorders>
              <w:top w:val="single" w:sz="4" w:space="0" w:color="000000"/>
              <w:left w:val="single" w:sz="4" w:space="0" w:color="000000"/>
              <w:bottom w:val="single" w:sz="4" w:space="0" w:color="000000"/>
              <w:right w:val="single" w:sz="4" w:space="0" w:color="000000"/>
            </w:tcBorders>
          </w:tcPr>
          <w:p w:rsidR="005E08FF" w:rsidRPr="00627D06" w:rsidRDefault="005E08FF" w:rsidP="00CF138C">
            <w:pPr>
              <w:ind w:firstLine="0"/>
            </w:pPr>
            <w:r w:rsidRPr="00627D06">
              <w:t xml:space="preserve">«5» - данная оценка может быть выставлена при условии полного соответствия </w:t>
            </w:r>
            <w:r>
              <w:t xml:space="preserve">зачетной работы, </w:t>
            </w:r>
            <w:r w:rsidR="00F7383B">
              <w:t>предъявляемым критериям и два</w:t>
            </w:r>
            <w:r w:rsidRPr="00627D06">
              <w:t xml:space="preserve"> критерия могут быть выполнены частично.</w:t>
            </w:r>
          </w:p>
          <w:p w:rsidR="005E08FF" w:rsidRPr="00627D06" w:rsidRDefault="005E08FF" w:rsidP="00CF138C">
            <w:pPr>
              <w:ind w:firstLine="0"/>
            </w:pPr>
            <w:r w:rsidRPr="00627D06">
              <w:t xml:space="preserve">«4» - данная оценка может быть выставлена при условии полного соответствия </w:t>
            </w:r>
            <w:r>
              <w:t xml:space="preserve">зачетной работы, </w:t>
            </w:r>
            <w:r w:rsidRPr="00627D06">
              <w:t>предъявляемым критериям.</w:t>
            </w:r>
          </w:p>
        </w:tc>
      </w:tr>
      <w:tr w:rsidR="005E08FF" w:rsidRPr="00BA2418" w:rsidTr="00F7383B">
        <w:tc>
          <w:tcPr>
            <w:tcW w:w="2780" w:type="dxa"/>
            <w:gridSpan w:val="2"/>
            <w:tcBorders>
              <w:top w:val="single" w:sz="4" w:space="0" w:color="000000"/>
              <w:left w:val="single" w:sz="4" w:space="0" w:color="000000"/>
              <w:bottom w:val="single" w:sz="4" w:space="0" w:color="000000"/>
              <w:right w:val="single" w:sz="4" w:space="0" w:color="000000"/>
            </w:tcBorders>
          </w:tcPr>
          <w:p w:rsidR="005E08FF" w:rsidRPr="00627D06" w:rsidRDefault="005E08FF" w:rsidP="00CF138C">
            <w:pPr>
              <w:ind w:firstLine="0"/>
            </w:pPr>
            <w:r w:rsidRPr="00627D06">
              <w:t>«Неудовлетворительно»: 3, 2, 1</w:t>
            </w:r>
          </w:p>
        </w:tc>
        <w:tc>
          <w:tcPr>
            <w:tcW w:w="7251" w:type="dxa"/>
            <w:tcBorders>
              <w:top w:val="single" w:sz="4" w:space="0" w:color="000000"/>
              <w:left w:val="single" w:sz="4" w:space="0" w:color="000000"/>
              <w:bottom w:val="single" w:sz="4" w:space="0" w:color="000000"/>
              <w:right w:val="single" w:sz="4" w:space="0" w:color="000000"/>
            </w:tcBorders>
          </w:tcPr>
          <w:p w:rsidR="005E08FF" w:rsidRPr="00627D06" w:rsidRDefault="005E08FF" w:rsidP="00CF138C">
            <w:pPr>
              <w:ind w:firstLine="0"/>
            </w:pPr>
            <w:r w:rsidRPr="00627D06">
              <w:t>Работа не соответствует большинству предъявляемых критериев</w:t>
            </w:r>
          </w:p>
          <w:p w:rsidR="005E08FF" w:rsidRPr="00627D06" w:rsidRDefault="005E08FF" w:rsidP="00CF138C">
            <w:pPr>
              <w:ind w:firstLine="0"/>
            </w:pPr>
          </w:p>
        </w:tc>
      </w:tr>
      <w:tr w:rsidR="005E08FF" w:rsidRPr="00BA2418" w:rsidTr="00F7383B">
        <w:tc>
          <w:tcPr>
            <w:tcW w:w="2780" w:type="dxa"/>
            <w:gridSpan w:val="2"/>
            <w:tcBorders>
              <w:top w:val="single" w:sz="4" w:space="0" w:color="000000"/>
              <w:left w:val="single" w:sz="4" w:space="0" w:color="000000"/>
              <w:bottom w:val="single" w:sz="4" w:space="0" w:color="000000"/>
              <w:right w:val="single" w:sz="4" w:space="0" w:color="000000"/>
            </w:tcBorders>
          </w:tcPr>
          <w:p w:rsidR="005E08FF" w:rsidRPr="00627D06" w:rsidRDefault="005E08FF" w:rsidP="00CF138C">
            <w:pPr>
              <w:ind w:firstLine="0"/>
            </w:pPr>
            <w:r w:rsidRPr="00627D06">
              <w:t>«Работа не принимае</w:t>
            </w:r>
            <w:r w:rsidRPr="00627D06">
              <w:t>т</w:t>
            </w:r>
            <w:r w:rsidRPr="00627D06">
              <w:t>ся»: 0</w:t>
            </w:r>
          </w:p>
        </w:tc>
        <w:tc>
          <w:tcPr>
            <w:tcW w:w="7251" w:type="dxa"/>
            <w:tcBorders>
              <w:top w:val="single" w:sz="4" w:space="0" w:color="000000"/>
              <w:left w:val="single" w:sz="4" w:space="0" w:color="000000"/>
              <w:bottom w:val="single" w:sz="4" w:space="0" w:color="000000"/>
              <w:right w:val="single" w:sz="4" w:space="0" w:color="000000"/>
            </w:tcBorders>
          </w:tcPr>
          <w:p w:rsidR="005E08FF" w:rsidRPr="00627D06" w:rsidRDefault="005E08FF" w:rsidP="00CF138C">
            <w:pPr>
              <w:ind w:firstLine="0"/>
            </w:pPr>
            <w:r>
              <w:t>Работа не сдана</w:t>
            </w:r>
            <w:r w:rsidR="005A5735">
              <w:t xml:space="preserve"> или списана</w:t>
            </w:r>
          </w:p>
        </w:tc>
      </w:tr>
    </w:tbl>
    <w:p w:rsidR="005E08FF" w:rsidRDefault="005E08FF" w:rsidP="00C7095B">
      <w:pPr>
        <w:pStyle w:val="a1"/>
        <w:numPr>
          <w:ilvl w:val="0"/>
          <w:numId w:val="0"/>
        </w:numPr>
      </w:pPr>
    </w:p>
    <w:p w:rsidR="003931BA" w:rsidRPr="00A225FD" w:rsidRDefault="003931BA" w:rsidP="00C7095B">
      <w:pPr>
        <w:pStyle w:val="1"/>
      </w:pPr>
      <w:r w:rsidRPr="00A225FD">
        <w:t>6.2 Порядок формирования оценок по дисциплине</w:t>
      </w:r>
    </w:p>
    <w:p w:rsidR="003931BA" w:rsidRPr="002A2C99" w:rsidRDefault="003931BA" w:rsidP="00C7095B">
      <w:pPr>
        <w:jc w:val="both"/>
      </w:pPr>
      <w:r w:rsidRPr="002A2C99">
        <w:t>Преподава</w:t>
      </w:r>
      <w:r>
        <w:t>тель оценивает работу студентов непосредственно на</w:t>
      </w:r>
      <w:r w:rsidRPr="002A2C99">
        <w:t xml:space="preserve"> практических занятиях</w:t>
      </w:r>
      <w:r w:rsidR="00580AFA">
        <w:t xml:space="preserve"> по проведению ими собственного учебного занятия на основе домашнего задания (по самосто</w:t>
      </w:r>
      <w:r w:rsidR="00580AFA">
        <w:t>я</w:t>
      </w:r>
      <w:r w:rsidR="00580AFA">
        <w:t>тельно разработанному сценарию)</w:t>
      </w:r>
      <w:r>
        <w:t>.</w:t>
      </w:r>
      <w:r w:rsidR="00580AFA">
        <w:t xml:space="preserve"> Работа студента оценивается по критериям: контакт с ауд</w:t>
      </w:r>
      <w:r w:rsidR="00580AFA">
        <w:t>и</w:t>
      </w:r>
      <w:r w:rsidR="00580AFA">
        <w:t>торией, ясность и точность постановки учебных целей, качество подведения итогов проведе</w:t>
      </w:r>
      <w:r w:rsidR="00580AFA">
        <w:t>н</w:t>
      </w:r>
      <w:r w:rsidR="00580AFA">
        <w:t>ного занятия, контроль времени.</w:t>
      </w:r>
      <w:r>
        <w:t xml:space="preserve"> </w:t>
      </w:r>
      <w:r w:rsidRPr="002A2C99">
        <w:t xml:space="preserve">Оценки за работу </w:t>
      </w:r>
      <w:r>
        <w:t>на</w:t>
      </w:r>
      <w:r w:rsidRPr="002A2C99">
        <w:t xml:space="preserve"> практических занятиях преподаватель в</w:t>
      </w:r>
      <w:r w:rsidRPr="002A2C99">
        <w:t>ы</w:t>
      </w:r>
      <w:r w:rsidRPr="002A2C99">
        <w:t xml:space="preserve">ставляет в рабочую ведомость. Накопленная оценка по 10-ти балльной шкале за работу на </w:t>
      </w:r>
      <w:r>
        <w:t>пр</w:t>
      </w:r>
      <w:r w:rsidRPr="002A2C99">
        <w:t>а</w:t>
      </w:r>
      <w:r w:rsidRPr="002A2C99">
        <w:t>к</w:t>
      </w:r>
      <w:r w:rsidRPr="002A2C99">
        <w:t>тических занятиях определяется перед итоговым контролем</w:t>
      </w:r>
      <w:r>
        <w:t xml:space="preserve"> (зачетом)</w:t>
      </w:r>
      <w:r w:rsidRPr="002A2C99">
        <w:t xml:space="preserve"> </w:t>
      </w:r>
      <w:r>
        <w:t>–</w:t>
      </w:r>
      <w:r w:rsidRPr="002A2C99">
        <w:t xml:space="preserve"> </w:t>
      </w:r>
      <w:proofErr w:type="spellStart"/>
      <w:r w:rsidRPr="002A2C99">
        <w:rPr>
          <w:i/>
          <w:iCs/>
        </w:rPr>
        <w:t>О</w:t>
      </w:r>
      <w:r w:rsidRPr="002A2C99">
        <w:rPr>
          <w:i/>
          <w:iCs/>
          <w:vertAlign w:val="subscript"/>
        </w:rPr>
        <w:t>аудиторная</w:t>
      </w:r>
      <w:proofErr w:type="spellEnd"/>
      <w:r w:rsidRPr="002A2C99">
        <w:t xml:space="preserve">. </w:t>
      </w:r>
    </w:p>
    <w:p w:rsidR="003931BA" w:rsidRPr="002A2C99" w:rsidRDefault="003931BA" w:rsidP="00C7095B">
      <w:pPr>
        <w:jc w:val="both"/>
      </w:pPr>
      <w:r w:rsidRPr="002A2C99">
        <w:t>Преподаватель оценивает самостоятельную работу студентов:</w:t>
      </w:r>
      <w:r>
        <w:t xml:space="preserve"> перед началом занятия проводится опрос студентов</w:t>
      </w:r>
      <w:r w:rsidR="002F2A4D">
        <w:t xml:space="preserve"> по теме предыдущего занятия</w:t>
      </w:r>
      <w:r>
        <w:t xml:space="preserve">. </w:t>
      </w:r>
      <w:r w:rsidRPr="002A2C99">
        <w:t xml:space="preserve">Оценки за самостоятельную работу </w:t>
      </w:r>
      <w:r w:rsidRPr="002A2C99">
        <w:lastRenderedPageBreak/>
        <w:t>студента преподаватель выставляет в рабочую ведомость. Накопленная оценка по 10-ти балл</w:t>
      </w:r>
      <w:r w:rsidRPr="002A2C99">
        <w:t>ь</w:t>
      </w:r>
      <w:r w:rsidRPr="002A2C99">
        <w:t xml:space="preserve">ной шкале за самостоятельную работу определяется перед итоговым контролем – </w:t>
      </w:r>
      <w:r w:rsidRPr="002A2C99">
        <w:rPr>
          <w:i/>
          <w:iCs/>
        </w:rPr>
        <w:t>О</w:t>
      </w:r>
      <w:r w:rsidRPr="002A2C99">
        <w:rPr>
          <w:i/>
          <w:iCs/>
          <w:vertAlign w:val="subscript"/>
        </w:rPr>
        <w:t>сам</w:t>
      </w:r>
      <w:proofErr w:type="gramStart"/>
      <w:r w:rsidRPr="002A2C99">
        <w:rPr>
          <w:i/>
          <w:iCs/>
          <w:vertAlign w:val="subscript"/>
        </w:rPr>
        <w:t>.</w:t>
      </w:r>
      <w:proofErr w:type="gramEnd"/>
      <w:r w:rsidRPr="002A2C99">
        <w:rPr>
          <w:i/>
          <w:iCs/>
          <w:vertAlign w:val="subscript"/>
        </w:rPr>
        <w:t xml:space="preserve"> </w:t>
      </w:r>
      <w:proofErr w:type="gramStart"/>
      <w:r w:rsidRPr="002A2C99">
        <w:rPr>
          <w:i/>
          <w:iCs/>
          <w:vertAlign w:val="subscript"/>
        </w:rPr>
        <w:t>р</w:t>
      </w:r>
      <w:proofErr w:type="gramEnd"/>
      <w:r w:rsidRPr="002A2C99">
        <w:rPr>
          <w:i/>
          <w:iCs/>
          <w:vertAlign w:val="subscript"/>
        </w:rPr>
        <w:t>абота</w:t>
      </w:r>
      <w:r w:rsidR="002F2A4D">
        <w:rPr>
          <w:i/>
          <w:iCs/>
          <w:vertAlign w:val="subscript"/>
        </w:rPr>
        <w:t>.</w:t>
      </w:r>
      <w:r w:rsidRPr="002A2C99">
        <w:t xml:space="preserve"> </w:t>
      </w:r>
    </w:p>
    <w:p w:rsidR="003931BA" w:rsidRPr="002A2C99" w:rsidRDefault="002F2A4D" w:rsidP="00C7095B">
      <w:r>
        <w:t>Пропущенное занятие</w:t>
      </w:r>
      <w:r w:rsidR="00F7383B">
        <w:t xml:space="preserve"> (независимо от причины)</w:t>
      </w:r>
      <w:r>
        <w:t xml:space="preserve"> отрабатывается в форме рецензии на один из опубликованных сценариев проведения занятий с использованием МАСПО. Все ст</w:t>
      </w:r>
      <w:r>
        <w:t>у</w:t>
      </w:r>
      <w:r>
        <w:t>дент сдает на пр</w:t>
      </w:r>
      <w:r>
        <w:t>о</w:t>
      </w:r>
      <w:r>
        <w:t>верку столько рецензий, сколько пропустил занятий.</w:t>
      </w:r>
    </w:p>
    <w:p w:rsidR="003931BA" w:rsidRPr="002A2C99" w:rsidRDefault="003931BA" w:rsidP="00C7095B">
      <w:pPr>
        <w:jc w:val="both"/>
      </w:pPr>
      <w:r w:rsidRPr="002A2C99">
        <w:t xml:space="preserve">Накопленная оценка за текущий контроль учитывает результаты студента по текущему контролю следующим образом: </w:t>
      </w:r>
    </w:p>
    <w:p w:rsidR="003931BA" w:rsidRDefault="003931BA" w:rsidP="00C7095B">
      <w:pPr>
        <w:jc w:val="center"/>
        <w:rPr>
          <w:i/>
          <w:iCs/>
          <w:vertAlign w:val="subscript"/>
        </w:rPr>
      </w:pPr>
      <w:proofErr w:type="spellStart"/>
      <w:r w:rsidRPr="005C0B83">
        <w:rPr>
          <w:i/>
          <w:iCs/>
        </w:rPr>
        <w:t>О</w:t>
      </w:r>
      <w:r>
        <w:rPr>
          <w:i/>
          <w:iCs/>
          <w:vertAlign w:val="subscript"/>
        </w:rPr>
        <w:t>накопленная</w:t>
      </w:r>
      <w:proofErr w:type="spellEnd"/>
      <w:r>
        <w:rPr>
          <w:i/>
          <w:iCs/>
          <w:vertAlign w:val="subscript"/>
        </w:rPr>
        <w:t xml:space="preserve"> </w:t>
      </w:r>
      <w:r w:rsidRPr="005C0B83">
        <w:rPr>
          <w:i/>
          <w:iCs/>
        </w:rPr>
        <w:t xml:space="preserve"> </w:t>
      </w:r>
      <w:r w:rsidR="00F509CA">
        <w:rPr>
          <w:i/>
          <w:iCs/>
        </w:rPr>
        <w:t>= 0,</w:t>
      </w:r>
      <w:r w:rsidR="00F509CA" w:rsidRPr="00BB4AFC">
        <w:rPr>
          <w:i/>
          <w:iCs/>
        </w:rPr>
        <w:t>3</w:t>
      </w:r>
      <w:r>
        <w:rPr>
          <w:i/>
          <w:iCs/>
        </w:rPr>
        <w:t>*</w:t>
      </w:r>
      <w:proofErr w:type="spellStart"/>
      <w:r w:rsidRPr="002A2C99">
        <w:rPr>
          <w:i/>
          <w:iCs/>
        </w:rPr>
        <w:t>О</w:t>
      </w:r>
      <w:r w:rsidRPr="002A2C99">
        <w:rPr>
          <w:i/>
          <w:iCs/>
          <w:vertAlign w:val="subscript"/>
        </w:rPr>
        <w:t>текущий</w:t>
      </w:r>
      <w:proofErr w:type="spellEnd"/>
      <w:r w:rsidRPr="002A2C99">
        <w:t xml:space="preserve">  </w:t>
      </w:r>
      <w:r>
        <w:t>+</w:t>
      </w:r>
      <w:r w:rsidRPr="005C0B83">
        <w:rPr>
          <w:i/>
          <w:iCs/>
        </w:rPr>
        <w:t xml:space="preserve"> </w:t>
      </w:r>
      <w:r>
        <w:rPr>
          <w:i/>
          <w:iCs/>
        </w:rPr>
        <w:t>0,5*</w:t>
      </w:r>
      <w:proofErr w:type="spellStart"/>
      <w:r w:rsidRPr="002A2C99">
        <w:rPr>
          <w:i/>
          <w:iCs/>
        </w:rPr>
        <w:t>О</w:t>
      </w:r>
      <w:r>
        <w:rPr>
          <w:i/>
          <w:iCs/>
          <w:vertAlign w:val="subscript"/>
        </w:rPr>
        <w:t>ауд</w:t>
      </w:r>
      <w:proofErr w:type="spellEnd"/>
      <w:r>
        <w:rPr>
          <w:i/>
          <w:iCs/>
          <w:vertAlign w:val="subscript"/>
        </w:rPr>
        <w:t>.</w:t>
      </w:r>
      <w:r>
        <w:t xml:space="preserve"> +</w:t>
      </w:r>
      <w:r w:rsidRPr="002A2C99">
        <w:t xml:space="preserve">  </w:t>
      </w:r>
      <w:r>
        <w:rPr>
          <w:i/>
        </w:rPr>
        <w:t>0,2*</w:t>
      </w:r>
      <w:proofErr w:type="spellStart"/>
      <w:r w:rsidRPr="002A2C99">
        <w:rPr>
          <w:i/>
          <w:iCs/>
        </w:rPr>
        <w:t>О</w:t>
      </w:r>
      <w:r>
        <w:rPr>
          <w:i/>
          <w:iCs/>
          <w:vertAlign w:val="subscript"/>
        </w:rPr>
        <w:t>сам</w:t>
      </w:r>
      <w:proofErr w:type="gramStart"/>
      <w:r>
        <w:rPr>
          <w:i/>
          <w:iCs/>
          <w:vertAlign w:val="subscript"/>
        </w:rPr>
        <w:t>.р</w:t>
      </w:r>
      <w:proofErr w:type="gramEnd"/>
      <w:r>
        <w:rPr>
          <w:i/>
          <w:iCs/>
          <w:vertAlign w:val="subscript"/>
        </w:rPr>
        <w:t>аб</w:t>
      </w:r>
      <w:proofErr w:type="spellEnd"/>
      <w:r>
        <w:rPr>
          <w:i/>
          <w:iCs/>
          <w:vertAlign w:val="subscript"/>
        </w:rPr>
        <w:t xml:space="preserve">., </w:t>
      </w:r>
    </w:p>
    <w:p w:rsidR="003931BA" w:rsidRPr="005C0B83" w:rsidRDefault="003931BA" w:rsidP="00C7095B">
      <w:r>
        <w:rPr>
          <w:iCs/>
        </w:rPr>
        <w:t>где</w:t>
      </w:r>
    </w:p>
    <w:p w:rsidR="003931BA" w:rsidRDefault="003931BA" w:rsidP="00C7095B">
      <w:pPr>
        <w:jc w:val="center"/>
        <w:rPr>
          <w:i/>
          <w:iCs/>
          <w:vertAlign w:val="subscript"/>
        </w:rPr>
      </w:pPr>
      <w:proofErr w:type="spellStart"/>
      <w:r w:rsidRPr="002A2C99">
        <w:rPr>
          <w:i/>
          <w:iCs/>
        </w:rPr>
        <w:t>О</w:t>
      </w:r>
      <w:r w:rsidRPr="002A2C99">
        <w:rPr>
          <w:i/>
          <w:iCs/>
          <w:vertAlign w:val="subscript"/>
        </w:rPr>
        <w:t>текущий</w:t>
      </w:r>
      <w:proofErr w:type="spellEnd"/>
      <w:r w:rsidRPr="002A2C99">
        <w:t xml:space="preserve">  =  </w:t>
      </w:r>
      <w:proofErr w:type="spellStart"/>
      <w:r w:rsidRPr="002A2C99">
        <w:rPr>
          <w:i/>
          <w:iCs/>
        </w:rPr>
        <w:t>О</w:t>
      </w:r>
      <w:r w:rsidRPr="002A2C99">
        <w:rPr>
          <w:i/>
          <w:iCs/>
          <w:vertAlign w:val="subscript"/>
        </w:rPr>
        <w:t>дз</w:t>
      </w:r>
      <w:proofErr w:type="spellEnd"/>
    </w:p>
    <w:p w:rsidR="003931BA" w:rsidRPr="002A2C99" w:rsidRDefault="003931BA" w:rsidP="00C7095B">
      <w:pPr>
        <w:jc w:val="center"/>
      </w:pPr>
    </w:p>
    <w:p w:rsidR="003931BA" w:rsidRPr="002A2C99" w:rsidRDefault="003931BA" w:rsidP="00C7095B">
      <w:pPr>
        <w:jc w:val="both"/>
      </w:pPr>
      <w:r w:rsidRPr="002A2C99">
        <w:t xml:space="preserve">Способ округления накопленной оценки текущего контроля: арифметический (например, оценка 4,4 округляется до 4, а оценка 4,5 до 5).  </w:t>
      </w:r>
    </w:p>
    <w:p w:rsidR="003931BA" w:rsidRPr="002A2C99" w:rsidRDefault="003931BA" w:rsidP="00C7095B"/>
    <w:p w:rsidR="003931BA" w:rsidRPr="002A2C99" w:rsidRDefault="003931BA" w:rsidP="00C7095B">
      <w:pPr>
        <w:jc w:val="both"/>
      </w:pPr>
      <w:r w:rsidRPr="00A844F2">
        <w:rPr>
          <w:b/>
        </w:rPr>
        <w:t>Результирующая оценка за итоговый контроль</w:t>
      </w:r>
      <w:r w:rsidRPr="002A2C99">
        <w:t xml:space="preserve"> в форме зачета выставляется по сл</w:t>
      </w:r>
      <w:r w:rsidRPr="002A2C99">
        <w:t>е</w:t>
      </w:r>
      <w:r w:rsidRPr="002A2C99">
        <w:t xml:space="preserve">дующей формуле, где </w:t>
      </w:r>
      <w:proofErr w:type="spellStart"/>
      <w:r w:rsidRPr="002A2C99">
        <w:rPr>
          <w:i/>
          <w:iCs/>
        </w:rPr>
        <w:t>О</w:t>
      </w:r>
      <w:r w:rsidRPr="002A2C99">
        <w:rPr>
          <w:i/>
          <w:iCs/>
          <w:vertAlign w:val="subscript"/>
        </w:rPr>
        <w:t>зачет</w:t>
      </w:r>
      <w:proofErr w:type="spellEnd"/>
      <w:r w:rsidRPr="002A2C99">
        <w:t xml:space="preserve"> – оценка за</w:t>
      </w:r>
      <w:r>
        <w:t xml:space="preserve"> зачетную</w:t>
      </w:r>
      <w:r w:rsidRPr="002A2C99">
        <w:t xml:space="preserve"> работу:</w:t>
      </w:r>
    </w:p>
    <w:p w:rsidR="003931BA" w:rsidRPr="002A2C99" w:rsidRDefault="003931BA" w:rsidP="00C7095B">
      <w:pPr>
        <w:jc w:val="center"/>
        <w:rPr>
          <w:i/>
          <w:iCs/>
        </w:rPr>
      </w:pPr>
      <w:proofErr w:type="spellStart"/>
      <w:r w:rsidRPr="00A844F2">
        <w:rPr>
          <w:i/>
          <w:iCs/>
        </w:rPr>
        <w:t>О</w:t>
      </w:r>
      <w:r w:rsidRPr="00A844F2">
        <w:rPr>
          <w:i/>
          <w:iCs/>
          <w:vertAlign w:val="subscript"/>
        </w:rPr>
        <w:t>итоговая</w:t>
      </w:r>
      <w:proofErr w:type="spellEnd"/>
      <w:r w:rsidRPr="00A844F2">
        <w:rPr>
          <w:i/>
          <w:iCs/>
        </w:rPr>
        <w:t xml:space="preserve"> = </w:t>
      </w:r>
      <w:r w:rsidR="002F2A4D">
        <w:rPr>
          <w:i/>
          <w:iCs/>
        </w:rPr>
        <w:t>0,5</w:t>
      </w:r>
      <w:r>
        <w:rPr>
          <w:i/>
          <w:iCs/>
        </w:rPr>
        <w:t>*</w:t>
      </w:r>
      <w:proofErr w:type="spellStart"/>
      <w:r w:rsidRPr="00A844F2">
        <w:rPr>
          <w:i/>
          <w:iCs/>
        </w:rPr>
        <w:t>О</w:t>
      </w:r>
      <w:r w:rsidRPr="00A844F2">
        <w:rPr>
          <w:i/>
          <w:iCs/>
          <w:vertAlign w:val="subscript"/>
        </w:rPr>
        <w:t>зачет</w:t>
      </w:r>
      <w:proofErr w:type="spellEnd"/>
      <w:r w:rsidRPr="00A844F2">
        <w:rPr>
          <w:i/>
          <w:iCs/>
        </w:rPr>
        <w:t xml:space="preserve"> +</w:t>
      </w:r>
      <w:r>
        <w:rPr>
          <w:i/>
          <w:iCs/>
        </w:rPr>
        <w:t>0,</w:t>
      </w:r>
      <w:r w:rsidR="002F2A4D">
        <w:rPr>
          <w:i/>
          <w:iCs/>
        </w:rPr>
        <w:t>5</w:t>
      </w:r>
      <w:r>
        <w:rPr>
          <w:i/>
          <w:iCs/>
        </w:rPr>
        <w:t>*</w:t>
      </w:r>
      <w:proofErr w:type="spellStart"/>
      <w:r w:rsidRPr="00A844F2">
        <w:rPr>
          <w:i/>
          <w:iCs/>
        </w:rPr>
        <w:t>О</w:t>
      </w:r>
      <w:r w:rsidR="00F509CA">
        <w:rPr>
          <w:i/>
          <w:iCs/>
          <w:vertAlign w:val="subscript"/>
        </w:rPr>
        <w:t>накоплен</w:t>
      </w:r>
      <w:proofErr w:type="spellEnd"/>
    </w:p>
    <w:p w:rsidR="003931BA" w:rsidRPr="002A2C99" w:rsidRDefault="003931BA" w:rsidP="00C7095B">
      <w:pPr>
        <w:jc w:val="both"/>
      </w:pPr>
      <w:r w:rsidRPr="002A2C99">
        <w:t xml:space="preserve">Способ округления накопленной оценки </w:t>
      </w:r>
      <w:r>
        <w:t>итогового</w:t>
      </w:r>
      <w:r w:rsidRPr="002A2C99">
        <w:t xml:space="preserve"> контроля в форме зачета: арифмет</w:t>
      </w:r>
      <w:r w:rsidRPr="002A2C99">
        <w:t>и</w:t>
      </w:r>
      <w:r w:rsidRPr="002A2C99">
        <w:t xml:space="preserve">ческий (например, оценка 4,4 округляется до 4, а оценка 4,5 до 5). </w:t>
      </w:r>
    </w:p>
    <w:p w:rsidR="003931BA" w:rsidRDefault="003931BA" w:rsidP="00C7095B">
      <w:pPr>
        <w:jc w:val="both"/>
      </w:pPr>
    </w:p>
    <w:p w:rsidR="003931BA" w:rsidRPr="00A844F2" w:rsidRDefault="003931BA" w:rsidP="00C7095B">
      <w:pPr>
        <w:jc w:val="both"/>
      </w:pPr>
      <w:r w:rsidRPr="00A844F2">
        <w:t>Студент не имеет возможности пересдать низкие результаты за текущий контроль или работу на занятиях, самостоятельную работу, если за любой из этих видов работы была выста</w:t>
      </w:r>
      <w:r w:rsidRPr="00A844F2">
        <w:t>в</w:t>
      </w:r>
      <w:r w:rsidRPr="00A844F2">
        <w:t xml:space="preserve">лена оценка. </w:t>
      </w:r>
    </w:p>
    <w:p w:rsidR="003931BA" w:rsidRPr="00A844F2" w:rsidRDefault="003931BA" w:rsidP="00C7095B">
      <w:pPr>
        <w:jc w:val="both"/>
      </w:pPr>
      <w:proofErr w:type="gramStart"/>
      <w:r w:rsidRPr="00A844F2">
        <w:t>В случае если студент пропустил срок сдачи отчетности по текущему контролю или с</w:t>
      </w:r>
      <w:r w:rsidRPr="00A844F2">
        <w:t>а</w:t>
      </w:r>
      <w:r w:rsidRPr="00A844F2">
        <w:t>мостоятельной работе по уважительной причине (к уважительным причинам может быть отн</w:t>
      </w:r>
      <w:r w:rsidRPr="00A844F2">
        <w:t>е</w:t>
      </w:r>
      <w:r w:rsidRPr="00A844F2">
        <w:t>сена болезнь в указанный период, подтвержденная справкой из медицинского учреждения) д</w:t>
      </w:r>
      <w:r w:rsidRPr="00A844F2">
        <w:t>о</w:t>
      </w:r>
      <w:r w:rsidRPr="00A844F2">
        <w:t xml:space="preserve">пускает сдача форм контроля не позднее чем через две недели с момента окончания действия справки, если другие сроки не </w:t>
      </w:r>
      <w:r>
        <w:t>установлены деканатом.</w:t>
      </w:r>
      <w:proofErr w:type="gramEnd"/>
      <w:r>
        <w:t xml:space="preserve"> В случае</w:t>
      </w:r>
      <w:r w:rsidRPr="00A844F2">
        <w:t xml:space="preserve"> если студент не сдает работу в указанный срок, ему выставляется оценка «0».  </w:t>
      </w:r>
    </w:p>
    <w:p w:rsidR="003931BA" w:rsidRPr="00A844F2" w:rsidRDefault="003931BA" w:rsidP="00C7095B">
      <w:pPr>
        <w:jc w:val="both"/>
        <w:rPr>
          <w:b/>
        </w:rPr>
      </w:pPr>
      <w:r w:rsidRPr="00A844F2">
        <w:rPr>
          <w:b/>
        </w:rPr>
        <w:t>Условия пересдач</w:t>
      </w:r>
    </w:p>
    <w:p w:rsidR="003931BA" w:rsidRPr="00A844F2" w:rsidRDefault="003931BA" w:rsidP="00C7095B">
      <w:pPr>
        <w:jc w:val="both"/>
      </w:pPr>
      <w:r w:rsidRPr="00A844F2">
        <w:t>На пересдаче студенту не предоставляется возможность получить дополнительный балл для компенсации оценки за текущий контроль. Первая пересдача проводится преподавателем, отвечающим за чтение дисциплины на факультете. При выставлении результирующей оценки учитывается накопленная оценка за текущий контроль, самостоятельную и аудиторную работу</w:t>
      </w:r>
    </w:p>
    <w:p w:rsidR="003931BA" w:rsidRPr="00A844F2" w:rsidRDefault="00F509CA" w:rsidP="00C7095B">
      <w:pPr>
        <w:jc w:val="center"/>
      </w:pPr>
      <w:r>
        <w:rPr>
          <w:i/>
          <w:iCs/>
        </w:rPr>
        <w:t>0,3</w:t>
      </w:r>
      <w:r w:rsidR="003931BA">
        <w:rPr>
          <w:i/>
          <w:iCs/>
        </w:rPr>
        <w:t>*</w:t>
      </w:r>
      <w:proofErr w:type="spellStart"/>
      <w:r w:rsidR="003931BA" w:rsidRPr="00A844F2">
        <w:rPr>
          <w:i/>
          <w:iCs/>
        </w:rPr>
        <w:t>О</w:t>
      </w:r>
      <w:r w:rsidR="003931BA" w:rsidRPr="00A844F2">
        <w:rPr>
          <w:i/>
          <w:iCs/>
          <w:vertAlign w:val="subscript"/>
        </w:rPr>
        <w:t>текущий</w:t>
      </w:r>
      <w:proofErr w:type="spellEnd"/>
      <w:r w:rsidR="003931BA" w:rsidRPr="00A844F2">
        <w:rPr>
          <w:i/>
          <w:iCs/>
        </w:rPr>
        <w:t xml:space="preserve"> + </w:t>
      </w:r>
      <w:r w:rsidR="003931BA">
        <w:rPr>
          <w:i/>
          <w:iCs/>
        </w:rPr>
        <w:t>0,2*</w:t>
      </w:r>
      <w:r w:rsidR="003931BA" w:rsidRPr="00A844F2">
        <w:rPr>
          <w:i/>
          <w:iCs/>
        </w:rPr>
        <w:t>О</w:t>
      </w:r>
      <w:r w:rsidR="003931BA" w:rsidRPr="00A844F2">
        <w:rPr>
          <w:i/>
          <w:iCs/>
          <w:vertAlign w:val="subscript"/>
        </w:rPr>
        <w:t>сам</w:t>
      </w:r>
      <w:proofErr w:type="gramStart"/>
      <w:r w:rsidR="003931BA" w:rsidRPr="00A844F2">
        <w:rPr>
          <w:i/>
          <w:iCs/>
          <w:vertAlign w:val="subscript"/>
        </w:rPr>
        <w:t>.</w:t>
      </w:r>
      <w:proofErr w:type="gramEnd"/>
      <w:r w:rsidR="003931BA" w:rsidRPr="00A844F2">
        <w:rPr>
          <w:i/>
          <w:iCs/>
          <w:vertAlign w:val="subscript"/>
        </w:rPr>
        <w:t xml:space="preserve"> </w:t>
      </w:r>
      <w:proofErr w:type="gramStart"/>
      <w:r w:rsidR="003931BA" w:rsidRPr="00A844F2">
        <w:rPr>
          <w:i/>
          <w:iCs/>
          <w:vertAlign w:val="subscript"/>
        </w:rPr>
        <w:t>р</w:t>
      </w:r>
      <w:proofErr w:type="gramEnd"/>
      <w:r w:rsidR="003931BA" w:rsidRPr="00A844F2">
        <w:rPr>
          <w:i/>
          <w:iCs/>
          <w:vertAlign w:val="subscript"/>
        </w:rPr>
        <w:t>абота</w:t>
      </w:r>
      <w:r w:rsidR="003931BA" w:rsidRPr="00A844F2">
        <w:rPr>
          <w:i/>
          <w:iCs/>
        </w:rPr>
        <w:t xml:space="preserve"> + </w:t>
      </w:r>
      <w:r>
        <w:rPr>
          <w:i/>
          <w:iCs/>
        </w:rPr>
        <w:t>0,5</w:t>
      </w:r>
      <w:r w:rsidR="003931BA">
        <w:rPr>
          <w:i/>
          <w:iCs/>
        </w:rPr>
        <w:t>*</w:t>
      </w:r>
      <w:proofErr w:type="spellStart"/>
      <w:r w:rsidR="003931BA" w:rsidRPr="00A844F2">
        <w:rPr>
          <w:i/>
          <w:iCs/>
        </w:rPr>
        <w:t>О</w:t>
      </w:r>
      <w:r w:rsidR="003931BA" w:rsidRPr="00A844F2">
        <w:rPr>
          <w:i/>
          <w:iCs/>
          <w:vertAlign w:val="subscript"/>
        </w:rPr>
        <w:t>аудиторная</w:t>
      </w:r>
      <w:proofErr w:type="spellEnd"/>
    </w:p>
    <w:p w:rsidR="003931BA" w:rsidRPr="00A844F2" w:rsidRDefault="003931BA" w:rsidP="00C7095B">
      <w:pPr>
        <w:jc w:val="both"/>
      </w:pPr>
      <w:r w:rsidRPr="00A844F2">
        <w:t>Вторая пересдача проводится в присутствие комиссии, включающей не менее трех пр</w:t>
      </w:r>
      <w:r w:rsidRPr="00A844F2">
        <w:t>е</w:t>
      </w:r>
      <w:r w:rsidRPr="00A844F2">
        <w:t>подавателей, при выставлении результирующей оценки учитывается накопленная оценка за т</w:t>
      </w:r>
      <w:r w:rsidRPr="00A844F2">
        <w:t>е</w:t>
      </w:r>
      <w:r w:rsidRPr="00A844F2">
        <w:t>кущий контроль, самостоятельную и аудиторную работу</w:t>
      </w:r>
    </w:p>
    <w:p w:rsidR="003931BA" w:rsidRPr="00A844F2" w:rsidRDefault="00101A08" w:rsidP="00C7095B">
      <w:pPr>
        <w:jc w:val="center"/>
      </w:pPr>
      <w:r>
        <w:rPr>
          <w:i/>
          <w:iCs/>
        </w:rPr>
        <w:t>0,3</w:t>
      </w:r>
      <w:r w:rsidR="003931BA">
        <w:rPr>
          <w:i/>
          <w:iCs/>
        </w:rPr>
        <w:t>*</w:t>
      </w:r>
      <w:proofErr w:type="spellStart"/>
      <w:r w:rsidR="003931BA" w:rsidRPr="00A844F2">
        <w:rPr>
          <w:i/>
          <w:iCs/>
        </w:rPr>
        <w:t>О</w:t>
      </w:r>
      <w:r w:rsidR="003931BA" w:rsidRPr="00A844F2">
        <w:rPr>
          <w:i/>
          <w:iCs/>
          <w:vertAlign w:val="subscript"/>
        </w:rPr>
        <w:t>текущий</w:t>
      </w:r>
      <w:proofErr w:type="spellEnd"/>
      <w:r w:rsidR="003931BA" w:rsidRPr="00A844F2">
        <w:rPr>
          <w:i/>
          <w:iCs/>
        </w:rPr>
        <w:t xml:space="preserve"> + </w:t>
      </w:r>
      <w:r w:rsidR="003931BA">
        <w:rPr>
          <w:i/>
          <w:iCs/>
        </w:rPr>
        <w:t>0,2*</w:t>
      </w:r>
      <w:r w:rsidR="003931BA" w:rsidRPr="00A844F2">
        <w:rPr>
          <w:i/>
          <w:iCs/>
        </w:rPr>
        <w:t>О</w:t>
      </w:r>
      <w:r w:rsidR="003931BA" w:rsidRPr="00A844F2">
        <w:rPr>
          <w:i/>
          <w:iCs/>
          <w:vertAlign w:val="subscript"/>
        </w:rPr>
        <w:t>сам</w:t>
      </w:r>
      <w:proofErr w:type="gramStart"/>
      <w:r w:rsidR="003931BA" w:rsidRPr="00A844F2">
        <w:rPr>
          <w:i/>
          <w:iCs/>
          <w:vertAlign w:val="subscript"/>
        </w:rPr>
        <w:t>.</w:t>
      </w:r>
      <w:proofErr w:type="gramEnd"/>
      <w:r w:rsidR="003931BA" w:rsidRPr="00A844F2">
        <w:rPr>
          <w:i/>
          <w:iCs/>
          <w:vertAlign w:val="subscript"/>
        </w:rPr>
        <w:t xml:space="preserve"> </w:t>
      </w:r>
      <w:proofErr w:type="gramStart"/>
      <w:r w:rsidR="003931BA" w:rsidRPr="00A844F2">
        <w:rPr>
          <w:i/>
          <w:iCs/>
          <w:vertAlign w:val="subscript"/>
        </w:rPr>
        <w:t>р</w:t>
      </w:r>
      <w:proofErr w:type="gramEnd"/>
      <w:r w:rsidR="003931BA" w:rsidRPr="00A844F2">
        <w:rPr>
          <w:i/>
          <w:iCs/>
          <w:vertAlign w:val="subscript"/>
        </w:rPr>
        <w:t>абота</w:t>
      </w:r>
      <w:r w:rsidR="003931BA" w:rsidRPr="00A844F2">
        <w:rPr>
          <w:i/>
          <w:iCs/>
        </w:rPr>
        <w:t xml:space="preserve"> + </w:t>
      </w:r>
      <w:r>
        <w:rPr>
          <w:i/>
          <w:iCs/>
        </w:rPr>
        <w:t>0,5</w:t>
      </w:r>
      <w:r w:rsidR="003931BA">
        <w:rPr>
          <w:i/>
          <w:iCs/>
        </w:rPr>
        <w:t>*</w:t>
      </w:r>
      <w:proofErr w:type="spellStart"/>
      <w:r w:rsidR="003931BA" w:rsidRPr="00A844F2">
        <w:rPr>
          <w:i/>
          <w:iCs/>
        </w:rPr>
        <w:t>О</w:t>
      </w:r>
      <w:r w:rsidR="003931BA" w:rsidRPr="00A844F2">
        <w:rPr>
          <w:i/>
          <w:iCs/>
          <w:vertAlign w:val="subscript"/>
        </w:rPr>
        <w:t>аудиторная</w:t>
      </w:r>
      <w:proofErr w:type="spellEnd"/>
    </w:p>
    <w:p w:rsidR="003931BA" w:rsidRPr="002A2C99" w:rsidRDefault="003931BA" w:rsidP="00C7095B">
      <w:pPr>
        <w:jc w:val="both"/>
      </w:pPr>
      <w:r w:rsidRPr="00A844F2">
        <w:t>В исключительных случаях комиссия может принять решение об отказе от учета нако</w:t>
      </w:r>
      <w:r w:rsidRPr="00A844F2">
        <w:t>п</w:t>
      </w:r>
      <w:r w:rsidRPr="00A844F2">
        <w:t>ленной студентом оценки. В данном случае комиссией используются следующие критерии оценки ответа студента: полнота ответа на вопрос, самостоятельность при ответе на вопрос, точность в ответе на поставленные вопросы.</w:t>
      </w:r>
    </w:p>
    <w:p w:rsidR="005E08FF" w:rsidRDefault="005E08FF" w:rsidP="00C7095B">
      <w:pPr>
        <w:pStyle w:val="a1"/>
        <w:numPr>
          <w:ilvl w:val="0"/>
          <w:numId w:val="0"/>
        </w:numPr>
      </w:pPr>
    </w:p>
    <w:p w:rsidR="005E08FF" w:rsidRDefault="00101A08" w:rsidP="00C7095B">
      <w:pPr>
        <w:pStyle w:val="1"/>
      </w:pPr>
      <w:r>
        <w:t xml:space="preserve">7  </w:t>
      </w:r>
      <w:r w:rsidR="005E08FF">
        <w:t>С</w:t>
      </w:r>
      <w:r w:rsidR="005E08FF" w:rsidRPr="007E65ED">
        <w:t xml:space="preserve">одержание </w:t>
      </w:r>
      <w:r w:rsidR="005E08FF">
        <w:t>дисциплины</w:t>
      </w:r>
    </w:p>
    <w:p w:rsidR="00101A08" w:rsidRDefault="00101A08" w:rsidP="00C7095B">
      <w:pPr>
        <w:ind w:firstLine="0"/>
        <w:jc w:val="both"/>
        <w:rPr>
          <w:b/>
        </w:rPr>
      </w:pPr>
    </w:p>
    <w:p w:rsidR="005A5735" w:rsidRPr="005A5735" w:rsidRDefault="007D43DE" w:rsidP="00C7095B">
      <w:pPr>
        <w:pStyle w:val="31"/>
        <w:jc w:val="left"/>
        <w:rPr>
          <w:rFonts w:ascii="Times New Roman" w:hAnsi="Times New Roman" w:cs="Times New Roman"/>
          <w:b/>
        </w:rPr>
      </w:pPr>
      <w:r>
        <w:rPr>
          <w:rFonts w:ascii="Times New Roman" w:hAnsi="Times New Roman" w:cs="Times New Roman"/>
          <w:b/>
        </w:rPr>
        <w:t>Тема 1</w:t>
      </w:r>
      <w:r w:rsidR="005A5735" w:rsidRPr="005A5735">
        <w:rPr>
          <w:rFonts w:ascii="Times New Roman" w:hAnsi="Times New Roman" w:cs="Times New Roman"/>
          <w:b/>
        </w:rPr>
        <w:t xml:space="preserve">.  </w:t>
      </w:r>
      <w:r w:rsidR="00F7383B">
        <w:rPr>
          <w:rFonts w:ascii="Times New Roman" w:hAnsi="Times New Roman" w:cs="Times New Roman"/>
          <w:b/>
        </w:rPr>
        <w:t>Место методов активного обучения в системе современного образования</w:t>
      </w:r>
    </w:p>
    <w:p w:rsidR="00F7383B" w:rsidRDefault="00F7383B" w:rsidP="00C7095B">
      <w:pPr>
        <w:ind w:firstLine="567"/>
        <w:jc w:val="both"/>
        <w:rPr>
          <w:szCs w:val="24"/>
        </w:rPr>
      </w:pPr>
      <w:r w:rsidRPr="00F7383B">
        <w:t>Психолого-педагогические принципы обучения взрослых</w:t>
      </w:r>
      <w:r>
        <w:t xml:space="preserve">. </w:t>
      </w:r>
      <w:proofErr w:type="spellStart"/>
      <w:r>
        <w:t>Андрогогика</w:t>
      </w:r>
      <w:proofErr w:type="spellEnd"/>
      <w:r>
        <w:t>.</w:t>
      </w:r>
      <w:r w:rsidRPr="00F7383B">
        <w:t xml:space="preserve"> </w:t>
      </w:r>
      <w:r w:rsidR="005A5735" w:rsidRPr="005A5735">
        <w:rPr>
          <w:szCs w:val="24"/>
        </w:rPr>
        <w:t xml:space="preserve">Современные требования к непрерывному образованию взрослых. «Сохраняющие» и «инновационные» типы учебных программ в системе профессиональной подготовки и переподготовки. </w:t>
      </w:r>
      <w:proofErr w:type="spellStart"/>
      <w:r>
        <w:rPr>
          <w:szCs w:val="24"/>
        </w:rPr>
        <w:t>Компетенциа</w:t>
      </w:r>
      <w:r>
        <w:rPr>
          <w:szCs w:val="24"/>
        </w:rPr>
        <w:t>р</w:t>
      </w:r>
      <w:r>
        <w:rPr>
          <w:szCs w:val="24"/>
        </w:rPr>
        <w:t>ный</w:t>
      </w:r>
      <w:proofErr w:type="spellEnd"/>
      <w:r>
        <w:rPr>
          <w:szCs w:val="24"/>
        </w:rPr>
        <w:t xml:space="preserve"> и </w:t>
      </w:r>
      <w:proofErr w:type="spellStart"/>
      <w:r>
        <w:rPr>
          <w:szCs w:val="24"/>
        </w:rPr>
        <w:t>экспириентальный</w:t>
      </w:r>
      <w:proofErr w:type="spellEnd"/>
      <w:r>
        <w:rPr>
          <w:szCs w:val="24"/>
        </w:rPr>
        <w:t xml:space="preserve"> подходы к обучению</w:t>
      </w:r>
      <w:r w:rsidR="005C5382">
        <w:rPr>
          <w:szCs w:val="24"/>
        </w:rPr>
        <w:t xml:space="preserve"> взрослых</w:t>
      </w:r>
      <w:r>
        <w:rPr>
          <w:szCs w:val="24"/>
        </w:rPr>
        <w:t>.</w:t>
      </w:r>
    </w:p>
    <w:p w:rsidR="005A5735" w:rsidRPr="005A5735" w:rsidRDefault="005A5735" w:rsidP="00C7095B">
      <w:pPr>
        <w:ind w:firstLine="567"/>
        <w:jc w:val="both"/>
        <w:rPr>
          <w:szCs w:val="24"/>
        </w:rPr>
      </w:pPr>
      <w:r w:rsidRPr="005A5735">
        <w:rPr>
          <w:szCs w:val="24"/>
        </w:rPr>
        <w:lastRenderedPageBreak/>
        <w:t>Педагогическое общение, его составляющие</w:t>
      </w:r>
      <w:r w:rsidR="00DD149F">
        <w:rPr>
          <w:szCs w:val="24"/>
        </w:rPr>
        <w:t xml:space="preserve"> (Т.Ю. Базаров)</w:t>
      </w:r>
      <w:r w:rsidRPr="005A5735">
        <w:rPr>
          <w:szCs w:val="24"/>
        </w:rPr>
        <w:t>.</w:t>
      </w:r>
      <w:r w:rsidR="00F7383B">
        <w:rPr>
          <w:szCs w:val="24"/>
        </w:rPr>
        <w:t xml:space="preserve"> </w:t>
      </w:r>
      <w:r w:rsidRPr="005A5735">
        <w:rPr>
          <w:szCs w:val="24"/>
        </w:rPr>
        <w:t>Движение информации в п</w:t>
      </w:r>
      <w:r w:rsidRPr="005A5735">
        <w:rPr>
          <w:szCs w:val="24"/>
        </w:rPr>
        <w:t>е</w:t>
      </w:r>
      <w:r w:rsidRPr="005A5735">
        <w:rPr>
          <w:szCs w:val="24"/>
        </w:rPr>
        <w:t xml:space="preserve">дагогическом общении. Процесс и формы движения информации в педагогическом общении, критерии их анализа. Монологическое общение лектора с аудиторией. Диалогическое общение как совместное обсуждение учебной темы. </w:t>
      </w:r>
      <w:proofErr w:type="spellStart"/>
      <w:r w:rsidRPr="005A5735">
        <w:rPr>
          <w:szCs w:val="24"/>
        </w:rPr>
        <w:t>Полилог</w:t>
      </w:r>
      <w:proofErr w:type="spellEnd"/>
      <w:r w:rsidRPr="005A5735">
        <w:rPr>
          <w:szCs w:val="24"/>
        </w:rPr>
        <w:t xml:space="preserve"> как специфическая форма внутригруппов</w:t>
      </w:r>
      <w:r w:rsidRPr="005A5735">
        <w:rPr>
          <w:szCs w:val="24"/>
        </w:rPr>
        <w:t>о</w:t>
      </w:r>
      <w:r w:rsidRPr="005A5735">
        <w:rPr>
          <w:szCs w:val="24"/>
        </w:rPr>
        <w:t>го о</w:t>
      </w:r>
      <w:r w:rsidRPr="005A5735">
        <w:rPr>
          <w:szCs w:val="24"/>
        </w:rPr>
        <w:t>б</w:t>
      </w:r>
      <w:r w:rsidRPr="005A5735">
        <w:rPr>
          <w:szCs w:val="24"/>
        </w:rPr>
        <w:t>щения.</w:t>
      </w:r>
    </w:p>
    <w:p w:rsidR="005A5735" w:rsidRPr="005A5735" w:rsidRDefault="005A5735" w:rsidP="00C7095B">
      <w:pPr>
        <w:ind w:firstLine="567"/>
        <w:jc w:val="both"/>
        <w:rPr>
          <w:szCs w:val="24"/>
        </w:rPr>
      </w:pPr>
      <w:r w:rsidRPr="005A5735">
        <w:rPr>
          <w:szCs w:val="24"/>
        </w:rPr>
        <w:t>Взаимодействие партнеров в процессе педагогического общения. Формы организации с</w:t>
      </w:r>
      <w:r w:rsidRPr="005A5735">
        <w:rPr>
          <w:szCs w:val="24"/>
        </w:rPr>
        <w:t>о</w:t>
      </w:r>
      <w:r w:rsidRPr="005A5735">
        <w:rPr>
          <w:szCs w:val="24"/>
        </w:rPr>
        <w:t>вместной деятельности (Л.И. Уманский) и соответствующие им типы взаимодействия между преподавателем и слушателями. Трансляция как односторонняя передача информации с целью оказания определенного воздействия на аудиторию. Общение как взаимодействие с конкур</w:t>
      </w:r>
      <w:r w:rsidRPr="005A5735">
        <w:rPr>
          <w:szCs w:val="24"/>
        </w:rPr>
        <w:t>и</w:t>
      </w:r>
      <w:r w:rsidRPr="005A5735">
        <w:rPr>
          <w:szCs w:val="24"/>
        </w:rPr>
        <w:t>рующими целями. Коммуникация как открытое со стороны целей и сре</w:t>
      </w:r>
      <w:proofErr w:type="gramStart"/>
      <w:r w:rsidRPr="005A5735">
        <w:rPr>
          <w:szCs w:val="24"/>
        </w:rPr>
        <w:t>дств вз</w:t>
      </w:r>
      <w:proofErr w:type="gramEnd"/>
      <w:r w:rsidRPr="005A5735">
        <w:rPr>
          <w:szCs w:val="24"/>
        </w:rPr>
        <w:t>аимодействие преподавателя и слушателей.</w:t>
      </w:r>
    </w:p>
    <w:p w:rsidR="00DD149F" w:rsidRPr="00DD149F" w:rsidRDefault="005A5735" w:rsidP="00DD149F">
      <w:pPr>
        <w:pStyle w:val="31"/>
        <w:ind w:firstLine="567"/>
        <w:rPr>
          <w:rFonts w:ascii="Times New Roman" w:hAnsi="Times New Roman" w:cs="Times New Roman"/>
        </w:rPr>
      </w:pPr>
      <w:r w:rsidRPr="00DD149F">
        <w:rPr>
          <w:rFonts w:ascii="Times New Roman" w:hAnsi="Times New Roman" w:cs="Times New Roman"/>
        </w:rPr>
        <w:t>Компетентность преподавателя, ее типы. Методическая компетентность как владение сп</w:t>
      </w:r>
      <w:r w:rsidRPr="00DD149F">
        <w:rPr>
          <w:rFonts w:ascii="Times New Roman" w:hAnsi="Times New Roman" w:cs="Times New Roman"/>
        </w:rPr>
        <w:t>е</w:t>
      </w:r>
      <w:r w:rsidRPr="00DD149F">
        <w:rPr>
          <w:rFonts w:ascii="Times New Roman" w:hAnsi="Times New Roman" w:cs="Times New Roman"/>
        </w:rPr>
        <w:t>циальным методическим инструментарием. Профессиональная компетентность как владение специальными знаниями в изучаемой области. Социальная компетентность как владение нав</w:t>
      </w:r>
      <w:r w:rsidRPr="00DD149F">
        <w:rPr>
          <w:rFonts w:ascii="Times New Roman" w:hAnsi="Times New Roman" w:cs="Times New Roman"/>
        </w:rPr>
        <w:t>ы</w:t>
      </w:r>
      <w:r w:rsidRPr="00DD149F">
        <w:rPr>
          <w:rFonts w:ascii="Times New Roman" w:hAnsi="Times New Roman" w:cs="Times New Roman"/>
        </w:rPr>
        <w:t>ками эффективного межличностного общения и зрелость личности.</w:t>
      </w:r>
      <w:r w:rsidR="00DD149F" w:rsidRPr="00DD149F">
        <w:rPr>
          <w:rFonts w:ascii="Times New Roman" w:hAnsi="Times New Roman" w:cs="Times New Roman"/>
        </w:rPr>
        <w:t xml:space="preserve"> Роли преподавателя в а</w:t>
      </w:r>
      <w:r w:rsidR="00DD149F" w:rsidRPr="00DD149F">
        <w:rPr>
          <w:rFonts w:ascii="Times New Roman" w:hAnsi="Times New Roman" w:cs="Times New Roman"/>
        </w:rPr>
        <w:t>к</w:t>
      </w:r>
      <w:r w:rsidR="00DD149F" w:rsidRPr="00DD149F">
        <w:rPr>
          <w:rFonts w:ascii="Times New Roman" w:hAnsi="Times New Roman" w:cs="Times New Roman"/>
        </w:rPr>
        <w:t xml:space="preserve">тивном обучении: </w:t>
      </w:r>
      <w:proofErr w:type="spellStart"/>
      <w:r w:rsidR="00DD149F" w:rsidRPr="00DD149F">
        <w:rPr>
          <w:rFonts w:ascii="Times New Roman" w:hAnsi="Times New Roman" w:cs="Times New Roman"/>
        </w:rPr>
        <w:t>фасилитатор</w:t>
      </w:r>
      <w:proofErr w:type="spellEnd"/>
      <w:r w:rsidR="00DD149F" w:rsidRPr="00DD149F">
        <w:rPr>
          <w:rFonts w:ascii="Times New Roman" w:hAnsi="Times New Roman" w:cs="Times New Roman"/>
        </w:rPr>
        <w:t>, медиатор, модератор</w:t>
      </w:r>
      <w:r w:rsidR="00DD149F">
        <w:rPr>
          <w:rFonts w:ascii="Times New Roman" w:hAnsi="Times New Roman" w:cs="Times New Roman"/>
        </w:rPr>
        <w:t xml:space="preserve"> (Т.Ю. Базаров).</w:t>
      </w:r>
    </w:p>
    <w:p w:rsidR="00DD149F" w:rsidRPr="00DD149F" w:rsidRDefault="00DD149F" w:rsidP="00DD149F">
      <w:pPr>
        <w:pStyle w:val="31"/>
        <w:ind w:firstLine="567"/>
        <w:rPr>
          <w:rFonts w:ascii="Times New Roman" w:hAnsi="Times New Roman" w:cs="Times New Roman"/>
        </w:rPr>
      </w:pPr>
      <w:r w:rsidRPr="00DD149F">
        <w:rPr>
          <w:rFonts w:ascii="Times New Roman" w:hAnsi="Times New Roman" w:cs="Times New Roman"/>
        </w:rPr>
        <w:t>Общая характеристика методов активного обучения</w:t>
      </w:r>
      <w:r>
        <w:rPr>
          <w:rFonts w:ascii="Times New Roman" w:hAnsi="Times New Roman" w:cs="Times New Roman"/>
        </w:rPr>
        <w:t xml:space="preserve"> (А.М. Смолкин). </w:t>
      </w:r>
      <w:r w:rsidRPr="00DD149F">
        <w:rPr>
          <w:rFonts w:ascii="Times New Roman" w:hAnsi="Times New Roman" w:cs="Times New Roman"/>
        </w:rPr>
        <w:t>Методы обучения в традиционной дидактике (организации, стимулирования и контроля эффективности учебно-познавательной деятельности обучаемого). Методы активного обучения, их специфика и место в образовательном процессе.</w:t>
      </w:r>
      <w:r>
        <w:rPr>
          <w:rFonts w:ascii="Times New Roman" w:hAnsi="Times New Roman" w:cs="Times New Roman"/>
        </w:rPr>
        <w:t xml:space="preserve"> </w:t>
      </w:r>
      <w:r w:rsidRPr="00DD149F">
        <w:rPr>
          <w:rFonts w:ascii="Times New Roman" w:hAnsi="Times New Roman" w:cs="Times New Roman"/>
        </w:rPr>
        <w:t xml:space="preserve">Принципы активизации учебно-познавательной деятельности: </w:t>
      </w:r>
      <w:proofErr w:type="spellStart"/>
      <w:r w:rsidRPr="00DD149F">
        <w:rPr>
          <w:rFonts w:ascii="Times New Roman" w:hAnsi="Times New Roman" w:cs="Times New Roman"/>
        </w:rPr>
        <w:t>проблемности</w:t>
      </w:r>
      <w:proofErr w:type="spellEnd"/>
      <w:r w:rsidRPr="00DD149F">
        <w:rPr>
          <w:rFonts w:ascii="Times New Roman" w:hAnsi="Times New Roman" w:cs="Times New Roman"/>
        </w:rPr>
        <w:t xml:space="preserve">, обеспечения адекватности содержания, </w:t>
      </w:r>
      <w:proofErr w:type="spellStart"/>
      <w:r w:rsidRPr="00DD149F">
        <w:rPr>
          <w:rFonts w:ascii="Times New Roman" w:hAnsi="Times New Roman" w:cs="Times New Roman"/>
        </w:rPr>
        <w:t>взаимообучения</w:t>
      </w:r>
      <w:proofErr w:type="spellEnd"/>
      <w:r w:rsidRPr="00DD149F">
        <w:rPr>
          <w:rFonts w:ascii="Times New Roman" w:hAnsi="Times New Roman" w:cs="Times New Roman"/>
        </w:rPr>
        <w:t>, приоритетности знания над пониманием. Факторы повышения активности взрослых в процессе обучения.</w:t>
      </w:r>
      <w:r>
        <w:rPr>
          <w:rFonts w:ascii="Times New Roman" w:hAnsi="Times New Roman" w:cs="Times New Roman"/>
        </w:rPr>
        <w:t xml:space="preserve"> </w:t>
      </w:r>
      <w:r w:rsidRPr="00DD149F">
        <w:rPr>
          <w:rFonts w:ascii="Times New Roman" w:hAnsi="Times New Roman" w:cs="Times New Roman"/>
        </w:rPr>
        <w:t>Классифик</w:t>
      </w:r>
      <w:r w:rsidRPr="00DD149F">
        <w:rPr>
          <w:rFonts w:ascii="Times New Roman" w:hAnsi="Times New Roman" w:cs="Times New Roman"/>
        </w:rPr>
        <w:t>а</w:t>
      </w:r>
      <w:r w:rsidRPr="00DD149F">
        <w:rPr>
          <w:rFonts w:ascii="Times New Roman" w:hAnsi="Times New Roman" w:cs="Times New Roman"/>
        </w:rPr>
        <w:t>ция методов активного обучения, ее основания. Общая характеристика кажд</w:t>
      </w:r>
      <w:r w:rsidRPr="00DD149F">
        <w:rPr>
          <w:rFonts w:ascii="Times New Roman" w:hAnsi="Times New Roman" w:cs="Times New Roman"/>
        </w:rPr>
        <w:t>о</w:t>
      </w:r>
      <w:r w:rsidRPr="00DD149F">
        <w:rPr>
          <w:rFonts w:ascii="Times New Roman" w:hAnsi="Times New Roman" w:cs="Times New Roman"/>
        </w:rPr>
        <w:t>го типа методов.</w:t>
      </w:r>
    </w:p>
    <w:p w:rsidR="005A5735" w:rsidRPr="005A5735" w:rsidRDefault="005A5735" w:rsidP="00C7095B">
      <w:pPr>
        <w:pStyle w:val="7"/>
        <w:numPr>
          <w:ilvl w:val="0"/>
          <w:numId w:val="0"/>
        </w:numPr>
        <w:rPr>
          <w:rFonts w:ascii="Times New Roman" w:hAnsi="Times New Roman"/>
          <w:b/>
          <w:i/>
          <w:u w:val="single"/>
        </w:rPr>
      </w:pPr>
      <w:r w:rsidRPr="005A5735">
        <w:rPr>
          <w:rFonts w:ascii="Times New Roman" w:hAnsi="Times New Roman"/>
          <w:b/>
          <w:i/>
          <w:u w:val="single"/>
        </w:rPr>
        <w:t>Основная литература</w:t>
      </w:r>
    </w:p>
    <w:p w:rsidR="00C7095B" w:rsidRDefault="005A5735" w:rsidP="002544DE">
      <w:pPr>
        <w:pStyle w:val="afc"/>
        <w:numPr>
          <w:ilvl w:val="0"/>
          <w:numId w:val="24"/>
        </w:numPr>
        <w:ind w:left="284"/>
        <w:jc w:val="both"/>
        <w:rPr>
          <w:szCs w:val="24"/>
        </w:rPr>
      </w:pPr>
      <w:r w:rsidRPr="00C7095B">
        <w:rPr>
          <w:szCs w:val="24"/>
        </w:rPr>
        <w:t>Методы практической социальной психологии: Диагностика. Тренинг / Ю.М. Жуков, А.К. Ерофеев, С.А. Липатов и др. // Под ред. Ю.М. Жу</w:t>
      </w:r>
      <w:r w:rsidR="00C7095B" w:rsidRPr="00C7095B">
        <w:rPr>
          <w:szCs w:val="24"/>
        </w:rPr>
        <w:t>кова – М.: Аспект – Пресс, 2004.</w:t>
      </w:r>
    </w:p>
    <w:p w:rsidR="002544DE" w:rsidRDefault="002544DE" w:rsidP="002544DE">
      <w:pPr>
        <w:pStyle w:val="afc"/>
        <w:numPr>
          <w:ilvl w:val="0"/>
          <w:numId w:val="24"/>
        </w:numPr>
        <w:ind w:left="284"/>
        <w:jc w:val="both"/>
        <w:rPr>
          <w:szCs w:val="24"/>
        </w:rPr>
      </w:pPr>
      <w:r w:rsidRPr="003C194C">
        <w:rPr>
          <w:szCs w:val="24"/>
        </w:rPr>
        <w:t>Оганесян Н.Т. Методы активного социально-психологического обучения: Тренинги, диску</w:t>
      </w:r>
      <w:r w:rsidRPr="003C194C">
        <w:rPr>
          <w:szCs w:val="24"/>
        </w:rPr>
        <w:t>с</w:t>
      </w:r>
      <w:r w:rsidRPr="003C194C">
        <w:rPr>
          <w:szCs w:val="24"/>
        </w:rPr>
        <w:t>сии, игры / Н.Т. Оганесян. – М.: Ось-89, 2002</w:t>
      </w:r>
      <w:r>
        <w:rPr>
          <w:szCs w:val="24"/>
        </w:rPr>
        <w:t>.</w:t>
      </w:r>
    </w:p>
    <w:p w:rsidR="003C194C" w:rsidRPr="00C7095B" w:rsidRDefault="003C194C" w:rsidP="002544DE">
      <w:pPr>
        <w:pStyle w:val="afc"/>
        <w:numPr>
          <w:ilvl w:val="0"/>
          <w:numId w:val="24"/>
        </w:numPr>
        <w:ind w:left="284"/>
        <w:jc w:val="both"/>
        <w:rPr>
          <w:szCs w:val="24"/>
        </w:rPr>
      </w:pPr>
      <w:r>
        <w:rPr>
          <w:szCs w:val="24"/>
        </w:rPr>
        <w:t>Социальная психология. Практикум</w:t>
      </w:r>
      <w:proofErr w:type="gramStart"/>
      <w:r>
        <w:rPr>
          <w:szCs w:val="24"/>
        </w:rPr>
        <w:t xml:space="preserve"> // П</w:t>
      </w:r>
      <w:proofErr w:type="gramEnd"/>
      <w:r>
        <w:rPr>
          <w:szCs w:val="24"/>
        </w:rPr>
        <w:t>од ред. Т.В. Фоломеевой. – М.: Аспект-Пресс, 2006.</w:t>
      </w:r>
    </w:p>
    <w:p w:rsidR="005A5735" w:rsidRPr="007D43DE" w:rsidRDefault="005A5735" w:rsidP="00C7095B">
      <w:pPr>
        <w:ind w:firstLine="0"/>
        <w:jc w:val="both"/>
        <w:rPr>
          <w:b/>
          <w:i/>
          <w:u w:val="single"/>
        </w:rPr>
      </w:pPr>
      <w:r w:rsidRPr="007D43DE">
        <w:rPr>
          <w:b/>
          <w:i/>
          <w:u w:val="single"/>
        </w:rPr>
        <w:t>Дополнительная литература</w:t>
      </w:r>
    </w:p>
    <w:p w:rsidR="005A5735" w:rsidRPr="005A5735" w:rsidRDefault="005A5735" w:rsidP="002544DE">
      <w:pPr>
        <w:numPr>
          <w:ilvl w:val="0"/>
          <w:numId w:val="13"/>
        </w:numPr>
        <w:tabs>
          <w:tab w:val="clear" w:pos="360"/>
        </w:tabs>
        <w:ind w:left="284"/>
        <w:jc w:val="both"/>
        <w:rPr>
          <w:szCs w:val="24"/>
        </w:rPr>
      </w:pPr>
      <w:r w:rsidRPr="005A5735">
        <w:rPr>
          <w:szCs w:val="24"/>
        </w:rPr>
        <w:t xml:space="preserve">Активные методы в работе школьного психолога: Сб. </w:t>
      </w:r>
      <w:proofErr w:type="spellStart"/>
      <w:r w:rsidRPr="005A5735">
        <w:rPr>
          <w:szCs w:val="24"/>
        </w:rPr>
        <w:t>научн</w:t>
      </w:r>
      <w:proofErr w:type="spellEnd"/>
      <w:r w:rsidRPr="005A5735">
        <w:rPr>
          <w:szCs w:val="24"/>
        </w:rPr>
        <w:t>. трудов</w:t>
      </w:r>
      <w:proofErr w:type="gramStart"/>
      <w:r w:rsidRPr="005A5735">
        <w:rPr>
          <w:szCs w:val="24"/>
        </w:rPr>
        <w:t xml:space="preserve"> / П</w:t>
      </w:r>
      <w:proofErr w:type="gramEnd"/>
      <w:r w:rsidRPr="005A5735">
        <w:rPr>
          <w:szCs w:val="24"/>
        </w:rPr>
        <w:t>од ред. И.В. Дубр</w:t>
      </w:r>
      <w:r w:rsidRPr="005A5735">
        <w:rPr>
          <w:szCs w:val="24"/>
        </w:rPr>
        <w:t>о</w:t>
      </w:r>
      <w:r w:rsidRPr="005A5735">
        <w:rPr>
          <w:szCs w:val="24"/>
        </w:rPr>
        <w:t>виной. – Киров, 1991.</w:t>
      </w:r>
    </w:p>
    <w:p w:rsidR="002544DE" w:rsidRPr="00C7095B" w:rsidRDefault="002544DE" w:rsidP="002544DE">
      <w:pPr>
        <w:pStyle w:val="afc"/>
        <w:numPr>
          <w:ilvl w:val="0"/>
          <w:numId w:val="13"/>
        </w:numPr>
        <w:tabs>
          <w:tab w:val="clear" w:pos="360"/>
        </w:tabs>
        <w:ind w:left="284"/>
        <w:jc w:val="both"/>
        <w:rPr>
          <w:szCs w:val="24"/>
        </w:rPr>
      </w:pPr>
      <w:r w:rsidRPr="00C7095B">
        <w:rPr>
          <w:szCs w:val="24"/>
        </w:rPr>
        <w:t>Базаров Т.Ю. Социально-психологические методы и технологии управления персоналом организации: Учебно-методическое пособие. – М.: ИПК Госслужбы, 2000.</w:t>
      </w:r>
    </w:p>
    <w:p w:rsidR="002544DE" w:rsidRDefault="002544DE" w:rsidP="002544DE">
      <w:pPr>
        <w:pStyle w:val="afc"/>
        <w:numPr>
          <w:ilvl w:val="0"/>
          <w:numId w:val="13"/>
        </w:numPr>
        <w:ind w:left="284"/>
        <w:jc w:val="both"/>
        <w:rPr>
          <w:szCs w:val="24"/>
        </w:rPr>
      </w:pPr>
      <w:r>
        <w:rPr>
          <w:szCs w:val="24"/>
        </w:rPr>
        <w:t>Быков А.К. Методы социально-психологического обучения. М.: Сфера, 2005.</w:t>
      </w:r>
    </w:p>
    <w:p w:rsidR="005A5735" w:rsidRPr="005A5735" w:rsidRDefault="005A5735" w:rsidP="002544DE">
      <w:pPr>
        <w:numPr>
          <w:ilvl w:val="0"/>
          <w:numId w:val="13"/>
        </w:numPr>
        <w:tabs>
          <w:tab w:val="clear" w:pos="360"/>
        </w:tabs>
        <w:ind w:left="284"/>
        <w:jc w:val="both"/>
        <w:rPr>
          <w:szCs w:val="24"/>
        </w:rPr>
      </w:pPr>
      <w:r w:rsidRPr="005A5735">
        <w:rPr>
          <w:szCs w:val="24"/>
        </w:rPr>
        <w:t>Емельянов Ю.Н. Активное социально-психологи</w:t>
      </w:r>
      <w:r w:rsidR="0025314E">
        <w:rPr>
          <w:szCs w:val="24"/>
        </w:rPr>
        <w:t>ческое обучение.</w:t>
      </w:r>
      <w:r w:rsidRPr="005A5735">
        <w:rPr>
          <w:szCs w:val="24"/>
        </w:rPr>
        <w:t xml:space="preserve"> Л.: Изд-во Ленингр. ун-та, 1985. </w:t>
      </w:r>
    </w:p>
    <w:p w:rsidR="005A5735" w:rsidRPr="005A5735" w:rsidRDefault="005A5735" w:rsidP="002544DE">
      <w:pPr>
        <w:numPr>
          <w:ilvl w:val="0"/>
          <w:numId w:val="13"/>
        </w:numPr>
        <w:tabs>
          <w:tab w:val="clear" w:pos="360"/>
        </w:tabs>
        <w:ind w:left="284"/>
        <w:jc w:val="both"/>
        <w:rPr>
          <w:szCs w:val="24"/>
        </w:rPr>
      </w:pPr>
      <w:r w:rsidRPr="005A5735">
        <w:rPr>
          <w:szCs w:val="24"/>
        </w:rPr>
        <w:t xml:space="preserve">Жуков Ю.М. Диагностика и развитие компетентности в общении: Практическое пособие / Ю.М. Жуков, Л.А. </w:t>
      </w:r>
      <w:proofErr w:type="gramStart"/>
      <w:r w:rsidRPr="005A5735">
        <w:rPr>
          <w:szCs w:val="24"/>
        </w:rPr>
        <w:t>Петровская</w:t>
      </w:r>
      <w:proofErr w:type="gramEnd"/>
      <w:r w:rsidRPr="005A5735">
        <w:rPr>
          <w:szCs w:val="24"/>
        </w:rPr>
        <w:t xml:space="preserve">, П.В. </w:t>
      </w:r>
      <w:proofErr w:type="spellStart"/>
      <w:r w:rsidRPr="005A5735">
        <w:rPr>
          <w:szCs w:val="24"/>
        </w:rPr>
        <w:t>Растянников</w:t>
      </w:r>
      <w:proofErr w:type="spellEnd"/>
      <w:r w:rsidRPr="005A5735">
        <w:rPr>
          <w:szCs w:val="24"/>
        </w:rPr>
        <w:t xml:space="preserve">. – Киров, 1991. </w:t>
      </w:r>
    </w:p>
    <w:p w:rsidR="007D43DE" w:rsidRDefault="007D43DE" w:rsidP="002544DE">
      <w:pPr>
        <w:numPr>
          <w:ilvl w:val="0"/>
          <w:numId w:val="13"/>
        </w:numPr>
        <w:tabs>
          <w:tab w:val="clear" w:pos="360"/>
        </w:tabs>
        <w:ind w:left="284"/>
        <w:jc w:val="both"/>
        <w:rPr>
          <w:szCs w:val="24"/>
        </w:rPr>
      </w:pPr>
      <w:r>
        <w:rPr>
          <w:szCs w:val="24"/>
        </w:rPr>
        <w:t>Кавтарадзе Д.Н. Обучение и игра: введение в интерактивные методы обучения. – 2-е изд. – М.: Просвещение, 2009.</w:t>
      </w:r>
    </w:p>
    <w:p w:rsidR="005A5735" w:rsidRPr="005A5735" w:rsidRDefault="005A5735" w:rsidP="002544DE">
      <w:pPr>
        <w:numPr>
          <w:ilvl w:val="0"/>
          <w:numId w:val="13"/>
        </w:numPr>
        <w:tabs>
          <w:tab w:val="clear" w:pos="360"/>
        </w:tabs>
        <w:ind w:left="284"/>
        <w:jc w:val="both"/>
        <w:rPr>
          <w:szCs w:val="24"/>
        </w:rPr>
      </w:pPr>
      <w:r w:rsidRPr="005A5735">
        <w:rPr>
          <w:szCs w:val="24"/>
        </w:rPr>
        <w:t>Красовский Ю.Д. Ми</w:t>
      </w:r>
      <w:r w:rsidR="0025314E">
        <w:rPr>
          <w:szCs w:val="24"/>
        </w:rPr>
        <w:t>р деловой игры</w:t>
      </w:r>
      <w:r w:rsidRPr="005A5735">
        <w:rPr>
          <w:szCs w:val="24"/>
        </w:rPr>
        <w:t>. – М.: Экономика, 1989.</w:t>
      </w:r>
    </w:p>
    <w:p w:rsidR="003C194C" w:rsidRDefault="003C194C" w:rsidP="002544DE">
      <w:pPr>
        <w:numPr>
          <w:ilvl w:val="0"/>
          <w:numId w:val="13"/>
        </w:numPr>
        <w:tabs>
          <w:tab w:val="clear" w:pos="360"/>
        </w:tabs>
        <w:ind w:left="284"/>
        <w:jc w:val="both"/>
        <w:rPr>
          <w:szCs w:val="24"/>
        </w:rPr>
      </w:pPr>
      <w:proofErr w:type="spellStart"/>
      <w:r>
        <w:rPr>
          <w:szCs w:val="24"/>
        </w:rPr>
        <w:t>Матяш</w:t>
      </w:r>
      <w:proofErr w:type="spellEnd"/>
      <w:r>
        <w:rPr>
          <w:szCs w:val="24"/>
        </w:rPr>
        <w:t xml:space="preserve"> Н.В., Павлова Т.А. Методы активного социально-психологического обучения. – М.: 2007.</w:t>
      </w:r>
    </w:p>
    <w:p w:rsidR="005A5735" w:rsidRPr="005A5735" w:rsidRDefault="005A5735" w:rsidP="002544DE">
      <w:pPr>
        <w:numPr>
          <w:ilvl w:val="0"/>
          <w:numId w:val="13"/>
        </w:numPr>
        <w:tabs>
          <w:tab w:val="clear" w:pos="360"/>
        </w:tabs>
        <w:ind w:left="284"/>
        <w:jc w:val="both"/>
        <w:rPr>
          <w:szCs w:val="24"/>
        </w:rPr>
      </w:pPr>
      <w:r w:rsidRPr="005A5735">
        <w:rPr>
          <w:szCs w:val="24"/>
        </w:rPr>
        <w:t xml:space="preserve">Методы эффективного обучения взрослых: Учебно-методическое пособие / Е.А. Аксенова, Т.Ю. Базаров, Лукьянова Н.Ф. и др. – М.; Берлин: ИПК Госслужбы – DSE, 1999. </w:t>
      </w:r>
    </w:p>
    <w:p w:rsidR="005A5735" w:rsidRDefault="005A5735" w:rsidP="002544DE">
      <w:pPr>
        <w:numPr>
          <w:ilvl w:val="0"/>
          <w:numId w:val="13"/>
        </w:numPr>
        <w:tabs>
          <w:tab w:val="clear" w:pos="360"/>
        </w:tabs>
        <w:ind w:left="284"/>
        <w:jc w:val="both"/>
        <w:rPr>
          <w:szCs w:val="24"/>
        </w:rPr>
      </w:pPr>
      <w:r w:rsidRPr="005A5735">
        <w:rPr>
          <w:szCs w:val="24"/>
        </w:rPr>
        <w:t>Смолкин А.М. Методы а</w:t>
      </w:r>
      <w:r w:rsidR="0025314E">
        <w:rPr>
          <w:szCs w:val="24"/>
        </w:rPr>
        <w:t>ктивного обучения</w:t>
      </w:r>
      <w:r w:rsidRPr="005A5735">
        <w:rPr>
          <w:szCs w:val="24"/>
        </w:rPr>
        <w:t xml:space="preserve">. – М.: </w:t>
      </w:r>
      <w:proofErr w:type="spellStart"/>
      <w:r w:rsidRPr="005A5735">
        <w:rPr>
          <w:szCs w:val="24"/>
        </w:rPr>
        <w:t>Высш</w:t>
      </w:r>
      <w:proofErr w:type="spellEnd"/>
      <w:r w:rsidRPr="005A5735">
        <w:rPr>
          <w:szCs w:val="24"/>
        </w:rPr>
        <w:t xml:space="preserve">. </w:t>
      </w:r>
      <w:proofErr w:type="spellStart"/>
      <w:r w:rsidRPr="005A5735">
        <w:rPr>
          <w:szCs w:val="24"/>
        </w:rPr>
        <w:t>шк</w:t>
      </w:r>
      <w:proofErr w:type="spellEnd"/>
      <w:r w:rsidRPr="005A5735">
        <w:rPr>
          <w:szCs w:val="24"/>
        </w:rPr>
        <w:t>., 1991.</w:t>
      </w:r>
    </w:p>
    <w:p w:rsidR="007D43DE" w:rsidRPr="005A5735" w:rsidRDefault="007D43DE" w:rsidP="002544DE">
      <w:pPr>
        <w:numPr>
          <w:ilvl w:val="0"/>
          <w:numId w:val="13"/>
        </w:numPr>
        <w:tabs>
          <w:tab w:val="clear" w:pos="360"/>
        </w:tabs>
        <w:ind w:left="284"/>
        <w:jc w:val="both"/>
        <w:rPr>
          <w:szCs w:val="24"/>
        </w:rPr>
      </w:pPr>
      <w:r>
        <w:rPr>
          <w:szCs w:val="24"/>
        </w:rPr>
        <w:t>Шаронова С.А. Деловые игры: Учеб. Пособие. – М.: Изд-во РУДН, 2005.</w:t>
      </w:r>
    </w:p>
    <w:p w:rsidR="005A5735" w:rsidRDefault="005A5735" w:rsidP="00C7095B">
      <w:pPr>
        <w:rPr>
          <w:szCs w:val="24"/>
        </w:rPr>
      </w:pPr>
    </w:p>
    <w:p w:rsidR="0025314E" w:rsidRPr="005A5735" w:rsidRDefault="0025314E" w:rsidP="00C7095B">
      <w:pPr>
        <w:rPr>
          <w:szCs w:val="24"/>
        </w:rPr>
      </w:pPr>
    </w:p>
    <w:p w:rsidR="005A5735" w:rsidRDefault="005A5735" w:rsidP="00C7095B">
      <w:pPr>
        <w:ind w:left="709" w:firstLine="0"/>
        <w:jc w:val="both"/>
        <w:rPr>
          <w:szCs w:val="24"/>
        </w:rPr>
      </w:pPr>
    </w:p>
    <w:p w:rsidR="0025314E" w:rsidRPr="005A5735" w:rsidRDefault="0025314E" w:rsidP="005A5735">
      <w:pPr>
        <w:ind w:left="360"/>
        <w:jc w:val="both"/>
        <w:rPr>
          <w:szCs w:val="24"/>
        </w:rPr>
      </w:pPr>
    </w:p>
    <w:p w:rsidR="005A5735" w:rsidRPr="005A5735" w:rsidRDefault="00B5051A" w:rsidP="0025314E">
      <w:pPr>
        <w:pStyle w:val="31"/>
        <w:keepNext/>
        <w:rPr>
          <w:rFonts w:ascii="Times New Roman" w:hAnsi="Times New Roman" w:cs="Times New Roman"/>
          <w:b/>
        </w:rPr>
      </w:pPr>
      <w:r>
        <w:rPr>
          <w:rFonts w:ascii="Times New Roman" w:hAnsi="Times New Roman" w:cs="Times New Roman"/>
          <w:b/>
        </w:rPr>
        <w:t>Тема 2</w:t>
      </w:r>
      <w:r w:rsidR="005A5735" w:rsidRPr="005A5735">
        <w:rPr>
          <w:rFonts w:ascii="Times New Roman" w:hAnsi="Times New Roman" w:cs="Times New Roman"/>
          <w:b/>
        </w:rPr>
        <w:t xml:space="preserve">.  </w:t>
      </w:r>
      <w:proofErr w:type="spellStart"/>
      <w:r w:rsidR="005A5735" w:rsidRPr="005A5735">
        <w:rPr>
          <w:rFonts w:ascii="Times New Roman" w:hAnsi="Times New Roman" w:cs="Times New Roman"/>
          <w:b/>
        </w:rPr>
        <w:t>Неимитационные</w:t>
      </w:r>
      <w:proofErr w:type="spellEnd"/>
      <w:r w:rsidR="005A5735" w:rsidRPr="005A5735">
        <w:rPr>
          <w:rFonts w:ascii="Times New Roman" w:hAnsi="Times New Roman" w:cs="Times New Roman"/>
          <w:b/>
        </w:rPr>
        <w:t xml:space="preserve"> методы активного обучения</w:t>
      </w:r>
    </w:p>
    <w:p w:rsidR="005A5735" w:rsidRPr="005A5735" w:rsidRDefault="005A5735" w:rsidP="005A5735">
      <w:pPr>
        <w:ind w:firstLine="567"/>
        <w:jc w:val="both"/>
        <w:rPr>
          <w:szCs w:val="24"/>
        </w:rPr>
      </w:pPr>
      <w:r w:rsidRPr="005A5735">
        <w:rPr>
          <w:szCs w:val="24"/>
        </w:rPr>
        <w:t>Способы и формы активизации слушателей в ходе лекции. Типы лекций в зависимости от преобладания той или иной формы активизации: лекция-беседа, лекция-дискуссия, лекция с разбором конкретных ситуаций, лекция-консультация и др. (А.М. Смолкин).</w:t>
      </w:r>
    </w:p>
    <w:p w:rsidR="005A5735" w:rsidRPr="005A5735" w:rsidRDefault="005A5735" w:rsidP="005A5735">
      <w:pPr>
        <w:ind w:firstLine="567"/>
        <w:jc w:val="both"/>
        <w:rPr>
          <w:szCs w:val="24"/>
        </w:rPr>
      </w:pPr>
      <w:r w:rsidRPr="005A5735">
        <w:rPr>
          <w:szCs w:val="24"/>
        </w:rPr>
        <w:t>Групповая дискуссия. Цели дискуссии. Социально-психологические фазы дискуссии – ориентация, оценка, консолидация (Л.А. Петровская). Организационные этапы проведения ди</w:t>
      </w:r>
      <w:r w:rsidRPr="005A5735">
        <w:rPr>
          <w:szCs w:val="24"/>
        </w:rPr>
        <w:t>с</w:t>
      </w:r>
      <w:r w:rsidRPr="005A5735">
        <w:rPr>
          <w:szCs w:val="24"/>
        </w:rPr>
        <w:t>куссии: подготовка дискуссии, определение темы и цели дискуссии, сбор информации, упор</w:t>
      </w:r>
      <w:r w:rsidRPr="005A5735">
        <w:rPr>
          <w:szCs w:val="24"/>
        </w:rPr>
        <w:t>я</w:t>
      </w:r>
      <w:r w:rsidRPr="005A5735">
        <w:rPr>
          <w:szCs w:val="24"/>
        </w:rPr>
        <w:t>дочение информации, подведение итогов. Задачи руководителя дискуссии по отношению к т</w:t>
      </w:r>
      <w:r w:rsidRPr="005A5735">
        <w:rPr>
          <w:szCs w:val="24"/>
        </w:rPr>
        <w:t>е</w:t>
      </w:r>
      <w:r w:rsidRPr="005A5735">
        <w:rPr>
          <w:szCs w:val="24"/>
        </w:rPr>
        <w:t>ме дискуссии, группе в целом и каждому участнику. Их специфика на каждом этапе.</w:t>
      </w:r>
    </w:p>
    <w:p w:rsidR="005A5735" w:rsidRPr="005A5735" w:rsidRDefault="005A5735" w:rsidP="005A5735">
      <w:pPr>
        <w:ind w:firstLine="567"/>
        <w:jc w:val="both"/>
        <w:rPr>
          <w:szCs w:val="24"/>
        </w:rPr>
      </w:pPr>
      <w:r w:rsidRPr="005A5735">
        <w:rPr>
          <w:szCs w:val="24"/>
        </w:rPr>
        <w:t xml:space="preserve">Ролевая структура группы. Эмпирические классификации групповых ролей (П. </w:t>
      </w:r>
      <w:proofErr w:type="spellStart"/>
      <w:r w:rsidRPr="005A5735">
        <w:rPr>
          <w:szCs w:val="24"/>
        </w:rPr>
        <w:t>Мицич</w:t>
      </w:r>
      <w:proofErr w:type="spellEnd"/>
      <w:r w:rsidRPr="005A5735">
        <w:rPr>
          <w:szCs w:val="24"/>
        </w:rPr>
        <w:t>). Ролевые структуры группы в зависимости от социально-психологических составляющих гру</w:t>
      </w:r>
      <w:r w:rsidRPr="005A5735">
        <w:rPr>
          <w:szCs w:val="24"/>
        </w:rPr>
        <w:t>п</w:t>
      </w:r>
      <w:r w:rsidRPr="005A5735">
        <w:rPr>
          <w:szCs w:val="24"/>
        </w:rPr>
        <w:t>пового процесса: работа по содержанию, организация группового взаимодействия, создание благоприятной психологической атмосферы (Т.Ю. Базаров).</w:t>
      </w:r>
    </w:p>
    <w:p w:rsidR="005A5735" w:rsidRDefault="005A5735" w:rsidP="005A5735">
      <w:pPr>
        <w:ind w:firstLine="567"/>
        <w:jc w:val="both"/>
        <w:rPr>
          <w:szCs w:val="24"/>
        </w:rPr>
      </w:pPr>
      <w:r w:rsidRPr="005A5735">
        <w:rPr>
          <w:szCs w:val="24"/>
        </w:rPr>
        <w:t>Мозговой штурм как метод группового решения проблем. История создания метода (А. Осборн). Правила мозгового штурма. Процедура проведения мозгового штурма (формул</w:t>
      </w:r>
      <w:r w:rsidRPr="005A5735">
        <w:rPr>
          <w:szCs w:val="24"/>
        </w:rPr>
        <w:t>и</w:t>
      </w:r>
      <w:r w:rsidRPr="005A5735">
        <w:rPr>
          <w:szCs w:val="24"/>
        </w:rPr>
        <w:t>рование проблемы, разминочная сессия, рабочая сессия, экспертиза выдвинутых идей, подвед</w:t>
      </w:r>
      <w:r w:rsidRPr="005A5735">
        <w:rPr>
          <w:szCs w:val="24"/>
        </w:rPr>
        <w:t>е</w:t>
      </w:r>
      <w:r w:rsidRPr="005A5735">
        <w:rPr>
          <w:szCs w:val="24"/>
        </w:rPr>
        <w:t>ние итогов).</w:t>
      </w:r>
    </w:p>
    <w:p w:rsidR="002544DE" w:rsidRDefault="002544DE" w:rsidP="005A5735">
      <w:pPr>
        <w:ind w:firstLine="567"/>
        <w:jc w:val="both"/>
        <w:rPr>
          <w:szCs w:val="24"/>
        </w:rPr>
      </w:pPr>
      <w:r>
        <w:rPr>
          <w:szCs w:val="24"/>
        </w:rPr>
        <w:t xml:space="preserve">Метод проектов, общая характеристика метода. </w:t>
      </w:r>
      <w:proofErr w:type="gramStart"/>
      <w:r>
        <w:rPr>
          <w:szCs w:val="24"/>
        </w:rPr>
        <w:t>Основные компоненты проектной де</w:t>
      </w:r>
      <w:r>
        <w:rPr>
          <w:szCs w:val="24"/>
        </w:rPr>
        <w:t>я</w:t>
      </w:r>
      <w:r w:rsidRPr="00A11E1E">
        <w:rPr>
          <w:szCs w:val="24"/>
        </w:rPr>
        <w:t>тельности (шесть «П»</w:t>
      </w:r>
      <w:r w:rsidR="00A11E1E">
        <w:rPr>
          <w:szCs w:val="24"/>
        </w:rPr>
        <w:t xml:space="preserve"> проекта:</w:t>
      </w:r>
      <w:proofErr w:type="gramEnd"/>
      <w:r w:rsidRPr="00A11E1E">
        <w:rPr>
          <w:szCs w:val="24"/>
        </w:rPr>
        <w:t xml:space="preserve"> </w:t>
      </w:r>
      <w:proofErr w:type="gramStart"/>
      <w:r w:rsidR="00A11E1E" w:rsidRPr="00A11E1E">
        <w:t>Проблема – Проектирование (планирование) – Поиск информ</w:t>
      </w:r>
      <w:r w:rsidR="00A11E1E" w:rsidRPr="00A11E1E">
        <w:t>а</w:t>
      </w:r>
      <w:r w:rsidR="00A11E1E" w:rsidRPr="00A11E1E">
        <w:t xml:space="preserve">ции – Продукт – Презентация – </w:t>
      </w:r>
      <w:proofErr w:type="spellStart"/>
      <w:r w:rsidR="00A11E1E" w:rsidRPr="00A11E1E">
        <w:t>Портфолио</w:t>
      </w:r>
      <w:proofErr w:type="spellEnd"/>
      <w:r w:rsidR="00A11E1E">
        <w:t>)</w:t>
      </w:r>
      <w:r w:rsidRPr="00A11E1E">
        <w:rPr>
          <w:szCs w:val="24"/>
        </w:rPr>
        <w:t>.</w:t>
      </w:r>
      <w:proofErr w:type="gramEnd"/>
      <w:r w:rsidRPr="00A11E1E">
        <w:rPr>
          <w:szCs w:val="24"/>
        </w:rPr>
        <w:t xml:space="preserve"> Классификация проектов. Оформление </w:t>
      </w:r>
      <w:proofErr w:type="spellStart"/>
      <w:r w:rsidRPr="00A11E1E">
        <w:rPr>
          <w:szCs w:val="24"/>
        </w:rPr>
        <w:t>пор</w:t>
      </w:r>
      <w:r w:rsidRPr="00A11E1E">
        <w:rPr>
          <w:szCs w:val="24"/>
        </w:rPr>
        <w:t>т</w:t>
      </w:r>
      <w:r w:rsidRPr="00A11E1E">
        <w:rPr>
          <w:szCs w:val="24"/>
        </w:rPr>
        <w:t>фолио</w:t>
      </w:r>
      <w:proofErr w:type="spellEnd"/>
      <w:r w:rsidRPr="00A11E1E">
        <w:rPr>
          <w:szCs w:val="24"/>
        </w:rPr>
        <w:t>.</w:t>
      </w:r>
    </w:p>
    <w:p w:rsidR="00A11E1E" w:rsidRPr="00A11E1E" w:rsidRDefault="00A11E1E" w:rsidP="005A5735">
      <w:pPr>
        <w:ind w:firstLine="567"/>
        <w:jc w:val="both"/>
        <w:rPr>
          <w:szCs w:val="24"/>
        </w:rPr>
      </w:pPr>
      <w:r>
        <w:rPr>
          <w:szCs w:val="24"/>
        </w:rPr>
        <w:t>Образовательная конференция (Ю.М. Жуков, А.В. Журавлев).</w:t>
      </w:r>
      <w:r w:rsidR="00B5051A">
        <w:rPr>
          <w:szCs w:val="24"/>
        </w:rPr>
        <w:t xml:space="preserve"> </w:t>
      </w:r>
      <w:proofErr w:type="spellStart"/>
      <w:r w:rsidR="00B5051A">
        <w:rPr>
          <w:szCs w:val="24"/>
        </w:rPr>
        <w:t>Темоцентрированное</w:t>
      </w:r>
      <w:proofErr w:type="spellEnd"/>
      <w:r w:rsidR="00B5051A">
        <w:rPr>
          <w:szCs w:val="24"/>
        </w:rPr>
        <w:t xml:space="preserve"> вза</w:t>
      </w:r>
      <w:r w:rsidR="00B5051A">
        <w:rPr>
          <w:szCs w:val="24"/>
        </w:rPr>
        <w:t>и</w:t>
      </w:r>
      <w:r w:rsidR="00B5051A">
        <w:rPr>
          <w:szCs w:val="24"/>
        </w:rPr>
        <w:t xml:space="preserve">модействие: основные понятия и принципы работы (Р. Кон). Основные процедуры </w:t>
      </w:r>
      <w:proofErr w:type="spellStart"/>
      <w:r w:rsidR="00B5051A">
        <w:rPr>
          <w:szCs w:val="24"/>
        </w:rPr>
        <w:t>темоцентр</w:t>
      </w:r>
      <w:r w:rsidR="00B5051A">
        <w:rPr>
          <w:szCs w:val="24"/>
        </w:rPr>
        <w:t>и</w:t>
      </w:r>
      <w:r w:rsidR="00B5051A">
        <w:rPr>
          <w:szCs w:val="24"/>
        </w:rPr>
        <w:t>рованного</w:t>
      </w:r>
      <w:proofErr w:type="spellEnd"/>
      <w:r w:rsidR="00B5051A">
        <w:rPr>
          <w:szCs w:val="24"/>
        </w:rPr>
        <w:t xml:space="preserve"> взаимодействия.</w:t>
      </w:r>
    </w:p>
    <w:p w:rsidR="005A5735" w:rsidRPr="005A5735" w:rsidRDefault="005A5735" w:rsidP="0025314E">
      <w:pPr>
        <w:pStyle w:val="7"/>
        <w:numPr>
          <w:ilvl w:val="0"/>
          <w:numId w:val="0"/>
        </w:numPr>
        <w:rPr>
          <w:rFonts w:ascii="Times New Roman" w:hAnsi="Times New Roman"/>
          <w:b/>
          <w:i/>
          <w:u w:val="single"/>
        </w:rPr>
      </w:pPr>
      <w:r w:rsidRPr="005A5735">
        <w:rPr>
          <w:rFonts w:ascii="Times New Roman" w:hAnsi="Times New Roman"/>
          <w:b/>
          <w:i/>
          <w:u w:val="single"/>
        </w:rPr>
        <w:t>Основная литература</w:t>
      </w:r>
    </w:p>
    <w:p w:rsidR="003C194C" w:rsidRPr="003C194C" w:rsidRDefault="005A5735" w:rsidP="00813516">
      <w:pPr>
        <w:pStyle w:val="afc"/>
        <w:numPr>
          <w:ilvl w:val="0"/>
          <w:numId w:val="29"/>
        </w:numPr>
        <w:jc w:val="both"/>
        <w:rPr>
          <w:szCs w:val="24"/>
        </w:rPr>
      </w:pPr>
      <w:r w:rsidRPr="003C194C">
        <w:rPr>
          <w:szCs w:val="24"/>
        </w:rPr>
        <w:t>Методы практической социальной психологии: Диагностика. Тренинг / Ю.М. Жуков, А.К. Ерофеев, С.А. Липатов и др. // Под ред. Ю.М. Жукова – М.: Аспект – Пресс, 2004.</w:t>
      </w:r>
      <w:r w:rsidR="003C194C" w:rsidRPr="003C194C">
        <w:rPr>
          <w:szCs w:val="24"/>
        </w:rPr>
        <w:t xml:space="preserve"> </w:t>
      </w:r>
    </w:p>
    <w:p w:rsidR="005A5735" w:rsidRPr="003C194C" w:rsidRDefault="003C194C" w:rsidP="00813516">
      <w:pPr>
        <w:pStyle w:val="afc"/>
        <w:numPr>
          <w:ilvl w:val="0"/>
          <w:numId w:val="29"/>
        </w:numPr>
        <w:jc w:val="both"/>
        <w:rPr>
          <w:szCs w:val="24"/>
        </w:rPr>
      </w:pPr>
      <w:r w:rsidRPr="003C194C">
        <w:rPr>
          <w:szCs w:val="24"/>
        </w:rPr>
        <w:t>Социальная психология. Практикум</w:t>
      </w:r>
      <w:proofErr w:type="gramStart"/>
      <w:r w:rsidRPr="003C194C">
        <w:rPr>
          <w:szCs w:val="24"/>
        </w:rPr>
        <w:t xml:space="preserve"> // П</w:t>
      </w:r>
      <w:proofErr w:type="gramEnd"/>
      <w:r w:rsidRPr="003C194C">
        <w:rPr>
          <w:szCs w:val="24"/>
        </w:rPr>
        <w:t>од ред. Т.В. Фоломеевой. – М.: Аспект-Пресс, 2006.</w:t>
      </w:r>
    </w:p>
    <w:p w:rsidR="005A5735" w:rsidRPr="005A5735" w:rsidRDefault="005A5735" w:rsidP="00813516">
      <w:pPr>
        <w:pStyle w:val="7"/>
        <w:numPr>
          <w:ilvl w:val="0"/>
          <w:numId w:val="0"/>
        </w:numPr>
        <w:spacing w:before="0" w:after="0"/>
        <w:rPr>
          <w:rFonts w:ascii="Times New Roman" w:hAnsi="Times New Roman"/>
          <w:b/>
          <w:i/>
          <w:u w:val="single"/>
        </w:rPr>
      </w:pPr>
      <w:r w:rsidRPr="005A5735">
        <w:rPr>
          <w:rFonts w:ascii="Times New Roman" w:hAnsi="Times New Roman"/>
          <w:b/>
          <w:i/>
          <w:u w:val="single"/>
        </w:rPr>
        <w:t>Дополнительная литература</w:t>
      </w:r>
    </w:p>
    <w:p w:rsidR="005A5735" w:rsidRPr="00B5051A" w:rsidRDefault="005A5735" w:rsidP="00813516">
      <w:pPr>
        <w:pStyle w:val="afc"/>
        <w:numPr>
          <w:ilvl w:val="0"/>
          <w:numId w:val="29"/>
        </w:numPr>
        <w:jc w:val="both"/>
        <w:rPr>
          <w:szCs w:val="24"/>
        </w:rPr>
      </w:pPr>
      <w:r w:rsidRPr="00B5051A">
        <w:rPr>
          <w:szCs w:val="24"/>
        </w:rPr>
        <w:t>Базаров Т.Ю. Социально-психологические методы и технологии управления персоналом орган</w:t>
      </w:r>
      <w:r w:rsidRPr="00B5051A">
        <w:rPr>
          <w:szCs w:val="24"/>
        </w:rPr>
        <w:t>и</w:t>
      </w:r>
      <w:r w:rsidRPr="00B5051A">
        <w:rPr>
          <w:szCs w:val="24"/>
        </w:rPr>
        <w:t>зации: Учебно-методическое пособие / Т.Ю. Базаров. – М.: ИПК Госслужбы, 2000.</w:t>
      </w:r>
    </w:p>
    <w:p w:rsidR="003C194C" w:rsidRPr="00B5051A" w:rsidRDefault="003C194C" w:rsidP="00813516">
      <w:pPr>
        <w:pStyle w:val="afc"/>
        <w:numPr>
          <w:ilvl w:val="0"/>
          <w:numId w:val="29"/>
        </w:numPr>
        <w:jc w:val="both"/>
        <w:rPr>
          <w:szCs w:val="24"/>
        </w:rPr>
      </w:pPr>
      <w:r w:rsidRPr="00B5051A">
        <w:rPr>
          <w:szCs w:val="24"/>
        </w:rPr>
        <w:t>Введение в практическую социальную психологию</w:t>
      </w:r>
      <w:proofErr w:type="gramStart"/>
      <w:r w:rsidRPr="00B5051A">
        <w:rPr>
          <w:szCs w:val="24"/>
        </w:rPr>
        <w:t xml:space="preserve"> / П</w:t>
      </w:r>
      <w:proofErr w:type="gramEnd"/>
      <w:r w:rsidRPr="00B5051A">
        <w:rPr>
          <w:szCs w:val="24"/>
        </w:rPr>
        <w:t xml:space="preserve">од ред. Ю.М. Жукова, Л.А. Петровской, О.В. Соловьевой. – М.: Смысл, 1999. </w:t>
      </w:r>
    </w:p>
    <w:p w:rsidR="003C194C" w:rsidRPr="00B5051A" w:rsidRDefault="003C194C" w:rsidP="00813516">
      <w:pPr>
        <w:pStyle w:val="afc"/>
        <w:numPr>
          <w:ilvl w:val="0"/>
          <w:numId w:val="29"/>
        </w:numPr>
        <w:jc w:val="both"/>
        <w:rPr>
          <w:szCs w:val="24"/>
        </w:rPr>
      </w:pPr>
      <w:r w:rsidRPr="00B5051A">
        <w:rPr>
          <w:szCs w:val="24"/>
        </w:rPr>
        <w:t xml:space="preserve">Жуков Ю.М. Диагностика и развитие компетентности в общении: Практическое пособие / Ю.М. Жуков, Л.А. </w:t>
      </w:r>
      <w:proofErr w:type="gramStart"/>
      <w:r w:rsidRPr="00B5051A">
        <w:rPr>
          <w:szCs w:val="24"/>
        </w:rPr>
        <w:t>Петровская</w:t>
      </w:r>
      <w:proofErr w:type="gramEnd"/>
      <w:r w:rsidRPr="00B5051A">
        <w:rPr>
          <w:szCs w:val="24"/>
        </w:rPr>
        <w:t xml:space="preserve">, П.В. </w:t>
      </w:r>
      <w:proofErr w:type="spellStart"/>
      <w:r w:rsidRPr="00B5051A">
        <w:rPr>
          <w:szCs w:val="24"/>
        </w:rPr>
        <w:t>Растянников</w:t>
      </w:r>
      <w:proofErr w:type="spellEnd"/>
      <w:r w:rsidRPr="00B5051A">
        <w:rPr>
          <w:szCs w:val="24"/>
        </w:rPr>
        <w:t>. – Киров, 1991.</w:t>
      </w:r>
    </w:p>
    <w:p w:rsidR="003C194C" w:rsidRPr="00B5051A" w:rsidRDefault="00B5051A" w:rsidP="00813516">
      <w:pPr>
        <w:pStyle w:val="afc"/>
        <w:numPr>
          <w:ilvl w:val="0"/>
          <w:numId w:val="29"/>
        </w:numPr>
        <w:jc w:val="both"/>
        <w:rPr>
          <w:szCs w:val="24"/>
        </w:rPr>
      </w:pPr>
      <w:r w:rsidRPr="00B5051A">
        <w:rPr>
          <w:szCs w:val="24"/>
        </w:rPr>
        <w:t>Ж</w:t>
      </w:r>
      <w:r>
        <w:rPr>
          <w:bCs/>
          <w:szCs w:val="24"/>
        </w:rPr>
        <w:t>уков Ю.М., Журавлев А.</w:t>
      </w:r>
      <w:r w:rsidRPr="00B5051A">
        <w:rPr>
          <w:bCs/>
          <w:szCs w:val="24"/>
        </w:rPr>
        <w:t>В. Психологическая поддержка масштабных преобразований: конф</w:t>
      </w:r>
      <w:r w:rsidRPr="00B5051A">
        <w:rPr>
          <w:bCs/>
          <w:szCs w:val="24"/>
        </w:rPr>
        <w:t>е</w:t>
      </w:r>
      <w:r w:rsidRPr="00B5051A">
        <w:rPr>
          <w:bCs/>
          <w:szCs w:val="24"/>
        </w:rPr>
        <w:t xml:space="preserve">ренциальные и игровые технологии // </w:t>
      </w:r>
      <w:proofErr w:type="spellStart"/>
      <w:r w:rsidRPr="00B5051A">
        <w:rPr>
          <w:szCs w:val="24"/>
        </w:rPr>
        <w:t>Вестн</w:t>
      </w:r>
      <w:proofErr w:type="spellEnd"/>
      <w:r w:rsidRPr="00B5051A">
        <w:rPr>
          <w:szCs w:val="24"/>
        </w:rPr>
        <w:t xml:space="preserve">. </w:t>
      </w:r>
      <w:proofErr w:type="spellStart"/>
      <w:r w:rsidRPr="00B5051A">
        <w:rPr>
          <w:szCs w:val="24"/>
        </w:rPr>
        <w:t>Моск</w:t>
      </w:r>
      <w:proofErr w:type="spellEnd"/>
      <w:r w:rsidRPr="00B5051A">
        <w:rPr>
          <w:szCs w:val="24"/>
        </w:rPr>
        <w:t>. Ун-та. Сер. 14. Психология. 2012. № 1. – С. 133-144</w:t>
      </w:r>
      <w:r w:rsidR="003C194C" w:rsidRPr="00B5051A">
        <w:rPr>
          <w:szCs w:val="24"/>
        </w:rPr>
        <w:t>Смолкин А.М. Мет</w:t>
      </w:r>
      <w:r w:rsidR="003C194C" w:rsidRPr="00B5051A">
        <w:rPr>
          <w:szCs w:val="24"/>
        </w:rPr>
        <w:t>о</w:t>
      </w:r>
      <w:r w:rsidR="003C194C" w:rsidRPr="00B5051A">
        <w:rPr>
          <w:szCs w:val="24"/>
        </w:rPr>
        <w:t xml:space="preserve">ды активного обучения. – М.: </w:t>
      </w:r>
      <w:proofErr w:type="spellStart"/>
      <w:r w:rsidR="003C194C" w:rsidRPr="00B5051A">
        <w:rPr>
          <w:szCs w:val="24"/>
        </w:rPr>
        <w:t>Высш</w:t>
      </w:r>
      <w:proofErr w:type="spellEnd"/>
      <w:r w:rsidR="003C194C" w:rsidRPr="00B5051A">
        <w:rPr>
          <w:szCs w:val="24"/>
        </w:rPr>
        <w:t xml:space="preserve">. </w:t>
      </w:r>
      <w:proofErr w:type="spellStart"/>
      <w:r w:rsidR="003C194C" w:rsidRPr="00B5051A">
        <w:rPr>
          <w:szCs w:val="24"/>
        </w:rPr>
        <w:t>шк</w:t>
      </w:r>
      <w:proofErr w:type="spellEnd"/>
      <w:r w:rsidR="003C194C" w:rsidRPr="00B5051A">
        <w:rPr>
          <w:szCs w:val="24"/>
        </w:rPr>
        <w:t>., 1991.</w:t>
      </w:r>
    </w:p>
    <w:p w:rsidR="005A5735" w:rsidRPr="00B5051A" w:rsidRDefault="005A5735" w:rsidP="00813516">
      <w:pPr>
        <w:pStyle w:val="afc"/>
        <w:numPr>
          <w:ilvl w:val="0"/>
          <w:numId w:val="29"/>
        </w:numPr>
        <w:jc w:val="both"/>
        <w:rPr>
          <w:szCs w:val="24"/>
        </w:rPr>
      </w:pPr>
      <w:r w:rsidRPr="00B5051A">
        <w:rPr>
          <w:szCs w:val="24"/>
        </w:rPr>
        <w:t>Геронимус Ю.В. Игра, модель, экономика. – М.: Знание, 1989.</w:t>
      </w:r>
    </w:p>
    <w:p w:rsidR="005A5735" w:rsidRPr="00B5051A" w:rsidRDefault="005A5735" w:rsidP="00813516">
      <w:pPr>
        <w:pStyle w:val="afc"/>
        <w:numPr>
          <w:ilvl w:val="0"/>
          <w:numId w:val="29"/>
        </w:numPr>
        <w:jc w:val="both"/>
        <w:rPr>
          <w:szCs w:val="24"/>
        </w:rPr>
      </w:pPr>
      <w:r w:rsidRPr="00B5051A">
        <w:rPr>
          <w:szCs w:val="24"/>
        </w:rPr>
        <w:t>Игровое моделирование: Методология и практика</w:t>
      </w:r>
      <w:proofErr w:type="gramStart"/>
      <w:r w:rsidRPr="00B5051A">
        <w:rPr>
          <w:szCs w:val="24"/>
        </w:rPr>
        <w:t xml:space="preserve"> / П</w:t>
      </w:r>
      <w:proofErr w:type="gramEnd"/>
      <w:r w:rsidRPr="00B5051A">
        <w:rPr>
          <w:szCs w:val="24"/>
        </w:rPr>
        <w:t>од ред. И.С. </w:t>
      </w:r>
      <w:proofErr w:type="spellStart"/>
      <w:r w:rsidRPr="00B5051A">
        <w:rPr>
          <w:szCs w:val="24"/>
        </w:rPr>
        <w:t>Ладенко</w:t>
      </w:r>
      <w:proofErr w:type="spellEnd"/>
      <w:r w:rsidRPr="00B5051A">
        <w:rPr>
          <w:szCs w:val="24"/>
        </w:rPr>
        <w:t>. – Новосибирск, 1987.</w:t>
      </w:r>
    </w:p>
    <w:p w:rsidR="00813516" w:rsidRPr="00B5051A" w:rsidRDefault="00813516" w:rsidP="00813516">
      <w:pPr>
        <w:pStyle w:val="afc"/>
        <w:numPr>
          <w:ilvl w:val="0"/>
          <w:numId w:val="29"/>
        </w:numPr>
        <w:tabs>
          <w:tab w:val="num" w:pos="-360"/>
        </w:tabs>
        <w:jc w:val="both"/>
        <w:rPr>
          <w:szCs w:val="24"/>
        </w:rPr>
      </w:pPr>
      <w:r w:rsidRPr="00B5051A">
        <w:rPr>
          <w:szCs w:val="24"/>
        </w:rPr>
        <w:t>Кавтарадзе Д.Н. Обучение и игра: введение в интерактивные методы обучения. – 2-е изд. – М.: Просвещение, 2009.</w:t>
      </w:r>
    </w:p>
    <w:p w:rsidR="005A5735" w:rsidRPr="00B5051A" w:rsidRDefault="005A5735" w:rsidP="00813516">
      <w:pPr>
        <w:pStyle w:val="afc"/>
        <w:numPr>
          <w:ilvl w:val="0"/>
          <w:numId w:val="29"/>
        </w:numPr>
        <w:jc w:val="both"/>
        <w:rPr>
          <w:szCs w:val="24"/>
        </w:rPr>
      </w:pPr>
      <w:r w:rsidRPr="00B5051A">
        <w:rPr>
          <w:szCs w:val="24"/>
        </w:rPr>
        <w:t>Петровская Л.А. Компетентность</w:t>
      </w:r>
      <w:r w:rsidR="00813516" w:rsidRPr="00B5051A">
        <w:rPr>
          <w:szCs w:val="24"/>
        </w:rPr>
        <w:t xml:space="preserve"> в общении. Социально-психологи</w:t>
      </w:r>
      <w:r w:rsidRPr="00B5051A">
        <w:rPr>
          <w:szCs w:val="24"/>
        </w:rPr>
        <w:t xml:space="preserve">ческий тренинг. – М.: Изд-во </w:t>
      </w:r>
      <w:proofErr w:type="spellStart"/>
      <w:r w:rsidRPr="00B5051A">
        <w:rPr>
          <w:szCs w:val="24"/>
        </w:rPr>
        <w:t>Моск</w:t>
      </w:r>
      <w:proofErr w:type="spellEnd"/>
      <w:r w:rsidRPr="00B5051A">
        <w:rPr>
          <w:szCs w:val="24"/>
        </w:rPr>
        <w:t>. ун-та, 1989.</w:t>
      </w:r>
    </w:p>
    <w:p w:rsidR="00B5051A" w:rsidRPr="00B5051A" w:rsidRDefault="00B5051A" w:rsidP="00813516">
      <w:pPr>
        <w:pStyle w:val="afc"/>
        <w:numPr>
          <w:ilvl w:val="0"/>
          <w:numId w:val="29"/>
        </w:numPr>
        <w:jc w:val="both"/>
        <w:rPr>
          <w:szCs w:val="24"/>
        </w:rPr>
      </w:pPr>
      <w:proofErr w:type="spellStart"/>
      <w:r>
        <w:rPr>
          <w:szCs w:val="24"/>
        </w:rPr>
        <w:t>Рудестам</w:t>
      </w:r>
      <w:proofErr w:type="spellEnd"/>
      <w:r w:rsidRPr="00B5051A">
        <w:rPr>
          <w:szCs w:val="24"/>
        </w:rPr>
        <w:t xml:space="preserve"> К. Групповая психотерапия. </w:t>
      </w:r>
      <w:proofErr w:type="spellStart"/>
      <w:r w:rsidRPr="00B5051A">
        <w:rPr>
          <w:szCs w:val="24"/>
        </w:rPr>
        <w:t>Психокоррекционные</w:t>
      </w:r>
      <w:proofErr w:type="spellEnd"/>
      <w:r w:rsidRPr="00B5051A">
        <w:rPr>
          <w:szCs w:val="24"/>
        </w:rPr>
        <w:t xml:space="preserve"> группы: теория и практика. СПб</w:t>
      </w:r>
      <w:proofErr w:type="gramStart"/>
      <w:r w:rsidRPr="00B5051A">
        <w:rPr>
          <w:szCs w:val="24"/>
        </w:rPr>
        <w:t xml:space="preserve">.: </w:t>
      </w:r>
      <w:proofErr w:type="gramEnd"/>
      <w:r w:rsidRPr="00B5051A">
        <w:rPr>
          <w:szCs w:val="24"/>
        </w:rPr>
        <w:t>Питер Ком, 1998</w:t>
      </w:r>
    </w:p>
    <w:p w:rsidR="005A5735" w:rsidRPr="005A5735" w:rsidRDefault="005A5735" w:rsidP="00813516">
      <w:pPr>
        <w:ind w:left="1429" w:firstLine="0"/>
        <w:jc w:val="both"/>
        <w:rPr>
          <w:szCs w:val="24"/>
        </w:rPr>
      </w:pPr>
    </w:p>
    <w:p w:rsidR="0025314E" w:rsidRDefault="0025314E" w:rsidP="0025314E">
      <w:pPr>
        <w:pStyle w:val="31"/>
        <w:rPr>
          <w:rFonts w:ascii="Times New Roman" w:hAnsi="Times New Roman" w:cs="Times New Roman"/>
          <w:b/>
        </w:rPr>
      </w:pPr>
    </w:p>
    <w:p w:rsidR="005A5735" w:rsidRPr="005A5735" w:rsidRDefault="00F80A3A" w:rsidP="00B5051A">
      <w:pPr>
        <w:pStyle w:val="31"/>
        <w:keepNext/>
        <w:rPr>
          <w:rFonts w:ascii="Times New Roman" w:hAnsi="Times New Roman" w:cs="Times New Roman"/>
          <w:b/>
        </w:rPr>
      </w:pPr>
      <w:r>
        <w:rPr>
          <w:rFonts w:ascii="Times New Roman" w:hAnsi="Times New Roman" w:cs="Times New Roman"/>
          <w:b/>
        </w:rPr>
        <w:lastRenderedPageBreak/>
        <w:t xml:space="preserve">Тема </w:t>
      </w:r>
      <w:r w:rsidR="00BA193B">
        <w:rPr>
          <w:rFonts w:ascii="Times New Roman" w:hAnsi="Times New Roman" w:cs="Times New Roman"/>
          <w:b/>
        </w:rPr>
        <w:t>3</w:t>
      </w:r>
      <w:r w:rsidR="005A5735" w:rsidRPr="005A5735">
        <w:rPr>
          <w:rFonts w:ascii="Times New Roman" w:hAnsi="Times New Roman" w:cs="Times New Roman"/>
          <w:b/>
        </w:rPr>
        <w:t>.  Имитационные</w:t>
      </w:r>
      <w:r w:rsidR="00BA193B">
        <w:rPr>
          <w:rFonts w:ascii="Times New Roman" w:hAnsi="Times New Roman" w:cs="Times New Roman"/>
          <w:b/>
        </w:rPr>
        <w:t xml:space="preserve"> неигровые</w:t>
      </w:r>
      <w:r w:rsidR="005A5735" w:rsidRPr="005A5735">
        <w:rPr>
          <w:rFonts w:ascii="Times New Roman" w:hAnsi="Times New Roman" w:cs="Times New Roman"/>
          <w:b/>
        </w:rPr>
        <w:t xml:space="preserve"> методы активного обучения</w:t>
      </w:r>
    </w:p>
    <w:p w:rsidR="005A5735" w:rsidRDefault="005A5735" w:rsidP="005A5735">
      <w:pPr>
        <w:ind w:firstLine="567"/>
        <w:jc w:val="both"/>
        <w:rPr>
          <w:szCs w:val="24"/>
        </w:rPr>
      </w:pPr>
      <w:r w:rsidRPr="005A5735">
        <w:rPr>
          <w:szCs w:val="24"/>
        </w:rPr>
        <w:t>Имитационные неигровые методы активного обучения. Решение учебных задач. Структ</w:t>
      </w:r>
      <w:r w:rsidRPr="005A5735">
        <w:rPr>
          <w:szCs w:val="24"/>
        </w:rPr>
        <w:t>у</w:t>
      </w:r>
      <w:r w:rsidRPr="005A5735">
        <w:rPr>
          <w:szCs w:val="24"/>
        </w:rPr>
        <w:t>ра учебной задачи. Разновидности проблемных учебных задач. Анализ конкретных ситуаций (кейсов), его отличие от решения учебных задач. Проблемные и проектные ситуации. Процед</w:t>
      </w:r>
      <w:r w:rsidRPr="005A5735">
        <w:rPr>
          <w:szCs w:val="24"/>
        </w:rPr>
        <w:t>у</w:t>
      </w:r>
      <w:r w:rsidRPr="005A5735">
        <w:rPr>
          <w:szCs w:val="24"/>
        </w:rPr>
        <w:t>ра учебного занятия с использованием методов решения учебной задачи или анализа конкре</w:t>
      </w:r>
      <w:r w:rsidRPr="005A5735">
        <w:rPr>
          <w:szCs w:val="24"/>
        </w:rPr>
        <w:t>т</w:t>
      </w:r>
      <w:r w:rsidRPr="005A5735">
        <w:rPr>
          <w:szCs w:val="24"/>
        </w:rPr>
        <w:t>ной ситуации, ее этапы: индивидуальная работа, работа в подгруппах, сессионная работа.</w:t>
      </w:r>
    </w:p>
    <w:p w:rsidR="00BA193B" w:rsidRPr="00BA193B" w:rsidRDefault="00BA193B" w:rsidP="005A5735">
      <w:pPr>
        <w:ind w:firstLine="567"/>
        <w:jc w:val="both"/>
        <w:rPr>
          <w:szCs w:val="24"/>
        </w:rPr>
      </w:pPr>
      <w:r>
        <w:rPr>
          <w:szCs w:val="24"/>
        </w:rPr>
        <w:t xml:space="preserve">Разбор деловых бумаг (метод </w:t>
      </w:r>
      <w:proofErr w:type="spellStart"/>
      <w:r>
        <w:rPr>
          <w:szCs w:val="24"/>
        </w:rPr>
        <w:t>in-basket</w:t>
      </w:r>
      <w:proofErr w:type="spellEnd"/>
      <w:r>
        <w:rPr>
          <w:szCs w:val="24"/>
        </w:rPr>
        <w:t>)</w:t>
      </w:r>
    </w:p>
    <w:p w:rsidR="005A5735" w:rsidRPr="005A5735" w:rsidRDefault="005A5735" w:rsidP="0025314E">
      <w:pPr>
        <w:pStyle w:val="7"/>
        <w:numPr>
          <w:ilvl w:val="0"/>
          <w:numId w:val="0"/>
        </w:numPr>
        <w:rPr>
          <w:rFonts w:ascii="Times New Roman" w:hAnsi="Times New Roman"/>
          <w:b/>
          <w:i/>
          <w:u w:val="single"/>
        </w:rPr>
      </w:pPr>
      <w:r w:rsidRPr="005A5735">
        <w:rPr>
          <w:rFonts w:ascii="Times New Roman" w:hAnsi="Times New Roman"/>
          <w:b/>
          <w:i/>
          <w:u w:val="single"/>
        </w:rPr>
        <w:t>Основная литература</w:t>
      </w:r>
    </w:p>
    <w:p w:rsidR="005A5735" w:rsidRPr="005A5735" w:rsidRDefault="005A5735" w:rsidP="00813516">
      <w:pPr>
        <w:numPr>
          <w:ilvl w:val="0"/>
          <w:numId w:val="16"/>
        </w:numPr>
        <w:jc w:val="both"/>
        <w:rPr>
          <w:szCs w:val="24"/>
        </w:rPr>
      </w:pPr>
      <w:r w:rsidRPr="005A5735">
        <w:rPr>
          <w:szCs w:val="24"/>
        </w:rPr>
        <w:t>Методы практической социальной психологии: Диагностика. Тренинг / Ю.М. Жуков, А.К. Ерофеев, С.А. Липатов и др. // Под ред. Ю.М. Жукова – М.: Аспект – Пресс, 2004.</w:t>
      </w:r>
    </w:p>
    <w:p w:rsidR="005A5735" w:rsidRPr="005A5735" w:rsidRDefault="005A5735" w:rsidP="00813516">
      <w:pPr>
        <w:numPr>
          <w:ilvl w:val="0"/>
          <w:numId w:val="16"/>
        </w:numPr>
        <w:jc w:val="both"/>
        <w:rPr>
          <w:szCs w:val="24"/>
        </w:rPr>
      </w:pPr>
      <w:r w:rsidRPr="005A5735">
        <w:rPr>
          <w:szCs w:val="24"/>
        </w:rPr>
        <w:t>Базаров Т.Ю. К проблеме инструментария практического социального психолога / Т.Ю. Б</w:t>
      </w:r>
      <w:r w:rsidRPr="005A5735">
        <w:rPr>
          <w:szCs w:val="24"/>
        </w:rPr>
        <w:t>а</w:t>
      </w:r>
      <w:r w:rsidRPr="005A5735">
        <w:rPr>
          <w:szCs w:val="24"/>
        </w:rPr>
        <w:t xml:space="preserve">заров // Вестник </w:t>
      </w:r>
      <w:proofErr w:type="spellStart"/>
      <w:r w:rsidRPr="005A5735">
        <w:rPr>
          <w:szCs w:val="24"/>
        </w:rPr>
        <w:t>Москов</w:t>
      </w:r>
      <w:proofErr w:type="spellEnd"/>
      <w:r w:rsidRPr="005A5735">
        <w:rPr>
          <w:szCs w:val="24"/>
        </w:rPr>
        <w:t>. ун-та. – Сер. 14. – Психология. – 1997. – № 4. – С. 45-51.</w:t>
      </w:r>
    </w:p>
    <w:p w:rsidR="005A5735" w:rsidRPr="005A5735" w:rsidRDefault="005A5735" w:rsidP="00813516">
      <w:pPr>
        <w:pStyle w:val="7"/>
        <w:numPr>
          <w:ilvl w:val="0"/>
          <w:numId w:val="0"/>
        </w:numPr>
        <w:spacing w:before="0" w:after="0"/>
        <w:rPr>
          <w:rFonts w:ascii="Times New Roman" w:hAnsi="Times New Roman"/>
          <w:b/>
          <w:i/>
          <w:u w:val="single"/>
        </w:rPr>
      </w:pPr>
      <w:r w:rsidRPr="005A5735">
        <w:rPr>
          <w:rFonts w:ascii="Times New Roman" w:hAnsi="Times New Roman"/>
          <w:b/>
          <w:i/>
          <w:u w:val="single"/>
        </w:rPr>
        <w:t>Дополнительная литература</w:t>
      </w:r>
    </w:p>
    <w:p w:rsidR="00BA193B" w:rsidRPr="00BA193B" w:rsidRDefault="00BA193B" w:rsidP="00BA193B">
      <w:pPr>
        <w:pStyle w:val="afc"/>
        <w:numPr>
          <w:ilvl w:val="0"/>
          <w:numId w:val="16"/>
        </w:numPr>
        <w:jc w:val="both"/>
        <w:rPr>
          <w:szCs w:val="24"/>
        </w:rPr>
      </w:pPr>
      <w:r>
        <w:rPr>
          <w:szCs w:val="24"/>
        </w:rPr>
        <w:t>Гущин</w:t>
      </w:r>
      <w:r w:rsidRPr="00BA193B">
        <w:rPr>
          <w:szCs w:val="24"/>
        </w:rPr>
        <w:t xml:space="preserve"> Ю. В. Интерактивные методы обучения в высшей школе // Психологический журнал Международн</w:t>
      </w:r>
      <w:r w:rsidRPr="00BA193B">
        <w:rPr>
          <w:szCs w:val="24"/>
        </w:rPr>
        <w:t>о</w:t>
      </w:r>
      <w:r w:rsidRPr="00BA193B">
        <w:rPr>
          <w:szCs w:val="24"/>
        </w:rPr>
        <w:t>го университета природы, общества и человека «Дубна». – 2012, № 2 – С. 1-18.</w:t>
      </w:r>
    </w:p>
    <w:p w:rsidR="005A5735" w:rsidRPr="00BA193B" w:rsidRDefault="005A5735" w:rsidP="00BA193B">
      <w:pPr>
        <w:pStyle w:val="afc"/>
        <w:numPr>
          <w:ilvl w:val="0"/>
          <w:numId w:val="16"/>
        </w:numPr>
        <w:jc w:val="both"/>
        <w:rPr>
          <w:szCs w:val="24"/>
        </w:rPr>
      </w:pPr>
      <w:r w:rsidRPr="00BA193B">
        <w:rPr>
          <w:szCs w:val="24"/>
        </w:rPr>
        <w:t xml:space="preserve">Жуков Ю.М. Коммуникативный тренинг. – М.: </w:t>
      </w:r>
      <w:proofErr w:type="spellStart"/>
      <w:r w:rsidRPr="00BA193B">
        <w:rPr>
          <w:szCs w:val="24"/>
        </w:rPr>
        <w:t>Гардарики</w:t>
      </w:r>
      <w:proofErr w:type="spellEnd"/>
      <w:r w:rsidRPr="00BA193B">
        <w:rPr>
          <w:szCs w:val="24"/>
        </w:rPr>
        <w:t xml:space="preserve">, 2003. </w:t>
      </w:r>
    </w:p>
    <w:p w:rsidR="00BA193B" w:rsidRPr="00BA193B" w:rsidRDefault="00BA193B" w:rsidP="00BA193B">
      <w:pPr>
        <w:pStyle w:val="af5"/>
        <w:numPr>
          <w:ilvl w:val="0"/>
          <w:numId w:val="16"/>
        </w:numPr>
        <w:rPr>
          <w:sz w:val="24"/>
          <w:szCs w:val="24"/>
        </w:rPr>
      </w:pPr>
      <w:r w:rsidRPr="00BA193B">
        <w:rPr>
          <w:sz w:val="24"/>
          <w:szCs w:val="24"/>
        </w:rPr>
        <w:t>Зобов А. М. Метод изучения ситуаций (</w:t>
      </w:r>
      <w:proofErr w:type="spellStart"/>
      <w:r w:rsidRPr="00BA193B">
        <w:rPr>
          <w:sz w:val="24"/>
          <w:szCs w:val="24"/>
        </w:rPr>
        <w:t>case-study</w:t>
      </w:r>
      <w:proofErr w:type="spellEnd"/>
      <w:r w:rsidRPr="00BA193B">
        <w:rPr>
          <w:sz w:val="24"/>
          <w:szCs w:val="24"/>
        </w:rPr>
        <w:t xml:space="preserve">) в образовании: его история и применение // Центр дистанционного образования </w:t>
      </w:r>
      <w:proofErr w:type="spellStart"/>
      <w:r w:rsidRPr="00BA193B">
        <w:rPr>
          <w:sz w:val="24"/>
          <w:szCs w:val="24"/>
        </w:rPr>
        <w:t>Elitarium</w:t>
      </w:r>
      <w:proofErr w:type="spellEnd"/>
      <w:r w:rsidRPr="00BA193B">
        <w:rPr>
          <w:sz w:val="24"/>
          <w:szCs w:val="24"/>
        </w:rPr>
        <w:t xml:space="preserve">, 2006. [Электронный ресурс] </w:t>
      </w:r>
      <w:r w:rsidRPr="00BA193B">
        <w:rPr>
          <w:sz w:val="24"/>
          <w:szCs w:val="24"/>
          <w:lang w:val="en-US"/>
        </w:rPr>
        <w:t>URL</w:t>
      </w:r>
      <w:r w:rsidRPr="00BA193B">
        <w:rPr>
          <w:sz w:val="24"/>
          <w:szCs w:val="24"/>
        </w:rPr>
        <w:t>: http://www.elitarium.ru.</w:t>
      </w:r>
    </w:p>
    <w:p w:rsidR="005A5735" w:rsidRPr="00BA193B" w:rsidRDefault="005A5735" w:rsidP="00BA193B">
      <w:pPr>
        <w:pStyle w:val="afc"/>
        <w:numPr>
          <w:ilvl w:val="0"/>
          <w:numId w:val="16"/>
        </w:numPr>
        <w:jc w:val="both"/>
        <w:rPr>
          <w:szCs w:val="24"/>
        </w:rPr>
      </w:pPr>
      <w:r w:rsidRPr="00BA193B">
        <w:rPr>
          <w:szCs w:val="24"/>
        </w:rPr>
        <w:t>Методы эффективного обучения взрослых: Учебно-методическое пособие / Е.А. Аксенова, Т.Ю. Базаров, Лукьянова Н.Ф. и др. – М.; Берлин: ИПК Госслужбы – DSE, 1999.</w:t>
      </w:r>
    </w:p>
    <w:p w:rsidR="005A5735" w:rsidRPr="00BA193B" w:rsidRDefault="005A5735" w:rsidP="00BA193B">
      <w:pPr>
        <w:pStyle w:val="afc"/>
        <w:numPr>
          <w:ilvl w:val="0"/>
          <w:numId w:val="16"/>
        </w:numPr>
        <w:jc w:val="both"/>
        <w:rPr>
          <w:szCs w:val="24"/>
        </w:rPr>
      </w:pPr>
      <w:r w:rsidRPr="00BA193B">
        <w:rPr>
          <w:szCs w:val="24"/>
        </w:rPr>
        <w:t>Оганесян Н.Т. Методы активного социально-психологического обучения: Тренинги, ди</w:t>
      </w:r>
      <w:r w:rsidRPr="00BA193B">
        <w:rPr>
          <w:szCs w:val="24"/>
        </w:rPr>
        <w:t>с</w:t>
      </w:r>
      <w:r w:rsidRPr="00BA193B">
        <w:rPr>
          <w:szCs w:val="24"/>
        </w:rPr>
        <w:t>куссии, игры. – М.: Ось-89, 2002.</w:t>
      </w:r>
    </w:p>
    <w:p w:rsidR="00BA193B" w:rsidRPr="00BA193B" w:rsidRDefault="00BA193B" w:rsidP="00BA193B">
      <w:pPr>
        <w:pStyle w:val="afc"/>
        <w:numPr>
          <w:ilvl w:val="0"/>
          <w:numId w:val="16"/>
        </w:numPr>
        <w:jc w:val="both"/>
        <w:rPr>
          <w:szCs w:val="24"/>
        </w:rPr>
      </w:pPr>
      <w:r w:rsidRPr="00BA193B">
        <w:rPr>
          <w:iCs/>
          <w:color w:val="000000"/>
          <w:szCs w:val="24"/>
          <w:shd w:val="clear" w:color="auto" w:fill="FFFFFF"/>
        </w:rPr>
        <w:t xml:space="preserve">Панфилова А.П. Основы менеджмента. Полное руководство по </w:t>
      </w:r>
      <w:proofErr w:type="spellStart"/>
      <w:proofErr w:type="gramStart"/>
      <w:r w:rsidRPr="00BA193B">
        <w:rPr>
          <w:iCs/>
          <w:color w:val="000000"/>
          <w:szCs w:val="24"/>
          <w:shd w:val="clear" w:color="auto" w:fill="FFFFFF"/>
        </w:rPr>
        <w:t>кейс-технологиям</w:t>
      </w:r>
      <w:proofErr w:type="spellEnd"/>
      <w:proofErr w:type="gramEnd"/>
      <w:r w:rsidRPr="00BA193B">
        <w:rPr>
          <w:iCs/>
          <w:color w:val="000000"/>
          <w:szCs w:val="24"/>
          <w:shd w:val="clear" w:color="auto" w:fill="FFFFFF"/>
        </w:rPr>
        <w:t xml:space="preserve"> / </w:t>
      </w:r>
      <w:r>
        <w:rPr>
          <w:iCs/>
          <w:color w:val="000000"/>
          <w:szCs w:val="24"/>
          <w:shd w:val="clear" w:color="auto" w:fill="FFFFFF"/>
        </w:rPr>
        <w:t>А.П. Панфилова</w:t>
      </w:r>
      <w:r w:rsidRPr="00BA193B">
        <w:rPr>
          <w:iCs/>
          <w:color w:val="000000"/>
          <w:szCs w:val="24"/>
          <w:shd w:val="clear" w:color="auto" w:fill="FFFFFF"/>
        </w:rPr>
        <w:t xml:space="preserve"> Л.А. </w:t>
      </w:r>
      <w:r>
        <w:rPr>
          <w:iCs/>
          <w:color w:val="000000"/>
          <w:szCs w:val="24"/>
          <w:shd w:val="clear" w:color="auto" w:fill="FFFFFF"/>
        </w:rPr>
        <w:t>Громова</w:t>
      </w:r>
      <w:r w:rsidRPr="00BA193B">
        <w:rPr>
          <w:iCs/>
          <w:color w:val="000000"/>
          <w:szCs w:val="24"/>
          <w:shd w:val="clear" w:color="auto" w:fill="FFFFFF"/>
        </w:rPr>
        <w:t xml:space="preserve"> И.А.</w:t>
      </w:r>
      <w:r>
        <w:rPr>
          <w:iCs/>
          <w:color w:val="000000"/>
          <w:szCs w:val="24"/>
          <w:shd w:val="clear" w:color="auto" w:fill="FFFFFF"/>
        </w:rPr>
        <w:t xml:space="preserve"> Богачек</w:t>
      </w:r>
      <w:r w:rsidRPr="00BA193B">
        <w:rPr>
          <w:iCs/>
          <w:color w:val="000000"/>
          <w:szCs w:val="24"/>
          <w:shd w:val="clear" w:color="auto" w:fill="FFFFFF"/>
        </w:rPr>
        <w:t xml:space="preserve"> В.А. </w:t>
      </w:r>
      <w:proofErr w:type="spellStart"/>
      <w:r w:rsidRPr="00BA193B">
        <w:rPr>
          <w:iCs/>
          <w:color w:val="000000"/>
          <w:szCs w:val="24"/>
          <w:shd w:val="clear" w:color="auto" w:fill="FFFFFF"/>
        </w:rPr>
        <w:t>Абчук</w:t>
      </w:r>
      <w:proofErr w:type="spellEnd"/>
      <w:r w:rsidRPr="00BA193B">
        <w:rPr>
          <w:iCs/>
          <w:color w:val="000000"/>
          <w:szCs w:val="24"/>
          <w:shd w:val="clear" w:color="auto" w:fill="FFFFFF"/>
        </w:rPr>
        <w:t xml:space="preserve"> / Под ред. В.П</w:t>
      </w:r>
      <w:r>
        <w:rPr>
          <w:iCs/>
          <w:color w:val="000000"/>
          <w:szCs w:val="24"/>
          <w:shd w:val="clear" w:color="auto" w:fill="FFFFFF"/>
        </w:rPr>
        <w:t>.</w:t>
      </w:r>
      <w:r w:rsidRPr="00BA193B">
        <w:rPr>
          <w:iCs/>
          <w:color w:val="000000"/>
          <w:szCs w:val="24"/>
          <w:shd w:val="clear" w:color="auto" w:fill="FFFFFF"/>
        </w:rPr>
        <w:t xml:space="preserve"> Соломина, СПб. : Питер, 2004.</w:t>
      </w:r>
    </w:p>
    <w:p w:rsidR="005A5735" w:rsidRDefault="005A5735" w:rsidP="005A5735">
      <w:pPr>
        <w:rPr>
          <w:szCs w:val="24"/>
        </w:rPr>
      </w:pPr>
    </w:p>
    <w:p w:rsidR="00BA193B" w:rsidRDefault="00BA193B" w:rsidP="005A5735">
      <w:pPr>
        <w:rPr>
          <w:szCs w:val="24"/>
        </w:rPr>
      </w:pPr>
    </w:p>
    <w:p w:rsidR="00BA193B" w:rsidRPr="00BA193B" w:rsidRDefault="00BA193B" w:rsidP="00BA193B">
      <w:pPr>
        <w:ind w:firstLine="0"/>
        <w:jc w:val="both"/>
        <w:rPr>
          <w:b/>
          <w:szCs w:val="24"/>
        </w:rPr>
      </w:pPr>
      <w:r w:rsidRPr="00BA193B">
        <w:rPr>
          <w:b/>
          <w:szCs w:val="24"/>
        </w:rPr>
        <w:t xml:space="preserve">Тема 4. Имитационные игровые методы </w:t>
      </w:r>
      <w:r>
        <w:rPr>
          <w:b/>
          <w:szCs w:val="24"/>
        </w:rPr>
        <w:t>активного обучения</w:t>
      </w:r>
    </w:p>
    <w:p w:rsidR="00BA193B" w:rsidRPr="005A5735" w:rsidRDefault="00BA193B" w:rsidP="00BA193B">
      <w:pPr>
        <w:ind w:firstLine="567"/>
        <w:jc w:val="both"/>
        <w:rPr>
          <w:szCs w:val="24"/>
        </w:rPr>
      </w:pPr>
      <w:r w:rsidRPr="005A5735">
        <w:rPr>
          <w:szCs w:val="24"/>
        </w:rPr>
        <w:t xml:space="preserve">Игра как вид человеческой деятельности. Игра как культурный феномен (Й. </w:t>
      </w:r>
      <w:proofErr w:type="spellStart"/>
      <w:r w:rsidRPr="005A5735">
        <w:rPr>
          <w:szCs w:val="24"/>
        </w:rPr>
        <w:t>Хейзинга</w:t>
      </w:r>
      <w:proofErr w:type="spellEnd"/>
      <w:r w:rsidRPr="005A5735">
        <w:rPr>
          <w:szCs w:val="24"/>
        </w:rPr>
        <w:t>). Игровое состояние, игровое общение, и</w:t>
      </w:r>
      <w:r w:rsidRPr="005A5735">
        <w:rPr>
          <w:szCs w:val="24"/>
        </w:rPr>
        <w:t>г</w:t>
      </w:r>
      <w:r w:rsidRPr="005A5735">
        <w:rPr>
          <w:szCs w:val="24"/>
        </w:rPr>
        <w:t>ровая деятельность. Структурные компоненты учебной игры (Т.Ю. Базаров). Роль и ее принятие участниками. Игровые действия, ролевые цели и ли</w:t>
      </w:r>
      <w:r w:rsidRPr="005A5735">
        <w:rPr>
          <w:szCs w:val="24"/>
        </w:rPr>
        <w:t>ч</w:t>
      </w:r>
      <w:r w:rsidRPr="005A5735">
        <w:rPr>
          <w:szCs w:val="24"/>
        </w:rPr>
        <w:t>ные интересы. Функциональные и и</w:t>
      </w:r>
      <w:r w:rsidRPr="005A5735">
        <w:rPr>
          <w:szCs w:val="24"/>
        </w:rPr>
        <w:t>г</w:t>
      </w:r>
      <w:r w:rsidRPr="005A5735">
        <w:rPr>
          <w:szCs w:val="24"/>
        </w:rPr>
        <w:t xml:space="preserve">ровые цели (В.Я. Платов). Моделирование в игре (А.М. </w:t>
      </w:r>
      <w:proofErr w:type="spellStart"/>
      <w:r w:rsidRPr="005A5735">
        <w:rPr>
          <w:szCs w:val="24"/>
        </w:rPr>
        <w:t>Айламазьян</w:t>
      </w:r>
      <w:proofErr w:type="spellEnd"/>
      <w:r w:rsidRPr="005A5735">
        <w:rPr>
          <w:szCs w:val="24"/>
        </w:rPr>
        <w:t xml:space="preserve">, П.В. </w:t>
      </w:r>
      <w:proofErr w:type="spellStart"/>
      <w:r w:rsidRPr="005A5735">
        <w:rPr>
          <w:szCs w:val="24"/>
        </w:rPr>
        <w:t>Растянников</w:t>
      </w:r>
      <w:proofErr w:type="spellEnd"/>
      <w:r w:rsidRPr="005A5735">
        <w:rPr>
          <w:szCs w:val="24"/>
        </w:rPr>
        <w:t>). Пр</w:t>
      </w:r>
      <w:r w:rsidRPr="005A5735">
        <w:rPr>
          <w:szCs w:val="24"/>
        </w:rPr>
        <w:t>о</w:t>
      </w:r>
      <w:r w:rsidRPr="005A5735">
        <w:rPr>
          <w:szCs w:val="24"/>
        </w:rPr>
        <w:t>цесс игры.</w:t>
      </w:r>
    </w:p>
    <w:p w:rsidR="00BA193B" w:rsidRPr="005A5735" w:rsidRDefault="00BA193B" w:rsidP="00BA193B">
      <w:pPr>
        <w:ind w:firstLine="567"/>
        <w:jc w:val="both"/>
        <w:rPr>
          <w:szCs w:val="24"/>
        </w:rPr>
      </w:pPr>
      <w:r w:rsidRPr="005A5735">
        <w:rPr>
          <w:szCs w:val="24"/>
        </w:rPr>
        <w:t xml:space="preserve">Классификация игр. </w:t>
      </w:r>
      <w:proofErr w:type="spellStart"/>
      <w:r w:rsidRPr="005A5735">
        <w:rPr>
          <w:szCs w:val="24"/>
        </w:rPr>
        <w:t>Организационно-деятельностные</w:t>
      </w:r>
      <w:proofErr w:type="spellEnd"/>
      <w:r w:rsidRPr="005A5735">
        <w:rPr>
          <w:szCs w:val="24"/>
        </w:rPr>
        <w:t xml:space="preserve"> игры как технология «размышления о деятельности» (Г.П. Щедровицкий). Проектировочные игры. Проблемно-ориентированные игры. Исследовательские игры. Деловые игры, их содержательные и структурные компоненты (В.Я. Платов, Е.А. </w:t>
      </w:r>
      <w:proofErr w:type="spellStart"/>
      <w:r w:rsidRPr="005A5735">
        <w:rPr>
          <w:szCs w:val="24"/>
        </w:rPr>
        <w:t>Хруцкий</w:t>
      </w:r>
      <w:proofErr w:type="spellEnd"/>
      <w:r w:rsidRPr="005A5735">
        <w:rPr>
          <w:szCs w:val="24"/>
        </w:rPr>
        <w:t>). Ролевые игры, их специфика, возможности и ограничения.</w:t>
      </w:r>
    </w:p>
    <w:p w:rsidR="00BA193B" w:rsidRPr="005A5735" w:rsidRDefault="00BA193B" w:rsidP="00BA193B">
      <w:pPr>
        <w:ind w:firstLine="567"/>
        <w:jc w:val="both"/>
        <w:rPr>
          <w:szCs w:val="24"/>
        </w:rPr>
      </w:pPr>
      <w:r w:rsidRPr="005A5735">
        <w:rPr>
          <w:szCs w:val="24"/>
        </w:rPr>
        <w:t>Подготовка и проведение игры в учебном процессе – инструментальный (содержател</w:t>
      </w:r>
      <w:r w:rsidRPr="005A5735">
        <w:rPr>
          <w:szCs w:val="24"/>
        </w:rPr>
        <w:t>ь</w:t>
      </w:r>
      <w:r w:rsidRPr="005A5735">
        <w:rPr>
          <w:szCs w:val="24"/>
        </w:rPr>
        <w:t>ный) и социально-психологический аспекты (Т.Ю. Базаров).</w:t>
      </w:r>
    </w:p>
    <w:p w:rsidR="00BA193B" w:rsidRPr="005A5735" w:rsidRDefault="00BA193B" w:rsidP="00BA193B">
      <w:pPr>
        <w:pStyle w:val="7"/>
        <w:numPr>
          <w:ilvl w:val="0"/>
          <w:numId w:val="0"/>
        </w:numPr>
        <w:rPr>
          <w:rFonts w:ascii="Times New Roman" w:hAnsi="Times New Roman"/>
          <w:b/>
          <w:i/>
          <w:u w:val="single"/>
        </w:rPr>
      </w:pPr>
      <w:r w:rsidRPr="005A5735">
        <w:rPr>
          <w:rFonts w:ascii="Times New Roman" w:hAnsi="Times New Roman"/>
          <w:b/>
          <w:i/>
          <w:u w:val="single"/>
        </w:rPr>
        <w:t>Основная литература</w:t>
      </w:r>
    </w:p>
    <w:p w:rsidR="00BA193B" w:rsidRPr="005A5735" w:rsidRDefault="00BA193B" w:rsidP="00BA193B">
      <w:pPr>
        <w:numPr>
          <w:ilvl w:val="0"/>
          <w:numId w:val="35"/>
        </w:numPr>
        <w:jc w:val="both"/>
        <w:rPr>
          <w:szCs w:val="24"/>
        </w:rPr>
      </w:pPr>
      <w:r w:rsidRPr="005A5735">
        <w:rPr>
          <w:szCs w:val="24"/>
        </w:rPr>
        <w:t>Методы практической социальной психологии: Диагностика. Тренинг / Ю.М. Жуков, А.К. Ерофеев, С.А. Липатов и др. // Под ред. Ю.М. Жукова – М.: Аспект – Пресс, 2004.</w:t>
      </w:r>
    </w:p>
    <w:p w:rsidR="00BA193B" w:rsidRPr="005A5735" w:rsidRDefault="00BA193B" w:rsidP="00BA193B">
      <w:pPr>
        <w:numPr>
          <w:ilvl w:val="0"/>
          <w:numId w:val="35"/>
        </w:numPr>
        <w:jc w:val="both"/>
        <w:rPr>
          <w:szCs w:val="24"/>
        </w:rPr>
      </w:pPr>
      <w:r w:rsidRPr="005A5735">
        <w:rPr>
          <w:szCs w:val="24"/>
        </w:rPr>
        <w:t>Базаров Т.Ю. К проблеме инструментария практического социального психолога / Т.Ю. Б</w:t>
      </w:r>
      <w:r w:rsidRPr="005A5735">
        <w:rPr>
          <w:szCs w:val="24"/>
        </w:rPr>
        <w:t>а</w:t>
      </w:r>
      <w:r w:rsidRPr="005A5735">
        <w:rPr>
          <w:szCs w:val="24"/>
        </w:rPr>
        <w:t xml:space="preserve">заров // Вестник </w:t>
      </w:r>
      <w:proofErr w:type="spellStart"/>
      <w:r w:rsidRPr="005A5735">
        <w:rPr>
          <w:szCs w:val="24"/>
        </w:rPr>
        <w:t>Москов</w:t>
      </w:r>
      <w:proofErr w:type="spellEnd"/>
      <w:r w:rsidRPr="005A5735">
        <w:rPr>
          <w:szCs w:val="24"/>
        </w:rPr>
        <w:t>. ун-та. – Сер. 14. – Психология. – 1997. – № 4. – С. 45-51.</w:t>
      </w:r>
    </w:p>
    <w:p w:rsidR="00BA193B" w:rsidRPr="005A5735" w:rsidRDefault="00BA193B" w:rsidP="00BA193B">
      <w:pPr>
        <w:numPr>
          <w:ilvl w:val="0"/>
          <w:numId w:val="35"/>
        </w:numPr>
        <w:jc w:val="both"/>
        <w:rPr>
          <w:szCs w:val="24"/>
        </w:rPr>
      </w:pPr>
      <w:proofErr w:type="spellStart"/>
      <w:r w:rsidRPr="005A5735">
        <w:rPr>
          <w:szCs w:val="24"/>
        </w:rPr>
        <w:t>Хейзинга</w:t>
      </w:r>
      <w:proofErr w:type="spellEnd"/>
      <w:r w:rsidRPr="005A5735">
        <w:rPr>
          <w:szCs w:val="24"/>
        </w:rPr>
        <w:t xml:space="preserve"> Й. </w:t>
      </w:r>
      <w:r w:rsidRPr="005A5735">
        <w:rPr>
          <w:szCs w:val="24"/>
          <w:lang w:val="en-US"/>
        </w:rPr>
        <w:t>Homo</w:t>
      </w:r>
      <w:r w:rsidRPr="005A5735">
        <w:rPr>
          <w:szCs w:val="24"/>
        </w:rPr>
        <w:t xml:space="preserve"> </w:t>
      </w:r>
      <w:proofErr w:type="spellStart"/>
      <w:r w:rsidRPr="005A5735">
        <w:rPr>
          <w:szCs w:val="24"/>
          <w:lang w:val="en-US"/>
        </w:rPr>
        <w:t>ludens</w:t>
      </w:r>
      <w:proofErr w:type="spellEnd"/>
      <w:r w:rsidRPr="005A5735">
        <w:rPr>
          <w:szCs w:val="24"/>
        </w:rPr>
        <w:t>. Человек играющий</w:t>
      </w:r>
      <w:proofErr w:type="gramStart"/>
      <w:r w:rsidRPr="005A5735">
        <w:rPr>
          <w:szCs w:val="24"/>
        </w:rPr>
        <w:t xml:space="preserve"> / П</w:t>
      </w:r>
      <w:proofErr w:type="gramEnd"/>
      <w:r w:rsidRPr="005A5735">
        <w:rPr>
          <w:szCs w:val="24"/>
        </w:rPr>
        <w:t xml:space="preserve">ер. с </w:t>
      </w:r>
      <w:proofErr w:type="spellStart"/>
      <w:r w:rsidRPr="005A5735">
        <w:rPr>
          <w:szCs w:val="24"/>
        </w:rPr>
        <w:t>нидерл</w:t>
      </w:r>
      <w:proofErr w:type="spellEnd"/>
      <w:r w:rsidRPr="005A5735">
        <w:rPr>
          <w:szCs w:val="24"/>
        </w:rPr>
        <w:t xml:space="preserve">. – М.: </w:t>
      </w:r>
      <w:proofErr w:type="spellStart"/>
      <w:r w:rsidRPr="005A5735">
        <w:rPr>
          <w:szCs w:val="24"/>
        </w:rPr>
        <w:t>ЭКСМО-Пресс</w:t>
      </w:r>
      <w:proofErr w:type="spellEnd"/>
      <w:r w:rsidRPr="005A5735">
        <w:rPr>
          <w:szCs w:val="24"/>
        </w:rPr>
        <w:t>, 2001</w:t>
      </w:r>
    </w:p>
    <w:p w:rsidR="00BA193B" w:rsidRPr="005A5735" w:rsidRDefault="00BA193B" w:rsidP="00BA193B">
      <w:pPr>
        <w:numPr>
          <w:ilvl w:val="0"/>
          <w:numId w:val="35"/>
        </w:numPr>
        <w:jc w:val="both"/>
        <w:rPr>
          <w:szCs w:val="24"/>
        </w:rPr>
      </w:pPr>
      <w:proofErr w:type="spellStart"/>
      <w:r w:rsidRPr="005A5735">
        <w:rPr>
          <w:szCs w:val="24"/>
        </w:rPr>
        <w:t>Эльконин</w:t>
      </w:r>
      <w:proofErr w:type="spellEnd"/>
      <w:r w:rsidRPr="005A5735">
        <w:rPr>
          <w:szCs w:val="24"/>
        </w:rPr>
        <w:t xml:space="preserve"> Д.Б. Психология игры: Учеб</w:t>
      </w:r>
      <w:proofErr w:type="gramStart"/>
      <w:r w:rsidRPr="005A5735">
        <w:rPr>
          <w:szCs w:val="24"/>
        </w:rPr>
        <w:t>.</w:t>
      </w:r>
      <w:proofErr w:type="gramEnd"/>
      <w:r w:rsidRPr="005A5735">
        <w:rPr>
          <w:szCs w:val="24"/>
        </w:rPr>
        <w:t xml:space="preserve"> </w:t>
      </w:r>
      <w:proofErr w:type="gramStart"/>
      <w:r w:rsidRPr="005A5735">
        <w:rPr>
          <w:szCs w:val="24"/>
        </w:rPr>
        <w:t>п</w:t>
      </w:r>
      <w:proofErr w:type="gramEnd"/>
      <w:r w:rsidRPr="005A5735">
        <w:rPr>
          <w:szCs w:val="24"/>
        </w:rPr>
        <w:t>особие. – 2</w:t>
      </w:r>
      <w:r w:rsidRPr="005A5735">
        <w:rPr>
          <w:szCs w:val="24"/>
        </w:rPr>
        <w:noBreakHyphen/>
        <w:t xml:space="preserve">е изд. –  М.: </w:t>
      </w:r>
      <w:proofErr w:type="spellStart"/>
      <w:r w:rsidRPr="005A5735">
        <w:rPr>
          <w:szCs w:val="24"/>
        </w:rPr>
        <w:t>Владос</w:t>
      </w:r>
      <w:proofErr w:type="spellEnd"/>
      <w:r w:rsidRPr="005A5735">
        <w:rPr>
          <w:szCs w:val="24"/>
        </w:rPr>
        <w:t>, 1999.</w:t>
      </w:r>
    </w:p>
    <w:p w:rsidR="00BA193B" w:rsidRPr="005A5735" w:rsidRDefault="00BA193B" w:rsidP="00BA193B">
      <w:pPr>
        <w:pStyle w:val="7"/>
        <w:numPr>
          <w:ilvl w:val="0"/>
          <w:numId w:val="0"/>
        </w:numPr>
        <w:spacing w:before="0" w:after="0"/>
        <w:rPr>
          <w:rFonts w:ascii="Times New Roman" w:hAnsi="Times New Roman"/>
          <w:b/>
          <w:i/>
          <w:u w:val="single"/>
        </w:rPr>
      </w:pPr>
      <w:r w:rsidRPr="005A5735">
        <w:rPr>
          <w:rFonts w:ascii="Times New Roman" w:hAnsi="Times New Roman"/>
          <w:b/>
          <w:i/>
          <w:u w:val="single"/>
        </w:rPr>
        <w:t>Дополнительная литература</w:t>
      </w:r>
    </w:p>
    <w:p w:rsidR="00BA193B" w:rsidRPr="00BA193B" w:rsidRDefault="00BA193B" w:rsidP="00BA193B">
      <w:pPr>
        <w:pStyle w:val="afc"/>
        <w:numPr>
          <w:ilvl w:val="0"/>
          <w:numId w:val="35"/>
        </w:numPr>
        <w:jc w:val="both"/>
        <w:rPr>
          <w:szCs w:val="24"/>
        </w:rPr>
      </w:pPr>
      <w:r w:rsidRPr="00BA193B">
        <w:rPr>
          <w:szCs w:val="24"/>
        </w:rPr>
        <w:t xml:space="preserve">Жуков Ю.М. Коммуникативный тренинг. – М.: </w:t>
      </w:r>
      <w:proofErr w:type="spellStart"/>
      <w:r w:rsidRPr="00BA193B">
        <w:rPr>
          <w:szCs w:val="24"/>
        </w:rPr>
        <w:t>Гардарики</w:t>
      </w:r>
      <w:proofErr w:type="spellEnd"/>
      <w:r w:rsidRPr="00BA193B">
        <w:rPr>
          <w:szCs w:val="24"/>
        </w:rPr>
        <w:t xml:space="preserve">, 2003. </w:t>
      </w:r>
    </w:p>
    <w:p w:rsidR="00BA193B" w:rsidRPr="00BA193B" w:rsidRDefault="00BA193B" w:rsidP="00BA193B">
      <w:pPr>
        <w:pStyle w:val="afc"/>
        <w:numPr>
          <w:ilvl w:val="0"/>
          <w:numId w:val="35"/>
        </w:numPr>
        <w:jc w:val="both"/>
        <w:rPr>
          <w:szCs w:val="24"/>
        </w:rPr>
      </w:pPr>
      <w:r w:rsidRPr="00BA193B">
        <w:rPr>
          <w:szCs w:val="24"/>
        </w:rPr>
        <w:lastRenderedPageBreak/>
        <w:t xml:space="preserve">Методы эффективного обучения взрослых: Учебно-методическое пособие / Е.А. Аксенова, Т.Ю. Базаров, Лукьянова Н.Ф. и др. – М.; Берлин: ИПК </w:t>
      </w:r>
      <w:proofErr w:type="spellStart"/>
      <w:r w:rsidRPr="00BA193B">
        <w:rPr>
          <w:szCs w:val="24"/>
        </w:rPr>
        <w:t>Госслужбы</w:t>
      </w:r>
      <w:proofErr w:type="spellEnd"/>
      <w:r w:rsidRPr="00BA193B">
        <w:rPr>
          <w:szCs w:val="24"/>
        </w:rPr>
        <w:t xml:space="preserve"> – DSE, 1999.</w:t>
      </w:r>
    </w:p>
    <w:p w:rsidR="00BA193B" w:rsidRPr="00BA193B" w:rsidRDefault="00BA193B" w:rsidP="00BA193B">
      <w:pPr>
        <w:pStyle w:val="afc"/>
        <w:numPr>
          <w:ilvl w:val="0"/>
          <w:numId w:val="35"/>
        </w:numPr>
        <w:jc w:val="both"/>
        <w:rPr>
          <w:szCs w:val="24"/>
        </w:rPr>
      </w:pPr>
      <w:r w:rsidRPr="00BA193B">
        <w:rPr>
          <w:szCs w:val="24"/>
        </w:rPr>
        <w:t>Оганесян Н.Т. Методы активного социально-психологического обучения: Тренинги, ди</w:t>
      </w:r>
      <w:r w:rsidRPr="00BA193B">
        <w:rPr>
          <w:szCs w:val="24"/>
        </w:rPr>
        <w:t>с</w:t>
      </w:r>
      <w:r w:rsidRPr="00BA193B">
        <w:rPr>
          <w:szCs w:val="24"/>
        </w:rPr>
        <w:t>куссии, игры. – М.: Ось-89, 2002.</w:t>
      </w:r>
    </w:p>
    <w:p w:rsidR="00BA193B" w:rsidRPr="00BA193B" w:rsidRDefault="00BA193B" w:rsidP="00BA193B">
      <w:pPr>
        <w:pStyle w:val="afc"/>
        <w:numPr>
          <w:ilvl w:val="0"/>
          <w:numId w:val="35"/>
        </w:numPr>
        <w:jc w:val="both"/>
        <w:rPr>
          <w:szCs w:val="24"/>
        </w:rPr>
      </w:pPr>
      <w:r w:rsidRPr="00BA193B">
        <w:rPr>
          <w:szCs w:val="24"/>
        </w:rPr>
        <w:t xml:space="preserve">Петровская Л.А. Компетентность в общении. Социально-психологический тренинг. – М.: Изд-во </w:t>
      </w:r>
      <w:proofErr w:type="spellStart"/>
      <w:r w:rsidRPr="00BA193B">
        <w:rPr>
          <w:szCs w:val="24"/>
        </w:rPr>
        <w:t>Моск</w:t>
      </w:r>
      <w:proofErr w:type="spellEnd"/>
      <w:r w:rsidRPr="00BA193B">
        <w:rPr>
          <w:szCs w:val="24"/>
        </w:rPr>
        <w:t>. ун-та, 1989.</w:t>
      </w:r>
    </w:p>
    <w:p w:rsidR="00BA193B" w:rsidRPr="00BA193B" w:rsidRDefault="00BA193B" w:rsidP="00BA193B">
      <w:pPr>
        <w:pStyle w:val="afc"/>
        <w:numPr>
          <w:ilvl w:val="0"/>
          <w:numId w:val="35"/>
        </w:numPr>
        <w:jc w:val="both"/>
        <w:rPr>
          <w:szCs w:val="24"/>
        </w:rPr>
      </w:pPr>
      <w:proofErr w:type="spellStart"/>
      <w:r w:rsidRPr="00BA193B">
        <w:rPr>
          <w:szCs w:val="24"/>
        </w:rPr>
        <w:t>Хруцкий</w:t>
      </w:r>
      <w:proofErr w:type="spellEnd"/>
      <w:r w:rsidRPr="00BA193B">
        <w:rPr>
          <w:szCs w:val="24"/>
        </w:rPr>
        <w:t xml:space="preserve"> Е.А. Организация проведения деловых игр: Учебно-методическое пособие. – М.: </w:t>
      </w:r>
      <w:proofErr w:type="spellStart"/>
      <w:r w:rsidRPr="00BA193B">
        <w:rPr>
          <w:szCs w:val="24"/>
        </w:rPr>
        <w:t>Высш</w:t>
      </w:r>
      <w:proofErr w:type="spellEnd"/>
      <w:r w:rsidRPr="00BA193B">
        <w:rPr>
          <w:szCs w:val="24"/>
        </w:rPr>
        <w:t>. школа, 1991.</w:t>
      </w:r>
    </w:p>
    <w:p w:rsidR="00BA193B" w:rsidRPr="00BA193B" w:rsidRDefault="00BA193B" w:rsidP="00BA193B">
      <w:pPr>
        <w:pStyle w:val="afc"/>
        <w:numPr>
          <w:ilvl w:val="0"/>
          <w:numId w:val="35"/>
        </w:numPr>
        <w:jc w:val="both"/>
        <w:rPr>
          <w:szCs w:val="24"/>
        </w:rPr>
      </w:pPr>
      <w:r w:rsidRPr="00BA193B">
        <w:rPr>
          <w:szCs w:val="24"/>
        </w:rPr>
        <w:t>Шаронова С.А. Деловые игры: Учеб. Пособие. – М.: Изд-во РУДН, 2005.</w:t>
      </w:r>
    </w:p>
    <w:p w:rsidR="00BA193B" w:rsidRPr="00BA193B" w:rsidRDefault="00BA193B" w:rsidP="00BA193B">
      <w:pPr>
        <w:pStyle w:val="afc"/>
        <w:numPr>
          <w:ilvl w:val="0"/>
          <w:numId w:val="35"/>
        </w:numPr>
        <w:jc w:val="both"/>
        <w:rPr>
          <w:szCs w:val="24"/>
        </w:rPr>
      </w:pPr>
      <w:r w:rsidRPr="00BA193B">
        <w:rPr>
          <w:szCs w:val="24"/>
        </w:rPr>
        <w:t xml:space="preserve">Щедровицкий Г.П. </w:t>
      </w:r>
      <w:proofErr w:type="spellStart"/>
      <w:r w:rsidRPr="00BA193B">
        <w:rPr>
          <w:szCs w:val="24"/>
        </w:rPr>
        <w:t>Организационно-деятельностная</w:t>
      </w:r>
      <w:proofErr w:type="spellEnd"/>
      <w:r w:rsidRPr="00BA193B">
        <w:rPr>
          <w:szCs w:val="24"/>
        </w:rPr>
        <w:t xml:space="preserve"> игра как новая форма организации и метод развития коллективной </w:t>
      </w:r>
      <w:proofErr w:type="spellStart"/>
      <w:r w:rsidRPr="00BA193B">
        <w:rPr>
          <w:szCs w:val="24"/>
        </w:rPr>
        <w:t>мыследеятельности</w:t>
      </w:r>
      <w:proofErr w:type="spellEnd"/>
      <w:r w:rsidRPr="00BA193B">
        <w:rPr>
          <w:szCs w:val="24"/>
        </w:rPr>
        <w:t xml:space="preserve"> / Г.П. Щедровицкий // Избранные труды. – М.: </w:t>
      </w:r>
      <w:proofErr w:type="spellStart"/>
      <w:r w:rsidRPr="00BA193B">
        <w:rPr>
          <w:szCs w:val="24"/>
        </w:rPr>
        <w:t>Шк</w:t>
      </w:r>
      <w:proofErr w:type="spellEnd"/>
      <w:r w:rsidRPr="00BA193B">
        <w:rPr>
          <w:szCs w:val="24"/>
        </w:rPr>
        <w:t>. Культ. Полит. – 1995. – С. 115-142.</w:t>
      </w:r>
    </w:p>
    <w:p w:rsidR="0025314E" w:rsidRDefault="0025314E" w:rsidP="005A5735">
      <w:pPr>
        <w:rPr>
          <w:szCs w:val="24"/>
        </w:rPr>
      </w:pPr>
    </w:p>
    <w:p w:rsidR="00BA193B" w:rsidRDefault="00BA193B" w:rsidP="005A5735">
      <w:pPr>
        <w:rPr>
          <w:szCs w:val="24"/>
        </w:rPr>
      </w:pPr>
    </w:p>
    <w:p w:rsidR="005A5735" w:rsidRPr="005A5735" w:rsidRDefault="00F80A3A" w:rsidP="0025314E">
      <w:pPr>
        <w:pStyle w:val="31"/>
        <w:rPr>
          <w:rFonts w:ascii="Times New Roman" w:hAnsi="Times New Roman" w:cs="Times New Roman"/>
          <w:b/>
        </w:rPr>
      </w:pPr>
      <w:r>
        <w:rPr>
          <w:rFonts w:ascii="Times New Roman" w:hAnsi="Times New Roman" w:cs="Times New Roman"/>
          <w:b/>
        </w:rPr>
        <w:t xml:space="preserve">Тема </w:t>
      </w:r>
      <w:r w:rsidRPr="00773593">
        <w:rPr>
          <w:rFonts w:ascii="Times New Roman" w:hAnsi="Times New Roman" w:cs="Times New Roman"/>
          <w:b/>
        </w:rPr>
        <w:t>5</w:t>
      </w:r>
      <w:r w:rsidR="005A5735" w:rsidRPr="005A5735">
        <w:rPr>
          <w:rFonts w:ascii="Times New Roman" w:hAnsi="Times New Roman" w:cs="Times New Roman"/>
          <w:b/>
        </w:rPr>
        <w:t xml:space="preserve">.  Цели, содержание и формы социально-психологического обучения </w:t>
      </w:r>
    </w:p>
    <w:p w:rsidR="005A5735" w:rsidRPr="005A5735" w:rsidRDefault="005A5735" w:rsidP="005A5735">
      <w:pPr>
        <w:ind w:firstLine="567"/>
        <w:jc w:val="both"/>
        <w:rPr>
          <w:szCs w:val="24"/>
        </w:rPr>
      </w:pPr>
      <w:r w:rsidRPr="005A5735">
        <w:rPr>
          <w:szCs w:val="24"/>
        </w:rPr>
        <w:t>Соотношение понятий «обучение социальной психологии» и «социально-психологическое обучение» (Ю.Н. Емельянов). Учебная группа как натурная модель для изучения социально-психологических закономерностей и практическая лаборатория для формирования коммуник</w:t>
      </w:r>
      <w:r w:rsidRPr="005A5735">
        <w:rPr>
          <w:szCs w:val="24"/>
        </w:rPr>
        <w:t>а</w:t>
      </w:r>
      <w:r w:rsidRPr="005A5735">
        <w:rPr>
          <w:szCs w:val="24"/>
        </w:rPr>
        <w:t>тивных умений, важных в профессиональной деятельности.</w:t>
      </w:r>
    </w:p>
    <w:p w:rsidR="005A5735" w:rsidRPr="005A5735" w:rsidRDefault="005A5735" w:rsidP="005A5735">
      <w:pPr>
        <w:ind w:firstLine="567"/>
        <w:jc w:val="both"/>
        <w:rPr>
          <w:szCs w:val="24"/>
        </w:rPr>
      </w:pPr>
      <w:r w:rsidRPr="005A5735">
        <w:rPr>
          <w:szCs w:val="24"/>
        </w:rPr>
        <w:t>Коммуникативная компетентность личности как способность устанавливать и поддерж</w:t>
      </w:r>
      <w:r w:rsidRPr="005A5735">
        <w:rPr>
          <w:szCs w:val="24"/>
        </w:rPr>
        <w:t>и</w:t>
      </w:r>
      <w:r w:rsidRPr="005A5735">
        <w:rPr>
          <w:szCs w:val="24"/>
        </w:rPr>
        <w:t>вать социальные контакты с другими людьми. Базовые коммуникативные умения (адекватная интерпретация социальной ситуации, свободная ориентация в коммуникативных правилах, н</w:t>
      </w:r>
      <w:r w:rsidRPr="005A5735">
        <w:rPr>
          <w:szCs w:val="24"/>
        </w:rPr>
        <w:t>е</w:t>
      </w:r>
      <w:r w:rsidRPr="005A5735">
        <w:rPr>
          <w:szCs w:val="24"/>
        </w:rPr>
        <w:t>стереотипное восприятие партнера, владение вербальными и невербальными коммуникативн</w:t>
      </w:r>
      <w:r w:rsidRPr="005A5735">
        <w:rPr>
          <w:szCs w:val="24"/>
        </w:rPr>
        <w:t>ы</w:t>
      </w:r>
      <w:r w:rsidRPr="005A5735">
        <w:rPr>
          <w:szCs w:val="24"/>
        </w:rPr>
        <w:t>ми техниками). Совершенствование коммуникативной компетентности личности профессион</w:t>
      </w:r>
      <w:r w:rsidRPr="005A5735">
        <w:rPr>
          <w:szCs w:val="24"/>
        </w:rPr>
        <w:t>а</w:t>
      </w:r>
      <w:r w:rsidRPr="005A5735">
        <w:rPr>
          <w:szCs w:val="24"/>
        </w:rPr>
        <w:t>ла как общая цель социально-психологического обучения (Ю.М. Жуков).</w:t>
      </w:r>
    </w:p>
    <w:p w:rsidR="005A5735" w:rsidRPr="005A5735" w:rsidRDefault="005A5735" w:rsidP="005A5735">
      <w:pPr>
        <w:ind w:firstLine="567"/>
        <w:jc w:val="both"/>
        <w:rPr>
          <w:szCs w:val="24"/>
        </w:rPr>
      </w:pPr>
      <w:r w:rsidRPr="005A5735">
        <w:rPr>
          <w:szCs w:val="24"/>
        </w:rPr>
        <w:t xml:space="preserve">Социальная ситуация и ее параметры (М. </w:t>
      </w:r>
      <w:proofErr w:type="spellStart"/>
      <w:r w:rsidRPr="005A5735">
        <w:rPr>
          <w:szCs w:val="24"/>
        </w:rPr>
        <w:t>Аргайл</w:t>
      </w:r>
      <w:proofErr w:type="spellEnd"/>
      <w:r w:rsidRPr="005A5735">
        <w:rPr>
          <w:szCs w:val="24"/>
        </w:rPr>
        <w:t>): цели участников и целевая структура ситуации, правила участия в ситуациях, роли участников, репертуар действий, паттерны вза</w:t>
      </w:r>
      <w:r w:rsidRPr="005A5735">
        <w:rPr>
          <w:szCs w:val="24"/>
        </w:rPr>
        <w:t>и</w:t>
      </w:r>
      <w:r w:rsidRPr="005A5735">
        <w:rPr>
          <w:szCs w:val="24"/>
        </w:rPr>
        <w:t>модействия, понятийный аппарат, соотнесенность с окружающей средой, особенности комм</w:t>
      </w:r>
      <w:r w:rsidRPr="005A5735">
        <w:rPr>
          <w:szCs w:val="24"/>
        </w:rPr>
        <w:t>у</w:t>
      </w:r>
      <w:r w:rsidRPr="005A5735">
        <w:rPr>
          <w:szCs w:val="24"/>
        </w:rPr>
        <w:t xml:space="preserve">никативных средств, типичные трудности. Целевой принцип анализа социальных ситуаций как экспериментальный принцип обучения. </w:t>
      </w:r>
    </w:p>
    <w:p w:rsidR="005A5735" w:rsidRPr="005A5735" w:rsidRDefault="005A5735" w:rsidP="005A5735">
      <w:pPr>
        <w:ind w:firstLine="567"/>
        <w:jc w:val="both"/>
        <w:rPr>
          <w:szCs w:val="24"/>
        </w:rPr>
      </w:pPr>
      <w:r w:rsidRPr="005A5735">
        <w:rPr>
          <w:szCs w:val="24"/>
        </w:rPr>
        <w:t xml:space="preserve">Социально-психологический тренинг как комплексная форма активного социально-психологического обучения. Краткая история происхождения и развития идей социально-психологического тренинга. Основные процессы групповой психологической работы – процесс обучения, процесс групповой динамики, процесс развития личности (Х. </w:t>
      </w:r>
      <w:proofErr w:type="spellStart"/>
      <w:r w:rsidRPr="005A5735">
        <w:rPr>
          <w:szCs w:val="24"/>
        </w:rPr>
        <w:t>Миккин</w:t>
      </w:r>
      <w:proofErr w:type="spellEnd"/>
      <w:r w:rsidRPr="005A5735">
        <w:rPr>
          <w:szCs w:val="24"/>
        </w:rPr>
        <w:t>). Типология групп на основе соотношения данных процессов: обучающие, психодинамические, психотер</w:t>
      </w:r>
      <w:r w:rsidRPr="005A5735">
        <w:rPr>
          <w:szCs w:val="24"/>
        </w:rPr>
        <w:t>а</w:t>
      </w:r>
      <w:r w:rsidRPr="005A5735">
        <w:rPr>
          <w:szCs w:val="24"/>
        </w:rPr>
        <w:t>певтические. Организационные факторы эффективности социально-психологического трени</w:t>
      </w:r>
      <w:r w:rsidRPr="005A5735">
        <w:rPr>
          <w:szCs w:val="24"/>
        </w:rPr>
        <w:t>н</w:t>
      </w:r>
      <w:r w:rsidRPr="005A5735">
        <w:rPr>
          <w:szCs w:val="24"/>
        </w:rPr>
        <w:t>га. Требования к ведущему (тренеру), содержание его профессиональной подготовки.</w:t>
      </w:r>
    </w:p>
    <w:p w:rsidR="005A5735" w:rsidRPr="005A5735" w:rsidRDefault="005A5735" w:rsidP="005A5735">
      <w:pPr>
        <w:ind w:firstLine="567"/>
        <w:jc w:val="both"/>
        <w:rPr>
          <w:szCs w:val="24"/>
        </w:rPr>
      </w:pPr>
      <w:r w:rsidRPr="005A5735">
        <w:rPr>
          <w:szCs w:val="24"/>
        </w:rPr>
        <w:t xml:space="preserve">Социально-психологический тренинг делового общения. Деловое общение как процесс совместного продвижения в разрешении проблем путем сопоставления предметных позиций участников (Ю.М. Жуков). </w:t>
      </w:r>
      <w:proofErr w:type="spellStart"/>
      <w:r w:rsidRPr="005A5735">
        <w:rPr>
          <w:szCs w:val="24"/>
        </w:rPr>
        <w:t>Когнитивно-поведенчекая</w:t>
      </w:r>
      <w:proofErr w:type="spellEnd"/>
      <w:r w:rsidRPr="005A5735">
        <w:rPr>
          <w:szCs w:val="24"/>
        </w:rPr>
        <w:t xml:space="preserve"> модель обучения в тренинге делового общения. Цели, процессы и методы тренинга делового общения. Уровни регуляции поведения (когнитивный, эмоциональный, поведенческий) как уровни верификации достижения целей обучения (Х. </w:t>
      </w:r>
      <w:proofErr w:type="spellStart"/>
      <w:r w:rsidRPr="005A5735">
        <w:rPr>
          <w:szCs w:val="24"/>
        </w:rPr>
        <w:t>Миккин</w:t>
      </w:r>
      <w:proofErr w:type="spellEnd"/>
      <w:r w:rsidRPr="005A5735">
        <w:rPr>
          <w:szCs w:val="24"/>
        </w:rPr>
        <w:t>).</w:t>
      </w:r>
    </w:p>
    <w:p w:rsidR="005A5735" w:rsidRPr="005A5735" w:rsidRDefault="005A5735" w:rsidP="005A5735">
      <w:pPr>
        <w:ind w:firstLine="567"/>
        <w:jc w:val="both"/>
        <w:rPr>
          <w:szCs w:val="24"/>
        </w:rPr>
      </w:pPr>
    </w:p>
    <w:p w:rsidR="005A5735" w:rsidRPr="005A5735" w:rsidRDefault="005A5735" w:rsidP="0025314E">
      <w:pPr>
        <w:pStyle w:val="7"/>
        <w:numPr>
          <w:ilvl w:val="0"/>
          <w:numId w:val="0"/>
        </w:numPr>
        <w:rPr>
          <w:rFonts w:ascii="Times New Roman" w:hAnsi="Times New Roman"/>
          <w:b/>
          <w:i/>
          <w:u w:val="single"/>
        </w:rPr>
      </w:pPr>
      <w:r w:rsidRPr="005A5735">
        <w:rPr>
          <w:rFonts w:ascii="Times New Roman" w:hAnsi="Times New Roman"/>
          <w:b/>
          <w:i/>
          <w:u w:val="single"/>
        </w:rPr>
        <w:t>Основная литература</w:t>
      </w:r>
    </w:p>
    <w:p w:rsidR="005A5735" w:rsidRPr="005A5735" w:rsidRDefault="005A5735" w:rsidP="00575E8B">
      <w:pPr>
        <w:numPr>
          <w:ilvl w:val="0"/>
          <w:numId w:val="18"/>
        </w:numPr>
        <w:jc w:val="both"/>
        <w:rPr>
          <w:szCs w:val="24"/>
        </w:rPr>
      </w:pPr>
      <w:r w:rsidRPr="005A5735">
        <w:rPr>
          <w:szCs w:val="24"/>
        </w:rPr>
        <w:t>Методы практической социальной психологии: Диагностика. Тренинг / Ю.М. Жуков, А.К. Ерофеев, С.А. Липатов и др. // Под ред. Ю.М. Жукова – М.: Аспект – Пресс, 2004.</w:t>
      </w:r>
    </w:p>
    <w:p w:rsidR="00813516" w:rsidRDefault="005A5735" w:rsidP="00813516">
      <w:pPr>
        <w:numPr>
          <w:ilvl w:val="0"/>
          <w:numId w:val="18"/>
        </w:numPr>
        <w:jc w:val="both"/>
        <w:rPr>
          <w:szCs w:val="24"/>
        </w:rPr>
      </w:pPr>
      <w:r w:rsidRPr="005A5735">
        <w:rPr>
          <w:szCs w:val="24"/>
        </w:rPr>
        <w:t xml:space="preserve">Жуков Ю.М. Коммуникативный тренинг. – М.: </w:t>
      </w:r>
      <w:proofErr w:type="spellStart"/>
      <w:r w:rsidRPr="005A5735">
        <w:rPr>
          <w:szCs w:val="24"/>
        </w:rPr>
        <w:t>Гардарики</w:t>
      </w:r>
      <w:proofErr w:type="spellEnd"/>
      <w:r w:rsidRPr="005A5735">
        <w:rPr>
          <w:szCs w:val="24"/>
        </w:rPr>
        <w:t>, 2003. – 223 с.</w:t>
      </w:r>
    </w:p>
    <w:p w:rsidR="005A5735" w:rsidRPr="00813516" w:rsidRDefault="005A5735" w:rsidP="00813516">
      <w:pPr>
        <w:ind w:firstLine="0"/>
        <w:jc w:val="both"/>
        <w:rPr>
          <w:szCs w:val="24"/>
        </w:rPr>
      </w:pPr>
      <w:r w:rsidRPr="00813516">
        <w:rPr>
          <w:b/>
          <w:i/>
          <w:u w:val="single"/>
        </w:rPr>
        <w:t>Дополнительная литература</w:t>
      </w:r>
    </w:p>
    <w:p w:rsidR="005A5735" w:rsidRPr="00E86DE1" w:rsidRDefault="005A5735" w:rsidP="00E86DE1">
      <w:pPr>
        <w:pStyle w:val="afc"/>
        <w:numPr>
          <w:ilvl w:val="0"/>
          <w:numId w:val="33"/>
        </w:numPr>
        <w:jc w:val="both"/>
        <w:rPr>
          <w:szCs w:val="24"/>
        </w:rPr>
      </w:pPr>
      <w:r w:rsidRPr="00E86DE1">
        <w:rPr>
          <w:szCs w:val="24"/>
        </w:rPr>
        <w:t>Введение в практическую социальную психологию</w:t>
      </w:r>
      <w:proofErr w:type="gramStart"/>
      <w:r w:rsidRPr="00E86DE1">
        <w:rPr>
          <w:szCs w:val="24"/>
        </w:rPr>
        <w:t xml:space="preserve"> / П</w:t>
      </w:r>
      <w:proofErr w:type="gramEnd"/>
      <w:r w:rsidRPr="00E86DE1">
        <w:rPr>
          <w:szCs w:val="24"/>
        </w:rPr>
        <w:t>од ред. Ю.М. Жукова, Л.А. Петро</w:t>
      </w:r>
      <w:r w:rsidRPr="00E86DE1">
        <w:rPr>
          <w:szCs w:val="24"/>
        </w:rPr>
        <w:t>в</w:t>
      </w:r>
      <w:r w:rsidRPr="00E86DE1">
        <w:rPr>
          <w:szCs w:val="24"/>
        </w:rPr>
        <w:t xml:space="preserve">ской, О.В. Соловьевой. – М.: Смысл, 1999. </w:t>
      </w:r>
    </w:p>
    <w:p w:rsidR="005A5735" w:rsidRPr="00E86DE1" w:rsidRDefault="005A5735" w:rsidP="00E86DE1">
      <w:pPr>
        <w:pStyle w:val="afc"/>
        <w:numPr>
          <w:ilvl w:val="0"/>
          <w:numId w:val="33"/>
        </w:numPr>
        <w:jc w:val="both"/>
        <w:rPr>
          <w:szCs w:val="24"/>
        </w:rPr>
      </w:pPr>
      <w:r w:rsidRPr="00E86DE1">
        <w:rPr>
          <w:szCs w:val="24"/>
        </w:rPr>
        <w:lastRenderedPageBreak/>
        <w:t>Джексон П. Импровизация в тренинге. – СПб</w:t>
      </w:r>
      <w:proofErr w:type="gramStart"/>
      <w:r w:rsidRPr="00E86DE1">
        <w:rPr>
          <w:szCs w:val="24"/>
        </w:rPr>
        <w:t xml:space="preserve">.: </w:t>
      </w:r>
      <w:proofErr w:type="gramEnd"/>
      <w:r w:rsidRPr="00E86DE1">
        <w:rPr>
          <w:szCs w:val="24"/>
        </w:rPr>
        <w:t>Питер, 2002.</w:t>
      </w:r>
    </w:p>
    <w:p w:rsidR="005A5735" w:rsidRPr="00E86DE1" w:rsidRDefault="005A5735" w:rsidP="00E86DE1">
      <w:pPr>
        <w:pStyle w:val="afc"/>
        <w:numPr>
          <w:ilvl w:val="0"/>
          <w:numId w:val="33"/>
        </w:numPr>
        <w:jc w:val="both"/>
        <w:rPr>
          <w:szCs w:val="24"/>
        </w:rPr>
      </w:pPr>
      <w:r w:rsidRPr="00E86DE1">
        <w:rPr>
          <w:szCs w:val="24"/>
        </w:rPr>
        <w:t>Емельянов Ю.Н. Активное социально-психологическое обучение. – Л.: Изд-во Ленингр. ун-та, 1985.</w:t>
      </w:r>
    </w:p>
    <w:p w:rsidR="005A5735" w:rsidRPr="00E86DE1" w:rsidRDefault="005A5735" w:rsidP="00E86DE1">
      <w:pPr>
        <w:pStyle w:val="afc"/>
        <w:numPr>
          <w:ilvl w:val="0"/>
          <w:numId w:val="33"/>
        </w:numPr>
        <w:jc w:val="both"/>
        <w:rPr>
          <w:szCs w:val="24"/>
        </w:rPr>
      </w:pPr>
      <w:r w:rsidRPr="00E86DE1">
        <w:rPr>
          <w:szCs w:val="24"/>
        </w:rPr>
        <w:t>Жуков Ю.М. Эффективность делового общения. – М.: Знание, 1988.</w:t>
      </w:r>
    </w:p>
    <w:p w:rsidR="005A5735" w:rsidRPr="00E86DE1" w:rsidRDefault="005A5735" w:rsidP="00E86DE1">
      <w:pPr>
        <w:pStyle w:val="afc"/>
        <w:numPr>
          <w:ilvl w:val="0"/>
          <w:numId w:val="33"/>
        </w:numPr>
        <w:jc w:val="both"/>
        <w:rPr>
          <w:szCs w:val="24"/>
        </w:rPr>
      </w:pPr>
      <w:r w:rsidRPr="00E86DE1">
        <w:rPr>
          <w:szCs w:val="24"/>
        </w:rPr>
        <w:t>Красовский Ю.Д. Мир деловой игры. – М.: Экономика, 1989.</w:t>
      </w:r>
    </w:p>
    <w:p w:rsidR="005A5735" w:rsidRPr="00E86DE1" w:rsidRDefault="005A5735" w:rsidP="00E86DE1">
      <w:pPr>
        <w:pStyle w:val="afc"/>
        <w:numPr>
          <w:ilvl w:val="0"/>
          <w:numId w:val="33"/>
        </w:numPr>
        <w:jc w:val="both"/>
        <w:rPr>
          <w:szCs w:val="24"/>
        </w:rPr>
      </w:pPr>
      <w:proofErr w:type="spellStart"/>
      <w:r w:rsidRPr="00E86DE1">
        <w:rPr>
          <w:szCs w:val="24"/>
        </w:rPr>
        <w:t>Миккин</w:t>
      </w:r>
      <w:proofErr w:type="spellEnd"/>
      <w:r w:rsidRPr="00E86DE1">
        <w:rPr>
          <w:szCs w:val="24"/>
        </w:rPr>
        <w:t xml:space="preserve"> Х. Цели, процессы и методы видеотренинга руководителей // Человек, общение и жилая среда. – Таллинн: ТГПИ, 1986. – С. 7-27.</w:t>
      </w:r>
    </w:p>
    <w:p w:rsidR="005A5735" w:rsidRDefault="005A5735" w:rsidP="00E86DE1">
      <w:pPr>
        <w:pStyle w:val="afc"/>
        <w:numPr>
          <w:ilvl w:val="0"/>
          <w:numId w:val="33"/>
        </w:numPr>
        <w:jc w:val="both"/>
        <w:rPr>
          <w:szCs w:val="24"/>
        </w:rPr>
      </w:pPr>
      <w:r w:rsidRPr="00E86DE1">
        <w:rPr>
          <w:szCs w:val="24"/>
        </w:rPr>
        <w:t>Никандров В.В. Психологический тренинг (как проблема и метод психологии). – СПб</w:t>
      </w:r>
      <w:proofErr w:type="gramStart"/>
      <w:r w:rsidRPr="00E86DE1">
        <w:rPr>
          <w:szCs w:val="24"/>
        </w:rPr>
        <w:t xml:space="preserve">.: </w:t>
      </w:r>
      <w:proofErr w:type="spellStart"/>
      <w:proofErr w:type="gramEnd"/>
      <w:r w:rsidRPr="00E86DE1">
        <w:rPr>
          <w:szCs w:val="24"/>
        </w:rPr>
        <w:t>СпбГУ</w:t>
      </w:r>
      <w:proofErr w:type="spellEnd"/>
      <w:r w:rsidRPr="00E86DE1">
        <w:rPr>
          <w:szCs w:val="24"/>
        </w:rPr>
        <w:t>, 2004.</w:t>
      </w:r>
    </w:p>
    <w:p w:rsidR="00E86DE1" w:rsidRPr="00E86DE1" w:rsidRDefault="00E86DE1" w:rsidP="00E86DE1">
      <w:pPr>
        <w:numPr>
          <w:ilvl w:val="0"/>
          <w:numId w:val="33"/>
        </w:numPr>
        <w:jc w:val="both"/>
        <w:rPr>
          <w:szCs w:val="24"/>
        </w:rPr>
      </w:pPr>
      <w:r>
        <w:rPr>
          <w:szCs w:val="24"/>
        </w:rPr>
        <w:t>Сидоренко Е.В. Технология создания тренинга. От замысла к результату. – СПб</w:t>
      </w:r>
      <w:proofErr w:type="gramStart"/>
      <w:r>
        <w:rPr>
          <w:szCs w:val="24"/>
        </w:rPr>
        <w:t xml:space="preserve">.: </w:t>
      </w:r>
      <w:proofErr w:type="gramEnd"/>
      <w:r>
        <w:rPr>
          <w:szCs w:val="24"/>
        </w:rPr>
        <w:t>Речь. – 2008.</w:t>
      </w:r>
    </w:p>
    <w:p w:rsidR="005A5735" w:rsidRPr="00E86DE1" w:rsidRDefault="005A5735" w:rsidP="00E86DE1">
      <w:pPr>
        <w:pStyle w:val="afc"/>
        <w:numPr>
          <w:ilvl w:val="0"/>
          <w:numId w:val="33"/>
        </w:numPr>
        <w:jc w:val="both"/>
        <w:rPr>
          <w:szCs w:val="24"/>
        </w:rPr>
      </w:pPr>
      <w:proofErr w:type="spellStart"/>
      <w:r w:rsidRPr="00E86DE1">
        <w:rPr>
          <w:szCs w:val="24"/>
        </w:rPr>
        <w:t>Стаут</w:t>
      </w:r>
      <w:proofErr w:type="spellEnd"/>
      <w:r w:rsidRPr="00E86DE1">
        <w:rPr>
          <w:szCs w:val="24"/>
        </w:rPr>
        <w:t xml:space="preserve"> С. Управленческий тренинг. – СПб</w:t>
      </w:r>
      <w:proofErr w:type="gramStart"/>
      <w:r w:rsidRPr="00E86DE1">
        <w:rPr>
          <w:szCs w:val="24"/>
        </w:rPr>
        <w:t xml:space="preserve">.: </w:t>
      </w:r>
      <w:proofErr w:type="gramEnd"/>
      <w:r w:rsidRPr="00E86DE1">
        <w:rPr>
          <w:szCs w:val="24"/>
        </w:rPr>
        <w:t>Питер, 2002.</w:t>
      </w:r>
    </w:p>
    <w:p w:rsidR="005A5735" w:rsidRPr="005A5735" w:rsidRDefault="005A5735" w:rsidP="005A5735">
      <w:pPr>
        <w:rPr>
          <w:szCs w:val="24"/>
        </w:rPr>
      </w:pPr>
    </w:p>
    <w:p w:rsidR="005E08FF" w:rsidRPr="005A5735" w:rsidRDefault="005E08FF" w:rsidP="00297F09">
      <w:pPr>
        <w:jc w:val="both"/>
        <w:rPr>
          <w:szCs w:val="24"/>
        </w:rPr>
      </w:pPr>
    </w:p>
    <w:p w:rsidR="005E08FF" w:rsidRPr="00101A08" w:rsidRDefault="00101A08" w:rsidP="00101A08">
      <w:pPr>
        <w:pStyle w:val="1"/>
      </w:pPr>
      <w:r w:rsidRPr="00101A08">
        <w:t xml:space="preserve">8  </w:t>
      </w:r>
      <w:r w:rsidR="005E08FF" w:rsidRPr="00101A08">
        <w:t>Образовательные технологии</w:t>
      </w:r>
    </w:p>
    <w:p w:rsidR="005E08FF" w:rsidRDefault="005E08FF" w:rsidP="00297F09">
      <w:pPr>
        <w:jc w:val="both"/>
      </w:pPr>
      <w:r>
        <w:t xml:space="preserve">Все учебные занятия по дисциплине реализуются в интерактивной форме – групповая дискуссия, ролевые игры и использованием </w:t>
      </w:r>
      <w:proofErr w:type="gramStart"/>
      <w:r>
        <w:t>видео-обратной</w:t>
      </w:r>
      <w:proofErr w:type="gramEnd"/>
      <w:r>
        <w:t xml:space="preserve"> связи, индивидуальные, парные и групповые коммуникати</w:t>
      </w:r>
      <w:r w:rsidR="005A5735">
        <w:t>вные упражнения</w:t>
      </w:r>
      <w:r>
        <w:t>.</w:t>
      </w:r>
    </w:p>
    <w:p w:rsidR="005E08FF" w:rsidRDefault="00101A08" w:rsidP="00101A08">
      <w:pPr>
        <w:pStyle w:val="2"/>
        <w:numPr>
          <w:ilvl w:val="0"/>
          <w:numId w:val="0"/>
        </w:numPr>
        <w:jc w:val="both"/>
      </w:pPr>
      <w:r>
        <w:t xml:space="preserve">8.1 </w:t>
      </w:r>
      <w:r w:rsidR="005E08FF">
        <w:t>Методические рекомендации преподавателю</w:t>
      </w:r>
    </w:p>
    <w:p w:rsidR="005E08FF" w:rsidRDefault="005E08FF" w:rsidP="00297F09">
      <w:pPr>
        <w:jc w:val="both"/>
      </w:pPr>
      <w:r>
        <w:t>Для проведения занятий по данной дисциплине преподавателю необходимо иметь по</w:t>
      </w:r>
      <w:r>
        <w:t>д</w:t>
      </w:r>
      <w:r>
        <w:t>готовку, подтвержденную соответствующим сертификатом, в области разработки и проведения социально-психологического тренинга. Настоятельно рекомендуется работа преподавателей (тренеров) в паре.</w:t>
      </w:r>
    </w:p>
    <w:p w:rsidR="005E08FF" w:rsidRDefault="00CE5F4D" w:rsidP="00CE5F4D">
      <w:pPr>
        <w:pStyle w:val="2"/>
        <w:numPr>
          <w:ilvl w:val="0"/>
          <w:numId w:val="0"/>
        </w:numPr>
        <w:jc w:val="both"/>
      </w:pPr>
      <w:r>
        <w:t xml:space="preserve">8.2 </w:t>
      </w:r>
      <w:r w:rsidR="005E08FF">
        <w:t>Методические указания студентам</w:t>
      </w:r>
    </w:p>
    <w:p w:rsidR="00813516" w:rsidRPr="002A2C99" w:rsidRDefault="005E08FF" w:rsidP="00813516">
      <w:r>
        <w:t xml:space="preserve">Посещение </w:t>
      </w:r>
      <w:r w:rsidRPr="000C2BA9">
        <w:rPr>
          <w:i/>
        </w:rPr>
        <w:t>всех занятий без исключения</w:t>
      </w:r>
      <w:r>
        <w:t xml:space="preserve"> является минимально необходимым условием успешного обучения по данной дисциплине.</w:t>
      </w:r>
      <w:r w:rsidR="00813516">
        <w:t xml:space="preserve"> Пропущенное занятие отрабатывается в форме р</w:t>
      </w:r>
      <w:r w:rsidR="00813516">
        <w:t>е</w:t>
      </w:r>
      <w:r w:rsidR="00813516">
        <w:t>цензии на один из опубликованных сценариев проведения занятий с использованием МАСПО. Все студент сдает на проверку столько рецензий, сколько пропустил занятий.</w:t>
      </w:r>
    </w:p>
    <w:p w:rsidR="005E08FF" w:rsidRDefault="005E08FF" w:rsidP="00297F09">
      <w:pPr>
        <w:jc w:val="both"/>
      </w:pPr>
    </w:p>
    <w:p w:rsidR="005E08FF" w:rsidRPr="001A5F84" w:rsidRDefault="00CE5F4D" w:rsidP="00101A08">
      <w:pPr>
        <w:pStyle w:val="1"/>
      </w:pPr>
      <w:r>
        <w:t xml:space="preserve">9  </w:t>
      </w:r>
      <w:r w:rsidR="005E08FF">
        <w:t>Оценочные средства для текущего контроля и аттестации студента</w:t>
      </w:r>
    </w:p>
    <w:p w:rsidR="005E08FF" w:rsidRDefault="00CE5F4D" w:rsidP="00CE5F4D">
      <w:pPr>
        <w:pStyle w:val="2"/>
        <w:numPr>
          <w:ilvl w:val="0"/>
          <w:numId w:val="0"/>
        </w:numPr>
        <w:jc w:val="both"/>
      </w:pPr>
      <w:r>
        <w:t xml:space="preserve">9.1 </w:t>
      </w:r>
      <w:r w:rsidR="005E08FF">
        <w:t>Т</w:t>
      </w:r>
      <w:r w:rsidR="005E08FF" w:rsidRPr="007E65ED">
        <w:t>ематика заданий текущ</w:t>
      </w:r>
      <w:r w:rsidR="005E08FF">
        <w:t>его</w:t>
      </w:r>
      <w:r w:rsidR="005E08FF" w:rsidRPr="007E65ED">
        <w:t xml:space="preserve"> контроля</w:t>
      </w:r>
    </w:p>
    <w:p w:rsidR="005E08FF" w:rsidRPr="008B70F1" w:rsidRDefault="005E08FF" w:rsidP="005A5735">
      <w:r>
        <w:t xml:space="preserve">Текущий контроль проводится в форме выполнения домашнего задания – </w:t>
      </w:r>
      <w:r w:rsidR="003632B0">
        <w:t>плана-сценария проведения одного учебного занятия с использо</w:t>
      </w:r>
      <w:r w:rsidR="00BF0DF9">
        <w:t>в</w:t>
      </w:r>
      <w:r w:rsidR="003632B0">
        <w:t>анием одного из методов АСПО.</w:t>
      </w:r>
    </w:p>
    <w:p w:rsidR="005E08FF" w:rsidRDefault="00CE5F4D" w:rsidP="00CE5F4D">
      <w:pPr>
        <w:pStyle w:val="2"/>
        <w:numPr>
          <w:ilvl w:val="0"/>
          <w:numId w:val="0"/>
        </w:numPr>
      </w:pPr>
      <w:r>
        <w:t xml:space="preserve">9.2 </w:t>
      </w:r>
      <w:r w:rsidR="005E08FF">
        <w:t>В</w:t>
      </w:r>
      <w:r w:rsidR="005E08FF" w:rsidRPr="007E65ED">
        <w:t>опросы для оцен</w:t>
      </w:r>
      <w:r w:rsidR="005E08FF">
        <w:t>ки качества освоения дисципл</w:t>
      </w:r>
      <w:r w:rsidR="005E08FF" w:rsidRPr="001A5F84">
        <w:t>и</w:t>
      </w:r>
      <w:r w:rsidR="005E08FF">
        <w:t>ны</w:t>
      </w:r>
    </w:p>
    <w:p w:rsidR="0025314E" w:rsidRPr="0025314E" w:rsidRDefault="0025314E" w:rsidP="00575E8B">
      <w:pPr>
        <w:numPr>
          <w:ilvl w:val="0"/>
          <w:numId w:val="20"/>
        </w:numPr>
        <w:jc w:val="both"/>
        <w:rPr>
          <w:szCs w:val="24"/>
        </w:rPr>
      </w:pPr>
      <w:r w:rsidRPr="0025314E">
        <w:rPr>
          <w:bCs/>
          <w:iCs/>
          <w:szCs w:val="24"/>
        </w:rPr>
        <w:t xml:space="preserve">История формирования активного социально-психологического обучения. </w:t>
      </w:r>
    </w:p>
    <w:p w:rsidR="0025314E" w:rsidRPr="0025314E" w:rsidRDefault="0025314E" w:rsidP="00575E8B">
      <w:pPr>
        <w:numPr>
          <w:ilvl w:val="0"/>
          <w:numId w:val="20"/>
        </w:numPr>
        <w:jc w:val="both"/>
        <w:rPr>
          <w:szCs w:val="24"/>
        </w:rPr>
      </w:pPr>
      <w:r w:rsidRPr="0025314E">
        <w:rPr>
          <w:szCs w:val="24"/>
        </w:rPr>
        <w:t>Основные области применения методов социально-психологического обучения.</w:t>
      </w:r>
    </w:p>
    <w:p w:rsidR="0025314E" w:rsidRPr="0025314E" w:rsidRDefault="0025314E" w:rsidP="00575E8B">
      <w:pPr>
        <w:numPr>
          <w:ilvl w:val="0"/>
          <w:numId w:val="20"/>
        </w:numPr>
        <w:jc w:val="both"/>
        <w:rPr>
          <w:szCs w:val="24"/>
        </w:rPr>
      </w:pPr>
      <w:r w:rsidRPr="0025314E">
        <w:rPr>
          <w:szCs w:val="24"/>
        </w:rPr>
        <w:t>Проблема адекватности использования методов активного обучения</w:t>
      </w:r>
      <w:r w:rsidRPr="0025314E">
        <w:rPr>
          <w:rFonts w:eastAsia="MS Mincho"/>
          <w:szCs w:val="24"/>
        </w:rPr>
        <w:t>.</w:t>
      </w:r>
    </w:p>
    <w:p w:rsidR="0025314E" w:rsidRPr="0025314E" w:rsidRDefault="0025314E" w:rsidP="00575E8B">
      <w:pPr>
        <w:numPr>
          <w:ilvl w:val="0"/>
          <w:numId w:val="20"/>
        </w:numPr>
        <w:jc w:val="both"/>
        <w:rPr>
          <w:szCs w:val="24"/>
        </w:rPr>
      </w:pPr>
      <w:r w:rsidRPr="0025314E">
        <w:rPr>
          <w:szCs w:val="24"/>
        </w:rPr>
        <w:t>Проблема эффективности использования методов активного обучения</w:t>
      </w:r>
    </w:p>
    <w:p w:rsidR="0025314E" w:rsidRPr="0025314E" w:rsidRDefault="0025314E" w:rsidP="00575E8B">
      <w:pPr>
        <w:numPr>
          <w:ilvl w:val="0"/>
          <w:numId w:val="20"/>
        </w:numPr>
        <w:jc w:val="both"/>
        <w:rPr>
          <w:szCs w:val="24"/>
        </w:rPr>
      </w:pPr>
      <w:r w:rsidRPr="0025314E">
        <w:rPr>
          <w:szCs w:val="24"/>
        </w:rPr>
        <w:t>Психологические особенности обучения взрослых.</w:t>
      </w:r>
    </w:p>
    <w:p w:rsidR="0025314E" w:rsidRPr="0025314E" w:rsidRDefault="0025314E" w:rsidP="00575E8B">
      <w:pPr>
        <w:numPr>
          <w:ilvl w:val="0"/>
          <w:numId w:val="20"/>
        </w:numPr>
        <w:jc w:val="both"/>
        <w:rPr>
          <w:szCs w:val="24"/>
        </w:rPr>
      </w:pPr>
      <w:r w:rsidRPr="0025314E">
        <w:rPr>
          <w:szCs w:val="24"/>
        </w:rPr>
        <w:t>Формы движения информации в педагогическом общении.</w:t>
      </w:r>
    </w:p>
    <w:p w:rsidR="0025314E" w:rsidRPr="0025314E" w:rsidRDefault="0025314E" w:rsidP="00575E8B">
      <w:pPr>
        <w:numPr>
          <w:ilvl w:val="0"/>
          <w:numId w:val="20"/>
        </w:numPr>
        <w:jc w:val="both"/>
        <w:rPr>
          <w:szCs w:val="24"/>
        </w:rPr>
      </w:pPr>
      <w:r w:rsidRPr="0025314E">
        <w:rPr>
          <w:szCs w:val="24"/>
        </w:rPr>
        <w:t>Типы взаимодействия в педагогическом общении.</w:t>
      </w:r>
    </w:p>
    <w:p w:rsidR="0025314E" w:rsidRPr="0025314E" w:rsidRDefault="0025314E" w:rsidP="00575E8B">
      <w:pPr>
        <w:numPr>
          <w:ilvl w:val="0"/>
          <w:numId w:val="20"/>
        </w:numPr>
        <w:jc w:val="both"/>
        <w:rPr>
          <w:szCs w:val="24"/>
        </w:rPr>
      </w:pPr>
      <w:r w:rsidRPr="0025314E">
        <w:rPr>
          <w:szCs w:val="24"/>
        </w:rPr>
        <w:t>Компетентность преподавателя в активном социально-психологическом обучении.</w:t>
      </w:r>
    </w:p>
    <w:p w:rsidR="0025314E" w:rsidRPr="0025314E" w:rsidRDefault="0025314E" w:rsidP="00575E8B">
      <w:pPr>
        <w:numPr>
          <w:ilvl w:val="0"/>
          <w:numId w:val="20"/>
        </w:numPr>
        <w:jc w:val="both"/>
        <w:rPr>
          <w:szCs w:val="24"/>
        </w:rPr>
      </w:pPr>
      <w:r w:rsidRPr="0025314E">
        <w:rPr>
          <w:szCs w:val="24"/>
        </w:rPr>
        <w:t>Принципы активизации учебно-познавательной деятельности.</w:t>
      </w:r>
    </w:p>
    <w:p w:rsidR="0025314E" w:rsidRPr="0025314E" w:rsidRDefault="0025314E" w:rsidP="00575E8B">
      <w:pPr>
        <w:numPr>
          <w:ilvl w:val="0"/>
          <w:numId w:val="20"/>
        </w:numPr>
        <w:jc w:val="both"/>
        <w:rPr>
          <w:szCs w:val="24"/>
        </w:rPr>
      </w:pPr>
      <w:r w:rsidRPr="0025314E">
        <w:rPr>
          <w:szCs w:val="24"/>
        </w:rPr>
        <w:t>Классификация методов активного обучения.</w:t>
      </w:r>
    </w:p>
    <w:p w:rsidR="0025314E" w:rsidRPr="0025314E" w:rsidRDefault="0025314E" w:rsidP="00575E8B">
      <w:pPr>
        <w:numPr>
          <w:ilvl w:val="0"/>
          <w:numId w:val="20"/>
        </w:numPr>
        <w:jc w:val="both"/>
        <w:rPr>
          <w:szCs w:val="24"/>
        </w:rPr>
      </w:pPr>
      <w:r w:rsidRPr="0025314E">
        <w:rPr>
          <w:szCs w:val="24"/>
        </w:rPr>
        <w:t>Способы и формы активизации слушателей в ходе лекции.</w:t>
      </w:r>
    </w:p>
    <w:p w:rsidR="0025314E" w:rsidRPr="0025314E" w:rsidRDefault="0025314E" w:rsidP="00575E8B">
      <w:pPr>
        <w:numPr>
          <w:ilvl w:val="0"/>
          <w:numId w:val="20"/>
        </w:numPr>
        <w:jc w:val="both"/>
        <w:rPr>
          <w:szCs w:val="24"/>
        </w:rPr>
      </w:pPr>
      <w:r w:rsidRPr="0025314E">
        <w:rPr>
          <w:szCs w:val="24"/>
        </w:rPr>
        <w:t>Групповая дискуссия: основные цели и содержание этапов.</w:t>
      </w:r>
    </w:p>
    <w:p w:rsidR="0025314E" w:rsidRPr="0025314E" w:rsidRDefault="0025314E" w:rsidP="00575E8B">
      <w:pPr>
        <w:numPr>
          <w:ilvl w:val="0"/>
          <w:numId w:val="20"/>
        </w:numPr>
        <w:jc w:val="both"/>
        <w:rPr>
          <w:szCs w:val="24"/>
        </w:rPr>
      </w:pPr>
      <w:r w:rsidRPr="0025314E">
        <w:rPr>
          <w:szCs w:val="24"/>
        </w:rPr>
        <w:t>Ролевая структура дискуссионной группы.</w:t>
      </w:r>
    </w:p>
    <w:p w:rsidR="0025314E" w:rsidRDefault="0025314E" w:rsidP="00575E8B">
      <w:pPr>
        <w:numPr>
          <w:ilvl w:val="0"/>
          <w:numId w:val="20"/>
        </w:numPr>
        <w:jc w:val="both"/>
        <w:rPr>
          <w:szCs w:val="24"/>
        </w:rPr>
      </w:pPr>
      <w:r w:rsidRPr="0025314E">
        <w:rPr>
          <w:szCs w:val="24"/>
        </w:rPr>
        <w:lastRenderedPageBreak/>
        <w:t>Мозговой штурм как метод группового решения проблем.</w:t>
      </w:r>
    </w:p>
    <w:p w:rsidR="00BA193B" w:rsidRPr="0025314E" w:rsidRDefault="00BA193B" w:rsidP="00575E8B">
      <w:pPr>
        <w:numPr>
          <w:ilvl w:val="0"/>
          <w:numId w:val="20"/>
        </w:numPr>
        <w:jc w:val="both"/>
        <w:rPr>
          <w:szCs w:val="24"/>
        </w:rPr>
      </w:pPr>
      <w:r>
        <w:rPr>
          <w:szCs w:val="24"/>
        </w:rPr>
        <w:t>Специфика использования метода проектов в обучении.</w:t>
      </w:r>
    </w:p>
    <w:p w:rsidR="0025314E" w:rsidRPr="0025314E" w:rsidRDefault="0025314E" w:rsidP="00575E8B">
      <w:pPr>
        <w:numPr>
          <w:ilvl w:val="0"/>
          <w:numId w:val="20"/>
        </w:numPr>
        <w:jc w:val="both"/>
        <w:rPr>
          <w:szCs w:val="24"/>
        </w:rPr>
      </w:pPr>
      <w:r w:rsidRPr="0025314E">
        <w:rPr>
          <w:szCs w:val="24"/>
        </w:rPr>
        <w:t>Метод решения учебных задач. Структура учебной задачи.</w:t>
      </w:r>
    </w:p>
    <w:p w:rsidR="0025314E" w:rsidRPr="00BA193B" w:rsidRDefault="0025314E" w:rsidP="00575E8B">
      <w:pPr>
        <w:numPr>
          <w:ilvl w:val="0"/>
          <w:numId w:val="20"/>
        </w:numPr>
        <w:jc w:val="both"/>
        <w:rPr>
          <w:szCs w:val="24"/>
        </w:rPr>
      </w:pPr>
      <w:r w:rsidRPr="0025314E">
        <w:rPr>
          <w:szCs w:val="24"/>
        </w:rPr>
        <w:t>Метод анализа конкретной ситуации. Типы ситуаций.</w:t>
      </w:r>
    </w:p>
    <w:p w:rsidR="00BA193B" w:rsidRPr="0025314E" w:rsidRDefault="00BA193B" w:rsidP="00575E8B">
      <w:pPr>
        <w:numPr>
          <w:ilvl w:val="0"/>
          <w:numId w:val="20"/>
        </w:numPr>
        <w:jc w:val="both"/>
        <w:rPr>
          <w:szCs w:val="24"/>
        </w:rPr>
      </w:pPr>
      <w:r w:rsidRPr="00BA193B">
        <w:rPr>
          <w:szCs w:val="24"/>
        </w:rPr>
        <w:t>Общая характеристика метода разбора деловых бумаг.</w:t>
      </w:r>
    </w:p>
    <w:p w:rsidR="0025314E" w:rsidRPr="0025314E" w:rsidRDefault="0025314E" w:rsidP="00575E8B">
      <w:pPr>
        <w:numPr>
          <w:ilvl w:val="0"/>
          <w:numId w:val="20"/>
        </w:numPr>
        <w:jc w:val="both"/>
        <w:rPr>
          <w:szCs w:val="24"/>
        </w:rPr>
      </w:pPr>
      <w:r w:rsidRPr="0025314E">
        <w:rPr>
          <w:szCs w:val="24"/>
        </w:rPr>
        <w:t>Общая характеристика игровых методов обучения.</w:t>
      </w:r>
    </w:p>
    <w:p w:rsidR="0025314E" w:rsidRPr="0025314E" w:rsidRDefault="0025314E" w:rsidP="00575E8B">
      <w:pPr>
        <w:numPr>
          <w:ilvl w:val="0"/>
          <w:numId w:val="20"/>
        </w:numPr>
        <w:jc w:val="both"/>
        <w:rPr>
          <w:szCs w:val="24"/>
        </w:rPr>
      </w:pPr>
      <w:r w:rsidRPr="0025314E">
        <w:rPr>
          <w:szCs w:val="24"/>
        </w:rPr>
        <w:t>Структурные компоненты игры.</w:t>
      </w:r>
    </w:p>
    <w:p w:rsidR="0025314E" w:rsidRPr="0025314E" w:rsidRDefault="0025314E" w:rsidP="00575E8B">
      <w:pPr>
        <w:numPr>
          <w:ilvl w:val="0"/>
          <w:numId w:val="20"/>
        </w:numPr>
        <w:jc w:val="both"/>
        <w:rPr>
          <w:szCs w:val="24"/>
        </w:rPr>
      </w:pPr>
      <w:r w:rsidRPr="0025314E">
        <w:rPr>
          <w:szCs w:val="24"/>
        </w:rPr>
        <w:t>Классификация игр, их характеристика.</w:t>
      </w:r>
    </w:p>
    <w:p w:rsidR="0025314E" w:rsidRPr="0025314E" w:rsidRDefault="0025314E" w:rsidP="00575E8B">
      <w:pPr>
        <w:numPr>
          <w:ilvl w:val="0"/>
          <w:numId w:val="20"/>
        </w:numPr>
        <w:jc w:val="both"/>
        <w:rPr>
          <w:szCs w:val="24"/>
        </w:rPr>
      </w:pPr>
      <w:r w:rsidRPr="0025314E">
        <w:rPr>
          <w:szCs w:val="24"/>
        </w:rPr>
        <w:t>Подготовка и проведение игровой процедуры.</w:t>
      </w:r>
    </w:p>
    <w:p w:rsidR="0025314E" w:rsidRPr="0025314E" w:rsidRDefault="0025314E" w:rsidP="00575E8B">
      <w:pPr>
        <w:numPr>
          <w:ilvl w:val="0"/>
          <w:numId w:val="20"/>
        </w:numPr>
        <w:jc w:val="both"/>
        <w:rPr>
          <w:szCs w:val="24"/>
        </w:rPr>
      </w:pPr>
      <w:r w:rsidRPr="0025314E">
        <w:rPr>
          <w:szCs w:val="24"/>
        </w:rPr>
        <w:t>Содержание и структура коммуникативной компетентности личности.</w:t>
      </w:r>
    </w:p>
    <w:p w:rsidR="0025314E" w:rsidRPr="0025314E" w:rsidRDefault="0025314E" w:rsidP="00575E8B">
      <w:pPr>
        <w:numPr>
          <w:ilvl w:val="0"/>
          <w:numId w:val="20"/>
        </w:numPr>
        <w:jc w:val="both"/>
        <w:rPr>
          <w:szCs w:val="24"/>
        </w:rPr>
      </w:pPr>
      <w:r w:rsidRPr="0025314E">
        <w:rPr>
          <w:szCs w:val="24"/>
        </w:rPr>
        <w:t>Социальная ситуация и ее признаки.</w:t>
      </w:r>
    </w:p>
    <w:p w:rsidR="0025314E" w:rsidRPr="0025314E" w:rsidRDefault="0025314E" w:rsidP="00575E8B">
      <w:pPr>
        <w:numPr>
          <w:ilvl w:val="0"/>
          <w:numId w:val="20"/>
        </w:numPr>
        <w:jc w:val="both"/>
        <w:rPr>
          <w:szCs w:val="24"/>
        </w:rPr>
      </w:pPr>
      <w:r w:rsidRPr="0025314E">
        <w:rPr>
          <w:szCs w:val="24"/>
        </w:rPr>
        <w:t>История возникновения и развития социально-психологического тренинга.</w:t>
      </w:r>
    </w:p>
    <w:p w:rsidR="0025314E" w:rsidRPr="0025314E" w:rsidRDefault="0025314E" w:rsidP="00575E8B">
      <w:pPr>
        <w:numPr>
          <w:ilvl w:val="0"/>
          <w:numId w:val="20"/>
        </w:numPr>
        <w:jc w:val="both"/>
        <w:rPr>
          <w:szCs w:val="24"/>
        </w:rPr>
      </w:pPr>
      <w:r w:rsidRPr="0025314E">
        <w:rPr>
          <w:szCs w:val="24"/>
        </w:rPr>
        <w:t>Основные процессы групповой психологической работы.</w:t>
      </w:r>
    </w:p>
    <w:p w:rsidR="0025314E" w:rsidRPr="0025314E" w:rsidRDefault="0025314E" w:rsidP="00575E8B">
      <w:pPr>
        <w:numPr>
          <w:ilvl w:val="0"/>
          <w:numId w:val="20"/>
        </w:numPr>
        <w:jc w:val="both"/>
        <w:rPr>
          <w:szCs w:val="24"/>
        </w:rPr>
      </w:pPr>
      <w:r w:rsidRPr="0025314E">
        <w:rPr>
          <w:szCs w:val="24"/>
        </w:rPr>
        <w:t>Организационные факторы эффективности социально-психологического тренинга.</w:t>
      </w:r>
    </w:p>
    <w:p w:rsidR="0025314E" w:rsidRPr="0025314E" w:rsidRDefault="0025314E" w:rsidP="00575E8B">
      <w:pPr>
        <w:numPr>
          <w:ilvl w:val="0"/>
          <w:numId w:val="20"/>
        </w:numPr>
        <w:jc w:val="both"/>
        <w:rPr>
          <w:szCs w:val="24"/>
        </w:rPr>
      </w:pPr>
      <w:r w:rsidRPr="0025314E">
        <w:rPr>
          <w:szCs w:val="24"/>
        </w:rPr>
        <w:t>Социально-психологический тренинг навыков делового общения.</w:t>
      </w:r>
    </w:p>
    <w:p w:rsidR="005E08FF" w:rsidRPr="00F9062B" w:rsidRDefault="005E08FF" w:rsidP="00F9062B"/>
    <w:p w:rsidR="005E08FF" w:rsidRDefault="00CE5F4D" w:rsidP="00CE5F4D">
      <w:pPr>
        <w:pStyle w:val="2"/>
        <w:numPr>
          <w:ilvl w:val="0"/>
          <w:numId w:val="0"/>
        </w:numPr>
      </w:pPr>
      <w:r>
        <w:t xml:space="preserve">9.3 </w:t>
      </w:r>
      <w:r w:rsidR="002F2326">
        <w:t xml:space="preserve"> </w:t>
      </w:r>
      <w:r w:rsidR="005E08FF">
        <w:t>Примеры заданий итогового контроля</w:t>
      </w:r>
    </w:p>
    <w:p w:rsidR="0025314E" w:rsidRPr="0025314E" w:rsidRDefault="0025314E" w:rsidP="0025314E">
      <w:pPr>
        <w:pStyle w:val="31"/>
        <w:rPr>
          <w:rFonts w:ascii="Times New Roman" w:hAnsi="Times New Roman" w:cs="Times New Roman"/>
          <w:b/>
          <w:bCs/>
        </w:rPr>
      </w:pPr>
      <w:r w:rsidRPr="0025314E">
        <w:rPr>
          <w:rFonts w:ascii="Times New Roman" w:hAnsi="Times New Roman" w:cs="Times New Roman"/>
          <w:b/>
          <w:bCs/>
        </w:rPr>
        <w:t>Возможные темы</w:t>
      </w:r>
      <w:r>
        <w:rPr>
          <w:rFonts w:ascii="Times New Roman" w:hAnsi="Times New Roman" w:cs="Times New Roman"/>
          <w:b/>
          <w:bCs/>
        </w:rPr>
        <w:t xml:space="preserve"> для разработки</w:t>
      </w:r>
      <w:r w:rsidRPr="0025314E">
        <w:rPr>
          <w:rFonts w:ascii="Times New Roman" w:hAnsi="Times New Roman" w:cs="Times New Roman"/>
          <w:b/>
          <w:bCs/>
        </w:rPr>
        <w:t xml:space="preserve"> </w:t>
      </w:r>
      <w:proofErr w:type="spellStart"/>
      <w:r w:rsidRPr="0025314E">
        <w:rPr>
          <w:rFonts w:ascii="Times New Roman" w:hAnsi="Times New Roman" w:cs="Times New Roman"/>
          <w:b/>
          <w:bCs/>
        </w:rPr>
        <w:t>тренинговых</w:t>
      </w:r>
      <w:proofErr w:type="spellEnd"/>
      <w:r w:rsidRPr="0025314E">
        <w:rPr>
          <w:rFonts w:ascii="Times New Roman" w:hAnsi="Times New Roman" w:cs="Times New Roman"/>
          <w:b/>
          <w:bCs/>
        </w:rPr>
        <w:t xml:space="preserve"> программ</w:t>
      </w:r>
    </w:p>
    <w:p w:rsidR="0025314E" w:rsidRPr="0025314E" w:rsidRDefault="0025314E" w:rsidP="00575E8B">
      <w:pPr>
        <w:pStyle w:val="31"/>
        <w:numPr>
          <w:ilvl w:val="0"/>
          <w:numId w:val="21"/>
        </w:numPr>
        <w:rPr>
          <w:rFonts w:ascii="Times New Roman" w:hAnsi="Times New Roman" w:cs="Times New Roman"/>
        </w:rPr>
      </w:pPr>
      <w:r w:rsidRPr="0025314E">
        <w:rPr>
          <w:rFonts w:ascii="Times New Roman" w:hAnsi="Times New Roman" w:cs="Times New Roman"/>
        </w:rPr>
        <w:t>Коммуникативная компетентность в деловом взаимодействии.</w:t>
      </w:r>
    </w:p>
    <w:p w:rsidR="0025314E" w:rsidRPr="0025314E" w:rsidRDefault="0025314E" w:rsidP="00575E8B">
      <w:pPr>
        <w:pStyle w:val="31"/>
        <w:numPr>
          <w:ilvl w:val="0"/>
          <w:numId w:val="21"/>
        </w:numPr>
        <w:rPr>
          <w:rFonts w:ascii="Times New Roman" w:hAnsi="Times New Roman" w:cs="Times New Roman"/>
        </w:rPr>
      </w:pPr>
      <w:r w:rsidRPr="0025314E">
        <w:rPr>
          <w:rFonts w:ascii="Times New Roman" w:hAnsi="Times New Roman" w:cs="Times New Roman"/>
        </w:rPr>
        <w:t>Компетентность в интимно-личностном общении.</w:t>
      </w:r>
    </w:p>
    <w:p w:rsidR="0025314E" w:rsidRPr="0025314E" w:rsidRDefault="0025314E" w:rsidP="00575E8B">
      <w:pPr>
        <w:pStyle w:val="31"/>
        <w:numPr>
          <w:ilvl w:val="0"/>
          <w:numId w:val="21"/>
        </w:numPr>
        <w:rPr>
          <w:rFonts w:ascii="Times New Roman" w:hAnsi="Times New Roman" w:cs="Times New Roman"/>
        </w:rPr>
      </w:pPr>
      <w:r w:rsidRPr="0025314E">
        <w:rPr>
          <w:rFonts w:ascii="Times New Roman" w:hAnsi="Times New Roman" w:cs="Times New Roman"/>
        </w:rPr>
        <w:t>Деловое совещание.</w:t>
      </w:r>
    </w:p>
    <w:p w:rsidR="0025314E" w:rsidRPr="0025314E" w:rsidRDefault="0025314E" w:rsidP="00575E8B">
      <w:pPr>
        <w:pStyle w:val="31"/>
        <w:numPr>
          <w:ilvl w:val="0"/>
          <w:numId w:val="21"/>
        </w:numPr>
        <w:rPr>
          <w:rFonts w:ascii="Times New Roman" w:hAnsi="Times New Roman" w:cs="Times New Roman"/>
        </w:rPr>
      </w:pPr>
      <w:r w:rsidRPr="0025314E">
        <w:rPr>
          <w:rFonts w:ascii="Times New Roman" w:hAnsi="Times New Roman" w:cs="Times New Roman"/>
        </w:rPr>
        <w:t>Деловые переговоры.</w:t>
      </w:r>
    </w:p>
    <w:p w:rsidR="0025314E" w:rsidRPr="0025314E" w:rsidRDefault="0025314E" w:rsidP="00575E8B">
      <w:pPr>
        <w:pStyle w:val="31"/>
        <w:numPr>
          <w:ilvl w:val="0"/>
          <w:numId w:val="21"/>
        </w:numPr>
        <w:rPr>
          <w:rFonts w:ascii="Times New Roman" w:hAnsi="Times New Roman" w:cs="Times New Roman"/>
        </w:rPr>
      </w:pPr>
      <w:r w:rsidRPr="0025314E">
        <w:rPr>
          <w:rFonts w:ascii="Times New Roman" w:hAnsi="Times New Roman" w:cs="Times New Roman"/>
        </w:rPr>
        <w:t>Телефонные переговоры.</w:t>
      </w:r>
    </w:p>
    <w:p w:rsidR="0025314E" w:rsidRPr="0025314E" w:rsidRDefault="0025314E" w:rsidP="00575E8B">
      <w:pPr>
        <w:pStyle w:val="31"/>
        <w:numPr>
          <w:ilvl w:val="0"/>
          <w:numId w:val="21"/>
        </w:numPr>
        <w:rPr>
          <w:rFonts w:ascii="Times New Roman" w:hAnsi="Times New Roman" w:cs="Times New Roman"/>
        </w:rPr>
      </w:pPr>
      <w:r w:rsidRPr="0025314E">
        <w:rPr>
          <w:rFonts w:ascii="Times New Roman" w:hAnsi="Times New Roman" w:cs="Times New Roman"/>
        </w:rPr>
        <w:t>Публичное выступление.</w:t>
      </w:r>
    </w:p>
    <w:p w:rsidR="0025314E" w:rsidRPr="0025314E" w:rsidRDefault="0025314E" w:rsidP="00575E8B">
      <w:pPr>
        <w:pStyle w:val="31"/>
        <w:numPr>
          <w:ilvl w:val="0"/>
          <w:numId w:val="21"/>
        </w:numPr>
        <w:rPr>
          <w:rFonts w:ascii="Times New Roman" w:hAnsi="Times New Roman" w:cs="Times New Roman"/>
        </w:rPr>
      </w:pPr>
      <w:r w:rsidRPr="0025314E">
        <w:rPr>
          <w:rFonts w:ascii="Times New Roman" w:hAnsi="Times New Roman" w:cs="Times New Roman"/>
        </w:rPr>
        <w:t>Уверенное поведение.</w:t>
      </w:r>
    </w:p>
    <w:p w:rsidR="0025314E" w:rsidRPr="0025314E" w:rsidRDefault="0025314E" w:rsidP="00575E8B">
      <w:pPr>
        <w:pStyle w:val="31"/>
        <w:numPr>
          <w:ilvl w:val="0"/>
          <w:numId w:val="21"/>
        </w:numPr>
        <w:rPr>
          <w:rFonts w:ascii="Times New Roman" w:hAnsi="Times New Roman" w:cs="Times New Roman"/>
        </w:rPr>
      </w:pPr>
      <w:proofErr w:type="spellStart"/>
      <w:r w:rsidRPr="0025314E">
        <w:rPr>
          <w:rFonts w:ascii="Times New Roman" w:hAnsi="Times New Roman" w:cs="Times New Roman"/>
        </w:rPr>
        <w:t>Командообразование</w:t>
      </w:r>
      <w:proofErr w:type="spellEnd"/>
      <w:r w:rsidRPr="0025314E">
        <w:rPr>
          <w:rFonts w:ascii="Times New Roman" w:hAnsi="Times New Roman" w:cs="Times New Roman"/>
        </w:rPr>
        <w:t>.</w:t>
      </w:r>
    </w:p>
    <w:p w:rsidR="0025314E" w:rsidRPr="0025314E" w:rsidRDefault="0025314E" w:rsidP="00575E8B">
      <w:pPr>
        <w:pStyle w:val="31"/>
        <w:numPr>
          <w:ilvl w:val="0"/>
          <w:numId w:val="21"/>
        </w:numPr>
        <w:rPr>
          <w:rFonts w:ascii="Times New Roman" w:hAnsi="Times New Roman" w:cs="Times New Roman"/>
        </w:rPr>
      </w:pPr>
      <w:proofErr w:type="spellStart"/>
      <w:r w:rsidRPr="0025314E">
        <w:rPr>
          <w:rFonts w:ascii="Times New Roman" w:hAnsi="Times New Roman" w:cs="Times New Roman"/>
        </w:rPr>
        <w:t>Самопрезентация</w:t>
      </w:r>
      <w:proofErr w:type="spellEnd"/>
      <w:r w:rsidRPr="0025314E">
        <w:rPr>
          <w:rFonts w:ascii="Times New Roman" w:hAnsi="Times New Roman" w:cs="Times New Roman"/>
        </w:rPr>
        <w:t>.</w:t>
      </w:r>
    </w:p>
    <w:p w:rsidR="0025314E" w:rsidRPr="0025314E" w:rsidRDefault="0025314E" w:rsidP="00575E8B">
      <w:pPr>
        <w:pStyle w:val="31"/>
        <w:numPr>
          <w:ilvl w:val="0"/>
          <w:numId w:val="21"/>
        </w:numPr>
        <w:rPr>
          <w:rFonts w:ascii="Times New Roman" w:hAnsi="Times New Roman" w:cs="Times New Roman"/>
        </w:rPr>
      </w:pPr>
      <w:r w:rsidRPr="0025314E">
        <w:rPr>
          <w:rFonts w:ascii="Times New Roman" w:hAnsi="Times New Roman" w:cs="Times New Roman"/>
        </w:rPr>
        <w:t>Разрешение конфликтов.</w:t>
      </w:r>
    </w:p>
    <w:p w:rsidR="005E08FF" w:rsidRDefault="00CE5F4D" w:rsidP="00101A08">
      <w:pPr>
        <w:pStyle w:val="1"/>
      </w:pPr>
      <w:r>
        <w:t xml:space="preserve">10  </w:t>
      </w:r>
      <w:r w:rsidR="005E08FF">
        <w:t>Учебно-методическое и информационное обеспечение дисциплины</w:t>
      </w:r>
    </w:p>
    <w:p w:rsidR="005E08FF" w:rsidRDefault="00CE5F4D" w:rsidP="00CE5F4D">
      <w:pPr>
        <w:pStyle w:val="2"/>
        <w:numPr>
          <w:ilvl w:val="0"/>
          <w:numId w:val="0"/>
        </w:numPr>
      </w:pPr>
      <w:r>
        <w:t xml:space="preserve">10.1 </w:t>
      </w:r>
      <w:r w:rsidR="002F2326">
        <w:t xml:space="preserve"> </w:t>
      </w:r>
      <w:r w:rsidR="005E08FF">
        <w:t>Базовый учебник</w:t>
      </w:r>
    </w:p>
    <w:p w:rsidR="005E08FF" w:rsidRPr="00CF2F2A" w:rsidRDefault="005E08FF" w:rsidP="00CF2F2A">
      <w:r>
        <w:t>Отсутствует</w:t>
      </w:r>
    </w:p>
    <w:p w:rsidR="005E08FF" w:rsidRDefault="00CE5F4D" w:rsidP="00CE5F4D">
      <w:pPr>
        <w:pStyle w:val="2"/>
        <w:numPr>
          <w:ilvl w:val="0"/>
          <w:numId w:val="0"/>
        </w:numPr>
      </w:pPr>
      <w:r>
        <w:t xml:space="preserve">10.2 </w:t>
      </w:r>
      <w:r w:rsidR="002F2326">
        <w:t xml:space="preserve"> </w:t>
      </w:r>
      <w:r w:rsidR="005E08FF">
        <w:t>Основная литература</w:t>
      </w:r>
    </w:p>
    <w:p w:rsidR="000B7052" w:rsidRPr="004F30BF" w:rsidRDefault="000B7052" w:rsidP="004F30BF">
      <w:pPr>
        <w:pStyle w:val="afc"/>
        <w:numPr>
          <w:ilvl w:val="0"/>
          <w:numId w:val="31"/>
        </w:numPr>
        <w:jc w:val="both"/>
        <w:rPr>
          <w:szCs w:val="24"/>
        </w:rPr>
      </w:pPr>
      <w:r w:rsidRPr="004F30BF">
        <w:rPr>
          <w:szCs w:val="24"/>
        </w:rPr>
        <w:t>Введение в практическую социальную психологию</w:t>
      </w:r>
      <w:proofErr w:type="gramStart"/>
      <w:r w:rsidRPr="004F30BF">
        <w:rPr>
          <w:szCs w:val="24"/>
        </w:rPr>
        <w:t xml:space="preserve"> / П</w:t>
      </w:r>
      <w:proofErr w:type="gramEnd"/>
      <w:r w:rsidRPr="004F30BF">
        <w:rPr>
          <w:szCs w:val="24"/>
        </w:rPr>
        <w:t>од ред. Ю.М. Жукова, Л.А. Петро</w:t>
      </w:r>
      <w:r w:rsidRPr="004F30BF">
        <w:rPr>
          <w:szCs w:val="24"/>
        </w:rPr>
        <w:t>в</w:t>
      </w:r>
      <w:r w:rsidRPr="004F30BF">
        <w:rPr>
          <w:szCs w:val="24"/>
        </w:rPr>
        <w:t>ской, О.В. Соловьевой. – М.: Смысл, 1999.</w:t>
      </w:r>
    </w:p>
    <w:p w:rsidR="000B7052" w:rsidRPr="004F30BF" w:rsidRDefault="000B7052" w:rsidP="004F30BF">
      <w:pPr>
        <w:pStyle w:val="afc"/>
        <w:numPr>
          <w:ilvl w:val="0"/>
          <w:numId w:val="31"/>
        </w:numPr>
        <w:jc w:val="both"/>
        <w:rPr>
          <w:szCs w:val="24"/>
        </w:rPr>
      </w:pPr>
      <w:r w:rsidRPr="004F30BF">
        <w:rPr>
          <w:szCs w:val="24"/>
        </w:rPr>
        <w:t>Методы практической социальной психологии: Диагностика. Тренинг. Учебное пособие для вузов / Ю.М. Жуков, А.К. Ерофеев, С.А. Липатов и др.; Под ред. Ю.М. Жукова – М</w:t>
      </w:r>
      <w:r w:rsidR="002B2BC3" w:rsidRPr="004F30BF">
        <w:rPr>
          <w:szCs w:val="24"/>
        </w:rPr>
        <w:t>.: Аспект – Пресс, 2004.</w:t>
      </w:r>
    </w:p>
    <w:p w:rsidR="004F30BF" w:rsidRPr="004F30BF" w:rsidRDefault="000B7052" w:rsidP="004F30BF">
      <w:pPr>
        <w:pStyle w:val="afc"/>
        <w:numPr>
          <w:ilvl w:val="0"/>
          <w:numId w:val="31"/>
        </w:numPr>
        <w:jc w:val="both"/>
        <w:rPr>
          <w:szCs w:val="24"/>
        </w:rPr>
      </w:pPr>
      <w:r w:rsidRPr="004F30BF">
        <w:rPr>
          <w:szCs w:val="24"/>
        </w:rPr>
        <w:t>Оганесян Н.Т. Методы активного социально-психологического обучения: Тренинги, ди</w:t>
      </w:r>
      <w:r w:rsidRPr="004F30BF">
        <w:rPr>
          <w:szCs w:val="24"/>
        </w:rPr>
        <w:t>с</w:t>
      </w:r>
      <w:r w:rsidRPr="004F30BF">
        <w:rPr>
          <w:szCs w:val="24"/>
        </w:rPr>
        <w:t>куссии, игры</w:t>
      </w:r>
      <w:r w:rsidR="002B2BC3" w:rsidRPr="004F30BF">
        <w:rPr>
          <w:szCs w:val="24"/>
        </w:rPr>
        <w:t>. – М.: Ось-89, 2002.</w:t>
      </w:r>
    </w:p>
    <w:p w:rsidR="004F30BF" w:rsidRPr="004F30BF" w:rsidRDefault="004F30BF" w:rsidP="004F30BF">
      <w:pPr>
        <w:pStyle w:val="afc"/>
        <w:numPr>
          <w:ilvl w:val="0"/>
          <w:numId w:val="31"/>
        </w:numPr>
        <w:jc w:val="both"/>
        <w:rPr>
          <w:szCs w:val="24"/>
        </w:rPr>
      </w:pPr>
      <w:r w:rsidRPr="004F30BF">
        <w:rPr>
          <w:szCs w:val="24"/>
        </w:rPr>
        <w:t>Социальная психология. Практикум</w:t>
      </w:r>
      <w:proofErr w:type="gramStart"/>
      <w:r w:rsidRPr="004F30BF">
        <w:rPr>
          <w:szCs w:val="24"/>
        </w:rPr>
        <w:t xml:space="preserve"> // П</w:t>
      </w:r>
      <w:proofErr w:type="gramEnd"/>
      <w:r w:rsidRPr="004F30BF">
        <w:rPr>
          <w:szCs w:val="24"/>
        </w:rPr>
        <w:t>од ред. Т.В. Фоломеевой. – М.: Аспект-Пресс, 2006.</w:t>
      </w:r>
    </w:p>
    <w:p w:rsidR="005E08FF" w:rsidRDefault="00CE5F4D" w:rsidP="00CE5F4D">
      <w:pPr>
        <w:pStyle w:val="2"/>
        <w:numPr>
          <w:ilvl w:val="0"/>
          <w:numId w:val="0"/>
        </w:numPr>
      </w:pPr>
      <w:r>
        <w:t xml:space="preserve">10.3 </w:t>
      </w:r>
      <w:r w:rsidR="002F2326">
        <w:t xml:space="preserve"> </w:t>
      </w:r>
      <w:r w:rsidR="005E08FF">
        <w:t xml:space="preserve">Дополнительная литература </w:t>
      </w:r>
    </w:p>
    <w:p w:rsidR="000B7052" w:rsidRPr="000B7052" w:rsidRDefault="000B7052" w:rsidP="00575E8B">
      <w:pPr>
        <w:numPr>
          <w:ilvl w:val="0"/>
          <w:numId w:val="23"/>
        </w:numPr>
        <w:jc w:val="both"/>
        <w:rPr>
          <w:szCs w:val="24"/>
        </w:rPr>
      </w:pPr>
      <w:r w:rsidRPr="000B7052">
        <w:rPr>
          <w:szCs w:val="24"/>
        </w:rPr>
        <w:t>Андреева Г. М., Богомолова Н.Н., Петровская Л.А. Зарубежная социальная психология ХХ столетия: Теоретич</w:t>
      </w:r>
      <w:r w:rsidR="004F30BF">
        <w:rPr>
          <w:szCs w:val="24"/>
        </w:rPr>
        <w:t>еские подходы. — М., 2001.</w:t>
      </w:r>
    </w:p>
    <w:p w:rsidR="000B7052" w:rsidRPr="000B7052" w:rsidRDefault="000B7052" w:rsidP="00575E8B">
      <w:pPr>
        <w:numPr>
          <w:ilvl w:val="0"/>
          <w:numId w:val="23"/>
        </w:numPr>
        <w:jc w:val="both"/>
        <w:rPr>
          <w:szCs w:val="24"/>
        </w:rPr>
      </w:pPr>
      <w:r w:rsidRPr="000B7052">
        <w:rPr>
          <w:bCs/>
          <w:iCs/>
          <w:szCs w:val="24"/>
        </w:rPr>
        <w:t>Андреева Г. М.</w:t>
      </w:r>
      <w:r w:rsidRPr="000B7052">
        <w:rPr>
          <w:szCs w:val="24"/>
        </w:rPr>
        <w:t xml:space="preserve"> Социальная психология: Учебник для высш</w:t>
      </w:r>
      <w:r w:rsidR="004F30BF">
        <w:rPr>
          <w:szCs w:val="24"/>
        </w:rPr>
        <w:t>их учебных заведений. — М., 2009.</w:t>
      </w:r>
    </w:p>
    <w:p w:rsidR="000B7052" w:rsidRPr="000B7052" w:rsidRDefault="000B7052" w:rsidP="00575E8B">
      <w:pPr>
        <w:numPr>
          <w:ilvl w:val="0"/>
          <w:numId w:val="23"/>
        </w:numPr>
        <w:jc w:val="both"/>
        <w:rPr>
          <w:szCs w:val="24"/>
        </w:rPr>
      </w:pPr>
      <w:r w:rsidRPr="000B7052">
        <w:rPr>
          <w:szCs w:val="24"/>
        </w:rPr>
        <w:t xml:space="preserve">Активные методы в работе школьного психолога: Сб. </w:t>
      </w:r>
      <w:proofErr w:type="spellStart"/>
      <w:r w:rsidRPr="000B7052">
        <w:rPr>
          <w:szCs w:val="24"/>
        </w:rPr>
        <w:t>научн</w:t>
      </w:r>
      <w:proofErr w:type="spellEnd"/>
      <w:r w:rsidRPr="000B7052">
        <w:rPr>
          <w:szCs w:val="24"/>
        </w:rPr>
        <w:t>. трудов</w:t>
      </w:r>
      <w:proofErr w:type="gramStart"/>
      <w:r w:rsidRPr="000B7052">
        <w:rPr>
          <w:szCs w:val="24"/>
        </w:rPr>
        <w:t xml:space="preserve"> / П</w:t>
      </w:r>
      <w:proofErr w:type="gramEnd"/>
      <w:r w:rsidRPr="000B7052">
        <w:rPr>
          <w:szCs w:val="24"/>
        </w:rPr>
        <w:t>од ред. И.В. Дубр</w:t>
      </w:r>
      <w:r w:rsidRPr="000B7052">
        <w:rPr>
          <w:szCs w:val="24"/>
        </w:rPr>
        <w:t>о</w:t>
      </w:r>
      <w:r w:rsidR="004F30BF">
        <w:rPr>
          <w:szCs w:val="24"/>
        </w:rPr>
        <w:t>виной. – Киров, 1991.</w:t>
      </w:r>
    </w:p>
    <w:p w:rsidR="000B7052" w:rsidRPr="000B7052" w:rsidRDefault="000B7052" w:rsidP="00575E8B">
      <w:pPr>
        <w:numPr>
          <w:ilvl w:val="0"/>
          <w:numId w:val="23"/>
        </w:numPr>
        <w:jc w:val="both"/>
        <w:rPr>
          <w:szCs w:val="24"/>
        </w:rPr>
      </w:pPr>
      <w:r w:rsidRPr="000B7052">
        <w:rPr>
          <w:szCs w:val="24"/>
        </w:rPr>
        <w:t>Базаров Т.Ю. К проблеме инструментария практического социального психолога / Т.Ю. Б</w:t>
      </w:r>
      <w:r w:rsidRPr="000B7052">
        <w:rPr>
          <w:szCs w:val="24"/>
        </w:rPr>
        <w:t>а</w:t>
      </w:r>
      <w:r w:rsidRPr="000B7052">
        <w:rPr>
          <w:szCs w:val="24"/>
        </w:rPr>
        <w:t xml:space="preserve">заров // Вестник </w:t>
      </w:r>
      <w:proofErr w:type="spellStart"/>
      <w:r w:rsidRPr="000B7052">
        <w:rPr>
          <w:szCs w:val="24"/>
        </w:rPr>
        <w:t>Москов</w:t>
      </w:r>
      <w:proofErr w:type="spellEnd"/>
      <w:r w:rsidRPr="000B7052">
        <w:rPr>
          <w:szCs w:val="24"/>
        </w:rPr>
        <w:t>. ун-та. – Сер. 14. – Психология. – 1997. – № 4. – С. 45-51.</w:t>
      </w:r>
    </w:p>
    <w:p w:rsidR="000B7052" w:rsidRPr="000B7052" w:rsidRDefault="000B7052" w:rsidP="00575E8B">
      <w:pPr>
        <w:numPr>
          <w:ilvl w:val="0"/>
          <w:numId w:val="23"/>
        </w:numPr>
        <w:jc w:val="both"/>
        <w:rPr>
          <w:szCs w:val="24"/>
        </w:rPr>
      </w:pPr>
      <w:r w:rsidRPr="000B7052">
        <w:rPr>
          <w:szCs w:val="24"/>
        </w:rPr>
        <w:lastRenderedPageBreak/>
        <w:t>Базаров Т.Ю. Социально-психологические методы и технологии управления персоналом организации: Уч</w:t>
      </w:r>
      <w:r w:rsidR="002B2BC3">
        <w:rPr>
          <w:szCs w:val="24"/>
        </w:rPr>
        <w:t>ебно-методическое пособие. – М.: ИПК ГС, 2000.</w:t>
      </w:r>
    </w:p>
    <w:p w:rsidR="000B7052" w:rsidRPr="000B7052" w:rsidRDefault="000B7052" w:rsidP="00575E8B">
      <w:pPr>
        <w:numPr>
          <w:ilvl w:val="0"/>
          <w:numId w:val="23"/>
        </w:numPr>
        <w:jc w:val="both"/>
        <w:rPr>
          <w:szCs w:val="24"/>
        </w:rPr>
      </w:pPr>
      <w:r w:rsidRPr="000B7052">
        <w:rPr>
          <w:szCs w:val="24"/>
        </w:rPr>
        <w:t xml:space="preserve">Большаков В.Ю. Психотренинг: </w:t>
      </w:r>
      <w:proofErr w:type="spellStart"/>
      <w:r w:rsidRPr="000B7052">
        <w:rPr>
          <w:szCs w:val="24"/>
        </w:rPr>
        <w:t>Социодинамика</w:t>
      </w:r>
      <w:proofErr w:type="spellEnd"/>
      <w:r w:rsidRPr="000B7052">
        <w:rPr>
          <w:szCs w:val="24"/>
        </w:rPr>
        <w:t>. Уп</w:t>
      </w:r>
      <w:r w:rsidR="002B2BC3">
        <w:rPr>
          <w:szCs w:val="24"/>
        </w:rPr>
        <w:t>ражнения. Игры.</w:t>
      </w:r>
      <w:r w:rsidRPr="000B7052">
        <w:rPr>
          <w:szCs w:val="24"/>
        </w:rPr>
        <w:t xml:space="preserve"> – СПб</w:t>
      </w:r>
      <w:proofErr w:type="gramStart"/>
      <w:r w:rsidRPr="000B7052">
        <w:rPr>
          <w:szCs w:val="24"/>
        </w:rPr>
        <w:t xml:space="preserve">.: </w:t>
      </w:r>
      <w:proofErr w:type="gramEnd"/>
      <w:r w:rsidRPr="000B7052">
        <w:rPr>
          <w:szCs w:val="24"/>
        </w:rPr>
        <w:t>Со</w:t>
      </w:r>
      <w:r w:rsidR="002B2BC3">
        <w:rPr>
          <w:szCs w:val="24"/>
        </w:rPr>
        <w:t>ц.-психол. центр, 1996.</w:t>
      </w:r>
    </w:p>
    <w:p w:rsidR="0065652E" w:rsidRDefault="0065652E" w:rsidP="0065652E">
      <w:pPr>
        <w:pStyle w:val="afc"/>
        <w:numPr>
          <w:ilvl w:val="0"/>
          <w:numId w:val="23"/>
        </w:numPr>
        <w:jc w:val="both"/>
        <w:rPr>
          <w:szCs w:val="24"/>
        </w:rPr>
      </w:pPr>
      <w:r>
        <w:rPr>
          <w:szCs w:val="24"/>
        </w:rPr>
        <w:t>Быков А.К. Методы социально-психологического обучения. М.: Сфера, 2005.</w:t>
      </w:r>
    </w:p>
    <w:p w:rsidR="000B7052" w:rsidRPr="000B7052" w:rsidRDefault="000B7052" w:rsidP="00575E8B">
      <w:pPr>
        <w:numPr>
          <w:ilvl w:val="0"/>
          <w:numId w:val="23"/>
        </w:numPr>
        <w:jc w:val="both"/>
        <w:rPr>
          <w:szCs w:val="24"/>
        </w:rPr>
      </w:pPr>
      <w:proofErr w:type="spellStart"/>
      <w:r w:rsidRPr="000B7052">
        <w:rPr>
          <w:szCs w:val="24"/>
        </w:rPr>
        <w:t>Вачков</w:t>
      </w:r>
      <w:proofErr w:type="spellEnd"/>
      <w:r w:rsidRPr="000B7052">
        <w:rPr>
          <w:szCs w:val="24"/>
        </w:rPr>
        <w:t xml:space="preserve"> И.В. Основы технологии группового трен</w:t>
      </w:r>
      <w:r w:rsidR="002B2BC3">
        <w:rPr>
          <w:szCs w:val="24"/>
        </w:rPr>
        <w:t>инга. Психотехники</w:t>
      </w:r>
      <w:r w:rsidRPr="000B7052">
        <w:rPr>
          <w:szCs w:val="24"/>
        </w:rPr>
        <w:t>. – М.: Ось-89, 19</w:t>
      </w:r>
      <w:r w:rsidR="002B2BC3">
        <w:rPr>
          <w:szCs w:val="24"/>
        </w:rPr>
        <w:t>99.</w:t>
      </w:r>
    </w:p>
    <w:p w:rsidR="000B7052" w:rsidRPr="000B7052" w:rsidRDefault="000B7052" w:rsidP="00575E8B">
      <w:pPr>
        <w:numPr>
          <w:ilvl w:val="0"/>
          <w:numId w:val="23"/>
        </w:numPr>
        <w:jc w:val="both"/>
        <w:rPr>
          <w:szCs w:val="24"/>
        </w:rPr>
      </w:pPr>
      <w:r w:rsidRPr="000B7052">
        <w:rPr>
          <w:szCs w:val="24"/>
        </w:rPr>
        <w:t>Вербицкий А.А. Активное обучение в высшей школе:</w:t>
      </w:r>
      <w:r w:rsidR="002B2BC3">
        <w:rPr>
          <w:szCs w:val="24"/>
        </w:rPr>
        <w:t xml:space="preserve"> контекстный подход</w:t>
      </w:r>
      <w:r w:rsidRPr="000B7052">
        <w:rPr>
          <w:szCs w:val="24"/>
        </w:rPr>
        <w:t>.</w:t>
      </w:r>
      <w:r w:rsidR="002B2BC3">
        <w:rPr>
          <w:szCs w:val="24"/>
        </w:rPr>
        <w:t xml:space="preserve"> – М.: </w:t>
      </w:r>
      <w:proofErr w:type="spellStart"/>
      <w:r w:rsidR="002B2BC3">
        <w:rPr>
          <w:szCs w:val="24"/>
        </w:rPr>
        <w:t>Высш</w:t>
      </w:r>
      <w:proofErr w:type="spellEnd"/>
      <w:r w:rsidR="002B2BC3">
        <w:rPr>
          <w:szCs w:val="24"/>
        </w:rPr>
        <w:t xml:space="preserve">. </w:t>
      </w:r>
      <w:proofErr w:type="spellStart"/>
      <w:r w:rsidR="002B2BC3">
        <w:rPr>
          <w:szCs w:val="24"/>
        </w:rPr>
        <w:t>шк</w:t>
      </w:r>
      <w:proofErr w:type="spellEnd"/>
      <w:r w:rsidR="002B2BC3">
        <w:rPr>
          <w:szCs w:val="24"/>
        </w:rPr>
        <w:t>., 1991.</w:t>
      </w:r>
    </w:p>
    <w:p w:rsidR="000B7052" w:rsidRPr="000B7052" w:rsidRDefault="000B7052" w:rsidP="00575E8B">
      <w:pPr>
        <w:numPr>
          <w:ilvl w:val="0"/>
          <w:numId w:val="23"/>
        </w:numPr>
        <w:jc w:val="both"/>
        <w:rPr>
          <w:szCs w:val="24"/>
        </w:rPr>
      </w:pPr>
      <w:r w:rsidRPr="000B7052">
        <w:rPr>
          <w:szCs w:val="24"/>
        </w:rPr>
        <w:t>Геронимус Ю.В. Игра, мо</w:t>
      </w:r>
      <w:r w:rsidR="002B2BC3">
        <w:rPr>
          <w:szCs w:val="24"/>
        </w:rPr>
        <w:t>дель, экономика. – М.: Знание, 1989.</w:t>
      </w:r>
    </w:p>
    <w:p w:rsidR="000B7052" w:rsidRPr="000B7052" w:rsidRDefault="000B7052" w:rsidP="00575E8B">
      <w:pPr>
        <w:numPr>
          <w:ilvl w:val="0"/>
          <w:numId w:val="23"/>
        </w:numPr>
        <w:jc w:val="both"/>
        <w:rPr>
          <w:szCs w:val="24"/>
        </w:rPr>
      </w:pPr>
      <w:r w:rsidRPr="000B7052">
        <w:rPr>
          <w:szCs w:val="24"/>
        </w:rPr>
        <w:t>Джексон</w:t>
      </w:r>
      <w:r w:rsidR="002B2BC3">
        <w:rPr>
          <w:szCs w:val="24"/>
        </w:rPr>
        <w:t xml:space="preserve"> П. Импровизация в тренинге. – СПб</w:t>
      </w:r>
      <w:proofErr w:type="gramStart"/>
      <w:r w:rsidR="002B2BC3">
        <w:rPr>
          <w:szCs w:val="24"/>
        </w:rPr>
        <w:t xml:space="preserve">.: </w:t>
      </w:r>
      <w:proofErr w:type="gramEnd"/>
      <w:r w:rsidR="002B2BC3">
        <w:rPr>
          <w:szCs w:val="24"/>
        </w:rPr>
        <w:t>Питер, 2002.</w:t>
      </w:r>
    </w:p>
    <w:p w:rsidR="000B7052" w:rsidRPr="000B7052" w:rsidRDefault="000B7052" w:rsidP="00575E8B">
      <w:pPr>
        <w:numPr>
          <w:ilvl w:val="0"/>
          <w:numId w:val="23"/>
        </w:numPr>
        <w:jc w:val="both"/>
        <w:rPr>
          <w:szCs w:val="24"/>
        </w:rPr>
      </w:pPr>
      <w:r w:rsidRPr="000B7052">
        <w:rPr>
          <w:szCs w:val="24"/>
        </w:rPr>
        <w:t>Жуков Ю.М. Эффективнос</w:t>
      </w:r>
      <w:r w:rsidR="002B2BC3">
        <w:rPr>
          <w:szCs w:val="24"/>
        </w:rPr>
        <w:t>ть делового общения. – М.: Знание, 1988.</w:t>
      </w:r>
    </w:p>
    <w:p w:rsidR="000B7052" w:rsidRPr="000B7052" w:rsidRDefault="000B7052" w:rsidP="00575E8B">
      <w:pPr>
        <w:numPr>
          <w:ilvl w:val="0"/>
          <w:numId w:val="23"/>
        </w:numPr>
        <w:jc w:val="both"/>
        <w:rPr>
          <w:szCs w:val="24"/>
        </w:rPr>
      </w:pPr>
      <w:r w:rsidRPr="000B7052">
        <w:rPr>
          <w:szCs w:val="24"/>
        </w:rPr>
        <w:t>Жуков Ю.М. Комм</w:t>
      </w:r>
      <w:r w:rsidR="002B2BC3">
        <w:rPr>
          <w:szCs w:val="24"/>
        </w:rPr>
        <w:t>уникативный тренинг</w:t>
      </w:r>
      <w:r w:rsidRPr="000B7052">
        <w:rPr>
          <w:szCs w:val="24"/>
        </w:rPr>
        <w:t>.</w:t>
      </w:r>
      <w:r w:rsidR="002B2BC3">
        <w:rPr>
          <w:szCs w:val="24"/>
        </w:rPr>
        <w:t xml:space="preserve"> – М.: </w:t>
      </w:r>
      <w:proofErr w:type="spellStart"/>
      <w:r w:rsidR="002B2BC3">
        <w:rPr>
          <w:szCs w:val="24"/>
        </w:rPr>
        <w:t>Гардарики</w:t>
      </w:r>
      <w:proofErr w:type="spellEnd"/>
      <w:r w:rsidR="002B2BC3">
        <w:rPr>
          <w:szCs w:val="24"/>
        </w:rPr>
        <w:t xml:space="preserve">, 2003. </w:t>
      </w:r>
    </w:p>
    <w:p w:rsidR="000B7052" w:rsidRPr="000B7052" w:rsidRDefault="000B7052" w:rsidP="00575E8B">
      <w:pPr>
        <w:numPr>
          <w:ilvl w:val="0"/>
          <w:numId w:val="23"/>
        </w:numPr>
        <w:jc w:val="both"/>
        <w:rPr>
          <w:szCs w:val="24"/>
        </w:rPr>
      </w:pPr>
      <w:r w:rsidRPr="000B7052">
        <w:rPr>
          <w:szCs w:val="24"/>
        </w:rPr>
        <w:t>Игровое моделирование: Методология и практика</w:t>
      </w:r>
      <w:proofErr w:type="gramStart"/>
      <w:r w:rsidRPr="000B7052">
        <w:rPr>
          <w:szCs w:val="24"/>
        </w:rPr>
        <w:t xml:space="preserve"> / П</w:t>
      </w:r>
      <w:proofErr w:type="gramEnd"/>
      <w:r w:rsidRPr="000B7052">
        <w:rPr>
          <w:szCs w:val="24"/>
        </w:rPr>
        <w:t>од ред. И.С. </w:t>
      </w:r>
      <w:proofErr w:type="spellStart"/>
      <w:r w:rsidRPr="000B7052">
        <w:rPr>
          <w:szCs w:val="24"/>
        </w:rPr>
        <w:t>Ладенк</w:t>
      </w:r>
      <w:r w:rsidR="0065652E">
        <w:rPr>
          <w:szCs w:val="24"/>
        </w:rPr>
        <w:t>о</w:t>
      </w:r>
      <w:proofErr w:type="spellEnd"/>
      <w:r w:rsidR="0065652E">
        <w:rPr>
          <w:szCs w:val="24"/>
        </w:rPr>
        <w:t>. – Новосибирск, 1987.</w:t>
      </w:r>
    </w:p>
    <w:p w:rsidR="0065652E" w:rsidRPr="00C7095B" w:rsidRDefault="0065652E" w:rsidP="0065652E">
      <w:pPr>
        <w:pStyle w:val="afc"/>
        <w:numPr>
          <w:ilvl w:val="0"/>
          <w:numId w:val="23"/>
        </w:numPr>
        <w:tabs>
          <w:tab w:val="num" w:pos="-360"/>
        </w:tabs>
        <w:jc w:val="both"/>
        <w:rPr>
          <w:szCs w:val="24"/>
        </w:rPr>
      </w:pPr>
      <w:r w:rsidRPr="00C7095B">
        <w:rPr>
          <w:szCs w:val="24"/>
        </w:rPr>
        <w:t>Кавтарадзе Д.Н. Обучение и игра: введение в интерактивные методы обучения. – 2-е изд. – М.: Просвещение, 2009.</w:t>
      </w:r>
    </w:p>
    <w:p w:rsidR="000B7052" w:rsidRPr="000B7052" w:rsidRDefault="000B7052" w:rsidP="00575E8B">
      <w:pPr>
        <w:numPr>
          <w:ilvl w:val="0"/>
          <w:numId w:val="23"/>
        </w:numPr>
        <w:jc w:val="both"/>
        <w:rPr>
          <w:szCs w:val="24"/>
        </w:rPr>
      </w:pPr>
      <w:r w:rsidRPr="000B7052">
        <w:rPr>
          <w:szCs w:val="24"/>
        </w:rPr>
        <w:t xml:space="preserve">Комаров В.Ф. Управленческие </w:t>
      </w:r>
      <w:r w:rsidR="002B2BC3">
        <w:rPr>
          <w:szCs w:val="24"/>
        </w:rPr>
        <w:t>имитационные игры</w:t>
      </w:r>
      <w:r w:rsidRPr="000B7052">
        <w:rPr>
          <w:szCs w:val="24"/>
        </w:rPr>
        <w:t>. – Но</w:t>
      </w:r>
      <w:r w:rsidR="002B2BC3">
        <w:rPr>
          <w:szCs w:val="24"/>
        </w:rPr>
        <w:t>восибирск: Наука, 1989.</w:t>
      </w:r>
    </w:p>
    <w:p w:rsidR="000B7052" w:rsidRPr="000B7052" w:rsidRDefault="000B7052" w:rsidP="00575E8B">
      <w:pPr>
        <w:numPr>
          <w:ilvl w:val="0"/>
          <w:numId w:val="23"/>
        </w:numPr>
        <w:jc w:val="both"/>
        <w:rPr>
          <w:szCs w:val="24"/>
        </w:rPr>
      </w:pPr>
      <w:r w:rsidRPr="000B7052">
        <w:rPr>
          <w:szCs w:val="24"/>
        </w:rPr>
        <w:t>Красовский Ю.Д. Ми</w:t>
      </w:r>
      <w:r w:rsidR="002B2BC3">
        <w:rPr>
          <w:szCs w:val="24"/>
        </w:rPr>
        <w:t>р деловой игры</w:t>
      </w:r>
      <w:r w:rsidRPr="000B7052">
        <w:rPr>
          <w:szCs w:val="24"/>
        </w:rPr>
        <w:t>.</w:t>
      </w:r>
      <w:r w:rsidR="002B2BC3">
        <w:rPr>
          <w:szCs w:val="24"/>
        </w:rPr>
        <w:t xml:space="preserve"> – М.: Экономика, 1989.</w:t>
      </w:r>
    </w:p>
    <w:p w:rsidR="000B7052" w:rsidRPr="000B7052" w:rsidRDefault="000B7052" w:rsidP="00575E8B">
      <w:pPr>
        <w:numPr>
          <w:ilvl w:val="0"/>
          <w:numId w:val="23"/>
        </w:numPr>
        <w:jc w:val="both"/>
        <w:rPr>
          <w:szCs w:val="24"/>
        </w:rPr>
      </w:pPr>
      <w:r w:rsidRPr="000B7052">
        <w:rPr>
          <w:szCs w:val="24"/>
        </w:rPr>
        <w:t>Кристофер Э.</w:t>
      </w:r>
      <w:r w:rsidR="002B2BC3">
        <w:rPr>
          <w:szCs w:val="24"/>
        </w:rPr>
        <w:t>, Смит Л.</w:t>
      </w:r>
      <w:r w:rsidRPr="000B7052">
        <w:rPr>
          <w:szCs w:val="24"/>
        </w:rPr>
        <w:t xml:space="preserve"> Тренинг л</w:t>
      </w:r>
      <w:r w:rsidR="002B2BC3">
        <w:rPr>
          <w:szCs w:val="24"/>
        </w:rPr>
        <w:t>идерства. – СПб</w:t>
      </w:r>
      <w:proofErr w:type="gramStart"/>
      <w:r w:rsidR="002B2BC3">
        <w:rPr>
          <w:szCs w:val="24"/>
        </w:rPr>
        <w:t xml:space="preserve">.: </w:t>
      </w:r>
      <w:proofErr w:type="gramEnd"/>
      <w:r w:rsidR="002B2BC3">
        <w:rPr>
          <w:szCs w:val="24"/>
        </w:rPr>
        <w:t>Питер, 2001.</w:t>
      </w:r>
    </w:p>
    <w:p w:rsidR="000B7052" w:rsidRPr="000B7052" w:rsidRDefault="000B7052" w:rsidP="00575E8B">
      <w:pPr>
        <w:numPr>
          <w:ilvl w:val="0"/>
          <w:numId w:val="23"/>
        </w:numPr>
        <w:jc w:val="both"/>
        <w:rPr>
          <w:szCs w:val="24"/>
        </w:rPr>
      </w:pPr>
      <w:r w:rsidRPr="000B7052">
        <w:rPr>
          <w:szCs w:val="24"/>
        </w:rPr>
        <w:t>Лифшиц А.Л. Деловые</w:t>
      </w:r>
      <w:r w:rsidR="002B2BC3">
        <w:rPr>
          <w:szCs w:val="24"/>
        </w:rPr>
        <w:t xml:space="preserve"> игры в управлении. – Л., 1989.</w:t>
      </w:r>
    </w:p>
    <w:p w:rsidR="000B7052" w:rsidRPr="000B7052" w:rsidRDefault="000B7052" w:rsidP="00575E8B">
      <w:pPr>
        <w:numPr>
          <w:ilvl w:val="0"/>
          <w:numId w:val="23"/>
        </w:numPr>
        <w:jc w:val="both"/>
        <w:rPr>
          <w:szCs w:val="24"/>
        </w:rPr>
      </w:pPr>
      <w:r w:rsidRPr="000B7052">
        <w:rPr>
          <w:szCs w:val="24"/>
        </w:rPr>
        <w:t>Малиновский П.В. Организационные нововведения и</w:t>
      </w:r>
      <w:r w:rsidR="002B2BC3">
        <w:rPr>
          <w:szCs w:val="24"/>
        </w:rPr>
        <w:t xml:space="preserve"> </w:t>
      </w:r>
      <w:proofErr w:type="spellStart"/>
      <w:r w:rsidR="002B2BC3">
        <w:rPr>
          <w:szCs w:val="24"/>
        </w:rPr>
        <w:t>игропрактика</w:t>
      </w:r>
      <w:proofErr w:type="spellEnd"/>
      <w:r w:rsidRPr="000B7052">
        <w:rPr>
          <w:szCs w:val="24"/>
        </w:rPr>
        <w:t xml:space="preserve">. – М.: </w:t>
      </w:r>
      <w:proofErr w:type="spellStart"/>
      <w:r w:rsidRPr="000B7052">
        <w:rPr>
          <w:szCs w:val="24"/>
        </w:rPr>
        <w:t>Ин-т</w:t>
      </w:r>
      <w:proofErr w:type="spellEnd"/>
      <w:r w:rsidRPr="000B7052">
        <w:rPr>
          <w:szCs w:val="24"/>
        </w:rPr>
        <w:t xml:space="preserve"> </w:t>
      </w:r>
      <w:proofErr w:type="spellStart"/>
      <w:r w:rsidRPr="000B7052">
        <w:rPr>
          <w:szCs w:val="24"/>
        </w:rPr>
        <w:t>социол</w:t>
      </w:r>
      <w:proofErr w:type="spellEnd"/>
      <w:r w:rsidRPr="000B7052">
        <w:rPr>
          <w:szCs w:val="24"/>
        </w:rPr>
        <w:t>. – 1990. – С. 75-108.</w:t>
      </w:r>
    </w:p>
    <w:p w:rsidR="000B7052" w:rsidRPr="000B7052" w:rsidRDefault="000B7052" w:rsidP="00575E8B">
      <w:pPr>
        <w:numPr>
          <w:ilvl w:val="0"/>
          <w:numId w:val="23"/>
        </w:numPr>
        <w:jc w:val="both"/>
        <w:rPr>
          <w:szCs w:val="24"/>
        </w:rPr>
      </w:pPr>
      <w:proofErr w:type="spellStart"/>
      <w:r w:rsidRPr="000B7052">
        <w:rPr>
          <w:szCs w:val="24"/>
        </w:rPr>
        <w:t>Марасанов</w:t>
      </w:r>
      <w:proofErr w:type="spellEnd"/>
      <w:r w:rsidRPr="000B7052">
        <w:rPr>
          <w:szCs w:val="24"/>
        </w:rPr>
        <w:t xml:space="preserve"> Г.И. Социально-психологи</w:t>
      </w:r>
      <w:r w:rsidR="002B2BC3">
        <w:rPr>
          <w:szCs w:val="24"/>
        </w:rPr>
        <w:t>ческий тренинг.</w:t>
      </w:r>
      <w:r w:rsidRPr="000B7052">
        <w:rPr>
          <w:szCs w:val="24"/>
        </w:rPr>
        <w:t xml:space="preserve"> – 4-е изд., </w:t>
      </w:r>
      <w:proofErr w:type="spellStart"/>
      <w:r w:rsidRPr="000B7052">
        <w:rPr>
          <w:szCs w:val="24"/>
        </w:rPr>
        <w:t>испр</w:t>
      </w:r>
      <w:proofErr w:type="spellEnd"/>
      <w:r w:rsidRPr="000B7052">
        <w:rPr>
          <w:szCs w:val="24"/>
        </w:rPr>
        <w:t>. и доп. – М.</w:t>
      </w:r>
      <w:r w:rsidR="002B2BC3">
        <w:rPr>
          <w:szCs w:val="24"/>
        </w:rPr>
        <w:t xml:space="preserve">: </w:t>
      </w:r>
      <w:proofErr w:type="spellStart"/>
      <w:r w:rsidR="002B2BC3">
        <w:rPr>
          <w:szCs w:val="24"/>
        </w:rPr>
        <w:t>Когито-Центр</w:t>
      </w:r>
      <w:proofErr w:type="spellEnd"/>
      <w:r w:rsidR="002B2BC3">
        <w:rPr>
          <w:szCs w:val="24"/>
        </w:rPr>
        <w:t>. – 2001.</w:t>
      </w:r>
    </w:p>
    <w:p w:rsidR="000B7052" w:rsidRPr="000B7052" w:rsidRDefault="000B7052" w:rsidP="00575E8B">
      <w:pPr>
        <w:numPr>
          <w:ilvl w:val="0"/>
          <w:numId w:val="23"/>
        </w:numPr>
        <w:jc w:val="both"/>
        <w:rPr>
          <w:szCs w:val="24"/>
        </w:rPr>
      </w:pPr>
      <w:r w:rsidRPr="000B7052">
        <w:rPr>
          <w:szCs w:val="24"/>
        </w:rPr>
        <w:t>Михайлова Е.В. Тренинг презентации товара. Методические указания для начинающего т</w:t>
      </w:r>
      <w:r w:rsidR="002B2BC3">
        <w:rPr>
          <w:szCs w:val="24"/>
        </w:rPr>
        <w:t>ренера. СПб</w:t>
      </w:r>
      <w:proofErr w:type="gramStart"/>
      <w:r w:rsidR="002B2BC3">
        <w:rPr>
          <w:szCs w:val="24"/>
        </w:rPr>
        <w:t xml:space="preserve">.: </w:t>
      </w:r>
      <w:proofErr w:type="gramEnd"/>
      <w:r w:rsidR="002B2BC3">
        <w:rPr>
          <w:szCs w:val="24"/>
        </w:rPr>
        <w:t>Речь, 2004.</w:t>
      </w:r>
    </w:p>
    <w:p w:rsidR="000B7052" w:rsidRPr="000B7052" w:rsidRDefault="000B7052" w:rsidP="00575E8B">
      <w:pPr>
        <w:numPr>
          <w:ilvl w:val="0"/>
          <w:numId w:val="23"/>
        </w:numPr>
        <w:jc w:val="both"/>
        <w:rPr>
          <w:szCs w:val="24"/>
        </w:rPr>
      </w:pPr>
      <w:proofErr w:type="spellStart"/>
      <w:r w:rsidRPr="000B7052">
        <w:rPr>
          <w:szCs w:val="24"/>
        </w:rPr>
        <w:t>Миккин</w:t>
      </w:r>
      <w:proofErr w:type="spellEnd"/>
      <w:r w:rsidRPr="000B7052">
        <w:rPr>
          <w:szCs w:val="24"/>
        </w:rPr>
        <w:t xml:space="preserve"> Х. Цели, процессы и методы видеотренинга руководителей / Х. </w:t>
      </w:r>
      <w:proofErr w:type="spellStart"/>
      <w:r w:rsidRPr="000B7052">
        <w:rPr>
          <w:szCs w:val="24"/>
        </w:rPr>
        <w:t>Миккин</w:t>
      </w:r>
      <w:proofErr w:type="spellEnd"/>
      <w:r w:rsidRPr="000B7052">
        <w:rPr>
          <w:szCs w:val="24"/>
        </w:rPr>
        <w:t xml:space="preserve"> // Человек, общение и жилая среда. – Таллинн: ТГПИ, 1986. – С. 7-27.</w:t>
      </w:r>
    </w:p>
    <w:p w:rsidR="000B7052" w:rsidRPr="000B7052" w:rsidRDefault="000B7052" w:rsidP="00575E8B">
      <w:pPr>
        <w:numPr>
          <w:ilvl w:val="0"/>
          <w:numId w:val="23"/>
        </w:numPr>
        <w:jc w:val="both"/>
        <w:rPr>
          <w:szCs w:val="24"/>
        </w:rPr>
      </w:pPr>
      <w:proofErr w:type="spellStart"/>
      <w:r w:rsidRPr="000B7052">
        <w:rPr>
          <w:szCs w:val="24"/>
        </w:rPr>
        <w:t>Мицич</w:t>
      </w:r>
      <w:proofErr w:type="spellEnd"/>
      <w:r w:rsidRPr="000B7052">
        <w:rPr>
          <w:szCs w:val="24"/>
        </w:rPr>
        <w:t xml:space="preserve"> П. Как про</w:t>
      </w:r>
      <w:r w:rsidR="002B2BC3">
        <w:rPr>
          <w:szCs w:val="24"/>
        </w:rPr>
        <w:t>водить деловые беседы</w:t>
      </w:r>
      <w:r w:rsidRPr="000B7052">
        <w:rPr>
          <w:szCs w:val="24"/>
        </w:rPr>
        <w:t>.</w:t>
      </w:r>
      <w:r w:rsidR="002B2BC3">
        <w:rPr>
          <w:szCs w:val="24"/>
        </w:rPr>
        <w:t xml:space="preserve"> – М.: Экономика, 1983. – 208.</w:t>
      </w:r>
    </w:p>
    <w:p w:rsidR="000B7052" w:rsidRPr="000B7052" w:rsidRDefault="000B7052" w:rsidP="00575E8B">
      <w:pPr>
        <w:numPr>
          <w:ilvl w:val="0"/>
          <w:numId w:val="23"/>
        </w:numPr>
        <w:jc w:val="both"/>
        <w:rPr>
          <w:szCs w:val="24"/>
        </w:rPr>
      </w:pPr>
      <w:r w:rsidRPr="000B7052">
        <w:rPr>
          <w:szCs w:val="24"/>
        </w:rPr>
        <w:t>Никандров В.В. Психологический тренинг (как проблема и метод психологии</w:t>
      </w:r>
      <w:r w:rsidR="002B2BC3">
        <w:rPr>
          <w:szCs w:val="24"/>
        </w:rPr>
        <w:t>). – СПб</w:t>
      </w:r>
      <w:proofErr w:type="gramStart"/>
      <w:r w:rsidR="002B2BC3">
        <w:rPr>
          <w:szCs w:val="24"/>
        </w:rPr>
        <w:t xml:space="preserve">.: </w:t>
      </w:r>
      <w:proofErr w:type="spellStart"/>
      <w:proofErr w:type="gramEnd"/>
      <w:r w:rsidR="002B2BC3">
        <w:rPr>
          <w:szCs w:val="24"/>
        </w:rPr>
        <w:t>СпбГУ</w:t>
      </w:r>
      <w:proofErr w:type="spellEnd"/>
      <w:r w:rsidR="002B2BC3">
        <w:rPr>
          <w:szCs w:val="24"/>
        </w:rPr>
        <w:t>, 2004.</w:t>
      </w:r>
    </w:p>
    <w:p w:rsidR="000B7052" w:rsidRPr="000B7052" w:rsidRDefault="000B7052" w:rsidP="00575E8B">
      <w:pPr>
        <w:numPr>
          <w:ilvl w:val="0"/>
          <w:numId w:val="23"/>
        </w:numPr>
        <w:jc w:val="both"/>
        <w:rPr>
          <w:szCs w:val="24"/>
        </w:rPr>
      </w:pPr>
      <w:r w:rsidRPr="000B7052">
        <w:rPr>
          <w:szCs w:val="24"/>
        </w:rPr>
        <w:t xml:space="preserve">Панфилова А.П. Игротехнический менеджмент. Интерактивные технологии для обучения и организационного развития персонала: </w:t>
      </w:r>
      <w:r w:rsidR="002B2BC3">
        <w:rPr>
          <w:szCs w:val="24"/>
        </w:rPr>
        <w:t>Учебное пособие</w:t>
      </w:r>
      <w:r w:rsidRPr="000B7052">
        <w:rPr>
          <w:szCs w:val="24"/>
        </w:rPr>
        <w:t>. – СПб</w:t>
      </w:r>
      <w:proofErr w:type="gramStart"/>
      <w:r w:rsidRPr="000B7052">
        <w:rPr>
          <w:szCs w:val="24"/>
        </w:rPr>
        <w:t xml:space="preserve">.: </w:t>
      </w:r>
      <w:proofErr w:type="gramEnd"/>
      <w:r w:rsidRPr="000B7052">
        <w:rPr>
          <w:szCs w:val="24"/>
        </w:rPr>
        <w:t>ИВЭСЭП, Зна</w:t>
      </w:r>
      <w:r w:rsidR="002B2BC3">
        <w:rPr>
          <w:szCs w:val="24"/>
        </w:rPr>
        <w:t>ние, 2003.</w:t>
      </w:r>
    </w:p>
    <w:p w:rsidR="000B7052" w:rsidRPr="000B7052" w:rsidRDefault="000B7052" w:rsidP="00575E8B">
      <w:pPr>
        <w:numPr>
          <w:ilvl w:val="0"/>
          <w:numId w:val="23"/>
        </w:numPr>
        <w:jc w:val="both"/>
        <w:rPr>
          <w:szCs w:val="24"/>
        </w:rPr>
      </w:pPr>
      <w:r w:rsidRPr="000B7052">
        <w:rPr>
          <w:szCs w:val="24"/>
        </w:rPr>
        <w:t>Платов В.Я. Деловые игры: разработка, организация и п</w:t>
      </w:r>
      <w:r w:rsidR="002B2BC3">
        <w:rPr>
          <w:szCs w:val="24"/>
        </w:rPr>
        <w:t>роведение: Учебник</w:t>
      </w:r>
      <w:r w:rsidRPr="000B7052">
        <w:rPr>
          <w:szCs w:val="24"/>
        </w:rPr>
        <w:t xml:space="preserve">. – М.: </w:t>
      </w:r>
      <w:proofErr w:type="spellStart"/>
      <w:r w:rsidRPr="000B7052">
        <w:rPr>
          <w:szCs w:val="24"/>
        </w:rPr>
        <w:t>Профи</w:t>
      </w:r>
      <w:r w:rsidRPr="000B7052">
        <w:rPr>
          <w:szCs w:val="24"/>
        </w:rPr>
        <w:t>з</w:t>
      </w:r>
      <w:r w:rsidR="00BF00DA">
        <w:rPr>
          <w:szCs w:val="24"/>
        </w:rPr>
        <w:t>дат</w:t>
      </w:r>
      <w:proofErr w:type="spellEnd"/>
      <w:r w:rsidR="00BF00DA">
        <w:rPr>
          <w:szCs w:val="24"/>
        </w:rPr>
        <w:t>, 1991.</w:t>
      </w:r>
    </w:p>
    <w:p w:rsidR="000B7052" w:rsidRPr="000B7052" w:rsidRDefault="000B7052" w:rsidP="00575E8B">
      <w:pPr>
        <w:numPr>
          <w:ilvl w:val="0"/>
          <w:numId w:val="23"/>
        </w:numPr>
        <w:jc w:val="both"/>
        <w:rPr>
          <w:szCs w:val="24"/>
        </w:rPr>
      </w:pPr>
      <w:r w:rsidRPr="000B7052">
        <w:rPr>
          <w:szCs w:val="24"/>
        </w:rPr>
        <w:t>Попов С.В.</w:t>
      </w:r>
      <w:r w:rsidR="002B2BC3">
        <w:rPr>
          <w:szCs w:val="24"/>
        </w:rPr>
        <w:t>, Щедровицкий Г.П.</w:t>
      </w:r>
      <w:r w:rsidRPr="000B7052">
        <w:rPr>
          <w:szCs w:val="24"/>
        </w:rPr>
        <w:t xml:space="preserve"> Конкурс руководителей. Всесоюзный конкурс на должность директора завода микроавтобусов РАФ: анализ случая. – М.: Проме</w:t>
      </w:r>
      <w:r w:rsidR="00BF00DA">
        <w:rPr>
          <w:szCs w:val="24"/>
        </w:rPr>
        <w:t>тей, 1989.</w:t>
      </w:r>
    </w:p>
    <w:p w:rsidR="000B7052" w:rsidRPr="000B7052" w:rsidRDefault="000B7052" w:rsidP="00575E8B">
      <w:pPr>
        <w:numPr>
          <w:ilvl w:val="0"/>
          <w:numId w:val="23"/>
        </w:numPr>
        <w:jc w:val="both"/>
        <w:rPr>
          <w:szCs w:val="24"/>
        </w:rPr>
      </w:pPr>
      <w:r w:rsidRPr="000B7052">
        <w:rPr>
          <w:szCs w:val="24"/>
        </w:rPr>
        <w:t>Практикум по социально-психологическому тренингу / Под ред. Б.Д. </w:t>
      </w:r>
      <w:proofErr w:type="spellStart"/>
      <w:r w:rsidRPr="000B7052">
        <w:rPr>
          <w:szCs w:val="24"/>
        </w:rPr>
        <w:t>Парыгина</w:t>
      </w:r>
      <w:proofErr w:type="spellEnd"/>
      <w:r w:rsidRPr="000B7052">
        <w:rPr>
          <w:szCs w:val="24"/>
        </w:rPr>
        <w:t xml:space="preserve"> – 3-е изд., </w:t>
      </w:r>
      <w:proofErr w:type="spellStart"/>
      <w:r w:rsidRPr="000B7052">
        <w:rPr>
          <w:szCs w:val="24"/>
        </w:rPr>
        <w:t>испр</w:t>
      </w:r>
      <w:proofErr w:type="spellEnd"/>
      <w:r w:rsidRPr="000B7052">
        <w:rPr>
          <w:szCs w:val="24"/>
        </w:rPr>
        <w:t>. и доп. – СПб</w:t>
      </w:r>
      <w:proofErr w:type="gramStart"/>
      <w:r w:rsidRPr="000B7052">
        <w:rPr>
          <w:szCs w:val="24"/>
        </w:rPr>
        <w:t xml:space="preserve">.: </w:t>
      </w:r>
      <w:proofErr w:type="gramEnd"/>
      <w:r w:rsidRPr="000B7052">
        <w:rPr>
          <w:szCs w:val="24"/>
        </w:rPr>
        <w:t>Изд-во</w:t>
      </w:r>
      <w:r w:rsidR="00BF00DA">
        <w:rPr>
          <w:szCs w:val="24"/>
        </w:rPr>
        <w:t xml:space="preserve"> Михайлова В.А., 2000.</w:t>
      </w:r>
    </w:p>
    <w:p w:rsidR="000B7052" w:rsidRPr="000B7052" w:rsidRDefault="000B7052" w:rsidP="00575E8B">
      <w:pPr>
        <w:numPr>
          <w:ilvl w:val="0"/>
          <w:numId w:val="23"/>
        </w:numPr>
        <w:jc w:val="both"/>
        <w:rPr>
          <w:szCs w:val="24"/>
        </w:rPr>
      </w:pPr>
      <w:proofErr w:type="spellStart"/>
      <w:r w:rsidRPr="000B7052">
        <w:rPr>
          <w:szCs w:val="24"/>
        </w:rPr>
        <w:t>Робер</w:t>
      </w:r>
      <w:proofErr w:type="spellEnd"/>
      <w:r w:rsidRPr="000B7052">
        <w:rPr>
          <w:szCs w:val="24"/>
        </w:rPr>
        <w:t xml:space="preserve"> М.-А.</w:t>
      </w:r>
      <w:r w:rsidR="00BF00DA">
        <w:rPr>
          <w:szCs w:val="24"/>
        </w:rPr>
        <w:t xml:space="preserve">, </w:t>
      </w:r>
      <w:proofErr w:type="spellStart"/>
      <w:r w:rsidR="00BF00DA">
        <w:rPr>
          <w:szCs w:val="24"/>
        </w:rPr>
        <w:t>Тильман</w:t>
      </w:r>
      <w:proofErr w:type="spellEnd"/>
      <w:r w:rsidR="00BF00DA">
        <w:rPr>
          <w:szCs w:val="24"/>
        </w:rPr>
        <w:t xml:space="preserve"> Ф.</w:t>
      </w:r>
      <w:r w:rsidRPr="000B7052">
        <w:rPr>
          <w:szCs w:val="24"/>
        </w:rPr>
        <w:t xml:space="preserve"> Психология индивида и </w:t>
      </w:r>
      <w:r w:rsidR="00BF00DA">
        <w:rPr>
          <w:szCs w:val="24"/>
        </w:rPr>
        <w:t>группы</w:t>
      </w:r>
      <w:r w:rsidRPr="000B7052">
        <w:rPr>
          <w:szCs w:val="24"/>
        </w:rPr>
        <w:t>. – М.: Про</w:t>
      </w:r>
      <w:r w:rsidR="00BF00DA">
        <w:rPr>
          <w:szCs w:val="24"/>
        </w:rPr>
        <w:t>гресс, 1988.</w:t>
      </w:r>
    </w:p>
    <w:p w:rsidR="000B7052" w:rsidRPr="000B7052" w:rsidRDefault="000B7052" w:rsidP="00575E8B">
      <w:pPr>
        <w:numPr>
          <w:ilvl w:val="0"/>
          <w:numId w:val="23"/>
        </w:numPr>
        <w:jc w:val="both"/>
        <w:rPr>
          <w:szCs w:val="24"/>
        </w:rPr>
      </w:pPr>
      <w:proofErr w:type="spellStart"/>
      <w:r w:rsidRPr="000B7052">
        <w:rPr>
          <w:szCs w:val="24"/>
        </w:rPr>
        <w:t>Ромек</w:t>
      </w:r>
      <w:proofErr w:type="spellEnd"/>
      <w:r w:rsidRPr="000B7052">
        <w:rPr>
          <w:szCs w:val="24"/>
        </w:rPr>
        <w:t xml:space="preserve"> В.Г. Тренинг уверенности в межли</w:t>
      </w:r>
      <w:r w:rsidR="00BF00DA">
        <w:rPr>
          <w:szCs w:val="24"/>
        </w:rPr>
        <w:t>чностных отношени</w:t>
      </w:r>
      <w:r w:rsidR="00E86DE1">
        <w:rPr>
          <w:szCs w:val="24"/>
        </w:rPr>
        <w:t>ях</w:t>
      </w:r>
      <w:bookmarkStart w:id="0" w:name="_GoBack"/>
      <w:bookmarkEnd w:id="0"/>
      <w:r w:rsidR="00BF00DA">
        <w:rPr>
          <w:szCs w:val="24"/>
        </w:rPr>
        <w:t>. – СПб</w:t>
      </w:r>
      <w:proofErr w:type="gramStart"/>
      <w:r w:rsidR="00BF00DA">
        <w:rPr>
          <w:szCs w:val="24"/>
        </w:rPr>
        <w:t xml:space="preserve">.: </w:t>
      </w:r>
      <w:proofErr w:type="gramEnd"/>
      <w:r w:rsidR="00BF00DA">
        <w:rPr>
          <w:szCs w:val="24"/>
        </w:rPr>
        <w:t>Речь, 2002.</w:t>
      </w:r>
    </w:p>
    <w:p w:rsidR="000B7052" w:rsidRPr="000B7052" w:rsidRDefault="000B7052" w:rsidP="00575E8B">
      <w:pPr>
        <w:numPr>
          <w:ilvl w:val="0"/>
          <w:numId w:val="23"/>
        </w:numPr>
        <w:jc w:val="both"/>
        <w:rPr>
          <w:szCs w:val="24"/>
        </w:rPr>
      </w:pPr>
      <w:r w:rsidRPr="000B7052">
        <w:rPr>
          <w:szCs w:val="24"/>
        </w:rPr>
        <w:t>Сидоренко Е.В. Тренинг влияния и против</w:t>
      </w:r>
      <w:r w:rsidR="00BF00DA">
        <w:rPr>
          <w:szCs w:val="24"/>
        </w:rPr>
        <w:t>остояния влиянию. – СПб</w:t>
      </w:r>
      <w:proofErr w:type="gramStart"/>
      <w:r w:rsidR="00BF00DA">
        <w:rPr>
          <w:szCs w:val="24"/>
        </w:rPr>
        <w:t xml:space="preserve">.: </w:t>
      </w:r>
      <w:proofErr w:type="gramEnd"/>
      <w:r w:rsidR="00BF00DA">
        <w:rPr>
          <w:szCs w:val="24"/>
        </w:rPr>
        <w:t>Речь, 2002.</w:t>
      </w:r>
    </w:p>
    <w:p w:rsidR="000B7052" w:rsidRPr="000B7052" w:rsidRDefault="000B7052" w:rsidP="00575E8B">
      <w:pPr>
        <w:numPr>
          <w:ilvl w:val="0"/>
          <w:numId w:val="23"/>
        </w:numPr>
        <w:jc w:val="both"/>
        <w:rPr>
          <w:szCs w:val="24"/>
        </w:rPr>
      </w:pPr>
      <w:r w:rsidRPr="000B7052">
        <w:rPr>
          <w:szCs w:val="24"/>
        </w:rPr>
        <w:t xml:space="preserve">Сидоренко Е.В. Тренинг коммуникативной компетентности в деловом </w:t>
      </w:r>
      <w:r w:rsidR="00BF00DA">
        <w:rPr>
          <w:szCs w:val="24"/>
        </w:rPr>
        <w:t>взаимодействии. – СПб</w:t>
      </w:r>
      <w:proofErr w:type="gramStart"/>
      <w:r w:rsidR="00BF00DA">
        <w:rPr>
          <w:szCs w:val="24"/>
        </w:rPr>
        <w:t xml:space="preserve">.: </w:t>
      </w:r>
      <w:proofErr w:type="gramEnd"/>
      <w:r w:rsidR="00BF00DA">
        <w:rPr>
          <w:szCs w:val="24"/>
        </w:rPr>
        <w:t>Речь, 2003.</w:t>
      </w:r>
    </w:p>
    <w:p w:rsidR="00E86DE1" w:rsidRDefault="00E86DE1" w:rsidP="00E86DE1">
      <w:pPr>
        <w:numPr>
          <w:ilvl w:val="0"/>
          <w:numId w:val="23"/>
        </w:numPr>
        <w:jc w:val="both"/>
        <w:rPr>
          <w:szCs w:val="24"/>
        </w:rPr>
      </w:pPr>
      <w:r>
        <w:rPr>
          <w:szCs w:val="24"/>
        </w:rPr>
        <w:t>Сидоренко Е.В. Технология создания тренинга. От замысла к результату. – СПб</w:t>
      </w:r>
      <w:proofErr w:type="gramStart"/>
      <w:r>
        <w:rPr>
          <w:szCs w:val="24"/>
        </w:rPr>
        <w:t xml:space="preserve">.: </w:t>
      </w:r>
      <w:proofErr w:type="gramEnd"/>
      <w:r>
        <w:rPr>
          <w:szCs w:val="24"/>
        </w:rPr>
        <w:t>Речь. – 2008.</w:t>
      </w:r>
    </w:p>
    <w:p w:rsidR="000B7052" w:rsidRPr="000B7052" w:rsidRDefault="000B7052" w:rsidP="00575E8B">
      <w:pPr>
        <w:numPr>
          <w:ilvl w:val="0"/>
          <w:numId w:val="23"/>
        </w:numPr>
        <w:jc w:val="both"/>
        <w:rPr>
          <w:szCs w:val="24"/>
        </w:rPr>
      </w:pPr>
      <w:r w:rsidRPr="000B7052">
        <w:rPr>
          <w:szCs w:val="24"/>
        </w:rPr>
        <w:t>Смолкин А.М. Методы а</w:t>
      </w:r>
      <w:r w:rsidR="00BF00DA">
        <w:rPr>
          <w:szCs w:val="24"/>
        </w:rPr>
        <w:t>ктивного обучения</w:t>
      </w:r>
      <w:r w:rsidRPr="000B7052">
        <w:rPr>
          <w:szCs w:val="24"/>
        </w:rPr>
        <w:t>.</w:t>
      </w:r>
      <w:r w:rsidR="00BF00DA">
        <w:rPr>
          <w:szCs w:val="24"/>
        </w:rPr>
        <w:t xml:space="preserve"> – М.: </w:t>
      </w:r>
      <w:proofErr w:type="spellStart"/>
      <w:r w:rsidR="00BF00DA">
        <w:rPr>
          <w:szCs w:val="24"/>
        </w:rPr>
        <w:t>Высш</w:t>
      </w:r>
      <w:proofErr w:type="spellEnd"/>
      <w:r w:rsidR="00BF00DA">
        <w:rPr>
          <w:szCs w:val="24"/>
        </w:rPr>
        <w:t xml:space="preserve">. </w:t>
      </w:r>
      <w:proofErr w:type="spellStart"/>
      <w:r w:rsidR="00BF00DA">
        <w:rPr>
          <w:szCs w:val="24"/>
        </w:rPr>
        <w:t>шк</w:t>
      </w:r>
      <w:proofErr w:type="spellEnd"/>
      <w:r w:rsidR="00BF00DA">
        <w:rPr>
          <w:szCs w:val="24"/>
        </w:rPr>
        <w:t>., 1991.</w:t>
      </w:r>
    </w:p>
    <w:p w:rsidR="000B7052" w:rsidRPr="000B7052" w:rsidRDefault="000B7052" w:rsidP="00575E8B">
      <w:pPr>
        <w:numPr>
          <w:ilvl w:val="0"/>
          <w:numId w:val="23"/>
        </w:numPr>
        <w:jc w:val="both"/>
        <w:rPr>
          <w:szCs w:val="24"/>
        </w:rPr>
      </w:pPr>
      <w:r w:rsidRPr="000B7052">
        <w:rPr>
          <w:szCs w:val="24"/>
        </w:rPr>
        <w:t xml:space="preserve">Социально-психологический тренинг: Сб. </w:t>
      </w:r>
      <w:proofErr w:type="spellStart"/>
      <w:r w:rsidRPr="000B7052">
        <w:rPr>
          <w:szCs w:val="24"/>
        </w:rPr>
        <w:t>научн</w:t>
      </w:r>
      <w:proofErr w:type="spellEnd"/>
      <w:r w:rsidRPr="000B7052">
        <w:rPr>
          <w:szCs w:val="24"/>
        </w:rPr>
        <w:t>. трудов</w:t>
      </w:r>
      <w:proofErr w:type="gramStart"/>
      <w:r w:rsidRPr="000B7052">
        <w:rPr>
          <w:szCs w:val="24"/>
        </w:rPr>
        <w:t xml:space="preserve"> / П</w:t>
      </w:r>
      <w:proofErr w:type="gramEnd"/>
      <w:r w:rsidRPr="000B7052">
        <w:rPr>
          <w:szCs w:val="24"/>
        </w:rPr>
        <w:t>од ред. Е.В. </w:t>
      </w:r>
      <w:proofErr w:type="spellStart"/>
      <w:r w:rsidRPr="000B7052">
        <w:rPr>
          <w:szCs w:val="24"/>
        </w:rPr>
        <w:t>Руденского</w:t>
      </w:r>
      <w:proofErr w:type="spellEnd"/>
      <w:r w:rsidRPr="000B7052">
        <w:rPr>
          <w:szCs w:val="24"/>
        </w:rPr>
        <w:t>.  – Н</w:t>
      </w:r>
      <w:r w:rsidRPr="000B7052">
        <w:rPr>
          <w:szCs w:val="24"/>
        </w:rPr>
        <w:t>о</w:t>
      </w:r>
      <w:r w:rsidRPr="000B7052">
        <w:rPr>
          <w:szCs w:val="24"/>
        </w:rPr>
        <w:t xml:space="preserve">восибирск: </w:t>
      </w:r>
      <w:proofErr w:type="spellStart"/>
      <w:r w:rsidRPr="000B7052">
        <w:rPr>
          <w:szCs w:val="24"/>
        </w:rPr>
        <w:t>Новосиб</w:t>
      </w:r>
      <w:proofErr w:type="spellEnd"/>
      <w:r w:rsidRPr="000B7052">
        <w:rPr>
          <w:szCs w:val="24"/>
        </w:rPr>
        <w:t xml:space="preserve">. гос. </w:t>
      </w:r>
      <w:r w:rsidR="00BF00DA">
        <w:rPr>
          <w:szCs w:val="24"/>
        </w:rPr>
        <w:t>акад. эк. и упр., 1995.</w:t>
      </w:r>
    </w:p>
    <w:p w:rsidR="000B7052" w:rsidRPr="000B7052" w:rsidRDefault="000B7052" w:rsidP="00575E8B">
      <w:pPr>
        <w:numPr>
          <w:ilvl w:val="0"/>
          <w:numId w:val="23"/>
        </w:numPr>
        <w:jc w:val="both"/>
        <w:rPr>
          <w:szCs w:val="24"/>
        </w:rPr>
      </w:pPr>
      <w:proofErr w:type="spellStart"/>
      <w:r w:rsidRPr="000B7052">
        <w:rPr>
          <w:szCs w:val="24"/>
        </w:rPr>
        <w:t>Стаут</w:t>
      </w:r>
      <w:proofErr w:type="spellEnd"/>
      <w:r w:rsidRPr="000B7052">
        <w:rPr>
          <w:szCs w:val="24"/>
        </w:rPr>
        <w:t xml:space="preserve"> С. Упра</w:t>
      </w:r>
      <w:r w:rsidR="00BF00DA">
        <w:rPr>
          <w:szCs w:val="24"/>
        </w:rPr>
        <w:t>вленческий тренинг. – СПб</w:t>
      </w:r>
      <w:proofErr w:type="gramStart"/>
      <w:r w:rsidR="00BF00DA">
        <w:rPr>
          <w:szCs w:val="24"/>
        </w:rPr>
        <w:t xml:space="preserve">.: </w:t>
      </w:r>
      <w:proofErr w:type="gramEnd"/>
      <w:r w:rsidR="00BF00DA">
        <w:rPr>
          <w:szCs w:val="24"/>
        </w:rPr>
        <w:t>Питер, 2002.</w:t>
      </w:r>
    </w:p>
    <w:p w:rsidR="000B7052" w:rsidRPr="000B7052" w:rsidRDefault="000B7052" w:rsidP="00575E8B">
      <w:pPr>
        <w:numPr>
          <w:ilvl w:val="0"/>
          <w:numId w:val="23"/>
        </w:numPr>
        <w:jc w:val="both"/>
        <w:rPr>
          <w:szCs w:val="24"/>
        </w:rPr>
      </w:pPr>
      <w:r w:rsidRPr="000B7052">
        <w:rPr>
          <w:szCs w:val="24"/>
        </w:rPr>
        <w:t>Тарасов В.К. Персонал-технология: Отбор и подг</w:t>
      </w:r>
      <w:r w:rsidR="00BF00DA">
        <w:rPr>
          <w:szCs w:val="24"/>
        </w:rPr>
        <w:t>отовка менеджеров</w:t>
      </w:r>
      <w:r w:rsidRPr="000B7052">
        <w:rPr>
          <w:szCs w:val="24"/>
        </w:rPr>
        <w:t>. – Л.: Машиностро</w:t>
      </w:r>
      <w:r w:rsidRPr="000B7052">
        <w:rPr>
          <w:szCs w:val="24"/>
        </w:rPr>
        <w:t>е</w:t>
      </w:r>
      <w:r w:rsidR="00BF00DA">
        <w:rPr>
          <w:szCs w:val="24"/>
        </w:rPr>
        <w:t>ние, 1989.</w:t>
      </w:r>
    </w:p>
    <w:p w:rsidR="000B7052" w:rsidRPr="000B7052" w:rsidRDefault="000B7052" w:rsidP="00575E8B">
      <w:pPr>
        <w:numPr>
          <w:ilvl w:val="0"/>
          <w:numId w:val="23"/>
        </w:numPr>
        <w:jc w:val="both"/>
        <w:rPr>
          <w:szCs w:val="24"/>
        </w:rPr>
      </w:pPr>
      <w:r w:rsidRPr="000B7052">
        <w:rPr>
          <w:szCs w:val="24"/>
        </w:rPr>
        <w:lastRenderedPageBreak/>
        <w:t>Торн К.</w:t>
      </w:r>
      <w:r w:rsidR="00BF00DA">
        <w:rPr>
          <w:szCs w:val="24"/>
        </w:rPr>
        <w:t xml:space="preserve">, </w:t>
      </w:r>
      <w:proofErr w:type="spellStart"/>
      <w:r w:rsidR="00BF00DA">
        <w:rPr>
          <w:szCs w:val="24"/>
        </w:rPr>
        <w:t>Маккей</w:t>
      </w:r>
      <w:proofErr w:type="spellEnd"/>
      <w:r w:rsidR="00BF00DA">
        <w:rPr>
          <w:szCs w:val="24"/>
        </w:rPr>
        <w:t xml:space="preserve"> Д.</w:t>
      </w:r>
      <w:r w:rsidRPr="000B7052">
        <w:rPr>
          <w:szCs w:val="24"/>
        </w:rPr>
        <w:t xml:space="preserve"> Тренинг. Настольная книга </w:t>
      </w:r>
      <w:r w:rsidR="00BF00DA">
        <w:rPr>
          <w:szCs w:val="24"/>
        </w:rPr>
        <w:t>тренера</w:t>
      </w:r>
      <w:r w:rsidRPr="000B7052">
        <w:rPr>
          <w:szCs w:val="24"/>
        </w:rPr>
        <w:t>. – СПб</w:t>
      </w:r>
      <w:proofErr w:type="gramStart"/>
      <w:r w:rsidRPr="000B7052">
        <w:rPr>
          <w:szCs w:val="24"/>
        </w:rPr>
        <w:t xml:space="preserve">.: </w:t>
      </w:r>
      <w:proofErr w:type="gramEnd"/>
      <w:r w:rsidRPr="000B7052">
        <w:rPr>
          <w:szCs w:val="24"/>
        </w:rPr>
        <w:t>Пи</w:t>
      </w:r>
      <w:r w:rsidR="00BF00DA">
        <w:rPr>
          <w:szCs w:val="24"/>
        </w:rPr>
        <w:t>тер, 2001.</w:t>
      </w:r>
    </w:p>
    <w:p w:rsidR="000B7052" w:rsidRPr="000B7052" w:rsidRDefault="000B7052" w:rsidP="00575E8B">
      <w:pPr>
        <w:numPr>
          <w:ilvl w:val="0"/>
          <w:numId w:val="23"/>
        </w:numPr>
        <w:jc w:val="both"/>
        <w:rPr>
          <w:szCs w:val="24"/>
        </w:rPr>
      </w:pPr>
      <w:proofErr w:type="spellStart"/>
      <w:r w:rsidRPr="000B7052">
        <w:rPr>
          <w:szCs w:val="24"/>
        </w:rPr>
        <w:t>Форверг</w:t>
      </w:r>
      <w:proofErr w:type="spellEnd"/>
      <w:r w:rsidRPr="000B7052">
        <w:rPr>
          <w:szCs w:val="24"/>
        </w:rPr>
        <w:t xml:space="preserve"> М., </w:t>
      </w:r>
      <w:proofErr w:type="spellStart"/>
      <w:r w:rsidRPr="000B7052">
        <w:rPr>
          <w:szCs w:val="24"/>
        </w:rPr>
        <w:t>Альберг</w:t>
      </w:r>
      <w:proofErr w:type="spellEnd"/>
      <w:r w:rsidRPr="000B7052">
        <w:rPr>
          <w:szCs w:val="24"/>
        </w:rPr>
        <w:t xml:space="preserve"> Т. Характеристика социально-психологического тренинга поведения // Психол. журнал. – 1984. – № 4. – С. 57-64.</w:t>
      </w:r>
    </w:p>
    <w:p w:rsidR="000B7052" w:rsidRPr="000B7052" w:rsidRDefault="000B7052" w:rsidP="00575E8B">
      <w:pPr>
        <w:numPr>
          <w:ilvl w:val="0"/>
          <w:numId w:val="23"/>
        </w:numPr>
        <w:jc w:val="both"/>
        <w:rPr>
          <w:szCs w:val="24"/>
        </w:rPr>
      </w:pPr>
      <w:proofErr w:type="spellStart"/>
      <w:r w:rsidRPr="000B7052">
        <w:rPr>
          <w:szCs w:val="24"/>
        </w:rPr>
        <w:t>Хейзинга</w:t>
      </w:r>
      <w:proofErr w:type="spellEnd"/>
      <w:r w:rsidRPr="000B7052">
        <w:rPr>
          <w:szCs w:val="24"/>
        </w:rPr>
        <w:t xml:space="preserve"> Й. </w:t>
      </w:r>
      <w:proofErr w:type="spellStart"/>
      <w:r w:rsidRPr="000B7052">
        <w:rPr>
          <w:szCs w:val="24"/>
        </w:rPr>
        <w:t>Homo</w:t>
      </w:r>
      <w:proofErr w:type="spellEnd"/>
      <w:r w:rsidRPr="000B7052">
        <w:rPr>
          <w:szCs w:val="24"/>
        </w:rPr>
        <w:t xml:space="preserve"> </w:t>
      </w:r>
      <w:proofErr w:type="spellStart"/>
      <w:r w:rsidRPr="000B7052">
        <w:rPr>
          <w:szCs w:val="24"/>
        </w:rPr>
        <w:t>ludens</w:t>
      </w:r>
      <w:proofErr w:type="spellEnd"/>
      <w:r w:rsidRPr="000B7052">
        <w:rPr>
          <w:szCs w:val="24"/>
        </w:rPr>
        <w:t>. Человек играющий</w:t>
      </w:r>
      <w:proofErr w:type="gramStart"/>
      <w:r w:rsidRPr="000B7052">
        <w:rPr>
          <w:szCs w:val="24"/>
        </w:rPr>
        <w:t xml:space="preserve"> / П</w:t>
      </w:r>
      <w:proofErr w:type="gramEnd"/>
      <w:r w:rsidRPr="000B7052">
        <w:rPr>
          <w:szCs w:val="24"/>
        </w:rPr>
        <w:t xml:space="preserve">ер. с </w:t>
      </w:r>
      <w:proofErr w:type="spellStart"/>
      <w:r w:rsidRPr="000B7052">
        <w:rPr>
          <w:szCs w:val="24"/>
        </w:rPr>
        <w:t>нидерл</w:t>
      </w:r>
      <w:proofErr w:type="spellEnd"/>
      <w:r w:rsidRPr="000B7052">
        <w:rPr>
          <w:szCs w:val="24"/>
        </w:rPr>
        <w:t>. – М.: ЭКСМО-Пресс, 2001. – 352 с.</w:t>
      </w:r>
    </w:p>
    <w:p w:rsidR="000B7052" w:rsidRPr="000B7052" w:rsidRDefault="000B7052" w:rsidP="00575E8B">
      <w:pPr>
        <w:numPr>
          <w:ilvl w:val="0"/>
          <w:numId w:val="23"/>
        </w:numPr>
        <w:jc w:val="both"/>
        <w:rPr>
          <w:szCs w:val="24"/>
        </w:rPr>
      </w:pPr>
      <w:proofErr w:type="spellStart"/>
      <w:r w:rsidRPr="000B7052">
        <w:rPr>
          <w:szCs w:val="24"/>
        </w:rPr>
        <w:t>Хруцкий</w:t>
      </w:r>
      <w:proofErr w:type="spellEnd"/>
      <w:r w:rsidRPr="000B7052">
        <w:rPr>
          <w:szCs w:val="24"/>
        </w:rPr>
        <w:t xml:space="preserve"> Е.А. Организация проведения деловых игр: Учебно-мет</w:t>
      </w:r>
      <w:r w:rsidR="00BF00DA">
        <w:rPr>
          <w:szCs w:val="24"/>
        </w:rPr>
        <w:t>одическое пособие</w:t>
      </w:r>
      <w:r w:rsidRPr="000B7052">
        <w:rPr>
          <w:szCs w:val="24"/>
        </w:rPr>
        <w:t>. –</w:t>
      </w:r>
      <w:r w:rsidR="00BF00DA">
        <w:rPr>
          <w:szCs w:val="24"/>
        </w:rPr>
        <w:t xml:space="preserve"> М.: </w:t>
      </w:r>
      <w:proofErr w:type="spellStart"/>
      <w:r w:rsidR="00BF00DA">
        <w:rPr>
          <w:szCs w:val="24"/>
        </w:rPr>
        <w:t>Высш</w:t>
      </w:r>
      <w:proofErr w:type="spellEnd"/>
      <w:r w:rsidR="00BF00DA">
        <w:rPr>
          <w:szCs w:val="24"/>
        </w:rPr>
        <w:t>. школа, 1991.</w:t>
      </w:r>
    </w:p>
    <w:p w:rsidR="000B7052" w:rsidRPr="000B7052" w:rsidRDefault="000B7052" w:rsidP="00575E8B">
      <w:pPr>
        <w:numPr>
          <w:ilvl w:val="0"/>
          <w:numId w:val="23"/>
        </w:numPr>
        <w:jc w:val="both"/>
        <w:rPr>
          <w:szCs w:val="24"/>
        </w:rPr>
      </w:pPr>
      <w:r w:rsidRPr="000B7052">
        <w:rPr>
          <w:szCs w:val="24"/>
        </w:rPr>
        <w:t xml:space="preserve">Щедровицкий Г.П. </w:t>
      </w:r>
      <w:proofErr w:type="spellStart"/>
      <w:r w:rsidRPr="000B7052">
        <w:rPr>
          <w:szCs w:val="24"/>
        </w:rPr>
        <w:t>Организационно-деятельностная</w:t>
      </w:r>
      <w:proofErr w:type="spellEnd"/>
      <w:r w:rsidRPr="000B7052">
        <w:rPr>
          <w:szCs w:val="24"/>
        </w:rPr>
        <w:t xml:space="preserve"> игра как новая форма организации и метод развития коллективной </w:t>
      </w:r>
      <w:proofErr w:type="spellStart"/>
      <w:r w:rsidRPr="000B7052">
        <w:rPr>
          <w:szCs w:val="24"/>
        </w:rPr>
        <w:t>мыследеятельности</w:t>
      </w:r>
      <w:proofErr w:type="spellEnd"/>
      <w:r w:rsidRPr="000B7052">
        <w:rPr>
          <w:szCs w:val="24"/>
        </w:rPr>
        <w:t xml:space="preserve"> / Г.П. Щедровицкий // Избранные труды. – М.: </w:t>
      </w:r>
      <w:proofErr w:type="spellStart"/>
      <w:r w:rsidRPr="000B7052">
        <w:rPr>
          <w:szCs w:val="24"/>
        </w:rPr>
        <w:t>Шк</w:t>
      </w:r>
      <w:proofErr w:type="spellEnd"/>
      <w:r w:rsidRPr="000B7052">
        <w:rPr>
          <w:szCs w:val="24"/>
        </w:rPr>
        <w:t>. Культ. Полит. – 1995. – С. 115-142.</w:t>
      </w:r>
    </w:p>
    <w:p w:rsidR="005E08FF" w:rsidRPr="003036FD" w:rsidRDefault="005E08FF" w:rsidP="00D657AF">
      <w:pPr>
        <w:rPr>
          <w:lang w:val="en-US"/>
        </w:rPr>
      </w:pPr>
    </w:p>
    <w:p w:rsidR="005E08FF" w:rsidRDefault="002F2326" w:rsidP="002F2326">
      <w:pPr>
        <w:pStyle w:val="2"/>
        <w:numPr>
          <w:ilvl w:val="0"/>
          <w:numId w:val="0"/>
        </w:numPr>
      </w:pPr>
      <w:r>
        <w:t xml:space="preserve">10.4  </w:t>
      </w:r>
      <w:r w:rsidR="005E08FF">
        <w:t>Справочники, словари, энциклопедии</w:t>
      </w:r>
    </w:p>
    <w:p w:rsidR="005E08FF" w:rsidRDefault="005E08FF" w:rsidP="003C304C">
      <w:r>
        <w:t>Отсутствуют</w:t>
      </w:r>
      <w:r w:rsidR="00D27C2B">
        <w:fldChar w:fldCharType="begin"/>
      </w:r>
      <w:r>
        <w:instrText xml:space="preserve"> FILLIN   \* MERGEFORMAT </w:instrText>
      </w:r>
      <w:r w:rsidR="00D27C2B">
        <w:fldChar w:fldCharType="end"/>
      </w:r>
    </w:p>
    <w:p w:rsidR="005E08FF" w:rsidRDefault="002F2326" w:rsidP="002F2326">
      <w:pPr>
        <w:pStyle w:val="2"/>
        <w:numPr>
          <w:ilvl w:val="0"/>
          <w:numId w:val="0"/>
        </w:numPr>
      </w:pPr>
      <w:r>
        <w:t xml:space="preserve">10.5  </w:t>
      </w:r>
      <w:r w:rsidR="005E08FF">
        <w:t>Программные средства</w:t>
      </w:r>
    </w:p>
    <w:p w:rsidR="005E08FF" w:rsidRPr="00CF2F2A" w:rsidRDefault="005E08FF" w:rsidP="00CF2F2A">
      <w:r>
        <w:t>Отсутствуют</w:t>
      </w:r>
    </w:p>
    <w:p w:rsidR="005E08FF" w:rsidRDefault="002F2326" w:rsidP="002F2326">
      <w:pPr>
        <w:pStyle w:val="2"/>
        <w:numPr>
          <w:ilvl w:val="0"/>
          <w:numId w:val="0"/>
        </w:numPr>
      </w:pPr>
      <w:r>
        <w:t xml:space="preserve">10.6  </w:t>
      </w:r>
      <w:r w:rsidR="005E08FF">
        <w:t>Дистанционная поддержка дисциплины</w:t>
      </w:r>
    </w:p>
    <w:p w:rsidR="005E08FF" w:rsidRPr="008B7F20" w:rsidRDefault="000B7052" w:rsidP="00302A48">
      <w:pPr>
        <w:jc w:val="both"/>
      </w:pPr>
      <w:r>
        <w:t>В разработке</w:t>
      </w:r>
    </w:p>
    <w:p w:rsidR="005E08FF" w:rsidRDefault="002F2326" w:rsidP="00101A08">
      <w:pPr>
        <w:pStyle w:val="1"/>
      </w:pPr>
      <w:r>
        <w:t xml:space="preserve">11  </w:t>
      </w:r>
      <w:r w:rsidR="005E08FF">
        <w:t>Материально-техническое обеспечение дисциплины</w:t>
      </w:r>
    </w:p>
    <w:p w:rsidR="005E08FF" w:rsidRDefault="005E08FF" w:rsidP="00302A48">
      <w:pPr>
        <w:jc w:val="both"/>
      </w:pPr>
      <w:r>
        <w:t xml:space="preserve">Для реализации данной дисциплины в учебном процессе требуется специализированное помещение для </w:t>
      </w:r>
      <w:proofErr w:type="spellStart"/>
      <w:r>
        <w:t>тренинговых</w:t>
      </w:r>
      <w:proofErr w:type="spellEnd"/>
      <w:r>
        <w:t xml:space="preserve"> занятий, оборудованное техническими средствами для произво</w:t>
      </w:r>
      <w:r>
        <w:t>д</w:t>
      </w:r>
      <w:r>
        <w:t>ства и воспроизведения видеоизображения – видеозаписывающая аппаратура (профессионал</w:t>
      </w:r>
      <w:r>
        <w:t>ь</w:t>
      </w:r>
      <w:r>
        <w:t>ная или полупрофессиональная видеокамера), телевизор или проектор с экраном, звуковоспр</w:t>
      </w:r>
      <w:r>
        <w:t>о</w:t>
      </w:r>
      <w:r>
        <w:t>изводящая аппаратура (мобильная или ста</w:t>
      </w:r>
      <w:r w:rsidR="000B7052">
        <w:t>ционарная акустическая система), мультимедийный проектор и ноутбук.</w:t>
      </w:r>
    </w:p>
    <w:p w:rsidR="005E08FF" w:rsidRDefault="005E08FF" w:rsidP="00302A48">
      <w:pPr>
        <w:jc w:val="both"/>
      </w:pPr>
    </w:p>
    <w:p w:rsidR="005E08FF" w:rsidRDefault="005E08FF" w:rsidP="00302A48">
      <w:pPr>
        <w:jc w:val="both"/>
      </w:pPr>
    </w:p>
    <w:p w:rsidR="005E08FF" w:rsidRDefault="005E08FF" w:rsidP="00302A48">
      <w:pPr>
        <w:jc w:val="both"/>
      </w:pPr>
    </w:p>
    <w:p w:rsidR="005E08FF" w:rsidRDefault="005E08FF" w:rsidP="00302A48">
      <w:pPr>
        <w:jc w:val="both"/>
      </w:pPr>
    </w:p>
    <w:p w:rsidR="005E08FF" w:rsidRDefault="005E08FF" w:rsidP="00AB310C">
      <w:pPr>
        <w:ind w:firstLine="0"/>
        <w:jc w:val="center"/>
      </w:pPr>
      <w:r>
        <w:t>Подпись автора</w:t>
      </w:r>
      <w:r>
        <w:tab/>
      </w:r>
      <w:r>
        <w:tab/>
      </w:r>
      <w:r>
        <w:tab/>
      </w:r>
      <w:r>
        <w:tab/>
      </w:r>
      <w:r>
        <w:tab/>
      </w:r>
      <w:r>
        <w:tab/>
        <w:t>В.А. Штроо</w:t>
      </w:r>
    </w:p>
    <w:sectPr w:rsidR="005E08FF" w:rsidSect="00CA71C9">
      <w:headerReference w:type="default" r:id="rId9"/>
      <w:headerReference w:type="first" r:id="rId10"/>
      <w:pgSz w:w="11906" w:h="16838"/>
      <w:pgMar w:top="851" w:right="851" w:bottom="851" w:left="1134" w:header="568"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2916" w:rsidRDefault="007A2916" w:rsidP="00074D27">
      <w:r>
        <w:separator/>
      </w:r>
    </w:p>
  </w:endnote>
  <w:endnote w:type="continuationSeparator" w:id="0">
    <w:p w:rsidR="007A2916" w:rsidRDefault="007A2916" w:rsidP="00074D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3593" w:rsidRDefault="00773593">
    <w:pPr>
      <w:pStyle w:val="aa"/>
      <w:jc w:val="center"/>
    </w:pPr>
    <w:fldSimple w:instr=" PAGE   \* MERGEFORMAT ">
      <w:r w:rsidR="001D38C1">
        <w:rPr>
          <w:noProof/>
        </w:rPr>
        <w:t>14</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2916" w:rsidRDefault="007A2916" w:rsidP="00074D27">
      <w:r>
        <w:separator/>
      </w:r>
    </w:p>
  </w:footnote>
  <w:footnote w:type="continuationSeparator" w:id="0">
    <w:p w:rsidR="007A2916" w:rsidRDefault="007A2916" w:rsidP="00074D2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314" w:type="dxa"/>
      <w:tblBorders>
        <w:top w:val="single" w:sz="4" w:space="0" w:color="A6A6A6"/>
        <w:left w:val="single" w:sz="4" w:space="0" w:color="A6A6A6"/>
        <w:bottom w:val="single" w:sz="4" w:space="0" w:color="A6A6A6"/>
        <w:right w:val="single" w:sz="4" w:space="0" w:color="A6A6A6"/>
      </w:tblBorders>
      <w:tblLook w:val="00A0"/>
    </w:tblPr>
    <w:tblGrid>
      <w:gridCol w:w="906"/>
      <w:gridCol w:w="9408"/>
    </w:tblGrid>
    <w:tr w:rsidR="00773593">
      <w:tc>
        <w:tcPr>
          <w:tcW w:w="872" w:type="dxa"/>
          <w:tcBorders>
            <w:top w:val="single" w:sz="4" w:space="0" w:color="A6A6A6"/>
            <w:left w:val="single" w:sz="4" w:space="0" w:color="A6A6A6"/>
            <w:bottom w:val="single" w:sz="4" w:space="0" w:color="A6A6A6"/>
          </w:tcBorders>
        </w:tcPr>
        <w:p w:rsidR="00773593" w:rsidRDefault="00773593" w:rsidP="001F63CC">
          <w:pPr>
            <w:pStyle w:val="a8"/>
            <w:ind w:firstLine="0"/>
          </w:pPr>
          <w:r>
            <w:rPr>
              <w:rFonts w:ascii="Tahoma" w:hAnsi="Tahoma" w:cs="Tahoma"/>
              <w:noProof/>
              <w:sz w:val="20"/>
              <w:szCs w:val="20"/>
              <w:lang w:eastAsia="ru-RU"/>
            </w:rPr>
            <w:drawing>
              <wp:inline distT="0" distB="0" distL="0" distR="0">
                <wp:extent cx="417195" cy="446405"/>
                <wp:effectExtent l="19050" t="0" r="1905" b="0"/>
                <wp:docPr id="1" name="227::4011945" descr=" ">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7::4011945" descr=" "/>
                        <pic:cNvPicPr>
                          <a:picLocks noChangeAspect="1" noChangeArrowheads="1"/>
                        </pic:cNvPicPr>
                      </pic:nvPicPr>
                      <pic:blipFill>
                        <a:blip r:embed="rId2"/>
                        <a:srcRect/>
                        <a:stretch>
                          <a:fillRect/>
                        </a:stretch>
                      </pic:blipFill>
                      <pic:spPr bwMode="auto">
                        <a:xfrm>
                          <a:off x="0" y="0"/>
                          <a:ext cx="417195" cy="446405"/>
                        </a:xfrm>
                        <a:prstGeom prst="rect">
                          <a:avLst/>
                        </a:prstGeom>
                        <a:noFill/>
                        <a:ln w="9525">
                          <a:noFill/>
                          <a:miter lim="800000"/>
                          <a:headEnd/>
                          <a:tailEnd/>
                        </a:ln>
                      </pic:spPr>
                    </pic:pic>
                  </a:graphicData>
                </a:graphic>
              </wp:inline>
            </w:drawing>
          </w:r>
        </w:p>
      </w:tc>
      <w:tc>
        <w:tcPr>
          <w:tcW w:w="9442" w:type="dxa"/>
          <w:tcBorders>
            <w:top w:val="single" w:sz="4" w:space="0" w:color="A6A6A6"/>
            <w:bottom w:val="single" w:sz="4" w:space="0" w:color="A6A6A6"/>
            <w:right w:val="single" w:sz="4" w:space="0" w:color="A6A6A6"/>
          </w:tcBorders>
        </w:tcPr>
        <w:p w:rsidR="00773593" w:rsidRDefault="00773593" w:rsidP="009A7087">
          <w:pPr>
            <w:ind w:firstLine="0"/>
            <w:jc w:val="center"/>
            <w:rPr>
              <w:sz w:val="20"/>
              <w:szCs w:val="20"/>
            </w:rPr>
          </w:pPr>
          <w:r>
            <w:rPr>
              <w:sz w:val="20"/>
              <w:szCs w:val="20"/>
            </w:rPr>
            <w:t xml:space="preserve">Национальный исследовательский </w:t>
          </w:r>
          <w:r w:rsidRPr="00060113">
            <w:rPr>
              <w:sz w:val="20"/>
              <w:szCs w:val="20"/>
            </w:rPr>
            <w:t xml:space="preserve">университет </w:t>
          </w:r>
          <w:r>
            <w:rPr>
              <w:sz w:val="20"/>
              <w:szCs w:val="20"/>
            </w:rPr>
            <w:t>«</w:t>
          </w:r>
          <w:r w:rsidRPr="00060113">
            <w:rPr>
              <w:sz w:val="20"/>
              <w:szCs w:val="20"/>
            </w:rPr>
            <w:t>Высшая школа экономики</w:t>
          </w:r>
          <w:r>
            <w:rPr>
              <w:sz w:val="20"/>
              <w:szCs w:val="20"/>
            </w:rPr>
            <w:t>»</w:t>
          </w:r>
        </w:p>
        <w:p w:rsidR="00773593" w:rsidRDefault="00773593" w:rsidP="009A7087">
          <w:pPr>
            <w:ind w:firstLine="0"/>
            <w:jc w:val="center"/>
            <w:rPr>
              <w:sz w:val="20"/>
              <w:szCs w:val="20"/>
            </w:rPr>
          </w:pPr>
          <w:r w:rsidRPr="00060113">
            <w:rPr>
              <w:sz w:val="20"/>
              <w:szCs w:val="20"/>
            </w:rPr>
            <w:t xml:space="preserve">Программа дисциплины </w:t>
          </w:r>
          <w:r>
            <w:rPr>
              <w:sz w:val="20"/>
              <w:szCs w:val="20"/>
            </w:rPr>
            <w:t>«Методы активного социально-психологического обучения»</w:t>
          </w:r>
        </w:p>
        <w:p w:rsidR="00773593" w:rsidRPr="00060113" w:rsidRDefault="00773593" w:rsidP="009A7087">
          <w:pPr>
            <w:jc w:val="center"/>
            <w:rPr>
              <w:sz w:val="20"/>
              <w:szCs w:val="20"/>
            </w:rPr>
          </w:pPr>
          <w:r w:rsidRPr="00060113">
            <w:rPr>
              <w:sz w:val="20"/>
              <w:szCs w:val="20"/>
            </w:rPr>
            <w:t>для направления</w:t>
          </w:r>
          <w:r>
            <w:rPr>
              <w:sz w:val="20"/>
              <w:szCs w:val="20"/>
            </w:rPr>
            <w:t xml:space="preserve"> 030300.62 – «Психология» подготовки </w:t>
          </w:r>
          <w:r w:rsidRPr="00060113">
            <w:rPr>
              <w:sz w:val="20"/>
              <w:szCs w:val="20"/>
            </w:rPr>
            <w:t>бакалавра</w:t>
          </w:r>
        </w:p>
      </w:tc>
    </w:tr>
  </w:tbl>
  <w:p w:rsidR="00773593" w:rsidRPr="0068711A" w:rsidRDefault="00773593">
    <w:pPr>
      <w:pStyle w:val="a8"/>
      <w:rPr>
        <w:sz w:val="1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314" w:type="dxa"/>
      <w:tblBorders>
        <w:top w:val="single" w:sz="4" w:space="0" w:color="A6A6A6"/>
        <w:left w:val="single" w:sz="4" w:space="0" w:color="A6A6A6"/>
        <w:bottom w:val="single" w:sz="4" w:space="0" w:color="A6A6A6"/>
        <w:right w:val="single" w:sz="4" w:space="0" w:color="A6A6A6"/>
      </w:tblBorders>
      <w:tblLook w:val="00A0"/>
    </w:tblPr>
    <w:tblGrid>
      <w:gridCol w:w="906"/>
      <w:gridCol w:w="9408"/>
    </w:tblGrid>
    <w:tr w:rsidR="00773593">
      <w:tc>
        <w:tcPr>
          <w:tcW w:w="872" w:type="dxa"/>
          <w:tcBorders>
            <w:top w:val="single" w:sz="4" w:space="0" w:color="A6A6A6"/>
            <w:left w:val="single" w:sz="4" w:space="0" w:color="A6A6A6"/>
            <w:bottom w:val="single" w:sz="4" w:space="0" w:color="A6A6A6"/>
          </w:tcBorders>
        </w:tcPr>
        <w:p w:rsidR="00773593" w:rsidRDefault="00773593" w:rsidP="00060113">
          <w:pPr>
            <w:pStyle w:val="a8"/>
            <w:ind w:firstLine="0"/>
          </w:pPr>
          <w:r>
            <w:rPr>
              <w:rFonts w:ascii="Tahoma" w:hAnsi="Tahoma" w:cs="Tahoma"/>
              <w:noProof/>
              <w:sz w:val="20"/>
              <w:szCs w:val="20"/>
              <w:lang w:eastAsia="ru-RU"/>
            </w:rPr>
            <w:drawing>
              <wp:inline distT="0" distB="0" distL="0" distR="0">
                <wp:extent cx="417195" cy="446405"/>
                <wp:effectExtent l="19050" t="0" r="1905" b="0"/>
                <wp:docPr id="2" name="227::4011945" descr=" ">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7::4011945" descr=" "/>
                        <pic:cNvPicPr>
                          <a:picLocks noChangeAspect="1" noChangeArrowheads="1"/>
                        </pic:cNvPicPr>
                      </pic:nvPicPr>
                      <pic:blipFill>
                        <a:blip r:embed="rId2"/>
                        <a:srcRect/>
                        <a:stretch>
                          <a:fillRect/>
                        </a:stretch>
                      </pic:blipFill>
                      <pic:spPr bwMode="auto">
                        <a:xfrm>
                          <a:off x="0" y="0"/>
                          <a:ext cx="417195" cy="446405"/>
                        </a:xfrm>
                        <a:prstGeom prst="rect">
                          <a:avLst/>
                        </a:prstGeom>
                        <a:noFill/>
                        <a:ln w="9525">
                          <a:noFill/>
                          <a:miter lim="800000"/>
                          <a:headEnd/>
                          <a:tailEnd/>
                        </a:ln>
                      </pic:spPr>
                    </pic:pic>
                  </a:graphicData>
                </a:graphic>
              </wp:inline>
            </w:drawing>
          </w:r>
        </w:p>
      </w:tc>
      <w:tc>
        <w:tcPr>
          <w:tcW w:w="9442" w:type="dxa"/>
          <w:tcBorders>
            <w:top w:val="single" w:sz="4" w:space="0" w:color="A6A6A6"/>
            <w:bottom w:val="single" w:sz="4" w:space="0" w:color="A6A6A6"/>
            <w:right w:val="single" w:sz="4" w:space="0" w:color="A6A6A6"/>
          </w:tcBorders>
        </w:tcPr>
        <w:p w:rsidR="00773593" w:rsidRDefault="00773593" w:rsidP="0048210E">
          <w:pPr>
            <w:ind w:firstLine="0"/>
            <w:jc w:val="center"/>
            <w:rPr>
              <w:sz w:val="20"/>
              <w:szCs w:val="20"/>
            </w:rPr>
          </w:pPr>
          <w:r>
            <w:rPr>
              <w:sz w:val="20"/>
              <w:szCs w:val="20"/>
            </w:rPr>
            <w:t xml:space="preserve">Национальный исследовательский </w:t>
          </w:r>
          <w:r w:rsidRPr="00060113">
            <w:rPr>
              <w:sz w:val="20"/>
              <w:szCs w:val="20"/>
            </w:rPr>
            <w:t xml:space="preserve">университет </w:t>
          </w:r>
          <w:r>
            <w:rPr>
              <w:sz w:val="20"/>
              <w:szCs w:val="20"/>
            </w:rPr>
            <w:t>«</w:t>
          </w:r>
          <w:r w:rsidRPr="00060113">
            <w:rPr>
              <w:sz w:val="20"/>
              <w:szCs w:val="20"/>
            </w:rPr>
            <w:t>Высшая школа экономики</w:t>
          </w:r>
          <w:r>
            <w:rPr>
              <w:sz w:val="20"/>
              <w:szCs w:val="20"/>
            </w:rPr>
            <w:t>»</w:t>
          </w:r>
        </w:p>
        <w:p w:rsidR="00773593" w:rsidRDefault="00773593" w:rsidP="0048210E">
          <w:pPr>
            <w:ind w:firstLine="0"/>
            <w:jc w:val="center"/>
            <w:rPr>
              <w:sz w:val="20"/>
              <w:szCs w:val="20"/>
            </w:rPr>
          </w:pPr>
          <w:r w:rsidRPr="00060113">
            <w:rPr>
              <w:sz w:val="20"/>
              <w:szCs w:val="20"/>
            </w:rPr>
            <w:t xml:space="preserve">Программа дисциплины </w:t>
          </w:r>
          <w:r>
            <w:rPr>
              <w:sz w:val="20"/>
              <w:szCs w:val="20"/>
            </w:rPr>
            <w:t>«Методы активного социально-психологического обучения»</w:t>
          </w:r>
        </w:p>
        <w:p w:rsidR="00773593" w:rsidRPr="00060113" w:rsidRDefault="00773593" w:rsidP="0048210E">
          <w:pPr>
            <w:ind w:firstLine="0"/>
            <w:jc w:val="center"/>
            <w:rPr>
              <w:sz w:val="20"/>
              <w:szCs w:val="20"/>
            </w:rPr>
          </w:pPr>
          <w:r w:rsidRPr="00060113">
            <w:rPr>
              <w:sz w:val="20"/>
              <w:szCs w:val="20"/>
            </w:rPr>
            <w:t>для направления</w:t>
          </w:r>
          <w:r>
            <w:rPr>
              <w:sz w:val="20"/>
              <w:szCs w:val="20"/>
            </w:rPr>
            <w:t xml:space="preserve"> 030300.62 – «Психология» подготовки </w:t>
          </w:r>
          <w:r w:rsidRPr="00060113">
            <w:rPr>
              <w:sz w:val="20"/>
              <w:szCs w:val="20"/>
            </w:rPr>
            <w:t>бакалавра</w:t>
          </w:r>
        </w:p>
      </w:tc>
    </w:tr>
  </w:tbl>
  <w:p w:rsidR="00773593" w:rsidRPr="0068711A" w:rsidRDefault="00773593">
    <w:pPr>
      <w:pStyle w:val="a8"/>
      <w:rPr>
        <w:sz w:val="12"/>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47D1D"/>
    <w:multiLevelType w:val="hybridMultilevel"/>
    <w:tmpl w:val="2AB00628"/>
    <w:lvl w:ilvl="0" w:tplc="524CBF6C">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17270D"/>
    <w:multiLevelType w:val="hybridMultilevel"/>
    <w:tmpl w:val="C95687BE"/>
    <w:lvl w:ilvl="0" w:tplc="0419000F">
      <w:start w:val="1"/>
      <w:numFmt w:val="decimal"/>
      <w:lvlText w:val="%1."/>
      <w:lvlJc w:val="left"/>
      <w:pPr>
        <w:tabs>
          <w:tab w:val="num" w:pos="360"/>
        </w:tabs>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8A5AEF"/>
    <w:multiLevelType w:val="hybridMultilevel"/>
    <w:tmpl w:val="AD2CF66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108A37F4"/>
    <w:multiLevelType w:val="multilevel"/>
    <w:tmpl w:val="D1C275DC"/>
    <w:lvl w:ilvl="0">
      <w:start w:val="1"/>
      <w:numFmt w:val="decimal"/>
      <w:lvlText w:val="%1"/>
      <w:lvlJc w:val="left"/>
      <w:pPr>
        <w:ind w:left="432" w:hanging="432"/>
      </w:pPr>
      <w:rPr>
        <w:rFonts w:cs="Times New Roman"/>
      </w:rPr>
    </w:lvl>
    <w:lvl w:ilvl="1">
      <w:start w:val="1"/>
      <w:numFmt w:val="decimal"/>
      <w:pStyle w:val="2"/>
      <w:lvlText w:val="%1.%2"/>
      <w:lvlJc w:val="left"/>
      <w:pPr>
        <w:ind w:left="576" w:hanging="576"/>
      </w:pPr>
      <w:rPr>
        <w:rFonts w:cs="Times New Roman"/>
      </w:rPr>
    </w:lvl>
    <w:lvl w:ilvl="2">
      <w:start w:val="1"/>
      <w:numFmt w:val="decimal"/>
      <w:pStyle w:val="3"/>
      <w:lvlText w:val="%1.%2.%3"/>
      <w:lvlJc w:val="left"/>
      <w:pPr>
        <w:ind w:left="720" w:hanging="720"/>
      </w:pPr>
      <w:rPr>
        <w:rFonts w:cs="Times New Roman"/>
      </w:rPr>
    </w:lvl>
    <w:lvl w:ilvl="3">
      <w:start w:val="1"/>
      <w:numFmt w:val="decimal"/>
      <w:pStyle w:val="4"/>
      <w:lvlText w:val="%1.%2.%3.%4"/>
      <w:lvlJc w:val="left"/>
      <w:pPr>
        <w:ind w:left="864" w:hanging="864"/>
      </w:pPr>
      <w:rPr>
        <w:rFonts w:cs="Times New Roman"/>
      </w:rPr>
    </w:lvl>
    <w:lvl w:ilvl="4">
      <w:start w:val="1"/>
      <w:numFmt w:val="decimal"/>
      <w:pStyle w:val="5"/>
      <w:lvlText w:val="%1.%2.%3.%4.%5"/>
      <w:lvlJc w:val="left"/>
      <w:pPr>
        <w:ind w:left="1008" w:hanging="1008"/>
      </w:pPr>
      <w:rPr>
        <w:rFonts w:cs="Times New Roman"/>
      </w:rPr>
    </w:lvl>
    <w:lvl w:ilvl="5">
      <w:start w:val="1"/>
      <w:numFmt w:val="decimal"/>
      <w:pStyle w:val="6"/>
      <w:lvlText w:val="%1.%2.%3.%4.%5.%6"/>
      <w:lvlJc w:val="left"/>
      <w:pPr>
        <w:ind w:left="1152" w:hanging="1152"/>
      </w:pPr>
      <w:rPr>
        <w:rFonts w:cs="Times New Roman"/>
      </w:rPr>
    </w:lvl>
    <w:lvl w:ilvl="6">
      <w:start w:val="1"/>
      <w:numFmt w:val="decimal"/>
      <w:pStyle w:val="7"/>
      <w:lvlText w:val="%1.%2.%3.%4.%5.%6.%7"/>
      <w:lvlJc w:val="left"/>
      <w:pPr>
        <w:ind w:left="1296" w:hanging="1296"/>
      </w:pPr>
      <w:rPr>
        <w:rFonts w:cs="Times New Roman"/>
      </w:rPr>
    </w:lvl>
    <w:lvl w:ilvl="7">
      <w:start w:val="1"/>
      <w:numFmt w:val="decimal"/>
      <w:pStyle w:val="8"/>
      <w:lvlText w:val="%1.%2.%3.%4.%5.%6.%7.%8"/>
      <w:lvlJc w:val="left"/>
      <w:pPr>
        <w:ind w:left="1440" w:hanging="1440"/>
      </w:pPr>
      <w:rPr>
        <w:rFonts w:cs="Times New Roman"/>
      </w:rPr>
    </w:lvl>
    <w:lvl w:ilvl="8">
      <w:start w:val="1"/>
      <w:numFmt w:val="decimal"/>
      <w:pStyle w:val="9"/>
      <w:lvlText w:val="%1.%2.%3.%4.%5.%6.%7.%8.%9"/>
      <w:lvlJc w:val="left"/>
      <w:pPr>
        <w:ind w:left="1584" w:hanging="1584"/>
      </w:pPr>
      <w:rPr>
        <w:rFonts w:cs="Times New Roman"/>
      </w:rPr>
    </w:lvl>
  </w:abstractNum>
  <w:abstractNum w:abstractNumId="4">
    <w:nsid w:val="11B461E2"/>
    <w:multiLevelType w:val="hybridMultilevel"/>
    <w:tmpl w:val="7E92059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34735D7"/>
    <w:multiLevelType w:val="hybridMultilevel"/>
    <w:tmpl w:val="D0B0700E"/>
    <w:lvl w:ilvl="0" w:tplc="6D6C3BF8">
      <w:start w:val="1"/>
      <w:numFmt w:val="decimal"/>
      <w:pStyle w:val="a"/>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6">
    <w:nsid w:val="180701F1"/>
    <w:multiLevelType w:val="hybridMultilevel"/>
    <w:tmpl w:val="34A04BC6"/>
    <w:lvl w:ilvl="0" w:tplc="04190001">
      <w:start w:val="1"/>
      <w:numFmt w:val="bullet"/>
      <w:lvlText w:val=""/>
      <w:lvlJc w:val="left"/>
      <w:pPr>
        <w:tabs>
          <w:tab w:val="num" w:pos="360"/>
        </w:tabs>
        <w:ind w:left="360" w:hanging="360"/>
      </w:pPr>
      <w:rPr>
        <w:rFonts w:ascii="Symbol" w:hAnsi="Symbol"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7">
    <w:nsid w:val="1A0B510A"/>
    <w:multiLevelType w:val="hybridMultilevel"/>
    <w:tmpl w:val="469C4262"/>
    <w:lvl w:ilvl="0" w:tplc="29AAD446">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8">
    <w:nsid w:val="1A4F7E20"/>
    <w:multiLevelType w:val="hybridMultilevel"/>
    <w:tmpl w:val="E4F6382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20DF431E"/>
    <w:multiLevelType w:val="hybridMultilevel"/>
    <w:tmpl w:val="A19E96E6"/>
    <w:lvl w:ilvl="0" w:tplc="25023A00">
      <w:start w:val="1"/>
      <w:numFmt w:val="decimal"/>
      <w:pStyle w:val="a0"/>
      <w:lvlText w:val="%1."/>
      <w:lvlJc w:val="left"/>
      <w:pPr>
        <w:ind w:left="1429" w:hanging="360"/>
      </w:pPr>
      <w:rPr>
        <w:rFonts w:ascii="Times New Roman" w:hAnsi="Times New Roman" w:cs="Times New Roman" w:hint="default"/>
        <w:b w:val="0"/>
        <w:bCs w:val="0"/>
        <w:i w:val="0"/>
        <w:iCs w:val="0"/>
        <w:caps w:val="0"/>
        <w:smallCaps w:val="0"/>
        <w:strike w:val="0"/>
        <w:dstrike w:val="0"/>
        <w:snapToGrid w:val="0"/>
        <w:vanish w:val="0"/>
        <w:color w:val="000000"/>
        <w:spacing w:val="0"/>
        <w:w w:val="0"/>
        <w:kern w:val="0"/>
        <w:position w:val="0"/>
        <w:sz w:val="2"/>
        <w:szCs w:val="22"/>
        <w:u w:val="none"/>
        <w:vertAlign w:val="baseline"/>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10">
    <w:nsid w:val="252B19EA"/>
    <w:multiLevelType w:val="hybridMultilevel"/>
    <w:tmpl w:val="BE347F0C"/>
    <w:lvl w:ilvl="0" w:tplc="29AAD446">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7814719"/>
    <w:multiLevelType w:val="hybridMultilevel"/>
    <w:tmpl w:val="4B86B0A2"/>
    <w:lvl w:ilvl="0" w:tplc="29AAD446">
      <w:start w:val="1"/>
      <w:numFmt w:val="decimal"/>
      <w:lvlText w:val="%1."/>
      <w:lvlJc w:val="left"/>
      <w:pPr>
        <w:tabs>
          <w:tab w:val="num" w:pos="0"/>
        </w:tabs>
        <w:ind w:left="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283D62C4"/>
    <w:multiLevelType w:val="hybridMultilevel"/>
    <w:tmpl w:val="658E8A4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3">
    <w:nsid w:val="2DD4538C"/>
    <w:multiLevelType w:val="hybridMultilevel"/>
    <w:tmpl w:val="B598F4D8"/>
    <w:lvl w:ilvl="0" w:tplc="50B46816">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5693B10"/>
    <w:multiLevelType w:val="hybridMultilevel"/>
    <w:tmpl w:val="04C0B67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38DF0675"/>
    <w:multiLevelType w:val="hybridMultilevel"/>
    <w:tmpl w:val="B558952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ABC09F3"/>
    <w:multiLevelType w:val="hybridMultilevel"/>
    <w:tmpl w:val="E22C411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4163321D"/>
    <w:multiLevelType w:val="hybridMultilevel"/>
    <w:tmpl w:val="CC847F5A"/>
    <w:lvl w:ilvl="0" w:tplc="524CBF6C">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891230D"/>
    <w:multiLevelType w:val="hybridMultilevel"/>
    <w:tmpl w:val="3728843E"/>
    <w:lvl w:ilvl="0" w:tplc="B1BAC058">
      <w:start w:val="1"/>
      <w:numFmt w:val="decimal"/>
      <w:lvlText w:val="%1."/>
      <w:lvlJc w:val="left"/>
      <w:pPr>
        <w:tabs>
          <w:tab w:val="num" w:pos="360"/>
        </w:tabs>
        <w:ind w:left="360" w:hanging="360"/>
      </w:pPr>
      <w:rPr>
        <w:rFonts w:hint="default"/>
      </w:rPr>
    </w:lvl>
    <w:lvl w:ilvl="1" w:tplc="0419000F">
      <w:start w:val="1"/>
      <w:numFmt w:val="decimal"/>
      <w:lvlText w:val="%2."/>
      <w:lvlJc w:val="left"/>
      <w:pPr>
        <w:tabs>
          <w:tab w:val="num" w:pos="720"/>
        </w:tabs>
        <w:ind w:left="720" w:hanging="360"/>
      </w:pPr>
    </w:lvl>
    <w:lvl w:ilvl="2" w:tplc="0419001B" w:tentative="1">
      <w:start w:val="1"/>
      <w:numFmt w:val="lowerRoman"/>
      <w:lvlText w:val="%3."/>
      <w:lvlJc w:val="right"/>
      <w:pPr>
        <w:tabs>
          <w:tab w:val="num" w:pos="1440"/>
        </w:tabs>
        <w:ind w:left="1440" w:hanging="180"/>
      </w:pPr>
    </w:lvl>
    <w:lvl w:ilvl="3" w:tplc="0419000F" w:tentative="1">
      <w:start w:val="1"/>
      <w:numFmt w:val="decimal"/>
      <w:lvlText w:val="%4."/>
      <w:lvlJc w:val="left"/>
      <w:pPr>
        <w:tabs>
          <w:tab w:val="num" w:pos="2160"/>
        </w:tabs>
        <w:ind w:left="2160" w:hanging="360"/>
      </w:pPr>
    </w:lvl>
    <w:lvl w:ilvl="4" w:tplc="04190019" w:tentative="1">
      <w:start w:val="1"/>
      <w:numFmt w:val="lowerLetter"/>
      <w:lvlText w:val="%5."/>
      <w:lvlJc w:val="left"/>
      <w:pPr>
        <w:tabs>
          <w:tab w:val="num" w:pos="2880"/>
        </w:tabs>
        <w:ind w:left="2880" w:hanging="360"/>
      </w:pPr>
    </w:lvl>
    <w:lvl w:ilvl="5" w:tplc="0419001B" w:tentative="1">
      <w:start w:val="1"/>
      <w:numFmt w:val="lowerRoman"/>
      <w:lvlText w:val="%6."/>
      <w:lvlJc w:val="right"/>
      <w:pPr>
        <w:tabs>
          <w:tab w:val="num" w:pos="3600"/>
        </w:tabs>
        <w:ind w:left="3600" w:hanging="180"/>
      </w:pPr>
    </w:lvl>
    <w:lvl w:ilvl="6" w:tplc="0419000F" w:tentative="1">
      <w:start w:val="1"/>
      <w:numFmt w:val="decimal"/>
      <w:lvlText w:val="%7."/>
      <w:lvlJc w:val="left"/>
      <w:pPr>
        <w:tabs>
          <w:tab w:val="num" w:pos="4320"/>
        </w:tabs>
        <w:ind w:left="4320" w:hanging="360"/>
      </w:pPr>
    </w:lvl>
    <w:lvl w:ilvl="7" w:tplc="04190019" w:tentative="1">
      <w:start w:val="1"/>
      <w:numFmt w:val="lowerLetter"/>
      <w:lvlText w:val="%8."/>
      <w:lvlJc w:val="left"/>
      <w:pPr>
        <w:tabs>
          <w:tab w:val="num" w:pos="5040"/>
        </w:tabs>
        <w:ind w:left="5040" w:hanging="360"/>
      </w:pPr>
    </w:lvl>
    <w:lvl w:ilvl="8" w:tplc="0419001B" w:tentative="1">
      <w:start w:val="1"/>
      <w:numFmt w:val="lowerRoman"/>
      <w:lvlText w:val="%9."/>
      <w:lvlJc w:val="right"/>
      <w:pPr>
        <w:tabs>
          <w:tab w:val="num" w:pos="5760"/>
        </w:tabs>
        <w:ind w:left="5760" w:hanging="180"/>
      </w:pPr>
    </w:lvl>
  </w:abstractNum>
  <w:abstractNum w:abstractNumId="19">
    <w:nsid w:val="4A781CE7"/>
    <w:multiLevelType w:val="hybridMultilevel"/>
    <w:tmpl w:val="F9BE9530"/>
    <w:lvl w:ilvl="0" w:tplc="04190001">
      <w:start w:val="1"/>
      <w:numFmt w:val="bullet"/>
      <w:lvlText w:val=""/>
      <w:lvlJc w:val="left"/>
      <w:pPr>
        <w:tabs>
          <w:tab w:val="num" w:pos="720"/>
        </w:tabs>
        <w:ind w:left="720" w:hanging="360"/>
      </w:pPr>
      <w:rPr>
        <w:rFonts w:ascii="Symbol" w:hAnsi="Symbol" w:hint="default"/>
        <w:color w:val="auto"/>
      </w:rPr>
    </w:lvl>
    <w:lvl w:ilvl="1" w:tplc="CADCFE10">
      <w:start w:val="1"/>
      <w:numFmt w:val="bullet"/>
      <w:lvlText w:val=""/>
      <w:lvlJc w:val="left"/>
      <w:pPr>
        <w:tabs>
          <w:tab w:val="num" w:pos="716"/>
        </w:tabs>
        <w:ind w:left="716" w:hanging="360"/>
      </w:pPr>
      <w:rPr>
        <w:rFonts w:ascii="Wingdings" w:hAnsi="Wingdings" w:hint="default"/>
        <w:sz w:val="16"/>
      </w:rPr>
    </w:lvl>
    <w:lvl w:ilvl="2" w:tplc="04190005">
      <w:start w:val="1"/>
      <w:numFmt w:val="bullet"/>
      <w:lvlText w:val=""/>
      <w:lvlJc w:val="left"/>
      <w:pPr>
        <w:tabs>
          <w:tab w:val="num" w:pos="1436"/>
        </w:tabs>
        <w:ind w:left="1436" w:hanging="360"/>
      </w:pPr>
      <w:rPr>
        <w:rFonts w:ascii="Wingdings" w:hAnsi="Wingdings" w:hint="default"/>
      </w:rPr>
    </w:lvl>
    <w:lvl w:ilvl="3" w:tplc="04190001">
      <w:start w:val="1"/>
      <w:numFmt w:val="bullet"/>
      <w:lvlText w:val=""/>
      <w:lvlJc w:val="left"/>
      <w:pPr>
        <w:tabs>
          <w:tab w:val="num" w:pos="2156"/>
        </w:tabs>
        <w:ind w:left="2156" w:hanging="360"/>
      </w:pPr>
      <w:rPr>
        <w:rFonts w:ascii="Symbol" w:hAnsi="Symbol" w:hint="default"/>
      </w:rPr>
    </w:lvl>
    <w:lvl w:ilvl="4" w:tplc="04190003">
      <w:start w:val="1"/>
      <w:numFmt w:val="bullet"/>
      <w:lvlText w:val="o"/>
      <w:lvlJc w:val="left"/>
      <w:pPr>
        <w:tabs>
          <w:tab w:val="num" w:pos="2876"/>
        </w:tabs>
        <w:ind w:left="2876" w:hanging="360"/>
      </w:pPr>
      <w:rPr>
        <w:rFonts w:ascii="Courier New" w:hAnsi="Courier New" w:hint="default"/>
      </w:rPr>
    </w:lvl>
    <w:lvl w:ilvl="5" w:tplc="04190005">
      <w:start w:val="1"/>
      <w:numFmt w:val="bullet"/>
      <w:lvlText w:val=""/>
      <w:lvlJc w:val="left"/>
      <w:pPr>
        <w:tabs>
          <w:tab w:val="num" w:pos="3596"/>
        </w:tabs>
        <w:ind w:left="3596" w:hanging="360"/>
      </w:pPr>
      <w:rPr>
        <w:rFonts w:ascii="Wingdings" w:hAnsi="Wingdings" w:hint="default"/>
      </w:rPr>
    </w:lvl>
    <w:lvl w:ilvl="6" w:tplc="04190001">
      <w:start w:val="1"/>
      <w:numFmt w:val="bullet"/>
      <w:lvlText w:val=""/>
      <w:lvlJc w:val="left"/>
      <w:pPr>
        <w:tabs>
          <w:tab w:val="num" w:pos="4316"/>
        </w:tabs>
        <w:ind w:left="4316" w:hanging="360"/>
      </w:pPr>
      <w:rPr>
        <w:rFonts w:ascii="Symbol" w:hAnsi="Symbol" w:hint="default"/>
      </w:rPr>
    </w:lvl>
    <w:lvl w:ilvl="7" w:tplc="04190003">
      <w:start w:val="1"/>
      <w:numFmt w:val="bullet"/>
      <w:lvlText w:val="o"/>
      <w:lvlJc w:val="left"/>
      <w:pPr>
        <w:tabs>
          <w:tab w:val="num" w:pos="5036"/>
        </w:tabs>
        <w:ind w:left="5036" w:hanging="360"/>
      </w:pPr>
      <w:rPr>
        <w:rFonts w:ascii="Courier New" w:hAnsi="Courier New" w:hint="default"/>
      </w:rPr>
    </w:lvl>
    <w:lvl w:ilvl="8" w:tplc="04190005">
      <w:start w:val="1"/>
      <w:numFmt w:val="bullet"/>
      <w:lvlText w:val=""/>
      <w:lvlJc w:val="left"/>
      <w:pPr>
        <w:tabs>
          <w:tab w:val="num" w:pos="5756"/>
        </w:tabs>
        <w:ind w:left="5756" w:hanging="360"/>
      </w:pPr>
      <w:rPr>
        <w:rFonts w:ascii="Wingdings" w:hAnsi="Wingdings" w:hint="default"/>
      </w:rPr>
    </w:lvl>
  </w:abstractNum>
  <w:abstractNum w:abstractNumId="20">
    <w:nsid w:val="4B2D3F78"/>
    <w:multiLevelType w:val="hybridMultilevel"/>
    <w:tmpl w:val="4358E5DC"/>
    <w:lvl w:ilvl="0" w:tplc="0419000F">
      <w:start w:val="1"/>
      <w:numFmt w:val="decimal"/>
      <w:lvlText w:val="%1."/>
      <w:lvlJc w:val="left"/>
      <w:pPr>
        <w:tabs>
          <w:tab w:val="num" w:pos="360"/>
        </w:tabs>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nsid w:val="4C2563A5"/>
    <w:multiLevelType w:val="hybridMultilevel"/>
    <w:tmpl w:val="06E2798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4D6E4749"/>
    <w:multiLevelType w:val="hybridMultilevel"/>
    <w:tmpl w:val="EA740F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F221C07"/>
    <w:multiLevelType w:val="hybridMultilevel"/>
    <w:tmpl w:val="F3FC90E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4">
    <w:nsid w:val="51C7049D"/>
    <w:multiLevelType w:val="hybridMultilevel"/>
    <w:tmpl w:val="3EB8AB0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nsid w:val="52DB6C6E"/>
    <w:multiLevelType w:val="hybridMultilevel"/>
    <w:tmpl w:val="F97CC43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6">
    <w:nsid w:val="551840E4"/>
    <w:multiLevelType w:val="hybridMultilevel"/>
    <w:tmpl w:val="39FCEE6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7">
    <w:nsid w:val="566A5CDD"/>
    <w:multiLevelType w:val="hybridMultilevel"/>
    <w:tmpl w:val="C1F45DFC"/>
    <w:lvl w:ilvl="0" w:tplc="524CBF6C">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926504F"/>
    <w:multiLevelType w:val="hybridMultilevel"/>
    <w:tmpl w:val="60B2178A"/>
    <w:lvl w:ilvl="0" w:tplc="50B46816">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CA330C7"/>
    <w:multiLevelType w:val="hybridMultilevel"/>
    <w:tmpl w:val="8E783680"/>
    <w:lvl w:ilvl="0" w:tplc="51A0C2C8">
      <w:start w:val="1"/>
      <w:numFmt w:val="bullet"/>
      <w:pStyle w:val="a1"/>
      <w:lvlText w:val=""/>
      <w:lvlJc w:val="left"/>
      <w:pPr>
        <w:ind w:left="1425" w:hanging="360"/>
      </w:pPr>
      <w:rPr>
        <w:rFonts w:ascii="Symbol" w:hAnsi="Symbol" w:hint="default"/>
      </w:rPr>
    </w:lvl>
    <w:lvl w:ilvl="1" w:tplc="04190003">
      <w:start w:val="1"/>
      <w:numFmt w:val="bullet"/>
      <w:lvlText w:val="o"/>
      <w:lvlJc w:val="left"/>
      <w:pPr>
        <w:ind w:left="2145" w:hanging="360"/>
      </w:pPr>
      <w:rPr>
        <w:rFonts w:ascii="Courier New" w:hAnsi="Courier New" w:hint="default"/>
      </w:rPr>
    </w:lvl>
    <w:lvl w:ilvl="2" w:tplc="04190005">
      <w:start w:val="1"/>
      <w:numFmt w:val="bullet"/>
      <w:lvlText w:val=""/>
      <w:lvlJc w:val="left"/>
      <w:pPr>
        <w:ind w:left="2865" w:hanging="360"/>
      </w:pPr>
      <w:rPr>
        <w:rFonts w:ascii="Wingdings" w:hAnsi="Wingdings" w:hint="default"/>
      </w:rPr>
    </w:lvl>
    <w:lvl w:ilvl="3" w:tplc="04190001">
      <w:start w:val="1"/>
      <w:numFmt w:val="bullet"/>
      <w:lvlText w:val=""/>
      <w:lvlJc w:val="left"/>
      <w:pPr>
        <w:ind w:left="3585" w:hanging="360"/>
      </w:pPr>
      <w:rPr>
        <w:rFonts w:ascii="Symbol" w:hAnsi="Symbol" w:hint="default"/>
      </w:rPr>
    </w:lvl>
    <w:lvl w:ilvl="4" w:tplc="04190003">
      <w:start w:val="1"/>
      <w:numFmt w:val="bullet"/>
      <w:lvlText w:val="o"/>
      <w:lvlJc w:val="left"/>
      <w:pPr>
        <w:ind w:left="4305" w:hanging="360"/>
      </w:pPr>
      <w:rPr>
        <w:rFonts w:ascii="Courier New" w:hAnsi="Courier New" w:hint="default"/>
      </w:rPr>
    </w:lvl>
    <w:lvl w:ilvl="5" w:tplc="04190005">
      <w:start w:val="1"/>
      <w:numFmt w:val="bullet"/>
      <w:lvlText w:val=""/>
      <w:lvlJc w:val="left"/>
      <w:pPr>
        <w:ind w:left="5025" w:hanging="360"/>
      </w:pPr>
      <w:rPr>
        <w:rFonts w:ascii="Wingdings" w:hAnsi="Wingdings" w:hint="default"/>
      </w:rPr>
    </w:lvl>
    <w:lvl w:ilvl="6" w:tplc="04190001">
      <w:start w:val="1"/>
      <w:numFmt w:val="bullet"/>
      <w:lvlText w:val=""/>
      <w:lvlJc w:val="left"/>
      <w:pPr>
        <w:ind w:left="5745" w:hanging="360"/>
      </w:pPr>
      <w:rPr>
        <w:rFonts w:ascii="Symbol" w:hAnsi="Symbol" w:hint="default"/>
      </w:rPr>
    </w:lvl>
    <w:lvl w:ilvl="7" w:tplc="04190003">
      <w:start w:val="1"/>
      <w:numFmt w:val="bullet"/>
      <w:lvlText w:val="o"/>
      <w:lvlJc w:val="left"/>
      <w:pPr>
        <w:ind w:left="6465" w:hanging="360"/>
      </w:pPr>
      <w:rPr>
        <w:rFonts w:ascii="Courier New" w:hAnsi="Courier New" w:hint="default"/>
      </w:rPr>
    </w:lvl>
    <w:lvl w:ilvl="8" w:tplc="04190005">
      <w:start w:val="1"/>
      <w:numFmt w:val="bullet"/>
      <w:lvlText w:val=""/>
      <w:lvlJc w:val="left"/>
      <w:pPr>
        <w:ind w:left="7185" w:hanging="360"/>
      </w:pPr>
      <w:rPr>
        <w:rFonts w:ascii="Wingdings" w:hAnsi="Wingdings" w:hint="default"/>
      </w:rPr>
    </w:lvl>
  </w:abstractNum>
  <w:abstractNum w:abstractNumId="30">
    <w:nsid w:val="5E645CB0"/>
    <w:multiLevelType w:val="hybridMultilevel"/>
    <w:tmpl w:val="29BA4094"/>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1">
    <w:nsid w:val="637000C3"/>
    <w:multiLevelType w:val="hybridMultilevel"/>
    <w:tmpl w:val="F03028F6"/>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2">
    <w:nsid w:val="64E7432A"/>
    <w:multiLevelType w:val="hybridMultilevel"/>
    <w:tmpl w:val="B180281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3">
    <w:nsid w:val="679871F6"/>
    <w:multiLevelType w:val="hybridMultilevel"/>
    <w:tmpl w:val="59D268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B1D7562"/>
    <w:multiLevelType w:val="hybridMultilevel"/>
    <w:tmpl w:val="E8B8906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5">
    <w:nsid w:val="6C10685F"/>
    <w:multiLevelType w:val="hybridMultilevel"/>
    <w:tmpl w:val="56C89806"/>
    <w:lvl w:ilvl="0" w:tplc="031CBAD6">
      <w:start w:val="1"/>
      <w:numFmt w:val="bullet"/>
      <w:pStyle w:val="a2"/>
      <w:lvlText w:val="-"/>
      <w:lvlJc w:val="left"/>
      <w:pPr>
        <w:ind w:left="360" w:hanging="360"/>
      </w:pPr>
      <w:rPr>
        <w:rFonts w:ascii="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6">
    <w:nsid w:val="6F6C4343"/>
    <w:multiLevelType w:val="hybridMultilevel"/>
    <w:tmpl w:val="53B4A85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71A047CC"/>
    <w:multiLevelType w:val="hybridMultilevel"/>
    <w:tmpl w:val="14CE680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8">
    <w:nsid w:val="74152AC7"/>
    <w:multiLevelType w:val="hybridMultilevel"/>
    <w:tmpl w:val="9FE8F9A0"/>
    <w:lvl w:ilvl="0" w:tplc="524CBF6C">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775159E"/>
    <w:multiLevelType w:val="hybridMultilevel"/>
    <w:tmpl w:val="1F2AFDA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7BE66781"/>
    <w:multiLevelType w:val="hybridMultilevel"/>
    <w:tmpl w:val="288E5650"/>
    <w:lvl w:ilvl="0" w:tplc="524CBF6C">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9"/>
  </w:num>
  <w:num w:numId="2">
    <w:abstractNumId w:val="9"/>
  </w:num>
  <w:num w:numId="3">
    <w:abstractNumId w:val="5"/>
  </w:num>
  <w:num w:numId="4">
    <w:abstractNumId w:val="3"/>
  </w:num>
  <w:num w:numId="5">
    <w:abstractNumId w:val="35"/>
  </w:num>
  <w:num w:numId="6">
    <w:abstractNumId w:val="19"/>
  </w:num>
  <w:num w:numId="7">
    <w:abstractNumId w:val="22"/>
  </w:num>
  <w:num w:numId="8">
    <w:abstractNumId w:val="18"/>
  </w:num>
  <w:num w:numId="9">
    <w:abstractNumId w:val="4"/>
  </w:num>
  <w:num w:numId="10">
    <w:abstractNumId w:val="15"/>
  </w:num>
  <w:num w:numId="11">
    <w:abstractNumId w:val="23"/>
  </w:num>
  <w:num w:numId="12">
    <w:abstractNumId w:val="30"/>
  </w:num>
  <w:num w:numId="13">
    <w:abstractNumId w:val="37"/>
  </w:num>
  <w:num w:numId="14">
    <w:abstractNumId w:val="32"/>
  </w:num>
  <w:num w:numId="15">
    <w:abstractNumId w:val="12"/>
  </w:num>
  <w:num w:numId="16">
    <w:abstractNumId w:val="34"/>
  </w:num>
  <w:num w:numId="17">
    <w:abstractNumId w:val="31"/>
  </w:num>
  <w:num w:numId="18">
    <w:abstractNumId w:val="26"/>
  </w:num>
  <w:num w:numId="19">
    <w:abstractNumId w:val="25"/>
  </w:num>
  <w:num w:numId="20">
    <w:abstractNumId w:val="16"/>
  </w:num>
  <w:num w:numId="21">
    <w:abstractNumId w:val="21"/>
  </w:num>
  <w:num w:numId="22">
    <w:abstractNumId w:val="39"/>
  </w:num>
  <w:num w:numId="23">
    <w:abstractNumId w:val="14"/>
  </w:num>
  <w:num w:numId="24">
    <w:abstractNumId w:val="2"/>
  </w:num>
  <w:num w:numId="25">
    <w:abstractNumId w:val="36"/>
  </w:num>
  <w:num w:numId="26">
    <w:abstractNumId w:val="24"/>
  </w:num>
  <w:num w:numId="27">
    <w:abstractNumId w:val="7"/>
  </w:num>
  <w:num w:numId="28">
    <w:abstractNumId w:val="10"/>
  </w:num>
  <w:num w:numId="29">
    <w:abstractNumId w:val="11"/>
  </w:num>
  <w:num w:numId="30">
    <w:abstractNumId w:val="6"/>
  </w:num>
  <w:num w:numId="31">
    <w:abstractNumId w:val="20"/>
  </w:num>
  <w:num w:numId="32">
    <w:abstractNumId w:val="33"/>
  </w:num>
  <w:num w:numId="33">
    <w:abstractNumId w:val="8"/>
  </w:num>
  <w:num w:numId="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7"/>
  </w:num>
  <w:num w:numId="36">
    <w:abstractNumId w:val="13"/>
  </w:num>
  <w:num w:numId="37">
    <w:abstractNumId w:val="28"/>
  </w:num>
  <w:num w:numId="38">
    <w:abstractNumId w:val="27"/>
  </w:num>
  <w:num w:numId="39">
    <w:abstractNumId w:val="40"/>
  </w:num>
  <w:num w:numId="40">
    <w:abstractNumId w:val="0"/>
  </w:num>
  <w:num w:numId="41">
    <w:abstractNumId w:val="38"/>
  </w:num>
  <w:num w:numId="42">
    <w:abstractNumId w:val="1"/>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autoHyphenation/>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rsids>
    <w:rsidRoot w:val="0002550B"/>
    <w:rsid w:val="00011A28"/>
    <w:rsid w:val="0002550B"/>
    <w:rsid w:val="000374EA"/>
    <w:rsid w:val="000522F8"/>
    <w:rsid w:val="00060113"/>
    <w:rsid w:val="00063DB0"/>
    <w:rsid w:val="00064DC0"/>
    <w:rsid w:val="00073753"/>
    <w:rsid w:val="00074D27"/>
    <w:rsid w:val="000A6144"/>
    <w:rsid w:val="000B5B49"/>
    <w:rsid w:val="000B7052"/>
    <w:rsid w:val="000C2BA9"/>
    <w:rsid w:val="000D0B69"/>
    <w:rsid w:val="000D609D"/>
    <w:rsid w:val="000D63C6"/>
    <w:rsid w:val="00101A08"/>
    <w:rsid w:val="00111B95"/>
    <w:rsid w:val="00112927"/>
    <w:rsid w:val="00122180"/>
    <w:rsid w:val="00133D80"/>
    <w:rsid w:val="00140CA6"/>
    <w:rsid w:val="00142CC1"/>
    <w:rsid w:val="00163501"/>
    <w:rsid w:val="00196E3A"/>
    <w:rsid w:val="001A5F84"/>
    <w:rsid w:val="001D2F2C"/>
    <w:rsid w:val="001D38C1"/>
    <w:rsid w:val="001D529C"/>
    <w:rsid w:val="001F5D87"/>
    <w:rsid w:val="001F5F2C"/>
    <w:rsid w:val="001F63CC"/>
    <w:rsid w:val="002214E3"/>
    <w:rsid w:val="0025314E"/>
    <w:rsid w:val="002544DE"/>
    <w:rsid w:val="00255657"/>
    <w:rsid w:val="00256971"/>
    <w:rsid w:val="00257AD2"/>
    <w:rsid w:val="0026492C"/>
    <w:rsid w:val="00277EFD"/>
    <w:rsid w:val="0028281D"/>
    <w:rsid w:val="00293910"/>
    <w:rsid w:val="00297587"/>
    <w:rsid w:val="00297F09"/>
    <w:rsid w:val="002A2C97"/>
    <w:rsid w:val="002A2C99"/>
    <w:rsid w:val="002A739A"/>
    <w:rsid w:val="002B2BC3"/>
    <w:rsid w:val="002B76D5"/>
    <w:rsid w:val="002C1E9E"/>
    <w:rsid w:val="002C38D5"/>
    <w:rsid w:val="002D3358"/>
    <w:rsid w:val="002E10B5"/>
    <w:rsid w:val="002F2326"/>
    <w:rsid w:val="002F2A4D"/>
    <w:rsid w:val="00302A48"/>
    <w:rsid w:val="003036FD"/>
    <w:rsid w:val="00336982"/>
    <w:rsid w:val="003632B0"/>
    <w:rsid w:val="0037505F"/>
    <w:rsid w:val="003852F1"/>
    <w:rsid w:val="003931BA"/>
    <w:rsid w:val="003B628E"/>
    <w:rsid w:val="003C194C"/>
    <w:rsid w:val="003C304C"/>
    <w:rsid w:val="003C5189"/>
    <w:rsid w:val="003C7CA8"/>
    <w:rsid w:val="003D4DDE"/>
    <w:rsid w:val="003F41E3"/>
    <w:rsid w:val="004033D1"/>
    <w:rsid w:val="00403C45"/>
    <w:rsid w:val="00410097"/>
    <w:rsid w:val="00417EC9"/>
    <w:rsid w:val="00435474"/>
    <w:rsid w:val="00436D50"/>
    <w:rsid w:val="00452B07"/>
    <w:rsid w:val="00465AB9"/>
    <w:rsid w:val="00472266"/>
    <w:rsid w:val="0048210E"/>
    <w:rsid w:val="004966A6"/>
    <w:rsid w:val="004A37D2"/>
    <w:rsid w:val="004B0CE8"/>
    <w:rsid w:val="004B4BE0"/>
    <w:rsid w:val="004D77B7"/>
    <w:rsid w:val="004E2613"/>
    <w:rsid w:val="004F30BF"/>
    <w:rsid w:val="004F709F"/>
    <w:rsid w:val="00513D4B"/>
    <w:rsid w:val="00526A68"/>
    <w:rsid w:val="00536CD1"/>
    <w:rsid w:val="00543518"/>
    <w:rsid w:val="005563E2"/>
    <w:rsid w:val="00575E8B"/>
    <w:rsid w:val="005779C3"/>
    <w:rsid w:val="00580AFA"/>
    <w:rsid w:val="00590FB3"/>
    <w:rsid w:val="005A1067"/>
    <w:rsid w:val="005A5735"/>
    <w:rsid w:val="005B21DD"/>
    <w:rsid w:val="005C0B83"/>
    <w:rsid w:val="005C181E"/>
    <w:rsid w:val="005C510F"/>
    <w:rsid w:val="005C5382"/>
    <w:rsid w:val="005C6CFC"/>
    <w:rsid w:val="005E08FF"/>
    <w:rsid w:val="005F5408"/>
    <w:rsid w:val="00603215"/>
    <w:rsid w:val="00605BD3"/>
    <w:rsid w:val="0062096E"/>
    <w:rsid w:val="00626017"/>
    <w:rsid w:val="00627D06"/>
    <w:rsid w:val="0065652E"/>
    <w:rsid w:val="00670437"/>
    <w:rsid w:val="00681A02"/>
    <w:rsid w:val="006826E2"/>
    <w:rsid w:val="00685575"/>
    <w:rsid w:val="0068711A"/>
    <w:rsid w:val="006923E5"/>
    <w:rsid w:val="006A3316"/>
    <w:rsid w:val="006A7590"/>
    <w:rsid w:val="006B2F46"/>
    <w:rsid w:val="006B7843"/>
    <w:rsid w:val="006C148D"/>
    <w:rsid w:val="006C59EC"/>
    <w:rsid w:val="006D4465"/>
    <w:rsid w:val="00714321"/>
    <w:rsid w:val="0071495C"/>
    <w:rsid w:val="0072192F"/>
    <w:rsid w:val="00740D59"/>
    <w:rsid w:val="0074309C"/>
    <w:rsid w:val="00747F28"/>
    <w:rsid w:val="00760879"/>
    <w:rsid w:val="00773593"/>
    <w:rsid w:val="0077738C"/>
    <w:rsid w:val="007A2916"/>
    <w:rsid w:val="007A66F9"/>
    <w:rsid w:val="007B3E47"/>
    <w:rsid w:val="007C7BF0"/>
    <w:rsid w:val="007D11C1"/>
    <w:rsid w:val="007D18CB"/>
    <w:rsid w:val="007D4137"/>
    <w:rsid w:val="007D43DE"/>
    <w:rsid w:val="007D7608"/>
    <w:rsid w:val="007E5613"/>
    <w:rsid w:val="007E65ED"/>
    <w:rsid w:val="007E797F"/>
    <w:rsid w:val="00800B49"/>
    <w:rsid w:val="00806CB5"/>
    <w:rsid w:val="0081111E"/>
    <w:rsid w:val="00813516"/>
    <w:rsid w:val="00831AED"/>
    <w:rsid w:val="00850D1F"/>
    <w:rsid w:val="00851C70"/>
    <w:rsid w:val="00853570"/>
    <w:rsid w:val="00864E24"/>
    <w:rsid w:val="0087156B"/>
    <w:rsid w:val="00872ADB"/>
    <w:rsid w:val="00881593"/>
    <w:rsid w:val="008830AA"/>
    <w:rsid w:val="0088494A"/>
    <w:rsid w:val="008876C5"/>
    <w:rsid w:val="008913EA"/>
    <w:rsid w:val="008936B0"/>
    <w:rsid w:val="008B70F1"/>
    <w:rsid w:val="008B7F20"/>
    <w:rsid w:val="008C2054"/>
    <w:rsid w:val="008F201C"/>
    <w:rsid w:val="008F2751"/>
    <w:rsid w:val="008F47B4"/>
    <w:rsid w:val="00910B45"/>
    <w:rsid w:val="00924E53"/>
    <w:rsid w:val="009256F1"/>
    <w:rsid w:val="00940D74"/>
    <w:rsid w:val="00966140"/>
    <w:rsid w:val="00977A2F"/>
    <w:rsid w:val="009A400B"/>
    <w:rsid w:val="009A7087"/>
    <w:rsid w:val="009B798F"/>
    <w:rsid w:val="009C30FB"/>
    <w:rsid w:val="009D6F34"/>
    <w:rsid w:val="009E34AB"/>
    <w:rsid w:val="009E75CD"/>
    <w:rsid w:val="009E7D0D"/>
    <w:rsid w:val="009F2863"/>
    <w:rsid w:val="00A11E1E"/>
    <w:rsid w:val="00A2222C"/>
    <w:rsid w:val="00A225FD"/>
    <w:rsid w:val="00A24AC1"/>
    <w:rsid w:val="00A251DA"/>
    <w:rsid w:val="00A34C82"/>
    <w:rsid w:val="00A4470A"/>
    <w:rsid w:val="00A715E4"/>
    <w:rsid w:val="00A80629"/>
    <w:rsid w:val="00A844F2"/>
    <w:rsid w:val="00A860A1"/>
    <w:rsid w:val="00A8781A"/>
    <w:rsid w:val="00AA0297"/>
    <w:rsid w:val="00AA2DFC"/>
    <w:rsid w:val="00AB310C"/>
    <w:rsid w:val="00AB5B92"/>
    <w:rsid w:val="00AB6F2D"/>
    <w:rsid w:val="00AC21C7"/>
    <w:rsid w:val="00AC7BBB"/>
    <w:rsid w:val="00AE2B96"/>
    <w:rsid w:val="00AE57BE"/>
    <w:rsid w:val="00AF1A31"/>
    <w:rsid w:val="00AF2C6A"/>
    <w:rsid w:val="00AF5554"/>
    <w:rsid w:val="00B0112D"/>
    <w:rsid w:val="00B165F0"/>
    <w:rsid w:val="00B238E0"/>
    <w:rsid w:val="00B2424E"/>
    <w:rsid w:val="00B4623D"/>
    <w:rsid w:val="00B4644A"/>
    <w:rsid w:val="00B50233"/>
    <w:rsid w:val="00B5051A"/>
    <w:rsid w:val="00B53327"/>
    <w:rsid w:val="00B720A3"/>
    <w:rsid w:val="00B75EF8"/>
    <w:rsid w:val="00B8440C"/>
    <w:rsid w:val="00B91DC4"/>
    <w:rsid w:val="00BA024B"/>
    <w:rsid w:val="00BA193B"/>
    <w:rsid w:val="00BA2418"/>
    <w:rsid w:val="00BA6F4D"/>
    <w:rsid w:val="00BB0EDE"/>
    <w:rsid w:val="00BB2D78"/>
    <w:rsid w:val="00BB4AFC"/>
    <w:rsid w:val="00BB564F"/>
    <w:rsid w:val="00BD36CB"/>
    <w:rsid w:val="00BD6E2A"/>
    <w:rsid w:val="00BF00DA"/>
    <w:rsid w:val="00BF0DF9"/>
    <w:rsid w:val="00BF7CD6"/>
    <w:rsid w:val="00C03A90"/>
    <w:rsid w:val="00C04C3C"/>
    <w:rsid w:val="00C11782"/>
    <w:rsid w:val="00C2139E"/>
    <w:rsid w:val="00C25C0F"/>
    <w:rsid w:val="00C269A1"/>
    <w:rsid w:val="00C36678"/>
    <w:rsid w:val="00C4764E"/>
    <w:rsid w:val="00C616B5"/>
    <w:rsid w:val="00C6634D"/>
    <w:rsid w:val="00C7095B"/>
    <w:rsid w:val="00C8196D"/>
    <w:rsid w:val="00C92948"/>
    <w:rsid w:val="00CA09FC"/>
    <w:rsid w:val="00CA71C9"/>
    <w:rsid w:val="00CB0577"/>
    <w:rsid w:val="00CB79E2"/>
    <w:rsid w:val="00CB7E21"/>
    <w:rsid w:val="00CC2E18"/>
    <w:rsid w:val="00CC437F"/>
    <w:rsid w:val="00CE5F4D"/>
    <w:rsid w:val="00CF138C"/>
    <w:rsid w:val="00CF2F2A"/>
    <w:rsid w:val="00CF3C81"/>
    <w:rsid w:val="00CF3D82"/>
    <w:rsid w:val="00CF72DC"/>
    <w:rsid w:val="00D1078E"/>
    <w:rsid w:val="00D109AC"/>
    <w:rsid w:val="00D22D80"/>
    <w:rsid w:val="00D243CE"/>
    <w:rsid w:val="00D27C2B"/>
    <w:rsid w:val="00D344FC"/>
    <w:rsid w:val="00D550B6"/>
    <w:rsid w:val="00D5784E"/>
    <w:rsid w:val="00D61665"/>
    <w:rsid w:val="00D657AF"/>
    <w:rsid w:val="00D674CD"/>
    <w:rsid w:val="00D70E08"/>
    <w:rsid w:val="00D737FA"/>
    <w:rsid w:val="00D77124"/>
    <w:rsid w:val="00D82824"/>
    <w:rsid w:val="00DA25E9"/>
    <w:rsid w:val="00DB38F6"/>
    <w:rsid w:val="00DD0F6A"/>
    <w:rsid w:val="00DD149F"/>
    <w:rsid w:val="00DD74A4"/>
    <w:rsid w:val="00DE49C8"/>
    <w:rsid w:val="00DF071D"/>
    <w:rsid w:val="00DF606F"/>
    <w:rsid w:val="00E17945"/>
    <w:rsid w:val="00E37354"/>
    <w:rsid w:val="00E82D74"/>
    <w:rsid w:val="00E86DE1"/>
    <w:rsid w:val="00EA63CF"/>
    <w:rsid w:val="00EB1A4B"/>
    <w:rsid w:val="00EC408F"/>
    <w:rsid w:val="00ED6B80"/>
    <w:rsid w:val="00EE6263"/>
    <w:rsid w:val="00F00036"/>
    <w:rsid w:val="00F00B02"/>
    <w:rsid w:val="00F133F3"/>
    <w:rsid w:val="00F16287"/>
    <w:rsid w:val="00F20CE5"/>
    <w:rsid w:val="00F220B3"/>
    <w:rsid w:val="00F25354"/>
    <w:rsid w:val="00F25502"/>
    <w:rsid w:val="00F259A5"/>
    <w:rsid w:val="00F509CA"/>
    <w:rsid w:val="00F53C87"/>
    <w:rsid w:val="00F7383B"/>
    <w:rsid w:val="00F80A3A"/>
    <w:rsid w:val="00F847FE"/>
    <w:rsid w:val="00F9062B"/>
    <w:rsid w:val="00F95CC2"/>
    <w:rsid w:val="00F97DCE"/>
    <w:rsid w:val="00FC4274"/>
    <w:rsid w:val="00FD51A5"/>
    <w:rsid w:val="00FE1415"/>
    <w:rsid w:val="00FF0E57"/>
    <w:rsid w:val="00FF13D5"/>
    <w:rsid w:val="00FF1793"/>
    <w:rsid w:val="00FF42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uiPriority="99"/>
    <w:lsdException w:name="caption" w:locked="1" w:semiHidden="1" w:unhideWhenUsed="1" w:qFormat="1"/>
    <w:lsdException w:name="Title" w:locked="1" w:qFormat="1"/>
    <w:lsdException w:name="Default Paragraph Font" w:locked="1"/>
    <w:lsdException w:name="Body Text Indent" w:locked="1"/>
    <w:lsdException w:name="Subtitle" w:locked="1" w:qFormat="1"/>
    <w:lsdException w:name="Body Text 3" w:locked="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3">
    <w:name w:val="Normal"/>
    <w:qFormat/>
    <w:rsid w:val="00BD36CB"/>
    <w:pPr>
      <w:ind w:firstLine="709"/>
    </w:pPr>
    <w:rPr>
      <w:rFonts w:ascii="Times New Roman" w:eastAsia="Times New Roman" w:hAnsi="Times New Roman"/>
      <w:sz w:val="24"/>
      <w:szCs w:val="22"/>
      <w:lang w:eastAsia="en-US"/>
    </w:rPr>
  </w:style>
  <w:style w:type="paragraph" w:styleId="1">
    <w:name w:val="heading 1"/>
    <w:basedOn w:val="a3"/>
    <w:next w:val="a3"/>
    <w:link w:val="10"/>
    <w:autoRedefine/>
    <w:qFormat/>
    <w:rsid w:val="00101A08"/>
    <w:pPr>
      <w:keepNext/>
      <w:spacing w:before="240" w:after="120"/>
      <w:ind w:firstLine="0"/>
      <w:outlineLvl w:val="0"/>
    </w:pPr>
    <w:rPr>
      <w:rFonts w:eastAsia="Calibri"/>
      <w:b/>
      <w:bCs/>
      <w:kern w:val="32"/>
      <w:sz w:val="28"/>
      <w:szCs w:val="28"/>
    </w:rPr>
  </w:style>
  <w:style w:type="paragraph" w:styleId="2">
    <w:name w:val="heading 2"/>
    <w:basedOn w:val="a3"/>
    <w:next w:val="a3"/>
    <w:link w:val="20"/>
    <w:qFormat/>
    <w:rsid w:val="00685575"/>
    <w:pPr>
      <w:keepNext/>
      <w:numPr>
        <w:ilvl w:val="1"/>
        <w:numId w:val="4"/>
      </w:numPr>
      <w:spacing w:before="120" w:after="60"/>
      <w:outlineLvl w:val="1"/>
    </w:pPr>
    <w:rPr>
      <w:rFonts w:eastAsia="Calibri"/>
      <w:b/>
      <w:bCs/>
      <w:iCs/>
      <w:szCs w:val="28"/>
    </w:rPr>
  </w:style>
  <w:style w:type="paragraph" w:styleId="3">
    <w:name w:val="heading 3"/>
    <w:basedOn w:val="a3"/>
    <w:next w:val="a3"/>
    <w:link w:val="30"/>
    <w:qFormat/>
    <w:rsid w:val="001A5F84"/>
    <w:pPr>
      <w:keepNext/>
      <w:numPr>
        <w:ilvl w:val="2"/>
        <w:numId w:val="4"/>
      </w:numPr>
      <w:spacing w:before="240" w:after="60"/>
      <w:outlineLvl w:val="2"/>
    </w:pPr>
    <w:rPr>
      <w:rFonts w:ascii="Cambria" w:eastAsia="Calibri" w:hAnsi="Cambria"/>
      <w:b/>
      <w:bCs/>
      <w:sz w:val="26"/>
      <w:szCs w:val="26"/>
    </w:rPr>
  </w:style>
  <w:style w:type="paragraph" w:styleId="4">
    <w:name w:val="heading 4"/>
    <w:basedOn w:val="a3"/>
    <w:next w:val="a3"/>
    <w:link w:val="40"/>
    <w:qFormat/>
    <w:rsid w:val="001A5F84"/>
    <w:pPr>
      <w:keepNext/>
      <w:numPr>
        <w:ilvl w:val="3"/>
        <w:numId w:val="4"/>
      </w:numPr>
      <w:spacing w:before="240" w:after="60"/>
      <w:outlineLvl w:val="3"/>
    </w:pPr>
    <w:rPr>
      <w:rFonts w:ascii="Calibri" w:eastAsia="Calibri" w:hAnsi="Calibri"/>
      <w:b/>
      <w:bCs/>
      <w:sz w:val="28"/>
      <w:szCs w:val="28"/>
    </w:rPr>
  </w:style>
  <w:style w:type="paragraph" w:styleId="5">
    <w:name w:val="heading 5"/>
    <w:basedOn w:val="a3"/>
    <w:next w:val="a3"/>
    <w:link w:val="50"/>
    <w:qFormat/>
    <w:rsid w:val="001A5F84"/>
    <w:pPr>
      <w:numPr>
        <w:ilvl w:val="4"/>
        <w:numId w:val="4"/>
      </w:numPr>
      <w:spacing w:before="240" w:after="60"/>
      <w:outlineLvl w:val="4"/>
    </w:pPr>
    <w:rPr>
      <w:rFonts w:ascii="Calibri" w:eastAsia="Calibri" w:hAnsi="Calibri"/>
      <w:b/>
      <w:bCs/>
      <w:i/>
      <w:iCs/>
      <w:sz w:val="26"/>
      <w:szCs w:val="26"/>
    </w:rPr>
  </w:style>
  <w:style w:type="paragraph" w:styleId="6">
    <w:name w:val="heading 6"/>
    <w:basedOn w:val="a3"/>
    <w:next w:val="a3"/>
    <w:link w:val="60"/>
    <w:qFormat/>
    <w:rsid w:val="001A5F84"/>
    <w:pPr>
      <w:numPr>
        <w:ilvl w:val="5"/>
        <w:numId w:val="4"/>
      </w:numPr>
      <w:spacing w:before="240" w:after="60"/>
      <w:outlineLvl w:val="5"/>
    </w:pPr>
    <w:rPr>
      <w:rFonts w:ascii="Calibri" w:eastAsia="Calibri" w:hAnsi="Calibri"/>
      <w:b/>
      <w:bCs/>
      <w:sz w:val="22"/>
    </w:rPr>
  </w:style>
  <w:style w:type="paragraph" w:styleId="7">
    <w:name w:val="heading 7"/>
    <w:basedOn w:val="a3"/>
    <w:next w:val="a3"/>
    <w:link w:val="70"/>
    <w:qFormat/>
    <w:rsid w:val="001A5F84"/>
    <w:pPr>
      <w:numPr>
        <w:ilvl w:val="6"/>
        <w:numId w:val="4"/>
      </w:numPr>
      <w:spacing w:before="240" w:after="60"/>
      <w:outlineLvl w:val="6"/>
    </w:pPr>
    <w:rPr>
      <w:rFonts w:ascii="Calibri" w:eastAsia="Calibri" w:hAnsi="Calibri"/>
      <w:szCs w:val="24"/>
    </w:rPr>
  </w:style>
  <w:style w:type="paragraph" w:styleId="8">
    <w:name w:val="heading 8"/>
    <w:basedOn w:val="a3"/>
    <w:next w:val="a3"/>
    <w:link w:val="80"/>
    <w:qFormat/>
    <w:rsid w:val="001A5F84"/>
    <w:pPr>
      <w:numPr>
        <w:ilvl w:val="7"/>
        <w:numId w:val="4"/>
      </w:numPr>
      <w:spacing w:before="240" w:after="60"/>
      <w:outlineLvl w:val="7"/>
    </w:pPr>
    <w:rPr>
      <w:rFonts w:ascii="Calibri" w:eastAsia="Calibri" w:hAnsi="Calibri"/>
      <w:i/>
      <w:iCs/>
      <w:szCs w:val="24"/>
    </w:rPr>
  </w:style>
  <w:style w:type="paragraph" w:styleId="9">
    <w:name w:val="heading 9"/>
    <w:basedOn w:val="a3"/>
    <w:next w:val="a3"/>
    <w:link w:val="90"/>
    <w:qFormat/>
    <w:rsid w:val="001A5F84"/>
    <w:pPr>
      <w:numPr>
        <w:ilvl w:val="8"/>
        <w:numId w:val="4"/>
      </w:numPr>
      <w:spacing w:before="240" w:after="60"/>
      <w:outlineLvl w:val="8"/>
    </w:pPr>
    <w:rPr>
      <w:rFonts w:ascii="Cambria" w:eastAsia="Calibri" w:hAnsi="Cambria"/>
      <w:sz w:val="22"/>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table" w:styleId="a7">
    <w:name w:val="Table Grid"/>
    <w:basedOn w:val="a5"/>
    <w:rsid w:val="0002550B"/>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1">
    <w:name w:val="Маркированный."/>
    <w:basedOn w:val="a3"/>
    <w:rsid w:val="00CB0577"/>
    <w:pPr>
      <w:numPr>
        <w:numId w:val="1"/>
      </w:numPr>
    </w:pPr>
  </w:style>
  <w:style w:type="character" w:customStyle="1" w:styleId="10">
    <w:name w:val="Заголовок 1 Знак"/>
    <w:basedOn w:val="a4"/>
    <w:link w:val="1"/>
    <w:locked/>
    <w:rsid w:val="00101A08"/>
    <w:rPr>
      <w:rFonts w:ascii="Times New Roman" w:hAnsi="Times New Roman"/>
      <w:b/>
      <w:bCs/>
      <w:kern w:val="32"/>
      <w:sz w:val="28"/>
      <w:szCs w:val="28"/>
      <w:lang w:eastAsia="en-US"/>
    </w:rPr>
  </w:style>
  <w:style w:type="character" w:customStyle="1" w:styleId="20">
    <w:name w:val="Заголовок 2 Знак"/>
    <w:basedOn w:val="a4"/>
    <w:link w:val="2"/>
    <w:locked/>
    <w:rsid w:val="00685575"/>
    <w:rPr>
      <w:rFonts w:ascii="Times New Roman" w:hAnsi="Times New Roman"/>
      <w:b/>
      <w:bCs/>
      <w:iCs/>
      <w:sz w:val="24"/>
      <w:szCs w:val="28"/>
      <w:lang w:eastAsia="en-US"/>
    </w:rPr>
  </w:style>
  <w:style w:type="paragraph" w:customStyle="1" w:styleId="a0">
    <w:name w:val="нумерованный"/>
    <w:basedOn w:val="a3"/>
    <w:rsid w:val="00685575"/>
    <w:pPr>
      <w:numPr>
        <w:numId w:val="2"/>
      </w:numPr>
      <w:ind w:left="1066" w:hanging="357"/>
    </w:pPr>
  </w:style>
  <w:style w:type="paragraph" w:customStyle="1" w:styleId="a">
    <w:name w:val="нумерованный содержание"/>
    <w:basedOn w:val="a3"/>
    <w:rsid w:val="00B4623D"/>
    <w:pPr>
      <w:numPr>
        <w:numId w:val="3"/>
      </w:numPr>
    </w:pPr>
  </w:style>
  <w:style w:type="paragraph" w:styleId="a8">
    <w:name w:val="header"/>
    <w:basedOn w:val="a3"/>
    <w:link w:val="a9"/>
    <w:semiHidden/>
    <w:rsid w:val="00074D27"/>
    <w:pPr>
      <w:tabs>
        <w:tab w:val="center" w:pos="4677"/>
        <w:tab w:val="right" w:pos="9355"/>
      </w:tabs>
    </w:pPr>
  </w:style>
  <w:style w:type="character" w:customStyle="1" w:styleId="a9">
    <w:name w:val="Верхний колонтитул Знак"/>
    <w:basedOn w:val="a4"/>
    <w:link w:val="a8"/>
    <w:semiHidden/>
    <w:locked/>
    <w:rsid w:val="00074D27"/>
    <w:rPr>
      <w:rFonts w:ascii="Times New Roman" w:hAnsi="Times New Roman" w:cs="Times New Roman"/>
      <w:sz w:val="22"/>
      <w:szCs w:val="22"/>
      <w:lang w:eastAsia="en-US"/>
    </w:rPr>
  </w:style>
  <w:style w:type="paragraph" w:styleId="aa">
    <w:name w:val="footer"/>
    <w:basedOn w:val="a3"/>
    <w:link w:val="ab"/>
    <w:rsid w:val="00074D27"/>
    <w:pPr>
      <w:tabs>
        <w:tab w:val="center" w:pos="4677"/>
        <w:tab w:val="right" w:pos="9355"/>
      </w:tabs>
    </w:pPr>
  </w:style>
  <w:style w:type="character" w:customStyle="1" w:styleId="ab">
    <w:name w:val="Нижний колонтитул Знак"/>
    <w:basedOn w:val="a4"/>
    <w:link w:val="aa"/>
    <w:locked/>
    <w:rsid w:val="00074D27"/>
    <w:rPr>
      <w:rFonts w:ascii="Times New Roman" w:hAnsi="Times New Roman" w:cs="Times New Roman"/>
      <w:sz w:val="22"/>
      <w:szCs w:val="22"/>
      <w:lang w:eastAsia="en-US"/>
    </w:rPr>
  </w:style>
  <w:style w:type="paragraph" w:customStyle="1" w:styleId="ac">
    <w:name w:val="Заголовок в тексте"/>
    <w:basedOn w:val="a3"/>
    <w:next w:val="a3"/>
    <w:rsid w:val="005C6CFC"/>
    <w:pPr>
      <w:spacing w:before="120" w:after="120" w:line="276" w:lineRule="auto"/>
    </w:pPr>
    <w:rPr>
      <w:rFonts w:eastAsia="Calibri"/>
      <w:b/>
      <w:bCs/>
      <w:sz w:val="26"/>
      <w:szCs w:val="20"/>
    </w:rPr>
  </w:style>
  <w:style w:type="paragraph" w:customStyle="1" w:styleId="ad">
    <w:name w:val="Текст таблица одинарный интервал"/>
    <w:basedOn w:val="a3"/>
    <w:rsid w:val="005C6CFC"/>
    <w:pPr>
      <w:ind w:firstLine="0"/>
    </w:pPr>
    <w:rPr>
      <w:rFonts w:eastAsia="Calibri"/>
      <w:sz w:val="26"/>
      <w:szCs w:val="20"/>
    </w:rPr>
  </w:style>
  <w:style w:type="character" w:styleId="ae">
    <w:name w:val="Hyperlink"/>
    <w:basedOn w:val="a4"/>
    <w:rsid w:val="00F259A5"/>
    <w:rPr>
      <w:rFonts w:cs="Times New Roman"/>
      <w:color w:val="0000FF"/>
      <w:u w:val="single"/>
    </w:rPr>
  </w:style>
  <w:style w:type="character" w:styleId="af">
    <w:name w:val="FollowedHyperlink"/>
    <w:basedOn w:val="a4"/>
    <w:semiHidden/>
    <w:rsid w:val="00F259A5"/>
    <w:rPr>
      <w:rFonts w:cs="Times New Roman"/>
      <w:color w:val="800080"/>
      <w:u w:val="single"/>
    </w:rPr>
  </w:style>
  <w:style w:type="paragraph" w:styleId="af0">
    <w:name w:val="Balloon Text"/>
    <w:basedOn w:val="a3"/>
    <w:link w:val="af1"/>
    <w:semiHidden/>
    <w:rsid w:val="00740D59"/>
    <w:rPr>
      <w:rFonts w:ascii="Tahoma" w:hAnsi="Tahoma" w:cs="Tahoma"/>
      <w:sz w:val="16"/>
      <w:szCs w:val="16"/>
    </w:rPr>
  </w:style>
  <w:style w:type="character" w:customStyle="1" w:styleId="af1">
    <w:name w:val="Текст выноски Знак"/>
    <w:basedOn w:val="a4"/>
    <w:link w:val="af0"/>
    <w:semiHidden/>
    <w:locked/>
    <w:rsid w:val="00740D59"/>
    <w:rPr>
      <w:rFonts w:ascii="Tahoma" w:hAnsi="Tahoma" w:cs="Tahoma"/>
      <w:sz w:val="16"/>
      <w:szCs w:val="16"/>
      <w:lang w:eastAsia="en-US"/>
    </w:rPr>
  </w:style>
  <w:style w:type="character" w:customStyle="1" w:styleId="30">
    <w:name w:val="Заголовок 3 Знак"/>
    <w:basedOn w:val="a4"/>
    <w:link w:val="3"/>
    <w:locked/>
    <w:rsid w:val="001A5F84"/>
    <w:rPr>
      <w:rFonts w:ascii="Cambria" w:hAnsi="Cambria"/>
      <w:b/>
      <w:bCs/>
      <w:sz w:val="26"/>
      <w:szCs w:val="26"/>
      <w:lang w:eastAsia="en-US"/>
    </w:rPr>
  </w:style>
  <w:style w:type="character" w:customStyle="1" w:styleId="40">
    <w:name w:val="Заголовок 4 Знак"/>
    <w:basedOn w:val="a4"/>
    <w:link w:val="4"/>
    <w:locked/>
    <w:rsid w:val="001A5F84"/>
    <w:rPr>
      <w:b/>
      <w:bCs/>
      <w:sz w:val="28"/>
      <w:szCs w:val="28"/>
      <w:lang w:eastAsia="en-US"/>
    </w:rPr>
  </w:style>
  <w:style w:type="character" w:customStyle="1" w:styleId="50">
    <w:name w:val="Заголовок 5 Знак"/>
    <w:basedOn w:val="a4"/>
    <w:link w:val="5"/>
    <w:locked/>
    <w:rsid w:val="001A5F84"/>
    <w:rPr>
      <w:b/>
      <w:bCs/>
      <w:i/>
      <w:iCs/>
      <w:sz w:val="26"/>
      <w:szCs w:val="26"/>
      <w:lang w:eastAsia="en-US"/>
    </w:rPr>
  </w:style>
  <w:style w:type="character" w:customStyle="1" w:styleId="60">
    <w:name w:val="Заголовок 6 Знак"/>
    <w:basedOn w:val="a4"/>
    <w:link w:val="6"/>
    <w:locked/>
    <w:rsid w:val="001A5F84"/>
    <w:rPr>
      <w:b/>
      <w:bCs/>
      <w:sz w:val="22"/>
      <w:szCs w:val="22"/>
      <w:lang w:eastAsia="en-US"/>
    </w:rPr>
  </w:style>
  <w:style w:type="character" w:customStyle="1" w:styleId="70">
    <w:name w:val="Заголовок 7 Знак"/>
    <w:basedOn w:val="a4"/>
    <w:link w:val="7"/>
    <w:locked/>
    <w:rsid w:val="001A5F84"/>
    <w:rPr>
      <w:sz w:val="24"/>
      <w:szCs w:val="24"/>
      <w:lang w:eastAsia="en-US"/>
    </w:rPr>
  </w:style>
  <w:style w:type="character" w:customStyle="1" w:styleId="80">
    <w:name w:val="Заголовок 8 Знак"/>
    <w:basedOn w:val="a4"/>
    <w:link w:val="8"/>
    <w:locked/>
    <w:rsid w:val="001A5F84"/>
    <w:rPr>
      <w:i/>
      <w:iCs/>
      <w:sz w:val="24"/>
      <w:szCs w:val="24"/>
      <w:lang w:eastAsia="en-US"/>
    </w:rPr>
  </w:style>
  <w:style w:type="character" w:customStyle="1" w:styleId="90">
    <w:name w:val="Заголовок 9 Знак"/>
    <w:basedOn w:val="a4"/>
    <w:link w:val="9"/>
    <w:locked/>
    <w:rsid w:val="001A5F84"/>
    <w:rPr>
      <w:rFonts w:ascii="Cambria" w:hAnsi="Cambria"/>
      <w:sz w:val="22"/>
      <w:szCs w:val="22"/>
      <w:lang w:eastAsia="en-US"/>
    </w:rPr>
  </w:style>
  <w:style w:type="paragraph" w:styleId="af2">
    <w:name w:val="Normal (Web)"/>
    <w:basedOn w:val="a3"/>
    <w:rsid w:val="00465AB9"/>
    <w:pPr>
      <w:ind w:firstLine="0"/>
    </w:pPr>
    <w:rPr>
      <w:rFonts w:eastAsia="Calibri"/>
      <w:szCs w:val="24"/>
      <w:lang w:eastAsia="ru-RU"/>
    </w:rPr>
  </w:style>
  <w:style w:type="paragraph" w:customStyle="1" w:styleId="a2">
    <w:name w:val="список без выступа"/>
    <w:basedOn w:val="a3"/>
    <w:rsid w:val="00D82824"/>
    <w:pPr>
      <w:numPr>
        <w:numId w:val="5"/>
      </w:numPr>
      <w:tabs>
        <w:tab w:val="left" w:pos="0"/>
        <w:tab w:val="left" w:pos="357"/>
      </w:tabs>
      <w:ind w:left="357" w:hanging="357"/>
      <w:jc w:val="both"/>
    </w:pPr>
    <w:rPr>
      <w:rFonts w:eastAsia="Calibri"/>
      <w:szCs w:val="24"/>
      <w:lang w:eastAsia="ru-RU"/>
    </w:rPr>
  </w:style>
  <w:style w:type="paragraph" w:styleId="31">
    <w:name w:val="Body Text 3"/>
    <w:basedOn w:val="a3"/>
    <w:link w:val="32"/>
    <w:rsid w:val="00AB5B92"/>
    <w:pPr>
      <w:ind w:firstLine="0"/>
      <w:jc w:val="both"/>
    </w:pPr>
    <w:rPr>
      <w:rFonts w:ascii="Arial" w:eastAsia="Calibri" w:hAnsi="Arial" w:cs="Arial"/>
      <w:szCs w:val="24"/>
      <w:lang w:eastAsia="ru-RU"/>
    </w:rPr>
  </w:style>
  <w:style w:type="character" w:customStyle="1" w:styleId="32">
    <w:name w:val="Основной текст 3 Знак"/>
    <w:basedOn w:val="a4"/>
    <w:link w:val="31"/>
    <w:locked/>
    <w:rsid w:val="00AB5B92"/>
    <w:rPr>
      <w:rFonts w:ascii="Arial" w:hAnsi="Arial" w:cs="Arial"/>
      <w:sz w:val="24"/>
      <w:szCs w:val="24"/>
    </w:rPr>
  </w:style>
  <w:style w:type="paragraph" w:styleId="af3">
    <w:name w:val="Body Text Indent"/>
    <w:basedOn w:val="a3"/>
    <w:link w:val="af4"/>
    <w:rsid w:val="007D7608"/>
    <w:pPr>
      <w:spacing w:after="120"/>
      <w:ind w:left="283" w:firstLine="0"/>
    </w:pPr>
    <w:rPr>
      <w:rFonts w:eastAsia="Calibri"/>
      <w:szCs w:val="24"/>
      <w:lang w:eastAsia="ru-RU"/>
    </w:rPr>
  </w:style>
  <w:style w:type="character" w:customStyle="1" w:styleId="af4">
    <w:name w:val="Основной текст с отступом Знак"/>
    <w:basedOn w:val="a4"/>
    <w:link w:val="af3"/>
    <w:locked/>
    <w:rsid w:val="007D7608"/>
    <w:rPr>
      <w:rFonts w:ascii="Times New Roman" w:hAnsi="Times New Roman" w:cs="Times New Roman"/>
      <w:sz w:val="24"/>
      <w:szCs w:val="24"/>
    </w:rPr>
  </w:style>
  <w:style w:type="paragraph" w:styleId="af5">
    <w:name w:val="footnote text"/>
    <w:basedOn w:val="a3"/>
    <w:link w:val="af6"/>
    <w:uiPriority w:val="99"/>
    <w:semiHidden/>
    <w:rsid w:val="008F2751"/>
    <w:rPr>
      <w:sz w:val="20"/>
      <w:szCs w:val="20"/>
    </w:rPr>
  </w:style>
  <w:style w:type="character" w:customStyle="1" w:styleId="af6">
    <w:name w:val="Текст сноски Знак"/>
    <w:basedOn w:val="a4"/>
    <w:link w:val="af5"/>
    <w:uiPriority w:val="99"/>
    <w:semiHidden/>
    <w:locked/>
    <w:rsid w:val="008F2751"/>
    <w:rPr>
      <w:rFonts w:ascii="Times New Roman" w:hAnsi="Times New Roman" w:cs="Times New Roman"/>
      <w:lang w:eastAsia="en-US"/>
    </w:rPr>
  </w:style>
  <w:style w:type="character" w:styleId="af7">
    <w:name w:val="footnote reference"/>
    <w:basedOn w:val="a4"/>
    <w:semiHidden/>
    <w:rsid w:val="008F2751"/>
    <w:rPr>
      <w:rFonts w:cs="Times New Roman"/>
      <w:vertAlign w:val="superscript"/>
    </w:rPr>
  </w:style>
  <w:style w:type="paragraph" w:customStyle="1" w:styleId="11">
    <w:name w:val="Абзац списка1"/>
    <w:basedOn w:val="a3"/>
    <w:rsid w:val="003036FD"/>
    <w:pPr>
      <w:ind w:left="720"/>
    </w:pPr>
  </w:style>
  <w:style w:type="character" w:styleId="af8">
    <w:name w:val="annotation reference"/>
    <w:basedOn w:val="a4"/>
    <w:semiHidden/>
    <w:rsid w:val="00AC7BBB"/>
    <w:rPr>
      <w:sz w:val="16"/>
      <w:szCs w:val="16"/>
    </w:rPr>
  </w:style>
  <w:style w:type="paragraph" w:styleId="af9">
    <w:name w:val="annotation text"/>
    <w:basedOn w:val="a3"/>
    <w:semiHidden/>
    <w:rsid w:val="00AC7BBB"/>
    <w:rPr>
      <w:sz w:val="20"/>
      <w:szCs w:val="20"/>
    </w:rPr>
  </w:style>
  <w:style w:type="paragraph" w:styleId="afa">
    <w:name w:val="annotation subject"/>
    <w:basedOn w:val="af9"/>
    <w:next w:val="af9"/>
    <w:semiHidden/>
    <w:rsid w:val="00AC7BBB"/>
    <w:rPr>
      <w:b/>
      <w:bCs/>
    </w:rPr>
  </w:style>
  <w:style w:type="paragraph" w:styleId="33">
    <w:name w:val="Body Text Indent 3"/>
    <w:basedOn w:val="a3"/>
    <w:link w:val="34"/>
    <w:rsid w:val="00AA0297"/>
    <w:pPr>
      <w:spacing w:after="120"/>
      <w:ind w:left="283"/>
    </w:pPr>
    <w:rPr>
      <w:sz w:val="16"/>
      <w:szCs w:val="16"/>
    </w:rPr>
  </w:style>
  <w:style w:type="character" w:customStyle="1" w:styleId="34">
    <w:name w:val="Основной текст с отступом 3 Знак"/>
    <w:basedOn w:val="a4"/>
    <w:link w:val="33"/>
    <w:rsid w:val="00AA0297"/>
    <w:rPr>
      <w:rFonts w:ascii="Times New Roman" w:eastAsia="Times New Roman" w:hAnsi="Times New Roman"/>
      <w:sz w:val="16"/>
      <w:szCs w:val="16"/>
      <w:lang w:eastAsia="en-US"/>
    </w:rPr>
  </w:style>
  <w:style w:type="character" w:styleId="afb">
    <w:name w:val="page number"/>
    <w:basedOn w:val="a4"/>
    <w:rsid w:val="0025314E"/>
  </w:style>
  <w:style w:type="paragraph" w:styleId="afc">
    <w:name w:val="List Paragraph"/>
    <w:basedOn w:val="a3"/>
    <w:uiPriority w:val="34"/>
    <w:qFormat/>
    <w:rsid w:val="00C7095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Body Text Indent" w:locked="1"/>
    <w:lsdException w:name="Subtitle" w:locked="1" w:qFormat="1"/>
    <w:lsdException w:name="Body Text 3" w:locked="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3">
    <w:name w:val="Normal"/>
    <w:qFormat/>
    <w:rsid w:val="00BD36CB"/>
    <w:pPr>
      <w:ind w:firstLine="709"/>
    </w:pPr>
    <w:rPr>
      <w:rFonts w:ascii="Times New Roman" w:eastAsia="Times New Roman" w:hAnsi="Times New Roman"/>
      <w:sz w:val="24"/>
      <w:szCs w:val="22"/>
      <w:lang w:eastAsia="en-US"/>
    </w:rPr>
  </w:style>
  <w:style w:type="paragraph" w:styleId="1">
    <w:name w:val="heading 1"/>
    <w:basedOn w:val="a3"/>
    <w:next w:val="a3"/>
    <w:link w:val="10"/>
    <w:autoRedefine/>
    <w:qFormat/>
    <w:rsid w:val="00101A08"/>
    <w:pPr>
      <w:keepNext/>
      <w:spacing w:before="240" w:after="120"/>
      <w:ind w:firstLine="0"/>
      <w:outlineLvl w:val="0"/>
    </w:pPr>
    <w:rPr>
      <w:rFonts w:eastAsia="Calibri"/>
      <w:b/>
      <w:bCs/>
      <w:kern w:val="32"/>
      <w:sz w:val="28"/>
      <w:szCs w:val="28"/>
    </w:rPr>
  </w:style>
  <w:style w:type="paragraph" w:styleId="2">
    <w:name w:val="heading 2"/>
    <w:basedOn w:val="a3"/>
    <w:next w:val="a3"/>
    <w:link w:val="20"/>
    <w:qFormat/>
    <w:rsid w:val="00685575"/>
    <w:pPr>
      <w:keepNext/>
      <w:numPr>
        <w:ilvl w:val="1"/>
        <w:numId w:val="4"/>
      </w:numPr>
      <w:spacing w:before="120" w:after="60"/>
      <w:outlineLvl w:val="1"/>
    </w:pPr>
    <w:rPr>
      <w:rFonts w:eastAsia="Calibri"/>
      <w:b/>
      <w:bCs/>
      <w:iCs/>
      <w:szCs w:val="28"/>
    </w:rPr>
  </w:style>
  <w:style w:type="paragraph" w:styleId="3">
    <w:name w:val="heading 3"/>
    <w:basedOn w:val="a3"/>
    <w:next w:val="a3"/>
    <w:link w:val="30"/>
    <w:qFormat/>
    <w:rsid w:val="001A5F84"/>
    <w:pPr>
      <w:keepNext/>
      <w:numPr>
        <w:ilvl w:val="2"/>
        <w:numId w:val="4"/>
      </w:numPr>
      <w:spacing w:before="240" w:after="60"/>
      <w:outlineLvl w:val="2"/>
    </w:pPr>
    <w:rPr>
      <w:rFonts w:ascii="Cambria" w:eastAsia="Calibri" w:hAnsi="Cambria"/>
      <w:b/>
      <w:bCs/>
      <w:sz w:val="26"/>
      <w:szCs w:val="26"/>
    </w:rPr>
  </w:style>
  <w:style w:type="paragraph" w:styleId="4">
    <w:name w:val="heading 4"/>
    <w:basedOn w:val="a3"/>
    <w:next w:val="a3"/>
    <w:link w:val="40"/>
    <w:qFormat/>
    <w:rsid w:val="001A5F84"/>
    <w:pPr>
      <w:keepNext/>
      <w:numPr>
        <w:ilvl w:val="3"/>
        <w:numId w:val="4"/>
      </w:numPr>
      <w:spacing w:before="240" w:after="60"/>
      <w:outlineLvl w:val="3"/>
    </w:pPr>
    <w:rPr>
      <w:rFonts w:ascii="Calibri" w:eastAsia="Calibri" w:hAnsi="Calibri"/>
      <w:b/>
      <w:bCs/>
      <w:sz w:val="28"/>
      <w:szCs w:val="28"/>
    </w:rPr>
  </w:style>
  <w:style w:type="paragraph" w:styleId="5">
    <w:name w:val="heading 5"/>
    <w:basedOn w:val="a3"/>
    <w:next w:val="a3"/>
    <w:link w:val="50"/>
    <w:qFormat/>
    <w:rsid w:val="001A5F84"/>
    <w:pPr>
      <w:numPr>
        <w:ilvl w:val="4"/>
        <w:numId w:val="4"/>
      </w:numPr>
      <w:spacing w:before="240" w:after="60"/>
      <w:outlineLvl w:val="4"/>
    </w:pPr>
    <w:rPr>
      <w:rFonts w:ascii="Calibri" w:eastAsia="Calibri" w:hAnsi="Calibri"/>
      <w:b/>
      <w:bCs/>
      <w:i/>
      <w:iCs/>
      <w:sz w:val="26"/>
      <w:szCs w:val="26"/>
    </w:rPr>
  </w:style>
  <w:style w:type="paragraph" w:styleId="6">
    <w:name w:val="heading 6"/>
    <w:basedOn w:val="a3"/>
    <w:next w:val="a3"/>
    <w:link w:val="60"/>
    <w:qFormat/>
    <w:rsid w:val="001A5F84"/>
    <w:pPr>
      <w:numPr>
        <w:ilvl w:val="5"/>
        <w:numId w:val="4"/>
      </w:numPr>
      <w:spacing w:before="240" w:after="60"/>
      <w:outlineLvl w:val="5"/>
    </w:pPr>
    <w:rPr>
      <w:rFonts w:ascii="Calibri" w:eastAsia="Calibri" w:hAnsi="Calibri"/>
      <w:b/>
      <w:bCs/>
      <w:sz w:val="22"/>
    </w:rPr>
  </w:style>
  <w:style w:type="paragraph" w:styleId="7">
    <w:name w:val="heading 7"/>
    <w:basedOn w:val="a3"/>
    <w:next w:val="a3"/>
    <w:link w:val="70"/>
    <w:qFormat/>
    <w:rsid w:val="001A5F84"/>
    <w:pPr>
      <w:numPr>
        <w:ilvl w:val="6"/>
        <w:numId w:val="4"/>
      </w:numPr>
      <w:spacing w:before="240" w:after="60"/>
      <w:outlineLvl w:val="6"/>
    </w:pPr>
    <w:rPr>
      <w:rFonts w:ascii="Calibri" w:eastAsia="Calibri" w:hAnsi="Calibri"/>
      <w:szCs w:val="24"/>
    </w:rPr>
  </w:style>
  <w:style w:type="paragraph" w:styleId="8">
    <w:name w:val="heading 8"/>
    <w:basedOn w:val="a3"/>
    <w:next w:val="a3"/>
    <w:link w:val="80"/>
    <w:qFormat/>
    <w:rsid w:val="001A5F84"/>
    <w:pPr>
      <w:numPr>
        <w:ilvl w:val="7"/>
        <w:numId w:val="4"/>
      </w:numPr>
      <w:spacing w:before="240" w:after="60"/>
      <w:outlineLvl w:val="7"/>
    </w:pPr>
    <w:rPr>
      <w:rFonts w:ascii="Calibri" w:eastAsia="Calibri" w:hAnsi="Calibri"/>
      <w:i/>
      <w:iCs/>
      <w:szCs w:val="24"/>
    </w:rPr>
  </w:style>
  <w:style w:type="paragraph" w:styleId="9">
    <w:name w:val="heading 9"/>
    <w:basedOn w:val="a3"/>
    <w:next w:val="a3"/>
    <w:link w:val="90"/>
    <w:qFormat/>
    <w:rsid w:val="001A5F84"/>
    <w:pPr>
      <w:numPr>
        <w:ilvl w:val="8"/>
        <w:numId w:val="4"/>
      </w:numPr>
      <w:spacing w:before="240" w:after="60"/>
      <w:outlineLvl w:val="8"/>
    </w:pPr>
    <w:rPr>
      <w:rFonts w:ascii="Cambria" w:eastAsia="Calibri" w:hAnsi="Cambria"/>
      <w:sz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table" w:styleId="a7">
    <w:name w:val="Table Grid"/>
    <w:basedOn w:val="a5"/>
    <w:rsid w:val="0002550B"/>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1">
    <w:name w:val="Маркированный."/>
    <w:basedOn w:val="a3"/>
    <w:rsid w:val="00CB0577"/>
    <w:pPr>
      <w:numPr>
        <w:numId w:val="1"/>
      </w:numPr>
    </w:pPr>
  </w:style>
  <w:style w:type="character" w:customStyle="1" w:styleId="10">
    <w:name w:val="Заголовок 1 Знак"/>
    <w:basedOn w:val="a4"/>
    <w:link w:val="1"/>
    <w:locked/>
    <w:rsid w:val="00101A08"/>
    <w:rPr>
      <w:rFonts w:ascii="Times New Roman" w:hAnsi="Times New Roman"/>
      <w:b/>
      <w:bCs/>
      <w:kern w:val="32"/>
      <w:sz w:val="28"/>
      <w:szCs w:val="28"/>
      <w:lang w:eastAsia="en-US"/>
    </w:rPr>
  </w:style>
  <w:style w:type="character" w:customStyle="1" w:styleId="20">
    <w:name w:val="Заголовок 2 Знак"/>
    <w:basedOn w:val="a4"/>
    <w:link w:val="2"/>
    <w:locked/>
    <w:rsid w:val="00685575"/>
    <w:rPr>
      <w:rFonts w:ascii="Times New Roman" w:hAnsi="Times New Roman"/>
      <w:b/>
      <w:bCs/>
      <w:iCs/>
      <w:sz w:val="24"/>
      <w:szCs w:val="28"/>
      <w:lang w:eastAsia="en-US"/>
    </w:rPr>
  </w:style>
  <w:style w:type="paragraph" w:customStyle="1" w:styleId="a0">
    <w:name w:val="нумерованный"/>
    <w:basedOn w:val="a3"/>
    <w:rsid w:val="00685575"/>
    <w:pPr>
      <w:numPr>
        <w:numId w:val="2"/>
      </w:numPr>
      <w:ind w:left="1066" w:hanging="357"/>
    </w:pPr>
  </w:style>
  <w:style w:type="paragraph" w:customStyle="1" w:styleId="a">
    <w:name w:val="нумерованный содержание"/>
    <w:basedOn w:val="a3"/>
    <w:rsid w:val="00B4623D"/>
    <w:pPr>
      <w:numPr>
        <w:numId w:val="3"/>
      </w:numPr>
    </w:pPr>
  </w:style>
  <w:style w:type="paragraph" w:styleId="a8">
    <w:name w:val="header"/>
    <w:basedOn w:val="a3"/>
    <w:link w:val="a9"/>
    <w:semiHidden/>
    <w:rsid w:val="00074D27"/>
    <w:pPr>
      <w:tabs>
        <w:tab w:val="center" w:pos="4677"/>
        <w:tab w:val="right" w:pos="9355"/>
      </w:tabs>
    </w:pPr>
  </w:style>
  <w:style w:type="character" w:customStyle="1" w:styleId="a9">
    <w:name w:val="Верхний колонтитул Знак"/>
    <w:basedOn w:val="a4"/>
    <w:link w:val="a8"/>
    <w:semiHidden/>
    <w:locked/>
    <w:rsid w:val="00074D27"/>
    <w:rPr>
      <w:rFonts w:ascii="Times New Roman" w:hAnsi="Times New Roman" w:cs="Times New Roman"/>
      <w:sz w:val="22"/>
      <w:szCs w:val="22"/>
      <w:lang w:eastAsia="en-US"/>
    </w:rPr>
  </w:style>
  <w:style w:type="paragraph" w:styleId="aa">
    <w:name w:val="footer"/>
    <w:basedOn w:val="a3"/>
    <w:link w:val="ab"/>
    <w:rsid w:val="00074D27"/>
    <w:pPr>
      <w:tabs>
        <w:tab w:val="center" w:pos="4677"/>
        <w:tab w:val="right" w:pos="9355"/>
      </w:tabs>
    </w:pPr>
  </w:style>
  <w:style w:type="character" w:customStyle="1" w:styleId="ab">
    <w:name w:val="Нижний колонтитул Знак"/>
    <w:basedOn w:val="a4"/>
    <w:link w:val="aa"/>
    <w:locked/>
    <w:rsid w:val="00074D27"/>
    <w:rPr>
      <w:rFonts w:ascii="Times New Roman" w:hAnsi="Times New Roman" w:cs="Times New Roman"/>
      <w:sz w:val="22"/>
      <w:szCs w:val="22"/>
      <w:lang w:eastAsia="en-US"/>
    </w:rPr>
  </w:style>
  <w:style w:type="paragraph" w:customStyle="1" w:styleId="ac">
    <w:name w:val="Заголовок в тексте"/>
    <w:basedOn w:val="a3"/>
    <w:next w:val="a3"/>
    <w:rsid w:val="005C6CFC"/>
    <w:pPr>
      <w:spacing w:before="120" w:after="120" w:line="276" w:lineRule="auto"/>
    </w:pPr>
    <w:rPr>
      <w:rFonts w:eastAsia="Calibri"/>
      <w:b/>
      <w:bCs/>
      <w:sz w:val="26"/>
      <w:szCs w:val="20"/>
    </w:rPr>
  </w:style>
  <w:style w:type="paragraph" w:customStyle="1" w:styleId="ad">
    <w:name w:val="Текст таблица одинарный интервал"/>
    <w:basedOn w:val="a3"/>
    <w:rsid w:val="005C6CFC"/>
    <w:pPr>
      <w:ind w:firstLine="0"/>
    </w:pPr>
    <w:rPr>
      <w:rFonts w:eastAsia="Calibri"/>
      <w:sz w:val="26"/>
      <w:szCs w:val="20"/>
    </w:rPr>
  </w:style>
  <w:style w:type="character" w:styleId="ae">
    <w:name w:val="Hyperlink"/>
    <w:basedOn w:val="a4"/>
    <w:rsid w:val="00F259A5"/>
    <w:rPr>
      <w:rFonts w:cs="Times New Roman"/>
      <w:color w:val="0000FF"/>
      <w:u w:val="single"/>
    </w:rPr>
  </w:style>
  <w:style w:type="character" w:styleId="af">
    <w:name w:val="FollowedHyperlink"/>
    <w:basedOn w:val="a4"/>
    <w:semiHidden/>
    <w:rsid w:val="00F259A5"/>
    <w:rPr>
      <w:rFonts w:cs="Times New Roman"/>
      <w:color w:val="800080"/>
      <w:u w:val="single"/>
    </w:rPr>
  </w:style>
  <w:style w:type="paragraph" w:styleId="af0">
    <w:name w:val="Balloon Text"/>
    <w:basedOn w:val="a3"/>
    <w:link w:val="af1"/>
    <w:semiHidden/>
    <w:rsid w:val="00740D59"/>
    <w:rPr>
      <w:rFonts w:ascii="Tahoma" w:hAnsi="Tahoma" w:cs="Tahoma"/>
      <w:sz w:val="16"/>
      <w:szCs w:val="16"/>
    </w:rPr>
  </w:style>
  <w:style w:type="character" w:customStyle="1" w:styleId="af1">
    <w:name w:val="Текст выноски Знак"/>
    <w:basedOn w:val="a4"/>
    <w:link w:val="af0"/>
    <w:semiHidden/>
    <w:locked/>
    <w:rsid w:val="00740D59"/>
    <w:rPr>
      <w:rFonts w:ascii="Tahoma" w:hAnsi="Tahoma" w:cs="Tahoma"/>
      <w:sz w:val="16"/>
      <w:szCs w:val="16"/>
      <w:lang w:eastAsia="en-US"/>
    </w:rPr>
  </w:style>
  <w:style w:type="character" w:customStyle="1" w:styleId="30">
    <w:name w:val="Заголовок 3 Знак"/>
    <w:basedOn w:val="a4"/>
    <w:link w:val="3"/>
    <w:locked/>
    <w:rsid w:val="001A5F84"/>
    <w:rPr>
      <w:rFonts w:ascii="Cambria" w:hAnsi="Cambria"/>
      <w:b/>
      <w:bCs/>
      <w:sz w:val="26"/>
      <w:szCs w:val="26"/>
      <w:lang w:eastAsia="en-US"/>
    </w:rPr>
  </w:style>
  <w:style w:type="character" w:customStyle="1" w:styleId="40">
    <w:name w:val="Заголовок 4 Знак"/>
    <w:basedOn w:val="a4"/>
    <w:link w:val="4"/>
    <w:locked/>
    <w:rsid w:val="001A5F84"/>
    <w:rPr>
      <w:b/>
      <w:bCs/>
      <w:sz w:val="28"/>
      <w:szCs w:val="28"/>
      <w:lang w:eastAsia="en-US"/>
    </w:rPr>
  </w:style>
  <w:style w:type="character" w:customStyle="1" w:styleId="50">
    <w:name w:val="Заголовок 5 Знак"/>
    <w:basedOn w:val="a4"/>
    <w:link w:val="5"/>
    <w:locked/>
    <w:rsid w:val="001A5F84"/>
    <w:rPr>
      <w:b/>
      <w:bCs/>
      <w:i/>
      <w:iCs/>
      <w:sz w:val="26"/>
      <w:szCs w:val="26"/>
      <w:lang w:eastAsia="en-US"/>
    </w:rPr>
  </w:style>
  <w:style w:type="character" w:customStyle="1" w:styleId="60">
    <w:name w:val="Заголовок 6 Знак"/>
    <w:basedOn w:val="a4"/>
    <w:link w:val="6"/>
    <w:locked/>
    <w:rsid w:val="001A5F84"/>
    <w:rPr>
      <w:b/>
      <w:bCs/>
      <w:sz w:val="22"/>
      <w:szCs w:val="22"/>
      <w:lang w:eastAsia="en-US"/>
    </w:rPr>
  </w:style>
  <w:style w:type="character" w:customStyle="1" w:styleId="70">
    <w:name w:val="Заголовок 7 Знак"/>
    <w:basedOn w:val="a4"/>
    <w:link w:val="7"/>
    <w:locked/>
    <w:rsid w:val="001A5F84"/>
    <w:rPr>
      <w:sz w:val="24"/>
      <w:szCs w:val="24"/>
      <w:lang w:eastAsia="en-US"/>
    </w:rPr>
  </w:style>
  <w:style w:type="character" w:customStyle="1" w:styleId="80">
    <w:name w:val="Заголовок 8 Знак"/>
    <w:basedOn w:val="a4"/>
    <w:link w:val="8"/>
    <w:locked/>
    <w:rsid w:val="001A5F84"/>
    <w:rPr>
      <w:i/>
      <w:iCs/>
      <w:sz w:val="24"/>
      <w:szCs w:val="24"/>
      <w:lang w:eastAsia="en-US"/>
    </w:rPr>
  </w:style>
  <w:style w:type="character" w:customStyle="1" w:styleId="90">
    <w:name w:val="Заголовок 9 Знак"/>
    <w:basedOn w:val="a4"/>
    <w:link w:val="9"/>
    <w:locked/>
    <w:rsid w:val="001A5F84"/>
    <w:rPr>
      <w:rFonts w:ascii="Cambria" w:hAnsi="Cambria"/>
      <w:sz w:val="22"/>
      <w:szCs w:val="22"/>
      <w:lang w:eastAsia="en-US"/>
    </w:rPr>
  </w:style>
  <w:style w:type="paragraph" w:styleId="af2">
    <w:name w:val="Normal (Web)"/>
    <w:basedOn w:val="a3"/>
    <w:rsid w:val="00465AB9"/>
    <w:pPr>
      <w:ind w:firstLine="0"/>
    </w:pPr>
    <w:rPr>
      <w:rFonts w:eastAsia="Calibri"/>
      <w:szCs w:val="24"/>
      <w:lang w:eastAsia="ru-RU"/>
    </w:rPr>
  </w:style>
  <w:style w:type="paragraph" w:customStyle="1" w:styleId="a2">
    <w:name w:val="список без выступа"/>
    <w:basedOn w:val="a3"/>
    <w:rsid w:val="00D82824"/>
    <w:pPr>
      <w:numPr>
        <w:numId w:val="5"/>
      </w:numPr>
      <w:tabs>
        <w:tab w:val="left" w:pos="0"/>
        <w:tab w:val="left" w:pos="357"/>
      </w:tabs>
      <w:ind w:left="357" w:hanging="357"/>
      <w:jc w:val="both"/>
    </w:pPr>
    <w:rPr>
      <w:rFonts w:eastAsia="Calibri"/>
      <w:szCs w:val="24"/>
      <w:lang w:eastAsia="ru-RU"/>
    </w:rPr>
  </w:style>
  <w:style w:type="paragraph" w:styleId="31">
    <w:name w:val="Body Text 3"/>
    <w:basedOn w:val="a3"/>
    <w:link w:val="32"/>
    <w:rsid w:val="00AB5B92"/>
    <w:pPr>
      <w:ind w:firstLine="0"/>
      <w:jc w:val="both"/>
    </w:pPr>
    <w:rPr>
      <w:rFonts w:ascii="Arial" w:eastAsia="Calibri" w:hAnsi="Arial" w:cs="Arial"/>
      <w:szCs w:val="24"/>
      <w:lang w:eastAsia="ru-RU"/>
    </w:rPr>
  </w:style>
  <w:style w:type="character" w:customStyle="1" w:styleId="32">
    <w:name w:val="Основной текст 3 Знак"/>
    <w:basedOn w:val="a4"/>
    <w:link w:val="31"/>
    <w:locked/>
    <w:rsid w:val="00AB5B92"/>
    <w:rPr>
      <w:rFonts w:ascii="Arial" w:hAnsi="Arial" w:cs="Arial"/>
      <w:sz w:val="24"/>
      <w:szCs w:val="24"/>
    </w:rPr>
  </w:style>
  <w:style w:type="paragraph" w:styleId="af3">
    <w:name w:val="Body Text Indent"/>
    <w:basedOn w:val="a3"/>
    <w:link w:val="af4"/>
    <w:rsid w:val="007D7608"/>
    <w:pPr>
      <w:spacing w:after="120"/>
      <w:ind w:left="283" w:firstLine="0"/>
    </w:pPr>
    <w:rPr>
      <w:rFonts w:eastAsia="Calibri"/>
      <w:szCs w:val="24"/>
      <w:lang w:eastAsia="ru-RU"/>
    </w:rPr>
  </w:style>
  <w:style w:type="character" w:customStyle="1" w:styleId="af4">
    <w:name w:val="Основной текст с отступом Знак"/>
    <w:basedOn w:val="a4"/>
    <w:link w:val="af3"/>
    <w:locked/>
    <w:rsid w:val="007D7608"/>
    <w:rPr>
      <w:rFonts w:ascii="Times New Roman" w:hAnsi="Times New Roman" w:cs="Times New Roman"/>
      <w:sz w:val="24"/>
      <w:szCs w:val="24"/>
    </w:rPr>
  </w:style>
  <w:style w:type="paragraph" w:styleId="af5">
    <w:name w:val="footnote text"/>
    <w:basedOn w:val="a3"/>
    <w:link w:val="af6"/>
    <w:semiHidden/>
    <w:rsid w:val="008F2751"/>
    <w:rPr>
      <w:sz w:val="20"/>
      <w:szCs w:val="20"/>
    </w:rPr>
  </w:style>
  <w:style w:type="character" w:customStyle="1" w:styleId="af6">
    <w:name w:val="Текст сноски Знак"/>
    <w:basedOn w:val="a4"/>
    <w:link w:val="af5"/>
    <w:semiHidden/>
    <w:locked/>
    <w:rsid w:val="008F2751"/>
    <w:rPr>
      <w:rFonts w:ascii="Times New Roman" w:hAnsi="Times New Roman" w:cs="Times New Roman"/>
      <w:lang w:eastAsia="en-US"/>
    </w:rPr>
  </w:style>
  <w:style w:type="character" w:styleId="af7">
    <w:name w:val="footnote reference"/>
    <w:basedOn w:val="a4"/>
    <w:semiHidden/>
    <w:rsid w:val="008F2751"/>
    <w:rPr>
      <w:rFonts w:cs="Times New Roman"/>
      <w:vertAlign w:val="superscript"/>
    </w:rPr>
  </w:style>
  <w:style w:type="paragraph" w:customStyle="1" w:styleId="11">
    <w:name w:val="Абзац списка1"/>
    <w:basedOn w:val="a3"/>
    <w:rsid w:val="003036FD"/>
    <w:pPr>
      <w:ind w:left="720"/>
    </w:pPr>
  </w:style>
  <w:style w:type="character" w:styleId="af8">
    <w:name w:val="annotation reference"/>
    <w:basedOn w:val="a4"/>
    <w:semiHidden/>
    <w:rsid w:val="00AC7BBB"/>
    <w:rPr>
      <w:sz w:val="16"/>
      <w:szCs w:val="16"/>
    </w:rPr>
  </w:style>
  <w:style w:type="paragraph" w:styleId="af9">
    <w:name w:val="annotation text"/>
    <w:basedOn w:val="a3"/>
    <w:semiHidden/>
    <w:rsid w:val="00AC7BBB"/>
    <w:rPr>
      <w:sz w:val="20"/>
      <w:szCs w:val="20"/>
    </w:rPr>
  </w:style>
  <w:style w:type="paragraph" w:styleId="afa">
    <w:name w:val="annotation subject"/>
    <w:basedOn w:val="af9"/>
    <w:next w:val="af9"/>
    <w:semiHidden/>
    <w:rsid w:val="00AC7BBB"/>
    <w:rPr>
      <w:b/>
      <w:bCs/>
    </w:rPr>
  </w:style>
  <w:style w:type="paragraph" w:styleId="33">
    <w:name w:val="Body Text Indent 3"/>
    <w:basedOn w:val="a3"/>
    <w:link w:val="34"/>
    <w:rsid w:val="00AA0297"/>
    <w:pPr>
      <w:spacing w:after="120"/>
      <w:ind w:left="283"/>
    </w:pPr>
    <w:rPr>
      <w:sz w:val="16"/>
      <w:szCs w:val="16"/>
    </w:rPr>
  </w:style>
  <w:style w:type="character" w:customStyle="1" w:styleId="34">
    <w:name w:val="Основной текст с отступом 3 Знак"/>
    <w:basedOn w:val="a4"/>
    <w:link w:val="33"/>
    <w:rsid w:val="00AA0297"/>
    <w:rPr>
      <w:rFonts w:ascii="Times New Roman" w:eastAsia="Times New Roman" w:hAnsi="Times New Roman"/>
      <w:sz w:val="16"/>
      <w:szCs w:val="16"/>
      <w:lang w:eastAsia="en-US"/>
    </w:rPr>
  </w:style>
  <w:style w:type="character" w:styleId="afb">
    <w:name w:val="page number"/>
    <w:basedOn w:val="a4"/>
    <w:rsid w:val="0025314E"/>
  </w:style>
  <w:style w:type="paragraph" w:styleId="afc">
    <w:name w:val="List Paragraph"/>
    <w:basedOn w:val="a3"/>
    <w:uiPriority w:val="34"/>
    <w:qFormat/>
    <w:rsid w:val="00C7095B"/>
    <w:pPr>
      <w:ind w:left="720"/>
      <w:contextualSpacing/>
    </w:pPr>
  </w:style>
</w:styles>
</file>

<file path=word/webSettings.xml><?xml version="1.0" encoding="utf-8"?>
<w:webSettings xmlns:r="http://schemas.openxmlformats.org/officeDocument/2006/relationships" xmlns:w="http://schemas.openxmlformats.org/wordprocessingml/2006/main">
  <w:divs>
    <w:div w:id="623198179">
      <w:bodyDiv w:val="1"/>
      <w:marLeft w:val="0"/>
      <w:marRight w:val="0"/>
      <w:marTop w:val="0"/>
      <w:marBottom w:val="0"/>
      <w:divBdr>
        <w:top w:val="none" w:sz="0" w:space="0" w:color="auto"/>
        <w:left w:val="none" w:sz="0" w:space="0" w:color="auto"/>
        <w:bottom w:val="none" w:sz="0" w:space="0" w:color="auto"/>
        <w:right w:val="none" w:sz="0" w:space="0" w:color="auto"/>
      </w:divBdr>
    </w:div>
    <w:div w:id="1716612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mailto:vstroh@hse.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hse.ru/text/image/4011945.html"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hse.ru/text/image/4011945.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179</TotalTime>
  <Pages>14</Pages>
  <Words>5453</Words>
  <Characters>31083</Characters>
  <Application>Microsoft Office Word</Application>
  <DocSecurity>0</DocSecurity>
  <Lines>259</Lines>
  <Paragraphs>72</Paragraphs>
  <ScaleCrop>false</ScaleCrop>
  <HeadingPairs>
    <vt:vector size="2" baseType="variant">
      <vt:variant>
        <vt:lpstr>Название</vt:lpstr>
      </vt:variant>
      <vt:variant>
        <vt:i4>1</vt:i4>
      </vt:variant>
    </vt:vector>
  </HeadingPairs>
  <TitlesOfParts>
    <vt:vector size="1" baseType="lpstr">
      <vt:lpstr>[Оставьте этот титульный лист для дисциплины, закрепленной за одной кафедрой]</vt:lpstr>
    </vt:vector>
  </TitlesOfParts>
  <Company>НИУ ВШЭ</Company>
  <LinksUpToDate>false</LinksUpToDate>
  <CharactersWithSpaces>36464</CharactersWithSpaces>
  <SharedDoc>false</SharedDoc>
  <HLinks>
    <vt:vector size="18" baseType="variant">
      <vt:variant>
        <vt:i4>6750300</vt:i4>
      </vt:variant>
      <vt:variant>
        <vt:i4>0</vt:i4>
      </vt:variant>
      <vt:variant>
        <vt:i4>0</vt:i4>
      </vt:variant>
      <vt:variant>
        <vt:i4>5</vt:i4>
      </vt:variant>
      <vt:variant>
        <vt:lpwstr>mailto:vstroh@hse.ru</vt:lpwstr>
      </vt:variant>
      <vt:variant>
        <vt:lpwstr/>
      </vt:variant>
      <vt:variant>
        <vt:i4>720913</vt:i4>
      </vt:variant>
      <vt:variant>
        <vt:i4>6</vt:i4>
      </vt:variant>
      <vt:variant>
        <vt:i4>0</vt:i4>
      </vt:variant>
      <vt:variant>
        <vt:i4>5</vt:i4>
      </vt:variant>
      <vt:variant>
        <vt:lpwstr>http://www.hse.ru/text/image/4011945.html</vt:lpwstr>
      </vt:variant>
      <vt:variant>
        <vt:lpwstr/>
      </vt:variant>
      <vt:variant>
        <vt:i4>720913</vt:i4>
      </vt:variant>
      <vt:variant>
        <vt:i4>3</vt:i4>
      </vt:variant>
      <vt:variant>
        <vt:i4>0</vt:i4>
      </vt:variant>
      <vt:variant>
        <vt:i4>5</vt:i4>
      </vt:variant>
      <vt:variant>
        <vt:lpwstr>http://www.hse.ru/text/image/4011945.html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[Оставьте этот титульный лист для дисциплины, закрепленной за одной кафедрой]</dc:title>
  <dc:creator>user</dc:creator>
  <cp:lastModifiedBy>Локальный администратор</cp:lastModifiedBy>
  <cp:revision>6</cp:revision>
  <cp:lastPrinted>2010-04-13T13:28:00Z</cp:lastPrinted>
  <dcterms:created xsi:type="dcterms:W3CDTF">2015-01-19T12:46:00Z</dcterms:created>
  <dcterms:modified xsi:type="dcterms:W3CDTF">2015-01-19T15:55:00Z</dcterms:modified>
</cp:coreProperties>
</file>