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r w:rsidRPr="004A6D92">
        <w:rPr>
          <w:rFonts w:ascii="Times New Roman" w:eastAsia="Times New Roman" w:hAnsi="Times New Roman"/>
          <w:b/>
          <w:caps/>
          <w:snapToGrid w:val="0"/>
          <w:sz w:val="24"/>
          <w:szCs w:val="24"/>
          <w:lang w:eastAsia="ru-RU"/>
        </w:rPr>
        <w:t>САНКТ-ПЕТЕРБУРГСКИЙ ФИЛИАЛ</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r w:rsidRPr="004A6D92">
        <w:rPr>
          <w:rFonts w:ascii="Times New Roman" w:eastAsia="Times New Roman" w:hAnsi="Times New Roman"/>
          <w:b/>
          <w:caps/>
          <w:snapToGrid w:val="0"/>
          <w:sz w:val="24"/>
          <w:szCs w:val="24"/>
          <w:lang w:eastAsia="ru-RU"/>
        </w:rPr>
        <w:t>Федерального государственного автономного образовательного учреждения</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r w:rsidRPr="004A6D92">
        <w:rPr>
          <w:rFonts w:ascii="Times New Roman" w:eastAsia="Times New Roman" w:hAnsi="Times New Roman"/>
          <w:b/>
          <w:caps/>
          <w:snapToGrid w:val="0"/>
          <w:sz w:val="24"/>
          <w:szCs w:val="24"/>
          <w:lang w:eastAsia="ru-RU"/>
        </w:rPr>
        <w:t>высшего  профессионального образования</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r w:rsidRPr="004A6D92">
        <w:rPr>
          <w:rFonts w:ascii="Times New Roman" w:eastAsia="Times New Roman" w:hAnsi="Times New Roman"/>
          <w:b/>
          <w:caps/>
          <w:snapToGrid w:val="0"/>
          <w:sz w:val="24"/>
          <w:szCs w:val="24"/>
          <w:lang w:eastAsia="ru-RU"/>
        </w:rPr>
        <w:t>«Национальный  исследовательский  университет</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r w:rsidRPr="004A6D92">
        <w:rPr>
          <w:rFonts w:ascii="Times New Roman" w:eastAsia="Times New Roman" w:hAnsi="Times New Roman"/>
          <w:b/>
          <w:caps/>
          <w:snapToGrid w:val="0"/>
          <w:sz w:val="24"/>
          <w:szCs w:val="24"/>
          <w:lang w:eastAsia="ru-RU"/>
        </w:rPr>
        <w:t>«Высшая  школа  экономики»</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p>
    <w:p w:rsidR="004A6D92" w:rsidRPr="004A6D92" w:rsidRDefault="004A6D92" w:rsidP="004A6D92">
      <w:pPr>
        <w:spacing w:after="0" w:line="360" w:lineRule="auto"/>
        <w:jc w:val="center"/>
        <w:rPr>
          <w:rFonts w:ascii="Times New Roman" w:eastAsia="Times New Roman" w:hAnsi="Times New Roman"/>
          <w:sz w:val="24"/>
          <w:szCs w:val="24"/>
          <w:lang w:eastAsia="ru-RU"/>
        </w:rPr>
      </w:pPr>
      <w:r w:rsidRPr="004A6D92">
        <w:rPr>
          <w:rFonts w:ascii="Times New Roman" w:eastAsia="Times New Roman" w:hAnsi="Times New Roman"/>
          <w:sz w:val="24"/>
          <w:szCs w:val="24"/>
          <w:lang w:eastAsia="ru-RU"/>
        </w:rPr>
        <w:t>ФАКУЛЬТЕТ САНКТ-ПЕТЕРБУРГСКАЯ ШКОЛА СО</w:t>
      </w:r>
      <w:bookmarkStart w:id="0" w:name="_GoBack"/>
      <w:bookmarkEnd w:id="0"/>
      <w:r w:rsidRPr="004A6D92">
        <w:rPr>
          <w:rFonts w:ascii="Times New Roman" w:eastAsia="Times New Roman" w:hAnsi="Times New Roman"/>
          <w:sz w:val="24"/>
          <w:szCs w:val="24"/>
          <w:lang w:eastAsia="ru-RU"/>
        </w:rPr>
        <w:t>ЦИАЛЬНЫХ И ГУМАНИТАРНЫХ НАУК НИУ ВШЭ – САНКТ-ПЕТЕРБУРГ</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p>
    <w:p w:rsidR="004A6D92" w:rsidRPr="004A6D92" w:rsidRDefault="004A6D92" w:rsidP="004A6D92">
      <w:pPr>
        <w:autoSpaceDE w:val="0"/>
        <w:autoSpaceDN w:val="0"/>
        <w:adjustRightInd w:val="0"/>
        <w:spacing w:after="0" w:line="36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Евстафьева Елена Ивановна</w:t>
      </w:r>
    </w:p>
    <w:p w:rsidR="004A6D92" w:rsidRDefault="004A6D92" w:rsidP="004A6D92">
      <w:pPr>
        <w:autoSpaceDE w:val="0"/>
        <w:autoSpaceDN w:val="0"/>
        <w:adjustRightInd w:val="0"/>
        <w:spacing w:after="0" w:line="360" w:lineRule="auto"/>
        <w:jc w:val="center"/>
        <w:rPr>
          <w:rFonts w:ascii="Times New Roman" w:eastAsia="Times New Roman" w:hAnsi="Times New Roman"/>
          <w:b/>
          <w:bCs/>
          <w:caps/>
          <w:sz w:val="24"/>
          <w:szCs w:val="24"/>
          <w:lang w:eastAsia="ru-RU"/>
        </w:rPr>
      </w:pPr>
      <w:r w:rsidRPr="004A6D92">
        <w:rPr>
          <w:rFonts w:ascii="Times New Roman" w:eastAsia="Times New Roman" w:hAnsi="Times New Roman"/>
          <w:b/>
          <w:bCs/>
          <w:caps/>
          <w:sz w:val="24"/>
          <w:szCs w:val="24"/>
          <w:lang w:eastAsia="ru-RU"/>
        </w:rPr>
        <w:t xml:space="preserve">Государственное задание </w:t>
      </w:r>
    </w:p>
    <w:p w:rsidR="004A6D92" w:rsidRDefault="004A6D92" w:rsidP="004A6D92">
      <w:pPr>
        <w:autoSpaceDE w:val="0"/>
        <w:autoSpaceDN w:val="0"/>
        <w:adjustRightInd w:val="0"/>
        <w:spacing w:after="0" w:line="360" w:lineRule="auto"/>
        <w:jc w:val="center"/>
        <w:rPr>
          <w:rFonts w:ascii="Times New Roman" w:eastAsia="Times New Roman" w:hAnsi="Times New Roman"/>
          <w:bCs/>
          <w:sz w:val="24"/>
          <w:szCs w:val="24"/>
          <w:lang w:eastAsia="ru-RU"/>
        </w:rPr>
      </w:pPr>
      <w:r w:rsidRPr="004A6D92">
        <w:rPr>
          <w:rFonts w:ascii="Times New Roman" w:eastAsia="Times New Roman" w:hAnsi="Times New Roman"/>
          <w:b/>
          <w:bCs/>
          <w:caps/>
          <w:sz w:val="24"/>
          <w:szCs w:val="24"/>
          <w:lang w:eastAsia="ru-RU"/>
        </w:rPr>
        <w:t xml:space="preserve">как инструмент управления системой предоставления государственных образовательных услуг </w:t>
      </w:r>
    </w:p>
    <w:p w:rsidR="004A6D92" w:rsidRPr="004A6D92" w:rsidRDefault="004A6D92" w:rsidP="004A6D92">
      <w:pPr>
        <w:autoSpaceDE w:val="0"/>
        <w:autoSpaceDN w:val="0"/>
        <w:adjustRightInd w:val="0"/>
        <w:spacing w:after="0" w:line="36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4A6D92">
        <w:rPr>
          <w:rFonts w:ascii="Times New Roman" w:eastAsia="Times New Roman" w:hAnsi="Times New Roman"/>
          <w:bCs/>
          <w:sz w:val="24"/>
          <w:szCs w:val="24"/>
          <w:lang w:eastAsia="ru-RU"/>
        </w:rPr>
        <w:t>ыпускная квалификационная работа – МАГИСТЕРСКАЯ ДИССЕРТАЦИЯ</w:t>
      </w:r>
    </w:p>
    <w:p w:rsidR="004A6D92" w:rsidRPr="004A6D92" w:rsidRDefault="004A6D92" w:rsidP="004A6D92">
      <w:pPr>
        <w:pStyle w:val="Default"/>
        <w:spacing w:line="360" w:lineRule="auto"/>
        <w:jc w:val="center"/>
        <w:rPr>
          <w:rFonts w:eastAsia="Times New Roman"/>
          <w:bCs/>
          <w:lang w:eastAsia="ru-RU"/>
        </w:rPr>
      </w:pPr>
      <w:r w:rsidRPr="004A6D92">
        <w:rPr>
          <w:rFonts w:eastAsia="Times New Roman"/>
          <w:bCs/>
          <w:lang w:eastAsia="ru-RU"/>
        </w:rPr>
        <w:t xml:space="preserve">по </w:t>
      </w:r>
      <w:r>
        <w:t xml:space="preserve"> </w:t>
      </w:r>
      <w:r w:rsidRPr="004A6D92">
        <w:rPr>
          <w:rFonts w:eastAsia="Times New Roman"/>
          <w:bCs/>
          <w:lang w:eastAsia="ru-RU"/>
        </w:rPr>
        <w:t>081100.68 «Государственное и</w:t>
      </w:r>
      <w:r>
        <w:rPr>
          <w:rFonts w:eastAsia="Times New Roman"/>
          <w:bCs/>
          <w:lang w:eastAsia="ru-RU"/>
        </w:rPr>
        <w:t xml:space="preserve"> </w:t>
      </w:r>
      <w:r w:rsidRPr="004A6D92">
        <w:rPr>
          <w:rFonts w:eastAsia="Times New Roman"/>
          <w:bCs/>
          <w:lang w:eastAsia="ru-RU"/>
        </w:rPr>
        <w:t>муниципальное управление»</w:t>
      </w:r>
    </w:p>
    <w:p w:rsidR="004A6D92" w:rsidRPr="004A6D92" w:rsidRDefault="004A6D92" w:rsidP="004A6D92">
      <w:pPr>
        <w:autoSpaceDE w:val="0"/>
        <w:autoSpaceDN w:val="0"/>
        <w:adjustRightInd w:val="0"/>
        <w:spacing w:after="0" w:line="360" w:lineRule="auto"/>
        <w:jc w:val="center"/>
        <w:rPr>
          <w:rFonts w:ascii="Times New Roman" w:eastAsia="Times New Roman" w:hAnsi="Times New Roman"/>
          <w:bCs/>
          <w:sz w:val="24"/>
          <w:szCs w:val="24"/>
          <w:lang w:eastAsia="ru-RU"/>
        </w:rPr>
      </w:pPr>
      <w:r w:rsidRPr="004A6D92">
        <w:rPr>
          <w:rFonts w:ascii="Times New Roman" w:eastAsia="Times New Roman" w:hAnsi="Times New Roman"/>
          <w:bCs/>
          <w:sz w:val="24"/>
          <w:szCs w:val="24"/>
          <w:lang w:eastAsia="ru-RU"/>
        </w:rPr>
        <w:t>магистранта группы №</w:t>
      </w:r>
      <w:r>
        <w:rPr>
          <w:rFonts w:ascii="Times New Roman" w:eastAsia="Times New Roman" w:hAnsi="Times New Roman"/>
          <w:bCs/>
          <w:sz w:val="24"/>
          <w:szCs w:val="24"/>
          <w:lang w:eastAsia="ru-RU"/>
        </w:rPr>
        <w:t>2431</w:t>
      </w:r>
      <w:r w:rsidRPr="004A6D92">
        <w:rPr>
          <w:rFonts w:ascii="Times New Roman" w:eastAsia="Times New Roman" w:hAnsi="Times New Roman"/>
          <w:bCs/>
          <w:sz w:val="24"/>
          <w:szCs w:val="24"/>
          <w:lang w:eastAsia="ru-RU"/>
        </w:rPr>
        <w:t xml:space="preserve"> (магистерская программа «</w:t>
      </w:r>
      <w:r>
        <w:rPr>
          <w:rFonts w:ascii="Times New Roman" w:eastAsia="Times New Roman" w:hAnsi="Times New Roman"/>
          <w:bCs/>
          <w:sz w:val="24"/>
          <w:szCs w:val="24"/>
          <w:lang w:eastAsia="ru-RU"/>
        </w:rPr>
        <w:t>Управление образованием</w:t>
      </w:r>
      <w:r w:rsidRPr="004A6D92">
        <w:rPr>
          <w:rFonts w:ascii="Times New Roman" w:eastAsia="Times New Roman" w:hAnsi="Times New Roman"/>
          <w:bCs/>
          <w:sz w:val="24"/>
          <w:szCs w:val="24"/>
          <w:lang w:eastAsia="ru-RU"/>
        </w:rPr>
        <w:t>»)</w:t>
      </w:r>
    </w:p>
    <w:p w:rsidR="004A6D92" w:rsidRPr="004A6D92" w:rsidRDefault="004A6D92" w:rsidP="004A6D92">
      <w:pPr>
        <w:widowControl w:val="0"/>
        <w:tabs>
          <w:tab w:val="left" w:pos="5420"/>
        </w:tabs>
        <w:spacing w:after="0" w:line="360" w:lineRule="auto"/>
        <w:jc w:val="center"/>
        <w:rPr>
          <w:rFonts w:ascii="Times New Roman" w:eastAsia="Times New Roman" w:hAnsi="Times New Roman"/>
          <w:b/>
          <w:caps/>
          <w:snapToGrid w:val="0"/>
          <w:sz w:val="24"/>
          <w:szCs w:val="24"/>
          <w:lang w:eastAsia="ru-RU"/>
        </w:rPr>
      </w:pPr>
    </w:p>
    <w:tbl>
      <w:tblPr>
        <w:tblW w:w="0" w:type="auto"/>
        <w:tblLook w:val="04A0"/>
      </w:tblPr>
      <w:tblGrid>
        <w:gridCol w:w="4785"/>
        <w:gridCol w:w="4786"/>
      </w:tblGrid>
      <w:tr w:rsidR="004A6D92" w:rsidRPr="004A6D92" w:rsidTr="004A6D92">
        <w:tc>
          <w:tcPr>
            <w:tcW w:w="4785" w:type="dxa"/>
          </w:tcPr>
          <w:p w:rsidR="004A6D92" w:rsidRPr="004A6D92" w:rsidRDefault="00FB3323"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r>
              <w:rPr>
                <w:rFonts w:ascii="Times New Roman" w:eastAsia="Times New Roman" w:hAnsi="Times New Roman"/>
                <w:snapToGrid w:val="0"/>
                <w:sz w:val="24"/>
                <w:szCs w:val="24"/>
                <w:lang w:eastAsia="ru-RU"/>
              </w:rPr>
              <w:t>Р</w:t>
            </w:r>
            <w:r w:rsidRPr="004A6D92">
              <w:rPr>
                <w:rFonts w:ascii="Times New Roman" w:eastAsia="Times New Roman" w:hAnsi="Times New Roman"/>
                <w:snapToGrid w:val="0"/>
                <w:sz w:val="24"/>
                <w:szCs w:val="24"/>
                <w:lang w:eastAsia="ru-RU"/>
              </w:rPr>
              <w:t>ецензент</w:t>
            </w:r>
          </w:p>
          <w:p w:rsidR="004A6D92" w:rsidRPr="004A6D92" w:rsidRDefault="00FB3323"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r w:rsidRPr="004A6D92">
              <w:rPr>
                <w:rFonts w:ascii="Times New Roman" w:eastAsia="Times New Roman" w:hAnsi="Times New Roman"/>
                <w:snapToGrid w:val="0"/>
                <w:sz w:val="24"/>
                <w:szCs w:val="24"/>
                <w:lang w:eastAsia="ru-RU"/>
              </w:rPr>
              <w:t xml:space="preserve">д-р </w:t>
            </w:r>
            <w:r>
              <w:rPr>
                <w:rFonts w:ascii="Times New Roman" w:eastAsia="Times New Roman" w:hAnsi="Times New Roman"/>
                <w:snapToGrid w:val="0"/>
                <w:sz w:val="24"/>
                <w:szCs w:val="24"/>
                <w:lang w:eastAsia="ru-RU"/>
              </w:rPr>
              <w:t>экон</w:t>
            </w:r>
            <w:r w:rsidR="00FD5212">
              <w:rPr>
                <w:rFonts w:ascii="Times New Roman" w:eastAsia="Times New Roman" w:hAnsi="Times New Roman"/>
                <w:snapToGrid w:val="0"/>
                <w:sz w:val="24"/>
                <w:szCs w:val="24"/>
                <w:lang w:eastAsia="ru-RU"/>
              </w:rPr>
              <w:t>омических</w:t>
            </w:r>
            <w:r w:rsidRPr="004A6D92">
              <w:rPr>
                <w:rFonts w:ascii="Times New Roman" w:eastAsia="Times New Roman" w:hAnsi="Times New Roman"/>
                <w:snapToGrid w:val="0"/>
                <w:sz w:val="24"/>
                <w:szCs w:val="24"/>
                <w:lang w:eastAsia="ru-RU"/>
              </w:rPr>
              <w:t xml:space="preserve"> наук, проф.</w:t>
            </w:r>
          </w:p>
          <w:p w:rsidR="004A6D92" w:rsidRPr="004A6D92" w:rsidRDefault="00FB3323"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r>
              <w:rPr>
                <w:rFonts w:ascii="Times New Roman" w:eastAsia="Times New Roman" w:hAnsi="Times New Roman"/>
                <w:snapToGrid w:val="0"/>
                <w:sz w:val="24"/>
                <w:szCs w:val="24"/>
                <w:lang w:eastAsia="ru-RU"/>
              </w:rPr>
              <w:t>С.В. Кочетков</w:t>
            </w: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tc>
        <w:tc>
          <w:tcPr>
            <w:tcW w:w="4786" w:type="dxa"/>
          </w:tcPr>
          <w:p w:rsidR="004A6D92" w:rsidRPr="004A6D92" w:rsidRDefault="00FB3323"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r>
              <w:rPr>
                <w:rFonts w:ascii="Times New Roman" w:eastAsia="Times New Roman" w:hAnsi="Times New Roman"/>
                <w:snapToGrid w:val="0"/>
                <w:sz w:val="24"/>
                <w:szCs w:val="24"/>
                <w:lang w:eastAsia="ru-RU"/>
              </w:rPr>
              <w:t>Н</w:t>
            </w:r>
            <w:r w:rsidRPr="004A6D92">
              <w:rPr>
                <w:rFonts w:ascii="Times New Roman" w:eastAsia="Times New Roman" w:hAnsi="Times New Roman"/>
                <w:snapToGrid w:val="0"/>
                <w:sz w:val="24"/>
                <w:szCs w:val="24"/>
                <w:lang w:eastAsia="ru-RU"/>
              </w:rPr>
              <w:t>аучный руководитель</w:t>
            </w:r>
          </w:p>
          <w:p w:rsidR="004A6D92" w:rsidRPr="004A6D92" w:rsidRDefault="00FD5212"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r>
              <w:rPr>
                <w:rFonts w:ascii="Times New Roman" w:eastAsia="Times New Roman" w:hAnsi="Times New Roman"/>
                <w:snapToGrid w:val="0"/>
                <w:sz w:val="24"/>
                <w:szCs w:val="24"/>
                <w:lang w:eastAsia="ru-RU"/>
              </w:rPr>
              <w:t>к-т</w:t>
            </w:r>
            <w:r w:rsidR="00FB3323">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eastAsia="ru-RU"/>
              </w:rPr>
              <w:t xml:space="preserve"> </w:t>
            </w:r>
            <w:r w:rsidR="00FB3323">
              <w:rPr>
                <w:rFonts w:ascii="Times New Roman" w:eastAsia="Times New Roman" w:hAnsi="Times New Roman"/>
                <w:snapToGrid w:val="0"/>
                <w:sz w:val="24"/>
                <w:szCs w:val="24"/>
                <w:lang w:eastAsia="ru-RU"/>
              </w:rPr>
              <w:t>пед</w:t>
            </w:r>
            <w:r>
              <w:rPr>
                <w:rFonts w:ascii="Times New Roman" w:eastAsia="Times New Roman" w:hAnsi="Times New Roman"/>
                <w:snapToGrid w:val="0"/>
                <w:sz w:val="24"/>
                <w:szCs w:val="24"/>
                <w:lang w:eastAsia="ru-RU"/>
              </w:rPr>
              <w:t xml:space="preserve">агогических </w:t>
            </w:r>
            <w:r w:rsidR="00FB3323">
              <w:rPr>
                <w:rFonts w:ascii="Times New Roman" w:eastAsia="Times New Roman" w:hAnsi="Times New Roman"/>
                <w:snapToGrid w:val="0"/>
                <w:sz w:val="24"/>
                <w:szCs w:val="24"/>
                <w:lang w:eastAsia="ru-RU"/>
              </w:rPr>
              <w:t>на</w:t>
            </w:r>
            <w:r w:rsidR="00FB3323" w:rsidRPr="004A6D92">
              <w:rPr>
                <w:rFonts w:ascii="Times New Roman" w:eastAsia="Times New Roman" w:hAnsi="Times New Roman"/>
                <w:snapToGrid w:val="0"/>
                <w:sz w:val="24"/>
                <w:szCs w:val="24"/>
                <w:lang w:eastAsia="ru-RU"/>
              </w:rPr>
              <w:t>ук, проф.</w:t>
            </w:r>
          </w:p>
          <w:p w:rsidR="004A6D92" w:rsidRPr="004A6D92" w:rsidRDefault="00FB3323"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r>
              <w:rPr>
                <w:rFonts w:ascii="Times New Roman" w:eastAsia="Times New Roman" w:hAnsi="Times New Roman"/>
                <w:snapToGrid w:val="0"/>
                <w:sz w:val="24"/>
                <w:szCs w:val="24"/>
                <w:lang w:eastAsia="ru-RU"/>
              </w:rPr>
              <w:t>Н.А. Заиченко</w:t>
            </w:r>
          </w:p>
          <w:p w:rsidR="004A6D92" w:rsidRDefault="004A6D92"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right"/>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P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4A6D92" w:rsidRDefault="004A6D92"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FB3323" w:rsidRDefault="00FB3323"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p w:rsidR="00FB3323" w:rsidRPr="004A6D92" w:rsidRDefault="00FB3323" w:rsidP="004A6D92">
            <w:pPr>
              <w:widowControl w:val="0"/>
              <w:tabs>
                <w:tab w:val="left" w:pos="5420"/>
              </w:tabs>
              <w:spacing w:after="0" w:line="360" w:lineRule="auto"/>
              <w:jc w:val="both"/>
              <w:rPr>
                <w:rFonts w:ascii="Times New Roman" w:eastAsia="Times New Roman" w:hAnsi="Times New Roman"/>
                <w:caps/>
                <w:snapToGrid w:val="0"/>
                <w:sz w:val="24"/>
                <w:szCs w:val="24"/>
                <w:lang w:eastAsia="ru-RU"/>
              </w:rPr>
            </w:pPr>
          </w:p>
        </w:tc>
      </w:tr>
    </w:tbl>
    <w:p w:rsidR="004A6D92" w:rsidRPr="004A6D92" w:rsidRDefault="004A6D92" w:rsidP="004A6D92">
      <w:pPr>
        <w:widowControl w:val="0"/>
        <w:tabs>
          <w:tab w:val="left" w:pos="5420"/>
        </w:tabs>
        <w:spacing w:after="0" w:line="360" w:lineRule="auto"/>
        <w:jc w:val="center"/>
        <w:rPr>
          <w:rFonts w:ascii="Times New Roman" w:eastAsia="Times New Roman" w:hAnsi="Times New Roman"/>
          <w:caps/>
          <w:snapToGrid w:val="0"/>
          <w:sz w:val="24"/>
          <w:szCs w:val="24"/>
          <w:lang w:eastAsia="ru-RU"/>
        </w:rPr>
      </w:pPr>
      <w:r w:rsidRPr="00FD5212">
        <w:rPr>
          <w:rFonts w:ascii="Times New Roman" w:eastAsia="Times New Roman" w:hAnsi="Times New Roman"/>
          <w:snapToGrid w:val="0"/>
          <w:sz w:val="24"/>
          <w:szCs w:val="24"/>
          <w:lang w:eastAsia="ru-RU"/>
        </w:rPr>
        <w:t>Санкт-Петербург</w:t>
      </w:r>
      <w:r w:rsidRPr="004A6D92">
        <w:rPr>
          <w:rFonts w:ascii="Times New Roman" w:eastAsia="Times New Roman" w:hAnsi="Times New Roman"/>
          <w:caps/>
          <w:snapToGrid w:val="0"/>
          <w:sz w:val="24"/>
          <w:szCs w:val="24"/>
          <w:lang w:eastAsia="ru-RU"/>
        </w:rPr>
        <w:t xml:space="preserve"> 2014</w:t>
      </w:r>
    </w:p>
    <w:p w:rsidR="00CF2BFE" w:rsidRDefault="00CF2BFE" w:rsidP="00882759">
      <w:pPr>
        <w:pStyle w:val="Default"/>
        <w:spacing w:line="360" w:lineRule="auto"/>
        <w:rPr>
          <w:sz w:val="28"/>
          <w:szCs w:val="28"/>
        </w:rPr>
      </w:pPr>
      <w:r w:rsidRPr="00882759">
        <w:rPr>
          <w:sz w:val="28"/>
          <w:szCs w:val="28"/>
        </w:rPr>
        <w:lastRenderedPageBreak/>
        <w:t xml:space="preserve">РЕФЕРАТ </w:t>
      </w:r>
    </w:p>
    <w:p w:rsidR="00C54D41" w:rsidRPr="00882759" w:rsidRDefault="00C54D41" w:rsidP="00882759">
      <w:pPr>
        <w:pStyle w:val="Default"/>
        <w:spacing w:line="360" w:lineRule="auto"/>
        <w:rPr>
          <w:sz w:val="28"/>
          <w:szCs w:val="28"/>
        </w:rPr>
      </w:pPr>
    </w:p>
    <w:p w:rsidR="00C54D41" w:rsidRDefault="00C54D41" w:rsidP="00882759">
      <w:pPr>
        <w:spacing w:after="0" w:line="360" w:lineRule="auto"/>
        <w:ind w:firstLine="709"/>
        <w:jc w:val="both"/>
        <w:outlineLvl w:val="0"/>
        <w:rPr>
          <w:rFonts w:ascii="Times New Roman" w:hAnsi="Times New Roman"/>
          <w:sz w:val="28"/>
          <w:szCs w:val="28"/>
        </w:rPr>
      </w:pPr>
      <w:r>
        <w:rPr>
          <w:rFonts w:ascii="Times New Roman" w:hAnsi="Times New Roman"/>
          <w:sz w:val="28"/>
          <w:szCs w:val="28"/>
        </w:rPr>
        <w:t>Объем диссертации составляет  83 страницы, количество рисунков, схем, диаграмм – 4, таблиц  - 2, приложений - 8, использованных источников – 77.</w:t>
      </w:r>
    </w:p>
    <w:p w:rsidR="00882759" w:rsidRPr="00882759" w:rsidRDefault="00C54D41" w:rsidP="00882759">
      <w:pPr>
        <w:spacing w:after="0" w:line="360" w:lineRule="auto"/>
        <w:ind w:firstLine="709"/>
        <w:jc w:val="both"/>
        <w:rPr>
          <w:rFonts w:ascii="Times New Roman" w:hAnsi="Times New Roman"/>
          <w:sz w:val="28"/>
          <w:szCs w:val="28"/>
        </w:rPr>
      </w:pPr>
      <w:r>
        <w:rPr>
          <w:rFonts w:ascii="Times New Roman" w:hAnsi="Times New Roman"/>
          <w:b/>
          <w:sz w:val="28"/>
          <w:szCs w:val="28"/>
        </w:rPr>
        <w:t>Перечень ключевых слов</w:t>
      </w:r>
    </w:p>
    <w:p w:rsidR="00882759" w:rsidRPr="00882759" w:rsidRDefault="004A6D92" w:rsidP="004A6D92">
      <w:pPr>
        <w:pStyle w:val="c0"/>
        <w:shd w:val="clear" w:color="auto" w:fill="FFFFFF"/>
        <w:spacing w:before="0" w:after="0" w:line="360" w:lineRule="auto"/>
        <w:ind w:firstLine="567"/>
        <w:jc w:val="both"/>
        <w:rPr>
          <w:i/>
          <w:sz w:val="28"/>
          <w:szCs w:val="28"/>
        </w:rPr>
      </w:pPr>
      <w:r w:rsidRPr="00882759">
        <w:rPr>
          <w:rStyle w:val="c1"/>
          <w:rFonts w:eastAsia="Calibri"/>
          <w:i/>
          <w:sz w:val="28"/>
          <w:szCs w:val="28"/>
        </w:rPr>
        <w:t>ОБРАЗОВАТЕЛЬНАЯ УСЛУГА;</w:t>
      </w:r>
      <w:r>
        <w:rPr>
          <w:rStyle w:val="c1"/>
          <w:rFonts w:eastAsia="Calibri"/>
          <w:i/>
          <w:sz w:val="28"/>
          <w:szCs w:val="28"/>
        </w:rPr>
        <w:t xml:space="preserve"> </w:t>
      </w:r>
      <w:r w:rsidRPr="004A6D92">
        <w:rPr>
          <w:i/>
          <w:sz w:val="28"/>
          <w:szCs w:val="28"/>
        </w:rPr>
        <w:t>Г</w:t>
      </w:r>
      <w:r w:rsidRPr="00882759">
        <w:rPr>
          <w:rStyle w:val="a5"/>
          <w:b w:val="0"/>
          <w:i/>
          <w:sz w:val="28"/>
          <w:szCs w:val="28"/>
        </w:rPr>
        <w:t>ОСУДАРСТВЕННОЕ</w:t>
      </w:r>
      <w:r w:rsidRPr="00882759">
        <w:rPr>
          <w:b/>
          <w:i/>
          <w:sz w:val="28"/>
          <w:szCs w:val="28"/>
        </w:rPr>
        <w:t xml:space="preserve"> </w:t>
      </w:r>
      <w:r w:rsidRPr="004A6D92">
        <w:rPr>
          <w:i/>
          <w:sz w:val="28"/>
          <w:szCs w:val="28"/>
        </w:rPr>
        <w:t>(</w:t>
      </w:r>
      <w:r w:rsidRPr="00882759">
        <w:rPr>
          <w:i/>
          <w:sz w:val="28"/>
          <w:szCs w:val="28"/>
        </w:rPr>
        <w:t>МУНИЦИПАЛЬНОЕ)</w:t>
      </w:r>
      <w:r w:rsidRPr="00882759">
        <w:rPr>
          <w:rStyle w:val="a5"/>
          <w:b w:val="0"/>
          <w:i/>
          <w:sz w:val="28"/>
          <w:szCs w:val="28"/>
        </w:rPr>
        <w:t xml:space="preserve"> ЗАДАНИЕ; </w:t>
      </w:r>
      <w:r w:rsidRPr="00882759">
        <w:rPr>
          <w:i/>
          <w:sz w:val="28"/>
          <w:szCs w:val="28"/>
        </w:rPr>
        <w:t xml:space="preserve">СИСТЕМА УПРАВЛЕНИЯ; МОДЕЛЬ УПРАВЛЕНИЯ. </w:t>
      </w:r>
    </w:p>
    <w:p w:rsidR="000C5BA2" w:rsidRDefault="00882759" w:rsidP="00882759">
      <w:pPr>
        <w:spacing w:after="0" w:line="360" w:lineRule="auto"/>
        <w:ind w:firstLine="709"/>
        <w:jc w:val="both"/>
        <w:outlineLvl w:val="0"/>
        <w:rPr>
          <w:sz w:val="23"/>
          <w:szCs w:val="23"/>
        </w:rPr>
      </w:pPr>
      <w:r w:rsidRPr="00882759">
        <w:rPr>
          <w:rFonts w:ascii="Times New Roman" w:hAnsi="Times New Roman"/>
          <w:b/>
          <w:sz w:val="28"/>
          <w:szCs w:val="28"/>
        </w:rPr>
        <w:t>Краткая характеристика исследования:</w:t>
      </w:r>
      <w:r w:rsidR="003C222E" w:rsidRPr="003C222E">
        <w:rPr>
          <w:sz w:val="23"/>
          <w:szCs w:val="23"/>
        </w:rPr>
        <w:t xml:space="preserve"> </w:t>
      </w:r>
    </w:p>
    <w:p w:rsidR="0098020E" w:rsidRDefault="0098020E" w:rsidP="0098020E">
      <w:pPr>
        <w:pStyle w:val="a3"/>
        <w:autoSpaceDE w:val="0"/>
        <w:autoSpaceDN w:val="0"/>
        <w:adjustRightInd w:val="0"/>
        <w:spacing w:after="0" w:line="360" w:lineRule="auto"/>
        <w:ind w:left="0" w:firstLine="709"/>
        <w:jc w:val="both"/>
        <w:rPr>
          <w:rFonts w:ascii="Times New Roman" w:eastAsia="TimesNewRomanPSMT" w:hAnsi="Times New Roman"/>
          <w:b/>
          <w:sz w:val="28"/>
          <w:szCs w:val="28"/>
        </w:rPr>
      </w:pPr>
      <w:r>
        <w:rPr>
          <w:rFonts w:ascii="Times New Roman" w:eastAsia="TimesNewRomanPSMT" w:hAnsi="Times New Roman"/>
          <w:b/>
          <w:sz w:val="28"/>
          <w:szCs w:val="28"/>
        </w:rPr>
        <w:t xml:space="preserve">Тема исследования: </w:t>
      </w:r>
      <w:r w:rsidRPr="0098020E">
        <w:rPr>
          <w:rFonts w:ascii="Times New Roman" w:hAnsi="Times New Roman"/>
          <w:color w:val="000000"/>
          <w:sz w:val="28"/>
          <w:szCs w:val="28"/>
          <w:shd w:val="clear" w:color="auto" w:fill="FFFFFF"/>
        </w:rPr>
        <w:t>Государственное задание как инструмент управления системой предоставления государственных образовательных услуг</w:t>
      </w:r>
      <w:r>
        <w:rPr>
          <w:rFonts w:ascii="Times New Roman" w:eastAsia="TimesNewRomanPSMT" w:hAnsi="Times New Roman"/>
          <w:b/>
          <w:sz w:val="28"/>
          <w:szCs w:val="28"/>
        </w:rPr>
        <w:t>.</w:t>
      </w:r>
    </w:p>
    <w:p w:rsidR="0098020E" w:rsidRDefault="0098020E" w:rsidP="0098020E">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161EDA">
        <w:rPr>
          <w:rFonts w:ascii="Times New Roman" w:eastAsia="TimesNewRomanPSMT" w:hAnsi="Times New Roman"/>
          <w:b/>
          <w:sz w:val="28"/>
          <w:szCs w:val="28"/>
        </w:rPr>
        <w:t>Предмет исследования</w:t>
      </w:r>
      <w:r w:rsidRPr="00161EDA">
        <w:rPr>
          <w:rFonts w:ascii="Times New Roman" w:eastAsia="TimesNewRomanPSMT" w:hAnsi="Times New Roman"/>
          <w:sz w:val="28"/>
          <w:szCs w:val="28"/>
        </w:rPr>
        <w:t xml:space="preserve">: управление системой государственных  образовательных услуг на основе инструмента государственного задания. </w:t>
      </w:r>
    </w:p>
    <w:p w:rsidR="0098020E" w:rsidRPr="0098020E" w:rsidRDefault="0098020E" w:rsidP="0098020E">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98020E">
        <w:rPr>
          <w:rFonts w:ascii="Times New Roman" w:eastAsia="TimesNewRomanPSMT" w:hAnsi="Times New Roman"/>
          <w:b/>
          <w:sz w:val="28"/>
          <w:szCs w:val="28"/>
        </w:rPr>
        <w:t>Характер работы</w:t>
      </w:r>
      <w:r>
        <w:rPr>
          <w:rFonts w:ascii="Times New Roman" w:eastAsia="TimesNewRomanPSMT" w:hAnsi="Times New Roman"/>
          <w:b/>
          <w:sz w:val="28"/>
          <w:szCs w:val="28"/>
        </w:rPr>
        <w:t xml:space="preserve">: </w:t>
      </w:r>
      <w:r w:rsidRPr="0098020E">
        <w:rPr>
          <w:rFonts w:ascii="Times New Roman" w:eastAsia="TimesNewRomanPSMT" w:hAnsi="Times New Roman"/>
          <w:sz w:val="28"/>
          <w:szCs w:val="28"/>
        </w:rPr>
        <w:t>исследовательский</w:t>
      </w:r>
      <w:r>
        <w:rPr>
          <w:rFonts w:ascii="Times New Roman" w:eastAsia="TimesNewRomanPSMT" w:hAnsi="Times New Roman"/>
          <w:sz w:val="28"/>
          <w:szCs w:val="28"/>
        </w:rPr>
        <w:t>.</w:t>
      </w:r>
    </w:p>
    <w:p w:rsidR="0098020E" w:rsidRPr="0058310A" w:rsidRDefault="0098020E" w:rsidP="0098020E">
      <w:pPr>
        <w:pStyle w:val="a3"/>
        <w:tabs>
          <w:tab w:val="left" w:pos="993"/>
        </w:tabs>
        <w:autoSpaceDE w:val="0"/>
        <w:autoSpaceDN w:val="0"/>
        <w:adjustRightInd w:val="0"/>
        <w:spacing w:after="0" w:line="360" w:lineRule="auto"/>
        <w:ind w:left="0" w:firstLine="709"/>
        <w:jc w:val="both"/>
        <w:rPr>
          <w:rFonts w:ascii="Times New Roman" w:hAnsi="Times New Roman"/>
          <w:sz w:val="28"/>
          <w:szCs w:val="28"/>
        </w:rPr>
      </w:pPr>
      <w:r w:rsidRPr="009462E8">
        <w:rPr>
          <w:rFonts w:ascii="Times New Roman" w:eastAsia="TimesNewRomanPSMT" w:hAnsi="Times New Roman"/>
          <w:b/>
          <w:sz w:val="28"/>
          <w:szCs w:val="28"/>
        </w:rPr>
        <w:t xml:space="preserve">Цель </w:t>
      </w:r>
      <w:r w:rsidR="00C54D41">
        <w:rPr>
          <w:rFonts w:ascii="Times New Roman" w:eastAsia="TimesNewRomanPSMT" w:hAnsi="Times New Roman"/>
          <w:b/>
          <w:sz w:val="28"/>
          <w:szCs w:val="28"/>
        </w:rPr>
        <w:t>диссертации</w:t>
      </w:r>
      <w:r w:rsidRPr="009462E8">
        <w:rPr>
          <w:rFonts w:ascii="Times New Roman" w:eastAsia="TimesNewRomanPSMT" w:hAnsi="Times New Roman"/>
          <w:sz w:val="28"/>
          <w:szCs w:val="28"/>
        </w:rPr>
        <w:t xml:space="preserve">: </w:t>
      </w:r>
      <w:r w:rsidRPr="0058310A">
        <w:rPr>
          <w:rFonts w:ascii="Times New Roman" w:hAnsi="Times New Roman"/>
          <w:color w:val="000000"/>
          <w:sz w:val="28"/>
          <w:szCs w:val="28"/>
          <w:shd w:val="clear" w:color="auto" w:fill="FFFFFF"/>
        </w:rPr>
        <w:t>выявлени</w:t>
      </w:r>
      <w:r>
        <w:rPr>
          <w:rFonts w:ascii="Times New Roman" w:hAnsi="Times New Roman"/>
          <w:color w:val="000000"/>
          <w:sz w:val="28"/>
          <w:szCs w:val="28"/>
          <w:shd w:val="clear" w:color="auto" w:fill="FFFFFF"/>
        </w:rPr>
        <w:t>е</w:t>
      </w:r>
      <w:r w:rsidRPr="0058310A">
        <w:rPr>
          <w:rFonts w:ascii="Times New Roman" w:hAnsi="Times New Roman"/>
          <w:color w:val="000000"/>
          <w:sz w:val="28"/>
          <w:szCs w:val="28"/>
          <w:shd w:val="clear" w:color="auto" w:fill="FFFFFF"/>
        </w:rPr>
        <w:t xml:space="preserve"> возможностей и ограничений использования государственного задания как инструмента управления системой предоставления государственных образовательных услуг.</w:t>
      </w:r>
    </w:p>
    <w:p w:rsidR="000C5BA2" w:rsidRPr="00161EDA" w:rsidRDefault="0098020E" w:rsidP="000C5BA2">
      <w:pPr>
        <w:pStyle w:val="af1"/>
        <w:tabs>
          <w:tab w:val="left" w:pos="0"/>
        </w:tabs>
        <w:spacing w:line="360" w:lineRule="auto"/>
        <w:ind w:firstLine="709"/>
        <w:jc w:val="both"/>
        <w:rPr>
          <w:rFonts w:ascii="Times New Roman" w:hAnsi="Times New Roman"/>
          <w:sz w:val="28"/>
          <w:szCs w:val="28"/>
        </w:rPr>
      </w:pPr>
      <w:r>
        <w:rPr>
          <w:rFonts w:ascii="Times New Roman" w:hAnsi="Times New Roman"/>
          <w:b/>
          <w:sz w:val="28"/>
          <w:szCs w:val="28"/>
        </w:rPr>
        <w:t>М</w:t>
      </w:r>
      <w:r w:rsidR="000C5BA2" w:rsidRPr="00161EDA">
        <w:rPr>
          <w:rFonts w:ascii="Times New Roman" w:hAnsi="Times New Roman"/>
          <w:b/>
          <w:sz w:val="28"/>
          <w:szCs w:val="28"/>
        </w:rPr>
        <w:t xml:space="preserve">етоды  </w:t>
      </w:r>
      <w:r>
        <w:rPr>
          <w:rFonts w:ascii="Times New Roman" w:hAnsi="Times New Roman"/>
          <w:b/>
          <w:sz w:val="28"/>
          <w:szCs w:val="28"/>
        </w:rPr>
        <w:t xml:space="preserve">исследования: </w:t>
      </w:r>
      <w:r w:rsidR="000C5BA2" w:rsidRPr="00161EDA">
        <w:rPr>
          <w:rFonts w:ascii="Times New Roman" w:hAnsi="Times New Roman"/>
          <w:sz w:val="28"/>
          <w:szCs w:val="28"/>
        </w:rPr>
        <w:t>системн</w:t>
      </w:r>
      <w:r>
        <w:rPr>
          <w:rFonts w:ascii="Times New Roman" w:hAnsi="Times New Roman"/>
          <w:sz w:val="28"/>
          <w:szCs w:val="28"/>
        </w:rPr>
        <w:t>ый</w:t>
      </w:r>
      <w:r w:rsidR="000C5BA2" w:rsidRPr="00161EDA">
        <w:rPr>
          <w:rFonts w:ascii="Times New Roman" w:hAnsi="Times New Roman"/>
          <w:sz w:val="28"/>
          <w:szCs w:val="28"/>
        </w:rPr>
        <w:t>, логическ</w:t>
      </w:r>
      <w:r>
        <w:rPr>
          <w:rFonts w:ascii="Times New Roman" w:hAnsi="Times New Roman"/>
          <w:sz w:val="28"/>
          <w:szCs w:val="28"/>
        </w:rPr>
        <w:t>ий</w:t>
      </w:r>
      <w:r w:rsidR="000C5BA2" w:rsidRPr="00161EDA">
        <w:rPr>
          <w:rFonts w:ascii="Times New Roman" w:hAnsi="Times New Roman"/>
          <w:sz w:val="28"/>
          <w:szCs w:val="28"/>
        </w:rPr>
        <w:t>, структурн</w:t>
      </w:r>
      <w:r>
        <w:rPr>
          <w:rFonts w:ascii="Times New Roman" w:hAnsi="Times New Roman"/>
          <w:sz w:val="28"/>
          <w:szCs w:val="28"/>
        </w:rPr>
        <w:t>ый</w:t>
      </w:r>
      <w:r w:rsidR="000C5BA2" w:rsidRPr="00161EDA">
        <w:rPr>
          <w:rFonts w:ascii="Times New Roman" w:hAnsi="Times New Roman"/>
          <w:sz w:val="28"/>
          <w:szCs w:val="28"/>
        </w:rPr>
        <w:t xml:space="preserve"> и сравнительн</w:t>
      </w:r>
      <w:r>
        <w:rPr>
          <w:rFonts w:ascii="Times New Roman" w:hAnsi="Times New Roman"/>
          <w:sz w:val="28"/>
          <w:szCs w:val="28"/>
        </w:rPr>
        <w:t>ый</w:t>
      </w:r>
      <w:r w:rsidR="000C5BA2" w:rsidRPr="00161EDA">
        <w:rPr>
          <w:rFonts w:ascii="Times New Roman" w:hAnsi="Times New Roman"/>
          <w:sz w:val="28"/>
          <w:szCs w:val="28"/>
        </w:rPr>
        <w:t xml:space="preserve"> анализ. </w:t>
      </w:r>
    </w:p>
    <w:p w:rsidR="0098020E" w:rsidRPr="00161EDA" w:rsidRDefault="0098020E" w:rsidP="0098020E">
      <w:pPr>
        <w:spacing w:after="0" w:line="360" w:lineRule="auto"/>
        <w:ind w:firstLine="709"/>
        <w:jc w:val="both"/>
        <w:outlineLvl w:val="0"/>
        <w:rPr>
          <w:rFonts w:ascii="Times New Roman" w:hAnsi="Times New Roman"/>
          <w:sz w:val="28"/>
          <w:szCs w:val="28"/>
        </w:rPr>
      </w:pPr>
      <w:r w:rsidRPr="00161EDA">
        <w:rPr>
          <w:rFonts w:ascii="Times New Roman" w:hAnsi="Times New Roman"/>
          <w:b/>
          <w:sz w:val="28"/>
          <w:szCs w:val="28"/>
        </w:rPr>
        <w:t>Научная новизна исследования</w:t>
      </w:r>
      <w:r w:rsidRPr="00161EDA">
        <w:rPr>
          <w:rFonts w:ascii="Times New Roman" w:hAnsi="Times New Roman"/>
          <w:sz w:val="28"/>
          <w:szCs w:val="28"/>
        </w:rPr>
        <w:t xml:space="preserve"> заключается в следующем:</w:t>
      </w:r>
    </w:p>
    <w:p w:rsidR="0098020E" w:rsidRPr="00161EDA" w:rsidRDefault="0098020E" w:rsidP="000C4D0D">
      <w:pPr>
        <w:pStyle w:val="af1"/>
        <w:numPr>
          <w:ilvl w:val="0"/>
          <w:numId w:val="23"/>
        </w:numPr>
        <w:tabs>
          <w:tab w:val="clear" w:pos="4677"/>
          <w:tab w:val="clear" w:pos="9355"/>
          <w:tab w:val="center" w:pos="709"/>
          <w:tab w:val="left" w:pos="993"/>
        </w:tabs>
        <w:spacing w:line="360" w:lineRule="auto"/>
        <w:ind w:left="0" w:firstLine="709"/>
        <w:jc w:val="both"/>
        <w:outlineLvl w:val="0"/>
        <w:rPr>
          <w:rFonts w:ascii="Times New Roman" w:hAnsi="Times New Roman"/>
          <w:sz w:val="28"/>
          <w:szCs w:val="28"/>
        </w:rPr>
      </w:pPr>
      <w:r w:rsidRPr="00161EDA">
        <w:rPr>
          <w:rFonts w:ascii="Times New Roman" w:hAnsi="Times New Roman"/>
          <w:sz w:val="28"/>
          <w:szCs w:val="28"/>
        </w:rPr>
        <w:t>О</w:t>
      </w:r>
      <w:r>
        <w:rPr>
          <w:rFonts w:ascii="Times New Roman" w:hAnsi="Times New Roman"/>
          <w:sz w:val="28"/>
          <w:szCs w:val="28"/>
        </w:rPr>
        <w:t>пр</w:t>
      </w:r>
      <w:r w:rsidRPr="00161EDA">
        <w:rPr>
          <w:rFonts w:ascii="Times New Roman" w:hAnsi="Times New Roman"/>
          <w:sz w:val="28"/>
          <w:szCs w:val="28"/>
        </w:rPr>
        <w:t>еделены и обоснованы возможности использования государственного задания как механизма управления системой предоставления государственных образовательных услуг, которые базируются на наличии специфицированного под конкретную образовательную организацию перечня государственных образовательных услуг; нормативов финансирования услуг; показателей качества выполнения задания по каждой услуге.</w:t>
      </w:r>
    </w:p>
    <w:p w:rsidR="0098020E" w:rsidRPr="00161EDA" w:rsidRDefault="0098020E" w:rsidP="000C4D0D">
      <w:pPr>
        <w:pStyle w:val="af1"/>
        <w:numPr>
          <w:ilvl w:val="0"/>
          <w:numId w:val="23"/>
        </w:numPr>
        <w:tabs>
          <w:tab w:val="clear" w:pos="4677"/>
          <w:tab w:val="left" w:pos="708"/>
          <w:tab w:val="center" w:pos="993"/>
        </w:tabs>
        <w:spacing w:line="360" w:lineRule="auto"/>
        <w:ind w:left="0" w:firstLine="709"/>
        <w:jc w:val="both"/>
        <w:outlineLvl w:val="0"/>
        <w:rPr>
          <w:rFonts w:ascii="Times New Roman" w:hAnsi="Times New Roman"/>
          <w:sz w:val="28"/>
          <w:szCs w:val="28"/>
        </w:rPr>
      </w:pPr>
      <w:r w:rsidRPr="00161EDA">
        <w:rPr>
          <w:rFonts w:ascii="Times New Roman" w:hAnsi="Times New Roman"/>
          <w:sz w:val="28"/>
          <w:szCs w:val="28"/>
        </w:rPr>
        <w:lastRenderedPageBreak/>
        <w:t xml:space="preserve">Выявлены ограничения внешнего и внутреннего порядка по использованию государственного задания как механизма управления системой предоставления государственных услуг. Ограничения внутреннего порядка связаны с отсутствием мотивации у руководителей образовательных организаций к изменению процедуры формирования и согласования государственных заданий. Ограничения внешнего порядка связаны с проблемой </w:t>
      </w:r>
      <w:r w:rsidRPr="00161EDA">
        <w:rPr>
          <w:rFonts w:ascii="Times New Roman" w:hAnsi="Times New Roman"/>
          <w:color w:val="000000"/>
          <w:sz w:val="28"/>
          <w:szCs w:val="28"/>
          <w:shd w:val="clear" w:color="auto" w:fill="FFFFFF"/>
        </w:rPr>
        <w:t xml:space="preserve">несогласованности нормативно-правовой базы различных ведомств; наличием «квази-нормативного» расчета субсидий  и, в целом, институциональным «запаздыванием» перехода на управление системой государственных услуг через механизм государственного  задания.  </w:t>
      </w:r>
    </w:p>
    <w:p w:rsidR="0098020E" w:rsidRPr="00161EDA" w:rsidRDefault="0098020E" w:rsidP="0098020E">
      <w:pPr>
        <w:spacing w:after="0" w:line="360" w:lineRule="auto"/>
        <w:ind w:firstLine="709"/>
        <w:jc w:val="both"/>
        <w:outlineLvl w:val="0"/>
        <w:rPr>
          <w:rFonts w:ascii="Times New Roman" w:hAnsi="Times New Roman"/>
          <w:b/>
          <w:sz w:val="28"/>
          <w:szCs w:val="28"/>
        </w:rPr>
      </w:pPr>
      <w:r w:rsidRPr="00161EDA">
        <w:rPr>
          <w:rFonts w:ascii="Times New Roman" w:hAnsi="Times New Roman"/>
          <w:b/>
          <w:sz w:val="28"/>
          <w:szCs w:val="28"/>
        </w:rPr>
        <w:t xml:space="preserve">Рекомендации по использованию результатов диссертационного исследования. </w:t>
      </w:r>
    </w:p>
    <w:p w:rsidR="0098020E" w:rsidRPr="00161EDA" w:rsidRDefault="0098020E" w:rsidP="0098020E">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Содержащиеся в диссертации основные положения, выводы и полученные результаты ориентированы на применение в сфере образования. </w:t>
      </w:r>
    </w:p>
    <w:p w:rsidR="0098020E" w:rsidRPr="00161EDA" w:rsidRDefault="0098020E" w:rsidP="0098020E">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Материалы исследования могут быть использованы: </w:t>
      </w:r>
    </w:p>
    <w:p w:rsidR="0098020E" w:rsidRPr="00161EDA" w:rsidRDefault="0098020E" w:rsidP="0098020E">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органами государственной власти и местного самоуправления при выработке государственной и региональной политики в области образования в части реализации ФЗ №83;</w:t>
      </w:r>
    </w:p>
    <w:p w:rsidR="0098020E" w:rsidRPr="00161EDA" w:rsidRDefault="0098020E" w:rsidP="0098020E">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исследователями в области экономики образования.</w:t>
      </w:r>
    </w:p>
    <w:p w:rsidR="0098020E" w:rsidRDefault="0098020E" w:rsidP="00AD325A">
      <w:pPr>
        <w:pStyle w:val="af1"/>
        <w:tabs>
          <w:tab w:val="left" w:pos="708"/>
        </w:tabs>
        <w:spacing w:line="360" w:lineRule="auto"/>
        <w:ind w:firstLine="567"/>
        <w:jc w:val="both"/>
        <w:outlineLvl w:val="0"/>
        <w:rPr>
          <w:rFonts w:ascii="Times New Roman" w:hAnsi="Times New Roman"/>
          <w:sz w:val="28"/>
          <w:szCs w:val="28"/>
        </w:rPr>
      </w:pPr>
    </w:p>
    <w:p w:rsidR="004A6D92" w:rsidRDefault="004A6D92" w:rsidP="00847831">
      <w:pPr>
        <w:spacing w:after="0" w:line="360" w:lineRule="auto"/>
        <w:rPr>
          <w:rFonts w:ascii="Times New Roman" w:hAnsi="Times New Roman"/>
          <w:b/>
          <w:color w:val="000000"/>
          <w:sz w:val="28"/>
          <w:szCs w:val="28"/>
          <w:shd w:val="clear" w:color="auto" w:fill="FFFFFF"/>
        </w:rPr>
        <w:sectPr w:rsidR="004A6D92" w:rsidSect="005E3F55">
          <w:footerReference w:type="default" r:id="rId8"/>
          <w:pgSz w:w="11906" w:h="16838"/>
          <w:pgMar w:top="1134" w:right="850" w:bottom="1134" w:left="1701" w:header="708" w:footer="708" w:gutter="0"/>
          <w:cols w:space="708"/>
          <w:titlePg/>
          <w:docGrid w:linePitch="360"/>
        </w:sectPr>
      </w:pPr>
    </w:p>
    <w:p w:rsidR="00DC1BCD" w:rsidRPr="005E3F55" w:rsidRDefault="005E3F55" w:rsidP="00847831">
      <w:pPr>
        <w:spacing w:after="0" w:line="360" w:lineRule="auto"/>
        <w:rPr>
          <w:rFonts w:ascii="Times New Roman" w:hAnsi="Times New Roman"/>
          <w:b/>
          <w:color w:val="000000"/>
          <w:sz w:val="28"/>
          <w:szCs w:val="28"/>
          <w:shd w:val="clear" w:color="auto" w:fill="FFFFFF"/>
        </w:rPr>
      </w:pPr>
      <w:r w:rsidRPr="005E3F55">
        <w:rPr>
          <w:rFonts w:ascii="Times New Roman" w:hAnsi="Times New Roman"/>
          <w:b/>
          <w:color w:val="000000"/>
          <w:sz w:val="28"/>
          <w:szCs w:val="28"/>
          <w:shd w:val="clear" w:color="auto" w:fill="FFFFFF"/>
        </w:rPr>
        <w:lastRenderedPageBreak/>
        <w:t>СОДЕРЖАНИЕ</w:t>
      </w:r>
    </w:p>
    <w:p w:rsidR="00DC1BCD" w:rsidRPr="00073353" w:rsidRDefault="00DC1BCD" w:rsidP="00847831">
      <w:pPr>
        <w:spacing w:after="0" w:line="360" w:lineRule="auto"/>
        <w:rPr>
          <w:rFonts w:ascii="Times New Roman" w:hAnsi="Times New Roman"/>
          <w:color w:val="000000"/>
          <w:sz w:val="28"/>
          <w:szCs w:val="28"/>
          <w:shd w:val="clear" w:color="auto" w:fill="FFFFFF"/>
        </w:rPr>
      </w:pPr>
      <w:r w:rsidRPr="005E3F55">
        <w:rPr>
          <w:rFonts w:ascii="Times New Roman" w:hAnsi="Times New Roman"/>
          <w:b/>
          <w:color w:val="000000"/>
          <w:sz w:val="28"/>
          <w:szCs w:val="28"/>
          <w:shd w:val="clear" w:color="auto" w:fill="FFFFFF"/>
        </w:rPr>
        <w:t>ВВЕДЕНИЕ</w:t>
      </w:r>
      <w:r w:rsidR="00073353" w:rsidRPr="00073353">
        <w:rPr>
          <w:rFonts w:ascii="Times New Roman" w:hAnsi="Times New Roman"/>
          <w:color w:val="000000"/>
          <w:sz w:val="28"/>
          <w:szCs w:val="28"/>
          <w:shd w:val="clear" w:color="auto" w:fill="FFFFFF"/>
        </w:rPr>
        <w:t>……………………………………………………………………</w:t>
      </w:r>
      <w:r w:rsidR="00457FD6">
        <w:rPr>
          <w:rFonts w:ascii="Times New Roman" w:hAnsi="Times New Roman"/>
          <w:color w:val="000000"/>
          <w:sz w:val="28"/>
          <w:szCs w:val="28"/>
          <w:shd w:val="clear" w:color="auto" w:fill="FFFFFF"/>
        </w:rPr>
        <w:t>…</w:t>
      </w:r>
      <w:r w:rsidR="00073353" w:rsidRPr="00073353">
        <w:rPr>
          <w:rFonts w:ascii="Times New Roman" w:hAnsi="Times New Roman"/>
          <w:color w:val="000000"/>
          <w:sz w:val="28"/>
          <w:szCs w:val="28"/>
          <w:shd w:val="clear" w:color="auto" w:fill="FFFFFF"/>
        </w:rPr>
        <w:t>.</w:t>
      </w:r>
      <w:r w:rsidR="00FD1300">
        <w:rPr>
          <w:rFonts w:ascii="Times New Roman" w:hAnsi="Times New Roman"/>
          <w:color w:val="000000"/>
          <w:sz w:val="28"/>
          <w:szCs w:val="28"/>
          <w:shd w:val="clear" w:color="auto" w:fill="FFFFFF"/>
        </w:rPr>
        <w:t>5</w:t>
      </w:r>
    </w:p>
    <w:p w:rsidR="00DC1BCD" w:rsidRPr="005E3F55" w:rsidRDefault="00DC1BCD" w:rsidP="00847831">
      <w:pPr>
        <w:spacing w:after="0" w:line="360" w:lineRule="auto"/>
        <w:rPr>
          <w:rFonts w:ascii="Times New Roman" w:hAnsi="Times New Roman"/>
          <w:b/>
          <w:color w:val="000000"/>
          <w:sz w:val="28"/>
          <w:szCs w:val="28"/>
          <w:shd w:val="clear" w:color="auto" w:fill="FFFFFF"/>
        </w:rPr>
      </w:pPr>
      <w:r w:rsidRPr="005E3F55">
        <w:rPr>
          <w:rFonts w:ascii="Times New Roman" w:hAnsi="Times New Roman"/>
          <w:b/>
          <w:color w:val="000000"/>
          <w:sz w:val="28"/>
          <w:szCs w:val="28"/>
          <w:shd w:val="clear" w:color="auto" w:fill="FFFFFF"/>
        </w:rPr>
        <w:t xml:space="preserve">Глава 1.  АНАЛИЗ ТЕОРЕТИКО - НОРМАТИВНЫХ ПОДХОДОВ                                             К ПРОБЛЕМЕ УПРАВЛЕНИЯ ОБРАЗОВАТЕЛЬНЫМИ УСЛУГАМИ  </w:t>
      </w:r>
    </w:p>
    <w:p w:rsidR="00DC1BCD" w:rsidRPr="005E3F55" w:rsidRDefault="00DC1BCD" w:rsidP="00847831">
      <w:pPr>
        <w:pStyle w:val="a3"/>
        <w:numPr>
          <w:ilvl w:val="1"/>
          <w:numId w:val="2"/>
        </w:numPr>
        <w:spacing w:after="0" w:line="360" w:lineRule="auto"/>
        <w:ind w:left="709" w:hanging="709"/>
        <w:rPr>
          <w:rFonts w:ascii="Times New Roman" w:hAnsi="Times New Roman"/>
          <w:color w:val="000000"/>
          <w:sz w:val="28"/>
          <w:szCs w:val="28"/>
          <w:shd w:val="clear" w:color="auto" w:fill="FFFFFF"/>
        </w:rPr>
      </w:pPr>
      <w:r w:rsidRPr="005E3F55">
        <w:rPr>
          <w:rFonts w:ascii="Times New Roman" w:hAnsi="Times New Roman"/>
          <w:color w:val="000000"/>
          <w:sz w:val="28"/>
          <w:szCs w:val="28"/>
          <w:shd w:val="clear" w:color="auto" w:fill="FFFFFF"/>
        </w:rPr>
        <w:t xml:space="preserve">Теоретические основания  формирования понятия </w:t>
      </w:r>
      <w:r w:rsidR="005E3F55">
        <w:rPr>
          <w:rFonts w:ascii="Times New Roman" w:hAnsi="Times New Roman"/>
          <w:color w:val="000000"/>
          <w:sz w:val="28"/>
          <w:szCs w:val="28"/>
          <w:shd w:val="clear" w:color="auto" w:fill="FFFFFF"/>
        </w:rPr>
        <w:br/>
      </w:r>
      <w:r w:rsidRPr="005E3F55">
        <w:rPr>
          <w:rFonts w:ascii="Times New Roman" w:hAnsi="Times New Roman"/>
          <w:color w:val="000000"/>
          <w:sz w:val="28"/>
          <w:szCs w:val="28"/>
          <w:shd w:val="clear" w:color="auto" w:fill="FFFFFF"/>
        </w:rPr>
        <w:t>«образовательная услуга»</w:t>
      </w:r>
      <w:r w:rsidR="005E3F55">
        <w:rPr>
          <w:rFonts w:ascii="Times New Roman" w:hAnsi="Times New Roman"/>
          <w:color w:val="000000"/>
          <w:sz w:val="28"/>
          <w:szCs w:val="28"/>
          <w:shd w:val="clear" w:color="auto" w:fill="FFFFFF"/>
        </w:rPr>
        <w:t>………………………………………………</w:t>
      </w:r>
      <w:r w:rsidR="00691ECE">
        <w:rPr>
          <w:rFonts w:ascii="Times New Roman" w:hAnsi="Times New Roman"/>
          <w:color w:val="000000"/>
          <w:sz w:val="28"/>
          <w:szCs w:val="28"/>
          <w:shd w:val="clear" w:color="auto" w:fill="FFFFFF"/>
        </w:rPr>
        <w:t>.</w:t>
      </w:r>
      <w:r w:rsidR="00457FD6">
        <w:rPr>
          <w:rFonts w:ascii="Times New Roman" w:hAnsi="Times New Roman"/>
          <w:color w:val="000000"/>
          <w:sz w:val="28"/>
          <w:szCs w:val="28"/>
          <w:shd w:val="clear" w:color="auto" w:fill="FFFFFF"/>
        </w:rPr>
        <w:t>.</w:t>
      </w:r>
      <w:r w:rsidRPr="005E3F55">
        <w:rPr>
          <w:rFonts w:ascii="Times New Roman" w:hAnsi="Times New Roman"/>
          <w:color w:val="000000"/>
          <w:sz w:val="28"/>
          <w:szCs w:val="28"/>
          <w:shd w:val="clear" w:color="auto" w:fill="FFFFFF"/>
        </w:rPr>
        <w:t xml:space="preserve"> </w:t>
      </w:r>
      <w:r w:rsidR="00FD1300">
        <w:rPr>
          <w:rFonts w:ascii="Times New Roman" w:hAnsi="Times New Roman"/>
          <w:color w:val="000000"/>
          <w:sz w:val="28"/>
          <w:szCs w:val="28"/>
          <w:shd w:val="clear" w:color="auto" w:fill="FFFFFF"/>
        </w:rPr>
        <w:t>11</w:t>
      </w:r>
      <w:r w:rsidRPr="005E3F55">
        <w:rPr>
          <w:rFonts w:ascii="Times New Roman" w:hAnsi="Times New Roman"/>
          <w:color w:val="000000"/>
          <w:sz w:val="28"/>
          <w:szCs w:val="28"/>
          <w:shd w:val="clear" w:color="auto" w:fill="FFFFFF"/>
        </w:rPr>
        <w:t xml:space="preserve"> </w:t>
      </w:r>
    </w:p>
    <w:p w:rsidR="00DC1BCD" w:rsidRPr="005E3F55" w:rsidRDefault="00DC1BCD" w:rsidP="00847831">
      <w:pPr>
        <w:pStyle w:val="a3"/>
        <w:numPr>
          <w:ilvl w:val="1"/>
          <w:numId w:val="2"/>
        </w:numPr>
        <w:spacing w:after="0" w:line="360" w:lineRule="auto"/>
        <w:ind w:left="709" w:hanging="709"/>
        <w:rPr>
          <w:rFonts w:ascii="Times New Roman" w:hAnsi="Times New Roman"/>
          <w:color w:val="000000"/>
          <w:sz w:val="28"/>
          <w:szCs w:val="28"/>
          <w:shd w:val="clear" w:color="auto" w:fill="FFFFFF"/>
        </w:rPr>
      </w:pPr>
      <w:r w:rsidRPr="005E3F55">
        <w:rPr>
          <w:rFonts w:ascii="Times New Roman" w:hAnsi="Times New Roman"/>
          <w:color w:val="000000"/>
          <w:sz w:val="28"/>
          <w:szCs w:val="28"/>
          <w:shd w:val="clear" w:color="auto" w:fill="FFFFFF"/>
        </w:rPr>
        <w:t>Нормативно-правовые основания для выделения государственного задания как инструмента управления системой предоставления образовательных услуг…</w:t>
      </w:r>
      <w:r w:rsidR="005E3F55">
        <w:rPr>
          <w:rFonts w:ascii="Times New Roman" w:hAnsi="Times New Roman"/>
          <w:color w:val="000000"/>
          <w:sz w:val="28"/>
          <w:szCs w:val="28"/>
          <w:shd w:val="clear" w:color="auto" w:fill="FFFFFF"/>
        </w:rPr>
        <w:t>……………………………………</w:t>
      </w:r>
      <w:r w:rsidR="00691ECE">
        <w:rPr>
          <w:rFonts w:ascii="Times New Roman" w:hAnsi="Times New Roman"/>
          <w:color w:val="000000"/>
          <w:sz w:val="28"/>
          <w:szCs w:val="28"/>
          <w:shd w:val="clear" w:color="auto" w:fill="FFFFFF"/>
        </w:rPr>
        <w:t>………</w:t>
      </w:r>
      <w:r w:rsidR="005E3F55">
        <w:rPr>
          <w:rFonts w:ascii="Times New Roman" w:hAnsi="Times New Roman"/>
          <w:color w:val="000000"/>
          <w:sz w:val="28"/>
          <w:szCs w:val="28"/>
          <w:shd w:val="clear" w:color="auto" w:fill="FFFFFF"/>
        </w:rPr>
        <w:t>…</w:t>
      </w:r>
      <w:r w:rsidR="00691ECE">
        <w:rPr>
          <w:rFonts w:ascii="Times New Roman" w:hAnsi="Times New Roman"/>
          <w:color w:val="000000"/>
          <w:sz w:val="28"/>
          <w:szCs w:val="28"/>
          <w:shd w:val="clear" w:color="auto" w:fill="FFFFFF"/>
        </w:rPr>
        <w:t>.</w:t>
      </w:r>
      <w:r w:rsidR="00D712FA">
        <w:rPr>
          <w:rFonts w:ascii="Times New Roman" w:hAnsi="Times New Roman"/>
          <w:color w:val="000000"/>
          <w:sz w:val="28"/>
          <w:szCs w:val="28"/>
          <w:shd w:val="clear" w:color="auto" w:fill="FFFFFF"/>
        </w:rPr>
        <w:t>..</w:t>
      </w:r>
      <w:r w:rsidR="00457FD6">
        <w:rPr>
          <w:rFonts w:ascii="Times New Roman" w:hAnsi="Times New Roman"/>
          <w:color w:val="000000"/>
          <w:sz w:val="28"/>
          <w:szCs w:val="28"/>
          <w:shd w:val="clear" w:color="auto" w:fill="FFFFFF"/>
        </w:rPr>
        <w:t>1</w:t>
      </w:r>
      <w:r w:rsidR="007077A3">
        <w:rPr>
          <w:rFonts w:ascii="Times New Roman" w:hAnsi="Times New Roman"/>
          <w:color w:val="000000"/>
          <w:sz w:val="28"/>
          <w:szCs w:val="28"/>
          <w:shd w:val="clear" w:color="auto" w:fill="FFFFFF"/>
        </w:rPr>
        <w:t>6</w:t>
      </w:r>
    </w:p>
    <w:p w:rsidR="00DC1BCD" w:rsidRPr="007077A3" w:rsidRDefault="00DC1BCD" w:rsidP="00847831">
      <w:pPr>
        <w:autoSpaceDE w:val="0"/>
        <w:autoSpaceDN w:val="0"/>
        <w:adjustRightInd w:val="0"/>
        <w:spacing w:after="0" w:line="360" w:lineRule="auto"/>
        <w:rPr>
          <w:rFonts w:ascii="Times New Roman" w:eastAsia="Times New Roman" w:hAnsi="Times New Roman"/>
          <w:sz w:val="28"/>
          <w:szCs w:val="28"/>
          <w:lang w:eastAsia="ru-RU"/>
        </w:rPr>
      </w:pPr>
      <w:r w:rsidRPr="005E3F55">
        <w:rPr>
          <w:rFonts w:ascii="Times New Roman" w:eastAsia="Times New Roman" w:hAnsi="Times New Roman"/>
          <w:b/>
          <w:sz w:val="28"/>
          <w:szCs w:val="28"/>
          <w:lang w:eastAsia="ru-RU"/>
        </w:rPr>
        <w:t>Глава 2. МОДЕЛЬ УПРАВЛЕНИЯ СИСТЕМОЙ ПРЕДОСТАВЛЕНИЯ ОБРАЗОВАТЕЛЬНЫХ УСЛУГ НА ОСНОВЕ МЕХАНИЗМА ГОСУДАРСТВЕННОГО ЗАДАНИЯ</w:t>
      </w:r>
      <w:r w:rsidR="007077A3" w:rsidRPr="007077A3">
        <w:rPr>
          <w:rFonts w:ascii="Times New Roman" w:eastAsia="Times New Roman" w:hAnsi="Times New Roman"/>
          <w:sz w:val="28"/>
          <w:szCs w:val="28"/>
          <w:lang w:eastAsia="ru-RU"/>
        </w:rPr>
        <w:t>………………………………………</w:t>
      </w:r>
      <w:r w:rsidR="007077A3">
        <w:rPr>
          <w:rFonts w:ascii="Times New Roman" w:eastAsia="Times New Roman" w:hAnsi="Times New Roman"/>
          <w:sz w:val="28"/>
          <w:szCs w:val="28"/>
          <w:lang w:eastAsia="ru-RU"/>
        </w:rPr>
        <w:t>...</w:t>
      </w:r>
      <w:r w:rsidR="007077A3" w:rsidRPr="007077A3">
        <w:rPr>
          <w:rFonts w:ascii="Times New Roman" w:eastAsia="Times New Roman" w:hAnsi="Times New Roman"/>
          <w:sz w:val="28"/>
          <w:szCs w:val="28"/>
          <w:lang w:eastAsia="ru-RU"/>
        </w:rPr>
        <w:t>23</w:t>
      </w:r>
    </w:p>
    <w:p w:rsidR="00DC1BCD" w:rsidRPr="005E3F55" w:rsidRDefault="00691ECE" w:rsidP="00847831">
      <w:pPr>
        <w:autoSpaceDE w:val="0"/>
        <w:autoSpaceDN w:val="0"/>
        <w:adjustRightInd w:val="0"/>
        <w:spacing w:after="0" w:line="36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00DC1BCD" w:rsidRPr="005E3F55">
        <w:rPr>
          <w:rFonts w:ascii="Times New Roman" w:eastAsia="Times New Roman" w:hAnsi="Times New Roman"/>
          <w:sz w:val="28"/>
          <w:szCs w:val="28"/>
          <w:lang w:eastAsia="ru-RU"/>
        </w:rPr>
        <w:t xml:space="preserve">Теоретические основания построения модели управления </w:t>
      </w:r>
      <w:r>
        <w:rPr>
          <w:rFonts w:ascii="Times New Roman" w:eastAsia="Times New Roman" w:hAnsi="Times New Roman"/>
          <w:sz w:val="28"/>
          <w:szCs w:val="28"/>
          <w:lang w:eastAsia="ru-RU"/>
        </w:rPr>
        <w:t xml:space="preserve"> </w:t>
      </w:r>
      <w:r w:rsidR="00DC1BCD" w:rsidRPr="005E3F55">
        <w:rPr>
          <w:rFonts w:ascii="Times New Roman" w:hAnsi="Times New Roman"/>
          <w:sz w:val="28"/>
          <w:szCs w:val="28"/>
          <w:shd w:val="clear" w:color="auto" w:fill="FFFFFF"/>
        </w:rPr>
        <w:t>системой предоставления образовательных</w:t>
      </w:r>
      <w:r w:rsidR="005E3F55">
        <w:rPr>
          <w:rFonts w:ascii="Times New Roman" w:hAnsi="Times New Roman"/>
          <w:sz w:val="28"/>
          <w:szCs w:val="28"/>
          <w:shd w:val="clear" w:color="auto" w:fill="FFFFFF"/>
        </w:rPr>
        <w:t xml:space="preserve"> </w:t>
      </w:r>
      <w:r w:rsidR="00DC1BCD" w:rsidRPr="005E3F55">
        <w:rPr>
          <w:rFonts w:ascii="Times New Roman" w:hAnsi="Times New Roman"/>
          <w:sz w:val="28"/>
          <w:szCs w:val="28"/>
          <w:shd w:val="clear" w:color="auto" w:fill="FFFFFF"/>
        </w:rPr>
        <w:t>услуг</w:t>
      </w:r>
      <w:r>
        <w:rPr>
          <w:rFonts w:ascii="Times New Roman" w:hAnsi="Times New Roman"/>
          <w:sz w:val="28"/>
          <w:szCs w:val="28"/>
          <w:shd w:val="clear" w:color="auto" w:fill="FFFFFF"/>
        </w:rPr>
        <w:t xml:space="preserve"> </w:t>
      </w:r>
      <w:r w:rsidRPr="00691ECE">
        <w:rPr>
          <w:rFonts w:ascii="Times New Roman" w:hAnsi="Times New Roman"/>
          <w:sz w:val="28"/>
          <w:szCs w:val="28"/>
          <w:shd w:val="clear" w:color="auto" w:fill="FFFFFF"/>
        </w:rPr>
        <w:t>на основе механизма</w:t>
      </w:r>
      <w:r>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br/>
      </w:r>
      <w:r>
        <w:rPr>
          <w:rFonts w:ascii="Times New Roman" w:hAnsi="Times New Roman"/>
          <w:sz w:val="28"/>
          <w:szCs w:val="28"/>
          <w:shd w:val="clear" w:color="auto" w:fill="FFFFFF"/>
        </w:rPr>
        <w:t>государственного задания………</w:t>
      </w:r>
      <w:r w:rsidR="005E3F55">
        <w:rPr>
          <w:rFonts w:ascii="Times New Roman" w:hAnsi="Times New Roman"/>
          <w:sz w:val="28"/>
          <w:szCs w:val="28"/>
          <w:shd w:val="clear" w:color="auto" w:fill="FFFFFF"/>
        </w:rPr>
        <w:t>………</w:t>
      </w:r>
      <w:r>
        <w:rPr>
          <w:rFonts w:ascii="Times New Roman" w:hAnsi="Times New Roman"/>
          <w:sz w:val="28"/>
          <w:szCs w:val="28"/>
          <w:shd w:val="clear" w:color="auto" w:fill="FFFFFF"/>
        </w:rPr>
        <w:t>……………………………..</w:t>
      </w:r>
      <w:r w:rsidR="005E3F55">
        <w:rPr>
          <w:rFonts w:ascii="Times New Roman" w:hAnsi="Times New Roman"/>
          <w:sz w:val="28"/>
          <w:szCs w:val="28"/>
          <w:shd w:val="clear" w:color="auto" w:fill="FFFFFF"/>
        </w:rPr>
        <w:t>.</w:t>
      </w:r>
      <w:r w:rsidR="00B45C6B">
        <w:rPr>
          <w:rFonts w:ascii="Times New Roman" w:hAnsi="Times New Roman"/>
          <w:sz w:val="28"/>
          <w:szCs w:val="28"/>
          <w:shd w:val="clear" w:color="auto" w:fill="FFFFFF"/>
        </w:rPr>
        <w:t>..2</w:t>
      </w:r>
      <w:r w:rsidR="007077A3">
        <w:rPr>
          <w:rFonts w:ascii="Times New Roman" w:hAnsi="Times New Roman"/>
          <w:sz w:val="28"/>
          <w:szCs w:val="28"/>
          <w:shd w:val="clear" w:color="auto" w:fill="FFFFFF"/>
        </w:rPr>
        <w:t>4</w:t>
      </w:r>
    </w:p>
    <w:p w:rsidR="00DC1BCD" w:rsidRPr="005E3F55" w:rsidRDefault="00DC1BCD" w:rsidP="00847831">
      <w:pPr>
        <w:spacing w:after="0" w:line="360" w:lineRule="auto"/>
        <w:ind w:left="709" w:hanging="709"/>
        <w:rPr>
          <w:rFonts w:ascii="Times New Roman" w:hAnsi="Times New Roman"/>
          <w:color w:val="000000"/>
          <w:sz w:val="28"/>
          <w:szCs w:val="28"/>
          <w:shd w:val="clear" w:color="auto" w:fill="FFFFFF"/>
        </w:rPr>
      </w:pPr>
      <w:r w:rsidRPr="005E3F55">
        <w:rPr>
          <w:rFonts w:ascii="Times New Roman" w:hAnsi="Times New Roman"/>
          <w:color w:val="000000"/>
          <w:sz w:val="28"/>
          <w:szCs w:val="28"/>
          <w:shd w:val="clear" w:color="auto" w:fill="FFFFFF"/>
        </w:rPr>
        <w:t xml:space="preserve">2.2.  </w:t>
      </w:r>
      <w:r w:rsidR="005E3F55">
        <w:rPr>
          <w:rFonts w:ascii="Times New Roman" w:hAnsi="Times New Roman"/>
          <w:color w:val="000000"/>
          <w:sz w:val="28"/>
          <w:szCs w:val="28"/>
          <w:shd w:val="clear" w:color="auto" w:fill="FFFFFF"/>
        </w:rPr>
        <w:t xml:space="preserve">  </w:t>
      </w:r>
      <w:r w:rsidRPr="005E3F55">
        <w:rPr>
          <w:rFonts w:ascii="Times New Roman" w:hAnsi="Times New Roman"/>
          <w:color w:val="000000"/>
          <w:sz w:val="28"/>
          <w:szCs w:val="28"/>
          <w:shd w:val="clear" w:color="auto" w:fill="FFFFFF"/>
        </w:rPr>
        <w:t>Модель управления системой предоставления образовательных</w:t>
      </w:r>
      <w:r w:rsidR="00073353">
        <w:rPr>
          <w:rFonts w:ascii="Times New Roman" w:hAnsi="Times New Roman"/>
          <w:color w:val="000000"/>
          <w:sz w:val="28"/>
          <w:szCs w:val="28"/>
          <w:shd w:val="clear" w:color="auto" w:fill="FFFFFF"/>
        </w:rPr>
        <w:br/>
      </w:r>
      <w:r w:rsidRPr="005E3F55">
        <w:rPr>
          <w:rFonts w:ascii="Times New Roman" w:hAnsi="Times New Roman"/>
          <w:color w:val="000000"/>
          <w:sz w:val="28"/>
          <w:szCs w:val="28"/>
          <w:shd w:val="clear" w:color="auto" w:fill="FFFFFF"/>
        </w:rPr>
        <w:t xml:space="preserve"> услуг</w:t>
      </w:r>
      <w:r w:rsidR="00691ECE">
        <w:rPr>
          <w:rFonts w:ascii="Times New Roman" w:hAnsi="Times New Roman"/>
          <w:color w:val="000000"/>
          <w:sz w:val="28"/>
          <w:szCs w:val="28"/>
          <w:shd w:val="clear" w:color="auto" w:fill="FFFFFF"/>
        </w:rPr>
        <w:t xml:space="preserve"> на основе механизм государственного задания…..………….…</w:t>
      </w:r>
      <w:r w:rsidR="00B45C6B">
        <w:rPr>
          <w:rFonts w:ascii="Times New Roman" w:hAnsi="Times New Roman"/>
          <w:color w:val="000000"/>
          <w:sz w:val="28"/>
          <w:szCs w:val="28"/>
          <w:shd w:val="clear" w:color="auto" w:fill="FFFFFF"/>
        </w:rPr>
        <w:t xml:space="preserve"> </w:t>
      </w:r>
      <w:r w:rsidR="00D712FA">
        <w:rPr>
          <w:rFonts w:ascii="Times New Roman" w:hAnsi="Times New Roman"/>
          <w:color w:val="000000"/>
          <w:sz w:val="28"/>
          <w:szCs w:val="28"/>
          <w:shd w:val="clear" w:color="auto" w:fill="FFFFFF"/>
        </w:rPr>
        <w:t>2</w:t>
      </w:r>
      <w:r w:rsidR="007077A3">
        <w:rPr>
          <w:rFonts w:ascii="Times New Roman" w:hAnsi="Times New Roman"/>
          <w:color w:val="000000"/>
          <w:sz w:val="28"/>
          <w:szCs w:val="28"/>
          <w:shd w:val="clear" w:color="auto" w:fill="FFFFFF"/>
        </w:rPr>
        <w:t>7</w:t>
      </w:r>
      <w:r w:rsidRPr="005E3F55">
        <w:rPr>
          <w:rFonts w:ascii="Times New Roman" w:hAnsi="Times New Roman"/>
          <w:color w:val="000000"/>
          <w:sz w:val="28"/>
          <w:szCs w:val="28"/>
          <w:shd w:val="clear" w:color="auto" w:fill="FFFFFF"/>
        </w:rPr>
        <w:t xml:space="preserve">  </w:t>
      </w:r>
    </w:p>
    <w:p w:rsidR="00DC1BCD" w:rsidRPr="007077A3" w:rsidRDefault="00DC1BCD" w:rsidP="00847831">
      <w:pPr>
        <w:spacing w:after="0" w:line="360" w:lineRule="auto"/>
        <w:rPr>
          <w:rFonts w:ascii="Times New Roman" w:hAnsi="Times New Roman"/>
          <w:color w:val="000000"/>
          <w:sz w:val="28"/>
          <w:szCs w:val="28"/>
          <w:shd w:val="clear" w:color="auto" w:fill="FFFFFF"/>
        </w:rPr>
      </w:pPr>
      <w:r w:rsidRPr="005E3F55">
        <w:rPr>
          <w:rFonts w:ascii="Times New Roman" w:hAnsi="Times New Roman"/>
          <w:b/>
          <w:color w:val="000000"/>
          <w:sz w:val="28"/>
          <w:szCs w:val="28"/>
          <w:shd w:val="clear" w:color="auto" w:fill="FFFFFF"/>
        </w:rPr>
        <w:t>Глава 3. РЕГИОНАЛЬНЫЕ ПРАКТИКИ ФОРМИР</w:t>
      </w:r>
      <w:r w:rsidR="007077A3">
        <w:rPr>
          <w:rFonts w:ascii="Times New Roman" w:hAnsi="Times New Roman"/>
          <w:b/>
          <w:color w:val="000000"/>
          <w:sz w:val="28"/>
          <w:szCs w:val="28"/>
          <w:shd w:val="clear" w:color="auto" w:fill="FFFFFF"/>
        </w:rPr>
        <w:t>ОВАНИЯ ГОСУДАРСТВЕННОГО ЗАДАНИЯ</w:t>
      </w:r>
      <w:r w:rsidR="007077A3" w:rsidRPr="007077A3">
        <w:rPr>
          <w:rFonts w:ascii="Times New Roman" w:hAnsi="Times New Roman"/>
          <w:color w:val="000000"/>
          <w:sz w:val="28"/>
          <w:szCs w:val="28"/>
          <w:shd w:val="clear" w:color="auto" w:fill="FFFFFF"/>
        </w:rPr>
        <w:t>……………………</w:t>
      </w:r>
      <w:r w:rsidR="007077A3">
        <w:rPr>
          <w:rFonts w:ascii="Times New Roman" w:hAnsi="Times New Roman"/>
          <w:color w:val="000000"/>
          <w:sz w:val="28"/>
          <w:szCs w:val="28"/>
          <w:shd w:val="clear" w:color="auto" w:fill="FFFFFF"/>
        </w:rPr>
        <w:t>...</w:t>
      </w:r>
      <w:r w:rsidR="007077A3" w:rsidRPr="007077A3">
        <w:rPr>
          <w:rFonts w:ascii="Times New Roman" w:hAnsi="Times New Roman"/>
          <w:color w:val="000000"/>
          <w:sz w:val="28"/>
          <w:szCs w:val="28"/>
          <w:shd w:val="clear" w:color="auto" w:fill="FFFFFF"/>
        </w:rPr>
        <w:t>…………………33</w:t>
      </w:r>
    </w:p>
    <w:p w:rsidR="00DC1BCD" w:rsidRPr="005E3F55" w:rsidRDefault="00DC1BCD" w:rsidP="00847831">
      <w:pPr>
        <w:spacing w:after="0" w:line="360" w:lineRule="auto"/>
        <w:ind w:left="709" w:hanging="709"/>
        <w:rPr>
          <w:rFonts w:ascii="Times New Roman" w:hAnsi="Times New Roman"/>
          <w:color w:val="000000"/>
          <w:sz w:val="28"/>
          <w:szCs w:val="28"/>
          <w:shd w:val="clear" w:color="auto" w:fill="FFFFFF"/>
        </w:rPr>
      </w:pPr>
      <w:r w:rsidRPr="005E3F55">
        <w:rPr>
          <w:rFonts w:ascii="Times New Roman" w:hAnsi="Times New Roman"/>
          <w:color w:val="000000"/>
          <w:sz w:val="28"/>
          <w:szCs w:val="28"/>
          <w:shd w:val="clear" w:color="auto" w:fill="FFFFFF"/>
        </w:rPr>
        <w:t xml:space="preserve">3.1. </w:t>
      </w:r>
      <w:r w:rsidR="005E3F55">
        <w:rPr>
          <w:rFonts w:ascii="Times New Roman" w:hAnsi="Times New Roman"/>
          <w:color w:val="000000"/>
          <w:sz w:val="28"/>
          <w:szCs w:val="28"/>
          <w:shd w:val="clear" w:color="auto" w:fill="FFFFFF"/>
        </w:rPr>
        <w:t xml:space="preserve">  </w:t>
      </w:r>
      <w:r w:rsidRPr="005E3F55">
        <w:rPr>
          <w:rFonts w:ascii="Times New Roman" w:hAnsi="Times New Roman"/>
          <w:color w:val="000000"/>
          <w:sz w:val="28"/>
          <w:szCs w:val="28"/>
          <w:shd w:val="clear" w:color="auto" w:fill="FFFFFF"/>
        </w:rPr>
        <w:t xml:space="preserve">Формирование выборки исследования и основные подходы </w:t>
      </w:r>
      <w:r w:rsidR="005E3F55">
        <w:rPr>
          <w:rFonts w:ascii="Times New Roman" w:hAnsi="Times New Roman"/>
          <w:color w:val="000000"/>
          <w:sz w:val="28"/>
          <w:szCs w:val="28"/>
          <w:shd w:val="clear" w:color="auto" w:fill="FFFFFF"/>
        </w:rPr>
        <w:br/>
      </w:r>
      <w:r w:rsidRPr="005E3F55">
        <w:rPr>
          <w:rFonts w:ascii="Times New Roman" w:hAnsi="Times New Roman"/>
          <w:color w:val="000000"/>
          <w:sz w:val="28"/>
          <w:szCs w:val="28"/>
          <w:shd w:val="clear" w:color="auto" w:fill="FFFFFF"/>
        </w:rPr>
        <w:t>к организации исследования</w:t>
      </w:r>
      <w:r w:rsidR="005E3F55">
        <w:rPr>
          <w:rFonts w:ascii="Times New Roman" w:hAnsi="Times New Roman"/>
          <w:color w:val="000000"/>
          <w:sz w:val="28"/>
          <w:szCs w:val="28"/>
          <w:shd w:val="clear" w:color="auto" w:fill="FFFFFF"/>
        </w:rPr>
        <w:t>……………………………………………</w:t>
      </w:r>
      <w:r w:rsidR="00B45C6B">
        <w:rPr>
          <w:rFonts w:ascii="Times New Roman" w:hAnsi="Times New Roman"/>
          <w:color w:val="000000"/>
          <w:sz w:val="28"/>
          <w:szCs w:val="28"/>
          <w:shd w:val="clear" w:color="auto" w:fill="FFFFFF"/>
        </w:rPr>
        <w:t>..3</w:t>
      </w:r>
      <w:r w:rsidR="007077A3">
        <w:rPr>
          <w:rFonts w:ascii="Times New Roman" w:hAnsi="Times New Roman"/>
          <w:color w:val="000000"/>
          <w:sz w:val="28"/>
          <w:szCs w:val="28"/>
          <w:shd w:val="clear" w:color="auto" w:fill="FFFFFF"/>
        </w:rPr>
        <w:t>3</w:t>
      </w:r>
    </w:p>
    <w:p w:rsidR="00DC1BCD" w:rsidRPr="005E3F55" w:rsidRDefault="00DC1BCD" w:rsidP="00847831">
      <w:pPr>
        <w:spacing w:after="0" w:line="360" w:lineRule="auto"/>
        <w:ind w:left="709" w:hanging="709"/>
        <w:rPr>
          <w:rFonts w:ascii="Times New Roman" w:hAnsi="Times New Roman"/>
          <w:color w:val="000000"/>
          <w:sz w:val="28"/>
          <w:szCs w:val="28"/>
          <w:shd w:val="clear" w:color="auto" w:fill="FFFFFF"/>
        </w:rPr>
      </w:pPr>
      <w:r w:rsidRPr="005E3F55">
        <w:rPr>
          <w:rFonts w:ascii="Times New Roman" w:hAnsi="Times New Roman"/>
          <w:color w:val="000000"/>
          <w:sz w:val="28"/>
          <w:szCs w:val="28"/>
          <w:shd w:val="clear" w:color="auto" w:fill="FFFFFF"/>
        </w:rPr>
        <w:t>3.2.   Сравнительный анализ управленческих практик формирования  государственных (муниципальных) заданий образовательных организаций системы  общего образования</w:t>
      </w:r>
      <w:r w:rsidR="005E3F55">
        <w:rPr>
          <w:rFonts w:ascii="Times New Roman" w:hAnsi="Times New Roman"/>
          <w:color w:val="000000"/>
          <w:sz w:val="28"/>
          <w:szCs w:val="28"/>
          <w:shd w:val="clear" w:color="auto" w:fill="FFFFFF"/>
        </w:rPr>
        <w:t>……………………………</w:t>
      </w:r>
      <w:r w:rsidR="00073353">
        <w:rPr>
          <w:rFonts w:ascii="Times New Roman" w:hAnsi="Times New Roman"/>
          <w:color w:val="000000"/>
          <w:sz w:val="28"/>
          <w:szCs w:val="28"/>
          <w:shd w:val="clear" w:color="auto" w:fill="FFFFFF"/>
        </w:rPr>
        <w:t>.</w:t>
      </w:r>
      <w:r w:rsidR="007077A3">
        <w:rPr>
          <w:rFonts w:ascii="Times New Roman" w:hAnsi="Times New Roman"/>
          <w:color w:val="000000"/>
          <w:sz w:val="28"/>
          <w:szCs w:val="28"/>
          <w:shd w:val="clear" w:color="auto" w:fill="FFFFFF"/>
        </w:rPr>
        <w:t>50</w:t>
      </w:r>
    </w:p>
    <w:p w:rsidR="00DC1BCD" w:rsidRPr="005E3F55" w:rsidRDefault="00DC1BCD" w:rsidP="00847831">
      <w:pPr>
        <w:spacing w:after="0" w:line="360" w:lineRule="auto"/>
        <w:ind w:left="709" w:hanging="709"/>
        <w:rPr>
          <w:sz w:val="28"/>
          <w:szCs w:val="28"/>
        </w:rPr>
      </w:pPr>
      <w:r w:rsidRPr="005E3F55">
        <w:rPr>
          <w:rFonts w:ascii="Times New Roman" w:hAnsi="Times New Roman"/>
          <w:color w:val="000000"/>
          <w:sz w:val="28"/>
          <w:szCs w:val="28"/>
          <w:shd w:val="clear" w:color="auto" w:fill="FFFFFF"/>
        </w:rPr>
        <w:t>3.</w:t>
      </w:r>
      <w:r w:rsidR="00401741">
        <w:rPr>
          <w:rFonts w:ascii="Times New Roman" w:hAnsi="Times New Roman"/>
          <w:color w:val="000000"/>
          <w:sz w:val="28"/>
          <w:szCs w:val="28"/>
          <w:shd w:val="clear" w:color="auto" w:fill="FFFFFF"/>
        </w:rPr>
        <w:t>3</w:t>
      </w:r>
      <w:r w:rsidRPr="005E3F55">
        <w:rPr>
          <w:rFonts w:ascii="Times New Roman" w:hAnsi="Times New Roman"/>
          <w:color w:val="000000"/>
          <w:sz w:val="28"/>
          <w:szCs w:val="28"/>
          <w:shd w:val="clear" w:color="auto" w:fill="FFFFFF"/>
        </w:rPr>
        <w:t xml:space="preserve">.   </w:t>
      </w:r>
      <w:r w:rsidR="005E3F55" w:rsidRPr="005E3F55">
        <w:rPr>
          <w:rFonts w:ascii="Times New Roman" w:hAnsi="Times New Roman"/>
          <w:color w:val="000000"/>
          <w:sz w:val="28"/>
          <w:szCs w:val="28"/>
          <w:shd w:val="clear" w:color="auto" w:fill="FFFFFF"/>
        </w:rPr>
        <w:t>О</w:t>
      </w:r>
      <w:r w:rsidRPr="005E3F55">
        <w:rPr>
          <w:rFonts w:ascii="Times New Roman" w:hAnsi="Times New Roman"/>
          <w:color w:val="000000"/>
          <w:sz w:val="28"/>
          <w:szCs w:val="28"/>
          <w:shd w:val="clear" w:color="auto" w:fill="FFFFFF"/>
        </w:rPr>
        <w:t>граничения использования государственного задания как инструмента управления системой предоставления государственных образовательных услуг</w:t>
      </w:r>
      <w:r w:rsidR="006A1663">
        <w:rPr>
          <w:rFonts w:ascii="Times New Roman" w:hAnsi="Times New Roman"/>
          <w:color w:val="000000"/>
          <w:sz w:val="28"/>
          <w:szCs w:val="28"/>
          <w:shd w:val="clear" w:color="auto" w:fill="FFFFFF"/>
        </w:rPr>
        <w:t>…………………………………………………...</w:t>
      </w:r>
      <w:r w:rsidR="007077A3">
        <w:rPr>
          <w:rFonts w:ascii="Times New Roman" w:hAnsi="Times New Roman"/>
          <w:color w:val="000000"/>
          <w:sz w:val="28"/>
          <w:szCs w:val="28"/>
          <w:shd w:val="clear" w:color="auto" w:fill="FFFFFF"/>
        </w:rPr>
        <w:t>60</w:t>
      </w:r>
    </w:p>
    <w:p w:rsidR="00DC1BCD" w:rsidRPr="00895284" w:rsidRDefault="00DC1BCD" w:rsidP="00847831">
      <w:pPr>
        <w:spacing w:after="0"/>
        <w:rPr>
          <w:rFonts w:ascii="Times New Roman" w:hAnsi="Times New Roman"/>
          <w:color w:val="000000"/>
          <w:sz w:val="28"/>
          <w:szCs w:val="28"/>
          <w:shd w:val="clear" w:color="auto" w:fill="FFFFFF"/>
        </w:rPr>
      </w:pPr>
      <w:r w:rsidRPr="005E3F55">
        <w:rPr>
          <w:rFonts w:ascii="Times New Roman" w:hAnsi="Times New Roman"/>
          <w:b/>
          <w:color w:val="000000"/>
          <w:sz w:val="28"/>
          <w:szCs w:val="28"/>
          <w:shd w:val="clear" w:color="auto" w:fill="FFFFFF"/>
        </w:rPr>
        <w:t>ЗАКЛЮЧЕНИЕ</w:t>
      </w:r>
      <w:r w:rsidR="00B45C6B">
        <w:rPr>
          <w:rFonts w:ascii="Times New Roman" w:hAnsi="Times New Roman"/>
          <w:color w:val="000000"/>
          <w:sz w:val="28"/>
          <w:szCs w:val="28"/>
          <w:shd w:val="clear" w:color="auto" w:fill="FFFFFF"/>
        </w:rPr>
        <w:t>………………………………………………………………...6</w:t>
      </w:r>
      <w:r w:rsidR="007077A3">
        <w:rPr>
          <w:rFonts w:ascii="Times New Roman" w:hAnsi="Times New Roman"/>
          <w:color w:val="000000"/>
          <w:sz w:val="28"/>
          <w:szCs w:val="28"/>
          <w:shd w:val="clear" w:color="auto" w:fill="FFFFFF"/>
        </w:rPr>
        <w:t>7</w:t>
      </w:r>
    </w:p>
    <w:p w:rsidR="00DC1BCD" w:rsidRPr="0080401F" w:rsidRDefault="00731870" w:rsidP="00847831">
      <w:pPr>
        <w:spacing w:after="0"/>
        <w:rPr>
          <w:rFonts w:ascii="Times New Roman" w:hAnsi="Times New Roman"/>
          <w:color w:val="000000"/>
          <w:sz w:val="28"/>
          <w:szCs w:val="28"/>
          <w:shd w:val="clear" w:color="auto" w:fill="FFFFFF"/>
        </w:rPr>
      </w:pPr>
      <w:r w:rsidRPr="0080401F">
        <w:rPr>
          <w:rFonts w:ascii="Times New Roman" w:hAnsi="Times New Roman"/>
          <w:b/>
          <w:color w:val="000000"/>
          <w:sz w:val="28"/>
          <w:szCs w:val="28"/>
          <w:shd w:val="clear" w:color="auto" w:fill="FFFFFF"/>
        </w:rPr>
        <w:t>СПИСОК ИСПОЛЬЗОВАННЫХ ИСТОЧНИКОВ</w:t>
      </w:r>
      <w:r w:rsidRPr="0080401F">
        <w:rPr>
          <w:rFonts w:ascii="Times New Roman" w:hAnsi="Times New Roman"/>
          <w:color w:val="000000"/>
          <w:sz w:val="28"/>
          <w:szCs w:val="28"/>
          <w:shd w:val="clear" w:color="auto" w:fill="FFFFFF"/>
        </w:rPr>
        <w:t>….</w:t>
      </w:r>
      <w:r w:rsidR="005E3F55" w:rsidRPr="0080401F">
        <w:rPr>
          <w:rFonts w:ascii="Times New Roman" w:hAnsi="Times New Roman"/>
          <w:color w:val="000000"/>
          <w:sz w:val="28"/>
          <w:szCs w:val="28"/>
          <w:shd w:val="clear" w:color="auto" w:fill="FFFFFF"/>
        </w:rPr>
        <w:t>…………………</w:t>
      </w:r>
      <w:r w:rsidR="00B45C6B" w:rsidRPr="0080401F">
        <w:rPr>
          <w:rFonts w:ascii="Times New Roman" w:hAnsi="Times New Roman"/>
          <w:color w:val="000000"/>
          <w:sz w:val="28"/>
          <w:szCs w:val="28"/>
          <w:shd w:val="clear" w:color="auto" w:fill="FFFFFF"/>
        </w:rPr>
        <w:t>….6</w:t>
      </w:r>
      <w:r w:rsidR="007077A3">
        <w:rPr>
          <w:rFonts w:ascii="Times New Roman" w:hAnsi="Times New Roman"/>
          <w:color w:val="000000"/>
          <w:sz w:val="28"/>
          <w:szCs w:val="28"/>
          <w:shd w:val="clear" w:color="auto" w:fill="FFFFFF"/>
        </w:rPr>
        <w:t>9</w:t>
      </w:r>
    </w:p>
    <w:p w:rsidR="00DC1BCD" w:rsidRPr="00895284" w:rsidRDefault="00DC1BCD" w:rsidP="00847831">
      <w:pPr>
        <w:spacing w:after="0"/>
        <w:rPr>
          <w:rFonts w:ascii="Times New Roman" w:hAnsi="Times New Roman"/>
          <w:sz w:val="28"/>
          <w:szCs w:val="28"/>
        </w:rPr>
      </w:pPr>
      <w:r w:rsidRPr="0080401F">
        <w:rPr>
          <w:rFonts w:ascii="Times New Roman" w:hAnsi="Times New Roman"/>
          <w:b/>
          <w:color w:val="000000"/>
          <w:sz w:val="28"/>
          <w:szCs w:val="28"/>
          <w:shd w:val="clear" w:color="auto" w:fill="FFFFFF"/>
        </w:rPr>
        <w:t>ПРИЛОЖЕНИЯ</w:t>
      </w:r>
      <w:r w:rsidR="006A1663" w:rsidRPr="0080401F">
        <w:rPr>
          <w:rFonts w:ascii="Times New Roman" w:hAnsi="Times New Roman"/>
          <w:color w:val="000000"/>
          <w:sz w:val="28"/>
          <w:szCs w:val="28"/>
          <w:shd w:val="clear" w:color="auto" w:fill="FFFFFF"/>
        </w:rPr>
        <w:t>……………………………………………………………</w:t>
      </w:r>
      <w:r w:rsidR="00847831" w:rsidRPr="0080401F">
        <w:rPr>
          <w:rFonts w:ascii="Times New Roman" w:hAnsi="Times New Roman"/>
          <w:color w:val="000000"/>
          <w:sz w:val="28"/>
          <w:szCs w:val="28"/>
          <w:shd w:val="clear" w:color="auto" w:fill="FFFFFF"/>
        </w:rPr>
        <w:t>..</w:t>
      </w:r>
      <w:r w:rsidR="006A1663" w:rsidRPr="0080401F">
        <w:rPr>
          <w:rFonts w:ascii="Times New Roman" w:hAnsi="Times New Roman"/>
          <w:color w:val="000000"/>
          <w:sz w:val="28"/>
          <w:szCs w:val="28"/>
          <w:shd w:val="clear" w:color="auto" w:fill="FFFFFF"/>
        </w:rPr>
        <w:t>….8</w:t>
      </w:r>
      <w:r w:rsidR="007077A3">
        <w:rPr>
          <w:rFonts w:ascii="Times New Roman" w:hAnsi="Times New Roman"/>
          <w:color w:val="000000"/>
          <w:sz w:val="28"/>
          <w:szCs w:val="28"/>
          <w:shd w:val="clear" w:color="auto" w:fill="FFFFFF"/>
        </w:rPr>
        <w:t>4</w:t>
      </w:r>
      <w:r w:rsidRPr="00895284">
        <w:rPr>
          <w:rFonts w:ascii="Times New Roman" w:hAnsi="Times New Roman"/>
          <w:color w:val="000000"/>
          <w:sz w:val="28"/>
          <w:szCs w:val="28"/>
          <w:shd w:val="clear" w:color="auto" w:fill="FFFFFF"/>
        </w:rPr>
        <w:t xml:space="preserve">  </w:t>
      </w:r>
    </w:p>
    <w:p w:rsidR="00456FCA" w:rsidRPr="007172C8" w:rsidRDefault="00DC1BCD" w:rsidP="00780724">
      <w:pPr>
        <w:shd w:val="clear" w:color="auto" w:fill="FFFFFF"/>
        <w:spacing w:after="0" w:line="360" w:lineRule="auto"/>
        <w:ind w:firstLine="709"/>
        <w:rPr>
          <w:rFonts w:ascii="Times New Roman" w:hAnsi="Times New Roman"/>
          <w:bCs/>
          <w:sz w:val="28"/>
          <w:szCs w:val="28"/>
        </w:rPr>
      </w:pPr>
      <w:r w:rsidRPr="005E3F55">
        <w:rPr>
          <w:rFonts w:ascii="Times New Roman" w:hAnsi="Times New Roman"/>
          <w:b/>
          <w:color w:val="000000"/>
          <w:sz w:val="28"/>
          <w:szCs w:val="28"/>
          <w:highlight w:val="yellow"/>
          <w:shd w:val="clear" w:color="auto" w:fill="FFFFFF"/>
        </w:rPr>
        <w:br w:type="page"/>
      </w:r>
      <w:r w:rsidR="00456FCA" w:rsidRPr="007172C8">
        <w:rPr>
          <w:rFonts w:ascii="Times New Roman" w:hAnsi="Times New Roman"/>
          <w:color w:val="000000"/>
          <w:sz w:val="28"/>
          <w:szCs w:val="28"/>
          <w:shd w:val="clear" w:color="auto" w:fill="FFFFFF"/>
        </w:rPr>
        <w:lastRenderedPageBreak/>
        <w:t>В</w:t>
      </w:r>
      <w:r w:rsidRPr="007172C8">
        <w:rPr>
          <w:rFonts w:ascii="Times New Roman" w:hAnsi="Times New Roman"/>
          <w:color w:val="000000"/>
          <w:sz w:val="28"/>
          <w:szCs w:val="28"/>
          <w:shd w:val="clear" w:color="auto" w:fill="FFFFFF"/>
        </w:rPr>
        <w:t>ВЕДЕНИЕ</w:t>
      </w:r>
    </w:p>
    <w:p w:rsidR="007172C8" w:rsidRDefault="007172C8" w:rsidP="00780724">
      <w:pPr>
        <w:autoSpaceDE w:val="0"/>
        <w:autoSpaceDN w:val="0"/>
        <w:adjustRightInd w:val="0"/>
        <w:spacing w:after="0" w:line="360" w:lineRule="auto"/>
        <w:ind w:firstLine="709"/>
        <w:jc w:val="both"/>
        <w:rPr>
          <w:rFonts w:ascii="Times New Roman" w:hAnsi="Times New Roman"/>
          <w:sz w:val="28"/>
          <w:szCs w:val="28"/>
        </w:rPr>
      </w:pPr>
    </w:p>
    <w:p w:rsidR="00456FCA" w:rsidRPr="009462E8" w:rsidRDefault="00456FCA" w:rsidP="00780724">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Основной целью Федерального </w:t>
      </w:r>
      <w:hyperlink r:id="rId9" w:history="1">
        <w:r w:rsidRPr="009462E8">
          <w:rPr>
            <w:rFonts w:ascii="Times New Roman" w:hAnsi="Times New Roman"/>
            <w:sz w:val="28"/>
            <w:szCs w:val="28"/>
          </w:rPr>
          <w:t>закона</w:t>
        </w:r>
      </w:hyperlink>
      <w:r w:rsidRPr="009462E8">
        <w:rPr>
          <w:rFonts w:ascii="Times New Roman" w:hAnsi="Times New Roman"/>
          <w:sz w:val="28"/>
          <w:szCs w:val="28"/>
        </w:rPr>
        <w:t xml:space="preserve"> от 8 мая 2010 г. №83-ФЗ </w:t>
      </w:r>
      <w:r w:rsidR="00731870">
        <w:rPr>
          <w:rFonts w:ascii="Times New Roman" w:hAnsi="Times New Roman"/>
          <w:sz w:val="28"/>
          <w:szCs w:val="28"/>
        </w:rPr>
        <w:br/>
      </w:r>
      <w:r w:rsidRPr="009462E8">
        <w:rPr>
          <w:rFonts w:ascii="Times New Roman" w:hAnsi="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является создание механизмов, способствующих повышению качества и доступности услуг, оказываемых государственными (муниципальными) учреждениями</w:t>
      </w:r>
      <w:r w:rsidR="00914779">
        <w:rPr>
          <w:rFonts w:ascii="Times New Roman" w:hAnsi="Times New Roman"/>
          <w:sz w:val="28"/>
          <w:szCs w:val="28"/>
        </w:rPr>
        <w:t xml:space="preserve">, </w:t>
      </w:r>
      <w:r w:rsidRPr="009462E8">
        <w:rPr>
          <w:rFonts w:ascii="Times New Roman" w:hAnsi="Times New Roman"/>
          <w:sz w:val="28"/>
          <w:szCs w:val="28"/>
        </w:rPr>
        <w:t xml:space="preserve"> и  повышение эффективности деятельности самих учреждений </w:t>
      </w:r>
      <w:r w:rsidR="006A3E39" w:rsidRPr="009462E8">
        <w:rPr>
          <w:rFonts w:ascii="Times New Roman" w:hAnsi="Times New Roman"/>
          <w:sz w:val="28"/>
          <w:szCs w:val="28"/>
        </w:rPr>
        <w:t xml:space="preserve">через </w:t>
      </w:r>
      <w:r w:rsidRPr="009462E8">
        <w:rPr>
          <w:rFonts w:ascii="Times New Roman" w:eastAsia="TimesNewRomanPSMT" w:hAnsi="Times New Roman"/>
          <w:sz w:val="28"/>
          <w:szCs w:val="28"/>
        </w:rPr>
        <w:t>оптимизаци</w:t>
      </w:r>
      <w:r w:rsidR="006A3E39" w:rsidRPr="009462E8">
        <w:rPr>
          <w:rFonts w:ascii="Times New Roman" w:eastAsia="TimesNewRomanPSMT" w:hAnsi="Times New Roman"/>
          <w:sz w:val="28"/>
          <w:szCs w:val="28"/>
        </w:rPr>
        <w:t>ю</w:t>
      </w:r>
      <w:r w:rsidRPr="009462E8">
        <w:rPr>
          <w:rFonts w:ascii="Times New Roman" w:eastAsia="TimesNewRomanPSMT" w:hAnsi="Times New Roman"/>
          <w:sz w:val="28"/>
          <w:szCs w:val="28"/>
        </w:rPr>
        <w:t xml:space="preserve"> бюджетных расходов на их финансирование.</w:t>
      </w:r>
    </w:p>
    <w:p w:rsidR="00456FCA" w:rsidRPr="009462E8" w:rsidRDefault="00914779" w:rsidP="009462E8">
      <w:pPr>
        <w:spacing w:after="0" w:line="360" w:lineRule="auto"/>
        <w:ind w:firstLine="709"/>
        <w:jc w:val="both"/>
        <w:rPr>
          <w:rFonts w:ascii="Times New Roman" w:hAnsi="Times New Roman"/>
          <w:sz w:val="28"/>
          <w:szCs w:val="28"/>
        </w:rPr>
      </w:pPr>
      <w:r w:rsidRPr="0010412E">
        <w:rPr>
          <w:rFonts w:ascii="Times New Roman" w:eastAsia="Times New Roman" w:hAnsi="Times New Roman"/>
          <w:sz w:val="28"/>
          <w:szCs w:val="28"/>
          <w:lang w:eastAsia="ru-RU"/>
        </w:rPr>
        <w:t>Таким образом</w:t>
      </w:r>
      <w:r w:rsidR="0010412E" w:rsidRPr="0010412E">
        <w:rPr>
          <w:rFonts w:ascii="Times New Roman" w:eastAsia="Times New Roman" w:hAnsi="Times New Roman"/>
          <w:sz w:val="28"/>
          <w:szCs w:val="28"/>
          <w:lang w:eastAsia="ru-RU"/>
        </w:rPr>
        <w:t>,</w:t>
      </w:r>
      <w:r w:rsidRPr="0010412E">
        <w:rPr>
          <w:rFonts w:ascii="Times New Roman" w:eastAsia="Times New Roman" w:hAnsi="Times New Roman"/>
          <w:sz w:val="28"/>
          <w:szCs w:val="28"/>
          <w:lang w:eastAsia="ru-RU"/>
        </w:rPr>
        <w:t xml:space="preserve"> законодатель </w:t>
      </w:r>
      <w:r w:rsidR="00456FCA" w:rsidRPr="0010412E">
        <w:rPr>
          <w:rFonts w:ascii="Times New Roman" w:eastAsia="Times New Roman" w:hAnsi="Times New Roman"/>
          <w:sz w:val="28"/>
          <w:szCs w:val="28"/>
          <w:lang w:eastAsia="ru-RU"/>
        </w:rPr>
        <w:t xml:space="preserve">определил переход от финансирования образовательного учреждения к финансированию оказываемых им услуг. </w:t>
      </w:r>
      <w:r w:rsidR="007172C8" w:rsidRPr="0010412E">
        <w:rPr>
          <w:rFonts w:ascii="Times New Roman" w:eastAsia="Times New Roman" w:hAnsi="Times New Roman"/>
          <w:sz w:val="28"/>
          <w:szCs w:val="28"/>
          <w:lang w:eastAsia="ru-RU"/>
        </w:rPr>
        <w:br/>
      </w:r>
      <w:r w:rsidR="00456FCA" w:rsidRPr="0010412E">
        <w:rPr>
          <w:rFonts w:ascii="Times New Roman" w:eastAsia="Times New Roman" w:hAnsi="Times New Roman"/>
          <w:sz w:val="28"/>
          <w:szCs w:val="28"/>
          <w:lang w:eastAsia="ru-RU"/>
        </w:rPr>
        <w:t xml:space="preserve">В результате реализации закона образовательное учреждение (кроме казенного) </w:t>
      </w:r>
      <w:r w:rsidRPr="0010412E">
        <w:rPr>
          <w:rFonts w:ascii="Times New Roman" w:eastAsia="Times New Roman" w:hAnsi="Times New Roman"/>
          <w:sz w:val="28"/>
          <w:szCs w:val="28"/>
          <w:lang w:eastAsia="ru-RU"/>
        </w:rPr>
        <w:t xml:space="preserve">переходит на управление ресурсами не в контексте затрат, а в контексте достижения </w:t>
      </w:r>
      <w:r w:rsidR="00456FCA" w:rsidRPr="0010412E">
        <w:rPr>
          <w:rFonts w:ascii="Times New Roman" w:eastAsia="Times New Roman" w:hAnsi="Times New Roman"/>
          <w:sz w:val="28"/>
          <w:szCs w:val="28"/>
          <w:lang w:eastAsia="ru-RU"/>
        </w:rPr>
        <w:t>результат</w:t>
      </w:r>
      <w:r w:rsidRPr="0010412E">
        <w:rPr>
          <w:rFonts w:ascii="Times New Roman" w:eastAsia="Times New Roman" w:hAnsi="Times New Roman"/>
          <w:sz w:val="28"/>
          <w:szCs w:val="28"/>
          <w:lang w:eastAsia="ru-RU"/>
        </w:rPr>
        <w:t>ов. Фиксатором результатов  образовательно</w:t>
      </w:r>
      <w:r w:rsidR="00934967" w:rsidRPr="0010412E">
        <w:rPr>
          <w:rFonts w:ascii="Times New Roman" w:eastAsia="Times New Roman" w:hAnsi="Times New Roman"/>
          <w:sz w:val="28"/>
          <w:szCs w:val="28"/>
          <w:lang w:eastAsia="ru-RU"/>
        </w:rPr>
        <w:t xml:space="preserve">го учреждения </w:t>
      </w:r>
      <w:r w:rsidRPr="0010412E">
        <w:rPr>
          <w:rFonts w:ascii="Times New Roman" w:eastAsia="Times New Roman" w:hAnsi="Times New Roman"/>
          <w:sz w:val="28"/>
          <w:szCs w:val="28"/>
          <w:lang w:eastAsia="ru-RU"/>
        </w:rPr>
        <w:t>явл</w:t>
      </w:r>
      <w:r w:rsidR="00934967" w:rsidRPr="0010412E">
        <w:rPr>
          <w:rFonts w:ascii="Times New Roman" w:eastAsia="Times New Roman" w:hAnsi="Times New Roman"/>
          <w:sz w:val="28"/>
          <w:szCs w:val="28"/>
          <w:lang w:eastAsia="ru-RU"/>
        </w:rPr>
        <w:t>я</w:t>
      </w:r>
      <w:r w:rsidRPr="0010412E">
        <w:rPr>
          <w:rFonts w:ascii="Times New Roman" w:eastAsia="Times New Roman" w:hAnsi="Times New Roman"/>
          <w:sz w:val="28"/>
          <w:szCs w:val="28"/>
          <w:lang w:eastAsia="ru-RU"/>
        </w:rPr>
        <w:t>ется государственное задание.</w:t>
      </w:r>
      <w:r>
        <w:rPr>
          <w:rFonts w:ascii="Times New Roman" w:eastAsia="Times New Roman" w:hAnsi="Times New Roman"/>
          <w:sz w:val="28"/>
          <w:szCs w:val="28"/>
          <w:lang w:eastAsia="ru-RU"/>
        </w:rPr>
        <w:t xml:space="preserve"> </w:t>
      </w:r>
      <w:r w:rsidR="00456FCA" w:rsidRPr="009462E8">
        <w:rPr>
          <w:rFonts w:ascii="Times New Roman" w:hAnsi="Times New Roman"/>
          <w:sz w:val="28"/>
          <w:szCs w:val="28"/>
        </w:rPr>
        <w:t xml:space="preserve">Установление прямой зависимости </w:t>
      </w:r>
      <w:r w:rsidR="00934967">
        <w:rPr>
          <w:rFonts w:ascii="Times New Roman" w:hAnsi="Times New Roman"/>
          <w:sz w:val="28"/>
          <w:szCs w:val="28"/>
        </w:rPr>
        <w:t xml:space="preserve">между </w:t>
      </w:r>
      <w:r w:rsidR="00456FCA" w:rsidRPr="009462E8">
        <w:rPr>
          <w:rFonts w:ascii="Times New Roman" w:hAnsi="Times New Roman"/>
          <w:sz w:val="28"/>
          <w:szCs w:val="28"/>
        </w:rPr>
        <w:t>объем</w:t>
      </w:r>
      <w:r w:rsidR="00934967">
        <w:rPr>
          <w:rFonts w:ascii="Times New Roman" w:hAnsi="Times New Roman"/>
          <w:sz w:val="28"/>
          <w:szCs w:val="28"/>
        </w:rPr>
        <w:t xml:space="preserve">ом </w:t>
      </w:r>
      <w:r w:rsidR="00456FCA" w:rsidRPr="009462E8">
        <w:rPr>
          <w:rFonts w:ascii="Times New Roman" w:hAnsi="Times New Roman"/>
          <w:sz w:val="28"/>
          <w:szCs w:val="28"/>
        </w:rPr>
        <w:t xml:space="preserve">финансового обеспечения выполнения государственного задания </w:t>
      </w:r>
      <w:r w:rsidR="00934967">
        <w:rPr>
          <w:rFonts w:ascii="Times New Roman" w:hAnsi="Times New Roman"/>
          <w:sz w:val="28"/>
          <w:szCs w:val="28"/>
        </w:rPr>
        <w:t xml:space="preserve">и </w:t>
      </w:r>
      <w:r w:rsidR="00456FCA" w:rsidRPr="009462E8">
        <w:rPr>
          <w:rFonts w:ascii="Times New Roman" w:hAnsi="Times New Roman"/>
          <w:sz w:val="28"/>
          <w:szCs w:val="28"/>
        </w:rPr>
        <w:t>результат</w:t>
      </w:r>
      <w:r w:rsidR="00934967">
        <w:rPr>
          <w:rFonts w:ascii="Times New Roman" w:hAnsi="Times New Roman"/>
          <w:sz w:val="28"/>
          <w:szCs w:val="28"/>
        </w:rPr>
        <w:t>ами</w:t>
      </w:r>
      <w:r w:rsidR="00456FCA" w:rsidRPr="009462E8">
        <w:rPr>
          <w:rFonts w:ascii="Times New Roman" w:hAnsi="Times New Roman"/>
          <w:sz w:val="28"/>
          <w:szCs w:val="28"/>
        </w:rPr>
        <w:t xml:space="preserve"> деятельности учреждений должно</w:t>
      </w:r>
      <w:r w:rsidR="00934967">
        <w:rPr>
          <w:rFonts w:ascii="Times New Roman" w:hAnsi="Times New Roman"/>
          <w:sz w:val="28"/>
          <w:szCs w:val="28"/>
        </w:rPr>
        <w:t xml:space="preserve"> </w:t>
      </w:r>
      <w:r w:rsidR="00456FCA" w:rsidRPr="009462E8">
        <w:rPr>
          <w:rFonts w:ascii="Times New Roman" w:hAnsi="Times New Roman"/>
          <w:sz w:val="28"/>
          <w:szCs w:val="28"/>
        </w:rPr>
        <w:t xml:space="preserve">стать мотивирующим фактором, способствующим созданию условий для повышения качества </w:t>
      </w:r>
      <w:r w:rsidR="00934967">
        <w:rPr>
          <w:rFonts w:ascii="Times New Roman" w:hAnsi="Times New Roman"/>
          <w:sz w:val="28"/>
          <w:szCs w:val="28"/>
        </w:rPr>
        <w:t xml:space="preserve">услуг, предоставляемых системой. </w:t>
      </w:r>
      <w:r w:rsidR="00456FCA" w:rsidRPr="009462E8">
        <w:rPr>
          <w:rFonts w:ascii="Times New Roman" w:hAnsi="Times New Roman"/>
          <w:sz w:val="28"/>
          <w:szCs w:val="28"/>
        </w:rPr>
        <w:t>Объем задания становится переменной величиной и зависит не от исторически сложившихся объемов сметного финансирования, а от планируемых результатов деятельности учреждений, качества оказываемых ими услуг (выполнения работ) и иных факторов по решению учредител</w:t>
      </w:r>
      <w:r w:rsidR="00107849">
        <w:rPr>
          <w:rFonts w:ascii="Times New Roman" w:hAnsi="Times New Roman"/>
          <w:sz w:val="28"/>
          <w:szCs w:val="28"/>
        </w:rPr>
        <w:t>я на основе нормативных затрат.</w:t>
      </w:r>
      <w:r w:rsidR="00456FCA" w:rsidRPr="009462E8">
        <w:rPr>
          <w:rFonts w:ascii="Times New Roman" w:eastAsia="TimesNewRomanPSMT" w:hAnsi="Times New Roman"/>
          <w:sz w:val="28"/>
          <w:szCs w:val="28"/>
        </w:rPr>
        <w:t xml:space="preserve"> </w:t>
      </w:r>
    </w:p>
    <w:p w:rsidR="00456FCA" w:rsidRPr="009462E8" w:rsidRDefault="00456FCA"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eastAsia="TimesNewRomanPSMT" w:hAnsi="Times New Roman"/>
          <w:sz w:val="28"/>
          <w:szCs w:val="28"/>
        </w:rPr>
        <w:t>Законом №83-ФЗ установлено требование по определению высшим исполнительным органом субъекта РФ порядка формирования государственного задания и его финансового обеспечения. В изменившихся условиях</w:t>
      </w:r>
      <w:r w:rsidRPr="009462E8">
        <w:rPr>
          <w:rFonts w:ascii="Times New Roman" w:eastAsia="TimesNewRomanPSMT" w:hAnsi="Times New Roman"/>
          <w:color w:val="4F81BD"/>
          <w:sz w:val="28"/>
          <w:szCs w:val="28"/>
        </w:rPr>
        <w:t xml:space="preserve"> </w:t>
      </w:r>
      <w:r w:rsidRPr="009462E8">
        <w:rPr>
          <w:rFonts w:ascii="Times New Roman" w:hAnsi="Times New Roman"/>
          <w:sz w:val="28"/>
          <w:szCs w:val="28"/>
        </w:rPr>
        <w:t xml:space="preserve">государственное задание становится новым инструментом управления органа государственной власти субъекта Российской Федерации, </w:t>
      </w:r>
      <w:r w:rsidRPr="009462E8">
        <w:rPr>
          <w:rFonts w:ascii="Times New Roman" w:hAnsi="Times New Roman"/>
          <w:sz w:val="28"/>
          <w:szCs w:val="28"/>
        </w:rPr>
        <w:lastRenderedPageBreak/>
        <w:t xml:space="preserve">органа местного самоуправления, осуществляющего функции и полномочия учредителя и основой для финансового обеспечения деятельности учреждений. </w:t>
      </w:r>
    </w:p>
    <w:p w:rsidR="00F2216A"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eastAsia="TimesNewRomanPSMT" w:hAnsi="Times New Roman"/>
          <w:sz w:val="28"/>
          <w:szCs w:val="28"/>
        </w:rPr>
        <w:t xml:space="preserve">Принятые на сегодняшний день нормативные документы создают основу для изменения системы взаимоотношений между органом исполнительной власти  и подведомственной сетью. </w:t>
      </w:r>
      <w:r w:rsidR="00F2216A" w:rsidRPr="009462E8">
        <w:rPr>
          <w:rFonts w:ascii="Times New Roman" w:eastAsia="TimesNewRomanPSMT" w:hAnsi="Times New Roman"/>
          <w:sz w:val="28"/>
          <w:szCs w:val="28"/>
        </w:rPr>
        <w:t xml:space="preserve"> Государственное задание становится </w:t>
      </w:r>
      <w:r w:rsidR="00F2216A" w:rsidRPr="009462E8">
        <w:rPr>
          <w:rFonts w:ascii="Times New Roman" w:hAnsi="Times New Roman"/>
          <w:sz w:val="28"/>
          <w:szCs w:val="28"/>
        </w:rPr>
        <w:t xml:space="preserve">одним из механизмов управления качеством образовательных услуг. </w:t>
      </w:r>
    </w:p>
    <w:p w:rsidR="00F2216A" w:rsidRPr="009462E8" w:rsidRDefault="00F2216A" w:rsidP="006B3E2B">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Актуальность исследования продиктована </w:t>
      </w:r>
      <w:r w:rsidRPr="009462E8">
        <w:rPr>
          <w:rFonts w:ascii="Times New Roman" w:hAnsi="Times New Roman"/>
          <w:b/>
          <w:sz w:val="28"/>
          <w:szCs w:val="28"/>
        </w:rPr>
        <w:t>противоречиями:</w:t>
      </w:r>
    </w:p>
    <w:p w:rsidR="006B3E2B" w:rsidRPr="006B3E2B" w:rsidRDefault="00F2216A" w:rsidP="006B3E2B">
      <w:pPr>
        <w:autoSpaceDE w:val="0"/>
        <w:autoSpaceDN w:val="0"/>
        <w:adjustRightInd w:val="0"/>
        <w:spacing w:after="0" w:line="360" w:lineRule="auto"/>
        <w:ind w:firstLine="709"/>
        <w:jc w:val="both"/>
        <w:rPr>
          <w:rFonts w:ascii="Times New Roman" w:hAnsi="Times New Roman"/>
          <w:sz w:val="28"/>
          <w:szCs w:val="28"/>
        </w:rPr>
      </w:pPr>
      <w:r w:rsidRPr="006B3E2B">
        <w:rPr>
          <w:rFonts w:ascii="Times New Roman" w:hAnsi="Times New Roman"/>
          <w:sz w:val="28"/>
          <w:szCs w:val="28"/>
        </w:rPr>
        <w:t xml:space="preserve">- </w:t>
      </w:r>
      <w:r w:rsidR="006B3E2B" w:rsidRPr="0010412E">
        <w:rPr>
          <w:rFonts w:ascii="Times New Roman" w:hAnsi="Times New Roman"/>
          <w:sz w:val="28"/>
          <w:szCs w:val="28"/>
        </w:rPr>
        <w:t xml:space="preserve">между </w:t>
      </w:r>
      <w:r w:rsidR="00BB26E4" w:rsidRPr="0010412E">
        <w:rPr>
          <w:rFonts w:ascii="Times New Roman" w:hAnsi="Times New Roman"/>
          <w:sz w:val="28"/>
          <w:szCs w:val="28"/>
        </w:rPr>
        <w:t>исторически сложившейся и реализуемой</w:t>
      </w:r>
      <w:r w:rsidR="00BB26E4">
        <w:rPr>
          <w:rFonts w:ascii="Times New Roman" w:hAnsi="Times New Roman"/>
          <w:sz w:val="28"/>
          <w:szCs w:val="28"/>
        </w:rPr>
        <w:t xml:space="preserve"> в реальной практике </w:t>
      </w:r>
      <w:r w:rsidR="006B3E2B" w:rsidRPr="006B3E2B">
        <w:rPr>
          <w:rFonts w:ascii="Times New Roman" w:hAnsi="Times New Roman"/>
          <w:sz w:val="28"/>
          <w:szCs w:val="28"/>
        </w:rPr>
        <w:t>сметной системой финансирования образовательных учреждений и введением нового механизма государственного задания;</w:t>
      </w:r>
    </w:p>
    <w:p w:rsidR="006B3E2B" w:rsidRPr="006B3E2B" w:rsidRDefault="006B3E2B" w:rsidP="006B3E2B">
      <w:pPr>
        <w:autoSpaceDE w:val="0"/>
        <w:autoSpaceDN w:val="0"/>
        <w:adjustRightInd w:val="0"/>
        <w:spacing w:after="0" w:line="360" w:lineRule="auto"/>
        <w:ind w:firstLine="709"/>
        <w:jc w:val="both"/>
        <w:rPr>
          <w:rFonts w:ascii="Times New Roman" w:hAnsi="Times New Roman"/>
          <w:sz w:val="28"/>
          <w:szCs w:val="28"/>
        </w:rPr>
      </w:pPr>
      <w:r w:rsidRPr="006B3E2B">
        <w:rPr>
          <w:rFonts w:ascii="Times New Roman" w:hAnsi="Times New Roman"/>
          <w:sz w:val="28"/>
          <w:szCs w:val="28"/>
        </w:rPr>
        <w:t xml:space="preserve">- </w:t>
      </w:r>
      <w:r w:rsidRPr="006B3E2B">
        <w:rPr>
          <w:rFonts w:ascii="Times New Roman" w:eastAsia="TimesNewRomanPSMT" w:hAnsi="Times New Roman"/>
          <w:sz w:val="28"/>
          <w:szCs w:val="28"/>
        </w:rPr>
        <w:t xml:space="preserve">между имеющимся опытом и реально продолженной практикой финансирования по потребностям и необходимостью определения показателей эффективности по результатам деятельности организации; </w:t>
      </w:r>
      <w:r w:rsidRPr="006B3E2B">
        <w:rPr>
          <w:rFonts w:ascii="Times New Roman" w:hAnsi="Times New Roman"/>
          <w:sz w:val="28"/>
          <w:szCs w:val="28"/>
        </w:rPr>
        <w:t xml:space="preserve"> </w:t>
      </w:r>
    </w:p>
    <w:p w:rsidR="006B3E2B" w:rsidRPr="006B3E2B" w:rsidRDefault="006B3E2B" w:rsidP="006B3E2B">
      <w:pPr>
        <w:autoSpaceDE w:val="0"/>
        <w:autoSpaceDN w:val="0"/>
        <w:adjustRightInd w:val="0"/>
        <w:spacing w:after="0" w:line="360" w:lineRule="auto"/>
        <w:ind w:firstLine="709"/>
        <w:jc w:val="both"/>
        <w:rPr>
          <w:rFonts w:ascii="Times New Roman" w:eastAsia="TimesNewRomanPSMT" w:hAnsi="Times New Roman"/>
          <w:sz w:val="28"/>
          <w:szCs w:val="28"/>
        </w:rPr>
      </w:pPr>
      <w:r w:rsidRPr="006B3E2B">
        <w:rPr>
          <w:rFonts w:ascii="Times New Roman" w:hAnsi="Times New Roman"/>
          <w:sz w:val="28"/>
          <w:szCs w:val="28"/>
        </w:rPr>
        <w:t>- между существующей нормативно-правовой базой, регламентирующей процесс управления процессом предоставления образовательных услуг через механизм государственного задания, и реальными практиками управления.</w:t>
      </w:r>
    </w:p>
    <w:p w:rsidR="006B3E2B" w:rsidRPr="0058310A" w:rsidRDefault="003C011B" w:rsidP="00731870">
      <w:pPr>
        <w:pStyle w:val="a3"/>
        <w:tabs>
          <w:tab w:val="left" w:pos="993"/>
        </w:tabs>
        <w:autoSpaceDE w:val="0"/>
        <w:autoSpaceDN w:val="0"/>
        <w:adjustRightInd w:val="0"/>
        <w:spacing w:after="0" w:line="360" w:lineRule="auto"/>
        <w:ind w:left="0" w:firstLine="709"/>
        <w:jc w:val="both"/>
        <w:rPr>
          <w:rFonts w:ascii="Times New Roman" w:hAnsi="Times New Roman"/>
          <w:sz w:val="28"/>
          <w:szCs w:val="28"/>
        </w:rPr>
      </w:pPr>
      <w:r w:rsidRPr="009462E8">
        <w:rPr>
          <w:rFonts w:ascii="Times New Roman" w:eastAsia="TimesNewRomanPSMT" w:hAnsi="Times New Roman"/>
          <w:b/>
          <w:sz w:val="28"/>
          <w:szCs w:val="28"/>
        </w:rPr>
        <w:t>Цель исследования</w:t>
      </w:r>
      <w:r w:rsidRPr="009462E8">
        <w:rPr>
          <w:rFonts w:ascii="Times New Roman" w:eastAsia="TimesNewRomanPSMT" w:hAnsi="Times New Roman"/>
          <w:sz w:val="28"/>
          <w:szCs w:val="28"/>
        </w:rPr>
        <w:t xml:space="preserve">: </w:t>
      </w:r>
      <w:r w:rsidR="006B3E2B" w:rsidRPr="0058310A">
        <w:rPr>
          <w:rFonts w:ascii="Times New Roman" w:hAnsi="Times New Roman"/>
          <w:color w:val="000000"/>
          <w:sz w:val="28"/>
          <w:szCs w:val="28"/>
          <w:shd w:val="clear" w:color="auto" w:fill="FFFFFF"/>
        </w:rPr>
        <w:t>выявлени</w:t>
      </w:r>
      <w:r w:rsidR="006B3E2B">
        <w:rPr>
          <w:rFonts w:ascii="Times New Roman" w:hAnsi="Times New Roman"/>
          <w:color w:val="000000"/>
          <w:sz w:val="28"/>
          <w:szCs w:val="28"/>
          <w:shd w:val="clear" w:color="auto" w:fill="FFFFFF"/>
        </w:rPr>
        <w:t>е</w:t>
      </w:r>
      <w:r w:rsidR="006B3E2B" w:rsidRPr="0058310A">
        <w:rPr>
          <w:rFonts w:ascii="Times New Roman" w:hAnsi="Times New Roman"/>
          <w:color w:val="000000"/>
          <w:sz w:val="28"/>
          <w:szCs w:val="28"/>
          <w:shd w:val="clear" w:color="auto" w:fill="FFFFFF"/>
        </w:rPr>
        <w:t xml:space="preserve"> возможностей и ограничений использования государственного задания как инструмента управления системой предоставления государственных образовательных услуг.</w:t>
      </w:r>
    </w:p>
    <w:p w:rsidR="00F2216A" w:rsidRPr="009462E8" w:rsidRDefault="00AD76F4" w:rsidP="006B3E2B">
      <w:pPr>
        <w:autoSpaceDE w:val="0"/>
        <w:autoSpaceDN w:val="0"/>
        <w:adjustRightInd w:val="0"/>
        <w:spacing w:after="0" w:line="360" w:lineRule="auto"/>
        <w:ind w:firstLine="709"/>
        <w:jc w:val="both"/>
        <w:rPr>
          <w:rFonts w:ascii="Times New Roman" w:eastAsia="TimesNewRomanPSMT" w:hAnsi="Times New Roman"/>
          <w:b/>
          <w:sz w:val="28"/>
          <w:szCs w:val="28"/>
        </w:rPr>
      </w:pPr>
      <w:r w:rsidRPr="009462E8">
        <w:rPr>
          <w:rFonts w:ascii="Times New Roman" w:eastAsia="TimesNewRomanPSMT" w:hAnsi="Times New Roman"/>
          <w:b/>
          <w:sz w:val="28"/>
          <w:szCs w:val="28"/>
        </w:rPr>
        <w:t>З</w:t>
      </w:r>
      <w:r w:rsidR="00F2216A" w:rsidRPr="009462E8">
        <w:rPr>
          <w:rFonts w:ascii="Times New Roman" w:eastAsia="TimesNewRomanPSMT" w:hAnsi="Times New Roman"/>
          <w:b/>
          <w:sz w:val="28"/>
          <w:szCs w:val="28"/>
        </w:rPr>
        <w:t>адачи исследования:</w:t>
      </w:r>
    </w:p>
    <w:p w:rsidR="006B3E2B" w:rsidRPr="0058310A" w:rsidRDefault="006B3E2B" w:rsidP="000C4D0D">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sidRPr="0058310A">
        <w:rPr>
          <w:rFonts w:ascii="Times New Roman" w:hAnsi="Times New Roman"/>
          <w:color w:val="000000"/>
          <w:sz w:val="28"/>
          <w:szCs w:val="28"/>
          <w:shd w:val="clear" w:color="auto" w:fill="FFFFFF"/>
        </w:rPr>
        <w:t xml:space="preserve">определить в целях исследования рабочее понятие «образовательная услуга» через анализ сформированной теоретико-нормативной базы; </w:t>
      </w:r>
    </w:p>
    <w:p w:rsidR="006B3E2B" w:rsidRPr="00C1388F" w:rsidRDefault="006B3E2B" w:rsidP="000C4D0D">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sidRPr="0058310A">
        <w:rPr>
          <w:rFonts w:ascii="Times New Roman" w:hAnsi="Times New Roman"/>
          <w:color w:val="000000"/>
          <w:sz w:val="28"/>
          <w:szCs w:val="28"/>
          <w:shd w:val="clear" w:color="auto" w:fill="FFFFFF"/>
        </w:rPr>
        <w:t>выявить</w:t>
      </w:r>
      <w:r>
        <w:rPr>
          <w:rFonts w:ascii="Times New Roman" w:hAnsi="Times New Roman"/>
          <w:color w:val="000000"/>
          <w:sz w:val="28"/>
          <w:szCs w:val="28"/>
          <w:shd w:val="clear" w:color="auto" w:fill="FFFFFF"/>
        </w:rPr>
        <w:t xml:space="preserve"> </w:t>
      </w:r>
      <w:r w:rsidRPr="00C1388F">
        <w:rPr>
          <w:rFonts w:ascii="Times New Roman" w:hAnsi="Times New Roman"/>
          <w:color w:val="000000"/>
          <w:sz w:val="28"/>
          <w:szCs w:val="28"/>
          <w:shd w:val="clear" w:color="auto" w:fill="FFFFFF"/>
        </w:rPr>
        <w:t xml:space="preserve">нормативно-правовые основания формирования государственного задания как инструмента управления системой предоставления образовательных услуг; </w:t>
      </w:r>
    </w:p>
    <w:p w:rsidR="006424C7" w:rsidRDefault="006424C7" w:rsidP="000C4D0D">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sidRPr="0058310A">
        <w:rPr>
          <w:rFonts w:ascii="Times New Roman" w:hAnsi="Times New Roman"/>
          <w:color w:val="000000"/>
          <w:sz w:val="28"/>
          <w:szCs w:val="28"/>
          <w:shd w:val="clear" w:color="auto" w:fill="FFFFFF"/>
        </w:rPr>
        <w:lastRenderedPageBreak/>
        <w:t>разработать нормативную (должную)</w:t>
      </w:r>
      <w:r>
        <w:rPr>
          <w:rFonts w:ascii="Times New Roman" w:hAnsi="Times New Roman"/>
          <w:color w:val="000000"/>
          <w:sz w:val="28"/>
          <w:szCs w:val="28"/>
          <w:shd w:val="clear" w:color="auto" w:fill="FFFFFF"/>
        </w:rPr>
        <w:t xml:space="preserve"> </w:t>
      </w:r>
      <w:r w:rsidRPr="00C1388F">
        <w:rPr>
          <w:rFonts w:ascii="Times New Roman" w:hAnsi="Times New Roman"/>
          <w:color w:val="000000"/>
          <w:sz w:val="28"/>
          <w:szCs w:val="28"/>
          <w:shd w:val="clear" w:color="auto" w:fill="FFFFFF"/>
        </w:rPr>
        <w:t xml:space="preserve">модель управления системой предоставления образовательных услуг </w:t>
      </w:r>
      <w:r>
        <w:rPr>
          <w:rFonts w:ascii="Times New Roman" w:hAnsi="Times New Roman"/>
          <w:color w:val="000000"/>
          <w:sz w:val="28"/>
          <w:szCs w:val="28"/>
          <w:shd w:val="clear" w:color="auto" w:fill="FFFFFF"/>
        </w:rPr>
        <w:t>на основе механизма государственного задания;</w:t>
      </w:r>
    </w:p>
    <w:p w:rsidR="00BB26E4" w:rsidRDefault="006424C7" w:rsidP="000C4D0D">
      <w:pPr>
        <w:pStyle w:val="a3"/>
        <w:numPr>
          <w:ilvl w:val="0"/>
          <w:numId w:val="18"/>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6B3E2B">
        <w:rPr>
          <w:rFonts w:ascii="Times New Roman" w:hAnsi="Times New Roman"/>
          <w:color w:val="000000"/>
          <w:sz w:val="28"/>
          <w:szCs w:val="28"/>
          <w:shd w:val="clear" w:color="auto" w:fill="FFFFFF"/>
        </w:rPr>
        <w:t>выявить лучшие управленческие практики (</w:t>
      </w:r>
      <w:r w:rsidR="006B3E2B" w:rsidRPr="00C1388F">
        <w:rPr>
          <w:rFonts w:ascii="Times New Roman" w:hAnsi="Times New Roman"/>
          <w:color w:val="000000"/>
          <w:sz w:val="28"/>
          <w:szCs w:val="28"/>
          <w:shd w:val="clear" w:color="auto" w:fill="FFFFFF"/>
        </w:rPr>
        <w:t>на основании открытых данны</w:t>
      </w:r>
      <w:r w:rsidR="006B3E2B" w:rsidRPr="00161EDA">
        <w:rPr>
          <w:rFonts w:ascii="Times New Roman" w:hAnsi="Times New Roman"/>
          <w:color w:val="000000"/>
          <w:sz w:val="28"/>
          <w:szCs w:val="28"/>
          <w:shd w:val="clear" w:color="auto" w:fill="FFFFFF"/>
        </w:rPr>
        <w:t>х) формирования  государственных (муниципальных) заданий образовательных организаций в разрезе образовательных услуг в системе  общего образования</w:t>
      </w:r>
      <w:r>
        <w:rPr>
          <w:rFonts w:ascii="Times New Roman" w:hAnsi="Times New Roman"/>
          <w:color w:val="000000"/>
          <w:sz w:val="28"/>
          <w:szCs w:val="28"/>
          <w:shd w:val="clear" w:color="auto" w:fill="FFFFFF"/>
        </w:rPr>
        <w:t>.</w:t>
      </w:r>
    </w:p>
    <w:p w:rsidR="006B3E2B" w:rsidRPr="00161EDA" w:rsidRDefault="006B3E2B" w:rsidP="00161EDA">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161EDA">
        <w:rPr>
          <w:rFonts w:ascii="Times New Roman" w:eastAsia="TimesNewRomanPSMT" w:hAnsi="Times New Roman"/>
          <w:b/>
          <w:sz w:val="28"/>
          <w:szCs w:val="28"/>
        </w:rPr>
        <w:t>Предмет исследования</w:t>
      </w:r>
      <w:r w:rsidRPr="00161EDA">
        <w:rPr>
          <w:rFonts w:ascii="Times New Roman" w:eastAsia="TimesNewRomanPSMT" w:hAnsi="Times New Roman"/>
          <w:sz w:val="28"/>
          <w:szCs w:val="28"/>
        </w:rPr>
        <w:t xml:space="preserve">: управление системой государственных  образовательных услуг на основе инструмента государственного задания. </w:t>
      </w:r>
    </w:p>
    <w:p w:rsidR="006B3E2B" w:rsidRPr="00161EDA" w:rsidRDefault="006B3E2B" w:rsidP="00161EDA">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161EDA">
        <w:rPr>
          <w:rFonts w:ascii="Times New Roman" w:eastAsia="TimesNewRomanPSMT" w:hAnsi="Times New Roman"/>
          <w:b/>
          <w:sz w:val="28"/>
          <w:szCs w:val="28"/>
        </w:rPr>
        <w:t>Объект исследования</w:t>
      </w:r>
      <w:r w:rsidRPr="00161EDA">
        <w:rPr>
          <w:rFonts w:ascii="Times New Roman" w:eastAsia="TimesNewRomanPSMT" w:hAnsi="Times New Roman"/>
          <w:sz w:val="28"/>
          <w:szCs w:val="28"/>
        </w:rPr>
        <w:t>: система предоставления государственных услуг учреждениями общего образования.</w:t>
      </w:r>
    </w:p>
    <w:p w:rsidR="006B3E2B" w:rsidRPr="00161EDA" w:rsidRDefault="006B3E2B" w:rsidP="00161EDA">
      <w:pPr>
        <w:pStyle w:val="af1"/>
        <w:tabs>
          <w:tab w:val="left" w:pos="0"/>
        </w:tabs>
        <w:spacing w:line="360" w:lineRule="auto"/>
        <w:ind w:firstLine="709"/>
        <w:jc w:val="both"/>
        <w:rPr>
          <w:rFonts w:ascii="Times New Roman" w:hAnsi="Times New Roman"/>
          <w:sz w:val="28"/>
          <w:szCs w:val="28"/>
        </w:rPr>
      </w:pPr>
      <w:r w:rsidRPr="00161EDA">
        <w:rPr>
          <w:rFonts w:ascii="Times New Roman" w:hAnsi="Times New Roman"/>
          <w:b/>
          <w:sz w:val="28"/>
          <w:szCs w:val="28"/>
        </w:rPr>
        <w:t xml:space="preserve">В работе использовались методы  </w:t>
      </w:r>
      <w:r w:rsidRPr="00161EDA">
        <w:rPr>
          <w:rFonts w:ascii="Times New Roman" w:hAnsi="Times New Roman"/>
          <w:sz w:val="28"/>
          <w:szCs w:val="28"/>
        </w:rPr>
        <w:t xml:space="preserve">системного, логического, структурного и сравнительного анализа. </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b/>
          <w:sz w:val="28"/>
          <w:szCs w:val="28"/>
        </w:rPr>
        <w:t>Информационная база исследования</w:t>
      </w:r>
      <w:r w:rsidRPr="00161EDA">
        <w:rPr>
          <w:rFonts w:ascii="Times New Roman" w:hAnsi="Times New Roman"/>
          <w:sz w:val="28"/>
          <w:szCs w:val="28"/>
        </w:rPr>
        <w:t xml:space="preserve"> включает:</w:t>
      </w:r>
    </w:p>
    <w:p w:rsidR="00161EDA" w:rsidRPr="00161EDA" w:rsidRDefault="00161EDA" w:rsidP="00731870">
      <w:pPr>
        <w:spacing w:after="0" w:line="360" w:lineRule="auto"/>
        <w:ind w:firstLine="709"/>
        <w:jc w:val="both"/>
        <w:rPr>
          <w:rFonts w:ascii="Times New Roman" w:hAnsi="Times New Roman"/>
          <w:sz w:val="28"/>
          <w:szCs w:val="28"/>
        </w:rPr>
      </w:pPr>
      <w:r w:rsidRPr="00161EDA">
        <w:rPr>
          <w:rFonts w:ascii="Times New Roman" w:hAnsi="Times New Roman"/>
          <w:sz w:val="28"/>
          <w:szCs w:val="28"/>
        </w:rPr>
        <w:t>− данные, представленные на сайтах региональных органов исполнительной власти субъектов Российской Федерации, осуществляющих управление в сфере образования, региональных органов местного самоуправления, сайтах образовательных учреждений (91</w:t>
      </w:r>
      <w:r w:rsidR="0011721C">
        <w:rPr>
          <w:rFonts w:ascii="Times New Roman" w:hAnsi="Times New Roman"/>
          <w:sz w:val="28"/>
          <w:szCs w:val="28"/>
        </w:rPr>
        <w:t xml:space="preserve"> </w:t>
      </w:r>
      <w:r w:rsidRPr="00161EDA">
        <w:rPr>
          <w:rFonts w:ascii="Times New Roman" w:hAnsi="Times New Roman"/>
          <w:sz w:val="28"/>
          <w:szCs w:val="28"/>
        </w:rPr>
        <w:t>позиция);</w:t>
      </w:r>
    </w:p>
    <w:p w:rsidR="00161EDA" w:rsidRPr="00161EDA" w:rsidRDefault="00161EDA" w:rsidP="00731870">
      <w:pPr>
        <w:pStyle w:val="af1"/>
        <w:tabs>
          <w:tab w:val="left" w:pos="708"/>
        </w:tabs>
        <w:spacing w:line="360" w:lineRule="auto"/>
        <w:ind w:firstLine="709"/>
        <w:jc w:val="both"/>
        <w:rPr>
          <w:rFonts w:ascii="Times New Roman" w:hAnsi="Times New Roman"/>
          <w:sz w:val="28"/>
          <w:szCs w:val="28"/>
        </w:rPr>
      </w:pPr>
      <w:r w:rsidRPr="00161EDA">
        <w:rPr>
          <w:rFonts w:ascii="Times New Roman" w:hAnsi="Times New Roman"/>
          <w:sz w:val="28"/>
          <w:szCs w:val="28"/>
        </w:rPr>
        <w:t xml:space="preserve">− федеральные законы, законодательные акты Российской Федерации, Указы Президентов, постановления Правительства Российской Федерации, нормативно-правовые акты субъектов Российской Федерации и муниципальных образований субъектов Российской Федерации по вопросам реализации ФЗ №83 (69 позиций); </w:t>
      </w:r>
    </w:p>
    <w:p w:rsidR="00161EDA" w:rsidRPr="00161EDA" w:rsidRDefault="00161EDA" w:rsidP="00731870">
      <w:pPr>
        <w:pStyle w:val="af1"/>
        <w:tabs>
          <w:tab w:val="left" w:pos="708"/>
        </w:tabs>
        <w:spacing w:line="360" w:lineRule="auto"/>
        <w:ind w:firstLine="709"/>
        <w:jc w:val="both"/>
        <w:rPr>
          <w:rFonts w:ascii="Times New Roman" w:hAnsi="Times New Roman"/>
          <w:sz w:val="28"/>
          <w:szCs w:val="28"/>
        </w:rPr>
      </w:pPr>
      <w:r w:rsidRPr="00161EDA">
        <w:rPr>
          <w:rFonts w:ascii="Times New Roman" w:hAnsi="Times New Roman"/>
          <w:sz w:val="28"/>
          <w:szCs w:val="28"/>
        </w:rPr>
        <w:t xml:space="preserve">− официальные материалы сайта </w:t>
      </w:r>
      <w:r w:rsidRPr="00161EDA">
        <w:rPr>
          <w:rFonts w:ascii="Times New Roman" w:hAnsi="Times New Roman"/>
          <w:sz w:val="28"/>
          <w:szCs w:val="28"/>
          <w:lang w:val="en-US"/>
        </w:rPr>
        <w:t>bus</w:t>
      </w:r>
      <w:r w:rsidRPr="00161EDA">
        <w:rPr>
          <w:rFonts w:ascii="Times New Roman" w:hAnsi="Times New Roman"/>
          <w:sz w:val="28"/>
          <w:szCs w:val="28"/>
        </w:rPr>
        <w:t>.</w:t>
      </w:r>
      <w:r w:rsidRPr="00161EDA">
        <w:rPr>
          <w:rFonts w:ascii="Times New Roman" w:hAnsi="Times New Roman"/>
          <w:sz w:val="28"/>
          <w:szCs w:val="28"/>
          <w:lang w:val="en-US"/>
        </w:rPr>
        <w:t>gov</w:t>
      </w:r>
      <w:r w:rsidRPr="00161EDA">
        <w:rPr>
          <w:rFonts w:ascii="Times New Roman" w:hAnsi="Times New Roman"/>
          <w:sz w:val="28"/>
          <w:szCs w:val="28"/>
        </w:rPr>
        <w:t>.</w:t>
      </w:r>
      <w:r w:rsidRPr="00161EDA">
        <w:rPr>
          <w:rFonts w:ascii="Times New Roman" w:hAnsi="Times New Roman"/>
          <w:sz w:val="28"/>
          <w:szCs w:val="28"/>
          <w:lang w:val="en-US"/>
        </w:rPr>
        <w:t>ru</w:t>
      </w:r>
      <w:r w:rsidRPr="00161EDA">
        <w:rPr>
          <w:rFonts w:ascii="Times New Roman" w:hAnsi="Times New Roman"/>
          <w:sz w:val="28"/>
          <w:szCs w:val="28"/>
        </w:rPr>
        <w:t xml:space="preserve">. </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b/>
          <w:sz w:val="28"/>
          <w:szCs w:val="28"/>
        </w:rPr>
        <w:t>Научная новизна исследования</w:t>
      </w:r>
      <w:r w:rsidRPr="00161EDA">
        <w:rPr>
          <w:rFonts w:ascii="Times New Roman" w:hAnsi="Times New Roman"/>
          <w:sz w:val="28"/>
          <w:szCs w:val="28"/>
        </w:rPr>
        <w:t xml:space="preserve"> заключается в следующем:</w:t>
      </w:r>
    </w:p>
    <w:p w:rsidR="00161EDA" w:rsidRPr="00161EDA" w:rsidRDefault="00161EDA" w:rsidP="000C4D0D">
      <w:pPr>
        <w:pStyle w:val="af1"/>
        <w:numPr>
          <w:ilvl w:val="0"/>
          <w:numId w:val="35"/>
        </w:numPr>
        <w:tabs>
          <w:tab w:val="clear" w:pos="4677"/>
          <w:tab w:val="clear" w:pos="9355"/>
          <w:tab w:val="center" w:pos="709"/>
          <w:tab w:val="left" w:pos="993"/>
        </w:tabs>
        <w:spacing w:line="360" w:lineRule="auto"/>
        <w:ind w:left="0" w:firstLine="709"/>
        <w:jc w:val="both"/>
        <w:outlineLvl w:val="0"/>
        <w:rPr>
          <w:rFonts w:ascii="Times New Roman" w:hAnsi="Times New Roman"/>
          <w:sz w:val="28"/>
          <w:szCs w:val="28"/>
        </w:rPr>
      </w:pPr>
      <w:r w:rsidRPr="00161EDA">
        <w:rPr>
          <w:rFonts w:ascii="Times New Roman" w:hAnsi="Times New Roman"/>
          <w:sz w:val="28"/>
          <w:szCs w:val="28"/>
        </w:rPr>
        <w:t>О</w:t>
      </w:r>
      <w:r>
        <w:rPr>
          <w:rFonts w:ascii="Times New Roman" w:hAnsi="Times New Roman"/>
          <w:sz w:val="28"/>
          <w:szCs w:val="28"/>
        </w:rPr>
        <w:t>пр</w:t>
      </w:r>
      <w:r w:rsidRPr="00161EDA">
        <w:rPr>
          <w:rFonts w:ascii="Times New Roman" w:hAnsi="Times New Roman"/>
          <w:sz w:val="28"/>
          <w:szCs w:val="28"/>
        </w:rPr>
        <w:t xml:space="preserve">еделены и обоснованы возможности использования государственного задания как механизма управления системой предоставления государственных образовательных услуг, которые базируются на наличии специфицированного под конкретную образовательную организацию перечня государственных образовательных </w:t>
      </w:r>
      <w:r w:rsidRPr="00161EDA">
        <w:rPr>
          <w:rFonts w:ascii="Times New Roman" w:hAnsi="Times New Roman"/>
          <w:sz w:val="28"/>
          <w:szCs w:val="28"/>
        </w:rPr>
        <w:lastRenderedPageBreak/>
        <w:t>услуг; нормативов финансирования услуг; показателей качества выполнения задания по каждой услуге.</w:t>
      </w:r>
    </w:p>
    <w:p w:rsidR="00161EDA" w:rsidRPr="00161EDA" w:rsidRDefault="00161EDA" w:rsidP="000C4D0D">
      <w:pPr>
        <w:pStyle w:val="af1"/>
        <w:numPr>
          <w:ilvl w:val="0"/>
          <w:numId w:val="35"/>
        </w:numPr>
        <w:tabs>
          <w:tab w:val="clear" w:pos="4677"/>
          <w:tab w:val="left" w:pos="708"/>
          <w:tab w:val="center" w:pos="993"/>
        </w:tabs>
        <w:spacing w:line="360" w:lineRule="auto"/>
        <w:ind w:left="0" w:firstLine="709"/>
        <w:jc w:val="both"/>
        <w:outlineLvl w:val="0"/>
        <w:rPr>
          <w:rFonts w:ascii="Times New Roman" w:hAnsi="Times New Roman"/>
          <w:sz w:val="28"/>
          <w:szCs w:val="28"/>
        </w:rPr>
      </w:pPr>
      <w:r w:rsidRPr="00161EDA">
        <w:rPr>
          <w:rFonts w:ascii="Times New Roman" w:hAnsi="Times New Roman"/>
          <w:sz w:val="28"/>
          <w:szCs w:val="28"/>
        </w:rPr>
        <w:t xml:space="preserve">Выявлены ограничения внешнего и внутреннего порядка по использованию государственного задания как механизма управления системой предоставления государственных услуг. Ограничения внутреннего порядка связаны с отсутствием мотивации у руководителей образовательных организаций к изменению процедуры формирования и согласования государственных заданий. Ограничения внешнего порядка связаны с проблемой </w:t>
      </w:r>
      <w:r w:rsidRPr="00161EDA">
        <w:rPr>
          <w:rFonts w:ascii="Times New Roman" w:hAnsi="Times New Roman"/>
          <w:color w:val="000000"/>
          <w:sz w:val="28"/>
          <w:szCs w:val="28"/>
          <w:shd w:val="clear" w:color="auto" w:fill="FFFFFF"/>
        </w:rPr>
        <w:t xml:space="preserve">несогласованности нормативно-правовой базы различных ведомств; наличием «квази-нормативного» расчета субсидий  и, в целом, институциональным «запаздыванием» перехода на управление системой государственных услуг через механизм государственного  задания.  </w:t>
      </w:r>
    </w:p>
    <w:p w:rsidR="00161EDA" w:rsidRPr="00161EDA" w:rsidRDefault="00161EDA" w:rsidP="00731870">
      <w:pPr>
        <w:pStyle w:val="af1"/>
        <w:tabs>
          <w:tab w:val="left" w:pos="708"/>
        </w:tabs>
        <w:spacing w:line="360" w:lineRule="auto"/>
        <w:ind w:firstLine="709"/>
        <w:jc w:val="both"/>
        <w:rPr>
          <w:rFonts w:ascii="Times New Roman" w:hAnsi="Times New Roman"/>
          <w:b/>
          <w:sz w:val="28"/>
          <w:szCs w:val="28"/>
        </w:rPr>
      </w:pPr>
      <w:r w:rsidRPr="00161EDA">
        <w:rPr>
          <w:rFonts w:ascii="Times New Roman" w:hAnsi="Times New Roman"/>
          <w:b/>
          <w:sz w:val="28"/>
          <w:szCs w:val="28"/>
        </w:rPr>
        <w:t>К конкретным элементам приращения нового научного знания относятся следующие результаты:</w:t>
      </w:r>
    </w:p>
    <w:p w:rsidR="00161EDA" w:rsidRPr="00161EDA" w:rsidRDefault="00161EDA" w:rsidP="00731870">
      <w:pPr>
        <w:spacing w:after="0" w:line="360" w:lineRule="auto"/>
        <w:ind w:firstLine="709"/>
        <w:jc w:val="both"/>
        <w:rPr>
          <w:rFonts w:ascii="Times New Roman" w:hAnsi="Times New Roman"/>
          <w:sz w:val="28"/>
          <w:szCs w:val="28"/>
        </w:rPr>
      </w:pPr>
      <w:r w:rsidRPr="00161EDA">
        <w:rPr>
          <w:rFonts w:ascii="Times New Roman" w:hAnsi="Times New Roman"/>
          <w:sz w:val="28"/>
          <w:szCs w:val="28"/>
        </w:rPr>
        <w:t>- спроектирована модель управления системой предоставления образовательных услуг на основе механизма государственного задания;</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сформулированы возможности и ограничения использования государственного задания как механизма управления системой предоставления государственных образовательных услуг.</w:t>
      </w:r>
    </w:p>
    <w:p w:rsidR="00161EDA" w:rsidRPr="00161EDA" w:rsidRDefault="00161EDA" w:rsidP="00731870">
      <w:pPr>
        <w:pStyle w:val="af1"/>
        <w:tabs>
          <w:tab w:val="left" w:pos="708"/>
        </w:tabs>
        <w:spacing w:line="360" w:lineRule="auto"/>
        <w:ind w:firstLine="709"/>
        <w:jc w:val="both"/>
        <w:outlineLvl w:val="0"/>
        <w:rPr>
          <w:rFonts w:ascii="Times New Roman" w:hAnsi="Times New Roman"/>
          <w:b/>
          <w:i/>
          <w:sz w:val="28"/>
          <w:szCs w:val="28"/>
        </w:rPr>
      </w:pPr>
      <w:r w:rsidRPr="00161EDA">
        <w:rPr>
          <w:rFonts w:ascii="Times New Roman" w:hAnsi="Times New Roman"/>
          <w:b/>
          <w:sz w:val="28"/>
          <w:szCs w:val="28"/>
        </w:rPr>
        <w:t>Теоретическая и практическая значимость исследования</w:t>
      </w:r>
      <w:r w:rsidRPr="00161EDA">
        <w:rPr>
          <w:rFonts w:ascii="Times New Roman" w:hAnsi="Times New Roman"/>
          <w:b/>
          <w:i/>
          <w:sz w:val="28"/>
          <w:szCs w:val="28"/>
        </w:rPr>
        <w:t xml:space="preserve"> </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i/>
          <w:sz w:val="28"/>
          <w:szCs w:val="28"/>
        </w:rPr>
        <w:t>теоретическая значимость</w:t>
      </w:r>
      <w:r w:rsidRPr="00161EDA">
        <w:rPr>
          <w:rFonts w:ascii="Times New Roman" w:hAnsi="Times New Roman"/>
          <w:sz w:val="28"/>
          <w:szCs w:val="28"/>
        </w:rPr>
        <w:t xml:space="preserve"> работы заключается в </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 построении нормативной модели управления системой предоставления государственных услуг на основе государственного задания; </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sz w:val="28"/>
          <w:szCs w:val="28"/>
        </w:rPr>
        <w:t>- выработке двух подходов для анализа процессов формирования и реализации государственного задания: нормативного подхода (ка</w:t>
      </w:r>
      <w:r w:rsidR="00114B95">
        <w:rPr>
          <w:rFonts w:ascii="Times New Roman" w:hAnsi="Times New Roman"/>
          <w:sz w:val="28"/>
          <w:szCs w:val="28"/>
        </w:rPr>
        <w:t>к должно быть)  и позитивного (</w:t>
      </w:r>
      <w:r w:rsidRPr="00161EDA">
        <w:rPr>
          <w:rFonts w:ascii="Times New Roman" w:hAnsi="Times New Roman"/>
          <w:sz w:val="28"/>
          <w:szCs w:val="28"/>
        </w:rPr>
        <w:t>как происходит в реальной практике);</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i/>
          <w:sz w:val="28"/>
          <w:szCs w:val="28"/>
        </w:rPr>
        <w:t>практическая значимость</w:t>
      </w:r>
      <w:r w:rsidRPr="00161EDA">
        <w:rPr>
          <w:rFonts w:ascii="Times New Roman" w:hAnsi="Times New Roman"/>
          <w:sz w:val="28"/>
          <w:szCs w:val="28"/>
        </w:rPr>
        <w:t xml:space="preserve"> состоит в</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sz w:val="28"/>
          <w:szCs w:val="28"/>
        </w:rPr>
        <w:t>- разработке рабочей матрицы распределения показателей эффективности деятельности исполнительных органов государственной власти;</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sz w:val="28"/>
          <w:szCs w:val="28"/>
        </w:rPr>
        <w:lastRenderedPageBreak/>
        <w:t>- разработке подхода к обобщению результатов различных рейтингов регионов Российской Федерации для формирования выборки исследования;</w:t>
      </w:r>
    </w:p>
    <w:p w:rsidR="00161EDA" w:rsidRPr="00161EDA" w:rsidRDefault="00161EDA" w:rsidP="00731870">
      <w:pPr>
        <w:pStyle w:val="af1"/>
        <w:tabs>
          <w:tab w:val="left" w:pos="708"/>
        </w:tabs>
        <w:spacing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 разработке классификации для систематизации показателей качества выполнения государственного задания образовательных учреждений общего образования исследуемых регионов. </w:t>
      </w:r>
    </w:p>
    <w:p w:rsidR="00161EDA" w:rsidRPr="00161EDA" w:rsidRDefault="00161EDA" w:rsidP="00731870">
      <w:pPr>
        <w:spacing w:after="0" w:line="360" w:lineRule="auto"/>
        <w:ind w:firstLine="709"/>
        <w:jc w:val="both"/>
        <w:outlineLvl w:val="0"/>
        <w:rPr>
          <w:rFonts w:ascii="Times New Roman" w:hAnsi="Times New Roman"/>
          <w:b/>
          <w:sz w:val="28"/>
          <w:szCs w:val="28"/>
        </w:rPr>
      </w:pPr>
      <w:r w:rsidRPr="00161EDA">
        <w:rPr>
          <w:rFonts w:ascii="Times New Roman" w:hAnsi="Times New Roman"/>
          <w:b/>
          <w:sz w:val="28"/>
          <w:szCs w:val="28"/>
        </w:rPr>
        <w:t xml:space="preserve">Рекомендации по использованию результатов диссертационного исследования. </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Содержащиеся в диссертации основные положения, выводы и полученные результаты ориентированы на применение в сфере образования. </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xml:space="preserve">Материалы исследования могут быть использованы: </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органами государственной власти и местного самоуправления при выработке государственной и региональной политики в области образования в части реализации ФЗ №83;</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sz w:val="28"/>
          <w:szCs w:val="28"/>
        </w:rPr>
        <w:t>-  исследователями в области экономики образования.</w:t>
      </w:r>
    </w:p>
    <w:p w:rsidR="00161EDA" w:rsidRPr="00161EDA" w:rsidRDefault="00161EDA" w:rsidP="00731870">
      <w:pPr>
        <w:pStyle w:val="af1"/>
        <w:tabs>
          <w:tab w:val="left" w:pos="708"/>
        </w:tabs>
        <w:spacing w:line="360" w:lineRule="auto"/>
        <w:ind w:firstLine="709"/>
        <w:jc w:val="both"/>
        <w:outlineLvl w:val="0"/>
        <w:rPr>
          <w:rFonts w:ascii="Times New Roman" w:hAnsi="Times New Roman"/>
          <w:color w:val="FF0000"/>
          <w:sz w:val="28"/>
          <w:szCs w:val="28"/>
          <w:u w:val="single"/>
        </w:rPr>
      </w:pPr>
      <w:r w:rsidRPr="00161EDA">
        <w:rPr>
          <w:rFonts w:ascii="Times New Roman" w:hAnsi="Times New Roman"/>
          <w:b/>
          <w:sz w:val="28"/>
          <w:szCs w:val="28"/>
        </w:rPr>
        <w:t>Публикация результатов исследования.</w:t>
      </w:r>
      <w:r w:rsidRPr="00161EDA">
        <w:rPr>
          <w:rFonts w:ascii="Times New Roman" w:hAnsi="Times New Roman"/>
          <w:sz w:val="28"/>
          <w:szCs w:val="28"/>
        </w:rPr>
        <w:t xml:space="preserve"> Основное содержание диссертации и результаты исследования отражены в статьях, опубликованных в сборнике статей «Управлени</w:t>
      </w:r>
      <w:r w:rsidR="00731870">
        <w:rPr>
          <w:rFonts w:ascii="Times New Roman" w:hAnsi="Times New Roman"/>
          <w:sz w:val="28"/>
          <w:szCs w:val="28"/>
        </w:rPr>
        <w:t>е образованием», СПб</w:t>
      </w:r>
      <w:r w:rsidR="000A6098">
        <w:rPr>
          <w:rFonts w:ascii="Times New Roman" w:hAnsi="Times New Roman"/>
          <w:sz w:val="28"/>
          <w:szCs w:val="28"/>
        </w:rPr>
        <w:t>.</w:t>
      </w:r>
      <w:r w:rsidR="00731870">
        <w:rPr>
          <w:rFonts w:ascii="Times New Roman" w:hAnsi="Times New Roman"/>
          <w:sz w:val="28"/>
          <w:szCs w:val="28"/>
        </w:rPr>
        <w:t>, 2013,</w:t>
      </w:r>
      <w:r w:rsidR="000A6098">
        <w:rPr>
          <w:rFonts w:ascii="Times New Roman" w:hAnsi="Times New Roman"/>
          <w:sz w:val="28"/>
          <w:szCs w:val="28"/>
        </w:rPr>
        <w:t xml:space="preserve"> </w:t>
      </w:r>
      <w:r w:rsidR="00731870">
        <w:rPr>
          <w:rFonts w:ascii="Times New Roman" w:hAnsi="Times New Roman"/>
          <w:sz w:val="28"/>
          <w:szCs w:val="28"/>
        </w:rPr>
        <w:t>2014 гг.</w:t>
      </w:r>
      <w:r w:rsidR="000A6098">
        <w:rPr>
          <w:rFonts w:ascii="Times New Roman" w:hAnsi="Times New Roman"/>
          <w:sz w:val="28"/>
          <w:szCs w:val="28"/>
        </w:rPr>
        <w:t xml:space="preserve"> </w:t>
      </w:r>
      <w:r w:rsidRPr="00161EDA">
        <w:rPr>
          <w:rFonts w:ascii="Times New Roman" w:hAnsi="Times New Roman"/>
          <w:sz w:val="28"/>
          <w:szCs w:val="28"/>
        </w:rPr>
        <w:t>(вып.2,3).</w:t>
      </w:r>
    </w:p>
    <w:p w:rsidR="00161EDA" w:rsidRPr="00161EDA" w:rsidRDefault="00161EDA" w:rsidP="00731870">
      <w:pPr>
        <w:spacing w:after="0" w:line="360" w:lineRule="auto"/>
        <w:ind w:firstLine="709"/>
        <w:jc w:val="both"/>
        <w:outlineLvl w:val="0"/>
        <w:rPr>
          <w:rFonts w:ascii="Times New Roman" w:hAnsi="Times New Roman"/>
          <w:b/>
          <w:sz w:val="28"/>
          <w:szCs w:val="28"/>
        </w:rPr>
      </w:pPr>
      <w:r w:rsidRPr="00161EDA">
        <w:rPr>
          <w:rFonts w:ascii="Times New Roman" w:hAnsi="Times New Roman"/>
          <w:sz w:val="28"/>
          <w:szCs w:val="28"/>
        </w:rPr>
        <w:t xml:space="preserve">Основные </w:t>
      </w:r>
      <w:r w:rsidRPr="00161EDA">
        <w:rPr>
          <w:rFonts w:ascii="Times New Roman" w:hAnsi="Times New Roman"/>
          <w:b/>
          <w:sz w:val="28"/>
          <w:szCs w:val="28"/>
        </w:rPr>
        <w:t>положения работы, выносимые на защиту:</w:t>
      </w:r>
    </w:p>
    <w:p w:rsidR="00161EDA" w:rsidRPr="00161EDA" w:rsidRDefault="00161EDA" w:rsidP="00731870">
      <w:pPr>
        <w:autoSpaceDE w:val="0"/>
        <w:autoSpaceDN w:val="0"/>
        <w:adjustRightInd w:val="0"/>
        <w:spacing w:after="0" w:line="360" w:lineRule="auto"/>
        <w:ind w:firstLine="709"/>
        <w:jc w:val="both"/>
        <w:rPr>
          <w:rFonts w:ascii="Times New Roman" w:eastAsia="TimesNewRomanPSMT" w:hAnsi="Times New Roman"/>
          <w:sz w:val="28"/>
          <w:szCs w:val="28"/>
        </w:rPr>
      </w:pPr>
      <w:r w:rsidRPr="00161EDA">
        <w:rPr>
          <w:rFonts w:ascii="Times New Roman" w:eastAsia="TimesNewRomanPSMT" w:hAnsi="Times New Roman"/>
          <w:bCs/>
          <w:sz w:val="28"/>
          <w:szCs w:val="28"/>
        </w:rPr>
        <w:t>1. с точки зрения нормативного подхода государственное задание может быть инструментом управления системой предоставления образовательных услуг в случае, если:</w:t>
      </w:r>
    </w:p>
    <w:p w:rsidR="00161EDA" w:rsidRPr="00161EDA" w:rsidRDefault="00161EDA" w:rsidP="00731870">
      <w:pPr>
        <w:autoSpaceDE w:val="0"/>
        <w:autoSpaceDN w:val="0"/>
        <w:adjustRightInd w:val="0"/>
        <w:spacing w:after="0" w:line="360" w:lineRule="auto"/>
        <w:ind w:firstLine="709"/>
        <w:jc w:val="both"/>
        <w:rPr>
          <w:rFonts w:ascii="Times New Roman" w:eastAsia="TimesNewRomanPSMT" w:hAnsi="Times New Roman"/>
          <w:sz w:val="28"/>
          <w:szCs w:val="28"/>
        </w:rPr>
      </w:pPr>
      <w:r w:rsidRPr="00161EDA">
        <w:rPr>
          <w:rFonts w:ascii="Times New Roman" w:eastAsia="TimesNewRomanPSMT" w:hAnsi="Times New Roman"/>
          <w:iCs/>
          <w:sz w:val="28"/>
          <w:szCs w:val="28"/>
        </w:rPr>
        <w:t>- перечень образовательных услуг, предоставляемых образовательным учреждением, является не унифицированным, а специфицирован на конкретные образовательные учреждения;</w:t>
      </w:r>
    </w:p>
    <w:p w:rsidR="00161EDA" w:rsidRPr="00161EDA" w:rsidRDefault="00161EDA" w:rsidP="00731870">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формируется на основе нормативов, рассчитанных на эти специфицированные услуги;</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включает показатели качества (контроля исполнения) по каждой включенной в государственное задание услуге.</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bCs/>
          <w:iCs/>
          <w:sz w:val="28"/>
          <w:szCs w:val="28"/>
        </w:rPr>
        <w:lastRenderedPageBreak/>
        <w:t xml:space="preserve">2. с точки зрения позитивного подхода в настоящий период развития системы образования </w:t>
      </w:r>
      <w:r w:rsidRPr="00161EDA">
        <w:rPr>
          <w:rFonts w:ascii="Times New Roman" w:eastAsia="TimesNewRomanPSMT" w:hAnsi="Times New Roman"/>
          <w:iCs/>
          <w:sz w:val="28"/>
          <w:szCs w:val="28"/>
        </w:rPr>
        <w:t>государственное задание</w:t>
      </w:r>
      <w:r w:rsidRPr="00161EDA">
        <w:rPr>
          <w:rFonts w:ascii="Times New Roman" w:eastAsia="TimesNewRomanPSMT" w:hAnsi="Times New Roman"/>
          <w:bCs/>
          <w:iCs/>
          <w:sz w:val="28"/>
          <w:szCs w:val="28"/>
        </w:rPr>
        <w:t xml:space="preserve"> не является инструментом управления системой предоставления образовательных услуг, так как:</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услуги не специфицированы, а унифицированы по регионам, типам и видам учреждений;</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не обеспечивает контроль</w:t>
      </w:r>
      <w:r w:rsidR="00235469">
        <w:rPr>
          <w:rFonts w:ascii="Times New Roman" w:eastAsia="TimesNewRomanPSMT" w:hAnsi="Times New Roman"/>
          <w:iCs/>
          <w:sz w:val="28"/>
          <w:szCs w:val="28"/>
        </w:rPr>
        <w:t xml:space="preserve"> </w:t>
      </w:r>
      <w:r w:rsidRPr="00161EDA">
        <w:rPr>
          <w:rFonts w:ascii="Times New Roman" w:eastAsia="TimesNewRomanPSMT" w:hAnsi="Times New Roman"/>
          <w:iCs/>
          <w:sz w:val="28"/>
          <w:szCs w:val="28"/>
        </w:rPr>
        <w:t>за качеством исполнения образовательных услуг;</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не обеспечивает мотивацию  на развитие системы образовательных услуг;</w:t>
      </w:r>
    </w:p>
    <w:p w:rsidR="00161EDA" w:rsidRPr="00161EDA" w:rsidRDefault="00161EDA" w:rsidP="00161EDA">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формируется по «квази-нормативному» принципу.</w:t>
      </w:r>
    </w:p>
    <w:p w:rsidR="00161EDA" w:rsidRPr="00161EDA" w:rsidRDefault="00161EDA" w:rsidP="00731870">
      <w:pPr>
        <w:spacing w:after="0" w:line="360" w:lineRule="auto"/>
        <w:ind w:firstLine="709"/>
        <w:jc w:val="both"/>
        <w:outlineLvl w:val="0"/>
        <w:rPr>
          <w:rFonts w:ascii="Times New Roman" w:hAnsi="Times New Roman"/>
          <w:sz w:val="28"/>
          <w:szCs w:val="28"/>
        </w:rPr>
      </w:pPr>
      <w:r w:rsidRPr="00161EDA">
        <w:rPr>
          <w:rFonts w:ascii="Times New Roman" w:hAnsi="Times New Roman"/>
          <w:b/>
          <w:sz w:val="28"/>
          <w:szCs w:val="28"/>
        </w:rPr>
        <w:t>Структура диссертации</w:t>
      </w:r>
      <w:r w:rsidRPr="00161EDA">
        <w:rPr>
          <w:rFonts w:ascii="Times New Roman" w:hAnsi="Times New Roman"/>
          <w:sz w:val="28"/>
          <w:szCs w:val="28"/>
        </w:rPr>
        <w:t xml:space="preserve"> и логика работы подчинены решению поставленных задач. Диссертация состоит из введения, семи параграфов, объединенных в три главы, заключения, </w:t>
      </w:r>
      <w:r w:rsidR="0043540B">
        <w:rPr>
          <w:rFonts w:ascii="Times New Roman" w:hAnsi="Times New Roman"/>
          <w:sz w:val="28"/>
          <w:szCs w:val="28"/>
        </w:rPr>
        <w:t>с</w:t>
      </w:r>
      <w:r w:rsidR="0043540B" w:rsidRPr="00161EDA">
        <w:rPr>
          <w:rFonts w:ascii="Times New Roman" w:hAnsi="Times New Roman"/>
          <w:sz w:val="28"/>
          <w:szCs w:val="28"/>
        </w:rPr>
        <w:t>пис</w:t>
      </w:r>
      <w:r w:rsidR="0043540B">
        <w:rPr>
          <w:rFonts w:ascii="Times New Roman" w:hAnsi="Times New Roman"/>
          <w:sz w:val="28"/>
          <w:szCs w:val="28"/>
        </w:rPr>
        <w:t xml:space="preserve">ка источников, включающего </w:t>
      </w:r>
      <w:r w:rsidR="002D141F">
        <w:rPr>
          <w:rFonts w:ascii="Times New Roman" w:hAnsi="Times New Roman"/>
          <w:sz w:val="28"/>
          <w:szCs w:val="28"/>
        </w:rPr>
        <w:br/>
      </w:r>
      <w:r w:rsidR="0043540B">
        <w:rPr>
          <w:rFonts w:ascii="Times New Roman" w:hAnsi="Times New Roman"/>
          <w:sz w:val="28"/>
          <w:szCs w:val="28"/>
        </w:rPr>
        <w:t xml:space="preserve">77 позиций, и </w:t>
      </w:r>
      <w:r w:rsidR="002D4A93">
        <w:rPr>
          <w:rFonts w:ascii="Times New Roman" w:hAnsi="Times New Roman"/>
          <w:sz w:val="28"/>
          <w:szCs w:val="28"/>
        </w:rPr>
        <w:t xml:space="preserve">восьми </w:t>
      </w:r>
      <w:r w:rsidR="0043540B" w:rsidRPr="00673DF0">
        <w:rPr>
          <w:rFonts w:ascii="Times New Roman" w:hAnsi="Times New Roman"/>
          <w:sz w:val="28"/>
          <w:szCs w:val="28"/>
        </w:rPr>
        <w:t xml:space="preserve">приложений. Общий объем диссертации составляет </w:t>
      </w:r>
      <w:r w:rsidR="002D141F" w:rsidRPr="00673DF0">
        <w:rPr>
          <w:rFonts w:ascii="Times New Roman" w:hAnsi="Times New Roman"/>
          <w:sz w:val="28"/>
          <w:szCs w:val="28"/>
        </w:rPr>
        <w:br/>
      </w:r>
      <w:r w:rsidR="0043540B" w:rsidRPr="00673DF0">
        <w:rPr>
          <w:rFonts w:ascii="Times New Roman" w:hAnsi="Times New Roman"/>
          <w:sz w:val="28"/>
          <w:szCs w:val="28"/>
        </w:rPr>
        <w:t>1</w:t>
      </w:r>
      <w:r w:rsidR="002D4A93">
        <w:rPr>
          <w:rFonts w:ascii="Times New Roman" w:hAnsi="Times New Roman"/>
          <w:sz w:val="28"/>
          <w:szCs w:val="28"/>
        </w:rPr>
        <w:t>29</w:t>
      </w:r>
      <w:r w:rsidR="0043540B" w:rsidRPr="00673DF0">
        <w:rPr>
          <w:rFonts w:ascii="Times New Roman" w:hAnsi="Times New Roman"/>
          <w:sz w:val="28"/>
          <w:szCs w:val="28"/>
        </w:rPr>
        <w:t xml:space="preserve"> стр.</w:t>
      </w:r>
    </w:p>
    <w:p w:rsidR="00161EDA" w:rsidRDefault="00161EDA" w:rsidP="00B435B4">
      <w:pPr>
        <w:autoSpaceDE w:val="0"/>
        <w:autoSpaceDN w:val="0"/>
        <w:adjustRightInd w:val="0"/>
        <w:spacing w:after="0" w:line="360" w:lineRule="auto"/>
        <w:ind w:firstLine="709"/>
        <w:jc w:val="both"/>
        <w:rPr>
          <w:rFonts w:ascii="Times New Roman" w:eastAsia="TimesNewRomanPSMT" w:hAnsi="Times New Roman"/>
          <w:iCs/>
          <w:sz w:val="28"/>
          <w:szCs w:val="28"/>
        </w:rPr>
        <w:sectPr w:rsidR="00161EDA" w:rsidSect="005E3F55">
          <w:pgSz w:w="11906" w:h="16838"/>
          <w:pgMar w:top="1134" w:right="850" w:bottom="1134" w:left="1701" w:header="708" w:footer="708" w:gutter="0"/>
          <w:cols w:space="708"/>
          <w:titlePg/>
          <w:docGrid w:linePitch="360"/>
        </w:sectPr>
      </w:pPr>
    </w:p>
    <w:p w:rsidR="00E61786" w:rsidRDefault="003C011B" w:rsidP="004B1DDB">
      <w:pPr>
        <w:spacing w:after="0" w:line="360" w:lineRule="auto"/>
        <w:jc w:val="center"/>
        <w:rPr>
          <w:rFonts w:ascii="Times New Roman" w:hAnsi="Times New Roman"/>
          <w:color w:val="000000"/>
          <w:sz w:val="28"/>
          <w:szCs w:val="28"/>
          <w:shd w:val="clear" w:color="auto" w:fill="FFFFFF"/>
        </w:rPr>
      </w:pPr>
      <w:r w:rsidRPr="007172C8">
        <w:rPr>
          <w:rFonts w:ascii="Times New Roman" w:hAnsi="Times New Roman"/>
          <w:color w:val="000000"/>
          <w:sz w:val="28"/>
          <w:szCs w:val="28"/>
          <w:shd w:val="clear" w:color="auto" w:fill="FFFFFF"/>
        </w:rPr>
        <w:lastRenderedPageBreak/>
        <w:t>Г</w:t>
      </w:r>
      <w:r w:rsidR="007172C8">
        <w:rPr>
          <w:rFonts w:ascii="Times New Roman" w:hAnsi="Times New Roman"/>
          <w:color w:val="000000"/>
          <w:sz w:val="28"/>
          <w:szCs w:val="28"/>
          <w:shd w:val="clear" w:color="auto" w:fill="FFFFFF"/>
        </w:rPr>
        <w:t>ЛАВА</w:t>
      </w:r>
      <w:r w:rsidRPr="007172C8">
        <w:rPr>
          <w:rFonts w:ascii="Times New Roman" w:hAnsi="Times New Roman"/>
          <w:color w:val="000000"/>
          <w:sz w:val="28"/>
          <w:szCs w:val="28"/>
          <w:shd w:val="clear" w:color="auto" w:fill="FFFFFF"/>
        </w:rPr>
        <w:t xml:space="preserve"> 1.  АНАЛИЗ ТЕОРЕТИКО</w:t>
      </w:r>
      <w:r w:rsidR="00B818FA" w:rsidRPr="007172C8">
        <w:rPr>
          <w:rFonts w:ascii="Times New Roman" w:hAnsi="Times New Roman"/>
          <w:color w:val="000000"/>
          <w:sz w:val="28"/>
          <w:szCs w:val="28"/>
          <w:shd w:val="clear" w:color="auto" w:fill="FFFFFF"/>
        </w:rPr>
        <w:t xml:space="preserve"> </w:t>
      </w:r>
      <w:r w:rsidRPr="007172C8">
        <w:rPr>
          <w:rFonts w:ascii="Times New Roman" w:hAnsi="Times New Roman"/>
          <w:color w:val="000000"/>
          <w:sz w:val="28"/>
          <w:szCs w:val="28"/>
          <w:shd w:val="clear" w:color="auto" w:fill="FFFFFF"/>
        </w:rPr>
        <w:t>- НОРМАТИВНЫХ ПОДХОДОВ                                             К ПРОБЛЕМЕ УПРАВЛЕНИЯ ОБРАЗОВАТЕЛЬНЫМИ УСЛУГАМИ</w:t>
      </w:r>
    </w:p>
    <w:p w:rsidR="004B1DDB" w:rsidRPr="007172C8" w:rsidRDefault="004B1DDB" w:rsidP="004B1DDB">
      <w:pPr>
        <w:spacing w:after="0" w:line="360" w:lineRule="auto"/>
        <w:jc w:val="center"/>
        <w:rPr>
          <w:rFonts w:ascii="Times New Roman" w:hAnsi="Times New Roman"/>
          <w:color w:val="000000"/>
          <w:sz w:val="28"/>
          <w:szCs w:val="28"/>
          <w:shd w:val="clear" w:color="auto" w:fill="FFFFFF"/>
        </w:rPr>
      </w:pPr>
    </w:p>
    <w:p w:rsidR="002C1144" w:rsidRDefault="003C011B" w:rsidP="004B1DDB">
      <w:pPr>
        <w:spacing w:after="0" w:line="360" w:lineRule="auto"/>
        <w:ind w:firstLine="709"/>
        <w:jc w:val="both"/>
        <w:rPr>
          <w:rFonts w:ascii="Times New Roman" w:hAnsi="Times New Roman"/>
          <w:b/>
          <w:color w:val="000000"/>
          <w:sz w:val="28"/>
          <w:szCs w:val="28"/>
          <w:shd w:val="clear" w:color="auto" w:fill="FFFFFF"/>
        </w:rPr>
      </w:pPr>
      <w:r w:rsidRPr="009462E8">
        <w:rPr>
          <w:rFonts w:ascii="Times New Roman" w:hAnsi="Times New Roman"/>
          <w:b/>
          <w:color w:val="000000"/>
          <w:sz w:val="28"/>
          <w:szCs w:val="28"/>
          <w:shd w:val="clear" w:color="auto" w:fill="FFFFFF"/>
        </w:rPr>
        <w:t xml:space="preserve">1.1. Теоретические основания  для формирования </w:t>
      </w:r>
      <w:r w:rsidR="00E61786" w:rsidRPr="009462E8">
        <w:rPr>
          <w:rFonts w:ascii="Times New Roman" w:hAnsi="Times New Roman"/>
          <w:b/>
          <w:color w:val="000000"/>
          <w:sz w:val="28"/>
          <w:szCs w:val="28"/>
          <w:shd w:val="clear" w:color="auto" w:fill="FFFFFF"/>
        </w:rPr>
        <w:t xml:space="preserve">понятия </w:t>
      </w:r>
      <w:r w:rsidRPr="009462E8">
        <w:rPr>
          <w:rFonts w:ascii="Times New Roman" w:hAnsi="Times New Roman"/>
          <w:b/>
          <w:color w:val="000000"/>
          <w:sz w:val="28"/>
          <w:szCs w:val="28"/>
          <w:shd w:val="clear" w:color="auto" w:fill="FFFFFF"/>
        </w:rPr>
        <w:t xml:space="preserve"> «образовательн</w:t>
      </w:r>
      <w:r w:rsidR="002C1144" w:rsidRPr="009462E8">
        <w:rPr>
          <w:rFonts w:ascii="Times New Roman" w:hAnsi="Times New Roman"/>
          <w:b/>
          <w:color w:val="000000"/>
          <w:sz w:val="28"/>
          <w:szCs w:val="28"/>
          <w:shd w:val="clear" w:color="auto" w:fill="FFFFFF"/>
        </w:rPr>
        <w:t>ая услуга</w:t>
      </w:r>
      <w:r w:rsidRPr="009462E8">
        <w:rPr>
          <w:rFonts w:ascii="Times New Roman" w:hAnsi="Times New Roman"/>
          <w:b/>
          <w:color w:val="000000"/>
          <w:sz w:val="28"/>
          <w:szCs w:val="28"/>
          <w:shd w:val="clear" w:color="auto" w:fill="FFFFFF"/>
        </w:rPr>
        <w:t>»</w:t>
      </w:r>
    </w:p>
    <w:p w:rsidR="004B1DDB" w:rsidRPr="009462E8" w:rsidRDefault="004B1DDB" w:rsidP="004B1DDB">
      <w:pPr>
        <w:spacing w:after="0" w:line="360" w:lineRule="auto"/>
        <w:ind w:firstLine="709"/>
        <w:jc w:val="both"/>
        <w:rPr>
          <w:rFonts w:ascii="Times New Roman" w:hAnsi="Times New Roman"/>
          <w:b/>
          <w:color w:val="000000"/>
          <w:sz w:val="28"/>
          <w:szCs w:val="28"/>
          <w:shd w:val="clear" w:color="auto" w:fill="FFFFFF"/>
        </w:rPr>
      </w:pPr>
    </w:p>
    <w:p w:rsidR="003C011B" w:rsidRPr="009462E8" w:rsidRDefault="005D5F5A" w:rsidP="009462E8">
      <w:pPr>
        <w:pStyle w:val="c5"/>
        <w:shd w:val="clear" w:color="auto" w:fill="FFFFFF"/>
        <w:spacing w:before="0" w:after="0" w:line="360" w:lineRule="auto"/>
        <w:ind w:firstLine="709"/>
        <w:jc w:val="both"/>
        <w:rPr>
          <w:sz w:val="28"/>
          <w:szCs w:val="28"/>
        </w:rPr>
      </w:pPr>
      <w:r>
        <w:rPr>
          <w:rStyle w:val="c2"/>
          <w:sz w:val="28"/>
          <w:szCs w:val="28"/>
        </w:rPr>
        <w:t>О</w:t>
      </w:r>
      <w:r w:rsidR="003C011B" w:rsidRPr="009462E8">
        <w:rPr>
          <w:rStyle w:val="c2"/>
          <w:sz w:val="28"/>
          <w:szCs w:val="28"/>
        </w:rPr>
        <w:t xml:space="preserve">бразование рассматривается как наиболее важный фактор экономического и социального развития, </w:t>
      </w:r>
      <w:r w:rsidR="003C011B" w:rsidRPr="005E3F55">
        <w:rPr>
          <w:rStyle w:val="c2"/>
          <w:sz w:val="28"/>
          <w:szCs w:val="28"/>
        </w:rPr>
        <w:t xml:space="preserve">как </w:t>
      </w:r>
      <w:r w:rsidR="003C011B" w:rsidRPr="005E3F55">
        <w:rPr>
          <w:rStyle w:val="a5"/>
          <w:b w:val="0"/>
          <w:sz w:val="28"/>
          <w:szCs w:val="28"/>
        </w:rPr>
        <w:t>социальный</w:t>
      </w:r>
      <w:r w:rsidR="003C011B" w:rsidRPr="009462E8">
        <w:rPr>
          <w:rStyle w:val="a5"/>
          <w:sz w:val="28"/>
          <w:szCs w:val="28"/>
        </w:rPr>
        <w:t xml:space="preserve"> </w:t>
      </w:r>
      <w:r w:rsidR="003C011B" w:rsidRPr="009462E8">
        <w:rPr>
          <w:sz w:val="28"/>
          <w:szCs w:val="28"/>
        </w:rPr>
        <w:t xml:space="preserve">институт, обеспечивающий воспроизводство интеллектуально-культурного потенциала общества, результатом которого является развитие человеческого капитала. </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shd w:val="clear" w:color="auto" w:fill="FFFFFF"/>
        </w:rPr>
        <w:t xml:space="preserve">Введение рыночных механизмов управления, придание образованию экономических характеристик актуализировали его коммерциализацию. Толчком к изменению регулирования в сфере образования стал принятый </w:t>
      </w:r>
      <w:r w:rsidR="005E3F55">
        <w:rPr>
          <w:rFonts w:ascii="Times New Roman" w:hAnsi="Times New Roman"/>
          <w:sz w:val="28"/>
          <w:szCs w:val="28"/>
          <w:shd w:val="clear" w:color="auto" w:fill="FFFFFF"/>
        </w:rPr>
        <w:br/>
      </w:r>
      <w:r w:rsidRPr="009462E8">
        <w:rPr>
          <w:rFonts w:ascii="Times New Roman" w:hAnsi="Times New Roman"/>
          <w:sz w:val="28"/>
          <w:szCs w:val="28"/>
          <w:shd w:val="clear" w:color="auto" w:fill="FFFFFF"/>
        </w:rPr>
        <w:t>в 1992 году закон «Об образовании»</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3</w:t>
      </w:r>
      <w:r w:rsidR="00107849" w:rsidRPr="009462E8">
        <w:rPr>
          <w:rFonts w:ascii="Times New Roman" w:hAnsi="Times New Roman"/>
          <w:sz w:val="28"/>
          <w:szCs w:val="28"/>
        </w:rPr>
        <w:t>]</w:t>
      </w:r>
      <w:r w:rsidRPr="009462E8">
        <w:rPr>
          <w:rFonts w:ascii="Times New Roman" w:hAnsi="Times New Roman"/>
          <w:sz w:val="28"/>
          <w:szCs w:val="28"/>
          <w:shd w:val="clear" w:color="auto" w:fill="FFFFFF"/>
        </w:rPr>
        <w:t xml:space="preserve">, который создал условия для </w:t>
      </w:r>
      <w:r w:rsidRPr="009462E8">
        <w:rPr>
          <w:rFonts w:ascii="Times New Roman" w:hAnsi="Times New Roman"/>
          <w:sz w:val="28"/>
          <w:szCs w:val="28"/>
        </w:rPr>
        <w:t xml:space="preserve">предоставления обучающимся права получать общее и профессиональное образование не только на бюджетной, но и на платной основе, а также организацию и функционирование негосударственных образовательных организаций. Это позволило частично компенсировать снижающиеся финансирование отрасли и запустило новые институциональные механизмы. Появились новые инструменты управления, руководитель получил неизвестную ранее функцию менеджера, а образование в целом новую категорию «образовательная услуга». </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Введенный применительно к платной образовательной деятельности термин</w:t>
      </w:r>
      <w:r w:rsidR="005D5F5A">
        <w:rPr>
          <w:rFonts w:ascii="Times New Roman" w:hAnsi="Times New Roman"/>
          <w:sz w:val="28"/>
          <w:szCs w:val="28"/>
        </w:rPr>
        <w:t xml:space="preserve"> «услуга»</w:t>
      </w:r>
      <w:r w:rsidRPr="009462E8">
        <w:rPr>
          <w:rFonts w:ascii="Times New Roman" w:hAnsi="Times New Roman"/>
          <w:sz w:val="28"/>
          <w:szCs w:val="28"/>
        </w:rPr>
        <w:t xml:space="preserve"> длительное время отторгался педагогическим сообществом.</w:t>
      </w:r>
      <w:r w:rsidRPr="009462E8">
        <w:rPr>
          <w:rStyle w:val="a5"/>
          <w:rFonts w:ascii="Times New Roman" w:hAnsi="Times New Roman"/>
          <w:sz w:val="28"/>
          <w:szCs w:val="28"/>
        </w:rPr>
        <w:t xml:space="preserve"> </w:t>
      </w:r>
      <w:r w:rsidRPr="007172C8">
        <w:rPr>
          <w:rStyle w:val="a5"/>
          <w:rFonts w:ascii="Times New Roman" w:hAnsi="Times New Roman"/>
          <w:b w:val="0"/>
          <w:sz w:val="28"/>
          <w:szCs w:val="28"/>
        </w:rPr>
        <w:t>Р</w:t>
      </w:r>
      <w:r w:rsidRPr="009462E8">
        <w:rPr>
          <w:rFonts w:ascii="Times New Roman" w:hAnsi="Times New Roman"/>
          <w:sz w:val="28"/>
          <w:szCs w:val="28"/>
        </w:rPr>
        <w:t xml:space="preserve">ыночный подход до определенного периода был несовместим </w:t>
      </w:r>
      <w:r w:rsidR="005E3F55">
        <w:rPr>
          <w:rFonts w:ascii="Times New Roman" w:hAnsi="Times New Roman"/>
          <w:sz w:val="28"/>
          <w:szCs w:val="28"/>
        </w:rPr>
        <w:br/>
      </w:r>
      <w:r w:rsidRPr="009462E8">
        <w:rPr>
          <w:rFonts w:ascii="Times New Roman" w:hAnsi="Times New Roman"/>
          <w:sz w:val="28"/>
          <w:szCs w:val="28"/>
        </w:rPr>
        <w:t xml:space="preserve">с образованием. Этому способствовало также  отсутствие юридической интерпретации экономических категорий применительно к образованию. </w:t>
      </w:r>
      <w:r w:rsidR="005E3F55">
        <w:rPr>
          <w:rFonts w:ascii="Times New Roman" w:hAnsi="Times New Roman"/>
          <w:sz w:val="28"/>
          <w:szCs w:val="28"/>
        </w:rPr>
        <w:br/>
      </w:r>
      <w:r w:rsidRPr="009462E8">
        <w:rPr>
          <w:rFonts w:ascii="Times New Roman" w:hAnsi="Times New Roman"/>
          <w:sz w:val="28"/>
          <w:szCs w:val="28"/>
        </w:rPr>
        <w:t xml:space="preserve">О разнообразии правоотношений в области образования еще в советской юридической литературе говорила Г.А. Дорохова: в области образования важное место занимают педагогические отношения, которые предполагают </w:t>
      </w:r>
      <w:r w:rsidRPr="009462E8">
        <w:rPr>
          <w:rFonts w:ascii="Times New Roman" w:hAnsi="Times New Roman"/>
          <w:sz w:val="28"/>
          <w:szCs w:val="28"/>
        </w:rPr>
        <w:lastRenderedPageBreak/>
        <w:t>правовое равенство субъектов и  исключают применение административно-правового метода</w:t>
      </w:r>
      <w:r w:rsid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50</w:t>
      </w:r>
      <w:r w:rsidR="00107849" w:rsidRPr="009462E8">
        <w:rPr>
          <w:rFonts w:ascii="Times New Roman" w:hAnsi="Times New Roman"/>
          <w:sz w:val="28"/>
          <w:szCs w:val="28"/>
        </w:rPr>
        <w:t>]</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Style w:val="a5"/>
          <w:rFonts w:ascii="Times New Roman" w:hAnsi="Times New Roman"/>
          <w:b w:val="0"/>
          <w:sz w:val="28"/>
          <w:szCs w:val="28"/>
        </w:rPr>
      </w:pPr>
      <w:r w:rsidRPr="009462E8">
        <w:rPr>
          <w:rStyle w:val="a5"/>
          <w:rFonts w:ascii="Times New Roman" w:hAnsi="Times New Roman"/>
          <w:b w:val="0"/>
          <w:sz w:val="28"/>
          <w:szCs w:val="28"/>
        </w:rPr>
        <w:t xml:space="preserve">Включение в приоритетные направления социально-экономического развития вопросов формирования и развития человеческого капитала определило необходимость фиксирования результатов образования </w:t>
      </w:r>
      <w:r w:rsidR="005E3F55">
        <w:rPr>
          <w:rStyle w:val="a5"/>
          <w:rFonts w:ascii="Times New Roman" w:hAnsi="Times New Roman"/>
          <w:b w:val="0"/>
          <w:sz w:val="28"/>
          <w:szCs w:val="28"/>
        </w:rPr>
        <w:br/>
      </w:r>
      <w:r w:rsidRPr="009462E8">
        <w:rPr>
          <w:rStyle w:val="a5"/>
          <w:rFonts w:ascii="Times New Roman" w:hAnsi="Times New Roman"/>
          <w:b w:val="0"/>
          <w:sz w:val="28"/>
          <w:szCs w:val="28"/>
        </w:rPr>
        <w:t>в конкретных экономических категориях («индекс развития образования»</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48</w:t>
      </w:r>
      <w:r w:rsidR="00107849" w:rsidRPr="009462E8">
        <w:rPr>
          <w:rFonts w:ascii="Times New Roman" w:hAnsi="Times New Roman"/>
          <w:sz w:val="28"/>
          <w:szCs w:val="28"/>
        </w:rPr>
        <w:t>]</w:t>
      </w:r>
      <w:r w:rsidRPr="009462E8">
        <w:rPr>
          <w:rStyle w:val="a5"/>
          <w:rFonts w:ascii="Times New Roman" w:hAnsi="Times New Roman"/>
          <w:b w:val="0"/>
          <w:sz w:val="28"/>
          <w:szCs w:val="28"/>
        </w:rPr>
        <w:t xml:space="preserve"> и определения эффективности его функционирования (расходы бюджета). Понятие «образовательная услуга» стало занимать определенное место в  характеристике сферы образования, подчеркивая ее экономическую составляющую. </w:t>
      </w:r>
    </w:p>
    <w:p w:rsidR="003C011B" w:rsidRPr="009462E8" w:rsidRDefault="003C011B" w:rsidP="009462E8">
      <w:pPr>
        <w:pStyle w:val="a3"/>
        <w:spacing w:after="0" w:line="360" w:lineRule="auto"/>
        <w:ind w:left="0" w:firstLine="709"/>
        <w:jc w:val="both"/>
        <w:rPr>
          <w:rStyle w:val="a5"/>
          <w:rFonts w:ascii="Times New Roman" w:hAnsi="Times New Roman"/>
          <w:b w:val="0"/>
          <w:sz w:val="28"/>
          <w:szCs w:val="28"/>
        </w:rPr>
      </w:pPr>
      <w:r w:rsidRPr="009462E8">
        <w:rPr>
          <w:rStyle w:val="a5"/>
          <w:rFonts w:ascii="Times New Roman" w:hAnsi="Times New Roman"/>
          <w:b w:val="0"/>
          <w:sz w:val="28"/>
          <w:szCs w:val="28"/>
        </w:rPr>
        <w:t xml:space="preserve">До настоящего времени понятие «образовательная услуга» не имеет нормативно-правового определения, поэтому разные исследователи вкладывают в него собственные смыслы. </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Некоторые исследователи</w:t>
      </w:r>
      <w:r w:rsidRPr="009462E8">
        <w:rPr>
          <w:rFonts w:ascii="Times New Roman" w:hAnsi="Times New Roman"/>
          <w:color w:val="FF0000"/>
          <w:sz w:val="28"/>
          <w:szCs w:val="28"/>
        </w:rPr>
        <w:t xml:space="preserve"> </w:t>
      </w:r>
      <w:r w:rsidRPr="009462E8">
        <w:rPr>
          <w:rFonts w:ascii="Times New Roman" w:hAnsi="Times New Roman"/>
          <w:sz w:val="28"/>
          <w:szCs w:val="28"/>
        </w:rPr>
        <w:t xml:space="preserve">рассматривают образовательную услугу как </w:t>
      </w:r>
      <w:r w:rsidRPr="009462E8">
        <w:rPr>
          <w:rFonts w:ascii="Times New Roman" w:hAnsi="Times New Roman"/>
          <w:i/>
          <w:sz w:val="28"/>
          <w:szCs w:val="28"/>
        </w:rPr>
        <w:t>процесс:</w:t>
      </w:r>
      <w:r w:rsidRPr="009462E8">
        <w:rPr>
          <w:rFonts w:ascii="Times New Roman" w:hAnsi="Times New Roman"/>
          <w:sz w:val="28"/>
          <w:szCs w:val="28"/>
        </w:rPr>
        <w:t xml:space="preserve"> </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 xml:space="preserve">«процесс взаимодействия образовательного учреждения </w:t>
      </w:r>
      <w:r w:rsidR="005E3F55">
        <w:rPr>
          <w:rFonts w:ascii="Times New Roman" w:hAnsi="Times New Roman"/>
          <w:sz w:val="28"/>
          <w:szCs w:val="28"/>
        </w:rPr>
        <w:br/>
      </w:r>
      <w:r w:rsidRPr="009462E8">
        <w:rPr>
          <w:rFonts w:ascii="Times New Roman" w:hAnsi="Times New Roman"/>
          <w:sz w:val="28"/>
          <w:szCs w:val="28"/>
        </w:rPr>
        <w:t>с потребителем услуги» [</w:t>
      </w:r>
      <w:r w:rsidR="00D85BD0">
        <w:rPr>
          <w:rFonts w:ascii="Times New Roman" w:hAnsi="Times New Roman"/>
          <w:sz w:val="28"/>
          <w:szCs w:val="28"/>
        </w:rPr>
        <w:t>7</w:t>
      </w:r>
      <w:r w:rsidR="000857CA">
        <w:rPr>
          <w:rFonts w:ascii="Times New Roman" w:hAnsi="Times New Roman"/>
          <w:sz w:val="28"/>
          <w:szCs w:val="28"/>
        </w:rPr>
        <w:t>7</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 xml:space="preserve"> «процесс передачи значимого объема знаний, навыков и умений </w:t>
      </w:r>
      <w:r w:rsidR="005E3F55">
        <w:rPr>
          <w:rFonts w:ascii="Times New Roman" w:hAnsi="Times New Roman"/>
          <w:sz w:val="28"/>
          <w:szCs w:val="28"/>
        </w:rPr>
        <w:br/>
      </w:r>
      <w:r w:rsidRPr="009462E8">
        <w:rPr>
          <w:rFonts w:ascii="Times New Roman" w:hAnsi="Times New Roman"/>
          <w:sz w:val="28"/>
          <w:szCs w:val="28"/>
        </w:rPr>
        <w:t>от производителя (обучающего) к потребителю (обучаемому)» [</w:t>
      </w:r>
      <w:r w:rsidR="00D85BD0">
        <w:rPr>
          <w:rFonts w:ascii="Times New Roman" w:hAnsi="Times New Roman"/>
          <w:sz w:val="28"/>
          <w:szCs w:val="28"/>
        </w:rPr>
        <w:t>7</w:t>
      </w:r>
      <w:r w:rsidR="00A11E57">
        <w:rPr>
          <w:rFonts w:ascii="Times New Roman" w:hAnsi="Times New Roman"/>
          <w:sz w:val="28"/>
          <w:szCs w:val="28"/>
        </w:rPr>
        <w:t>4</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 xml:space="preserve">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52</w:t>
      </w:r>
      <w:r w:rsidR="00107849" w:rsidRPr="009462E8">
        <w:rPr>
          <w:rFonts w:ascii="Times New Roman" w:hAnsi="Times New Roman"/>
          <w:sz w:val="28"/>
          <w:szCs w:val="28"/>
        </w:rPr>
        <w:t>]</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Style w:val="c1"/>
          <w:rFonts w:ascii="Times New Roman" w:hAnsi="Times New Roman"/>
          <w:sz w:val="28"/>
          <w:szCs w:val="28"/>
        </w:rPr>
      </w:pPr>
      <w:r w:rsidRPr="009462E8">
        <w:rPr>
          <w:rStyle w:val="c1"/>
          <w:rFonts w:ascii="Times New Roman" w:hAnsi="Times New Roman"/>
          <w:sz w:val="28"/>
          <w:szCs w:val="28"/>
        </w:rPr>
        <w:t>«целенаправленная деятельность, характеризуемая взаимодействием участников образовательного процесса и направленную на удовлетворение образовательных потребностей личности» [</w:t>
      </w:r>
      <w:r w:rsidR="00A11E57">
        <w:rPr>
          <w:rStyle w:val="c1"/>
          <w:rFonts w:ascii="Times New Roman" w:hAnsi="Times New Roman"/>
          <w:sz w:val="28"/>
          <w:szCs w:val="28"/>
        </w:rPr>
        <w:t>72</w:t>
      </w:r>
      <w:r w:rsidRPr="009462E8">
        <w:rPr>
          <w:rStyle w:val="c1"/>
          <w:rFonts w:ascii="Times New Roman" w:hAnsi="Times New Roman"/>
          <w:sz w:val="28"/>
          <w:szCs w:val="28"/>
        </w:rPr>
        <w:t>],</w:t>
      </w:r>
    </w:p>
    <w:p w:rsidR="003C011B" w:rsidRPr="009462E8" w:rsidRDefault="003C011B" w:rsidP="009462E8">
      <w:pPr>
        <w:pStyle w:val="a3"/>
        <w:spacing w:after="0" w:line="360" w:lineRule="auto"/>
        <w:ind w:left="0" w:firstLine="709"/>
        <w:jc w:val="both"/>
        <w:rPr>
          <w:rStyle w:val="c1"/>
          <w:rFonts w:ascii="Times New Roman" w:hAnsi="Times New Roman"/>
          <w:sz w:val="28"/>
          <w:szCs w:val="28"/>
        </w:rPr>
      </w:pPr>
      <w:r w:rsidRPr="009462E8">
        <w:rPr>
          <w:rStyle w:val="c1"/>
          <w:rFonts w:ascii="Times New Roman" w:hAnsi="Times New Roman"/>
          <w:sz w:val="28"/>
          <w:szCs w:val="28"/>
        </w:rPr>
        <w:t>«деятельностная передача системных знаний и привитие проверенных опытом практических навыков к определенному виду занятия путем непосредственной коммуникации с обучаемым»</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45</w:t>
      </w:r>
      <w:r w:rsidR="00107849" w:rsidRPr="009462E8">
        <w:rPr>
          <w:rFonts w:ascii="Times New Roman" w:hAnsi="Times New Roman"/>
          <w:sz w:val="28"/>
          <w:szCs w:val="28"/>
        </w:rPr>
        <w:t>]</w:t>
      </w:r>
      <w:r w:rsidRPr="009462E8">
        <w:rPr>
          <w:rStyle w:val="c1"/>
          <w:rFonts w:ascii="Times New Roman" w:hAnsi="Times New Roman"/>
          <w:sz w:val="28"/>
          <w:szCs w:val="28"/>
        </w:rPr>
        <w:t>,</w:t>
      </w:r>
    </w:p>
    <w:p w:rsidR="003C011B" w:rsidRPr="009462E8" w:rsidRDefault="003C011B" w:rsidP="009462E8">
      <w:pPr>
        <w:spacing w:after="0" w:line="360" w:lineRule="auto"/>
        <w:ind w:firstLine="709"/>
        <w:jc w:val="both"/>
        <w:rPr>
          <w:rFonts w:ascii="Times New Roman" w:hAnsi="Times New Roman"/>
          <w:sz w:val="28"/>
          <w:szCs w:val="28"/>
        </w:rPr>
      </w:pPr>
      <w:r w:rsidRPr="009462E8">
        <w:rPr>
          <w:rFonts w:ascii="Times New Roman" w:hAnsi="Times New Roman"/>
          <w:sz w:val="28"/>
          <w:szCs w:val="28"/>
        </w:rPr>
        <w:lastRenderedPageBreak/>
        <w:t xml:space="preserve">Другие характеризуют как </w:t>
      </w:r>
      <w:r w:rsidRPr="009462E8">
        <w:rPr>
          <w:rFonts w:ascii="Times New Roman" w:hAnsi="Times New Roman"/>
          <w:i/>
          <w:sz w:val="28"/>
          <w:szCs w:val="28"/>
        </w:rPr>
        <w:t>результат</w:t>
      </w:r>
      <w:r w:rsidRPr="009462E8">
        <w:rPr>
          <w:rFonts w:ascii="Times New Roman" w:hAnsi="Times New Roman"/>
          <w:sz w:val="28"/>
          <w:szCs w:val="28"/>
        </w:rPr>
        <w:t xml:space="preserve"> (удовлетворения потребностей индивида и государства):</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«…образовательная услуга - это экономическое благо в виде духовного продукта, который способен удовлетворить человеческую потребность в приобретении знаний, умений и навыков, то есть это - продукт, которым можн</w:t>
      </w:r>
      <w:r w:rsidR="00107849">
        <w:rPr>
          <w:rFonts w:ascii="Times New Roman" w:hAnsi="Times New Roman"/>
          <w:sz w:val="28"/>
          <w:szCs w:val="28"/>
        </w:rPr>
        <w:t>о располагать для этих целей» [</w:t>
      </w:r>
      <w:r w:rsidR="00A11E57">
        <w:rPr>
          <w:rFonts w:ascii="Times New Roman" w:hAnsi="Times New Roman"/>
          <w:sz w:val="28"/>
          <w:szCs w:val="28"/>
        </w:rPr>
        <w:t>71</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«образовательные услуги представляют собой систему знаний, информации, умений и навыков, которые используются в целях удовлетворения разнообразных образовательных потребностей личности, общества, государства»</w:t>
      </w:r>
      <w:r w:rsidR="00FC77EF" w:rsidRPr="00FC77EF">
        <w:rPr>
          <w:rFonts w:ascii="Times New Roman" w:hAnsi="Times New Roman"/>
          <w:sz w:val="28"/>
          <w:szCs w:val="28"/>
        </w:rPr>
        <w:t xml:space="preserve"> </w:t>
      </w:r>
      <w:r w:rsidR="00FC77EF">
        <w:rPr>
          <w:rFonts w:ascii="Times New Roman" w:hAnsi="Times New Roman"/>
          <w:sz w:val="28"/>
          <w:szCs w:val="28"/>
        </w:rPr>
        <w:t>[</w:t>
      </w:r>
      <w:r w:rsidR="003A5D20">
        <w:rPr>
          <w:rFonts w:ascii="Times New Roman" w:hAnsi="Times New Roman"/>
          <w:sz w:val="28"/>
          <w:szCs w:val="28"/>
        </w:rPr>
        <w:t>7</w:t>
      </w:r>
      <w:r w:rsidR="000857CA">
        <w:rPr>
          <w:rFonts w:ascii="Times New Roman" w:hAnsi="Times New Roman"/>
          <w:sz w:val="28"/>
          <w:szCs w:val="28"/>
        </w:rPr>
        <w:t>5</w:t>
      </w:r>
      <w:r w:rsidR="00FC77EF" w:rsidRPr="009462E8">
        <w:rPr>
          <w:rFonts w:ascii="Times New Roman" w:hAnsi="Times New Roman"/>
          <w:sz w:val="28"/>
          <w:szCs w:val="28"/>
        </w:rPr>
        <w:t>]</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Style w:val="c1"/>
          <w:rFonts w:ascii="Times New Roman" w:hAnsi="Times New Roman"/>
          <w:sz w:val="28"/>
          <w:szCs w:val="28"/>
        </w:rPr>
      </w:pPr>
      <w:r w:rsidRPr="009462E8">
        <w:rPr>
          <w:rStyle w:val="c1"/>
          <w:rFonts w:ascii="Times New Roman" w:hAnsi="Times New Roman"/>
          <w:sz w:val="28"/>
          <w:szCs w:val="28"/>
        </w:rPr>
        <w:t>«система знаний, умений и навыков, которые используются в целях удовлетворения потребностей индивида, общества и государства и направлены на приращение человеческого капитала»</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53</w:t>
      </w:r>
      <w:r w:rsidR="00107849" w:rsidRPr="009462E8">
        <w:rPr>
          <w:rFonts w:ascii="Times New Roman" w:hAnsi="Times New Roman"/>
          <w:sz w:val="28"/>
          <w:szCs w:val="28"/>
        </w:rPr>
        <w:t>]</w:t>
      </w:r>
      <w:r w:rsidRPr="009462E8">
        <w:rPr>
          <w:rStyle w:val="c1"/>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Style w:val="c1"/>
          <w:rFonts w:ascii="Times New Roman" w:hAnsi="Times New Roman"/>
          <w:sz w:val="28"/>
          <w:szCs w:val="28"/>
        </w:rPr>
        <w:t>«результат учебной, управленческой и финансово-хозяйственной деятельности учебного заведения, направленной на удовлетворение производственного спроса на подготовку, переподготовку и повышение квалификации рабочей силы спроса индивидов на получение профессии или квалификации, переквалификации …»</w:t>
      </w:r>
      <w:r w:rsidR="00107849" w:rsidRPr="009462E8">
        <w:rPr>
          <w:rFonts w:ascii="Times New Roman" w:hAnsi="Times New Roman"/>
          <w:sz w:val="28"/>
          <w:szCs w:val="28"/>
        </w:rPr>
        <w:t>[</w:t>
      </w:r>
      <w:r w:rsidR="00A11E57">
        <w:rPr>
          <w:rFonts w:ascii="Times New Roman" w:hAnsi="Times New Roman"/>
          <w:sz w:val="28"/>
          <w:szCs w:val="28"/>
        </w:rPr>
        <w:t>70</w:t>
      </w:r>
      <w:r w:rsidR="00107849" w:rsidRPr="009462E8">
        <w:rPr>
          <w:rFonts w:ascii="Times New Roman" w:hAnsi="Times New Roman"/>
          <w:sz w:val="28"/>
          <w:szCs w:val="28"/>
        </w:rPr>
        <w:t>]</w:t>
      </w:r>
      <w:r w:rsidR="00CA1B47">
        <w:rPr>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 xml:space="preserve">Образовательная услуга рассматривается также как </w:t>
      </w:r>
      <w:r w:rsidRPr="009462E8">
        <w:rPr>
          <w:rFonts w:ascii="Times New Roman" w:hAnsi="Times New Roman"/>
          <w:i/>
          <w:sz w:val="28"/>
          <w:szCs w:val="28"/>
        </w:rPr>
        <w:t>экономическая категория качеств</w:t>
      </w:r>
      <w:r w:rsidRPr="009462E8">
        <w:rPr>
          <w:rFonts w:ascii="Times New Roman" w:hAnsi="Times New Roman"/>
          <w:sz w:val="28"/>
          <w:szCs w:val="28"/>
        </w:rPr>
        <w:t>:</w:t>
      </w:r>
    </w:p>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 xml:space="preserve"> «образовательные услуги и продукты"… представляют собой комплекс объектов маркетинга в сфере образования»</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66</w:t>
      </w:r>
      <w:r w:rsidR="00107849" w:rsidRPr="009462E8">
        <w:rPr>
          <w:rFonts w:ascii="Times New Roman" w:hAnsi="Times New Roman"/>
          <w:sz w:val="28"/>
          <w:szCs w:val="28"/>
        </w:rPr>
        <w:t>]</w:t>
      </w:r>
      <w:r w:rsidRPr="009462E8">
        <w:rPr>
          <w:rFonts w:ascii="Times New Roman" w:hAnsi="Times New Roman"/>
          <w:sz w:val="28"/>
          <w:szCs w:val="28"/>
        </w:rPr>
        <w:t>,</w:t>
      </w:r>
    </w:p>
    <w:p w:rsidR="003C011B" w:rsidRDefault="003C011B" w:rsidP="00E40472">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«временное использование учащимся материальных, нематериальных и людских ресурсов внешнего оператора для получения потребительской ценности в виде прироста знаний и/или компетенций»</w:t>
      </w:r>
      <w:r w:rsidR="00107849" w:rsidRPr="00107849">
        <w:rPr>
          <w:rFonts w:ascii="Times New Roman" w:hAnsi="Times New Roman"/>
          <w:sz w:val="28"/>
          <w:szCs w:val="28"/>
        </w:rPr>
        <w:t xml:space="preserve"> </w:t>
      </w:r>
      <w:r w:rsidR="00107849" w:rsidRPr="009462E8">
        <w:rPr>
          <w:rFonts w:ascii="Times New Roman" w:hAnsi="Times New Roman"/>
          <w:sz w:val="28"/>
          <w:szCs w:val="28"/>
        </w:rPr>
        <w:t>[</w:t>
      </w:r>
      <w:r w:rsidR="00A11E57">
        <w:rPr>
          <w:rFonts w:ascii="Times New Roman" w:hAnsi="Times New Roman"/>
          <w:sz w:val="28"/>
          <w:szCs w:val="28"/>
        </w:rPr>
        <w:t>44</w:t>
      </w:r>
      <w:r w:rsidR="00107849" w:rsidRPr="009462E8">
        <w:rPr>
          <w:rFonts w:ascii="Times New Roman" w:hAnsi="Times New Roman"/>
          <w:sz w:val="28"/>
          <w:szCs w:val="28"/>
        </w:rPr>
        <w:t>]</w:t>
      </w:r>
      <w:r w:rsidRPr="009462E8">
        <w:rPr>
          <w:rFonts w:ascii="Times New Roman" w:hAnsi="Times New Roman"/>
          <w:sz w:val="28"/>
          <w:szCs w:val="28"/>
        </w:rPr>
        <w:t>.</w:t>
      </w:r>
    </w:p>
    <w:p w:rsidR="00E40472" w:rsidRPr="00E40472" w:rsidRDefault="00E40472" w:rsidP="00E40472">
      <w:p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FA2443">
        <w:rPr>
          <w:rFonts w:ascii="Times New Roman" w:eastAsia="Times New Roman" w:hAnsi="Times New Roman"/>
          <w:sz w:val="28"/>
          <w:szCs w:val="28"/>
          <w:lang w:eastAsia="ru-RU"/>
        </w:rPr>
        <w:t>Наиболее полную трактовку понятия «образовательная услуга» мы  отмечаем в тексте  Закон</w:t>
      </w:r>
      <w:r w:rsidR="007D203B">
        <w:rPr>
          <w:rFonts w:ascii="Times New Roman" w:eastAsia="Times New Roman" w:hAnsi="Times New Roman"/>
          <w:sz w:val="28"/>
          <w:szCs w:val="28"/>
          <w:lang w:eastAsia="ru-RU"/>
        </w:rPr>
        <w:t>а</w:t>
      </w:r>
      <w:r w:rsidRPr="00FA2443">
        <w:rPr>
          <w:rFonts w:ascii="Times New Roman" w:eastAsia="Times New Roman" w:hAnsi="Times New Roman"/>
          <w:sz w:val="28"/>
          <w:szCs w:val="28"/>
          <w:lang w:eastAsia="ru-RU"/>
        </w:rPr>
        <w:t xml:space="preserve"> Санкт-Петербурга от 16 июля 2007 г. N 381-66 </w:t>
      </w:r>
      <w:r w:rsidR="00FA2443">
        <w:rPr>
          <w:rFonts w:ascii="Times New Roman" w:eastAsia="Times New Roman" w:hAnsi="Times New Roman"/>
          <w:sz w:val="28"/>
          <w:szCs w:val="28"/>
          <w:lang w:eastAsia="ru-RU"/>
        </w:rPr>
        <w:t>«</w:t>
      </w:r>
      <w:r w:rsidRPr="00FA2443">
        <w:rPr>
          <w:rFonts w:ascii="Times New Roman" w:eastAsia="Times New Roman" w:hAnsi="Times New Roman"/>
          <w:sz w:val="28"/>
          <w:szCs w:val="28"/>
          <w:lang w:eastAsia="ru-RU"/>
        </w:rPr>
        <w:t>Об общем образовании</w:t>
      </w:r>
      <w:r w:rsidR="00FA2443">
        <w:rPr>
          <w:rFonts w:ascii="Times New Roman" w:eastAsia="Times New Roman" w:hAnsi="Times New Roman"/>
          <w:sz w:val="28"/>
          <w:szCs w:val="28"/>
          <w:lang w:eastAsia="ru-RU"/>
        </w:rPr>
        <w:t>» (п</w:t>
      </w:r>
      <w:r w:rsidRPr="00FA2443">
        <w:rPr>
          <w:rFonts w:ascii="Times New Roman" w:eastAsia="Times New Roman" w:hAnsi="Times New Roman"/>
          <w:sz w:val="28"/>
          <w:szCs w:val="28"/>
          <w:lang w:eastAsia="ru-RU"/>
        </w:rPr>
        <w:t xml:space="preserve">ринят Законодательным Собранием </w:t>
      </w:r>
      <w:r w:rsidR="00FA2443">
        <w:rPr>
          <w:rFonts w:ascii="Times New Roman" w:eastAsia="Times New Roman" w:hAnsi="Times New Roman"/>
          <w:sz w:val="28"/>
          <w:szCs w:val="28"/>
          <w:lang w:eastAsia="ru-RU"/>
        </w:rPr>
        <w:br/>
      </w:r>
      <w:r w:rsidRPr="00FA2443">
        <w:rPr>
          <w:rFonts w:ascii="Times New Roman" w:eastAsia="Times New Roman" w:hAnsi="Times New Roman"/>
          <w:sz w:val="28"/>
          <w:szCs w:val="28"/>
          <w:lang w:eastAsia="ru-RU"/>
        </w:rPr>
        <w:t>Санкт-Петербурга 4 июля 2007 года), ныне отмененного. Данная категория представлена так: «</w:t>
      </w:r>
      <w:r w:rsidRPr="00FA2443">
        <w:rPr>
          <w:rFonts w:ascii="Times New Roman" w:hAnsi="Times New Roman"/>
          <w:sz w:val="28"/>
          <w:szCs w:val="28"/>
        </w:rPr>
        <w:t xml:space="preserve">образовательная услуга - вид деятельности </w:t>
      </w:r>
      <w:r w:rsidRPr="00FA2443">
        <w:rPr>
          <w:rFonts w:ascii="Times New Roman" w:hAnsi="Times New Roman"/>
          <w:sz w:val="28"/>
          <w:szCs w:val="28"/>
        </w:rPr>
        <w:lastRenderedPageBreak/>
        <w:t>образовательного учреждения (организации), направленной на удовлетворение потребностей обучающихся, воспитанников и их родителей (законных представителей) в достижении значимых для них образовательных результатов и (или) создании необходимых условий успешной образовательной деятельности</w:t>
      </w:r>
      <w:r w:rsidR="00234081" w:rsidRPr="00FA2443">
        <w:rPr>
          <w:rFonts w:ascii="Times New Roman" w:hAnsi="Times New Roman"/>
          <w:sz w:val="28"/>
          <w:szCs w:val="28"/>
        </w:rPr>
        <w:t>».</w:t>
      </w:r>
    </w:p>
    <w:p w:rsidR="003C011B" w:rsidRPr="00E40472" w:rsidRDefault="00D416A2" w:rsidP="009462E8">
      <w:pPr>
        <w:spacing w:after="0" w:line="360" w:lineRule="auto"/>
        <w:ind w:firstLine="709"/>
        <w:jc w:val="both"/>
        <w:rPr>
          <w:rFonts w:ascii="Times New Roman" w:hAnsi="Times New Roman"/>
          <w:sz w:val="28"/>
          <w:szCs w:val="28"/>
        </w:rPr>
      </w:pPr>
      <w:r w:rsidRPr="00E40472">
        <w:rPr>
          <w:rFonts w:ascii="Times New Roman" w:hAnsi="Times New Roman"/>
          <w:sz w:val="28"/>
          <w:szCs w:val="28"/>
        </w:rPr>
        <w:t xml:space="preserve">В </w:t>
      </w:r>
      <w:r w:rsidR="003C011B" w:rsidRPr="00E40472">
        <w:rPr>
          <w:rFonts w:ascii="Times New Roman" w:hAnsi="Times New Roman"/>
          <w:sz w:val="28"/>
          <w:szCs w:val="28"/>
        </w:rPr>
        <w:t>Словаре русского языка под услугой понимаются «действия, приносящие пользу другому, оказывающие ему помощь»</w:t>
      </w:r>
      <w:r w:rsidR="00107849" w:rsidRPr="00E40472">
        <w:rPr>
          <w:rFonts w:ascii="Times New Roman" w:hAnsi="Times New Roman"/>
          <w:sz w:val="28"/>
          <w:szCs w:val="28"/>
        </w:rPr>
        <w:t xml:space="preserve"> [</w:t>
      </w:r>
      <w:r w:rsidR="00A11E57">
        <w:rPr>
          <w:rFonts w:ascii="Times New Roman" w:hAnsi="Times New Roman"/>
          <w:sz w:val="28"/>
          <w:szCs w:val="28"/>
        </w:rPr>
        <w:t>65</w:t>
      </w:r>
      <w:r w:rsidR="00107849" w:rsidRPr="00E40472">
        <w:rPr>
          <w:rFonts w:ascii="Times New Roman" w:hAnsi="Times New Roman"/>
          <w:sz w:val="28"/>
          <w:szCs w:val="28"/>
        </w:rPr>
        <w:t>]</w:t>
      </w:r>
      <w:r w:rsidR="003C011B" w:rsidRPr="00E40472">
        <w:rPr>
          <w:rFonts w:ascii="Times New Roman" w:hAnsi="Times New Roman"/>
          <w:sz w:val="28"/>
          <w:szCs w:val="28"/>
        </w:rPr>
        <w:t>.  Важно отметить также, что главной целью услуги является удовлетворение потребности (ее ценность и содержание), а не обеспечение финансирования или получение прибыли.</w:t>
      </w:r>
    </w:p>
    <w:p w:rsidR="003C011B" w:rsidRPr="009462E8" w:rsidRDefault="003C011B" w:rsidP="009462E8">
      <w:pPr>
        <w:shd w:val="clear" w:color="auto" w:fill="FFFFFF"/>
        <w:spacing w:after="0" w:line="360" w:lineRule="auto"/>
        <w:ind w:firstLine="709"/>
        <w:jc w:val="both"/>
        <w:rPr>
          <w:rStyle w:val="c1"/>
          <w:rFonts w:ascii="Times New Roman" w:hAnsi="Times New Roman"/>
          <w:sz w:val="28"/>
          <w:szCs w:val="28"/>
        </w:rPr>
      </w:pPr>
      <w:r w:rsidRPr="009462E8">
        <w:rPr>
          <w:rFonts w:ascii="Times New Roman" w:hAnsi="Times New Roman"/>
          <w:sz w:val="28"/>
          <w:szCs w:val="28"/>
        </w:rPr>
        <w:t xml:space="preserve">С позиции экономической теории образовательные услуги являются общественным благом. Они </w:t>
      </w:r>
      <w:r w:rsidRPr="009462E8">
        <w:rPr>
          <w:rStyle w:val="c1"/>
          <w:rFonts w:ascii="Times New Roman" w:hAnsi="Times New Roman"/>
          <w:sz w:val="28"/>
          <w:szCs w:val="28"/>
        </w:rPr>
        <w:t xml:space="preserve">призваны удовлетворять коллективные потребности, которые невозможно измерить в денежной форме и которые в связи с этим не может дать рынок. </w:t>
      </w:r>
    </w:p>
    <w:p w:rsidR="003C011B" w:rsidRPr="009462E8" w:rsidRDefault="003C011B" w:rsidP="009462E8">
      <w:pPr>
        <w:shd w:val="clear" w:color="auto" w:fill="FFFFFF"/>
        <w:spacing w:after="0" w:line="360" w:lineRule="auto"/>
        <w:ind w:firstLine="709"/>
        <w:jc w:val="both"/>
        <w:rPr>
          <w:rFonts w:ascii="Times New Roman" w:hAnsi="Times New Roman"/>
          <w:sz w:val="28"/>
          <w:szCs w:val="28"/>
        </w:rPr>
      </w:pPr>
      <w:r w:rsidRPr="009462E8">
        <w:rPr>
          <w:rStyle w:val="c1"/>
          <w:rFonts w:ascii="Times New Roman" w:hAnsi="Times New Roman"/>
          <w:sz w:val="28"/>
          <w:szCs w:val="28"/>
        </w:rPr>
        <w:t xml:space="preserve">К характерным чертам общественных благ относятся: </w:t>
      </w:r>
    </w:p>
    <w:p w:rsidR="003C011B" w:rsidRPr="009462E8" w:rsidRDefault="003C011B" w:rsidP="009462E8">
      <w:pPr>
        <w:numPr>
          <w:ilvl w:val="0"/>
          <w:numId w:val="1"/>
        </w:numPr>
        <w:shd w:val="clear" w:color="auto" w:fill="FFFFFF"/>
        <w:spacing w:after="0" w:line="360" w:lineRule="auto"/>
        <w:ind w:left="0" w:firstLine="709"/>
        <w:jc w:val="both"/>
        <w:rPr>
          <w:rFonts w:ascii="Times New Roman" w:hAnsi="Times New Roman"/>
          <w:sz w:val="28"/>
          <w:szCs w:val="28"/>
        </w:rPr>
      </w:pPr>
      <w:r w:rsidRPr="009462E8">
        <w:rPr>
          <w:rStyle w:val="c1"/>
          <w:rFonts w:ascii="Times New Roman" w:hAnsi="Times New Roman"/>
          <w:sz w:val="28"/>
          <w:szCs w:val="28"/>
        </w:rPr>
        <w:t>коллективное потребление;</w:t>
      </w:r>
    </w:p>
    <w:p w:rsidR="003C011B" w:rsidRPr="009462E8" w:rsidRDefault="003C011B" w:rsidP="009462E8">
      <w:pPr>
        <w:numPr>
          <w:ilvl w:val="0"/>
          <w:numId w:val="1"/>
        </w:numPr>
        <w:shd w:val="clear" w:color="auto" w:fill="FFFFFF"/>
        <w:spacing w:after="0" w:line="360" w:lineRule="auto"/>
        <w:ind w:left="0" w:firstLine="709"/>
        <w:jc w:val="both"/>
        <w:rPr>
          <w:rFonts w:ascii="Times New Roman" w:hAnsi="Times New Roman"/>
          <w:sz w:val="28"/>
          <w:szCs w:val="28"/>
        </w:rPr>
      </w:pPr>
      <w:r w:rsidRPr="009462E8">
        <w:rPr>
          <w:rStyle w:val="c1"/>
          <w:rFonts w:ascii="Times New Roman" w:hAnsi="Times New Roman"/>
          <w:sz w:val="28"/>
          <w:szCs w:val="28"/>
        </w:rPr>
        <w:t>невозможность исключения из потребления;</w:t>
      </w:r>
    </w:p>
    <w:p w:rsidR="003C011B" w:rsidRPr="009462E8" w:rsidRDefault="003C011B" w:rsidP="009462E8">
      <w:pPr>
        <w:numPr>
          <w:ilvl w:val="0"/>
          <w:numId w:val="1"/>
        </w:numPr>
        <w:shd w:val="clear" w:color="auto" w:fill="FFFFFF"/>
        <w:spacing w:after="0" w:line="360" w:lineRule="auto"/>
        <w:ind w:left="0" w:firstLine="709"/>
        <w:jc w:val="both"/>
        <w:rPr>
          <w:rStyle w:val="c1"/>
          <w:rFonts w:ascii="Times New Roman" w:hAnsi="Times New Roman"/>
          <w:sz w:val="28"/>
          <w:szCs w:val="28"/>
        </w:rPr>
      </w:pPr>
      <w:r w:rsidRPr="009462E8">
        <w:rPr>
          <w:rStyle w:val="c1"/>
          <w:rFonts w:ascii="Times New Roman" w:hAnsi="Times New Roman"/>
          <w:sz w:val="28"/>
          <w:szCs w:val="28"/>
        </w:rPr>
        <w:t>индивидуальное потребление общественного товара не несет ущерба интересам других потребителей, т.е. объемы индивидуального потребления равны между собой и равны совокупному предложению;</w:t>
      </w:r>
    </w:p>
    <w:p w:rsidR="003C011B" w:rsidRPr="009462E8" w:rsidRDefault="003C011B" w:rsidP="009462E8">
      <w:pPr>
        <w:numPr>
          <w:ilvl w:val="0"/>
          <w:numId w:val="1"/>
        </w:numPr>
        <w:shd w:val="clear" w:color="auto" w:fill="FFFFFF"/>
        <w:spacing w:after="0" w:line="360" w:lineRule="auto"/>
        <w:ind w:left="0" w:firstLine="709"/>
        <w:jc w:val="both"/>
        <w:rPr>
          <w:rStyle w:val="c1"/>
          <w:rFonts w:ascii="Times New Roman" w:hAnsi="Times New Roman"/>
          <w:sz w:val="28"/>
          <w:szCs w:val="28"/>
        </w:rPr>
      </w:pPr>
      <w:r w:rsidRPr="009462E8">
        <w:rPr>
          <w:rStyle w:val="c1"/>
          <w:rFonts w:ascii="Times New Roman" w:hAnsi="Times New Roman"/>
          <w:sz w:val="28"/>
          <w:szCs w:val="28"/>
        </w:rPr>
        <w:t xml:space="preserve"> предоставление общественных благ, а, следовательно, оплату и ответственность за их производство берет на себя государство.</w:t>
      </w:r>
    </w:p>
    <w:p w:rsidR="003C011B" w:rsidRPr="009462E8" w:rsidRDefault="003C011B" w:rsidP="009462E8">
      <w:pPr>
        <w:pStyle w:val="c0"/>
        <w:shd w:val="clear" w:color="auto" w:fill="FFFFFF"/>
        <w:spacing w:before="0" w:after="0" w:line="360" w:lineRule="auto"/>
        <w:ind w:firstLine="709"/>
        <w:jc w:val="both"/>
        <w:rPr>
          <w:rStyle w:val="c1"/>
          <w:rFonts w:eastAsia="Calibri"/>
          <w:sz w:val="28"/>
          <w:szCs w:val="28"/>
        </w:rPr>
      </w:pPr>
      <w:r w:rsidRPr="009462E8">
        <w:rPr>
          <w:rStyle w:val="c1"/>
          <w:rFonts w:eastAsia="Calibri"/>
          <w:sz w:val="28"/>
          <w:szCs w:val="28"/>
        </w:rPr>
        <w:t xml:space="preserve">Однако, большинство специалистов относят данные услуги к категории «квазиобщественное благо». Этим термином обозначают товары или услуги, которые, строго говоря, по своей природе и назначению не относятся </w:t>
      </w:r>
      <w:r w:rsidR="005E3F55">
        <w:rPr>
          <w:rStyle w:val="c1"/>
          <w:rFonts w:eastAsia="Calibri"/>
          <w:sz w:val="28"/>
          <w:szCs w:val="28"/>
        </w:rPr>
        <w:br/>
      </w:r>
      <w:r w:rsidRPr="009462E8">
        <w:rPr>
          <w:rStyle w:val="c1"/>
          <w:rFonts w:eastAsia="Calibri"/>
          <w:sz w:val="28"/>
          <w:szCs w:val="28"/>
        </w:rPr>
        <w:t>к общественным, но обеспечивают такие большие выгоды перелива капитала, что правительство поощряет их производство с целью не допустить возникновения дефицита финансовых ресурсов</w:t>
      </w:r>
      <w:r w:rsidR="00F11BEB">
        <w:rPr>
          <w:rStyle w:val="c1"/>
          <w:rFonts w:eastAsia="Calibri"/>
          <w:sz w:val="28"/>
          <w:szCs w:val="28"/>
        </w:rPr>
        <w:t xml:space="preserve"> </w:t>
      </w:r>
      <w:r w:rsidR="00107849" w:rsidRPr="009462E8">
        <w:rPr>
          <w:sz w:val="28"/>
          <w:szCs w:val="28"/>
        </w:rPr>
        <w:t>[</w:t>
      </w:r>
      <w:r w:rsidR="003A5D20">
        <w:rPr>
          <w:sz w:val="28"/>
          <w:szCs w:val="28"/>
        </w:rPr>
        <w:t>4</w:t>
      </w:r>
      <w:r w:rsidR="00A11E57">
        <w:rPr>
          <w:sz w:val="28"/>
          <w:szCs w:val="28"/>
        </w:rPr>
        <w:t>2</w:t>
      </w:r>
      <w:r w:rsidR="00107849" w:rsidRPr="009462E8">
        <w:rPr>
          <w:sz w:val="28"/>
          <w:szCs w:val="28"/>
        </w:rPr>
        <w:t>]</w:t>
      </w:r>
      <w:r w:rsidRPr="009462E8">
        <w:rPr>
          <w:rStyle w:val="c1"/>
          <w:rFonts w:eastAsia="Calibri"/>
          <w:sz w:val="28"/>
          <w:szCs w:val="28"/>
        </w:rPr>
        <w:t xml:space="preserve">. </w:t>
      </w:r>
    </w:p>
    <w:p w:rsidR="003C011B" w:rsidRPr="009462E8" w:rsidRDefault="002269A3" w:rsidP="009462E8">
      <w:pPr>
        <w:pStyle w:val="c0"/>
        <w:shd w:val="clear" w:color="auto" w:fill="FFFFFF"/>
        <w:spacing w:before="0" w:after="0" w:line="360" w:lineRule="auto"/>
        <w:ind w:firstLine="709"/>
        <w:jc w:val="both"/>
        <w:rPr>
          <w:rStyle w:val="c1"/>
          <w:rFonts w:eastAsia="Calibri"/>
          <w:sz w:val="28"/>
          <w:szCs w:val="28"/>
        </w:rPr>
      </w:pPr>
      <w:r w:rsidRPr="009462E8">
        <w:rPr>
          <w:sz w:val="28"/>
          <w:szCs w:val="28"/>
        </w:rPr>
        <w:t xml:space="preserve">Л.И. </w:t>
      </w:r>
      <w:r w:rsidR="003C011B" w:rsidRPr="009462E8">
        <w:rPr>
          <w:sz w:val="28"/>
          <w:szCs w:val="28"/>
        </w:rPr>
        <w:t>Якобсон относит образование к благам, обладающим особыми достоинствами</w:t>
      </w:r>
      <w:r w:rsidR="003A5D20">
        <w:rPr>
          <w:sz w:val="28"/>
          <w:szCs w:val="28"/>
        </w:rPr>
        <w:t xml:space="preserve"> </w:t>
      </w:r>
      <w:r w:rsidR="00107849" w:rsidRPr="009462E8">
        <w:rPr>
          <w:sz w:val="28"/>
          <w:szCs w:val="28"/>
        </w:rPr>
        <w:t>[</w:t>
      </w:r>
      <w:r w:rsidR="003A5D20">
        <w:rPr>
          <w:sz w:val="28"/>
          <w:szCs w:val="28"/>
        </w:rPr>
        <w:t>7</w:t>
      </w:r>
      <w:r w:rsidR="000857CA">
        <w:rPr>
          <w:sz w:val="28"/>
          <w:szCs w:val="28"/>
        </w:rPr>
        <w:t>6</w:t>
      </w:r>
      <w:r w:rsidR="00107849" w:rsidRPr="009462E8">
        <w:rPr>
          <w:sz w:val="28"/>
          <w:szCs w:val="28"/>
        </w:rPr>
        <w:t>]</w:t>
      </w:r>
      <w:r w:rsidR="003C011B" w:rsidRPr="009462E8">
        <w:rPr>
          <w:sz w:val="28"/>
          <w:szCs w:val="28"/>
        </w:rPr>
        <w:t xml:space="preserve">. Это блага, потребление которых общество в целом </w:t>
      </w:r>
      <w:r w:rsidR="003C011B" w:rsidRPr="009462E8">
        <w:rPr>
          <w:sz w:val="28"/>
          <w:szCs w:val="28"/>
        </w:rPr>
        <w:lastRenderedPageBreak/>
        <w:t xml:space="preserve">желало бы сделать обязательным для всех своих членов. Для них характерны очень значительные положительные экстерналии, что обусловливает целесообразность их общественного финансирования. </w:t>
      </w:r>
    </w:p>
    <w:p w:rsidR="003C011B" w:rsidRPr="009462E8" w:rsidRDefault="003C011B" w:rsidP="009462E8">
      <w:pPr>
        <w:pStyle w:val="c0"/>
        <w:shd w:val="clear" w:color="auto" w:fill="FFFFFF"/>
        <w:spacing w:before="0" w:after="0" w:line="360" w:lineRule="auto"/>
        <w:ind w:firstLine="709"/>
        <w:jc w:val="both"/>
        <w:rPr>
          <w:sz w:val="28"/>
          <w:szCs w:val="28"/>
        </w:rPr>
      </w:pPr>
      <w:r w:rsidRPr="007172C8">
        <w:rPr>
          <w:rStyle w:val="a5"/>
          <w:b w:val="0"/>
          <w:sz w:val="28"/>
          <w:szCs w:val="28"/>
        </w:rPr>
        <w:t>Образовательным услугам присущи следующие основные свойства:</w:t>
      </w:r>
      <w:r w:rsidRPr="009462E8">
        <w:rPr>
          <w:rStyle w:val="a5"/>
          <w:sz w:val="28"/>
          <w:szCs w:val="28"/>
        </w:rPr>
        <w:t xml:space="preserve"> </w:t>
      </w:r>
      <w:r w:rsidRPr="009462E8">
        <w:rPr>
          <w:sz w:val="28"/>
          <w:szCs w:val="28"/>
        </w:rPr>
        <w:t xml:space="preserve">нематериальный характер; неотделимы от источника; неразрывность производства и потребления услуги; несохраняемость;  взаимозаменяемость услуг товарами; отсутствие количественных характеристик услуг; опосредованное измерение их качества; невозможность транспортировки; отсутствие гарантий; целостность; многократность использования; сложность; невозможность оценки ожидаемого личного эффекта от услуги потребителем; отсроченный характер результата, активная роль потребителя, </w:t>
      </w:r>
      <w:r w:rsidRPr="009462E8">
        <w:rPr>
          <w:rStyle w:val="c1"/>
          <w:rFonts w:eastAsia="Calibri"/>
          <w:sz w:val="28"/>
          <w:szCs w:val="28"/>
        </w:rPr>
        <w:t>непосредственное участие в формировании человеческого капитала, пристальное общественное внимание и внерыночное давление</w:t>
      </w:r>
      <w:r w:rsidRPr="009462E8">
        <w:rPr>
          <w:rStyle w:val="a9"/>
          <w:sz w:val="28"/>
          <w:szCs w:val="28"/>
        </w:rPr>
        <w:t xml:space="preserve"> </w:t>
      </w:r>
      <w:r w:rsidR="00107849" w:rsidRPr="009462E8">
        <w:rPr>
          <w:sz w:val="28"/>
          <w:szCs w:val="28"/>
        </w:rPr>
        <w:t>[</w:t>
      </w:r>
      <w:r w:rsidR="001307D2">
        <w:rPr>
          <w:sz w:val="28"/>
          <w:szCs w:val="28"/>
        </w:rPr>
        <w:t>64,67</w:t>
      </w:r>
      <w:r w:rsidR="00107849" w:rsidRPr="009462E8">
        <w:rPr>
          <w:sz w:val="28"/>
          <w:szCs w:val="28"/>
        </w:rPr>
        <w:t>]</w:t>
      </w:r>
      <w:r w:rsidRPr="009462E8">
        <w:rPr>
          <w:sz w:val="28"/>
          <w:szCs w:val="28"/>
        </w:rPr>
        <w:t xml:space="preserve">. </w:t>
      </w:r>
    </w:p>
    <w:tbl>
      <w:tblPr>
        <w:tblW w:w="4900" w:type="pct"/>
        <w:jc w:val="center"/>
        <w:tblCellSpacing w:w="15" w:type="dxa"/>
        <w:tblCellMar>
          <w:top w:w="15" w:type="dxa"/>
          <w:left w:w="15" w:type="dxa"/>
          <w:bottom w:w="15" w:type="dxa"/>
          <w:right w:w="15" w:type="dxa"/>
        </w:tblCellMar>
        <w:tblLook w:val="04A0"/>
      </w:tblPr>
      <w:tblGrid>
        <w:gridCol w:w="9256"/>
      </w:tblGrid>
      <w:tr w:rsidR="003C011B" w:rsidRPr="009462E8" w:rsidTr="000B4E80">
        <w:trPr>
          <w:tblCellSpacing w:w="15" w:type="dxa"/>
          <w:jc w:val="center"/>
        </w:trPr>
        <w:tc>
          <w:tcPr>
            <w:tcW w:w="0" w:type="auto"/>
            <w:vAlign w:val="center"/>
            <w:hideMark/>
          </w:tcPr>
          <w:p w:rsidR="003C011B" w:rsidRPr="009462E8" w:rsidRDefault="003C011B" w:rsidP="009462E8">
            <w:pPr>
              <w:pStyle w:val="a3"/>
              <w:spacing w:after="0" w:line="360" w:lineRule="auto"/>
              <w:ind w:left="0" w:firstLine="709"/>
              <w:jc w:val="both"/>
              <w:rPr>
                <w:rFonts w:ascii="Times New Roman" w:hAnsi="Times New Roman"/>
                <w:sz w:val="28"/>
                <w:szCs w:val="28"/>
              </w:rPr>
            </w:pPr>
            <w:r w:rsidRPr="009462E8">
              <w:rPr>
                <w:rFonts w:ascii="Times New Roman" w:hAnsi="Times New Roman"/>
                <w:sz w:val="28"/>
                <w:szCs w:val="28"/>
              </w:rPr>
              <w:t>Существенной особенностью рынка образовательных услуг является наличие большого числа субъектов рыночных отношений:</w:t>
            </w:r>
          </w:p>
          <w:p w:rsidR="003C011B" w:rsidRPr="009462E8" w:rsidRDefault="003C011B" w:rsidP="000C4D0D">
            <w:pPr>
              <w:pStyle w:val="a3"/>
              <w:numPr>
                <w:ilvl w:val="0"/>
                <w:numId w:val="9"/>
              </w:numPr>
              <w:tabs>
                <w:tab w:val="left" w:pos="1040"/>
              </w:tabs>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производители образовательных услуг (образовательные учреждения всех уровней и индивидуальные производители);</w:t>
            </w:r>
          </w:p>
          <w:p w:rsidR="003C011B" w:rsidRPr="009462E8" w:rsidRDefault="003C011B" w:rsidP="000C4D0D">
            <w:pPr>
              <w:pStyle w:val="a3"/>
              <w:numPr>
                <w:ilvl w:val="0"/>
                <w:numId w:val="9"/>
              </w:numPr>
              <w:tabs>
                <w:tab w:val="left" w:pos="1040"/>
              </w:tabs>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потребители образовательных услуг (отдельные лица, предприятия и организации, органы государственного, регионального и местного управления);</w:t>
            </w:r>
          </w:p>
          <w:p w:rsidR="003C011B" w:rsidRPr="009462E8" w:rsidRDefault="003C011B" w:rsidP="000C4D0D">
            <w:pPr>
              <w:pStyle w:val="a3"/>
              <w:numPr>
                <w:ilvl w:val="0"/>
                <w:numId w:val="9"/>
              </w:numPr>
              <w:tabs>
                <w:tab w:val="left" w:pos="1040"/>
              </w:tabs>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посредники (службы занятости, биржи труда, органы регистрации, лицензирования и аккредитации образовательных учреждений, образовательные фонды, ассоциации образовательных учреждений и предприятий, специализированные образовательные центры и др.);</w:t>
            </w:r>
          </w:p>
          <w:p w:rsidR="003C011B" w:rsidRPr="009462E8" w:rsidRDefault="003C011B" w:rsidP="000C4D0D">
            <w:pPr>
              <w:pStyle w:val="a3"/>
              <w:numPr>
                <w:ilvl w:val="0"/>
                <w:numId w:val="9"/>
              </w:numPr>
              <w:tabs>
                <w:tab w:val="left" w:pos="1040"/>
              </w:tabs>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поставщики, обеспечивающие процесс производства образовательных услуг необходимыми для этого ресурсами;</w:t>
            </w:r>
          </w:p>
          <w:p w:rsidR="003C011B" w:rsidRPr="009462E8" w:rsidRDefault="003C011B" w:rsidP="000C4D0D">
            <w:pPr>
              <w:pStyle w:val="a3"/>
              <w:numPr>
                <w:ilvl w:val="0"/>
                <w:numId w:val="9"/>
              </w:numPr>
              <w:tabs>
                <w:tab w:val="left" w:pos="1040"/>
              </w:tabs>
              <w:spacing w:after="0" w:line="360" w:lineRule="auto"/>
              <w:ind w:left="0" w:firstLine="709"/>
              <w:jc w:val="both"/>
              <w:rPr>
                <w:rFonts w:ascii="Times New Roman" w:hAnsi="Times New Roman"/>
                <w:sz w:val="28"/>
                <w:szCs w:val="28"/>
              </w:rPr>
            </w:pPr>
            <w:r w:rsidRPr="009462E8">
              <w:rPr>
                <w:rFonts w:ascii="Times New Roman" w:hAnsi="Times New Roman"/>
                <w:sz w:val="28"/>
                <w:szCs w:val="28"/>
              </w:rPr>
              <w:t>общественные институты, причастные к продвижению образовательных услуг на рынке</w:t>
            </w:r>
            <w:r w:rsidR="003A5D20">
              <w:rPr>
                <w:rFonts w:ascii="Times New Roman" w:hAnsi="Times New Roman"/>
                <w:sz w:val="28"/>
                <w:szCs w:val="28"/>
              </w:rPr>
              <w:t xml:space="preserve"> </w:t>
            </w:r>
            <w:r w:rsidR="00107849" w:rsidRPr="009462E8">
              <w:rPr>
                <w:rFonts w:ascii="Times New Roman" w:hAnsi="Times New Roman"/>
                <w:sz w:val="28"/>
                <w:szCs w:val="28"/>
              </w:rPr>
              <w:t>[</w:t>
            </w:r>
            <w:r w:rsidR="001307D2">
              <w:rPr>
                <w:rFonts w:ascii="Times New Roman" w:hAnsi="Times New Roman"/>
                <w:sz w:val="28"/>
                <w:szCs w:val="28"/>
              </w:rPr>
              <w:t>57</w:t>
            </w:r>
            <w:r w:rsidR="00107849" w:rsidRPr="009462E8">
              <w:rPr>
                <w:rFonts w:ascii="Times New Roman" w:hAnsi="Times New Roman"/>
                <w:sz w:val="28"/>
                <w:szCs w:val="28"/>
              </w:rPr>
              <w:t>]</w:t>
            </w:r>
            <w:r w:rsidRPr="009462E8">
              <w:rPr>
                <w:rFonts w:ascii="Times New Roman" w:hAnsi="Times New Roman"/>
                <w:sz w:val="28"/>
                <w:szCs w:val="28"/>
              </w:rPr>
              <w:t>.</w:t>
            </w:r>
          </w:p>
          <w:p w:rsidR="0020018A" w:rsidRPr="009462E8" w:rsidRDefault="003C011B" w:rsidP="009462E8">
            <w:pPr>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Формирование и функционирование рынка образовательных услуг </w:t>
            </w:r>
            <w:r w:rsidRPr="009462E8">
              <w:rPr>
                <w:rFonts w:ascii="Times New Roman" w:hAnsi="Times New Roman"/>
                <w:sz w:val="28"/>
                <w:szCs w:val="28"/>
              </w:rPr>
              <w:lastRenderedPageBreak/>
              <w:t>подчиняется общим законам рыночной экономики, однако обладает рядом особенностей:</w:t>
            </w:r>
          </w:p>
          <w:p w:rsidR="003C011B" w:rsidRPr="009462E8" w:rsidRDefault="003C011B" w:rsidP="000C4D0D">
            <w:pPr>
              <w:pStyle w:val="a3"/>
              <w:numPr>
                <w:ilvl w:val="0"/>
                <w:numId w:val="9"/>
              </w:numPr>
              <w:tabs>
                <w:tab w:val="left" w:pos="1040"/>
              </w:tabs>
              <w:spacing w:after="0" w:line="360" w:lineRule="auto"/>
              <w:ind w:left="48" w:firstLine="709"/>
              <w:jc w:val="both"/>
              <w:rPr>
                <w:rFonts w:ascii="Times New Roman" w:hAnsi="Times New Roman"/>
                <w:sz w:val="28"/>
                <w:szCs w:val="28"/>
              </w:rPr>
            </w:pPr>
            <w:r w:rsidRPr="009462E8">
              <w:rPr>
                <w:rFonts w:ascii="Times New Roman" w:hAnsi="Times New Roman"/>
                <w:sz w:val="28"/>
                <w:szCs w:val="28"/>
              </w:rPr>
              <w:t>высокий динамизм;</w:t>
            </w:r>
          </w:p>
          <w:p w:rsidR="0020018A" w:rsidRPr="009462E8" w:rsidRDefault="003C011B" w:rsidP="000C4D0D">
            <w:pPr>
              <w:pStyle w:val="a3"/>
              <w:numPr>
                <w:ilvl w:val="0"/>
                <w:numId w:val="8"/>
              </w:numPr>
              <w:tabs>
                <w:tab w:val="left" w:pos="332"/>
                <w:tab w:val="left" w:pos="1040"/>
              </w:tabs>
              <w:spacing w:after="0" w:line="360" w:lineRule="auto"/>
              <w:ind w:left="48" w:firstLine="709"/>
              <w:jc w:val="both"/>
              <w:rPr>
                <w:rFonts w:ascii="Times New Roman" w:hAnsi="Times New Roman"/>
                <w:sz w:val="28"/>
                <w:szCs w:val="28"/>
              </w:rPr>
            </w:pPr>
            <w:r w:rsidRPr="009462E8">
              <w:rPr>
                <w:rFonts w:ascii="Times New Roman" w:hAnsi="Times New Roman"/>
                <w:sz w:val="28"/>
                <w:szCs w:val="28"/>
              </w:rPr>
              <w:t>территориальная сегментация и локальный характер;</w:t>
            </w:r>
          </w:p>
          <w:p w:rsidR="003C011B" w:rsidRPr="009462E8" w:rsidRDefault="003C011B" w:rsidP="000C4D0D">
            <w:pPr>
              <w:pStyle w:val="a3"/>
              <w:numPr>
                <w:ilvl w:val="0"/>
                <w:numId w:val="8"/>
              </w:numPr>
              <w:tabs>
                <w:tab w:val="left" w:pos="332"/>
                <w:tab w:val="left" w:pos="1040"/>
              </w:tabs>
              <w:spacing w:after="0" w:line="360" w:lineRule="auto"/>
              <w:ind w:left="48" w:firstLine="709"/>
              <w:jc w:val="both"/>
              <w:rPr>
                <w:rFonts w:ascii="Times New Roman" w:hAnsi="Times New Roman"/>
                <w:sz w:val="28"/>
                <w:szCs w:val="28"/>
              </w:rPr>
            </w:pPr>
            <w:r w:rsidRPr="009462E8">
              <w:rPr>
                <w:rFonts w:ascii="Times New Roman" w:hAnsi="Times New Roman"/>
                <w:sz w:val="28"/>
                <w:szCs w:val="28"/>
              </w:rPr>
              <w:t>значительная скорость оборота капитала;</w:t>
            </w:r>
          </w:p>
          <w:p w:rsidR="0020018A" w:rsidRPr="009462E8" w:rsidRDefault="003C011B" w:rsidP="000C4D0D">
            <w:pPr>
              <w:pStyle w:val="a3"/>
              <w:numPr>
                <w:ilvl w:val="0"/>
                <w:numId w:val="8"/>
              </w:numPr>
              <w:tabs>
                <w:tab w:val="left" w:pos="332"/>
                <w:tab w:val="left" w:pos="1040"/>
              </w:tabs>
              <w:spacing w:after="0" w:line="360" w:lineRule="auto"/>
              <w:ind w:left="48" w:firstLine="709"/>
              <w:jc w:val="both"/>
              <w:rPr>
                <w:rFonts w:ascii="Times New Roman" w:hAnsi="Times New Roman"/>
                <w:sz w:val="28"/>
                <w:szCs w:val="28"/>
              </w:rPr>
            </w:pPr>
            <w:r w:rsidRPr="009462E8">
              <w:rPr>
                <w:rFonts w:ascii="Times New Roman" w:hAnsi="Times New Roman"/>
                <w:sz w:val="28"/>
                <w:szCs w:val="28"/>
              </w:rPr>
              <w:t>большая чувствительность образовательной услуги к рыночной конъюнктуре;</w:t>
            </w:r>
          </w:p>
          <w:p w:rsidR="003C011B" w:rsidRPr="009462E8" w:rsidRDefault="003C011B" w:rsidP="000C4D0D">
            <w:pPr>
              <w:pStyle w:val="a3"/>
              <w:numPr>
                <w:ilvl w:val="0"/>
                <w:numId w:val="8"/>
              </w:numPr>
              <w:tabs>
                <w:tab w:val="left" w:pos="332"/>
                <w:tab w:val="left" w:pos="1040"/>
              </w:tabs>
              <w:spacing w:after="0" w:line="360" w:lineRule="auto"/>
              <w:ind w:left="48" w:firstLine="709"/>
              <w:jc w:val="both"/>
              <w:rPr>
                <w:rFonts w:ascii="Times New Roman" w:hAnsi="Times New Roman"/>
                <w:sz w:val="28"/>
                <w:szCs w:val="28"/>
              </w:rPr>
            </w:pPr>
            <w:r w:rsidRPr="009462E8">
              <w:rPr>
                <w:rFonts w:ascii="Times New Roman" w:hAnsi="Times New Roman"/>
                <w:sz w:val="28"/>
                <w:szCs w:val="28"/>
              </w:rPr>
              <w:t>индивидуализированность производства</w:t>
            </w:r>
            <w:r w:rsidR="003A5D20">
              <w:rPr>
                <w:rFonts w:ascii="Times New Roman" w:hAnsi="Times New Roman"/>
                <w:sz w:val="28"/>
                <w:szCs w:val="28"/>
              </w:rPr>
              <w:t xml:space="preserve"> </w:t>
            </w:r>
            <w:r w:rsidR="00107849" w:rsidRPr="009462E8">
              <w:rPr>
                <w:rFonts w:ascii="Times New Roman" w:hAnsi="Times New Roman"/>
                <w:sz w:val="28"/>
                <w:szCs w:val="28"/>
              </w:rPr>
              <w:t>[</w:t>
            </w:r>
            <w:r w:rsidR="001307D2">
              <w:rPr>
                <w:rFonts w:ascii="Times New Roman" w:hAnsi="Times New Roman"/>
                <w:sz w:val="28"/>
                <w:szCs w:val="28"/>
              </w:rPr>
              <w:t>39</w:t>
            </w:r>
            <w:r w:rsidR="00107849" w:rsidRPr="009462E8">
              <w:rPr>
                <w:rFonts w:ascii="Times New Roman" w:hAnsi="Times New Roman"/>
                <w:sz w:val="28"/>
                <w:szCs w:val="28"/>
              </w:rPr>
              <w:t>]</w:t>
            </w:r>
            <w:r w:rsidRPr="009462E8">
              <w:rPr>
                <w:rFonts w:ascii="Times New Roman" w:hAnsi="Times New Roman"/>
                <w:sz w:val="28"/>
                <w:szCs w:val="28"/>
              </w:rPr>
              <w:t xml:space="preserve">. </w:t>
            </w:r>
          </w:p>
          <w:p w:rsidR="00474E69" w:rsidRDefault="000504EB" w:rsidP="005D5B05">
            <w:pPr>
              <w:pStyle w:val="c0"/>
              <w:shd w:val="clear" w:color="auto" w:fill="FFFFFF"/>
              <w:spacing w:before="0" w:after="0" w:line="360" w:lineRule="auto"/>
              <w:ind w:firstLine="709"/>
              <w:jc w:val="both"/>
              <w:rPr>
                <w:rStyle w:val="c1"/>
                <w:rFonts w:eastAsia="Calibri"/>
                <w:sz w:val="28"/>
                <w:szCs w:val="28"/>
              </w:rPr>
            </w:pPr>
            <w:r>
              <w:rPr>
                <w:rStyle w:val="c1"/>
                <w:rFonts w:eastAsia="Calibri"/>
                <w:sz w:val="28"/>
                <w:szCs w:val="28"/>
              </w:rPr>
              <w:t>М</w:t>
            </w:r>
            <w:r w:rsidR="003C011B" w:rsidRPr="009462E8">
              <w:rPr>
                <w:rStyle w:val="c1"/>
                <w:rFonts w:eastAsia="Calibri"/>
                <w:sz w:val="28"/>
                <w:szCs w:val="28"/>
              </w:rPr>
              <w:t xml:space="preserve">ы </w:t>
            </w:r>
            <w:r w:rsidR="007D203B">
              <w:rPr>
                <w:rStyle w:val="c1"/>
                <w:rFonts w:eastAsia="Calibri"/>
                <w:sz w:val="28"/>
                <w:szCs w:val="28"/>
              </w:rPr>
              <w:t xml:space="preserve">выбираем </w:t>
            </w:r>
            <w:r>
              <w:rPr>
                <w:rStyle w:val="c1"/>
                <w:rFonts w:eastAsia="Calibri"/>
                <w:sz w:val="28"/>
                <w:szCs w:val="28"/>
              </w:rPr>
              <w:t xml:space="preserve">контекстную дефиницию в целях нашего исследования и </w:t>
            </w:r>
            <w:r w:rsidR="003C011B" w:rsidRPr="009462E8">
              <w:rPr>
                <w:rStyle w:val="c1"/>
                <w:rFonts w:eastAsia="Calibri"/>
                <w:sz w:val="28"/>
                <w:szCs w:val="28"/>
              </w:rPr>
              <w:t xml:space="preserve">рассматриваем </w:t>
            </w:r>
            <w:r w:rsidR="003C011B" w:rsidRPr="009462E8">
              <w:rPr>
                <w:rStyle w:val="c1"/>
                <w:rFonts w:eastAsia="Calibri"/>
                <w:b/>
                <w:i/>
                <w:sz w:val="28"/>
                <w:szCs w:val="28"/>
              </w:rPr>
              <w:t>образовательную услугу</w:t>
            </w:r>
            <w:r w:rsidR="003C011B" w:rsidRPr="009462E8">
              <w:rPr>
                <w:rStyle w:val="c1"/>
                <w:rFonts w:eastAsia="Calibri"/>
                <w:sz w:val="28"/>
                <w:szCs w:val="28"/>
              </w:rPr>
              <w:t xml:space="preserve"> как</w:t>
            </w:r>
            <w:r w:rsidR="003C011B" w:rsidRPr="009462E8">
              <w:rPr>
                <w:rStyle w:val="c1"/>
                <w:rFonts w:eastAsia="Calibri"/>
                <w:color w:val="444444"/>
                <w:sz w:val="28"/>
                <w:szCs w:val="28"/>
              </w:rPr>
              <w:t xml:space="preserve"> </w:t>
            </w:r>
            <w:r w:rsidR="003C011B" w:rsidRPr="009462E8">
              <w:rPr>
                <w:rStyle w:val="c1"/>
                <w:rFonts w:eastAsia="Calibri"/>
                <w:sz w:val="28"/>
                <w:szCs w:val="28"/>
              </w:rPr>
              <w:t xml:space="preserve">результат </w:t>
            </w:r>
            <w:r>
              <w:rPr>
                <w:rStyle w:val="c1"/>
                <w:rFonts w:eastAsia="Calibri"/>
                <w:sz w:val="28"/>
                <w:szCs w:val="28"/>
              </w:rPr>
              <w:t xml:space="preserve">деятельности </w:t>
            </w:r>
            <w:r w:rsidRPr="00FA2443">
              <w:rPr>
                <w:sz w:val="28"/>
                <w:szCs w:val="28"/>
              </w:rPr>
              <w:t>образовательно</w:t>
            </w:r>
            <w:r>
              <w:rPr>
                <w:sz w:val="28"/>
                <w:szCs w:val="28"/>
              </w:rPr>
              <w:t>й организации</w:t>
            </w:r>
            <w:r w:rsidRPr="00FA2443">
              <w:rPr>
                <w:sz w:val="28"/>
                <w:szCs w:val="28"/>
              </w:rPr>
              <w:t>, направленн</w:t>
            </w:r>
            <w:r w:rsidR="005D5B05">
              <w:rPr>
                <w:sz w:val="28"/>
                <w:szCs w:val="28"/>
              </w:rPr>
              <w:t>ы</w:t>
            </w:r>
            <w:r w:rsidRPr="00FA2443">
              <w:rPr>
                <w:sz w:val="28"/>
                <w:szCs w:val="28"/>
              </w:rPr>
              <w:t>й на удовлетворение потребностей обучающихся, воспитанников и их родителей (законных представителей)</w:t>
            </w:r>
            <w:r w:rsidR="005D5B05">
              <w:rPr>
                <w:sz w:val="28"/>
                <w:szCs w:val="28"/>
              </w:rPr>
              <w:t xml:space="preserve">, обеспечивающий выполнение </w:t>
            </w:r>
            <w:r w:rsidR="003C011B" w:rsidRPr="009462E8">
              <w:rPr>
                <w:rStyle w:val="c1"/>
                <w:rFonts w:eastAsia="Calibri"/>
                <w:sz w:val="28"/>
                <w:szCs w:val="28"/>
              </w:rPr>
              <w:t>государственного задания</w:t>
            </w:r>
            <w:r w:rsidR="005D5B05">
              <w:rPr>
                <w:rStyle w:val="c1"/>
                <w:rFonts w:eastAsia="Calibri"/>
                <w:sz w:val="28"/>
                <w:szCs w:val="28"/>
              </w:rPr>
              <w:t xml:space="preserve">. </w:t>
            </w:r>
            <w:r w:rsidR="003C011B" w:rsidRPr="009462E8">
              <w:rPr>
                <w:rStyle w:val="c1"/>
                <w:rFonts w:eastAsia="Calibri"/>
                <w:sz w:val="28"/>
                <w:szCs w:val="28"/>
              </w:rPr>
              <w:t xml:space="preserve">, </w:t>
            </w:r>
            <w:r w:rsidR="005D5B05">
              <w:rPr>
                <w:rStyle w:val="c1"/>
                <w:rFonts w:eastAsia="Calibri"/>
                <w:sz w:val="28"/>
                <w:szCs w:val="28"/>
              </w:rPr>
              <w:t>В целях получения информации  об образовательной услуге в контексте выполнения государственного задания мы</w:t>
            </w:r>
            <w:r w:rsidR="003C011B" w:rsidRPr="009462E8">
              <w:rPr>
                <w:rStyle w:val="c1"/>
                <w:rFonts w:eastAsia="Calibri"/>
                <w:sz w:val="28"/>
                <w:szCs w:val="28"/>
              </w:rPr>
              <w:t xml:space="preserve"> исследуем лучшие региональные практики управления системой предоставления государственных образовательных услуг.</w:t>
            </w:r>
          </w:p>
          <w:p w:rsidR="005D5B05" w:rsidRPr="009462E8" w:rsidRDefault="005D5B05" w:rsidP="005D5B05">
            <w:pPr>
              <w:pStyle w:val="c0"/>
              <w:shd w:val="clear" w:color="auto" w:fill="FFFFFF"/>
              <w:spacing w:before="0" w:after="0" w:line="360" w:lineRule="auto"/>
              <w:ind w:firstLine="709"/>
              <w:jc w:val="both"/>
              <w:rPr>
                <w:b/>
                <w:bCs/>
                <w:color w:val="333467"/>
                <w:sz w:val="28"/>
                <w:szCs w:val="28"/>
              </w:rPr>
            </w:pPr>
          </w:p>
        </w:tc>
      </w:tr>
    </w:tbl>
    <w:p w:rsidR="003C011B" w:rsidRDefault="003C011B" w:rsidP="007172C8">
      <w:pPr>
        <w:pStyle w:val="a3"/>
        <w:numPr>
          <w:ilvl w:val="1"/>
          <w:numId w:val="3"/>
        </w:numPr>
        <w:spacing w:after="0" w:line="360" w:lineRule="auto"/>
        <w:ind w:left="0" w:firstLine="0"/>
        <w:jc w:val="both"/>
        <w:rPr>
          <w:rFonts w:ascii="Times New Roman" w:hAnsi="Times New Roman"/>
          <w:b/>
          <w:color w:val="000000"/>
          <w:sz w:val="28"/>
          <w:szCs w:val="28"/>
          <w:shd w:val="clear" w:color="auto" w:fill="FFFFFF"/>
        </w:rPr>
      </w:pPr>
      <w:r w:rsidRPr="009462E8">
        <w:rPr>
          <w:rFonts w:ascii="Times New Roman" w:hAnsi="Times New Roman"/>
          <w:b/>
          <w:color w:val="000000"/>
          <w:sz w:val="28"/>
          <w:szCs w:val="28"/>
          <w:shd w:val="clear" w:color="auto" w:fill="FFFFFF"/>
        </w:rPr>
        <w:lastRenderedPageBreak/>
        <w:t xml:space="preserve">Нормативно-правовые основания для выделения государственного задания как инструмента управления системой предоставления образовательных услуг </w:t>
      </w:r>
    </w:p>
    <w:p w:rsidR="004B1DDB" w:rsidRPr="009462E8" w:rsidRDefault="004B1DDB" w:rsidP="004B1DDB">
      <w:pPr>
        <w:pStyle w:val="a3"/>
        <w:spacing w:after="0" w:line="360" w:lineRule="auto"/>
        <w:ind w:left="0"/>
        <w:jc w:val="both"/>
        <w:rPr>
          <w:rFonts w:ascii="Times New Roman" w:hAnsi="Times New Roman"/>
          <w:b/>
          <w:color w:val="000000"/>
          <w:sz w:val="28"/>
          <w:szCs w:val="28"/>
          <w:shd w:val="clear" w:color="auto" w:fill="FFFFFF"/>
        </w:rPr>
      </w:pPr>
    </w:p>
    <w:p w:rsidR="00F03AFE" w:rsidRPr="009462E8" w:rsidRDefault="003C011B" w:rsidP="009462E8">
      <w:pPr>
        <w:pStyle w:val="ac"/>
        <w:spacing w:line="360" w:lineRule="auto"/>
        <w:ind w:left="0" w:firstLine="709"/>
        <w:rPr>
          <w:sz w:val="28"/>
          <w:szCs w:val="28"/>
        </w:rPr>
      </w:pPr>
      <w:r w:rsidRPr="009462E8">
        <w:rPr>
          <w:sz w:val="28"/>
          <w:szCs w:val="28"/>
        </w:rPr>
        <w:t xml:space="preserve">Введение Федерального </w:t>
      </w:r>
      <w:hyperlink r:id="rId10" w:history="1">
        <w:r w:rsidRPr="009462E8">
          <w:rPr>
            <w:sz w:val="28"/>
            <w:szCs w:val="28"/>
          </w:rPr>
          <w:t>закона</w:t>
        </w:r>
      </w:hyperlink>
      <w:r w:rsidRPr="009462E8">
        <w:rPr>
          <w:sz w:val="28"/>
          <w:szCs w:val="28"/>
        </w:rPr>
        <w:t xml:space="preserve">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ознаменовало не только переход системы образование от сметного финансирования к финансированию предоставления государственных услуг, но и изменение многих институциональных основ ее </w:t>
      </w:r>
      <w:r w:rsidRPr="009462E8">
        <w:rPr>
          <w:sz w:val="28"/>
          <w:szCs w:val="28"/>
        </w:rPr>
        <w:lastRenderedPageBreak/>
        <w:t xml:space="preserve">существования. В основе новых управленческих механизмов </w:t>
      </w:r>
      <w:r w:rsidR="005D5F5A">
        <w:rPr>
          <w:sz w:val="28"/>
          <w:szCs w:val="28"/>
        </w:rPr>
        <w:t xml:space="preserve">заложены </w:t>
      </w:r>
      <w:r w:rsidRPr="009462E8">
        <w:rPr>
          <w:sz w:val="28"/>
          <w:szCs w:val="28"/>
        </w:rPr>
        <w:t xml:space="preserve">принципы бюджетирования по результатам. </w:t>
      </w:r>
    </w:p>
    <w:p w:rsidR="00513F8A" w:rsidRPr="009462E8" w:rsidRDefault="00513F8A" w:rsidP="009462E8">
      <w:pPr>
        <w:pStyle w:val="ac"/>
        <w:spacing w:line="360" w:lineRule="auto"/>
        <w:ind w:left="0" w:firstLine="709"/>
        <w:rPr>
          <w:bCs/>
          <w:sz w:val="28"/>
          <w:szCs w:val="28"/>
        </w:rPr>
      </w:pPr>
      <w:r w:rsidRPr="009462E8">
        <w:rPr>
          <w:bCs/>
          <w:sz w:val="28"/>
          <w:szCs w:val="28"/>
        </w:rPr>
        <w:t xml:space="preserve">Одной из предпосылок реализации </w:t>
      </w:r>
      <w:r w:rsidR="00E9237B">
        <w:rPr>
          <w:bCs/>
          <w:sz w:val="28"/>
          <w:szCs w:val="28"/>
        </w:rPr>
        <w:t xml:space="preserve">указанного </w:t>
      </w:r>
      <w:r w:rsidRPr="009462E8">
        <w:rPr>
          <w:bCs/>
          <w:sz w:val="28"/>
          <w:szCs w:val="28"/>
        </w:rPr>
        <w:t>принципа в Российской Федерации стало бюджетное послание Президента РФ от 9 марта 2007 г.</w:t>
      </w:r>
      <w:r w:rsidR="00107849" w:rsidRPr="00107849">
        <w:rPr>
          <w:sz w:val="28"/>
          <w:szCs w:val="28"/>
        </w:rPr>
        <w:t xml:space="preserve"> </w:t>
      </w:r>
      <w:r w:rsidR="00107849" w:rsidRPr="009462E8">
        <w:rPr>
          <w:sz w:val="28"/>
          <w:szCs w:val="28"/>
        </w:rPr>
        <w:t>[</w:t>
      </w:r>
      <w:r w:rsidR="001307D2">
        <w:rPr>
          <w:sz w:val="28"/>
          <w:szCs w:val="28"/>
        </w:rPr>
        <w:t>1</w:t>
      </w:r>
      <w:r w:rsidR="00107849" w:rsidRPr="009462E8">
        <w:rPr>
          <w:sz w:val="28"/>
          <w:szCs w:val="28"/>
        </w:rPr>
        <w:t>]</w:t>
      </w:r>
      <w:r w:rsidRPr="009462E8">
        <w:rPr>
          <w:bCs/>
          <w:sz w:val="28"/>
          <w:szCs w:val="28"/>
        </w:rPr>
        <w:t xml:space="preserve">, в котором обозначены направления эффективности расходования бюджетных средств, среди которых: </w:t>
      </w:r>
    </w:p>
    <w:p w:rsidR="00513F8A" w:rsidRPr="009462E8" w:rsidRDefault="00513F8A" w:rsidP="00F52061">
      <w:pPr>
        <w:pStyle w:val="ac"/>
        <w:numPr>
          <w:ilvl w:val="0"/>
          <w:numId w:val="4"/>
        </w:numPr>
        <w:tabs>
          <w:tab w:val="clear" w:pos="720"/>
          <w:tab w:val="num" w:pos="0"/>
          <w:tab w:val="left" w:pos="709"/>
          <w:tab w:val="left" w:pos="993"/>
        </w:tabs>
        <w:spacing w:line="360" w:lineRule="auto"/>
        <w:ind w:left="0" w:firstLine="709"/>
        <w:rPr>
          <w:sz w:val="28"/>
          <w:szCs w:val="28"/>
        </w:rPr>
      </w:pPr>
      <w:r w:rsidRPr="009462E8">
        <w:rPr>
          <w:sz w:val="28"/>
          <w:szCs w:val="28"/>
        </w:rPr>
        <w:t>внедрение в практику деятельности Правительства Российской Федерации современных методов оценки эффективности бюджетных расходов с точки зрения конечных целей социально-экономической политики, обязательное соизмерение с этими целями достигнутых результатов;</w:t>
      </w:r>
    </w:p>
    <w:p w:rsidR="00513F8A" w:rsidRPr="009462E8" w:rsidRDefault="00513F8A" w:rsidP="00F52061">
      <w:pPr>
        <w:pStyle w:val="ac"/>
        <w:numPr>
          <w:ilvl w:val="0"/>
          <w:numId w:val="4"/>
        </w:numPr>
        <w:tabs>
          <w:tab w:val="clear" w:pos="720"/>
          <w:tab w:val="num" w:pos="0"/>
          <w:tab w:val="left" w:pos="709"/>
          <w:tab w:val="left" w:pos="993"/>
        </w:tabs>
        <w:spacing w:line="360" w:lineRule="auto"/>
        <w:ind w:left="0" w:firstLine="709"/>
        <w:rPr>
          <w:sz w:val="28"/>
          <w:szCs w:val="28"/>
        </w:rPr>
      </w:pPr>
      <w:r w:rsidRPr="009462E8">
        <w:rPr>
          <w:sz w:val="28"/>
          <w:szCs w:val="28"/>
        </w:rPr>
        <w:t>определение конечных целей реализуемых действий и процедур оценки последствий этих действий на этапе разработки отдельных мероприятий и комплексных программ Правительству Российской Федерации;</w:t>
      </w:r>
    </w:p>
    <w:p w:rsidR="00513F8A" w:rsidRPr="009462E8" w:rsidRDefault="00513F8A" w:rsidP="00F52061">
      <w:pPr>
        <w:pStyle w:val="ac"/>
        <w:numPr>
          <w:ilvl w:val="0"/>
          <w:numId w:val="4"/>
        </w:numPr>
        <w:tabs>
          <w:tab w:val="clear" w:pos="720"/>
          <w:tab w:val="num" w:pos="0"/>
          <w:tab w:val="left" w:pos="709"/>
          <w:tab w:val="left" w:pos="993"/>
        </w:tabs>
        <w:spacing w:line="360" w:lineRule="auto"/>
        <w:ind w:left="0" w:firstLine="709"/>
        <w:rPr>
          <w:sz w:val="28"/>
          <w:szCs w:val="28"/>
        </w:rPr>
      </w:pPr>
      <w:r w:rsidRPr="009462E8">
        <w:rPr>
          <w:sz w:val="28"/>
          <w:szCs w:val="28"/>
        </w:rPr>
        <w:t xml:space="preserve"> расширение состава и улучшение качества предоставляемой законодательным органам, общественности, гражданам информации о достигнутых и планируемых целях бюджетной политики и результатах использования бюджетных ассигнований, в том числе об эффективности реализации бюджетных программ.</w:t>
      </w:r>
    </w:p>
    <w:p w:rsidR="00C72AB6"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Основной целью Федерального закона №83 является создание механизмов, способствующих повышению качества и доступности услуг, оказываемых государственными (муниципальными) учреждениями и  повышение эффективности деятельности </w:t>
      </w:r>
      <w:r w:rsidR="00802F38">
        <w:rPr>
          <w:rFonts w:ascii="Times New Roman" w:hAnsi="Times New Roman"/>
          <w:sz w:val="28"/>
          <w:szCs w:val="28"/>
        </w:rPr>
        <w:t>учреждений</w:t>
      </w:r>
      <w:r w:rsidR="00AE4DC9">
        <w:rPr>
          <w:rFonts w:ascii="Times New Roman" w:hAnsi="Times New Roman"/>
          <w:sz w:val="28"/>
          <w:szCs w:val="28"/>
        </w:rPr>
        <w:t xml:space="preserve"> </w:t>
      </w:r>
      <w:r w:rsidR="00107849" w:rsidRPr="009462E8">
        <w:rPr>
          <w:rFonts w:ascii="Times New Roman" w:hAnsi="Times New Roman"/>
          <w:sz w:val="28"/>
          <w:szCs w:val="28"/>
        </w:rPr>
        <w:t>[</w:t>
      </w:r>
      <w:r w:rsidR="001307D2">
        <w:rPr>
          <w:rFonts w:ascii="Times New Roman" w:hAnsi="Times New Roman"/>
          <w:sz w:val="28"/>
          <w:szCs w:val="28"/>
        </w:rPr>
        <w:t>1</w:t>
      </w:r>
      <w:r w:rsidR="004023F3">
        <w:rPr>
          <w:rFonts w:ascii="Times New Roman" w:hAnsi="Times New Roman"/>
          <w:sz w:val="28"/>
          <w:szCs w:val="28"/>
        </w:rPr>
        <w:t>1</w:t>
      </w:r>
      <w:r w:rsidR="00107849" w:rsidRPr="009462E8">
        <w:rPr>
          <w:rFonts w:ascii="Times New Roman" w:hAnsi="Times New Roman"/>
          <w:sz w:val="28"/>
          <w:szCs w:val="28"/>
        </w:rPr>
        <w:t>]</w:t>
      </w:r>
      <w:r w:rsidRPr="009462E8">
        <w:rPr>
          <w:rFonts w:ascii="Times New Roman" w:hAnsi="Times New Roman"/>
          <w:sz w:val="28"/>
          <w:szCs w:val="28"/>
        </w:rPr>
        <w:t>.</w:t>
      </w:r>
    </w:p>
    <w:p w:rsidR="001E1703"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sz w:val="28"/>
          <w:szCs w:val="28"/>
        </w:rPr>
        <w:t>Реализация закона определяет возможность изменения типа образовательного учреждения и переход его в соответствующий правовой статус (казенное, автономное, бюджетное).  При этом учреждения, получившие статус бюджетных и автономных, будут финансироваться на основе государственного задания,</w:t>
      </w:r>
      <w:r w:rsidR="00802F38">
        <w:rPr>
          <w:rFonts w:ascii="Times New Roman" w:hAnsi="Times New Roman"/>
          <w:sz w:val="28"/>
          <w:szCs w:val="28"/>
        </w:rPr>
        <w:t xml:space="preserve"> сформированного учредителем, </w:t>
      </w:r>
      <w:r w:rsidRPr="009462E8">
        <w:rPr>
          <w:rFonts w:ascii="Times New Roman" w:hAnsi="Times New Roman"/>
          <w:sz w:val="28"/>
          <w:szCs w:val="28"/>
        </w:rPr>
        <w:t xml:space="preserve">а казенные </w:t>
      </w:r>
      <w:r w:rsidRPr="009462E8">
        <w:rPr>
          <w:rFonts w:ascii="Times New Roman" w:hAnsi="Times New Roman"/>
          <w:sz w:val="28"/>
          <w:szCs w:val="28"/>
        </w:rPr>
        <w:lastRenderedPageBreak/>
        <w:t xml:space="preserve">учреждения </w:t>
      </w:r>
      <w:r w:rsidR="001E1703" w:rsidRPr="009462E8">
        <w:rPr>
          <w:rFonts w:ascii="Times New Roman" w:hAnsi="Times New Roman"/>
          <w:sz w:val="28"/>
          <w:szCs w:val="28"/>
        </w:rPr>
        <w:t>по решению учредителя могут финансироваться через государственное задание или через смету</w:t>
      </w:r>
      <w:r w:rsidRPr="009462E8">
        <w:rPr>
          <w:rFonts w:ascii="Times New Roman" w:hAnsi="Times New Roman"/>
          <w:sz w:val="28"/>
          <w:szCs w:val="28"/>
        </w:rPr>
        <w:t>.</w:t>
      </w:r>
    </w:p>
    <w:p w:rsidR="003C011B" w:rsidRDefault="003C011B" w:rsidP="009462E8">
      <w:pPr>
        <w:pStyle w:val="a6"/>
        <w:shd w:val="clear" w:color="auto" w:fill="FFFFFF"/>
        <w:spacing w:before="0" w:after="0" w:line="360" w:lineRule="auto"/>
        <w:ind w:firstLine="709"/>
        <w:jc w:val="both"/>
        <w:rPr>
          <w:sz w:val="28"/>
          <w:szCs w:val="28"/>
        </w:rPr>
      </w:pPr>
      <w:r w:rsidRPr="009462E8">
        <w:rPr>
          <w:sz w:val="28"/>
          <w:szCs w:val="28"/>
        </w:rPr>
        <w:t xml:space="preserve">В результате реализации закона планирование бюджетных ассигнований на оказание государственных (муниципальных) услуг, выполнение работ осуществляется в соответствии с показателями государственного задания (муниципального задания). </w:t>
      </w:r>
      <w:r w:rsidRPr="009462E8">
        <w:rPr>
          <w:sz w:val="28"/>
          <w:szCs w:val="28"/>
        </w:rPr>
        <w:br/>
      </w:r>
      <w:r w:rsidRPr="007172C8">
        <w:rPr>
          <w:sz w:val="28"/>
          <w:szCs w:val="28"/>
        </w:rPr>
        <w:t>А г</w:t>
      </w:r>
      <w:r w:rsidRPr="007172C8">
        <w:rPr>
          <w:rStyle w:val="a5"/>
          <w:b w:val="0"/>
          <w:sz w:val="28"/>
          <w:szCs w:val="28"/>
        </w:rPr>
        <w:t>осударственное</w:t>
      </w:r>
      <w:r w:rsidRPr="007172C8">
        <w:rPr>
          <w:b/>
          <w:sz w:val="28"/>
          <w:szCs w:val="28"/>
        </w:rPr>
        <w:t xml:space="preserve"> </w:t>
      </w:r>
      <w:r w:rsidRPr="007172C8">
        <w:rPr>
          <w:sz w:val="28"/>
          <w:szCs w:val="28"/>
        </w:rPr>
        <w:t>(муниципальное)</w:t>
      </w:r>
      <w:r w:rsidRPr="007172C8">
        <w:rPr>
          <w:rStyle w:val="a5"/>
          <w:b w:val="0"/>
          <w:sz w:val="28"/>
          <w:szCs w:val="28"/>
        </w:rPr>
        <w:t xml:space="preserve"> задание</w:t>
      </w:r>
      <w:r w:rsidRPr="007172C8">
        <w:rPr>
          <w:b/>
          <w:sz w:val="28"/>
          <w:szCs w:val="28"/>
        </w:rPr>
        <w:t xml:space="preserve"> </w:t>
      </w:r>
      <w:r w:rsidRPr="007172C8">
        <w:rPr>
          <w:sz w:val="28"/>
          <w:szCs w:val="28"/>
        </w:rPr>
        <w:t xml:space="preserve">становится </w:t>
      </w:r>
      <w:r w:rsidRPr="009462E8">
        <w:rPr>
          <w:sz w:val="28"/>
          <w:szCs w:val="28"/>
        </w:rPr>
        <w:t xml:space="preserve">документом, устанавливающим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 </w:t>
      </w:r>
    </w:p>
    <w:p w:rsidR="00802F38" w:rsidRPr="005D445E" w:rsidRDefault="00802F38" w:rsidP="009462E8">
      <w:pPr>
        <w:pStyle w:val="a6"/>
        <w:shd w:val="clear" w:color="auto" w:fill="FFFFFF"/>
        <w:spacing w:before="0" w:after="0" w:line="360" w:lineRule="auto"/>
        <w:ind w:firstLine="709"/>
        <w:jc w:val="both"/>
        <w:rPr>
          <w:sz w:val="28"/>
          <w:szCs w:val="28"/>
        </w:rPr>
      </w:pPr>
      <w:r w:rsidRPr="005D445E">
        <w:rPr>
          <w:sz w:val="28"/>
          <w:szCs w:val="28"/>
        </w:rPr>
        <w:t xml:space="preserve">Для формирования государственных заданий учреждениям в регионе формируется отраслевой перечень государственных услуг </w:t>
      </w:r>
      <w:r w:rsidR="00FC77EF" w:rsidRPr="005D445E">
        <w:rPr>
          <w:sz w:val="28"/>
          <w:szCs w:val="28"/>
        </w:rPr>
        <w:t>[</w:t>
      </w:r>
      <w:r w:rsidR="00E90A34">
        <w:rPr>
          <w:sz w:val="28"/>
          <w:szCs w:val="28"/>
        </w:rPr>
        <w:t>2</w:t>
      </w:r>
      <w:r w:rsidR="00CC0AA6" w:rsidRPr="005D445E">
        <w:rPr>
          <w:sz w:val="28"/>
          <w:szCs w:val="28"/>
        </w:rPr>
        <w:t xml:space="preserve">, </w:t>
      </w:r>
      <w:r w:rsidR="00CC0AA6" w:rsidRPr="00E90A34">
        <w:rPr>
          <w:sz w:val="28"/>
          <w:szCs w:val="28"/>
        </w:rPr>
        <w:t xml:space="preserve">ст. </w:t>
      </w:r>
      <w:r w:rsidR="00E90A34" w:rsidRPr="00E90A34">
        <w:rPr>
          <w:sz w:val="28"/>
          <w:szCs w:val="28"/>
        </w:rPr>
        <w:t>69</w:t>
      </w:r>
      <w:r w:rsidR="00E90A34">
        <w:rPr>
          <w:sz w:val="28"/>
          <w:szCs w:val="28"/>
        </w:rPr>
        <w:t>.2</w:t>
      </w:r>
      <w:r w:rsidR="00FC77EF" w:rsidRPr="005D445E">
        <w:rPr>
          <w:sz w:val="28"/>
          <w:szCs w:val="28"/>
        </w:rPr>
        <w:t>]</w:t>
      </w:r>
      <w:r w:rsidRPr="005D445E">
        <w:rPr>
          <w:sz w:val="28"/>
          <w:szCs w:val="28"/>
        </w:rPr>
        <w:t>, который конкретизируется на уровне муниципалитета в ведомственный. Государственное (муниципальное) задание учреждения должно включать полный перечень услуг, реализуемых учреждением.</w:t>
      </w:r>
    </w:p>
    <w:p w:rsidR="003C011B" w:rsidRPr="009462E8" w:rsidRDefault="003C011B" w:rsidP="009462E8">
      <w:pPr>
        <w:pStyle w:val="a6"/>
        <w:shd w:val="clear" w:color="auto" w:fill="FFFFFF"/>
        <w:spacing w:before="0" w:after="0" w:line="360" w:lineRule="auto"/>
        <w:ind w:firstLine="709"/>
        <w:jc w:val="both"/>
        <w:rPr>
          <w:sz w:val="28"/>
          <w:szCs w:val="28"/>
        </w:rPr>
      </w:pPr>
      <w:r w:rsidRPr="009462E8">
        <w:rPr>
          <w:sz w:val="28"/>
          <w:szCs w:val="28"/>
        </w:rPr>
        <w:t>В таких условиях образовательное учреждение (кроме казенного) будет функционировать в условиях управления не затратами, а результатами своей деятельности, а степень достижения результата напрямую влиять на  объемы финансового обеспечения. Объем задания становится переменной величиной и зависит не от исторически сложившихся объемов сметного финансирования, а от результатов деятельности учреждений, качества оказываемых ими услуг (выполнения работ). Установление прямой зависимости объема финансового обеспечения выполнения государственного задания от результатов деятельности учреждений должно стать мотивирующим фактором, способствующим созданию условий для повышения качества и доступности деятельности системы</w:t>
      </w:r>
      <w:r w:rsidR="00CA1B47">
        <w:rPr>
          <w:sz w:val="28"/>
          <w:szCs w:val="28"/>
        </w:rPr>
        <w:t xml:space="preserve"> </w:t>
      </w:r>
      <w:r w:rsidR="00107849" w:rsidRPr="009462E8">
        <w:rPr>
          <w:sz w:val="28"/>
          <w:szCs w:val="28"/>
        </w:rPr>
        <w:t>[</w:t>
      </w:r>
      <w:r w:rsidR="001307D2">
        <w:rPr>
          <w:sz w:val="28"/>
          <w:szCs w:val="28"/>
        </w:rPr>
        <w:t>59</w:t>
      </w:r>
      <w:r w:rsidR="00107849" w:rsidRPr="009462E8">
        <w:rPr>
          <w:sz w:val="28"/>
          <w:szCs w:val="28"/>
        </w:rPr>
        <w:t>]</w:t>
      </w:r>
      <w:r w:rsidRPr="009462E8">
        <w:rPr>
          <w:sz w:val="28"/>
          <w:szCs w:val="28"/>
        </w:rPr>
        <w:t xml:space="preserve">. </w:t>
      </w:r>
    </w:p>
    <w:p w:rsidR="003C011B" w:rsidRPr="009462E8" w:rsidRDefault="003C011B" w:rsidP="009462E8">
      <w:pPr>
        <w:shd w:val="clear" w:color="auto" w:fill="FFFFFF"/>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Таким образом, государственное задание становится новым инструментом управления органа государственной власти субъекта </w:t>
      </w:r>
      <w:r w:rsidRPr="009462E8">
        <w:rPr>
          <w:rFonts w:ascii="Times New Roman" w:hAnsi="Times New Roman"/>
          <w:sz w:val="28"/>
          <w:szCs w:val="28"/>
        </w:rPr>
        <w:lastRenderedPageBreak/>
        <w:t xml:space="preserve">Российской Федерации, органа местного самоуправления, осуществляющего функции и полномочия учредителя и основой для финансового обеспечения деятельности учреждений. </w:t>
      </w:r>
    </w:p>
    <w:p w:rsidR="003C011B" w:rsidRPr="009462E8" w:rsidRDefault="003C011B" w:rsidP="009462E8">
      <w:pPr>
        <w:shd w:val="clear" w:color="auto" w:fill="FFFFFF"/>
        <w:spacing w:after="0" w:line="360" w:lineRule="auto"/>
        <w:ind w:firstLine="709"/>
        <w:jc w:val="both"/>
        <w:rPr>
          <w:rFonts w:ascii="Times New Roman" w:hAnsi="Times New Roman"/>
          <w:sz w:val="28"/>
          <w:szCs w:val="28"/>
        </w:rPr>
      </w:pPr>
      <w:r w:rsidRPr="009462E8">
        <w:rPr>
          <w:rFonts w:ascii="Times New Roman" w:eastAsia="Times New Roman" w:hAnsi="Times New Roman"/>
          <w:sz w:val="28"/>
          <w:szCs w:val="28"/>
          <w:lang w:eastAsia="ru-RU"/>
        </w:rPr>
        <w:t>Механизм</w:t>
      </w:r>
      <w:r w:rsidRPr="009462E8">
        <w:rPr>
          <w:rFonts w:ascii="Times New Roman" w:hAnsi="Times New Roman"/>
          <w:sz w:val="28"/>
          <w:szCs w:val="28"/>
        </w:rPr>
        <w:t xml:space="preserve"> реализации положений Федерального закона №83 представлен в методических рекомендациях Министерства финансов Российской Федерации органам исполнительной власти</w:t>
      </w:r>
      <w:r w:rsidR="00107849">
        <w:rPr>
          <w:rFonts w:ascii="Times New Roman" w:hAnsi="Times New Roman"/>
          <w:sz w:val="28"/>
          <w:szCs w:val="28"/>
        </w:rPr>
        <w:t xml:space="preserve"> </w:t>
      </w:r>
      <w:r w:rsidR="00107849" w:rsidRPr="009462E8">
        <w:rPr>
          <w:rFonts w:ascii="Times New Roman" w:hAnsi="Times New Roman"/>
          <w:sz w:val="28"/>
          <w:szCs w:val="28"/>
        </w:rPr>
        <w:t>[</w:t>
      </w:r>
      <w:r w:rsidR="001307D2">
        <w:rPr>
          <w:rFonts w:ascii="Times New Roman" w:hAnsi="Times New Roman"/>
          <w:sz w:val="28"/>
          <w:szCs w:val="28"/>
        </w:rPr>
        <w:t>4</w:t>
      </w:r>
      <w:r w:rsidR="00107849" w:rsidRPr="009462E8">
        <w:rPr>
          <w:rFonts w:ascii="Times New Roman" w:hAnsi="Times New Roman"/>
          <w:sz w:val="28"/>
          <w:szCs w:val="28"/>
        </w:rPr>
        <w:t>]</w:t>
      </w:r>
      <w:r w:rsidRPr="009462E8">
        <w:rPr>
          <w:rFonts w:ascii="Times New Roman" w:hAnsi="Times New Roman"/>
          <w:sz w:val="28"/>
          <w:szCs w:val="28"/>
        </w:rPr>
        <w:t xml:space="preserve"> и содержит следующие шаги:</w:t>
      </w:r>
    </w:p>
    <w:p w:rsidR="003C011B"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t>Первый шаг</w:t>
      </w:r>
      <w:r w:rsidRPr="009462E8">
        <w:rPr>
          <w:rFonts w:ascii="Times New Roman" w:hAnsi="Times New Roman"/>
          <w:sz w:val="28"/>
          <w:szCs w:val="28"/>
        </w:rPr>
        <w:t xml:space="preserve"> - формирование перечней государственных (муниципальных) услуг (работ), которые оказываются учреждениями в целях обеспечения предусмотренных законодательством полномочий органов власти в соответствующих сферах деятельности. Перечни услуг формируются учредителем в целях формирования заданий. Рекомендовано сформировать </w:t>
      </w:r>
      <w:r w:rsidR="00B36403" w:rsidRPr="00B36403">
        <w:rPr>
          <w:rFonts w:ascii="Times New Roman" w:hAnsi="Times New Roman"/>
          <w:i/>
          <w:sz w:val="28"/>
          <w:szCs w:val="28"/>
        </w:rPr>
        <w:t>полный</w:t>
      </w:r>
      <w:r w:rsidRPr="009462E8">
        <w:rPr>
          <w:rFonts w:ascii="Times New Roman" w:hAnsi="Times New Roman"/>
          <w:sz w:val="28"/>
          <w:szCs w:val="28"/>
        </w:rPr>
        <w:t xml:space="preserve"> отраслевой перечень услуг, оказываемых учреждениями субъекта Российской Федерации и муниципальных образований в соответствии с установленным объемом полномочий. Отраслевой перечень услуг формирует орган исполнительной власти субъекта Российской Федерации в таких сферах деятельности, как: образование, здравоохранение, физическая культура и спорт, культура, социальная защита, транспорт и т.д. После формирования отраслевых перечней услуг учредители на их основе формируют ведомственные перечни услуг для своих подведомственных учреждений.</w:t>
      </w:r>
    </w:p>
    <w:p w:rsidR="004F5C92"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t xml:space="preserve">Второй шаг </w:t>
      </w:r>
      <w:r w:rsidRPr="009462E8">
        <w:rPr>
          <w:rFonts w:ascii="Times New Roman" w:hAnsi="Times New Roman"/>
          <w:sz w:val="28"/>
          <w:szCs w:val="28"/>
        </w:rPr>
        <w:t xml:space="preserve">- анализ эффективности действующей сети подведомственных учреждений и, при необходимости, принятие решений </w:t>
      </w:r>
      <w:r w:rsidR="00E82D68">
        <w:rPr>
          <w:rFonts w:ascii="Times New Roman" w:hAnsi="Times New Roman"/>
          <w:sz w:val="28"/>
          <w:szCs w:val="28"/>
        </w:rPr>
        <w:br/>
      </w:r>
      <w:r w:rsidRPr="009462E8">
        <w:rPr>
          <w:rFonts w:ascii="Times New Roman" w:hAnsi="Times New Roman"/>
          <w:sz w:val="28"/>
          <w:szCs w:val="28"/>
        </w:rPr>
        <w:t xml:space="preserve">об изменении типа учреждений, реорганизации, ликвидации или создании учреждения. </w:t>
      </w:r>
      <w:r w:rsidR="004F5C92">
        <w:rPr>
          <w:rFonts w:ascii="Times New Roman" w:hAnsi="Times New Roman"/>
          <w:sz w:val="28"/>
          <w:szCs w:val="28"/>
        </w:rPr>
        <w:t xml:space="preserve">Решение об изменении типа образовательного учреждения </w:t>
      </w:r>
      <w:r w:rsidR="004F5C92" w:rsidRPr="00B36403">
        <w:rPr>
          <w:rFonts w:ascii="Times New Roman" w:hAnsi="Times New Roman"/>
          <w:i/>
          <w:sz w:val="28"/>
          <w:szCs w:val="28"/>
        </w:rPr>
        <w:t>определяет механизм управления</w:t>
      </w:r>
      <w:r w:rsidR="00B36403">
        <w:rPr>
          <w:rFonts w:ascii="Times New Roman" w:hAnsi="Times New Roman"/>
          <w:sz w:val="28"/>
          <w:szCs w:val="28"/>
        </w:rPr>
        <w:t>: н</w:t>
      </w:r>
      <w:r w:rsidR="004F5C92">
        <w:rPr>
          <w:rFonts w:ascii="Times New Roman" w:hAnsi="Times New Roman"/>
          <w:sz w:val="28"/>
          <w:szCs w:val="28"/>
        </w:rPr>
        <w:t xml:space="preserve">аличие в регионе значительного количества казенных учреждений говорит о </w:t>
      </w:r>
      <w:r w:rsidR="00B36403">
        <w:rPr>
          <w:rFonts w:ascii="Times New Roman" w:hAnsi="Times New Roman"/>
          <w:sz w:val="28"/>
          <w:szCs w:val="28"/>
        </w:rPr>
        <w:t xml:space="preserve">желании учредителя </w:t>
      </w:r>
      <w:r w:rsidR="004F5C92">
        <w:rPr>
          <w:rFonts w:ascii="Times New Roman" w:hAnsi="Times New Roman"/>
          <w:sz w:val="28"/>
          <w:szCs w:val="28"/>
        </w:rPr>
        <w:t>сохрани</w:t>
      </w:r>
      <w:r w:rsidR="00B36403">
        <w:rPr>
          <w:rFonts w:ascii="Times New Roman" w:hAnsi="Times New Roman"/>
          <w:sz w:val="28"/>
          <w:szCs w:val="28"/>
        </w:rPr>
        <w:t>ть</w:t>
      </w:r>
      <w:r w:rsidR="004F5C92">
        <w:rPr>
          <w:rFonts w:ascii="Times New Roman" w:hAnsi="Times New Roman"/>
          <w:sz w:val="28"/>
          <w:szCs w:val="28"/>
        </w:rPr>
        <w:t xml:space="preserve"> контрольны</w:t>
      </w:r>
      <w:r w:rsidR="00B36403">
        <w:rPr>
          <w:rFonts w:ascii="Times New Roman" w:hAnsi="Times New Roman"/>
          <w:sz w:val="28"/>
          <w:szCs w:val="28"/>
        </w:rPr>
        <w:t>е</w:t>
      </w:r>
      <w:r w:rsidR="004F5C92">
        <w:rPr>
          <w:rFonts w:ascii="Times New Roman" w:hAnsi="Times New Roman"/>
          <w:sz w:val="28"/>
          <w:szCs w:val="28"/>
        </w:rPr>
        <w:t xml:space="preserve"> функци</w:t>
      </w:r>
      <w:r w:rsidR="00B36403">
        <w:rPr>
          <w:rFonts w:ascii="Times New Roman" w:hAnsi="Times New Roman"/>
          <w:sz w:val="28"/>
          <w:szCs w:val="28"/>
        </w:rPr>
        <w:t xml:space="preserve">и, перевод учреждений в статус автономных – о расширении финансово-хозяйственной самостоятельности подведомственных учреждений. В первом случае управление может </w:t>
      </w:r>
      <w:r w:rsidR="00B36403">
        <w:rPr>
          <w:rFonts w:ascii="Times New Roman" w:hAnsi="Times New Roman"/>
          <w:sz w:val="28"/>
          <w:szCs w:val="28"/>
        </w:rPr>
        <w:lastRenderedPageBreak/>
        <w:t>осуществляться на традиционной сметной основе, во втором – только с использованием новых механизмов.</w:t>
      </w:r>
    </w:p>
    <w:p w:rsidR="003C011B"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t>Третий шаг</w:t>
      </w:r>
      <w:r w:rsidRPr="009462E8">
        <w:rPr>
          <w:rFonts w:ascii="Times New Roman" w:hAnsi="Times New Roman"/>
          <w:sz w:val="28"/>
          <w:szCs w:val="28"/>
        </w:rPr>
        <w:t xml:space="preserve"> - определение учредителем перечней особо ценного движимого имущества и перечней недвижимого имущества.</w:t>
      </w:r>
    </w:p>
    <w:p w:rsidR="003C011B"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t>Четвертый шаг</w:t>
      </w:r>
      <w:r w:rsidRPr="009462E8">
        <w:rPr>
          <w:rFonts w:ascii="Times New Roman" w:hAnsi="Times New Roman"/>
          <w:sz w:val="28"/>
          <w:szCs w:val="28"/>
        </w:rPr>
        <w:t xml:space="preserve"> - определение нормативных затрат, связанных </w:t>
      </w:r>
      <w:r w:rsidR="00E82D68">
        <w:rPr>
          <w:rFonts w:ascii="Times New Roman" w:hAnsi="Times New Roman"/>
          <w:sz w:val="28"/>
          <w:szCs w:val="28"/>
        </w:rPr>
        <w:br/>
      </w:r>
      <w:r w:rsidRPr="009462E8">
        <w:rPr>
          <w:rFonts w:ascii="Times New Roman" w:hAnsi="Times New Roman"/>
          <w:sz w:val="28"/>
          <w:szCs w:val="28"/>
        </w:rPr>
        <w:t xml:space="preserve">с оказанием услуг учреждениями. В целях финансового обеспечения выполнения задания необходимо определить размер нормативных затрат по </w:t>
      </w:r>
      <w:r w:rsidR="00B36403" w:rsidRPr="00B36403">
        <w:rPr>
          <w:rFonts w:ascii="Times New Roman" w:hAnsi="Times New Roman"/>
          <w:i/>
          <w:sz w:val="28"/>
          <w:szCs w:val="28"/>
        </w:rPr>
        <w:t>каждой</w:t>
      </w:r>
      <w:r w:rsidRPr="009462E8">
        <w:rPr>
          <w:rFonts w:ascii="Times New Roman" w:hAnsi="Times New Roman"/>
          <w:sz w:val="28"/>
          <w:szCs w:val="28"/>
        </w:rPr>
        <w:t xml:space="preserve"> услуге, включенной в соответствующий перечень услуг</w:t>
      </w:r>
      <w:r w:rsidR="008B7381">
        <w:rPr>
          <w:rFonts w:ascii="Times New Roman" w:hAnsi="Times New Roman"/>
          <w:sz w:val="28"/>
          <w:szCs w:val="28"/>
        </w:rPr>
        <w:t xml:space="preserve"> </w:t>
      </w:r>
      <w:r w:rsidR="008B7381" w:rsidRPr="009462E8">
        <w:rPr>
          <w:rFonts w:ascii="Times New Roman" w:hAnsi="Times New Roman"/>
          <w:sz w:val="28"/>
          <w:szCs w:val="28"/>
        </w:rPr>
        <w:t>[</w:t>
      </w:r>
      <w:r w:rsidR="00E01EDE">
        <w:rPr>
          <w:rFonts w:ascii="Times New Roman" w:hAnsi="Times New Roman"/>
          <w:sz w:val="28"/>
          <w:szCs w:val="28"/>
        </w:rPr>
        <w:t>2</w:t>
      </w:r>
      <w:r w:rsidR="008B7381">
        <w:rPr>
          <w:rFonts w:ascii="Times New Roman" w:hAnsi="Times New Roman"/>
          <w:sz w:val="28"/>
          <w:szCs w:val="28"/>
        </w:rPr>
        <w:t>, ст.69.1</w:t>
      </w:r>
      <w:r w:rsidR="008B7381" w:rsidRPr="009462E8">
        <w:rPr>
          <w:rFonts w:ascii="Times New Roman" w:hAnsi="Times New Roman"/>
          <w:sz w:val="28"/>
          <w:szCs w:val="28"/>
        </w:rPr>
        <w:t>]</w:t>
      </w:r>
      <w:r w:rsidRPr="009462E8">
        <w:rPr>
          <w:rFonts w:ascii="Times New Roman" w:hAnsi="Times New Roman"/>
          <w:sz w:val="28"/>
          <w:szCs w:val="28"/>
        </w:rPr>
        <w:t>.</w:t>
      </w:r>
    </w:p>
    <w:p w:rsidR="00D50306" w:rsidRPr="00D50306" w:rsidRDefault="004F7DE6" w:rsidP="00B36403">
      <w:pPr>
        <w:autoSpaceDE w:val="0"/>
        <w:autoSpaceDN w:val="0"/>
        <w:adjustRightInd w:val="0"/>
        <w:spacing w:after="0" w:line="360" w:lineRule="auto"/>
        <w:ind w:firstLine="709"/>
        <w:jc w:val="both"/>
        <w:rPr>
          <w:rFonts w:ascii="Times New Roman" w:hAnsi="Times New Roman"/>
          <w:sz w:val="28"/>
          <w:szCs w:val="28"/>
        </w:rPr>
      </w:pPr>
      <w:r w:rsidRPr="00C22621">
        <w:rPr>
          <w:rFonts w:ascii="Times New Roman" w:hAnsi="Times New Roman"/>
          <w:sz w:val="28"/>
          <w:szCs w:val="28"/>
        </w:rPr>
        <w:t>В соответствии с совместным приказом Минфина России от 29.10.2010 № 137н и Минэкономразвития России № 527</w:t>
      </w:r>
      <w:r w:rsidR="00CA1B47">
        <w:rPr>
          <w:rFonts w:ascii="Times New Roman" w:hAnsi="Times New Roman"/>
          <w:sz w:val="28"/>
          <w:szCs w:val="28"/>
        </w:rPr>
        <w:t xml:space="preserve"> </w:t>
      </w:r>
      <w:r w:rsidRPr="00C22621">
        <w:rPr>
          <w:rFonts w:ascii="Times New Roman" w:hAnsi="Times New Roman"/>
          <w:sz w:val="28"/>
          <w:szCs w:val="28"/>
        </w:rPr>
        <w:t>«О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w:t>
      </w:r>
      <w:r w:rsidRPr="00D50306">
        <w:rPr>
          <w:rFonts w:ascii="Times New Roman" w:hAnsi="Times New Roman"/>
          <w:sz w:val="28"/>
          <w:szCs w:val="28"/>
        </w:rPr>
        <w:t>»</w:t>
      </w:r>
      <w:r w:rsidR="008B7381" w:rsidRPr="008B7381">
        <w:rPr>
          <w:rFonts w:ascii="Times New Roman" w:hAnsi="Times New Roman"/>
          <w:sz w:val="28"/>
          <w:szCs w:val="28"/>
        </w:rPr>
        <w:t xml:space="preserve"> </w:t>
      </w:r>
      <w:r w:rsidR="008B7381" w:rsidRPr="009462E8">
        <w:rPr>
          <w:rFonts w:ascii="Times New Roman" w:hAnsi="Times New Roman"/>
          <w:sz w:val="28"/>
          <w:szCs w:val="28"/>
        </w:rPr>
        <w:t>[</w:t>
      </w:r>
      <w:r w:rsidR="004023F3">
        <w:rPr>
          <w:rFonts w:ascii="Times New Roman" w:hAnsi="Times New Roman"/>
          <w:sz w:val="28"/>
          <w:szCs w:val="28"/>
        </w:rPr>
        <w:t>8</w:t>
      </w:r>
      <w:r w:rsidR="008B7381" w:rsidRPr="009462E8">
        <w:rPr>
          <w:rFonts w:ascii="Times New Roman" w:hAnsi="Times New Roman"/>
          <w:sz w:val="28"/>
          <w:szCs w:val="28"/>
        </w:rPr>
        <w:t>]</w:t>
      </w:r>
      <w:r w:rsidR="00D50306" w:rsidRPr="00D50306">
        <w:rPr>
          <w:rFonts w:ascii="Times New Roman" w:hAnsi="Times New Roman"/>
          <w:sz w:val="28"/>
          <w:szCs w:val="28"/>
        </w:rPr>
        <w:t>.</w:t>
      </w:r>
    </w:p>
    <w:p w:rsidR="004F7DE6" w:rsidRPr="00C22621" w:rsidRDefault="00D50306" w:rsidP="00D50306">
      <w:pPr>
        <w:autoSpaceDE w:val="0"/>
        <w:autoSpaceDN w:val="0"/>
        <w:adjustRightInd w:val="0"/>
        <w:spacing w:after="0" w:line="360" w:lineRule="auto"/>
        <w:ind w:firstLine="709"/>
        <w:jc w:val="both"/>
        <w:rPr>
          <w:rFonts w:ascii="Times New Roman" w:hAnsi="Times New Roman"/>
          <w:sz w:val="28"/>
          <w:szCs w:val="28"/>
        </w:rPr>
      </w:pPr>
      <w:r w:rsidRPr="00D50306">
        <w:rPr>
          <w:rFonts w:ascii="Times New Roman" w:hAnsi="Times New Roman"/>
          <w:sz w:val="28"/>
          <w:szCs w:val="28"/>
        </w:rPr>
        <w:t xml:space="preserve">К нормативным </w:t>
      </w:r>
      <w:r w:rsidR="004F7DE6" w:rsidRPr="00D50306">
        <w:rPr>
          <w:rFonts w:ascii="Times New Roman" w:hAnsi="Times New Roman"/>
          <w:sz w:val="28"/>
          <w:szCs w:val="28"/>
        </w:rPr>
        <w:t xml:space="preserve"> </w:t>
      </w:r>
      <w:r w:rsidRPr="00C22621">
        <w:rPr>
          <w:rFonts w:ascii="Times New Roman" w:hAnsi="Times New Roman"/>
          <w:sz w:val="28"/>
          <w:szCs w:val="28"/>
        </w:rPr>
        <w:t>затрат</w:t>
      </w:r>
      <w:r>
        <w:rPr>
          <w:rFonts w:ascii="Times New Roman" w:hAnsi="Times New Roman"/>
          <w:sz w:val="28"/>
          <w:szCs w:val="28"/>
        </w:rPr>
        <w:t>ам</w:t>
      </w:r>
      <w:r w:rsidRPr="00C22621">
        <w:rPr>
          <w:rFonts w:ascii="Times New Roman" w:hAnsi="Times New Roman"/>
          <w:sz w:val="28"/>
          <w:szCs w:val="28"/>
        </w:rPr>
        <w:t>, непосредственно связанны</w:t>
      </w:r>
      <w:r>
        <w:rPr>
          <w:rFonts w:ascii="Times New Roman" w:hAnsi="Times New Roman"/>
          <w:sz w:val="28"/>
          <w:szCs w:val="28"/>
        </w:rPr>
        <w:t>м</w:t>
      </w:r>
      <w:r w:rsidRPr="00C22621">
        <w:rPr>
          <w:rFonts w:ascii="Times New Roman" w:hAnsi="Times New Roman"/>
          <w:sz w:val="28"/>
          <w:szCs w:val="28"/>
        </w:rPr>
        <w:t xml:space="preserve"> с</w:t>
      </w:r>
      <w:r>
        <w:rPr>
          <w:rFonts w:ascii="Times New Roman" w:hAnsi="Times New Roman"/>
          <w:sz w:val="28"/>
          <w:szCs w:val="28"/>
        </w:rPr>
        <w:t xml:space="preserve"> </w:t>
      </w:r>
      <w:r w:rsidRPr="00C22621">
        <w:rPr>
          <w:rFonts w:ascii="Times New Roman" w:hAnsi="Times New Roman"/>
          <w:sz w:val="28"/>
          <w:szCs w:val="28"/>
        </w:rPr>
        <w:t>оказанием государственной услуги</w:t>
      </w:r>
      <w:r>
        <w:rPr>
          <w:rFonts w:ascii="Times New Roman" w:hAnsi="Times New Roman"/>
          <w:sz w:val="28"/>
          <w:szCs w:val="28"/>
        </w:rPr>
        <w:t>, указанный приказ относит</w:t>
      </w:r>
      <w:r w:rsidRPr="00C22621">
        <w:rPr>
          <w:rFonts w:ascii="Times New Roman" w:hAnsi="Times New Roman"/>
          <w:sz w:val="28"/>
          <w:szCs w:val="28"/>
        </w:rPr>
        <w:t>:</w:t>
      </w:r>
      <w:r w:rsidRPr="00E842CD">
        <w:rPr>
          <w:rFonts w:ascii="Times New Roman" w:hAnsi="Times New Roman"/>
          <w:sz w:val="28"/>
          <w:szCs w:val="28"/>
          <w:highlight w:val="green"/>
        </w:rPr>
        <w:t xml:space="preserve"> </w:t>
      </w:r>
    </w:p>
    <w:p w:rsidR="004F7DE6" w:rsidRPr="00C22621" w:rsidRDefault="004F7DE6" w:rsidP="004B1DDB">
      <w:pPr>
        <w:autoSpaceDE w:val="0"/>
        <w:autoSpaceDN w:val="0"/>
        <w:adjustRightInd w:val="0"/>
        <w:spacing w:after="0" w:line="360" w:lineRule="auto"/>
        <w:ind w:firstLine="709"/>
        <w:jc w:val="both"/>
        <w:rPr>
          <w:rFonts w:ascii="Times New Roman" w:hAnsi="Times New Roman"/>
          <w:sz w:val="28"/>
          <w:szCs w:val="28"/>
        </w:rPr>
      </w:pPr>
      <w:r w:rsidRPr="00C22621">
        <w:rPr>
          <w:rFonts w:ascii="Times New Roman" w:hAnsi="Times New Roman"/>
          <w:sz w:val="28"/>
          <w:szCs w:val="28"/>
        </w:rPr>
        <w:t>1.1</w:t>
      </w:r>
      <w:r w:rsidR="000C28AC">
        <w:rPr>
          <w:rFonts w:ascii="Times New Roman" w:hAnsi="Times New Roman"/>
          <w:sz w:val="28"/>
          <w:szCs w:val="28"/>
        </w:rPr>
        <w:t>.</w:t>
      </w:r>
      <w:r w:rsidRPr="00C22621">
        <w:rPr>
          <w:rFonts w:ascii="Times New Roman" w:hAnsi="Times New Roman"/>
          <w:sz w:val="28"/>
          <w:szCs w:val="28"/>
        </w:rPr>
        <w:t xml:space="preserve"> нормативные затраты на оплату труда и начисления</w:t>
      </w:r>
      <w:r>
        <w:rPr>
          <w:rFonts w:ascii="Times New Roman" w:hAnsi="Times New Roman"/>
          <w:sz w:val="28"/>
          <w:szCs w:val="28"/>
        </w:rPr>
        <w:t xml:space="preserve"> </w:t>
      </w:r>
      <w:r w:rsidRPr="00C22621">
        <w:rPr>
          <w:rFonts w:ascii="Times New Roman" w:hAnsi="Times New Roman"/>
          <w:sz w:val="28"/>
          <w:szCs w:val="28"/>
        </w:rPr>
        <w:t>на выплаты по оплате труда персонала, принимающего непосредственное участие в оказании государственной услуги;</w:t>
      </w:r>
    </w:p>
    <w:p w:rsidR="004F7DE6" w:rsidRPr="00C22621" w:rsidRDefault="000C28AC" w:rsidP="004B1DD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1.2.</w:t>
      </w:r>
      <w:r w:rsidR="004F7DE6" w:rsidRPr="00C22621">
        <w:rPr>
          <w:rFonts w:ascii="Times New Roman" w:hAnsi="Times New Roman"/>
          <w:sz w:val="28"/>
          <w:szCs w:val="28"/>
        </w:rPr>
        <w:t xml:space="preserve"> нормативные затраты на приобретение материальных</w:t>
      </w:r>
      <w:r w:rsidR="004F7DE6">
        <w:rPr>
          <w:rFonts w:ascii="Times New Roman" w:hAnsi="Times New Roman"/>
          <w:sz w:val="28"/>
          <w:szCs w:val="28"/>
        </w:rPr>
        <w:t xml:space="preserve"> </w:t>
      </w:r>
      <w:r w:rsidR="004F7DE6" w:rsidRPr="00C22621">
        <w:rPr>
          <w:rFonts w:ascii="Times New Roman" w:hAnsi="Times New Roman"/>
          <w:sz w:val="28"/>
          <w:szCs w:val="28"/>
        </w:rPr>
        <w:t>запасов, потребляемых в процессе оказания государственной</w:t>
      </w:r>
      <w:r w:rsidR="004F7DE6">
        <w:rPr>
          <w:rFonts w:ascii="Times New Roman" w:hAnsi="Times New Roman"/>
          <w:sz w:val="28"/>
          <w:szCs w:val="28"/>
        </w:rPr>
        <w:t xml:space="preserve"> </w:t>
      </w:r>
      <w:r w:rsidR="004F7DE6" w:rsidRPr="00C22621">
        <w:rPr>
          <w:rFonts w:ascii="Times New Roman" w:hAnsi="Times New Roman"/>
          <w:sz w:val="28"/>
          <w:szCs w:val="28"/>
        </w:rPr>
        <w:t>услуги;</w:t>
      </w:r>
    </w:p>
    <w:p w:rsidR="004F7DE6" w:rsidRPr="00C22621" w:rsidRDefault="000C28AC" w:rsidP="004B1DD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1.3.</w:t>
      </w:r>
      <w:r w:rsidR="004F7DE6" w:rsidRPr="00C22621">
        <w:rPr>
          <w:rFonts w:ascii="Times New Roman" w:hAnsi="Times New Roman"/>
          <w:sz w:val="28"/>
          <w:szCs w:val="28"/>
        </w:rPr>
        <w:t xml:space="preserve"> иные нормативные затраты, непосредственно связанные с оказанием государственной услуги.</w:t>
      </w:r>
    </w:p>
    <w:p w:rsidR="003C011B"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t>Пятый шаг</w:t>
      </w:r>
      <w:r w:rsidRPr="009462E8">
        <w:rPr>
          <w:rFonts w:ascii="Times New Roman" w:hAnsi="Times New Roman"/>
          <w:sz w:val="28"/>
          <w:szCs w:val="28"/>
        </w:rPr>
        <w:t xml:space="preserve"> - формирование и финансовое обеспечение государственных (муниципальных) заданий. Порядок формирования и финансового обеспечения заданий для бюджетных и автономных учреждений устанавливается высшим исполнительным органом государственной власти субъекта Российской Федерации, местной администрацией муниципального образования </w:t>
      </w:r>
      <w:r w:rsidR="00107849" w:rsidRPr="009462E8">
        <w:rPr>
          <w:rFonts w:ascii="Times New Roman" w:hAnsi="Times New Roman"/>
          <w:sz w:val="28"/>
          <w:szCs w:val="28"/>
        </w:rPr>
        <w:t>[</w:t>
      </w:r>
      <w:r w:rsidR="00E01EDE">
        <w:rPr>
          <w:rFonts w:ascii="Times New Roman" w:hAnsi="Times New Roman"/>
          <w:sz w:val="28"/>
          <w:szCs w:val="28"/>
        </w:rPr>
        <w:t>2</w:t>
      </w:r>
      <w:r w:rsidR="008B7381">
        <w:rPr>
          <w:rFonts w:ascii="Times New Roman" w:hAnsi="Times New Roman"/>
          <w:sz w:val="28"/>
          <w:szCs w:val="28"/>
        </w:rPr>
        <w:t>, ст.69.2</w:t>
      </w:r>
      <w:r w:rsidR="00107849" w:rsidRPr="009462E8">
        <w:rPr>
          <w:rFonts w:ascii="Times New Roman" w:hAnsi="Times New Roman"/>
          <w:sz w:val="28"/>
          <w:szCs w:val="28"/>
        </w:rPr>
        <w:t>]</w:t>
      </w:r>
      <w:r w:rsidRPr="009462E8">
        <w:rPr>
          <w:rFonts w:ascii="Times New Roman" w:hAnsi="Times New Roman"/>
          <w:sz w:val="28"/>
          <w:szCs w:val="28"/>
        </w:rPr>
        <w:t>.</w:t>
      </w:r>
    </w:p>
    <w:p w:rsidR="003C011B" w:rsidRPr="009462E8" w:rsidRDefault="003C011B" w:rsidP="009462E8">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i/>
          <w:sz w:val="28"/>
          <w:szCs w:val="28"/>
        </w:rPr>
        <w:lastRenderedPageBreak/>
        <w:t>Шестой шаг</w:t>
      </w:r>
      <w:r w:rsidRPr="009462E8">
        <w:rPr>
          <w:rFonts w:ascii="Times New Roman" w:hAnsi="Times New Roman"/>
          <w:sz w:val="28"/>
          <w:szCs w:val="28"/>
        </w:rPr>
        <w:t xml:space="preserve"> - определение учредителем порядка оказания платных услуг. </w:t>
      </w:r>
    </w:p>
    <w:p w:rsidR="00B2180B" w:rsidRPr="009462E8" w:rsidRDefault="00E842CD" w:rsidP="00B2180B">
      <w:pPr>
        <w:autoSpaceDE w:val="0"/>
        <w:autoSpaceDN w:val="0"/>
        <w:adjustRightInd w:val="0"/>
        <w:spacing w:after="0" w:line="360" w:lineRule="auto"/>
        <w:ind w:firstLine="709"/>
        <w:jc w:val="both"/>
        <w:rPr>
          <w:rFonts w:ascii="Times New Roman" w:hAnsi="Times New Roman"/>
          <w:color w:val="C0504D"/>
          <w:sz w:val="28"/>
          <w:szCs w:val="28"/>
        </w:rPr>
      </w:pPr>
      <w:r>
        <w:rPr>
          <w:rFonts w:ascii="Times New Roman" w:hAnsi="Times New Roman"/>
          <w:sz w:val="28"/>
          <w:szCs w:val="28"/>
        </w:rPr>
        <w:t xml:space="preserve">Базовой </w:t>
      </w:r>
      <w:r w:rsidR="00B2180B" w:rsidRPr="009462E8">
        <w:rPr>
          <w:rFonts w:ascii="Times New Roman" w:hAnsi="Times New Roman"/>
          <w:sz w:val="28"/>
          <w:szCs w:val="28"/>
        </w:rPr>
        <w:t xml:space="preserve">задачей учредителя в отношении подведомственных учреждений является формирование государственного задания и соответствующее финансовое обеспечение его выполнения </w:t>
      </w:r>
      <w:r w:rsidR="00B2180B">
        <w:rPr>
          <w:rFonts w:ascii="Times New Roman" w:hAnsi="Times New Roman"/>
          <w:sz w:val="28"/>
          <w:szCs w:val="28"/>
        </w:rPr>
        <w:br/>
      </w:r>
      <w:r w:rsidR="00B2180B" w:rsidRPr="009462E8">
        <w:rPr>
          <w:rFonts w:ascii="Times New Roman" w:hAnsi="Times New Roman"/>
          <w:sz w:val="28"/>
          <w:szCs w:val="28"/>
        </w:rPr>
        <w:t>в форме субсидии.</w:t>
      </w:r>
      <w:r w:rsidR="00B2180B" w:rsidRPr="009462E8">
        <w:rPr>
          <w:rFonts w:ascii="Times New Roman" w:eastAsia="TimesNewRomanPSMT" w:hAnsi="Times New Roman"/>
          <w:sz w:val="28"/>
          <w:szCs w:val="28"/>
        </w:rPr>
        <w:t xml:space="preserve"> Финансовое обеспечение выполнения государственного задания осуществляется на основании нормативов затрат,</w:t>
      </w:r>
      <w:r w:rsidR="00B2180B" w:rsidRPr="009462E8">
        <w:rPr>
          <w:rFonts w:ascii="Times New Roman" w:hAnsi="Times New Roman"/>
          <w:sz w:val="28"/>
          <w:szCs w:val="28"/>
        </w:rPr>
        <w:t xml:space="preserve"> определяемых органами государственной власти субъектов Российской Федерации </w:t>
      </w:r>
      <w:r w:rsidR="00B2180B">
        <w:rPr>
          <w:rFonts w:ascii="Times New Roman" w:hAnsi="Times New Roman"/>
          <w:sz w:val="28"/>
          <w:szCs w:val="28"/>
        </w:rPr>
        <w:br/>
      </w:r>
      <w:r w:rsidR="00B2180B" w:rsidRPr="009462E8">
        <w:rPr>
          <w:rFonts w:ascii="Times New Roman" w:hAnsi="Times New Roman"/>
          <w:sz w:val="28"/>
          <w:szCs w:val="28"/>
        </w:rPr>
        <w:t>в соответствии с пунктом 3 части 1 статьи 8 Федерального закона</w:t>
      </w:r>
      <w:r w:rsidR="008B7381">
        <w:rPr>
          <w:rFonts w:ascii="Times New Roman" w:hAnsi="Times New Roman"/>
          <w:sz w:val="28"/>
          <w:szCs w:val="28"/>
        </w:rPr>
        <w:t xml:space="preserve"> №273 -ФЗ</w:t>
      </w:r>
      <w:r w:rsidR="00B2180B" w:rsidRPr="009462E8">
        <w:rPr>
          <w:rFonts w:ascii="Times New Roman" w:hAnsi="Times New Roman"/>
          <w:sz w:val="28"/>
          <w:szCs w:val="28"/>
        </w:rPr>
        <w:t xml:space="preserve"> </w:t>
      </w:r>
      <w:r w:rsidR="00B2180B" w:rsidRPr="009462E8">
        <w:rPr>
          <w:rFonts w:ascii="Times New Roman" w:eastAsia="TimesNewRomanPSMT" w:hAnsi="Times New Roman"/>
          <w:sz w:val="28"/>
          <w:szCs w:val="28"/>
        </w:rPr>
        <w:t>и учитывающими вид и направленность (профиль) образовательных программ, форму их реализации</w:t>
      </w:r>
      <w:r w:rsidR="00B2180B">
        <w:rPr>
          <w:rFonts w:ascii="Times New Roman" w:eastAsia="TimesNewRomanPSMT" w:hAnsi="Times New Roman"/>
          <w:sz w:val="28"/>
          <w:szCs w:val="28"/>
        </w:rPr>
        <w:t xml:space="preserve"> </w:t>
      </w:r>
      <w:r w:rsidR="00B2180B" w:rsidRPr="009462E8">
        <w:rPr>
          <w:rFonts w:ascii="Times New Roman" w:hAnsi="Times New Roman"/>
          <w:sz w:val="28"/>
          <w:szCs w:val="28"/>
        </w:rPr>
        <w:t>[</w:t>
      </w:r>
      <w:r w:rsidR="00E01EDE">
        <w:rPr>
          <w:rFonts w:ascii="Times New Roman" w:hAnsi="Times New Roman"/>
          <w:sz w:val="28"/>
          <w:szCs w:val="28"/>
        </w:rPr>
        <w:t>1</w:t>
      </w:r>
      <w:r w:rsidR="004023F3">
        <w:rPr>
          <w:rFonts w:ascii="Times New Roman" w:hAnsi="Times New Roman"/>
          <w:sz w:val="28"/>
          <w:szCs w:val="28"/>
        </w:rPr>
        <w:t>0</w:t>
      </w:r>
      <w:r w:rsidR="00B2180B" w:rsidRPr="009462E8">
        <w:rPr>
          <w:rFonts w:ascii="Times New Roman" w:hAnsi="Times New Roman"/>
          <w:sz w:val="28"/>
          <w:szCs w:val="28"/>
        </w:rPr>
        <w:t>].</w:t>
      </w:r>
      <w:r w:rsidR="00B2180B" w:rsidRPr="009462E8">
        <w:rPr>
          <w:rFonts w:ascii="Times New Roman" w:eastAsia="Times New Roman" w:hAnsi="Times New Roman"/>
          <w:color w:val="C0504D"/>
          <w:sz w:val="28"/>
          <w:szCs w:val="28"/>
          <w:lang w:eastAsia="ru-RU"/>
        </w:rPr>
        <w:t xml:space="preserve"> </w:t>
      </w:r>
    </w:p>
    <w:p w:rsidR="00AD1D59" w:rsidRPr="009462E8" w:rsidRDefault="00AD1D59" w:rsidP="00AD1D59">
      <w:pPr>
        <w:autoSpaceDE w:val="0"/>
        <w:autoSpaceDN w:val="0"/>
        <w:adjustRightInd w:val="0"/>
        <w:spacing w:after="0" w:line="360" w:lineRule="auto"/>
        <w:ind w:firstLine="709"/>
        <w:jc w:val="both"/>
        <w:rPr>
          <w:rFonts w:ascii="Times New Roman" w:eastAsia="TimesNewRomanPSMT" w:hAnsi="Times New Roman"/>
          <w:sz w:val="28"/>
          <w:szCs w:val="28"/>
        </w:rPr>
      </w:pPr>
      <w:r w:rsidRPr="009462E8">
        <w:rPr>
          <w:rFonts w:ascii="Times New Roman" w:eastAsia="Times New Roman" w:hAnsi="Times New Roman"/>
          <w:sz w:val="28"/>
          <w:szCs w:val="28"/>
          <w:lang w:eastAsia="ru-RU"/>
        </w:rPr>
        <w:t>Таким образом, основанием к получению бюджетных средств образовательным учреждением, функционирующим в форме бюджетного или автономного учреждения, является получение государственного (муниципального) задания на реализацию образовательных программ различного вида и уровня подготовки.</w:t>
      </w:r>
      <w:r w:rsidRPr="009462E8">
        <w:rPr>
          <w:rFonts w:ascii="Times New Roman" w:eastAsia="TimesNewRomanPSMT" w:hAnsi="Times New Roman"/>
          <w:sz w:val="28"/>
          <w:szCs w:val="28"/>
        </w:rPr>
        <w:t xml:space="preserve"> </w:t>
      </w:r>
    </w:p>
    <w:p w:rsidR="003635AB" w:rsidRPr="009462E8" w:rsidRDefault="00E842CD" w:rsidP="00AD1D5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NewRomanPSMT" w:hAnsi="Times New Roman"/>
          <w:sz w:val="28"/>
          <w:szCs w:val="28"/>
        </w:rPr>
        <w:t>Н</w:t>
      </w:r>
      <w:r w:rsidR="003C011B" w:rsidRPr="009462E8">
        <w:rPr>
          <w:rFonts w:ascii="Times New Roman" w:eastAsia="TimesNewRomanPSMT" w:hAnsi="Times New Roman"/>
          <w:sz w:val="28"/>
          <w:szCs w:val="28"/>
        </w:rPr>
        <w:t>ормативные документы</w:t>
      </w:r>
      <w:r w:rsidR="006B034C" w:rsidRPr="009462E8">
        <w:rPr>
          <w:rFonts w:ascii="Times New Roman" w:eastAsia="TimesNewRomanPSMT" w:hAnsi="Times New Roman"/>
          <w:sz w:val="28"/>
          <w:szCs w:val="28"/>
        </w:rPr>
        <w:t xml:space="preserve"> по реализации </w:t>
      </w:r>
      <w:r w:rsidR="003C011B" w:rsidRPr="009462E8">
        <w:rPr>
          <w:rFonts w:ascii="Times New Roman" w:eastAsia="TimesNewRomanPSMT" w:hAnsi="Times New Roman"/>
          <w:sz w:val="28"/>
          <w:szCs w:val="28"/>
        </w:rPr>
        <w:t xml:space="preserve"> </w:t>
      </w:r>
      <w:r w:rsidR="00AD1D59">
        <w:rPr>
          <w:rFonts w:ascii="Times New Roman" w:eastAsia="TimesNewRomanPSMT" w:hAnsi="Times New Roman"/>
          <w:sz w:val="28"/>
          <w:szCs w:val="28"/>
        </w:rPr>
        <w:t>ФЗ №83 (п</w:t>
      </w:r>
      <w:r w:rsidR="00AD1D59" w:rsidRPr="00B2180B">
        <w:rPr>
          <w:rFonts w:ascii="Times New Roman" w:hAnsi="Times New Roman"/>
          <w:sz w:val="28"/>
          <w:szCs w:val="28"/>
        </w:rPr>
        <w:t>римерный перечень</w:t>
      </w:r>
      <w:r w:rsidR="00AD1D59">
        <w:rPr>
          <w:rFonts w:ascii="Times New Roman" w:hAnsi="Times New Roman"/>
          <w:sz w:val="28"/>
          <w:szCs w:val="28"/>
        </w:rPr>
        <w:t xml:space="preserve"> </w:t>
      </w:r>
      <w:r w:rsidR="00AD1D59" w:rsidRPr="00B2180B">
        <w:rPr>
          <w:rFonts w:ascii="Times New Roman" w:hAnsi="Times New Roman"/>
          <w:sz w:val="28"/>
          <w:szCs w:val="28"/>
        </w:rPr>
        <w:t>нормативных правовых актов органов государственной</w:t>
      </w:r>
      <w:r w:rsidR="00AD1D59">
        <w:rPr>
          <w:rFonts w:ascii="Times New Roman" w:hAnsi="Times New Roman"/>
          <w:sz w:val="28"/>
          <w:szCs w:val="28"/>
        </w:rPr>
        <w:t xml:space="preserve"> </w:t>
      </w:r>
      <w:r w:rsidR="00AD1D59" w:rsidRPr="00B2180B">
        <w:rPr>
          <w:rFonts w:ascii="Times New Roman" w:hAnsi="Times New Roman"/>
          <w:sz w:val="28"/>
          <w:szCs w:val="28"/>
        </w:rPr>
        <w:t>власти</w:t>
      </w:r>
      <w:r w:rsidR="00AD1D59">
        <w:rPr>
          <w:rFonts w:ascii="Times New Roman" w:hAnsi="Times New Roman"/>
          <w:sz w:val="28"/>
          <w:szCs w:val="28"/>
        </w:rPr>
        <w:t xml:space="preserve"> субъектов Российской Ф</w:t>
      </w:r>
      <w:r w:rsidR="00AD1D59" w:rsidRPr="00B2180B">
        <w:rPr>
          <w:rFonts w:ascii="Times New Roman" w:hAnsi="Times New Roman"/>
          <w:sz w:val="28"/>
          <w:szCs w:val="28"/>
        </w:rPr>
        <w:t>едерации и органов местного</w:t>
      </w:r>
      <w:r w:rsidR="00AD1D59">
        <w:rPr>
          <w:rFonts w:ascii="Times New Roman" w:hAnsi="Times New Roman"/>
          <w:sz w:val="28"/>
          <w:szCs w:val="28"/>
        </w:rPr>
        <w:t xml:space="preserve"> </w:t>
      </w:r>
      <w:r w:rsidR="00AD1D59" w:rsidRPr="00B2180B">
        <w:rPr>
          <w:rFonts w:ascii="Times New Roman" w:hAnsi="Times New Roman"/>
          <w:sz w:val="28"/>
          <w:szCs w:val="28"/>
        </w:rPr>
        <w:t>самоуправлен</w:t>
      </w:r>
      <w:r w:rsidR="00AD1D59">
        <w:rPr>
          <w:rFonts w:ascii="Times New Roman" w:hAnsi="Times New Roman"/>
          <w:sz w:val="28"/>
          <w:szCs w:val="28"/>
        </w:rPr>
        <w:t xml:space="preserve">ия, необходимых для реализации </w:t>
      </w:r>
      <w:r w:rsidR="00AD1D59">
        <w:rPr>
          <w:rFonts w:ascii="Times New Roman" w:eastAsia="TimesNewRomanPSMT" w:hAnsi="Times New Roman"/>
          <w:sz w:val="28"/>
          <w:szCs w:val="28"/>
        </w:rPr>
        <w:t xml:space="preserve">ФЗ №83 </w:t>
      </w:r>
      <w:r w:rsidR="00AD1D59">
        <w:rPr>
          <w:rFonts w:ascii="Times New Roman" w:hAnsi="Times New Roman"/>
          <w:sz w:val="28"/>
          <w:szCs w:val="28"/>
        </w:rPr>
        <w:t xml:space="preserve">представлен в приложении 1) </w:t>
      </w:r>
      <w:r w:rsidR="003C011B" w:rsidRPr="009462E8">
        <w:rPr>
          <w:rFonts w:ascii="Times New Roman" w:eastAsia="TimesNewRomanPSMT" w:hAnsi="Times New Roman"/>
          <w:sz w:val="28"/>
          <w:szCs w:val="28"/>
        </w:rPr>
        <w:t xml:space="preserve">создают основу для изменения системы взаимоотношений между органом исполнительной власти и подведомственной сетью. </w:t>
      </w:r>
      <w:r w:rsidR="00685E14" w:rsidRPr="009462E8">
        <w:rPr>
          <w:rFonts w:ascii="Times New Roman" w:eastAsia="TimesNewRomanPSMT" w:hAnsi="Times New Roman"/>
          <w:sz w:val="28"/>
          <w:szCs w:val="28"/>
        </w:rPr>
        <w:t>С</w:t>
      </w:r>
      <w:r w:rsidR="00685E14" w:rsidRPr="009462E8">
        <w:rPr>
          <w:rFonts w:ascii="Times New Roman" w:hAnsi="Times New Roman"/>
          <w:sz w:val="28"/>
          <w:szCs w:val="28"/>
        </w:rPr>
        <w:t>тало ли государственное задание в образовательных системах регионов Российской Федерации реальным механизмом управления;  специфицированы предоставляемые услуги или унифицированы в разрезе регионов;  можно ли управлять качеством выполнения услуги и какие показатели сигнализируют о качестве выполнения услуги; какие управленческие схемы используют регионы  -  основные вопросы нашего исследования.</w:t>
      </w:r>
    </w:p>
    <w:p w:rsidR="003A5A31" w:rsidRDefault="003A5A31" w:rsidP="00C36405">
      <w:pPr>
        <w:autoSpaceDE w:val="0"/>
        <w:autoSpaceDN w:val="0"/>
        <w:adjustRightInd w:val="0"/>
        <w:spacing w:after="0" w:line="360" w:lineRule="auto"/>
        <w:ind w:firstLine="709"/>
        <w:jc w:val="both"/>
        <w:rPr>
          <w:rFonts w:ascii="Times New Roman" w:eastAsia="TimesNewRomanPSMT" w:hAnsi="Times New Roman"/>
          <w:b/>
          <w:sz w:val="28"/>
          <w:szCs w:val="28"/>
        </w:rPr>
      </w:pPr>
    </w:p>
    <w:p w:rsidR="003A5A31" w:rsidRDefault="003A5A31" w:rsidP="00C36405">
      <w:pPr>
        <w:autoSpaceDE w:val="0"/>
        <w:autoSpaceDN w:val="0"/>
        <w:adjustRightInd w:val="0"/>
        <w:spacing w:after="0" w:line="360" w:lineRule="auto"/>
        <w:ind w:firstLine="709"/>
        <w:jc w:val="both"/>
        <w:rPr>
          <w:rFonts w:ascii="Times New Roman" w:eastAsia="TimesNewRomanPSMT" w:hAnsi="Times New Roman"/>
          <w:b/>
          <w:sz w:val="28"/>
          <w:szCs w:val="28"/>
        </w:rPr>
      </w:pPr>
    </w:p>
    <w:p w:rsidR="00D87BCC" w:rsidRDefault="00D87BCC" w:rsidP="00C36405">
      <w:pPr>
        <w:autoSpaceDE w:val="0"/>
        <w:autoSpaceDN w:val="0"/>
        <w:adjustRightInd w:val="0"/>
        <w:spacing w:after="0" w:line="360" w:lineRule="auto"/>
        <w:ind w:firstLine="709"/>
        <w:jc w:val="both"/>
        <w:rPr>
          <w:rFonts w:ascii="Times New Roman" w:eastAsia="TimesNewRomanPSMT" w:hAnsi="Times New Roman"/>
          <w:b/>
          <w:sz w:val="28"/>
          <w:szCs w:val="28"/>
        </w:rPr>
      </w:pPr>
      <w:r w:rsidRPr="009462E8">
        <w:rPr>
          <w:rFonts w:ascii="Times New Roman" w:eastAsia="TimesNewRomanPSMT" w:hAnsi="Times New Roman"/>
          <w:b/>
          <w:sz w:val="28"/>
          <w:szCs w:val="28"/>
        </w:rPr>
        <w:lastRenderedPageBreak/>
        <w:t>ВЫВОДЫ К ГЛАВЕ 1:</w:t>
      </w:r>
    </w:p>
    <w:p w:rsidR="000C28AC" w:rsidRPr="009462E8" w:rsidRDefault="000C28AC" w:rsidP="007172C8">
      <w:pPr>
        <w:autoSpaceDE w:val="0"/>
        <w:autoSpaceDN w:val="0"/>
        <w:adjustRightInd w:val="0"/>
        <w:spacing w:after="0" w:line="360" w:lineRule="auto"/>
        <w:jc w:val="both"/>
        <w:rPr>
          <w:rFonts w:ascii="Times New Roman" w:eastAsia="TimesNewRomanPSMT" w:hAnsi="Times New Roman"/>
          <w:b/>
          <w:sz w:val="28"/>
          <w:szCs w:val="28"/>
        </w:rPr>
      </w:pPr>
    </w:p>
    <w:p w:rsidR="003A5A31" w:rsidRPr="003A5A31" w:rsidRDefault="00AD76F4" w:rsidP="003A5A31">
      <w:pPr>
        <w:pStyle w:val="a3"/>
        <w:numPr>
          <w:ilvl w:val="0"/>
          <w:numId w:val="33"/>
        </w:numPr>
        <w:spacing w:after="0" w:line="360" w:lineRule="auto"/>
        <w:ind w:left="0" w:firstLine="709"/>
        <w:jc w:val="both"/>
        <w:rPr>
          <w:rStyle w:val="c1"/>
          <w:rFonts w:ascii="Times New Roman" w:hAnsi="Times New Roman"/>
          <w:sz w:val="28"/>
          <w:szCs w:val="28"/>
        </w:rPr>
      </w:pPr>
      <w:r w:rsidRPr="003A5A31">
        <w:rPr>
          <w:rStyle w:val="a5"/>
          <w:rFonts w:ascii="Times New Roman" w:hAnsi="Times New Roman"/>
          <w:b w:val="0"/>
          <w:sz w:val="28"/>
          <w:szCs w:val="28"/>
        </w:rPr>
        <w:t xml:space="preserve">Понятие «образовательная услуга» до настоящего времени не имеет </w:t>
      </w:r>
      <w:r w:rsidR="0076771F" w:rsidRPr="003A5A31">
        <w:rPr>
          <w:rStyle w:val="a5"/>
          <w:rFonts w:ascii="Times New Roman" w:hAnsi="Times New Roman"/>
          <w:b w:val="0"/>
          <w:sz w:val="28"/>
          <w:szCs w:val="28"/>
        </w:rPr>
        <w:t xml:space="preserve">единственного </w:t>
      </w:r>
      <w:r w:rsidRPr="003A5A31">
        <w:rPr>
          <w:rStyle w:val="a5"/>
          <w:rFonts w:ascii="Times New Roman" w:hAnsi="Times New Roman"/>
          <w:b w:val="0"/>
          <w:sz w:val="28"/>
          <w:szCs w:val="28"/>
        </w:rPr>
        <w:t xml:space="preserve">нормативно-правового определения,  исследователи рассматривают его как </w:t>
      </w:r>
      <w:r w:rsidRPr="003A5A31">
        <w:rPr>
          <w:rFonts w:ascii="Times New Roman" w:hAnsi="Times New Roman"/>
          <w:sz w:val="28"/>
          <w:szCs w:val="28"/>
        </w:rPr>
        <w:t xml:space="preserve">процесс, </w:t>
      </w:r>
      <w:r w:rsidRPr="003A5A31">
        <w:rPr>
          <w:rStyle w:val="a5"/>
          <w:rFonts w:ascii="Times New Roman" w:hAnsi="Times New Roman"/>
          <w:b w:val="0"/>
          <w:sz w:val="28"/>
          <w:szCs w:val="28"/>
        </w:rPr>
        <w:t xml:space="preserve"> </w:t>
      </w:r>
      <w:r w:rsidRPr="003A5A31">
        <w:rPr>
          <w:rFonts w:ascii="Times New Roman" w:hAnsi="Times New Roman"/>
          <w:sz w:val="28"/>
          <w:szCs w:val="28"/>
        </w:rPr>
        <w:t xml:space="preserve">результат и как экономическую категорию. </w:t>
      </w:r>
      <w:r w:rsidR="00234081" w:rsidRPr="003A5A31">
        <w:rPr>
          <w:rFonts w:ascii="Times New Roman" w:hAnsi="Times New Roman"/>
          <w:sz w:val="28"/>
          <w:szCs w:val="28"/>
        </w:rPr>
        <w:t xml:space="preserve"> </w:t>
      </w:r>
      <w:r w:rsidRPr="003A5A31">
        <w:rPr>
          <w:rStyle w:val="c1"/>
          <w:rFonts w:ascii="Times New Roman" w:hAnsi="Times New Roman"/>
          <w:sz w:val="28"/>
          <w:szCs w:val="28"/>
        </w:rPr>
        <w:t xml:space="preserve">В контексте нашего исследования мы рассматриваем </w:t>
      </w:r>
      <w:r w:rsidRPr="003A5A31">
        <w:rPr>
          <w:rStyle w:val="c1"/>
          <w:rFonts w:ascii="Times New Roman" w:hAnsi="Times New Roman"/>
          <w:i/>
          <w:sz w:val="28"/>
          <w:szCs w:val="28"/>
        </w:rPr>
        <w:t>образовательную услугу</w:t>
      </w:r>
      <w:r w:rsidRPr="003A5A31">
        <w:rPr>
          <w:rStyle w:val="c1"/>
          <w:rFonts w:ascii="Times New Roman" w:hAnsi="Times New Roman"/>
          <w:sz w:val="28"/>
          <w:szCs w:val="28"/>
        </w:rPr>
        <w:t xml:space="preserve"> </w:t>
      </w:r>
      <w:r w:rsidR="003A5A31" w:rsidRPr="003A5A31">
        <w:rPr>
          <w:rStyle w:val="c1"/>
          <w:rFonts w:ascii="Times New Roman" w:hAnsi="Times New Roman"/>
          <w:sz w:val="28"/>
          <w:szCs w:val="28"/>
        </w:rPr>
        <w:t>как</w:t>
      </w:r>
      <w:r w:rsidR="003A5A31" w:rsidRPr="003A5A31">
        <w:rPr>
          <w:rStyle w:val="c1"/>
          <w:rFonts w:ascii="Times New Roman" w:hAnsi="Times New Roman"/>
          <w:color w:val="444444"/>
          <w:sz w:val="28"/>
          <w:szCs w:val="28"/>
        </w:rPr>
        <w:t xml:space="preserve"> </w:t>
      </w:r>
      <w:r w:rsidR="003A5A31" w:rsidRPr="003A5A31">
        <w:rPr>
          <w:rStyle w:val="c1"/>
          <w:rFonts w:ascii="Times New Roman" w:hAnsi="Times New Roman"/>
          <w:sz w:val="28"/>
          <w:szCs w:val="28"/>
        </w:rPr>
        <w:t xml:space="preserve">результат деятельности </w:t>
      </w:r>
      <w:r w:rsidR="003A5A31" w:rsidRPr="003A5A31">
        <w:rPr>
          <w:rFonts w:ascii="Times New Roman" w:hAnsi="Times New Roman"/>
          <w:sz w:val="28"/>
          <w:szCs w:val="28"/>
        </w:rPr>
        <w:t xml:space="preserve">образовательной организации, направленный на удовлетворение потребностей обучающихся, воспитанников и их родителей (законных представителей), обеспечивающий выполнение </w:t>
      </w:r>
      <w:r w:rsidR="003A5A31" w:rsidRPr="003A5A31">
        <w:rPr>
          <w:rStyle w:val="c1"/>
          <w:rFonts w:ascii="Times New Roman" w:hAnsi="Times New Roman"/>
          <w:sz w:val="28"/>
          <w:szCs w:val="28"/>
        </w:rPr>
        <w:t>государственного задания</w:t>
      </w:r>
      <w:r w:rsidR="00556F53">
        <w:rPr>
          <w:rStyle w:val="c1"/>
          <w:rFonts w:ascii="Times New Roman" w:hAnsi="Times New Roman"/>
          <w:sz w:val="28"/>
          <w:szCs w:val="28"/>
        </w:rPr>
        <w:t>.</w:t>
      </w:r>
    </w:p>
    <w:p w:rsidR="002A6305" w:rsidRPr="003A5A31" w:rsidRDefault="002A6305" w:rsidP="00DC2CE8">
      <w:pPr>
        <w:pStyle w:val="a3"/>
        <w:numPr>
          <w:ilvl w:val="0"/>
          <w:numId w:val="33"/>
        </w:numPr>
        <w:spacing w:after="0" w:line="360" w:lineRule="auto"/>
        <w:ind w:left="0" w:firstLine="709"/>
        <w:jc w:val="both"/>
        <w:rPr>
          <w:rFonts w:ascii="Times New Roman" w:hAnsi="Times New Roman"/>
          <w:sz w:val="28"/>
          <w:szCs w:val="28"/>
        </w:rPr>
      </w:pPr>
      <w:r w:rsidRPr="003A5A31">
        <w:rPr>
          <w:rFonts w:ascii="Times New Roman" w:hAnsi="Times New Roman"/>
          <w:sz w:val="28"/>
          <w:szCs w:val="28"/>
        </w:rPr>
        <w:t>Государственное задание на реализацию образовательных услуг является</w:t>
      </w:r>
      <w:r w:rsidR="00731746" w:rsidRPr="003A5A31">
        <w:rPr>
          <w:rFonts w:ascii="Times New Roman" w:hAnsi="Times New Roman"/>
          <w:sz w:val="28"/>
          <w:szCs w:val="28"/>
        </w:rPr>
        <w:t>,</w:t>
      </w:r>
      <w:r w:rsidRPr="003A5A31">
        <w:rPr>
          <w:rFonts w:ascii="Times New Roman" w:hAnsi="Times New Roman"/>
          <w:sz w:val="28"/>
          <w:szCs w:val="28"/>
        </w:rPr>
        <w:t xml:space="preserve"> по сути</w:t>
      </w:r>
      <w:r w:rsidR="00731746" w:rsidRPr="003A5A31">
        <w:rPr>
          <w:rFonts w:ascii="Times New Roman" w:hAnsi="Times New Roman"/>
          <w:sz w:val="28"/>
          <w:szCs w:val="28"/>
        </w:rPr>
        <w:t>,</w:t>
      </w:r>
      <w:r w:rsidRPr="003A5A31">
        <w:rPr>
          <w:rFonts w:ascii="Times New Roman" w:hAnsi="Times New Roman"/>
          <w:sz w:val="28"/>
          <w:szCs w:val="28"/>
        </w:rPr>
        <w:t xml:space="preserve"> заказом государства (его полномочного представителя) и оплачиваются государством </w:t>
      </w:r>
      <w:r w:rsidR="00C72AB6" w:rsidRPr="003A5A31">
        <w:rPr>
          <w:rFonts w:ascii="Times New Roman" w:hAnsi="Times New Roman"/>
          <w:sz w:val="28"/>
          <w:szCs w:val="28"/>
        </w:rPr>
        <w:t xml:space="preserve">посредством предоставления </w:t>
      </w:r>
      <w:r w:rsidRPr="003A5A31">
        <w:rPr>
          <w:rFonts w:ascii="Times New Roman" w:hAnsi="Times New Roman"/>
          <w:sz w:val="28"/>
          <w:szCs w:val="28"/>
        </w:rPr>
        <w:t>субсидии.</w:t>
      </w:r>
    </w:p>
    <w:p w:rsidR="00AD76F4" w:rsidRPr="005D445E" w:rsidRDefault="00AD76F4" w:rsidP="000C4D0D">
      <w:pPr>
        <w:pStyle w:val="a3"/>
        <w:numPr>
          <w:ilvl w:val="0"/>
          <w:numId w:val="33"/>
        </w:numPr>
        <w:spacing w:after="0" w:line="360" w:lineRule="auto"/>
        <w:ind w:left="0" w:firstLine="709"/>
        <w:jc w:val="both"/>
        <w:rPr>
          <w:rFonts w:ascii="Times New Roman" w:hAnsi="Times New Roman"/>
          <w:sz w:val="28"/>
          <w:szCs w:val="28"/>
        </w:rPr>
      </w:pPr>
      <w:r w:rsidRPr="008B7381">
        <w:rPr>
          <w:rFonts w:ascii="Times New Roman" w:hAnsi="Times New Roman"/>
          <w:sz w:val="28"/>
          <w:szCs w:val="28"/>
        </w:rPr>
        <w:t xml:space="preserve">Введение Федерального </w:t>
      </w:r>
      <w:hyperlink r:id="rId11" w:history="1">
        <w:r w:rsidRPr="008B7381">
          <w:rPr>
            <w:rFonts w:ascii="Times New Roman" w:hAnsi="Times New Roman"/>
            <w:sz w:val="28"/>
            <w:szCs w:val="28"/>
          </w:rPr>
          <w:t>закона</w:t>
        </w:r>
      </w:hyperlink>
      <w:r w:rsidRPr="008B7381">
        <w:rPr>
          <w:rFonts w:ascii="Times New Roman" w:hAnsi="Times New Roman"/>
          <w:sz w:val="28"/>
          <w:szCs w:val="28"/>
        </w:rPr>
        <w:t xml:space="preserve"> от 8 мая 2010 г. №83-ФЗ ознаменовало не только переход системы образование от сметного финансирования к финансированию предоставления государственных услуг, но и изменение многих </w:t>
      </w:r>
      <w:r w:rsidRPr="005D445E">
        <w:rPr>
          <w:rFonts w:ascii="Times New Roman" w:hAnsi="Times New Roman"/>
          <w:sz w:val="28"/>
          <w:szCs w:val="28"/>
        </w:rPr>
        <w:t>институциональных основ</w:t>
      </w:r>
      <w:r w:rsidR="0076771F" w:rsidRPr="005D445E">
        <w:rPr>
          <w:rFonts w:ascii="Times New Roman" w:hAnsi="Times New Roman"/>
          <w:sz w:val="28"/>
          <w:szCs w:val="28"/>
        </w:rPr>
        <w:t xml:space="preserve"> </w:t>
      </w:r>
      <w:r w:rsidR="00444DDD" w:rsidRPr="005D445E">
        <w:rPr>
          <w:rFonts w:ascii="Times New Roman" w:hAnsi="Times New Roman"/>
          <w:sz w:val="28"/>
          <w:szCs w:val="28"/>
        </w:rPr>
        <w:t xml:space="preserve">ее функционирования </w:t>
      </w:r>
      <w:r w:rsidR="0076771F" w:rsidRPr="005D445E">
        <w:rPr>
          <w:rFonts w:ascii="Times New Roman" w:hAnsi="Times New Roman"/>
          <w:sz w:val="28"/>
          <w:szCs w:val="28"/>
        </w:rPr>
        <w:t>(</w:t>
      </w:r>
      <w:r w:rsidR="00F85EEF" w:rsidRPr="005D445E">
        <w:rPr>
          <w:rFonts w:ascii="Times New Roman" w:hAnsi="Times New Roman"/>
          <w:sz w:val="28"/>
          <w:szCs w:val="28"/>
        </w:rPr>
        <w:t>целью деятельности организации должно стать достижение показателей качества выполнения государственного задания, имеющих отражение в показателях эффективности деятельности всех субъектов системы)</w:t>
      </w:r>
      <w:r w:rsidRPr="005D445E">
        <w:rPr>
          <w:rFonts w:ascii="Times New Roman" w:hAnsi="Times New Roman"/>
          <w:sz w:val="28"/>
          <w:szCs w:val="28"/>
        </w:rPr>
        <w:t>.</w:t>
      </w:r>
    </w:p>
    <w:p w:rsidR="00AD76F4" w:rsidRPr="009462E8" w:rsidRDefault="00AD76F4" w:rsidP="000C4D0D">
      <w:pPr>
        <w:pStyle w:val="a6"/>
        <w:numPr>
          <w:ilvl w:val="0"/>
          <w:numId w:val="33"/>
        </w:numPr>
        <w:shd w:val="clear" w:color="auto" w:fill="FFFFFF"/>
        <w:spacing w:before="0" w:after="0" w:line="360" w:lineRule="auto"/>
        <w:ind w:left="0" w:firstLine="709"/>
        <w:jc w:val="both"/>
        <w:rPr>
          <w:sz w:val="28"/>
          <w:szCs w:val="28"/>
        </w:rPr>
      </w:pPr>
      <w:r w:rsidRPr="009462E8">
        <w:rPr>
          <w:sz w:val="28"/>
          <w:szCs w:val="28"/>
        </w:rPr>
        <w:t>В результате реализации закона г</w:t>
      </w:r>
      <w:r w:rsidRPr="009462E8">
        <w:rPr>
          <w:rStyle w:val="a5"/>
          <w:b w:val="0"/>
          <w:sz w:val="28"/>
          <w:szCs w:val="28"/>
        </w:rPr>
        <w:t>осударственное</w:t>
      </w:r>
      <w:r w:rsidRPr="009462E8">
        <w:rPr>
          <w:sz w:val="28"/>
          <w:szCs w:val="28"/>
        </w:rPr>
        <w:t xml:space="preserve"> (муниципальное)</w:t>
      </w:r>
      <w:r w:rsidRPr="009462E8">
        <w:rPr>
          <w:rStyle w:val="a5"/>
          <w:b w:val="0"/>
          <w:sz w:val="28"/>
          <w:szCs w:val="28"/>
        </w:rPr>
        <w:t xml:space="preserve"> задание</w:t>
      </w:r>
      <w:r w:rsidRPr="009462E8">
        <w:rPr>
          <w:sz w:val="28"/>
          <w:szCs w:val="28"/>
        </w:rPr>
        <w:t xml:space="preserve"> становится инструментом управления органа государственной власти</w:t>
      </w:r>
      <w:r w:rsidR="00F152F9" w:rsidRPr="009462E8">
        <w:rPr>
          <w:sz w:val="28"/>
          <w:szCs w:val="28"/>
        </w:rPr>
        <w:t>,</w:t>
      </w:r>
      <w:r w:rsidRPr="009462E8">
        <w:rPr>
          <w:sz w:val="28"/>
          <w:szCs w:val="28"/>
        </w:rPr>
        <w:t xml:space="preserve"> осуществляющего функции и полномочия учредителя</w:t>
      </w:r>
      <w:r w:rsidR="00F152F9" w:rsidRPr="009462E8">
        <w:rPr>
          <w:sz w:val="28"/>
          <w:szCs w:val="28"/>
        </w:rPr>
        <w:t>, и устанавливает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D87BCC" w:rsidRPr="009462E8" w:rsidRDefault="00D87BCC" w:rsidP="008B7381">
      <w:pPr>
        <w:autoSpaceDE w:val="0"/>
        <w:autoSpaceDN w:val="0"/>
        <w:adjustRightInd w:val="0"/>
        <w:spacing w:after="0" w:line="360" w:lineRule="auto"/>
        <w:ind w:firstLine="709"/>
        <w:jc w:val="both"/>
        <w:rPr>
          <w:rFonts w:ascii="Times New Roman" w:eastAsia="TimesNewRomanPSMT" w:hAnsi="Times New Roman"/>
          <w:color w:val="00B0F0"/>
          <w:sz w:val="28"/>
          <w:szCs w:val="28"/>
        </w:rPr>
      </w:pPr>
    </w:p>
    <w:p w:rsidR="00D87BCC" w:rsidRPr="009462E8" w:rsidRDefault="00D87BCC" w:rsidP="009462E8">
      <w:pPr>
        <w:autoSpaceDE w:val="0"/>
        <w:autoSpaceDN w:val="0"/>
        <w:adjustRightInd w:val="0"/>
        <w:spacing w:after="0" w:line="360" w:lineRule="auto"/>
        <w:ind w:firstLine="709"/>
        <w:jc w:val="both"/>
        <w:rPr>
          <w:rFonts w:ascii="Times New Roman" w:eastAsia="TimesNewRomanPSMT" w:hAnsi="Times New Roman"/>
          <w:color w:val="00B0F0"/>
          <w:sz w:val="28"/>
          <w:szCs w:val="28"/>
        </w:rPr>
        <w:sectPr w:rsidR="00D87BCC" w:rsidRPr="009462E8" w:rsidSect="005E3F55">
          <w:pgSz w:w="11906" w:h="16838"/>
          <w:pgMar w:top="1134" w:right="850" w:bottom="1134" w:left="1701" w:header="708" w:footer="708" w:gutter="0"/>
          <w:cols w:space="708"/>
          <w:titlePg/>
          <w:docGrid w:linePitch="360"/>
        </w:sectPr>
      </w:pPr>
    </w:p>
    <w:p w:rsidR="003635AB" w:rsidRPr="007172C8" w:rsidRDefault="003635AB" w:rsidP="007172C8">
      <w:pPr>
        <w:autoSpaceDE w:val="0"/>
        <w:autoSpaceDN w:val="0"/>
        <w:adjustRightInd w:val="0"/>
        <w:spacing w:after="0" w:line="360" w:lineRule="auto"/>
        <w:jc w:val="center"/>
        <w:rPr>
          <w:rFonts w:ascii="Times New Roman" w:eastAsia="Times New Roman" w:hAnsi="Times New Roman"/>
          <w:sz w:val="28"/>
          <w:szCs w:val="28"/>
          <w:lang w:eastAsia="ru-RU"/>
        </w:rPr>
      </w:pPr>
      <w:r w:rsidRPr="007172C8">
        <w:rPr>
          <w:rFonts w:ascii="Times New Roman" w:eastAsia="Times New Roman" w:hAnsi="Times New Roman"/>
          <w:sz w:val="28"/>
          <w:szCs w:val="28"/>
          <w:lang w:eastAsia="ru-RU"/>
        </w:rPr>
        <w:lastRenderedPageBreak/>
        <w:t>Г</w:t>
      </w:r>
      <w:r w:rsidR="00770BCF">
        <w:rPr>
          <w:rFonts w:ascii="Times New Roman" w:eastAsia="Times New Roman" w:hAnsi="Times New Roman"/>
          <w:sz w:val="28"/>
          <w:szCs w:val="28"/>
          <w:lang w:eastAsia="ru-RU"/>
        </w:rPr>
        <w:t>ЛАВА</w:t>
      </w:r>
      <w:r w:rsidRPr="007172C8">
        <w:rPr>
          <w:rFonts w:ascii="Times New Roman" w:eastAsia="Times New Roman" w:hAnsi="Times New Roman"/>
          <w:sz w:val="28"/>
          <w:szCs w:val="28"/>
          <w:lang w:eastAsia="ru-RU"/>
        </w:rPr>
        <w:t xml:space="preserve"> 2</w:t>
      </w:r>
      <w:r w:rsidR="00770BCF">
        <w:rPr>
          <w:rFonts w:ascii="Times New Roman" w:eastAsia="Times New Roman" w:hAnsi="Times New Roman"/>
          <w:sz w:val="28"/>
          <w:szCs w:val="28"/>
          <w:lang w:eastAsia="ru-RU"/>
        </w:rPr>
        <w:t>.</w:t>
      </w:r>
      <w:r w:rsidR="00D416A2" w:rsidRPr="007172C8">
        <w:rPr>
          <w:rFonts w:ascii="Times New Roman" w:eastAsia="Times New Roman" w:hAnsi="Times New Roman"/>
          <w:sz w:val="28"/>
          <w:szCs w:val="28"/>
          <w:lang w:eastAsia="ru-RU"/>
        </w:rPr>
        <w:t xml:space="preserve"> ТЕОРЕТИЧЕСКИЕ ОСНОВАНИЯ ПОСТРОЕНИЯ МОДЕЛИ УПРАВЛЕНИЯ СИСТЕМОЙ ПРЕДОСТАВЛЕНИЯ ОБРАЗОВАТЕЛЬНЫХ УСЛУГ НА ОСНОВЕ МЕХАНИЗМА ГОСУДАРСТВЕННОГО ЗАДАНИЯ</w:t>
      </w:r>
    </w:p>
    <w:p w:rsidR="004C2F25" w:rsidRDefault="004C2F25" w:rsidP="004C2F25">
      <w:pPr>
        <w:pStyle w:val="text"/>
        <w:spacing w:before="0" w:beforeAutospacing="0" w:after="0" w:afterAutospacing="0" w:line="360" w:lineRule="auto"/>
        <w:ind w:firstLine="612"/>
        <w:jc w:val="both"/>
        <w:textAlignment w:val="baseline"/>
        <w:rPr>
          <w:sz w:val="28"/>
          <w:szCs w:val="28"/>
        </w:rPr>
      </w:pPr>
    </w:p>
    <w:p w:rsidR="00D50306" w:rsidRDefault="004C2F25" w:rsidP="00C36405">
      <w:pPr>
        <w:pStyle w:val="text"/>
        <w:spacing w:before="0" w:beforeAutospacing="0" w:after="0" w:afterAutospacing="0" w:line="360" w:lineRule="auto"/>
        <w:ind w:firstLine="709"/>
        <w:jc w:val="both"/>
        <w:textAlignment w:val="baseline"/>
        <w:rPr>
          <w:sz w:val="28"/>
          <w:szCs w:val="28"/>
        </w:rPr>
      </w:pPr>
      <w:r>
        <w:rPr>
          <w:sz w:val="28"/>
          <w:szCs w:val="28"/>
        </w:rPr>
        <w:t>В данном исследовании мы рассмотрим вопрос использования механизма государственного задания с двух позиций: нормативного</w:t>
      </w:r>
      <w:r w:rsidRPr="00690B4E">
        <w:rPr>
          <w:sz w:val="28"/>
          <w:szCs w:val="28"/>
        </w:rPr>
        <w:t xml:space="preserve"> и позитивн</w:t>
      </w:r>
      <w:r>
        <w:rPr>
          <w:sz w:val="28"/>
          <w:szCs w:val="28"/>
        </w:rPr>
        <w:t>ого</w:t>
      </w:r>
      <w:r w:rsidRPr="00690B4E">
        <w:rPr>
          <w:sz w:val="28"/>
          <w:szCs w:val="28"/>
        </w:rPr>
        <w:t xml:space="preserve"> подход</w:t>
      </w:r>
      <w:r>
        <w:rPr>
          <w:sz w:val="28"/>
          <w:szCs w:val="28"/>
        </w:rPr>
        <w:t>ов</w:t>
      </w:r>
      <w:r w:rsidR="008B7381">
        <w:rPr>
          <w:sz w:val="28"/>
          <w:szCs w:val="28"/>
        </w:rPr>
        <w:t xml:space="preserve"> </w:t>
      </w:r>
      <w:r w:rsidR="008B7381" w:rsidRPr="009462E8">
        <w:rPr>
          <w:sz w:val="28"/>
          <w:szCs w:val="28"/>
        </w:rPr>
        <w:t>[</w:t>
      </w:r>
      <w:r w:rsidR="00E01EDE">
        <w:rPr>
          <w:sz w:val="28"/>
          <w:szCs w:val="28"/>
        </w:rPr>
        <w:t>62</w:t>
      </w:r>
      <w:r w:rsidR="008B7381" w:rsidRPr="009462E8">
        <w:rPr>
          <w:sz w:val="28"/>
          <w:szCs w:val="28"/>
        </w:rPr>
        <w:t>]</w:t>
      </w:r>
      <w:r w:rsidR="004800CE">
        <w:rPr>
          <w:sz w:val="28"/>
          <w:szCs w:val="28"/>
        </w:rPr>
        <w:t>.</w:t>
      </w:r>
      <w:r>
        <w:rPr>
          <w:sz w:val="28"/>
          <w:szCs w:val="28"/>
        </w:rPr>
        <w:t xml:space="preserve"> </w:t>
      </w:r>
    </w:p>
    <w:p w:rsidR="004C2F25" w:rsidRPr="00690B4E" w:rsidRDefault="00556F53" w:rsidP="00C36405">
      <w:pPr>
        <w:pStyle w:val="text"/>
        <w:spacing w:before="0" w:beforeAutospacing="0" w:after="0" w:afterAutospacing="0" w:line="360" w:lineRule="auto"/>
        <w:ind w:firstLine="709"/>
        <w:jc w:val="both"/>
        <w:textAlignment w:val="baseline"/>
        <w:rPr>
          <w:sz w:val="28"/>
          <w:szCs w:val="28"/>
        </w:rPr>
      </w:pPr>
      <w:r w:rsidRPr="00556F53">
        <w:rPr>
          <w:color w:val="000000"/>
          <w:sz w:val="28"/>
          <w:szCs w:val="28"/>
        </w:rPr>
        <w:t>Позитивный подход констатирует реальное положение вещей</w:t>
      </w:r>
      <w:r>
        <w:rPr>
          <w:rFonts w:ascii="Verdana" w:hAnsi="Verdana"/>
          <w:color w:val="000000"/>
          <w:sz w:val="18"/>
          <w:szCs w:val="18"/>
        </w:rPr>
        <w:t xml:space="preserve">, </w:t>
      </w:r>
      <w:r w:rsidR="004C2F25" w:rsidRPr="00690B4E">
        <w:rPr>
          <w:sz w:val="28"/>
          <w:szCs w:val="28"/>
        </w:rPr>
        <w:t xml:space="preserve">как есть на самом деле. </w:t>
      </w:r>
      <w:r w:rsidR="00564427">
        <w:rPr>
          <w:sz w:val="28"/>
          <w:szCs w:val="28"/>
        </w:rPr>
        <w:t xml:space="preserve">При использовании нормативного подхода мы исходим из того, как </w:t>
      </w:r>
      <w:r w:rsidR="004C2F25" w:rsidRPr="00690B4E">
        <w:rPr>
          <w:sz w:val="28"/>
          <w:szCs w:val="28"/>
        </w:rPr>
        <w:t>должно быть.</w:t>
      </w:r>
    </w:p>
    <w:p w:rsidR="004C2F25" w:rsidRDefault="004C2F25" w:rsidP="00C36405">
      <w:pPr>
        <w:pStyle w:val="text"/>
        <w:spacing w:before="0" w:beforeAutospacing="0" w:after="0" w:afterAutospacing="0" w:line="360" w:lineRule="auto"/>
        <w:ind w:firstLine="709"/>
        <w:jc w:val="both"/>
        <w:textAlignment w:val="baseline"/>
        <w:rPr>
          <w:sz w:val="28"/>
          <w:szCs w:val="28"/>
        </w:rPr>
      </w:pPr>
      <w:r w:rsidRPr="00690B4E">
        <w:rPr>
          <w:sz w:val="28"/>
          <w:szCs w:val="28"/>
        </w:rPr>
        <w:t>При нормативном подходе</w:t>
      </w:r>
      <w:r>
        <w:rPr>
          <w:sz w:val="28"/>
          <w:szCs w:val="28"/>
        </w:rPr>
        <w:t>, теоретические основания которого представлены в первой главе,</w:t>
      </w:r>
      <w:r w:rsidRPr="00690B4E">
        <w:rPr>
          <w:sz w:val="28"/>
          <w:szCs w:val="28"/>
        </w:rPr>
        <w:t xml:space="preserve"> введение нового </w:t>
      </w:r>
      <w:r>
        <w:rPr>
          <w:sz w:val="28"/>
          <w:szCs w:val="28"/>
        </w:rPr>
        <w:t>механизма</w:t>
      </w:r>
      <w:r w:rsidRPr="00690B4E">
        <w:rPr>
          <w:sz w:val="28"/>
          <w:szCs w:val="28"/>
        </w:rPr>
        <w:t xml:space="preserve"> </w:t>
      </w:r>
      <w:r>
        <w:rPr>
          <w:sz w:val="28"/>
          <w:szCs w:val="28"/>
        </w:rPr>
        <w:t>государственного задания</w:t>
      </w:r>
      <w:r w:rsidRPr="00690B4E">
        <w:rPr>
          <w:sz w:val="28"/>
          <w:szCs w:val="28"/>
        </w:rPr>
        <w:t xml:space="preserve"> </w:t>
      </w:r>
      <w:r>
        <w:rPr>
          <w:sz w:val="28"/>
          <w:szCs w:val="28"/>
        </w:rPr>
        <w:t xml:space="preserve">должно коренным образом изменить подходы к финансированию образовательного учреждения, оказать положительное влияние на качество образования. </w:t>
      </w:r>
      <w:r w:rsidRPr="00690B4E">
        <w:rPr>
          <w:sz w:val="28"/>
          <w:szCs w:val="28"/>
        </w:rPr>
        <w:t xml:space="preserve">Амбиции </w:t>
      </w:r>
      <w:r>
        <w:rPr>
          <w:sz w:val="28"/>
          <w:szCs w:val="28"/>
        </w:rPr>
        <w:t>государственного задания заложены</w:t>
      </w:r>
      <w:r w:rsidRPr="00690B4E">
        <w:rPr>
          <w:sz w:val="28"/>
          <w:szCs w:val="28"/>
        </w:rPr>
        <w:t xml:space="preserve"> в </w:t>
      </w:r>
      <w:r>
        <w:rPr>
          <w:sz w:val="28"/>
          <w:szCs w:val="28"/>
        </w:rPr>
        <w:t>многообразии</w:t>
      </w:r>
      <w:r w:rsidRPr="00690B4E">
        <w:rPr>
          <w:sz w:val="28"/>
          <w:szCs w:val="28"/>
        </w:rPr>
        <w:t xml:space="preserve"> </w:t>
      </w:r>
      <w:r>
        <w:rPr>
          <w:sz w:val="28"/>
          <w:szCs w:val="28"/>
        </w:rPr>
        <w:t>образовательных услуг, их нормативов и показателей. От того насколько специфицирован перечень образовательных услуг,  какой спектр нормативов его обеспечивает и насколько показатели качества выполнения государственного задания могут это качество измерить, зависит эффективность реализации нового механизма на практике.</w:t>
      </w:r>
    </w:p>
    <w:p w:rsidR="004C2F25" w:rsidRDefault="004C2F25" w:rsidP="00C36405">
      <w:pPr>
        <w:pStyle w:val="text"/>
        <w:spacing w:before="0" w:beforeAutospacing="0" w:after="0" w:afterAutospacing="0" w:line="360" w:lineRule="auto"/>
        <w:ind w:firstLine="709"/>
        <w:jc w:val="both"/>
        <w:textAlignment w:val="baseline"/>
        <w:rPr>
          <w:sz w:val="28"/>
          <w:szCs w:val="28"/>
        </w:rPr>
      </w:pPr>
      <w:r w:rsidRPr="00690B4E">
        <w:rPr>
          <w:sz w:val="28"/>
          <w:szCs w:val="28"/>
        </w:rPr>
        <w:t xml:space="preserve">Позитивный подход предлагает в </w:t>
      </w:r>
      <w:r>
        <w:rPr>
          <w:sz w:val="28"/>
          <w:szCs w:val="28"/>
        </w:rPr>
        <w:t>государственном задании</w:t>
      </w:r>
      <w:r w:rsidRPr="00690B4E">
        <w:rPr>
          <w:sz w:val="28"/>
          <w:szCs w:val="28"/>
        </w:rPr>
        <w:t xml:space="preserve"> реально использовать стимулы, способные </w:t>
      </w:r>
      <w:r>
        <w:rPr>
          <w:sz w:val="28"/>
          <w:szCs w:val="28"/>
        </w:rPr>
        <w:t xml:space="preserve">через достижение показателей качества повлиять на финансирование образовательной организаций, тем самым превратив новый механизм в </w:t>
      </w:r>
      <w:r w:rsidRPr="009462E8">
        <w:rPr>
          <w:sz w:val="28"/>
          <w:szCs w:val="28"/>
        </w:rPr>
        <w:t>мотивирующи</w:t>
      </w:r>
      <w:r>
        <w:rPr>
          <w:sz w:val="28"/>
          <w:szCs w:val="28"/>
        </w:rPr>
        <w:t>й</w:t>
      </w:r>
      <w:r w:rsidRPr="009462E8">
        <w:rPr>
          <w:sz w:val="28"/>
          <w:szCs w:val="28"/>
        </w:rPr>
        <w:t xml:space="preserve"> фактор</w:t>
      </w:r>
      <w:r>
        <w:rPr>
          <w:sz w:val="28"/>
          <w:szCs w:val="28"/>
        </w:rPr>
        <w:t xml:space="preserve"> саморазвития</w:t>
      </w:r>
      <w:r w:rsidRPr="009462E8">
        <w:rPr>
          <w:sz w:val="28"/>
          <w:szCs w:val="28"/>
        </w:rPr>
        <w:t>, способствующи</w:t>
      </w:r>
      <w:r>
        <w:rPr>
          <w:sz w:val="28"/>
          <w:szCs w:val="28"/>
        </w:rPr>
        <w:t>й</w:t>
      </w:r>
      <w:r w:rsidRPr="009462E8">
        <w:rPr>
          <w:sz w:val="28"/>
          <w:szCs w:val="28"/>
        </w:rPr>
        <w:t xml:space="preserve"> созданию условий для повышения качества и доступности деятельности </w:t>
      </w:r>
      <w:r>
        <w:rPr>
          <w:sz w:val="28"/>
          <w:szCs w:val="28"/>
        </w:rPr>
        <w:t xml:space="preserve">всей </w:t>
      </w:r>
      <w:r w:rsidRPr="009462E8">
        <w:rPr>
          <w:sz w:val="28"/>
          <w:szCs w:val="28"/>
        </w:rPr>
        <w:t>системы.</w:t>
      </w:r>
    </w:p>
    <w:p w:rsidR="00A0318C" w:rsidRPr="009462E8" w:rsidRDefault="00A0318C" w:rsidP="009462E8">
      <w:pPr>
        <w:autoSpaceDE w:val="0"/>
        <w:autoSpaceDN w:val="0"/>
        <w:adjustRightInd w:val="0"/>
        <w:spacing w:after="0" w:line="360" w:lineRule="auto"/>
        <w:ind w:firstLine="709"/>
        <w:jc w:val="both"/>
        <w:rPr>
          <w:rFonts w:ascii="Times New Roman" w:eastAsia="Times New Roman" w:hAnsi="Times New Roman"/>
          <w:b/>
          <w:sz w:val="28"/>
          <w:szCs w:val="28"/>
          <w:lang w:eastAsia="ru-RU"/>
        </w:rPr>
      </w:pPr>
    </w:p>
    <w:p w:rsidR="0090048E" w:rsidRDefault="0090048E" w:rsidP="007172C8">
      <w:pPr>
        <w:autoSpaceDE w:val="0"/>
        <w:autoSpaceDN w:val="0"/>
        <w:adjustRightInd w:val="0"/>
        <w:spacing w:after="0" w:line="360" w:lineRule="auto"/>
        <w:jc w:val="both"/>
        <w:rPr>
          <w:rFonts w:ascii="Times New Roman" w:eastAsia="Times New Roman" w:hAnsi="Times New Roman"/>
          <w:b/>
          <w:sz w:val="28"/>
          <w:szCs w:val="28"/>
          <w:lang w:eastAsia="ru-RU"/>
        </w:rPr>
        <w:sectPr w:rsidR="0090048E" w:rsidSect="00BE6E2A">
          <w:pgSz w:w="11906" w:h="16838"/>
          <w:pgMar w:top="1134" w:right="850" w:bottom="1134" w:left="1701" w:header="708" w:footer="708" w:gutter="0"/>
          <w:cols w:space="708"/>
          <w:docGrid w:linePitch="360"/>
        </w:sectPr>
      </w:pPr>
    </w:p>
    <w:p w:rsidR="00D416A2" w:rsidRDefault="00A0318C" w:rsidP="00C36405">
      <w:pPr>
        <w:autoSpaceDE w:val="0"/>
        <w:autoSpaceDN w:val="0"/>
        <w:adjustRightInd w:val="0"/>
        <w:spacing w:after="0" w:line="360" w:lineRule="auto"/>
        <w:ind w:firstLine="709"/>
        <w:jc w:val="both"/>
        <w:rPr>
          <w:rFonts w:ascii="Times New Roman" w:hAnsi="Times New Roman"/>
          <w:b/>
          <w:sz w:val="28"/>
          <w:szCs w:val="28"/>
          <w:shd w:val="clear" w:color="auto" w:fill="FFFFFF"/>
        </w:rPr>
      </w:pPr>
      <w:r w:rsidRPr="009462E8">
        <w:rPr>
          <w:rFonts w:ascii="Times New Roman" w:eastAsia="Times New Roman" w:hAnsi="Times New Roman"/>
          <w:b/>
          <w:sz w:val="28"/>
          <w:szCs w:val="28"/>
          <w:lang w:eastAsia="ru-RU"/>
        </w:rPr>
        <w:lastRenderedPageBreak/>
        <w:t xml:space="preserve">2.1. </w:t>
      </w:r>
      <w:r w:rsidR="00FB0CB7" w:rsidRPr="009462E8">
        <w:rPr>
          <w:rFonts w:ascii="Times New Roman" w:eastAsia="Times New Roman" w:hAnsi="Times New Roman"/>
          <w:b/>
          <w:sz w:val="28"/>
          <w:szCs w:val="28"/>
          <w:lang w:eastAsia="ru-RU"/>
        </w:rPr>
        <w:t>Теоретическ</w:t>
      </w:r>
      <w:r w:rsidRPr="009462E8">
        <w:rPr>
          <w:rFonts w:ascii="Times New Roman" w:eastAsia="Times New Roman" w:hAnsi="Times New Roman"/>
          <w:b/>
          <w:sz w:val="28"/>
          <w:szCs w:val="28"/>
          <w:lang w:eastAsia="ru-RU"/>
        </w:rPr>
        <w:t xml:space="preserve">ие основания построения модели управления </w:t>
      </w:r>
      <w:r w:rsidRPr="009462E8">
        <w:rPr>
          <w:rFonts w:ascii="Times New Roman" w:hAnsi="Times New Roman"/>
          <w:b/>
          <w:sz w:val="28"/>
          <w:szCs w:val="28"/>
          <w:shd w:val="clear" w:color="auto" w:fill="FFFFFF"/>
        </w:rPr>
        <w:t xml:space="preserve">системой предоставления образовательных услуг </w:t>
      </w:r>
      <w:r w:rsidR="00691ECE">
        <w:rPr>
          <w:rFonts w:ascii="Times New Roman" w:hAnsi="Times New Roman"/>
          <w:b/>
          <w:sz w:val="28"/>
          <w:szCs w:val="28"/>
          <w:shd w:val="clear" w:color="auto" w:fill="FFFFFF"/>
        </w:rPr>
        <w:t>на основе механизма государственного задания</w:t>
      </w:r>
      <w:r w:rsidRPr="009462E8">
        <w:rPr>
          <w:rFonts w:ascii="Times New Roman" w:hAnsi="Times New Roman"/>
          <w:b/>
          <w:sz w:val="28"/>
          <w:szCs w:val="28"/>
          <w:shd w:val="clear" w:color="auto" w:fill="FFFFFF"/>
        </w:rPr>
        <w:t xml:space="preserve"> </w:t>
      </w:r>
    </w:p>
    <w:p w:rsidR="004B1DDB" w:rsidRPr="009462E8" w:rsidRDefault="004B1DDB" w:rsidP="007172C8">
      <w:pPr>
        <w:autoSpaceDE w:val="0"/>
        <w:autoSpaceDN w:val="0"/>
        <w:adjustRightInd w:val="0"/>
        <w:spacing w:after="0" w:line="360" w:lineRule="auto"/>
        <w:jc w:val="both"/>
        <w:rPr>
          <w:rFonts w:ascii="Times New Roman" w:eastAsia="Times New Roman" w:hAnsi="Times New Roman"/>
          <w:b/>
          <w:sz w:val="28"/>
          <w:szCs w:val="28"/>
          <w:lang w:eastAsia="ru-RU"/>
        </w:rPr>
      </w:pPr>
    </w:p>
    <w:p w:rsidR="00FF04DA" w:rsidRDefault="00FF04DA" w:rsidP="00C36405">
      <w:pPr>
        <w:pStyle w:val="text"/>
        <w:spacing w:before="0" w:beforeAutospacing="0" w:after="0" w:afterAutospacing="0" w:line="360" w:lineRule="auto"/>
        <w:ind w:firstLine="709"/>
        <w:jc w:val="both"/>
        <w:textAlignment w:val="baseline"/>
        <w:rPr>
          <w:sz w:val="28"/>
          <w:szCs w:val="28"/>
        </w:rPr>
      </w:pPr>
      <w:r>
        <w:rPr>
          <w:sz w:val="28"/>
          <w:szCs w:val="28"/>
        </w:rPr>
        <w:t>В данно</w:t>
      </w:r>
      <w:r w:rsidR="004C2F25">
        <w:rPr>
          <w:sz w:val="28"/>
          <w:szCs w:val="28"/>
        </w:rPr>
        <w:t>й главе с позиций нормативного подхода представим  теоретическую модель управления системой предоставления образовательных услуг на основе механизма государственного задания.</w:t>
      </w:r>
    </w:p>
    <w:p w:rsidR="00FB0CB7" w:rsidRPr="009462E8" w:rsidRDefault="00FB0CB7" w:rsidP="00C36405">
      <w:pPr>
        <w:pStyle w:val="a6"/>
        <w:shd w:val="clear" w:color="auto" w:fill="FFFFFF"/>
        <w:spacing w:before="0" w:after="0" w:line="360" w:lineRule="auto"/>
        <w:ind w:firstLine="709"/>
        <w:jc w:val="both"/>
        <w:rPr>
          <w:sz w:val="28"/>
          <w:szCs w:val="28"/>
        </w:rPr>
      </w:pPr>
      <w:r w:rsidRPr="009462E8">
        <w:rPr>
          <w:sz w:val="28"/>
          <w:szCs w:val="28"/>
        </w:rPr>
        <w:t>В современных условиях моделирование становится методом планирования, поскольку предполагает конструирование модели на основе предварительного изучения объекта или процесса, выделения его существенных характеристик или признаков</w:t>
      </w:r>
      <w:r w:rsidR="00107849">
        <w:rPr>
          <w:sz w:val="28"/>
          <w:szCs w:val="28"/>
        </w:rPr>
        <w:t xml:space="preserve"> </w:t>
      </w:r>
      <w:r w:rsidR="00107849" w:rsidRPr="009462E8">
        <w:rPr>
          <w:sz w:val="28"/>
          <w:szCs w:val="28"/>
        </w:rPr>
        <w:t>[</w:t>
      </w:r>
      <w:r w:rsidR="00E01EDE">
        <w:rPr>
          <w:sz w:val="28"/>
          <w:szCs w:val="28"/>
        </w:rPr>
        <w:t>60</w:t>
      </w:r>
      <w:r w:rsidR="00107849" w:rsidRPr="009462E8">
        <w:rPr>
          <w:sz w:val="28"/>
          <w:szCs w:val="28"/>
        </w:rPr>
        <w:t>]</w:t>
      </w:r>
      <w:r w:rsidRPr="009462E8">
        <w:rPr>
          <w:sz w:val="28"/>
          <w:szCs w:val="28"/>
        </w:rPr>
        <w:t xml:space="preserve">. </w:t>
      </w:r>
    </w:p>
    <w:p w:rsidR="00FB0CB7" w:rsidRPr="009462E8" w:rsidRDefault="00FB0CB7" w:rsidP="00C36405">
      <w:pPr>
        <w:pStyle w:val="a6"/>
        <w:shd w:val="clear" w:color="auto" w:fill="FFFFFF"/>
        <w:spacing w:before="0" w:after="0" w:line="360" w:lineRule="auto"/>
        <w:ind w:firstLine="709"/>
        <w:jc w:val="both"/>
        <w:rPr>
          <w:sz w:val="28"/>
          <w:szCs w:val="28"/>
        </w:rPr>
      </w:pPr>
      <w:r w:rsidRPr="009462E8">
        <w:rPr>
          <w:sz w:val="28"/>
          <w:szCs w:val="28"/>
        </w:rPr>
        <w:t xml:space="preserve">В широком смысле </w:t>
      </w:r>
      <w:r w:rsidR="007445D2">
        <w:rPr>
          <w:sz w:val="28"/>
          <w:szCs w:val="28"/>
        </w:rPr>
        <w:t>«</w:t>
      </w:r>
      <w:r w:rsidRPr="009462E8">
        <w:rPr>
          <w:sz w:val="28"/>
          <w:szCs w:val="28"/>
        </w:rPr>
        <w:t>модель</w:t>
      </w:r>
      <w:r w:rsidR="007445D2">
        <w:rPr>
          <w:sz w:val="28"/>
          <w:szCs w:val="28"/>
        </w:rPr>
        <w:t>»</w:t>
      </w:r>
      <w:r w:rsidRPr="009462E8">
        <w:rPr>
          <w:sz w:val="28"/>
          <w:szCs w:val="28"/>
        </w:rPr>
        <w:t xml:space="preserve"> - это аналог (изображение, описание, схема, план и т.п.) какого-либо объекта, процесса или явления, которые для того, кто осуществляет моделирование являются оригиналом.</w:t>
      </w:r>
      <w:r w:rsidR="00F7678B">
        <w:rPr>
          <w:sz w:val="28"/>
          <w:szCs w:val="28"/>
        </w:rPr>
        <w:t xml:space="preserve"> </w:t>
      </w:r>
      <w:r w:rsidR="00F7678B" w:rsidRPr="00F85EEF">
        <w:rPr>
          <w:sz w:val="28"/>
          <w:szCs w:val="28"/>
        </w:rPr>
        <w:t>С одной стороны модель упрощает представление  о реальном объекте исследования, с другой, служит средством получения информации о том, каких свойств, качеств,</w:t>
      </w:r>
      <w:r w:rsidR="003739AA" w:rsidRPr="00F85EEF">
        <w:rPr>
          <w:sz w:val="28"/>
          <w:szCs w:val="28"/>
        </w:rPr>
        <w:t xml:space="preserve"> </w:t>
      </w:r>
      <w:r w:rsidR="00F7678B" w:rsidRPr="00F85EEF">
        <w:rPr>
          <w:sz w:val="28"/>
          <w:szCs w:val="28"/>
        </w:rPr>
        <w:t>характеристик не хватает  реальному объекту исследования</w:t>
      </w:r>
      <w:r w:rsidR="003739AA" w:rsidRPr="00F85EEF">
        <w:rPr>
          <w:sz w:val="28"/>
          <w:szCs w:val="28"/>
        </w:rPr>
        <w:t xml:space="preserve"> для того, чтобы исполнять предназначенную объекту роль в реальной действительности.</w:t>
      </w:r>
      <w:r w:rsidR="003739AA">
        <w:rPr>
          <w:sz w:val="28"/>
          <w:szCs w:val="28"/>
        </w:rPr>
        <w:t xml:space="preserve">   </w:t>
      </w:r>
      <w:r w:rsidR="00F7678B">
        <w:rPr>
          <w:sz w:val="28"/>
          <w:szCs w:val="28"/>
        </w:rPr>
        <w:t xml:space="preserve">    </w:t>
      </w:r>
    </w:p>
    <w:p w:rsidR="00FB0CB7" w:rsidRPr="000D09AD" w:rsidRDefault="00FB0CB7" w:rsidP="00C36405">
      <w:pPr>
        <w:tabs>
          <w:tab w:val="num" w:pos="0"/>
        </w:tabs>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Понятие «модель управления» имеет разные трактовки. </w:t>
      </w:r>
      <w:r w:rsidRPr="000D09AD">
        <w:rPr>
          <w:rFonts w:ascii="Times New Roman" w:hAnsi="Times New Roman"/>
          <w:sz w:val="28"/>
          <w:szCs w:val="28"/>
        </w:rPr>
        <w:t>С позиций современных исследователей в области менеджмента модель управления представляет собой доминирующие подходы к принятию решений, их реализации, к контролю за их исполнением и взаимоотношение между управляющими и управляемыми в процессе реализации этих решени</w:t>
      </w:r>
      <w:r w:rsidRPr="003A7A2B">
        <w:rPr>
          <w:rFonts w:ascii="Times New Roman" w:hAnsi="Times New Roman"/>
          <w:sz w:val="28"/>
          <w:szCs w:val="28"/>
        </w:rPr>
        <w:t xml:space="preserve">й. </w:t>
      </w:r>
    </w:p>
    <w:p w:rsidR="00FB0CB7" w:rsidRPr="009462E8" w:rsidRDefault="00FB0CB7" w:rsidP="00C36405">
      <w:pPr>
        <w:tabs>
          <w:tab w:val="num" w:pos="0"/>
        </w:tabs>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Под </w:t>
      </w:r>
      <w:r w:rsidRPr="009462E8">
        <w:rPr>
          <w:rFonts w:ascii="Times New Roman" w:hAnsi="Times New Roman"/>
          <w:b/>
          <w:i/>
          <w:sz w:val="28"/>
          <w:szCs w:val="28"/>
        </w:rPr>
        <w:t>моделью управления</w:t>
      </w:r>
      <w:r w:rsidRPr="009462E8">
        <w:rPr>
          <w:rFonts w:ascii="Times New Roman" w:hAnsi="Times New Roman"/>
          <w:sz w:val="28"/>
          <w:szCs w:val="28"/>
        </w:rPr>
        <w:t xml:space="preserve"> понимается теоретически выстроенная совокупность представлений о том, как выглядит система управления, как она воздействует на объект управления, как адаптируется к изменениям во внешней среде, чтобы управляемая организация могла добиваться поставленных целей, устойчиво развиваться и обеспечивать свою жизнеспособность. Она включает в себя базовые принципы менеджмента, </w:t>
      </w:r>
      <w:r w:rsidRPr="009462E8">
        <w:rPr>
          <w:rFonts w:ascii="Times New Roman" w:hAnsi="Times New Roman"/>
          <w:sz w:val="28"/>
          <w:szCs w:val="28"/>
        </w:rPr>
        <w:lastRenderedPageBreak/>
        <w:t>стратегическое видение, целевые установки и задачи, совместно вырабатываемые ценности, структуру и порядок взаимодействия ее элементов, организационную культуру, аналитический мониторинг и контроль за ситуацией, движущие силы развития и мотивационную политику</w:t>
      </w:r>
      <w:r w:rsidR="002269A3">
        <w:rPr>
          <w:rFonts w:ascii="Times New Roman" w:hAnsi="Times New Roman"/>
          <w:sz w:val="28"/>
          <w:szCs w:val="28"/>
        </w:rPr>
        <w:t xml:space="preserve"> </w:t>
      </w:r>
      <w:hyperlink r:id="rId12" w:anchor="_ftn10" w:history="1">
        <w:r w:rsidRPr="00CC0AA6">
          <w:rPr>
            <w:rFonts w:ascii="Times New Roman" w:hAnsi="Times New Roman"/>
            <w:sz w:val="28"/>
            <w:szCs w:val="28"/>
          </w:rPr>
          <w:t>[</w:t>
        </w:r>
        <w:r w:rsidR="00E01EDE">
          <w:rPr>
            <w:rFonts w:ascii="Times New Roman" w:hAnsi="Times New Roman"/>
            <w:sz w:val="28"/>
            <w:szCs w:val="28"/>
          </w:rPr>
          <w:t>60</w:t>
        </w:r>
        <w:r w:rsidRPr="00CC0AA6">
          <w:rPr>
            <w:rFonts w:ascii="Times New Roman" w:hAnsi="Times New Roman"/>
            <w:sz w:val="28"/>
            <w:szCs w:val="28"/>
          </w:rPr>
          <w:t>]</w:t>
        </w:r>
      </w:hyperlink>
      <w:r w:rsidR="002269A3" w:rsidRPr="00CC0AA6">
        <w:rPr>
          <w:rFonts w:ascii="Times New Roman" w:hAnsi="Times New Roman"/>
          <w:sz w:val="28"/>
          <w:szCs w:val="28"/>
        </w:rPr>
        <w:t>.</w:t>
      </w:r>
    </w:p>
    <w:p w:rsidR="00FB0CB7" w:rsidRPr="009462E8" w:rsidRDefault="00FB0CB7" w:rsidP="00C36405">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b/>
          <w:i/>
          <w:sz w:val="28"/>
          <w:szCs w:val="28"/>
        </w:rPr>
        <w:t>Государственное управление</w:t>
      </w:r>
      <w:r w:rsidRPr="009462E8">
        <w:rPr>
          <w:rFonts w:ascii="Times New Roman" w:hAnsi="Times New Roman"/>
          <w:sz w:val="28"/>
          <w:szCs w:val="28"/>
        </w:rPr>
        <w:t xml:space="preserve"> выделяет термин «методы государственного управления», под которыми понимается «довольно широкий набор правовых приемов и способов, используемых для достижения целей</w:t>
      </w:r>
      <w:r w:rsidR="00CA1B47">
        <w:rPr>
          <w:rFonts w:ascii="Times New Roman" w:hAnsi="Times New Roman"/>
          <w:sz w:val="28"/>
          <w:szCs w:val="28"/>
        </w:rPr>
        <w:t xml:space="preserve"> </w:t>
      </w:r>
      <w:hyperlink r:id="rId13" w:anchor="_ftn10" w:history="1">
        <w:r w:rsidRPr="009462E8">
          <w:rPr>
            <w:rFonts w:ascii="Times New Roman" w:hAnsi="Times New Roman"/>
            <w:sz w:val="28"/>
            <w:szCs w:val="28"/>
          </w:rPr>
          <w:t>[</w:t>
        </w:r>
        <w:r w:rsidR="00E01EDE">
          <w:rPr>
            <w:rFonts w:ascii="Times New Roman" w:hAnsi="Times New Roman"/>
            <w:sz w:val="28"/>
            <w:szCs w:val="28"/>
          </w:rPr>
          <w:t>40</w:t>
        </w:r>
        <w:r w:rsidRPr="009462E8">
          <w:rPr>
            <w:rFonts w:ascii="Times New Roman" w:hAnsi="Times New Roman"/>
            <w:sz w:val="28"/>
            <w:szCs w:val="28"/>
          </w:rPr>
          <w:t>]</w:t>
        </w:r>
      </w:hyperlink>
      <w:r w:rsidR="00107849">
        <w:t>.</w:t>
      </w:r>
      <w:r w:rsidRPr="009462E8">
        <w:rPr>
          <w:rFonts w:ascii="Times New Roman" w:hAnsi="Times New Roman"/>
          <w:sz w:val="28"/>
          <w:szCs w:val="28"/>
        </w:rPr>
        <w:t xml:space="preserve"> </w:t>
      </w:r>
    </w:p>
    <w:p w:rsidR="00FB0CB7" w:rsidRPr="009462E8" w:rsidRDefault="00FB0CB7" w:rsidP="00C36405">
      <w:pPr>
        <w:autoSpaceDE w:val="0"/>
        <w:autoSpaceDN w:val="0"/>
        <w:adjustRightInd w:val="0"/>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Правовой подход </w:t>
      </w:r>
      <w:hyperlink r:id="rId14" w:anchor="_ftn7" w:history="1">
        <w:r w:rsidRPr="009462E8">
          <w:rPr>
            <w:rFonts w:ascii="Times New Roman" w:hAnsi="Times New Roman"/>
            <w:sz w:val="28"/>
            <w:szCs w:val="28"/>
          </w:rPr>
          <w:t>[</w:t>
        </w:r>
        <w:r w:rsidR="004023F3">
          <w:rPr>
            <w:rFonts w:ascii="Times New Roman" w:hAnsi="Times New Roman"/>
            <w:sz w:val="28"/>
            <w:szCs w:val="28"/>
          </w:rPr>
          <w:t>7</w:t>
        </w:r>
        <w:r w:rsidRPr="009462E8">
          <w:rPr>
            <w:rFonts w:ascii="Times New Roman" w:hAnsi="Times New Roman"/>
            <w:sz w:val="28"/>
            <w:szCs w:val="28"/>
          </w:rPr>
          <w:t>]</w:t>
        </w:r>
      </w:hyperlink>
      <w:r w:rsidRPr="009462E8">
        <w:rPr>
          <w:rFonts w:ascii="Times New Roman" w:hAnsi="Times New Roman"/>
          <w:sz w:val="28"/>
          <w:szCs w:val="28"/>
        </w:rPr>
        <w:t xml:space="preserve"> рассматривает понятие «модели управления образованием» в контексте обеспечения государственно-общественного участия в управлении организационными структурами различных ступеней образования. </w:t>
      </w:r>
    </w:p>
    <w:p w:rsidR="003812FC" w:rsidRDefault="00FB0CB7" w:rsidP="00C36405">
      <w:pPr>
        <w:spacing w:after="0" w:line="360" w:lineRule="auto"/>
        <w:ind w:firstLine="709"/>
        <w:jc w:val="both"/>
        <w:rPr>
          <w:rFonts w:ascii="Times New Roman" w:hAnsi="Times New Roman"/>
          <w:sz w:val="28"/>
          <w:szCs w:val="28"/>
        </w:rPr>
      </w:pPr>
      <w:r w:rsidRPr="009462E8">
        <w:rPr>
          <w:rFonts w:ascii="Times New Roman" w:hAnsi="Times New Roman"/>
          <w:sz w:val="28"/>
          <w:szCs w:val="28"/>
        </w:rPr>
        <w:t xml:space="preserve">Федеральное законодательство </w:t>
      </w:r>
      <w:hyperlink r:id="rId15" w:anchor="_ftn10" w:history="1">
        <w:r w:rsidRPr="009462E8">
          <w:rPr>
            <w:rFonts w:ascii="Times New Roman" w:hAnsi="Times New Roman"/>
            <w:sz w:val="28"/>
            <w:szCs w:val="28"/>
          </w:rPr>
          <w:t>[</w:t>
        </w:r>
        <w:r w:rsidR="00E01EDE">
          <w:rPr>
            <w:rFonts w:ascii="Times New Roman" w:hAnsi="Times New Roman"/>
            <w:sz w:val="28"/>
            <w:szCs w:val="28"/>
          </w:rPr>
          <w:t>3,1</w:t>
        </w:r>
        <w:r w:rsidR="004023F3">
          <w:rPr>
            <w:rFonts w:ascii="Times New Roman" w:hAnsi="Times New Roman"/>
            <w:sz w:val="28"/>
            <w:szCs w:val="28"/>
          </w:rPr>
          <w:t>0</w:t>
        </w:r>
        <w:r w:rsidRPr="009462E8">
          <w:rPr>
            <w:rFonts w:ascii="Times New Roman" w:hAnsi="Times New Roman"/>
            <w:sz w:val="28"/>
            <w:szCs w:val="28"/>
          </w:rPr>
          <w:t>]</w:t>
        </w:r>
      </w:hyperlink>
      <w:r w:rsidRPr="009462E8">
        <w:rPr>
          <w:rFonts w:ascii="Times New Roman" w:hAnsi="Times New Roman"/>
          <w:sz w:val="28"/>
          <w:szCs w:val="28"/>
        </w:rPr>
        <w:t xml:space="preserve"> не определяет спецификацию моделей управления в системе образования, регламентируя только механизмы, которые условно можно отнести к организационно-структурным моделям управления (сетевая форма реализации образовательных программ,  вертикальные иерархические структуры: филиалы, структурные подразделения).</w:t>
      </w:r>
    </w:p>
    <w:p w:rsidR="003812FC" w:rsidRPr="000D09AD" w:rsidRDefault="003812FC" w:rsidP="00C3640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контексте нашего исследования мы рассматриваем </w:t>
      </w:r>
      <w:r w:rsidR="000D09AD">
        <w:rPr>
          <w:rFonts w:ascii="Times New Roman" w:hAnsi="Times New Roman"/>
          <w:sz w:val="28"/>
          <w:szCs w:val="28"/>
        </w:rPr>
        <w:t xml:space="preserve"> </w:t>
      </w:r>
      <w:r w:rsidR="000D09AD" w:rsidRPr="000D09AD">
        <w:rPr>
          <w:rFonts w:ascii="Times New Roman" w:hAnsi="Times New Roman"/>
          <w:b/>
          <w:i/>
          <w:sz w:val="28"/>
          <w:szCs w:val="28"/>
        </w:rPr>
        <w:t>систему управления</w:t>
      </w:r>
      <w:r w:rsidR="000D09AD">
        <w:rPr>
          <w:rFonts w:ascii="Times New Roman" w:hAnsi="Times New Roman"/>
          <w:sz w:val="28"/>
          <w:szCs w:val="28"/>
        </w:rPr>
        <w:t xml:space="preserve"> как механизм, обеспечивающий эффективность управления, а </w:t>
      </w:r>
      <w:r w:rsidR="000D09AD" w:rsidRPr="000D09AD">
        <w:rPr>
          <w:rFonts w:ascii="Times New Roman" w:hAnsi="Times New Roman"/>
          <w:b/>
          <w:i/>
          <w:sz w:val="28"/>
          <w:szCs w:val="28"/>
        </w:rPr>
        <w:t>модель управления</w:t>
      </w:r>
      <w:r w:rsidR="000D09AD" w:rsidRPr="000D09AD">
        <w:rPr>
          <w:rFonts w:ascii="Times New Roman" w:hAnsi="Times New Roman"/>
          <w:sz w:val="28"/>
          <w:szCs w:val="28"/>
        </w:rPr>
        <w:t xml:space="preserve"> как структурно-функциональную организацию деятельности, направленную на достижение целей в рамках  единой стратегии развития.</w:t>
      </w:r>
    </w:p>
    <w:p w:rsidR="000D09AD" w:rsidRPr="00933E91" w:rsidRDefault="000D09AD" w:rsidP="00C36405">
      <w:pPr>
        <w:spacing w:after="0" w:line="360" w:lineRule="auto"/>
        <w:ind w:firstLine="709"/>
        <w:jc w:val="both"/>
        <w:rPr>
          <w:rFonts w:ascii="Times New Roman" w:hAnsi="Times New Roman"/>
          <w:sz w:val="28"/>
          <w:szCs w:val="28"/>
        </w:rPr>
      </w:pPr>
      <w:r w:rsidRPr="00933E91">
        <w:rPr>
          <w:rFonts w:ascii="Times New Roman" w:hAnsi="Times New Roman"/>
          <w:sz w:val="28"/>
          <w:szCs w:val="28"/>
        </w:rPr>
        <w:t xml:space="preserve">Базовыми </w:t>
      </w:r>
      <w:r w:rsidR="00933E91">
        <w:rPr>
          <w:rFonts w:ascii="Times New Roman" w:hAnsi="Times New Roman"/>
          <w:sz w:val="28"/>
          <w:szCs w:val="28"/>
        </w:rPr>
        <w:t>элементами</w:t>
      </w:r>
      <w:r w:rsidRPr="00933E91">
        <w:rPr>
          <w:rFonts w:ascii="Times New Roman" w:hAnsi="Times New Roman"/>
          <w:sz w:val="28"/>
          <w:szCs w:val="28"/>
        </w:rPr>
        <w:t xml:space="preserve"> модели управления выступают: </w:t>
      </w:r>
    </w:p>
    <w:p w:rsidR="000D09AD" w:rsidRPr="00933E91" w:rsidRDefault="000D09AD" w:rsidP="00C36405">
      <w:pPr>
        <w:spacing w:after="0" w:line="360" w:lineRule="auto"/>
        <w:ind w:firstLine="709"/>
        <w:jc w:val="both"/>
        <w:rPr>
          <w:rFonts w:ascii="Times New Roman" w:hAnsi="Times New Roman"/>
          <w:sz w:val="28"/>
          <w:szCs w:val="28"/>
        </w:rPr>
      </w:pPr>
      <w:r w:rsidRPr="00933E91">
        <w:rPr>
          <w:rFonts w:ascii="Times New Roman" w:hAnsi="Times New Roman"/>
          <w:sz w:val="28"/>
          <w:szCs w:val="28"/>
        </w:rPr>
        <w:t>- стратегическое видение</w:t>
      </w:r>
      <w:r w:rsidR="00B10C90" w:rsidRPr="00933E91">
        <w:rPr>
          <w:rFonts w:ascii="Times New Roman" w:hAnsi="Times New Roman"/>
          <w:sz w:val="28"/>
          <w:szCs w:val="28"/>
        </w:rPr>
        <w:t>, предполагающее наличие стратегии развития образовательной системы</w:t>
      </w:r>
      <w:r w:rsidR="00933E91" w:rsidRPr="00933E91">
        <w:rPr>
          <w:rFonts w:ascii="Times New Roman" w:hAnsi="Times New Roman"/>
          <w:sz w:val="28"/>
          <w:szCs w:val="28"/>
        </w:rPr>
        <w:t>;</w:t>
      </w:r>
    </w:p>
    <w:p w:rsidR="000D09AD" w:rsidRPr="00933E91" w:rsidRDefault="00933E91" w:rsidP="00C36405">
      <w:pPr>
        <w:spacing w:after="0" w:line="360" w:lineRule="auto"/>
        <w:ind w:firstLine="709"/>
        <w:jc w:val="both"/>
        <w:rPr>
          <w:rFonts w:ascii="Times New Roman" w:hAnsi="Times New Roman"/>
          <w:sz w:val="28"/>
          <w:szCs w:val="28"/>
        </w:rPr>
      </w:pPr>
      <w:r w:rsidRPr="00933E91">
        <w:rPr>
          <w:rFonts w:ascii="Times New Roman" w:hAnsi="Times New Roman"/>
          <w:sz w:val="28"/>
          <w:szCs w:val="28"/>
        </w:rPr>
        <w:t>- ц</w:t>
      </w:r>
      <w:r w:rsidR="000D09AD" w:rsidRPr="00933E91">
        <w:rPr>
          <w:rFonts w:ascii="Times New Roman" w:hAnsi="Times New Roman"/>
          <w:sz w:val="28"/>
          <w:szCs w:val="28"/>
        </w:rPr>
        <w:t>елевые установки и задачи</w:t>
      </w:r>
      <w:r w:rsidRPr="00933E91">
        <w:rPr>
          <w:rFonts w:ascii="Times New Roman" w:hAnsi="Times New Roman"/>
          <w:sz w:val="28"/>
          <w:szCs w:val="28"/>
        </w:rPr>
        <w:t>, конкретизирующие перспективные направления в более узком временном периоде;</w:t>
      </w:r>
    </w:p>
    <w:p w:rsidR="000D09AD" w:rsidRDefault="00933E91" w:rsidP="00C36405">
      <w:pPr>
        <w:spacing w:after="0" w:line="360" w:lineRule="auto"/>
        <w:ind w:firstLine="709"/>
        <w:jc w:val="both"/>
        <w:rPr>
          <w:rFonts w:ascii="Times New Roman" w:hAnsi="Times New Roman"/>
          <w:sz w:val="28"/>
          <w:szCs w:val="28"/>
        </w:rPr>
      </w:pPr>
      <w:r w:rsidRPr="00933E91">
        <w:rPr>
          <w:rFonts w:ascii="Times New Roman" w:hAnsi="Times New Roman"/>
          <w:sz w:val="28"/>
          <w:szCs w:val="28"/>
        </w:rPr>
        <w:lastRenderedPageBreak/>
        <w:t>- п</w:t>
      </w:r>
      <w:r w:rsidR="000D09AD" w:rsidRPr="00933E91">
        <w:rPr>
          <w:rFonts w:ascii="Times New Roman" w:hAnsi="Times New Roman"/>
          <w:sz w:val="28"/>
          <w:szCs w:val="28"/>
        </w:rPr>
        <w:t>орядок взаимодействия элементов системы</w:t>
      </w:r>
      <w:r w:rsidRPr="00933E91">
        <w:rPr>
          <w:rFonts w:ascii="Times New Roman" w:hAnsi="Times New Roman"/>
          <w:sz w:val="28"/>
          <w:szCs w:val="28"/>
        </w:rPr>
        <w:t xml:space="preserve">, описывающий механизмы </w:t>
      </w:r>
      <w:r>
        <w:rPr>
          <w:rFonts w:ascii="Times New Roman" w:hAnsi="Times New Roman"/>
          <w:sz w:val="28"/>
          <w:szCs w:val="28"/>
        </w:rPr>
        <w:t>внутрисистемных и межсистемных взаимодействий;</w:t>
      </w:r>
    </w:p>
    <w:p w:rsidR="000D09AD" w:rsidRDefault="00933E91" w:rsidP="00C36405">
      <w:pPr>
        <w:spacing w:after="0" w:line="360" w:lineRule="auto"/>
        <w:ind w:firstLine="709"/>
        <w:jc w:val="both"/>
        <w:rPr>
          <w:rFonts w:ascii="Times New Roman" w:hAnsi="Times New Roman"/>
          <w:sz w:val="28"/>
          <w:szCs w:val="28"/>
        </w:rPr>
      </w:pPr>
      <w:r>
        <w:rPr>
          <w:rFonts w:ascii="Times New Roman" w:hAnsi="Times New Roman"/>
          <w:sz w:val="28"/>
          <w:szCs w:val="28"/>
        </w:rPr>
        <w:t>-  к</w:t>
      </w:r>
      <w:r w:rsidR="000D09AD" w:rsidRPr="00933E91">
        <w:rPr>
          <w:rFonts w:ascii="Times New Roman" w:hAnsi="Times New Roman"/>
          <w:sz w:val="28"/>
          <w:szCs w:val="28"/>
        </w:rPr>
        <w:t xml:space="preserve">онтроль </w:t>
      </w:r>
      <w:r>
        <w:rPr>
          <w:rFonts w:ascii="Times New Roman" w:hAnsi="Times New Roman"/>
          <w:sz w:val="28"/>
          <w:szCs w:val="28"/>
        </w:rPr>
        <w:t>достижение поставленных целей и задач;</w:t>
      </w:r>
    </w:p>
    <w:p w:rsidR="000D09AD" w:rsidRDefault="00933E91" w:rsidP="00C364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D09AD" w:rsidRPr="00933E91">
        <w:rPr>
          <w:rFonts w:ascii="Times New Roman" w:hAnsi="Times New Roman"/>
          <w:sz w:val="28"/>
          <w:szCs w:val="28"/>
        </w:rPr>
        <w:t>мотивация</w:t>
      </w:r>
      <w:r>
        <w:rPr>
          <w:rFonts w:ascii="Times New Roman" w:hAnsi="Times New Roman"/>
          <w:sz w:val="28"/>
          <w:szCs w:val="28"/>
        </w:rPr>
        <w:t xml:space="preserve"> субъектов системы, как системоообразующий элемент.</w:t>
      </w:r>
    </w:p>
    <w:p w:rsidR="00450E65" w:rsidRPr="007172C8" w:rsidRDefault="00450E65" w:rsidP="00C36405">
      <w:pPr>
        <w:pStyle w:val="a6"/>
        <w:shd w:val="clear" w:color="auto" w:fill="FFFFFF"/>
        <w:spacing w:before="0" w:after="0" w:line="360" w:lineRule="auto"/>
        <w:ind w:firstLine="709"/>
        <w:jc w:val="both"/>
        <w:rPr>
          <w:sz w:val="28"/>
          <w:szCs w:val="28"/>
        </w:rPr>
      </w:pPr>
      <w:r w:rsidRPr="007172C8">
        <w:rPr>
          <w:sz w:val="28"/>
          <w:szCs w:val="28"/>
        </w:rPr>
        <w:t>Важными для нашего исследования являются так же учет позиций синергетического подхода (в соответствии с которым «модель управления» представляет собой комплексное понятие, имеющее сложную внутреннюю структуру, элементы которой имеют разную способность влиять на признаки самой модели, но будучи взаимосвязанными и взаимозависимыми, обуславливают не только прямое, но и синергетическое воздействие на эффективность модели  (</w:t>
      </w:r>
      <w:r w:rsidRPr="007172C8">
        <w:rPr>
          <w:color w:val="000000"/>
          <w:sz w:val="28"/>
          <w:szCs w:val="28"/>
        </w:rPr>
        <w:t xml:space="preserve">Г. Хакен, И. Пригожин, В.В. Василькова, </w:t>
      </w:r>
      <w:r w:rsidR="00CA1B47">
        <w:rPr>
          <w:color w:val="000000"/>
          <w:sz w:val="28"/>
          <w:szCs w:val="28"/>
        </w:rPr>
        <w:br/>
      </w:r>
      <w:r w:rsidRPr="007172C8">
        <w:rPr>
          <w:color w:val="000000"/>
          <w:sz w:val="28"/>
          <w:szCs w:val="28"/>
        </w:rPr>
        <w:t>Е.Н. Князева, С.П. Курдюмов и др.</w:t>
      </w:r>
      <w:r w:rsidRPr="007172C8">
        <w:rPr>
          <w:sz w:val="28"/>
          <w:szCs w:val="28"/>
        </w:rPr>
        <w:t>) и представлени</w:t>
      </w:r>
      <w:r w:rsidR="007E768D">
        <w:rPr>
          <w:sz w:val="28"/>
          <w:szCs w:val="28"/>
        </w:rPr>
        <w:t>й</w:t>
      </w:r>
      <w:r w:rsidRPr="007172C8">
        <w:rPr>
          <w:sz w:val="28"/>
          <w:szCs w:val="28"/>
        </w:rPr>
        <w:t xml:space="preserve"> Ф.Тейлора (о том, что модель управления - это не изобретение, а эволюция. Она  вынашивается и формируется в течение длительного времени, она должна быть не "чужеродной", а только "родной", органичной и соответствующей культуре, традициям и духу народа страны, в которой данная модель прививается)</w:t>
      </w:r>
      <w:r w:rsidR="00444DDD" w:rsidRPr="00444DDD">
        <w:rPr>
          <w:sz w:val="28"/>
          <w:szCs w:val="28"/>
        </w:rPr>
        <w:t xml:space="preserve"> </w:t>
      </w:r>
      <w:r w:rsidR="00444DDD" w:rsidRPr="009462E8">
        <w:rPr>
          <w:sz w:val="28"/>
          <w:szCs w:val="28"/>
        </w:rPr>
        <w:t>[</w:t>
      </w:r>
      <w:r w:rsidR="00E01EDE">
        <w:rPr>
          <w:sz w:val="28"/>
          <w:szCs w:val="28"/>
        </w:rPr>
        <w:t>73</w:t>
      </w:r>
      <w:r w:rsidR="00444DDD" w:rsidRPr="009462E8">
        <w:rPr>
          <w:sz w:val="28"/>
          <w:szCs w:val="28"/>
        </w:rPr>
        <w:t>]</w:t>
      </w:r>
      <w:r w:rsidRPr="007172C8">
        <w:rPr>
          <w:sz w:val="28"/>
          <w:szCs w:val="28"/>
        </w:rPr>
        <w:t>.</w:t>
      </w:r>
    </w:p>
    <w:p w:rsidR="00450E65" w:rsidRPr="007172C8" w:rsidRDefault="003812FC" w:rsidP="00C36405">
      <w:pPr>
        <w:shd w:val="clear" w:color="auto" w:fill="FFFFFF"/>
        <w:spacing w:after="0" w:line="360" w:lineRule="auto"/>
        <w:ind w:left="106" w:right="106" w:firstLine="709"/>
        <w:jc w:val="both"/>
        <w:rPr>
          <w:rFonts w:ascii="Times New Roman" w:hAnsi="Times New Roman"/>
          <w:color w:val="000000"/>
          <w:sz w:val="28"/>
          <w:szCs w:val="28"/>
        </w:rPr>
      </w:pPr>
      <w:r>
        <w:rPr>
          <w:rFonts w:ascii="Times New Roman" w:hAnsi="Times New Roman"/>
          <w:sz w:val="28"/>
          <w:szCs w:val="28"/>
        </w:rPr>
        <w:t>С</w:t>
      </w:r>
      <w:r w:rsidR="00450E65" w:rsidRPr="007172C8">
        <w:rPr>
          <w:rFonts w:ascii="Times New Roman" w:hAnsi="Times New Roman"/>
          <w:sz w:val="28"/>
          <w:szCs w:val="28"/>
        </w:rPr>
        <w:t xml:space="preserve"> позиций теории системного мышления Дж.Гараедаги</w:t>
      </w:r>
      <w:r w:rsidR="00406F74">
        <w:rPr>
          <w:rFonts w:ascii="Times New Roman" w:hAnsi="Times New Roman"/>
          <w:sz w:val="28"/>
          <w:szCs w:val="28"/>
        </w:rPr>
        <w:t xml:space="preserve"> </w:t>
      </w:r>
      <w:r w:rsidR="00107849" w:rsidRPr="009462E8">
        <w:rPr>
          <w:rFonts w:ascii="Times New Roman" w:hAnsi="Times New Roman"/>
          <w:sz w:val="28"/>
          <w:szCs w:val="28"/>
        </w:rPr>
        <w:t>[</w:t>
      </w:r>
      <w:r w:rsidR="00E01EDE">
        <w:rPr>
          <w:rFonts w:ascii="Times New Roman" w:hAnsi="Times New Roman"/>
          <w:sz w:val="28"/>
          <w:szCs w:val="28"/>
        </w:rPr>
        <w:t>43</w:t>
      </w:r>
      <w:r w:rsidR="00107849" w:rsidRPr="009462E8">
        <w:rPr>
          <w:rFonts w:ascii="Times New Roman" w:hAnsi="Times New Roman"/>
          <w:sz w:val="28"/>
          <w:szCs w:val="28"/>
        </w:rPr>
        <w:t>]</w:t>
      </w:r>
      <w:r>
        <w:rPr>
          <w:rFonts w:ascii="Times New Roman" w:hAnsi="Times New Roman"/>
          <w:sz w:val="28"/>
          <w:szCs w:val="28"/>
        </w:rPr>
        <w:t xml:space="preserve"> все</w:t>
      </w:r>
      <w:r w:rsidR="00450E65" w:rsidRPr="007172C8">
        <w:rPr>
          <w:rFonts w:ascii="Times New Roman" w:hAnsi="Times New Roman"/>
          <w:sz w:val="28"/>
          <w:szCs w:val="28"/>
        </w:rPr>
        <w:t xml:space="preserve">  социальные системы </w:t>
      </w:r>
      <w:r>
        <w:rPr>
          <w:rFonts w:ascii="Times New Roman" w:hAnsi="Times New Roman"/>
          <w:sz w:val="28"/>
          <w:szCs w:val="28"/>
        </w:rPr>
        <w:t>являются</w:t>
      </w:r>
      <w:r w:rsidR="00450E65" w:rsidRPr="007172C8">
        <w:rPr>
          <w:rFonts w:ascii="Times New Roman" w:hAnsi="Times New Roman"/>
          <w:sz w:val="28"/>
          <w:szCs w:val="28"/>
        </w:rPr>
        <w:t xml:space="preserve"> </w:t>
      </w:r>
      <w:r w:rsidR="00450E65" w:rsidRPr="007172C8">
        <w:rPr>
          <w:rFonts w:ascii="Times New Roman" w:hAnsi="Times New Roman"/>
          <w:b/>
          <w:bCs/>
          <w:i/>
          <w:iCs/>
          <w:color w:val="000000"/>
          <w:sz w:val="28"/>
          <w:szCs w:val="28"/>
        </w:rPr>
        <w:t>мультиразумны</w:t>
      </w:r>
      <w:r>
        <w:rPr>
          <w:rFonts w:ascii="Times New Roman" w:hAnsi="Times New Roman"/>
          <w:b/>
          <w:bCs/>
          <w:i/>
          <w:iCs/>
          <w:color w:val="000000"/>
          <w:sz w:val="28"/>
          <w:szCs w:val="28"/>
        </w:rPr>
        <w:t>ми</w:t>
      </w:r>
      <w:r w:rsidR="00450E65" w:rsidRPr="007172C8">
        <w:rPr>
          <w:rFonts w:ascii="Times New Roman" w:hAnsi="Times New Roman"/>
          <w:b/>
          <w:bCs/>
          <w:i/>
          <w:iCs/>
          <w:color w:val="000000"/>
          <w:sz w:val="28"/>
          <w:szCs w:val="28"/>
        </w:rPr>
        <w:t xml:space="preserve">. </w:t>
      </w:r>
      <w:r w:rsidR="00450E65" w:rsidRPr="007172C8">
        <w:rPr>
          <w:rFonts w:ascii="Times New Roman" w:hAnsi="Times New Roman"/>
          <w:color w:val="000000"/>
          <w:sz w:val="28"/>
          <w:szCs w:val="28"/>
        </w:rPr>
        <w:t>В основе таких систем проблема выбора человека. Развитие – это совершенствование способности человека делать выбор;  а моделирование – средство для активации этой способности и холистического (целостного, системного) мышления через попытку выбора рациональных, эмоциональных и культурных аспектов создания модели, которая сможет эффективно выполнять множество функций. Этот тезис важен для нашего исследования, поскольку процесс выбора модели управления – это всегда выбор руководящего субъекта, отражающий его политическую, социально-культурную и личностную позицию.</w:t>
      </w:r>
    </w:p>
    <w:p w:rsidR="00450E65" w:rsidRPr="007172C8" w:rsidRDefault="00450E65" w:rsidP="00C36405">
      <w:pPr>
        <w:shd w:val="clear" w:color="auto" w:fill="FFFFFF"/>
        <w:spacing w:after="0" w:line="360" w:lineRule="auto"/>
        <w:ind w:left="106" w:right="106" w:firstLine="709"/>
        <w:jc w:val="both"/>
        <w:rPr>
          <w:rFonts w:ascii="Times New Roman" w:hAnsi="Times New Roman"/>
          <w:color w:val="000000"/>
          <w:sz w:val="28"/>
          <w:szCs w:val="28"/>
        </w:rPr>
      </w:pPr>
      <w:r w:rsidRPr="007172C8">
        <w:rPr>
          <w:rFonts w:ascii="Times New Roman" w:hAnsi="Times New Roman"/>
          <w:color w:val="000000"/>
          <w:sz w:val="28"/>
          <w:szCs w:val="28"/>
        </w:rPr>
        <w:t xml:space="preserve">В контексте нашего исследования при построении модели управления системой предоставления образовательных услуг важно учитывать следующие принципы мультиразумных систем: </w:t>
      </w:r>
    </w:p>
    <w:p w:rsidR="00450E65" w:rsidRPr="007172C8" w:rsidRDefault="00450E65" w:rsidP="00C36405">
      <w:pPr>
        <w:tabs>
          <w:tab w:val="num" w:pos="0"/>
        </w:tabs>
        <w:spacing w:after="0" w:line="360" w:lineRule="auto"/>
        <w:ind w:firstLine="709"/>
        <w:jc w:val="both"/>
        <w:rPr>
          <w:rFonts w:ascii="Times New Roman" w:hAnsi="Times New Roman"/>
          <w:color w:val="000000"/>
          <w:sz w:val="28"/>
          <w:szCs w:val="28"/>
        </w:rPr>
      </w:pPr>
      <w:r w:rsidRPr="007172C8">
        <w:rPr>
          <w:rFonts w:ascii="Times New Roman" w:hAnsi="Times New Roman"/>
          <w:color w:val="000000"/>
          <w:sz w:val="28"/>
          <w:szCs w:val="28"/>
        </w:rPr>
        <w:lastRenderedPageBreak/>
        <w:t>- открытость (развитие любой образовательной системы происходит в среде, в которой она функционирует),</w:t>
      </w:r>
    </w:p>
    <w:p w:rsidR="00450E65" w:rsidRPr="007172C8" w:rsidRDefault="00450E65" w:rsidP="00C36405">
      <w:pPr>
        <w:tabs>
          <w:tab w:val="num" w:pos="0"/>
        </w:tabs>
        <w:spacing w:after="0" w:line="360" w:lineRule="auto"/>
        <w:ind w:firstLine="709"/>
        <w:jc w:val="both"/>
        <w:rPr>
          <w:rFonts w:ascii="Times New Roman" w:hAnsi="Times New Roman"/>
          <w:color w:val="000000"/>
          <w:sz w:val="28"/>
          <w:szCs w:val="28"/>
        </w:rPr>
      </w:pPr>
      <w:r w:rsidRPr="007172C8">
        <w:rPr>
          <w:rFonts w:ascii="Times New Roman" w:hAnsi="Times New Roman"/>
          <w:color w:val="000000"/>
          <w:sz w:val="28"/>
          <w:szCs w:val="28"/>
        </w:rPr>
        <w:t>- целеустремленность (понимание особенностей развития конкретной образовательной системы),</w:t>
      </w:r>
    </w:p>
    <w:p w:rsidR="00450E65" w:rsidRPr="007172C8" w:rsidRDefault="00450E65" w:rsidP="00C36405">
      <w:pPr>
        <w:tabs>
          <w:tab w:val="num" w:pos="0"/>
        </w:tabs>
        <w:spacing w:after="0" w:line="360" w:lineRule="auto"/>
        <w:ind w:firstLine="709"/>
        <w:jc w:val="both"/>
        <w:rPr>
          <w:rStyle w:val="apple-style-span"/>
          <w:rFonts w:ascii="Times New Roman" w:hAnsi="Times New Roman"/>
          <w:color w:val="000000"/>
          <w:sz w:val="28"/>
          <w:szCs w:val="28"/>
        </w:rPr>
      </w:pPr>
      <w:r w:rsidRPr="007172C8">
        <w:rPr>
          <w:rFonts w:ascii="Times New Roman" w:hAnsi="Times New Roman"/>
          <w:color w:val="000000"/>
          <w:sz w:val="28"/>
          <w:szCs w:val="28"/>
        </w:rPr>
        <w:t>- многомерность</w:t>
      </w:r>
      <w:r w:rsidRPr="007172C8">
        <w:rPr>
          <w:rStyle w:val="apple-style-span"/>
          <w:rFonts w:ascii="Times New Roman" w:hAnsi="Times New Roman"/>
          <w:color w:val="000000"/>
          <w:sz w:val="28"/>
          <w:szCs w:val="28"/>
        </w:rPr>
        <w:t xml:space="preserve"> (видение в образовательной системе отдельных иногда несоединимых частей, которые способны образовывать единое целое),</w:t>
      </w:r>
    </w:p>
    <w:p w:rsidR="00450E65" w:rsidRPr="007172C8" w:rsidRDefault="00450E65" w:rsidP="00C36405">
      <w:pPr>
        <w:tabs>
          <w:tab w:val="num" w:pos="0"/>
        </w:tabs>
        <w:spacing w:after="0" w:line="360" w:lineRule="auto"/>
        <w:ind w:firstLine="709"/>
        <w:jc w:val="both"/>
        <w:rPr>
          <w:rFonts w:ascii="Times New Roman" w:hAnsi="Times New Roman"/>
          <w:color w:val="000000"/>
          <w:sz w:val="28"/>
          <w:szCs w:val="28"/>
        </w:rPr>
      </w:pPr>
      <w:r w:rsidRPr="007172C8">
        <w:rPr>
          <w:rFonts w:ascii="Times New Roman" w:hAnsi="Times New Roman"/>
          <w:color w:val="000000"/>
          <w:sz w:val="28"/>
          <w:szCs w:val="28"/>
        </w:rPr>
        <w:t>-  эмерджентность (невозможность объяснения отдельных свойств системы, поскольку они являются результатом взаимодействия частей, не являющимися суммой действий),</w:t>
      </w:r>
    </w:p>
    <w:p w:rsidR="00450E65" w:rsidRPr="007172C8" w:rsidRDefault="00450E65" w:rsidP="00C36405">
      <w:pPr>
        <w:tabs>
          <w:tab w:val="num" w:pos="0"/>
        </w:tabs>
        <w:spacing w:after="0" w:line="360" w:lineRule="auto"/>
        <w:ind w:firstLine="709"/>
        <w:jc w:val="both"/>
        <w:rPr>
          <w:rFonts w:ascii="Times New Roman" w:hAnsi="Times New Roman"/>
          <w:color w:val="000000"/>
          <w:sz w:val="28"/>
          <w:szCs w:val="28"/>
        </w:rPr>
      </w:pPr>
      <w:r w:rsidRPr="007172C8">
        <w:rPr>
          <w:rFonts w:ascii="Times New Roman" w:hAnsi="Times New Roman"/>
          <w:color w:val="000000"/>
          <w:sz w:val="28"/>
          <w:szCs w:val="28"/>
        </w:rPr>
        <w:t>-  контринтуитивность (</w:t>
      </w:r>
      <w:r w:rsidRPr="007172C8">
        <w:rPr>
          <w:rStyle w:val="apple-style-span"/>
          <w:rFonts w:ascii="Times New Roman" w:hAnsi="Times New Roman"/>
          <w:color w:val="000000"/>
          <w:sz w:val="28"/>
          <w:szCs w:val="28"/>
        </w:rPr>
        <w:t xml:space="preserve">проявляется в  способности воспроизведения системой одних и тех же неудовлетворительных решений). </w:t>
      </w:r>
    </w:p>
    <w:p w:rsidR="00FB0CB7" w:rsidRDefault="00FB0CB7" w:rsidP="00C36405">
      <w:pPr>
        <w:autoSpaceDE w:val="0"/>
        <w:autoSpaceDN w:val="0"/>
        <w:adjustRightInd w:val="0"/>
        <w:spacing w:after="0" w:line="360" w:lineRule="auto"/>
        <w:ind w:firstLine="709"/>
        <w:jc w:val="both"/>
        <w:rPr>
          <w:rFonts w:ascii="Times New Roman" w:hAnsi="Times New Roman"/>
          <w:sz w:val="24"/>
          <w:szCs w:val="24"/>
        </w:rPr>
      </w:pPr>
    </w:p>
    <w:p w:rsidR="00D416A2" w:rsidRDefault="00D416A2" w:rsidP="00C36405">
      <w:pPr>
        <w:spacing w:after="0" w:line="360" w:lineRule="auto"/>
        <w:ind w:firstLine="709"/>
        <w:jc w:val="both"/>
        <w:rPr>
          <w:rFonts w:ascii="Times New Roman" w:hAnsi="Times New Roman"/>
          <w:b/>
          <w:color w:val="000000"/>
          <w:sz w:val="28"/>
          <w:szCs w:val="28"/>
          <w:shd w:val="clear" w:color="auto" w:fill="FFFFFF"/>
        </w:rPr>
      </w:pPr>
      <w:r w:rsidRPr="007172C8">
        <w:rPr>
          <w:rFonts w:ascii="Times New Roman" w:hAnsi="Times New Roman"/>
          <w:b/>
          <w:color w:val="000000"/>
          <w:sz w:val="28"/>
          <w:szCs w:val="28"/>
          <w:shd w:val="clear" w:color="auto" w:fill="FFFFFF"/>
        </w:rPr>
        <w:t xml:space="preserve">2.2.  Модель управления системой предоставления образовательных услуг  </w:t>
      </w:r>
      <w:r w:rsidR="00691ECE">
        <w:rPr>
          <w:rFonts w:ascii="Times New Roman" w:hAnsi="Times New Roman"/>
          <w:b/>
          <w:color w:val="000000"/>
          <w:sz w:val="28"/>
          <w:szCs w:val="28"/>
          <w:shd w:val="clear" w:color="auto" w:fill="FFFFFF"/>
        </w:rPr>
        <w:t>на основе механизма государственного задания</w:t>
      </w:r>
    </w:p>
    <w:p w:rsidR="004B1DDB" w:rsidRPr="007172C8" w:rsidRDefault="004B1DDB" w:rsidP="00C36405">
      <w:pPr>
        <w:spacing w:after="0" w:line="360" w:lineRule="auto"/>
        <w:ind w:firstLine="709"/>
        <w:jc w:val="both"/>
        <w:rPr>
          <w:rFonts w:ascii="Times New Roman" w:hAnsi="Times New Roman"/>
          <w:b/>
          <w:color w:val="000000"/>
          <w:sz w:val="28"/>
          <w:szCs w:val="28"/>
          <w:shd w:val="clear" w:color="auto" w:fill="FFFFFF"/>
        </w:rPr>
      </w:pPr>
    </w:p>
    <w:p w:rsidR="00FC182B" w:rsidRDefault="00FB0CB7" w:rsidP="00C36405">
      <w:pPr>
        <w:pStyle w:val="a6"/>
        <w:tabs>
          <w:tab w:val="left" w:pos="709"/>
          <w:tab w:val="left" w:pos="993"/>
        </w:tabs>
        <w:spacing w:before="0" w:after="0" w:line="360" w:lineRule="auto"/>
        <w:ind w:firstLine="709"/>
        <w:jc w:val="both"/>
        <w:rPr>
          <w:sz w:val="28"/>
          <w:szCs w:val="28"/>
        </w:rPr>
      </w:pPr>
      <w:r w:rsidRPr="007172C8">
        <w:rPr>
          <w:sz w:val="28"/>
          <w:szCs w:val="28"/>
        </w:rPr>
        <w:t>В целях настоящего исследования</w:t>
      </w:r>
      <w:r w:rsidR="00F637DF">
        <w:rPr>
          <w:sz w:val="28"/>
          <w:szCs w:val="28"/>
        </w:rPr>
        <w:t>, рассматривая государственное задание с точки зрения нормативного подхода,</w:t>
      </w:r>
      <w:r w:rsidRPr="007172C8">
        <w:rPr>
          <w:sz w:val="28"/>
          <w:szCs w:val="28"/>
        </w:rPr>
        <w:t xml:space="preserve"> </w:t>
      </w:r>
      <w:r w:rsidR="003812FC">
        <w:rPr>
          <w:sz w:val="28"/>
          <w:szCs w:val="28"/>
        </w:rPr>
        <w:t>построим</w:t>
      </w:r>
      <w:r w:rsidRPr="007172C8">
        <w:rPr>
          <w:sz w:val="28"/>
          <w:szCs w:val="28"/>
        </w:rPr>
        <w:t xml:space="preserve"> модель управления системой </w:t>
      </w:r>
      <w:r w:rsidR="00450E65">
        <w:rPr>
          <w:sz w:val="28"/>
          <w:szCs w:val="28"/>
        </w:rPr>
        <w:t>предоставления образовательных услуг</w:t>
      </w:r>
      <w:r w:rsidRPr="007172C8">
        <w:rPr>
          <w:sz w:val="28"/>
          <w:szCs w:val="28"/>
        </w:rPr>
        <w:t xml:space="preserve"> </w:t>
      </w:r>
      <w:r w:rsidR="00691ECE">
        <w:rPr>
          <w:sz w:val="28"/>
          <w:szCs w:val="28"/>
        </w:rPr>
        <w:t>на основе механизма государственного задания (схема 1).</w:t>
      </w:r>
    </w:p>
    <w:p w:rsidR="00FB0CB7" w:rsidRPr="007172C8" w:rsidRDefault="00FC182B" w:rsidP="00FB0CB7">
      <w:pPr>
        <w:pStyle w:val="a6"/>
        <w:tabs>
          <w:tab w:val="left" w:pos="709"/>
          <w:tab w:val="left" w:pos="993"/>
        </w:tabs>
        <w:spacing w:before="0" w:after="0" w:line="360" w:lineRule="auto"/>
        <w:ind w:firstLine="709"/>
        <w:jc w:val="both"/>
        <w:rPr>
          <w:sz w:val="28"/>
          <w:szCs w:val="28"/>
        </w:rPr>
      </w:pPr>
      <w:r>
        <w:rPr>
          <w:sz w:val="28"/>
          <w:szCs w:val="28"/>
        </w:rPr>
        <w:t>О</w:t>
      </w:r>
      <w:r w:rsidR="00FB0CB7" w:rsidRPr="007172C8">
        <w:rPr>
          <w:sz w:val="28"/>
          <w:szCs w:val="28"/>
        </w:rPr>
        <w:t>сновными структурными элементами</w:t>
      </w:r>
      <w:r w:rsidR="00F637DF">
        <w:rPr>
          <w:sz w:val="28"/>
          <w:szCs w:val="28"/>
        </w:rPr>
        <w:t xml:space="preserve"> </w:t>
      </w:r>
      <w:r>
        <w:rPr>
          <w:sz w:val="28"/>
          <w:szCs w:val="28"/>
        </w:rPr>
        <w:t>модели</w:t>
      </w:r>
      <w:r w:rsidR="00FB0CB7" w:rsidRPr="007172C8">
        <w:rPr>
          <w:sz w:val="28"/>
          <w:szCs w:val="28"/>
        </w:rPr>
        <w:t xml:space="preserve"> выступают: </w:t>
      </w:r>
    </w:p>
    <w:p w:rsidR="00FB0CB7" w:rsidRPr="00E25E31" w:rsidRDefault="00FB0CB7" w:rsidP="00FB0CB7">
      <w:pPr>
        <w:pStyle w:val="a6"/>
        <w:tabs>
          <w:tab w:val="left" w:pos="709"/>
          <w:tab w:val="left" w:pos="993"/>
        </w:tabs>
        <w:spacing w:before="0" w:after="0" w:line="360" w:lineRule="auto"/>
        <w:ind w:firstLine="709"/>
        <w:jc w:val="both"/>
        <w:rPr>
          <w:sz w:val="28"/>
          <w:szCs w:val="28"/>
        </w:rPr>
      </w:pPr>
      <w:r w:rsidRPr="00E25E31">
        <w:rPr>
          <w:sz w:val="28"/>
          <w:szCs w:val="28"/>
        </w:rPr>
        <w:t xml:space="preserve">- </w:t>
      </w:r>
      <w:r w:rsidR="006043BA" w:rsidRPr="00E25E31">
        <w:rPr>
          <w:sz w:val="28"/>
          <w:szCs w:val="28"/>
        </w:rPr>
        <w:t xml:space="preserve"> </w:t>
      </w:r>
      <w:r w:rsidRPr="00E25E31">
        <w:rPr>
          <w:b/>
          <w:i/>
          <w:sz w:val="28"/>
          <w:szCs w:val="28"/>
        </w:rPr>
        <w:t>цели</w:t>
      </w:r>
      <w:r w:rsidRPr="00E25E31">
        <w:rPr>
          <w:sz w:val="28"/>
          <w:szCs w:val="28"/>
        </w:rPr>
        <w:t xml:space="preserve"> </w:t>
      </w:r>
      <w:r w:rsidR="00450E65" w:rsidRPr="00E25E31">
        <w:rPr>
          <w:b/>
          <w:i/>
          <w:sz w:val="28"/>
          <w:szCs w:val="28"/>
        </w:rPr>
        <w:t>и задачи</w:t>
      </w:r>
      <w:r w:rsidR="00450E65" w:rsidRPr="00E25E31">
        <w:rPr>
          <w:sz w:val="28"/>
          <w:szCs w:val="28"/>
        </w:rPr>
        <w:t xml:space="preserve"> деятельности образовательной организации </w:t>
      </w:r>
      <w:r w:rsidRPr="00E25E31">
        <w:rPr>
          <w:sz w:val="28"/>
          <w:szCs w:val="28"/>
        </w:rPr>
        <w:t xml:space="preserve">образовательной системы, направленные на обеспечение исполнения законодательства; </w:t>
      </w:r>
    </w:p>
    <w:p w:rsidR="00E25E31" w:rsidRPr="00E25E31" w:rsidRDefault="00FB0CB7" w:rsidP="00FB0CB7">
      <w:pPr>
        <w:pStyle w:val="a6"/>
        <w:tabs>
          <w:tab w:val="left" w:pos="709"/>
          <w:tab w:val="left" w:pos="993"/>
        </w:tabs>
        <w:spacing w:before="0" w:after="0" w:line="360" w:lineRule="auto"/>
        <w:ind w:firstLine="709"/>
        <w:jc w:val="both"/>
        <w:rPr>
          <w:sz w:val="28"/>
          <w:szCs w:val="28"/>
        </w:rPr>
      </w:pPr>
      <w:r w:rsidRPr="00E25E31">
        <w:rPr>
          <w:sz w:val="28"/>
          <w:szCs w:val="28"/>
        </w:rPr>
        <w:t xml:space="preserve">- </w:t>
      </w:r>
      <w:r w:rsidR="006043BA" w:rsidRPr="00E25E31">
        <w:rPr>
          <w:sz w:val="28"/>
          <w:szCs w:val="28"/>
        </w:rPr>
        <w:t xml:space="preserve"> </w:t>
      </w:r>
      <w:r w:rsidR="00E25E31" w:rsidRPr="00E25E31">
        <w:rPr>
          <w:sz w:val="28"/>
          <w:szCs w:val="28"/>
        </w:rPr>
        <w:t xml:space="preserve">собственно </w:t>
      </w:r>
      <w:r w:rsidR="00E25E31" w:rsidRPr="00E25E31">
        <w:rPr>
          <w:b/>
          <w:i/>
          <w:sz w:val="28"/>
          <w:szCs w:val="28"/>
        </w:rPr>
        <w:t>деятельность</w:t>
      </w:r>
      <w:r w:rsidR="00E25E31" w:rsidRPr="00E25E31">
        <w:rPr>
          <w:sz w:val="28"/>
          <w:szCs w:val="28"/>
        </w:rPr>
        <w:t xml:space="preserve"> образовательной организации по достижению поставленных целей и задач;</w:t>
      </w:r>
    </w:p>
    <w:p w:rsidR="00E25E31" w:rsidRDefault="00E25E31" w:rsidP="00706426">
      <w:pPr>
        <w:pStyle w:val="a6"/>
        <w:tabs>
          <w:tab w:val="left" w:pos="709"/>
          <w:tab w:val="left" w:pos="993"/>
          <w:tab w:val="left" w:pos="1418"/>
        </w:tabs>
        <w:spacing w:before="0" w:after="0" w:line="360" w:lineRule="auto"/>
        <w:ind w:firstLine="709"/>
        <w:jc w:val="both"/>
        <w:rPr>
          <w:sz w:val="28"/>
          <w:szCs w:val="28"/>
        </w:rPr>
      </w:pPr>
      <w:r w:rsidRPr="00E25E31">
        <w:rPr>
          <w:sz w:val="28"/>
          <w:szCs w:val="28"/>
        </w:rPr>
        <w:t xml:space="preserve">- </w:t>
      </w:r>
      <w:r w:rsidRPr="00E25E31">
        <w:rPr>
          <w:b/>
          <w:i/>
          <w:sz w:val="28"/>
          <w:szCs w:val="28"/>
        </w:rPr>
        <w:t>результат</w:t>
      </w:r>
      <w:r w:rsidRPr="00E25E31">
        <w:rPr>
          <w:sz w:val="28"/>
          <w:szCs w:val="28"/>
        </w:rPr>
        <w:t xml:space="preserve"> деятельности образовательной организации</w:t>
      </w:r>
      <w:r>
        <w:rPr>
          <w:sz w:val="28"/>
          <w:szCs w:val="28"/>
        </w:rPr>
        <w:t>.</w:t>
      </w:r>
    </w:p>
    <w:p w:rsidR="00444DDD" w:rsidRDefault="00E25E31" w:rsidP="00444DDD">
      <w:pPr>
        <w:pStyle w:val="a6"/>
        <w:tabs>
          <w:tab w:val="left" w:pos="0"/>
          <w:tab w:val="left" w:pos="993"/>
        </w:tabs>
        <w:spacing w:before="0" w:after="0" w:line="360" w:lineRule="auto"/>
        <w:ind w:firstLine="709"/>
        <w:jc w:val="both"/>
        <w:rPr>
          <w:rStyle w:val="c1"/>
          <w:sz w:val="28"/>
          <w:szCs w:val="28"/>
        </w:rPr>
      </w:pPr>
      <w:r w:rsidRPr="007172C8">
        <w:rPr>
          <w:rStyle w:val="c1"/>
          <w:sz w:val="28"/>
          <w:szCs w:val="28"/>
        </w:rPr>
        <w:t xml:space="preserve">Рассмотрим особенности управления государственным заданием </w:t>
      </w:r>
      <w:r w:rsidR="00933E91">
        <w:rPr>
          <w:rStyle w:val="c1"/>
          <w:sz w:val="28"/>
          <w:szCs w:val="28"/>
        </w:rPr>
        <w:t>в рамках каждого элемента (этапа)</w:t>
      </w:r>
      <w:r w:rsidR="002269A3">
        <w:rPr>
          <w:rStyle w:val="c1"/>
          <w:sz w:val="28"/>
          <w:szCs w:val="28"/>
        </w:rPr>
        <w:t xml:space="preserve"> модели</w:t>
      </w:r>
      <w:r w:rsidR="007F7280">
        <w:rPr>
          <w:rStyle w:val="c1"/>
          <w:sz w:val="28"/>
          <w:szCs w:val="28"/>
        </w:rPr>
        <w:t xml:space="preserve"> с точки зрения нормативного подхода</w:t>
      </w:r>
      <w:r w:rsidRPr="007172C8">
        <w:rPr>
          <w:rStyle w:val="c1"/>
          <w:sz w:val="28"/>
          <w:szCs w:val="28"/>
        </w:rPr>
        <w:t>.</w:t>
      </w:r>
    </w:p>
    <w:p w:rsidR="00DC1BCD" w:rsidRPr="007172C8" w:rsidRDefault="00DC1BCD" w:rsidP="00444DDD">
      <w:pPr>
        <w:pStyle w:val="a6"/>
        <w:tabs>
          <w:tab w:val="left" w:pos="0"/>
          <w:tab w:val="left" w:pos="993"/>
        </w:tabs>
        <w:spacing w:before="0" w:after="0" w:line="360" w:lineRule="auto"/>
        <w:ind w:firstLine="709"/>
        <w:jc w:val="right"/>
        <w:rPr>
          <w:sz w:val="28"/>
          <w:szCs w:val="28"/>
        </w:rPr>
      </w:pPr>
      <w:r w:rsidRPr="007172C8">
        <w:rPr>
          <w:sz w:val="28"/>
          <w:szCs w:val="28"/>
        </w:rPr>
        <w:lastRenderedPageBreak/>
        <w:t>Схема</w:t>
      </w:r>
      <w:r w:rsidR="00450E65">
        <w:rPr>
          <w:sz w:val="28"/>
          <w:szCs w:val="28"/>
        </w:rPr>
        <w:t xml:space="preserve"> 1</w:t>
      </w:r>
    </w:p>
    <w:p w:rsidR="00FB0CB7" w:rsidRDefault="00DC1BCD" w:rsidP="00691ECE">
      <w:pPr>
        <w:spacing w:after="0" w:line="360" w:lineRule="auto"/>
        <w:jc w:val="center"/>
        <w:rPr>
          <w:rFonts w:ascii="Times New Roman" w:hAnsi="Times New Roman"/>
          <w:b/>
          <w:sz w:val="28"/>
          <w:szCs w:val="28"/>
        </w:rPr>
      </w:pPr>
      <w:r w:rsidRPr="007172C8">
        <w:rPr>
          <w:rFonts w:ascii="Times New Roman" w:hAnsi="Times New Roman"/>
          <w:b/>
          <w:sz w:val="28"/>
          <w:szCs w:val="28"/>
        </w:rPr>
        <w:t>Модель управления системой предоставления образовательных услуг</w:t>
      </w:r>
    </w:p>
    <w:p w:rsidR="00691ECE" w:rsidRPr="007172C8" w:rsidRDefault="00691ECE" w:rsidP="00691ECE">
      <w:pPr>
        <w:spacing w:after="0" w:line="360" w:lineRule="auto"/>
        <w:jc w:val="center"/>
        <w:rPr>
          <w:rFonts w:ascii="Times New Roman" w:hAnsi="Times New Roman"/>
          <w:b/>
          <w:sz w:val="28"/>
          <w:szCs w:val="28"/>
        </w:rPr>
      </w:pPr>
      <w:r>
        <w:rPr>
          <w:rFonts w:ascii="Times New Roman" w:hAnsi="Times New Roman"/>
          <w:b/>
          <w:sz w:val="28"/>
          <w:szCs w:val="28"/>
        </w:rPr>
        <w:t>на основе механизма государственного задания</w:t>
      </w:r>
    </w:p>
    <w:tbl>
      <w:tblPr>
        <w:tblW w:w="5000" w:type="pct"/>
        <w:tblBorders>
          <w:top w:val="single" w:sz="8" w:space="0" w:color="C0504D"/>
          <w:left w:val="single" w:sz="8" w:space="0" w:color="C0504D"/>
          <w:bottom w:val="single" w:sz="8" w:space="0" w:color="C0504D"/>
          <w:right w:val="single" w:sz="8" w:space="0" w:color="C0504D"/>
        </w:tblBorders>
        <w:tblLook w:val="0620"/>
      </w:tblPr>
      <w:tblGrid>
        <w:gridCol w:w="2182"/>
        <w:gridCol w:w="2661"/>
        <w:gridCol w:w="2364"/>
        <w:gridCol w:w="2364"/>
      </w:tblGrid>
      <w:tr w:rsidR="008F524B" w:rsidTr="00C55D93">
        <w:tc>
          <w:tcPr>
            <w:tcW w:w="5000" w:type="pct"/>
            <w:gridSpan w:val="4"/>
            <w:shd w:val="clear" w:color="auto" w:fill="C0504D"/>
          </w:tcPr>
          <w:p w:rsidR="008F524B" w:rsidRPr="00C55D93" w:rsidRDefault="008F524B"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ЦЕЛИ И ЗАДАЧИ</w:t>
            </w:r>
          </w:p>
          <w:p w:rsidR="008F524B" w:rsidRPr="00C55D93" w:rsidRDefault="008F524B"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деятельности образовательной организации</w:t>
            </w:r>
          </w:p>
        </w:tc>
      </w:tr>
      <w:tr w:rsidR="008F524B" w:rsidTr="00C55D93">
        <w:tc>
          <w:tcPr>
            <w:tcW w:w="5000" w:type="pct"/>
            <w:gridSpan w:val="4"/>
          </w:tcPr>
          <w:p w:rsidR="008F524B" w:rsidRPr="00C55D93" w:rsidRDefault="008F524B" w:rsidP="00C55D93">
            <w:pPr>
              <w:spacing w:after="0" w:line="360" w:lineRule="auto"/>
              <w:jc w:val="center"/>
              <w:rPr>
                <w:rFonts w:ascii="Times New Roman" w:hAnsi="Times New Roman"/>
                <w:b/>
                <w:sz w:val="24"/>
                <w:szCs w:val="24"/>
              </w:rPr>
            </w:pPr>
            <w:r w:rsidRPr="00C55D93">
              <w:rPr>
                <w:rFonts w:ascii="Times New Roman" w:hAnsi="Times New Roman"/>
                <w:b/>
                <w:sz w:val="24"/>
                <w:szCs w:val="24"/>
              </w:rPr>
              <w:t>Формирование государственного задания (ГЗ)</w:t>
            </w:r>
          </w:p>
        </w:tc>
      </w:tr>
      <w:tr w:rsidR="00562B2F" w:rsidTr="00C55D93">
        <w:tc>
          <w:tcPr>
            <w:tcW w:w="1140" w:type="pct"/>
          </w:tcPr>
          <w:p w:rsidR="00562B2F" w:rsidRPr="00C55D93" w:rsidRDefault="00562B2F" w:rsidP="00C55D93">
            <w:pPr>
              <w:spacing w:after="0" w:line="240" w:lineRule="auto"/>
              <w:jc w:val="both"/>
              <w:rPr>
                <w:rFonts w:ascii="Times New Roman" w:hAnsi="Times New Roman"/>
                <w:sz w:val="24"/>
                <w:szCs w:val="24"/>
              </w:rPr>
            </w:pPr>
            <w:r w:rsidRPr="00C55D93">
              <w:rPr>
                <w:rFonts w:ascii="Times New Roman" w:hAnsi="Times New Roman"/>
                <w:sz w:val="24"/>
                <w:szCs w:val="24"/>
              </w:rPr>
              <w:t>анализ сети учреждений, изменение типа учреждений</w:t>
            </w:r>
          </w:p>
        </w:tc>
        <w:tc>
          <w:tcPr>
            <w:tcW w:w="1390" w:type="pct"/>
          </w:tcPr>
          <w:p w:rsidR="00562B2F" w:rsidRPr="00C55D93" w:rsidRDefault="00562B2F" w:rsidP="00C55D93">
            <w:pPr>
              <w:spacing w:after="0" w:line="240" w:lineRule="auto"/>
              <w:jc w:val="both"/>
              <w:rPr>
                <w:rFonts w:ascii="Times New Roman" w:hAnsi="Times New Roman"/>
                <w:sz w:val="24"/>
                <w:szCs w:val="24"/>
              </w:rPr>
            </w:pPr>
            <w:r w:rsidRPr="00C55D93">
              <w:rPr>
                <w:rFonts w:ascii="Times New Roman" w:hAnsi="Times New Roman"/>
                <w:sz w:val="24"/>
                <w:szCs w:val="24"/>
              </w:rPr>
              <w:t>проектирование перечня образовательных услуг</w:t>
            </w:r>
          </w:p>
        </w:tc>
        <w:tc>
          <w:tcPr>
            <w:tcW w:w="1235" w:type="pct"/>
          </w:tcPr>
          <w:p w:rsidR="00562B2F" w:rsidRPr="00C55D93" w:rsidRDefault="00562B2F" w:rsidP="00C55D93">
            <w:pPr>
              <w:spacing w:after="0" w:line="240" w:lineRule="auto"/>
              <w:jc w:val="both"/>
              <w:rPr>
                <w:rFonts w:ascii="Times New Roman" w:hAnsi="Times New Roman"/>
                <w:sz w:val="24"/>
                <w:szCs w:val="24"/>
              </w:rPr>
            </w:pPr>
            <w:r w:rsidRPr="00C55D93">
              <w:rPr>
                <w:rFonts w:ascii="Times New Roman" w:hAnsi="Times New Roman"/>
                <w:sz w:val="24"/>
                <w:szCs w:val="24"/>
              </w:rPr>
              <w:t xml:space="preserve">нормирование затрат </w:t>
            </w:r>
            <w:r w:rsidRPr="00C55D93">
              <w:rPr>
                <w:rFonts w:ascii="Times New Roman" w:hAnsi="Times New Roman"/>
                <w:sz w:val="24"/>
                <w:szCs w:val="24"/>
              </w:rPr>
              <w:br/>
              <w:t>на выполнение ГЗ</w:t>
            </w:r>
          </w:p>
        </w:tc>
        <w:tc>
          <w:tcPr>
            <w:tcW w:w="1235" w:type="pct"/>
          </w:tcPr>
          <w:p w:rsidR="00562B2F" w:rsidRPr="00C55D93" w:rsidRDefault="00562B2F" w:rsidP="00C55D93">
            <w:pPr>
              <w:spacing w:after="0" w:line="240" w:lineRule="auto"/>
              <w:jc w:val="both"/>
              <w:rPr>
                <w:rFonts w:ascii="Times New Roman" w:hAnsi="Times New Roman"/>
                <w:sz w:val="24"/>
                <w:szCs w:val="24"/>
              </w:rPr>
            </w:pPr>
            <w:r w:rsidRPr="00C55D93">
              <w:rPr>
                <w:rFonts w:ascii="Times New Roman" w:hAnsi="Times New Roman"/>
                <w:sz w:val="24"/>
                <w:szCs w:val="24"/>
              </w:rPr>
              <w:t>определение показателей качества выполнения ГЗ</w:t>
            </w:r>
          </w:p>
        </w:tc>
      </w:tr>
    </w:tbl>
    <w:p w:rsidR="00DC1BCD" w:rsidRDefault="00C71165" w:rsidP="00FB0CB7">
      <w:pPr>
        <w:spacing w:line="360" w:lineRule="auto"/>
        <w:ind w:firstLine="709"/>
        <w:jc w:val="both"/>
        <w:rPr>
          <w:rFonts w:ascii="Times New Roman" w:hAnsi="Times New Roman"/>
          <w:b/>
          <w:sz w:val="24"/>
          <w:szCs w:val="24"/>
        </w:rPr>
      </w:pPr>
      <w:r>
        <w:rPr>
          <w:rFonts w:ascii="Times New Roman" w:hAnsi="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28.25pt;margin-top:.1pt;width:224.8pt;height:303.65pt;z-index:-251658752;mso-position-horizontal-relative:text;mso-position-vertical-relative:text" fillcolor="#943634" strokecolor="#d99594" strokeweight="0">
            <v:fill opacity="13107f" color2="fill darken(243)" rotate="t" method="linear sigma" focus="100%" type="gradient"/>
            <v:textbox>
              <w:txbxContent>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rsidP="00B31431">
                  <w:pPr>
                    <w:jc w:val="center"/>
                  </w:pPr>
                </w:p>
                <w:p w:rsidR="008E7278" w:rsidRPr="00C55D93" w:rsidRDefault="008E7278" w:rsidP="00B31431">
                  <w:pPr>
                    <w:jc w:val="center"/>
                    <w:rPr>
                      <w:rFonts w:ascii="Times New Roman" w:hAnsi="Times New Roman"/>
                      <w:b/>
                      <w:color w:val="FFFFFF"/>
                    </w:rPr>
                  </w:pPr>
                </w:p>
                <w:p w:rsidR="008E7278" w:rsidRPr="00C55D93" w:rsidRDefault="008E7278" w:rsidP="00450E65">
                  <w:pPr>
                    <w:spacing w:after="0" w:line="240" w:lineRule="auto"/>
                    <w:jc w:val="center"/>
                    <w:rPr>
                      <w:rFonts w:ascii="Times New Roman" w:hAnsi="Times New Roman"/>
                      <w:b/>
                      <w:color w:val="FFFFFF"/>
                    </w:rPr>
                  </w:pPr>
                </w:p>
                <w:p w:rsidR="008E7278" w:rsidRPr="00C55D93" w:rsidRDefault="008E7278" w:rsidP="00450E65">
                  <w:pPr>
                    <w:spacing w:after="0" w:line="240" w:lineRule="auto"/>
                    <w:jc w:val="center"/>
                    <w:rPr>
                      <w:rFonts w:ascii="Times New Roman" w:hAnsi="Times New Roman"/>
                      <w:b/>
                      <w:color w:val="FFFFFF"/>
                    </w:rPr>
                  </w:pPr>
                  <w:r w:rsidRPr="00C55D93">
                    <w:rPr>
                      <w:rFonts w:ascii="Times New Roman" w:hAnsi="Times New Roman"/>
                      <w:b/>
                      <w:color w:val="FFFFFF"/>
                    </w:rPr>
                    <w:t xml:space="preserve">МОТИВАЦИЯ </w:t>
                  </w:r>
                </w:p>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p w:rsidR="008E7278" w:rsidRDefault="008E7278"/>
              </w:txbxContent>
            </v:textbox>
          </v:shape>
        </w:pict>
      </w: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9571"/>
      </w:tblGrid>
      <w:tr w:rsidR="008F524B" w:rsidTr="00C55D93">
        <w:tc>
          <w:tcPr>
            <w:tcW w:w="9571" w:type="dxa"/>
            <w:shd w:val="clear" w:color="auto" w:fill="C0504D"/>
          </w:tcPr>
          <w:p w:rsidR="00450E65" w:rsidRPr="00C55D93" w:rsidRDefault="00450E65"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ДЕЯТЕЛЬНОСТЬ</w:t>
            </w:r>
          </w:p>
          <w:p w:rsidR="008F524B" w:rsidRPr="00C55D93" w:rsidRDefault="00450E65"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 xml:space="preserve"> образовательной организации</w:t>
            </w:r>
          </w:p>
        </w:tc>
      </w:tr>
      <w:tr w:rsidR="00450E65" w:rsidTr="00C55D93">
        <w:trPr>
          <w:trHeight w:val="848"/>
        </w:trPr>
        <w:tc>
          <w:tcPr>
            <w:tcW w:w="9571" w:type="dxa"/>
            <w:tcBorders>
              <w:top w:val="single" w:sz="8" w:space="0" w:color="C0504D"/>
              <w:left w:val="single" w:sz="8" w:space="0" w:color="C0504D"/>
              <w:bottom w:val="single" w:sz="8" w:space="0" w:color="C0504D"/>
              <w:right w:val="single" w:sz="8" w:space="0" w:color="C0504D"/>
            </w:tcBorders>
          </w:tcPr>
          <w:p w:rsidR="00450E65" w:rsidRPr="00C55D93" w:rsidRDefault="00450E65" w:rsidP="00C55D93">
            <w:pPr>
              <w:spacing w:after="0" w:line="360" w:lineRule="auto"/>
              <w:jc w:val="center"/>
              <w:rPr>
                <w:rFonts w:ascii="Times New Roman" w:hAnsi="Times New Roman"/>
                <w:b/>
                <w:bCs/>
                <w:sz w:val="24"/>
                <w:szCs w:val="24"/>
              </w:rPr>
            </w:pPr>
            <w:r w:rsidRPr="00C55D93">
              <w:rPr>
                <w:rFonts w:ascii="Times New Roman" w:hAnsi="Times New Roman"/>
                <w:b/>
                <w:bCs/>
                <w:sz w:val="24"/>
                <w:szCs w:val="24"/>
              </w:rPr>
              <w:t>Реализация ГЗ</w:t>
            </w:r>
          </w:p>
          <w:p w:rsidR="00450E65" w:rsidRPr="00C55D93" w:rsidRDefault="00450E65" w:rsidP="00C55D93">
            <w:pPr>
              <w:spacing w:after="0" w:line="360" w:lineRule="auto"/>
              <w:jc w:val="center"/>
              <w:rPr>
                <w:rFonts w:ascii="Times New Roman" w:hAnsi="Times New Roman"/>
                <w:b/>
                <w:bCs/>
                <w:sz w:val="24"/>
                <w:szCs w:val="24"/>
              </w:rPr>
            </w:pPr>
            <w:r w:rsidRPr="00C55D93">
              <w:rPr>
                <w:rFonts w:ascii="Times New Roman" w:hAnsi="Times New Roman"/>
                <w:b/>
                <w:bCs/>
                <w:sz w:val="24"/>
                <w:szCs w:val="24"/>
              </w:rPr>
              <w:t>процесс предоставления образовательных услуг</w:t>
            </w:r>
          </w:p>
        </w:tc>
      </w:tr>
    </w:tbl>
    <w:p w:rsidR="008F524B" w:rsidRDefault="008F524B" w:rsidP="00FB0CB7">
      <w:pPr>
        <w:spacing w:line="360" w:lineRule="auto"/>
        <w:ind w:firstLine="709"/>
        <w:jc w:val="both"/>
        <w:rPr>
          <w:rFonts w:ascii="Times New Roman" w:hAnsi="Times New Roman"/>
          <w:b/>
          <w:sz w:val="24"/>
          <w:szCs w:val="24"/>
        </w:rPr>
      </w:pP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9571"/>
      </w:tblGrid>
      <w:tr w:rsidR="008F524B" w:rsidTr="00C55D93">
        <w:tc>
          <w:tcPr>
            <w:tcW w:w="9571" w:type="dxa"/>
            <w:shd w:val="clear" w:color="auto" w:fill="C0504D"/>
          </w:tcPr>
          <w:p w:rsidR="008F524B" w:rsidRPr="00C55D93" w:rsidRDefault="008F524B"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РЕЗУЛЬТАТ</w:t>
            </w:r>
          </w:p>
          <w:p w:rsidR="008F524B" w:rsidRPr="00C55D93" w:rsidRDefault="008F524B" w:rsidP="00C55D93">
            <w:pPr>
              <w:spacing w:after="0" w:line="240" w:lineRule="auto"/>
              <w:jc w:val="center"/>
              <w:rPr>
                <w:rFonts w:ascii="Times New Roman" w:hAnsi="Times New Roman"/>
                <w:b/>
                <w:bCs/>
                <w:color w:val="FFFFFF"/>
                <w:sz w:val="24"/>
                <w:szCs w:val="24"/>
              </w:rPr>
            </w:pPr>
            <w:r w:rsidRPr="00C55D93">
              <w:rPr>
                <w:rFonts w:ascii="Times New Roman" w:hAnsi="Times New Roman"/>
                <w:b/>
                <w:bCs/>
                <w:color w:val="FFFFFF"/>
                <w:sz w:val="24"/>
                <w:szCs w:val="24"/>
              </w:rPr>
              <w:t>деятельности образовательной организации</w:t>
            </w:r>
          </w:p>
        </w:tc>
      </w:tr>
      <w:tr w:rsidR="008F524B" w:rsidTr="00C55D93">
        <w:tc>
          <w:tcPr>
            <w:tcW w:w="9571" w:type="dxa"/>
            <w:tcBorders>
              <w:top w:val="single" w:sz="8" w:space="0" w:color="C0504D"/>
              <w:left w:val="single" w:sz="8" w:space="0" w:color="C0504D"/>
              <w:bottom w:val="single" w:sz="8" w:space="0" w:color="C0504D"/>
              <w:right w:val="single" w:sz="8" w:space="0" w:color="C0504D"/>
            </w:tcBorders>
          </w:tcPr>
          <w:p w:rsidR="008F524B" w:rsidRPr="00C55D93" w:rsidRDefault="008F524B" w:rsidP="00C55D93">
            <w:pPr>
              <w:spacing w:after="0" w:line="360" w:lineRule="auto"/>
              <w:jc w:val="center"/>
              <w:rPr>
                <w:rFonts w:ascii="Times New Roman" w:hAnsi="Times New Roman"/>
                <w:b/>
                <w:bCs/>
                <w:sz w:val="24"/>
                <w:szCs w:val="24"/>
              </w:rPr>
            </w:pPr>
            <w:r w:rsidRPr="00C55D93">
              <w:rPr>
                <w:rFonts w:ascii="Times New Roman" w:hAnsi="Times New Roman"/>
                <w:b/>
                <w:bCs/>
                <w:sz w:val="24"/>
                <w:szCs w:val="24"/>
              </w:rPr>
              <w:t>Контроль реализации ГЗ</w:t>
            </w:r>
          </w:p>
        </w:tc>
      </w:tr>
      <w:tr w:rsidR="008F524B" w:rsidTr="00C55D93">
        <w:tc>
          <w:tcPr>
            <w:tcW w:w="9571" w:type="dxa"/>
          </w:tcPr>
          <w:p w:rsidR="008F524B" w:rsidRPr="00C55D93" w:rsidRDefault="008F524B" w:rsidP="00C55D93">
            <w:pPr>
              <w:spacing w:after="0" w:line="240" w:lineRule="auto"/>
              <w:jc w:val="center"/>
              <w:rPr>
                <w:rFonts w:ascii="Times New Roman" w:hAnsi="Times New Roman"/>
                <w:b/>
                <w:bCs/>
                <w:sz w:val="24"/>
                <w:szCs w:val="24"/>
              </w:rPr>
            </w:pPr>
            <w:r w:rsidRPr="00C55D93">
              <w:rPr>
                <w:rFonts w:ascii="Times New Roman" w:hAnsi="Times New Roman"/>
                <w:b/>
                <w:bCs/>
                <w:sz w:val="24"/>
                <w:szCs w:val="24"/>
              </w:rPr>
              <w:t xml:space="preserve">проверка эффективности предоставления образовательных услуг </w:t>
            </w:r>
          </w:p>
          <w:p w:rsidR="008F524B" w:rsidRPr="00C55D93" w:rsidRDefault="008F524B" w:rsidP="00C55D93">
            <w:pPr>
              <w:spacing w:after="0" w:line="240" w:lineRule="auto"/>
              <w:jc w:val="center"/>
              <w:rPr>
                <w:rFonts w:ascii="Times New Roman" w:hAnsi="Times New Roman"/>
                <w:b/>
                <w:bCs/>
                <w:sz w:val="24"/>
                <w:szCs w:val="24"/>
              </w:rPr>
            </w:pPr>
            <w:r w:rsidRPr="00C55D93">
              <w:rPr>
                <w:rFonts w:ascii="Times New Roman" w:hAnsi="Times New Roman"/>
                <w:b/>
                <w:bCs/>
                <w:sz w:val="24"/>
                <w:szCs w:val="24"/>
              </w:rPr>
              <w:t>(достижение показателе</w:t>
            </w:r>
            <w:r w:rsidR="00B31431" w:rsidRPr="00C55D93">
              <w:rPr>
                <w:rFonts w:ascii="Times New Roman" w:hAnsi="Times New Roman"/>
                <w:b/>
                <w:bCs/>
                <w:sz w:val="24"/>
                <w:szCs w:val="24"/>
              </w:rPr>
              <w:t>й</w:t>
            </w:r>
            <w:r w:rsidRPr="00C55D93">
              <w:rPr>
                <w:rFonts w:ascii="Times New Roman" w:hAnsi="Times New Roman"/>
                <w:b/>
                <w:bCs/>
                <w:sz w:val="24"/>
                <w:szCs w:val="24"/>
              </w:rPr>
              <w:t xml:space="preserve"> качества)</w:t>
            </w:r>
          </w:p>
        </w:tc>
      </w:tr>
    </w:tbl>
    <w:p w:rsidR="008F524B" w:rsidRPr="00DC1BCD" w:rsidRDefault="008F524B" w:rsidP="00FB0CB7">
      <w:pPr>
        <w:spacing w:line="360" w:lineRule="auto"/>
        <w:ind w:firstLine="709"/>
        <w:jc w:val="both"/>
        <w:rPr>
          <w:rFonts w:ascii="Times New Roman" w:hAnsi="Times New Roman"/>
          <w:b/>
          <w:sz w:val="24"/>
          <w:szCs w:val="24"/>
        </w:rPr>
      </w:pPr>
    </w:p>
    <w:p w:rsidR="00DC1BCD" w:rsidRDefault="00DC1BCD" w:rsidP="00D416A2">
      <w:pPr>
        <w:pStyle w:val="ac"/>
        <w:spacing w:line="360" w:lineRule="auto"/>
        <w:ind w:left="0" w:firstLine="709"/>
        <w:rPr>
          <w:sz w:val="24"/>
          <w:szCs w:val="24"/>
        </w:rPr>
      </w:pPr>
    </w:p>
    <w:p w:rsidR="00DC1BCD" w:rsidRDefault="00DC1BCD" w:rsidP="00D416A2">
      <w:pPr>
        <w:pStyle w:val="ac"/>
        <w:spacing w:line="360" w:lineRule="auto"/>
        <w:ind w:left="0" w:firstLine="709"/>
        <w:rPr>
          <w:sz w:val="24"/>
          <w:szCs w:val="24"/>
        </w:rPr>
      </w:pPr>
    </w:p>
    <w:p w:rsidR="00DC1BCD" w:rsidRDefault="00DC1BCD" w:rsidP="00D416A2">
      <w:pPr>
        <w:pStyle w:val="ac"/>
        <w:spacing w:line="360" w:lineRule="auto"/>
        <w:ind w:left="0" w:firstLine="709"/>
        <w:rPr>
          <w:sz w:val="24"/>
          <w:szCs w:val="24"/>
        </w:rPr>
      </w:pPr>
    </w:p>
    <w:p w:rsidR="00E25E31" w:rsidRDefault="00E25E31" w:rsidP="00D416A2">
      <w:pPr>
        <w:pStyle w:val="ac"/>
        <w:spacing w:line="360" w:lineRule="auto"/>
        <w:ind w:left="0" w:firstLine="709"/>
        <w:rPr>
          <w:sz w:val="28"/>
          <w:szCs w:val="28"/>
        </w:rPr>
      </w:pPr>
      <w:r w:rsidRPr="00E25E31">
        <w:rPr>
          <w:sz w:val="28"/>
          <w:szCs w:val="28"/>
        </w:rPr>
        <w:t xml:space="preserve">Цели и задачи деятельности образовательной организации регламентированы нормативно-правовыми документами организации (Устав) и отражают требования законодательства по </w:t>
      </w:r>
      <w:r>
        <w:rPr>
          <w:sz w:val="28"/>
          <w:szCs w:val="28"/>
        </w:rPr>
        <w:t xml:space="preserve">выполнению возложенных </w:t>
      </w:r>
      <w:r w:rsidR="007E768D">
        <w:rPr>
          <w:sz w:val="28"/>
          <w:szCs w:val="28"/>
        </w:rPr>
        <w:t xml:space="preserve">на нее </w:t>
      </w:r>
      <w:r>
        <w:rPr>
          <w:sz w:val="28"/>
          <w:szCs w:val="28"/>
        </w:rPr>
        <w:t>функций.</w:t>
      </w:r>
    </w:p>
    <w:p w:rsidR="000C73AB" w:rsidRDefault="000C73AB" w:rsidP="00D416A2">
      <w:pPr>
        <w:pStyle w:val="ac"/>
        <w:spacing w:line="360" w:lineRule="auto"/>
        <w:ind w:left="0" w:firstLine="709"/>
        <w:rPr>
          <w:sz w:val="28"/>
          <w:szCs w:val="28"/>
        </w:rPr>
      </w:pPr>
      <w:r>
        <w:rPr>
          <w:sz w:val="28"/>
          <w:szCs w:val="28"/>
        </w:rPr>
        <w:t>Этап целеполагания в</w:t>
      </w:r>
      <w:r w:rsidR="00E25E31">
        <w:rPr>
          <w:sz w:val="28"/>
          <w:szCs w:val="28"/>
        </w:rPr>
        <w:t xml:space="preserve"> управлении процессом предоставления образовательных услуг</w:t>
      </w:r>
      <w:r w:rsidR="00E25E31" w:rsidRPr="00E25E31">
        <w:rPr>
          <w:sz w:val="28"/>
          <w:szCs w:val="28"/>
        </w:rPr>
        <w:t xml:space="preserve"> </w:t>
      </w:r>
      <w:r>
        <w:rPr>
          <w:sz w:val="28"/>
          <w:szCs w:val="28"/>
        </w:rPr>
        <w:t xml:space="preserve">соответствует этапу </w:t>
      </w:r>
      <w:r w:rsidRPr="000C73AB">
        <w:rPr>
          <w:b/>
          <w:i/>
          <w:sz w:val="28"/>
          <w:szCs w:val="28"/>
        </w:rPr>
        <w:t>формирования государственного задания.</w:t>
      </w:r>
      <w:r>
        <w:rPr>
          <w:sz w:val="28"/>
          <w:szCs w:val="28"/>
        </w:rPr>
        <w:t xml:space="preserve"> На этом этапе </w:t>
      </w:r>
      <w:r w:rsidR="007F7280">
        <w:rPr>
          <w:sz w:val="28"/>
          <w:szCs w:val="28"/>
        </w:rPr>
        <w:t xml:space="preserve">с позиций нормативного подхода </w:t>
      </w:r>
      <w:r>
        <w:rPr>
          <w:sz w:val="28"/>
          <w:szCs w:val="28"/>
        </w:rPr>
        <w:t xml:space="preserve">происходит </w:t>
      </w:r>
    </w:p>
    <w:p w:rsidR="00E25E31" w:rsidRDefault="000C73AB" w:rsidP="00D416A2">
      <w:pPr>
        <w:pStyle w:val="ac"/>
        <w:spacing w:line="360" w:lineRule="auto"/>
        <w:ind w:left="0" w:firstLine="709"/>
        <w:rPr>
          <w:sz w:val="28"/>
          <w:szCs w:val="28"/>
        </w:rPr>
      </w:pPr>
      <w:r>
        <w:rPr>
          <w:sz w:val="28"/>
          <w:szCs w:val="28"/>
        </w:rPr>
        <w:t xml:space="preserve">- </w:t>
      </w:r>
      <w:r w:rsidR="00E25E31">
        <w:rPr>
          <w:sz w:val="28"/>
          <w:szCs w:val="28"/>
        </w:rPr>
        <w:t>формировани</w:t>
      </w:r>
      <w:r>
        <w:rPr>
          <w:sz w:val="28"/>
          <w:szCs w:val="28"/>
        </w:rPr>
        <w:t>е</w:t>
      </w:r>
      <w:r w:rsidR="00E25E31">
        <w:rPr>
          <w:sz w:val="28"/>
          <w:szCs w:val="28"/>
        </w:rPr>
        <w:t xml:space="preserve"> учредителем перечней образовательных услуг, которые охватывают все сферы деятельности подведомственных </w:t>
      </w:r>
      <w:r w:rsidR="00E25E31">
        <w:rPr>
          <w:sz w:val="28"/>
          <w:szCs w:val="28"/>
        </w:rPr>
        <w:lastRenderedPageBreak/>
        <w:t>образовательных организаций и направлены на обеспечение условий для выполне</w:t>
      </w:r>
      <w:r w:rsidR="007E768D">
        <w:rPr>
          <w:sz w:val="28"/>
          <w:szCs w:val="28"/>
        </w:rPr>
        <w:t>ния требований законодательства</w:t>
      </w:r>
      <w:r w:rsidR="007B7237">
        <w:rPr>
          <w:sz w:val="28"/>
          <w:szCs w:val="28"/>
        </w:rPr>
        <w:t>;</w:t>
      </w:r>
      <w:r>
        <w:rPr>
          <w:sz w:val="28"/>
          <w:szCs w:val="28"/>
        </w:rPr>
        <w:t xml:space="preserve"> </w:t>
      </w:r>
    </w:p>
    <w:p w:rsidR="00F11709" w:rsidRDefault="000C73AB" w:rsidP="00D416A2">
      <w:pPr>
        <w:pStyle w:val="ac"/>
        <w:spacing w:line="360" w:lineRule="auto"/>
        <w:ind w:left="0" w:firstLine="709"/>
        <w:rPr>
          <w:sz w:val="28"/>
          <w:szCs w:val="28"/>
        </w:rPr>
      </w:pPr>
      <w:r>
        <w:rPr>
          <w:sz w:val="28"/>
          <w:szCs w:val="28"/>
        </w:rPr>
        <w:t>- нормирование затрат на выполнение государственного задания, определяющее финансирование образовательной организации</w:t>
      </w:r>
      <w:r w:rsidR="00F11709">
        <w:rPr>
          <w:sz w:val="28"/>
          <w:szCs w:val="28"/>
        </w:rPr>
        <w:t>;</w:t>
      </w:r>
    </w:p>
    <w:p w:rsidR="007E768D" w:rsidRDefault="00F11709" w:rsidP="00D416A2">
      <w:pPr>
        <w:pStyle w:val="ac"/>
        <w:spacing w:line="360" w:lineRule="auto"/>
        <w:ind w:left="0" w:firstLine="709"/>
        <w:rPr>
          <w:sz w:val="28"/>
          <w:szCs w:val="28"/>
        </w:rPr>
      </w:pPr>
      <w:r>
        <w:rPr>
          <w:sz w:val="28"/>
          <w:szCs w:val="28"/>
        </w:rPr>
        <w:t xml:space="preserve"> - определение показателей качества выполнения государственного задания.</w:t>
      </w:r>
    </w:p>
    <w:p w:rsidR="00FC182B" w:rsidRDefault="00F11709" w:rsidP="00FC182B">
      <w:pPr>
        <w:pStyle w:val="ac"/>
        <w:spacing w:line="360" w:lineRule="auto"/>
        <w:ind w:left="0" w:firstLine="709"/>
        <w:rPr>
          <w:sz w:val="28"/>
          <w:szCs w:val="28"/>
        </w:rPr>
      </w:pPr>
      <w:r>
        <w:rPr>
          <w:sz w:val="28"/>
          <w:szCs w:val="28"/>
        </w:rPr>
        <w:t xml:space="preserve">На данном этапе важно </w:t>
      </w:r>
      <w:r w:rsidR="007E768D">
        <w:rPr>
          <w:sz w:val="28"/>
          <w:szCs w:val="28"/>
        </w:rPr>
        <w:t xml:space="preserve">учитывать, что распределение государственных заданий </w:t>
      </w:r>
      <w:r>
        <w:rPr>
          <w:sz w:val="28"/>
          <w:szCs w:val="28"/>
        </w:rPr>
        <w:t xml:space="preserve">между образовательными организациями должно способствовать </w:t>
      </w:r>
      <w:r w:rsidR="007E768D">
        <w:rPr>
          <w:sz w:val="28"/>
          <w:szCs w:val="28"/>
        </w:rPr>
        <w:t xml:space="preserve"> оптимизаци</w:t>
      </w:r>
      <w:r>
        <w:rPr>
          <w:sz w:val="28"/>
          <w:szCs w:val="28"/>
        </w:rPr>
        <w:t>и</w:t>
      </w:r>
      <w:r w:rsidR="007E768D">
        <w:rPr>
          <w:sz w:val="28"/>
          <w:szCs w:val="28"/>
        </w:rPr>
        <w:t xml:space="preserve"> работы всей подведомственной сети</w:t>
      </w:r>
      <w:r>
        <w:rPr>
          <w:sz w:val="28"/>
          <w:szCs w:val="28"/>
        </w:rPr>
        <w:t>.</w:t>
      </w:r>
      <w:r w:rsidR="007E768D">
        <w:rPr>
          <w:sz w:val="28"/>
          <w:szCs w:val="28"/>
        </w:rPr>
        <w:t xml:space="preserve"> </w:t>
      </w:r>
      <w:r>
        <w:rPr>
          <w:sz w:val="28"/>
          <w:szCs w:val="28"/>
        </w:rPr>
        <w:t xml:space="preserve">Основным подходом к формированию </w:t>
      </w:r>
      <w:r w:rsidR="000C73AB">
        <w:rPr>
          <w:sz w:val="28"/>
          <w:szCs w:val="28"/>
        </w:rPr>
        <w:t xml:space="preserve">нормативов должно </w:t>
      </w:r>
      <w:r>
        <w:rPr>
          <w:sz w:val="28"/>
          <w:szCs w:val="28"/>
        </w:rPr>
        <w:t xml:space="preserve">стать </w:t>
      </w:r>
      <w:r w:rsidR="000C73AB">
        <w:rPr>
          <w:sz w:val="28"/>
          <w:szCs w:val="28"/>
        </w:rPr>
        <w:t>тесно</w:t>
      </w:r>
      <w:r>
        <w:rPr>
          <w:sz w:val="28"/>
          <w:szCs w:val="28"/>
        </w:rPr>
        <w:t>е</w:t>
      </w:r>
      <w:r w:rsidR="000C73AB">
        <w:rPr>
          <w:sz w:val="28"/>
          <w:szCs w:val="28"/>
        </w:rPr>
        <w:t xml:space="preserve"> межведомственно</w:t>
      </w:r>
      <w:r>
        <w:rPr>
          <w:sz w:val="28"/>
          <w:szCs w:val="28"/>
        </w:rPr>
        <w:t>е</w:t>
      </w:r>
      <w:r w:rsidR="000C73AB">
        <w:rPr>
          <w:sz w:val="28"/>
          <w:szCs w:val="28"/>
        </w:rPr>
        <w:t xml:space="preserve"> взаимодействи</w:t>
      </w:r>
      <w:r>
        <w:rPr>
          <w:sz w:val="28"/>
          <w:szCs w:val="28"/>
        </w:rPr>
        <w:t>е</w:t>
      </w:r>
      <w:r w:rsidR="000C73AB">
        <w:rPr>
          <w:sz w:val="28"/>
          <w:szCs w:val="28"/>
        </w:rPr>
        <w:t xml:space="preserve"> органов образования,  владеющих содержательными </w:t>
      </w:r>
      <w:r w:rsidR="007B7237">
        <w:rPr>
          <w:sz w:val="28"/>
          <w:szCs w:val="28"/>
        </w:rPr>
        <w:t xml:space="preserve">аспектами деятельности образовательных организаций, и финансовых структур. </w:t>
      </w:r>
      <w:r>
        <w:rPr>
          <w:sz w:val="28"/>
          <w:szCs w:val="28"/>
        </w:rPr>
        <w:t xml:space="preserve">Поскольку для реализации идеи государственного задания каждая образовательная услуга должна нормироваться, на этом этапе необходимо рассчитать оптимальное число нормативов, обеспечивающих выполнение всего спектра услуг, реализуемых в системе образования. Особое место на данном этапе занимает формирование пакета показателей </w:t>
      </w:r>
      <w:r w:rsidR="00FC182B">
        <w:rPr>
          <w:sz w:val="28"/>
          <w:szCs w:val="28"/>
        </w:rPr>
        <w:t>качества выполнения государственного задания</w:t>
      </w:r>
      <w:r>
        <w:rPr>
          <w:sz w:val="28"/>
          <w:szCs w:val="28"/>
        </w:rPr>
        <w:t>, которые</w:t>
      </w:r>
      <w:r w:rsidR="00FC182B">
        <w:rPr>
          <w:sz w:val="28"/>
          <w:szCs w:val="28"/>
        </w:rPr>
        <w:t xml:space="preserve"> должны соответствовать критерию оптимальности, оценивать результативность предоставления конкретной образовательной услуги и иметь отражение в показателях качества</w:t>
      </w:r>
      <w:r w:rsidR="00206EDF">
        <w:rPr>
          <w:sz w:val="28"/>
          <w:szCs w:val="28"/>
        </w:rPr>
        <w:t xml:space="preserve"> (эффективности)</w:t>
      </w:r>
      <w:r w:rsidR="00FC182B">
        <w:rPr>
          <w:sz w:val="28"/>
          <w:szCs w:val="28"/>
        </w:rPr>
        <w:t xml:space="preserve"> </w:t>
      </w:r>
      <w:r w:rsidR="00562B2F">
        <w:rPr>
          <w:sz w:val="28"/>
          <w:szCs w:val="28"/>
        </w:rPr>
        <w:t xml:space="preserve">деятельности </w:t>
      </w:r>
      <w:r w:rsidR="00FC182B">
        <w:rPr>
          <w:sz w:val="28"/>
          <w:szCs w:val="28"/>
        </w:rPr>
        <w:t>образовательной системы соответствующего уровня</w:t>
      </w:r>
      <w:r w:rsidR="00206EDF">
        <w:rPr>
          <w:sz w:val="28"/>
          <w:szCs w:val="28"/>
        </w:rPr>
        <w:t xml:space="preserve"> и всех ее оцениваемых субъектов (</w:t>
      </w:r>
      <w:r w:rsidR="00494C00">
        <w:rPr>
          <w:sz w:val="28"/>
          <w:szCs w:val="28"/>
        </w:rPr>
        <w:t>уровень региона (муниципалитета), уровень образовательной организации, уровень руководителя образовательной организации, уровень педагогических работников образовательной организации)</w:t>
      </w:r>
      <w:r w:rsidR="00FC182B">
        <w:rPr>
          <w:sz w:val="28"/>
          <w:szCs w:val="28"/>
        </w:rPr>
        <w:t>.</w:t>
      </w:r>
      <w:r w:rsidR="00494C00">
        <w:rPr>
          <w:sz w:val="28"/>
          <w:szCs w:val="28"/>
        </w:rPr>
        <w:t xml:space="preserve"> Только система взаимосвязанных показателей качества может повлиять на достижение единой цели деятельности образовательной организации и стать мотивирующим фактором для всех ее субъектов. </w:t>
      </w:r>
    </w:p>
    <w:p w:rsidR="00206EDF" w:rsidRDefault="00206EDF" w:rsidP="00FC182B">
      <w:pPr>
        <w:pStyle w:val="ac"/>
        <w:spacing w:line="360" w:lineRule="auto"/>
        <w:ind w:left="0" w:firstLine="709"/>
        <w:rPr>
          <w:sz w:val="28"/>
          <w:szCs w:val="28"/>
        </w:rPr>
      </w:pPr>
      <w:r>
        <w:rPr>
          <w:sz w:val="28"/>
          <w:szCs w:val="28"/>
        </w:rPr>
        <w:t xml:space="preserve">Этап реализации государственного задания непосредственно соответствует деятельности образовательной организации по </w:t>
      </w:r>
      <w:r>
        <w:rPr>
          <w:sz w:val="28"/>
          <w:szCs w:val="28"/>
        </w:rPr>
        <w:lastRenderedPageBreak/>
        <w:t>предоставлению образовательных услуг и выполнению требований законодательства по выполнению возложенных на организацию функций.</w:t>
      </w:r>
    </w:p>
    <w:p w:rsidR="00F11709" w:rsidRDefault="00206EDF" w:rsidP="00206EDF">
      <w:pPr>
        <w:pStyle w:val="a6"/>
        <w:tabs>
          <w:tab w:val="left" w:pos="0"/>
          <w:tab w:val="left" w:pos="993"/>
        </w:tabs>
        <w:spacing w:before="0" w:after="0" w:line="360" w:lineRule="auto"/>
        <w:ind w:firstLine="709"/>
        <w:jc w:val="both"/>
        <w:rPr>
          <w:sz w:val="28"/>
          <w:szCs w:val="28"/>
        </w:rPr>
      </w:pPr>
      <w:r>
        <w:rPr>
          <w:rStyle w:val="c1"/>
          <w:sz w:val="28"/>
          <w:szCs w:val="28"/>
        </w:rPr>
        <w:t>На этапе проверки эффективности выполнения образовательных услуг происходит соотнесение достигнутых значений показателей качества с планируемыми, определение степени их достижения, и планирование государственного задания на следующий временной период</w:t>
      </w:r>
      <w:r w:rsidR="00D416A2" w:rsidRPr="007172C8">
        <w:rPr>
          <w:rStyle w:val="c1"/>
          <w:sz w:val="28"/>
          <w:szCs w:val="28"/>
        </w:rPr>
        <w:t>.</w:t>
      </w:r>
      <w:r w:rsidR="00F11709" w:rsidRPr="00F11709">
        <w:rPr>
          <w:sz w:val="28"/>
          <w:szCs w:val="28"/>
        </w:rPr>
        <w:t xml:space="preserve"> </w:t>
      </w:r>
    </w:p>
    <w:p w:rsidR="00A506FC" w:rsidRPr="00F85EEF" w:rsidRDefault="00C81819" w:rsidP="00C81819">
      <w:pPr>
        <w:spacing w:after="0" w:line="360" w:lineRule="auto"/>
        <w:ind w:firstLine="709"/>
        <w:jc w:val="both"/>
        <w:rPr>
          <w:rFonts w:ascii="Times New Roman" w:hAnsi="Times New Roman"/>
          <w:sz w:val="28"/>
          <w:szCs w:val="28"/>
        </w:rPr>
      </w:pPr>
      <w:r w:rsidRPr="00C81819">
        <w:rPr>
          <w:rFonts w:ascii="Times New Roman" w:hAnsi="Times New Roman"/>
          <w:sz w:val="28"/>
          <w:szCs w:val="28"/>
        </w:rPr>
        <w:t>Системообразующим элементом модели управления системой предоставления образовательных услуг</w:t>
      </w:r>
      <w:r>
        <w:rPr>
          <w:rFonts w:ascii="Times New Roman" w:hAnsi="Times New Roman"/>
          <w:sz w:val="28"/>
          <w:szCs w:val="28"/>
        </w:rPr>
        <w:t xml:space="preserve"> </w:t>
      </w:r>
      <w:r w:rsidRPr="00C81819">
        <w:rPr>
          <w:rFonts w:ascii="Times New Roman" w:hAnsi="Times New Roman"/>
          <w:sz w:val="28"/>
          <w:szCs w:val="28"/>
        </w:rPr>
        <w:t>на основе механизма государственного задания</w:t>
      </w:r>
      <w:r>
        <w:rPr>
          <w:rFonts w:ascii="Times New Roman" w:hAnsi="Times New Roman"/>
          <w:sz w:val="28"/>
          <w:szCs w:val="28"/>
        </w:rPr>
        <w:t xml:space="preserve"> выступает формирование и подержание мотивации к выполнению государственного задания. </w:t>
      </w:r>
      <w:r w:rsidR="00CA394A">
        <w:rPr>
          <w:rFonts w:ascii="Times New Roman" w:hAnsi="Times New Roman"/>
          <w:sz w:val="28"/>
          <w:szCs w:val="28"/>
        </w:rPr>
        <w:t xml:space="preserve">В соответствии с теорией </w:t>
      </w:r>
      <w:r w:rsidR="00522F95">
        <w:rPr>
          <w:rFonts w:ascii="Times New Roman" w:hAnsi="Times New Roman"/>
          <w:sz w:val="28"/>
          <w:szCs w:val="28"/>
        </w:rPr>
        <w:br/>
      </w:r>
      <w:r w:rsidR="00CA394A">
        <w:rPr>
          <w:rFonts w:ascii="Times New Roman" w:hAnsi="Times New Roman"/>
          <w:sz w:val="28"/>
          <w:szCs w:val="28"/>
        </w:rPr>
        <w:t xml:space="preserve">Дж. Гараедаги мультиразумная организация представляет собой добровольное объединение целеустремленных участников. Целью такой организации, помимо ее собственного выживания,  является удовлетворение потребностей ее членов при одновременном служении интересам окружающей среды. Убедить целеустремленных участников такой целеустремленной системы жертвовать своими интересами для решения ее задач возможно при создании действующей системы мотивации. </w:t>
      </w:r>
      <w:r w:rsidR="004B681D">
        <w:rPr>
          <w:rFonts w:ascii="Times New Roman" w:hAnsi="Times New Roman"/>
          <w:sz w:val="28"/>
          <w:szCs w:val="28"/>
        </w:rPr>
        <w:t>В экономическом аспекте мотивация определяется как готовность индивидуума прилагать больше усилий для достижения целей организации, при условии, что это усилие способствует удовлетворению его потребностей</w:t>
      </w:r>
      <w:r w:rsidR="008B7381">
        <w:rPr>
          <w:rFonts w:ascii="Times New Roman" w:hAnsi="Times New Roman"/>
          <w:sz w:val="28"/>
          <w:szCs w:val="28"/>
        </w:rPr>
        <w:t xml:space="preserve"> </w:t>
      </w:r>
      <w:r w:rsidR="00444DDD" w:rsidRPr="009462E8">
        <w:rPr>
          <w:rFonts w:ascii="Times New Roman" w:hAnsi="Times New Roman"/>
          <w:sz w:val="28"/>
          <w:szCs w:val="28"/>
        </w:rPr>
        <w:t>[</w:t>
      </w:r>
      <w:r w:rsidR="00E01EDE">
        <w:rPr>
          <w:rFonts w:ascii="Times New Roman" w:hAnsi="Times New Roman"/>
          <w:sz w:val="28"/>
          <w:szCs w:val="28"/>
        </w:rPr>
        <w:t>56</w:t>
      </w:r>
      <w:r w:rsidR="00444DDD" w:rsidRPr="009462E8">
        <w:rPr>
          <w:rFonts w:ascii="Times New Roman" w:hAnsi="Times New Roman"/>
          <w:sz w:val="28"/>
          <w:szCs w:val="28"/>
        </w:rPr>
        <w:t>]</w:t>
      </w:r>
      <w:r w:rsidR="004B681D">
        <w:rPr>
          <w:rFonts w:ascii="Times New Roman" w:hAnsi="Times New Roman"/>
          <w:sz w:val="28"/>
          <w:szCs w:val="28"/>
        </w:rPr>
        <w:t xml:space="preserve">. </w:t>
      </w:r>
      <w:r w:rsidR="00CA394A">
        <w:rPr>
          <w:rFonts w:ascii="Times New Roman" w:hAnsi="Times New Roman"/>
          <w:sz w:val="28"/>
          <w:szCs w:val="28"/>
        </w:rPr>
        <w:t xml:space="preserve">Для ее формирования должна существовать система обмена </w:t>
      </w:r>
      <w:r w:rsidR="00444DDD" w:rsidRPr="009462E8">
        <w:rPr>
          <w:rFonts w:ascii="Times New Roman" w:hAnsi="Times New Roman"/>
          <w:sz w:val="28"/>
          <w:szCs w:val="28"/>
        </w:rPr>
        <w:t>[</w:t>
      </w:r>
      <w:r w:rsidR="00E01EDE">
        <w:rPr>
          <w:rFonts w:ascii="Times New Roman" w:hAnsi="Times New Roman"/>
          <w:sz w:val="28"/>
          <w:szCs w:val="28"/>
        </w:rPr>
        <w:t>43</w:t>
      </w:r>
      <w:r w:rsidR="008B7381">
        <w:rPr>
          <w:rFonts w:ascii="Times New Roman" w:hAnsi="Times New Roman"/>
          <w:sz w:val="28"/>
          <w:szCs w:val="28"/>
        </w:rPr>
        <w:t>,</w:t>
      </w:r>
      <w:r w:rsidR="00CC0AA6">
        <w:rPr>
          <w:rFonts w:ascii="Times New Roman" w:hAnsi="Times New Roman"/>
          <w:sz w:val="28"/>
          <w:szCs w:val="28"/>
        </w:rPr>
        <w:t xml:space="preserve"> </w:t>
      </w:r>
      <w:r w:rsidR="008B7381">
        <w:rPr>
          <w:rFonts w:ascii="Times New Roman" w:hAnsi="Times New Roman"/>
          <w:sz w:val="28"/>
          <w:szCs w:val="28"/>
        </w:rPr>
        <w:t>с.109</w:t>
      </w:r>
      <w:r w:rsidR="00444DDD" w:rsidRPr="009462E8">
        <w:rPr>
          <w:rFonts w:ascii="Times New Roman" w:hAnsi="Times New Roman"/>
          <w:sz w:val="28"/>
          <w:szCs w:val="28"/>
        </w:rPr>
        <w:t>]</w:t>
      </w:r>
      <w:r w:rsidR="00CA394A">
        <w:rPr>
          <w:rFonts w:ascii="Times New Roman" w:hAnsi="Times New Roman"/>
          <w:sz w:val="28"/>
          <w:szCs w:val="28"/>
        </w:rPr>
        <w:t xml:space="preserve">, благодаря которой стремление человека к своей личной выгоде будет подкрепляться размером его вклада в удовлетворение потребностей системы более высокого уровня.  </w:t>
      </w:r>
      <w:r w:rsidR="004B681D">
        <w:rPr>
          <w:rFonts w:ascii="Times New Roman" w:hAnsi="Times New Roman"/>
          <w:sz w:val="28"/>
          <w:szCs w:val="28"/>
        </w:rPr>
        <w:t xml:space="preserve">С позиций настоящего исследования это означает, что в результатах выполнения государственного задания должны быть </w:t>
      </w:r>
      <w:r w:rsidR="004B681D" w:rsidRPr="00F85EEF">
        <w:rPr>
          <w:rFonts w:ascii="Times New Roman" w:hAnsi="Times New Roman"/>
          <w:sz w:val="28"/>
          <w:szCs w:val="28"/>
        </w:rPr>
        <w:t>заинтересованы все участники образовательного процесса</w:t>
      </w:r>
      <w:r w:rsidR="00BC7DC4" w:rsidRPr="00F85EEF">
        <w:rPr>
          <w:rFonts w:ascii="Times New Roman" w:hAnsi="Times New Roman"/>
          <w:sz w:val="28"/>
          <w:szCs w:val="28"/>
        </w:rPr>
        <w:t>, создающие  условия для реализации  образовательных услуг</w:t>
      </w:r>
      <w:r w:rsidR="004B681D" w:rsidRPr="00F85EEF">
        <w:rPr>
          <w:rFonts w:ascii="Times New Roman" w:hAnsi="Times New Roman"/>
          <w:sz w:val="28"/>
          <w:szCs w:val="28"/>
        </w:rPr>
        <w:t>: руководител</w:t>
      </w:r>
      <w:r w:rsidR="00BC7DC4" w:rsidRPr="00F85EEF">
        <w:rPr>
          <w:rFonts w:ascii="Times New Roman" w:hAnsi="Times New Roman"/>
          <w:sz w:val="28"/>
          <w:szCs w:val="28"/>
        </w:rPr>
        <w:t>и, педагоги, вспомогательный персонал организации. При этом, мотивирующим фактором может быть не только получаемый доход (заработная плата</w:t>
      </w:r>
      <w:r w:rsidR="00A506FC" w:rsidRPr="00F85EEF">
        <w:rPr>
          <w:rFonts w:ascii="Times New Roman" w:hAnsi="Times New Roman"/>
          <w:sz w:val="28"/>
          <w:szCs w:val="28"/>
        </w:rPr>
        <w:t xml:space="preserve">), но и выгоды иного характера – репутация организации, доверие внешних клиентов к педагогическому </w:t>
      </w:r>
      <w:r w:rsidR="00A506FC" w:rsidRPr="00F85EEF">
        <w:rPr>
          <w:rFonts w:ascii="Times New Roman" w:hAnsi="Times New Roman"/>
          <w:sz w:val="28"/>
          <w:szCs w:val="28"/>
        </w:rPr>
        <w:lastRenderedPageBreak/>
        <w:t xml:space="preserve">составу, эмоциональное ощущение нужности и важности исполняемых функций, статусность профессии и пр.  </w:t>
      </w:r>
    </w:p>
    <w:p w:rsidR="00AF290A" w:rsidRPr="00C55D93" w:rsidRDefault="008B7381" w:rsidP="00C36405">
      <w:pPr>
        <w:spacing w:after="0" w:line="360" w:lineRule="auto"/>
        <w:ind w:firstLine="709"/>
        <w:jc w:val="both"/>
        <w:rPr>
          <w:rFonts w:ascii="Times New Roman" w:hAnsi="Times New Roman"/>
          <w:sz w:val="28"/>
          <w:szCs w:val="28"/>
        </w:rPr>
      </w:pPr>
      <w:r>
        <w:rPr>
          <w:rFonts w:ascii="Times New Roman" w:hAnsi="Times New Roman"/>
          <w:sz w:val="28"/>
          <w:szCs w:val="28"/>
        </w:rPr>
        <w:t>Подтверждают последний аргумент данные</w:t>
      </w:r>
      <w:r w:rsidR="00A506FC" w:rsidRPr="00F85EEF">
        <w:rPr>
          <w:rFonts w:ascii="Times New Roman" w:hAnsi="Times New Roman"/>
          <w:sz w:val="28"/>
          <w:szCs w:val="28"/>
        </w:rPr>
        <w:t xml:space="preserve"> флэшмоба</w:t>
      </w:r>
      <w:r>
        <w:rPr>
          <w:rFonts w:ascii="Times New Roman" w:hAnsi="Times New Roman"/>
          <w:sz w:val="28"/>
          <w:szCs w:val="28"/>
        </w:rPr>
        <w:t xml:space="preserve"> </w:t>
      </w:r>
      <w:r w:rsidRPr="009462E8">
        <w:rPr>
          <w:rFonts w:ascii="Times New Roman" w:hAnsi="Times New Roman"/>
          <w:sz w:val="28"/>
          <w:szCs w:val="28"/>
        </w:rPr>
        <w:t>[</w:t>
      </w:r>
      <w:r w:rsidR="00E01EDE">
        <w:rPr>
          <w:rFonts w:ascii="Times New Roman" w:hAnsi="Times New Roman"/>
          <w:sz w:val="28"/>
          <w:szCs w:val="28"/>
        </w:rPr>
        <w:t>61</w:t>
      </w:r>
      <w:r w:rsidRPr="009462E8">
        <w:rPr>
          <w:rFonts w:ascii="Times New Roman" w:hAnsi="Times New Roman"/>
          <w:sz w:val="28"/>
          <w:szCs w:val="28"/>
        </w:rPr>
        <w:t>]</w:t>
      </w:r>
      <w:r w:rsidR="00C55D93" w:rsidRPr="00F85EEF">
        <w:rPr>
          <w:rFonts w:ascii="Times New Roman" w:hAnsi="Times New Roman"/>
          <w:sz w:val="28"/>
          <w:szCs w:val="28"/>
        </w:rPr>
        <w:t xml:space="preserve"> в  рамках которого было выделено семь классов высказываний респондентов о мотивах выбора профессии учителя и к</w:t>
      </w:r>
      <w:r w:rsidR="00AF290A" w:rsidRPr="00F85EEF">
        <w:rPr>
          <w:rFonts w:ascii="Times New Roman" w:hAnsi="Times New Roman"/>
          <w:sz w:val="28"/>
          <w:szCs w:val="28"/>
        </w:rPr>
        <w:t xml:space="preserve">лючевым фактором выбора профессии  участники исследования называют </w:t>
      </w:r>
      <w:r w:rsidR="00AF290A" w:rsidRPr="00F85EEF">
        <w:rPr>
          <w:rFonts w:ascii="Times New Roman" w:hAnsi="Times New Roman"/>
          <w:bCs/>
          <w:sz w:val="28"/>
          <w:szCs w:val="28"/>
        </w:rPr>
        <w:t xml:space="preserve">стремление к реализации своей мечты, призвания </w:t>
      </w:r>
      <w:r w:rsidR="00AF290A" w:rsidRPr="00F85EEF">
        <w:rPr>
          <w:rFonts w:ascii="Times New Roman" w:hAnsi="Times New Roman"/>
          <w:sz w:val="28"/>
          <w:szCs w:val="28"/>
        </w:rPr>
        <w:t>(30%). Это мнение особенно характерно для 35-54-летних респондентов и тех, кто проработал в школе не менее 10, но и не более 25 лет.</w:t>
      </w:r>
      <w:r w:rsidR="00C55D93" w:rsidRPr="00F85EEF">
        <w:rPr>
          <w:rFonts w:eastAsia="Open Sans" w:cs="Open Sans"/>
          <w:color w:val="000000"/>
          <w:kern w:val="24"/>
          <w:sz w:val="28"/>
          <w:szCs w:val="28"/>
          <w:lang w:eastAsia="ru-RU"/>
        </w:rPr>
        <w:t xml:space="preserve"> </w:t>
      </w:r>
      <w:r w:rsidR="00AF290A" w:rsidRPr="00F85EEF">
        <w:rPr>
          <w:rFonts w:ascii="Times New Roman" w:hAnsi="Times New Roman"/>
          <w:sz w:val="28"/>
          <w:szCs w:val="28"/>
        </w:rPr>
        <w:t xml:space="preserve">Второй по значимости фактор – это </w:t>
      </w:r>
      <w:r w:rsidR="00AF290A" w:rsidRPr="00F85EEF">
        <w:rPr>
          <w:rFonts w:ascii="Times New Roman" w:hAnsi="Times New Roman"/>
          <w:bCs/>
          <w:sz w:val="28"/>
          <w:szCs w:val="28"/>
        </w:rPr>
        <w:t>работа с детьми, желание делиться с ними своими знаниями и опытом</w:t>
      </w:r>
      <w:r w:rsidR="00AF290A" w:rsidRPr="00F85EEF">
        <w:rPr>
          <w:rFonts w:ascii="Times New Roman" w:hAnsi="Times New Roman"/>
          <w:sz w:val="28"/>
          <w:szCs w:val="28"/>
        </w:rPr>
        <w:t xml:space="preserve"> (23%). Чаще остальных подобным образом объясняют свой выбор учительской профессии молодые респонденты в возрасте до 35 лет, а также преподаватели гимназий, лицеев или школ с углубленным изучением предмета. </w:t>
      </w:r>
      <w:r w:rsidR="00C55D93" w:rsidRPr="00F85EEF">
        <w:rPr>
          <w:rFonts w:ascii="Times New Roman" w:hAnsi="Times New Roman"/>
          <w:sz w:val="28"/>
          <w:szCs w:val="28"/>
        </w:rPr>
        <w:t>И только 1% респондентов определяет в качестве мотива  заработную плату и возможность подработки.</w:t>
      </w:r>
      <w:r w:rsidR="00C55D93">
        <w:rPr>
          <w:rFonts w:ascii="Times New Roman" w:hAnsi="Times New Roman"/>
          <w:sz w:val="28"/>
          <w:szCs w:val="28"/>
        </w:rPr>
        <w:t xml:space="preserve">   </w:t>
      </w:r>
    </w:p>
    <w:p w:rsidR="00F637DF" w:rsidRPr="00F637DF" w:rsidRDefault="00F637DF" w:rsidP="00F85EEF">
      <w:pPr>
        <w:pStyle w:val="a6"/>
        <w:tabs>
          <w:tab w:val="left" w:pos="0"/>
          <w:tab w:val="left" w:pos="993"/>
        </w:tabs>
        <w:spacing w:before="0" w:after="0" w:line="360" w:lineRule="auto"/>
        <w:ind w:firstLine="709"/>
        <w:jc w:val="both"/>
        <w:rPr>
          <w:sz w:val="28"/>
          <w:szCs w:val="28"/>
        </w:rPr>
      </w:pPr>
      <w:r w:rsidRPr="00F637DF">
        <w:rPr>
          <w:rStyle w:val="c1"/>
          <w:sz w:val="28"/>
          <w:szCs w:val="28"/>
        </w:rPr>
        <w:t xml:space="preserve">В случае планомерного функционирования всех элементов системы государственное задание </w:t>
      </w:r>
      <w:r w:rsidR="00E74190">
        <w:rPr>
          <w:rStyle w:val="c1"/>
          <w:sz w:val="28"/>
          <w:szCs w:val="28"/>
        </w:rPr>
        <w:t xml:space="preserve">станет </w:t>
      </w:r>
      <w:r w:rsidRPr="00F637DF">
        <w:rPr>
          <w:sz w:val="28"/>
          <w:szCs w:val="28"/>
        </w:rPr>
        <w:t>инструментом управления органа государственной власти</w:t>
      </w:r>
      <w:r w:rsidR="00E74190">
        <w:rPr>
          <w:sz w:val="28"/>
          <w:szCs w:val="28"/>
        </w:rPr>
        <w:t>,</w:t>
      </w:r>
      <w:r w:rsidRPr="00F637DF">
        <w:rPr>
          <w:sz w:val="28"/>
          <w:szCs w:val="28"/>
        </w:rPr>
        <w:t xml:space="preserve"> осуществляющего функции и полномочия учредителя, способствующим формированию у образовательных организаций устойчивой мотивации к качественному выполнению функций, возложенных государством. </w:t>
      </w:r>
    </w:p>
    <w:p w:rsidR="00494C00" w:rsidRDefault="00494C00" w:rsidP="00206EDF">
      <w:pPr>
        <w:pStyle w:val="a6"/>
        <w:tabs>
          <w:tab w:val="left" w:pos="0"/>
          <w:tab w:val="left" w:pos="993"/>
        </w:tabs>
        <w:spacing w:before="0" w:after="0" w:line="360" w:lineRule="auto"/>
        <w:ind w:firstLine="709"/>
        <w:jc w:val="both"/>
        <w:rPr>
          <w:rStyle w:val="c1"/>
          <w:sz w:val="28"/>
          <w:szCs w:val="28"/>
        </w:rPr>
      </w:pPr>
    </w:p>
    <w:p w:rsidR="00D87BCC" w:rsidRDefault="00D87BCC" w:rsidP="00D87BCC">
      <w:pPr>
        <w:autoSpaceDE w:val="0"/>
        <w:autoSpaceDN w:val="0"/>
        <w:adjustRightInd w:val="0"/>
        <w:spacing w:after="0" w:line="360" w:lineRule="auto"/>
        <w:jc w:val="both"/>
        <w:rPr>
          <w:rFonts w:ascii="Times New Roman" w:eastAsia="TimesNewRomanPSMT" w:hAnsi="Times New Roman"/>
          <w:b/>
          <w:sz w:val="28"/>
          <w:szCs w:val="28"/>
        </w:rPr>
      </w:pPr>
      <w:r w:rsidRPr="00E84074">
        <w:rPr>
          <w:rFonts w:ascii="Times New Roman" w:eastAsia="TimesNewRomanPSMT" w:hAnsi="Times New Roman"/>
          <w:b/>
          <w:sz w:val="28"/>
          <w:szCs w:val="28"/>
        </w:rPr>
        <w:t>ВЫВОДЫ К ГЛАВЕ 2:</w:t>
      </w:r>
    </w:p>
    <w:p w:rsidR="00522F95" w:rsidRPr="00E84074" w:rsidRDefault="00522F95" w:rsidP="00D87BCC">
      <w:pPr>
        <w:autoSpaceDE w:val="0"/>
        <w:autoSpaceDN w:val="0"/>
        <w:adjustRightInd w:val="0"/>
        <w:spacing w:after="0" w:line="360" w:lineRule="auto"/>
        <w:jc w:val="both"/>
        <w:rPr>
          <w:rFonts w:ascii="Times New Roman" w:eastAsia="TimesNewRomanPSMT" w:hAnsi="Times New Roman"/>
          <w:b/>
          <w:sz w:val="28"/>
          <w:szCs w:val="28"/>
        </w:rPr>
      </w:pPr>
    </w:p>
    <w:p w:rsidR="000D09AD" w:rsidRPr="000A63F9" w:rsidRDefault="000D09AD" w:rsidP="000C4D0D">
      <w:pPr>
        <w:pStyle w:val="a3"/>
        <w:numPr>
          <w:ilvl w:val="0"/>
          <w:numId w:val="19"/>
        </w:numPr>
        <w:tabs>
          <w:tab w:val="left" w:pos="1418"/>
        </w:tabs>
        <w:spacing w:after="0" w:line="360" w:lineRule="auto"/>
        <w:ind w:left="0" w:firstLine="709"/>
        <w:jc w:val="both"/>
        <w:rPr>
          <w:rFonts w:ascii="Times New Roman" w:hAnsi="Times New Roman"/>
          <w:sz w:val="28"/>
          <w:szCs w:val="28"/>
        </w:rPr>
      </w:pPr>
      <w:r w:rsidRPr="000A63F9">
        <w:rPr>
          <w:rFonts w:ascii="Times New Roman" w:hAnsi="Times New Roman"/>
          <w:sz w:val="28"/>
          <w:szCs w:val="28"/>
        </w:rPr>
        <w:t>В контексте нашего исследования система управления -  механизм, обеспечивающий эффективность управления, а модель управления -структурно-функциональная организация деятельности, направленная на достижение целей в рамках  единой стратегии развития.</w:t>
      </w:r>
    </w:p>
    <w:p w:rsidR="000D09AD" w:rsidRPr="000A63F9" w:rsidRDefault="000D09AD" w:rsidP="000C4D0D">
      <w:pPr>
        <w:pStyle w:val="a3"/>
        <w:numPr>
          <w:ilvl w:val="0"/>
          <w:numId w:val="19"/>
        </w:numPr>
        <w:tabs>
          <w:tab w:val="left" w:pos="1418"/>
        </w:tabs>
        <w:spacing w:after="0" w:line="360" w:lineRule="auto"/>
        <w:ind w:left="0" w:firstLine="709"/>
        <w:jc w:val="both"/>
        <w:rPr>
          <w:rFonts w:ascii="Times New Roman" w:hAnsi="Times New Roman"/>
          <w:sz w:val="28"/>
          <w:szCs w:val="28"/>
        </w:rPr>
      </w:pPr>
      <w:r w:rsidRPr="000A63F9">
        <w:rPr>
          <w:rFonts w:ascii="Times New Roman" w:hAnsi="Times New Roman"/>
          <w:sz w:val="28"/>
          <w:szCs w:val="28"/>
        </w:rPr>
        <w:t>Базовыми принципами функционирования модели управления выступают: стратегическое видение, целевые установки и задачи, порядок взаимодействия элементов системы, контроль за исполнением, мотивация.</w:t>
      </w:r>
    </w:p>
    <w:p w:rsidR="000A63F9" w:rsidRPr="000A63F9" w:rsidRDefault="000A63F9" w:rsidP="000C4D0D">
      <w:pPr>
        <w:pStyle w:val="a3"/>
        <w:numPr>
          <w:ilvl w:val="0"/>
          <w:numId w:val="19"/>
        </w:numPr>
        <w:tabs>
          <w:tab w:val="left" w:pos="0"/>
          <w:tab w:val="left" w:pos="993"/>
          <w:tab w:val="left" w:pos="1418"/>
        </w:tabs>
        <w:spacing w:after="0" w:line="360" w:lineRule="auto"/>
        <w:ind w:left="0" w:firstLine="709"/>
        <w:jc w:val="both"/>
        <w:rPr>
          <w:rFonts w:ascii="Times New Roman" w:hAnsi="Times New Roman"/>
          <w:sz w:val="28"/>
          <w:szCs w:val="28"/>
        </w:rPr>
      </w:pPr>
      <w:r w:rsidRPr="000A63F9">
        <w:rPr>
          <w:rFonts w:ascii="Times New Roman" w:hAnsi="Times New Roman"/>
          <w:sz w:val="28"/>
          <w:szCs w:val="28"/>
        </w:rPr>
        <w:lastRenderedPageBreak/>
        <w:t xml:space="preserve"> </w:t>
      </w:r>
      <w:r w:rsidR="00522E52">
        <w:rPr>
          <w:rFonts w:ascii="Times New Roman" w:hAnsi="Times New Roman"/>
          <w:sz w:val="28"/>
          <w:szCs w:val="28"/>
        </w:rPr>
        <w:t xml:space="preserve">    </w:t>
      </w:r>
      <w:r w:rsidRPr="000A63F9">
        <w:rPr>
          <w:rFonts w:ascii="Times New Roman" w:hAnsi="Times New Roman"/>
          <w:sz w:val="28"/>
          <w:szCs w:val="28"/>
        </w:rPr>
        <w:t xml:space="preserve">Основными элементами модели </w:t>
      </w:r>
      <w:r w:rsidR="000D09AD" w:rsidRPr="000A63F9">
        <w:rPr>
          <w:rFonts w:ascii="Times New Roman" w:hAnsi="Times New Roman"/>
          <w:sz w:val="28"/>
          <w:szCs w:val="28"/>
        </w:rPr>
        <w:t>управления системой предоставления образовательных услуг выступают:  цели и задачи деятельности образовательной организации образовательной системы, направленные на обеспечение исполнения законодательства;   собственно деятельность образовательной организации по достижению поставленных целей и задач;</w:t>
      </w:r>
      <w:r w:rsidRPr="000A63F9">
        <w:rPr>
          <w:rFonts w:ascii="Times New Roman" w:hAnsi="Times New Roman"/>
          <w:sz w:val="28"/>
          <w:szCs w:val="28"/>
        </w:rPr>
        <w:t xml:space="preserve"> </w:t>
      </w:r>
      <w:r w:rsidR="000D09AD" w:rsidRPr="000A63F9">
        <w:rPr>
          <w:rFonts w:ascii="Times New Roman" w:hAnsi="Times New Roman"/>
          <w:sz w:val="28"/>
          <w:szCs w:val="28"/>
        </w:rPr>
        <w:t xml:space="preserve"> результат деятельности образовательной организаци</w:t>
      </w:r>
      <w:r w:rsidRPr="000A63F9">
        <w:rPr>
          <w:rFonts w:ascii="Times New Roman" w:hAnsi="Times New Roman"/>
          <w:sz w:val="28"/>
          <w:szCs w:val="28"/>
        </w:rPr>
        <w:t xml:space="preserve">и. </w:t>
      </w:r>
    </w:p>
    <w:p w:rsidR="000A63F9" w:rsidRPr="000A63F9" w:rsidRDefault="00522E52" w:rsidP="000C4D0D">
      <w:pPr>
        <w:pStyle w:val="a3"/>
        <w:numPr>
          <w:ilvl w:val="0"/>
          <w:numId w:val="19"/>
        </w:numPr>
        <w:tabs>
          <w:tab w:val="left" w:pos="0"/>
          <w:tab w:val="left" w:pos="709"/>
          <w:tab w:val="left" w:pos="993"/>
          <w:tab w:val="left" w:pos="1418"/>
        </w:tabs>
        <w:autoSpaceDE w:val="0"/>
        <w:autoSpaceDN w:val="0"/>
        <w:adjustRightInd w:val="0"/>
        <w:spacing w:after="0" w:line="360" w:lineRule="auto"/>
        <w:ind w:left="0" w:firstLine="709"/>
        <w:jc w:val="both"/>
        <w:rPr>
          <w:rStyle w:val="c1"/>
          <w:rFonts w:ascii="Times New Roman" w:hAnsi="Times New Roman"/>
          <w:sz w:val="28"/>
          <w:szCs w:val="28"/>
        </w:rPr>
      </w:pPr>
      <w:r>
        <w:rPr>
          <w:rFonts w:ascii="Times New Roman" w:hAnsi="Times New Roman"/>
          <w:sz w:val="28"/>
          <w:szCs w:val="28"/>
        </w:rPr>
        <w:t xml:space="preserve">     </w:t>
      </w:r>
      <w:r w:rsidR="000A63F9" w:rsidRPr="000A63F9">
        <w:rPr>
          <w:rFonts w:ascii="Times New Roman" w:hAnsi="Times New Roman"/>
          <w:sz w:val="28"/>
          <w:szCs w:val="28"/>
        </w:rPr>
        <w:t>К</w:t>
      </w:r>
      <w:r w:rsidR="000A63F9" w:rsidRPr="000A63F9">
        <w:rPr>
          <w:rStyle w:val="c1"/>
          <w:rFonts w:ascii="Times New Roman" w:hAnsi="Times New Roman"/>
          <w:sz w:val="28"/>
          <w:szCs w:val="28"/>
        </w:rPr>
        <w:t xml:space="preserve">аждому этапу присущи свои особенности управления государственным заданием: </w:t>
      </w:r>
      <w:r w:rsidR="000A63F9" w:rsidRPr="00B10C90">
        <w:rPr>
          <w:rFonts w:ascii="Times New Roman" w:hAnsi="Times New Roman"/>
          <w:sz w:val="28"/>
          <w:szCs w:val="28"/>
        </w:rPr>
        <w:t>На этапе целеполагания происходит формирование государственного задания через</w:t>
      </w:r>
      <w:r w:rsidR="000A63F9" w:rsidRPr="000A63F9">
        <w:rPr>
          <w:rFonts w:ascii="Times New Roman" w:hAnsi="Times New Roman"/>
          <w:sz w:val="28"/>
          <w:szCs w:val="28"/>
        </w:rPr>
        <w:t xml:space="preserve"> формирование учредителем перечней образовательных услуг, нормирование затрат на выполнение государственного задания, определение показателей качества выполнения государственного задания. Этап реализации государственного задания непосредственно соответствует деятельности образовательной организации.</w:t>
      </w:r>
      <w:r w:rsidR="000A63F9">
        <w:rPr>
          <w:rFonts w:ascii="Times New Roman" w:hAnsi="Times New Roman"/>
          <w:sz w:val="28"/>
          <w:szCs w:val="28"/>
        </w:rPr>
        <w:t xml:space="preserve"> </w:t>
      </w:r>
      <w:r w:rsidR="000A63F9" w:rsidRPr="000A63F9">
        <w:rPr>
          <w:rStyle w:val="c1"/>
          <w:rFonts w:ascii="Times New Roman" w:hAnsi="Times New Roman"/>
          <w:sz w:val="28"/>
          <w:szCs w:val="28"/>
        </w:rPr>
        <w:t>На этапе проверки эффективности выполнения образовательных услуг происходит соотнесение достигнутых значений показателей качества с планируемыми, определение степени их достижения, и планирование государственного задания на следующий временной период.</w:t>
      </w:r>
    </w:p>
    <w:p w:rsidR="000D09AD" w:rsidRPr="000A63F9" w:rsidRDefault="00522E52" w:rsidP="000C4D0D">
      <w:pPr>
        <w:pStyle w:val="a3"/>
        <w:numPr>
          <w:ilvl w:val="0"/>
          <w:numId w:val="19"/>
        </w:numPr>
        <w:tabs>
          <w:tab w:val="left" w:pos="709"/>
          <w:tab w:val="left" w:pos="993"/>
          <w:tab w:val="left" w:pos="1418"/>
        </w:tabs>
        <w:autoSpaceDE w:val="0"/>
        <w:autoSpaceDN w:val="0"/>
        <w:adjustRightInd w:val="0"/>
        <w:spacing w:after="0" w:line="360" w:lineRule="auto"/>
        <w:ind w:left="0" w:firstLine="709"/>
        <w:jc w:val="both"/>
        <w:rPr>
          <w:rFonts w:ascii="Times New Roman" w:eastAsia="TimesNewRomanPSMT" w:hAnsi="Times New Roman"/>
          <w:sz w:val="24"/>
          <w:szCs w:val="24"/>
        </w:rPr>
      </w:pPr>
      <w:r>
        <w:rPr>
          <w:rStyle w:val="c1"/>
          <w:rFonts w:ascii="Times New Roman" w:hAnsi="Times New Roman"/>
          <w:sz w:val="28"/>
          <w:szCs w:val="28"/>
        </w:rPr>
        <w:t xml:space="preserve">     </w:t>
      </w:r>
      <w:r w:rsidR="000A63F9" w:rsidRPr="000A63F9">
        <w:rPr>
          <w:rStyle w:val="c1"/>
          <w:rFonts w:ascii="Times New Roman" w:hAnsi="Times New Roman"/>
          <w:sz w:val="28"/>
          <w:szCs w:val="28"/>
        </w:rPr>
        <w:t xml:space="preserve">Планомерное функционирование всех элементов системы </w:t>
      </w:r>
      <w:r w:rsidR="000A63F9" w:rsidRPr="000A63F9">
        <w:rPr>
          <w:rFonts w:ascii="Times New Roman" w:hAnsi="Times New Roman"/>
          <w:sz w:val="28"/>
          <w:szCs w:val="28"/>
        </w:rPr>
        <w:t xml:space="preserve">оказывает непосредственное влияние на </w:t>
      </w:r>
      <w:r w:rsidR="000A63F9">
        <w:rPr>
          <w:rFonts w:ascii="Times New Roman" w:hAnsi="Times New Roman"/>
          <w:sz w:val="28"/>
          <w:szCs w:val="28"/>
        </w:rPr>
        <w:t xml:space="preserve">эффективность </w:t>
      </w:r>
      <w:r w:rsidR="000A63F9" w:rsidRPr="000A63F9">
        <w:rPr>
          <w:rFonts w:ascii="Times New Roman" w:hAnsi="Times New Roman"/>
          <w:sz w:val="28"/>
          <w:szCs w:val="28"/>
        </w:rPr>
        <w:t>достижени</w:t>
      </w:r>
      <w:r w:rsidR="000A63F9">
        <w:rPr>
          <w:rFonts w:ascii="Times New Roman" w:hAnsi="Times New Roman"/>
          <w:sz w:val="28"/>
          <w:szCs w:val="28"/>
        </w:rPr>
        <w:t>я</w:t>
      </w:r>
      <w:r w:rsidR="000A63F9" w:rsidRPr="000A63F9">
        <w:rPr>
          <w:rFonts w:ascii="Times New Roman" w:hAnsi="Times New Roman"/>
          <w:sz w:val="28"/>
          <w:szCs w:val="28"/>
        </w:rPr>
        <w:t xml:space="preserve"> единой цели деятельности образовательной организации и </w:t>
      </w:r>
      <w:r w:rsidR="000A63F9">
        <w:rPr>
          <w:rFonts w:ascii="Times New Roman" w:hAnsi="Times New Roman"/>
          <w:sz w:val="28"/>
          <w:szCs w:val="28"/>
        </w:rPr>
        <w:t>является</w:t>
      </w:r>
      <w:r w:rsidR="000A63F9" w:rsidRPr="000A63F9">
        <w:rPr>
          <w:rFonts w:ascii="Times New Roman" w:hAnsi="Times New Roman"/>
          <w:sz w:val="28"/>
          <w:szCs w:val="28"/>
        </w:rPr>
        <w:t xml:space="preserve"> мотивирующим фактором для всех ее субъектов.</w:t>
      </w:r>
    </w:p>
    <w:p w:rsidR="00D416A2" w:rsidRPr="000A63F9" w:rsidRDefault="00D416A2" w:rsidP="000A63F9">
      <w:pPr>
        <w:pStyle w:val="a6"/>
        <w:tabs>
          <w:tab w:val="left" w:pos="709"/>
          <w:tab w:val="left" w:pos="993"/>
        </w:tabs>
        <w:spacing w:before="0" w:after="0" w:line="360" w:lineRule="auto"/>
        <w:ind w:left="709" w:hanging="294"/>
        <w:jc w:val="both"/>
        <w:rPr>
          <w:rStyle w:val="c1"/>
        </w:rPr>
      </w:pPr>
    </w:p>
    <w:p w:rsidR="00D416A2" w:rsidRDefault="00D416A2" w:rsidP="00D416A2">
      <w:pPr>
        <w:pStyle w:val="a6"/>
        <w:tabs>
          <w:tab w:val="left" w:pos="709"/>
          <w:tab w:val="left" w:pos="993"/>
        </w:tabs>
        <w:spacing w:before="0" w:after="0" w:line="360" w:lineRule="auto"/>
        <w:ind w:left="709"/>
        <w:jc w:val="both"/>
        <w:rPr>
          <w:rStyle w:val="c1"/>
        </w:rPr>
      </w:pPr>
    </w:p>
    <w:p w:rsidR="003635AB" w:rsidRDefault="003635AB" w:rsidP="003635AB">
      <w:pPr>
        <w:autoSpaceDE w:val="0"/>
        <w:autoSpaceDN w:val="0"/>
        <w:adjustRightInd w:val="0"/>
        <w:spacing w:after="0" w:line="360" w:lineRule="auto"/>
        <w:ind w:firstLine="709"/>
        <w:jc w:val="both"/>
        <w:rPr>
          <w:rFonts w:ascii="Trebuchet MS" w:eastAsia="Times New Roman" w:hAnsi="Trebuchet MS" w:cs="Arial"/>
          <w:color w:val="414141"/>
          <w:sz w:val="27"/>
          <w:szCs w:val="27"/>
          <w:lang w:eastAsia="ru-RU"/>
        </w:rPr>
      </w:pPr>
    </w:p>
    <w:p w:rsidR="003635AB" w:rsidRDefault="003635AB" w:rsidP="003635AB">
      <w:pPr>
        <w:autoSpaceDE w:val="0"/>
        <w:autoSpaceDN w:val="0"/>
        <w:adjustRightInd w:val="0"/>
        <w:spacing w:after="0" w:line="360" w:lineRule="auto"/>
        <w:ind w:firstLine="709"/>
        <w:jc w:val="both"/>
        <w:rPr>
          <w:rFonts w:ascii="Trebuchet MS" w:eastAsia="Times New Roman" w:hAnsi="Trebuchet MS" w:cs="Arial"/>
          <w:color w:val="414141"/>
          <w:sz w:val="27"/>
          <w:szCs w:val="27"/>
          <w:lang w:eastAsia="ru-RU"/>
        </w:rPr>
      </w:pPr>
    </w:p>
    <w:p w:rsidR="003635AB" w:rsidRDefault="003635AB" w:rsidP="003635AB">
      <w:pPr>
        <w:spacing w:after="0" w:line="360" w:lineRule="auto"/>
        <w:jc w:val="both"/>
        <w:rPr>
          <w:rFonts w:ascii="Times New Roman" w:hAnsi="Times New Roman"/>
          <w:b/>
          <w:color w:val="000000"/>
          <w:sz w:val="24"/>
          <w:szCs w:val="24"/>
          <w:shd w:val="clear" w:color="auto" w:fill="FFFFFF"/>
        </w:rPr>
      </w:pPr>
    </w:p>
    <w:p w:rsidR="00CC0AA6" w:rsidRDefault="00CC0AA6" w:rsidP="007172C8">
      <w:pPr>
        <w:spacing w:after="0" w:line="360" w:lineRule="auto"/>
        <w:jc w:val="center"/>
        <w:rPr>
          <w:rFonts w:ascii="Times New Roman" w:hAnsi="Times New Roman"/>
          <w:color w:val="000000"/>
          <w:sz w:val="28"/>
          <w:szCs w:val="28"/>
          <w:shd w:val="clear" w:color="auto" w:fill="FFFFFF"/>
        </w:rPr>
        <w:sectPr w:rsidR="00CC0AA6" w:rsidSect="00BE6E2A">
          <w:footerReference w:type="default" r:id="rId16"/>
          <w:pgSz w:w="11906" w:h="16838"/>
          <w:pgMar w:top="1134" w:right="850" w:bottom="1134" w:left="1701" w:header="708" w:footer="708" w:gutter="0"/>
          <w:cols w:space="708"/>
          <w:docGrid w:linePitch="360"/>
        </w:sectPr>
      </w:pPr>
    </w:p>
    <w:p w:rsidR="003C011B" w:rsidRPr="00F11709" w:rsidRDefault="00D87BCC" w:rsidP="007172C8">
      <w:pPr>
        <w:spacing w:after="0" w:line="360" w:lineRule="auto"/>
        <w:jc w:val="center"/>
        <w:rPr>
          <w:rFonts w:ascii="Times New Roman" w:hAnsi="Times New Roman"/>
          <w:color w:val="000000"/>
          <w:sz w:val="28"/>
          <w:szCs w:val="28"/>
          <w:shd w:val="clear" w:color="auto" w:fill="FFFFFF"/>
        </w:rPr>
      </w:pPr>
      <w:r w:rsidRPr="00F11709">
        <w:rPr>
          <w:rFonts w:ascii="Times New Roman" w:hAnsi="Times New Roman"/>
          <w:color w:val="000000"/>
          <w:sz w:val="28"/>
          <w:szCs w:val="28"/>
          <w:shd w:val="clear" w:color="auto" w:fill="FFFFFF"/>
        </w:rPr>
        <w:lastRenderedPageBreak/>
        <w:t>Г</w:t>
      </w:r>
      <w:r w:rsidR="007172C8" w:rsidRPr="00F11709">
        <w:rPr>
          <w:rFonts w:ascii="Times New Roman" w:hAnsi="Times New Roman"/>
          <w:color w:val="000000"/>
          <w:sz w:val="28"/>
          <w:szCs w:val="28"/>
          <w:shd w:val="clear" w:color="auto" w:fill="FFFFFF"/>
        </w:rPr>
        <w:t>ЛАВА</w:t>
      </w:r>
      <w:r w:rsidRPr="00F11709">
        <w:rPr>
          <w:rFonts w:ascii="Times New Roman" w:hAnsi="Times New Roman"/>
          <w:color w:val="000000"/>
          <w:sz w:val="28"/>
          <w:szCs w:val="28"/>
          <w:shd w:val="clear" w:color="auto" w:fill="FFFFFF"/>
        </w:rPr>
        <w:t xml:space="preserve"> 3</w:t>
      </w:r>
      <w:r w:rsidR="003C011B" w:rsidRPr="00F11709">
        <w:rPr>
          <w:rFonts w:ascii="Times New Roman" w:hAnsi="Times New Roman"/>
          <w:color w:val="000000"/>
          <w:sz w:val="28"/>
          <w:szCs w:val="28"/>
          <w:shd w:val="clear" w:color="auto" w:fill="FFFFFF"/>
        </w:rPr>
        <w:t xml:space="preserve">. РЕГИОНАЛЬНЫЕ ПРАКТИКИ ФОРМИРОВАНИЯ </w:t>
      </w:r>
      <w:r w:rsidR="00E214C5" w:rsidRPr="00F11709">
        <w:rPr>
          <w:rFonts w:ascii="Times New Roman" w:hAnsi="Times New Roman"/>
          <w:color w:val="000000"/>
          <w:sz w:val="28"/>
          <w:szCs w:val="28"/>
          <w:shd w:val="clear" w:color="auto" w:fill="FFFFFF"/>
        </w:rPr>
        <w:br/>
      </w:r>
      <w:r w:rsidR="003C011B" w:rsidRPr="00F11709">
        <w:rPr>
          <w:rFonts w:ascii="Times New Roman" w:hAnsi="Times New Roman"/>
          <w:color w:val="000000"/>
          <w:sz w:val="28"/>
          <w:szCs w:val="28"/>
          <w:shd w:val="clear" w:color="auto" w:fill="FFFFFF"/>
        </w:rPr>
        <w:t>ГОСУДАРСТВЕННОГО ЗАДАНИЯ</w:t>
      </w:r>
    </w:p>
    <w:p w:rsidR="00A0318C" w:rsidRDefault="00A0318C" w:rsidP="00A0318C">
      <w:pPr>
        <w:spacing w:after="0" w:line="360" w:lineRule="auto"/>
        <w:jc w:val="both"/>
        <w:rPr>
          <w:rFonts w:ascii="Times New Roman" w:hAnsi="Times New Roman"/>
          <w:b/>
          <w:color w:val="000000"/>
          <w:sz w:val="24"/>
          <w:szCs w:val="24"/>
          <w:shd w:val="clear" w:color="auto" w:fill="FFFFFF"/>
        </w:rPr>
      </w:pPr>
    </w:p>
    <w:p w:rsidR="00C84BCC" w:rsidRDefault="00C84BCC" w:rsidP="00C84BC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Для изучения феномена «государственное задание» с точки зрения позитивного подхода проведено исследование региональных практик использования государственного задания. Основными задачами исследования стали:</w:t>
      </w:r>
    </w:p>
    <w:p w:rsidR="00C84BCC" w:rsidRPr="00F85EEF" w:rsidRDefault="00C84BCC" w:rsidP="00C84BC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85EEF">
        <w:rPr>
          <w:rFonts w:ascii="Times New Roman" w:hAnsi="Times New Roman"/>
          <w:color w:val="000000"/>
          <w:sz w:val="28"/>
          <w:szCs w:val="28"/>
          <w:shd w:val="clear" w:color="auto" w:fill="FFFFFF"/>
        </w:rPr>
        <w:t xml:space="preserve">  </w:t>
      </w:r>
      <w:r w:rsidR="00C55D93" w:rsidRPr="00F85EEF">
        <w:rPr>
          <w:rFonts w:ascii="Times New Roman" w:hAnsi="Times New Roman"/>
          <w:color w:val="000000"/>
          <w:sz w:val="28"/>
          <w:szCs w:val="28"/>
          <w:shd w:val="clear" w:color="auto" w:fill="FFFFFF"/>
        </w:rPr>
        <w:t xml:space="preserve">сравнительный  анализ </w:t>
      </w:r>
      <w:r w:rsidRPr="00F85EEF">
        <w:rPr>
          <w:rFonts w:ascii="Times New Roman" w:hAnsi="Times New Roman"/>
          <w:color w:val="000000"/>
          <w:sz w:val="28"/>
          <w:szCs w:val="28"/>
          <w:shd w:val="clear" w:color="auto" w:fill="FFFFFF"/>
        </w:rPr>
        <w:t>перечней образовательных услуг регионов;</w:t>
      </w:r>
    </w:p>
    <w:p w:rsidR="00C84BCC" w:rsidRPr="00F85EEF" w:rsidRDefault="00C84BCC" w:rsidP="00C84BCC">
      <w:pPr>
        <w:spacing w:after="0" w:line="360" w:lineRule="auto"/>
        <w:ind w:firstLine="709"/>
        <w:jc w:val="both"/>
        <w:rPr>
          <w:rFonts w:ascii="Times New Roman" w:hAnsi="Times New Roman"/>
          <w:color w:val="000000"/>
          <w:sz w:val="28"/>
          <w:szCs w:val="28"/>
          <w:shd w:val="clear" w:color="auto" w:fill="FFFFFF"/>
        </w:rPr>
      </w:pPr>
      <w:r w:rsidRPr="00F85EEF">
        <w:rPr>
          <w:rFonts w:ascii="Times New Roman" w:hAnsi="Times New Roman"/>
          <w:color w:val="000000"/>
          <w:sz w:val="28"/>
          <w:szCs w:val="28"/>
          <w:shd w:val="clear" w:color="auto" w:fill="FFFFFF"/>
        </w:rPr>
        <w:t xml:space="preserve">- </w:t>
      </w:r>
      <w:r w:rsidR="00C55D93" w:rsidRPr="00F85EEF">
        <w:rPr>
          <w:rFonts w:ascii="Times New Roman" w:hAnsi="Times New Roman"/>
          <w:color w:val="000000"/>
          <w:sz w:val="28"/>
          <w:szCs w:val="28"/>
          <w:shd w:val="clear" w:color="auto" w:fill="FFFFFF"/>
        </w:rPr>
        <w:t xml:space="preserve">выявление </w:t>
      </w:r>
      <w:r w:rsidRPr="00F85EEF">
        <w:rPr>
          <w:rFonts w:ascii="Times New Roman" w:hAnsi="Times New Roman"/>
          <w:color w:val="000000"/>
          <w:sz w:val="28"/>
          <w:szCs w:val="28"/>
          <w:shd w:val="clear" w:color="auto" w:fill="FFFFFF"/>
        </w:rPr>
        <w:t>подходов к формированию нормативов на оказание государственных услуг регионов;</w:t>
      </w:r>
    </w:p>
    <w:p w:rsidR="00C84BCC" w:rsidRPr="00F85EEF" w:rsidRDefault="00C84BCC" w:rsidP="00C84BCC">
      <w:pPr>
        <w:spacing w:after="0" w:line="360" w:lineRule="auto"/>
        <w:ind w:firstLine="709"/>
        <w:jc w:val="both"/>
        <w:rPr>
          <w:rFonts w:ascii="Times New Roman" w:hAnsi="Times New Roman"/>
          <w:color w:val="000000"/>
          <w:sz w:val="28"/>
          <w:szCs w:val="28"/>
          <w:shd w:val="clear" w:color="auto" w:fill="FFFFFF"/>
        </w:rPr>
      </w:pPr>
      <w:r w:rsidRPr="00F85EEF">
        <w:rPr>
          <w:rFonts w:ascii="Times New Roman" w:hAnsi="Times New Roman"/>
          <w:color w:val="000000"/>
          <w:sz w:val="28"/>
          <w:szCs w:val="28"/>
          <w:shd w:val="clear" w:color="auto" w:fill="FFFFFF"/>
        </w:rPr>
        <w:t xml:space="preserve">- </w:t>
      </w:r>
      <w:r w:rsidR="00C55D93" w:rsidRPr="00F85EEF">
        <w:rPr>
          <w:rFonts w:ascii="Times New Roman" w:hAnsi="Times New Roman"/>
          <w:color w:val="000000"/>
          <w:sz w:val="28"/>
          <w:szCs w:val="28"/>
          <w:shd w:val="clear" w:color="auto" w:fill="FFFFFF"/>
        </w:rPr>
        <w:t xml:space="preserve">выявление </w:t>
      </w:r>
      <w:r w:rsidRPr="00F85EEF">
        <w:rPr>
          <w:rFonts w:ascii="Times New Roman" w:hAnsi="Times New Roman"/>
          <w:color w:val="000000"/>
          <w:sz w:val="28"/>
          <w:szCs w:val="28"/>
          <w:shd w:val="clear" w:color="auto" w:fill="FFFFFF"/>
        </w:rPr>
        <w:t>показателей качества выполнения государственного задания образовательными организациями регионов;</w:t>
      </w:r>
    </w:p>
    <w:p w:rsidR="00C84BCC" w:rsidRDefault="00C84BCC" w:rsidP="00C84BCC">
      <w:pPr>
        <w:spacing w:after="0" w:line="360" w:lineRule="auto"/>
        <w:ind w:firstLine="709"/>
        <w:jc w:val="both"/>
        <w:rPr>
          <w:rFonts w:ascii="Times New Roman" w:hAnsi="Times New Roman"/>
          <w:color w:val="000000"/>
          <w:sz w:val="28"/>
          <w:szCs w:val="28"/>
          <w:shd w:val="clear" w:color="auto" w:fill="FFFFFF"/>
        </w:rPr>
      </w:pPr>
      <w:r w:rsidRPr="00F85EEF">
        <w:rPr>
          <w:rFonts w:ascii="Times New Roman" w:hAnsi="Times New Roman"/>
          <w:color w:val="000000"/>
          <w:sz w:val="28"/>
          <w:szCs w:val="28"/>
          <w:shd w:val="clear" w:color="auto" w:fill="FFFFFF"/>
        </w:rPr>
        <w:t xml:space="preserve">- </w:t>
      </w:r>
      <w:r w:rsidR="00C55D93" w:rsidRPr="00F85EEF">
        <w:rPr>
          <w:rFonts w:ascii="Times New Roman" w:hAnsi="Times New Roman"/>
          <w:color w:val="000000"/>
          <w:sz w:val="28"/>
          <w:szCs w:val="28"/>
          <w:shd w:val="clear" w:color="auto" w:fill="FFFFFF"/>
        </w:rPr>
        <w:t>определение</w:t>
      </w:r>
      <w:r w:rsidR="00C55D9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основных подходов к управлению региональными (муниципальными) образовательными системами на основе государственного задания;</w:t>
      </w:r>
    </w:p>
    <w:p w:rsidR="00C84BCC" w:rsidRDefault="00C84BCC" w:rsidP="00C84BC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выявление ограничений использования государственного задания как нового механизма управления.</w:t>
      </w:r>
    </w:p>
    <w:p w:rsidR="00C84BCC" w:rsidRDefault="00C84BCC" w:rsidP="00A0318C">
      <w:pPr>
        <w:spacing w:after="0" w:line="360" w:lineRule="auto"/>
        <w:jc w:val="both"/>
        <w:rPr>
          <w:rFonts w:ascii="Times New Roman" w:hAnsi="Times New Roman"/>
          <w:b/>
          <w:color w:val="000000"/>
          <w:sz w:val="24"/>
          <w:szCs w:val="24"/>
          <w:shd w:val="clear" w:color="auto" w:fill="FFFFFF"/>
        </w:rPr>
      </w:pPr>
    </w:p>
    <w:p w:rsidR="00A0318C" w:rsidRDefault="00D87BCC" w:rsidP="00C36405">
      <w:pPr>
        <w:spacing w:after="0" w:line="360" w:lineRule="auto"/>
        <w:ind w:firstLine="709"/>
        <w:jc w:val="both"/>
        <w:rPr>
          <w:rFonts w:ascii="Times New Roman" w:hAnsi="Times New Roman"/>
          <w:b/>
          <w:color w:val="000000"/>
          <w:sz w:val="28"/>
          <w:szCs w:val="28"/>
          <w:shd w:val="clear" w:color="auto" w:fill="FFFFFF"/>
        </w:rPr>
      </w:pPr>
      <w:r w:rsidRPr="007172C8">
        <w:rPr>
          <w:rFonts w:ascii="Times New Roman" w:hAnsi="Times New Roman"/>
          <w:b/>
          <w:color w:val="000000"/>
          <w:sz w:val="28"/>
          <w:szCs w:val="28"/>
          <w:shd w:val="clear" w:color="auto" w:fill="FFFFFF"/>
        </w:rPr>
        <w:t>3</w:t>
      </w:r>
      <w:r w:rsidR="00A0318C" w:rsidRPr="007172C8">
        <w:rPr>
          <w:rFonts w:ascii="Times New Roman" w:hAnsi="Times New Roman"/>
          <w:b/>
          <w:color w:val="000000"/>
          <w:sz w:val="28"/>
          <w:szCs w:val="28"/>
          <w:shd w:val="clear" w:color="auto" w:fill="FFFFFF"/>
        </w:rPr>
        <w:t xml:space="preserve">.1. Формирование выборки исследования и основные подходы </w:t>
      </w:r>
      <w:r w:rsidR="00BE14F2">
        <w:rPr>
          <w:rFonts w:ascii="Times New Roman" w:hAnsi="Times New Roman"/>
          <w:b/>
          <w:color w:val="000000"/>
          <w:sz w:val="28"/>
          <w:szCs w:val="28"/>
          <w:shd w:val="clear" w:color="auto" w:fill="FFFFFF"/>
        </w:rPr>
        <w:br/>
      </w:r>
      <w:r w:rsidR="00A0318C" w:rsidRPr="007172C8">
        <w:rPr>
          <w:rFonts w:ascii="Times New Roman" w:hAnsi="Times New Roman"/>
          <w:b/>
          <w:color w:val="000000"/>
          <w:sz w:val="28"/>
          <w:szCs w:val="28"/>
          <w:shd w:val="clear" w:color="auto" w:fill="FFFFFF"/>
        </w:rPr>
        <w:t>к организации исследования</w:t>
      </w:r>
    </w:p>
    <w:p w:rsidR="004B1DDB" w:rsidRPr="007172C8" w:rsidRDefault="004B1DDB" w:rsidP="00A0318C">
      <w:pPr>
        <w:spacing w:after="0" w:line="360" w:lineRule="auto"/>
        <w:jc w:val="both"/>
        <w:rPr>
          <w:rFonts w:ascii="Times New Roman" w:hAnsi="Times New Roman"/>
          <w:b/>
          <w:color w:val="000000"/>
          <w:sz w:val="28"/>
          <w:szCs w:val="28"/>
          <w:shd w:val="clear" w:color="auto" w:fill="FFFFFF"/>
        </w:rPr>
      </w:pPr>
    </w:p>
    <w:p w:rsidR="00A0318C" w:rsidRPr="007172C8" w:rsidRDefault="00A0318C" w:rsidP="00A0318C">
      <w:pPr>
        <w:spacing w:after="0" w:line="360" w:lineRule="auto"/>
        <w:ind w:firstLine="709"/>
        <w:jc w:val="both"/>
        <w:rPr>
          <w:rFonts w:ascii="Times New Roman" w:hAnsi="Times New Roman"/>
          <w:sz w:val="28"/>
          <w:szCs w:val="28"/>
        </w:rPr>
      </w:pPr>
      <w:r w:rsidRPr="007172C8">
        <w:rPr>
          <w:rFonts w:ascii="Times New Roman" w:hAnsi="Times New Roman"/>
          <w:color w:val="000000"/>
          <w:sz w:val="28"/>
          <w:szCs w:val="28"/>
          <w:shd w:val="clear" w:color="auto" w:fill="FFFFFF"/>
        </w:rPr>
        <w:t>Исследование региональных практик формирования государственного задания осуществлялось в несколько этапов:</w:t>
      </w:r>
      <w:r w:rsidRPr="007172C8">
        <w:rPr>
          <w:rFonts w:ascii="Times New Roman" w:hAnsi="Times New Roman"/>
          <w:sz w:val="28"/>
          <w:szCs w:val="28"/>
        </w:rPr>
        <w:t xml:space="preserve"> </w:t>
      </w:r>
    </w:p>
    <w:p w:rsidR="00A0318C" w:rsidRPr="007172C8" w:rsidRDefault="00A0318C" w:rsidP="00A0318C">
      <w:pPr>
        <w:spacing w:after="0" w:line="360" w:lineRule="auto"/>
        <w:ind w:firstLine="709"/>
        <w:jc w:val="both"/>
        <w:rPr>
          <w:rFonts w:ascii="Times New Roman" w:hAnsi="Times New Roman"/>
          <w:sz w:val="28"/>
          <w:szCs w:val="28"/>
        </w:rPr>
      </w:pPr>
      <w:r w:rsidRPr="007172C8">
        <w:rPr>
          <w:rFonts w:ascii="Times New Roman" w:hAnsi="Times New Roman"/>
          <w:sz w:val="28"/>
          <w:szCs w:val="28"/>
        </w:rPr>
        <w:t>- формирование выборки исследования;</w:t>
      </w:r>
    </w:p>
    <w:p w:rsidR="00A0318C" w:rsidRPr="007172C8" w:rsidRDefault="00A0318C" w:rsidP="00A0318C">
      <w:pPr>
        <w:spacing w:after="0" w:line="360" w:lineRule="auto"/>
        <w:ind w:firstLine="709"/>
        <w:jc w:val="both"/>
        <w:rPr>
          <w:rFonts w:ascii="Times New Roman" w:hAnsi="Times New Roman"/>
          <w:sz w:val="28"/>
          <w:szCs w:val="28"/>
        </w:rPr>
      </w:pPr>
      <w:r w:rsidRPr="007172C8">
        <w:rPr>
          <w:rFonts w:ascii="Times New Roman" w:hAnsi="Times New Roman"/>
          <w:sz w:val="28"/>
          <w:szCs w:val="28"/>
        </w:rPr>
        <w:t>- предварительный этап (поиск механизма проведения исследования);</w:t>
      </w:r>
    </w:p>
    <w:p w:rsidR="00A0318C" w:rsidRPr="007172C8" w:rsidRDefault="00A0318C" w:rsidP="00A0318C">
      <w:pPr>
        <w:spacing w:after="0" w:line="360" w:lineRule="auto"/>
        <w:ind w:firstLine="709"/>
        <w:jc w:val="both"/>
        <w:rPr>
          <w:rFonts w:ascii="Times New Roman" w:hAnsi="Times New Roman"/>
          <w:sz w:val="28"/>
          <w:szCs w:val="28"/>
        </w:rPr>
      </w:pPr>
      <w:r w:rsidRPr="007172C8">
        <w:rPr>
          <w:rFonts w:ascii="Times New Roman" w:hAnsi="Times New Roman"/>
          <w:sz w:val="28"/>
          <w:szCs w:val="28"/>
        </w:rPr>
        <w:t>- основной этап (сравнительное исследование региональных практик формирования государственных зданий общеобразова</w:t>
      </w:r>
      <w:r w:rsidR="0071729D" w:rsidRPr="007172C8">
        <w:rPr>
          <w:rFonts w:ascii="Times New Roman" w:hAnsi="Times New Roman"/>
          <w:sz w:val="28"/>
          <w:szCs w:val="28"/>
        </w:rPr>
        <w:t>т</w:t>
      </w:r>
      <w:r w:rsidRPr="007172C8">
        <w:rPr>
          <w:rFonts w:ascii="Times New Roman" w:hAnsi="Times New Roman"/>
          <w:sz w:val="28"/>
          <w:szCs w:val="28"/>
        </w:rPr>
        <w:t xml:space="preserve">ельным учреждениям). </w:t>
      </w:r>
    </w:p>
    <w:p w:rsidR="00C55D93" w:rsidRDefault="00A0318C" w:rsidP="0094192A">
      <w:pPr>
        <w:spacing w:after="0" w:line="360" w:lineRule="auto"/>
        <w:ind w:firstLine="709"/>
        <w:jc w:val="both"/>
        <w:rPr>
          <w:rFonts w:ascii="Times New Roman" w:hAnsi="Times New Roman"/>
          <w:sz w:val="28"/>
          <w:szCs w:val="28"/>
        </w:rPr>
      </w:pPr>
      <w:r w:rsidRPr="007172C8">
        <w:rPr>
          <w:rFonts w:ascii="Times New Roman" w:hAnsi="Times New Roman"/>
          <w:color w:val="000000"/>
          <w:sz w:val="28"/>
          <w:szCs w:val="28"/>
          <w:shd w:val="clear" w:color="auto" w:fill="FFFFFF"/>
        </w:rPr>
        <w:t xml:space="preserve">На первом этапе исследования для </w:t>
      </w:r>
      <w:r w:rsidRPr="00C55D93">
        <w:rPr>
          <w:rFonts w:ascii="Times New Roman" w:hAnsi="Times New Roman"/>
          <w:color w:val="000000"/>
          <w:sz w:val="28"/>
          <w:szCs w:val="28"/>
          <w:shd w:val="clear" w:color="auto" w:fill="FFFFFF"/>
        </w:rPr>
        <w:t>формирования выборки</w:t>
      </w:r>
      <w:r w:rsidRPr="007172C8">
        <w:rPr>
          <w:rFonts w:ascii="Times New Roman" w:hAnsi="Times New Roman"/>
          <w:color w:val="000000"/>
          <w:sz w:val="28"/>
          <w:szCs w:val="28"/>
          <w:shd w:val="clear" w:color="auto" w:fill="FFFFFF"/>
        </w:rPr>
        <w:t xml:space="preserve"> </w:t>
      </w:r>
      <w:r w:rsidRPr="007172C8">
        <w:rPr>
          <w:rFonts w:ascii="Times New Roman" w:hAnsi="Times New Roman"/>
          <w:sz w:val="28"/>
          <w:szCs w:val="28"/>
        </w:rPr>
        <w:t xml:space="preserve">сформулирована </w:t>
      </w:r>
      <w:r w:rsidR="00F96738">
        <w:rPr>
          <w:rFonts w:ascii="Times New Roman" w:hAnsi="Times New Roman"/>
          <w:sz w:val="28"/>
          <w:szCs w:val="28"/>
        </w:rPr>
        <w:t xml:space="preserve">предварительная </w:t>
      </w:r>
      <w:r w:rsidRPr="007172C8">
        <w:rPr>
          <w:rFonts w:ascii="Times New Roman" w:hAnsi="Times New Roman"/>
          <w:sz w:val="28"/>
          <w:szCs w:val="28"/>
        </w:rPr>
        <w:t>гипотеза</w:t>
      </w:r>
      <w:r w:rsidRPr="007172C8">
        <w:rPr>
          <w:rFonts w:ascii="Times New Roman" w:hAnsi="Times New Roman"/>
          <w:b/>
          <w:sz w:val="28"/>
          <w:szCs w:val="28"/>
        </w:rPr>
        <w:t xml:space="preserve">: </w:t>
      </w:r>
      <w:r w:rsidR="00C55D93" w:rsidRPr="00C55D93">
        <w:rPr>
          <w:rFonts w:ascii="Times New Roman" w:hAnsi="Times New Roman"/>
          <w:sz w:val="28"/>
          <w:szCs w:val="28"/>
        </w:rPr>
        <w:t>регионы, вошедшие</w:t>
      </w:r>
      <w:r w:rsidR="00C55D93">
        <w:rPr>
          <w:rFonts w:ascii="Times New Roman" w:hAnsi="Times New Roman"/>
          <w:b/>
          <w:sz w:val="28"/>
          <w:szCs w:val="28"/>
        </w:rPr>
        <w:t xml:space="preserve"> </w:t>
      </w:r>
      <w:r w:rsidR="00C55D93" w:rsidRPr="00C55D93">
        <w:rPr>
          <w:rFonts w:ascii="Times New Roman" w:hAnsi="Times New Roman"/>
          <w:sz w:val="28"/>
          <w:szCs w:val="28"/>
        </w:rPr>
        <w:t xml:space="preserve">в </w:t>
      </w:r>
      <w:r w:rsidR="00C55D93">
        <w:rPr>
          <w:rFonts w:ascii="Times New Roman" w:hAnsi="Times New Roman"/>
          <w:sz w:val="28"/>
          <w:szCs w:val="28"/>
        </w:rPr>
        <w:t xml:space="preserve">первую </w:t>
      </w:r>
      <w:r w:rsidR="00C55D93">
        <w:rPr>
          <w:rFonts w:ascii="Times New Roman" w:hAnsi="Times New Roman"/>
          <w:sz w:val="28"/>
          <w:szCs w:val="28"/>
        </w:rPr>
        <w:lastRenderedPageBreak/>
        <w:t xml:space="preserve">десятку </w:t>
      </w:r>
      <w:r w:rsidR="00C55D93" w:rsidRPr="00F85EEF">
        <w:rPr>
          <w:rFonts w:ascii="Times New Roman" w:hAnsi="Times New Roman"/>
          <w:sz w:val="28"/>
          <w:szCs w:val="28"/>
        </w:rPr>
        <w:t xml:space="preserve">как </w:t>
      </w:r>
      <w:r w:rsidRPr="00F85EEF">
        <w:rPr>
          <w:rFonts w:ascii="Times New Roman" w:hAnsi="Times New Roman"/>
          <w:sz w:val="28"/>
          <w:szCs w:val="28"/>
        </w:rPr>
        <w:t>«эффективные регионы»</w:t>
      </w:r>
      <w:r w:rsidR="00FE61CE">
        <w:rPr>
          <w:rFonts w:ascii="Times New Roman" w:hAnsi="Times New Roman"/>
          <w:sz w:val="28"/>
          <w:szCs w:val="28"/>
        </w:rPr>
        <w:t xml:space="preserve"> </w:t>
      </w:r>
      <w:r w:rsidR="00FE61CE" w:rsidRPr="009462E8">
        <w:rPr>
          <w:rFonts w:ascii="Times New Roman" w:hAnsi="Times New Roman"/>
          <w:sz w:val="28"/>
          <w:szCs w:val="28"/>
        </w:rPr>
        <w:t>[</w:t>
      </w:r>
      <w:r w:rsidR="00E01EDE">
        <w:rPr>
          <w:rFonts w:ascii="Times New Roman" w:hAnsi="Times New Roman"/>
          <w:sz w:val="28"/>
          <w:szCs w:val="28"/>
        </w:rPr>
        <w:t>46</w:t>
      </w:r>
      <w:r w:rsidR="00FE61CE" w:rsidRPr="009462E8">
        <w:rPr>
          <w:rFonts w:ascii="Times New Roman" w:hAnsi="Times New Roman"/>
          <w:sz w:val="28"/>
          <w:szCs w:val="28"/>
        </w:rPr>
        <w:t>]</w:t>
      </w:r>
      <w:r w:rsidRPr="00F85EEF">
        <w:rPr>
          <w:rFonts w:ascii="Times New Roman" w:hAnsi="Times New Roman"/>
          <w:sz w:val="28"/>
          <w:szCs w:val="28"/>
        </w:rPr>
        <w:t xml:space="preserve"> </w:t>
      </w:r>
      <w:r w:rsidR="00C55D93" w:rsidRPr="00F85EEF">
        <w:rPr>
          <w:rFonts w:ascii="Times New Roman" w:hAnsi="Times New Roman"/>
          <w:sz w:val="28"/>
          <w:szCs w:val="28"/>
        </w:rPr>
        <w:t xml:space="preserve">оптимальным образом </w:t>
      </w:r>
      <w:r w:rsidRPr="00F85EEF">
        <w:rPr>
          <w:rFonts w:ascii="Times New Roman" w:hAnsi="Times New Roman"/>
          <w:sz w:val="28"/>
          <w:szCs w:val="28"/>
        </w:rPr>
        <w:t>используют механизм государственного задания,</w:t>
      </w:r>
      <w:r w:rsidRPr="007172C8">
        <w:rPr>
          <w:rFonts w:ascii="Times New Roman" w:hAnsi="Times New Roman"/>
          <w:sz w:val="28"/>
          <w:szCs w:val="28"/>
        </w:rPr>
        <w:t xml:space="preserve"> </w:t>
      </w:r>
      <w:r w:rsidR="00C55D93">
        <w:rPr>
          <w:rFonts w:ascii="Times New Roman" w:hAnsi="Times New Roman"/>
          <w:sz w:val="28"/>
          <w:szCs w:val="28"/>
        </w:rPr>
        <w:t xml:space="preserve">как нового механизма управления, и </w:t>
      </w:r>
      <w:r w:rsidRPr="007172C8">
        <w:rPr>
          <w:rFonts w:ascii="Times New Roman" w:hAnsi="Times New Roman"/>
          <w:sz w:val="28"/>
          <w:szCs w:val="28"/>
        </w:rPr>
        <w:t xml:space="preserve">если это так, то можно  диссеминировать эти «эффективные механизмы» </w:t>
      </w:r>
      <w:r w:rsidR="00C55D93">
        <w:rPr>
          <w:rFonts w:ascii="Times New Roman" w:hAnsi="Times New Roman"/>
          <w:sz w:val="28"/>
          <w:szCs w:val="28"/>
        </w:rPr>
        <w:t xml:space="preserve">а </w:t>
      </w:r>
      <w:r w:rsidRPr="007172C8">
        <w:rPr>
          <w:rFonts w:ascii="Times New Roman" w:hAnsi="Times New Roman"/>
          <w:sz w:val="28"/>
          <w:szCs w:val="28"/>
        </w:rPr>
        <w:t>возможно</w:t>
      </w:r>
      <w:r w:rsidR="00C55D93">
        <w:rPr>
          <w:rFonts w:ascii="Times New Roman" w:hAnsi="Times New Roman"/>
          <w:sz w:val="28"/>
          <w:szCs w:val="28"/>
        </w:rPr>
        <w:t xml:space="preserve"> и </w:t>
      </w:r>
      <w:r w:rsidRPr="007172C8">
        <w:rPr>
          <w:rFonts w:ascii="Times New Roman" w:hAnsi="Times New Roman"/>
          <w:sz w:val="28"/>
          <w:szCs w:val="28"/>
        </w:rPr>
        <w:t>ассортимент государственных образовательных услуг на  другие (отстающие) регионы».</w:t>
      </w:r>
    </w:p>
    <w:p w:rsidR="00F96738" w:rsidRPr="007172C8" w:rsidRDefault="00F96738" w:rsidP="00F96738">
      <w:pPr>
        <w:shd w:val="clear" w:color="auto" w:fill="FFFFFF"/>
        <w:spacing w:after="0" w:line="360" w:lineRule="auto"/>
        <w:ind w:firstLine="709"/>
        <w:jc w:val="both"/>
        <w:textAlignment w:val="top"/>
        <w:rPr>
          <w:rFonts w:ascii="Times New Roman" w:hAnsi="Times New Roman"/>
          <w:sz w:val="28"/>
          <w:szCs w:val="28"/>
        </w:rPr>
      </w:pPr>
      <w:r w:rsidRPr="00E214C5">
        <w:rPr>
          <w:rFonts w:ascii="Times New Roman" w:hAnsi="Times New Roman"/>
          <w:sz w:val="28"/>
          <w:szCs w:val="28"/>
        </w:rPr>
        <w:t xml:space="preserve">Для </w:t>
      </w:r>
      <w:r>
        <w:rPr>
          <w:rFonts w:ascii="Times New Roman" w:hAnsi="Times New Roman"/>
          <w:sz w:val="28"/>
          <w:szCs w:val="28"/>
        </w:rPr>
        <w:t xml:space="preserve">формирования выборки исследования </w:t>
      </w:r>
      <w:r w:rsidRPr="00E214C5">
        <w:rPr>
          <w:rFonts w:ascii="Times New Roman" w:hAnsi="Times New Roman"/>
          <w:sz w:val="28"/>
          <w:szCs w:val="28"/>
        </w:rPr>
        <w:t>выбраны восемь «эффективных»</w:t>
      </w:r>
      <w:r w:rsidRPr="00E214C5">
        <w:rPr>
          <w:rFonts w:ascii="Times New Roman" w:hAnsi="Times New Roman"/>
          <w:color w:val="FF0000"/>
          <w:sz w:val="28"/>
          <w:szCs w:val="28"/>
        </w:rPr>
        <w:t xml:space="preserve"> </w:t>
      </w:r>
      <w:r w:rsidRPr="00E214C5">
        <w:rPr>
          <w:rFonts w:ascii="Times New Roman" w:hAnsi="Times New Roman"/>
          <w:sz w:val="28"/>
          <w:szCs w:val="28"/>
        </w:rPr>
        <w:t>регионов</w:t>
      </w:r>
      <w:r>
        <w:rPr>
          <w:rFonts w:ascii="Times New Roman" w:hAnsi="Times New Roman"/>
          <w:sz w:val="28"/>
          <w:szCs w:val="28"/>
        </w:rPr>
        <w:t xml:space="preserve"> (</w:t>
      </w:r>
      <w:r w:rsidRPr="00E214C5">
        <w:rPr>
          <w:rFonts w:ascii="Times New Roman" w:hAnsi="Times New Roman"/>
          <w:sz w:val="28"/>
          <w:szCs w:val="28"/>
        </w:rPr>
        <w:t>занимающие первые восемь мест по списку эффективности органов исполнительной власти (</w:t>
      </w:r>
      <w:r w:rsidRPr="00E214C5">
        <w:rPr>
          <w:rFonts w:ascii="Times New Roman" w:hAnsi="Times New Roman"/>
          <w:sz w:val="28"/>
          <w:szCs w:val="28"/>
          <w:shd w:val="clear" w:color="auto" w:fill="FFFFFF"/>
        </w:rPr>
        <w:t>Республика Татарстан, Белгородская область, Воронежская область, Краснодарский край, Калужская область, Тюменская область, Чеченская республика, Ямало-Н</w:t>
      </w:r>
      <w:r w:rsidRPr="00E214C5">
        <w:rPr>
          <w:rFonts w:ascii="Times New Roman" w:hAnsi="Times New Roman"/>
          <w:sz w:val="28"/>
          <w:szCs w:val="28"/>
        </w:rPr>
        <w:t>енецкий автономный округ) и три «неэффективных» региона</w:t>
      </w:r>
      <w:r>
        <w:rPr>
          <w:rFonts w:ascii="Times New Roman" w:hAnsi="Times New Roman"/>
          <w:sz w:val="28"/>
          <w:szCs w:val="28"/>
        </w:rPr>
        <w:t xml:space="preserve"> (</w:t>
      </w:r>
      <w:r w:rsidRPr="00E214C5">
        <w:rPr>
          <w:rFonts w:ascii="Times New Roman" w:hAnsi="Times New Roman"/>
          <w:sz w:val="28"/>
          <w:szCs w:val="28"/>
        </w:rPr>
        <w:t>занимающих последние строчки в рейтинге эффективности  (Тверская область, Камчатский край, Курганская область)</w:t>
      </w:r>
      <w:r w:rsidR="00CA3DC1">
        <w:rPr>
          <w:rFonts w:ascii="Times New Roman" w:hAnsi="Times New Roman"/>
          <w:sz w:val="28"/>
          <w:szCs w:val="28"/>
        </w:rPr>
        <w:t xml:space="preserve"> по материалам </w:t>
      </w:r>
      <w:r w:rsidR="00CA3DC1" w:rsidRPr="00E214C5">
        <w:rPr>
          <w:rFonts w:ascii="Times New Roman" w:hAnsi="Times New Roman"/>
          <w:sz w:val="28"/>
          <w:szCs w:val="28"/>
        </w:rPr>
        <w:t xml:space="preserve">доклада «Об оценке эффективности деятельности органов исполнительной власти Российской Федерации по итогам 2012 года» </w:t>
      </w:r>
      <w:r w:rsidR="008B7381" w:rsidRPr="009462E8">
        <w:rPr>
          <w:rFonts w:ascii="Times New Roman" w:hAnsi="Times New Roman"/>
          <w:sz w:val="28"/>
          <w:szCs w:val="28"/>
        </w:rPr>
        <w:t>[</w:t>
      </w:r>
      <w:r w:rsidR="00E01EDE">
        <w:rPr>
          <w:rFonts w:ascii="Times New Roman" w:hAnsi="Times New Roman"/>
          <w:sz w:val="28"/>
          <w:szCs w:val="28"/>
        </w:rPr>
        <w:t>46</w:t>
      </w:r>
      <w:r w:rsidR="008B7381" w:rsidRPr="009462E8">
        <w:rPr>
          <w:rFonts w:ascii="Times New Roman" w:hAnsi="Times New Roman"/>
          <w:sz w:val="28"/>
          <w:szCs w:val="28"/>
        </w:rPr>
        <w:t>]</w:t>
      </w:r>
      <w:r w:rsidR="00CA1B47" w:rsidRPr="00E214C5">
        <w:rPr>
          <w:rFonts w:ascii="Times New Roman" w:hAnsi="Times New Roman"/>
          <w:sz w:val="28"/>
          <w:szCs w:val="28"/>
        </w:rPr>
        <w:t xml:space="preserve"> </w:t>
      </w:r>
      <w:r w:rsidR="00CA3DC1" w:rsidRPr="00E214C5">
        <w:rPr>
          <w:rFonts w:ascii="Times New Roman" w:hAnsi="Times New Roman"/>
          <w:sz w:val="28"/>
          <w:szCs w:val="28"/>
        </w:rPr>
        <w:t>(декабрь 2013)</w:t>
      </w:r>
      <w:r w:rsidR="00C55D93">
        <w:rPr>
          <w:rFonts w:ascii="Times New Roman" w:hAnsi="Times New Roman"/>
          <w:sz w:val="28"/>
          <w:szCs w:val="28"/>
        </w:rPr>
        <w:t xml:space="preserve">. </w:t>
      </w:r>
      <w:r>
        <w:rPr>
          <w:rFonts w:ascii="Times New Roman" w:hAnsi="Times New Roman"/>
          <w:sz w:val="28"/>
          <w:szCs w:val="28"/>
        </w:rPr>
        <w:t xml:space="preserve"> </w:t>
      </w:r>
    </w:p>
    <w:p w:rsidR="00A0318C" w:rsidRPr="007172C8" w:rsidRDefault="00A0318C" w:rsidP="00A0318C">
      <w:pPr>
        <w:spacing w:after="0" w:line="360" w:lineRule="auto"/>
        <w:ind w:firstLine="709"/>
        <w:jc w:val="both"/>
        <w:textAlignment w:val="top"/>
        <w:rPr>
          <w:rFonts w:ascii="Times New Roman" w:hAnsi="Times New Roman"/>
          <w:sz w:val="28"/>
          <w:szCs w:val="28"/>
        </w:rPr>
      </w:pPr>
      <w:r w:rsidRPr="007172C8">
        <w:rPr>
          <w:rFonts w:ascii="Times New Roman" w:hAnsi="Times New Roman"/>
          <w:sz w:val="28"/>
          <w:szCs w:val="28"/>
        </w:rPr>
        <w:t xml:space="preserve">С целью </w:t>
      </w:r>
      <w:r w:rsidR="00F96738">
        <w:rPr>
          <w:rFonts w:ascii="Times New Roman" w:hAnsi="Times New Roman"/>
          <w:sz w:val="28"/>
          <w:szCs w:val="28"/>
        </w:rPr>
        <w:t xml:space="preserve">подтверждения предварительной гипотезы </w:t>
      </w:r>
      <w:r w:rsidRPr="007172C8">
        <w:rPr>
          <w:rFonts w:ascii="Times New Roman" w:hAnsi="Times New Roman"/>
          <w:sz w:val="28"/>
          <w:szCs w:val="28"/>
        </w:rPr>
        <w:t>изучен состав показателей эффективности регионов</w:t>
      </w:r>
      <w:r w:rsidR="00C55D93">
        <w:rPr>
          <w:rFonts w:ascii="Times New Roman" w:hAnsi="Times New Roman"/>
          <w:sz w:val="28"/>
          <w:szCs w:val="28"/>
        </w:rPr>
        <w:t xml:space="preserve">; </w:t>
      </w:r>
      <w:r w:rsidR="00F96738">
        <w:rPr>
          <w:rFonts w:ascii="Times New Roman" w:hAnsi="Times New Roman"/>
          <w:sz w:val="28"/>
          <w:szCs w:val="28"/>
        </w:rPr>
        <w:t>п</w:t>
      </w:r>
      <w:r w:rsidRPr="007172C8">
        <w:rPr>
          <w:rFonts w:ascii="Times New Roman" w:hAnsi="Times New Roman"/>
          <w:sz w:val="28"/>
          <w:szCs w:val="28"/>
        </w:rPr>
        <w:t>роведен анализ критериев р</w:t>
      </w:r>
      <w:r w:rsidRPr="007172C8">
        <w:rPr>
          <w:rFonts w:ascii="Times New Roman" w:eastAsia="Times New Roman" w:hAnsi="Times New Roman"/>
          <w:bCs/>
          <w:sz w:val="28"/>
          <w:szCs w:val="28"/>
          <w:bdr w:val="single" w:sz="4" w:space="0" w:color="FFFFFF" w:frame="1"/>
          <w:lang w:eastAsia="ru-RU"/>
        </w:rPr>
        <w:t>езультативности деятельности исполнительных органов государственной власти в сфере</w:t>
      </w:r>
      <w:r w:rsidRPr="007172C8">
        <w:rPr>
          <w:rFonts w:ascii="Times New Roman" w:eastAsia="Times New Roman" w:hAnsi="Times New Roman"/>
          <w:bCs/>
          <w:sz w:val="28"/>
          <w:szCs w:val="28"/>
          <w:lang w:eastAsia="ru-RU"/>
        </w:rPr>
        <w:t> образования</w:t>
      </w:r>
      <w:r w:rsidR="00564427">
        <w:rPr>
          <w:rFonts w:ascii="Times New Roman" w:eastAsia="Times New Roman" w:hAnsi="Times New Roman"/>
          <w:bCs/>
          <w:sz w:val="28"/>
          <w:szCs w:val="28"/>
          <w:lang w:eastAsia="ru-RU"/>
        </w:rPr>
        <w:t xml:space="preserve"> и </w:t>
      </w:r>
      <w:r w:rsidRPr="007172C8">
        <w:rPr>
          <w:rFonts w:ascii="Times New Roman" w:eastAsia="Times New Roman" w:hAnsi="Times New Roman"/>
          <w:bCs/>
          <w:sz w:val="28"/>
          <w:szCs w:val="28"/>
          <w:bdr w:val="single" w:sz="4" w:space="0" w:color="FFFFFF" w:frame="1"/>
          <w:lang w:eastAsia="ru-RU"/>
        </w:rPr>
        <w:t>показателей, характеризующих конечные результаты деятельности органов исполнительной власти субъекта Российской Федерации</w:t>
      </w:r>
      <w:r w:rsidR="00C55D93">
        <w:rPr>
          <w:rFonts w:ascii="Times New Roman" w:eastAsia="Times New Roman" w:hAnsi="Times New Roman"/>
          <w:bCs/>
          <w:sz w:val="28"/>
          <w:szCs w:val="28"/>
          <w:bdr w:val="single" w:sz="4" w:space="0" w:color="FFFFFF" w:frame="1"/>
          <w:lang w:eastAsia="ru-RU"/>
        </w:rPr>
        <w:t xml:space="preserve">; </w:t>
      </w:r>
      <w:r w:rsidRPr="007172C8">
        <w:rPr>
          <w:rFonts w:ascii="Times New Roman" w:eastAsia="Times New Roman" w:hAnsi="Times New Roman"/>
          <w:bCs/>
          <w:sz w:val="28"/>
          <w:szCs w:val="28"/>
          <w:bdr w:val="single" w:sz="4" w:space="0" w:color="FFFFFF" w:frame="1"/>
          <w:lang w:eastAsia="ru-RU"/>
        </w:rPr>
        <w:t>показателей, характеризующих деятельность органов исполнительной власти субъекта Российской Федерации</w:t>
      </w:r>
      <w:r w:rsidR="00C55D93">
        <w:rPr>
          <w:rFonts w:ascii="Times New Roman" w:eastAsia="Times New Roman" w:hAnsi="Times New Roman"/>
          <w:bCs/>
          <w:sz w:val="28"/>
          <w:szCs w:val="28"/>
          <w:bdr w:val="single" w:sz="4" w:space="0" w:color="FFFFFF" w:frame="1"/>
          <w:lang w:eastAsia="ru-RU"/>
        </w:rPr>
        <w:t xml:space="preserve">; </w:t>
      </w:r>
      <w:r w:rsidRPr="007172C8">
        <w:rPr>
          <w:rFonts w:ascii="Times New Roman" w:eastAsia="Times New Roman" w:hAnsi="Times New Roman"/>
          <w:bCs/>
          <w:sz w:val="28"/>
          <w:szCs w:val="28"/>
          <w:bdr w:val="single" w:sz="4" w:space="0" w:color="FFFFFF" w:frame="1"/>
          <w:lang w:eastAsia="ru-RU"/>
        </w:rPr>
        <w:t xml:space="preserve"> показателей, характеризующих ход реализации институциональных реформ</w:t>
      </w:r>
      <w:r w:rsidR="008D275E">
        <w:rPr>
          <w:rFonts w:ascii="Times New Roman" w:eastAsia="Times New Roman" w:hAnsi="Times New Roman"/>
          <w:bCs/>
          <w:sz w:val="28"/>
          <w:szCs w:val="28"/>
          <w:bdr w:val="single" w:sz="4" w:space="0" w:color="FFFFFF" w:frame="1"/>
          <w:lang w:eastAsia="ru-RU"/>
        </w:rPr>
        <w:t xml:space="preserve">, размещенных на сайте Министерства регионального развития </w:t>
      </w:r>
      <w:r w:rsidRPr="007172C8">
        <w:rPr>
          <w:rFonts w:ascii="Times New Roman" w:eastAsia="Times New Roman" w:hAnsi="Times New Roman"/>
          <w:bCs/>
          <w:sz w:val="28"/>
          <w:szCs w:val="28"/>
          <w:bdr w:val="single" w:sz="4" w:space="0" w:color="FFFFFF" w:frame="1"/>
          <w:lang w:eastAsia="ru-RU"/>
        </w:rPr>
        <w:t xml:space="preserve"> (приложение </w:t>
      </w:r>
      <w:r w:rsidR="00CD6096">
        <w:rPr>
          <w:rFonts w:ascii="Times New Roman" w:eastAsia="Times New Roman" w:hAnsi="Times New Roman"/>
          <w:bCs/>
          <w:sz w:val="28"/>
          <w:szCs w:val="28"/>
          <w:bdr w:val="single" w:sz="4" w:space="0" w:color="FFFFFF" w:frame="1"/>
          <w:lang w:eastAsia="ru-RU"/>
        </w:rPr>
        <w:t>2</w:t>
      </w:r>
      <w:r w:rsidRPr="007172C8">
        <w:rPr>
          <w:rFonts w:ascii="Times New Roman" w:eastAsia="Times New Roman" w:hAnsi="Times New Roman"/>
          <w:bCs/>
          <w:sz w:val="28"/>
          <w:szCs w:val="28"/>
          <w:bdr w:val="single" w:sz="4" w:space="0" w:color="FFFFFF" w:frame="1"/>
          <w:lang w:eastAsia="ru-RU"/>
        </w:rPr>
        <w:t xml:space="preserve">). </w:t>
      </w:r>
      <w:r w:rsidRPr="007172C8">
        <w:rPr>
          <w:rFonts w:ascii="Times New Roman" w:hAnsi="Times New Roman"/>
          <w:sz w:val="28"/>
          <w:szCs w:val="28"/>
        </w:rPr>
        <w:t>Сводный результат (</w:t>
      </w:r>
      <w:r w:rsidR="002269A3">
        <w:rPr>
          <w:rFonts w:ascii="Times New Roman" w:hAnsi="Times New Roman"/>
          <w:sz w:val="28"/>
          <w:szCs w:val="28"/>
        </w:rPr>
        <w:t>диаграмма 1</w:t>
      </w:r>
      <w:r w:rsidRPr="007172C8">
        <w:rPr>
          <w:rFonts w:ascii="Times New Roman" w:hAnsi="Times New Roman"/>
          <w:sz w:val="28"/>
          <w:szCs w:val="28"/>
        </w:rPr>
        <w:t xml:space="preserve">) показывает, что наибольший вклад в определение эффективности деятельности исполнительных органов государственной власти в области образования принадлежит критериям, описывающим средовые показатели (наполняемость классов, количество обучающихся на одного педагогического работника, удовлетворенность </w:t>
      </w:r>
      <w:r w:rsidRPr="007172C8">
        <w:rPr>
          <w:rFonts w:ascii="Times New Roman" w:hAnsi="Times New Roman"/>
          <w:sz w:val="28"/>
          <w:szCs w:val="28"/>
        </w:rPr>
        <w:lastRenderedPageBreak/>
        <w:t xml:space="preserve">населения качеством образования и пр.) и кадровые ресурсы системы образования. </w:t>
      </w:r>
    </w:p>
    <w:p w:rsidR="00A0318C" w:rsidRPr="00B435B4" w:rsidRDefault="002269A3" w:rsidP="00A0318C">
      <w:pPr>
        <w:spacing w:after="0" w:line="360" w:lineRule="auto"/>
        <w:ind w:firstLine="709"/>
        <w:jc w:val="right"/>
        <w:textAlignment w:val="top"/>
        <w:rPr>
          <w:rFonts w:ascii="Times New Roman" w:hAnsi="Times New Roman"/>
          <w:sz w:val="28"/>
          <w:szCs w:val="28"/>
        </w:rPr>
      </w:pPr>
      <w:r w:rsidRPr="00B435B4">
        <w:rPr>
          <w:rFonts w:ascii="Times New Roman" w:hAnsi="Times New Roman"/>
          <w:sz w:val="28"/>
          <w:szCs w:val="28"/>
        </w:rPr>
        <w:t>Диаграмма 1</w:t>
      </w:r>
    </w:p>
    <w:p w:rsidR="00B435B4" w:rsidRPr="00B435B4" w:rsidRDefault="00B435B4" w:rsidP="00B435B4">
      <w:pPr>
        <w:spacing w:after="0" w:line="360" w:lineRule="auto"/>
        <w:ind w:firstLine="709"/>
        <w:jc w:val="center"/>
        <w:textAlignment w:val="top"/>
        <w:rPr>
          <w:rFonts w:ascii="Times New Roman" w:hAnsi="Times New Roman"/>
          <w:b/>
          <w:sz w:val="28"/>
          <w:szCs w:val="28"/>
        </w:rPr>
      </w:pPr>
      <w:r w:rsidRPr="00B435B4">
        <w:rPr>
          <w:rFonts w:ascii="Times New Roman" w:hAnsi="Times New Roman"/>
          <w:b/>
          <w:iCs/>
          <w:sz w:val="28"/>
          <w:szCs w:val="28"/>
        </w:rPr>
        <w:t xml:space="preserve">Анализ показателей эффективности деятельности </w:t>
      </w:r>
      <w:r w:rsidRPr="00B435B4">
        <w:rPr>
          <w:rFonts w:ascii="Times New Roman" w:hAnsi="Times New Roman"/>
          <w:b/>
          <w:iCs/>
          <w:sz w:val="28"/>
          <w:szCs w:val="28"/>
        </w:rPr>
        <w:br/>
        <w:t>органов исполнительной власти</w:t>
      </w:r>
    </w:p>
    <w:p w:rsidR="00A0318C" w:rsidRPr="00933E91" w:rsidRDefault="00E91474" w:rsidP="00A0318C">
      <w:pPr>
        <w:spacing w:after="0" w:line="360" w:lineRule="auto"/>
        <w:textAlignment w:val="top"/>
        <w:rPr>
          <w:rFonts w:ascii="Times New Roman" w:hAnsi="Times New Roman"/>
          <w:i/>
          <w:color w:val="FF0000"/>
          <w:sz w:val="24"/>
          <w:szCs w:val="24"/>
        </w:rPr>
      </w:pPr>
      <w:r>
        <w:rPr>
          <w:rFonts w:ascii="Times New Roman" w:hAnsi="Times New Roman"/>
          <w:i/>
          <w:noProof/>
          <w:color w:val="FF0000"/>
          <w:sz w:val="24"/>
          <w:szCs w:val="24"/>
          <w:lang w:eastAsia="ru-RU"/>
        </w:rPr>
        <w:drawing>
          <wp:inline distT="0" distB="0" distL="0" distR="0">
            <wp:extent cx="5938861" cy="2600325"/>
            <wp:effectExtent l="19050" t="0" r="23789"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0AA6" w:rsidRDefault="00CC0AA6" w:rsidP="00A0318C">
      <w:pPr>
        <w:shd w:val="clear" w:color="auto" w:fill="FFFFFF"/>
        <w:spacing w:after="0" w:line="360" w:lineRule="auto"/>
        <w:ind w:firstLine="709"/>
        <w:jc w:val="both"/>
        <w:textAlignment w:val="top"/>
        <w:rPr>
          <w:rFonts w:ascii="Times New Roman" w:hAnsi="Times New Roman"/>
          <w:sz w:val="28"/>
          <w:szCs w:val="28"/>
        </w:rPr>
      </w:pPr>
    </w:p>
    <w:p w:rsidR="008156D5" w:rsidRDefault="00A0318C" w:rsidP="00A0318C">
      <w:pPr>
        <w:shd w:val="clear" w:color="auto" w:fill="FFFFFF"/>
        <w:spacing w:after="0" w:line="360" w:lineRule="auto"/>
        <w:ind w:firstLine="709"/>
        <w:jc w:val="both"/>
        <w:textAlignment w:val="top"/>
        <w:rPr>
          <w:rFonts w:ascii="Times New Roman" w:eastAsia="Times New Roman" w:hAnsi="Times New Roman"/>
          <w:bCs/>
          <w:sz w:val="28"/>
          <w:szCs w:val="28"/>
          <w:bdr w:val="single" w:sz="4" w:space="0" w:color="FFFFFF" w:frame="1"/>
          <w:lang w:eastAsia="ru-RU"/>
        </w:rPr>
      </w:pPr>
      <w:r w:rsidRPr="007172C8">
        <w:rPr>
          <w:rFonts w:ascii="Times New Roman" w:hAnsi="Times New Roman"/>
          <w:sz w:val="28"/>
          <w:szCs w:val="28"/>
        </w:rPr>
        <w:t xml:space="preserve">Критериями по направлениям «Финансирование» и </w:t>
      </w:r>
      <w:r w:rsidRPr="007172C8">
        <w:rPr>
          <w:rFonts w:ascii="Times New Roman" w:eastAsia="Times New Roman" w:hAnsi="Times New Roman"/>
          <w:sz w:val="28"/>
          <w:szCs w:val="28"/>
          <w:lang w:eastAsia="ru-RU"/>
        </w:rPr>
        <w:t xml:space="preserve">«Институциональные изменения» </w:t>
      </w:r>
      <w:r w:rsidRPr="007172C8">
        <w:rPr>
          <w:rFonts w:ascii="Times New Roman" w:hAnsi="Times New Roman"/>
          <w:sz w:val="28"/>
          <w:szCs w:val="28"/>
        </w:rPr>
        <w:t>выступают показатели, характеризующие степень достижения значений показателей Указов Президента РФ</w:t>
      </w:r>
      <w:r w:rsidR="00564427">
        <w:rPr>
          <w:rFonts w:ascii="Times New Roman" w:hAnsi="Times New Roman"/>
          <w:sz w:val="28"/>
          <w:szCs w:val="28"/>
        </w:rPr>
        <w:t>:</w:t>
      </w:r>
      <w:r w:rsidRPr="007172C8">
        <w:rPr>
          <w:rFonts w:ascii="Times New Roman" w:hAnsi="Times New Roman"/>
          <w:sz w:val="28"/>
          <w:szCs w:val="28"/>
        </w:rPr>
        <w:t xml:space="preserve"> о</w:t>
      </w:r>
      <w:r w:rsidRPr="007172C8">
        <w:rPr>
          <w:rFonts w:ascii="Times New Roman" w:eastAsia="Times New Roman" w:hAnsi="Times New Roman"/>
          <w:bCs/>
          <w:sz w:val="28"/>
          <w:szCs w:val="28"/>
          <w:bdr w:val="single" w:sz="4" w:space="0" w:color="FFFFFF" w:frame="1"/>
          <w:lang w:eastAsia="ru-RU"/>
        </w:rPr>
        <w:t>тношение среднемесячной номинальной начисленной заработной платы учителей государственных (муниципальных) общеобразовательных учреждений к среднемесячной номинальной начисленной заработной плате работников, занятых в сфере экономики региона</w:t>
      </w:r>
      <w:r w:rsidR="00564427">
        <w:rPr>
          <w:rFonts w:ascii="Times New Roman" w:eastAsia="Times New Roman" w:hAnsi="Times New Roman"/>
          <w:bCs/>
          <w:sz w:val="28"/>
          <w:szCs w:val="28"/>
          <w:bdr w:val="single" w:sz="4" w:space="0" w:color="FFFFFF" w:frame="1"/>
          <w:lang w:eastAsia="ru-RU"/>
        </w:rPr>
        <w:t xml:space="preserve">; </w:t>
      </w:r>
      <w:r w:rsidRPr="007172C8">
        <w:rPr>
          <w:rFonts w:ascii="Times New Roman" w:eastAsia="Times New Roman" w:hAnsi="Times New Roman"/>
          <w:bCs/>
          <w:sz w:val="28"/>
          <w:szCs w:val="28"/>
          <w:bdr w:val="single" w:sz="4" w:space="0" w:color="FFFFFF" w:frame="1"/>
          <w:lang w:eastAsia="ru-RU"/>
        </w:rPr>
        <w:t xml:space="preserve">%) и показатели, характеризующие расходы субъекта Российской Федерации на образование (средняя стоимость содержания одного класса в государственных (муниципальных) общеобразовательных учреждениях в субъекте Российской Федерации, рублей; доля расходов на увеличение стоимости основных средств в общем объеме расходов консолидированного бюджета субъекта Российской Федерации на общее </w:t>
      </w:r>
      <w:r w:rsidRPr="007172C8">
        <w:rPr>
          <w:rFonts w:ascii="Times New Roman" w:eastAsia="Times New Roman" w:hAnsi="Times New Roman"/>
          <w:bCs/>
          <w:sz w:val="28"/>
          <w:szCs w:val="28"/>
          <w:lang w:eastAsia="ru-RU"/>
        </w:rPr>
        <w:t>образование</w:t>
      </w:r>
      <w:r w:rsidRPr="007172C8">
        <w:rPr>
          <w:rFonts w:ascii="Times New Roman" w:eastAsia="Times New Roman" w:hAnsi="Times New Roman"/>
          <w:bCs/>
          <w:sz w:val="28"/>
          <w:szCs w:val="28"/>
          <w:bdr w:val="single" w:sz="4" w:space="0" w:color="FFFFFF" w:frame="1"/>
          <w:lang w:eastAsia="ru-RU"/>
        </w:rPr>
        <w:t xml:space="preserve">, %; доля расходов на оплату труда и начислений на оплату труда в текущих расходах </w:t>
      </w:r>
      <w:r w:rsidRPr="007172C8">
        <w:rPr>
          <w:rFonts w:ascii="Times New Roman" w:eastAsia="Times New Roman" w:hAnsi="Times New Roman"/>
          <w:bCs/>
          <w:sz w:val="28"/>
          <w:szCs w:val="28"/>
          <w:bdr w:val="single" w:sz="4" w:space="0" w:color="FFFFFF" w:frame="1"/>
          <w:lang w:eastAsia="ru-RU"/>
        </w:rPr>
        <w:lastRenderedPageBreak/>
        <w:t xml:space="preserve">консолидированного бюджета субъекта Российской Федерации на общее </w:t>
      </w:r>
      <w:r w:rsidRPr="007172C8">
        <w:rPr>
          <w:rFonts w:ascii="Times New Roman" w:eastAsia="Times New Roman" w:hAnsi="Times New Roman"/>
          <w:bCs/>
          <w:sz w:val="28"/>
          <w:szCs w:val="28"/>
          <w:lang w:eastAsia="ru-RU"/>
        </w:rPr>
        <w:t>образование</w:t>
      </w:r>
      <w:r w:rsidRPr="007172C8">
        <w:rPr>
          <w:rFonts w:ascii="Times New Roman" w:eastAsia="Times New Roman" w:hAnsi="Times New Roman"/>
          <w:bCs/>
          <w:sz w:val="28"/>
          <w:szCs w:val="28"/>
          <w:bdr w:val="single" w:sz="4" w:space="0" w:color="FFFFFF" w:frame="1"/>
          <w:lang w:eastAsia="ru-RU"/>
        </w:rPr>
        <w:t xml:space="preserve">, %; </w:t>
      </w:r>
      <w:r w:rsidR="00235EB1">
        <w:rPr>
          <w:rFonts w:ascii="Times New Roman" w:eastAsia="Times New Roman" w:hAnsi="Times New Roman"/>
          <w:bCs/>
          <w:sz w:val="28"/>
          <w:szCs w:val="28"/>
          <w:bdr w:val="single" w:sz="4" w:space="0" w:color="FFFFFF" w:frame="1"/>
          <w:lang w:eastAsia="ru-RU"/>
        </w:rPr>
        <w:t>расходы консолидированного бюджета субъекта Российской Федерации на общее образование в расчете на 1 обучающегося государственных (муниципальных) общеобразовательных учреждениях, тыс. рублей; д</w:t>
      </w:r>
      <w:r w:rsidRPr="00E214C5">
        <w:rPr>
          <w:rFonts w:ascii="Times New Roman" w:eastAsia="Times New Roman" w:hAnsi="Times New Roman"/>
          <w:bCs/>
          <w:sz w:val="28"/>
          <w:szCs w:val="28"/>
          <w:bdr w:val="single" w:sz="4" w:space="0" w:color="FFFFFF" w:frame="1"/>
          <w:lang w:eastAsia="ru-RU"/>
        </w:rPr>
        <w:t>оля государственных (муниципальных) общеобразовательных учреждений, переведенных на нормативное подушевое финансирование, в общем количестве государственных (муниципальных) общеобразовательных учреждений, % и д</w:t>
      </w:r>
      <w:r w:rsidR="008156D5">
        <w:rPr>
          <w:rFonts w:ascii="Times New Roman" w:eastAsia="Times New Roman" w:hAnsi="Times New Roman"/>
          <w:bCs/>
          <w:sz w:val="28"/>
          <w:szCs w:val="28"/>
          <w:bdr w:val="single" w:sz="4" w:space="0" w:color="FFFFFF" w:frame="1"/>
          <w:lang w:eastAsia="ru-RU"/>
        </w:rPr>
        <w:t>оля государственных (муниципальных) общеобразовательных учреждений, переведенных на новую (отраслевую) систему оплаты труда, ориентированную на результат, в общем количестве государственных (муниципальных) общеобразовательных учреждений, %).</w:t>
      </w:r>
    </w:p>
    <w:p w:rsidR="008156D5" w:rsidRDefault="00564427" w:rsidP="00A0318C">
      <w:pPr>
        <w:shd w:val="clear" w:color="auto" w:fill="FFFFFF"/>
        <w:spacing w:after="0" w:line="360" w:lineRule="auto"/>
        <w:ind w:firstLine="709"/>
        <w:jc w:val="both"/>
        <w:textAlignment w:val="top"/>
        <w:rPr>
          <w:rFonts w:ascii="Times New Roman" w:eastAsia="Times New Roman" w:hAnsi="Times New Roman"/>
          <w:bCs/>
          <w:sz w:val="28"/>
          <w:szCs w:val="28"/>
          <w:bdr w:val="single" w:sz="4" w:space="0" w:color="FFFFFF" w:frame="1"/>
          <w:lang w:eastAsia="ru-RU"/>
        </w:rPr>
      </w:pPr>
      <w:r>
        <w:rPr>
          <w:rFonts w:ascii="Times New Roman" w:eastAsia="Times New Roman" w:hAnsi="Times New Roman"/>
          <w:bCs/>
          <w:sz w:val="28"/>
          <w:szCs w:val="28"/>
          <w:bdr w:val="single" w:sz="4" w:space="0" w:color="FFFFFF" w:frame="1"/>
          <w:lang w:eastAsia="ru-RU"/>
        </w:rPr>
        <w:t>А</w:t>
      </w:r>
      <w:r w:rsidR="00C84BCC">
        <w:rPr>
          <w:rFonts w:ascii="Times New Roman" w:eastAsia="Times New Roman" w:hAnsi="Times New Roman"/>
          <w:bCs/>
          <w:sz w:val="28"/>
          <w:szCs w:val="28"/>
          <w:bdr w:val="single" w:sz="4" w:space="0" w:color="FFFFFF" w:frame="1"/>
          <w:lang w:eastAsia="ru-RU"/>
        </w:rPr>
        <w:t xml:space="preserve">нализ показателей эффективности </w:t>
      </w:r>
      <w:r w:rsidR="00D7537D">
        <w:rPr>
          <w:rFonts w:ascii="Times New Roman" w:eastAsia="Times New Roman" w:hAnsi="Times New Roman"/>
          <w:bCs/>
          <w:sz w:val="28"/>
          <w:szCs w:val="28"/>
          <w:bdr w:val="single" w:sz="4" w:space="0" w:color="FFFFFF" w:frame="1"/>
          <w:lang w:eastAsia="ru-RU"/>
        </w:rPr>
        <w:t xml:space="preserve">деятельности </w:t>
      </w:r>
      <w:r w:rsidR="00C84BCC">
        <w:rPr>
          <w:rFonts w:ascii="Times New Roman" w:eastAsia="Times New Roman" w:hAnsi="Times New Roman"/>
          <w:bCs/>
          <w:sz w:val="28"/>
          <w:szCs w:val="28"/>
          <w:bdr w:val="single" w:sz="4" w:space="0" w:color="FFFFFF" w:frame="1"/>
          <w:lang w:eastAsia="ru-RU"/>
        </w:rPr>
        <w:t>органов исполнительной власти</w:t>
      </w:r>
      <w:r w:rsidR="008D275E">
        <w:rPr>
          <w:rFonts w:ascii="Times New Roman" w:eastAsia="Times New Roman" w:hAnsi="Times New Roman"/>
          <w:bCs/>
          <w:sz w:val="28"/>
          <w:szCs w:val="28"/>
          <w:bdr w:val="single" w:sz="4" w:space="0" w:color="FFFFFF" w:frame="1"/>
          <w:lang w:eastAsia="ru-RU"/>
        </w:rPr>
        <w:t xml:space="preserve"> </w:t>
      </w:r>
      <w:r>
        <w:rPr>
          <w:rFonts w:ascii="Times New Roman" w:eastAsia="Times New Roman" w:hAnsi="Times New Roman"/>
          <w:bCs/>
          <w:sz w:val="28"/>
          <w:szCs w:val="28"/>
          <w:bdr w:val="single" w:sz="4" w:space="0" w:color="FFFFFF" w:frame="1"/>
          <w:lang w:eastAsia="ru-RU"/>
        </w:rPr>
        <w:t>позволяет сделать вывод</w:t>
      </w:r>
      <w:r w:rsidR="008D275E">
        <w:rPr>
          <w:rFonts w:ascii="Times New Roman" w:eastAsia="Times New Roman" w:hAnsi="Times New Roman"/>
          <w:bCs/>
          <w:sz w:val="28"/>
          <w:szCs w:val="28"/>
          <w:bdr w:val="single" w:sz="4" w:space="0" w:color="FFFFFF" w:frame="1"/>
          <w:lang w:eastAsia="ru-RU"/>
        </w:rPr>
        <w:t>:</w:t>
      </w:r>
      <w:r w:rsidR="00E501DE">
        <w:rPr>
          <w:rFonts w:ascii="Times New Roman" w:eastAsia="Times New Roman" w:hAnsi="Times New Roman"/>
          <w:bCs/>
          <w:sz w:val="28"/>
          <w:szCs w:val="28"/>
          <w:bdr w:val="single" w:sz="4" w:space="0" w:color="FFFFFF" w:frame="1"/>
          <w:lang w:eastAsia="ru-RU"/>
        </w:rPr>
        <w:t xml:space="preserve"> в</w:t>
      </w:r>
      <w:r w:rsidR="008156D5">
        <w:rPr>
          <w:rFonts w:ascii="Times New Roman" w:eastAsia="Times New Roman" w:hAnsi="Times New Roman"/>
          <w:bCs/>
          <w:sz w:val="28"/>
          <w:szCs w:val="28"/>
          <w:bdr w:val="single" w:sz="4" w:space="0" w:color="FFFFFF" w:frame="1"/>
          <w:lang w:eastAsia="ru-RU"/>
        </w:rPr>
        <w:t xml:space="preserve"> перечне отсутствуют показатели, косвенно или напрямую связанные с формированием государственного задания, что опровергает </w:t>
      </w:r>
      <w:r w:rsidR="00F96738">
        <w:rPr>
          <w:rFonts w:ascii="Times New Roman" w:eastAsia="Times New Roman" w:hAnsi="Times New Roman"/>
          <w:bCs/>
          <w:sz w:val="28"/>
          <w:szCs w:val="28"/>
          <w:bdr w:val="single" w:sz="4" w:space="0" w:color="FFFFFF" w:frame="1"/>
          <w:lang w:eastAsia="ru-RU"/>
        </w:rPr>
        <w:t xml:space="preserve">предварительную </w:t>
      </w:r>
      <w:r w:rsidR="008156D5">
        <w:rPr>
          <w:rFonts w:ascii="Times New Roman" w:eastAsia="Times New Roman" w:hAnsi="Times New Roman"/>
          <w:bCs/>
          <w:sz w:val="28"/>
          <w:szCs w:val="28"/>
          <w:bdr w:val="single" w:sz="4" w:space="0" w:color="FFFFFF" w:frame="1"/>
          <w:lang w:eastAsia="ru-RU"/>
        </w:rPr>
        <w:t>гипотезу</w:t>
      </w:r>
      <w:r w:rsidR="00D7537D">
        <w:rPr>
          <w:rFonts w:ascii="Times New Roman" w:eastAsia="Times New Roman" w:hAnsi="Times New Roman"/>
          <w:bCs/>
          <w:sz w:val="28"/>
          <w:szCs w:val="28"/>
          <w:bdr w:val="single" w:sz="4" w:space="0" w:color="FFFFFF" w:frame="1"/>
          <w:lang w:eastAsia="ru-RU"/>
        </w:rPr>
        <w:t>,</w:t>
      </w:r>
      <w:r w:rsidR="00D7537D" w:rsidRPr="00D7537D">
        <w:rPr>
          <w:rFonts w:ascii="Times New Roman" w:eastAsia="Times New Roman" w:hAnsi="Times New Roman"/>
          <w:bCs/>
          <w:sz w:val="28"/>
          <w:szCs w:val="28"/>
          <w:bdr w:val="single" w:sz="4" w:space="0" w:color="FFFFFF" w:frame="1"/>
          <w:lang w:eastAsia="ru-RU"/>
        </w:rPr>
        <w:t xml:space="preserve"> </w:t>
      </w:r>
      <w:r w:rsidR="00D7537D">
        <w:rPr>
          <w:rFonts w:ascii="Times New Roman" w:eastAsia="Times New Roman" w:hAnsi="Times New Roman"/>
          <w:bCs/>
          <w:sz w:val="28"/>
          <w:szCs w:val="28"/>
          <w:bdr w:val="single" w:sz="4" w:space="0" w:color="FFFFFF" w:frame="1"/>
          <w:lang w:eastAsia="ru-RU"/>
        </w:rPr>
        <w:t>выдвинутую для формирования выборки исследования</w:t>
      </w:r>
      <w:r w:rsidR="008156D5">
        <w:rPr>
          <w:rFonts w:ascii="Times New Roman" w:eastAsia="Times New Roman" w:hAnsi="Times New Roman"/>
          <w:bCs/>
          <w:sz w:val="28"/>
          <w:szCs w:val="28"/>
          <w:bdr w:val="single" w:sz="4" w:space="0" w:color="FFFFFF" w:frame="1"/>
          <w:lang w:eastAsia="ru-RU"/>
        </w:rPr>
        <w:t>.</w:t>
      </w:r>
    </w:p>
    <w:p w:rsidR="00E501DE" w:rsidRDefault="00F96738" w:rsidP="00E501DE">
      <w:pPr>
        <w:shd w:val="clear" w:color="auto" w:fill="FFFFFF"/>
        <w:spacing w:after="0" w:line="360" w:lineRule="auto"/>
        <w:ind w:firstLine="709"/>
        <w:jc w:val="both"/>
        <w:textAlignment w:val="top"/>
        <w:rPr>
          <w:rFonts w:ascii="Times New Roman" w:hAnsi="Times New Roman"/>
          <w:sz w:val="28"/>
          <w:szCs w:val="28"/>
        </w:rPr>
      </w:pPr>
      <w:r>
        <w:rPr>
          <w:rFonts w:ascii="Times New Roman" w:eastAsia="Times New Roman" w:hAnsi="Times New Roman"/>
          <w:bCs/>
          <w:sz w:val="28"/>
          <w:szCs w:val="28"/>
          <w:bdr w:val="single" w:sz="4" w:space="0" w:color="FFFFFF" w:frame="1"/>
          <w:lang w:eastAsia="ru-RU"/>
        </w:rPr>
        <w:t xml:space="preserve">Для подтверждения репрезентативности выборки изучены практики рейтингования регионов </w:t>
      </w:r>
      <w:r w:rsidRPr="003273B9">
        <w:rPr>
          <w:rFonts w:ascii="Times New Roman" w:eastAsia="Times New Roman" w:hAnsi="Times New Roman"/>
          <w:bCs/>
          <w:sz w:val="28"/>
          <w:szCs w:val="28"/>
          <w:bdr w:val="single" w:sz="4" w:space="0" w:color="FFFFFF" w:frame="1"/>
          <w:lang w:eastAsia="ru-RU"/>
        </w:rPr>
        <w:t xml:space="preserve">(приложение </w:t>
      </w:r>
      <w:r>
        <w:rPr>
          <w:rFonts w:ascii="Times New Roman" w:eastAsia="Times New Roman" w:hAnsi="Times New Roman"/>
          <w:bCs/>
          <w:sz w:val="28"/>
          <w:szCs w:val="28"/>
          <w:bdr w:val="single" w:sz="4" w:space="0" w:color="FFFFFF" w:frame="1"/>
          <w:lang w:eastAsia="ru-RU"/>
        </w:rPr>
        <w:t>3</w:t>
      </w:r>
      <w:r w:rsidRPr="003273B9">
        <w:rPr>
          <w:rFonts w:ascii="Times New Roman" w:eastAsia="Times New Roman" w:hAnsi="Times New Roman"/>
          <w:bCs/>
          <w:sz w:val="28"/>
          <w:szCs w:val="28"/>
          <w:bdr w:val="single" w:sz="4" w:space="0" w:color="FFFFFF" w:frame="1"/>
          <w:lang w:eastAsia="ru-RU"/>
        </w:rPr>
        <w:t>)</w:t>
      </w:r>
      <w:r>
        <w:rPr>
          <w:rFonts w:ascii="Times New Roman" w:eastAsia="Times New Roman" w:hAnsi="Times New Roman"/>
          <w:bCs/>
          <w:sz w:val="28"/>
          <w:szCs w:val="28"/>
          <w:bdr w:val="single" w:sz="4" w:space="0" w:color="FFFFFF" w:frame="1"/>
          <w:lang w:eastAsia="ru-RU"/>
        </w:rPr>
        <w:t xml:space="preserve">. </w:t>
      </w:r>
      <w:r w:rsidR="00E501DE">
        <w:rPr>
          <w:rFonts w:ascii="Times New Roman" w:eastAsia="Times New Roman" w:hAnsi="Times New Roman"/>
          <w:bCs/>
          <w:sz w:val="28"/>
          <w:szCs w:val="28"/>
          <w:bdr w:val="single" w:sz="4" w:space="0" w:color="FFFFFF" w:frame="1"/>
          <w:lang w:eastAsia="ru-RU"/>
        </w:rPr>
        <w:t xml:space="preserve">Исследование практик рейтингования показало, что в условиях </w:t>
      </w:r>
      <w:r w:rsidR="001E0CB2">
        <w:rPr>
          <w:rFonts w:ascii="Times New Roman" w:eastAsia="Times New Roman" w:hAnsi="Times New Roman"/>
          <w:bCs/>
          <w:sz w:val="28"/>
          <w:szCs w:val="28"/>
          <w:bdr w:val="single" w:sz="4" w:space="0" w:color="FFFFFF" w:frame="1"/>
          <w:lang w:eastAsia="ru-RU"/>
        </w:rPr>
        <w:t xml:space="preserve">разнообразия </w:t>
      </w:r>
      <w:r w:rsidR="00E501DE">
        <w:rPr>
          <w:rFonts w:ascii="Times New Roman" w:eastAsia="Times New Roman" w:hAnsi="Times New Roman"/>
          <w:bCs/>
          <w:sz w:val="28"/>
          <w:szCs w:val="28"/>
          <w:bdr w:val="single" w:sz="4" w:space="0" w:color="FFFFFF" w:frame="1"/>
          <w:lang w:eastAsia="ru-RU"/>
        </w:rPr>
        <w:t>современн</w:t>
      </w:r>
      <w:r w:rsidR="001E0CB2">
        <w:rPr>
          <w:rFonts w:ascii="Times New Roman" w:eastAsia="Times New Roman" w:hAnsi="Times New Roman"/>
          <w:bCs/>
          <w:sz w:val="28"/>
          <w:szCs w:val="28"/>
          <w:bdr w:val="single" w:sz="4" w:space="0" w:color="FFFFFF" w:frame="1"/>
          <w:lang w:eastAsia="ru-RU"/>
        </w:rPr>
        <w:t>ых</w:t>
      </w:r>
      <w:r w:rsidR="00E501DE">
        <w:rPr>
          <w:rFonts w:ascii="Times New Roman" w:eastAsia="Times New Roman" w:hAnsi="Times New Roman"/>
          <w:bCs/>
          <w:sz w:val="28"/>
          <w:szCs w:val="28"/>
          <w:bdr w:val="single" w:sz="4" w:space="0" w:color="FFFFFF" w:frame="1"/>
          <w:lang w:eastAsia="ru-RU"/>
        </w:rPr>
        <w:t xml:space="preserve"> систем оценки </w:t>
      </w:r>
      <w:r w:rsidR="001E0CB2">
        <w:rPr>
          <w:rFonts w:ascii="Times New Roman" w:eastAsia="Times New Roman" w:hAnsi="Times New Roman"/>
          <w:bCs/>
          <w:sz w:val="28"/>
          <w:szCs w:val="28"/>
          <w:bdr w:val="single" w:sz="4" w:space="0" w:color="FFFFFF" w:frame="1"/>
          <w:lang w:eastAsia="ru-RU"/>
        </w:rPr>
        <w:t>деятельности</w:t>
      </w:r>
      <w:r w:rsidR="00CC4DED">
        <w:rPr>
          <w:rFonts w:ascii="Times New Roman" w:eastAsia="Times New Roman" w:hAnsi="Times New Roman"/>
          <w:bCs/>
          <w:sz w:val="28"/>
          <w:szCs w:val="28"/>
          <w:bdr w:val="single" w:sz="4" w:space="0" w:color="FFFFFF" w:frame="1"/>
          <w:lang w:eastAsia="ru-RU"/>
        </w:rPr>
        <w:t xml:space="preserve"> регионов</w:t>
      </w:r>
      <w:r w:rsidR="001E0CB2">
        <w:rPr>
          <w:rFonts w:ascii="Times New Roman" w:eastAsia="Times New Roman" w:hAnsi="Times New Roman"/>
          <w:bCs/>
          <w:sz w:val="28"/>
          <w:szCs w:val="28"/>
          <w:bdr w:val="single" w:sz="4" w:space="0" w:color="FFFFFF" w:frame="1"/>
          <w:lang w:eastAsia="ru-RU"/>
        </w:rPr>
        <w:t xml:space="preserve">, отдельные </w:t>
      </w:r>
      <w:r w:rsidR="00CC4DED">
        <w:rPr>
          <w:rFonts w:ascii="Times New Roman" w:eastAsia="Times New Roman" w:hAnsi="Times New Roman"/>
          <w:bCs/>
          <w:sz w:val="28"/>
          <w:szCs w:val="28"/>
          <w:bdr w:val="single" w:sz="4" w:space="0" w:color="FFFFFF" w:frame="1"/>
          <w:lang w:eastAsia="ru-RU"/>
        </w:rPr>
        <w:t>из них</w:t>
      </w:r>
      <w:r w:rsidR="000C28AC">
        <w:rPr>
          <w:rFonts w:ascii="Times New Roman" w:eastAsia="Times New Roman" w:hAnsi="Times New Roman"/>
          <w:bCs/>
          <w:sz w:val="28"/>
          <w:szCs w:val="28"/>
          <w:bdr w:val="single" w:sz="4" w:space="0" w:color="FFFFFF" w:frame="1"/>
          <w:lang w:eastAsia="ru-RU"/>
        </w:rPr>
        <w:t xml:space="preserve">, в частности большинство из входящих в выборку настоящего исследования, </w:t>
      </w:r>
      <w:r w:rsidR="001E0CB2">
        <w:rPr>
          <w:rFonts w:ascii="Times New Roman" w:eastAsia="Times New Roman" w:hAnsi="Times New Roman"/>
          <w:bCs/>
          <w:sz w:val="28"/>
          <w:szCs w:val="28"/>
          <w:bdr w:val="single" w:sz="4" w:space="0" w:color="FFFFFF" w:frame="1"/>
          <w:lang w:eastAsia="ru-RU"/>
        </w:rPr>
        <w:t>неоднократно занимают лидирующие позиции</w:t>
      </w:r>
      <w:r w:rsidR="000C28AC">
        <w:rPr>
          <w:rFonts w:ascii="Times New Roman" w:eastAsia="Times New Roman" w:hAnsi="Times New Roman"/>
          <w:bCs/>
          <w:sz w:val="28"/>
          <w:szCs w:val="28"/>
          <w:bdr w:val="single" w:sz="4" w:space="0" w:color="FFFFFF" w:frame="1"/>
          <w:lang w:eastAsia="ru-RU"/>
        </w:rPr>
        <w:t xml:space="preserve"> </w:t>
      </w:r>
      <w:r w:rsidR="000C28AC">
        <w:rPr>
          <w:rFonts w:ascii="Times New Roman" w:hAnsi="Times New Roman"/>
          <w:sz w:val="28"/>
          <w:szCs w:val="28"/>
        </w:rPr>
        <w:t xml:space="preserve">в различных рейтингах. </w:t>
      </w:r>
      <w:r w:rsidR="00E501DE">
        <w:rPr>
          <w:rFonts w:ascii="Times New Roman" w:eastAsia="Times New Roman" w:hAnsi="Times New Roman"/>
          <w:bCs/>
          <w:sz w:val="28"/>
          <w:szCs w:val="28"/>
          <w:bdr w:val="single" w:sz="4" w:space="0" w:color="FFFFFF" w:frame="1"/>
          <w:lang w:eastAsia="ru-RU"/>
        </w:rPr>
        <w:t xml:space="preserve">Так </w:t>
      </w:r>
      <w:r w:rsidR="000C28AC" w:rsidRPr="00DB7ED8">
        <w:rPr>
          <w:rFonts w:ascii="Times New Roman" w:hAnsi="Times New Roman"/>
          <w:sz w:val="28"/>
          <w:szCs w:val="28"/>
        </w:rPr>
        <w:t>Краснодарский край, Воронежская область, Республика Татарстан</w:t>
      </w:r>
      <w:r w:rsidR="000C28AC">
        <w:rPr>
          <w:rFonts w:ascii="Times New Roman" w:hAnsi="Times New Roman"/>
          <w:sz w:val="28"/>
          <w:szCs w:val="28"/>
        </w:rPr>
        <w:t xml:space="preserve"> </w:t>
      </w:r>
      <w:r w:rsidR="000C28AC" w:rsidRPr="00DB7ED8">
        <w:rPr>
          <w:rFonts w:ascii="Times New Roman" w:hAnsi="Times New Roman"/>
          <w:sz w:val="28"/>
          <w:szCs w:val="28"/>
        </w:rPr>
        <w:t>относятся</w:t>
      </w:r>
      <w:r w:rsidR="000C28AC">
        <w:rPr>
          <w:rFonts w:ascii="Times New Roman" w:eastAsia="Times New Roman" w:hAnsi="Times New Roman"/>
          <w:bCs/>
          <w:sz w:val="28"/>
          <w:szCs w:val="28"/>
          <w:bdr w:val="single" w:sz="4" w:space="0" w:color="FFFFFF" w:frame="1"/>
          <w:lang w:eastAsia="ru-RU"/>
        </w:rPr>
        <w:t xml:space="preserve"> </w:t>
      </w:r>
      <w:r w:rsidR="00E501DE">
        <w:rPr>
          <w:rFonts w:ascii="Times New Roman" w:eastAsia="Times New Roman" w:hAnsi="Times New Roman"/>
          <w:bCs/>
          <w:sz w:val="28"/>
          <w:szCs w:val="28"/>
          <w:bdr w:val="single" w:sz="4" w:space="0" w:color="FFFFFF" w:frame="1"/>
          <w:lang w:eastAsia="ru-RU"/>
        </w:rPr>
        <w:t xml:space="preserve">к регионам с </w:t>
      </w:r>
      <w:r w:rsidR="00E501DE" w:rsidRPr="00DB7ED8">
        <w:rPr>
          <w:rFonts w:ascii="Times New Roman" w:hAnsi="Times New Roman"/>
          <w:sz w:val="28"/>
          <w:szCs w:val="28"/>
        </w:rPr>
        <w:t xml:space="preserve">диверсифицированной экономикой </w:t>
      </w:r>
      <w:r w:rsidR="00B6007D" w:rsidRPr="009462E8">
        <w:rPr>
          <w:rFonts w:ascii="Times New Roman" w:hAnsi="Times New Roman"/>
          <w:sz w:val="28"/>
          <w:szCs w:val="28"/>
        </w:rPr>
        <w:t>[</w:t>
      </w:r>
      <w:r w:rsidR="007E485B">
        <w:rPr>
          <w:rFonts w:ascii="Times New Roman" w:hAnsi="Times New Roman"/>
          <w:sz w:val="28"/>
          <w:szCs w:val="28"/>
        </w:rPr>
        <w:t>46</w:t>
      </w:r>
      <w:r w:rsidR="00B6007D" w:rsidRPr="009462E8">
        <w:rPr>
          <w:rFonts w:ascii="Times New Roman" w:hAnsi="Times New Roman"/>
          <w:sz w:val="28"/>
          <w:szCs w:val="28"/>
        </w:rPr>
        <w:t>]</w:t>
      </w:r>
      <w:r w:rsidR="00E501DE">
        <w:rPr>
          <w:rFonts w:ascii="Times New Roman" w:hAnsi="Times New Roman"/>
          <w:sz w:val="28"/>
          <w:szCs w:val="28"/>
        </w:rPr>
        <w:t xml:space="preserve">. </w:t>
      </w:r>
      <w:r w:rsidR="000C28AC" w:rsidRPr="00DF316F">
        <w:rPr>
          <w:rFonts w:ascii="Times New Roman" w:hAnsi="Times New Roman"/>
          <w:sz w:val="28"/>
          <w:szCs w:val="28"/>
        </w:rPr>
        <w:t>Воронежская область (4 место), Белгородская область (5 место), Республика Татарстан (6 место), Краснодарский край (7 место), Калужская область (13 место)</w:t>
      </w:r>
      <w:r w:rsidR="000C28AC">
        <w:rPr>
          <w:rFonts w:ascii="Times New Roman" w:hAnsi="Times New Roman"/>
          <w:sz w:val="28"/>
          <w:szCs w:val="28"/>
        </w:rPr>
        <w:t xml:space="preserve"> - р</w:t>
      </w:r>
      <w:r w:rsidR="00E501DE" w:rsidRPr="00DF316F">
        <w:rPr>
          <w:rFonts w:ascii="Times New Roman" w:hAnsi="Times New Roman"/>
          <w:sz w:val="28"/>
          <w:szCs w:val="28"/>
        </w:rPr>
        <w:t xml:space="preserve">егионы-лидеры по сводному индексу реальных располагаемых денежных доходов населения  (сводный индекс является комбинацией динамики и уровня </w:t>
      </w:r>
      <w:r w:rsidR="00E501DE" w:rsidRPr="00DF316F">
        <w:rPr>
          <w:rFonts w:ascii="Times New Roman" w:hAnsi="Times New Roman"/>
          <w:sz w:val="28"/>
          <w:szCs w:val="28"/>
        </w:rPr>
        <w:lastRenderedPageBreak/>
        <w:t xml:space="preserve">значения </w:t>
      </w:r>
      <w:r w:rsidR="000C28AC">
        <w:rPr>
          <w:rFonts w:ascii="Times New Roman" w:hAnsi="Times New Roman"/>
          <w:sz w:val="28"/>
          <w:szCs w:val="28"/>
        </w:rPr>
        <w:t>показателя  за 3-летний период)</w:t>
      </w:r>
      <w:r w:rsidR="00B6007D" w:rsidRPr="00B6007D">
        <w:rPr>
          <w:rStyle w:val="a9"/>
          <w:rFonts w:ascii="Times New Roman" w:hAnsi="Times New Roman"/>
          <w:sz w:val="28"/>
          <w:szCs w:val="28"/>
        </w:rPr>
        <w:t xml:space="preserve"> </w:t>
      </w:r>
      <w:r w:rsidR="00B6007D" w:rsidRPr="009462E8">
        <w:rPr>
          <w:rFonts w:ascii="Times New Roman" w:hAnsi="Times New Roman"/>
          <w:sz w:val="28"/>
          <w:szCs w:val="28"/>
        </w:rPr>
        <w:t>[</w:t>
      </w:r>
      <w:r w:rsidR="007E485B">
        <w:rPr>
          <w:rFonts w:ascii="Times New Roman" w:hAnsi="Times New Roman"/>
          <w:sz w:val="28"/>
          <w:szCs w:val="28"/>
        </w:rPr>
        <w:t>46</w:t>
      </w:r>
      <w:r w:rsidR="00B6007D" w:rsidRPr="009462E8">
        <w:rPr>
          <w:rFonts w:ascii="Times New Roman" w:hAnsi="Times New Roman"/>
          <w:sz w:val="28"/>
          <w:szCs w:val="28"/>
        </w:rPr>
        <w:t>]</w:t>
      </w:r>
      <w:r w:rsidR="000C28AC">
        <w:rPr>
          <w:rFonts w:ascii="Times New Roman" w:hAnsi="Times New Roman"/>
          <w:sz w:val="28"/>
          <w:szCs w:val="28"/>
        </w:rPr>
        <w:t>.</w:t>
      </w:r>
      <w:r w:rsidR="00B6007D">
        <w:rPr>
          <w:rFonts w:ascii="Times New Roman" w:hAnsi="Times New Roman"/>
          <w:sz w:val="28"/>
          <w:szCs w:val="28"/>
        </w:rPr>
        <w:t xml:space="preserve"> </w:t>
      </w:r>
      <w:r w:rsidR="00E501DE">
        <w:rPr>
          <w:rFonts w:ascii="Times New Roman" w:hAnsi="Times New Roman"/>
          <w:sz w:val="28"/>
          <w:szCs w:val="28"/>
        </w:rPr>
        <w:t xml:space="preserve">Лидерами рейтинга </w:t>
      </w:r>
      <w:r w:rsidR="00E501DE" w:rsidRPr="00DF316F">
        <w:rPr>
          <w:rFonts w:ascii="Times New Roman" w:eastAsia="Times New Roman" w:hAnsi="Times New Roman"/>
          <w:bCs/>
          <w:sz w:val="28"/>
          <w:szCs w:val="28"/>
          <w:bdr w:val="single" w:sz="4" w:space="0" w:color="FFFFFF" w:frame="1"/>
          <w:lang w:eastAsia="ru-RU"/>
        </w:rPr>
        <w:t>качества стратегий социально-экономического развития регионов России на апрель 2013</w:t>
      </w:r>
      <w:r w:rsidR="00E501DE">
        <w:rPr>
          <w:rFonts w:ascii="Times New Roman" w:eastAsia="Times New Roman" w:hAnsi="Times New Roman"/>
          <w:bCs/>
          <w:sz w:val="28"/>
          <w:szCs w:val="28"/>
          <w:bdr w:val="single" w:sz="4" w:space="0" w:color="FFFFFF" w:frame="1"/>
          <w:lang w:eastAsia="ru-RU"/>
        </w:rPr>
        <w:t xml:space="preserve"> являются </w:t>
      </w:r>
      <w:r w:rsidR="00E501DE" w:rsidRPr="00DF316F">
        <w:rPr>
          <w:rFonts w:ascii="Times New Roman" w:eastAsia="Times New Roman" w:hAnsi="Times New Roman"/>
          <w:bCs/>
          <w:sz w:val="28"/>
          <w:szCs w:val="28"/>
          <w:lang w:eastAsia="ru-RU"/>
        </w:rPr>
        <w:t>Калужская область</w:t>
      </w:r>
      <w:r w:rsidR="00E501DE">
        <w:rPr>
          <w:rFonts w:ascii="Times New Roman" w:eastAsia="Times New Roman" w:hAnsi="Times New Roman"/>
          <w:bCs/>
          <w:sz w:val="28"/>
          <w:szCs w:val="28"/>
          <w:lang w:eastAsia="ru-RU"/>
        </w:rPr>
        <w:t xml:space="preserve"> (1 место), </w:t>
      </w:r>
      <w:r w:rsidR="00E501DE" w:rsidRPr="00DF316F">
        <w:rPr>
          <w:rFonts w:ascii="Times New Roman" w:hAnsi="Times New Roman"/>
          <w:color w:val="000000"/>
          <w:sz w:val="28"/>
          <w:szCs w:val="28"/>
        </w:rPr>
        <w:t>Камчатский край</w:t>
      </w:r>
      <w:r w:rsidR="00E501DE">
        <w:rPr>
          <w:rFonts w:ascii="Times New Roman" w:hAnsi="Times New Roman"/>
          <w:color w:val="000000"/>
          <w:sz w:val="28"/>
          <w:szCs w:val="28"/>
        </w:rPr>
        <w:t xml:space="preserve"> (2 место),</w:t>
      </w:r>
      <w:r w:rsidR="00E501DE" w:rsidRPr="00DF316F">
        <w:rPr>
          <w:rFonts w:ascii="Times New Roman" w:hAnsi="Times New Roman"/>
          <w:color w:val="000000"/>
          <w:sz w:val="28"/>
          <w:szCs w:val="28"/>
        </w:rPr>
        <w:t xml:space="preserve"> Белгородская область </w:t>
      </w:r>
      <w:r w:rsidR="00E501DE">
        <w:rPr>
          <w:rFonts w:ascii="Times New Roman" w:hAnsi="Times New Roman"/>
          <w:color w:val="000000"/>
          <w:sz w:val="28"/>
          <w:szCs w:val="28"/>
        </w:rPr>
        <w:t xml:space="preserve">(6 место), </w:t>
      </w:r>
      <w:r w:rsidR="00E501DE" w:rsidRPr="00DF316F">
        <w:rPr>
          <w:rFonts w:ascii="Times New Roman" w:hAnsi="Times New Roman"/>
          <w:color w:val="000000"/>
          <w:sz w:val="28"/>
          <w:szCs w:val="28"/>
        </w:rPr>
        <w:t>Краснодарский край</w:t>
      </w:r>
      <w:r w:rsidR="00E501DE">
        <w:rPr>
          <w:rFonts w:ascii="Times New Roman" w:hAnsi="Times New Roman"/>
          <w:color w:val="000000"/>
          <w:sz w:val="28"/>
          <w:szCs w:val="28"/>
        </w:rPr>
        <w:t xml:space="preserve"> (7 место), </w:t>
      </w:r>
      <w:r w:rsidR="00E501DE" w:rsidRPr="00DF316F">
        <w:rPr>
          <w:rFonts w:ascii="Times New Roman" w:hAnsi="Times New Roman"/>
          <w:sz w:val="28"/>
          <w:szCs w:val="28"/>
        </w:rPr>
        <w:t xml:space="preserve">Воронежская область </w:t>
      </w:r>
      <w:r w:rsidR="00E501DE">
        <w:rPr>
          <w:rFonts w:ascii="Times New Roman" w:hAnsi="Times New Roman"/>
          <w:sz w:val="28"/>
          <w:szCs w:val="28"/>
        </w:rPr>
        <w:t>(8 место)</w:t>
      </w:r>
      <w:r w:rsidR="007E485B" w:rsidRPr="007E485B">
        <w:rPr>
          <w:rFonts w:ascii="Times New Roman" w:hAnsi="Times New Roman"/>
          <w:sz w:val="28"/>
          <w:szCs w:val="28"/>
        </w:rPr>
        <w:t xml:space="preserve"> </w:t>
      </w:r>
      <w:r w:rsidR="007E485B" w:rsidRPr="009462E8">
        <w:rPr>
          <w:rFonts w:ascii="Times New Roman" w:hAnsi="Times New Roman"/>
          <w:sz w:val="28"/>
          <w:szCs w:val="28"/>
        </w:rPr>
        <w:t>[</w:t>
      </w:r>
      <w:r w:rsidR="007E485B">
        <w:rPr>
          <w:rFonts w:ascii="Times New Roman" w:hAnsi="Times New Roman"/>
          <w:sz w:val="28"/>
          <w:szCs w:val="28"/>
        </w:rPr>
        <w:t>68</w:t>
      </w:r>
      <w:r w:rsidR="007E485B" w:rsidRPr="009462E8">
        <w:rPr>
          <w:rFonts w:ascii="Times New Roman" w:hAnsi="Times New Roman"/>
          <w:sz w:val="28"/>
          <w:szCs w:val="28"/>
        </w:rPr>
        <w:t>]</w:t>
      </w:r>
      <w:r w:rsidR="00E501DE">
        <w:rPr>
          <w:rFonts w:ascii="Times New Roman" w:hAnsi="Times New Roman"/>
          <w:sz w:val="28"/>
          <w:szCs w:val="28"/>
        </w:rPr>
        <w:t>.</w:t>
      </w:r>
    </w:p>
    <w:p w:rsidR="0094192A" w:rsidRDefault="0094192A" w:rsidP="0094192A">
      <w:pPr>
        <w:shd w:val="clear" w:color="auto" w:fill="FFFFFF"/>
        <w:spacing w:after="0" w:line="360" w:lineRule="auto"/>
        <w:ind w:firstLine="709"/>
        <w:jc w:val="both"/>
        <w:textAlignment w:val="top"/>
        <w:rPr>
          <w:rFonts w:ascii="Times New Roman" w:hAnsi="Times New Roman"/>
          <w:sz w:val="28"/>
          <w:szCs w:val="28"/>
        </w:rPr>
      </w:pPr>
      <w:r>
        <w:rPr>
          <w:rFonts w:ascii="Times New Roman" w:hAnsi="Times New Roman"/>
          <w:sz w:val="28"/>
          <w:szCs w:val="28"/>
        </w:rPr>
        <w:t>Данные доклада «Создавая экономический рост и процветание» за 2013 год (рис.1)</w:t>
      </w:r>
      <w:r w:rsidR="00B6007D" w:rsidRPr="00B6007D">
        <w:rPr>
          <w:rFonts w:ascii="Times New Roman" w:hAnsi="Times New Roman"/>
          <w:sz w:val="28"/>
          <w:szCs w:val="28"/>
        </w:rPr>
        <w:t xml:space="preserve"> </w:t>
      </w:r>
      <w:r w:rsidR="00B6007D" w:rsidRPr="008C4151">
        <w:rPr>
          <w:rFonts w:ascii="Times New Roman" w:hAnsi="Times New Roman"/>
          <w:sz w:val="28"/>
          <w:szCs w:val="28"/>
        </w:rPr>
        <w:t>[</w:t>
      </w:r>
      <w:r w:rsidR="007E485B">
        <w:rPr>
          <w:rFonts w:ascii="Times New Roman" w:hAnsi="Times New Roman"/>
          <w:sz w:val="28"/>
          <w:szCs w:val="28"/>
        </w:rPr>
        <w:t>47</w:t>
      </w:r>
      <w:r w:rsidR="00B6007D" w:rsidRPr="008C4151">
        <w:rPr>
          <w:rFonts w:ascii="Times New Roman" w:hAnsi="Times New Roman"/>
          <w:sz w:val="28"/>
          <w:szCs w:val="28"/>
        </w:rPr>
        <w:t>]</w:t>
      </w:r>
      <w:r w:rsidR="00B6007D" w:rsidRPr="007172C8">
        <w:rPr>
          <w:rFonts w:ascii="Times New Roman" w:eastAsia="Times New Roman" w:hAnsi="Times New Roman"/>
          <w:bCs/>
          <w:sz w:val="28"/>
          <w:szCs w:val="28"/>
          <w:bdr w:val="single" w:sz="4" w:space="0" w:color="FFFFFF" w:frame="1"/>
          <w:lang w:eastAsia="ru-RU"/>
        </w:rPr>
        <w:t xml:space="preserve"> </w:t>
      </w:r>
      <w:r>
        <w:rPr>
          <w:rFonts w:ascii="Times New Roman" w:hAnsi="Times New Roman"/>
          <w:sz w:val="28"/>
          <w:szCs w:val="28"/>
        </w:rPr>
        <w:t xml:space="preserve"> подтверждают стабильность в развитии большинства из выбранных для исследования регионов.</w:t>
      </w:r>
    </w:p>
    <w:p w:rsidR="0094192A" w:rsidRDefault="0094192A" w:rsidP="0094192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34075" cy="32766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5934075" cy="3276600"/>
                    </a:xfrm>
                    <a:prstGeom prst="rect">
                      <a:avLst/>
                    </a:prstGeom>
                    <a:noFill/>
                    <a:ln w="9525">
                      <a:noFill/>
                      <a:miter lim="800000"/>
                      <a:headEnd/>
                      <a:tailEnd/>
                    </a:ln>
                  </pic:spPr>
                </pic:pic>
              </a:graphicData>
            </a:graphic>
          </wp:inline>
        </w:drawing>
      </w:r>
    </w:p>
    <w:p w:rsidR="0094192A" w:rsidRDefault="0094192A" w:rsidP="0094192A">
      <w:pPr>
        <w:spacing w:after="0" w:line="360" w:lineRule="auto"/>
        <w:ind w:firstLine="284"/>
        <w:jc w:val="both"/>
        <w:rPr>
          <w:rFonts w:ascii="Times New Roman" w:hAnsi="Times New Roman"/>
          <w:sz w:val="28"/>
          <w:szCs w:val="28"/>
        </w:rPr>
      </w:pPr>
      <w:r>
        <w:rPr>
          <w:rFonts w:ascii="Times New Roman" w:hAnsi="Times New Roman"/>
          <w:sz w:val="28"/>
          <w:szCs w:val="28"/>
        </w:rPr>
        <w:t>Рис. 1. (по данным доклада «Создавая экономический рост и процветание»)</w:t>
      </w:r>
    </w:p>
    <w:p w:rsidR="003450CB" w:rsidRPr="00F8693B" w:rsidRDefault="003450CB" w:rsidP="003450CB">
      <w:pPr>
        <w:autoSpaceDE w:val="0"/>
        <w:autoSpaceDN w:val="0"/>
        <w:adjustRightInd w:val="0"/>
        <w:spacing w:after="0" w:line="360" w:lineRule="auto"/>
        <w:ind w:firstLine="709"/>
        <w:jc w:val="both"/>
        <w:rPr>
          <w:rFonts w:ascii="Times New Roman" w:hAnsi="Times New Roman"/>
          <w:color w:val="FF0000"/>
          <w:sz w:val="28"/>
          <w:szCs w:val="28"/>
          <w:shd w:val="clear" w:color="auto" w:fill="FFFFFF"/>
        </w:rPr>
      </w:pPr>
      <w:r w:rsidRPr="005D445E">
        <w:rPr>
          <w:rFonts w:ascii="Times New Roman" w:hAnsi="Times New Roman"/>
          <w:sz w:val="28"/>
          <w:szCs w:val="28"/>
          <w:shd w:val="clear" w:color="auto" w:fill="FFFFFF"/>
        </w:rPr>
        <w:t>Как было обозначено выше, одним из основополагающих факторов эффективного развития социокультурной системы является выбор управляющего субъекта (понимание руководителем актуальных стратегических направлений развития региона, правильный выбор при принятии управленческих решений). В подтверждение сказанному результаты рейтинга эффективности губернаторов</w:t>
      </w:r>
      <w:r w:rsidR="008C4151" w:rsidRPr="005D445E">
        <w:rPr>
          <w:rFonts w:ascii="Times New Roman" w:hAnsi="Times New Roman"/>
          <w:sz w:val="28"/>
          <w:szCs w:val="28"/>
          <w:shd w:val="clear" w:color="auto" w:fill="FFFFFF"/>
        </w:rPr>
        <w:t xml:space="preserve"> </w:t>
      </w:r>
      <w:r w:rsidR="008C4151" w:rsidRPr="005D445E">
        <w:rPr>
          <w:rFonts w:ascii="Times New Roman" w:hAnsi="Times New Roman"/>
          <w:sz w:val="28"/>
          <w:szCs w:val="28"/>
        </w:rPr>
        <w:t>[</w:t>
      </w:r>
      <w:r w:rsidR="007E485B">
        <w:rPr>
          <w:rFonts w:ascii="Times New Roman" w:hAnsi="Times New Roman"/>
          <w:sz w:val="28"/>
          <w:szCs w:val="28"/>
        </w:rPr>
        <w:t>54</w:t>
      </w:r>
      <w:r w:rsidR="008C4151" w:rsidRPr="005D445E">
        <w:rPr>
          <w:rFonts w:ascii="Times New Roman" w:hAnsi="Times New Roman"/>
          <w:sz w:val="28"/>
          <w:szCs w:val="28"/>
        </w:rPr>
        <w:t>]</w:t>
      </w:r>
      <w:r w:rsidRPr="005D445E">
        <w:rPr>
          <w:rFonts w:ascii="Times New Roman" w:hAnsi="Times New Roman"/>
          <w:sz w:val="28"/>
          <w:szCs w:val="28"/>
          <w:shd w:val="clear" w:color="auto" w:fill="FFFFFF"/>
        </w:rPr>
        <w:t xml:space="preserve">, в первую десятку которого вошли лидеры «эффективных регионов»: </w:t>
      </w:r>
      <w:r w:rsidRPr="005D445E">
        <w:rPr>
          <w:rFonts w:ascii="Times New Roman" w:hAnsi="Times New Roman"/>
          <w:i/>
          <w:sz w:val="28"/>
          <w:szCs w:val="28"/>
          <w:shd w:val="clear" w:color="auto" w:fill="FFFFFF"/>
        </w:rPr>
        <w:t>Ямало-Ненецкого автономного округа, Калужской области, Республики Татарстан</w:t>
      </w:r>
      <w:r w:rsidRPr="005D445E">
        <w:rPr>
          <w:rFonts w:ascii="Times New Roman" w:hAnsi="Times New Roman"/>
          <w:sz w:val="28"/>
          <w:szCs w:val="28"/>
          <w:shd w:val="clear" w:color="auto" w:fill="FFFFFF"/>
        </w:rPr>
        <w:t xml:space="preserve">, </w:t>
      </w:r>
      <w:r w:rsidRPr="005D445E">
        <w:rPr>
          <w:rFonts w:ascii="Times New Roman" w:hAnsi="Times New Roman"/>
          <w:sz w:val="28"/>
          <w:szCs w:val="28"/>
          <w:shd w:val="clear" w:color="auto" w:fill="FFFFFF"/>
        </w:rPr>
        <w:lastRenderedPageBreak/>
        <w:t xml:space="preserve">Кемеровской, </w:t>
      </w:r>
      <w:r w:rsidRPr="005D445E">
        <w:rPr>
          <w:rFonts w:ascii="Times New Roman" w:hAnsi="Times New Roman"/>
          <w:i/>
          <w:sz w:val="28"/>
          <w:szCs w:val="28"/>
          <w:shd w:val="clear" w:color="auto" w:fill="FFFFFF"/>
        </w:rPr>
        <w:t>Белгородской областей</w:t>
      </w:r>
      <w:r w:rsidRPr="005D445E">
        <w:rPr>
          <w:rFonts w:ascii="Times New Roman" w:hAnsi="Times New Roman"/>
          <w:sz w:val="28"/>
          <w:szCs w:val="28"/>
          <w:shd w:val="clear" w:color="auto" w:fill="FFFFFF"/>
        </w:rPr>
        <w:t>, г.Москва, Чукотского автономного</w:t>
      </w:r>
      <w:r w:rsidRPr="00F8693B">
        <w:rPr>
          <w:rFonts w:ascii="Times New Roman" w:hAnsi="Times New Roman"/>
          <w:color w:val="FF0000"/>
          <w:sz w:val="28"/>
          <w:szCs w:val="28"/>
          <w:shd w:val="clear" w:color="auto" w:fill="FFFFFF"/>
        </w:rPr>
        <w:t xml:space="preserve"> </w:t>
      </w:r>
      <w:r w:rsidRPr="005D445E">
        <w:rPr>
          <w:rFonts w:ascii="Times New Roman" w:hAnsi="Times New Roman"/>
          <w:sz w:val="28"/>
          <w:szCs w:val="28"/>
          <w:shd w:val="clear" w:color="auto" w:fill="FFFFFF"/>
        </w:rPr>
        <w:t xml:space="preserve">округа, </w:t>
      </w:r>
      <w:r w:rsidRPr="005D445E">
        <w:rPr>
          <w:rFonts w:ascii="Times New Roman" w:hAnsi="Times New Roman"/>
          <w:i/>
          <w:sz w:val="28"/>
          <w:szCs w:val="28"/>
          <w:shd w:val="clear" w:color="auto" w:fill="FFFFFF"/>
        </w:rPr>
        <w:t>Чеченской республики</w:t>
      </w:r>
      <w:r w:rsidRPr="005D445E">
        <w:rPr>
          <w:rFonts w:ascii="Times New Roman" w:hAnsi="Times New Roman"/>
          <w:sz w:val="28"/>
          <w:szCs w:val="28"/>
          <w:shd w:val="clear" w:color="auto" w:fill="FFFFFF"/>
        </w:rPr>
        <w:t xml:space="preserve">, Магаданской и </w:t>
      </w:r>
      <w:r w:rsidRPr="005D445E">
        <w:rPr>
          <w:rFonts w:ascii="Times New Roman" w:hAnsi="Times New Roman"/>
          <w:i/>
          <w:sz w:val="28"/>
          <w:szCs w:val="28"/>
          <w:shd w:val="clear" w:color="auto" w:fill="FFFFFF"/>
        </w:rPr>
        <w:t>Тюменской областей</w:t>
      </w:r>
      <w:r w:rsidRPr="005D445E">
        <w:rPr>
          <w:rFonts w:ascii="Times New Roman" w:hAnsi="Times New Roman"/>
          <w:sz w:val="28"/>
          <w:szCs w:val="28"/>
          <w:shd w:val="clear" w:color="auto" w:fill="FFFFFF"/>
        </w:rPr>
        <w:t xml:space="preserve"> (выделенные курсивом регионы вошли в выборку исследования).</w:t>
      </w:r>
    </w:p>
    <w:p w:rsidR="001E0CB2" w:rsidRDefault="001E0CB2" w:rsidP="00E501DE">
      <w:pPr>
        <w:shd w:val="clear" w:color="auto" w:fill="FFFFFF"/>
        <w:spacing w:after="0" w:line="360" w:lineRule="auto"/>
        <w:ind w:firstLine="709"/>
        <w:jc w:val="both"/>
        <w:textAlignment w:val="top"/>
        <w:rPr>
          <w:rFonts w:ascii="Times New Roman" w:hAnsi="Times New Roman"/>
          <w:sz w:val="28"/>
          <w:szCs w:val="28"/>
        </w:rPr>
      </w:pPr>
    </w:p>
    <w:p w:rsidR="00DD7568" w:rsidRPr="007172C8" w:rsidRDefault="00A0318C" w:rsidP="00A0318C">
      <w:pPr>
        <w:shd w:val="clear" w:color="auto" w:fill="FFFFFF"/>
        <w:spacing w:after="0" w:line="360" w:lineRule="auto"/>
        <w:ind w:firstLine="709"/>
        <w:jc w:val="both"/>
        <w:textAlignment w:val="top"/>
        <w:rPr>
          <w:rFonts w:ascii="Times New Roman" w:hAnsi="Times New Roman"/>
          <w:sz w:val="28"/>
          <w:szCs w:val="28"/>
        </w:rPr>
      </w:pPr>
      <w:r w:rsidRPr="007172C8">
        <w:rPr>
          <w:rFonts w:ascii="Times New Roman" w:hAnsi="Times New Roman"/>
          <w:sz w:val="28"/>
          <w:szCs w:val="28"/>
          <w:u w:val="single"/>
        </w:rPr>
        <w:t>Предварительный этап</w:t>
      </w:r>
      <w:r w:rsidRPr="007172C8">
        <w:rPr>
          <w:rFonts w:ascii="Times New Roman" w:hAnsi="Times New Roman"/>
          <w:sz w:val="28"/>
          <w:szCs w:val="28"/>
        </w:rPr>
        <w:t xml:space="preserve"> исследования состоял в поиске механизмов изучения региональных практик использ</w:t>
      </w:r>
      <w:r w:rsidR="00DD7568">
        <w:rPr>
          <w:rFonts w:ascii="Times New Roman" w:hAnsi="Times New Roman"/>
          <w:sz w:val="28"/>
          <w:szCs w:val="28"/>
        </w:rPr>
        <w:t>ования государственного задания через открытые источники.</w:t>
      </w:r>
    </w:p>
    <w:p w:rsidR="0058416A" w:rsidRPr="007172C8" w:rsidRDefault="0058416A" w:rsidP="0058416A">
      <w:pPr>
        <w:spacing w:after="0" w:line="360" w:lineRule="auto"/>
        <w:ind w:firstLine="709"/>
        <w:jc w:val="both"/>
        <w:rPr>
          <w:rFonts w:ascii="Times New Roman" w:hAnsi="Times New Roman"/>
          <w:sz w:val="28"/>
          <w:szCs w:val="28"/>
        </w:rPr>
      </w:pPr>
      <w:r w:rsidRPr="007172C8">
        <w:rPr>
          <w:rFonts w:ascii="Times New Roman" w:hAnsi="Times New Roman"/>
          <w:color w:val="000000"/>
          <w:sz w:val="28"/>
          <w:szCs w:val="28"/>
          <w:shd w:val="clear" w:color="auto" w:fill="FFFFFF"/>
        </w:rPr>
        <w:t xml:space="preserve">В рамках предварительного этапа исследования были </w:t>
      </w:r>
      <w:r w:rsidRPr="007172C8">
        <w:rPr>
          <w:rFonts w:ascii="Times New Roman" w:hAnsi="Times New Roman"/>
          <w:sz w:val="28"/>
          <w:szCs w:val="28"/>
        </w:rPr>
        <w:t xml:space="preserve">проанализированы </w:t>
      </w:r>
      <w:r w:rsidR="00CA1B47">
        <w:rPr>
          <w:rFonts w:ascii="Times New Roman" w:hAnsi="Times New Roman"/>
          <w:sz w:val="28"/>
          <w:szCs w:val="28"/>
        </w:rPr>
        <w:t xml:space="preserve"> </w:t>
      </w:r>
      <w:r w:rsidRPr="007172C8">
        <w:rPr>
          <w:rFonts w:ascii="Times New Roman" w:hAnsi="Times New Roman"/>
          <w:sz w:val="28"/>
          <w:szCs w:val="28"/>
        </w:rPr>
        <w:t>42</w:t>
      </w:r>
      <w:r w:rsidRPr="007172C8">
        <w:rPr>
          <w:rFonts w:ascii="Times New Roman" w:hAnsi="Times New Roman"/>
          <w:color w:val="C00000"/>
          <w:sz w:val="28"/>
          <w:szCs w:val="28"/>
        </w:rPr>
        <w:t xml:space="preserve"> </w:t>
      </w:r>
      <w:r w:rsidRPr="007172C8">
        <w:rPr>
          <w:rFonts w:ascii="Times New Roman" w:hAnsi="Times New Roman"/>
          <w:sz w:val="28"/>
          <w:szCs w:val="28"/>
        </w:rPr>
        <w:t xml:space="preserve">сайта образовательных учреждений 8 регионов России (приложение </w:t>
      </w:r>
      <w:r>
        <w:rPr>
          <w:rFonts w:ascii="Times New Roman" w:hAnsi="Times New Roman"/>
          <w:sz w:val="28"/>
          <w:szCs w:val="28"/>
        </w:rPr>
        <w:t>4</w:t>
      </w:r>
      <w:r w:rsidRPr="007172C8">
        <w:rPr>
          <w:rFonts w:ascii="Times New Roman" w:hAnsi="Times New Roman"/>
          <w:sz w:val="28"/>
          <w:szCs w:val="28"/>
        </w:rPr>
        <w:t>).</w:t>
      </w:r>
    </w:p>
    <w:p w:rsidR="0058416A" w:rsidRPr="007172C8" w:rsidRDefault="0058416A" w:rsidP="0058416A">
      <w:pPr>
        <w:spacing w:after="0" w:line="360" w:lineRule="auto"/>
        <w:ind w:firstLine="709"/>
        <w:jc w:val="both"/>
        <w:rPr>
          <w:rFonts w:ascii="Times New Roman" w:hAnsi="Times New Roman"/>
          <w:sz w:val="28"/>
          <w:szCs w:val="28"/>
        </w:rPr>
      </w:pPr>
      <w:r w:rsidRPr="007172C8">
        <w:rPr>
          <w:rFonts w:ascii="Times New Roman" w:hAnsi="Times New Roman"/>
          <w:iCs/>
          <w:sz w:val="28"/>
          <w:szCs w:val="28"/>
        </w:rPr>
        <w:t>Анализ содержал следующие шаги:</w:t>
      </w:r>
    </w:p>
    <w:p w:rsidR="0058416A" w:rsidRPr="007172C8" w:rsidRDefault="0058416A" w:rsidP="00F52061">
      <w:pPr>
        <w:numPr>
          <w:ilvl w:val="0"/>
          <w:numId w:val="5"/>
        </w:numPr>
        <w:spacing w:after="0" w:line="360" w:lineRule="auto"/>
        <w:jc w:val="both"/>
        <w:rPr>
          <w:rFonts w:ascii="Times New Roman" w:hAnsi="Times New Roman"/>
          <w:sz w:val="28"/>
          <w:szCs w:val="28"/>
        </w:rPr>
      </w:pPr>
      <w:r w:rsidRPr="007172C8">
        <w:rPr>
          <w:rFonts w:ascii="Times New Roman" w:hAnsi="Times New Roman"/>
          <w:sz w:val="28"/>
          <w:szCs w:val="28"/>
        </w:rPr>
        <w:t xml:space="preserve">Выход на сайт регионального министерства (департамента) образования. </w:t>
      </w:r>
    </w:p>
    <w:p w:rsidR="0058416A" w:rsidRPr="007172C8" w:rsidRDefault="0058416A" w:rsidP="00F52061">
      <w:pPr>
        <w:numPr>
          <w:ilvl w:val="0"/>
          <w:numId w:val="5"/>
        </w:numPr>
        <w:spacing w:after="0" w:line="360" w:lineRule="auto"/>
        <w:jc w:val="both"/>
        <w:rPr>
          <w:rFonts w:ascii="Times New Roman" w:hAnsi="Times New Roman"/>
          <w:sz w:val="28"/>
          <w:szCs w:val="28"/>
        </w:rPr>
      </w:pPr>
      <w:r w:rsidRPr="007172C8">
        <w:rPr>
          <w:rFonts w:ascii="Times New Roman" w:hAnsi="Times New Roman"/>
          <w:sz w:val="28"/>
          <w:szCs w:val="28"/>
        </w:rPr>
        <w:t xml:space="preserve">Переход на сайты образовательных </w:t>
      </w:r>
      <w:r>
        <w:rPr>
          <w:rFonts w:ascii="Times New Roman" w:hAnsi="Times New Roman"/>
          <w:sz w:val="28"/>
          <w:szCs w:val="28"/>
        </w:rPr>
        <w:t xml:space="preserve">учреждений (случайная выборка) </w:t>
      </w:r>
      <w:r w:rsidRPr="007172C8">
        <w:rPr>
          <w:rFonts w:ascii="Times New Roman" w:hAnsi="Times New Roman"/>
          <w:sz w:val="28"/>
          <w:szCs w:val="28"/>
        </w:rPr>
        <w:t>для поиска государственного задания</w:t>
      </w:r>
      <w:r w:rsidR="00DD7568">
        <w:rPr>
          <w:rFonts w:ascii="Times New Roman" w:hAnsi="Times New Roman"/>
          <w:sz w:val="28"/>
          <w:szCs w:val="28"/>
        </w:rPr>
        <w:t xml:space="preserve"> </w:t>
      </w:r>
      <w:r w:rsidR="00DD7568" w:rsidRPr="0058416A">
        <w:rPr>
          <w:rFonts w:ascii="Times New Roman" w:hAnsi="Times New Roman"/>
          <w:sz w:val="28"/>
          <w:szCs w:val="28"/>
        </w:rPr>
        <w:t>(</w:t>
      </w:r>
      <w:r w:rsidR="00DD7568">
        <w:rPr>
          <w:rFonts w:ascii="Times New Roman" w:hAnsi="Times New Roman"/>
          <w:sz w:val="28"/>
          <w:szCs w:val="28"/>
        </w:rPr>
        <w:t>наличие государственного</w:t>
      </w:r>
      <w:r w:rsidR="00DD7568" w:rsidRPr="0058416A">
        <w:rPr>
          <w:rFonts w:ascii="Times New Roman" w:hAnsi="Times New Roman"/>
          <w:sz w:val="28"/>
          <w:szCs w:val="28"/>
        </w:rPr>
        <w:t xml:space="preserve"> (муниципально</w:t>
      </w:r>
      <w:r w:rsidR="00DD7568">
        <w:rPr>
          <w:rFonts w:ascii="Times New Roman" w:hAnsi="Times New Roman"/>
          <w:sz w:val="28"/>
          <w:szCs w:val="28"/>
        </w:rPr>
        <w:t>го</w:t>
      </w:r>
      <w:r w:rsidR="00DD7568" w:rsidRPr="0058416A">
        <w:rPr>
          <w:rFonts w:ascii="Times New Roman" w:hAnsi="Times New Roman"/>
          <w:sz w:val="28"/>
          <w:szCs w:val="28"/>
        </w:rPr>
        <w:t xml:space="preserve">) </w:t>
      </w:r>
      <w:r w:rsidR="00DD7568">
        <w:rPr>
          <w:rFonts w:ascii="Times New Roman" w:hAnsi="Times New Roman"/>
          <w:sz w:val="28"/>
          <w:szCs w:val="28"/>
        </w:rPr>
        <w:t xml:space="preserve">задания на сайте учреждения – требование </w:t>
      </w:r>
      <w:r w:rsidR="00DD7568" w:rsidRPr="0058416A">
        <w:rPr>
          <w:rFonts w:ascii="Times New Roman" w:hAnsi="Times New Roman"/>
          <w:sz w:val="28"/>
          <w:szCs w:val="28"/>
        </w:rPr>
        <w:t>ст.32 ФЗ-№83)</w:t>
      </w:r>
      <w:r w:rsidR="00DD7568">
        <w:rPr>
          <w:rFonts w:ascii="Times New Roman" w:hAnsi="Times New Roman"/>
          <w:sz w:val="28"/>
          <w:szCs w:val="28"/>
        </w:rPr>
        <w:t xml:space="preserve"> </w:t>
      </w:r>
      <w:r w:rsidRPr="007172C8">
        <w:rPr>
          <w:rFonts w:ascii="Times New Roman" w:hAnsi="Times New Roman"/>
          <w:sz w:val="28"/>
          <w:szCs w:val="28"/>
        </w:rPr>
        <w:t xml:space="preserve">с целью выявления </w:t>
      </w:r>
      <w:r w:rsidR="00DD7568">
        <w:rPr>
          <w:rFonts w:ascii="Times New Roman" w:hAnsi="Times New Roman"/>
          <w:sz w:val="28"/>
          <w:szCs w:val="28"/>
        </w:rPr>
        <w:t xml:space="preserve">разнообразия </w:t>
      </w:r>
      <w:r w:rsidRPr="007172C8">
        <w:rPr>
          <w:rFonts w:ascii="Times New Roman" w:hAnsi="Times New Roman"/>
          <w:sz w:val="28"/>
          <w:szCs w:val="28"/>
        </w:rPr>
        <w:t>государственных образовательных услуг</w:t>
      </w:r>
      <w:r w:rsidRPr="0058416A">
        <w:rPr>
          <w:rFonts w:ascii="Times New Roman" w:hAnsi="Times New Roman"/>
          <w:sz w:val="28"/>
          <w:szCs w:val="28"/>
        </w:rPr>
        <w:t xml:space="preserve"> </w:t>
      </w:r>
      <w:r w:rsidR="00DD7568">
        <w:rPr>
          <w:rFonts w:ascii="Times New Roman" w:hAnsi="Times New Roman"/>
          <w:sz w:val="28"/>
          <w:szCs w:val="28"/>
        </w:rPr>
        <w:t xml:space="preserve">в регионе и изучения показателей качества выполнения государственного задания. </w:t>
      </w:r>
    </w:p>
    <w:p w:rsidR="00A0318C" w:rsidRPr="005F7716" w:rsidRDefault="00A0318C" w:rsidP="00A0318C">
      <w:pPr>
        <w:spacing w:after="0" w:line="360" w:lineRule="auto"/>
        <w:ind w:firstLine="709"/>
        <w:jc w:val="both"/>
        <w:rPr>
          <w:rFonts w:ascii="Times New Roman" w:hAnsi="Times New Roman"/>
          <w:sz w:val="28"/>
          <w:szCs w:val="28"/>
        </w:rPr>
      </w:pPr>
      <w:r w:rsidRPr="005F7716">
        <w:rPr>
          <w:rFonts w:ascii="Times New Roman" w:hAnsi="Times New Roman"/>
          <w:sz w:val="28"/>
          <w:szCs w:val="28"/>
        </w:rPr>
        <w:t>Результаты предварительного этапа исследования показали наличие информации о государственном задании только на 4</w:t>
      </w:r>
      <w:r w:rsidR="005F7716" w:rsidRPr="005F7716">
        <w:rPr>
          <w:rFonts w:ascii="Times New Roman" w:hAnsi="Times New Roman"/>
          <w:sz w:val="28"/>
          <w:szCs w:val="28"/>
        </w:rPr>
        <w:t>4,4</w:t>
      </w:r>
      <w:r w:rsidRPr="005F7716">
        <w:rPr>
          <w:rFonts w:ascii="Times New Roman" w:hAnsi="Times New Roman"/>
          <w:sz w:val="28"/>
          <w:szCs w:val="28"/>
        </w:rPr>
        <w:t>% исследуемых сайтов образовательных организаций. На сайтах ряда бюджетных образовательных учреждений (1</w:t>
      </w:r>
      <w:r w:rsidR="005F7716" w:rsidRPr="005F7716">
        <w:rPr>
          <w:rFonts w:ascii="Times New Roman" w:hAnsi="Times New Roman"/>
          <w:sz w:val="28"/>
          <w:szCs w:val="28"/>
        </w:rPr>
        <w:t>6,7</w:t>
      </w:r>
      <w:r w:rsidRPr="005F7716">
        <w:rPr>
          <w:rFonts w:ascii="Times New Roman" w:hAnsi="Times New Roman"/>
          <w:sz w:val="28"/>
          <w:szCs w:val="28"/>
        </w:rPr>
        <w:t>%) представлены только планы финансово-хозяйственной деятельности</w:t>
      </w:r>
      <w:r w:rsidR="00C55D93">
        <w:rPr>
          <w:rFonts w:ascii="Times New Roman" w:hAnsi="Times New Roman"/>
          <w:sz w:val="28"/>
          <w:szCs w:val="28"/>
        </w:rPr>
        <w:t xml:space="preserve"> (ПВХД)</w:t>
      </w:r>
      <w:r w:rsidRPr="005F7716">
        <w:rPr>
          <w:rFonts w:ascii="Times New Roman" w:hAnsi="Times New Roman"/>
          <w:sz w:val="28"/>
          <w:szCs w:val="28"/>
        </w:rPr>
        <w:t>, 1</w:t>
      </w:r>
      <w:r w:rsidR="005F7716" w:rsidRPr="005F7716">
        <w:rPr>
          <w:rFonts w:ascii="Times New Roman" w:hAnsi="Times New Roman"/>
          <w:sz w:val="28"/>
          <w:szCs w:val="28"/>
        </w:rPr>
        <w:t xml:space="preserve">9,4 </w:t>
      </w:r>
      <w:r w:rsidRPr="005F7716">
        <w:rPr>
          <w:rFonts w:ascii="Times New Roman" w:hAnsi="Times New Roman"/>
          <w:sz w:val="28"/>
          <w:szCs w:val="28"/>
        </w:rPr>
        <w:t xml:space="preserve">% проанализированных сайтов содержат сметы учреждений </w:t>
      </w:r>
      <w:r w:rsidRPr="003273B9">
        <w:rPr>
          <w:rFonts w:ascii="Times New Roman" w:hAnsi="Times New Roman"/>
          <w:sz w:val="28"/>
          <w:szCs w:val="28"/>
        </w:rPr>
        <w:t>(приложение</w:t>
      </w:r>
      <w:r w:rsidR="00933E91" w:rsidRPr="003273B9">
        <w:rPr>
          <w:rFonts w:ascii="Times New Roman" w:hAnsi="Times New Roman"/>
          <w:sz w:val="28"/>
          <w:szCs w:val="28"/>
        </w:rPr>
        <w:t xml:space="preserve"> </w:t>
      </w:r>
      <w:r w:rsidR="00420CEC">
        <w:rPr>
          <w:rFonts w:ascii="Times New Roman" w:hAnsi="Times New Roman"/>
          <w:sz w:val="28"/>
          <w:szCs w:val="28"/>
        </w:rPr>
        <w:t>4</w:t>
      </w:r>
      <w:r w:rsidRPr="003273B9">
        <w:rPr>
          <w:rFonts w:ascii="Times New Roman" w:hAnsi="Times New Roman"/>
          <w:sz w:val="28"/>
          <w:szCs w:val="28"/>
        </w:rPr>
        <w:t>).</w:t>
      </w:r>
    </w:p>
    <w:p w:rsidR="0058416A" w:rsidRDefault="0058416A" w:rsidP="00A0318C">
      <w:pPr>
        <w:spacing w:after="0" w:line="360" w:lineRule="auto"/>
        <w:jc w:val="right"/>
        <w:rPr>
          <w:rFonts w:ascii="Times New Roman" w:hAnsi="Times New Roman"/>
          <w:sz w:val="28"/>
          <w:szCs w:val="28"/>
        </w:rPr>
        <w:sectPr w:rsidR="0058416A" w:rsidSect="00BE6E2A">
          <w:pgSz w:w="11906" w:h="16838"/>
          <w:pgMar w:top="1134" w:right="850" w:bottom="1134" w:left="1701" w:header="708" w:footer="708" w:gutter="0"/>
          <w:cols w:space="708"/>
          <w:docGrid w:linePitch="360"/>
        </w:sectPr>
      </w:pPr>
    </w:p>
    <w:p w:rsidR="00A0318C" w:rsidRPr="005F7716" w:rsidRDefault="00A0318C" w:rsidP="00A0318C">
      <w:pPr>
        <w:spacing w:after="0" w:line="360" w:lineRule="auto"/>
        <w:jc w:val="right"/>
        <w:rPr>
          <w:rFonts w:ascii="Times New Roman" w:hAnsi="Times New Roman"/>
          <w:sz w:val="28"/>
          <w:szCs w:val="28"/>
        </w:rPr>
      </w:pPr>
      <w:r w:rsidRPr="005F7716">
        <w:rPr>
          <w:rFonts w:ascii="Times New Roman" w:hAnsi="Times New Roman"/>
          <w:sz w:val="28"/>
          <w:szCs w:val="28"/>
        </w:rPr>
        <w:lastRenderedPageBreak/>
        <w:t xml:space="preserve">Диаграмма </w:t>
      </w:r>
      <w:r w:rsidR="002269A3" w:rsidRPr="005F7716">
        <w:rPr>
          <w:rFonts w:ascii="Times New Roman" w:hAnsi="Times New Roman"/>
          <w:sz w:val="28"/>
          <w:szCs w:val="28"/>
        </w:rPr>
        <w:t>2</w:t>
      </w:r>
    </w:p>
    <w:p w:rsidR="0055409C" w:rsidRPr="0055409C" w:rsidRDefault="002F4F94" w:rsidP="0055409C">
      <w:pPr>
        <w:spacing w:after="0" w:line="360" w:lineRule="auto"/>
        <w:ind w:left="720"/>
        <w:jc w:val="center"/>
        <w:rPr>
          <w:rFonts w:ascii="Times New Roman" w:hAnsi="Times New Roman"/>
          <w:b/>
          <w:sz w:val="28"/>
          <w:szCs w:val="28"/>
        </w:rPr>
      </w:pPr>
      <w:r>
        <w:rPr>
          <w:rFonts w:ascii="Times New Roman" w:hAnsi="Times New Roman"/>
          <w:b/>
          <w:iCs/>
          <w:sz w:val="28"/>
          <w:szCs w:val="28"/>
        </w:rPr>
        <w:t xml:space="preserve">Информации </w:t>
      </w:r>
      <w:r w:rsidR="0055409C" w:rsidRPr="0055409C">
        <w:rPr>
          <w:rFonts w:ascii="Times New Roman" w:hAnsi="Times New Roman"/>
          <w:b/>
          <w:iCs/>
          <w:sz w:val="28"/>
          <w:szCs w:val="28"/>
        </w:rPr>
        <w:t xml:space="preserve">о </w:t>
      </w:r>
      <w:r>
        <w:rPr>
          <w:rFonts w:ascii="Times New Roman" w:hAnsi="Times New Roman"/>
          <w:b/>
          <w:iCs/>
          <w:sz w:val="28"/>
          <w:szCs w:val="28"/>
        </w:rPr>
        <w:t xml:space="preserve">государственном задании на </w:t>
      </w:r>
      <w:r w:rsidR="0055409C" w:rsidRPr="0055409C">
        <w:rPr>
          <w:rFonts w:ascii="Times New Roman" w:hAnsi="Times New Roman"/>
          <w:b/>
          <w:iCs/>
          <w:sz w:val="28"/>
          <w:szCs w:val="28"/>
        </w:rPr>
        <w:t xml:space="preserve"> </w:t>
      </w:r>
      <w:r>
        <w:rPr>
          <w:rFonts w:ascii="Times New Roman" w:hAnsi="Times New Roman"/>
          <w:b/>
          <w:iCs/>
          <w:sz w:val="28"/>
          <w:szCs w:val="28"/>
        </w:rPr>
        <w:t xml:space="preserve">сайтах </w:t>
      </w:r>
      <w:r w:rsidR="0055409C" w:rsidRPr="0055409C">
        <w:rPr>
          <w:rFonts w:ascii="Times New Roman" w:hAnsi="Times New Roman"/>
          <w:b/>
          <w:iCs/>
          <w:sz w:val="28"/>
          <w:szCs w:val="28"/>
        </w:rPr>
        <w:t>образовательных учреждений (</w:t>
      </w:r>
      <w:r>
        <w:rPr>
          <w:rFonts w:ascii="Times New Roman" w:hAnsi="Times New Roman"/>
          <w:b/>
          <w:iCs/>
          <w:sz w:val="28"/>
          <w:szCs w:val="28"/>
        </w:rPr>
        <w:t>тип документа</w:t>
      </w:r>
      <w:r w:rsidR="0055409C" w:rsidRPr="0055409C">
        <w:rPr>
          <w:rFonts w:ascii="Times New Roman" w:hAnsi="Times New Roman"/>
          <w:b/>
          <w:iCs/>
          <w:sz w:val="28"/>
          <w:szCs w:val="28"/>
        </w:rPr>
        <w:t>)</w:t>
      </w:r>
    </w:p>
    <w:p w:rsidR="00A0318C" w:rsidRDefault="00E91474" w:rsidP="000C28AC">
      <w:pPr>
        <w:spacing w:line="360" w:lineRule="auto"/>
        <w:ind w:firstLine="709"/>
        <w:jc w:val="both"/>
      </w:pPr>
      <w:r>
        <w:rPr>
          <w:noProof/>
          <w:lang w:eastAsia="ru-RU"/>
        </w:rPr>
        <w:drawing>
          <wp:inline distT="0" distB="0" distL="0" distR="0">
            <wp:extent cx="3877047" cy="2746625"/>
            <wp:effectExtent l="12198" t="6100" r="648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7472" w:rsidRDefault="00591BB9" w:rsidP="003C011B">
      <w:pPr>
        <w:spacing w:after="0" w:line="360" w:lineRule="auto"/>
        <w:ind w:firstLine="709"/>
        <w:jc w:val="both"/>
        <w:rPr>
          <w:rFonts w:ascii="Times New Roman" w:hAnsi="Times New Roman"/>
          <w:sz w:val="28"/>
          <w:szCs w:val="28"/>
        </w:rPr>
      </w:pPr>
      <w:r w:rsidRPr="00A55012">
        <w:rPr>
          <w:rFonts w:ascii="Times New Roman" w:hAnsi="Times New Roman"/>
          <w:sz w:val="28"/>
          <w:szCs w:val="28"/>
        </w:rPr>
        <w:t xml:space="preserve">Так, </w:t>
      </w:r>
      <w:r w:rsidR="00A55012" w:rsidRPr="00A55012">
        <w:rPr>
          <w:rFonts w:ascii="Times New Roman" w:hAnsi="Times New Roman"/>
          <w:sz w:val="28"/>
          <w:szCs w:val="28"/>
        </w:rPr>
        <w:t xml:space="preserve">только на одном из пяти </w:t>
      </w:r>
      <w:r w:rsidRPr="00A55012">
        <w:rPr>
          <w:rFonts w:ascii="Times New Roman" w:hAnsi="Times New Roman"/>
          <w:sz w:val="28"/>
          <w:szCs w:val="28"/>
        </w:rPr>
        <w:t>исследованных сайт</w:t>
      </w:r>
      <w:r w:rsidR="00A55012" w:rsidRPr="00A55012">
        <w:rPr>
          <w:rFonts w:ascii="Times New Roman" w:hAnsi="Times New Roman"/>
          <w:sz w:val="28"/>
          <w:szCs w:val="28"/>
        </w:rPr>
        <w:t>ов</w:t>
      </w:r>
      <w:r w:rsidRPr="00A55012">
        <w:rPr>
          <w:rFonts w:ascii="Times New Roman" w:hAnsi="Times New Roman"/>
          <w:sz w:val="28"/>
          <w:szCs w:val="28"/>
        </w:rPr>
        <w:t xml:space="preserve"> </w:t>
      </w:r>
      <w:r w:rsidR="00882507">
        <w:rPr>
          <w:rFonts w:ascii="Times New Roman" w:hAnsi="Times New Roman"/>
          <w:sz w:val="28"/>
          <w:szCs w:val="28"/>
        </w:rPr>
        <w:t xml:space="preserve">бюджетных </w:t>
      </w:r>
      <w:r w:rsidRPr="00A55012">
        <w:rPr>
          <w:rFonts w:ascii="Times New Roman" w:hAnsi="Times New Roman"/>
          <w:sz w:val="28"/>
          <w:szCs w:val="28"/>
        </w:rPr>
        <w:t>образовательных учреждений республики Татарстан</w:t>
      </w:r>
      <w:r w:rsidR="00A55012" w:rsidRPr="00A55012">
        <w:rPr>
          <w:rFonts w:ascii="Times New Roman" w:hAnsi="Times New Roman"/>
          <w:sz w:val="28"/>
          <w:szCs w:val="28"/>
        </w:rPr>
        <w:t xml:space="preserve"> размещено муниципальное задание. </w:t>
      </w:r>
    </w:p>
    <w:p w:rsidR="008F2BD7" w:rsidRDefault="008F2BD7" w:rsidP="003C011B">
      <w:pPr>
        <w:spacing w:after="0" w:line="360" w:lineRule="auto"/>
        <w:ind w:firstLine="709"/>
        <w:jc w:val="both"/>
        <w:rPr>
          <w:rFonts w:ascii="Times New Roman" w:hAnsi="Times New Roman"/>
          <w:sz w:val="28"/>
          <w:szCs w:val="28"/>
        </w:rPr>
      </w:pPr>
      <w:r>
        <w:rPr>
          <w:rFonts w:ascii="Times New Roman" w:hAnsi="Times New Roman"/>
          <w:sz w:val="28"/>
          <w:szCs w:val="28"/>
        </w:rPr>
        <w:t>На сайтах образовательных учреждений Белгородской</w:t>
      </w:r>
      <w:r w:rsidR="00882507">
        <w:rPr>
          <w:rFonts w:ascii="Times New Roman" w:hAnsi="Times New Roman"/>
          <w:sz w:val="28"/>
          <w:szCs w:val="28"/>
        </w:rPr>
        <w:t xml:space="preserve">, Калужской, Курской областей и Чеченкой республики </w:t>
      </w:r>
      <w:r>
        <w:rPr>
          <w:rFonts w:ascii="Times New Roman" w:hAnsi="Times New Roman"/>
          <w:sz w:val="28"/>
          <w:szCs w:val="28"/>
        </w:rPr>
        <w:t xml:space="preserve">представлены </w:t>
      </w:r>
      <w:r w:rsidR="00882507">
        <w:rPr>
          <w:rFonts w:ascii="Times New Roman" w:hAnsi="Times New Roman"/>
          <w:sz w:val="28"/>
          <w:szCs w:val="28"/>
        </w:rPr>
        <w:t>планы финансово-хозяйственной деятельности, бюджетные сметы, муниципальные задания.</w:t>
      </w:r>
    </w:p>
    <w:p w:rsidR="00A67472" w:rsidRDefault="008F2BD7" w:rsidP="003C011B">
      <w:pPr>
        <w:spacing w:after="0" w:line="360" w:lineRule="auto"/>
        <w:ind w:firstLine="709"/>
        <w:jc w:val="both"/>
        <w:rPr>
          <w:rFonts w:ascii="Times New Roman" w:hAnsi="Times New Roman"/>
          <w:sz w:val="28"/>
          <w:szCs w:val="28"/>
        </w:rPr>
      </w:pPr>
      <w:r>
        <w:rPr>
          <w:rFonts w:ascii="Times New Roman" w:hAnsi="Times New Roman"/>
          <w:sz w:val="28"/>
          <w:szCs w:val="28"/>
        </w:rPr>
        <w:t>На всех исследованных сайтах образовательных учреждений Воронежской области представлены бюджетные сметы</w:t>
      </w:r>
      <w:r w:rsidR="00882507">
        <w:rPr>
          <w:rFonts w:ascii="Times New Roman" w:hAnsi="Times New Roman"/>
          <w:sz w:val="28"/>
          <w:szCs w:val="28"/>
        </w:rPr>
        <w:t>, а Ямало-Ненецкого автономного округа  - муниципальные задания</w:t>
      </w:r>
      <w:r>
        <w:rPr>
          <w:rFonts w:ascii="Times New Roman" w:hAnsi="Times New Roman"/>
          <w:sz w:val="28"/>
          <w:szCs w:val="28"/>
        </w:rPr>
        <w:t>.</w:t>
      </w:r>
    </w:p>
    <w:p w:rsidR="00B404BA" w:rsidRDefault="00B404BA" w:rsidP="003C011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Отсутствие информации о государственном задании на сайтах ряда образовательных учреждений, разнообразие представленных в открытом доступе документов по финансированию деятельности образовательных организаций, определили необходимость дальнейшего поиска механизма </w:t>
      </w:r>
      <w:r w:rsidR="0058416A">
        <w:rPr>
          <w:rFonts w:ascii="Times New Roman" w:hAnsi="Times New Roman"/>
          <w:sz w:val="28"/>
          <w:szCs w:val="28"/>
        </w:rPr>
        <w:t xml:space="preserve">проведения </w:t>
      </w:r>
      <w:r>
        <w:rPr>
          <w:rFonts w:ascii="Times New Roman" w:hAnsi="Times New Roman"/>
          <w:sz w:val="28"/>
          <w:szCs w:val="28"/>
        </w:rPr>
        <w:t>настоящего исследования.</w:t>
      </w:r>
    </w:p>
    <w:p w:rsidR="003C011B" w:rsidRPr="007172C8" w:rsidRDefault="003C011B" w:rsidP="003C011B">
      <w:pPr>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Следующим шагом предварительного этапа исследования стал </w:t>
      </w:r>
      <w:r w:rsidRPr="007172C8">
        <w:rPr>
          <w:rFonts w:ascii="Times New Roman" w:hAnsi="Times New Roman"/>
          <w:sz w:val="28"/>
          <w:szCs w:val="28"/>
          <w:u w:val="single"/>
        </w:rPr>
        <w:t xml:space="preserve">анализ информации размещенной образовательными учреждениями исследуемых регионов на официальном сайте в сети «Интернет» </w:t>
      </w:r>
      <w:r w:rsidRPr="007172C8">
        <w:rPr>
          <w:rFonts w:ascii="Times New Roman" w:hAnsi="Times New Roman"/>
          <w:sz w:val="28"/>
          <w:szCs w:val="28"/>
          <w:u w:val="single"/>
          <w:lang w:val="en-US"/>
        </w:rPr>
        <w:t>bus</w:t>
      </w:r>
      <w:r w:rsidRPr="007172C8">
        <w:rPr>
          <w:rFonts w:ascii="Times New Roman" w:hAnsi="Times New Roman"/>
          <w:sz w:val="28"/>
          <w:szCs w:val="28"/>
          <w:u w:val="single"/>
        </w:rPr>
        <w:t>.</w:t>
      </w:r>
      <w:r w:rsidRPr="007172C8">
        <w:rPr>
          <w:rFonts w:ascii="Times New Roman" w:hAnsi="Times New Roman"/>
          <w:sz w:val="28"/>
          <w:szCs w:val="28"/>
          <w:u w:val="single"/>
          <w:lang w:val="en-US"/>
        </w:rPr>
        <w:t>gov</w:t>
      </w:r>
      <w:r w:rsidRPr="007172C8">
        <w:rPr>
          <w:rFonts w:ascii="Times New Roman" w:hAnsi="Times New Roman"/>
          <w:sz w:val="28"/>
          <w:szCs w:val="28"/>
          <w:u w:val="single"/>
        </w:rPr>
        <w:t>.</w:t>
      </w:r>
      <w:r w:rsidRPr="007172C8">
        <w:rPr>
          <w:rFonts w:ascii="Times New Roman" w:hAnsi="Times New Roman"/>
          <w:sz w:val="28"/>
          <w:szCs w:val="28"/>
          <w:u w:val="single"/>
          <w:lang w:val="en-US"/>
        </w:rPr>
        <w:t>ru</w:t>
      </w:r>
      <w:r w:rsidRPr="007172C8">
        <w:rPr>
          <w:rFonts w:ascii="Times New Roman" w:hAnsi="Times New Roman"/>
          <w:sz w:val="28"/>
          <w:szCs w:val="28"/>
        </w:rPr>
        <w:t xml:space="preserve"> (требование </w:t>
      </w:r>
      <w:r w:rsidRPr="007172C8">
        <w:rPr>
          <w:rFonts w:ascii="Times New Roman" w:hAnsi="Times New Roman"/>
          <w:sz w:val="28"/>
          <w:szCs w:val="28"/>
        </w:rPr>
        <w:lastRenderedPageBreak/>
        <w:t xml:space="preserve">статьи 32 Федерального закона </w:t>
      </w:r>
      <w:r w:rsidR="00DB595F">
        <w:rPr>
          <w:rFonts w:ascii="Times New Roman" w:hAnsi="Times New Roman"/>
          <w:sz w:val="28"/>
          <w:szCs w:val="28"/>
        </w:rPr>
        <w:t>№</w:t>
      </w:r>
      <w:r w:rsidRPr="007172C8">
        <w:rPr>
          <w:rFonts w:ascii="Times New Roman" w:hAnsi="Times New Roman"/>
          <w:sz w:val="28"/>
          <w:szCs w:val="28"/>
        </w:rPr>
        <w:t>7-ФЗ. Правила предоставления и размещения информации на Официальном сайте, утверждены приказом Министерства финансов Российской Федерации от 21.06.2011 № 86н), с целью изучения выполнения требований ФЗ</w:t>
      </w:r>
      <w:r w:rsidR="00DB595F">
        <w:rPr>
          <w:rFonts w:ascii="Times New Roman" w:hAnsi="Times New Roman"/>
          <w:sz w:val="28"/>
          <w:szCs w:val="28"/>
        </w:rPr>
        <w:t>-</w:t>
      </w:r>
      <w:r w:rsidRPr="007172C8">
        <w:rPr>
          <w:rFonts w:ascii="Times New Roman" w:hAnsi="Times New Roman"/>
          <w:sz w:val="28"/>
          <w:szCs w:val="28"/>
        </w:rPr>
        <w:t>№83.</w:t>
      </w:r>
    </w:p>
    <w:p w:rsidR="003C011B" w:rsidRPr="007172C8"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Анализ сводных отчетов </w:t>
      </w:r>
      <w:r w:rsidRPr="007172C8">
        <w:rPr>
          <w:rFonts w:ascii="Times New Roman" w:hAnsi="Times New Roman"/>
          <w:color w:val="000000"/>
          <w:sz w:val="28"/>
          <w:szCs w:val="28"/>
        </w:rPr>
        <w:t>по субъектам РФ от 20.05.2014 (плановый период 2013/отчетный – 2012)</w:t>
      </w:r>
      <w:r w:rsidRPr="007172C8">
        <w:rPr>
          <w:rFonts w:ascii="Times New Roman" w:hAnsi="Times New Roman"/>
          <w:sz w:val="28"/>
          <w:szCs w:val="28"/>
        </w:rPr>
        <w:t xml:space="preserve">, представленных на Официальном сайте </w:t>
      </w:r>
      <w:r w:rsidR="00B6007D">
        <w:rPr>
          <w:rFonts w:ascii="Times New Roman" w:eastAsia="Times New Roman" w:hAnsi="Times New Roman"/>
          <w:bCs/>
          <w:sz w:val="28"/>
          <w:szCs w:val="28"/>
          <w:bdr w:val="single" w:sz="4" w:space="0" w:color="FFFFFF" w:frame="1"/>
          <w:lang w:eastAsia="ru-RU"/>
        </w:rPr>
        <w:br/>
      </w:r>
      <w:r w:rsidRPr="007172C8">
        <w:rPr>
          <w:rFonts w:ascii="Times New Roman" w:hAnsi="Times New Roman"/>
          <w:sz w:val="28"/>
          <w:szCs w:val="28"/>
        </w:rPr>
        <w:t xml:space="preserve">за 2013 год, показал, </w:t>
      </w:r>
      <w:r w:rsidR="00F7296A" w:rsidRPr="007172C8">
        <w:rPr>
          <w:rFonts w:ascii="Times New Roman" w:hAnsi="Times New Roman"/>
          <w:sz w:val="28"/>
          <w:szCs w:val="28"/>
        </w:rPr>
        <w:t xml:space="preserve">что большинство общеобразовательных организаций предоставляют 1-3 услуги вне зависимости от места региона в «рейтинге эффективности» деятельности органов исполнительной власти. </w:t>
      </w:r>
      <w:r w:rsidRPr="007172C8">
        <w:rPr>
          <w:rFonts w:ascii="Times New Roman" w:hAnsi="Times New Roman"/>
          <w:sz w:val="28"/>
          <w:szCs w:val="28"/>
        </w:rPr>
        <w:t>Формулировки основной  государственной  (муниципальной) образовательной услуги  в большинстве случаев схожи:</w:t>
      </w:r>
    </w:p>
    <w:p w:rsidR="003C011B" w:rsidRPr="007172C8"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предоставление общедоступного и бесплатного начального общего, основного общего, среднего (полного) общего образования по основным образовательным программам (Воронежская область);</w:t>
      </w:r>
    </w:p>
    <w:p w:rsidR="003C011B" w:rsidRPr="007172C8"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предоставление общедоступного и бесплатного начального общего, основного общего, среднего (полного) общего образования по основным образовательным программам в муниципальных образовательных учреждениях, включая воспитание учащихся (Чеченская республика);</w:t>
      </w:r>
    </w:p>
    <w:p w:rsidR="003C011B" w:rsidRPr="007172C8"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предоставление начального общего, основного общего, среднего (полного) общего образования по основным общеобразовательным программам в общеобразовательных учреждениях (Республика Татарстан).</w:t>
      </w:r>
    </w:p>
    <w:p w:rsidR="003C011B" w:rsidRPr="007172C8"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Причем в ряде регионов государственные услуги общеобразовательных учреждений сформулированы единообразно (Воронежская область, Чеченская республика, Республика Татарстан). </w:t>
      </w:r>
    </w:p>
    <w:p w:rsidR="00DB595F" w:rsidRDefault="003C011B" w:rsidP="003C011B">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В ряде регионов государственные услуги общеобразовательных учреждений имеют различные формулировки. </w:t>
      </w:r>
    </w:p>
    <w:p w:rsidR="00DB595F" w:rsidRPr="007172C8" w:rsidRDefault="00DB595F" w:rsidP="00DB595F">
      <w:pPr>
        <w:autoSpaceDE w:val="0"/>
        <w:autoSpaceDN w:val="0"/>
        <w:adjustRightInd w:val="0"/>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Около 10 формулировок насчитывает основная образовательная услуга, представленная в государственных заданиях общеобразовательных учреждений Белгородской области (приложение). </w:t>
      </w:r>
    </w:p>
    <w:p w:rsidR="00F52061" w:rsidRPr="00F52061" w:rsidRDefault="00F52061" w:rsidP="00F52061">
      <w:pPr>
        <w:autoSpaceDE w:val="0"/>
        <w:autoSpaceDN w:val="0"/>
        <w:adjustRightInd w:val="0"/>
        <w:spacing w:after="0" w:line="360" w:lineRule="auto"/>
        <w:ind w:firstLine="709"/>
        <w:jc w:val="both"/>
        <w:rPr>
          <w:rFonts w:ascii="Times New Roman" w:hAnsi="Times New Roman"/>
          <w:sz w:val="28"/>
          <w:szCs w:val="28"/>
        </w:rPr>
      </w:pPr>
      <w:r w:rsidRPr="00F52061">
        <w:rPr>
          <w:rFonts w:ascii="Times New Roman" w:hAnsi="Times New Roman"/>
          <w:sz w:val="28"/>
          <w:szCs w:val="28"/>
        </w:rPr>
        <w:lastRenderedPageBreak/>
        <w:t>В некоторых регионах государственные услуги общеобразовательных учреждений имеют различные формулировки. Основная образовательная услуга общеобразовательных учреждений Белгородской области насчитывает более десяти формулировок:</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организация предоставления общего образования по основным общеобразовательным программам;</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предоставление и обеспечение общедоступного и бесплатного начального общего, основного общего, среднего (полного) общего образования;</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предоставление общедоступного и бесплатного начального общего, основного общего, среднего (полного) общего образования в рамках федерального государственного стандарта;</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на территории муниципального района;</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на территории муниципального района в МБОУ…;</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 xml:space="preserve">образовательная деятельность; </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образование;</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 xml:space="preserve">общее образование; </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общее образование детей;</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начальное общее образование, основное общее образование;</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организация предоставления общего образования;</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предоставление и обеспечение общедоступного бесплатного начального общего, основного общего, среднего (полного) общего образования, предоставление дополнительного образования детей, отдых и оздоровление детей в каникулярное время;</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lastRenderedPageBreak/>
        <w:t xml:space="preserve">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дополнительного образования, за исключением полномочий по финансовому обеспечению  образовательного процесса, на территории … района;</w:t>
      </w:r>
    </w:p>
    <w:p w:rsidR="00F52061" w:rsidRPr="00F52061" w:rsidRDefault="00F52061" w:rsidP="000C4D0D">
      <w:pPr>
        <w:pStyle w:val="a3"/>
        <w:numPr>
          <w:ilvl w:val="0"/>
          <w:numId w:val="24"/>
        </w:numPr>
        <w:spacing w:after="0" w:line="360" w:lineRule="auto"/>
        <w:ind w:left="0" w:firstLine="709"/>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реализация основных общеобразовательных программ начального (общего), основного (общего), среднего (полного) общего образования, реализация программ дополнительного образования и внеурочной деятельности и др.</w:t>
      </w:r>
    </w:p>
    <w:p w:rsidR="00F52061" w:rsidRPr="00F52061" w:rsidRDefault="00F52061" w:rsidP="00F52061">
      <w:pPr>
        <w:autoSpaceDE w:val="0"/>
        <w:autoSpaceDN w:val="0"/>
        <w:adjustRightInd w:val="0"/>
        <w:spacing w:after="0" w:line="360" w:lineRule="auto"/>
        <w:ind w:firstLine="709"/>
        <w:jc w:val="both"/>
        <w:rPr>
          <w:rFonts w:ascii="Times New Roman" w:hAnsi="Times New Roman"/>
          <w:sz w:val="28"/>
          <w:szCs w:val="28"/>
        </w:rPr>
      </w:pPr>
      <w:r w:rsidRPr="00F52061">
        <w:rPr>
          <w:rFonts w:ascii="Times New Roman" w:hAnsi="Times New Roman"/>
          <w:sz w:val="28"/>
          <w:szCs w:val="28"/>
        </w:rPr>
        <w:t>Государственные услуги общеобразовательных учреждений Калужской области распределены по уровням образования: реализация основных общеобразовательных программ среднего (полного)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начального общего образования; реализация дополнительных общеобразовательных программ.</w:t>
      </w:r>
    </w:p>
    <w:p w:rsidR="00F52061" w:rsidRPr="00F52061" w:rsidRDefault="00F52061" w:rsidP="00F52061">
      <w:pPr>
        <w:autoSpaceDE w:val="0"/>
        <w:autoSpaceDN w:val="0"/>
        <w:adjustRightInd w:val="0"/>
        <w:spacing w:after="0" w:line="360" w:lineRule="auto"/>
        <w:ind w:firstLine="709"/>
        <w:jc w:val="both"/>
        <w:rPr>
          <w:rFonts w:ascii="Times New Roman" w:hAnsi="Times New Roman"/>
          <w:sz w:val="28"/>
          <w:szCs w:val="28"/>
        </w:rPr>
      </w:pPr>
      <w:r w:rsidRPr="00F52061">
        <w:rPr>
          <w:rFonts w:ascii="Times New Roman" w:hAnsi="Times New Roman"/>
          <w:sz w:val="28"/>
          <w:szCs w:val="28"/>
        </w:rPr>
        <w:t xml:space="preserve">Наряду с основной услугой в государственные задания </w:t>
      </w:r>
      <w:r w:rsidR="0090348E">
        <w:rPr>
          <w:rFonts w:ascii="Times New Roman" w:hAnsi="Times New Roman"/>
          <w:sz w:val="28"/>
          <w:szCs w:val="28"/>
        </w:rPr>
        <w:t>о</w:t>
      </w:r>
      <w:r w:rsidRPr="00F52061">
        <w:rPr>
          <w:rFonts w:ascii="Times New Roman" w:hAnsi="Times New Roman"/>
          <w:sz w:val="28"/>
          <w:szCs w:val="28"/>
        </w:rPr>
        <w:t xml:space="preserve">бщеобразовательных учреждений исследуемых регионов включены следующие:  </w:t>
      </w:r>
    </w:p>
    <w:p w:rsidR="00F52061" w:rsidRPr="00F52061" w:rsidRDefault="00F52061" w:rsidP="00F52061">
      <w:pPr>
        <w:autoSpaceDE w:val="0"/>
        <w:autoSpaceDN w:val="0"/>
        <w:adjustRightInd w:val="0"/>
        <w:spacing w:after="0" w:line="360" w:lineRule="auto"/>
        <w:jc w:val="both"/>
        <w:rPr>
          <w:rFonts w:ascii="Times New Roman" w:hAnsi="Times New Roman"/>
          <w:i/>
          <w:sz w:val="28"/>
          <w:szCs w:val="28"/>
        </w:rPr>
      </w:pPr>
      <w:r w:rsidRPr="00F52061">
        <w:rPr>
          <w:rFonts w:ascii="Times New Roman" w:hAnsi="Times New Roman"/>
          <w:i/>
          <w:sz w:val="28"/>
          <w:szCs w:val="28"/>
        </w:rPr>
        <w:t>Республика Татарстан:</w:t>
      </w:r>
    </w:p>
    <w:p w:rsidR="00F52061" w:rsidRPr="00F52061" w:rsidRDefault="00F52061" w:rsidP="000C4D0D">
      <w:pPr>
        <w:pStyle w:val="a3"/>
        <w:numPr>
          <w:ilvl w:val="0"/>
          <w:numId w:val="25"/>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обеспечение хозяйственно-бытового и санитарно-гигиенического обслуживания, питания, досуга, быта и отдыха воспитанников, проживающих в специальных (коррекционных) школах (школах-интернатах), санаторных школах (школах-интернатах), находящихся в ведении Республики Татарстан;</w:t>
      </w:r>
      <w:r w:rsidRPr="00F52061">
        <w:rPr>
          <w:rFonts w:ascii="Times New Roman" w:hAnsi="Times New Roman"/>
          <w:i/>
          <w:sz w:val="28"/>
          <w:szCs w:val="28"/>
          <w:highlight w:val="green"/>
        </w:rPr>
        <w:t xml:space="preserve"> </w:t>
      </w:r>
    </w:p>
    <w:p w:rsidR="00F52061" w:rsidRPr="00F52061" w:rsidRDefault="00F52061" w:rsidP="000C4D0D">
      <w:pPr>
        <w:pStyle w:val="a3"/>
        <w:numPr>
          <w:ilvl w:val="0"/>
          <w:numId w:val="25"/>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предоставление дополнительного образования детям в общеобразовательных учреждениях;</w:t>
      </w:r>
    </w:p>
    <w:p w:rsidR="00F52061" w:rsidRPr="00F52061" w:rsidRDefault="00F52061" w:rsidP="000C4D0D">
      <w:pPr>
        <w:pStyle w:val="a3"/>
        <w:numPr>
          <w:ilvl w:val="0"/>
          <w:numId w:val="25"/>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организация отдыха и оздоровления детей муниципального района;</w:t>
      </w:r>
    </w:p>
    <w:p w:rsidR="00F52061" w:rsidRPr="00F52061" w:rsidRDefault="00F52061" w:rsidP="000C4D0D">
      <w:pPr>
        <w:pStyle w:val="a3"/>
        <w:numPr>
          <w:ilvl w:val="0"/>
          <w:numId w:val="25"/>
        </w:numPr>
        <w:autoSpaceDE w:val="0"/>
        <w:autoSpaceDN w:val="0"/>
        <w:adjustRightInd w:val="0"/>
        <w:spacing w:after="0" w:line="360" w:lineRule="auto"/>
        <w:ind w:left="714" w:hanging="357"/>
        <w:jc w:val="both"/>
        <w:rPr>
          <w:rFonts w:ascii="Times New Roman" w:hAnsi="Times New Roman"/>
          <w:sz w:val="28"/>
          <w:szCs w:val="28"/>
        </w:rPr>
      </w:pPr>
      <w:r w:rsidRPr="00F52061">
        <w:rPr>
          <w:rFonts w:ascii="Times New Roman" w:hAnsi="Times New Roman"/>
          <w:sz w:val="28"/>
          <w:szCs w:val="28"/>
        </w:rPr>
        <w:lastRenderedPageBreak/>
        <w:t xml:space="preserve">организация перевозок учащихся общеобразовательных учреждений автобусами, специально предназначенными для перевозки детей. </w:t>
      </w:r>
    </w:p>
    <w:p w:rsidR="00F52061" w:rsidRPr="00F52061" w:rsidRDefault="00F52061" w:rsidP="00F52061">
      <w:pPr>
        <w:autoSpaceDE w:val="0"/>
        <w:autoSpaceDN w:val="0"/>
        <w:adjustRightInd w:val="0"/>
        <w:spacing w:after="0" w:line="360" w:lineRule="auto"/>
        <w:jc w:val="both"/>
        <w:rPr>
          <w:rFonts w:ascii="Times New Roman" w:hAnsi="Times New Roman"/>
          <w:i/>
          <w:sz w:val="28"/>
          <w:szCs w:val="28"/>
        </w:rPr>
      </w:pPr>
      <w:r w:rsidRPr="00F52061">
        <w:rPr>
          <w:rFonts w:ascii="Times New Roman" w:hAnsi="Times New Roman"/>
          <w:i/>
          <w:sz w:val="28"/>
          <w:szCs w:val="28"/>
        </w:rPr>
        <w:t xml:space="preserve">Белгородская область: </w:t>
      </w:r>
    </w:p>
    <w:p w:rsidR="00F52061" w:rsidRPr="00F52061" w:rsidRDefault="00F52061" w:rsidP="000C4D0D">
      <w:pPr>
        <w:pStyle w:val="a3"/>
        <w:numPr>
          <w:ilvl w:val="0"/>
          <w:numId w:val="28"/>
        </w:numPr>
        <w:autoSpaceDE w:val="0"/>
        <w:autoSpaceDN w:val="0"/>
        <w:adjustRightInd w:val="0"/>
        <w:spacing w:after="0" w:line="360" w:lineRule="auto"/>
        <w:ind w:left="709" w:hanging="425"/>
        <w:jc w:val="both"/>
        <w:rPr>
          <w:rFonts w:ascii="Times New Roman" w:hAnsi="Times New Roman"/>
          <w:sz w:val="28"/>
          <w:szCs w:val="28"/>
        </w:rPr>
      </w:pPr>
      <w:r w:rsidRPr="00F52061">
        <w:rPr>
          <w:rFonts w:ascii="Times New Roman" w:hAnsi="Times New Roman"/>
          <w:sz w:val="28"/>
          <w:szCs w:val="28"/>
        </w:rPr>
        <w:t>образование детей с ограниченными возможностями здоровья.</w:t>
      </w:r>
    </w:p>
    <w:p w:rsidR="00F52061" w:rsidRPr="00F52061" w:rsidRDefault="00F52061" w:rsidP="00C55D93">
      <w:pPr>
        <w:spacing w:after="0" w:line="360" w:lineRule="auto"/>
        <w:jc w:val="both"/>
        <w:rPr>
          <w:rFonts w:ascii="Times New Roman" w:eastAsia="Times New Roman" w:hAnsi="Times New Roman"/>
          <w:color w:val="000000"/>
          <w:sz w:val="28"/>
          <w:szCs w:val="28"/>
          <w:lang w:eastAsia="ru-RU"/>
        </w:rPr>
      </w:pPr>
      <w:r w:rsidRPr="00F52061">
        <w:rPr>
          <w:rFonts w:ascii="Times New Roman" w:hAnsi="Times New Roman"/>
          <w:i/>
          <w:sz w:val="28"/>
          <w:szCs w:val="28"/>
        </w:rPr>
        <w:t>Воронежская область</w:t>
      </w:r>
      <w:r w:rsidRPr="00F52061">
        <w:rPr>
          <w:rFonts w:ascii="Times New Roman" w:eastAsia="Times New Roman" w:hAnsi="Times New Roman"/>
          <w:color w:val="000000"/>
          <w:sz w:val="28"/>
          <w:szCs w:val="28"/>
          <w:lang w:eastAsia="ru-RU"/>
        </w:rPr>
        <w:t xml:space="preserve">: </w:t>
      </w:r>
    </w:p>
    <w:p w:rsidR="00F52061" w:rsidRPr="00F52061" w:rsidRDefault="00F52061" w:rsidP="000C4D0D">
      <w:pPr>
        <w:pStyle w:val="a3"/>
        <w:numPr>
          <w:ilvl w:val="0"/>
          <w:numId w:val="26"/>
        </w:numPr>
        <w:spacing w:after="0" w:line="360" w:lineRule="auto"/>
        <w:jc w:val="both"/>
        <w:rPr>
          <w:rFonts w:ascii="Times New Roman" w:hAnsi="Times New Roman"/>
          <w:sz w:val="28"/>
          <w:szCs w:val="28"/>
        </w:rPr>
      </w:pPr>
      <w:r w:rsidRPr="00F52061">
        <w:rPr>
          <w:rFonts w:ascii="Times New Roman" w:eastAsia="Times New Roman" w:hAnsi="Times New Roman"/>
          <w:color w:val="000000"/>
          <w:sz w:val="28"/>
          <w:szCs w:val="28"/>
          <w:lang w:eastAsia="ru-RU"/>
        </w:rPr>
        <w:t>предоставление дополнительного образования по дополнительным образовательным программам по следующим направлениям…</w:t>
      </w:r>
      <w:r w:rsidRPr="00F52061">
        <w:rPr>
          <w:rFonts w:ascii="Times New Roman" w:hAnsi="Times New Roman"/>
          <w:sz w:val="28"/>
          <w:szCs w:val="28"/>
        </w:rPr>
        <w:t xml:space="preserve"> ;</w:t>
      </w:r>
    </w:p>
    <w:p w:rsidR="00F52061" w:rsidRPr="00F52061" w:rsidRDefault="00F52061" w:rsidP="000C4D0D">
      <w:pPr>
        <w:pStyle w:val="a3"/>
        <w:numPr>
          <w:ilvl w:val="0"/>
          <w:numId w:val="26"/>
        </w:numPr>
        <w:autoSpaceDE w:val="0"/>
        <w:autoSpaceDN w:val="0"/>
        <w:adjustRightInd w:val="0"/>
        <w:spacing w:after="0" w:line="360" w:lineRule="auto"/>
        <w:jc w:val="both"/>
        <w:rPr>
          <w:rFonts w:ascii="Times New Roman" w:hAnsi="Times New Roman"/>
          <w:sz w:val="28"/>
          <w:szCs w:val="28"/>
        </w:rPr>
      </w:pPr>
      <w:r w:rsidRPr="00F52061">
        <w:rPr>
          <w:rFonts w:ascii="Times New Roman" w:hAnsi="Times New Roman"/>
          <w:sz w:val="28"/>
          <w:szCs w:val="28"/>
        </w:rPr>
        <w:t>отдых и оздоровление детей в летний период.</w:t>
      </w:r>
    </w:p>
    <w:p w:rsidR="00F52061" w:rsidRPr="00F52061" w:rsidRDefault="00F52061" w:rsidP="00C55D93">
      <w:pPr>
        <w:pStyle w:val="a3"/>
        <w:autoSpaceDE w:val="0"/>
        <w:autoSpaceDN w:val="0"/>
        <w:adjustRightInd w:val="0"/>
        <w:spacing w:after="0" w:line="360" w:lineRule="auto"/>
        <w:jc w:val="both"/>
        <w:rPr>
          <w:rFonts w:ascii="Times New Roman" w:hAnsi="Times New Roman"/>
          <w:i/>
          <w:sz w:val="28"/>
          <w:szCs w:val="28"/>
          <w:shd w:val="clear" w:color="auto" w:fill="FFFFFF"/>
        </w:rPr>
      </w:pPr>
      <w:r w:rsidRPr="00F52061">
        <w:rPr>
          <w:rFonts w:ascii="Times New Roman" w:hAnsi="Times New Roman"/>
          <w:i/>
          <w:sz w:val="28"/>
          <w:szCs w:val="28"/>
          <w:shd w:val="clear" w:color="auto" w:fill="FFFFFF"/>
        </w:rPr>
        <w:t>Краснодарский край:</w:t>
      </w:r>
    </w:p>
    <w:p w:rsidR="00F52061" w:rsidRPr="00F52061" w:rsidRDefault="00F52061" w:rsidP="000C4D0D">
      <w:pPr>
        <w:pStyle w:val="a3"/>
        <w:numPr>
          <w:ilvl w:val="0"/>
          <w:numId w:val="27"/>
        </w:numPr>
        <w:spacing w:after="0" w:line="360" w:lineRule="auto"/>
        <w:ind w:hanging="357"/>
        <w:jc w:val="both"/>
        <w:rPr>
          <w:rFonts w:ascii="Times New Roman" w:hAnsi="Times New Roman"/>
          <w:sz w:val="28"/>
          <w:szCs w:val="28"/>
        </w:rPr>
      </w:pPr>
      <w:r w:rsidRPr="00F52061">
        <w:rPr>
          <w:rFonts w:ascii="Times New Roman" w:eastAsia="Times New Roman" w:hAnsi="Times New Roman"/>
          <w:color w:val="000000"/>
          <w:sz w:val="28"/>
          <w:szCs w:val="28"/>
          <w:lang w:eastAsia="ru-RU"/>
        </w:rPr>
        <w:t>общее профильное обучение в соответствии с программами дополнительного обучения детей;</w:t>
      </w:r>
    </w:p>
    <w:p w:rsidR="00F52061" w:rsidRPr="00F52061" w:rsidRDefault="00F52061" w:rsidP="000C4D0D">
      <w:pPr>
        <w:pStyle w:val="a3"/>
        <w:numPr>
          <w:ilvl w:val="0"/>
          <w:numId w:val="27"/>
        </w:numPr>
        <w:spacing w:after="0" w:line="360" w:lineRule="auto"/>
        <w:ind w:hanging="357"/>
        <w:jc w:val="both"/>
        <w:rPr>
          <w:rFonts w:ascii="Times New Roman" w:hAnsi="Times New Roman"/>
          <w:sz w:val="28"/>
          <w:szCs w:val="28"/>
        </w:rPr>
      </w:pPr>
      <w:r w:rsidRPr="00F52061">
        <w:rPr>
          <w:rFonts w:ascii="Times New Roman" w:hAnsi="Times New Roman"/>
          <w:sz w:val="28"/>
          <w:szCs w:val="28"/>
        </w:rPr>
        <w:t>дополнительное образование детей (предоставление дополнительного образования по дополнительным образовательным программа различной направленности);</w:t>
      </w:r>
    </w:p>
    <w:p w:rsidR="00F52061" w:rsidRPr="00F52061" w:rsidRDefault="00F52061" w:rsidP="00C55D93">
      <w:pPr>
        <w:autoSpaceDE w:val="0"/>
        <w:autoSpaceDN w:val="0"/>
        <w:adjustRightInd w:val="0"/>
        <w:spacing w:after="0" w:line="360" w:lineRule="auto"/>
        <w:jc w:val="both"/>
        <w:rPr>
          <w:rFonts w:ascii="Times New Roman" w:hAnsi="Times New Roman"/>
          <w:i/>
          <w:sz w:val="28"/>
          <w:szCs w:val="28"/>
        </w:rPr>
      </w:pPr>
      <w:r w:rsidRPr="00F52061">
        <w:rPr>
          <w:rFonts w:ascii="Times New Roman" w:hAnsi="Times New Roman"/>
          <w:i/>
          <w:sz w:val="28"/>
          <w:szCs w:val="28"/>
        </w:rPr>
        <w:t>Калужская область:</w:t>
      </w:r>
    </w:p>
    <w:p w:rsidR="00F52061" w:rsidRPr="00F52061" w:rsidRDefault="00F52061" w:rsidP="000C4D0D">
      <w:pPr>
        <w:pStyle w:val="a3"/>
        <w:numPr>
          <w:ilvl w:val="0"/>
          <w:numId w:val="29"/>
        </w:numPr>
        <w:spacing w:after="0" w:line="360" w:lineRule="auto"/>
        <w:ind w:left="714" w:hanging="357"/>
        <w:jc w:val="both"/>
        <w:rPr>
          <w:rFonts w:ascii="Times New Roman" w:eastAsia="Times New Roman" w:hAnsi="Times New Roman"/>
          <w:color w:val="000000"/>
          <w:sz w:val="28"/>
          <w:szCs w:val="28"/>
          <w:lang w:eastAsia="ru-RU"/>
        </w:rPr>
      </w:pPr>
      <w:r w:rsidRPr="00F52061">
        <w:rPr>
          <w:rFonts w:ascii="Times New Roman" w:eastAsia="Times New Roman" w:hAnsi="Times New Roman"/>
          <w:color w:val="000000"/>
          <w:sz w:val="28"/>
          <w:szCs w:val="28"/>
          <w:lang w:eastAsia="ru-RU"/>
        </w:rPr>
        <w:t>реализация основных общеобразовательных программ для обучающихся, воспитанников с ограниченными возможностями здоровья;</w:t>
      </w:r>
    </w:p>
    <w:p w:rsidR="00F52061" w:rsidRPr="00F52061" w:rsidRDefault="00F52061" w:rsidP="000C4D0D">
      <w:pPr>
        <w:pStyle w:val="a3"/>
        <w:numPr>
          <w:ilvl w:val="0"/>
          <w:numId w:val="29"/>
        </w:numPr>
        <w:autoSpaceDE w:val="0"/>
        <w:autoSpaceDN w:val="0"/>
        <w:adjustRightInd w:val="0"/>
        <w:spacing w:after="0" w:line="360" w:lineRule="auto"/>
        <w:ind w:left="714" w:hanging="357"/>
        <w:jc w:val="both"/>
        <w:rPr>
          <w:rFonts w:ascii="Times New Roman" w:hAnsi="Times New Roman"/>
          <w:color w:val="00B0F0"/>
          <w:sz w:val="28"/>
          <w:szCs w:val="28"/>
        </w:rPr>
      </w:pPr>
      <w:r w:rsidRPr="00F52061">
        <w:rPr>
          <w:rFonts w:ascii="Times New Roman" w:hAnsi="Times New Roman"/>
          <w:sz w:val="28"/>
          <w:szCs w:val="28"/>
        </w:rPr>
        <w:t>организация отдыха детей в каникулярное время;</w:t>
      </w:r>
    </w:p>
    <w:p w:rsidR="00F52061" w:rsidRPr="00F52061" w:rsidRDefault="00F52061" w:rsidP="000C4D0D">
      <w:pPr>
        <w:pStyle w:val="a3"/>
        <w:numPr>
          <w:ilvl w:val="0"/>
          <w:numId w:val="29"/>
        </w:numPr>
        <w:autoSpaceDE w:val="0"/>
        <w:autoSpaceDN w:val="0"/>
        <w:adjustRightInd w:val="0"/>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организация питания.</w:t>
      </w:r>
    </w:p>
    <w:p w:rsidR="00F52061" w:rsidRPr="00F52061" w:rsidRDefault="00F52061" w:rsidP="00F52061">
      <w:pPr>
        <w:pStyle w:val="a3"/>
        <w:autoSpaceDE w:val="0"/>
        <w:autoSpaceDN w:val="0"/>
        <w:adjustRightInd w:val="0"/>
        <w:spacing w:after="0" w:line="360" w:lineRule="auto"/>
        <w:ind w:left="714" w:hanging="714"/>
        <w:jc w:val="both"/>
        <w:rPr>
          <w:rFonts w:ascii="Times New Roman" w:hAnsi="Times New Roman"/>
          <w:i/>
          <w:sz w:val="28"/>
          <w:szCs w:val="28"/>
          <w:shd w:val="clear" w:color="auto" w:fill="FFFFFF"/>
        </w:rPr>
      </w:pPr>
      <w:r w:rsidRPr="00F52061">
        <w:rPr>
          <w:rFonts w:ascii="Times New Roman" w:hAnsi="Times New Roman"/>
          <w:i/>
          <w:sz w:val="28"/>
          <w:szCs w:val="28"/>
          <w:shd w:val="clear" w:color="auto" w:fill="FFFFFF"/>
        </w:rPr>
        <w:t>Тюменская область:</w:t>
      </w:r>
    </w:p>
    <w:p w:rsidR="00F52061" w:rsidRPr="00F52061" w:rsidRDefault="00F52061" w:rsidP="000C4D0D">
      <w:pPr>
        <w:pStyle w:val="a3"/>
        <w:numPr>
          <w:ilvl w:val="0"/>
          <w:numId w:val="30"/>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дети в возрасте от 7-15 лет. Основное общее образование;</w:t>
      </w:r>
    </w:p>
    <w:p w:rsidR="00F52061" w:rsidRPr="00F52061" w:rsidRDefault="00F52061" w:rsidP="000C4D0D">
      <w:pPr>
        <w:pStyle w:val="a3"/>
        <w:numPr>
          <w:ilvl w:val="0"/>
          <w:numId w:val="30"/>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 xml:space="preserve">дети в возрасте от 7-10 лет. Начальное общее образование; </w:t>
      </w:r>
    </w:p>
    <w:p w:rsidR="00F52061" w:rsidRPr="00F52061" w:rsidRDefault="00F52061" w:rsidP="000C4D0D">
      <w:pPr>
        <w:pStyle w:val="a3"/>
        <w:numPr>
          <w:ilvl w:val="0"/>
          <w:numId w:val="30"/>
        </w:numPr>
        <w:spacing w:after="0" w:line="360" w:lineRule="auto"/>
        <w:ind w:left="714" w:hanging="357"/>
        <w:jc w:val="both"/>
        <w:rPr>
          <w:rFonts w:ascii="Times New Roman" w:hAnsi="Times New Roman"/>
          <w:sz w:val="28"/>
          <w:szCs w:val="28"/>
        </w:rPr>
      </w:pPr>
      <w:r w:rsidRPr="00F52061">
        <w:rPr>
          <w:rFonts w:ascii="Times New Roman" w:eastAsia="Times New Roman" w:hAnsi="Times New Roman"/>
          <w:color w:val="000000"/>
          <w:sz w:val="28"/>
          <w:szCs w:val="28"/>
          <w:lang w:eastAsia="ru-RU"/>
        </w:rPr>
        <w:t>реализация специальных (коррекционных) образовательных программ бесплатного начального общего, основного общего, среднего (полного) общего образования;</w:t>
      </w:r>
      <w:r w:rsidRPr="00F52061">
        <w:rPr>
          <w:rFonts w:ascii="Times New Roman" w:hAnsi="Times New Roman"/>
          <w:sz w:val="28"/>
          <w:szCs w:val="28"/>
        </w:rPr>
        <w:t xml:space="preserve"> </w:t>
      </w:r>
    </w:p>
    <w:p w:rsidR="00F52061" w:rsidRPr="00F52061" w:rsidRDefault="00F52061" w:rsidP="000C4D0D">
      <w:pPr>
        <w:pStyle w:val="a3"/>
        <w:numPr>
          <w:ilvl w:val="0"/>
          <w:numId w:val="30"/>
        </w:numPr>
        <w:autoSpaceDE w:val="0"/>
        <w:autoSpaceDN w:val="0"/>
        <w:adjustRightInd w:val="0"/>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организация отдыха и оздоровления детей в летние каникулы.</w:t>
      </w:r>
    </w:p>
    <w:p w:rsidR="00F52061" w:rsidRPr="00F52061" w:rsidRDefault="00F52061" w:rsidP="00C55D93">
      <w:pPr>
        <w:autoSpaceDE w:val="0"/>
        <w:autoSpaceDN w:val="0"/>
        <w:adjustRightInd w:val="0"/>
        <w:spacing w:after="0" w:line="360" w:lineRule="auto"/>
        <w:jc w:val="both"/>
        <w:rPr>
          <w:rFonts w:ascii="Times New Roman" w:hAnsi="Times New Roman"/>
          <w:i/>
          <w:sz w:val="28"/>
          <w:szCs w:val="28"/>
        </w:rPr>
      </w:pPr>
      <w:r w:rsidRPr="00F52061">
        <w:rPr>
          <w:rFonts w:ascii="Times New Roman" w:hAnsi="Times New Roman"/>
          <w:i/>
          <w:sz w:val="28"/>
          <w:szCs w:val="28"/>
          <w:shd w:val="clear" w:color="auto" w:fill="FFFFFF"/>
        </w:rPr>
        <w:t>Ямало-Н</w:t>
      </w:r>
      <w:r w:rsidRPr="00F52061">
        <w:rPr>
          <w:rFonts w:ascii="Times New Roman" w:hAnsi="Times New Roman"/>
          <w:i/>
          <w:sz w:val="28"/>
          <w:szCs w:val="28"/>
        </w:rPr>
        <w:t>енецкий автономный округ:</w:t>
      </w:r>
    </w:p>
    <w:p w:rsidR="00F52061" w:rsidRPr="00F52061" w:rsidRDefault="00F52061" w:rsidP="000C4D0D">
      <w:pPr>
        <w:pStyle w:val="a3"/>
        <w:numPr>
          <w:ilvl w:val="0"/>
          <w:numId w:val="31"/>
        </w:numPr>
        <w:spacing w:after="0" w:line="360" w:lineRule="auto"/>
        <w:ind w:left="714" w:hanging="357"/>
        <w:jc w:val="both"/>
        <w:rPr>
          <w:rFonts w:ascii="Times New Roman" w:hAnsi="Times New Roman"/>
          <w:sz w:val="28"/>
          <w:szCs w:val="28"/>
        </w:rPr>
      </w:pPr>
      <w:r w:rsidRPr="00F52061">
        <w:rPr>
          <w:rFonts w:ascii="Times New Roman" w:hAnsi="Times New Roman"/>
          <w:sz w:val="28"/>
          <w:szCs w:val="28"/>
        </w:rPr>
        <w:t>психолого-крррекционно-развивающая работа с обучающимися образовательного учреждения.</w:t>
      </w:r>
    </w:p>
    <w:p w:rsidR="00F52061" w:rsidRPr="00F52061" w:rsidRDefault="00F52061" w:rsidP="00C55D93">
      <w:pPr>
        <w:widowControl w:val="0"/>
        <w:shd w:val="clear" w:color="auto" w:fill="FFFFFF"/>
        <w:autoSpaceDE w:val="0"/>
        <w:autoSpaceDN w:val="0"/>
        <w:adjustRightInd w:val="0"/>
        <w:spacing w:after="0" w:line="360" w:lineRule="auto"/>
        <w:ind w:firstLine="709"/>
        <w:jc w:val="both"/>
        <w:rPr>
          <w:rFonts w:ascii="Times New Roman" w:hAnsi="Times New Roman"/>
          <w:i/>
          <w:color w:val="FF0000"/>
          <w:sz w:val="28"/>
          <w:szCs w:val="28"/>
        </w:rPr>
      </w:pPr>
      <w:r w:rsidRPr="00F52061">
        <w:rPr>
          <w:rFonts w:ascii="Times New Roman" w:hAnsi="Times New Roman"/>
          <w:sz w:val="28"/>
          <w:szCs w:val="28"/>
        </w:rPr>
        <w:lastRenderedPageBreak/>
        <w:t xml:space="preserve">В состав государственных (муниципальных) услуг общеобразовательных учреждений Ямало-Ненецкого автономного округа и Курганской области включены услуги, не относящиеся к реализации закона №83-ФЗ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 предоставление информации   об образовательных программах и учебных планах, рабочих программах учебных курсов, предметов, дисциплинах (модулях), годовых календарных учебных графиках;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предоставление информации из федеральной базы данных о результатах единого государственного экзамен; зачисление в муниципальное образовательное учреждение). </w:t>
      </w:r>
    </w:p>
    <w:p w:rsidR="00F52061" w:rsidRDefault="00F52061" w:rsidP="00F52061">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F52061">
        <w:rPr>
          <w:rFonts w:ascii="Times New Roman" w:hAnsi="Times New Roman"/>
          <w:sz w:val="28"/>
          <w:szCs w:val="28"/>
        </w:rPr>
        <w:t xml:space="preserve">Важно отметить, что </w:t>
      </w:r>
      <w:r w:rsidRPr="00F52061">
        <w:rPr>
          <w:rFonts w:ascii="Times New Roman" w:hAnsi="Times New Roman"/>
          <w:bCs/>
          <w:sz w:val="28"/>
          <w:szCs w:val="28"/>
        </w:rPr>
        <w:t xml:space="preserve">Комплексные рекомендации органам исполнительной власти субъектов Российской Федерации, органам местного самоуправления по реализации  закона № 83-ФЗ указывали на необходимость сохранения </w:t>
      </w:r>
      <w:r w:rsidRPr="00F52061">
        <w:rPr>
          <w:rFonts w:ascii="Times New Roman" w:hAnsi="Times New Roman"/>
          <w:sz w:val="28"/>
          <w:szCs w:val="28"/>
        </w:rPr>
        <w:t xml:space="preserve">идентичности </w:t>
      </w:r>
      <w:r w:rsidRPr="00F52061">
        <w:rPr>
          <w:rFonts w:ascii="Times New Roman" w:hAnsi="Times New Roman"/>
          <w:bCs/>
          <w:sz w:val="28"/>
          <w:szCs w:val="28"/>
        </w:rPr>
        <w:t xml:space="preserve"> </w:t>
      </w:r>
      <w:r w:rsidRPr="00F52061">
        <w:rPr>
          <w:rFonts w:ascii="Times New Roman" w:hAnsi="Times New Roman"/>
          <w:sz w:val="28"/>
          <w:szCs w:val="28"/>
        </w:rPr>
        <w:t>формулировок государственных (муниципальных) услуг и показателей объема и качества государственных муниципальных услуг формулировкам и показателям объема и качества государственных (муниципальных) услуг, указанным в ведомственном перечне государственных (муниципальных) услуг</w:t>
      </w:r>
      <w:r w:rsidRPr="00F52061">
        <w:rPr>
          <w:rFonts w:ascii="Times New Roman" w:hAnsi="Times New Roman"/>
          <w:bCs/>
          <w:sz w:val="28"/>
          <w:szCs w:val="28"/>
        </w:rPr>
        <w:t xml:space="preserve"> [</w:t>
      </w:r>
      <w:r w:rsidR="007E485B">
        <w:rPr>
          <w:rFonts w:ascii="Times New Roman" w:hAnsi="Times New Roman"/>
          <w:bCs/>
          <w:sz w:val="28"/>
          <w:szCs w:val="28"/>
        </w:rPr>
        <w:t>4</w:t>
      </w:r>
      <w:r w:rsidRPr="00F52061">
        <w:rPr>
          <w:rFonts w:ascii="Times New Roman" w:hAnsi="Times New Roman"/>
          <w:bCs/>
          <w:sz w:val="28"/>
          <w:szCs w:val="28"/>
        </w:rPr>
        <w:t xml:space="preserve">]. </w:t>
      </w:r>
    </w:p>
    <w:p w:rsidR="00DD7568" w:rsidRPr="00F52061" w:rsidRDefault="00DD7568" w:rsidP="00DD756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по данным </w:t>
      </w:r>
      <w:r w:rsidRPr="00F52061">
        <w:rPr>
          <w:rFonts w:ascii="Times New Roman" w:hAnsi="Times New Roman"/>
          <w:sz w:val="28"/>
          <w:szCs w:val="28"/>
        </w:rPr>
        <w:t>«Итогового отчета о результатах деятельности экспертных групп Национального исследовательского университета «Высшая школа экономики» по проведению оценки эффективности расходов федерального бюджета и представлению предложений по их оптимизации»</w:t>
      </w:r>
      <w:r w:rsidRPr="000857CA">
        <w:rPr>
          <w:rFonts w:ascii="Times New Roman" w:hAnsi="Times New Roman"/>
          <w:sz w:val="28"/>
          <w:szCs w:val="28"/>
        </w:rPr>
        <w:t>[</w:t>
      </w:r>
      <w:r w:rsidR="007E485B">
        <w:rPr>
          <w:rFonts w:ascii="Times New Roman" w:hAnsi="Times New Roman"/>
          <w:sz w:val="28"/>
          <w:szCs w:val="28"/>
        </w:rPr>
        <w:t>55</w:t>
      </w:r>
      <w:r w:rsidRPr="000857CA">
        <w:rPr>
          <w:rFonts w:ascii="Times New Roman" w:hAnsi="Times New Roman"/>
          <w:sz w:val="28"/>
          <w:szCs w:val="28"/>
        </w:rPr>
        <w:t>]: «</w:t>
      </w:r>
      <w:r w:rsidRPr="00F52061">
        <w:rPr>
          <w:rFonts w:ascii="Times New Roman" w:hAnsi="Times New Roman"/>
          <w:sz w:val="28"/>
          <w:szCs w:val="28"/>
        </w:rPr>
        <w:t xml:space="preserve">Отраслевыми министерствами утверждены ведомственные перечни. При этом выяснилось, что отраслевые перечни не могут быть разработаны отраслевыми министерствами на все учреждения соответствующей отрасли – это вне рамок </w:t>
      </w:r>
      <w:r w:rsidRPr="00F52061">
        <w:rPr>
          <w:rFonts w:ascii="Times New Roman" w:hAnsi="Times New Roman"/>
          <w:sz w:val="28"/>
          <w:szCs w:val="28"/>
        </w:rPr>
        <w:lastRenderedPageBreak/>
        <w:t>их полномочий. Они разрабатывают перечни только на «свои» подведомственные учреждения. В связи с этим, принято решение о том, что Минфин РФ в 2013 году создаст «регистр услуг», то есть единый перечень услуг для всех уровней (регионы и муниципалитеты), который, как предполагается, будет закрытым</w:t>
      </w:r>
      <w:r w:rsidR="00C55D93">
        <w:rPr>
          <w:rFonts w:ascii="Times New Roman" w:hAnsi="Times New Roman"/>
          <w:sz w:val="28"/>
          <w:szCs w:val="28"/>
        </w:rPr>
        <w:t>, но д</w:t>
      </w:r>
      <w:r w:rsidRPr="00F52061">
        <w:rPr>
          <w:rFonts w:ascii="Times New Roman" w:hAnsi="Times New Roman"/>
          <w:sz w:val="28"/>
          <w:szCs w:val="28"/>
        </w:rPr>
        <w:t xml:space="preserve">аже если такой перечень будет подготовлен Минфином РФ, его статус может быть только рекомендательным». </w:t>
      </w:r>
    </w:p>
    <w:p w:rsidR="00F52061" w:rsidRPr="00F52061" w:rsidRDefault="00F52061" w:rsidP="00F5206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52061">
        <w:rPr>
          <w:rFonts w:ascii="Times New Roman" w:hAnsi="Times New Roman"/>
          <w:sz w:val="28"/>
          <w:szCs w:val="28"/>
        </w:rPr>
        <w:t>Имеющееся многообразие формулировок государственных услуг, представленных на официальном сайте в сети «Интернет» указывает на отсутствие нормативно-правовых актов, содержащих образцы наименований государственных (муниципальных) услуг (работ) (прежде всего, отраслевых и ведомственных перечней) или соответствующее отношение образовательных учреждений к процедуре заполнения информации об учреждении на указанном сайте.</w:t>
      </w:r>
    </w:p>
    <w:p w:rsidR="00685E14" w:rsidRPr="007172C8" w:rsidRDefault="00685E14" w:rsidP="00685E14">
      <w:pPr>
        <w:spacing w:after="0" w:line="360" w:lineRule="auto"/>
        <w:ind w:firstLine="709"/>
        <w:jc w:val="both"/>
        <w:rPr>
          <w:rFonts w:ascii="Times New Roman" w:hAnsi="Times New Roman"/>
          <w:sz w:val="28"/>
          <w:szCs w:val="28"/>
        </w:rPr>
      </w:pPr>
      <w:r w:rsidRPr="007172C8">
        <w:rPr>
          <w:rFonts w:ascii="Times New Roman" w:hAnsi="Times New Roman"/>
          <w:sz w:val="28"/>
          <w:szCs w:val="28"/>
        </w:rPr>
        <w:t>Таким образом, в современных условиях попытка перенести управление деятельностью образовательных организаций на урове</w:t>
      </w:r>
      <w:r w:rsidR="00DD7568">
        <w:rPr>
          <w:rFonts w:ascii="Times New Roman" w:hAnsi="Times New Roman"/>
          <w:sz w:val="28"/>
          <w:szCs w:val="28"/>
        </w:rPr>
        <w:t>нь муниципалитетов пока не дала ожидаемых</w:t>
      </w:r>
      <w:r w:rsidRPr="007172C8">
        <w:rPr>
          <w:rFonts w:ascii="Times New Roman" w:hAnsi="Times New Roman"/>
          <w:sz w:val="28"/>
          <w:szCs w:val="28"/>
        </w:rPr>
        <w:t xml:space="preserve"> результатов. Несогласованность нормативно-правовой базы различных ведомств, отсутствие у муниципальных органов управления ясных алгоритмов перехода на новую систему финансирования (в части формирования государственного задания, включающего разнообразные услуги, и определения нормативов оказания государственных услуг) – факторы, затрудняющие эффективное введение государственного задания как механизма управления.</w:t>
      </w:r>
    </w:p>
    <w:p w:rsidR="00685E14" w:rsidRPr="007172C8" w:rsidRDefault="00685E14" w:rsidP="00685E14">
      <w:pPr>
        <w:spacing w:after="0" w:line="360" w:lineRule="auto"/>
        <w:ind w:firstLine="709"/>
        <w:jc w:val="both"/>
        <w:rPr>
          <w:rFonts w:ascii="Times New Roman" w:hAnsi="Times New Roman"/>
          <w:sz w:val="28"/>
          <w:szCs w:val="28"/>
        </w:rPr>
      </w:pPr>
      <w:r w:rsidRPr="007172C8">
        <w:rPr>
          <w:rFonts w:ascii="Times New Roman" w:hAnsi="Times New Roman"/>
          <w:sz w:val="28"/>
          <w:szCs w:val="28"/>
        </w:rPr>
        <w:t>Анализ показателей качества выполнения государственного задания осуществлялся на основе данных размещенных на официальном сайте в сети «Интернет».</w:t>
      </w:r>
    </w:p>
    <w:p w:rsidR="00685E14" w:rsidRPr="007172C8" w:rsidRDefault="00685E14" w:rsidP="00685E14">
      <w:pPr>
        <w:spacing w:after="0" w:line="360" w:lineRule="auto"/>
        <w:ind w:firstLine="709"/>
        <w:jc w:val="both"/>
        <w:rPr>
          <w:rFonts w:ascii="Times New Roman" w:hAnsi="Times New Roman"/>
          <w:sz w:val="28"/>
          <w:szCs w:val="28"/>
        </w:rPr>
      </w:pPr>
      <w:r w:rsidRPr="007172C8">
        <w:rPr>
          <w:rFonts w:ascii="Times New Roman" w:hAnsi="Times New Roman"/>
          <w:sz w:val="28"/>
          <w:szCs w:val="28"/>
        </w:rPr>
        <w:t xml:space="preserve">Проанализированы показатели качества выполнения государственного задания 140  образовательных учреждений из 5 «эффективных» регионов Российской Федерации (45 из Белгородской области, 30 из Воронежской области, 35 из Калужской области, 10 образовательных учреждений Республики Татарстан, 20 из Чеченской Республики). </w:t>
      </w:r>
    </w:p>
    <w:p w:rsidR="00B062A2" w:rsidRDefault="00685E14" w:rsidP="00B062A2">
      <w:pPr>
        <w:spacing w:after="0" w:line="360" w:lineRule="auto"/>
        <w:ind w:firstLine="709"/>
        <w:jc w:val="both"/>
        <w:rPr>
          <w:rFonts w:ascii="Times New Roman" w:hAnsi="Times New Roman"/>
          <w:sz w:val="28"/>
          <w:szCs w:val="28"/>
        </w:rPr>
      </w:pPr>
      <w:r w:rsidRPr="007172C8">
        <w:rPr>
          <w:rFonts w:ascii="Times New Roman" w:hAnsi="Times New Roman"/>
          <w:sz w:val="28"/>
          <w:szCs w:val="28"/>
        </w:rPr>
        <w:lastRenderedPageBreak/>
        <w:t xml:space="preserve">Проведенный анализ показал следующее. Количество показателей эффективности выполнения государственного задания общеобразовательных учреждений регионов находится в диапазоне от 1 до 50. </w:t>
      </w:r>
    </w:p>
    <w:p w:rsidR="00B062A2" w:rsidRPr="007172C8" w:rsidRDefault="00B062A2" w:rsidP="00B062A2">
      <w:pPr>
        <w:spacing w:after="0" w:line="360" w:lineRule="auto"/>
        <w:ind w:firstLine="709"/>
        <w:jc w:val="both"/>
        <w:rPr>
          <w:rFonts w:ascii="Times New Roman" w:hAnsi="Times New Roman"/>
          <w:sz w:val="28"/>
          <w:szCs w:val="28"/>
        </w:rPr>
      </w:pPr>
      <w:r w:rsidRPr="007172C8">
        <w:rPr>
          <w:rFonts w:ascii="Times New Roman" w:hAnsi="Times New Roman"/>
          <w:sz w:val="28"/>
          <w:szCs w:val="28"/>
        </w:rPr>
        <w:t>Примеры показателей качества выполнения государственных (муниципальных) услуг общеобразовательных учреждений Воронежской области представлены в таблице.</w:t>
      </w:r>
    </w:p>
    <w:p w:rsidR="00B062A2" w:rsidRPr="002269A3" w:rsidRDefault="00B062A2" w:rsidP="00B062A2">
      <w:pPr>
        <w:spacing w:after="0" w:line="360" w:lineRule="auto"/>
        <w:ind w:firstLine="709"/>
        <w:jc w:val="right"/>
        <w:rPr>
          <w:rFonts w:ascii="Times New Roman" w:hAnsi="Times New Roman"/>
          <w:sz w:val="28"/>
          <w:szCs w:val="28"/>
        </w:rPr>
      </w:pPr>
      <w:r w:rsidRPr="002269A3">
        <w:rPr>
          <w:rFonts w:ascii="Times New Roman" w:hAnsi="Times New Roman"/>
          <w:sz w:val="28"/>
          <w:szCs w:val="28"/>
        </w:rPr>
        <w:t>Таблица</w:t>
      </w:r>
      <w:r>
        <w:rPr>
          <w:rFonts w:ascii="Times New Roman" w:hAnsi="Times New Roman"/>
          <w:sz w:val="28"/>
          <w:szCs w:val="28"/>
        </w:rPr>
        <w:t xml:space="preserve"> 1</w:t>
      </w:r>
    </w:p>
    <w:p w:rsidR="00B062A2" w:rsidRPr="00375DF7" w:rsidRDefault="00B062A2" w:rsidP="00B062A2">
      <w:pPr>
        <w:spacing w:after="0" w:line="360" w:lineRule="auto"/>
        <w:jc w:val="center"/>
        <w:rPr>
          <w:rFonts w:ascii="Times New Roman" w:hAnsi="Times New Roman"/>
          <w:b/>
          <w:i/>
          <w:sz w:val="28"/>
          <w:szCs w:val="28"/>
        </w:rPr>
      </w:pPr>
      <w:r w:rsidRPr="007172C8">
        <w:rPr>
          <w:rFonts w:ascii="Times New Roman" w:eastAsia="Times New Roman" w:hAnsi="Times New Roman"/>
          <w:b/>
          <w:color w:val="000000"/>
          <w:sz w:val="28"/>
          <w:szCs w:val="28"/>
          <w:lang w:eastAsia="ru-RU"/>
        </w:rPr>
        <w:t xml:space="preserve">Примеры показателей выполнения </w:t>
      </w:r>
      <w:r w:rsidRPr="007172C8">
        <w:rPr>
          <w:rFonts w:ascii="Times New Roman" w:hAnsi="Times New Roman"/>
          <w:b/>
          <w:sz w:val="28"/>
          <w:szCs w:val="28"/>
        </w:rPr>
        <w:t>государственных (муниципальных) услуг общеобразовательных учреждений Воронежской области</w:t>
      </w:r>
      <w:r w:rsidR="00375DF7" w:rsidRPr="00375DF7">
        <w:rPr>
          <w:rFonts w:ascii="Times New Roman" w:hAnsi="Times New Roman"/>
          <w:b/>
          <w:sz w:val="28"/>
          <w:szCs w:val="28"/>
        </w:rPr>
        <w:br/>
      </w:r>
      <w:r w:rsidR="00375DF7">
        <w:rPr>
          <w:rFonts w:ascii="Times New Roman" w:hAnsi="Times New Roman"/>
          <w:b/>
          <w:sz w:val="28"/>
          <w:szCs w:val="28"/>
        </w:rPr>
        <w:t xml:space="preserve">(по данным сайта </w:t>
      </w:r>
      <w:r w:rsidR="00375DF7">
        <w:rPr>
          <w:rFonts w:ascii="Times New Roman" w:hAnsi="Times New Roman"/>
          <w:b/>
          <w:sz w:val="28"/>
          <w:szCs w:val="28"/>
          <w:lang w:val="en-US"/>
        </w:rPr>
        <w:t>bus</w:t>
      </w:r>
      <w:r w:rsidR="00375DF7" w:rsidRPr="00375DF7">
        <w:rPr>
          <w:rFonts w:ascii="Times New Roman" w:hAnsi="Times New Roman"/>
          <w:b/>
          <w:sz w:val="28"/>
          <w:szCs w:val="28"/>
        </w:rPr>
        <w:t>.</w:t>
      </w:r>
      <w:r w:rsidR="00375DF7">
        <w:rPr>
          <w:rFonts w:ascii="Times New Roman" w:hAnsi="Times New Roman"/>
          <w:b/>
          <w:sz w:val="28"/>
          <w:szCs w:val="28"/>
          <w:lang w:val="en-US"/>
        </w:rPr>
        <w:t>gov</w:t>
      </w:r>
      <w:r w:rsidR="00375DF7" w:rsidRPr="00375DF7">
        <w:rPr>
          <w:rFonts w:ascii="Times New Roman" w:hAnsi="Times New Roman"/>
          <w:b/>
          <w:sz w:val="28"/>
          <w:szCs w:val="28"/>
        </w:rPr>
        <w:t>.</w:t>
      </w:r>
      <w:r w:rsidR="00375DF7">
        <w:rPr>
          <w:rFonts w:ascii="Times New Roman" w:hAnsi="Times New Roman"/>
          <w:b/>
          <w:sz w:val="28"/>
          <w:szCs w:val="28"/>
          <w:lang w:val="en-US"/>
        </w:rPr>
        <w:t>ru</w:t>
      </w:r>
      <w:r w:rsidR="00375DF7" w:rsidRPr="00375DF7">
        <w:rPr>
          <w:rFonts w:ascii="Times New Roman" w:hAnsi="Times New Roman"/>
          <w:b/>
          <w:sz w:val="28"/>
          <w:szCs w:val="28"/>
        </w:rPr>
        <w:t>)</w:t>
      </w:r>
    </w:p>
    <w:tbl>
      <w:tblPr>
        <w:tblW w:w="9503" w:type="dxa"/>
        <w:tblInd w:w="103" w:type="dxa"/>
        <w:tblLayout w:type="fixed"/>
        <w:tblLook w:val="04A0"/>
      </w:tblPr>
      <w:tblGrid>
        <w:gridCol w:w="2415"/>
        <w:gridCol w:w="2126"/>
        <w:gridCol w:w="2694"/>
        <w:gridCol w:w="1134"/>
        <w:gridCol w:w="1134"/>
      </w:tblGrid>
      <w:tr w:rsidR="00B062A2" w:rsidRPr="00B55907" w:rsidTr="00C55D93">
        <w:trPr>
          <w:trHeight w:val="800"/>
        </w:trPr>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Государственная (муниципальная) образовательная услуга (работа)</w:t>
            </w:r>
          </w:p>
        </w:tc>
        <w:tc>
          <w:tcPr>
            <w:tcW w:w="2126"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Образовательное учреждение</w:t>
            </w:r>
          </w:p>
        </w:tc>
        <w:tc>
          <w:tcPr>
            <w:tcW w:w="269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Показатели качества выполнения образовательной услуги</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Значение</w:t>
            </w:r>
          </w:p>
        </w:tc>
      </w:tr>
      <w:tr w:rsidR="00B062A2" w:rsidRPr="00B55907" w:rsidTr="00C55D93">
        <w:trPr>
          <w:trHeight w:val="1266"/>
        </w:trPr>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Предоставление начального общего, основного общего, среднего (полного) общего образования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375DF7">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Муниципальное казенное общеобразовательное учреждение Новоусманского муниципального района Воронежской области «Никольская средняя общеобразовательная школа»</w:t>
            </w:r>
            <w:r w:rsidRPr="009462E8">
              <w:rPr>
                <w:rFonts w:ascii="Times New Roman" w:hAnsi="Times New Roman"/>
                <w:sz w:val="28"/>
                <w:szCs w:val="28"/>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Укомплектованность педагогами по соответствующим предметам</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100</w:t>
            </w:r>
          </w:p>
        </w:tc>
      </w:tr>
      <w:tr w:rsidR="00B062A2" w:rsidRPr="00B55907" w:rsidTr="00C55D93">
        <w:trPr>
          <w:trHeight w:val="1350"/>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62A2" w:rsidRPr="007D6266" w:rsidRDefault="00B062A2" w:rsidP="00375DF7">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 38 имени Е.А.Болховитинова</w:t>
            </w:r>
          </w:p>
        </w:tc>
        <w:tc>
          <w:tcPr>
            <w:tcW w:w="269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1.Доля лиц, сдавших ЕГЭ по русскому языку и математике, в общей численности выпускников муниципального образовательного учреждения, участвовавших в едином государственном экзамене по данным предметам.</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99</w:t>
            </w:r>
          </w:p>
        </w:tc>
      </w:tr>
      <w:tr w:rsidR="00B062A2" w:rsidRPr="00B55907" w:rsidTr="00C55D93">
        <w:trPr>
          <w:trHeight w:val="90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 xml:space="preserve">2.Доля выпускников муниципального общеобразовательного учреждения, </w:t>
            </w:r>
            <w:r w:rsidRPr="007D6266">
              <w:rPr>
                <w:rFonts w:ascii="Times New Roman" w:eastAsia="Times New Roman" w:hAnsi="Times New Roman"/>
                <w:color w:val="000000"/>
                <w:sz w:val="24"/>
                <w:szCs w:val="24"/>
                <w:lang w:eastAsia="ru-RU"/>
              </w:rPr>
              <w:lastRenderedPageBreak/>
              <w:t>получивших аттестат о среднем (полном) образовании.</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lastRenderedPageBreak/>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100</w:t>
            </w:r>
          </w:p>
        </w:tc>
      </w:tr>
      <w:tr w:rsidR="00B062A2" w:rsidRPr="00B55907" w:rsidTr="00C55D93">
        <w:trPr>
          <w:trHeight w:val="274"/>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3. Доля обучающихся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99</w:t>
            </w:r>
          </w:p>
        </w:tc>
      </w:tr>
      <w:tr w:rsidR="00B062A2" w:rsidRPr="00B55907" w:rsidTr="00C55D93">
        <w:trPr>
          <w:trHeight w:val="675"/>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4.Доля педагогических кадров с высшим профессиональным образованием (от общего числа педагогов).</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97</w:t>
            </w:r>
          </w:p>
        </w:tc>
      </w:tr>
      <w:tr w:rsidR="00B062A2" w:rsidRPr="00B55907" w:rsidTr="00C55D93">
        <w:trPr>
          <w:trHeight w:val="45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5.Доля педагогов, прошедших курсовую переподготовку не менее 1 раза в пять лет.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100</w:t>
            </w:r>
          </w:p>
        </w:tc>
      </w:tr>
      <w:tr w:rsidR="00B062A2" w:rsidRPr="00B55907" w:rsidTr="00C55D93">
        <w:trPr>
          <w:trHeight w:val="675"/>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6.Доля педагогов, имеющих первую и высшую квалификационные категории от общего числа педагогов.</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single" w:sz="4" w:space="0" w:color="auto"/>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80</w:t>
            </w:r>
          </w:p>
        </w:tc>
      </w:tr>
      <w:tr w:rsidR="00B062A2" w:rsidRPr="00B55907" w:rsidTr="00C55D93">
        <w:trPr>
          <w:trHeight w:val="135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7.Доля обучающихся, оставленных на повторное обучение (переведенных в классы компенсирующего обучения, продолжающих получать образование в иных формах), от общего числа учащихся первой (второй) ступени.</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0,2</w:t>
            </w:r>
          </w:p>
        </w:tc>
      </w:tr>
      <w:tr w:rsidR="00B062A2" w:rsidRPr="00B55907" w:rsidTr="00C55D93">
        <w:trPr>
          <w:trHeight w:val="90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8.Доля пропущенных учебных занятий по болезни в расчете на одного учащегося от общего числа учебных занятий в учебном году.</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5,3</w:t>
            </w:r>
          </w:p>
        </w:tc>
      </w:tr>
      <w:tr w:rsidR="00B062A2" w:rsidRPr="00B55907" w:rsidTr="00C55D93">
        <w:trPr>
          <w:trHeight w:val="675"/>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9.Количество обучающихся, приходящихся на 1 компьютер, используемый в учебном процессе.</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Процент</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15,5</w:t>
            </w:r>
          </w:p>
        </w:tc>
      </w:tr>
      <w:tr w:rsidR="00B062A2" w:rsidRPr="00484490" w:rsidTr="00C55D93">
        <w:trPr>
          <w:trHeight w:val="675"/>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62A2" w:rsidRPr="007D6266" w:rsidRDefault="00B062A2" w:rsidP="00057015">
            <w:pPr>
              <w:spacing w:after="0" w:line="240" w:lineRule="auto"/>
              <w:rPr>
                <w:rFonts w:ascii="Times New Roman" w:eastAsia="Times New Roman" w:hAnsi="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10.Средняя наполняемость классов в муниципальном общеобразовательном учреждении.</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Единица</w:t>
            </w:r>
          </w:p>
        </w:tc>
        <w:tc>
          <w:tcPr>
            <w:tcW w:w="1134" w:type="dxa"/>
            <w:tcBorders>
              <w:top w:val="nil"/>
              <w:left w:val="nil"/>
              <w:bottom w:val="single" w:sz="4" w:space="0" w:color="auto"/>
              <w:right w:val="single" w:sz="4" w:space="0" w:color="auto"/>
            </w:tcBorders>
            <w:shd w:val="clear" w:color="auto" w:fill="auto"/>
            <w:hideMark/>
          </w:tcPr>
          <w:p w:rsidR="00B062A2" w:rsidRPr="007D6266" w:rsidRDefault="00B062A2" w:rsidP="00057015">
            <w:pPr>
              <w:spacing w:after="0" w:line="240" w:lineRule="auto"/>
              <w:jc w:val="both"/>
              <w:rPr>
                <w:rFonts w:ascii="Times New Roman" w:eastAsia="Times New Roman" w:hAnsi="Times New Roman"/>
                <w:color w:val="000000"/>
                <w:sz w:val="24"/>
                <w:szCs w:val="24"/>
                <w:lang w:eastAsia="ru-RU"/>
              </w:rPr>
            </w:pPr>
            <w:r w:rsidRPr="007D6266">
              <w:rPr>
                <w:rFonts w:ascii="Times New Roman" w:eastAsia="Times New Roman" w:hAnsi="Times New Roman"/>
                <w:color w:val="000000"/>
                <w:sz w:val="24"/>
                <w:szCs w:val="24"/>
                <w:lang w:eastAsia="ru-RU"/>
              </w:rPr>
              <w:t>24,9</w:t>
            </w:r>
          </w:p>
        </w:tc>
      </w:tr>
    </w:tbl>
    <w:p w:rsidR="00B062A2" w:rsidRDefault="00B062A2" w:rsidP="00B062A2">
      <w:pPr>
        <w:spacing w:after="0" w:line="360" w:lineRule="auto"/>
        <w:ind w:firstLine="709"/>
        <w:jc w:val="both"/>
        <w:rPr>
          <w:rFonts w:ascii="Times New Roman" w:hAnsi="Times New Roman"/>
          <w:sz w:val="24"/>
          <w:szCs w:val="24"/>
        </w:rPr>
      </w:pPr>
    </w:p>
    <w:p w:rsidR="00685E14" w:rsidRDefault="00685E14" w:rsidP="00B062A2">
      <w:pPr>
        <w:spacing w:after="0" w:line="360" w:lineRule="auto"/>
        <w:ind w:firstLine="709"/>
        <w:jc w:val="both"/>
        <w:rPr>
          <w:rFonts w:ascii="Times New Roman" w:hAnsi="Times New Roman"/>
          <w:sz w:val="24"/>
          <w:szCs w:val="24"/>
        </w:rPr>
      </w:pPr>
      <w:r w:rsidRPr="007172C8">
        <w:rPr>
          <w:rFonts w:ascii="Times New Roman" w:hAnsi="Times New Roman"/>
          <w:sz w:val="28"/>
          <w:szCs w:val="28"/>
        </w:rPr>
        <w:t>Разнообразие формулировок показателей качества выполнения государственного задания общеобразовательных учреждений анализируемых регионов превышает 400 единиц</w:t>
      </w:r>
      <w:r w:rsidR="002A40D0">
        <w:rPr>
          <w:rFonts w:ascii="Times New Roman" w:hAnsi="Times New Roman"/>
          <w:sz w:val="28"/>
          <w:szCs w:val="28"/>
        </w:rPr>
        <w:t xml:space="preserve">. </w:t>
      </w:r>
      <w:r w:rsidR="00B062A2" w:rsidRPr="007D6266">
        <w:rPr>
          <w:rFonts w:ascii="Times New Roman" w:hAnsi="Times New Roman"/>
          <w:sz w:val="28"/>
          <w:szCs w:val="28"/>
        </w:rPr>
        <w:t>Показатели эффективности выполнения государственного задания зачастую избыточны, объединяют все сферы деятельности образовательного учреждения (от результативности учебной деятельности, наличия и состояния документов, в соответствии с которыми функционирует учреждение, состояния материально-технической базы, специального и табельного технического оснащения учреждения (оборудование, приборы, аппаратура и др.) до условий размещения учреждения).</w:t>
      </w:r>
      <w:r w:rsidR="00B062A2">
        <w:rPr>
          <w:rFonts w:ascii="Times New Roman" w:hAnsi="Times New Roman"/>
          <w:sz w:val="28"/>
          <w:szCs w:val="28"/>
        </w:rPr>
        <w:t xml:space="preserve"> </w:t>
      </w:r>
    </w:p>
    <w:p w:rsidR="00685E14" w:rsidRPr="007D6266" w:rsidRDefault="00685E14" w:rsidP="00685E14">
      <w:pPr>
        <w:spacing w:after="0" w:line="360" w:lineRule="auto"/>
        <w:ind w:firstLine="709"/>
        <w:jc w:val="both"/>
        <w:rPr>
          <w:rFonts w:ascii="Times New Roman" w:hAnsi="Times New Roman"/>
          <w:sz w:val="28"/>
          <w:szCs w:val="28"/>
        </w:rPr>
      </w:pPr>
      <w:r w:rsidRPr="007D6266">
        <w:rPr>
          <w:rFonts w:ascii="Times New Roman" w:hAnsi="Times New Roman"/>
          <w:sz w:val="28"/>
          <w:szCs w:val="28"/>
        </w:rPr>
        <w:t>Среди показателей качества выполнения основной образовательной услуги:</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наличие образовательных программ, учебно-методических комплексов, библио- и электронных ресурсов;</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состояние информации об учреждении, порядке и правилах предоставления услуг населению;</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наличие собственной и внешней систем контроля за деятельностью учреждения;</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привлечение родителей к управлению образовательным учреждением;</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применение и использование различных методик и технологий обучения (в том числе инновационных);</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lastRenderedPageBreak/>
        <w:t>соответствие материально-технической базы целям и задачам образовательного процесса;</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соответствие образовательного процесса образовательным программам;</w:t>
      </w:r>
    </w:p>
    <w:p w:rsidR="00685E14" w:rsidRPr="007D6266" w:rsidRDefault="00685E14" w:rsidP="000C4D0D">
      <w:pPr>
        <w:pStyle w:val="a3"/>
        <w:numPr>
          <w:ilvl w:val="0"/>
          <w:numId w:val="7"/>
        </w:numPr>
        <w:spacing w:after="0" w:line="360" w:lineRule="auto"/>
        <w:ind w:left="709" w:hanging="709"/>
        <w:jc w:val="both"/>
        <w:rPr>
          <w:rFonts w:ascii="Times New Roman" w:eastAsia="Times New Roman" w:hAnsi="Times New Roman"/>
          <w:color w:val="000000"/>
          <w:sz w:val="28"/>
          <w:szCs w:val="28"/>
          <w:lang w:eastAsia="ru-RU"/>
        </w:rPr>
      </w:pPr>
      <w:r w:rsidRPr="007D6266">
        <w:rPr>
          <w:rFonts w:ascii="Times New Roman" w:eastAsia="Times New Roman" w:hAnsi="Times New Roman"/>
          <w:color w:val="000000"/>
          <w:sz w:val="28"/>
          <w:szCs w:val="28"/>
          <w:lang w:eastAsia="ru-RU"/>
        </w:rPr>
        <w:t>доля воспитанников, перенесших острые вирусные инфекции;</w:t>
      </w:r>
    </w:p>
    <w:p w:rsidR="00685E14" w:rsidRPr="007D6266" w:rsidRDefault="00685E14" w:rsidP="000C4D0D">
      <w:pPr>
        <w:pStyle w:val="a3"/>
        <w:numPr>
          <w:ilvl w:val="0"/>
          <w:numId w:val="7"/>
        </w:numPr>
        <w:spacing w:after="0" w:line="360" w:lineRule="auto"/>
        <w:ind w:left="709" w:hanging="709"/>
        <w:jc w:val="both"/>
        <w:rPr>
          <w:rFonts w:ascii="Times New Roman" w:hAnsi="Times New Roman"/>
          <w:sz w:val="28"/>
          <w:szCs w:val="28"/>
        </w:rPr>
      </w:pPr>
      <w:r w:rsidRPr="007D6266">
        <w:rPr>
          <w:rFonts w:ascii="Times New Roman" w:eastAsia="Times New Roman" w:hAnsi="Times New Roman"/>
          <w:color w:val="000000"/>
          <w:sz w:val="28"/>
          <w:szCs w:val="28"/>
          <w:lang w:eastAsia="ru-RU"/>
        </w:rPr>
        <w:t>доля воспитанников, прошедших вакцинопрофилактику и другие.</w:t>
      </w:r>
    </w:p>
    <w:p w:rsidR="00B062A2" w:rsidRDefault="00B062A2" w:rsidP="00EC3651">
      <w:pPr>
        <w:spacing w:after="0" w:line="360" w:lineRule="auto"/>
        <w:ind w:firstLine="709"/>
        <w:jc w:val="both"/>
        <w:rPr>
          <w:rFonts w:ascii="Times New Roman" w:hAnsi="Times New Roman"/>
          <w:sz w:val="28"/>
          <w:szCs w:val="28"/>
        </w:rPr>
      </w:pPr>
      <w:r>
        <w:rPr>
          <w:rFonts w:ascii="Times New Roman" w:hAnsi="Times New Roman"/>
          <w:sz w:val="28"/>
          <w:szCs w:val="28"/>
        </w:rPr>
        <w:t>В ходе исследования проведен анализ и систематизация показателей эффективности выполнения государственного задания</w:t>
      </w:r>
      <w:r w:rsidRPr="003273B9">
        <w:rPr>
          <w:rFonts w:ascii="Times New Roman" w:hAnsi="Times New Roman"/>
          <w:sz w:val="28"/>
          <w:szCs w:val="28"/>
        </w:rPr>
        <w:t xml:space="preserve"> (приложение </w:t>
      </w:r>
      <w:r>
        <w:rPr>
          <w:rFonts w:ascii="Times New Roman" w:hAnsi="Times New Roman"/>
          <w:sz w:val="28"/>
          <w:szCs w:val="28"/>
        </w:rPr>
        <w:t>5</w:t>
      </w:r>
      <w:r w:rsidRPr="003273B9">
        <w:rPr>
          <w:rFonts w:ascii="Times New Roman" w:hAnsi="Times New Roman"/>
          <w:sz w:val="28"/>
          <w:szCs w:val="28"/>
        </w:rPr>
        <w:t>).</w:t>
      </w:r>
      <w:r w:rsidRPr="007172C8">
        <w:rPr>
          <w:rFonts w:ascii="Times New Roman" w:hAnsi="Times New Roman"/>
          <w:sz w:val="28"/>
          <w:szCs w:val="28"/>
        </w:rPr>
        <w:t xml:space="preserve"> </w:t>
      </w:r>
      <w:r>
        <w:rPr>
          <w:rFonts w:ascii="Times New Roman" w:hAnsi="Times New Roman"/>
          <w:sz w:val="28"/>
          <w:szCs w:val="28"/>
        </w:rPr>
        <w:t xml:space="preserve"> </w:t>
      </w:r>
    </w:p>
    <w:p w:rsidR="00EC3651" w:rsidRPr="007D6266" w:rsidRDefault="00EC3651" w:rsidP="00EC3651">
      <w:pPr>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Проведенный анализ государственных заданий общеобразовательных учреждений регионов Российской Федерации, в части наименований государственных услуг и показателей качества их предоставления, показал, что государственное задание в образовательных системах регионов Российской Федерации в настоящих условиях не является реальным механизмом управления.  </w:t>
      </w:r>
    </w:p>
    <w:p w:rsidR="00B85B31" w:rsidRDefault="00EC3651" w:rsidP="00B85B31">
      <w:pPr>
        <w:spacing w:after="0" w:line="360" w:lineRule="auto"/>
        <w:ind w:firstLine="709"/>
        <w:jc w:val="both"/>
        <w:rPr>
          <w:rFonts w:ascii="Times New Roman" w:hAnsi="Times New Roman"/>
          <w:color w:val="FF0000"/>
          <w:sz w:val="28"/>
          <w:szCs w:val="28"/>
        </w:rPr>
      </w:pPr>
      <w:r w:rsidRPr="007D6266">
        <w:rPr>
          <w:rFonts w:ascii="Times New Roman" w:hAnsi="Times New Roman"/>
          <w:sz w:val="28"/>
          <w:szCs w:val="28"/>
        </w:rPr>
        <w:t>Предоставляемые услуги унифицированы по наименованию в разрезе регионов. Показатели качества избыточны и формальны, что не позволяет считать их индикаторами, сигнализирующими об эффективном оказании государственной услуги.</w:t>
      </w:r>
      <w:r w:rsidR="00B85B31" w:rsidRPr="00B85B31">
        <w:rPr>
          <w:rFonts w:ascii="Times New Roman" w:hAnsi="Times New Roman"/>
          <w:color w:val="FF0000"/>
          <w:sz w:val="28"/>
          <w:szCs w:val="28"/>
        </w:rPr>
        <w:t xml:space="preserve"> </w:t>
      </w:r>
    </w:p>
    <w:p w:rsidR="00B85B31" w:rsidRPr="004508AF" w:rsidRDefault="00B85B31" w:rsidP="00B85B31">
      <w:pPr>
        <w:spacing w:after="0" w:line="360" w:lineRule="auto"/>
        <w:ind w:firstLine="709"/>
        <w:jc w:val="both"/>
        <w:rPr>
          <w:rFonts w:ascii="Times New Roman" w:hAnsi="Times New Roman"/>
          <w:sz w:val="28"/>
          <w:szCs w:val="28"/>
        </w:rPr>
      </w:pPr>
      <w:r w:rsidRPr="004508AF">
        <w:rPr>
          <w:rFonts w:ascii="Times New Roman" w:hAnsi="Times New Roman"/>
          <w:sz w:val="28"/>
          <w:szCs w:val="28"/>
        </w:rPr>
        <w:t xml:space="preserve">Предварительный этап исследования </w:t>
      </w:r>
      <w:r w:rsidR="006B622D">
        <w:rPr>
          <w:rFonts w:ascii="Times New Roman" w:hAnsi="Times New Roman"/>
          <w:sz w:val="28"/>
          <w:szCs w:val="28"/>
        </w:rPr>
        <w:t>не позволил выделить имеющиеся практики ф</w:t>
      </w:r>
      <w:r w:rsidRPr="004508AF">
        <w:rPr>
          <w:rFonts w:ascii="Times New Roman" w:hAnsi="Times New Roman"/>
          <w:sz w:val="28"/>
          <w:szCs w:val="28"/>
        </w:rPr>
        <w:t>ормировани</w:t>
      </w:r>
      <w:r w:rsidR="006B622D">
        <w:rPr>
          <w:rFonts w:ascii="Times New Roman" w:hAnsi="Times New Roman"/>
          <w:sz w:val="28"/>
          <w:szCs w:val="28"/>
        </w:rPr>
        <w:t>я</w:t>
      </w:r>
      <w:r w:rsidRPr="004508AF">
        <w:rPr>
          <w:rFonts w:ascii="Times New Roman" w:hAnsi="Times New Roman"/>
          <w:sz w:val="28"/>
          <w:szCs w:val="28"/>
        </w:rPr>
        <w:t xml:space="preserve"> государственных заданий общеобразовательных учреждений</w:t>
      </w:r>
      <w:r w:rsidR="006B622D">
        <w:rPr>
          <w:rFonts w:ascii="Times New Roman" w:hAnsi="Times New Roman"/>
          <w:sz w:val="28"/>
          <w:szCs w:val="28"/>
        </w:rPr>
        <w:t xml:space="preserve"> в регионах</w:t>
      </w:r>
      <w:r w:rsidRPr="004508AF">
        <w:rPr>
          <w:rFonts w:ascii="Times New Roman" w:hAnsi="Times New Roman"/>
          <w:sz w:val="28"/>
          <w:szCs w:val="28"/>
        </w:rPr>
        <w:t>. Поиск причин сложившейся ситуации и механизмов управления государственным заданием в отдельно взятых регионах стал задачей основного этапа исследования.</w:t>
      </w:r>
    </w:p>
    <w:p w:rsidR="000C28AC" w:rsidRDefault="000C28AC" w:rsidP="00EC3651">
      <w:pPr>
        <w:spacing w:after="0" w:line="360" w:lineRule="auto"/>
        <w:ind w:firstLine="709"/>
        <w:jc w:val="both"/>
        <w:rPr>
          <w:rFonts w:ascii="Times New Roman" w:hAnsi="Times New Roman"/>
          <w:sz w:val="28"/>
          <w:szCs w:val="28"/>
        </w:rPr>
        <w:sectPr w:rsidR="000C28AC" w:rsidSect="00184FB7">
          <w:pgSz w:w="11906" w:h="16838"/>
          <w:pgMar w:top="1134" w:right="566" w:bottom="1134" w:left="1701" w:header="708" w:footer="708" w:gutter="0"/>
          <w:cols w:space="708"/>
          <w:docGrid w:linePitch="360"/>
        </w:sectPr>
      </w:pPr>
    </w:p>
    <w:p w:rsidR="003C011B" w:rsidRDefault="00D87BCC" w:rsidP="00C36405">
      <w:pPr>
        <w:spacing w:after="0" w:line="360" w:lineRule="auto"/>
        <w:ind w:firstLine="709"/>
        <w:jc w:val="both"/>
        <w:rPr>
          <w:rFonts w:ascii="Times New Roman" w:hAnsi="Times New Roman"/>
          <w:b/>
          <w:color w:val="000000"/>
          <w:sz w:val="28"/>
          <w:szCs w:val="28"/>
          <w:shd w:val="clear" w:color="auto" w:fill="FFFFFF"/>
        </w:rPr>
      </w:pPr>
      <w:r w:rsidRPr="007D6266">
        <w:rPr>
          <w:rFonts w:ascii="Times New Roman" w:hAnsi="Times New Roman"/>
          <w:b/>
          <w:color w:val="000000"/>
          <w:sz w:val="28"/>
          <w:szCs w:val="28"/>
          <w:shd w:val="clear" w:color="auto" w:fill="FFFFFF"/>
        </w:rPr>
        <w:lastRenderedPageBreak/>
        <w:t>3</w:t>
      </w:r>
      <w:r w:rsidR="003C011B" w:rsidRPr="007D6266">
        <w:rPr>
          <w:rFonts w:ascii="Times New Roman" w:hAnsi="Times New Roman"/>
          <w:b/>
          <w:color w:val="000000"/>
          <w:sz w:val="28"/>
          <w:szCs w:val="28"/>
          <w:shd w:val="clear" w:color="auto" w:fill="FFFFFF"/>
        </w:rPr>
        <w:t>.2.  Сравнительный анализ управленческих практик формирования  государственных (муниципальных) заданий образовательных организаций системы  общего образования</w:t>
      </w:r>
    </w:p>
    <w:p w:rsidR="004B1DDB" w:rsidRPr="008A383A" w:rsidRDefault="004B1DDB" w:rsidP="007D6266">
      <w:pPr>
        <w:spacing w:after="0" w:line="360" w:lineRule="auto"/>
        <w:rPr>
          <w:rFonts w:ascii="Times New Roman" w:hAnsi="Times New Roman"/>
          <w:b/>
          <w:sz w:val="24"/>
          <w:szCs w:val="24"/>
        </w:rPr>
      </w:pPr>
    </w:p>
    <w:p w:rsidR="003C011B" w:rsidRPr="007D6266" w:rsidRDefault="003C011B" w:rsidP="003C011B">
      <w:pPr>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Главными задачами </w:t>
      </w:r>
      <w:r w:rsidRPr="007D6266">
        <w:rPr>
          <w:rFonts w:ascii="Times New Roman" w:hAnsi="Times New Roman"/>
          <w:sz w:val="28"/>
          <w:szCs w:val="28"/>
          <w:u w:val="single"/>
        </w:rPr>
        <w:t>основного этапа</w:t>
      </w:r>
      <w:r w:rsidRPr="007D6266">
        <w:rPr>
          <w:rFonts w:ascii="Times New Roman" w:hAnsi="Times New Roman"/>
          <w:sz w:val="28"/>
          <w:szCs w:val="28"/>
        </w:rPr>
        <w:t xml:space="preserve"> исследования стали поиск региональных практик использования механизма государственного задания и анализ нормативно-правовых документов исследуемых регионов для выявления причин формального использования государственного задания. </w:t>
      </w:r>
    </w:p>
    <w:p w:rsidR="003C011B" w:rsidRPr="007D6266" w:rsidRDefault="003C011B" w:rsidP="003C011B">
      <w:pPr>
        <w:spacing w:after="0" w:line="360" w:lineRule="auto"/>
        <w:ind w:firstLine="709"/>
        <w:jc w:val="both"/>
        <w:rPr>
          <w:rFonts w:ascii="Times New Roman" w:hAnsi="Times New Roman"/>
          <w:sz w:val="28"/>
          <w:szCs w:val="28"/>
        </w:rPr>
      </w:pPr>
      <w:r w:rsidRPr="007D6266">
        <w:rPr>
          <w:rFonts w:ascii="Times New Roman" w:hAnsi="Times New Roman"/>
          <w:sz w:val="28"/>
          <w:szCs w:val="28"/>
        </w:rPr>
        <w:t>Для выявления региональных практик использования государственного задания проанализирован</w:t>
      </w:r>
      <w:r w:rsidR="00B85B31">
        <w:rPr>
          <w:rFonts w:ascii="Times New Roman" w:hAnsi="Times New Roman"/>
          <w:sz w:val="28"/>
          <w:szCs w:val="28"/>
        </w:rPr>
        <w:t xml:space="preserve">ы особенности исполнения  </w:t>
      </w:r>
      <w:r w:rsidRPr="007D6266">
        <w:rPr>
          <w:rFonts w:ascii="Times New Roman" w:hAnsi="Times New Roman"/>
          <w:sz w:val="28"/>
          <w:szCs w:val="28"/>
        </w:rPr>
        <w:t>методических рекомендаци</w:t>
      </w:r>
      <w:r w:rsidR="00B85B31">
        <w:rPr>
          <w:rFonts w:ascii="Times New Roman" w:hAnsi="Times New Roman"/>
          <w:sz w:val="28"/>
          <w:szCs w:val="28"/>
        </w:rPr>
        <w:t xml:space="preserve">й </w:t>
      </w:r>
      <w:r w:rsidRPr="007D6266">
        <w:rPr>
          <w:rFonts w:ascii="Times New Roman" w:hAnsi="Times New Roman"/>
          <w:sz w:val="28"/>
          <w:szCs w:val="28"/>
        </w:rPr>
        <w:t xml:space="preserve">Министерства финансов Российской Федерации органам исполнительной </w:t>
      </w:r>
      <w:r w:rsidRPr="000857CA">
        <w:rPr>
          <w:rFonts w:ascii="Times New Roman" w:hAnsi="Times New Roman"/>
          <w:sz w:val="28"/>
          <w:szCs w:val="28"/>
        </w:rPr>
        <w:t>власти</w:t>
      </w:r>
      <w:r w:rsidR="007C2FD7" w:rsidRPr="000857CA">
        <w:rPr>
          <w:rFonts w:ascii="Times New Roman" w:hAnsi="Times New Roman"/>
          <w:sz w:val="28"/>
          <w:szCs w:val="28"/>
        </w:rPr>
        <w:t xml:space="preserve"> </w:t>
      </w:r>
      <w:r w:rsidR="00184FB7" w:rsidRPr="000857CA">
        <w:rPr>
          <w:rFonts w:ascii="Times New Roman" w:hAnsi="Times New Roman"/>
          <w:sz w:val="28"/>
          <w:szCs w:val="28"/>
        </w:rPr>
        <w:t>[</w:t>
      </w:r>
      <w:r w:rsidR="007E485B">
        <w:rPr>
          <w:rFonts w:ascii="Times New Roman" w:hAnsi="Times New Roman"/>
          <w:sz w:val="28"/>
          <w:szCs w:val="28"/>
        </w:rPr>
        <w:t>4</w:t>
      </w:r>
      <w:r w:rsidR="00184FB7" w:rsidRPr="000857CA">
        <w:rPr>
          <w:rFonts w:ascii="Times New Roman" w:hAnsi="Times New Roman"/>
          <w:sz w:val="28"/>
          <w:szCs w:val="28"/>
        </w:rPr>
        <w:t>]</w:t>
      </w:r>
      <w:r w:rsidRPr="007D6266">
        <w:rPr>
          <w:rFonts w:ascii="Times New Roman" w:hAnsi="Times New Roman"/>
          <w:sz w:val="28"/>
          <w:szCs w:val="28"/>
        </w:rPr>
        <w:t xml:space="preserve"> по реализации положений Федерального закона №8 (п.1.2)</w:t>
      </w:r>
      <w:r w:rsidR="00B85B31">
        <w:rPr>
          <w:rFonts w:ascii="Times New Roman" w:hAnsi="Times New Roman"/>
          <w:sz w:val="28"/>
          <w:szCs w:val="28"/>
        </w:rPr>
        <w:t xml:space="preserve"> по следующим направлениям</w:t>
      </w:r>
      <w:r w:rsidRPr="007D6266">
        <w:rPr>
          <w:rFonts w:ascii="Times New Roman" w:hAnsi="Times New Roman"/>
          <w:sz w:val="28"/>
          <w:szCs w:val="28"/>
        </w:rPr>
        <w:t>:</w:t>
      </w:r>
    </w:p>
    <w:p w:rsidR="003C011B" w:rsidRPr="00B85B31" w:rsidRDefault="003C011B" w:rsidP="000C4D0D">
      <w:pPr>
        <w:pStyle w:val="a3"/>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85B31">
        <w:rPr>
          <w:rFonts w:ascii="Times New Roman" w:hAnsi="Times New Roman"/>
          <w:sz w:val="28"/>
          <w:szCs w:val="28"/>
        </w:rPr>
        <w:t xml:space="preserve">формирование перечней государственных (муниципальных) услуг (работ) (разнообразие услуг в отраслевом </w:t>
      </w:r>
      <w:r w:rsidR="0059761F">
        <w:rPr>
          <w:rFonts w:ascii="Times New Roman" w:hAnsi="Times New Roman"/>
          <w:sz w:val="28"/>
          <w:szCs w:val="28"/>
        </w:rPr>
        <w:t>и ведомственном перечнях услуг);</w:t>
      </w:r>
    </w:p>
    <w:p w:rsidR="003C011B" w:rsidRPr="00B85B31" w:rsidRDefault="003C011B" w:rsidP="000C4D0D">
      <w:pPr>
        <w:pStyle w:val="a3"/>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85B31">
        <w:rPr>
          <w:rFonts w:ascii="Times New Roman" w:hAnsi="Times New Roman"/>
          <w:sz w:val="28"/>
          <w:szCs w:val="28"/>
        </w:rPr>
        <w:t>анализ эффективности действующей сети подведомственных учреждений (принятие решения изменении типа учреждений: преимущественная организационно-правовая форма учреждений образования региона</w:t>
      </w:r>
      <w:r w:rsidR="0059761F">
        <w:rPr>
          <w:rFonts w:ascii="Times New Roman" w:hAnsi="Times New Roman"/>
          <w:sz w:val="28"/>
          <w:szCs w:val="28"/>
        </w:rPr>
        <w:t>);</w:t>
      </w:r>
    </w:p>
    <w:p w:rsidR="003C011B" w:rsidRPr="00B85B31" w:rsidRDefault="003C011B" w:rsidP="000C4D0D">
      <w:pPr>
        <w:pStyle w:val="a3"/>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85B31">
        <w:rPr>
          <w:rFonts w:ascii="Times New Roman" w:hAnsi="Times New Roman"/>
          <w:sz w:val="28"/>
          <w:szCs w:val="28"/>
        </w:rPr>
        <w:t>определение нормативных затрат, связанных с оказанием услуг учреждениями (разнообразие нормативов)</w:t>
      </w:r>
      <w:r w:rsidR="0059761F">
        <w:rPr>
          <w:rFonts w:ascii="Times New Roman" w:hAnsi="Times New Roman"/>
          <w:sz w:val="28"/>
          <w:szCs w:val="28"/>
        </w:rPr>
        <w:t>;</w:t>
      </w:r>
    </w:p>
    <w:p w:rsidR="003C011B" w:rsidRPr="00B85B31" w:rsidRDefault="003C011B" w:rsidP="000C4D0D">
      <w:pPr>
        <w:pStyle w:val="a3"/>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85B31">
        <w:rPr>
          <w:rFonts w:ascii="Times New Roman" w:hAnsi="Times New Roman"/>
          <w:sz w:val="28"/>
          <w:szCs w:val="28"/>
        </w:rPr>
        <w:t xml:space="preserve">формирование и финансовое обеспечение государственных (муниципальных) заданий (особенности региональных практик управления). </w:t>
      </w:r>
    </w:p>
    <w:p w:rsidR="003C011B" w:rsidRPr="007D6266" w:rsidRDefault="003C011B" w:rsidP="003C011B">
      <w:pPr>
        <w:spacing w:after="0" w:line="360" w:lineRule="auto"/>
        <w:ind w:firstLine="709"/>
        <w:jc w:val="both"/>
        <w:rPr>
          <w:rFonts w:ascii="Times New Roman" w:hAnsi="Times New Roman"/>
          <w:sz w:val="28"/>
          <w:szCs w:val="28"/>
        </w:rPr>
      </w:pPr>
      <w:r w:rsidRPr="007D6266">
        <w:rPr>
          <w:rFonts w:ascii="Times New Roman" w:hAnsi="Times New Roman"/>
          <w:iCs/>
          <w:sz w:val="28"/>
          <w:szCs w:val="28"/>
        </w:rPr>
        <w:t>Анализ осуществлялся  через открытые источники, и содержал следующие шаги:</w:t>
      </w:r>
    </w:p>
    <w:p w:rsidR="003C011B" w:rsidRPr="000400AE" w:rsidRDefault="003C011B" w:rsidP="00F52061">
      <w:pPr>
        <w:pStyle w:val="a3"/>
        <w:numPr>
          <w:ilvl w:val="0"/>
          <w:numId w:val="6"/>
        </w:numPr>
        <w:shd w:val="clear" w:color="auto" w:fill="FFFFFF"/>
        <w:spacing w:after="0" w:line="360" w:lineRule="auto"/>
        <w:jc w:val="both"/>
        <w:rPr>
          <w:rFonts w:ascii="Times New Roman" w:hAnsi="Times New Roman"/>
          <w:sz w:val="28"/>
          <w:szCs w:val="28"/>
        </w:rPr>
      </w:pPr>
      <w:r w:rsidRPr="000400AE">
        <w:rPr>
          <w:rFonts w:ascii="Times New Roman" w:hAnsi="Times New Roman"/>
          <w:sz w:val="28"/>
          <w:szCs w:val="28"/>
        </w:rPr>
        <w:t xml:space="preserve">Выход на сайт региона или регионального министерства (департамента) образования (с целью изучения региональных актов </w:t>
      </w:r>
      <w:r w:rsidR="00CC0EA7">
        <w:rPr>
          <w:rFonts w:ascii="Times New Roman" w:hAnsi="Times New Roman"/>
          <w:sz w:val="28"/>
          <w:szCs w:val="28"/>
        </w:rPr>
        <w:t>п</w:t>
      </w:r>
      <w:r w:rsidRPr="000400AE">
        <w:rPr>
          <w:rFonts w:ascii="Times New Roman" w:hAnsi="Times New Roman"/>
          <w:sz w:val="28"/>
          <w:szCs w:val="28"/>
        </w:rPr>
        <w:t xml:space="preserve">о реализации Закона №83- ФЗ). </w:t>
      </w:r>
    </w:p>
    <w:p w:rsidR="003C011B" w:rsidRPr="000400AE" w:rsidRDefault="003C011B" w:rsidP="00F52061">
      <w:pPr>
        <w:numPr>
          <w:ilvl w:val="0"/>
          <w:numId w:val="6"/>
        </w:numPr>
        <w:spacing w:after="0" w:line="360" w:lineRule="auto"/>
        <w:jc w:val="both"/>
        <w:rPr>
          <w:rFonts w:ascii="Times New Roman" w:hAnsi="Times New Roman"/>
          <w:sz w:val="28"/>
          <w:szCs w:val="28"/>
        </w:rPr>
      </w:pPr>
      <w:r w:rsidRPr="000400AE">
        <w:rPr>
          <w:rFonts w:ascii="Times New Roman" w:hAnsi="Times New Roman"/>
          <w:sz w:val="28"/>
          <w:szCs w:val="28"/>
        </w:rPr>
        <w:t xml:space="preserve">Переход на сайты муниципальных образований,  расположенных на территории данного региона (выборка «эффективных» </w:t>
      </w:r>
      <w:r w:rsidRPr="000400AE">
        <w:rPr>
          <w:rFonts w:ascii="Times New Roman" w:hAnsi="Times New Roman"/>
          <w:sz w:val="28"/>
          <w:szCs w:val="28"/>
        </w:rPr>
        <w:lastRenderedPageBreak/>
        <w:t xml:space="preserve">муниципальных образований на основе регионального рейтинга </w:t>
      </w:r>
      <w:r w:rsidR="00CC0EA7">
        <w:rPr>
          <w:rFonts w:ascii="Times New Roman" w:hAnsi="Times New Roman"/>
          <w:sz w:val="28"/>
          <w:szCs w:val="28"/>
        </w:rPr>
        <w:t>(при его наличии) или</w:t>
      </w:r>
      <w:r w:rsidRPr="000400AE">
        <w:rPr>
          <w:rFonts w:ascii="Times New Roman" w:hAnsi="Times New Roman"/>
          <w:sz w:val="28"/>
          <w:szCs w:val="28"/>
        </w:rPr>
        <w:t xml:space="preserve"> случайная выборка), с целью  изучения особенностей реализации Закона №83-ФЗ (поиск ведомственного перечня муниципальных услуг, нормативов их финансирования).</w:t>
      </w:r>
    </w:p>
    <w:p w:rsidR="003C011B" w:rsidRPr="000400AE" w:rsidRDefault="003C011B" w:rsidP="00F52061">
      <w:pPr>
        <w:numPr>
          <w:ilvl w:val="0"/>
          <w:numId w:val="6"/>
        </w:numPr>
        <w:spacing w:after="0" w:line="360" w:lineRule="auto"/>
        <w:jc w:val="both"/>
        <w:rPr>
          <w:rFonts w:ascii="Times New Roman" w:hAnsi="Times New Roman"/>
          <w:sz w:val="28"/>
          <w:szCs w:val="28"/>
        </w:rPr>
      </w:pPr>
      <w:r w:rsidRPr="000400AE">
        <w:rPr>
          <w:rFonts w:ascii="Times New Roman" w:hAnsi="Times New Roman"/>
          <w:sz w:val="28"/>
          <w:szCs w:val="28"/>
        </w:rPr>
        <w:t>Анализ механизмов использования механизма государственного задания в регионах РФ.</w:t>
      </w:r>
    </w:p>
    <w:p w:rsidR="003C011B" w:rsidRPr="007D6266" w:rsidRDefault="003C011B" w:rsidP="00071260">
      <w:pPr>
        <w:autoSpaceDE w:val="0"/>
        <w:autoSpaceDN w:val="0"/>
        <w:adjustRightInd w:val="0"/>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Для выявления региональных практик использования государственного задания проанализированы нормативно-правовые акты, размещенные на официальных сайтах </w:t>
      </w:r>
      <w:r w:rsidR="00A67472" w:rsidRPr="007D6266">
        <w:rPr>
          <w:rFonts w:ascii="Times New Roman" w:hAnsi="Times New Roman"/>
          <w:sz w:val="28"/>
          <w:szCs w:val="28"/>
        </w:rPr>
        <w:t>1</w:t>
      </w:r>
      <w:r w:rsidR="00FD539A" w:rsidRPr="007D6266">
        <w:rPr>
          <w:rFonts w:ascii="Times New Roman" w:hAnsi="Times New Roman"/>
          <w:sz w:val="28"/>
          <w:szCs w:val="28"/>
        </w:rPr>
        <w:t>0</w:t>
      </w:r>
      <w:r w:rsidR="00A67472" w:rsidRPr="007D6266">
        <w:rPr>
          <w:rFonts w:ascii="Times New Roman" w:hAnsi="Times New Roman"/>
          <w:sz w:val="28"/>
          <w:szCs w:val="28"/>
        </w:rPr>
        <w:t xml:space="preserve"> </w:t>
      </w:r>
      <w:r w:rsidRPr="007D6266">
        <w:rPr>
          <w:rFonts w:ascii="Times New Roman" w:hAnsi="Times New Roman"/>
          <w:sz w:val="28"/>
          <w:szCs w:val="28"/>
        </w:rPr>
        <w:t xml:space="preserve">исследуемых субъектов РФ и </w:t>
      </w:r>
      <w:r w:rsidR="00FD539A" w:rsidRPr="007D6266">
        <w:rPr>
          <w:rFonts w:ascii="Times New Roman" w:hAnsi="Times New Roman"/>
          <w:sz w:val="28"/>
          <w:szCs w:val="28"/>
        </w:rPr>
        <w:t>40</w:t>
      </w:r>
      <w:r w:rsidRPr="007D6266">
        <w:rPr>
          <w:rFonts w:ascii="Times New Roman" w:hAnsi="Times New Roman"/>
          <w:sz w:val="28"/>
          <w:szCs w:val="28"/>
        </w:rPr>
        <w:t xml:space="preserve"> муниципалитетов</w:t>
      </w:r>
      <w:r w:rsidR="0083269F" w:rsidRPr="007D6266">
        <w:rPr>
          <w:rFonts w:ascii="Times New Roman" w:hAnsi="Times New Roman"/>
          <w:sz w:val="28"/>
          <w:szCs w:val="28"/>
        </w:rPr>
        <w:t xml:space="preserve"> </w:t>
      </w:r>
      <w:r w:rsidR="00FD539A" w:rsidRPr="007D6266">
        <w:rPr>
          <w:rFonts w:ascii="Times New Roman" w:hAnsi="Times New Roman"/>
          <w:sz w:val="28"/>
          <w:szCs w:val="28"/>
        </w:rPr>
        <w:t xml:space="preserve">(приложения </w:t>
      </w:r>
      <w:r w:rsidR="00420CEC">
        <w:rPr>
          <w:rFonts w:ascii="Times New Roman" w:hAnsi="Times New Roman"/>
          <w:sz w:val="28"/>
          <w:szCs w:val="28"/>
        </w:rPr>
        <w:t>6,7</w:t>
      </w:r>
      <w:r w:rsidR="0083269F" w:rsidRPr="007D6266">
        <w:rPr>
          <w:rFonts w:ascii="Times New Roman" w:hAnsi="Times New Roman"/>
          <w:sz w:val="28"/>
          <w:szCs w:val="28"/>
        </w:rPr>
        <w:t>)</w:t>
      </w:r>
      <w:r w:rsidRPr="007D6266">
        <w:rPr>
          <w:rFonts w:ascii="Times New Roman" w:hAnsi="Times New Roman"/>
          <w:sz w:val="28"/>
          <w:szCs w:val="28"/>
        </w:rPr>
        <w:t xml:space="preserve">. </w:t>
      </w:r>
    </w:p>
    <w:p w:rsidR="003B0ACE" w:rsidRPr="001E3448" w:rsidRDefault="00CC0EA7" w:rsidP="00FD7D8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Одним из ведущих решений региона, оказывающим существенное влияние на управление</w:t>
      </w:r>
      <w:r w:rsidR="003B0ACE">
        <w:rPr>
          <w:rFonts w:ascii="Times New Roman" w:hAnsi="Times New Roman"/>
          <w:sz w:val="28"/>
          <w:szCs w:val="28"/>
        </w:rPr>
        <w:t xml:space="preserve"> в условиях государственного задания</w:t>
      </w:r>
      <w:r>
        <w:rPr>
          <w:rFonts w:ascii="Times New Roman" w:hAnsi="Times New Roman"/>
          <w:sz w:val="28"/>
          <w:szCs w:val="28"/>
        </w:rPr>
        <w:t>,</w:t>
      </w:r>
      <w:r w:rsidR="003B0ACE">
        <w:rPr>
          <w:rFonts w:ascii="Times New Roman" w:hAnsi="Times New Roman"/>
          <w:sz w:val="28"/>
          <w:szCs w:val="28"/>
        </w:rPr>
        <w:t xml:space="preserve"> </w:t>
      </w:r>
      <w:r>
        <w:rPr>
          <w:rFonts w:ascii="Times New Roman" w:hAnsi="Times New Roman"/>
          <w:sz w:val="28"/>
          <w:szCs w:val="28"/>
        </w:rPr>
        <w:t>является</w:t>
      </w:r>
      <w:r w:rsidR="003B0ACE">
        <w:rPr>
          <w:rFonts w:ascii="Times New Roman" w:hAnsi="Times New Roman"/>
          <w:sz w:val="28"/>
          <w:szCs w:val="28"/>
        </w:rPr>
        <w:t xml:space="preserve"> решение о статусе подведомственных учреждений. </w:t>
      </w:r>
    </w:p>
    <w:p w:rsidR="003B0ACE" w:rsidRDefault="003B0ACE" w:rsidP="003B0ACE">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Значительная доля казенных учреждений </w:t>
      </w:r>
      <w:r w:rsidR="00B13AEB">
        <w:rPr>
          <w:rFonts w:ascii="Times New Roman" w:hAnsi="Times New Roman"/>
          <w:sz w:val="28"/>
          <w:szCs w:val="28"/>
        </w:rPr>
        <w:t xml:space="preserve">в регионе </w:t>
      </w:r>
      <w:r>
        <w:rPr>
          <w:rFonts w:ascii="Times New Roman" w:hAnsi="Times New Roman"/>
          <w:sz w:val="28"/>
          <w:szCs w:val="28"/>
        </w:rPr>
        <w:t xml:space="preserve">указывает также на максимальную централизацию управления системой. В таком случае  регионы берут на себя ответственность по выработке полного пакета нормативно-правовых документов и контролю за деятельностью учреждений.  </w:t>
      </w:r>
    </w:p>
    <w:p w:rsidR="00CC0EA7" w:rsidRDefault="003B0ACE" w:rsidP="00FD7D8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 децентрализации управления регионы переводят учреждения в статус бюджетных или автономных (в зависимости от степени децентрализации) и обеспечивают формирование модельных актов для подведомственных учреждений.</w:t>
      </w:r>
    </w:p>
    <w:p w:rsidR="003B0ACE" w:rsidRPr="003B0ACE" w:rsidRDefault="003B0ACE" w:rsidP="00FD7D8C">
      <w:pPr>
        <w:autoSpaceDE w:val="0"/>
        <w:autoSpaceDN w:val="0"/>
        <w:adjustRightInd w:val="0"/>
        <w:spacing w:after="0" w:line="360" w:lineRule="auto"/>
        <w:ind w:firstLine="709"/>
        <w:jc w:val="both"/>
        <w:rPr>
          <w:rFonts w:ascii="Times New Roman" w:hAnsi="Times New Roman"/>
          <w:sz w:val="28"/>
          <w:szCs w:val="28"/>
        </w:rPr>
      </w:pPr>
      <w:r w:rsidRPr="007D6266">
        <w:rPr>
          <w:rFonts w:ascii="Times New Roman" w:hAnsi="Times New Roman"/>
          <w:sz w:val="28"/>
          <w:szCs w:val="28"/>
        </w:rPr>
        <w:t>Рассмотрим механизмы управления государственным (муниципальным) заданием на уровне отдельных регионов и муниципалитетов.</w:t>
      </w:r>
    </w:p>
    <w:p w:rsidR="003B0ACE" w:rsidRDefault="005645D3" w:rsidP="00710857">
      <w:pPr>
        <w:spacing w:after="0" w:line="360" w:lineRule="auto"/>
        <w:ind w:firstLine="709"/>
        <w:jc w:val="both"/>
        <w:rPr>
          <w:rFonts w:ascii="Times New Roman" w:hAnsi="Times New Roman"/>
          <w:sz w:val="28"/>
          <w:szCs w:val="28"/>
        </w:rPr>
      </w:pPr>
      <w:r w:rsidRPr="007D6266">
        <w:rPr>
          <w:rFonts w:ascii="Times New Roman" w:hAnsi="Times New Roman"/>
          <w:i/>
          <w:sz w:val="28"/>
          <w:szCs w:val="28"/>
          <w:u w:val="single"/>
        </w:rPr>
        <w:t>Воронежская область.</w:t>
      </w:r>
      <w:r w:rsidRPr="007D6266">
        <w:rPr>
          <w:rFonts w:ascii="Times New Roman" w:hAnsi="Times New Roman"/>
          <w:sz w:val="28"/>
          <w:szCs w:val="28"/>
          <w:u w:val="single"/>
        </w:rPr>
        <w:t xml:space="preserve"> </w:t>
      </w:r>
      <w:r w:rsidR="003B0ACE">
        <w:rPr>
          <w:rFonts w:ascii="Times New Roman" w:hAnsi="Times New Roman"/>
          <w:sz w:val="28"/>
          <w:szCs w:val="28"/>
        </w:rPr>
        <w:t>Д</w:t>
      </w:r>
      <w:r w:rsidR="003B0ACE" w:rsidRPr="007D6266">
        <w:rPr>
          <w:rFonts w:ascii="Times New Roman" w:hAnsi="Times New Roman"/>
          <w:sz w:val="28"/>
          <w:szCs w:val="28"/>
        </w:rPr>
        <w:t xml:space="preserve">оля казенных учреждений в общей численности учреждений региона составляет 67,4% (приложение </w:t>
      </w:r>
      <w:r w:rsidR="003C0EBC">
        <w:rPr>
          <w:rFonts w:ascii="Times New Roman" w:hAnsi="Times New Roman"/>
          <w:sz w:val="28"/>
          <w:szCs w:val="28"/>
        </w:rPr>
        <w:t>8</w:t>
      </w:r>
      <w:r w:rsidR="003B0ACE" w:rsidRPr="007D6266">
        <w:rPr>
          <w:rFonts w:ascii="Times New Roman" w:hAnsi="Times New Roman"/>
          <w:sz w:val="28"/>
          <w:szCs w:val="28"/>
        </w:rPr>
        <w:t>)</w:t>
      </w:r>
      <w:r w:rsidR="003B0ACE">
        <w:rPr>
          <w:rFonts w:ascii="Times New Roman" w:hAnsi="Times New Roman"/>
          <w:sz w:val="28"/>
          <w:szCs w:val="28"/>
        </w:rPr>
        <w:t xml:space="preserve">, что дает возможность управлять финансированием подведомственных  учреждений через традиционный сметный механизм или механизм государственного задания. </w:t>
      </w:r>
    </w:p>
    <w:p w:rsidR="00612EE9" w:rsidRDefault="00DF0528" w:rsidP="00710857">
      <w:pPr>
        <w:spacing w:after="0" w:line="360" w:lineRule="auto"/>
        <w:ind w:firstLine="709"/>
        <w:jc w:val="both"/>
        <w:rPr>
          <w:rFonts w:ascii="Times New Roman" w:hAnsi="Times New Roman"/>
          <w:sz w:val="28"/>
          <w:szCs w:val="28"/>
        </w:rPr>
      </w:pPr>
      <w:r w:rsidRPr="007D6266">
        <w:rPr>
          <w:rFonts w:ascii="Times New Roman" w:hAnsi="Times New Roman"/>
          <w:sz w:val="28"/>
          <w:szCs w:val="28"/>
        </w:rPr>
        <w:lastRenderedPageBreak/>
        <w:t xml:space="preserve">Правительством Воронежской области </w:t>
      </w:r>
      <w:r w:rsidR="00710857" w:rsidRPr="007D6266">
        <w:rPr>
          <w:rFonts w:ascii="Times New Roman" w:hAnsi="Times New Roman"/>
          <w:sz w:val="28"/>
          <w:szCs w:val="28"/>
        </w:rPr>
        <w:t>утвержден</w:t>
      </w:r>
      <w:r w:rsidR="00200338" w:rsidRPr="007D6266">
        <w:rPr>
          <w:rFonts w:ascii="Times New Roman" w:hAnsi="Times New Roman"/>
          <w:sz w:val="28"/>
          <w:szCs w:val="28"/>
        </w:rPr>
        <w:t>ы</w:t>
      </w:r>
      <w:r w:rsidR="00710857" w:rsidRPr="007D6266">
        <w:rPr>
          <w:rFonts w:ascii="Times New Roman" w:hAnsi="Times New Roman"/>
          <w:sz w:val="28"/>
          <w:szCs w:val="28"/>
        </w:rPr>
        <w:t xml:space="preserve"> поряд</w:t>
      </w:r>
      <w:r w:rsidR="00200338" w:rsidRPr="007D6266">
        <w:rPr>
          <w:rFonts w:ascii="Times New Roman" w:hAnsi="Times New Roman"/>
          <w:sz w:val="28"/>
          <w:szCs w:val="28"/>
        </w:rPr>
        <w:t>о</w:t>
      </w:r>
      <w:r w:rsidR="00710857" w:rsidRPr="007D6266">
        <w:rPr>
          <w:rFonts w:ascii="Times New Roman" w:hAnsi="Times New Roman"/>
          <w:sz w:val="28"/>
          <w:szCs w:val="28"/>
        </w:rPr>
        <w:t xml:space="preserve">к создания (в том числе путем изменения типа), реорганизации и ликвидации казенных,  бюджетных, автономных учреждений Воронежской области </w:t>
      </w:r>
      <w:r w:rsidR="00107849" w:rsidRPr="009462E8">
        <w:rPr>
          <w:rFonts w:ascii="Times New Roman" w:hAnsi="Times New Roman"/>
          <w:sz w:val="28"/>
          <w:szCs w:val="28"/>
        </w:rPr>
        <w:t>[</w:t>
      </w:r>
      <w:r w:rsidR="007E485B">
        <w:rPr>
          <w:rFonts w:ascii="Times New Roman" w:hAnsi="Times New Roman"/>
          <w:sz w:val="28"/>
          <w:szCs w:val="28"/>
        </w:rPr>
        <w:t>22</w:t>
      </w:r>
      <w:r w:rsidR="00107849" w:rsidRPr="009462E8">
        <w:rPr>
          <w:rFonts w:ascii="Times New Roman" w:hAnsi="Times New Roman"/>
          <w:sz w:val="28"/>
          <w:szCs w:val="28"/>
        </w:rPr>
        <w:t>]</w:t>
      </w:r>
      <w:r w:rsidR="00710857" w:rsidRPr="007D6266">
        <w:rPr>
          <w:rFonts w:ascii="Times New Roman" w:hAnsi="Times New Roman"/>
          <w:sz w:val="28"/>
          <w:szCs w:val="28"/>
        </w:rPr>
        <w:t xml:space="preserve">, перечень казенных учреждений Воронежской области </w:t>
      </w:r>
      <w:r w:rsidR="00107849" w:rsidRPr="009462E8">
        <w:rPr>
          <w:rFonts w:ascii="Times New Roman" w:hAnsi="Times New Roman"/>
          <w:sz w:val="28"/>
          <w:szCs w:val="28"/>
        </w:rPr>
        <w:t>[</w:t>
      </w:r>
      <w:r w:rsidR="007E485B">
        <w:rPr>
          <w:rFonts w:ascii="Times New Roman" w:hAnsi="Times New Roman"/>
          <w:sz w:val="28"/>
          <w:szCs w:val="28"/>
        </w:rPr>
        <w:t>23</w:t>
      </w:r>
      <w:r w:rsidR="00107849" w:rsidRPr="009462E8">
        <w:rPr>
          <w:rFonts w:ascii="Times New Roman" w:hAnsi="Times New Roman"/>
          <w:sz w:val="28"/>
          <w:szCs w:val="28"/>
        </w:rPr>
        <w:t>]</w:t>
      </w:r>
      <w:r w:rsidR="00EE6B12">
        <w:rPr>
          <w:rFonts w:ascii="Times New Roman" w:hAnsi="Times New Roman"/>
          <w:sz w:val="28"/>
          <w:szCs w:val="28"/>
        </w:rPr>
        <w:t>.</w:t>
      </w:r>
    </w:p>
    <w:p w:rsidR="00FE06DD" w:rsidRPr="007D6266" w:rsidRDefault="00FE06DD" w:rsidP="00FE06DD">
      <w:pPr>
        <w:autoSpaceDE w:val="0"/>
        <w:autoSpaceDN w:val="0"/>
        <w:adjustRightInd w:val="0"/>
        <w:spacing w:after="0" w:line="360" w:lineRule="auto"/>
        <w:ind w:firstLine="851"/>
        <w:jc w:val="both"/>
        <w:rPr>
          <w:rFonts w:ascii="Times New Roman" w:hAnsi="Times New Roman"/>
          <w:sz w:val="28"/>
          <w:szCs w:val="28"/>
        </w:rPr>
      </w:pPr>
      <w:r w:rsidRPr="007D6266">
        <w:rPr>
          <w:rFonts w:ascii="Times New Roman" w:hAnsi="Times New Roman"/>
          <w:sz w:val="28"/>
          <w:szCs w:val="28"/>
        </w:rPr>
        <w:t>Постановление Правительства Воронежской области от 29  декабря 2010 г.  № 1146   «О порядке формирования государственного задания в отношении государственных учреждений Воронежской области и финансового обеспечения выполнения государственного задания</w:t>
      </w:r>
      <w:r w:rsidRPr="000857CA">
        <w:rPr>
          <w:rFonts w:ascii="Times New Roman" w:hAnsi="Times New Roman"/>
          <w:sz w:val="28"/>
          <w:szCs w:val="28"/>
        </w:rPr>
        <w:t>»</w:t>
      </w:r>
      <w:r w:rsidR="00CA1B47">
        <w:rPr>
          <w:rFonts w:ascii="Times New Roman" w:hAnsi="Times New Roman"/>
          <w:sz w:val="28"/>
          <w:szCs w:val="28"/>
        </w:rPr>
        <w:t xml:space="preserve"> </w:t>
      </w:r>
      <w:r w:rsidR="00316675" w:rsidRPr="000857CA">
        <w:rPr>
          <w:rFonts w:ascii="Times New Roman" w:hAnsi="Times New Roman"/>
          <w:sz w:val="28"/>
          <w:szCs w:val="28"/>
        </w:rPr>
        <w:t>[</w:t>
      </w:r>
      <w:r w:rsidR="007E485B">
        <w:rPr>
          <w:rFonts w:ascii="Times New Roman" w:hAnsi="Times New Roman"/>
          <w:sz w:val="28"/>
          <w:szCs w:val="28"/>
        </w:rPr>
        <w:t>24</w:t>
      </w:r>
      <w:r w:rsidR="00316675" w:rsidRPr="000857CA">
        <w:rPr>
          <w:rFonts w:ascii="Times New Roman" w:hAnsi="Times New Roman"/>
          <w:sz w:val="28"/>
          <w:szCs w:val="28"/>
        </w:rPr>
        <w:t>]</w:t>
      </w:r>
      <w:r w:rsidR="00316675" w:rsidRPr="008C4151">
        <w:rPr>
          <w:rFonts w:ascii="Times New Roman" w:hAnsi="Times New Roman"/>
          <w:sz w:val="28"/>
          <w:szCs w:val="28"/>
          <w:shd w:val="clear" w:color="auto" w:fill="FFFF00"/>
        </w:rPr>
        <w:t xml:space="preserve"> </w:t>
      </w:r>
      <w:r w:rsidRPr="007D6266">
        <w:rPr>
          <w:rFonts w:ascii="Times New Roman" w:hAnsi="Times New Roman"/>
          <w:sz w:val="28"/>
          <w:szCs w:val="28"/>
        </w:rPr>
        <w:t xml:space="preserve">содержит </w:t>
      </w:r>
    </w:p>
    <w:p w:rsidR="00FE06DD" w:rsidRPr="007D6266" w:rsidRDefault="00200338" w:rsidP="00200338">
      <w:pPr>
        <w:autoSpaceDE w:val="0"/>
        <w:autoSpaceDN w:val="0"/>
        <w:adjustRightInd w:val="0"/>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 </w:t>
      </w:r>
      <w:r w:rsidR="00FE06DD" w:rsidRPr="007D6266">
        <w:rPr>
          <w:rFonts w:ascii="Times New Roman" w:hAnsi="Times New Roman"/>
          <w:sz w:val="28"/>
          <w:szCs w:val="28"/>
        </w:rPr>
        <w:t>положение о формировании государственного задания</w:t>
      </w:r>
      <w:r w:rsidR="00FE06DD" w:rsidRPr="007D6266">
        <w:rPr>
          <w:rFonts w:ascii="Times New Roman" w:hAnsi="Times New Roman"/>
          <w:i/>
          <w:sz w:val="28"/>
          <w:szCs w:val="28"/>
        </w:rPr>
        <w:t xml:space="preserve"> </w:t>
      </w:r>
      <w:r w:rsidR="00FE06DD" w:rsidRPr="007D6266">
        <w:rPr>
          <w:rFonts w:ascii="Times New Roman" w:hAnsi="Times New Roman"/>
          <w:sz w:val="28"/>
          <w:szCs w:val="28"/>
        </w:rPr>
        <w:t xml:space="preserve"> в отношении государственных учреждений Воронежской области и финансовом обеспечении выполнения государственного задания;</w:t>
      </w:r>
    </w:p>
    <w:p w:rsidR="00FE06DD" w:rsidRPr="007D6266" w:rsidRDefault="00FE06DD" w:rsidP="00FE06DD">
      <w:pPr>
        <w:autoSpaceDE w:val="0"/>
        <w:autoSpaceDN w:val="0"/>
        <w:adjustRightInd w:val="0"/>
        <w:spacing w:after="0" w:line="360" w:lineRule="auto"/>
        <w:ind w:firstLine="709"/>
        <w:jc w:val="both"/>
        <w:rPr>
          <w:rFonts w:ascii="Times New Roman" w:hAnsi="Times New Roman"/>
          <w:sz w:val="28"/>
          <w:szCs w:val="28"/>
        </w:rPr>
      </w:pPr>
      <w:r w:rsidRPr="007D6266">
        <w:rPr>
          <w:rFonts w:ascii="Times New Roman" w:hAnsi="Times New Roman"/>
          <w:sz w:val="28"/>
          <w:szCs w:val="28"/>
        </w:rPr>
        <w:t>- форму ведомственного перечня государственных услуг (работ), оказываемых (выполняемых) находящимися в ведении органов  исполнительной власти Воронежской области государственными учреждениями в качестве основных видов деятельности;</w:t>
      </w:r>
    </w:p>
    <w:p w:rsidR="00FE06DD" w:rsidRPr="007D6266" w:rsidRDefault="00FE06DD" w:rsidP="0012530A">
      <w:pPr>
        <w:autoSpaceDE w:val="0"/>
        <w:autoSpaceDN w:val="0"/>
        <w:adjustRightInd w:val="0"/>
        <w:spacing w:after="0" w:line="360" w:lineRule="auto"/>
        <w:ind w:firstLine="709"/>
        <w:jc w:val="both"/>
        <w:rPr>
          <w:rFonts w:ascii="Times New Roman" w:hAnsi="Times New Roman"/>
          <w:sz w:val="28"/>
          <w:szCs w:val="28"/>
        </w:rPr>
      </w:pPr>
      <w:r w:rsidRPr="007D6266">
        <w:rPr>
          <w:rFonts w:ascii="Times New Roman" w:hAnsi="Times New Roman"/>
          <w:sz w:val="28"/>
          <w:szCs w:val="28"/>
        </w:rPr>
        <w:t>- форму базового (отраслевого) перечня государственных услуг (работ), оказываемых (выполняемых) государственными учреждениями Воронежской области в установленной сфере деятельности.</w:t>
      </w:r>
    </w:p>
    <w:p w:rsidR="00AD2EF2" w:rsidRDefault="00186F6B" w:rsidP="0012530A">
      <w:pPr>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Приказ </w:t>
      </w:r>
      <w:r w:rsidR="0044707D" w:rsidRPr="007D6266">
        <w:rPr>
          <w:rFonts w:ascii="Times New Roman" w:hAnsi="Times New Roman"/>
          <w:sz w:val="28"/>
          <w:szCs w:val="28"/>
        </w:rPr>
        <w:t>Департамент</w:t>
      </w:r>
      <w:r w:rsidRPr="007D6266">
        <w:rPr>
          <w:rFonts w:ascii="Times New Roman" w:hAnsi="Times New Roman"/>
          <w:sz w:val="28"/>
          <w:szCs w:val="28"/>
        </w:rPr>
        <w:t>а</w:t>
      </w:r>
      <w:r w:rsidR="0044707D" w:rsidRPr="007D6266">
        <w:rPr>
          <w:rFonts w:ascii="Times New Roman" w:hAnsi="Times New Roman"/>
          <w:sz w:val="28"/>
          <w:szCs w:val="28"/>
        </w:rPr>
        <w:t xml:space="preserve"> образования, науки и молодежной политики</w:t>
      </w:r>
      <w:r w:rsidR="0044707D" w:rsidRPr="007D6266">
        <w:rPr>
          <w:rFonts w:ascii="Times New Roman" w:hAnsi="Times New Roman"/>
          <w:sz w:val="28"/>
          <w:szCs w:val="28"/>
        </w:rPr>
        <w:br/>
        <w:t>Воронежской области</w:t>
      </w:r>
      <w:r w:rsidRPr="007D6266">
        <w:rPr>
          <w:rFonts w:ascii="Times New Roman" w:hAnsi="Times New Roman"/>
          <w:sz w:val="28"/>
          <w:szCs w:val="28"/>
        </w:rPr>
        <w:t xml:space="preserve"> от </w:t>
      </w:r>
      <w:r w:rsidRPr="000D115A">
        <w:rPr>
          <w:rFonts w:ascii="Times New Roman" w:hAnsi="Times New Roman"/>
          <w:sz w:val="28"/>
          <w:szCs w:val="28"/>
        </w:rPr>
        <w:t>31 марта 2011года  №235 «</w:t>
      </w:r>
      <w:r w:rsidR="0044707D" w:rsidRPr="000D115A">
        <w:rPr>
          <w:rFonts w:ascii="Times New Roman" w:hAnsi="Times New Roman"/>
          <w:sz w:val="28"/>
          <w:szCs w:val="28"/>
        </w:rPr>
        <w:t>Об</w:t>
      </w:r>
      <w:r w:rsidR="0044707D" w:rsidRPr="007D6266">
        <w:rPr>
          <w:rFonts w:ascii="Times New Roman" w:hAnsi="Times New Roman"/>
          <w:sz w:val="28"/>
          <w:szCs w:val="28"/>
        </w:rPr>
        <w:t xml:space="preserve"> утверждении базового (отраслевого) перечня государственных услуг (работ), оказываемых (выполняемых) государственными образовательными учреждениями Воронежской области в сфере образования</w:t>
      </w:r>
      <w:r w:rsidRPr="007D6266">
        <w:rPr>
          <w:rFonts w:ascii="Times New Roman" w:hAnsi="Times New Roman"/>
          <w:sz w:val="28"/>
          <w:szCs w:val="28"/>
        </w:rPr>
        <w:t xml:space="preserve">» </w:t>
      </w:r>
      <w:r w:rsidR="00107849" w:rsidRPr="000857CA">
        <w:rPr>
          <w:rFonts w:ascii="Times New Roman" w:hAnsi="Times New Roman"/>
          <w:sz w:val="28"/>
          <w:szCs w:val="28"/>
        </w:rPr>
        <w:t>[</w:t>
      </w:r>
      <w:r w:rsidR="007E485B">
        <w:rPr>
          <w:rFonts w:ascii="Times New Roman" w:hAnsi="Times New Roman"/>
          <w:sz w:val="28"/>
          <w:szCs w:val="28"/>
        </w:rPr>
        <w:t>34</w:t>
      </w:r>
      <w:r w:rsidR="00107849" w:rsidRPr="000857CA">
        <w:rPr>
          <w:rFonts w:ascii="Times New Roman" w:hAnsi="Times New Roman"/>
          <w:sz w:val="28"/>
          <w:szCs w:val="28"/>
        </w:rPr>
        <w:t>]</w:t>
      </w:r>
      <w:r w:rsidR="00107849">
        <w:rPr>
          <w:rFonts w:ascii="Times New Roman" w:hAnsi="Times New Roman"/>
          <w:sz w:val="28"/>
          <w:szCs w:val="28"/>
        </w:rPr>
        <w:t xml:space="preserve"> </w:t>
      </w:r>
      <w:r w:rsidRPr="007D6266">
        <w:rPr>
          <w:rFonts w:ascii="Times New Roman" w:hAnsi="Times New Roman"/>
          <w:sz w:val="28"/>
          <w:szCs w:val="28"/>
        </w:rPr>
        <w:t xml:space="preserve">связывает  государственные услуги (работы) с </w:t>
      </w:r>
      <w:r w:rsidR="00AE7FBD">
        <w:rPr>
          <w:rFonts w:ascii="Times New Roman" w:hAnsi="Times New Roman"/>
          <w:color w:val="000000"/>
          <w:sz w:val="28"/>
          <w:szCs w:val="28"/>
        </w:rPr>
        <w:t xml:space="preserve">группами учреждений </w:t>
      </w:r>
      <w:r w:rsidRPr="007D6266">
        <w:rPr>
          <w:rFonts w:ascii="Times New Roman" w:hAnsi="Times New Roman"/>
          <w:color w:val="000000"/>
          <w:sz w:val="28"/>
          <w:szCs w:val="28"/>
        </w:rPr>
        <w:t>их оказывающи</w:t>
      </w:r>
      <w:r w:rsidR="008958D2">
        <w:rPr>
          <w:rFonts w:ascii="Times New Roman" w:hAnsi="Times New Roman"/>
          <w:color w:val="000000"/>
          <w:sz w:val="28"/>
          <w:szCs w:val="28"/>
        </w:rPr>
        <w:t>ми</w:t>
      </w:r>
      <w:r w:rsidRPr="007D6266">
        <w:rPr>
          <w:rFonts w:ascii="Times New Roman" w:hAnsi="Times New Roman"/>
          <w:color w:val="000000"/>
          <w:sz w:val="28"/>
          <w:szCs w:val="28"/>
        </w:rPr>
        <w:t>.</w:t>
      </w:r>
      <w:r w:rsidR="00AD2EF2" w:rsidRPr="007D6266">
        <w:rPr>
          <w:rFonts w:ascii="Times New Roman" w:hAnsi="Times New Roman"/>
          <w:color w:val="000000"/>
          <w:sz w:val="28"/>
          <w:szCs w:val="28"/>
        </w:rPr>
        <w:t xml:space="preserve"> В нем закреплены показатели, характеризующие качество государственной услуги (работы). </w:t>
      </w:r>
      <w:r w:rsidR="00AE7FBD">
        <w:rPr>
          <w:rFonts w:ascii="Times New Roman" w:hAnsi="Times New Roman"/>
          <w:color w:val="000000"/>
          <w:sz w:val="28"/>
          <w:szCs w:val="28"/>
        </w:rPr>
        <w:t xml:space="preserve"> </w:t>
      </w:r>
      <w:r w:rsidR="00AD2EF2" w:rsidRPr="007D6266">
        <w:rPr>
          <w:rFonts w:ascii="Times New Roman" w:hAnsi="Times New Roman"/>
          <w:sz w:val="28"/>
          <w:szCs w:val="28"/>
        </w:rPr>
        <w:t>Департаментом</w:t>
      </w:r>
      <w:r w:rsidR="00710857" w:rsidRPr="007D6266">
        <w:rPr>
          <w:rFonts w:ascii="Times New Roman" w:hAnsi="Times New Roman"/>
          <w:sz w:val="28"/>
          <w:szCs w:val="28"/>
        </w:rPr>
        <w:t xml:space="preserve"> </w:t>
      </w:r>
      <w:r w:rsidR="00AD2EF2" w:rsidRPr="007D6266">
        <w:rPr>
          <w:rFonts w:ascii="Times New Roman" w:hAnsi="Times New Roman"/>
          <w:sz w:val="28"/>
          <w:szCs w:val="28"/>
        </w:rPr>
        <w:t>образования, науки и молодежной политики</w:t>
      </w:r>
      <w:r w:rsidR="00AD2EF2" w:rsidRPr="007D6266">
        <w:rPr>
          <w:rFonts w:ascii="Times New Roman" w:hAnsi="Times New Roman"/>
          <w:sz w:val="28"/>
          <w:szCs w:val="28"/>
        </w:rPr>
        <w:br/>
        <w:t xml:space="preserve">Воронежской области разработаны стандарты качества оказания государственных услуг в образовательных учреждениях регионального подчинения </w:t>
      </w:r>
      <w:r w:rsidR="00107849" w:rsidRPr="009462E8">
        <w:rPr>
          <w:rFonts w:ascii="Times New Roman" w:hAnsi="Times New Roman"/>
          <w:sz w:val="28"/>
          <w:szCs w:val="28"/>
        </w:rPr>
        <w:t>[</w:t>
      </w:r>
      <w:r w:rsidR="007E485B">
        <w:rPr>
          <w:rFonts w:ascii="Times New Roman" w:hAnsi="Times New Roman"/>
          <w:sz w:val="28"/>
          <w:szCs w:val="28"/>
        </w:rPr>
        <w:t>33</w:t>
      </w:r>
      <w:r w:rsidR="00107849" w:rsidRPr="009462E8">
        <w:rPr>
          <w:rFonts w:ascii="Times New Roman" w:hAnsi="Times New Roman"/>
          <w:sz w:val="28"/>
          <w:szCs w:val="28"/>
        </w:rPr>
        <w:t>]</w:t>
      </w:r>
      <w:r w:rsidR="00AD2EF2" w:rsidRPr="007D6266">
        <w:rPr>
          <w:rFonts w:ascii="Times New Roman" w:hAnsi="Times New Roman"/>
          <w:sz w:val="28"/>
          <w:szCs w:val="28"/>
        </w:rPr>
        <w:t>.</w:t>
      </w:r>
    </w:p>
    <w:p w:rsidR="00AE7FBD" w:rsidRPr="007D6266" w:rsidRDefault="00AE7FBD" w:rsidP="0012530A">
      <w:pPr>
        <w:spacing w:after="0" w:line="360" w:lineRule="auto"/>
        <w:ind w:firstLine="709"/>
        <w:jc w:val="both"/>
        <w:rPr>
          <w:rFonts w:ascii="Times New Roman" w:hAnsi="Times New Roman"/>
          <w:sz w:val="28"/>
          <w:szCs w:val="28"/>
        </w:rPr>
      </w:pPr>
    </w:p>
    <w:p w:rsidR="00710857" w:rsidRPr="007D6266" w:rsidRDefault="00710857" w:rsidP="0012530A">
      <w:pPr>
        <w:spacing w:after="0" w:line="360" w:lineRule="auto"/>
        <w:ind w:firstLine="709"/>
        <w:jc w:val="both"/>
        <w:rPr>
          <w:rFonts w:ascii="Times New Roman" w:hAnsi="Times New Roman"/>
          <w:sz w:val="28"/>
          <w:szCs w:val="28"/>
        </w:rPr>
      </w:pPr>
      <w:r w:rsidRPr="007D6266">
        <w:rPr>
          <w:rFonts w:ascii="Times New Roman" w:hAnsi="Times New Roman"/>
          <w:sz w:val="28"/>
          <w:szCs w:val="28"/>
        </w:rPr>
        <w:t xml:space="preserve">Значительное число </w:t>
      </w:r>
      <w:r w:rsidR="003B0ACE">
        <w:rPr>
          <w:rFonts w:ascii="Times New Roman" w:hAnsi="Times New Roman"/>
          <w:sz w:val="28"/>
          <w:szCs w:val="28"/>
        </w:rPr>
        <w:t xml:space="preserve">модельных </w:t>
      </w:r>
      <w:r w:rsidRPr="007D6266">
        <w:rPr>
          <w:rFonts w:ascii="Times New Roman" w:hAnsi="Times New Roman"/>
          <w:sz w:val="28"/>
          <w:szCs w:val="28"/>
        </w:rPr>
        <w:t xml:space="preserve">нормативно-правовых актов на уровне региона создают основу для </w:t>
      </w:r>
      <w:r w:rsidR="00C71FC7" w:rsidRPr="007D6266">
        <w:rPr>
          <w:rFonts w:ascii="Times New Roman" w:hAnsi="Times New Roman"/>
          <w:sz w:val="28"/>
          <w:szCs w:val="28"/>
        </w:rPr>
        <w:t>их последующего копирования и реализации на уровне муниципалитетов.</w:t>
      </w:r>
      <w:r w:rsidR="00200338" w:rsidRPr="007D6266">
        <w:rPr>
          <w:rFonts w:ascii="Times New Roman" w:hAnsi="Times New Roman"/>
          <w:sz w:val="28"/>
          <w:szCs w:val="28"/>
        </w:rPr>
        <w:t xml:space="preserve"> </w:t>
      </w:r>
    </w:p>
    <w:p w:rsidR="00C71FC7" w:rsidRPr="007D6266" w:rsidRDefault="003B0ACE" w:rsidP="0012530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На основании </w:t>
      </w:r>
      <w:r w:rsidRPr="007D6266">
        <w:rPr>
          <w:rFonts w:ascii="Times New Roman" w:hAnsi="Times New Roman"/>
          <w:sz w:val="28"/>
          <w:szCs w:val="28"/>
        </w:rPr>
        <w:t>мониторинг</w:t>
      </w:r>
      <w:r>
        <w:rPr>
          <w:rFonts w:ascii="Times New Roman" w:hAnsi="Times New Roman"/>
          <w:sz w:val="28"/>
          <w:szCs w:val="28"/>
        </w:rPr>
        <w:t>а</w:t>
      </w:r>
      <w:r w:rsidRPr="007D6266">
        <w:rPr>
          <w:rFonts w:ascii="Times New Roman" w:hAnsi="Times New Roman"/>
          <w:sz w:val="28"/>
          <w:szCs w:val="28"/>
        </w:rPr>
        <w:t xml:space="preserve"> </w:t>
      </w:r>
      <w:r w:rsidRPr="007D6266">
        <w:rPr>
          <w:rFonts w:ascii="Times New Roman" w:hAnsi="Times New Roman"/>
          <w:sz w:val="28"/>
          <w:szCs w:val="28"/>
          <w:shd w:val="clear" w:color="auto" w:fill="FFFFFF"/>
        </w:rPr>
        <w:t>эффективности развития  муниципальных районов и городских округов</w:t>
      </w:r>
      <w:r w:rsidRPr="007D6266">
        <w:rPr>
          <w:rFonts w:ascii="Times New Roman" w:hAnsi="Times New Roman"/>
          <w:sz w:val="28"/>
          <w:szCs w:val="28"/>
        </w:rPr>
        <w:t xml:space="preserve"> </w:t>
      </w:r>
      <w:r>
        <w:rPr>
          <w:rFonts w:ascii="Times New Roman" w:hAnsi="Times New Roman"/>
          <w:sz w:val="28"/>
          <w:szCs w:val="28"/>
        </w:rPr>
        <w:t>Воронежской области для исследования  нормативно-правовой базы муниципалитетов В</w:t>
      </w:r>
      <w:r w:rsidR="003C1A0B">
        <w:rPr>
          <w:rFonts w:ascii="Times New Roman" w:hAnsi="Times New Roman"/>
          <w:sz w:val="28"/>
          <w:szCs w:val="28"/>
        </w:rPr>
        <w:t>оронежской области</w:t>
      </w:r>
      <w:r>
        <w:rPr>
          <w:rFonts w:ascii="Times New Roman" w:hAnsi="Times New Roman"/>
          <w:sz w:val="28"/>
          <w:szCs w:val="28"/>
        </w:rPr>
        <w:t xml:space="preserve"> проанализированы сайты</w:t>
      </w:r>
      <w:r w:rsidR="003C1A0B">
        <w:rPr>
          <w:rFonts w:ascii="Times New Roman" w:hAnsi="Times New Roman"/>
          <w:sz w:val="28"/>
          <w:szCs w:val="28"/>
        </w:rPr>
        <w:t xml:space="preserve"> </w:t>
      </w:r>
      <w:r w:rsidR="00C71FC7" w:rsidRPr="007D6266">
        <w:rPr>
          <w:rFonts w:ascii="Times New Roman" w:hAnsi="Times New Roman"/>
          <w:sz w:val="28"/>
          <w:szCs w:val="28"/>
        </w:rPr>
        <w:t xml:space="preserve">г. Нововоронеж,  </w:t>
      </w:r>
      <w:r w:rsidR="00C71FC7" w:rsidRPr="007D6266">
        <w:rPr>
          <w:rFonts w:ascii="Times New Roman" w:hAnsi="Times New Roman"/>
          <w:color w:val="000000"/>
          <w:sz w:val="28"/>
          <w:szCs w:val="28"/>
          <w:shd w:val="clear" w:color="auto" w:fill="FFFFFF"/>
        </w:rPr>
        <w:t>Рамонского,  Бутурлиновского и  Нижнедевицкого район</w:t>
      </w:r>
      <w:r>
        <w:rPr>
          <w:rFonts w:ascii="Times New Roman" w:hAnsi="Times New Roman"/>
          <w:color w:val="000000"/>
          <w:sz w:val="28"/>
          <w:szCs w:val="28"/>
          <w:shd w:val="clear" w:color="auto" w:fill="FFFFFF"/>
        </w:rPr>
        <w:t>ов</w:t>
      </w:r>
      <w:r w:rsidR="00C71FC7" w:rsidRPr="007D6266">
        <w:rPr>
          <w:rFonts w:ascii="Times New Roman" w:hAnsi="Times New Roman"/>
          <w:sz w:val="28"/>
          <w:szCs w:val="28"/>
          <w:shd w:val="clear" w:color="auto" w:fill="FFFFFF"/>
        </w:rPr>
        <w:t>.</w:t>
      </w:r>
    </w:p>
    <w:p w:rsidR="00C71FC7" w:rsidRPr="007D6266" w:rsidRDefault="00B417AD" w:rsidP="0012530A">
      <w:pPr>
        <w:spacing w:after="0" w:line="360" w:lineRule="auto"/>
        <w:ind w:firstLine="709"/>
        <w:jc w:val="both"/>
        <w:rPr>
          <w:rFonts w:ascii="Times New Roman" w:hAnsi="Times New Roman"/>
          <w:sz w:val="28"/>
          <w:szCs w:val="28"/>
        </w:rPr>
      </w:pPr>
      <w:r w:rsidRPr="007D6266">
        <w:rPr>
          <w:rFonts w:ascii="Times New Roman" w:hAnsi="Times New Roman"/>
          <w:i/>
          <w:sz w:val="28"/>
          <w:szCs w:val="28"/>
          <w:u w:val="single"/>
          <w:shd w:val="clear" w:color="auto" w:fill="FFFFFF"/>
        </w:rPr>
        <w:t>Бутурлиновский муниципальный район Воронежской области.</w:t>
      </w:r>
      <w:r w:rsidRPr="007D6266">
        <w:rPr>
          <w:rFonts w:ascii="Times New Roman" w:hAnsi="Times New Roman"/>
          <w:sz w:val="28"/>
          <w:szCs w:val="28"/>
          <w:shd w:val="clear" w:color="auto" w:fill="FFFFFF"/>
        </w:rPr>
        <w:t xml:space="preserve"> Отделом по образованию муниципального района сформирован пакет документов, содержащий перечень услуг и к</w:t>
      </w:r>
      <w:r w:rsidRPr="007D6266">
        <w:rPr>
          <w:rFonts w:ascii="Times New Roman" w:hAnsi="Times New Roman"/>
          <w:sz w:val="28"/>
          <w:szCs w:val="28"/>
        </w:rPr>
        <w:t>ритерии качества выполнения муниципального задания (их показатели и значения) для разных типов учреждений</w:t>
      </w:r>
      <w:r w:rsidR="00CA5555">
        <w:rPr>
          <w:rFonts w:ascii="Times New Roman" w:hAnsi="Times New Roman"/>
          <w:sz w:val="28"/>
          <w:szCs w:val="28"/>
        </w:rPr>
        <w:t xml:space="preserve"> </w:t>
      </w:r>
      <w:r w:rsidR="00254A30" w:rsidRPr="007D6266">
        <w:rPr>
          <w:rFonts w:ascii="Times New Roman" w:hAnsi="Times New Roman"/>
          <w:sz w:val="28"/>
          <w:szCs w:val="28"/>
        </w:rPr>
        <w:t xml:space="preserve"> </w:t>
      </w:r>
      <w:r w:rsidR="008C4151" w:rsidRPr="009462E8">
        <w:rPr>
          <w:rFonts w:ascii="Times New Roman" w:hAnsi="Times New Roman"/>
          <w:sz w:val="28"/>
          <w:szCs w:val="28"/>
        </w:rPr>
        <w:t>[</w:t>
      </w:r>
      <w:r w:rsidR="00D951F7">
        <w:rPr>
          <w:rFonts w:ascii="Times New Roman" w:hAnsi="Times New Roman"/>
          <w:sz w:val="28"/>
          <w:szCs w:val="28"/>
        </w:rPr>
        <w:t>36,37</w:t>
      </w:r>
      <w:r w:rsidR="008C4151" w:rsidRPr="009462E8">
        <w:rPr>
          <w:rFonts w:ascii="Times New Roman" w:hAnsi="Times New Roman"/>
          <w:sz w:val="28"/>
          <w:szCs w:val="28"/>
        </w:rPr>
        <w:t>]</w:t>
      </w:r>
      <w:r w:rsidR="00D06752" w:rsidRPr="007D6266">
        <w:rPr>
          <w:rFonts w:ascii="Times New Roman" w:hAnsi="Times New Roman"/>
          <w:sz w:val="28"/>
          <w:szCs w:val="28"/>
        </w:rPr>
        <w:t>. Порядок расчета нормативных затрат основывается на нормативах сметного финансир</w:t>
      </w:r>
      <w:r w:rsidR="00C56701" w:rsidRPr="007D6266">
        <w:rPr>
          <w:rFonts w:ascii="Times New Roman" w:hAnsi="Times New Roman"/>
          <w:sz w:val="28"/>
          <w:szCs w:val="28"/>
        </w:rPr>
        <w:t>ования</w:t>
      </w:r>
      <w:r w:rsidR="00D06752" w:rsidRPr="007D6266">
        <w:rPr>
          <w:rFonts w:ascii="Times New Roman" w:hAnsi="Times New Roman"/>
          <w:sz w:val="28"/>
          <w:szCs w:val="28"/>
        </w:rPr>
        <w:t xml:space="preserve"> (</w:t>
      </w:r>
      <w:r w:rsidR="00200338" w:rsidRPr="007D6266">
        <w:rPr>
          <w:rFonts w:ascii="Times New Roman" w:hAnsi="Times New Roman"/>
          <w:sz w:val="28"/>
          <w:szCs w:val="28"/>
        </w:rPr>
        <w:t>н</w:t>
      </w:r>
      <w:r w:rsidR="00C56701" w:rsidRPr="007D6266">
        <w:rPr>
          <w:rFonts w:ascii="Times New Roman" w:hAnsi="Times New Roman"/>
          <w:sz w:val="28"/>
          <w:szCs w:val="28"/>
        </w:rPr>
        <w:t>ормативные затраты на оплату труда согласно штатных единиц, нормативные затраты на приобретение транспортных услуг согласно договоров, прочие нормативные затраты на материальные запасы определяются из фактического объема муниципальной услуги приходящейся на 1 ученика или 1 ребенка в дошкольном учреждении по прошлому году</w:t>
      </w:r>
      <w:r w:rsidR="00170841">
        <w:rPr>
          <w:rFonts w:ascii="Times New Roman" w:hAnsi="Times New Roman"/>
          <w:sz w:val="28"/>
          <w:szCs w:val="28"/>
        </w:rPr>
        <w:t>,</w:t>
      </w:r>
      <w:r w:rsidR="00C56701" w:rsidRPr="007D6266">
        <w:rPr>
          <w:rFonts w:ascii="Times New Roman" w:hAnsi="Times New Roman"/>
          <w:sz w:val="28"/>
          <w:szCs w:val="28"/>
        </w:rPr>
        <w:t xml:space="preserve"> субвенции формируются в расчете на одного обучающегося</w:t>
      </w:r>
      <w:r w:rsidR="001C527A">
        <w:rPr>
          <w:rFonts w:ascii="Times New Roman" w:hAnsi="Times New Roman"/>
          <w:sz w:val="28"/>
          <w:szCs w:val="28"/>
        </w:rPr>
        <w:t>)</w:t>
      </w:r>
      <w:r w:rsidR="00170841" w:rsidRPr="00170841">
        <w:rPr>
          <w:rFonts w:ascii="Times New Roman" w:hAnsi="Times New Roman"/>
          <w:sz w:val="28"/>
          <w:szCs w:val="28"/>
        </w:rPr>
        <w:t xml:space="preserve"> </w:t>
      </w:r>
      <w:r w:rsidR="00170841" w:rsidRPr="009462E8">
        <w:rPr>
          <w:rFonts w:ascii="Times New Roman" w:hAnsi="Times New Roman"/>
          <w:sz w:val="28"/>
          <w:szCs w:val="28"/>
        </w:rPr>
        <w:t>[</w:t>
      </w:r>
      <w:r w:rsidR="00170841">
        <w:rPr>
          <w:rFonts w:ascii="Times New Roman" w:hAnsi="Times New Roman"/>
          <w:sz w:val="28"/>
          <w:szCs w:val="28"/>
        </w:rPr>
        <w:t>36</w:t>
      </w:r>
      <w:r w:rsidR="00170841" w:rsidRPr="009462E8">
        <w:rPr>
          <w:rFonts w:ascii="Times New Roman" w:hAnsi="Times New Roman"/>
          <w:sz w:val="28"/>
          <w:szCs w:val="28"/>
        </w:rPr>
        <w:t>]</w:t>
      </w:r>
      <w:r w:rsidR="00C56701" w:rsidRPr="007D6266">
        <w:rPr>
          <w:rFonts w:ascii="Times New Roman" w:hAnsi="Times New Roman"/>
          <w:sz w:val="28"/>
          <w:szCs w:val="28"/>
        </w:rPr>
        <w:t>.</w:t>
      </w:r>
      <w:r w:rsidR="00CA5555">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A65A76" w:rsidRPr="008958D2" w:rsidTr="00A65A76">
        <w:tc>
          <w:tcPr>
            <w:tcW w:w="9464" w:type="dxa"/>
            <w:tcBorders>
              <w:top w:val="nil"/>
              <w:left w:val="nil"/>
              <w:bottom w:val="nil"/>
              <w:right w:val="nil"/>
            </w:tcBorders>
          </w:tcPr>
          <w:p w:rsidR="00053981" w:rsidRPr="0094666B" w:rsidRDefault="00412E01" w:rsidP="0012530A">
            <w:pPr>
              <w:spacing w:after="0" w:line="360" w:lineRule="auto"/>
              <w:ind w:firstLine="709"/>
              <w:jc w:val="both"/>
              <w:rPr>
                <w:rFonts w:ascii="Times New Roman" w:hAnsi="Times New Roman"/>
                <w:sz w:val="28"/>
                <w:szCs w:val="28"/>
              </w:rPr>
            </w:pPr>
            <w:r w:rsidRPr="008958D2">
              <w:rPr>
                <w:rFonts w:ascii="Times New Roman" w:hAnsi="Times New Roman"/>
                <w:i/>
                <w:sz w:val="28"/>
                <w:szCs w:val="28"/>
                <w:u w:val="single"/>
              </w:rPr>
              <w:t>Г</w:t>
            </w:r>
            <w:r w:rsidR="00200338" w:rsidRPr="008958D2">
              <w:rPr>
                <w:rFonts w:ascii="Times New Roman" w:hAnsi="Times New Roman"/>
                <w:i/>
                <w:sz w:val="28"/>
                <w:szCs w:val="28"/>
                <w:u w:val="single"/>
              </w:rPr>
              <w:t>ород</w:t>
            </w:r>
            <w:r w:rsidRPr="008958D2">
              <w:rPr>
                <w:rFonts w:ascii="Times New Roman" w:hAnsi="Times New Roman"/>
                <w:i/>
                <w:sz w:val="28"/>
                <w:szCs w:val="28"/>
                <w:u w:val="single"/>
              </w:rPr>
              <w:t xml:space="preserve"> Нововоронеж</w:t>
            </w:r>
            <w:r w:rsidR="00053981" w:rsidRPr="008958D2">
              <w:rPr>
                <w:rFonts w:ascii="Times New Roman" w:hAnsi="Times New Roman"/>
                <w:i/>
                <w:sz w:val="28"/>
                <w:szCs w:val="28"/>
                <w:u w:val="single"/>
              </w:rPr>
              <w:t xml:space="preserve"> </w:t>
            </w:r>
            <w:r w:rsidR="001C527A">
              <w:rPr>
                <w:rFonts w:ascii="Times New Roman" w:hAnsi="Times New Roman"/>
                <w:sz w:val="28"/>
                <w:szCs w:val="28"/>
              </w:rPr>
              <w:t>постанов</w:t>
            </w:r>
            <w:r w:rsidR="001E3448">
              <w:rPr>
                <w:rFonts w:ascii="Times New Roman" w:hAnsi="Times New Roman"/>
                <w:sz w:val="28"/>
                <w:szCs w:val="28"/>
              </w:rPr>
              <w:t>л</w:t>
            </w:r>
            <w:r w:rsidR="001C527A">
              <w:rPr>
                <w:rFonts w:ascii="Times New Roman" w:hAnsi="Times New Roman"/>
                <w:sz w:val="28"/>
                <w:szCs w:val="28"/>
              </w:rPr>
              <w:t>ением администрации городского ок</w:t>
            </w:r>
            <w:r w:rsidR="001E3448">
              <w:rPr>
                <w:rFonts w:ascii="Times New Roman" w:hAnsi="Times New Roman"/>
                <w:sz w:val="28"/>
                <w:szCs w:val="28"/>
              </w:rPr>
              <w:t>ру</w:t>
            </w:r>
            <w:r w:rsidR="001C527A">
              <w:rPr>
                <w:rFonts w:ascii="Times New Roman" w:hAnsi="Times New Roman"/>
                <w:sz w:val="28"/>
                <w:szCs w:val="28"/>
              </w:rPr>
              <w:t>га г.Нововоронеж н</w:t>
            </w:r>
            <w:r w:rsidR="00053981" w:rsidRPr="008958D2">
              <w:rPr>
                <w:rFonts w:ascii="Times New Roman" w:hAnsi="Times New Roman"/>
                <w:sz w:val="28"/>
                <w:szCs w:val="28"/>
              </w:rPr>
              <w:t xml:space="preserve">ормативно закрепляет </w:t>
            </w:r>
            <w:r w:rsidR="001C527A">
              <w:rPr>
                <w:rFonts w:ascii="Times New Roman" w:hAnsi="Times New Roman"/>
                <w:sz w:val="28"/>
                <w:szCs w:val="28"/>
              </w:rPr>
              <w:t xml:space="preserve">перечень </w:t>
            </w:r>
            <w:r w:rsidR="001C527A" w:rsidRPr="00452E9E">
              <w:rPr>
                <w:rFonts w:ascii="Times New Roman" w:hAnsi="Times New Roman"/>
                <w:sz w:val="28"/>
                <w:szCs w:val="28"/>
              </w:rPr>
              <w:t>муниципальных казённых учреждений городского округа – город Нововоронеж, создаваемых путём изменения типа существующих муниципальных бюджетных учреждений</w:t>
            </w:r>
            <w:r w:rsidR="007C56C9">
              <w:rPr>
                <w:rFonts w:ascii="Times New Roman" w:hAnsi="Times New Roman"/>
                <w:sz w:val="28"/>
                <w:szCs w:val="28"/>
              </w:rPr>
              <w:t xml:space="preserve"> </w:t>
            </w:r>
            <w:r w:rsidR="007C56C9" w:rsidRPr="009462E8">
              <w:rPr>
                <w:rFonts w:ascii="Times New Roman" w:hAnsi="Times New Roman"/>
                <w:sz w:val="28"/>
                <w:szCs w:val="28"/>
              </w:rPr>
              <w:t>[</w:t>
            </w:r>
            <w:r w:rsidR="00D951F7">
              <w:rPr>
                <w:rFonts w:ascii="Times New Roman" w:hAnsi="Times New Roman"/>
                <w:sz w:val="28"/>
                <w:szCs w:val="28"/>
              </w:rPr>
              <w:t>17</w:t>
            </w:r>
            <w:r w:rsidR="007C56C9" w:rsidRPr="009462E8">
              <w:rPr>
                <w:rFonts w:ascii="Times New Roman" w:hAnsi="Times New Roman"/>
                <w:sz w:val="28"/>
                <w:szCs w:val="28"/>
              </w:rPr>
              <w:t>]</w:t>
            </w:r>
            <w:r w:rsidR="00CA1B47">
              <w:rPr>
                <w:rFonts w:ascii="Times New Roman" w:hAnsi="Times New Roman"/>
                <w:sz w:val="28"/>
                <w:szCs w:val="28"/>
              </w:rPr>
              <w:t xml:space="preserve">, </w:t>
            </w:r>
            <w:r w:rsidR="00452E9E">
              <w:rPr>
                <w:rFonts w:ascii="Times New Roman" w:hAnsi="Times New Roman"/>
                <w:sz w:val="28"/>
                <w:szCs w:val="28"/>
              </w:rPr>
              <w:t xml:space="preserve">порядок </w:t>
            </w:r>
            <w:r w:rsidR="00452E9E" w:rsidRPr="00452E9E">
              <w:rPr>
                <w:rFonts w:ascii="Times New Roman" w:hAnsi="Times New Roman"/>
                <w:sz w:val="28"/>
                <w:szCs w:val="28"/>
              </w:rPr>
              <w:t xml:space="preserve"> составления, утверждения и ведения бюджетных (сводных) </w:t>
            </w:r>
            <w:r w:rsidR="00452E9E" w:rsidRPr="00280E86">
              <w:rPr>
                <w:rFonts w:ascii="Times New Roman" w:hAnsi="Times New Roman"/>
                <w:sz w:val="28"/>
                <w:szCs w:val="28"/>
              </w:rPr>
              <w:t>смет</w:t>
            </w:r>
            <w:r w:rsidR="00452E9E" w:rsidRPr="00452E9E">
              <w:rPr>
                <w:rFonts w:ascii="Times New Roman" w:hAnsi="Times New Roman"/>
                <w:sz w:val="28"/>
                <w:szCs w:val="28"/>
              </w:rPr>
              <w:t xml:space="preserve"> Администрации городского округа – город Нововоронеж и муниципальных казенных учреждений, находящихся в ее ведении</w:t>
            </w:r>
            <w:r w:rsidR="007C56C9">
              <w:rPr>
                <w:rFonts w:ascii="Times New Roman" w:hAnsi="Times New Roman"/>
                <w:sz w:val="28"/>
                <w:szCs w:val="28"/>
              </w:rPr>
              <w:t xml:space="preserve"> </w:t>
            </w:r>
            <w:r w:rsidR="007C56C9" w:rsidRPr="009462E8">
              <w:rPr>
                <w:rFonts w:ascii="Times New Roman" w:hAnsi="Times New Roman"/>
                <w:sz w:val="28"/>
                <w:szCs w:val="28"/>
              </w:rPr>
              <w:t>[</w:t>
            </w:r>
            <w:r w:rsidR="00D951F7">
              <w:rPr>
                <w:rFonts w:ascii="Times New Roman" w:hAnsi="Times New Roman"/>
                <w:sz w:val="28"/>
                <w:szCs w:val="28"/>
              </w:rPr>
              <w:t>16</w:t>
            </w:r>
            <w:r w:rsidR="007C56C9" w:rsidRPr="009462E8">
              <w:rPr>
                <w:rFonts w:ascii="Times New Roman" w:hAnsi="Times New Roman"/>
                <w:sz w:val="28"/>
                <w:szCs w:val="28"/>
              </w:rPr>
              <w:t>]</w:t>
            </w:r>
            <w:r w:rsidR="0094666B">
              <w:rPr>
                <w:rFonts w:ascii="Times New Roman" w:hAnsi="Times New Roman"/>
                <w:sz w:val="28"/>
                <w:szCs w:val="28"/>
              </w:rPr>
              <w:t xml:space="preserve">, а также порядок </w:t>
            </w:r>
            <w:r w:rsidR="0094666B" w:rsidRPr="0094666B">
              <w:rPr>
                <w:rFonts w:ascii="Times New Roman" w:hAnsi="Times New Roman"/>
                <w:sz w:val="28"/>
                <w:szCs w:val="28"/>
              </w:rPr>
              <w:t xml:space="preserve">формирования и финансового обеспечения выполнения </w:t>
            </w:r>
            <w:r w:rsidR="0094666B" w:rsidRPr="0094666B">
              <w:rPr>
                <w:rFonts w:ascii="Times New Roman" w:hAnsi="Times New Roman"/>
                <w:sz w:val="28"/>
                <w:szCs w:val="28"/>
              </w:rPr>
              <w:lastRenderedPageBreak/>
              <w:t xml:space="preserve">муниципального задания на оказание муниципальных услуг (выполнение работ) муниципальными казёнными, автономными и бюджетными учреждениями (за исключением муниципальных бюджетных образовательных учреждений) городского округа – город Нововоронеж, </w:t>
            </w:r>
            <w:r w:rsidR="00053981" w:rsidRPr="0094666B">
              <w:rPr>
                <w:rFonts w:ascii="Times New Roman" w:hAnsi="Times New Roman"/>
                <w:sz w:val="28"/>
                <w:szCs w:val="28"/>
              </w:rPr>
              <w:t xml:space="preserve">форму государственного задания и порядок его финансового обеспечения </w:t>
            </w:r>
            <w:r w:rsidR="00107849" w:rsidRPr="0094666B">
              <w:rPr>
                <w:rFonts w:ascii="Times New Roman" w:hAnsi="Times New Roman"/>
                <w:sz w:val="28"/>
                <w:szCs w:val="28"/>
              </w:rPr>
              <w:t>[</w:t>
            </w:r>
            <w:r w:rsidR="00D951F7">
              <w:rPr>
                <w:rFonts w:ascii="Times New Roman" w:hAnsi="Times New Roman"/>
                <w:sz w:val="28"/>
                <w:szCs w:val="28"/>
              </w:rPr>
              <w:t>14,15,18</w:t>
            </w:r>
            <w:r w:rsidR="00107849" w:rsidRPr="0094666B">
              <w:rPr>
                <w:rFonts w:ascii="Times New Roman" w:hAnsi="Times New Roman"/>
                <w:sz w:val="28"/>
                <w:szCs w:val="28"/>
              </w:rPr>
              <w:t>]</w:t>
            </w:r>
            <w:r w:rsidR="00053981" w:rsidRPr="0094666B">
              <w:rPr>
                <w:rFonts w:ascii="Times New Roman" w:hAnsi="Times New Roman"/>
                <w:sz w:val="28"/>
                <w:szCs w:val="28"/>
              </w:rPr>
              <w:t>.</w:t>
            </w:r>
            <w:r w:rsidR="008C3E01">
              <w:rPr>
                <w:rFonts w:ascii="Times New Roman" w:hAnsi="Times New Roman"/>
                <w:sz w:val="28"/>
                <w:szCs w:val="28"/>
              </w:rPr>
              <w:t xml:space="preserve"> Критерии качества выполнения муниципального задания </w:t>
            </w:r>
            <w:r w:rsidR="00C2035A">
              <w:rPr>
                <w:rFonts w:ascii="Times New Roman" w:hAnsi="Times New Roman"/>
                <w:sz w:val="28"/>
                <w:szCs w:val="28"/>
              </w:rPr>
              <w:br/>
            </w:r>
            <w:r w:rsidR="008C3E01">
              <w:rPr>
                <w:rFonts w:ascii="Times New Roman" w:hAnsi="Times New Roman"/>
                <w:sz w:val="28"/>
                <w:szCs w:val="28"/>
                <w:shd w:val="clear" w:color="auto" w:fill="FFFFFF"/>
              </w:rPr>
              <w:t>г.</w:t>
            </w:r>
            <w:r w:rsidR="00C2035A">
              <w:rPr>
                <w:rFonts w:ascii="Times New Roman" w:hAnsi="Times New Roman"/>
                <w:sz w:val="28"/>
                <w:szCs w:val="28"/>
                <w:shd w:val="clear" w:color="auto" w:fill="FFFFFF"/>
              </w:rPr>
              <w:t xml:space="preserve"> </w:t>
            </w:r>
            <w:r w:rsidR="008C3E01">
              <w:rPr>
                <w:rFonts w:ascii="Times New Roman" w:hAnsi="Times New Roman"/>
                <w:sz w:val="28"/>
                <w:szCs w:val="28"/>
                <w:shd w:val="clear" w:color="auto" w:fill="FFFFFF"/>
              </w:rPr>
              <w:t>Нововоронеж</w:t>
            </w:r>
            <w:r w:rsidR="00C2035A">
              <w:rPr>
                <w:rFonts w:ascii="Times New Roman" w:hAnsi="Times New Roman"/>
                <w:sz w:val="28"/>
                <w:szCs w:val="28"/>
                <w:shd w:val="clear" w:color="auto" w:fill="FFFFFF"/>
              </w:rPr>
              <w:t xml:space="preserve"> </w:t>
            </w:r>
            <w:r w:rsidR="00C2035A" w:rsidRPr="0094666B">
              <w:rPr>
                <w:rFonts w:ascii="Times New Roman" w:hAnsi="Times New Roman"/>
                <w:sz w:val="28"/>
                <w:szCs w:val="28"/>
              </w:rPr>
              <w:t>[</w:t>
            </w:r>
            <w:r w:rsidR="00C2035A">
              <w:rPr>
                <w:rFonts w:ascii="Times New Roman" w:hAnsi="Times New Roman"/>
                <w:sz w:val="28"/>
                <w:szCs w:val="28"/>
              </w:rPr>
              <w:t>14</w:t>
            </w:r>
            <w:r w:rsidR="00C2035A" w:rsidRPr="0094666B">
              <w:rPr>
                <w:rFonts w:ascii="Times New Roman" w:hAnsi="Times New Roman"/>
                <w:sz w:val="28"/>
                <w:szCs w:val="28"/>
              </w:rPr>
              <w:t>]</w:t>
            </w:r>
            <w:r w:rsidR="008C3E01">
              <w:rPr>
                <w:rFonts w:ascii="Times New Roman" w:hAnsi="Times New Roman"/>
                <w:sz w:val="28"/>
                <w:szCs w:val="28"/>
                <w:shd w:val="clear" w:color="auto" w:fill="FFFFFF"/>
              </w:rPr>
              <w:t xml:space="preserve"> достаточно полно охватывают направления деятельности образовательного учреждения по реализации муниципального задания и являются одним из положительных примеров  в решении данного аспекта (приложение 7).</w:t>
            </w:r>
          </w:p>
          <w:p w:rsidR="00254A30" w:rsidRDefault="00200338" w:rsidP="0012530A">
            <w:pPr>
              <w:spacing w:after="0" w:line="360" w:lineRule="auto"/>
              <w:ind w:firstLine="709"/>
              <w:jc w:val="both"/>
              <w:rPr>
                <w:rFonts w:ascii="Times New Roman" w:hAnsi="Times New Roman"/>
                <w:sz w:val="28"/>
                <w:szCs w:val="28"/>
              </w:rPr>
            </w:pPr>
            <w:r w:rsidRPr="008958D2">
              <w:rPr>
                <w:rFonts w:ascii="Times New Roman" w:hAnsi="Times New Roman"/>
                <w:i/>
                <w:sz w:val="28"/>
                <w:szCs w:val="28"/>
                <w:u w:val="single"/>
              </w:rPr>
              <w:t xml:space="preserve">В </w:t>
            </w:r>
            <w:r w:rsidR="00A709C8" w:rsidRPr="008958D2">
              <w:rPr>
                <w:rFonts w:ascii="Times New Roman" w:hAnsi="Times New Roman"/>
                <w:i/>
                <w:sz w:val="28"/>
                <w:szCs w:val="28"/>
                <w:u w:val="single"/>
              </w:rPr>
              <w:t>Рамонск</w:t>
            </w:r>
            <w:r w:rsidRPr="008958D2">
              <w:rPr>
                <w:rFonts w:ascii="Times New Roman" w:hAnsi="Times New Roman"/>
                <w:i/>
                <w:sz w:val="28"/>
                <w:szCs w:val="28"/>
                <w:u w:val="single"/>
              </w:rPr>
              <w:t>ом</w:t>
            </w:r>
            <w:r w:rsidR="00A709C8" w:rsidRPr="008958D2">
              <w:rPr>
                <w:rFonts w:ascii="Times New Roman" w:hAnsi="Times New Roman"/>
                <w:i/>
                <w:sz w:val="28"/>
                <w:szCs w:val="28"/>
                <w:u w:val="single"/>
              </w:rPr>
              <w:t xml:space="preserve"> район</w:t>
            </w:r>
            <w:r w:rsidRPr="008958D2">
              <w:rPr>
                <w:rFonts w:ascii="Times New Roman" w:hAnsi="Times New Roman"/>
                <w:i/>
                <w:sz w:val="28"/>
                <w:szCs w:val="28"/>
                <w:u w:val="single"/>
              </w:rPr>
              <w:t>е</w:t>
            </w:r>
            <w:r w:rsidR="00A709C8" w:rsidRPr="008958D2">
              <w:rPr>
                <w:rFonts w:ascii="Times New Roman" w:hAnsi="Times New Roman"/>
                <w:sz w:val="28"/>
                <w:szCs w:val="28"/>
              </w:rPr>
              <w:t xml:space="preserve"> утвер</w:t>
            </w:r>
            <w:r w:rsidRPr="008958D2">
              <w:rPr>
                <w:rFonts w:ascii="Times New Roman" w:hAnsi="Times New Roman"/>
                <w:sz w:val="28"/>
                <w:szCs w:val="28"/>
              </w:rPr>
              <w:t>ждены</w:t>
            </w:r>
            <w:r w:rsidR="00A709C8" w:rsidRPr="008958D2">
              <w:rPr>
                <w:rFonts w:ascii="Times New Roman" w:hAnsi="Times New Roman"/>
                <w:sz w:val="28"/>
                <w:szCs w:val="28"/>
              </w:rPr>
              <w:t xml:space="preserve"> стандарты муниципальных услуг, </w:t>
            </w:r>
            <w:r w:rsidR="007D6266" w:rsidRPr="008958D2">
              <w:rPr>
                <w:rFonts w:ascii="Times New Roman" w:hAnsi="Times New Roman"/>
                <w:sz w:val="28"/>
                <w:szCs w:val="28"/>
              </w:rPr>
              <w:br/>
            </w:r>
            <w:r w:rsidR="00A709C8" w:rsidRPr="008958D2">
              <w:rPr>
                <w:rFonts w:ascii="Times New Roman" w:hAnsi="Times New Roman"/>
                <w:sz w:val="28"/>
                <w:szCs w:val="28"/>
              </w:rPr>
              <w:t xml:space="preserve">в </w:t>
            </w:r>
            <w:r w:rsidR="001E3448">
              <w:rPr>
                <w:rFonts w:ascii="Times New Roman" w:hAnsi="Times New Roman"/>
                <w:sz w:val="28"/>
                <w:szCs w:val="28"/>
              </w:rPr>
              <w:t xml:space="preserve"> </w:t>
            </w:r>
            <w:r w:rsidR="00A709C8" w:rsidRPr="008958D2">
              <w:rPr>
                <w:rFonts w:ascii="Times New Roman" w:hAnsi="Times New Roman"/>
                <w:i/>
                <w:sz w:val="28"/>
                <w:szCs w:val="28"/>
                <w:u w:val="single"/>
              </w:rPr>
              <w:t>Нижнедевиц</w:t>
            </w:r>
            <w:r w:rsidR="0027796E" w:rsidRPr="008958D2">
              <w:rPr>
                <w:rFonts w:ascii="Times New Roman" w:hAnsi="Times New Roman"/>
                <w:i/>
                <w:sz w:val="28"/>
                <w:szCs w:val="28"/>
                <w:u w:val="single"/>
              </w:rPr>
              <w:t>к</w:t>
            </w:r>
            <w:r w:rsidR="00A709C8" w:rsidRPr="008958D2">
              <w:rPr>
                <w:rFonts w:ascii="Times New Roman" w:hAnsi="Times New Roman"/>
                <w:i/>
                <w:sz w:val="28"/>
                <w:szCs w:val="28"/>
                <w:u w:val="single"/>
              </w:rPr>
              <w:t>ом муниципальном районе</w:t>
            </w:r>
            <w:r w:rsidR="00A709C8" w:rsidRPr="008958D2">
              <w:rPr>
                <w:rFonts w:ascii="Times New Roman" w:hAnsi="Times New Roman"/>
                <w:sz w:val="28"/>
                <w:szCs w:val="28"/>
              </w:rPr>
              <w:t xml:space="preserve"> особенностей в реализации закона №83-ФЗ по материалам сайта не выявлено.</w:t>
            </w:r>
          </w:p>
          <w:p w:rsidR="00AE7FBD" w:rsidRDefault="00AE7FBD" w:rsidP="0012530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 в одном из исследованных муниципальных районов не обнаружен перечень муниципальных услуг или документ, закрепляющий образовательный услуги (работы) за образовательными учреждениями. </w:t>
            </w:r>
          </w:p>
          <w:p w:rsidR="009657AC" w:rsidRPr="008958D2" w:rsidRDefault="009657AC" w:rsidP="0012530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w:t>
            </w:r>
            <w:r w:rsidR="001E3448">
              <w:rPr>
                <w:rFonts w:ascii="Times New Roman" w:hAnsi="Times New Roman"/>
                <w:sz w:val="28"/>
                <w:szCs w:val="28"/>
              </w:rPr>
              <w:t>практики использования механизма государственного задания на этапе его формирования в Воронежской области показывает наличие зачатков формирования нормативно-правовой базы исследованных муниципалитетов. Издание правовых актов в муниципали</w:t>
            </w:r>
            <w:r w:rsidR="00CA5555">
              <w:rPr>
                <w:rFonts w:ascii="Times New Roman" w:hAnsi="Times New Roman"/>
                <w:sz w:val="28"/>
                <w:szCs w:val="28"/>
              </w:rPr>
              <w:t>т</w:t>
            </w:r>
            <w:r w:rsidR="001E3448">
              <w:rPr>
                <w:rFonts w:ascii="Times New Roman" w:hAnsi="Times New Roman"/>
                <w:sz w:val="28"/>
                <w:szCs w:val="28"/>
              </w:rPr>
              <w:t>етах Воронежской области разными структурами (</w:t>
            </w:r>
            <w:r w:rsidR="001E3448" w:rsidRPr="007D6266">
              <w:rPr>
                <w:rFonts w:ascii="Times New Roman" w:hAnsi="Times New Roman"/>
                <w:sz w:val="28"/>
                <w:szCs w:val="28"/>
                <w:shd w:val="clear" w:color="auto" w:fill="FFFFFF"/>
              </w:rPr>
              <w:t xml:space="preserve">Отдел по образованию </w:t>
            </w:r>
            <w:r w:rsidR="001E3448">
              <w:rPr>
                <w:rFonts w:ascii="Times New Roman" w:hAnsi="Times New Roman"/>
                <w:sz w:val="28"/>
                <w:szCs w:val="28"/>
                <w:shd w:val="clear" w:color="auto" w:fill="FFFFFF"/>
              </w:rPr>
              <w:t xml:space="preserve">Бутурлиновского </w:t>
            </w:r>
            <w:r w:rsidR="001E3448" w:rsidRPr="007D6266">
              <w:rPr>
                <w:rFonts w:ascii="Times New Roman" w:hAnsi="Times New Roman"/>
                <w:sz w:val="28"/>
                <w:szCs w:val="28"/>
                <w:shd w:val="clear" w:color="auto" w:fill="FFFFFF"/>
              </w:rPr>
              <w:t>муниципального района</w:t>
            </w:r>
            <w:r w:rsidR="001E3448">
              <w:rPr>
                <w:rFonts w:ascii="Times New Roman" w:hAnsi="Times New Roman"/>
                <w:sz w:val="28"/>
                <w:szCs w:val="28"/>
                <w:shd w:val="clear" w:color="auto" w:fill="FFFFFF"/>
              </w:rPr>
              <w:t xml:space="preserve"> и </w:t>
            </w:r>
            <w:r w:rsidR="001E3448">
              <w:rPr>
                <w:rFonts w:ascii="Times New Roman" w:hAnsi="Times New Roman"/>
                <w:sz w:val="28"/>
                <w:szCs w:val="28"/>
              </w:rPr>
              <w:t xml:space="preserve">администрация городского округа г.Нововоронеж) указывает на </w:t>
            </w:r>
            <w:r w:rsidR="001E3448" w:rsidRPr="001E3448">
              <w:rPr>
                <w:rFonts w:ascii="Times New Roman" w:hAnsi="Times New Roman"/>
                <w:sz w:val="28"/>
                <w:szCs w:val="28"/>
              </w:rPr>
              <w:t>отсутствие у муниципальных органов управления ясных алгоритмов перехода на новую систему финансирования</w:t>
            </w:r>
            <w:r w:rsidR="001E3448" w:rsidRPr="00474F81">
              <w:rPr>
                <w:rFonts w:ascii="Times New Roman" w:hAnsi="Times New Roman"/>
                <w:b/>
                <w:i/>
                <w:sz w:val="24"/>
                <w:szCs w:val="24"/>
              </w:rPr>
              <w:t xml:space="preserve"> </w:t>
            </w:r>
            <w:r w:rsidR="001E3448">
              <w:rPr>
                <w:rFonts w:ascii="Times New Roman" w:hAnsi="Times New Roman"/>
                <w:sz w:val="28"/>
                <w:szCs w:val="28"/>
              </w:rPr>
              <w:t>или несогласованность нормативно-правовой базы в части полномочий муниципалитетов.</w:t>
            </w:r>
          </w:p>
          <w:p w:rsidR="002E0E80" w:rsidRDefault="002E0E80" w:rsidP="0012530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б</w:t>
            </w:r>
            <w:r w:rsidRPr="002E0E80">
              <w:rPr>
                <w:rFonts w:ascii="Times New Roman" w:hAnsi="Times New Roman"/>
                <w:sz w:val="28"/>
                <w:szCs w:val="28"/>
              </w:rPr>
              <w:t>ольш</w:t>
            </w:r>
            <w:r>
              <w:rPr>
                <w:rFonts w:ascii="Times New Roman" w:hAnsi="Times New Roman"/>
                <w:sz w:val="28"/>
                <w:szCs w:val="28"/>
              </w:rPr>
              <w:t xml:space="preserve">ей части </w:t>
            </w:r>
            <w:r w:rsidRPr="002E0E80">
              <w:rPr>
                <w:rFonts w:ascii="Times New Roman" w:hAnsi="Times New Roman"/>
                <w:sz w:val="28"/>
                <w:szCs w:val="28"/>
              </w:rPr>
              <w:t xml:space="preserve">исследуемых регионов </w:t>
            </w:r>
            <w:r w:rsidR="00F41C92">
              <w:rPr>
                <w:rFonts w:ascii="Times New Roman" w:hAnsi="Times New Roman"/>
                <w:sz w:val="28"/>
                <w:szCs w:val="28"/>
              </w:rPr>
              <w:t xml:space="preserve">(в семи из одиннадцати) </w:t>
            </w:r>
            <w:r>
              <w:rPr>
                <w:rFonts w:ascii="Times New Roman" w:hAnsi="Times New Roman"/>
                <w:sz w:val="28"/>
                <w:szCs w:val="28"/>
              </w:rPr>
              <w:t>принято решение о переводе большинства учреждений в статус бюджетных. Рассмотрим</w:t>
            </w:r>
            <w:r w:rsidR="00CA5555">
              <w:rPr>
                <w:rFonts w:ascii="Times New Roman" w:hAnsi="Times New Roman"/>
                <w:sz w:val="28"/>
                <w:szCs w:val="28"/>
              </w:rPr>
              <w:t>,</w:t>
            </w:r>
            <w:r>
              <w:rPr>
                <w:rFonts w:ascii="Times New Roman" w:hAnsi="Times New Roman"/>
                <w:sz w:val="28"/>
                <w:szCs w:val="28"/>
              </w:rPr>
              <w:t xml:space="preserve"> как формируют модельные акты для подведомственных </w:t>
            </w:r>
            <w:r>
              <w:rPr>
                <w:rFonts w:ascii="Times New Roman" w:hAnsi="Times New Roman"/>
                <w:sz w:val="28"/>
                <w:szCs w:val="28"/>
              </w:rPr>
              <w:lastRenderedPageBreak/>
              <w:t>учреждений в Республике Татарстан и Ямало-Ненецком автономном округе.</w:t>
            </w:r>
          </w:p>
          <w:p w:rsidR="009D0CF2" w:rsidRPr="00066AE6" w:rsidRDefault="00F41C92" w:rsidP="0012530A">
            <w:pPr>
              <w:spacing w:after="0" w:line="360" w:lineRule="auto"/>
              <w:ind w:firstLine="709"/>
              <w:jc w:val="both"/>
              <w:rPr>
                <w:rFonts w:ascii="Times New Roman" w:hAnsi="Times New Roman"/>
                <w:sz w:val="28"/>
                <w:szCs w:val="28"/>
              </w:rPr>
            </w:pPr>
            <w:r w:rsidRPr="00066AE6">
              <w:rPr>
                <w:rFonts w:ascii="Times New Roman" w:hAnsi="Times New Roman"/>
                <w:sz w:val="28"/>
                <w:szCs w:val="28"/>
              </w:rPr>
              <w:t xml:space="preserve">В </w:t>
            </w:r>
            <w:r w:rsidR="009D0CF2" w:rsidRPr="00066AE6">
              <w:rPr>
                <w:rFonts w:ascii="Times New Roman" w:hAnsi="Times New Roman"/>
                <w:i/>
                <w:sz w:val="28"/>
                <w:szCs w:val="28"/>
                <w:u w:val="single"/>
              </w:rPr>
              <w:t>Республик</w:t>
            </w:r>
            <w:r w:rsidRPr="00066AE6">
              <w:rPr>
                <w:rFonts w:ascii="Times New Roman" w:hAnsi="Times New Roman"/>
                <w:i/>
                <w:sz w:val="28"/>
                <w:szCs w:val="28"/>
                <w:u w:val="single"/>
              </w:rPr>
              <w:t>е</w:t>
            </w:r>
            <w:r w:rsidR="009D0CF2" w:rsidRPr="00066AE6">
              <w:rPr>
                <w:rFonts w:ascii="Times New Roman" w:hAnsi="Times New Roman"/>
                <w:i/>
                <w:sz w:val="28"/>
                <w:szCs w:val="28"/>
                <w:u w:val="single"/>
              </w:rPr>
              <w:t xml:space="preserve"> Татарстан</w:t>
            </w:r>
            <w:r w:rsidRPr="00066AE6">
              <w:rPr>
                <w:rFonts w:ascii="Times New Roman" w:hAnsi="Times New Roman"/>
                <w:sz w:val="28"/>
                <w:szCs w:val="28"/>
              </w:rPr>
              <w:t xml:space="preserve"> постановлением Кабинета Министров утверждены:</w:t>
            </w:r>
          </w:p>
          <w:p w:rsidR="00F41C92" w:rsidRPr="00793715" w:rsidRDefault="00F41C92" w:rsidP="0012530A">
            <w:pPr>
              <w:spacing w:after="0" w:line="360" w:lineRule="auto"/>
              <w:ind w:firstLine="709"/>
              <w:jc w:val="both"/>
              <w:rPr>
                <w:rFonts w:ascii="Times New Roman" w:eastAsia="Times New Roman" w:hAnsi="Times New Roman"/>
                <w:sz w:val="28"/>
                <w:szCs w:val="28"/>
                <w:lang w:eastAsia="ru-RU"/>
              </w:rPr>
            </w:pPr>
            <w:r w:rsidRPr="00066AE6">
              <w:rPr>
                <w:rFonts w:ascii="Times New Roman" w:hAnsi="Times New Roman"/>
                <w:sz w:val="28"/>
                <w:szCs w:val="28"/>
              </w:rPr>
              <w:t>-</w:t>
            </w:r>
            <w:r w:rsidRPr="00793715">
              <w:rPr>
                <w:rFonts w:ascii="Times New Roman" w:eastAsia="Times New Roman" w:hAnsi="Times New Roman"/>
                <w:sz w:val="28"/>
                <w:szCs w:val="28"/>
                <w:lang w:eastAsia="ru-RU"/>
              </w:rPr>
              <w:t xml:space="preserve"> стандарты качества государственных услуг Республики Татарстан</w:t>
            </w:r>
            <w:r w:rsidR="008C4151">
              <w:rPr>
                <w:rFonts w:ascii="Times New Roman" w:eastAsia="Times New Roman" w:hAnsi="Times New Roman"/>
                <w:sz w:val="28"/>
                <w:szCs w:val="28"/>
                <w:lang w:eastAsia="ru-RU"/>
              </w:rPr>
              <w:t xml:space="preserve"> </w:t>
            </w:r>
            <w:r w:rsidR="008C4151" w:rsidRPr="009462E8">
              <w:rPr>
                <w:rFonts w:ascii="Times New Roman" w:hAnsi="Times New Roman"/>
                <w:sz w:val="28"/>
                <w:szCs w:val="28"/>
              </w:rPr>
              <w:t>[</w:t>
            </w:r>
            <w:r w:rsidR="000C4687">
              <w:rPr>
                <w:rFonts w:ascii="Times New Roman" w:hAnsi="Times New Roman"/>
                <w:sz w:val="28"/>
                <w:szCs w:val="28"/>
              </w:rPr>
              <w:t>20</w:t>
            </w:r>
            <w:r w:rsidR="008C4151" w:rsidRPr="009462E8">
              <w:rPr>
                <w:rFonts w:ascii="Times New Roman" w:hAnsi="Times New Roman"/>
                <w:sz w:val="28"/>
                <w:szCs w:val="28"/>
              </w:rPr>
              <w:t>]</w:t>
            </w:r>
            <w:r w:rsidRPr="00793715">
              <w:rPr>
                <w:rFonts w:ascii="Times New Roman" w:eastAsia="Times New Roman" w:hAnsi="Times New Roman"/>
                <w:sz w:val="28"/>
                <w:szCs w:val="28"/>
                <w:lang w:eastAsia="ru-RU"/>
              </w:rPr>
              <w:t>;</w:t>
            </w:r>
          </w:p>
          <w:p w:rsidR="00F41C92" w:rsidRPr="00793715" w:rsidRDefault="00F41C92" w:rsidP="0012530A">
            <w:pPr>
              <w:spacing w:after="0" w:line="360" w:lineRule="auto"/>
              <w:ind w:firstLine="709"/>
              <w:jc w:val="both"/>
              <w:rPr>
                <w:rFonts w:ascii="Times New Roman" w:eastAsia="Times New Roman" w:hAnsi="Times New Roman"/>
                <w:sz w:val="28"/>
                <w:szCs w:val="28"/>
                <w:lang w:eastAsia="ru-RU"/>
              </w:rPr>
            </w:pPr>
            <w:r w:rsidRPr="00793715">
              <w:rPr>
                <w:rFonts w:ascii="Times New Roman" w:eastAsia="Times New Roman" w:hAnsi="Times New Roman"/>
                <w:sz w:val="28"/>
                <w:szCs w:val="28"/>
                <w:lang w:eastAsia="ru-RU"/>
              </w:rPr>
              <w:t>- порядок проведения оценки соответствия качества фактически предоставляемых государственных услуг установленным стандартам качества государственных услуг Республики Татарстан</w:t>
            </w:r>
            <w:r w:rsidR="008C4151">
              <w:rPr>
                <w:rFonts w:ascii="Times New Roman" w:eastAsia="Times New Roman" w:hAnsi="Times New Roman"/>
                <w:sz w:val="28"/>
                <w:szCs w:val="28"/>
                <w:lang w:eastAsia="ru-RU"/>
              </w:rPr>
              <w:t xml:space="preserve"> </w:t>
            </w:r>
            <w:r w:rsidR="008C4151" w:rsidRPr="009462E8">
              <w:rPr>
                <w:rFonts w:ascii="Times New Roman" w:hAnsi="Times New Roman"/>
                <w:sz w:val="28"/>
                <w:szCs w:val="28"/>
              </w:rPr>
              <w:t>[</w:t>
            </w:r>
            <w:r w:rsidR="000C4687">
              <w:rPr>
                <w:rFonts w:ascii="Times New Roman" w:hAnsi="Times New Roman"/>
                <w:sz w:val="28"/>
                <w:szCs w:val="28"/>
              </w:rPr>
              <w:t>21</w:t>
            </w:r>
            <w:r w:rsidR="008C4151" w:rsidRPr="009462E8">
              <w:rPr>
                <w:rFonts w:ascii="Times New Roman" w:hAnsi="Times New Roman"/>
                <w:sz w:val="28"/>
                <w:szCs w:val="28"/>
              </w:rPr>
              <w:t>]</w:t>
            </w:r>
            <w:r w:rsidRPr="00793715">
              <w:rPr>
                <w:rFonts w:ascii="Times New Roman" w:eastAsia="Times New Roman" w:hAnsi="Times New Roman"/>
                <w:sz w:val="28"/>
                <w:szCs w:val="28"/>
                <w:lang w:eastAsia="ru-RU"/>
              </w:rPr>
              <w:t>;</w:t>
            </w:r>
          </w:p>
          <w:p w:rsidR="00F41C92" w:rsidRPr="00793715" w:rsidRDefault="00F41C92" w:rsidP="0012530A">
            <w:pPr>
              <w:spacing w:after="0" w:line="360" w:lineRule="auto"/>
              <w:ind w:firstLine="709"/>
              <w:jc w:val="both"/>
              <w:rPr>
                <w:rFonts w:ascii="Times New Roman" w:hAnsi="Times New Roman"/>
                <w:color w:val="000000"/>
                <w:sz w:val="28"/>
                <w:szCs w:val="28"/>
                <w:shd w:val="clear" w:color="auto" w:fill="FFFFFF"/>
              </w:rPr>
            </w:pPr>
            <w:r w:rsidRPr="00793715">
              <w:rPr>
                <w:rFonts w:ascii="Times New Roman" w:eastAsia="Times New Roman" w:hAnsi="Times New Roman"/>
                <w:sz w:val="28"/>
                <w:szCs w:val="28"/>
                <w:lang w:eastAsia="ru-RU"/>
              </w:rPr>
              <w:t xml:space="preserve">- </w:t>
            </w:r>
            <w:r w:rsidRPr="00793715">
              <w:rPr>
                <w:rFonts w:ascii="Times New Roman" w:hAnsi="Times New Roman"/>
                <w:color w:val="000000"/>
                <w:sz w:val="28"/>
                <w:szCs w:val="28"/>
                <w:shd w:val="clear" w:color="auto" w:fill="FFFFFF"/>
              </w:rPr>
              <w:t>критерии оценки деятельности государственных учреждений образования</w:t>
            </w:r>
            <w:r w:rsidR="008C4151">
              <w:rPr>
                <w:rFonts w:ascii="Times New Roman" w:hAnsi="Times New Roman"/>
                <w:color w:val="000000"/>
                <w:sz w:val="28"/>
                <w:szCs w:val="28"/>
                <w:shd w:val="clear" w:color="auto" w:fill="FFFFFF"/>
              </w:rPr>
              <w:t xml:space="preserve"> </w:t>
            </w:r>
            <w:r w:rsidR="008C4151" w:rsidRPr="009462E8">
              <w:rPr>
                <w:rFonts w:ascii="Times New Roman" w:hAnsi="Times New Roman"/>
                <w:sz w:val="28"/>
                <w:szCs w:val="28"/>
              </w:rPr>
              <w:t>[</w:t>
            </w:r>
            <w:r w:rsidR="000C4687">
              <w:rPr>
                <w:rFonts w:ascii="Times New Roman" w:hAnsi="Times New Roman"/>
                <w:sz w:val="28"/>
                <w:szCs w:val="28"/>
              </w:rPr>
              <w:t>35</w:t>
            </w:r>
            <w:r w:rsidR="008C4151" w:rsidRPr="009462E8">
              <w:rPr>
                <w:rFonts w:ascii="Times New Roman" w:hAnsi="Times New Roman"/>
                <w:sz w:val="28"/>
                <w:szCs w:val="28"/>
              </w:rPr>
              <w:t>]</w:t>
            </w:r>
            <w:r w:rsidRPr="00793715">
              <w:rPr>
                <w:rFonts w:ascii="Times New Roman" w:hAnsi="Times New Roman"/>
                <w:color w:val="000000"/>
                <w:sz w:val="28"/>
                <w:szCs w:val="28"/>
                <w:shd w:val="clear" w:color="auto" w:fill="FFFFFF"/>
              </w:rPr>
              <w:t>;</w:t>
            </w:r>
          </w:p>
          <w:p w:rsidR="00F41C92" w:rsidRPr="00793715" w:rsidRDefault="00F41C92" w:rsidP="0012530A">
            <w:pPr>
              <w:spacing w:after="0" w:line="360" w:lineRule="auto"/>
              <w:ind w:firstLine="709"/>
              <w:jc w:val="both"/>
              <w:rPr>
                <w:rFonts w:ascii="Times New Roman" w:hAnsi="Times New Roman"/>
                <w:color w:val="FF0000"/>
                <w:sz w:val="28"/>
                <w:szCs w:val="28"/>
              </w:rPr>
            </w:pPr>
            <w:r w:rsidRPr="00793715">
              <w:rPr>
                <w:rFonts w:ascii="Times New Roman" w:hAnsi="Times New Roman"/>
                <w:color w:val="000000"/>
                <w:sz w:val="28"/>
                <w:szCs w:val="28"/>
                <w:shd w:val="clear" w:color="auto" w:fill="FFFFFF"/>
              </w:rPr>
              <w:t xml:space="preserve">- </w:t>
            </w:r>
            <w:r w:rsidRPr="00793715">
              <w:rPr>
                <w:rFonts w:ascii="Times New Roman" w:hAnsi="Times New Roman"/>
                <w:color w:val="FF0000"/>
                <w:sz w:val="28"/>
                <w:szCs w:val="28"/>
              </w:rPr>
              <w:t xml:space="preserve"> </w:t>
            </w:r>
            <w:r w:rsidRPr="00793715">
              <w:rPr>
                <w:rFonts w:ascii="Times New Roman" w:hAnsi="Times New Roman"/>
                <w:color w:val="000000"/>
                <w:sz w:val="28"/>
                <w:szCs w:val="28"/>
                <w:shd w:val="clear" w:color="auto" w:fill="FFFFFF"/>
              </w:rPr>
              <w:t>нормативы финансирования общеобразовательных учреждений Республики Татарстан</w:t>
            </w:r>
            <w:r w:rsidR="008C4151">
              <w:rPr>
                <w:rFonts w:ascii="Times New Roman" w:hAnsi="Times New Roman"/>
                <w:color w:val="000000"/>
                <w:sz w:val="28"/>
                <w:szCs w:val="28"/>
                <w:shd w:val="clear" w:color="auto" w:fill="FFFFFF"/>
              </w:rPr>
              <w:t xml:space="preserve"> </w:t>
            </w:r>
            <w:r w:rsidR="008C4151" w:rsidRPr="009462E8">
              <w:rPr>
                <w:rFonts w:ascii="Times New Roman" w:hAnsi="Times New Roman"/>
                <w:sz w:val="28"/>
                <w:szCs w:val="28"/>
              </w:rPr>
              <w:t>[</w:t>
            </w:r>
            <w:r w:rsidR="000C4687">
              <w:rPr>
                <w:rFonts w:ascii="Times New Roman" w:hAnsi="Times New Roman"/>
                <w:sz w:val="28"/>
                <w:szCs w:val="28"/>
              </w:rPr>
              <w:t>19</w:t>
            </w:r>
            <w:r w:rsidR="008C4151" w:rsidRPr="009462E8">
              <w:rPr>
                <w:rFonts w:ascii="Times New Roman" w:hAnsi="Times New Roman"/>
                <w:sz w:val="28"/>
                <w:szCs w:val="28"/>
              </w:rPr>
              <w:t>]</w:t>
            </w:r>
            <w:r w:rsidR="00CA1B47">
              <w:rPr>
                <w:rFonts w:ascii="Times New Roman" w:hAnsi="Times New Roman"/>
                <w:sz w:val="28"/>
                <w:szCs w:val="28"/>
              </w:rPr>
              <w:t>.</w:t>
            </w:r>
          </w:p>
          <w:p w:rsidR="00066AE6" w:rsidRDefault="00066AE6" w:rsidP="0012530A">
            <w:pPr>
              <w:pStyle w:val="Style2"/>
              <w:tabs>
                <w:tab w:val="left" w:pos="1046"/>
              </w:tabs>
              <w:spacing w:line="360" w:lineRule="auto"/>
              <w:ind w:firstLine="709"/>
              <w:jc w:val="both"/>
              <w:rPr>
                <w:sz w:val="28"/>
                <w:szCs w:val="28"/>
              </w:rPr>
            </w:pPr>
            <w:r w:rsidRPr="00066AE6">
              <w:rPr>
                <w:sz w:val="28"/>
                <w:szCs w:val="28"/>
              </w:rPr>
              <w:t xml:space="preserve">В </w:t>
            </w:r>
            <w:r w:rsidR="00200338" w:rsidRPr="008958D2">
              <w:rPr>
                <w:i/>
                <w:sz w:val="28"/>
                <w:szCs w:val="28"/>
                <w:u w:val="single"/>
              </w:rPr>
              <w:t>Ямало-Ненецк</w:t>
            </w:r>
            <w:r>
              <w:rPr>
                <w:i/>
                <w:sz w:val="28"/>
                <w:szCs w:val="28"/>
                <w:u w:val="single"/>
              </w:rPr>
              <w:t>ом</w:t>
            </w:r>
            <w:r w:rsidR="00200338" w:rsidRPr="008958D2">
              <w:rPr>
                <w:i/>
                <w:sz w:val="28"/>
                <w:szCs w:val="28"/>
                <w:u w:val="single"/>
              </w:rPr>
              <w:t xml:space="preserve"> автономн</w:t>
            </w:r>
            <w:r>
              <w:rPr>
                <w:i/>
                <w:sz w:val="28"/>
                <w:szCs w:val="28"/>
                <w:u w:val="single"/>
              </w:rPr>
              <w:t>ом</w:t>
            </w:r>
            <w:r w:rsidR="00200338" w:rsidRPr="008958D2">
              <w:rPr>
                <w:i/>
                <w:sz w:val="28"/>
                <w:szCs w:val="28"/>
                <w:u w:val="single"/>
              </w:rPr>
              <w:t xml:space="preserve"> округ</w:t>
            </w:r>
            <w:r>
              <w:rPr>
                <w:i/>
                <w:sz w:val="28"/>
                <w:szCs w:val="28"/>
                <w:u w:val="single"/>
              </w:rPr>
              <w:t>е</w:t>
            </w:r>
            <w:r w:rsidR="001A478E">
              <w:rPr>
                <w:sz w:val="28"/>
                <w:szCs w:val="28"/>
              </w:rPr>
              <w:t xml:space="preserve"> разработан п</w:t>
            </w:r>
            <w:r w:rsidR="00A709C8" w:rsidRPr="008958D2">
              <w:rPr>
                <w:sz w:val="28"/>
                <w:szCs w:val="28"/>
              </w:rPr>
              <w:t>олный перечень документов по реализации закона №83-ФЗ</w:t>
            </w:r>
            <w:r w:rsidR="001A478E">
              <w:rPr>
                <w:sz w:val="28"/>
                <w:szCs w:val="28"/>
              </w:rPr>
              <w:t>,</w:t>
            </w:r>
            <w:r w:rsidR="00A709C8" w:rsidRPr="008958D2">
              <w:rPr>
                <w:sz w:val="28"/>
                <w:szCs w:val="28"/>
              </w:rPr>
              <w:t xml:space="preserve"> представлен</w:t>
            </w:r>
            <w:r w:rsidR="001A478E">
              <w:rPr>
                <w:sz w:val="28"/>
                <w:szCs w:val="28"/>
              </w:rPr>
              <w:t>ный</w:t>
            </w:r>
            <w:r w:rsidR="00A709C8" w:rsidRPr="008958D2">
              <w:rPr>
                <w:sz w:val="28"/>
                <w:szCs w:val="28"/>
              </w:rPr>
              <w:t xml:space="preserve"> на сайте </w:t>
            </w:r>
            <w:r w:rsidR="00B6007D">
              <w:rPr>
                <w:sz w:val="28"/>
                <w:szCs w:val="28"/>
              </w:rPr>
              <w:t xml:space="preserve">Департамента экономики </w:t>
            </w:r>
            <w:r w:rsidR="00A709C8" w:rsidRPr="008958D2">
              <w:rPr>
                <w:sz w:val="28"/>
                <w:szCs w:val="28"/>
              </w:rPr>
              <w:t>Ямал</w:t>
            </w:r>
            <w:r w:rsidR="009B6A2C">
              <w:rPr>
                <w:sz w:val="28"/>
                <w:szCs w:val="28"/>
              </w:rPr>
              <w:t xml:space="preserve">о-Ненецкого автономного округа. </w:t>
            </w:r>
          </w:p>
          <w:p w:rsidR="00C06057" w:rsidRDefault="00C06057" w:rsidP="0012530A">
            <w:pPr>
              <w:pStyle w:val="Style2"/>
              <w:tabs>
                <w:tab w:val="left" w:pos="1046"/>
              </w:tabs>
              <w:spacing w:line="360" w:lineRule="auto"/>
              <w:ind w:firstLine="709"/>
              <w:jc w:val="both"/>
              <w:rPr>
                <w:rStyle w:val="FontStyle11"/>
                <w:sz w:val="28"/>
                <w:szCs w:val="28"/>
              </w:rPr>
            </w:pPr>
            <w:r>
              <w:rPr>
                <w:sz w:val="28"/>
                <w:szCs w:val="28"/>
              </w:rPr>
              <w:t>Формирование государственного задания регламентируется п</w:t>
            </w:r>
            <w:r w:rsidRPr="008958D2">
              <w:rPr>
                <w:sz w:val="28"/>
                <w:szCs w:val="28"/>
              </w:rPr>
              <w:t xml:space="preserve">остановлением Правительства Ямало-Ненецкого автономного округа </w:t>
            </w:r>
            <w:r w:rsidRPr="009462E8">
              <w:rPr>
                <w:sz w:val="28"/>
                <w:szCs w:val="28"/>
              </w:rPr>
              <w:t>[</w:t>
            </w:r>
            <w:r w:rsidR="00D51436">
              <w:rPr>
                <w:sz w:val="28"/>
                <w:szCs w:val="28"/>
              </w:rPr>
              <w:t>25</w:t>
            </w:r>
            <w:r w:rsidRPr="009462E8">
              <w:rPr>
                <w:sz w:val="28"/>
                <w:szCs w:val="28"/>
              </w:rPr>
              <w:t>]</w:t>
            </w:r>
            <w:r>
              <w:rPr>
                <w:sz w:val="28"/>
                <w:szCs w:val="28"/>
              </w:rPr>
              <w:t xml:space="preserve">, в котором  утверждены </w:t>
            </w:r>
            <w:r>
              <w:rPr>
                <w:bCs/>
                <w:iCs/>
                <w:sz w:val="28"/>
                <w:szCs w:val="28"/>
              </w:rPr>
              <w:t>п</w:t>
            </w:r>
            <w:r w:rsidRPr="008958D2">
              <w:rPr>
                <w:rStyle w:val="FontStyle11"/>
                <w:sz w:val="28"/>
                <w:szCs w:val="28"/>
              </w:rPr>
              <w:t>оложени</w:t>
            </w:r>
            <w:r>
              <w:rPr>
                <w:rStyle w:val="FontStyle11"/>
                <w:sz w:val="28"/>
                <w:szCs w:val="28"/>
              </w:rPr>
              <w:t>я</w:t>
            </w:r>
            <w:r w:rsidRPr="008958D2">
              <w:rPr>
                <w:rStyle w:val="FontStyle11"/>
                <w:sz w:val="28"/>
                <w:szCs w:val="28"/>
              </w:rPr>
              <w:t xml:space="preserve"> о формировании и финансовом обеспечении выполнения государственного задания;</w:t>
            </w:r>
            <w:r>
              <w:rPr>
                <w:rStyle w:val="FontStyle11"/>
                <w:sz w:val="28"/>
                <w:szCs w:val="28"/>
              </w:rPr>
              <w:t xml:space="preserve"> </w:t>
            </w:r>
            <w:r w:rsidRPr="008958D2">
              <w:rPr>
                <w:rStyle w:val="FontStyle11"/>
                <w:sz w:val="28"/>
                <w:szCs w:val="28"/>
              </w:rPr>
              <w:t>методически</w:t>
            </w:r>
            <w:r>
              <w:rPr>
                <w:rStyle w:val="FontStyle11"/>
                <w:sz w:val="28"/>
                <w:szCs w:val="28"/>
              </w:rPr>
              <w:t>х</w:t>
            </w:r>
            <w:r w:rsidRPr="008958D2">
              <w:rPr>
                <w:rStyle w:val="FontStyle11"/>
                <w:sz w:val="28"/>
                <w:szCs w:val="28"/>
              </w:rPr>
              <w:t xml:space="preserve"> рекомендаци</w:t>
            </w:r>
            <w:r>
              <w:rPr>
                <w:rStyle w:val="FontStyle11"/>
                <w:sz w:val="28"/>
                <w:szCs w:val="28"/>
              </w:rPr>
              <w:t>й</w:t>
            </w:r>
            <w:r w:rsidRPr="008958D2">
              <w:rPr>
                <w:rStyle w:val="FontStyle11"/>
                <w:sz w:val="28"/>
                <w:szCs w:val="28"/>
              </w:rPr>
              <w:t xml:space="preserve"> по определению нормативных затрат на оказание государственных услуг (выполнение работ) и содержание государственного имущества в соответствии с государственным заданием;</w:t>
            </w:r>
            <w:r>
              <w:rPr>
                <w:rStyle w:val="FontStyle11"/>
                <w:sz w:val="28"/>
                <w:szCs w:val="28"/>
              </w:rPr>
              <w:t xml:space="preserve"> </w:t>
            </w:r>
            <w:r w:rsidRPr="008958D2">
              <w:rPr>
                <w:rStyle w:val="FontStyle11"/>
                <w:sz w:val="28"/>
                <w:szCs w:val="28"/>
              </w:rPr>
              <w:t>типов</w:t>
            </w:r>
            <w:r>
              <w:rPr>
                <w:rStyle w:val="FontStyle11"/>
                <w:sz w:val="28"/>
                <w:szCs w:val="28"/>
              </w:rPr>
              <w:t>ой</w:t>
            </w:r>
            <w:r w:rsidRPr="008958D2">
              <w:rPr>
                <w:rStyle w:val="FontStyle11"/>
                <w:sz w:val="28"/>
                <w:szCs w:val="28"/>
              </w:rPr>
              <w:t xml:space="preserve"> (примерная) форм</w:t>
            </w:r>
            <w:r>
              <w:rPr>
                <w:rStyle w:val="FontStyle11"/>
                <w:sz w:val="28"/>
                <w:szCs w:val="28"/>
              </w:rPr>
              <w:t>ы</w:t>
            </w:r>
            <w:r w:rsidRPr="008958D2">
              <w:rPr>
                <w:rStyle w:val="FontStyle11"/>
                <w:sz w:val="28"/>
                <w:szCs w:val="28"/>
              </w:rPr>
              <w:t xml:space="preserve"> соглашения о порядке и условиях предоставления государственному бюджетному и государственному автономному учреждению субсидии на финансовое обеспечение выполнения государственного задания на оказание государств</w:t>
            </w:r>
            <w:r>
              <w:rPr>
                <w:rStyle w:val="FontStyle11"/>
                <w:sz w:val="28"/>
                <w:szCs w:val="28"/>
              </w:rPr>
              <w:t>енных услуг (выполнение работ)</w:t>
            </w:r>
            <w:r w:rsidRPr="008958D2">
              <w:rPr>
                <w:rStyle w:val="FontStyle11"/>
                <w:sz w:val="28"/>
                <w:szCs w:val="28"/>
              </w:rPr>
              <w:t>.</w:t>
            </w:r>
            <w:r w:rsidR="00EE723D">
              <w:rPr>
                <w:rStyle w:val="FontStyle11"/>
                <w:sz w:val="28"/>
                <w:szCs w:val="28"/>
              </w:rPr>
              <w:t xml:space="preserve"> </w:t>
            </w:r>
          </w:p>
          <w:p w:rsidR="00C06057" w:rsidRPr="00C06057" w:rsidRDefault="00C06057" w:rsidP="0012530A">
            <w:pPr>
              <w:pStyle w:val="Style2"/>
              <w:tabs>
                <w:tab w:val="left" w:pos="1046"/>
              </w:tabs>
              <w:spacing w:line="360" w:lineRule="auto"/>
              <w:ind w:firstLine="709"/>
              <w:jc w:val="both"/>
              <w:rPr>
                <w:sz w:val="28"/>
                <w:szCs w:val="28"/>
              </w:rPr>
            </w:pPr>
            <w:r w:rsidRPr="00C06057">
              <w:rPr>
                <w:rStyle w:val="FontStyle11"/>
                <w:sz w:val="28"/>
                <w:szCs w:val="28"/>
              </w:rPr>
              <w:t xml:space="preserve">В контексте настоящего исследования также следует выделить нормативно-правовые акты, характеризующие систему управления </w:t>
            </w:r>
            <w:r w:rsidRPr="00C06057">
              <w:rPr>
                <w:rStyle w:val="FontStyle11"/>
                <w:sz w:val="28"/>
                <w:szCs w:val="28"/>
              </w:rPr>
              <w:lastRenderedPageBreak/>
              <w:t>предоставлением государственных услуг в регионе. В них представлены:</w:t>
            </w:r>
          </w:p>
          <w:p w:rsidR="00BB49D0" w:rsidRDefault="00BB49D0" w:rsidP="0012530A">
            <w:pPr>
              <w:pStyle w:val="Style2"/>
              <w:tabs>
                <w:tab w:val="left" w:pos="1046"/>
              </w:tabs>
              <w:spacing w:line="360" w:lineRule="auto"/>
              <w:ind w:firstLine="709"/>
              <w:jc w:val="both"/>
              <w:rPr>
                <w:sz w:val="28"/>
                <w:szCs w:val="28"/>
              </w:rPr>
            </w:pPr>
            <w:r>
              <w:rPr>
                <w:sz w:val="28"/>
                <w:szCs w:val="28"/>
              </w:rPr>
              <w:t>- п</w:t>
            </w:r>
            <w:r w:rsidRPr="00BB49D0">
              <w:rPr>
                <w:sz w:val="28"/>
                <w:szCs w:val="28"/>
              </w:rPr>
              <w:t>оряд</w:t>
            </w:r>
            <w:r>
              <w:rPr>
                <w:sz w:val="28"/>
                <w:szCs w:val="28"/>
              </w:rPr>
              <w:t>о</w:t>
            </w:r>
            <w:r w:rsidRPr="00BB49D0">
              <w:rPr>
                <w:sz w:val="28"/>
                <w:szCs w:val="28"/>
              </w:rPr>
              <w:t>к принятия решений о создании, реорганизации, оптимизации деятельности, изменения типа и ликвидации государственных учреждений Ямало-Ненецкого автономного округа</w:t>
            </w:r>
            <w:r w:rsidR="00565A0F">
              <w:rPr>
                <w:sz w:val="28"/>
                <w:szCs w:val="28"/>
              </w:rPr>
              <w:t xml:space="preserve"> </w:t>
            </w:r>
            <w:r w:rsidR="00565A0F" w:rsidRPr="009462E8">
              <w:rPr>
                <w:sz w:val="28"/>
                <w:szCs w:val="28"/>
              </w:rPr>
              <w:t>[</w:t>
            </w:r>
            <w:r w:rsidR="00D51436">
              <w:rPr>
                <w:sz w:val="28"/>
                <w:szCs w:val="28"/>
              </w:rPr>
              <w:t>26</w:t>
            </w:r>
            <w:r w:rsidR="00565A0F" w:rsidRPr="009462E8">
              <w:rPr>
                <w:sz w:val="28"/>
                <w:szCs w:val="28"/>
              </w:rPr>
              <w:t>]</w:t>
            </w:r>
            <w:r>
              <w:rPr>
                <w:sz w:val="28"/>
                <w:szCs w:val="28"/>
              </w:rPr>
              <w:t>;</w:t>
            </w:r>
          </w:p>
          <w:p w:rsidR="00BB49D0" w:rsidRDefault="00BB49D0" w:rsidP="0012530A">
            <w:pPr>
              <w:pStyle w:val="Style2"/>
              <w:tabs>
                <w:tab w:val="left" w:pos="1046"/>
              </w:tabs>
              <w:spacing w:line="360" w:lineRule="auto"/>
              <w:ind w:firstLine="709"/>
              <w:jc w:val="both"/>
              <w:rPr>
                <w:sz w:val="28"/>
                <w:szCs w:val="28"/>
              </w:rPr>
            </w:pPr>
            <w:r>
              <w:rPr>
                <w:sz w:val="28"/>
                <w:szCs w:val="28"/>
              </w:rPr>
              <w:t xml:space="preserve">- </w:t>
            </w:r>
            <w:r w:rsidRPr="00BB49D0">
              <w:rPr>
                <w:sz w:val="28"/>
                <w:szCs w:val="28"/>
              </w:rPr>
              <w:t>переч</w:t>
            </w:r>
            <w:r>
              <w:rPr>
                <w:sz w:val="28"/>
                <w:szCs w:val="28"/>
              </w:rPr>
              <w:t>ень</w:t>
            </w:r>
            <w:r w:rsidRPr="00BB49D0">
              <w:rPr>
                <w:sz w:val="28"/>
                <w:szCs w:val="28"/>
              </w:rPr>
              <w:t xml:space="preserve"> государственных казённых учреждений Ямало-Ненецкого автономного округа</w:t>
            </w:r>
            <w:r w:rsidR="00565A0F">
              <w:rPr>
                <w:sz w:val="28"/>
                <w:szCs w:val="28"/>
              </w:rPr>
              <w:t xml:space="preserve"> </w:t>
            </w:r>
            <w:r w:rsidR="00565A0F" w:rsidRPr="009462E8">
              <w:rPr>
                <w:sz w:val="28"/>
                <w:szCs w:val="28"/>
              </w:rPr>
              <w:t>[</w:t>
            </w:r>
            <w:r w:rsidR="00D51436">
              <w:rPr>
                <w:sz w:val="28"/>
                <w:szCs w:val="28"/>
              </w:rPr>
              <w:t>27</w:t>
            </w:r>
            <w:r w:rsidR="00565A0F" w:rsidRPr="009462E8">
              <w:rPr>
                <w:sz w:val="28"/>
                <w:szCs w:val="28"/>
              </w:rPr>
              <w:t>]</w:t>
            </w:r>
            <w:r>
              <w:rPr>
                <w:sz w:val="28"/>
                <w:szCs w:val="28"/>
              </w:rPr>
              <w:t>;</w:t>
            </w:r>
          </w:p>
          <w:p w:rsidR="00BB49D0" w:rsidRDefault="00BB49D0" w:rsidP="0012530A">
            <w:pPr>
              <w:pStyle w:val="Style2"/>
              <w:tabs>
                <w:tab w:val="left" w:pos="1046"/>
              </w:tabs>
              <w:spacing w:line="360" w:lineRule="auto"/>
              <w:ind w:firstLine="709"/>
              <w:jc w:val="both"/>
              <w:rPr>
                <w:sz w:val="28"/>
                <w:szCs w:val="28"/>
              </w:rPr>
            </w:pPr>
            <w:r>
              <w:rPr>
                <w:sz w:val="28"/>
                <w:szCs w:val="28"/>
              </w:rPr>
              <w:t xml:space="preserve">- </w:t>
            </w:r>
            <w:r w:rsidRPr="00BB49D0">
              <w:rPr>
                <w:sz w:val="28"/>
                <w:szCs w:val="28"/>
              </w:rPr>
              <w:t>реестр государственных услуг (работ), оказываемых (выполняемых) государственными учреждениями Ямало-Ненецкого автономного округа</w:t>
            </w:r>
            <w:r w:rsidR="00565A0F">
              <w:rPr>
                <w:sz w:val="28"/>
                <w:szCs w:val="28"/>
              </w:rPr>
              <w:t xml:space="preserve"> </w:t>
            </w:r>
            <w:r w:rsidR="00565A0F" w:rsidRPr="009462E8">
              <w:rPr>
                <w:sz w:val="28"/>
                <w:szCs w:val="28"/>
              </w:rPr>
              <w:t>[</w:t>
            </w:r>
            <w:r w:rsidR="00D51436">
              <w:rPr>
                <w:sz w:val="28"/>
                <w:szCs w:val="28"/>
              </w:rPr>
              <w:t>28</w:t>
            </w:r>
            <w:r w:rsidR="00565A0F" w:rsidRPr="009462E8">
              <w:rPr>
                <w:sz w:val="28"/>
                <w:szCs w:val="28"/>
              </w:rPr>
              <w:t>]</w:t>
            </w:r>
            <w:r w:rsidR="00EE723D">
              <w:rPr>
                <w:sz w:val="28"/>
                <w:szCs w:val="28"/>
              </w:rPr>
              <w:t xml:space="preserve"> (охватывает учреждения, подведомственные Департаменту)</w:t>
            </w:r>
            <w:r>
              <w:rPr>
                <w:sz w:val="28"/>
                <w:szCs w:val="28"/>
              </w:rPr>
              <w:t>;</w:t>
            </w:r>
          </w:p>
          <w:p w:rsidR="00060AC5" w:rsidRDefault="00060AC5" w:rsidP="0012530A">
            <w:pPr>
              <w:pStyle w:val="Style2"/>
              <w:tabs>
                <w:tab w:val="left" w:pos="1046"/>
              </w:tabs>
              <w:spacing w:line="360" w:lineRule="auto"/>
              <w:ind w:firstLine="709"/>
              <w:jc w:val="both"/>
              <w:rPr>
                <w:sz w:val="28"/>
                <w:szCs w:val="28"/>
              </w:rPr>
            </w:pPr>
            <w:r>
              <w:rPr>
                <w:sz w:val="28"/>
                <w:szCs w:val="28"/>
              </w:rPr>
              <w:t xml:space="preserve">- </w:t>
            </w:r>
            <w:r w:rsidRPr="00060AC5">
              <w:rPr>
                <w:sz w:val="28"/>
                <w:szCs w:val="28"/>
              </w:rPr>
              <w:t>поряд</w:t>
            </w:r>
            <w:r>
              <w:rPr>
                <w:sz w:val="28"/>
                <w:szCs w:val="28"/>
              </w:rPr>
              <w:t>о</w:t>
            </w:r>
            <w:r w:rsidRPr="00060AC5">
              <w:rPr>
                <w:sz w:val="28"/>
                <w:szCs w:val="28"/>
              </w:rPr>
              <w:t>к утверждения устава государственного бюджетного или казённого учреждения Ямало-Ненецкого автономного округа и внесения в него изменений, утверждении примерного устава государственного бюджетного или казённого учреждения Ямало-Ненецкого автономного округа и примерного трудового договора с руководителем государственного бюджетного учреждения Ямало-Ненецкого автономного округа</w:t>
            </w:r>
            <w:r w:rsidR="00565A0F">
              <w:rPr>
                <w:sz w:val="28"/>
                <w:szCs w:val="28"/>
              </w:rPr>
              <w:t xml:space="preserve"> </w:t>
            </w:r>
            <w:r w:rsidR="00565A0F" w:rsidRPr="009462E8">
              <w:rPr>
                <w:sz w:val="28"/>
                <w:szCs w:val="28"/>
              </w:rPr>
              <w:t>[</w:t>
            </w:r>
            <w:r w:rsidR="00D51436">
              <w:rPr>
                <w:sz w:val="28"/>
                <w:szCs w:val="28"/>
              </w:rPr>
              <w:t>29</w:t>
            </w:r>
            <w:r w:rsidR="00565A0F" w:rsidRPr="009462E8">
              <w:rPr>
                <w:sz w:val="28"/>
                <w:szCs w:val="28"/>
              </w:rPr>
              <w:t>]</w:t>
            </w:r>
            <w:r>
              <w:rPr>
                <w:sz w:val="28"/>
                <w:szCs w:val="28"/>
              </w:rPr>
              <w:t>;</w:t>
            </w:r>
          </w:p>
          <w:p w:rsidR="00060AC5" w:rsidRDefault="00060AC5" w:rsidP="0012530A">
            <w:pPr>
              <w:pStyle w:val="Style2"/>
              <w:tabs>
                <w:tab w:val="left" w:pos="1046"/>
              </w:tabs>
              <w:spacing w:line="360" w:lineRule="auto"/>
              <w:ind w:firstLine="709"/>
              <w:jc w:val="both"/>
              <w:rPr>
                <w:sz w:val="28"/>
                <w:szCs w:val="28"/>
              </w:rPr>
            </w:pPr>
            <w:r>
              <w:rPr>
                <w:sz w:val="28"/>
                <w:szCs w:val="28"/>
              </w:rPr>
              <w:t>- п</w:t>
            </w:r>
            <w:r w:rsidRPr="00060AC5">
              <w:rPr>
                <w:sz w:val="28"/>
                <w:szCs w:val="28"/>
              </w:rPr>
              <w:t>оряд</w:t>
            </w:r>
            <w:r>
              <w:rPr>
                <w:sz w:val="28"/>
                <w:szCs w:val="28"/>
              </w:rPr>
              <w:t>ок</w:t>
            </w:r>
            <w:r w:rsidRPr="00060AC5">
              <w:rPr>
                <w:sz w:val="28"/>
                <w:szCs w:val="28"/>
              </w:rPr>
              <w:t xml:space="preserve"> предоставления государственным автономным и бюджетным учреждениям Ямало-Ненецкого автономного округа субсидий на цели, не связанные с выполнением государственного задания</w:t>
            </w:r>
            <w:r w:rsidR="00565A0F">
              <w:rPr>
                <w:sz w:val="28"/>
                <w:szCs w:val="28"/>
              </w:rPr>
              <w:t xml:space="preserve"> </w:t>
            </w:r>
            <w:r w:rsidR="00565A0F" w:rsidRPr="009462E8">
              <w:rPr>
                <w:sz w:val="28"/>
                <w:szCs w:val="28"/>
              </w:rPr>
              <w:t>[</w:t>
            </w:r>
            <w:r w:rsidR="00D51436">
              <w:rPr>
                <w:sz w:val="28"/>
                <w:szCs w:val="28"/>
              </w:rPr>
              <w:t>30</w:t>
            </w:r>
            <w:r w:rsidR="00565A0F" w:rsidRPr="009462E8">
              <w:rPr>
                <w:sz w:val="28"/>
                <w:szCs w:val="28"/>
              </w:rPr>
              <w:t>]</w:t>
            </w:r>
            <w:r>
              <w:rPr>
                <w:sz w:val="28"/>
                <w:szCs w:val="28"/>
              </w:rPr>
              <w:t>;</w:t>
            </w:r>
          </w:p>
          <w:p w:rsidR="00BB49D0" w:rsidRDefault="00BB49D0" w:rsidP="0012530A">
            <w:pPr>
              <w:pStyle w:val="Style2"/>
              <w:tabs>
                <w:tab w:val="left" w:pos="1046"/>
              </w:tabs>
              <w:spacing w:line="360" w:lineRule="auto"/>
              <w:ind w:firstLine="709"/>
              <w:jc w:val="both"/>
              <w:rPr>
                <w:sz w:val="28"/>
                <w:szCs w:val="28"/>
              </w:rPr>
            </w:pPr>
            <w:r>
              <w:rPr>
                <w:sz w:val="28"/>
                <w:szCs w:val="28"/>
              </w:rPr>
              <w:t xml:space="preserve">- </w:t>
            </w:r>
            <w:r w:rsidRPr="00BB49D0">
              <w:rPr>
                <w:sz w:val="28"/>
                <w:szCs w:val="28"/>
              </w:rPr>
              <w:t>форм</w:t>
            </w:r>
            <w:r>
              <w:rPr>
                <w:sz w:val="28"/>
                <w:szCs w:val="28"/>
              </w:rPr>
              <w:t>ы</w:t>
            </w:r>
            <w:r w:rsidRPr="00BB49D0">
              <w:rPr>
                <w:sz w:val="28"/>
                <w:szCs w:val="28"/>
              </w:rPr>
              <w:t xml:space="preserve"> отчётов о деятельности государственного автономного учреждения Ямало-Ненецкого автономного округа и об использовании закреплённого за государственным учреждением Ямало-Ненецкого автономного округа имущества</w:t>
            </w:r>
            <w:r>
              <w:rPr>
                <w:sz w:val="28"/>
                <w:szCs w:val="28"/>
              </w:rPr>
              <w:t>;</w:t>
            </w:r>
          </w:p>
          <w:p w:rsidR="00BB49D0" w:rsidRDefault="00BB49D0" w:rsidP="0012530A">
            <w:pPr>
              <w:pStyle w:val="Style2"/>
              <w:tabs>
                <w:tab w:val="left" w:pos="1046"/>
              </w:tabs>
              <w:spacing w:line="360" w:lineRule="auto"/>
              <w:ind w:firstLine="709"/>
              <w:jc w:val="both"/>
              <w:rPr>
                <w:sz w:val="28"/>
                <w:szCs w:val="28"/>
              </w:rPr>
            </w:pPr>
            <w:r>
              <w:rPr>
                <w:sz w:val="28"/>
                <w:szCs w:val="28"/>
              </w:rPr>
              <w:t xml:space="preserve">- </w:t>
            </w:r>
            <w:r w:rsidR="00060AC5">
              <w:rPr>
                <w:sz w:val="28"/>
                <w:szCs w:val="28"/>
              </w:rPr>
              <w:t>совершенствование</w:t>
            </w:r>
            <w:r w:rsidRPr="00BB49D0">
              <w:rPr>
                <w:sz w:val="28"/>
                <w:szCs w:val="28"/>
              </w:rPr>
              <w:t xml:space="preserve"> правового положения государственных учреждений Ямало-Ненецкого автономного округа (с изменениями)</w:t>
            </w:r>
            <w:r w:rsidR="00565A0F">
              <w:rPr>
                <w:sz w:val="28"/>
                <w:szCs w:val="28"/>
              </w:rPr>
              <w:t xml:space="preserve"> </w:t>
            </w:r>
            <w:r w:rsidR="00565A0F" w:rsidRPr="009462E8">
              <w:rPr>
                <w:sz w:val="28"/>
                <w:szCs w:val="28"/>
              </w:rPr>
              <w:t>[</w:t>
            </w:r>
            <w:r w:rsidR="000857CA">
              <w:rPr>
                <w:sz w:val="28"/>
                <w:szCs w:val="28"/>
              </w:rPr>
              <w:t>3</w:t>
            </w:r>
            <w:r w:rsidR="00D51436">
              <w:rPr>
                <w:sz w:val="28"/>
                <w:szCs w:val="28"/>
              </w:rPr>
              <w:t>8</w:t>
            </w:r>
            <w:r w:rsidR="00565A0F" w:rsidRPr="009462E8">
              <w:rPr>
                <w:sz w:val="28"/>
                <w:szCs w:val="28"/>
              </w:rPr>
              <w:t>]</w:t>
            </w:r>
            <w:r>
              <w:rPr>
                <w:sz w:val="28"/>
                <w:szCs w:val="28"/>
              </w:rPr>
              <w:t>;</w:t>
            </w:r>
          </w:p>
          <w:p w:rsidR="00BB49D0" w:rsidRDefault="00BB49D0" w:rsidP="0012530A">
            <w:pPr>
              <w:pStyle w:val="a3"/>
              <w:tabs>
                <w:tab w:val="left" w:pos="312"/>
              </w:tabs>
              <w:spacing w:after="0" w:line="360" w:lineRule="auto"/>
              <w:ind w:left="0" w:firstLine="709"/>
              <w:jc w:val="both"/>
              <w:rPr>
                <w:rFonts w:ascii="Times New Roman" w:hAnsi="Times New Roman"/>
                <w:sz w:val="28"/>
                <w:szCs w:val="28"/>
              </w:rPr>
            </w:pPr>
            <w:r>
              <w:rPr>
                <w:sz w:val="28"/>
                <w:szCs w:val="28"/>
              </w:rPr>
              <w:t xml:space="preserve">- </w:t>
            </w:r>
            <w:hyperlink r:id="rId20" w:tgtFrame="_blank" w:history="1">
              <w:r w:rsidRPr="00060AC5">
                <w:rPr>
                  <w:rFonts w:ascii="Times New Roman" w:hAnsi="Times New Roman"/>
                  <w:sz w:val="28"/>
                  <w:szCs w:val="28"/>
                </w:rPr>
                <w:t>п</w:t>
              </w:r>
              <w:r w:rsidRPr="00060AC5">
                <w:rPr>
                  <w:rStyle w:val="a4"/>
                  <w:rFonts w:ascii="Times New Roman" w:hAnsi="Times New Roman"/>
                  <w:color w:val="auto"/>
                  <w:sz w:val="28"/>
                  <w:szCs w:val="28"/>
                </w:rPr>
                <w:t>орядок осуществления контроля за деятельностью государственных учреждений Ямало-Ненецкого автономного округа»</w:t>
              </w:r>
            </w:hyperlink>
            <w:r w:rsidR="00565A0F">
              <w:t xml:space="preserve"> </w:t>
            </w:r>
            <w:r w:rsidR="00565A0F" w:rsidRPr="009462E8">
              <w:rPr>
                <w:rFonts w:ascii="Times New Roman" w:hAnsi="Times New Roman"/>
                <w:sz w:val="28"/>
                <w:szCs w:val="28"/>
              </w:rPr>
              <w:t>[</w:t>
            </w:r>
            <w:r w:rsidR="00D51436">
              <w:rPr>
                <w:rFonts w:ascii="Times New Roman" w:hAnsi="Times New Roman"/>
                <w:sz w:val="28"/>
                <w:szCs w:val="28"/>
              </w:rPr>
              <w:t>31</w:t>
            </w:r>
            <w:r w:rsidR="00565A0F" w:rsidRPr="009462E8">
              <w:rPr>
                <w:rFonts w:ascii="Times New Roman" w:hAnsi="Times New Roman"/>
                <w:sz w:val="28"/>
                <w:szCs w:val="28"/>
              </w:rPr>
              <w:t>]</w:t>
            </w:r>
            <w:r w:rsidRPr="00060AC5">
              <w:rPr>
                <w:rFonts w:ascii="Times New Roman" w:hAnsi="Times New Roman"/>
                <w:sz w:val="28"/>
                <w:szCs w:val="28"/>
              </w:rPr>
              <w:t>;</w:t>
            </w:r>
          </w:p>
          <w:p w:rsidR="00C06057" w:rsidRPr="00060AC5" w:rsidRDefault="00C06057" w:rsidP="0012530A">
            <w:pPr>
              <w:pStyle w:val="a3"/>
              <w:tabs>
                <w:tab w:val="left" w:pos="3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-создание </w:t>
            </w:r>
            <w:r w:rsidRPr="00C06057">
              <w:rPr>
                <w:rFonts w:ascii="Times New Roman" w:hAnsi="Times New Roman"/>
                <w:sz w:val="28"/>
                <w:szCs w:val="28"/>
              </w:rPr>
              <w:t>рабочей групп</w:t>
            </w:r>
            <w:r>
              <w:rPr>
                <w:rFonts w:ascii="Times New Roman" w:hAnsi="Times New Roman"/>
                <w:sz w:val="28"/>
                <w:szCs w:val="28"/>
              </w:rPr>
              <w:t>ы</w:t>
            </w:r>
            <w:r w:rsidRPr="00C06057">
              <w:rPr>
                <w:rFonts w:ascii="Times New Roman" w:hAnsi="Times New Roman"/>
                <w:sz w:val="28"/>
                <w:szCs w:val="28"/>
              </w:rPr>
              <w:t xml:space="preserve"> по совершенствованию правового положения и эффективности деятельности государственных (муниципальных) учреждений</w:t>
            </w:r>
            <w:r w:rsidR="00565A0F">
              <w:rPr>
                <w:rFonts w:ascii="Times New Roman" w:hAnsi="Times New Roman"/>
                <w:sz w:val="28"/>
                <w:szCs w:val="28"/>
              </w:rPr>
              <w:t xml:space="preserve"> </w:t>
            </w:r>
            <w:r w:rsidR="00565A0F" w:rsidRPr="009462E8">
              <w:rPr>
                <w:rFonts w:ascii="Times New Roman" w:hAnsi="Times New Roman"/>
                <w:sz w:val="28"/>
                <w:szCs w:val="28"/>
              </w:rPr>
              <w:t>[</w:t>
            </w:r>
            <w:r w:rsidR="00D51436">
              <w:rPr>
                <w:rFonts w:ascii="Times New Roman" w:hAnsi="Times New Roman"/>
                <w:sz w:val="28"/>
                <w:szCs w:val="28"/>
              </w:rPr>
              <w:t>31</w:t>
            </w:r>
            <w:r w:rsidR="00565A0F" w:rsidRPr="009462E8">
              <w:rPr>
                <w:rFonts w:ascii="Times New Roman" w:hAnsi="Times New Roman"/>
                <w:sz w:val="28"/>
                <w:szCs w:val="28"/>
              </w:rPr>
              <w:t>]</w:t>
            </w:r>
            <w:r w:rsidR="0012530A">
              <w:rPr>
                <w:rFonts w:ascii="Times New Roman" w:hAnsi="Times New Roman"/>
                <w:sz w:val="28"/>
                <w:szCs w:val="28"/>
              </w:rPr>
              <w:t>.</w:t>
            </w:r>
          </w:p>
          <w:p w:rsidR="00404BD7" w:rsidRDefault="00DA29F4" w:rsidP="0012530A">
            <w:pPr>
              <w:spacing w:after="0" w:line="360" w:lineRule="auto"/>
              <w:ind w:firstLine="709"/>
              <w:jc w:val="both"/>
              <w:rPr>
                <w:rStyle w:val="FontStyle11"/>
                <w:sz w:val="28"/>
                <w:szCs w:val="28"/>
              </w:rPr>
            </w:pPr>
            <w:r w:rsidRPr="008958D2">
              <w:rPr>
                <w:rStyle w:val="FontStyle11"/>
                <w:sz w:val="28"/>
                <w:szCs w:val="28"/>
              </w:rPr>
              <w:lastRenderedPageBreak/>
              <w:t>Однако, как было указано выше, все перечисленн</w:t>
            </w:r>
            <w:r w:rsidR="00F52550" w:rsidRPr="008958D2">
              <w:rPr>
                <w:rStyle w:val="FontStyle11"/>
                <w:sz w:val="28"/>
                <w:szCs w:val="28"/>
              </w:rPr>
              <w:t>ые документы относятся к ведению</w:t>
            </w:r>
            <w:r w:rsidRPr="008958D2">
              <w:rPr>
                <w:rStyle w:val="FontStyle11"/>
                <w:sz w:val="28"/>
                <w:szCs w:val="28"/>
              </w:rPr>
              <w:t xml:space="preserve"> </w:t>
            </w:r>
            <w:r w:rsidR="00B1690B">
              <w:rPr>
                <w:rStyle w:val="FontStyle11"/>
                <w:sz w:val="28"/>
                <w:szCs w:val="28"/>
              </w:rPr>
              <w:t>регионального уровня</w:t>
            </w:r>
            <w:r w:rsidRPr="008958D2">
              <w:rPr>
                <w:rStyle w:val="FontStyle11"/>
                <w:sz w:val="28"/>
                <w:szCs w:val="28"/>
              </w:rPr>
              <w:t xml:space="preserve"> власти и не распространяются на муниципальные образования. На уровне муниципальных образований </w:t>
            </w:r>
            <w:r w:rsidR="008958D2" w:rsidRPr="008958D2">
              <w:rPr>
                <w:rStyle w:val="FontStyle11"/>
                <w:sz w:val="28"/>
                <w:szCs w:val="28"/>
              </w:rPr>
              <w:t>Ямало-Н</w:t>
            </w:r>
            <w:r w:rsidR="00F52550" w:rsidRPr="008958D2">
              <w:rPr>
                <w:rStyle w:val="FontStyle11"/>
                <w:sz w:val="28"/>
                <w:szCs w:val="28"/>
              </w:rPr>
              <w:t>енецкого автономного округа спектр нормативно-</w:t>
            </w:r>
            <w:r w:rsidR="00404BD7" w:rsidRPr="008958D2">
              <w:rPr>
                <w:rStyle w:val="FontStyle11"/>
                <w:sz w:val="28"/>
                <w:szCs w:val="28"/>
              </w:rPr>
              <w:t>п</w:t>
            </w:r>
            <w:r w:rsidR="00F52550" w:rsidRPr="008958D2">
              <w:rPr>
                <w:rStyle w:val="FontStyle11"/>
                <w:sz w:val="28"/>
                <w:szCs w:val="28"/>
              </w:rPr>
              <w:t>равовых актов по реализации закона №83-ФЗ</w:t>
            </w:r>
            <w:r w:rsidR="00404BD7" w:rsidRPr="008958D2">
              <w:rPr>
                <w:rStyle w:val="FontStyle11"/>
                <w:sz w:val="28"/>
                <w:szCs w:val="28"/>
              </w:rPr>
              <w:t xml:space="preserve"> не так широк</w:t>
            </w:r>
            <w:r w:rsidR="001A478E">
              <w:rPr>
                <w:rStyle w:val="FontStyle11"/>
                <w:sz w:val="28"/>
                <w:szCs w:val="28"/>
              </w:rPr>
              <w:t xml:space="preserve"> (приложение 4)</w:t>
            </w:r>
            <w:r w:rsidR="00404BD7" w:rsidRPr="008958D2">
              <w:rPr>
                <w:rStyle w:val="FontStyle11"/>
                <w:sz w:val="28"/>
                <w:szCs w:val="28"/>
              </w:rPr>
              <w:t>.</w:t>
            </w:r>
          </w:p>
          <w:p w:rsidR="005C22D6" w:rsidRPr="008958D2" w:rsidRDefault="005C22D6" w:rsidP="0012530A">
            <w:pPr>
              <w:spacing w:after="0" w:line="360" w:lineRule="auto"/>
              <w:ind w:firstLine="709"/>
              <w:jc w:val="both"/>
              <w:rPr>
                <w:rStyle w:val="FontStyle11"/>
                <w:sz w:val="28"/>
                <w:szCs w:val="28"/>
              </w:rPr>
            </w:pPr>
            <w:r>
              <w:rPr>
                <w:rStyle w:val="FontStyle11"/>
                <w:sz w:val="28"/>
                <w:szCs w:val="28"/>
              </w:rPr>
              <w:t xml:space="preserve">В </w:t>
            </w:r>
            <w:r w:rsidRPr="005C22D6">
              <w:rPr>
                <w:rStyle w:val="FontStyle11"/>
                <w:i/>
                <w:sz w:val="28"/>
                <w:szCs w:val="28"/>
                <w:u w:val="single"/>
              </w:rPr>
              <w:t>Тюменской области,</w:t>
            </w:r>
            <w:r>
              <w:rPr>
                <w:rStyle w:val="FontStyle11"/>
                <w:sz w:val="28"/>
                <w:szCs w:val="28"/>
              </w:rPr>
              <w:t xml:space="preserve"> большинство учреждений в которой переведены в статус автономных, особенностей формирования государственного задания на основе открытых данных н</w:t>
            </w:r>
            <w:r w:rsidR="00CA1B47">
              <w:rPr>
                <w:rStyle w:val="FontStyle11"/>
                <w:sz w:val="28"/>
                <w:szCs w:val="28"/>
              </w:rPr>
              <w:t>е</w:t>
            </w:r>
            <w:r>
              <w:rPr>
                <w:rStyle w:val="FontStyle11"/>
                <w:sz w:val="28"/>
                <w:szCs w:val="28"/>
              </w:rPr>
              <w:t xml:space="preserve"> выявлено.</w:t>
            </w:r>
          </w:p>
          <w:p w:rsidR="0091739D" w:rsidRDefault="00BA4B2B" w:rsidP="0012530A">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8958D2">
              <w:rPr>
                <w:rStyle w:val="FontStyle11"/>
                <w:sz w:val="28"/>
                <w:szCs w:val="28"/>
              </w:rPr>
              <w:t xml:space="preserve">Как уже было доказано в п.2.1 при формировании выборки исследования существенных отличий </w:t>
            </w:r>
            <w:r w:rsidR="00522E52">
              <w:rPr>
                <w:rStyle w:val="FontStyle11"/>
                <w:sz w:val="28"/>
                <w:szCs w:val="28"/>
              </w:rPr>
              <w:t xml:space="preserve">в </w:t>
            </w:r>
            <w:r w:rsidRPr="008958D2">
              <w:rPr>
                <w:rStyle w:val="FontStyle11"/>
                <w:sz w:val="28"/>
                <w:szCs w:val="28"/>
              </w:rPr>
              <w:t xml:space="preserve">реализации закона №83-ФЗ в «эффективных» и «неэффективных» регионах не зафиксировано. Так, в Тверской </w:t>
            </w:r>
            <w:r w:rsidR="0002225A" w:rsidRPr="008958D2">
              <w:rPr>
                <w:rStyle w:val="FontStyle11"/>
                <w:sz w:val="28"/>
                <w:szCs w:val="28"/>
              </w:rPr>
              <w:t xml:space="preserve">и Курганской </w:t>
            </w:r>
            <w:r w:rsidRPr="008958D2">
              <w:rPr>
                <w:rStyle w:val="FontStyle11"/>
                <w:sz w:val="28"/>
                <w:szCs w:val="28"/>
              </w:rPr>
              <w:t>област</w:t>
            </w:r>
            <w:r w:rsidR="0002225A" w:rsidRPr="008958D2">
              <w:rPr>
                <w:rStyle w:val="FontStyle11"/>
                <w:sz w:val="28"/>
                <w:szCs w:val="28"/>
              </w:rPr>
              <w:t>ях, входящих</w:t>
            </w:r>
            <w:r w:rsidRPr="008958D2">
              <w:rPr>
                <w:rStyle w:val="FontStyle11"/>
                <w:sz w:val="28"/>
                <w:szCs w:val="28"/>
              </w:rPr>
              <w:t xml:space="preserve"> в тройку завершающих рейтинг </w:t>
            </w:r>
            <w:r w:rsidR="0002225A" w:rsidRPr="008958D2">
              <w:rPr>
                <w:rStyle w:val="FontStyle11"/>
                <w:sz w:val="28"/>
                <w:szCs w:val="28"/>
              </w:rPr>
              <w:t xml:space="preserve">эффективности </w:t>
            </w:r>
            <w:r w:rsidR="00522E52">
              <w:rPr>
                <w:rStyle w:val="FontStyle11"/>
                <w:sz w:val="28"/>
                <w:szCs w:val="28"/>
              </w:rPr>
              <w:t xml:space="preserve">регионов, </w:t>
            </w:r>
            <w:r w:rsidR="0002225A" w:rsidRPr="008958D2">
              <w:rPr>
                <w:rStyle w:val="FontStyle11"/>
                <w:sz w:val="28"/>
                <w:szCs w:val="28"/>
              </w:rPr>
              <w:t xml:space="preserve">разработан полный </w:t>
            </w:r>
            <w:r w:rsidR="00230DCA">
              <w:rPr>
                <w:rStyle w:val="FontStyle11"/>
                <w:sz w:val="28"/>
                <w:szCs w:val="28"/>
              </w:rPr>
              <w:t>пакет</w:t>
            </w:r>
            <w:r w:rsidR="0002225A" w:rsidRPr="008958D2">
              <w:rPr>
                <w:rStyle w:val="FontStyle11"/>
                <w:sz w:val="28"/>
                <w:szCs w:val="28"/>
              </w:rPr>
              <w:t xml:space="preserve"> нормативно-правовых актов</w:t>
            </w:r>
            <w:r w:rsidR="00E05871" w:rsidRPr="008958D2">
              <w:rPr>
                <w:rStyle w:val="FontStyle11"/>
                <w:sz w:val="28"/>
                <w:szCs w:val="28"/>
              </w:rPr>
              <w:t xml:space="preserve"> по реализации закона №83-ФЗ, содерж</w:t>
            </w:r>
            <w:r w:rsidR="00230DCA">
              <w:rPr>
                <w:rStyle w:val="FontStyle11"/>
                <w:sz w:val="28"/>
                <w:szCs w:val="28"/>
              </w:rPr>
              <w:t>ащий</w:t>
            </w:r>
            <w:r w:rsidR="00E05871" w:rsidRPr="008958D2">
              <w:rPr>
                <w:rStyle w:val="FontStyle11"/>
                <w:sz w:val="28"/>
                <w:szCs w:val="28"/>
              </w:rPr>
              <w:t xml:space="preserve"> перечень государстве</w:t>
            </w:r>
            <w:r w:rsidR="00522E52">
              <w:rPr>
                <w:rStyle w:val="FontStyle11"/>
                <w:sz w:val="28"/>
                <w:szCs w:val="28"/>
              </w:rPr>
              <w:t>нных услуг (работ), утвержденные</w:t>
            </w:r>
            <w:r w:rsidR="00E05871" w:rsidRPr="008958D2">
              <w:rPr>
                <w:rStyle w:val="FontStyle11"/>
                <w:sz w:val="28"/>
                <w:szCs w:val="28"/>
              </w:rPr>
              <w:t xml:space="preserve"> государственные задания по</w:t>
            </w:r>
            <w:r w:rsidR="0002225A" w:rsidRPr="008958D2">
              <w:rPr>
                <w:rStyle w:val="FontStyle11"/>
                <w:sz w:val="28"/>
                <w:szCs w:val="28"/>
              </w:rPr>
              <w:t>дв</w:t>
            </w:r>
            <w:r w:rsidR="00E05871" w:rsidRPr="008958D2">
              <w:rPr>
                <w:rStyle w:val="FontStyle11"/>
                <w:sz w:val="28"/>
                <w:szCs w:val="28"/>
              </w:rPr>
              <w:t>е</w:t>
            </w:r>
            <w:r w:rsidR="0002225A" w:rsidRPr="008958D2">
              <w:rPr>
                <w:rStyle w:val="FontStyle11"/>
                <w:sz w:val="28"/>
                <w:szCs w:val="28"/>
              </w:rPr>
              <w:t>д</w:t>
            </w:r>
            <w:r w:rsidR="00E05871" w:rsidRPr="008958D2">
              <w:rPr>
                <w:rStyle w:val="FontStyle11"/>
                <w:sz w:val="28"/>
                <w:szCs w:val="28"/>
              </w:rPr>
              <w:t>омстве</w:t>
            </w:r>
            <w:r w:rsidR="008958D2" w:rsidRPr="008958D2">
              <w:rPr>
                <w:rStyle w:val="FontStyle11"/>
                <w:sz w:val="28"/>
                <w:szCs w:val="28"/>
              </w:rPr>
              <w:t xml:space="preserve">нных образовательных учреждений </w:t>
            </w:r>
            <w:r w:rsidR="00E05871" w:rsidRPr="008958D2">
              <w:rPr>
                <w:rStyle w:val="FontStyle11"/>
                <w:sz w:val="28"/>
                <w:szCs w:val="28"/>
              </w:rPr>
              <w:t>(</w:t>
            </w:r>
            <w:r w:rsidR="00083527">
              <w:rPr>
                <w:rFonts w:ascii="Times New Roman" w:hAnsi="Times New Roman"/>
                <w:color w:val="000000"/>
                <w:sz w:val="28"/>
                <w:szCs w:val="28"/>
                <w:shd w:val="clear" w:color="auto" w:fill="FFFFFF"/>
              </w:rPr>
              <w:t>приложение 4</w:t>
            </w:r>
            <w:r w:rsidR="00E05871" w:rsidRPr="008958D2">
              <w:rPr>
                <w:rFonts w:ascii="Times New Roman" w:hAnsi="Times New Roman"/>
                <w:color w:val="000000"/>
                <w:sz w:val="28"/>
                <w:szCs w:val="28"/>
                <w:shd w:val="clear" w:color="auto" w:fill="FFFFFF"/>
              </w:rPr>
              <w:t>)</w:t>
            </w:r>
            <w:r w:rsidR="00C579B0" w:rsidRPr="008958D2">
              <w:rPr>
                <w:rFonts w:ascii="Times New Roman" w:hAnsi="Times New Roman"/>
                <w:color w:val="000000"/>
                <w:sz w:val="28"/>
                <w:szCs w:val="28"/>
                <w:shd w:val="clear" w:color="auto" w:fill="FFFFFF"/>
              </w:rPr>
              <w:t>. Системно представлена правовая база в Лихосла</w:t>
            </w:r>
            <w:r w:rsidR="00994776">
              <w:rPr>
                <w:rFonts w:ascii="Times New Roman" w:hAnsi="Times New Roman"/>
                <w:color w:val="000000"/>
                <w:sz w:val="28"/>
                <w:szCs w:val="28"/>
                <w:shd w:val="clear" w:color="auto" w:fill="FFFFFF"/>
              </w:rPr>
              <w:t>вльском районе Тверской области</w:t>
            </w:r>
            <w:r w:rsidR="0002225A" w:rsidRPr="008958D2">
              <w:rPr>
                <w:rFonts w:ascii="Times New Roman" w:hAnsi="Times New Roman"/>
                <w:color w:val="000000"/>
                <w:sz w:val="28"/>
                <w:szCs w:val="28"/>
                <w:shd w:val="clear" w:color="auto" w:fill="FFFFFF"/>
              </w:rPr>
              <w:t>, Ели</w:t>
            </w:r>
            <w:r w:rsidR="00994776">
              <w:rPr>
                <w:rFonts w:ascii="Times New Roman" w:hAnsi="Times New Roman"/>
                <w:color w:val="000000"/>
                <w:sz w:val="28"/>
                <w:szCs w:val="28"/>
                <w:shd w:val="clear" w:color="auto" w:fill="FFFFFF"/>
              </w:rPr>
              <w:t>зовском районе Камчатского края</w:t>
            </w:r>
            <w:r w:rsidR="0002225A" w:rsidRPr="008958D2">
              <w:rPr>
                <w:rFonts w:ascii="Times New Roman" w:hAnsi="Times New Roman"/>
                <w:color w:val="000000"/>
                <w:sz w:val="28"/>
                <w:szCs w:val="28"/>
                <w:shd w:val="clear" w:color="auto" w:fill="FFFFFF"/>
              </w:rPr>
              <w:t>, Сафакулевском районе Курганской области</w:t>
            </w:r>
            <w:r w:rsidR="00994776">
              <w:rPr>
                <w:rFonts w:ascii="Times New Roman" w:hAnsi="Times New Roman"/>
                <w:color w:val="000000"/>
                <w:sz w:val="28"/>
                <w:szCs w:val="28"/>
                <w:shd w:val="clear" w:color="auto" w:fill="FFFFFF"/>
              </w:rPr>
              <w:t xml:space="preserve"> (приложение 4)</w:t>
            </w:r>
            <w:r w:rsidR="0002225A" w:rsidRPr="008958D2">
              <w:rPr>
                <w:rFonts w:ascii="Times New Roman" w:hAnsi="Times New Roman"/>
                <w:color w:val="000000"/>
                <w:sz w:val="28"/>
                <w:szCs w:val="28"/>
                <w:shd w:val="clear" w:color="auto" w:fill="FFFFFF"/>
              </w:rPr>
              <w:t>.</w:t>
            </w:r>
            <w:r w:rsidR="0091739D">
              <w:rPr>
                <w:rFonts w:ascii="Times New Roman" w:hAnsi="Times New Roman"/>
                <w:color w:val="000000"/>
                <w:sz w:val="28"/>
                <w:szCs w:val="28"/>
                <w:shd w:val="clear" w:color="auto" w:fill="FFFFFF"/>
              </w:rPr>
              <w:t xml:space="preserve"> Это еще раз подтверждает положения параграфа 2.1. о том, </w:t>
            </w:r>
            <w:r w:rsidR="00230DCA">
              <w:rPr>
                <w:rFonts w:ascii="Times New Roman" w:hAnsi="Times New Roman"/>
                <w:color w:val="000000"/>
                <w:sz w:val="28"/>
                <w:szCs w:val="28"/>
                <w:shd w:val="clear" w:color="auto" w:fill="FFFFFF"/>
              </w:rPr>
              <w:t xml:space="preserve">что </w:t>
            </w:r>
            <w:r w:rsidR="0091739D">
              <w:rPr>
                <w:rFonts w:ascii="Times New Roman" w:hAnsi="Times New Roman"/>
                <w:color w:val="000000"/>
                <w:sz w:val="28"/>
                <w:szCs w:val="28"/>
                <w:shd w:val="clear" w:color="auto" w:fill="FFFFFF"/>
              </w:rPr>
              <w:t>образование – мультиразумная система, в которой  значительное место уделено выбору, в случае нашего исследования выбору управленческих подходов руководящими субъектами.</w:t>
            </w:r>
          </w:p>
          <w:p w:rsidR="005C22D6" w:rsidRPr="005C22D6" w:rsidRDefault="005C22D6" w:rsidP="0012530A">
            <w:pPr>
              <w:spacing w:after="0" w:line="360" w:lineRule="auto"/>
              <w:ind w:firstLine="709"/>
              <w:jc w:val="both"/>
              <w:rPr>
                <w:rStyle w:val="FontStyle11"/>
                <w:sz w:val="28"/>
                <w:szCs w:val="28"/>
              </w:rPr>
            </w:pPr>
            <w:r>
              <w:rPr>
                <w:rStyle w:val="FontStyle11"/>
                <w:sz w:val="28"/>
                <w:szCs w:val="28"/>
              </w:rPr>
              <w:t xml:space="preserve">Следует обратить внимание на наличие в отдельных муниципалитетах структур, деятельность которых связана с выполнением подведомственными учреждениями государственных заданий. Так в г. Новый Уренгой работает </w:t>
            </w:r>
            <w:r w:rsidRPr="005C22D6">
              <w:rPr>
                <w:rStyle w:val="FontStyle11"/>
                <w:sz w:val="28"/>
                <w:szCs w:val="28"/>
              </w:rPr>
              <w:t>м</w:t>
            </w:r>
            <w:r w:rsidRPr="005C22D6">
              <w:rPr>
                <w:rFonts w:ascii="Times New Roman" w:hAnsi="Times New Roman"/>
                <w:color w:val="000000"/>
                <w:sz w:val="28"/>
                <w:szCs w:val="28"/>
              </w:rPr>
              <w:t>униципальное казенное учреждение «Центр финансово-хозяйственного обеспечения деятельности образовательных учреждений», «Служба организации услуг для сферы образования»</w:t>
            </w:r>
            <w:r>
              <w:rPr>
                <w:rFonts w:ascii="Times New Roman" w:hAnsi="Times New Roman"/>
                <w:color w:val="000000"/>
                <w:sz w:val="28"/>
                <w:szCs w:val="28"/>
              </w:rPr>
              <w:t>.</w:t>
            </w:r>
          </w:p>
          <w:p w:rsidR="008958D2" w:rsidRPr="008958D2" w:rsidRDefault="005C22D6" w:rsidP="0012530A">
            <w:pPr>
              <w:spacing w:after="0" w:line="360" w:lineRule="auto"/>
              <w:ind w:firstLine="709"/>
              <w:jc w:val="both"/>
              <w:rPr>
                <w:rFonts w:ascii="Times New Roman" w:hAnsi="Times New Roman"/>
                <w:color w:val="FF0000"/>
                <w:sz w:val="28"/>
                <w:szCs w:val="28"/>
              </w:rPr>
            </w:pPr>
            <w:r>
              <w:rPr>
                <w:rStyle w:val="FontStyle11"/>
                <w:sz w:val="28"/>
                <w:szCs w:val="28"/>
              </w:rPr>
              <w:t>Заслуживают внимания документы совместного ведения - с</w:t>
            </w:r>
            <w:r w:rsidR="009D0CF2" w:rsidRPr="008958D2">
              <w:rPr>
                <w:rFonts w:ascii="Times New Roman" w:hAnsi="Times New Roman"/>
                <w:sz w:val="28"/>
                <w:szCs w:val="28"/>
                <w:shd w:val="clear" w:color="auto" w:fill="FFFFFF"/>
              </w:rPr>
              <w:t xml:space="preserve">овместное </w:t>
            </w:r>
            <w:r w:rsidR="009D0CF2" w:rsidRPr="008958D2">
              <w:rPr>
                <w:rFonts w:ascii="Times New Roman" w:hAnsi="Times New Roman"/>
                <w:sz w:val="28"/>
                <w:szCs w:val="28"/>
                <w:shd w:val="clear" w:color="auto" w:fill="FFFFFF"/>
              </w:rPr>
              <w:lastRenderedPageBreak/>
              <w:t xml:space="preserve">письмо департаментов по финансовому контролю и образованию </w:t>
            </w:r>
            <w:r w:rsidR="008958D2" w:rsidRPr="008958D2">
              <w:rPr>
                <w:rFonts w:ascii="Times New Roman" w:hAnsi="Times New Roman"/>
                <w:sz w:val="28"/>
                <w:szCs w:val="28"/>
                <w:shd w:val="clear" w:color="auto" w:fill="FFFFFF"/>
              </w:rPr>
              <w:t xml:space="preserve">по формированию </w:t>
            </w:r>
            <w:r w:rsidR="009D0CF2" w:rsidRPr="008958D2">
              <w:rPr>
                <w:rFonts w:ascii="Times New Roman" w:hAnsi="Times New Roman"/>
                <w:sz w:val="28"/>
                <w:szCs w:val="28"/>
                <w:shd w:val="clear" w:color="auto" w:fill="FFFFFF"/>
              </w:rPr>
              <w:t>нормативов подушевого финансирования</w:t>
            </w:r>
            <w:r w:rsidR="009D0CF2" w:rsidRPr="008958D2">
              <w:rPr>
                <w:rStyle w:val="FontStyle11"/>
                <w:sz w:val="28"/>
                <w:szCs w:val="28"/>
              </w:rPr>
              <w:t xml:space="preserve">  </w:t>
            </w:r>
            <w:r w:rsidR="008958D2" w:rsidRPr="008958D2">
              <w:rPr>
                <w:rStyle w:val="FontStyle11"/>
                <w:sz w:val="28"/>
                <w:szCs w:val="28"/>
              </w:rPr>
              <w:t xml:space="preserve">и направления поступления бюджетных средств (региональный и местный бюджет) на его обеспечение </w:t>
            </w:r>
            <w:r w:rsidR="00FD7D8C" w:rsidRPr="008958D2">
              <w:rPr>
                <w:rStyle w:val="FontStyle11"/>
                <w:sz w:val="28"/>
                <w:szCs w:val="28"/>
              </w:rPr>
              <w:t>(</w:t>
            </w:r>
            <w:r w:rsidR="009D0CF2" w:rsidRPr="008958D2">
              <w:rPr>
                <w:rStyle w:val="FontStyle11"/>
                <w:sz w:val="28"/>
                <w:szCs w:val="28"/>
              </w:rPr>
              <w:t>Краснодарский край)</w:t>
            </w:r>
            <w:r w:rsidR="00E55506" w:rsidRPr="009462E8">
              <w:rPr>
                <w:rFonts w:ascii="Times New Roman" w:hAnsi="Times New Roman"/>
                <w:sz w:val="28"/>
                <w:szCs w:val="28"/>
              </w:rPr>
              <w:t xml:space="preserve"> [</w:t>
            </w:r>
            <w:r w:rsidR="00E55506">
              <w:rPr>
                <w:rFonts w:ascii="Times New Roman" w:hAnsi="Times New Roman"/>
                <w:sz w:val="28"/>
                <w:szCs w:val="28"/>
              </w:rPr>
              <w:t>1</w:t>
            </w:r>
            <w:r w:rsidR="008756DC">
              <w:rPr>
                <w:rFonts w:ascii="Times New Roman" w:hAnsi="Times New Roman"/>
                <w:sz w:val="28"/>
                <w:szCs w:val="28"/>
              </w:rPr>
              <w:t>3</w:t>
            </w:r>
            <w:r w:rsidR="00E55506" w:rsidRPr="009462E8">
              <w:rPr>
                <w:rFonts w:ascii="Times New Roman" w:hAnsi="Times New Roman"/>
                <w:sz w:val="28"/>
                <w:szCs w:val="28"/>
              </w:rPr>
              <w:t>]</w:t>
            </w:r>
            <w:r w:rsidR="00E55506">
              <w:rPr>
                <w:rFonts w:ascii="Times New Roman" w:hAnsi="Times New Roman"/>
                <w:sz w:val="28"/>
                <w:szCs w:val="28"/>
              </w:rPr>
              <w:t>.</w:t>
            </w:r>
            <w:r>
              <w:rPr>
                <w:rStyle w:val="FontStyle11"/>
                <w:sz w:val="28"/>
                <w:szCs w:val="28"/>
              </w:rPr>
              <w:t xml:space="preserve"> </w:t>
            </w:r>
          </w:p>
          <w:p w:rsidR="00661DC4" w:rsidRDefault="003C137D" w:rsidP="0012530A">
            <w:pPr>
              <w:autoSpaceDE w:val="0"/>
              <w:autoSpaceDN w:val="0"/>
              <w:adjustRightInd w:val="0"/>
              <w:spacing w:after="0" w:line="360" w:lineRule="auto"/>
              <w:ind w:firstLine="709"/>
              <w:jc w:val="both"/>
              <w:rPr>
                <w:rFonts w:ascii="Times New Roman" w:hAnsi="Times New Roman"/>
                <w:sz w:val="28"/>
                <w:szCs w:val="28"/>
              </w:rPr>
            </w:pPr>
            <w:r w:rsidRPr="00247FA5">
              <w:rPr>
                <w:rFonts w:ascii="Times New Roman" w:hAnsi="Times New Roman"/>
                <w:sz w:val="28"/>
                <w:szCs w:val="28"/>
              </w:rPr>
              <w:t>Анализ нормативно-правовой базы регионов и муниципалитетов по ф</w:t>
            </w:r>
            <w:r w:rsidR="00466DCC" w:rsidRPr="00247FA5">
              <w:rPr>
                <w:rFonts w:ascii="Times New Roman" w:hAnsi="Times New Roman"/>
                <w:sz w:val="28"/>
                <w:szCs w:val="28"/>
              </w:rPr>
              <w:t>ормировани</w:t>
            </w:r>
            <w:r w:rsidRPr="00247FA5">
              <w:rPr>
                <w:rFonts w:ascii="Times New Roman" w:hAnsi="Times New Roman"/>
                <w:sz w:val="28"/>
                <w:szCs w:val="28"/>
              </w:rPr>
              <w:t>ю</w:t>
            </w:r>
            <w:r w:rsidR="00466DCC" w:rsidRPr="00247FA5">
              <w:rPr>
                <w:rFonts w:ascii="Times New Roman" w:hAnsi="Times New Roman"/>
                <w:sz w:val="28"/>
                <w:szCs w:val="28"/>
              </w:rPr>
              <w:t xml:space="preserve"> </w:t>
            </w:r>
            <w:r w:rsidR="00466DCC" w:rsidRPr="00247FA5">
              <w:rPr>
                <w:rFonts w:ascii="Times New Roman" w:hAnsi="Times New Roman"/>
                <w:bCs/>
                <w:sz w:val="28"/>
                <w:szCs w:val="28"/>
              </w:rPr>
              <w:t xml:space="preserve">нормативных затрат </w:t>
            </w:r>
            <w:r w:rsidR="00DA29F4" w:rsidRPr="00247FA5">
              <w:rPr>
                <w:rFonts w:ascii="Times New Roman" w:hAnsi="Times New Roman"/>
                <w:bCs/>
                <w:sz w:val="28"/>
                <w:szCs w:val="28"/>
              </w:rPr>
              <w:t xml:space="preserve">на оказание государственной услуги </w:t>
            </w:r>
            <w:r w:rsidRPr="00247FA5">
              <w:rPr>
                <w:rFonts w:ascii="Times New Roman" w:hAnsi="Times New Roman"/>
                <w:bCs/>
                <w:sz w:val="28"/>
                <w:szCs w:val="28"/>
              </w:rPr>
              <w:t xml:space="preserve">показал, что несмотря на наличие описания </w:t>
            </w:r>
            <w:r w:rsidR="00CD0019" w:rsidRPr="00247FA5">
              <w:rPr>
                <w:rFonts w:ascii="Times New Roman" w:hAnsi="Times New Roman"/>
                <w:bCs/>
                <w:sz w:val="28"/>
                <w:szCs w:val="28"/>
              </w:rPr>
              <w:t>подход</w:t>
            </w:r>
            <w:r w:rsidRPr="00247FA5">
              <w:rPr>
                <w:rFonts w:ascii="Times New Roman" w:hAnsi="Times New Roman"/>
                <w:bCs/>
                <w:sz w:val="28"/>
                <w:szCs w:val="28"/>
              </w:rPr>
              <w:t>ов</w:t>
            </w:r>
            <w:r w:rsidR="00CD0019" w:rsidRPr="00247FA5">
              <w:rPr>
                <w:rFonts w:ascii="Times New Roman" w:hAnsi="Times New Roman"/>
                <w:bCs/>
                <w:sz w:val="28"/>
                <w:szCs w:val="28"/>
              </w:rPr>
              <w:t xml:space="preserve"> к формированию норматива государственного задания, </w:t>
            </w:r>
            <w:r w:rsidR="00FD7D8C" w:rsidRPr="00247FA5">
              <w:rPr>
                <w:rFonts w:ascii="Times New Roman" w:hAnsi="Times New Roman"/>
                <w:sz w:val="28"/>
                <w:szCs w:val="28"/>
              </w:rPr>
              <w:t xml:space="preserve">непосредственно связанных с оказанием государственной услуги и нормативных затрат на общехозяйственные нужды (за исключением затрат, которые учитываются в составе затрат на содержание имущества бюджетного учреждения) </w:t>
            </w:r>
            <w:r w:rsidR="00DA29F4" w:rsidRPr="00247FA5">
              <w:rPr>
                <w:rFonts w:ascii="Times New Roman" w:hAnsi="Times New Roman"/>
                <w:bCs/>
                <w:sz w:val="28"/>
                <w:szCs w:val="28"/>
              </w:rPr>
              <w:t>(Воронежская обл. ЯНАО)</w:t>
            </w:r>
            <w:r w:rsidR="00FD7D8C" w:rsidRPr="00247FA5">
              <w:rPr>
                <w:rFonts w:ascii="Times New Roman" w:hAnsi="Times New Roman"/>
                <w:bCs/>
                <w:sz w:val="28"/>
                <w:szCs w:val="28"/>
              </w:rPr>
              <w:t>,</w:t>
            </w:r>
            <w:r w:rsidR="00CD0019" w:rsidRPr="00247FA5">
              <w:rPr>
                <w:rFonts w:ascii="Times New Roman" w:hAnsi="Times New Roman"/>
                <w:bCs/>
                <w:sz w:val="28"/>
                <w:szCs w:val="28"/>
              </w:rPr>
              <w:t xml:space="preserve"> </w:t>
            </w:r>
            <w:r w:rsidR="00F501EB" w:rsidRPr="00247FA5">
              <w:rPr>
                <w:rFonts w:ascii="Times New Roman" w:hAnsi="Times New Roman"/>
                <w:bCs/>
                <w:sz w:val="28"/>
                <w:szCs w:val="28"/>
              </w:rPr>
              <w:t>в</w:t>
            </w:r>
            <w:r w:rsidR="00466DCC" w:rsidRPr="00247FA5">
              <w:rPr>
                <w:rFonts w:ascii="Times New Roman" w:hAnsi="Times New Roman"/>
                <w:sz w:val="28"/>
                <w:szCs w:val="28"/>
              </w:rPr>
              <w:t xml:space="preserve"> основе</w:t>
            </w:r>
            <w:r w:rsidR="00F501EB" w:rsidRPr="00247FA5">
              <w:rPr>
                <w:rFonts w:ascii="Times New Roman" w:hAnsi="Times New Roman"/>
                <w:sz w:val="28"/>
                <w:szCs w:val="28"/>
              </w:rPr>
              <w:t xml:space="preserve"> расчета лежит</w:t>
            </w:r>
            <w:r w:rsidR="00466DCC" w:rsidRPr="00247FA5">
              <w:rPr>
                <w:rFonts w:ascii="Times New Roman" w:hAnsi="Times New Roman"/>
                <w:sz w:val="28"/>
                <w:szCs w:val="28"/>
              </w:rPr>
              <w:t xml:space="preserve"> сметн</w:t>
            </w:r>
            <w:r w:rsidR="00F501EB" w:rsidRPr="00247FA5">
              <w:rPr>
                <w:rFonts w:ascii="Times New Roman" w:hAnsi="Times New Roman"/>
                <w:sz w:val="28"/>
                <w:szCs w:val="28"/>
              </w:rPr>
              <w:t>ый</w:t>
            </w:r>
            <w:r w:rsidR="00466DCC" w:rsidRPr="00247FA5">
              <w:rPr>
                <w:rFonts w:ascii="Times New Roman" w:hAnsi="Times New Roman"/>
                <w:sz w:val="28"/>
                <w:szCs w:val="28"/>
              </w:rPr>
              <w:t xml:space="preserve"> подход</w:t>
            </w:r>
            <w:r w:rsidR="00F501EB" w:rsidRPr="00247FA5">
              <w:rPr>
                <w:rFonts w:ascii="Times New Roman" w:hAnsi="Times New Roman"/>
                <w:sz w:val="28"/>
                <w:szCs w:val="28"/>
              </w:rPr>
              <w:t>, который основывается на</w:t>
            </w:r>
            <w:r w:rsidR="00466DCC" w:rsidRPr="00247FA5">
              <w:rPr>
                <w:rFonts w:ascii="Times New Roman" w:hAnsi="Times New Roman"/>
                <w:sz w:val="28"/>
                <w:szCs w:val="28"/>
              </w:rPr>
              <w:t xml:space="preserve"> нормативны</w:t>
            </w:r>
            <w:r w:rsidR="00F501EB" w:rsidRPr="00247FA5">
              <w:rPr>
                <w:rFonts w:ascii="Times New Roman" w:hAnsi="Times New Roman"/>
                <w:sz w:val="28"/>
                <w:szCs w:val="28"/>
              </w:rPr>
              <w:t>х</w:t>
            </w:r>
            <w:r w:rsidR="00466DCC" w:rsidRPr="00247FA5">
              <w:rPr>
                <w:rFonts w:ascii="Times New Roman" w:hAnsi="Times New Roman"/>
                <w:sz w:val="28"/>
                <w:szCs w:val="28"/>
              </w:rPr>
              <w:t xml:space="preserve"> затрат</w:t>
            </w:r>
            <w:r w:rsidR="00F501EB" w:rsidRPr="00247FA5">
              <w:rPr>
                <w:rFonts w:ascii="Times New Roman" w:hAnsi="Times New Roman"/>
                <w:sz w:val="28"/>
                <w:szCs w:val="28"/>
              </w:rPr>
              <w:t>ах</w:t>
            </w:r>
            <w:r w:rsidR="00466DCC" w:rsidRPr="00247FA5">
              <w:rPr>
                <w:rFonts w:ascii="Times New Roman" w:hAnsi="Times New Roman"/>
                <w:sz w:val="28"/>
                <w:szCs w:val="28"/>
              </w:rPr>
              <w:t xml:space="preserve"> на оплату труда и начисления</w:t>
            </w:r>
            <w:r w:rsidR="00F501EB" w:rsidRPr="00247FA5">
              <w:rPr>
                <w:rFonts w:ascii="Times New Roman" w:hAnsi="Times New Roman"/>
                <w:sz w:val="28"/>
                <w:szCs w:val="28"/>
              </w:rPr>
              <w:t>х</w:t>
            </w:r>
            <w:r w:rsidR="00466DCC" w:rsidRPr="00247FA5">
              <w:rPr>
                <w:rFonts w:ascii="Times New Roman" w:hAnsi="Times New Roman"/>
                <w:sz w:val="28"/>
                <w:szCs w:val="28"/>
              </w:rPr>
              <w:t xml:space="preserve"> на выплаты по оплате труда; нормативны</w:t>
            </w:r>
            <w:r w:rsidR="00F501EB" w:rsidRPr="00247FA5">
              <w:rPr>
                <w:rFonts w:ascii="Times New Roman" w:hAnsi="Times New Roman"/>
                <w:sz w:val="28"/>
                <w:szCs w:val="28"/>
              </w:rPr>
              <w:t>х</w:t>
            </w:r>
            <w:r w:rsidR="00466DCC" w:rsidRPr="00247FA5">
              <w:rPr>
                <w:rFonts w:ascii="Times New Roman" w:hAnsi="Times New Roman"/>
                <w:sz w:val="28"/>
                <w:szCs w:val="28"/>
              </w:rPr>
              <w:t xml:space="preserve"> затрат</w:t>
            </w:r>
            <w:r w:rsidR="00F501EB" w:rsidRPr="00247FA5">
              <w:rPr>
                <w:rFonts w:ascii="Times New Roman" w:hAnsi="Times New Roman"/>
                <w:sz w:val="28"/>
                <w:szCs w:val="28"/>
              </w:rPr>
              <w:t>ах</w:t>
            </w:r>
            <w:r w:rsidR="00466DCC" w:rsidRPr="00247FA5">
              <w:rPr>
                <w:rFonts w:ascii="Times New Roman" w:hAnsi="Times New Roman"/>
                <w:sz w:val="28"/>
                <w:szCs w:val="28"/>
              </w:rPr>
              <w:t xml:space="preserve"> на приобретение расходных материалов;</w:t>
            </w:r>
            <w:r w:rsidR="00466DCC" w:rsidRPr="00247FA5">
              <w:rPr>
                <w:rFonts w:ascii="Times New Roman" w:hAnsi="Times New Roman"/>
                <w:i/>
                <w:sz w:val="28"/>
                <w:szCs w:val="28"/>
              </w:rPr>
              <w:t xml:space="preserve"> </w:t>
            </w:r>
            <w:r w:rsidR="00F501EB" w:rsidRPr="00247FA5">
              <w:rPr>
                <w:rFonts w:ascii="Times New Roman" w:hAnsi="Times New Roman"/>
                <w:sz w:val="28"/>
                <w:szCs w:val="28"/>
              </w:rPr>
              <w:t>нормативных</w:t>
            </w:r>
            <w:r w:rsidR="00466DCC" w:rsidRPr="00247FA5">
              <w:rPr>
                <w:rFonts w:ascii="Times New Roman" w:hAnsi="Times New Roman"/>
                <w:sz w:val="28"/>
                <w:szCs w:val="28"/>
              </w:rPr>
              <w:t xml:space="preserve"> затрат</w:t>
            </w:r>
            <w:r w:rsidR="00F501EB" w:rsidRPr="00247FA5">
              <w:rPr>
                <w:rFonts w:ascii="Times New Roman" w:hAnsi="Times New Roman"/>
                <w:sz w:val="28"/>
                <w:szCs w:val="28"/>
              </w:rPr>
              <w:t>ах</w:t>
            </w:r>
            <w:r w:rsidR="00466DCC" w:rsidRPr="00247FA5">
              <w:rPr>
                <w:rFonts w:ascii="Times New Roman" w:hAnsi="Times New Roman"/>
                <w:sz w:val="28"/>
                <w:szCs w:val="28"/>
              </w:rPr>
              <w:t xml:space="preserve"> на коммунальные услуги и ины</w:t>
            </w:r>
            <w:r w:rsidR="00F501EB" w:rsidRPr="00247FA5">
              <w:rPr>
                <w:rFonts w:ascii="Times New Roman" w:hAnsi="Times New Roman"/>
                <w:sz w:val="28"/>
                <w:szCs w:val="28"/>
              </w:rPr>
              <w:t>х</w:t>
            </w:r>
            <w:r w:rsidR="00466DCC" w:rsidRPr="00247FA5">
              <w:rPr>
                <w:rFonts w:ascii="Times New Roman" w:hAnsi="Times New Roman"/>
                <w:sz w:val="28"/>
                <w:szCs w:val="28"/>
              </w:rPr>
              <w:t xml:space="preserve">, </w:t>
            </w:r>
            <w:r w:rsidR="00271D1B" w:rsidRPr="00247FA5">
              <w:rPr>
                <w:rFonts w:ascii="Times New Roman" w:hAnsi="Times New Roman"/>
                <w:sz w:val="28"/>
                <w:szCs w:val="28"/>
              </w:rPr>
              <w:t>не</w:t>
            </w:r>
            <w:r w:rsidR="00466DCC" w:rsidRPr="00247FA5">
              <w:rPr>
                <w:rFonts w:ascii="Times New Roman" w:hAnsi="Times New Roman"/>
                <w:sz w:val="28"/>
                <w:szCs w:val="28"/>
              </w:rPr>
              <w:t>связанны</w:t>
            </w:r>
            <w:r w:rsidR="00F501EB" w:rsidRPr="00247FA5">
              <w:rPr>
                <w:rFonts w:ascii="Times New Roman" w:hAnsi="Times New Roman"/>
                <w:sz w:val="28"/>
                <w:szCs w:val="28"/>
              </w:rPr>
              <w:t>х</w:t>
            </w:r>
            <w:r w:rsidR="00466DCC" w:rsidRPr="00247FA5">
              <w:rPr>
                <w:rFonts w:ascii="Times New Roman" w:hAnsi="Times New Roman"/>
                <w:sz w:val="28"/>
                <w:szCs w:val="28"/>
              </w:rPr>
              <w:t xml:space="preserve"> с использованием государственного имущества государственного учреждения</w:t>
            </w:r>
            <w:r w:rsidR="00661DC4">
              <w:rPr>
                <w:rFonts w:ascii="Times New Roman" w:hAnsi="Times New Roman"/>
                <w:sz w:val="28"/>
                <w:szCs w:val="28"/>
              </w:rPr>
              <w:t xml:space="preserve">. </w:t>
            </w:r>
          </w:p>
          <w:p w:rsidR="00661DC4" w:rsidRPr="00E27DA3" w:rsidRDefault="00661DC4" w:rsidP="00661DC4">
            <w:pPr>
              <w:autoSpaceDE w:val="0"/>
              <w:autoSpaceDN w:val="0"/>
              <w:adjustRightInd w:val="0"/>
              <w:spacing w:after="0" w:line="360" w:lineRule="auto"/>
              <w:ind w:firstLine="709"/>
              <w:jc w:val="both"/>
              <w:rPr>
                <w:rFonts w:ascii="Times New Roman" w:eastAsia="NewtonC-Bold" w:hAnsi="Times New Roman"/>
                <w:bCs/>
                <w:sz w:val="28"/>
                <w:szCs w:val="28"/>
              </w:rPr>
            </w:pPr>
            <w:r w:rsidRPr="00E27DA3">
              <w:rPr>
                <w:rFonts w:ascii="Times New Roman" w:eastAsia="NewtonC-Bold" w:hAnsi="Times New Roman"/>
                <w:bCs/>
                <w:sz w:val="28"/>
                <w:szCs w:val="28"/>
              </w:rPr>
              <w:t>Следует отметить, что в субъектах РФ в методических рекомендациях по расчету нормативных затрат на оказание государственных услуг и нормативных затрат на содержание имущества государственных учреждений предусматриваются, как и в федеральных методических рекомендациях, следующие варианты определения нормативных затрат:</w:t>
            </w:r>
          </w:p>
          <w:p w:rsidR="00661DC4" w:rsidRPr="00E27DA3" w:rsidRDefault="00661DC4" w:rsidP="00661DC4">
            <w:pPr>
              <w:autoSpaceDE w:val="0"/>
              <w:autoSpaceDN w:val="0"/>
              <w:adjustRightInd w:val="0"/>
              <w:spacing w:after="0" w:line="360" w:lineRule="auto"/>
              <w:ind w:firstLine="709"/>
              <w:jc w:val="both"/>
              <w:rPr>
                <w:rFonts w:ascii="Times New Roman" w:eastAsia="NewtonC-Bold" w:hAnsi="Times New Roman"/>
                <w:bCs/>
                <w:sz w:val="28"/>
                <w:szCs w:val="28"/>
              </w:rPr>
            </w:pPr>
            <w:r w:rsidRPr="00E27DA3">
              <w:rPr>
                <w:rFonts w:ascii="Times New Roman" w:eastAsia="NewtonC-Bold" w:hAnsi="Times New Roman"/>
                <w:bCs/>
                <w:sz w:val="28"/>
                <w:szCs w:val="28"/>
              </w:rPr>
              <w:t>1) отдельно по каждому бюджетному или автономному учреждению;</w:t>
            </w:r>
          </w:p>
          <w:p w:rsidR="00661DC4" w:rsidRPr="00E27DA3" w:rsidRDefault="00661DC4" w:rsidP="00661DC4">
            <w:pPr>
              <w:autoSpaceDE w:val="0"/>
              <w:autoSpaceDN w:val="0"/>
              <w:adjustRightInd w:val="0"/>
              <w:spacing w:after="0" w:line="360" w:lineRule="auto"/>
              <w:ind w:firstLine="709"/>
              <w:jc w:val="both"/>
              <w:rPr>
                <w:rFonts w:ascii="Times New Roman" w:eastAsia="NewtonC-Bold" w:hAnsi="Times New Roman"/>
                <w:bCs/>
                <w:sz w:val="28"/>
                <w:szCs w:val="28"/>
              </w:rPr>
            </w:pPr>
            <w:r w:rsidRPr="00E27DA3">
              <w:rPr>
                <w:rFonts w:ascii="Times New Roman" w:eastAsia="NewtonC-Bold" w:hAnsi="Times New Roman"/>
                <w:bCs/>
                <w:sz w:val="28"/>
                <w:szCs w:val="28"/>
              </w:rPr>
              <w:t>2) по группе учреждений;</w:t>
            </w:r>
          </w:p>
          <w:p w:rsidR="00661DC4" w:rsidRPr="00C22621" w:rsidRDefault="00661DC4" w:rsidP="00661DC4">
            <w:pPr>
              <w:autoSpaceDE w:val="0"/>
              <w:autoSpaceDN w:val="0"/>
              <w:adjustRightInd w:val="0"/>
              <w:spacing w:after="0" w:line="360" w:lineRule="auto"/>
              <w:ind w:firstLine="709"/>
              <w:jc w:val="both"/>
              <w:rPr>
                <w:rFonts w:ascii="Times New Roman" w:eastAsia="NewtonC-Bold" w:hAnsi="Times New Roman"/>
                <w:b/>
                <w:bCs/>
                <w:sz w:val="28"/>
                <w:szCs w:val="28"/>
              </w:rPr>
            </w:pPr>
            <w:r w:rsidRPr="00E27DA3">
              <w:rPr>
                <w:rFonts w:ascii="Times New Roman" w:eastAsia="NewtonC-Bold" w:hAnsi="Times New Roman"/>
                <w:bCs/>
                <w:sz w:val="28"/>
                <w:szCs w:val="28"/>
              </w:rPr>
              <w:t xml:space="preserve">3) по группе учреждений с применением корректирующих коэффициентов, учитывающих особенности учреждений (например, место нахождения учреждения, статус муниципального образования, на территории которого расположено учреждение, обеспеченность инженерной инфраструктурой и др.). </w:t>
            </w:r>
          </w:p>
          <w:p w:rsidR="00661DC4" w:rsidRDefault="00661DC4" w:rsidP="00661DC4">
            <w:pPr>
              <w:autoSpaceDE w:val="0"/>
              <w:autoSpaceDN w:val="0"/>
              <w:adjustRightInd w:val="0"/>
              <w:spacing w:after="0" w:line="360" w:lineRule="auto"/>
              <w:ind w:firstLine="709"/>
              <w:jc w:val="both"/>
              <w:rPr>
                <w:rFonts w:ascii="Times New Roman" w:hAnsi="Times New Roman"/>
                <w:sz w:val="28"/>
                <w:szCs w:val="28"/>
              </w:rPr>
            </w:pPr>
            <w:r w:rsidRPr="00E27DA3">
              <w:rPr>
                <w:rFonts w:ascii="Times New Roman" w:eastAsia="NewtonC-Bold" w:hAnsi="Times New Roman"/>
                <w:bCs/>
                <w:sz w:val="28"/>
                <w:szCs w:val="28"/>
              </w:rPr>
              <w:lastRenderedPageBreak/>
              <w:t>Выбор конкретного варианта определения нормативных</w:t>
            </w:r>
            <w:r>
              <w:rPr>
                <w:rFonts w:ascii="Times New Roman" w:eastAsia="NewtonC-Bold" w:hAnsi="Times New Roman"/>
                <w:bCs/>
                <w:sz w:val="28"/>
                <w:szCs w:val="28"/>
              </w:rPr>
              <w:t xml:space="preserve"> </w:t>
            </w:r>
            <w:r w:rsidRPr="00E27DA3">
              <w:rPr>
                <w:rFonts w:ascii="Times New Roman" w:eastAsia="NewtonC-Bold" w:hAnsi="Times New Roman"/>
                <w:bCs/>
                <w:sz w:val="28"/>
                <w:szCs w:val="28"/>
              </w:rPr>
              <w:t>затрат для подведомственных учреждений вправе принять</w:t>
            </w:r>
            <w:r>
              <w:rPr>
                <w:rFonts w:ascii="Times New Roman" w:eastAsia="NewtonC-Bold" w:hAnsi="Times New Roman"/>
                <w:bCs/>
                <w:sz w:val="28"/>
                <w:szCs w:val="28"/>
              </w:rPr>
              <w:t xml:space="preserve"> </w:t>
            </w:r>
            <w:r w:rsidRPr="00E27DA3">
              <w:rPr>
                <w:rFonts w:ascii="Times New Roman" w:eastAsia="NewtonC-Bold" w:hAnsi="Times New Roman"/>
                <w:bCs/>
                <w:sz w:val="28"/>
                <w:szCs w:val="28"/>
              </w:rPr>
              <w:t>орган государственной власти, осуществляющий функции и</w:t>
            </w:r>
            <w:r>
              <w:rPr>
                <w:rFonts w:ascii="Times New Roman" w:eastAsia="NewtonC-Bold" w:hAnsi="Times New Roman"/>
                <w:bCs/>
                <w:sz w:val="28"/>
                <w:szCs w:val="28"/>
              </w:rPr>
              <w:t xml:space="preserve"> </w:t>
            </w:r>
            <w:r w:rsidRPr="00E27DA3">
              <w:rPr>
                <w:rFonts w:ascii="Times New Roman" w:eastAsia="NewtonC-Bold" w:hAnsi="Times New Roman"/>
                <w:bCs/>
                <w:sz w:val="28"/>
                <w:szCs w:val="28"/>
              </w:rPr>
              <w:t>полномочия учредителя.</w:t>
            </w:r>
          </w:p>
          <w:p w:rsidR="00C22621" w:rsidRPr="00E27DA3" w:rsidRDefault="00247FA5" w:rsidP="0012530A">
            <w:pPr>
              <w:autoSpaceDE w:val="0"/>
              <w:autoSpaceDN w:val="0"/>
              <w:adjustRightInd w:val="0"/>
              <w:spacing w:after="0" w:line="360" w:lineRule="auto"/>
              <w:ind w:firstLine="709"/>
              <w:jc w:val="both"/>
              <w:rPr>
                <w:rFonts w:ascii="Times New Roman" w:eastAsia="NewtonC-Bold" w:hAnsi="Times New Roman"/>
                <w:bCs/>
                <w:sz w:val="28"/>
                <w:szCs w:val="28"/>
              </w:rPr>
            </w:pPr>
            <w:r w:rsidRPr="00E27DA3">
              <w:rPr>
                <w:rFonts w:ascii="Times New Roman" w:eastAsia="NewtonC-Bold" w:hAnsi="Times New Roman"/>
                <w:bCs/>
                <w:sz w:val="28"/>
                <w:szCs w:val="28"/>
              </w:rPr>
              <w:t>Мониторинг</w:t>
            </w:r>
            <w:r w:rsidR="00C22621" w:rsidRPr="00E27DA3">
              <w:rPr>
                <w:rFonts w:ascii="Times New Roman" w:eastAsia="NewtonC-Bold" w:hAnsi="Times New Roman"/>
                <w:bCs/>
                <w:sz w:val="28"/>
                <w:szCs w:val="28"/>
              </w:rPr>
              <w:t xml:space="preserve"> </w:t>
            </w:r>
            <w:r w:rsidRPr="00E27DA3">
              <w:rPr>
                <w:rFonts w:ascii="Times New Roman" w:eastAsia="NewtonC-Bold" w:hAnsi="Times New Roman"/>
                <w:bCs/>
                <w:sz w:val="28"/>
                <w:szCs w:val="28"/>
              </w:rPr>
              <w:t>хода реализации Федерального закона</w:t>
            </w:r>
            <w:r w:rsidR="004F7DE6" w:rsidRPr="00E27DA3">
              <w:rPr>
                <w:rFonts w:ascii="Times New Roman" w:eastAsia="NewtonC-Bold" w:hAnsi="Times New Roman"/>
                <w:bCs/>
                <w:sz w:val="28"/>
                <w:szCs w:val="28"/>
              </w:rPr>
              <w:t xml:space="preserve"> </w:t>
            </w:r>
            <w:r w:rsidRPr="00E27DA3">
              <w:rPr>
                <w:rFonts w:ascii="Times New Roman" w:eastAsia="NewtonC-Bold" w:hAnsi="Times New Roman"/>
                <w:bCs/>
                <w:sz w:val="28"/>
                <w:szCs w:val="28"/>
              </w:rPr>
              <w:t xml:space="preserve">от 08.05.2010 </w:t>
            </w:r>
            <w:r w:rsidR="001F5702">
              <w:rPr>
                <w:rFonts w:ascii="Times New Roman" w:eastAsia="NewtonC-Bold" w:hAnsi="Times New Roman"/>
                <w:bCs/>
                <w:sz w:val="28"/>
                <w:szCs w:val="28"/>
              </w:rPr>
              <w:br/>
            </w:r>
            <w:r w:rsidRPr="00E27DA3">
              <w:rPr>
                <w:rFonts w:ascii="Times New Roman" w:eastAsia="NewtonC-Bold" w:hAnsi="Times New Roman"/>
                <w:bCs/>
                <w:sz w:val="28"/>
                <w:szCs w:val="28"/>
              </w:rPr>
              <w:t>№ 83</w:t>
            </w:r>
            <w:r w:rsidR="00C22621" w:rsidRPr="00E27DA3">
              <w:rPr>
                <w:rFonts w:ascii="Times New Roman" w:eastAsia="NewtonC-Bold" w:hAnsi="Times New Roman"/>
                <w:bCs/>
                <w:sz w:val="28"/>
                <w:szCs w:val="28"/>
              </w:rPr>
              <w:t>-</w:t>
            </w:r>
            <w:r w:rsidRPr="00E27DA3">
              <w:rPr>
                <w:rFonts w:ascii="Times New Roman" w:eastAsia="NewtonC-Bold" w:hAnsi="Times New Roman"/>
                <w:bCs/>
                <w:sz w:val="28"/>
                <w:szCs w:val="28"/>
              </w:rPr>
              <w:t>ФЗ</w:t>
            </w:r>
            <w:r w:rsidR="00C22621" w:rsidRPr="00E27DA3">
              <w:rPr>
                <w:rFonts w:ascii="Times New Roman" w:eastAsia="NewtonC-Bold" w:hAnsi="Times New Roman"/>
                <w:bCs/>
                <w:sz w:val="28"/>
                <w:szCs w:val="28"/>
              </w:rPr>
              <w:t xml:space="preserve"> </w:t>
            </w:r>
            <w:r w:rsidRPr="00E27DA3">
              <w:rPr>
                <w:rFonts w:ascii="Times New Roman" w:eastAsia="NewtonC-Bold" w:hAnsi="Times New Roman"/>
                <w:bCs/>
                <w:sz w:val="28"/>
                <w:szCs w:val="28"/>
              </w:rPr>
              <w:t>в части определения субъектами Российской Федерации</w:t>
            </w:r>
            <w:r w:rsidR="00790438" w:rsidRPr="00E27DA3">
              <w:rPr>
                <w:rFonts w:ascii="Times New Roman" w:eastAsia="NewtonC-Bold" w:hAnsi="Times New Roman"/>
                <w:bCs/>
                <w:sz w:val="28"/>
                <w:szCs w:val="28"/>
              </w:rPr>
              <w:t xml:space="preserve"> </w:t>
            </w:r>
            <w:r w:rsidRPr="00E27DA3">
              <w:rPr>
                <w:rFonts w:ascii="Times New Roman" w:eastAsia="NewtonC-Bold" w:hAnsi="Times New Roman"/>
                <w:bCs/>
                <w:sz w:val="28"/>
                <w:szCs w:val="28"/>
              </w:rPr>
              <w:t>нормативных затрат, связанных с оказанием</w:t>
            </w:r>
            <w:r w:rsidR="00C22621" w:rsidRPr="00E27DA3">
              <w:rPr>
                <w:rFonts w:ascii="Times New Roman" w:eastAsia="NewtonC-Bold" w:hAnsi="Times New Roman"/>
                <w:bCs/>
                <w:sz w:val="28"/>
                <w:szCs w:val="28"/>
              </w:rPr>
              <w:t xml:space="preserve"> </w:t>
            </w:r>
            <w:r w:rsidRPr="00E27DA3">
              <w:rPr>
                <w:rFonts w:ascii="Times New Roman" w:eastAsia="NewtonC-Bold" w:hAnsi="Times New Roman"/>
                <w:bCs/>
                <w:sz w:val="28"/>
                <w:szCs w:val="28"/>
              </w:rPr>
              <w:t>государственных услуг</w:t>
            </w:r>
            <w:r w:rsidR="00E43FDC">
              <w:rPr>
                <w:rFonts w:ascii="Times New Roman" w:eastAsia="NewtonC-Bold" w:hAnsi="Times New Roman"/>
                <w:bCs/>
                <w:sz w:val="28"/>
                <w:szCs w:val="28"/>
              </w:rPr>
              <w:t xml:space="preserve"> </w:t>
            </w:r>
            <w:r w:rsidR="00E55506">
              <w:rPr>
                <w:rFonts w:ascii="Times New Roman" w:hAnsi="Times New Roman"/>
                <w:sz w:val="28"/>
                <w:szCs w:val="28"/>
              </w:rPr>
              <w:t>[63</w:t>
            </w:r>
            <w:r w:rsidR="00E43FDC" w:rsidRPr="00280272">
              <w:rPr>
                <w:rFonts w:ascii="Times New Roman" w:hAnsi="Times New Roman"/>
                <w:sz w:val="28"/>
                <w:szCs w:val="28"/>
              </w:rPr>
              <w:t>]</w:t>
            </w:r>
            <w:r w:rsidR="00C22621" w:rsidRPr="00E27DA3">
              <w:rPr>
                <w:rFonts w:ascii="Times New Roman" w:eastAsia="NewtonC-Bold" w:hAnsi="Times New Roman"/>
                <w:bCs/>
                <w:sz w:val="28"/>
                <w:szCs w:val="28"/>
              </w:rPr>
              <w:t>, проведенный</w:t>
            </w:r>
            <w:r w:rsidR="00C22621" w:rsidRPr="00E27DA3">
              <w:rPr>
                <w:rFonts w:ascii="Times New Roman" w:eastAsia="NewtonC-Bold" w:hAnsi="Times New Roman"/>
                <w:b/>
                <w:bCs/>
                <w:sz w:val="28"/>
                <w:szCs w:val="28"/>
              </w:rPr>
              <w:t xml:space="preserve"> </w:t>
            </w:r>
            <w:r w:rsidR="00C22621" w:rsidRPr="00E27DA3">
              <w:rPr>
                <w:rFonts w:ascii="Times New Roman" w:eastAsia="NewtonC-Bold" w:hAnsi="Times New Roman"/>
                <w:bCs/>
                <w:sz w:val="28"/>
                <w:szCs w:val="28"/>
              </w:rPr>
              <w:t>НИУ ВШЭ в 2013 го</w:t>
            </w:r>
            <w:r w:rsidR="00E27DA3" w:rsidRPr="00E27DA3">
              <w:rPr>
                <w:rFonts w:ascii="Times New Roman" w:eastAsia="NewtonC-Bold" w:hAnsi="Times New Roman"/>
                <w:bCs/>
                <w:sz w:val="28"/>
                <w:szCs w:val="28"/>
              </w:rPr>
              <w:t>д</w:t>
            </w:r>
            <w:r w:rsidR="00C22621" w:rsidRPr="00E27DA3">
              <w:rPr>
                <w:rFonts w:ascii="Times New Roman" w:eastAsia="NewtonC-Bold" w:hAnsi="Times New Roman"/>
                <w:bCs/>
                <w:sz w:val="28"/>
                <w:szCs w:val="28"/>
              </w:rPr>
              <w:t>у показал,</w:t>
            </w:r>
            <w:r w:rsidR="00E27DA3">
              <w:rPr>
                <w:rFonts w:ascii="Times New Roman" w:eastAsia="NewtonC-Bold" w:hAnsi="Times New Roman"/>
                <w:bCs/>
                <w:sz w:val="28"/>
                <w:szCs w:val="28"/>
              </w:rPr>
              <w:t xml:space="preserve"> б</w:t>
            </w:r>
            <w:r w:rsidR="00C22621" w:rsidRPr="00C22621">
              <w:rPr>
                <w:rFonts w:ascii="Times New Roman" w:hAnsi="Times New Roman"/>
                <w:sz w:val="28"/>
                <w:szCs w:val="28"/>
              </w:rPr>
              <w:t>ольшинство субъектов РФ (40 из 63, или 63,5%) при определении нормативных затрат на оказание государственной</w:t>
            </w:r>
            <w:r w:rsidR="00E27DA3">
              <w:rPr>
                <w:rFonts w:ascii="Times New Roman" w:hAnsi="Times New Roman"/>
                <w:sz w:val="28"/>
                <w:szCs w:val="28"/>
              </w:rPr>
              <w:t xml:space="preserve"> </w:t>
            </w:r>
            <w:r w:rsidR="00C22621" w:rsidRPr="00C22621">
              <w:rPr>
                <w:rFonts w:ascii="Times New Roman" w:hAnsi="Times New Roman"/>
                <w:sz w:val="28"/>
                <w:szCs w:val="28"/>
              </w:rPr>
              <w:t>услуги учитывали те же группы затрат, что и на федеральном</w:t>
            </w:r>
            <w:r w:rsidR="00E27DA3">
              <w:rPr>
                <w:rFonts w:ascii="Times New Roman" w:hAnsi="Times New Roman"/>
                <w:sz w:val="28"/>
                <w:szCs w:val="28"/>
              </w:rPr>
              <w:t xml:space="preserve"> </w:t>
            </w:r>
            <w:r w:rsidR="00C22621" w:rsidRPr="00C22621">
              <w:rPr>
                <w:rFonts w:ascii="Times New Roman" w:hAnsi="Times New Roman"/>
                <w:sz w:val="28"/>
                <w:szCs w:val="28"/>
              </w:rPr>
              <w:t>уровне</w:t>
            </w:r>
            <w:r w:rsidR="00E27DA3">
              <w:rPr>
                <w:rFonts w:ascii="Times New Roman" w:hAnsi="Times New Roman"/>
                <w:sz w:val="28"/>
                <w:szCs w:val="28"/>
              </w:rPr>
              <w:t>, в</w:t>
            </w:r>
            <w:r w:rsidR="00C22621" w:rsidRPr="00C22621">
              <w:rPr>
                <w:rFonts w:ascii="Times New Roman" w:hAnsi="Times New Roman"/>
                <w:sz w:val="28"/>
                <w:szCs w:val="28"/>
              </w:rPr>
              <w:t xml:space="preserve"> 6 регионах из 63 методические рекомендации частично схожи с федеральными методическими рекомендациями</w:t>
            </w:r>
            <w:r w:rsidR="00E27DA3">
              <w:rPr>
                <w:rFonts w:ascii="Times New Roman" w:hAnsi="Times New Roman"/>
                <w:sz w:val="28"/>
                <w:szCs w:val="28"/>
              </w:rPr>
              <w:t xml:space="preserve"> </w:t>
            </w:r>
            <w:r w:rsidR="00C22621" w:rsidRPr="00C22621">
              <w:rPr>
                <w:rFonts w:ascii="Times New Roman" w:hAnsi="Times New Roman"/>
                <w:sz w:val="28"/>
                <w:szCs w:val="28"/>
              </w:rPr>
              <w:t>(группы затрат те же, но различаются пропорции их распределения на оказание услуг или содержание имущества</w:t>
            </w:r>
            <w:r w:rsidR="00E27DA3">
              <w:rPr>
                <w:rFonts w:ascii="Times New Roman" w:hAnsi="Times New Roman"/>
                <w:sz w:val="28"/>
                <w:szCs w:val="28"/>
              </w:rPr>
              <w:t xml:space="preserve">), </w:t>
            </w:r>
            <w:r w:rsidR="00E27DA3" w:rsidRPr="00E27DA3">
              <w:rPr>
                <w:rFonts w:ascii="Times New Roman" w:hAnsi="Times New Roman"/>
                <w:sz w:val="28"/>
                <w:szCs w:val="28"/>
              </w:rPr>
              <w:t>в</w:t>
            </w:r>
            <w:r w:rsidR="00C22621" w:rsidRPr="00E27DA3">
              <w:rPr>
                <w:rFonts w:ascii="Times New Roman" w:eastAsia="NewtonC-Bold" w:hAnsi="Times New Roman"/>
                <w:bCs/>
                <w:sz w:val="28"/>
                <w:szCs w:val="28"/>
              </w:rPr>
              <w:t xml:space="preserve"> 17 субъектах РФ из 63 методика расчета нормативных</w:t>
            </w:r>
            <w:r w:rsidR="00E27DA3" w:rsidRP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затрат на оказание услуг, представленная в региональных</w:t>
            </w:r>
            <w:r w:rsidR="00E27DA3" w:rsidRP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методических рекомендациях, не соответствует методике,</w:t>
            </w:r>
            <w:r w:rsidR="00E27DA3" w:rsidRP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представленной в федеральных методических рекомендациях. Основная причина несоответствия — учет нормативных</w:t>
            </w:r>
            <w:r w:rsidR="00E27DA3" w:rsidRP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затрат на содержание объектов недвижимого и особо ценного</w:t>
            </w:r>
            <w:r w:rsid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движимого имущества не в нормативных затратах на оказание</w:t>
            </w:r>
            <w:r w:rsidR="00E27DA3" w:rsidRPr="00E27DA3">
              <w:rPr>
                <w:rFonts w:ascii="Times New Roman" w:eastAsia="NewtonC-Bold" w:hAnsi="Times New Roman"/>
                <w:bCs/>
                <w:sz w:val="28"/>
                <w:szCs w:val="28"/>
              </w:rPr>
              <w:t xml:space="preserve"> </w:t>
            </w:r>
            <w:r w:rsidR="00C22621" w:rsidRPr="00E27DA3">
              <w:rPr>
                <w:rFonts w:ascii="Times New Roman" w:eastAsia="NewtonC-Bold" w:hAnsi="Times New Roman"/>
                <w:bCs/>
                <w:sz w:val="28"/>
                <w:szCs w:val="28"/>
              </w:rPr>
              <w:t>услуги, а в нормативных затратах на содержание имущества.</w:t>
            </w:r>
          </w:p>
          <w:p w:rsidR="00661DC4" w:rsidRDefault="00661DC4" w:rsidP="00661DC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условиях нормативно-подушевого финансирования стереотип сметного подхода является одним из препятствий перехода на новый механизм управления через государственное задание. Нормативы рассчитываются исходя из средних затрат на обучение, в лучшем случае по конкретной ступени образования, и гарантируют получение проиндексированного финансирования учреждения на последующий период. </w:t>
            </w:r>
            <w:r w:rsidRPr="00C55D93">
              <w:rPr>
                <w:rFonts w:ascii="Times New Roman" w:hAnsi="Times New Roman"/>
                <w:sz w:val="28"/>
                <w:szCs w:val="28"/>
              </w:rPr>
              <w:t>Такая ситуация формализует деятельность и приводит к имитации идеи государственного задания.</w:t>
            </w:r>
            <w:r>
              <w:rPr>
                <w:rFonts w:ascii="Times New Roman" w:hAnsi="Times New Roman"/>
                <w:sz w:val="28"/>
                <w:szCs w:val="28"/>
              </w:rPr>
              <w:t xml:space="preserve"> </w:t>
            </w:r>
          </w:p>
          <w:p w:rsidR="0027796E" w:rsidRPr="008958D2" w:rsidRDefault="00437CC1" w:rsidP="0012530A">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Таким образом, современная </w:t>
            </w:r>
            <w:r w:rsidR="0027796E" w:rsidRPr="008958D2">
              <w:rPr>
                <w:rFonts w:ascii="Times New Roman" w:hAnsi="Times New Roman"/>
                <w:sz w:val="28"/>
                <w:szCs w:val="28"/>
              </w:rPr>
              <w:t>практика управлени</w:t>
            </w:r>
            <w:r>
              <w:rPr>
                <w:rFonts w:ascii="Times New Roman" w:hAnsi="Times New Roman"/>
                <w:sz w:val="28"/>
                <w:szCs w:val="28"/>
              </w:rPr>
              <w:t>я</w:t>
            </w:r>
            <w:r w:rsidR="0027796E" w:rsidRPr="008958D2">
              <w:rPr>
                <w:rFonts w:ascii="Times New Roman" w:hAnsi="Times New Roman"/>
                <w:sz w:val="28"/>
                <w:szCs w:val="28"/>
              </w:rPr>
              <w:t xml:space="preserve"> образовательн</w:t>
            </w:r>
            <w:r>
              <w:rPr>
                <w:rFonts w:ascii="Times New Roman" w:hAnsi="Times New Roman"/>
                <w:sz w:val="28"/>
                <w:szCs w:val="28"/>
              </w:rPr>
              <w:t>ыми</w:t>
            </w:r>
            <w:r w:rsidR="0027796E" w:rsidRPr="008958D2">
              <w:rPr>
                <w:rFonts w:ascii="Times New Roman" w:hAnsi="Times New Roman"/>
                <w:sz w:val="28"/>
                <w:szCs w:val="28"/>
              </w:rPr>
              <w:t xml:space="preserve"> </w:t>
            </w:r>
            <w:r w:rsidR="0027796E" w:rsidRPr="008958D2">
              <w:rPr>
                <w:rFonts w:ascii="Times New Roman" w:hAnsi="Times New Roman"/>
                <w:sz w:val="28"/>
                <w:szCs w:val="28"/>
              </w:rPr>
              <w:lastRenderedPageBreak/>
              <w:t>систем</w:t>
            </w:r>
            <w:r>
              <w:rPr>
                <w:rFonts w:ascii="Times New Roman" w:hAnsi="Times New Roman"/>
                <w:sz w:val="28"/>
                <w:szCs w:val="28"/>
              </w:rPr>
              <w:t>ами</w:t>
            </w:r>
            <w:r w:rsidR="0027796E" w:rsidRPr="008958D2">
              <w:rPr>
                <w:rFonts w:ascii="Times New Roman" w:hAnsi="Times New Roman"/>
                <w:sz w:val="28"/>
                <w:szCs w:val="28"/>
              </w:rPr>
              <w:t xml:space="preserve"> региона (муниципалитета) в пределах исследуемой выборки </w:t>
            </w:r>
            <w:r w:rsidR="00C0332D">
              <w:rPr>
                <w:rFonts w:ascii="Times New Roman" w:hAnsi="Times New Roman"/>
                <w:sz w:val="28"/>
                <w:szCs w:val="28"/>
              </w:rPr>
              <w:t xml:space="preserve">показала, </w:t>
            </w:r>
            <w:r w:rsidR="00C0332D" w:rsidRPr="00C0332D">
              <w:rPr>
                <w:rFonts w:ascii="Times New Roman" w:hAnsi="Times New Roman"/>
                <w:sz w:val="28"/>
                <w:szCs w:val="28"/>
              </w:rPr>
              <w:t xml:space="preserve">что сложившейся ситуации </w:t>
            </w:r>
            <w:r w:rsidR="00661DC4">
              <w:rPr>
                <w:rFonts w:ascii="Times New Roman" w:hAnsi="Times New Roman"/>
                <w:sz w:val="28"/>
                <w:szCs w:val="28"/>
              </w:rPr>
              <w:t xml:space="preserve">использование </w:t>
            </w:r>
            <w:r w:rsidR="00C0332D" w:rsidRPr="00C0332D">
              <w:rPr>
                <w:rFonts w:ascii="Times New Roman" w:hAnsi="Times New Roman"/>
                <w:sz w:val="28"/>
                <w:szCs w:val="28"/>
              </w:rPr>
              <w:t>государственно</w:t>
            </w:r>
            <w:r w:rsidR="00661DC4">
              <w:rPr>
                <w:rFonts w:ascii="Times New Roman" w:hAnsi="Times New Roman"/>
                <w:sz w:val="28"/>
                <w:szCs w:val="28"/>
              </w:rPr>
              <w:t>го</w:t>
            </w:r>
            <w:r w:rsidR="00C0332D" w:rsidRPr="00C0332D">
              <w:rPr>
                <w:rFonts w:ascii="Times New Roman" w:hAnsi="Times New Roman"/>
                <w:sz w:val="28"/>
                <w:szCs w:val="28"/>
              </w:rPr>
              <w:t xml:space="preserve"> задани</w:t>
            </w:r>
            <w:r w:rsidR="00661DC4">
              <w:rPr>
                <w:rFonts w:ascii="Times New Roman" w:hAnsi="Times New Roman"/>
                <w:sz w:val="28"/>
                <w:szCs w:val="28"/>
              </w:rPr>
              <w:t>я ограничивается рядом причин, в условиях которых оно</w:t>
            </w:r>
            <w:r w:rsidR="00C0332D" w:rsidRPr="00C0332D">
              <w:rPr>
                <w:rFonts w:ascii="Times New Roman" w:hAnsi="Times New Roman"/>
                <w:sz w:val="28"/>
                <w:szCs w:val="28"/>
              </w:rPr>
              <w:t xml:space="preserve"> не может выступать </w:t>
            </w:r>
            <w:r w:rsidR="00661DC4">
              <w:rPr>
                <w:rFonts w:ascii="Times New Roman" w:hAnsi="Times New Roman"/>
                <w:sz w:val="28"/>
                <w:szCs w:val="28"/>
              </w:rPr>
              <w:t>мотивирующим фактором</w:t>
            </w:r>
            <w:r>
              <w:rPr>
                <w:rFonts w:ascii="Times New Roman" w:hAnsi="Times New Roman"/>
                <w:sz w:val="28"/>
                <w:szCs w:val="28"/>
              </w:rPr>
              <w:t>, способствующим</w:t>
            </w:r>
            <w:r w:rsidR="00661DC4">
              <w:rPr>
                <w:rFonts w:ascii="Times New Roman" w:hAnsi="Times New Roman"/>
                <w:sz w:val="28"/>
                <w:szCs w:val="28"/>
              </w:rPr>
              <w:t xml:space="preserve"> </w:t>
            </w:r>
            <w:r w:rsidR="003D4712">
              <w:rPr>
                <w:rFonts w:ascii="Times New Roman" w:hAnsi="Times New Roman"/>
                <w:sz w:val="28"/>
                <w:szCs w:val="28"/>
              </w:rPr>
              <w:t>повышени</w:t>
            </w:r>
            <w:r>
              <w:rPr>
                <w:rFonts w:ascii="Times New Roman" w:hAnsi="Times New Roman"/>
                <w:sz w:val="28"/>
                <w:szCs w:val="28"/>
              </w:rPr>
              <w:t>ю</w:t>
            </w:r>
            <w:r w:rsidR="003D4712">
              <w:rPr>
                <w:rFonts w:ascii="Times New Roman" w:hAnsi="Times New Roman"/>
                <w:sz w:val="28"/>
                <w:szCs w:val="28"/>
              </w:rPr>
              <w:t xml:space="preserve"> качества</w:t>
            </w:r>
            <w:r>
              <w:rPr>
                <w:rFonts w:ascii="Times New Roman" w:hAnsi="Times New Roman"/>
                <w:sz w:val="28"/>
                <w:szCs w:val="28"/>
              </w:rPr>
              <w:t xml:space="preserve"> образовательной деятельности,</w:t>
            </w:r>
            <w:r w:rsidR="003D4712">
              <w:rPr>
                <w:rFonts w:ascii="Times New Roman" w:hAnsi="Times New Roman"/>
                <w:sz w:val="28"/>
                <w:szCs w:val="28"/>
              </w:rPr>
              <w:t xml:space="preserve"> и действующим мех</w:t>
            </w:r>
            <w:r w:rsidR="00C0332D" w:rsidRPr="00C0332D">
              <w:rPr>
                <w:rFonts w:ascii="Times New Roman" w:hAnsi="Times New Roman"/>
                <w:sz w:val="28"/>
                <w:szCs w:val="28"/>
              </w:rPr>
              <w:t xml:space="preserve">анизмом управления. </w:t>
            </w:r>
            <w:r w:rsidR="00271D1B" w:rsidRPr="00C0332D">
              <w:rPr>
                <w:rFonts w:ascii="Times New Roman" w:hAnsi="Times New Roman"/>
                <w:sz w:val="28"/>
                <w:szCs w:val="28"/>
              </w:rPr>
              <w:t xml:space="preserve">Причины </w:t>
            </w:r>
            <w:r w:rsidR="0027796E" w:rsidRPr="008958D2">
              <w:rPr>
                <w:rFonts w:ascii="Times New Roman" w:hAnsi="Times New Roman"/>
                <w:color w:val="000000"/>
                <w:sz w:val="28"/>
                <w:szCs w:val="28"/>
                <w:shd w:val="clear" w:color="auto" w:fill="FFFFFF"/>
              </w:rPr>
              <w:t>ограничения использования государственного задания представлены в следующе</w:t>
            </w:r>
            <w:r w:rsidR="00271D1B" w:rsidRPr="008958D2">
              <w:rPr>
                <w:rFonts w:ascii="Times New Roman" w:hAnsi="Times New Roman"/>
                <w:color w:val="000000"/>
                <w:sz w:val="28"/>
                <w:szCs w:val="28"/>
                <w:shd w:val="clear" w:color="auto" w:fill="FFFFFF"/>
              </w:rPr>
              <w:t>м</w:t>
            </w:r>
            <w:r w:rsidR="0027796E" w:rsidRPr="008958D2">
              <w:rPr>
                <w:rFonts w:ascii="Times New Roman" w:hAnsi="Times New Roman"/>
                <w:color w:val="000000"/>
                <w:sz w:val="28"/>
                <w:szCs w:val="28"/>
                <w:shd w:val="clear" w:color="auto" w:fill="FFFFFF"/>
              </w:rPr>
              <w:t xml:space="preserve"> параграфе. </w:t>
            </w:r>
          </w:p>
          <w:p w:rsidR="00412E01" w:rsidRPr="008958D2" w:rsidRDefault="00412E01" w:rsidP="0012530A">
            <w:pPr>
              <w:spacing w:after="0" w:line="360" w:lineRule="auto"/>
              <w:ind w:firstLine="709"/>
              <w:jc w:val="both"/>
              <w:rPr>
                <w:rFonts w:ascii="Times New Roman" w:hAnsi="Times New Roman"/>
                <w:sz w:val="28"/>
                <w:szCs w:val="28"/>
              </w:rPr>
            </w:pPr>
          </w:p>
        </w:tc>
      </w:tr>
    </w:tbl>
    <w:p w:rsidR="00E42E5A" w:rsidRDefault="00504165" w:rsidP="00C36405">
      <w:pPr>
        <w:pStyle w:val="a3"/>
        <w:numPr>
          <w:ilvl w:val="1"/>
          <w:numId w:val="6"/>
        </w:numPr>
        <w:spacing w:after="0" w:line="360" w:lineRule="auto"/>
        <w:ind w:left="0"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О</w:t>
      </w:r>
      <w:r w:rsidR="003C011B" w:rsidRPr="008958D2">
        <w:rPr>
          <w:rFonts w:ascii="Times New Roman" w:hAnsi="Times New Roman"/>
          <w:b/>
          <w:color w:val="000000"/>
          <w:sz w:val="28"/>
          <w:szCs w:val="28"/>
          <w:shd w:val="clear" w:color="auto" w:fill="FFFFFF"/>
        </w:rPr>
        <w:t>граничения использования государственного задания как инструмента управления системой предоставления государственных образовательных услуг</w:t>
      </w:r>
    </w:p>
    <w:p w:rsidR="004B1DDB" w:rsidRDefault="004B1DDB" w:rsidP="004B1DDB">
      <w:pPr>
        <w:pStyle w:val="a3"/>
        <w:spacing w:after="0" w:line="360" w:lineRule="auto"/>
        <w:ind w:left="0"/>
        <w:jc w:val="both"/>
        <w:rPr>
          <w:rFonts w:ascii="Times New Roman" w:hAnsi="Times New Roman"/>
          <w:b/>
          <w:color w:val="000000"/>
          <w:sz w:val="28"/>
          <w:szCs w:val="28"/>
          <w:shd w:val="clear" w:color="auto" w:fill="FFFFFF"/>
        </w:rPr>
      </w:pPr>
    </w:p>
    <w:p w:rsidR="00437CC1" w:rsidRDefault="00437CC1" w:rsidP="00437CC1">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Анализ н</w:t>
      </w:r>
      <w:r w:rsidRPr="005E3F55">
        <w:rPr>
          <w:rFonts w:ascii="Times New Roman" w:hAnsi="Times New Roman"/>
          <w:color w:val="000000"/>
          <w:sz w:val="28"/>
          <w:szCs w:val="28"/>
          <w:shd w:val="clear" w:color="auto" w:fill="FFFFFF"/>
        </w:rPr>
        <w:t>ормативно-правовы</w:t>
      </w:r>
      <w:r>
        <w:rPr>
          <w:rFonts w:ascii="Times New Roman" w:hAnsi="Times New Roman"/>
          <w:color w:val="000000"/>
          <w:sz w:val="28"/>
          <w:szCs w:val="28"/>
          <w:shd w:val="clear" w:color="auto" w:fill="FFFFFF"/>
        </w:rPr>
        <w:t>х</w:t>
      </w:r>
      <w:r w:rsidRPr="005E3F55">
        <w:rPr>
          <w:rFonts w:ascii="Times New Roman" w:hAnsi="Times New Roman"/>
          <w:color w:val="000000"/>
          <w:sz w:val="28"/>
          <w:szCs w:val="28"/>
          <w:shd w:val="clear" w:color="auto" w:fill="FFFFFF"/>
        </w:rPr>
        <w:t xml:space="preserve"> основани</w:t>
      </w:r>
      <w:r>
        <w:rPr>
          <w:rFonts w:ascii="Times New Roman" w:hAnsi="Times New Roman"/>
          <w:color w:val="000000"/>
          <w:sz w:val="28"/>
          <w:szCs w:val="28"/>
          <w:shd w:val="clear" w:color="auto" w:fill="FFFFFF"/>
        </w:rPr>
        <w:t>й</w:t>
      </w:r>
      <w:r w:rsidRPr="005E3F5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w:t>
      </w:r>
      <w:r w:rsidRPr="005E3F55">
        <w:rPr>
          <w:rFonts w:ascii="Times New Roman" w:hAnsi="Times New Roman"/>
          <w:color w:val="000000"/>
          <w:sz w:val="28"/>
          <w:szCs w:val="28"/>
          <w:shd w:val="clear" w:color="auto" w:fill="FFFFFF"/>
        </w:rPr>
        <w:t>ыделения государственного задания как инструмента управления системой предоставления образовательных услуг</w:t>
      </w:r>
      <w:r>
        <w:rPr>
          <w:rFonts w:ascii="Times New Roman" w:hAnsi="Times New Roman"/>
          <w:color w:val="000000"/>
          <w:sz w:val="28"/>
          <w:szCs w:val="28"/>
          <w:shd w:val="clear" w:color="auto" w:fill="FFFFFF"/>
        </w:rPr>
        <w:t xml:space="preserve">, практик использования государственных заданий в регионах показал наличие внешних и внутренних ограничений использования государственного задания </w:t>
      </w:r>
      <w:r w:rsidRPr="00D5516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таблица).</w:t>
      </w:r>
    </w:p>
    <w:p w:rsidR="009463A6" w:rsidRDefault="00522F95" w:rsidP="00437CC1">
      <w:pPr>
        <w:pStyle w:val="af1"/>
        <w:tabs>
          <w:tab w:val="clear" w:pos="4677"/>
          <w:tab w:val="left" w:pos="708"/>
        </w:tabs>
        <w:spacing w:line="360" w:lineRule="auto"/>
        <w:ind w:firstLine="709"/>
        <w:jc w:val="both"/>
        <w:outlineLvl w:val="0"/>
        <w:rPr>
          <w:rFonts w:ascii="Times New Roman" w:hAnsi="Times New Roman"/>
          <w:sz w:val="28"/>
          <w:szCs w:val="28"/>
        </w:rPr>
      </w:pPr>
      <w:r w:rsidRPr="00437CC1">
        <w:rPr>
          <w:rFonts w:ascii="Times New Roman" w:hAnsi="Times New Roman"/>
          <w:sz w:val="28"/>
          <w:szCs w:val="28"/>
        </w:rPr>
        <w:t xml:space="preserve">Ограничения внутреннего порядка связаны с отсутствием мотивации у руководителей образовательных организаций к изменению </w:t>
      </w:r>
      <w:r w:rsidR="009463A6">
        <w:rPr>
          <w:rFonts w:ascii="Times New Roman" w:hAnsi="Times New Roman"/>
          <w:sz w:val="28"/>
          <w:szCs w:val="28"/>
        </w:rPr>
        <w:t xml:space="preserve">подходов в финансировании образовательных </w:t>
      </w:r>
      <w:r w:rsidR="009463A6" w:rsidRPr="005D445E">
        <w:rPr>
          <w:rFonts w:ascii="Times New Roman" w:hAnsi="Times New Roman"/>
          <w:sz w:val="28"/>
          <w:szCs w:val="28"/>
        </w:rPr>
        <w:t xml:space="preserve">учреждений </w:t>
      </w:r>
      <w:r w:rsidR="00135477" w:rsidRPr="005D445E">
        <w:rPr>
          <w:rFonts w:ascii="Times New Roman" w:hAnsi="Times New Roman"/>
          <w:sz w:val="28"/>
          <w:szCs w:val="28"/>
        </w:rPr>
        <w:t>(с</w:t>
      </w:r>
      <w:r w:rsidR="009463A6" w:rsidRPr="005D445E">
        <w:rPr>
          <w:rFonts w:ascii="Times New Roman" w:hAnsi="Times New Roman"/>
          <w:sz w:val="28"/>
          <w:szCs w:val="28"/>
        </w:rPr>
        <w:t>метная форма гарантир</w:t>
      </w:r>
      <w:r w:rsidR="00135477" w:rsidRPr="005D445E">
        <w:rPr>
          <w:rFonts w:ascii="Times New Roman" w:hAnsi="Times New Roman"/>
          <w:sz w:val="28"/>
          <w:szCs w:val="28"/>
        </w:rPr>
        <w:t>ует</w:t>
      </w:r>
      <w:r w:rsidR="009463A6" w:rsidRPr="005D445E">
        <w:rPr>
          <w:rFonts w:ascii="Times New Roman" w:hAnsi="Times New Roman"/>
          <w:sz w:val="28"/>
          <w:szCs w:val="28"/>
        </w:rPr>
        <w:t xml:space="preserve"> удовлетворение финансовых потребностей образовательного учреждения, в случае государственного задания такая гарантия отсутствует</w:t>
      </w:r>
      <w:r w:rsidR="00135477" w:rsidRPr="005D445E">
        <w:rPr>
          <w:rFonts w:ascii="Times New Roman" w:hAnsi="Times New Roman"/>
          <w:sz w:val="28"/>
          <w:szCs w:val="28"/>
        </w:rPr>
        <w:t>)</w:t>
      </w:r>
      <w:r w:rsidR="009463A6" w:rsidRPr="005D445E">
        <w:rPr>
          <w:rFonts w:ascii="Times New Roman" w:hAnsi="Times New Roman"/>
          <w:sz w:val="28"/>
          <w:szCs w:val="28"/>
        </w:rPr>
        <w:t>.</w:t>
      </w:r>
    </w:p>
    <w:p w:rsidR="00522F95" w:rsidRDefault="00522F95" w:rsidP="00437CC1">
      <w:pPr>
        <w:pStyle w:val="af1"/>
        <w:tabs>
          <w:tab w:val="clear" w:pos="4677"/>
          <w:tab w:val="left" w:pos="708"/>
        </w:tabs>
        <w:spacing w:line="360" w:lineRule="auto"/>
        <w:ind w:firstLine="709"/>
        <w:jc w:val="both"/>
        <w:outlineLvl w:val="0"/>
        <w:rPr>
          <w:rFonts w:ascii="Times New Roman" w:hAnsi="Times New Roman"/>
          <w:sz w:val="28"/>
          <w:szCs w:val="28"/>
          <w:shd w:val="clear" w:color="auto" w:fill="FFFFFF"/>
        </w:rPr>
      </w:pPr>
      <w:r w:rsidRPr="00437CC1">
        <w:rPr>
          <w:rFonts w:ascii="Times New Roman" w:hAnsi="Times New Roman"/>
          <w:sz w:val="28"/>
          <w:szCs w:val="28"/>
        </w:rPr>
        <w:t xml:space="preserve">Ограничения внешнего порядка связаны с проблемой </w:t>
      </w:r>
      <w:r w:rsidRPr="00437CC1">
        <w:rPr>
          <w:rFonts w:ascii="Times New Roman" w:hAnsi="Times New Roman"/>
          <w:sz w:val="28"/>
          <w:szCs w:val="28"/>
          <w:shd w:val="clear" w:color="auto" w:fill="FFFFFF"/>
        </w:rPr>
        <w:t xml:space="preserve">несогласованности нормативно-правовой базы различных ведомств; наличием «квази-нормативного» расчета субсидий  и, в целом, институциональным «запаздыванием» перехода на управление системой государственных услуг через механизм государственного  задания.  </w:t>
      </w:r>
    </w:p>
    <w:p w:rsidR="003D718A" w:rsidRDefault="003D718A">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9E3F89" w:rsidRDefault="009E3F89" w:rsidP="009E3F89">
      <w:pPr>
        <w:pStyle w:val="a3"/>
        <w:spacing w:after="0" w:line="360" w:lineRule="auto"/>
        <w:ind w:left="0"/>
        <w:jc w:val="right"/>
        <w:rPr>
          <w:rFonts w:ascii="Times New Roman" w:hAnsi="Times New Roman"/>
          <w:color w:val="000000"/>
          <w:sz w:val="28"/>
          <w:szCs w:val="28"/>
          <w:shd w:val="clear" w:color="auto" w:fill="FFFFFF"/>
        </w:rPr>
      </w:pPr>
      <w:r w:rsidRPr="009E3F89">
        <w:rPr>
          <w:rFonts w:ascii="Times New Roman" w:hAnsi="Times New Roman"/>
          <w:color w:val="000000"/>
          <w:sz w:val="28"/>
          <w:szCs w:val="28"/>
          <w:shd w:val="clear" w:color="auto" w:fill="FFFFFF"/>
        </w:rPr>
        <w:lastRenderedPageBreak/>
        <w:t>Таблица</w:t>
      </w:r>
      <w:r w:rsidR="002269A3">
        <w:rPr>
          <w:rFonts w:ascii="Times New Roman" w:hAnsi="Times New Roman"/>
          <w:color w:val="000000"/>
          <w:sz w:val="28"/>
          <w:szCs w:val="28"/>
          <w:shd w:val="clear" w:color="auto" w:fill="FFFFFF"/>
        </w:rPr>
        <w:t xml:space="preserve"> 2</w:t>
      </w:r>
    </w:p>
    <w:p w:rsidR="009E3F89" w:rsidRDefault="009E3F89" w:rsidP="009E3F89">
      <w:pPr>
        <w:pStyle w:val="a3"/>
        <w:spacing w:after="0" w:line="360" w:lineRule="auto"/>
        <w:ind w:left="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О</w:t>
      </w:r>
      <w:r w:rsidRPr="008958D2">
        <w:rPr>
          <w:rFonts w:ascii="Times New Roman" w:hAnsi="Times New Roman"/>
          <w:b/>
          <w:color w:val="000000"/>
          <w:sz w:val="28"/>
          <w:szCs w:val="28"/>
          <w:shd w:val="clear" w:color="auto" w:fill="FFFFFF"/>
        </w:rPr>
        <w:t xml:space="preserve">граничения использования </w:t>
      </w:r>
      <w:r>
        <w:rPr>
          <w:rFonts w:ascii="Times New Roman" w:hAnsi="Times New Roman"/>
          <w:b/>
          <w:color w:val="000000"/>
          <w:sz w:val="28"/>
          <w:szCs w:val="28"/>
          <w:shd w:val="clear" w:color="auto" w:fill="FFFFFF"/>
        </w:rPr>
        <w:t xml:space="preserve">механизма </w:t>
      </w:r>
      <w:r w:rsidRPr="008958D2">
        <w:rPr>
          <w:rFonts w:ascii="Times New Roman" w:hAnsi="Times New Roman"/>
          <w:b/>
          <w:color w:val="000000"/>
          <w:sz w:val="28"/>
          <w:szCs w:val="28"/>
          <w:shd w:val="clear" w:color="auto" w:fill="FFFFFF"/>
        </w:rPr>
        <w:t>государственного задания</w:t>
      </w:r>
    </w:p>
    <w:p w:rsidR="009E3F89" w:rsidRPr="009E3F89" w:rsidRDefault="009E3F89" w:rsidP="009E3F89">
      <w:pPr>
        <w:pStyle w:val="a3"/>
        <w:spacing w:after="0" w:line="360" w:lineRule="auto"/>
        <w:ind w:left="0"/>
        <w:jc w:val="center"/>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в современной практике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810FDE" w:rsidTr="00C55D93">
        <w:tc>
          <w:tcPr>
            <w:tcW w:w="2376" w:type="dxa"/>
          </w:tcPr>
          <w:p w:rsidR="00810FDE" w:rsidRPr="00C55D93" w:rsidRDefault="00810FDE" w:rsidP="00C55D93">
            <w:pPr>
              <w:spacing w:after="0" w:line="240" w:lineRule="auto"/>
              <w:jc w:val="center"/>
              <w:rPr>
                <w:rFonts w:ascii="Times New Roman" w:hAnsi="Times New Roman"/>
                <w:b/>
                <w:sz w:val="24"/>
                <w:szCs w:val="24"/>
              </w:rPr>
            </w:pPr>
            <w:r w:rsidRPr="00C55D93">
              <w:rPr>
                <w:rFonts w:ascii="Times New Roman" w:hAnsi="Times New Roman"/>
                <w:b/>
                <w:sz w:val="24"/>
                <w:szCs w:val="24"/>
              </w:rPr>
              <w:t>Ограничения использования государственного задания</w:t>
            </w:r>
          </w:p>
        </w:tc>
        <w:tc>
          <w:tcPr>
            <w:tcW w:w="7195" w:type="dxa"/>
          </w:tcPr>
          <w:p w:rsidR="00810FDE" w:rsidRPr="00C55D93" w:rsidRDefault="00810FDE" w:rsidP="00C55D93">
            <w:pPr>
              <w:spacing w:after="0" w:line="240" w:lineRule="auto"/>
              <w:jc w:val="center"/>
              <w:rPr>
                <w:rFonts w:ascii="Times New Roman" w:hAnsi="Times New Roman"/>
                <w:b/>
                <w:sz w:val="24"/>
                <w:szCs w:val="24"/>
              </w:rPr>
            </w:pPr>
            <w:r w:rsidRPr="00C55D93">
              <w:rPr>
                <w:rFonts w:ascii="Times New Roman" w:hAnsi="Times New Roman"/>
                <w:b/>
                <w:sz w:val="24"/>
                <w:szCs w:val="24"/>
              </w:rPr>
              <w:t>Примеры</w:t>
            </w:r>
          </w:p>
        </w:tc>
      </w:tr>
      <w:tr w:rsidR="00234032" w:rsidTr="00C55D93">
        <w:tc>
          <w:tcPr>
            <w:tcW w:w="9571" w:type="dxa"/>
            <w:gridSpan w:val="2"/>
          </w:tcPr>
          <w:p w:rsidR="00234032" w:rsidRPr="00C55D93" w:rsidRDefault="00234032" w:rsidP="000C4D0D">
            <w:pPr>
              <w:pStyle w:val="a3"/>
              <w:numPr>
                <w:ilvl w:val="0"/>
                <w:numId w:val="21"/>
              </w:numPr>
              <w:spacing w:after="0" w:line="240" w:lineRule="auto"/>
              <w:rPr>
                <w:rFonts w:ascii="Times New Roman" w:hAnsi="Times New Roman"/>
                <w:b/>
                <w:i/>
                <w:sz w:val="24"/>
                <w:szCs w:val="24"/>
              </w:rPr>
            </w:pPr>
            <w:r w:rsidRPr="00C55D93">
              <w:rPr>
                <w:rFonts w:ascii="Times New Roman" w:hAnsi="Times New Roman"/>
                <w:b/>
                <w:i/>
                <w:sz w:val="24"/>
                <w:szCs w:val="24"/>
              </w:rPr>
              <w:t>несогласованность нормативно-правовой базы различных ведомств</w:t>
            </w:r>
          </w:p>
        </w:tc>
      </w:tr>
      <w:tr w:rsidR="008305AE" w:rsidTr="00C55D93">
        <w:tc>
          <w:tcPr>
            <w:tcW w:w="2376" w:type="dxa"/>
          </w:tcPr>
          <w:p w:rsidR="008305AE" w:rsidRPr="00C55D93" w:rsidRDefault="008305AE" w:rsidP="00C55D93">
            <w:pPr>
              <w:spacing w:after="0" w:line="240" w:lineRule="auto"/>
              <w:rPr>
                <w:rFonts w:ascii="Times New Roman" w:hAnsi="Times New Roman"/>
                <w:sz w:val="24"/>
                <w:szCs w:val="24"/>
              </w:rPr>
            </w:pPr>
            <w:r w:rsidRPr="00C55D93">
              <w:rPr>
                <w:rFonts w:ascii="Times New Roman" w:hAnsi="Times New Roman"/>
                <w:sz w:val="24"/>
                <w:szCs w:val="24"/>
              </w:rPr>
              <w:t xml:space="preserve">в части открытости </w:t>
            </w:r>
          </w:p>
        </w:tc>
        <w:tc>
          <w:tcPr>
            <w:tcW w:w="7195" w:type="dxa"/>
          </w:tcPr>
          <w:p w:rsidR="00154BB5" w:rsidRPr="00154BB5" w:rsidRDefault="00154BB5" w:rsidP="00C55D93">
            <w:pPr>
              <w:pStyle w:val="a6"/>
              <w:shd w:val="clear" w:color="auto" w:fill="FFFFFF"/>
              <w:spacing w:before="0" w:after="0" w:line="240" w:lineRule="auto"/>
            </w:pPr>
            <w:r w:rsidRPr="00C55D93">
              <w:rPr>
                <w:rFonts w:eastAsia="Calibri"/>
                <w:b/>
              </w:rPr>
              <w:t>ст.32 ФЗ №83</w:t>
            </w:r>
            <w:r w:rsidR="001A675E" w:rsidRPr="00C55D93">
              <w:rPr>
                <w:rFonts w:eastAsia="Calibri"/>
                <w:b/>
              </w:rPr>
              <w:t xml:space="preserve"> </w:t>
            </w:r>
            <w:r w:rsidR="00572637" w:rsidRPr="00C55D93">
              <w:rPr>
                <w:rFonts w:eastAsia="Calibri"/>
              </w:rPr>
              <w:t xml:space="preserve"> </w:t>
            </w:r>
            <w:r w:rsidRPr="00C55D93">
              <w:rPr>
                <w:rFonts w:eastAsia="Calibri"/>
              </w:rPr>
              <w:t xml:space="preserve">регламентирует </w:t>
            </w:r>
            <w:r w:rsidRPr="00154BB5">
              <w:t>открытость и доступность документов</w:t>
            </w:r>
            <w:r>
              <w:t xml:space="preserve"> учреждения</w:t>
            </w:r>
            <w:r w:rsidR="00A64A75">
              <w:t>,  среди которых</w:t>
            </w:r>
            <w:r w:rsidRPr="00154BB5">
              <w:t>:</w:t>
            </w:r>
          </w:p>
          <w:p w:rsidR="00154BB5" w:rsidRPr="00154BB5" w:rsidRDefault="00154BB5" w:rsidP="00C55D93">
            <w:pPr>
              <w:pStyle w:val="a6"/>
              <w:shd w:val="clear" w:color="auto" w:fill="FFFFFF"/>
              <w:spacing w:before="0" w:after="0" w:line="240" w:lineRule="auto"/>
            </w:pPr>
            <w:r w:rsidRPr="00154BB5">
              <w:t xml:space="preserve">6) </w:t>
            </w:r>
            <w:r w:rsidRPr="00C55D93">
              <w:rPr>
                <w:i/>
              </w:rPr>
              <w:t>план финансово-хозяйственной деятельности</w:t>
            </w:r>
            <w:r w:rsidRPr="00154BB5">
              <w:t xml:space="preserve"> государственн</w:t>
            </w:r>
            <w:r w:rsidR="00572637">
              <w:t>ого (муниципального) учреждения</w:t>
            </w:r>
            <w:r w:rsidRPr="00154BB5">
              <w:t>;</w:t>
            </w:r>
          </w:p>
          <w:p w:rsidR="00154BB5" w:rsidRPr="00154BB5" w:rsidRDefault="00154BB5" w:rsidP="00C55D93">
            <w:pPr>
              <w:pStyle w:val="a6"/>
              <w:shd w:val="clear" w:color="auto" w:fill="FFFFFF"/>
              <w:spacing w:before="0" w:after="0" w:line="240" w:lineRule="auto"/>
            </w:pPr>
            <w:r w:rsidRPr="00154BB5">
              <w:t>7) годовая бухгалтерская отчетность государственного (муниципального) учреждения;</w:t>
            </w:r>
          </w:p>
          <w:p w:rsidR="00154BB5" w:rsidRPr="00154BB5" w:rsidRDefault="00154BB5" w:rsidP="00C55D93">
            <w:pPr>
              <w:pStyle w:val="a6"/>
              <w:shd w:val="clear" w:color="auto" w:fill="FFFFFF"/>
              <w:spacing w:before="0" w:after="0" w:line="240" w:lineRule="auto"/>
            </w:pPr>
            <w:r w:rsidRPr="00154BB5">
              <w:t>8) сведения о проведенных в отношении государственного (муниципального) учреждения контрольных мероприятиях и их результатах;</w:t>
            </w:r>
          </w:p>
          <w:p w:rsidR="00154BB5" w:rsidRPr="00C55D93" w:rsidRDefault="00154BB5" w:rsidP="00C55D93">
            <w:pPr>
              <w:pStyle w:val="a6"/>
              <w:shd w:val="clear" w:color="auto" w:fill="FFFFFF"/>
              <w:spacing w:before="0" w:after="0" w:line="240" w:lineRule="auto"/>
              <w:rPr>
                <w:i/>
              </w:rPr>
            </w:pPr>
            <w:r w:rsidRPr="00572637">
              <w:t xml:space="preserve">9) </w:t>
            </w:r>
            <w:r w:rsidRPr="00C55D93">
              <w:rPr>
                <w:i/>
              </w:rPr>
              <w:t>государственное (муниципальное) задание на оказание услуг (выполнение работ);</w:t>
            </w:r>
          </w:p>
          <w:p w:rsidR="00154BB5" w:rsidRDefault="00154BB5" w:rsidP="00C55D93">
            <w:pPr>
              <w:pStyle w:val="a6"/>
              <w:shd w:val="clear" w:color="auto" w:fill="FFFFFF"/>
              <w:spacing w:before="0" w:after="0" w:line="240" w:lineRule="auto"/>
            </w:pPr>
            <w:r w:rsidRPr="00154BB5">
              <w:t xml:space="preserve">10) отчет о результатах своей деятельности и об использовании закрепленного за ними государственного (муниципального) имущества, </w:t>
            </w:r>
          </w:p>
          <w:p w:rsidR="00A64A75" w:rsidRPr="00C55D93" w:rsidRDefault="00154BB5" w:rsidP="00C55D93">
            <w:pPr>
              <w:autoSpaceDE w:val="0"/>
              <w:autoSpaceDN w:val="0"/>
              <w:adjustRightInd w:val="0"/>
              <w:spacing w:after="0" w:line="240" w:lineRule="auto"/>
              <w:jc w:val="both"/>
              <w:rPr>
                <w:rFonts w:ascii="Times New Roman" w:hAnsi="Times New Roman"/>
                <w:sz w:val="24"/>
                <w:szCs w:val="24"/>
              </w:rPr>
            </w:pPr>
            <w:r w:rsidRPr="00C55D93">
              <w:rPr>
                <w:rFonts w:ascii="Times New Roman" w:hAnsi="Times New Roman"/>
                <w:b/>
                <w:sz w:val="24"/>
                <w:szCs w:val="24"/>
              </w:rPr>
              <w:t>ст.</w:t>
            </w:r>
            <w:r w:rsidR="009A4FF3" w:rsidRPr="00C55D93">
              <w:rPr>
                <w:rFonts w:ascii="Times New Roman" w:hAnsi="Times New Roman"/>
                <w:b/>
                <w:sz w:val="24"/>
                <w:szCs w:val="24"/>
              </w:rPr>
              <w:t>29</w:t>
            </w:r>
            <w:r w:rsidRPr="00C55D93">
              <w:rPr>
                <w:rFonts w:ascii="Times New Roman" w:hAnsi="Times New Roman"/>
                <w:b/>
                <w:sz w:val="24"/>
                <w:szCs w:val="24"/>
              </w:rPr>
              <w:t xml:space="preserve"> ФЗ №273</w:t>
            </w:r>
            <w:r w:rsidR="00572637" w:rsidRPr="00C55D93">
              <w:rPr>
                <w:rFonts w:ascii="Times New Roman" w:hAnsi="Times New Roman"/>
                <w:sz w:val="24"/>
                <w:szCs w:val="24"/>
              </w:rPr>
              <w:t>:</w:t>
            </w:r>
            <w:r w:rsidR="00A64A75" w:rsidRPr="00C55D93">
              <w:rPr>
                <w:rFonts w:ascii="Times New Roman" w:hAnsi="Times New Roman"/>
                <w:sz w:val="24"/>
                <w:szCs w:val="24"/>
              </w:rPr>
              <w:t xml:space="preserve"> образовательные организации обеспечивают открытость и доступность:</w:t>
            </w:r>
          </w:p>
          <w:p w:rsidR="00A64A75" w:rsidRPr="00C55D93" w:rsidRDefault="00A64A75" w:rsidP="00C55D93">
            <w:pPr>
              <w:widowControl w:val="0"/>
              <w:autoSpaceDE w:val="0"/>
              <w:autoSpaceDN w:val="0"/>
              <w:adjustRightInd w:val="0"/>
              <w:spacing w:after="0" w:line="240" w:lineRule="auto"/>
              <w:jc w:val="both"/>
              <w:rPr>
                <w:rFonts w:ascii="Times New Roman" w:hAnsi="Times New Roman"/>
                <w:sz w:val="24"/>
                <w:szCs w:val="24"/>
              </w:rPr>
            </w:pPr>
            <w:r w:rsidRPr="00C55D93">
              <w:rPr>
                <w:rFonts w:ascii="Times New Roman" w:hAnsi="Times New Roman"/>
                <w:sz w:val="24"/>
                <w:szCs w:val="24"/>
              </w:rPr>
              <w:t>2) копий:</w:t>
            </w:r>
          </w:p>
          <w:p w:rsidR="00A64A75" w:rsidRPr="00C55D93" w:rsidRDefault="00A64A75" w:rsidP="00C55D93">
            <w:pPr>
              <w:widowControl w:val="0"/>
              <w:autoSpaceDE w:val="0"/>
              <w:autoSpaceDN w:val="0"/>
              <w:adjustRightInd w:val="0"/>
              <w:spacing w:after="0" w:line="240" w:lineRule="auto"/>
              <w:jc w:val="both"/>
              <w:rPr>
                <w:rFonts w:ascii="Times New Roman" w:hAnsi="Times New Roman"/>
                <w:sz w:val="24"/>
                <w:szCs w:val="24"/>
              </w:rPr>
            </w:pPr>
            <w:r w:rsidRPr="00C55D93">
              <w:rPr>
                <w:rFonts w:ascii="Times New Roman" w:hAnsi="Times New Roman"/>
                <w:sz w:val="24"/>
                <w:szCs w:val="24"/>
              </w:rPr>
              <w:t>г) плана финансово-хозяйственной деятельнос</w:t>
            </w:r>
            <w:r w:rsidR="00572637" w:rsidRPr="00C55D93">
              <w:rPr>
                <w:rFonts w:ascii="Times New Roman" w:hAnsi="Times New Roman"/>
                <w:sz w:val="24"/>
                <w:szCs w:val="24"/>
              </w:rPr>
              <w:t xml:space="preserve">ти образовательной организации </w:t>
            </w:r>
            <w:r w:rsidRPr="00C55D93">
              <w:rPr>
                <w:rFonts w:ascii="Times New Roman" w:hAnsi="Times New Roman"/>
                <w:sz w:val="24"/>
                <w:szCs w:val="24"/>
              </w:rPr>
              <w:t xml:space="preserve">или </w:t>
            </w:r>
            <w:r w:rsidRPr="00C55D93">
              <w:rPr>
                <w:rFonts w:ascii="Times New Roman" w:hAnsi="Times New Roman"/>
                <w:i/>
                <w:sz w:val="24"/>
                <w:szCs w:val="24"/>
              </w:rPr>
              <w:t>бюджетной сметы</w:t>
            </w:r>
            <w:r w:rsidRPr="00C55D93">
              <w:rPr>
                <w:rFonts w:ascii="Times New Roman" w:hAnsi="Times New Roman"/>
                <w:sz w:val="24"/>
                <w:szCs w:val="24"/>
              </w:rPr>
              <w:t xml:space="preserve"> образовательной организации</w:t>
            </w:r>
          </w:p>
        </w:tc>
      </w:tr>
      <w:tr w:rsidR="007552AC" w:rsidTr="00C55D93">
        <w:tc>
          <w:tcPr>
            <w:tcW w:w="2376" w:type="dxa"/>
          </w:tcPr>
          <w:p w:rsidR="007552AC" w:rsidRPr="00C55D93" w:rsidRDefault="007552AC" w:rsidP="00C55D93">
            <w:pPr>
              <w:spacing w:after="0" w:line="240" w:lineRule="auto"/>
              <w:rPr>
                <w:rFonts w:ascii="Times New Roman" w:hAnsi="Times New Roman"/>
                <w:sz w:val="24"/>
                <w:szCs w:val="24"/>
              </w:rPr>
            </w:pPr>
            <w:r w:rsidRPr="00C55D93">
              <w:rPr>
                <w:rFonts w:ascii="Times New Roman" w:hAnsi="Times New Roman"/>
                <w:sz w:val="24"/>
                <w:szCs w:val="24"/>
              </w:rPr>
              <w:t>в части формирования норматива</w:t>
            </w:r>
          </w:p>
        </w:tc>
        <w:tc>
          <w:tcPr>
            <w:tcW w:w="7195" w:type="dxa"/>
          </w:tcPr>
          <w:p w:rsidR="007552AC" w:rsidRPr="00C55D93" w:rsidRDefault="007552AC" w:rsidP="00C55D93">
            <w:pPr>
              <w:spacing w:after="0" w:line="240" w:lineRule="auto"/>
              <w:rPr>
                <w:rFonts w:ascii="Times New Roman" w:hAnsi="Times New Roman"/>
                <w:sz w:val="24"/>
                <w:szCs w:val="24"/>
              </w:rPr>
            </w:pPr>
            <w:r w:rsidRPr="00C55D93">
              <w:rPr>
                <w:rFonts w:ascii="Times New Roman" w:hAnsi="Times New Roman"/>
                <w:sz w:val="24"/>
                <w:szCs w:val="24"/>
              </w:rPr>
              <w:t xml:space="preserve">нормативы определяются  </w:t>
            </w:r>
            <w:r w:rsidRPr="00C55D93">
              <w:rPr>
                <w:rFonts w:ascii="Times New Roman" w:hAnsi="Times New Roman"/>
                <w:i/>
                <w:sz w:val="24"/>
                <w:szCs w:val="24"/>
              </w:rPr>
              <w:t>органами</w:t>
            </w:r>
            <w:r w:rsidRPr="00C55D93">
              <w:rPr>
                <w:rFonts w:ascii="Times New Roman" w:hAnsi="Times New Roman"/>
                <w:b/>
                <w:i/>
                <w:sz w:val="24"/>
                <w:szCs w:val="24"/>
              </w:rPr>
              <w:t xml:space="preserve"> </w:t>
            </w:r>
            <w:r w:rsidRPr="00C55D93">
              <w:rPr>
                <w:rFonts w:ascii="Times New Roman" w:hAnsi="Times New Roman"/>
                <w:i/>
                <w:sz w:val="24"/>
                <w:szCs w:val="24"/>
              </w:rPr>
              <w:t>государственной власти субъектов Российской Федерации</w:t>
            </w:r>
            <w:r w:rsidRPr="00C55D93">
              <w:rPr>
                <w:rFonts w:ascii="Times New Roman" w:hAnsi="Times New Roman"/>
                <w:sz w:val="24"/>
                <w:szCs w:val="24"/>
              </w:rPr>
              <w:t xml:space="preserve">; </w:t>
            </w:r>
          </w:p>
          <w:p w:rsidR="007552AC" w:rsidRPr="00C55D93" w:rsidRDefault="007552AC" w:rsidP="00C55D93">
            <w:pPr>
              <w:spacing w:after="0" w:line="240" w:lineRule="auto"/>
              <w:rPr>
                <w:rFonts w:ascii="Times New Roman" w:hAnsi="Times New Roman"/>
                <w:sz w:val="24"/>
                <w:szCs w:val="24"/>
              </w:rPr>
            </w:pPr>
            <w:r w:rsidRPr="00C55D93">
              <w:rPr>
                <w:rFonts w:ascii="Times New Roman" w:hAnsi="Times New Roman"/>
                <w:i/>
                <w:sz w:val="24"/>
                <w:szCs w:val="24"/>
              </w:rPr>
              <w:t>в расчете на одного обучающегося;</w:t>
            </w:r>
            <w:r w:rsidRPr="00C55D93">
              <w:rPr>
                <w:rFonts w:ascii="Times New Roman" w:hAnsi="Times New Roman"/>
                <w:sz w:val="24"/>
                <w:szCs w:val="24"/>
              </w:rPr>
              <w:t xml:space="preserve"> </w:t>
            </w:r>
          </w:p>
          <w:p w:rsidR="007552AC" w:rsidRPr="00C55D93" w:rsidRDefault="007552AC" w:rsidP="00C55D93">
            <w:pPr>
              <w:spacing w:after="0" w:line="240" w:lineRule="auto"/>
              <w:rPr>
                <w:rFonts w:ascii="Times New Roman" w:hAnsi="Times New Roman"/>
                <w:sz w:val="24"/>
                <w:szCs w:val="24"/>
              </w:rPr>
            </w:pPr>
            <w:r w:rsidRPr="00C55D93">
              <w:rPr>
                <w:rFonts w:ascii="Times New Roman" w:hAnsi="Times New Roman"/>
                <w:sz w:val="24"/>
                <w:szCs w:val="24"/>
              </w:rPr>
              <w:t xml:space="preserve">нормативные затраты на оказание государственных или муниципальных услуг в сфере образования </w:t>
            </w:r>
            <w:r w:rsidRPr="00C55D93">
              <w:rPr>
                <w:rFonts w:ascii="Times New Roman" w:hAnsi="Times New Roman"/>
                <w:i/>
                <w:sz w:val="24"/>
                <w:szCs w:val="24"/>
              </w:rPr>
              <w:t>включают в себя затраты на оплату труда педагогических работников</w:t>
            </w:r>
            <w:r w:rsidRPr="00C55D93">
              <w:rPr>
                <w:rFonts w:ascii="Times New Roman" w:hAnsi="Times New Roman"/>
                <w:sz w:val="24"/>
                <w:szCs w:val="24"/>
              </w:rPr>
              <w:t xml:space="preserve"> (ст. 99 ФЗ №273)</w:t>
            </w:r>
          </w:p>
        </w:tc>
      </w:tr>
      <w:tr w:rsidR="007552AC" w:rsidTr="00C55D93">
        <w:tc>
          <w:tcPr>
            <w:tcW w:w="2376" w:type="dxa"/>
          </w:tcPr>
          <w:p w:rsidR="007552AC" w:rsidRPr="00C55D93" w:rsidRDefault="007552AC" w:rsidP="00C55D93">
            <w:pPr>
              <w:spacing w:after="0" w:line="240" w:lineRule="auto"/>
              <w:rPr>
                <w:rFonts w:ascii="Times New Roman" w:hAnsi="Times New Roman"/>
                <w:sz w:val="24"/>
                <w:szCs w:val="24"/>
              </w:rPr>
            </w:pPr>
            <w:r w:rsidRPr="00C55D93">
              <w:rPr>
                <w:rFonts w:ascii="Times New Roman" w:hAnsi="Times New Roman"/>
                <w:sz w:val="24"/>
                <w:szCs w:val="24"/>
              </w:rPr>
              <w:t>в части полномочий</w:t>
            </w:r>
          </w:p>
        </w:tc>
        <w:tc>
          <w:tcPr>
            <w:tcW w:w="7195" w:type="dxa"/>
          </w:tcPr>
          <w:p w:rsidR="007552AC" w:rsidRPr="00C55D93" w:rsidRDefault="007552AC" w:rsidP="00C55D93">
            <w:pPr>
              <w:spacing w:after="0" w:line="240" w:lineRule="auto"/>
              <w:rPr>
                <w:rFonts w:ascii="Times New Roman" w:hAnsi="Times New Roman"/>
                <w:sz w:val="24"/>
                <w:szCs w:val="24"/>
              </w:rPr>
            </w:pPr>
            <w:r w:rsidRPr="00C55D93">
              <w:rPr>
                <w:rFonts w:ascii="Times New Roman" w:eastAsia="Times New Roman" w:hAnsi="Times New Roman"/>
                <w:sz w:val="24"/>
                <w:szCs w:val="24"/>
                <w:u w:val="single"/>
                <w:lang w:eastAsia="ru-RU"/>
              </w:rPr>
              <w:t>Федеральные государственные органы</w:t>
            </w:r>
            <w:r w:rsidRPr="00C55D93">
              <w:rPr>
                <w:rFonts w:ascii="Times New Roman" w:eastAsia="Times New Roman" w:hAnsi="Times New Roman"/>
                <w:sz w:val="24"/>
                <w:szCs w:val="24"/>
                <w:lang w:eastAsia="ru-RU"/>
              </w:rPr>
              <w:t xml:space="preserve">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r w:rsidRPr="00C55D93">
              <w:rPr>
                <w:rFonts w:ascii="Times New Roman" w:hAnsi="Times New Roman"/>
                <w:sz w:val="24"/>
                <w:szCs w:val="24"/>
              </w:rPr>
              <w:t xml:space="preserve"> (ст. 6 ФЗ №273)</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 xml:space="preserve">К полномочиям </w:t>
            </w:r>
            <w:r w:rsidRPr="00C55D93">
              <w:rPr>
                <w:rFonts w:ascii="Times New Roman" w:eastAsia="Times New Roman" w:hAnsi="Times New Roman"/>
                <w:sz w:val="24"/>
                <w:szCs w:val="24"/>
                <w:u w:val="single"/>
                <w:lang w:eastAsia="ru-RU"/>
              </w:rPr>
              <w:t>органов государственной власти субъектов Российской Федерации</w:t>
            </w:r>
            <w:r w:rsidRPr="00C55D93">
              <w:rPr>
                <w:rFonts w:ascii="Times New Roman" w:eastAsia="Times New Roman" w:hAnsi="Times New Roman"/>
                <w:sz w:val="24"/>
                <w:szCs w:val="24"/>
                <w:lang w:eastAsia="ru-RU"/>
              </w:rPr>
              <w:t xml:space="preserve"> в сфере образования относятся:</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C55D93">
              <w:rPr>
                <w:rFonts w:ascii="Times New Roman" w:eastAsia="Times New Roman" w:hAnsi="Times New Roman"/>
                <w:sz w:val="24"/>
                <w:szCs w:val="24"/>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 (</w:t>
            </w:r>
            <w:r w:rsidRPr="00C55D93">
              <w:rPr>
                <w:rFonts w:ascii="Times New Roman" w:hAnsi="Times New Roman"/>
                <w:sz w:val="24"/>
                <w:szCs w:val="24"/>
              </w:rPr>
              <w:t>ст. 8 ФЗ №273)</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 xml:space="preserve">К полномочиям </w:t>
            </w:r>
            <w:r w:rsidRPr="00C55D93">
              <w:rPr>
                <w:rFonts w:ascii="Times New Roman" w:eastAsia="Times New Roman" w:hAnsi="Times New Roman"/>
                <w:sz w:val="24"/>
                <w:szCs w:val="24"/>
                <w:u w:val="single"/>
                <w:lang w:eastAsia="ru-RU"/>
              </w:rPr>
              <w:t>органов местного самоуправления</w:t>
            </w:r>
            <w:r w:rsidRPr="00C55D93">
              <w:rPr>
                <w:rFonts w:ascii="Times New Roman" w:eastAsia="Times New Roman" w:hAnsi="Times New Roman"/>
                <w:sz w:val="24"/>
                <w:szCs w:val="24"/>
                <w:lang w:eastAsia="ru-RU"/>
              </w:rPr>
              <w:t xml:space="preserve"> муниципальных районов и городских округов по решению вопросов местного значения в сфере образования относятся:</w:t>
            </w:r>
          </w:p>
          <w:p w:rsidR="007552AC" w:rsidRPr="00C55D93" w:rsidRDefault="007552AC" w:rsidP="00C55D93">
            <w:pPr>
              <w:spacing w:after="0" w:line="240" w:lineRule="auto"/>
              <w:rPr>
                <w:rFonts w:ascii="Times New Roman" w:eastAsia="Times New Roman" w:hAnsi="Times New Roman"/>
                <w:sz w:val="24"/>
                <w:szCs w:val="24"/>
                <w:lang w:eastAsia="ru-RU"/>
              </w:rPr>
            </w:pPr>
            <w:r w:rsidRPr="00C55D93">
              <w:rPr>
                <w:rFonts w:ascii="Times New Roman" w:eastAsia="Times New Roman" w:hAnsi="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552AC" w:rsidRPr="00C55D93" w:rsidRDefault="007552AC" w:rsidP="00C55D93">
            <w:pPr>
              <w:spacing w:after="0" w:line="240" w:lineRule="auto"/>
              <w:rPr>
                <w:rFonts w:ascii="Times New Roman" w:hAnsi="Times New Roman"/>
                <w:sz w:val="24"/>
                <w:szCs w:val="24"/>
              </w:rPr>
            </w:pPr>
            <w:r w:rsidRPr="00C55D93">
              <w:rPr>
                <w:rFonts w:ascii="Times New Roman" w:eastAsia="Times New Roman" w:hAnsi="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w:t>
            </w:r>
            <w:r w:rsidRPr="00C55D93">
              <w:rPr>
                <w:rFonts w:ascii="Times New Roman" w:hAnsi="Times New Roman"/>
                <w:sz w:val="24"/>
                <w:szCs w:val="24"/>
              </w:rPr>
              <w:t>ст. 9 ФЗ №273)</w:t>
            </w:r>
          </w:p>
        </w:tc>
      </w:tr>
      <w:tr w:rsidR="00234032" w:rsidTr="00C55D93">
        <w:tc>
          <w:tcPr>
            <w:tcW w:w="9571" w:type="dxa"/>
            <w:gridSpan w:val="2"/>
          </w:tcPr>
          <w:p w:rsidR="00234032" w:rsidRPr="00C55D93" w:rsidRDefault="00234032" w:rsidP="000C4D0D">
            <w:pPr>
              <w:pStyle w:val="a3"/>
              <w:numPr>
                <w:ilvl w:val="0"/>
                <w:numId w:val="21"/>
              </w:numPr>
              <w:spacing w:after="0" w:line="240" w:lineRule="auto"/>
              <w:rPr>
                <w:rFonts w:ascii="Times New Roman" w:hAnsi="Times New Roman"/>
                <w:b/>
                <w:i/>
                <w:sz w:val="24"/>
                <w:szCs w:val="24"/>
              </w:rPr>
            </w:pPr>
            <w:r w:rsidRPr="00C55D93">
              <w:rPr>
                <w:rFonts w:ascii="Times New Roman" w:hAnsi="Times New Roman"/>
                <w:b/>
                <w:i/>
                <w:sz w:val="24"/>
                <w:szCs w:val="24"/>
              </w:rPr>
              <w:lastRenderedPageBreak/>
              <w:t>отсутствие конструктивного взаимодействия различных органов власти регионов для создания единой нормативно-правовой базы</w:t>
            </w:r>
          </w:p>
        </w:tc>
      </w:tr>
      <w:tr w:rsidR="00234032" w:rsidTr="00C55D93">
        <w:tc>
          <w:tcPr>
            <w:tcW w:w="2376" w:type="dxa"/>
          </w:tcPr>
          <w:p w:rsidR="00234032" w:rsidRPr="00C55D93" w:rsidRDefault="00234032" w:rsidP="00C55D93">
            <w:pPr>
              <w:spacing w:after="0" w:line="240" w:lineRule="auto"/>
              <w:rPr>
                <w:rFonts w:ascii="Times New Roman" w:hAnsi="Times New Roman"/>
                <w:sz w:val="24"/>
                <w:szCs w:val="24"/>
              </w:rPr>
            </w:pPr>
          </w:p>
        </w:tc>
        <w:tc>
          <w:tcPr>
            <w:tcW w:w="7195" w:type="dxa"/>
          </w:tcPr>
          <w:p w:rsidR="00234032" w:rsidRPr="00C55D93" w:rsidRDefault="00234032" w:rsidP="00C55D93">
            <w:pPr>
              <w:spacing w:after="0" w:line="240" w:lineRule="auto"/>
              <w:rPr>
                <w:rFonts w:ascii="Times New Roman" w:hAnsi="Times New Roman"/>
                <w:sz w:val="24"/>
                <w:szCs w:val="24"/>
              </w:rPr>
            </w:pPr>
            <w:r w:rsidRPr="00C55D93">
              <w:rPr>
                <w:rFonts w:ascii="Times New Roman" w:hAnsi="Times New Roman"/>
                <w:sz w:val="24"/>
                <w:szCs w:val="24"/>
              </w:rPr>
              <w:t>профильный орган и финансовый</w:t>
            </w:r>
          </w:p>
        </w:tc>
      </w:tr>
      <w:tr w:rsidR="00234032" w:rsidTr="00C55D93">
        <w:tc>
          <w:tcPr>
            <w:tcW w:w="9571" w:type="dxa"/>
            <w:gridSpan w:val="2"/>
          </w:tcPr>
          <w:p w:rsidR="00234032" w:rsidRPr="00C55D93" w:rsidRDefault="00234032" w:rsidP="000C4D0D">
            <w:pPr>
              <w:pStyle w:val="a3"/>
              <w:numPr>
                <w:ilvl w:val="0"/>
                <w:numId w:val="21"/>
              </w:numPr>
              <w:spacing w:after="0" w:line="240" w:lineRule="auto"/>
              <w:rPr>
                <w:rFonts w:ascii="Times New Roman" w:hAnsi="Times New Roman"/>
                <w:b/>
                <w:i/>
                <w:sz w:val="24"/>
                <w:szCs w:val="24"/>
              </w:rPr>
            </w:pPr>
            <w:r w:rsidRPr="00C55D93">
              <w:rPr>
                <w:rFonts w:ascii="Times New Roman" w:hAnsi="Times New Roman"/>
                <w:b/>
                <w:i/>
                <w:sz w:val="24"/>
                <w:szCs w:val="24"/>
              </w:rPr>
              <w:t>отсутствие у муниципальных органов управления ясных алгоритмов перехода на новую систему финансирования (в части формирования государственного задания, включающего разнообразные услуги, и определения нормативов оказания государственных услуг)</w:t>
            </w:r>
          </w:p>
        </w:tc>
      </w:tr>
      <w:tr w:rsidR="00234032" w:rsidTr="00C55D93">
        <w:tc>
          <w:tcPr>
            <w:tcW w:w="2376" w:type="dxa"/>
          </w:tcPr>
          <w:p w:rsidR="00234032" w:rsidRPr="00C55D93" w:rsidRDefault="00234032" w:rsidP="00C55D93">
            <w:pPr>
              <w:spacing w:after="0" w:line="240" w:lineRule="auto"/>
              <w:rPr>
                <w:rFonts w:ascii="Times New Roman" w:hAnsi="Times New Roman"/>
                <w:sz w:val="24"/>
                <w:szCs w:val="24"/>
              </w:rPr>
            </w:pPr>
          </w:p>
        </w:tc>
        <w:tc>
          <w:tcPr>
            <w:tcW w:w="7195" w:type="dxa"/>
          </w:tcPr>
          <w:p w:rsidR="00234032" w:rsidRPr="00C55D93" w:rsidRDefault="00234032" w:rsidP="00C55D93">
            <w:pPr>
              <w:spacing w:after="0" w:line="240" w:lineRule="auto"/>
              <w:rPr>
                <w:rFonts w:ascii="Times New Roman" w:hAnsi="Times New Roman"/>
                <w:sz w:val="24"/>
                <w:szCs w:val="24"/>
              </w:rPr>
            </w:pPr>
            <w:r w:rsidRPr="00C55D93">
              <w:rPr>
                <w:rFonts w:ascii="Times New Roman" w:hAnsi="Times New Roman"/>
                <w:sz w:val="24"/>
                <w:szCs w:val="24"/>
              </w:rPr>
              <w:t>предположительно связан с распределением полномочий органов государственной власти различных уровней</w:t>
            </w:r>
          </w:p>
        </w:tc>
      </w:tr>
      <w:tr w:rsidR="00234032" w:rsidTr="00C55D93">
        <w:tc>
          <w:tcPr>
            <w:tcW w:w="9571" w:type="dxa"/>
            <w:gridSpan w:val="2"/>
          </w:tcPr>
          <w:p w:rsidR="00234032" w:rsidRPr="00C55D93" w:rsidRDefault="00234D4E" w:rsidP="000C4D0D">
            <w:pPr>
              <w:pStyle w:val="a3"/>
              <w:numPr>
                <w:ilvl w:val="0"/>
                <w:numId w:val="21"/>
              </w:numPr>
              <w:spacing w:after="0" w:line="240" w:lineRule="auto"/>
              <w:rPr>
                <w:rFonts w:ascii="Times New Roman" w:hAnsi="Times New Roman"/>
                <w:sz w:val="24"/>
                <w:szCs w:val="24"/>
              </w:rPr>
            </w:pPr>
            <w:r w:rsidRPr="00C55D93">
              <w:rPr>
                <w:rFonts w:ascii="Times New Roman" w:hAnsi="Times New Roman"/>
                <w:b/>
                <w:i/>
                <w:sz w:val="24"/>
                <w:szCs w:val="24"/>
              </w:rPr>
              <w:t xml:space="preserve">трудности </w:t>
            </w:r>
            <w:r w:rsidR="00234032" w:rsidRPr="00C55D93">
              <w:rPr>
                <w:rFonts w:ascii="Times New Roman" w:hAnsi="Times New Roman"/>
                <w:b/>
                <w:i/>
                <w:sz w:val="24"/>
                <w:szCs w:val="24"/>
              </w:rPr>
              <w:t>институциональны</w:t>
            </w:r>
            <w:r w:rsidRPr="00C55D93">
              <w:rPr>
                <w:rFonts w:ascii="Times New Roman" w:hAnsi="Times New Roman"/>
                <w:b/>
                <w:i/>
                <w:sz w:val="24"/>
                <w:szCs w:val="24"/>
              </w:rPr>
              <w:t>х изменений</w:t>
            </w:r>
          </w:p>
        </w:tc>
      </w:tr>
      <w:tr w:rsidR="00234032" w:rsidTr="00C55D93">
        <w:tc>
          <w:tcPr>
            <w:tcW w:w="2376" w:type="dxa"/>
          </w:tcPr>
          <w:p w:rsidR="00234032" w:rsidRPr="00C55D93" w:rsidRDefault="00234032" w:rsidP="00C55D93">
            <w:pPr>
              <w:spacing w:after="0" w:line="240" w:lineRule="auto"/>
              <w:rPr>
                <w:rFonts w:ascii="Times New Roman" w:hAnsi="Times New Roman"/>
                <w:sz w:val="24"/>
                <w:szCs w:val="24"/>
              </w:rPr>
            </w:pPr>
          </w:p>
        </w:tc>
        <w:tc>
          <w:tcPr>
            <w:tcW w:w="7195" w:type="dxa"/>
          </w:tcPr>
          <w:p w:rsidR="00234032" w:rsidRPr="00C55D93" w:rsidRDefault="00234032" w:rsidP="00C55D93">
            <w:pPr>
              <w:spacing w:after="0" w:line="240" w:lineRule="auto"/>
              <w:rPr>
                <w:rFonts w:ascii="Times New Roman" w:hAnsi="Times New Roman"/>
                <w:sz w:val="24"/>
                <w:szCs w:val="24"/>
              </w:rPr>
            </w:pPr>
            <w:r w:rsidRPr="00C55D93">
              <w:rPr>
                <w:rFonts w:ascii="Times New Roman" w:hAnsi="Times New Roman"/>
                <w:sz w:val="24"/>
                <w:szCs w:val="24"/>
              </w:rPr>
              <w:t>сложность ухода от сметной формы финансирования</w:t>
            </w:r>
          </w:p>
        </w:tc>
      </w:tr>
    </w:tbl>
    <w:p w:rsidR="00F6588C" w:rsidRDefault="00F6588C" w:rsidP="001C74EB">
      <w:pPr>
        <w:pStyle w:val="a3"/>
        <w:spacing w:after="0" w:line="360" w:lineRule="auto"/>
        <w:ind w:left="0" w:firstLine="709"/>
        <w:jc w:val="both"/>
        <w:rPr>
          <w:rFonts w:ascii="Times New Roman" w:hAnsi="Times New Roman"/>
          <w:color w:val="000000"/>
          <w:sz w:val="28"/>
          <w:szCs w:val="28"/>
          <w:shd w:val="clear" w:color="auto" w:fill="FFFFFF"/>
        </w:rPr>
      </w:pPr>
    </w:p>
    <w:p w:rsidR="009463A6" w:rsidRDefault="00533DC1" w:rsidP="00533DC1">
      <w:pPr>
        <w:pStyle w:val="a3"/>
        <w:spacing w:after="0" w:line="360" w:lineRule="auto"/>
        <w:ind w:left="0" w:firstLine="709"/>
        <w:jc w:val="both"/>
        <w:rPr>
          <w:rFonts w:ascii="Times New Roman" w:hAnsi="Times New Roman"/>
          <w:color w:val="000000"/>
          <w:sz w:val="28"/>
          <w:szCs w:val="28"/>
          <w:shd w:val="clear" w:color="auto" w:fill="FFFFFF"/>
        </w:rPr>
      </w:pPr>
      <w:r w:rsidRPr="00DB620B">
        <w:rPr>
          <w:rFonts w:ascii="Times New Roman" w:hAnsi="Times New Roman"/>
          <w:color w:val="000000"/>
          <w:sz w:val="28"/>
          <w:szCs w:val="28"/>
          <w:shd w:val="clear" w:color="auto" w:fill="FFFFFF"/>
        </w:rPr>
        <w:t>Среди ограничений использования государственного задания</w:t>
      </w:r>
      <w:r w:rsidR="00C55D93">
        <w:rPr>
          <w:rFonts w:ascii="Times New Roman" w:hAnsi="Times New Roman"/>
          <w:color w:val="000000"/>
          <w:sz w:val="28"/>
          <w:szCs w:val="28"/>
          <w:shd w:val="clear" w:color="auto" w:fill="FFFFFF"/>
        </w:rPr>
        <w:t xml:space="preserve"> выделяем: </w:t>
      </w:r>
    </w:p>
    <w:p w:rsidR="009463A6" w:rsidRDefault="00C55D93" w:rsidP="00533DC1">
      <w:pPr>
        <w:pStyle w:val="a3"/>
        <w:spacing w:after="0" w:line="36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1)</w:t>
      </w:r>
      <w:r w:rsidR="00135477">
        <w:rPr>
          <w:rFonts w:ascii="Times New Roman" w:hAnsi="Times New Roman"/>
          <w:color w:val="000000"/>
          <w:sz w:val="28"/>
          <w:szCs w:val="28"/>
          <w:shd w:val="clear" w:color="auto" w:fill="FFFFFF"/>
        </w:rPr>
        <w:t xml:space="preserve">   </w:t>
      </w:r>
      <w:r w:rsidR="00533DC1" w:rsidRPr="00DB620B">
        <w:rPr>
          <w:rFonts w:ascii="Times New Roman" w:hAnsi="Times New Roman"/>
          <w:sz w:val="28"/>
          <w:szCs w:val="28"/>
        </w:rPr>
        <w:t>несогласованность нормативно-правовой базы различных ведомств</w:t>
      </w:r>
      <w:r>
        <w:rPr>
          <w:rFonts w:ascii="Times New Roman" w:hAnsi="Times New Roman"/>
          <w:sz w:val="28"/>
          <w:szCs w:val="28"/>
        </w:rPr>
        <w:t>;</w:t>
      </w:r>
    </w:p>
    <w:p w:rsidR="009463A6" w:rsidRDefault="00C55D93" w:rsidP="00533DC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2)</w:t>
      </w:r>
      <w:r w:rsidR="00135477">
        <w:rPr>
          <w:rFonts w:ascii="Times New Roman" w:hAnsi="Times New Roman"/>
          <w:sz w:val="28"/>
          <w:szCs w:val="28"/>
        </w:rPr>
        <w:t xml:space="preserve"> </w:t>
      </w:r>
      <w:r w:rsidR="00533DC1" w:rsidRPr="00DB620B">
        <w:rPr>
          <w:rFonts w:ascii="Times New Roman" w:hAnsi="Times New Roman"/>
          <w:sz w:val="28"/>
          <w:szCs w:val="28"/>
        </w:rPr>
        <w:t>отсутствие конструктивного взаимодействия различных органов власти регионов для создания единой нормативно-правовой базы</w:t>
      </w:r>
      <w:r>
        <w:rPr>
          <w:rFonts w:ascii="Times New Roman" w:hAnsi="Times New Roman"/>
          <w:sz w:val="28"/>
          <w:szCs w:val="28"/>
        </w:rPr>
        <w:t xml:space="preserve">; </w:t>
      </w:r>
    </w:p>
    <w:p w:rsidR="00533DC1" w:rsidRDefault="00C55D93" w:rsidP="00533DC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3) </w:t>
      </w:r>
      <w:r w:rsidR="00533DC1">
        <w:rPr>
          <w:rFonts w:ascii="Times New Roman" w:hAnsi="Times New Roman"/>
          <w:sz w:val="28"/>
          <w:szCs w:val="28"/>
        </w:rPr>
        <w:t xml:space="preserve"> </w:t>
      </w:r>
      <w:r w:rsidR="00533DC1" w:rsidRPr="00DB620B">
        <w:rPr>
          <w:rFonts w:ascii="Times New Roman" w:hAnsi="Times New Roman"/>
          <w:sz w:val="28"/>
          <w:szCs w:val="28"/>
        </w:rPr>
        <w:t>отсутствие у муниципальных органов управления ясных алгоритмов перехода на новую систему финансирования (в части формирования государственного задания, включающего разнообразные услуги, и определения нормативов оказания государственных услуг)</w:t>
      </w:r>
      <w:r w:rsidR="00533DC1">
        <w:rPr>
          <w:rFonts w:ascii="Times New Roman" w:hAnsi="Times New Roman"/>
          <w:sz w:val="28"/>
          <w:szCs w:val="28"/>
        </w:rPr>
        <w:t>.</w:t>
      </w:r>
    </w:p>
    <w:p w:rsidR="009C6BD3" w:rsidRDefault="009C6BD3" w:rsidP="009C6BD3">
      <w:pPr>
        <w:pStyle w:val="a6"/>
        <w:shd w:val="clear" w:color="auto" w:fill="FFFFFF"/>
        <w:spacing w:before="0" w:after="0" w:line="360" w:lineRule="auto"/>
        <w:ind w:firstLine="709"/>
        <w:jc w:val="both"/>
        <w:rPr>
          <w:sz w:val="28"/>
          <w:szCs w:val="28"/>
        </w:rPr>
      </w:pPr>
      <w:r w:rsidRPr="009C6BD3">
        <w:rPr>
          <w:color w:val="000000"/>
          <w:sz w:val="28"/>
          <w:szCs w:val="28"/>
          <w:shd w:val="clear" w:color="auto" w:fill="FFFFFF"/>
        </w:rPr>
        <w:t xml:space="preserve">Примером ограничений в использовании механизма государственного задания в </w:t>
      </w:r>
      <w:r w:rsidR="00533DC1">
        <w:rPr>
          <w:color w:val="000000"/>
          <w:sz w:val="28"/>
          <w:szCs w:val="28"/>
          <w:shd w:val="clear" w:color="auto" w:fill="FFFFFF"/>
        </w:rPr>
        <w:t>части несогла</w:t>
      </w:r>
      <w:r w:rsidRPr="009C6BD3">
        <w:rPr>
          <w:sz w:val="28"/>
          <w:szCs w:val="28"/>
        </w:rPr>
        <w:t>сованност</w:t>
      </w:r>
      <w:r w:rsidR="00533DC1">
        <w:rPr>
          <w:sz w:val="28"/>
          <w:szCs w:val="28"/>
        </w:rPr>
        <w:t>и</w:t>
      </w:r>
      <w:r w:rsidRPr="009C6BD3">
        <w:rPr>
          <w:sz w:val="28"/>
          <w:szCs w:val="28"/>
        </w:rPr>
        <w:t xml:space="preserve"> нормативно-правовой базы различных ведомств </w:t>
      </w:r>
      <w:r w:rsidR="00533DC1">
        <w:rPr>
          <w:sz w:val="28"/>
          <w:szCs w:val="28"/>
        </w:rPr>
        <w:t xml:space="preserve">является рассогласованность перечня документов, представляемых на сайте. </w:t>
      </w:r>
      <w:r w:rsidR="00522F95">
        <w:rPr>
          <w:sz w:val="28"/>
          <w:szCs w:val="28"/>
        </w:rPr>
        <w:t>Так в</w:t>
      </w:r>
      <w:r w:rsidRPr="009C6BD3">
        <w:rPr>
          <w:sz w:val="28"/>
          <w:szCs w:val="28"/>
        </w:rPr>
        <w:t xml:space="preserve"> соответствии со </w:t>
      </w:r>
      <w:r w:rsidRPr="009C6BD3">
        <w:rPr>
          <w:rFonts w:eastAsia="Calibri"/>
          <w:sz w:val="28"/>
          <w:szCs w:val="28"/>
        </w:rPr>
        <w:t xml:space="preserve">ст.32 ФЗ №83  </w:t>
      </w:r>
      <w:r w:rsidRPr="009C6BD3">
        <w:rPr>
          <w:sz w:val="28"/>
          <w:szCs w:val="28"/>
        </w:rPr>
        <w:t xml:space="preserve">учреждение должно разместить на сайте документы,  среди которых план финансово-хозяйственной деятельности государственного (муниципального) учреждения и государственное (муниципальное) задание на оказание услуг (выполнение работ). Статья 29 ФЗ №273 регламентирует размещение </w:t>
      </w:r>
      <w:r w:rsidR="00522F95">
        <w:rPr>
          <w:sz w:val="28"/>
          <w:szCs w:val="28"/>
        </w:rPr>
        <w:t xml:space="preserve">на сайте образовательной организации </w:t>
      </w:r>
      <w:r w:rsidRPr="009C6BD3">
        <w:rPr>
          <w:sz w:val="28"/>
          <w:szCs w:val="28"/>
        </w:rPr>
        <w:t>плана финансово-хозяйственной деятельности образовательной организации или бюджетной сметы образовательной организации</w:t>
      </w:r>
      <w:r>
        <w:rPr>
          <w:sz w:val="28"/>
          <w:szCs w:val="28"/>
        </w:rPr>
        <w:t>.</w:t>
      </w:r>
    </w:p>
    <w:p w:rsidR="00D70A6F" w:rsidRDefault="00D70A6F" w:rsidP="009C6BD3">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Затрудняет процесс реализации государственного задания вопрос о распределении полномочий между субъектом РФ и муниципалитетами. </w:t>
      </w:r>
    </w:p>
    <w:p w:rsidR="009C6BD3" w:rsidRDefault="009C6BD3" w:rsidP="009C6BD3">
      <w:pPr>
        <w:spacing w:after="0" w:line="360" w:lineRule="auto"/>
        <w:ind w:firstLine="709"/>
        <w:jc w:val="both"/>
        <w:rPr>
          <w:rFonts w:ascii="Times New Roman" w:eastAsia="Times New Roman" w:hAnsi="Times New Roman"/>
          <w:sz w:val="28"/>
          <w:szCs w:val="28"/>
          <w:lang w:eastAsia="ru-RU"/>
        </w:rPr>
      </w:pPr>
      <w:r w:rsidRPr="009C6BD3">
        <w:rPr>
          <w:rFonts w:ascii="Times New Roman" w:eastAsia="Times New Roman" w:hAnsi="Times New Roman"/>
          <w:sz w:val="28"/>
          <w:szCs w:val="28"/>
          <w:lang w:eastAsia="ru-RU"/>
        </w:rPr>
        <w:t xml:space="preserve">К полномочиям </w:t>
      </w:r>
      <w:r w:rsidRPr="009C6BD3">
        <w:rPr>
          <w:rFonts w:ascii="Times New Roman" w:eastAsia="Times New Roman" w:hAnsi="Times New Roman"/>
          <w:sz w:val="28"/>
          <w:szCs w:val="28"/>
          <w:u w:val="single"/>
          <w:lang w:eastAsia="ru-RU"/>
        </w:rPr>
        <w:t>органов местного самоуправления</w:t>
      </w:r>
      <w:r w:rsidRPr="009C6BD3">
        <w:rPr>
          <w:rFonts w:ascii="Times New Roman" w:eastAsia="Times New Roman" w:hAnsi="Times New Roman"/>
          <w:sz w:val="28"/>
          <w:szCs w:val="28"/>
          <w:lang w:eastAsia="ru-RU"/>
        </w:rPr>
        <w:t xml:space="preserve"> муниципальных районов и городских округов по решению вопросов местного значени</w:t>
      </w:r>
      <w:r>
        <w:rPr>
          <w:rFonts w:ascii="Times New Roman" w:eastAsia="Times New Roman" w:hAnsi="Times New Roman"/>
          <w:sz w:val="28"/>
          <w:szCs w:val="28"/>
          <w:lang w:eastAsia="ru-RU"/>
        </w:rPr>
        <w:t xml:space="preserve">я в сфере образования относятся </w:t>
      </w:r>
      <w:r w:rsidRPr="009C6BD3">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ascii="Times New Roman" w:eastAsia="Times New Roman" w:hAnsi="Times New Roman"/>
          <w:sz w:val="28"/>
          <w:szCs w:val="28"/>
          <w:lang w:eastAsia="ru-RU"/>
        </w:rPr>
        <w:t xml:space="preserve"> (ст.9 ФЗ №273).</w:t>
      </w:r>
    </w:p>
    <w:p w:rsidR="00CE0F05" w:rsidRDefault="009C6BD3" w:rsidP="000B7217">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то время как </w:t>
      </w:r>
      <w:r w:rsidR="000B7217">
        <w:rPr>
          <w:rFonts w:ascii="Times New Roman" w:eastAsia="Times New Roman" w:hAnsi="Times New Roman"/>
          <w:sz w:val="28"/>
          <w:szCs w:val="28"/>
          <w:lang w:eastAsia="ru-RU"/>
        </w:rPr>
        <w:t>ФЗ №</w:t>
      </w:r>
      <w:r w:rsidR="000B7217" w:rsidRPr="000B7217">
        <w:rPr>
          <w:rFonts w:ascii="Times New Roman" w:eastAsia="Times New Roman" w:hAnsi="Times New Roman"/>
          <w:sz w:val="28"/>
          <w:szCs w:val="28"/>
          <w:lang w:eastAsia="ru-RU"/>
        </w:rPr>
        <w:t>184 «</w:t>
      </w:r>
      <w:r w:rsidR="000B7217" w:rsidRPr="000B7217">
        <w:rPr>
          <w:rFonts w:ascii="Times New Roman" w:hAnsi="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43FDC">
        <w:rPr>
          <w:rFonts w:ascii="Times New Roman" w:hAnsi="Times New Roman"/>
          <w:sz w:val="28"/>
          <w:szCs w:val="28"/>
        </w:rPr>
        <w:t xml:space="preserve"> </w:t>
      </w:r>
      <w:r w:rsidR="00E43FDC" w:rsidRPr="00280272">
        <w:rPr>
          <w:rFonts w:ascii="Times New Roman" w:hAnsi="Times New Roman"/>
          <w:sz w:val="28"/>
          <w:szCs w:val="28"/>
        </w:rPr>
        <w:t>[</w:t>
      </w:r>
      <w:r w:rsidR="008756DC">
        <w:rPr>
          <w:rFonts w:ascii="Times New Roman" w:hAnsi="Times New Roman"/>
          <w:sz w:val="28"/>
          <w:szCs w:val="28"/>
        </w:rPr>
        <w:t>9</w:t>
      </w:r>
      <w:r w:rsidR="00E43FDC" w:rsidRPr="00280272">
        <w:rPr>
          <w:rFonts w:ascii="Times New Roman" w:hAnsi="Times New Roman"/>
          <w:sz w:val="28"/>
          <w:szCs w:val="28"/>
        </w:rPr>
        <w:t>]</w:t>
      </w:r>
      <w:r w:rsidR="00E43FDC">
        <w:rPr>
          <w:rStyle w:val="FontStyle11"/>
          <w:sz w:val="28"/>
          <w:szCs w:val="28"/>
        </w:rPr>
        <w:t xml:space="preserve"> </w:t>
      </w:r>
      <w:r w:rsidR="000B7217">
        <w:rPr>
          <w:rFonts w:ascii="Times New Roman" w:hAnsi="Times New Roman"/>
          <w:sz w:val="28"/>
          <w:szCs w:val="28"/>
        </w:rPr>
        <w:t xml:space="preserve">среди полномочий субъектов РФ определяет </w:t>
      </w:r>
      <w:r w:rsidR="002B34B4" w:rsidRPr="000B7217">
        <w:rPr>
          <w:rFonts w:ascii="Times New Roman" w:hAnsi="Times New Roman"/>
          <w:sz w:val="28"/>
          <w:szCs w:val="28"/>
        </w:rPr>
        <w:t xml:space="preserve">обеспечение государственных </w:t>
      </w:r>
      <w:r w:rsidR="002B34B4" w:rsidRPr="000B7217">
        <w:rPr>
          <w:rFonts w:ascii="Times New Roman" w:hAnsi="Times New Roman"/>
          <w:sz w:val="28"/>
          <w:szCs w:val="28"/>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sidR="000B7217">
        <w:rPr>
          <w:rFonts w:ascii="Times New Roman" w:hAnsi="Times New Roman"/>
          <w:sz w:val="28"/>
          <w:szCs w:val="28"/>
        </w:rPr>
        <w:t xml:space="preserve">. </w:t>
      </w:r>
    </w:p>
    <w:p w:rsidR="00767E12" w:rsidRDefault="000B7217" w:rsidP="000B7217">
      <w:pPr>
        <w:spacing w:after="0" w:line="360" w:lineRule="auto"/>
        <w:ind w:firstLine="709"/>
        <w:jc w:val="both"/>
        <w:rPr>
          <w:rFonts w:ascii="Times New Roman" w:hAnsi="Times New Roman"/>
          <w:sz w:val="28"/>
          <w:szCs w:val="28"/>
        </w:rPr>
      </w:pPr>
      <w:r w:rsidRPr="00CE0F05">
        <w:rPr>
          <w:rFonts w:ascii="Times New Roman" w:hAnsi="Times New Roman"/>
          <w:sz w:val="28"/>
          <w:szCs w:val="28"/>
        </w:rPr>
        <w:t xml:space="preserve">Делегирование полномочий с уровня субъекта РФ на уровень муниципалитета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21" w:history="1">
        <w:r w:rsidRPr="00CE0F05">
          <w:rPr>
            <w:rFonts w:ascii="Times New Roman" w:hAnsi="Times New Roman"/>
            <w:color w:val="0000FF"/>
            <w:sz w:val="28"/>
            <w:szCs w:val="28"/>
          </w:rPr>
          <w:t>законом.</w:t>
        </w:r>
      </w:hyperlink>
      <w:r w:rsidRPr="00CE0F05">
        <w:rPr>
          <w:rFonts w:ascii="Times New Roman" w:hAnsi="Times New Roman"/>
          <w:sz w:val="28"/>
          <w:szCs w:val="28"/>
        </w:rPr>
        <w:t xml:space="preserve"> </w:t>
      </w:r>
      <w:r w:rsidR="00565A0F" w:rsidRPr="009462E8">
        <w:rPr>
          <w:rFonts w:ascii="Times New Roman" w:hAnsi="Times New Roman"/>
          <w:sz w:val="28"/>
          <w:szCs w:val="28"/>
        </w:rPr>
        <w:t>[</w:t>
      </w:r>
      <w:r w:rsidR="00E55506">
        <w:rPr>
          <w:rFonts w:ascii="Times New Roman" w:hAnsi="Times New Roman"/>
          <w:sz w:val="28"/>
          <w:szCs w:val="28"/>
        </w:rPr>
        <w:t>5</w:t>
      </w:r>
      <w:r w:rsidR="00565A0F">
        <w:rPr>
          <w:rFonts w:ascii="Times New Roman" w:hAnsi="Times New Roman"/>
          <w:sz w:val="28"/>
          <w:szCs w:val="28"/>
        </w:rPr>
        <w:t>, ст.77</w:t>
      </w:r>
      <w:r w:rsidR="00565A0F" w:rsidRPr="009462E8">
        <w:rPr>
          <w:rFonts w:ascii="Times New Roman" w:hAnsi="Times New Roman"/>
          <w:sz w:val="28"/>
          <w:szCs w:val="28"/>
        </w:rPr>
        <w:t>]</w:t>
      </w:r>
      <w:r w:rsidRPr="00CE0F05">
        <w:rPr>
          <w:rFonts w:ascii="Times New Roman" w:hAnsi="Times New Roman"/>
          <w:sz w:val="28"/>
          <w:szCs w:val="28"/>
        </w:rPr>
        <w:t>.</w:t>
      </w:r>
      <w:r w:rsidR="00767E12" w:rsidRPr="00CE0F05">
        <w:rPr>
          <w:rFonts w:ascii="Times New Roman" w:hAnsi="Times New Roman"/>
          <w:sz w:val="28"/>
          <w:szCs w:val="28"/>
        </w:rPr>
        <w:t xml:space="preserve"> </w:t>
      </w:r>
      <w:r w:rsidR="00666A38" w:rsidRPr="00CE0F05">
        <w:rPr>
          <w:rFonts w:ascii="Times New Roman" w:hAnsi="Times New Roman"/>
          <w:sz w:val="28"/>
          <w:szCs w:val="28"/>
        </w:rPr>
        <w:t>Однако, как отмечают специалисты</w:t>
      </w:r>
      <w:r w:rsidR="00565A0F">
        <w:rPr>
          <w:rFonts w:ascii="Times New Roman" w:hAnsi="Times New Roman"/>
          <w:sz w:val="28"/>
          <w:szCs w:val="28"/>
        </w:rPr>
        <w:t xml:space="preserve"> </w:t>
      </w:r>
      <w:r w:rsidR="00565A0F" w:rsidRPr="009462E8">
        <w:rPr>
          <w:rFonts w:ascii="Times New Roman" w:hAnsi="Times New Roman"/>
          <w:sz w:val="28"/>
          <w:szCs w:val="28"/>
        </w:rPr>
        <w:t>[</w:t>
      </w:r>
      <w:r w:rsidR="00E55506">
        <w:rPr>
          <w:rFonts w:ascii="Times New Roman" w:hAnsi="Times New Roman"/>
          <w:sz w:val="28"/>
          <w:szCs w:val="28"/>
        </w:rPr>
        <w:t>49</w:t>
      </w:r>
      <w:r w:rsidR="00565A0F" w:rsidRPr="009462E8">
        <w:rPr>
          <w:rFonts w:ascii="Times New Roman" w:hAnsi="Times New Roman"/>
          <w:sz w:val="28"/>
          <w:szCs w:val="28"/>
        </w:rPr>
        <w:t>]</w:t>
      </w:r>
      <w:r w:rsidR="00666A38" w:rsidRPr="00CE0F05">
        <w:rPr>
          <w:rFonts w:ascii="Times New Roman" w:hAnsi="Times New Roman"/>
          <w:sz w:val="28"/>
          <w:szCs w:val="28"/>
        </w:rPr>
        <w:t xml:space="preserve"> </w:t>
      </w:r>
      <w:r w:rsidR="00CE0F05" w:rsidRPr="00CE0F05">
        <w:rPr>
          <w:rFonts w:ascii="Times New Roman" w:hAnsi="Times New Roman"/>
          <w:sz w:val="28"/>
          <w:szCs w:val="28"/>
        </w:rPr>
        <w:t>переданные  на нижние уровни публичной власти полномочия (</w:t>
      </w:r>
      <w:r w:rsidR="00666A38" w:rsidRPr="00CE0F05">
        <w:rPr>
          <w:rFonts w:ascii="Times New Roman" w:hAnsi="Times New Roman"/>
          <w:sz w:val="28"/>
          <w:szCs w:val="28"/>
        </w:rPr>
        <w:t>согласно принятому в ходе федеративной реформы Федеральному закону № 95-ФЗ</w:t>
      </w:r>
      <w:r w:rsidR="00565A0F">
        <w:rPr>
          <w:rFonts w:ascii="Times New Roman" w:hAnsi="Times New Roman"/>
          <w:sz w:val="28"/>
          <w:szCs w:val="28"/>
        </w:rPr>
        <w:t xml:space="preserve"> </w:t>
      </w:r>
      <w:r w:rsidR="00565A0F" w:rsidRPr="009462E8">
        <w:rPr>
          <w:rFonts w:ascii="Times New Roman" w:hAnsi="Times New Roman"/>
          <w:sz w:val="28"/>
          <w:szCs w:val="28"/>
        </w:rPr>
        <w:t>[</w:t>
      </w:r>
      <w:r w:rsidR="00E55506">
        <w:rPr>
          <w:rFonts w:ascii="Times New Roman" w:hAnsi="Times New Roman"/>
          <w:sz w:val="28"/>
          <w:szCs w:val="28"/>
        </w:rPr>
        <w:t>1</w:t>
      </w:r>
      <w:r w:rsidR="008756DC">
        <w:rPr>
          <w:rFonts w:ascii="Times New Roman" w:hAnsi="Times New Roman"/>
          <w:sz w:val="28"/>
          <w:szCs w:val="28"/>
        </w:rPr>
        <w:t>2</w:t>
      </w:r>
      <w:r w:rsidR="00565A0F" w:rsidRPr="009462E8">
        <w:rPr>
          <w:rFonts w:ascii="Times New Roman" w:hAnsi="Times New Roman"/>
          <w:sz w:val="28"/>
          <w:szCs w:val="28"/>
        </w:rPr>
        <w:t>]</w:t>
      </w:r>
      <w:r w:rsidR="00666A38" w:rsidRPr="00CE0F05">
        <w:rPr>
          <w:rFonts w:ascii="Times New Roman" w:hAnsi="Times New Roman"/>
          <w:sz w:val="28"/>
          <w:szCs w:val="28"/>
        </w:rPr>
        <w:t>, внесшему изменения и дополнения в Федеральный закон № 184-ФЗ</w:t>
      </w:r>
      <w:r w:rsidR="00CE0F05" w:rsidRPr="00CE0F05">
        <w:rPr>
          <w:rFonts w:ascii="Times New Roman" w:hAnsi="Times New Roman"/>
          <w:sz w:val="28"/>
          <w:szCs w:val="28"/>
        </w:rPr>
        <w:t>) не предусматривали</w:t>
      </w:r>
      <w:r w:rsidR="00666A38" w:rsidRPr="00CE0F05">
        <w:rPr>
          <w:rFonts w:ascii="Times New Roman" w:hAnsi="Times New Roman"/>
          <w:sz w:val="28"/>
          <w:szCs w:val="28"/>
        </w:rPr>
        <w:t xml:space="preserve"> </w:t>
      </w:r>
      <w:r w:rsidR="00666A38" w:rsidRPr="0090348E">
        <w:rPr>
          <w:rFonts w:ascii="Times New Roman" w:hAnsi="Times New Roman"/>
          <w:sz w:val="28"/>
          <w:szCs w:val="28"/>
        </w:rPr>
        <w:t>адекватного финансового обеспечения,</w:t>
      </w:r>
      <w:r w:rsidR="00666A38" w:rsidRPr="00CE0F05">
        <w:rPr>
          <w:rFonts w:ascii="Times New Roman" w:hAnsi="Times New Roman"/>
          <w:sz w:val="28"/>
          <w:szCs w:val="28"/>
        </w:rPr>
        <w:t xml:space="preserve"> финансовые ресурсы в основном сконцентрированы на федеральном уровне.</w:t>
      </w:r>
      <w:r w:rsidR="00CE0F05" w:rsidRPr="00CE0F05">
        <w:rPr>
          <w:rFonts w:ascii="Times New Roman" w:hAnsi="Times New Roman"/>
          <w:sz w:val="28"/>
          <w:szCs w:val="28"/>
        </w:rPr>
        <w:t xml:space="preserve"> </w:t>
      </w:r>
    </w:p>
    <w:p w:rsidR="00D70A6F" w:rsidRDefault="00C55D93" w:rsidP="00D70A6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D70A6F">
        <w:rPr>
          <w:rFonts w:ascii="Times New Roman" w:hAnsi="Times New Roman"/>
          <w:sz w:val="28"/>
          <w:szCs w:val="28"/>
        </w:rPr>
        <w:t xml:space="preserve">одход к формированию нормативов выполнения государственного задания с позиций подушевого финансирования не способствует созданию разнообразных перечней услуг,  и набора показателей качества, сигнализирующих о степени выполнения конкретной услуги, что </w:t>
      </w:r>
      <w:r w:rsidR="0066519F">
        <w:rPr>
          <w:rFonts w:ascii="Times New Roman" w:hAnsi="Times New Roman"/>
          <w:sz w:val="28"/>
          <w:szCs w:val="28"/>
        </w:rPr>
        <w:t xml:space="preserve">делает невозможным установление </w:t>
      </w:r>
      <w:r w:rsidR="00D70A6F">
        <w:rPr>
          <w:rFonts w:ascii="Times New Roman" w:hAnsi="Times New Roman"/>
          <w:sz w:val="28"/>
          <w:szCs w:val="28"/>
        </w:rPr>
        <w:t xml:space="preserve">прямой зависимости качества предоставления услуги от ее финансирования. </w:t>
      </w:r>
    </w:p>
    <w:p w:rsidR="001C74EB" w:rsidRDefault="001C74EB" w:rsidP="001C74EB">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Соотнесение выявленных ограничений использования государственного задания с построенной моделью управления системой предоставления образовательных услуг </w:t>
      </w:r>
      <w:r w:rsidR="00691ECE">
        <w:rPr>
          <w:rFonts w:ascii="Times New Roman" w:hAnsi="Times New Roman"/>
          <w:color w:val="000000"/>
          <w:sz w:val="28"/>
          <w:szCs w:val="28"/>
          <w:shd w:val="clear" w:color="auto" w:fill="FFFFFF"/>
        </w:rPr>
        <w:t xml:space="preserve">на основе </w:t>
      </w:r>
      <w:r>
        <w:rPr>
          <w:rFonts w:ascii="Times New Roman" w:hAnsi="Times New Roman"/>
          <w:color w:val="000000"/>
          <w:sz w:val="28"/>
          <w:szCs w:val="28"/>
          <w:shd w:val="clear" w:color="auto" w:fill="FFFFFF"/>
        </w:rPr>
        <w:t>механизм</w:t>
      </w:r>
      <w:r w:rsidR="00691ECE">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 xml:space="preserve"> государственного задания показывает, что все они находятся в целевом компоненте  на этапе формирования государственного задания.</w:t>
      </w:r>
    </w:p>
    <w:p w:rsidR="001C74EB" w:rsidRDefault="001C74EB" w:rsidP="001C74EB">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Основные проблемы эффективного использования государственного задания как механизма управления системой предоставления образовательных услуг состоят</w:t>
      </w:r>
      <w:r w:rsidRPr="001C74E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определении:</w:t>
      </w:r>
    </w:p>
    <w:p w:rsidR="001C74EB" w:rsidRDefault="001C74EB" w:rsidP="001C74EB">
      <w:pPr>
        <w:pStyle w:val="a3"/>
        <w:spacing w:after="0" w:line="360" w:lineRule="auto"/>
        <w:ind w:left="0"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w:t>
      </w:r>
      <w:r w:rsidRPr="001C74EB">
        <w:rPr>
          <w:rFonts w:ascii="Times New Roman" w:hAnsi="Times New Roman"/>
          <w:sz w:val="28"/>
          <w:szCs w:val="28"/>
          <w:shd w:val="clear" w:color="auto" w:fill="FFFFFF"/>
        </w:rPr>
        <w:t>перечня образовательных услуг, отражающего все сферы деятельности образовательных организаций и расчете нормативов по ним;</w:t>
      </w:r>
    </w:p>
    <w:p w:rsidR="00A50E2F" w:rsidRPr="001C74EB" w:rsidRDefault="001C74EB" w:rsidP="001C74EB">
      <w:pPr>
        <w:pStyle w:val="a3"/>
        <w:spacing w:after="0" w:line="360" w:lineRule="auto"/>
        <w:ind w:left="0" w:firstLine="709"/>
        <w:jc w:val="both"/>
        <w:rPr>
          <w:rFonts w:ascii="Times New Roman" w:hAnsi="Times New Roman"/>
        </w:rPr>
      </w:pPr>
      <w:r w:rsidRPr="001C74EB">
        <w:rPr>
          <w:rFonts w:ascii="Times New Roman" w:hAnsi="Times New Roman"/>
          <w:sz w:val="28"/>
          <w:szCs w:val="28"/>
        </w:rPr>
        <w:t xml:space="preserve">- </w:t>
      </w:r>
      <w:r>
        <w:rPr>
          <w:rFonts w:ascii="Times New Roman" w:hAnsi="Times New Roman"/>
          <w:sz w:val="28"/>
          <w:szCs w:val="28"/>
        </w:rPr>
        <w:t xml:space="preserve">   </w:t>
      </w:r>
      <w:r w:rsidR="0066519F">
        <w:rPr>
          <w:rFonts w:ascii="Times New Roman" w:hAnsi="Times New Roman"/>
          <w:sz w:val="28"/>
          <w:szCs w:val="28"/>
        </w:rPr>
        <w:t xml:space="preserve">измеряемых </w:t>
      </w:r>
      <w:r w:rsidRPr="001C74EB">
        <w:rPr>
          <w:rFonts w:ascii="Times New Roman" w:hAnsi="Times New Roman"/>
          <w:sz w:val="28"/>
          <w:szCs w:val="28"/>
        </w:rPr>
        <w:t>показателей качества выполнения государственного задания</w:t>
      </w:r>
      <w:r w:rsidR="0066519F">
        <w:rPr>
          <w:rFonts w:ascii="Times New Roman" w:hAnsi="Times New Roman"/>
          <w:sz w:val="28"/>
          <w:szCs w:val="28"/>
        </w:rPr>
        <w:t xml:space="preserve"> по каждой услуге</w:t>
      </w:r>
      <w:r w:rsidRPr="001C74EB">
        <w:rPr>
          <w:rFonts w:ascii="Times New Roman" w:hAnsi="Times New Roman"/>
          <w:sz w:val="28"/>
          <w:szCs w:val="28"/>
        </w:rPr>
        <w:t>.</w:t>
      </w:r>
    </w:p>
    <w:p w:rsidR="003278D9" w:rsidRPr="001C74EB" w:rsidRDefault="001C74EB" w:rsidP="003278D9">
      <w:pPr>
        <w:spacing w:after="0" w:line="360" w:lineRule="auto"/>
        <w:ind w:firstLine="709"/>
        <w:jc w:val="both"/>
        <w:rPr>
          <w:rFonts w:ascii="Times New Roman" w:hAnsi="Times New Roman"/>
          <w:sz w:val="28"/>
          <w:szCs w:val="28"/>
        </w:rPr>
      </w:pPr>
      <w:r w:rsidRPr="001C74EB">
        <w:rPr>
          <w:rFonts w:ascii="Times New Roman" w:hAnsi="Times New Roman"/>
          <w:sz w:val="28"/>
          <w:szCs w:val="28"/>
        </w:rPr>
        <w:t>Проведенное исследование региональных практик формир</w:t>
      </w:r>
      <w:r>
        <w:rPr>
          <w:rFonts w:ascii="Times New Roman" w:hAnsi="Times New Roman"/>
          <w:sz w:val="28"/>
          <w:szCs w:val="28"/>
        </w:rPr>
        <w:t>о</w:t>
      </w:r>
      <w:r w:rsidRPr="001C74EB">
        <w:rPr>
          <w:rFonts w:ascii="Times New Roman" w:hAnsi="Times New Roman"/>
          <w:sz w:val="28"/>
          <w:szCs w:val="28"/>
        </w:rPr>
        <w:t xml:space="preserve">вания государственного задания показало, что </w:t>
      </w:r>
      <w:r w:rsidR="003278D9" w:rsidRPr="001C74EB">
        <w:rPr>
          <w:rFonts w:ascii="Times New Roman" w:hAnsi="Times New Roman"/>
          <w:sz w:val="28"/>
          <w:szCs w:val="28"/>
        </w:rPr>
        <w:t>современный этап можно характеризовать как переходный от сметного финансирования к финансированию на основе государственного задания. Среди основных проблем данного периода: несоответствие действующей нормативно-правовой базы разных ведомств, организационно-правовые издержки,  трудности институциональных изменений.</w:t>
      </w:r>
    </w:p>
    <w:p w:rsidR="003278D9" w:rsidRDefault="003278D9" w:rsidP="00643BBA">
      <w:pPr>
        <w:rPr>
          <w:rFonts w:ascii="Times New Roman" w:hAnsi="Times New Roman"/>
          <w:sz w:val="24"/>
          <w:szCs w:val="24"/>
        </w:rPr>
      </w:pPr>
    </w:p>
    <w:p w:rsidR="00D87BCC" w:rsidRPr="00522F95" w:rsidRDefault="00D87BCC" w:rsidP="00C36405">
      <w:pPr>
        <w:autoSpaceDE w:val="0"/>
        <w:autoSpaceDN w:val="0"/>
        <w:adjustRightInd w:val="0"/>
        <w:spacing w:after="0" w:line="360" w:lineRule="auto"/>
        <w:ind w:firstLine="709"/>
        <w:jc w:val="both"/>
        <w:rPr>
          <w:rFonts w:ascii="Times New Roman" w:eastAsia="TimesNewRomanPSMT" w:hAnsi="Times New Roman"/>
          <w:b/>
          <w:sz w:val="28"/>
          <w:szCs w:val="28"/>
        </w:rPr>
      </w:pPr>
      <w:r w:rsidRPr="00522F95">
        <w:rPr>
          <w:rFonts w:ascii="Times New Roman" w:eastAsia="TimesNewRomanPSMT" w:hAnsi="Times New Roman"/>
          <w:b/>
          <w:sz w:val="28"/>
          <w:szCs w:val="28"/>
        </w:rPr>
        <w:t>ВЫВОДЫ К ГЛАВЕ 3:</w:t>
      </w:r>
    </w:p>
    <w:p w:rsidR="00D87BCC" w:rsidRDefault="00D87BCC" w:rsidP="00D87BCC">
      <w:pPr>
        <w:autoSpaceDE w:val="0"/>
        <w:autoSpaceDN w:val="0"/>
        <w:adjustRightInd w:val="0"/>
        <w:spacing w:after="0" w:line="360" w:lineRule="auto"/>
        <w:jc w:val="both"/>
        <w:rPr>
          <w:rFonts w:ascii="Times New Roman" w:eastAsia="TimesNewRomanPSMT" w:hAnsi="Times New Roman"/>
          <w:b/>
          <w:sz w:val="24"/>
          <w:szCs w:val="24"/>
        </w:rPr>
      </w:pPr>
    </w:p>
    <w:p w:rsidR="005E7766" w:rsidRPr="005E7766" w:rsidRDefault="005E7766" w:rsidP="000C4D0D">
      <w:pPr>
        <w:pStyle w:val="a3"/>
        <w:numPr>
          <w:ilvl w:val="0"/>
          <w:numId w:val="22"/>
        </w:numPr>
        <w:tabs>
          <w:tab w:val="left" w:pos="1276"/>
        </w:tabs>
        <w:spacing w:after="0" w:line="360" w:lineRule="auto"/>
        <w:ind w:left="0" w:firstLine="709"/>
        <w:jc w:val="both"/>
        <w:rPr>
          <w:rFonts w:ascii="Times New Roman" w:hAnsi="Times New Roman"/>
          <w:sz w:val="28"/>
          <w:szCs w:val="28"/>
        </w:rPr>
      </w:pPr>
      <w:r w:rsidRPr="005E7766">
        <w:rPr>
          <w:rFonts w:ascii="Times New Roman" w:hAnsi="Times New Roman"/>
          <w:sz w:val="28"/>
          <w:szCs w:val="28"/>
        </w:rPr>
        <w:t xml:space="preserve">Проведенный анализ государственных заданий общеобразовательных учреждений регионов Российской Федерации, в части наименований государственных услуг и показателей качества их предоставления, показал, что предоставляемые услуги унифицированы по наименованию в разрезе регионов, показатели качества избыточны и формальны, что не позволяет считать их индикаторами, сигнализирующими об эффективном оказании государственной услуги. </w:t>
      </w:r>
    </w:p>
    <w:p w:rsidR="005E7766" w:rsidRDefault="005E7766" w:rsidP="000C4D0D">
      <w:pPr>
        <w:pStyle w:val="a3"/>
        <w:numPr>
          <w:ilvl w:val="0"/>
          <w:numId w:val="22"/>
        </w:numPr>
        <w:tabs>
          <w:tab w:val="left" w:pos="1276"/>
        </w:tabs>
        <w:spacing w:after="0" w:line="360" w:lineRule="auto"/>
        <w:ind w:left="0" w:firstLine="709"/>
        <w:jc w:val="both"/>
        <w:rPr>
          <w:rFonts w:ascii="Times New Roman" w:hAnsi="Times New Roman"/>
          <w:sz w:val="28"/>
          <w:szCs w:val="28"/>
        </w:rPr>
      </w:pPr>
      <w:r w:rsidRPr="005E7766">
        <w:rPr>
          <w:rFonts w:ascii="Times New Roman" w:hAnsi="Times New Roman"/>
          <w:sz w:val="28"/>
          <w:szCs w:val="28"/>
        </w:rPr>
        <w:lastRenderedPageBreak/>
        <w:t xml:space="preserve">Современная  практика использования государственного задания в управлении образовательной системой региона (муниципалитета) в пределах исследуемой выборки показала, что государственное задание в образовательных системах регионов Российской Федерации в настоящих условиях не является реальным механизмом управления, а  современный этап можно характеризовать как переходный от сметного финансирования к финансированию на основе государственного задания. </w:t>
      </w:r>
    </w:p>
    <w:p w:rsidR="005E7766" w:rsidRPr="005E7766" w:rsidRDefault="005E7766" w:rsidP="000C4D0D">
      <w:pPr>
        <w:pStyle w:val="a3"/>
        <w:numPr>
          <w:ilvl w:val="0"/>
          <w:numId w:val="22"/>
        </w:numPr>
        <w:tabs>
          <w:tab w:val="left" w:pos="1276"/>
        </w:tabs>
        <w:spacing w:after="0" w:line="360" w:lineRule="auto"/>
        <w:ind w:left="0" w:firstLine="709"/>
        <w:jc w:val="both"/>
        <w:rPr>
          <w:rFonts w:ascii="Times New Roman" w:hAnsi="Times New Roman"/>
          <w:sz w:val="28"/>
          <w:szCs w:val="28"/>
        </w:rPr>
      </w:pPr>
      <w:r w:rsidRPr="005E7766">
        <w:rPr>
          <w:rFonts w:ascii="Times New Roman" w:hAnsi="Times New Roman"/>
          <w:sz w:val="28"/>
          <w:szCs w:val="28"/>
        </w:rPr>
        <w:t>Среди основных проблем данного периода: несоответствие действующ</w:t>
      </w:r>
      <w:r w:rsidR="00071260">
        <w:rPr>
          <w:rFonts w:ascii="Times New Roman" w:hAnsi="Times New Roman"/>
          <w:sz w:val="28"/>
          <w:szCs w:val="28"/>
        </w:rPr>
        <w:t>их</w:t>
      </w:r>
      <w:r w:rsidRPr="005E7766">
        <w:rPr>
          <w:rFonts w:ascii="Times New Roman" w:hAnsi="Times New Roman"/>
          <w:sz w:val="28"/>
          <w:szCs w:val="28"/>
        </w:rPr>
        <w:t xml:space="preserve"> нормативно-правов</w:t>
      </w:r>
      <w:r w:rsidR="00071260">
        <w:rPr>
          <w:rFonts w:ascii="Times New Roman" w:hAnsi="Times New Roman"/>
          <w:sz w:val="28"/>
          <w:szCs w:val="28"/>
        </w:rPr>
        <w:t>ых</w:t>
      </w:r>
      <w:r w:rsidRPr="005E7766">
        <w:rPr>
          <w:rFonts w:ascii="Times New Roman" w:hAnsi="Times New Roman"/>
          <w:sz w:val="28"/>
          <w:szCs w:val="28"/>
        </w:rPr>
        <w:t xml:space="preserve"> баз разных ведомств, организационно-правовые издержки,  трудности институциональных изменений. </w:t>
      </w:r>
    </w:p>
    <w:p w:rsidR="005E7766" w:rsidRDefault="005E7766" w:rsidP="00D87BCC">
      <w:pPr>
        <w:autoSpaceDE w:val="0"/>
        <w:autoSpaceDN w:val="0"/>
        <w:adjustRightInd w:val="0"/>
        <w:spacing w:after="0" w:line="360" w:lineRule="auto"/>
        <w:jc w:val="both"/>
        <w:rPr>
          <w:rFonts w:ascii="Times New Roman" w:eastAsia="TimesNewRomanPSMT" w:hAnsi="Times New Roman"/>
          <w:b/>
          <w:sz w:val="24"/>
          <w:szCs w:val="24"/>
        </w:rPr>
        <w:sectPr w:rsidR="005E7766" w:rsidSect="00BE6E2A">
          <w:pgSz w:w="11906" w:h="16838"/>
          <w:pgMar w:top="1134" w:right="850" w:bottom="1134" w:left="1701" w:header="708" w:footer="708" w:gutter="0"/>
          <w:cols w:space="708"/>
          <w:docGrid w:linePitch="360"/>
        </w:sectPr>
      </w:pPr>
    </w:p>
    <w:p w:rsidR="00D87BCC" w:rsidRDefault="004B1DDB" w:rsidP="00C36405">
      <w:pPr>
        <w:autoSpaceDE w:val="0"/>
        <w:autoSpaceDN w:val="0"/>
        <w:adjustRightInd w:val="0"/>
        <w:spacing w:after="0" w:line="360" w:lineRule="auto"/>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ЗАКЛЮЧЕНИЕ</w:t>
      </w:r>
    </w:p>
    <w:p w:rsidR="004B1DDB" w:rsidRPr="00522F95" w:rsidRDefault="004B1DDB" w:rsidP="00D87BCC">
      <w:pPr>
        <w:autoSpaceDE w:val="0"/>
        <w:autoSpaceDN w:val="0"/>
        <w:adjustRightInd w:val="0"/>
        <w:spacing w:after="0" w:line="360" w:lineRule="auto"/>
        <w:jc w:val="both"/>
        <w:rPr>
          <w:rFonts w:ascii="Times New Roman" w:eastAsia="TimesNewRomanPSMT" w:hAnsi="Times New Roman"/>
          <w:b/>
          <w:sz w:val="28"/>
          <w:szCs w:val="28"/>
        </w:rPr>
      </w:pPr>
    </w:p>
    <w:p w:rsidR="00C55D93" w:rsidRPr="00D50306" w:rsidRDefault="00C55D93" w:rsidP="00D50306">
      <w:pPr>
        <w:autoSpaceDE w:val="0"/>
        <w:autoSpaceDN w:val="0"/>
        <w:adjustRightInd w:val="0"/>
        <w:spacing w:after="0" w:line="360" w:lineRule="auto"/>
        <w:ind w:firstLine="709"/>
        <w:jc w:val="both"/>
        <w:rPr>
          <w:rFonts w:ascii="Times New Roman" w:eastAsia="TimesNewRomanPSMT" w:hAnsi="Times New Roman"/>
          <w:sz w:val="28"/>
          <w:szCs w:val="28"/>
        </w:rPr>
      </w:pPr>
      <w:r w:rsidRPr="00D50306">
        <w:rPr>
          <w:rFonts w:ascii="Times New Roman" w:eastAsia="TimesNewRomanPSMT" w:hAnsi="Times New Roman"/>
          <w:sz w:val="28"/>
          <w:szCs w:val="28"/>
        </w:rPr>
        <w:t xml:space="preserve">Процесс управления системой образования снабжен современным инструментом управления, к которому можно отнести механизм государственного задания. Доказательным аргументом является наличие необходимой нормативно правовой базы, обеспечивающей использование этого инструмента. </w:t>
      </w:r>
    </w:p>
    <w:p w:rsidR="00C55D93" w:rsidRDefault="00C55D93" w:rsidP="00D50306">
      <w:pPr>
        <w:autoSpaceDE w:val="0"/>
        <w:autoSpaceDN w:val="0"/>
        <w:adjustRightInd w:val="0"/>
        <w:spacing w:after="0" w:line="360" w:lineRule="auto"/>
        <w:ind w:firstLine="709"/>
        <w:jc w:val="both"/>
        <w:rPr>
          <w:rFonts w:ascii="Times New Roman" w:eastAsia="TimesNewRomanPSMT" w:hAnsi="Times New Roman"/>
          <w:sz w:val="28"/>
          <w:szCs w:val="28"/>
        </w:rPr>
      </w:pPr>
      <w:r w:rsidRPr="00D50306">
        <w:rPr>
          <w:rFonts w:ascii="Times New Roman" w:eastAsia="TimesNewRomanPSMT" w:hAnsi="Times New Roman"/>
          <w:sz w:val="28"/>
          <w:szCs w:val="28"/>
        </w:rPr>
        <w:t>Реальная практика управления образовательными услугами существует в старой, ранее сложившейся парадигме управления и не феномен государственного задания  в качестве механизма управления.</w:t>
      </w:r>
      <w:r>
        <w:rPr>
          <w:rFonts w:ascii="Times New Roman" w:eastAsia="TimesNewRomanPSMT" w:hAnsi="Times New Roman"/>
          <w:sz w:val="28"/>
          <w:szCs w:val="28"/>
        </w:rPr>
        <w:t xml:space="preserve"> </w:t>
      </w:r>
    </w:p>
    <w:p w:rsidR="003273B9" w:rsidRPr="00980E5C" w:rsidRDefault="00522F95" w:rsidP="00D50306">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П</w:t>
      </w:r>
      <w:r w:rsidR="00980E5C" w:rsidRPr="00980E5C">
        <w:rPr>
          <w:rFonts w:ascii="Times New Roman" w:eastAsia="TimesNewRomanPSMT" w:hAnsi="Times New Roman"/>
          <w:sz w:val="28"/>
          <w:szCs w:val="28"/>
        </w:rPr>
        <w:t>роведенное в рамках магист</w:t>
      </w:r>
      <w:r w:rsidR="00980E5C">
        <w:rPr>
          <w:rFonts w:ascii="Times New Roman" w:eastAsia="TimesNewRomanPSMT" w:hAnsi="Times New Roman"/>
          <w:sz w:val="28"/>
          <w:szCs w:val="28"/>
        </w:rPr>
        <w:t>е</w:t>
      </w:r>
      <w:r w:rsidR="00980E5C" w:rsidRPr="00980E5C">
        <w:rPr>
          <w:rFonts w:ascii="Times New Roman" w:eastAsia="TimesNewRomanPSMT" w:hAnsi="Times New Roman"/>
          <w:sz w:val="28"/>
          <w:szCs w:val="28"/>
        </w:rPr>
        <w:t>рской диссертации исследование показало</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eastAsia="TimesNewRomanPSMT" w:hAnsi="Times New Roman"/>
          <w:bCs/>
          <w:sz w:val="28"/>
          <w:szCs w:val="28"/>
        </w:rPr>
        <w:t xml:space="preserve">1. </w:t>
      </w:r>
      <w:r w:rsidRPr="00161EDA">
        <w:rPr>
          <w:rFonts w:ascii="Times New Roman" w:eastAsia="TimesNewRomanPSMT" w:hAnsi="Times New Roman"/>
          <w:bCs/>
          <w:sz w:val="28"/>
          <w:szCs w:val="28"/>
        </w:rPr>
        <w:t>с точки зрения нормативного подхода государственное задание может быть инструментом управления системой предоставления образовательных услуг в случае, если:</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sz w:val="28"/>
          <w:szCs w:val="28"/>
        </w:rPr>
      </w:pPr>
      <w:r w:rsidRPr="00161EDA">
        <w:rPr>
          <w:rFonts w:ascii="Times New Roman" w:eastAsia="TimesNewRomanPSMT" w:hAnsi="Times New Roman"/>
          <w:iCs/>
          <w:sz w:val="28"/>
          <w:szCs w:val="28"/>
        </w:rPr>
        <w:t>- перечень образовательных услуг, предоставляемых образовательным учреждением, является не унифицированным, а специфицирован на конкретные образовательные учреждения;</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формируется на основе нормативов, рассчитанных на эти специфицированные услуги;</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xml:space="preserve">- государственное задание включает </w:t>
      </w:r>
      <w:r w:rsidR="0066519F">
        <w:rPr>
          <w:rFonts w:ascii="Times New Roman" w:eastAsia="TimesNewRomanPSMT" w:hAnsi="Times New Roman"/>
          <w:iCs/>
          <w:sz w:val="28"/>
          <w:szCs w:val="28"/>
        </w:rPr>
        <w:t xml:space="preserve">измеряемые </w:t>
      </w:r>
      <w:r w:rsidRPr="00161EDA">
        <w:rPr>
          <w:rFonts w:ascii="Times New Roman" w:eastAsia="TimesNewRomanPSMT" w:hAnsi="Times New Roman"/>
          <w:iCs/>
          <w:sz w:val="28"/>
          <w:szCs w:val="28"/>
        </w:rPr>
        <w:t>показатели качества (контроля исполнения) по каждой включенной в государственное задание услуге.</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bCs/>
          <w:iCs/>
          <w:sz w:val="28"/>
          <w:szCs w:val="28"/>
        </w:rPr>
        <w:t xml:space="preserve">2. с точки зрения позитивного подхода в настоящий период развития системы образования </w:t>
      </w:r>
      <w:r w:rsidRPr="00161EDA">
        <w:rPr>
          <w:rFonts w:ascii="Times New Roman" w:eastAsia="TimesNewRomanPSMT" w:hAnsi="Times New Roman"/>
          <w:iCs/>
          <w:sz w:val="28"/>
          <w:szCs w:val="28"/>
        </w:rPr>
        <w:t>государственное задание</w:t>
      </w:r>
      <w:r w:rsidRPr="00161EDA">
        <w:rPr>
          <w:rFonts w:ascii="Times New Roman" w:eastAsia="TimesNewRomanPSMT" w:hAnsi="Times New Roman"/>
          <w:bCs/>
          <w:iCs/>
          <w:sz w:val="28"/>
          <w:szCs w:val="28"/>
        </w:rPr>
        <w:t xml:space="preserve"> не является инструментом управления системой предоставления образовательных услуг, так как:</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услуги не специфицированы, а унифицированы по регионам, типам и видам учреждений;</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не обеспечивает контроль</w:t>
      </w:r>
      <w:r>
        <w:rPr>
          <w:rFonts w:ascii="Times New Roman" w:eastAsia="TimesNewRomanPSMT" w:hAnsi="Times New Roman"/>
          <w:iCs/>
          <w:sz w:val="28"/>
          <w:szCs w:val="28"/>
        </w:rPr>
        <w:t xml:space="preserve"> </w:t>
      </w:r>
      <w:r w:rsidRPr="00161EDA">
        <w:rPr>
          <w:rFonts w:ascii="Times New Roman" w:eastAsia="TimesNewRomanPSMT" w:hAnsi="Times New Roman"/>
          <w:iCs/>
          <w:sz w:val="28"/>
          <w:szCs w:val="28"/>
        </w:rPr>
        <w:t>за качеством исполнения образовательных услуг;</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lastRenderedPageBreak/>
        <w:t>- государственное задание не обеспечивает мотивацию  на развитие системы образовательных услуг;</w:t>
      </w:r>
    </w:p>
    <w:p w:rsidR="00522F95" w:rsidRPr="00161EDA" w:rsidRDefault="00522F95" w:rsidP="00522F95">
      <w:pPr>
        <w:autoSpaceDE w:val="0"/>
        <w:autoSpaceDN w:val="0"/>
        <w:adjustRightInd w:val="0"/>
        <w:spacing w:after="0" w:line="360" w:lineRule="auto"/>
        <w:ind w:firstLine="709"/>
        <w:jc w:val="both"/>
        <w:rPr>
          <w:rFonts w:ascii="Times New Roman" w:eastAsia="TimesNewRomanPSMT" w:hAnsi="Times New Roman"/>
          <w:iCs/>
          <w:sz w:val="28"/>
          <w:szCs w:val="28"/>
        </w:rPr>
      </w:pPr>
      <w:r w:rsidRPr="00161EDA">
        <w:rPr>
          <w:rFonts w:ascii="Times New Roman" w:eastAsia="TimesNewRomanPSMT" w:hAnsi="Times New Roman"/>
          <w:iCs/>
          <w:sz w:val="28"/>
          <w:szCs w:val="28"/>
        </w:rPr>
        <w:t>- государственное задание формируется по «квази-нормативному» принципу.</w:t>
      </w:r>
    </w:p>
    <w:p w:rsidR="00EF065D" w:rsidRDefault="00EF065D">
      <w:pPr>
        <w:rPr>
          <w:rFonts w:ascii="Times New Roman" w:eastAsia="TimesNewRomanPSMT" w:hAnsi="Times New Roman"/>
          <w:iCs/>
          <w:sz w:val="28"/>
          <w:szCs w:val="28"/>
        </w:rPr>
      </w:pPr>
      <w:r>
        <w:rPr>
          <w:rFonts w:ascii="Times New Roman" w:eastAsia="TimesNewRomanPSMT" w:hAnsi="Times New Roman"/>
          <w:iCs/>
          <w:sz w:val="28"/>
          <w:szCs w:val="28"/>
        </w:rPr>
        <w:br w:type="page"/>
      </w:r>
    </w:p>
    <w:p w:rsidR="00EF065D" w:rsidRDefault="00CE6A47" w:rsidP="00EF065D">
      <w:pPr>
        <w:rPr>
          <w:rFonts w:ascii="Times New Roman" w:eastAsia="TimesNewRomanPSMT" w:hAnsi="Times New Roman"/>
          <w:b/>
          <w:iCs/>
          <w:sz w:val="28"/>
          <w:szCs w:val="28"/>
        </w:rPr>
      </w:pPr>
      <w:r w:rsidRPr="00CE6A47">
        <w:rPr>
          <w:rFonts w:ascii="Times New Roman" w:eastAsia="TimesNewRomanPSMT" w:hAnsi="Times New Roman"/>
          <w:b/>
          <w:iCs/>
          <w:sz w:val="28"/>
          <w:szCs w:val="28"/>
        </w:rPr>
        <w:lastRenderedPageBreak/>
        <w:t>СПИСОК ИСПОЛЬЗОВАННЫХ ИСТОЧНИКОВ:</w:t>
      </w:r>
    </w:p>
    <w:p w:rsidR="00CE6A47" w:rsidRDefault="00CE6A47" w:rsidP="00EF065D">
      <w:pPr>
        <w:rPr>
          <w:rFonts w:ascii="Times New Roman" w:eastAsia="TimesNewRomanPSMT" w:hAnsi="Times New Roman"/>
          <w:b/>
          <w:iCs/>
          <w:sz w:val="28"/>
          <w:szCs w:val="28"/>
        </w:rPr>
      </w:pP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bCs/>
          <w:sz w:val="28"/>
          <w:szCs w:val="28"/>
        </w:rPr>
        <w:t xml:space="preserve">Бюджетное послание Президента РФ Федеральному собранию от 09.03.2007 «О бюджетной политике в 2008-2010 годах». </w:t>
      </w:r>
      <w:r w:rsidRPr="00CE6A47">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2" w:history="1">
        <w:r w:rsidRPr="00CE6A47">
          <w:rPr>
            <w:rStyle w:val="a4"/>
            <w:rFonts w:ascii="Times New Roman" w:hAnsi="Times New Roman"/>
            <w:color w:val="auto"/>
            <w:sz w:val="28"/>
            <w:szCs w:val="28"/>
          </w:rPr>
          <w:t>http://www.consultant.ru/document/cons_doc_LAW_66865/</w:t>
        </w:r>
      </w:hyperlink>
      <w:r w:rsidRPr="00CE6A47">
        <w:rPr>
          <w:rFonts w:ascii="Times New Roman" w:hAnsi="Times New Roman"/>
          <w:bCs/>
          <w:sz w:val="28"/>
          <w:szCs w:val="28"/>
        </w:rPr>
        <w:t xml:space="preserve"> (дата обращения 14.11.2014)</w:t>
      </w:r>
    </w:p>
    <w:p w:rsidR="00946BEB" w:rsidRPr="00CE6A47" w:rsidRDefault="00946BEB" w:rsidP="000C4D0D">
      <w:pPr>
        <w:pStyle w:val="a7"/>
        <w:numPr>
          <w:ilvl w:val="0"/>
          <w:numId w:val="32"/>
        </w:numPr>
        <w:shd w:val="clear" w:color="auto" w:fill="FFFFFF"/>
        <w:spacing w:line="360" w:lineRule="auto"/>
        <w:ind w:left="709" w:hanging="720"/>
        <w:jc w:val="both"/>
        <w:rPr>
          <w:rFonts w:ascii="Arial" w:hAnsi="Arial" w:cs="Arial"/>
        </w:rPr>
      </w:pPr>
      <w:r w:rsidRPr="00CE6A47">
        <w:rPr>
          <w:rFonts w:ascii="Times New Roman" w:hAnsi="Times New Roman"/>
          <w:sz w:val="28"/>
          <w:szCs w:val="28"/>
        </w:rPr>
        <w:t xml:space="preserve">Бюджетный кодекс Российской Федерации от 31.07.1998 N 145-ФЗ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w:t>
      </w:r>
      <w:r w:rsidR="0090348E">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http://www.consultant.ru/popular/budget/?utm_campaign=law_doc&amp;utm_source=google.adwords&amp;utm_medium=cpc&amp;=utm_content=Budget%20Code&amp;gclid=CNetn96l_8ECFSSzcgodu34AuQ (дата обращения 14.11.2014)</w:t>
      </w: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Закон РФ «Об образовании от 10.07.1992 №3266-1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3" w:history="1">
        <w:r w:rsidRPr="00CE6A47">
          <w:rPr>
            <w:rStyle w:val="a4"/>
            <w:rFonts w:ascii="Times New Roman" w:hAnsi="Times New Roman"/>
            <w:color w:val="auto"/>
            <w:sz w:val="28"/>
            <w:szCs w:val="28"/>
            <w:shd w:val="clear" w:color="auto" w:fill="FFFFFF"/>
          </w:rPr>
          <w:t>http://www.consultant.ru/popular/edu/</w:t>
        </w:r>
      </w:hyperlink>
      <w:r w:rsidRPr="00CE6A47">
        <w:rPr>
          <w:rFonts w:ascii="Times New Roman" w:hAnsi="Times New Roman"/>
          <w:sz w:val="28"/>
          <w:szCs w:val="28"/>
          <w:shd w:val="clear" w:color="auto" w:fill="FFFFFF"/>
        </w:rPr>
        <w:t xml:space="preserve"> (дата обращения 14.11.2014)</w:t>
      </w: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Комплексные рекомендации министерства финансов Российской Федерации органам исполнительной власти субъектов Российской Федерации, органам местного самоуправления по реализации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 xml:space="preserve">в отдельные законодательные акты Российской Федерации в связи с совершенствованием правового положения государственных (муниципальных) учреждений»  письмо от 16 мая 2011 г. № 12-08-22/1959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4" w:history="1">
        <w:r w:rsidRPr="00CE6A47">
          <w:rPr>
            <w:rStyle w:val="a4"/>
            <w:rFonts w:ascii="Times New Roman" w:hAnsi="Times New Roman"/>
            <w:color w:val="auto"/>
            <w:sz w:val="28"/>
            <w:szCs w:val="28"/>
            <w:shd w:val="clear" w:color="auto" w:fill="FFFFFF"/>
          </w:rPr>
          <w:t>http://www.consultant.ru/document/cons_doc_LAW_115329/</w:t>
        </w:r>
      </w:hyperlink>
      <w:r w:rsidRPr="00CE6A47">
        <w:rPr>
          <w:rFonts w:ascii="Times New Roman" w:hAnsi="Times New Roman"/>
          <w:sz w:val="28"/>
          <w:szCs w:val="28"/>
          <w:shd w:val="clear" w:color="auto" w:fill="FFFFFF"/>
        </w:rPr>
        <w:t xml:space="preserve"> (дата обращения 14.11.2014).</w:t>
      </w: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Конституция Российской Федерации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5" w:history="1">
        <w:r w:rsidRPr="00CE6A47">
          <w:rPr>
            <w:rStyle w:val="a4"/>
            <w:rFonts w:ascii="Times New Roman" w:hAnsi="Times New Roman"/>
            <w:color w:val="auto"/>
            <w:sz w:val="28"/>
            <w:szCs w:val="28"/>
          </w:rPr>
          <w:t>http://www.consultant.ru/popular/cons/</w:t>
        </w:r>
      </w:hyperlink>
      <w:r w:rsidRPr="00CE6A47">
        <w:rPr>
          <w:rFonts w:ascii="Times New Roman" w:hAnsi="Times New Roman"/>
          <w:sz w:val="28"/>
          <w:szCs w:val="28"/>
        </w:rPr>
        <w:t xml:space="preserve"> (дата обращения 14.11.2014).</w:t>
      </w:r>
    </w:p>
    <w:p w:rsidR="00946BEB" w:rsidRPr="00507C10" w:rsidRDefault="00946BEB" w:rsidP="000C4D0D">
      <w:pPr>
        <w:pStyle w:val="a3"/>
        <w:numPr>
          <w:ilvl w:val="0"/>
          <w:numId w:val="32"/>
        </w:numPr>
        <w:shd w:val="clear" w:color="auto" w:fill="FFFFFF"/>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bCs/>
          <w:sz w:val="28"/>
          <w:szCs w:val="28"/>
        </w:rPr>
        <w:t>Письмо Министерства финансов Российской Федерации от 02.06. 2010  № 02-03-10/2015 «</w:t>
      </w:r>
      <w:r w:rsidRPr="00CE6A47">
        <w:rPr>
          <w:rFonts w:ascii="Times New Roman" w:hAnsi="Times New Roman"/>
          <w:sz w:val="28"/>
          <w:szCs w:val="28"/>
          <w:shd w:val="clear" w:color="auto" w:fill="FFFFFF"/>
        </w:rPr>
        <w:t xml:space="preserve">О направлении Примерного перечня актов, которые подлежат принятию органами государственной власти субъектов </w:t>
      </w:r>
      <w:r w:rsidRPr="00CE6A47">
        <w:rPr>
          <w:rFonts w:ascii="Times New Roman" w:hAnsi="Times New Roman"/>
          <w:sz w:val="28"/>
          <w:szCs w:val="28"/>
          <w:shd w:val="clear" w:color="auto" w:fill="FFFFFF"/>
        </w:rPr>
        <w:lastRenderedPageBreak/>
        <w:t xml:space="preserve">Российской Федерации и </w:t>
      </w:r>
      <w:r w:rsidRPr="00CE6A47">
        <w:rPr>
          <w:rFonts w:ascii="Times New Roman" w:hAnsi="Times New Roman"/>
          <w:sz w:val="28"/>
          <w:szCs w:val="28"/>
        </w:rPr>
        <w:t xml:space="preserve"> органов местного самоуправления, необходимых для реализации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(уточненный)</w:t>
      </w:r>
      <w:r w:rsidRPr="00CE6A47">
        <w:rPr>
          <w:rFonts w:ascii="Times New Roman" w:hAnsi="Times New Roman"/>
          <w:sz w:val="28"/>
          <w:szCs w:val="28"/>
        </w:rPr>
        <w:br/>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http://www.consultant.ru/document/cons_doc_LAW_111958/ (дата обращения 16.11.2014)</w:t>
      </w:r>
    </w:p>
    <w:p w:rsidR="00946BEB" w:rsidRPr="00507C10"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Постановление Правительства РФ от  07.02.2011 №61 «О федеральной целевой программе развития образования на 2011-2015 годы»</w:t>
      </w:r>
      <w:r w:rsidRPr="00CE6A47">
        <w:rPr>
          <w:rFonts w:ascii="Times New Roman" w:hAnsi="Times New Roman"/>
          <w:sz w:val="28"/>
          <w:szCs w:val="28"/>
          <w:highlight w:val="yellow"/>
          <w:shd w:val="clear" w:color="auto" w:fill="FFFFFF"/>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t xml:space="preserve"> </w:t>
      </w:r>
      <w:r w:rsidRPr="00CE6A47">
        <w:rPr>
          <w:rFonts w:ascii="Times New Roman" w:hAnsi="Times New Roman"/>
          <w:sz w:val="28"/>
          <w:szCs w:val="28"/>
          <w:shd w:val="clear" w:color="auto" w:fill="FFFFFF"/>
        </w:rPr>
        <w:t>http://base.consultant.ru/cons/cgi/online.cgi?req=doc;base=LAW;n=168678 (дата обращения 14.11.2014)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Приказ Минфина России от 29.10.2010 № 137н и Минэкономразвития России № 527«О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t xml:space="preserve"> </w:t>
      </w:r>
      <w:r w:rsidRPr="00CE6A47">
        <w:rPr>
          <w:rFonts w:ascii="Times New Roman" w:hAnsi="Times New Roman"/>
          <w:sz w:val="28"/>
          <w:szCs w:val="28"/>
          <w:shd w:val="clear" w:color="auto" w:fill="FFFFFF"/>
        </w:rPr>
        <w:t>http://economy.gov.ru/minec/activity/sections/ecoSocSphere/realization84fz/doc20101029_011 (дата обращения 16.11.2014)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Федеральный закон от </w:t>
      </w:r>
      <w:r>
        <w:rPr>
          <w:rFonts w:ascii="Times New Roman" w:hAnsi="Times New Roman"/>
          <w:sz w:val="28"/>
          <w:szCs w:val="28"/>
        </w:rPr>
        <w:t>0</w:t>
      </w:r>
      <w:r w:rsidRPr="00CE6A47">
        <w:rPr>
          <w:rFonts w:ascii="Times New Roman" w:hAnsi="Times New Roman"/>
          <w:sz w:val="28"/>
          <w:szCs w:val="28"/>
        </w:rPr>
        <w:t>6</w:t>
      </w:r>
      <w:r>
        <w:rPr>
          <w:rFonts w:ascii="Times New Roman" w:hAnsi="Times New Roman"/>
          <w:sz w:val="28"/>
          <w:szCs w:val="28"/>
        </w:rPr>
        <w:t>.10.</w:t>
      </w:r>
      <w:r w:rsidRPr="00CE6A47">
        <w:rPr>
          <w:rFonts w:ascii="Times New Roman" w:hAnsi="Times New Roman"/>
          <w:sz w:val="28"/>
          <w:szCs w:val="28"/>
        </w:rPr>
        <w:t xml:space="preserve">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 в редакции Федерального закона № 95-ФЗ от 4 июля </w:t>
      </w:r>
      <w:smartTag w:uri="urn:schemas-microsoft-com:office:smarttags" w:element="metricconverter">
        <w:smartTagPr>
          <w:attr w:name="ProductID" w:val="2003 г"/>
        </w:smartTagPr>
        <w:r w:rsidRPr="00CE6A47">
          <w:rPr>
            <w:rFonts w:ascii="Times New Roman" w:hAnsi="Times New Roman"/>
            <w:sz w:val="28"/>
            <w:szCs w:val="28"/>
          </w:rPr>
          <w:t>2003 г</w:t>
        </w:r>
      </w:smartTag>
      <w:r w:rsidRPr="00CE6A47">
        <w:rPr>
          <w:rFonts w:ascii="Times New Roman" w:hAnsi="Times New Roman"/>
          <w:sz w:val="28"/>
          <w:szCs w:val="28"/>
        </w:rPr>
        <w:t xml:space="preserve">. // СЗ РФ. 2003. № 27 (ч. 2). Ст. 2709.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http://www.consultant.ru/document/cons_doc_LAW_166218/ (дата обращения 16.11.2014)</w:t>
      </w:r>
    </w:p>
    <w:p w:rsidR="00946BEB" w:rsidRPr="003A5D20"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Федеральный закон от 29.12.2012 №273-ФЗ (ред. от 21.07.2014) «Об </w:t>
      </w:r>
      <w:r w:rsidRPr="00CE6A47">
        <w:rPr>
          <w:rFonts w:ascii="Times New Roman" w:hAnsi="Times New Roman"/>
          <w:sz w:val="28"/>
          <w:szCs w:val="28"/>
        </w:rPr>
        <w:lastRenderedPageBreak/>
        <w:t xml:space="preserve">образовании в Российской Федерации»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http://www.consultant.ru/document/cons_doc_LAW_166143/ (дата обращения 16.11.2014)</w:t>
      </w:r>
    </w:p>
    <w:p w:rsidR="00946BEB" w:rsidRPr="003A5D20"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eastAsia="Times New Roman" w:hAnsi="Times New Roman"/>
          <w:bCs/>
          <w:sz w:val="28"/>
          <w:szCs w:val="28"/>
          <w:lang w:eastAsia="ru-RU"/>
        </w:rPr>
      </w:pPr>
      <w:r w:rsidRPr="003A5D20">
        <w:rPr>
          <w:rFonts w:ascii="Times New Roman" w:hAnsi="Times New Roman"/>
          <w:sz w:val="28"/>
          <w:szCs w:val="28"/>
        </w:rPr>
        <w:t>Федеральный закон от 08.05.2010 №83-ФЗ «</w:t>
      </w:r>
      <w:r>
        <w:rPr>
          <w:rFonts w:ascii="Times New Roman" w:eastAsia="Times New Roman" w:hAnsi="Times New Roman"/>
          <w:bCs/>
          <w:sz w:val="28"/>
          <w:szCs w:val="28"/>
          <w:lang w:eastAsia="ru-RU"/>
        </w:rPr>
        <w:t>О</w:t>
      </w:r>
      <w:r w:rsidRPr="003A5D20">
        <w:rPr>
          <w:rFonts w:ascii="Times New Roman" w:eastAsia="Times New Roman" w:hAnsi="Times New Roman"/>
          <w:bCs/>
          <w:sz w:val="28"/>
          <w:szCs w:val="28"/>
          <w:lang w:eastAsia="ru-RU"/>
        </w:rPr>
        <w:t xml:space="preserve"> внесении изменений</w:t>
      </w:r>
    </w:p>
    <w:p w:rsidR="00946BEB" w:rsidRPr="00CE6A47" w:rsidRDefault="00946BEB" w:rsidP="00946BEB">
      <w:pPr>
        <w:spacing w:after="0" w:line="360" w:lineRule="auto"/>
        <w:ind w:left="709"/>
        <w:jc w:val="both"/>
        <w:rPr>
          <w:rFonts w:ascii="Times New Roman" w:hAnsi="Times New Roman"/>
          <w:bCs/>
          <w:sz w:val="28"/>
          <w:szCs w:val="28"/>
        </w:rPr>
      </w:pPr>
      <w:r w:rsidRPr="003A5D20">
        <w:rPr>
          <w:rFonts w:ascii="Times New Roman" w:eastAsia="Times New Roman" w:hAnsi="Times New Roman"/>
          <w:bCs/>
          <w:sz w:val="28"/>
          <w:szCs w:val="28"/>
          <w:lang w:eastAsia="ru-RU"/>
        </w:rPr>
        <w:t xml:space="preserve">в отдельные законодательные акты </w:t>
      </w:r>
      <w:r>
        <w:rPr>
          <w:rFonts w:ascii="Times New Roman" w:eastAsia="Times New Roman" w:hAnsi="Times New Roman"/>
          <w:bCs/>
          <w:sz w:val="28"/>
          <w:szCs w:val="28"/>
          <w:lang w:eastAsia="ru-RU"/>
        </w:rPr>
        <w:t>Р</w:t>
      </w:r>
      <w:r w:rsidRPr="003A5D20">
        <w:rPr>
          <w:rFonts w:ascii="Times New Roman" w:eastAsia="Times New Roman" w:hAnsi="Times New Roman"/>
          <w:bCs/>
          <w:sz w:val="28"/>
          <w:szCs w:val="28"/>
          <w:lang w:eastAsia="ru-RU"/>
        </w:rPr>
        <w:t xml:space="preserve">оссийской </w:t>
      </w:r>
      <w:r>
        <w:rPr>
          <w:rFonts w:ascii="Times New Roman" w:eastAsia="Times New Roman" w:hAnsi="Times New Roman"/>
          <w:bCs/>
          <w:sz w:val="28"/>
          <w:szCs w:val="28"/>
          <w:lang w:eastAsia="ru-RU"/>
        </w:rPr>
        <w:t>Ф</w:t>
      </w:r>
      <w:r w:rsidRPr="003A5D20">
        <w:rPr>
          <w:rFonts w:ascii="Times New Roman" w:eastAsia="Times New Roman" w:hAnsi="Times New Roman"/>
          <w:bCs/>
          <w:sz w:val="28"/>
          <w:szCs w:val="28"/>
          <w:lang w:eastAsia="ru-RU"/>
        </w:rPr>
        <w:t>едерации</w:t>
      </w:r>
      <w:r>
        <w:rPr>
          <w:rFonts w:ascii="Times New Roman" w:eastAsia="Times New Roman" w:hAnsi="Times New Roman"/>
          <w:bCs/>
          <w:sz w:val="28"/>
          <w:szCs w:val="28"/>
          <w:lang w:eastAsia="ru-RU"/>
        </w:rPr>
        <w:t xml:space="preserve"> </w:t>
      </w:r>
      <w:r w:rsidRPr="003A5D20">
        <w:rPr>
          <w:rFonts w:ascii="Times New Roman" w:eastAsia="Times New Roman" w:hAnsi="Times New Roman"/>
          <w:bCs/>
          <w:sz w:val="28"/>
          <w:szCs w:val="28"/>
          <w:lang w:eastAsia="ru-RU"/>
        </w:rPr>
        <w:t>в связи с совершенствованием правового положения</w:t>
      </w:r>
      <w:r>
        <w:rPr>
          <w:rFonts w:ascii="Times New Roman" w:eastAsia="Times New Roman" w:hAnsi="Times New Roman"/>
          <w:bCs/>
          <w:sz w:val="28"/>
          <w:szCs w:val="28"/>
          <w:lang w:eastAsia="ru-RU"/>
        </w:rPr>
        <w:t xml:space="preserve"> </w:t>
      </w:r>
      <w:r w:rsidRPr="003A5D20">
        <w:rPr>
          <w:rFonts w:ascii="Times New Roman" w:eastAsia="Times New Roman" w:hAnsi="Times New Roman"/>
          <w:bCs/>
          <w:sz w:val="28"/>
          <w:szCs w:val="28"/>
          <w:lang w:eastAsia="ru-RU"/>
        </w:rPr>
        <w:t>государственных (муниципальных) учреждений</w:t>
      </w:r>
      <w:r>
        <w:rPr>
          <w:rFonts w:ascii="Times New Roman" w:eastAsia="Times New Roman" w:hAnsi="Times New Roman"/>
          <w:bCs/>
          <w:sz w:val="28"/>
          <w:szCs w:val="28"/>
          <w:lang w:eastAsia="ru-RU"/>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6" w:history="1">
        <w:r w:rsidRPr="003A5D20">
          <w:rPr>
            <w:rStyle w:val="a4"/>
            <w:rFonts w:ascii="Times New Roman" w:hAnsi="Times New Roman"/>
            <w:bCs/>
            <w:color w:val="auto"/>
            <w:sz w:val="28"/>
            <w:szCs w:val="28"/>
          </w:rPr>
          <w:t>http://base.consultant.ru/cons/cgi/online.cgi?req=doc;base=LAW;n=169449</w:t>
        </w:r>
      </w:hyperlink>
      <w:r w:rsidRPr="003A5D20">
        <w:rPr>
          <w:rFonts w:ascii="Times New Roman" w:hAnsi="Times New Roman"/>
          <w:bCs/>
          <w:sz w:val="28"/>
          <w:szCs w:val="28"/>
        </w:rPr>
        <w:t xml:space="preserve"> </w:t>
      </w:r>
      <w:r w:rsidRPr="00CE6A47">
        <w:rPr>
          <w:rFonts w:ascii="Times New Roman" w:hAnsi="Times New Roman"/>
          <w:sz w:val="28"/>
          <w:szCs w:val="28"/>
          <w:shd w:val="clear" w:color="auto" w:fill="FFFFFF"/>
        </w:rPr>
        <w:t>(дата обращения 16.11.2014)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Федеральный закон от </w:t>
      </w:r>
      <w:r>
        <w:rPr>
          <w:rFonts w:ascii="Times New Roman" w:hAnsi="Times New Roman"/>
          <w:sz w:val="28"/>
          <w:szCs w:val="28"/>
        </w:rPr>
        <w:t>0</w:t>
      </w:r>
      <w:r w:rsidRPr="00CE6A47">
        <w:rPr>
          <w:rFonts w:ascii="Times New Roman" w:hAnsi="Times New Roman"/>
          <w:sz w:val="28"/>
          <w:szCs w:val="28"/>
        </w:rPr>
        <w:t>4</w:t>
      </w:r>
      <w:r>
        <w:rPr>
          <w:rFonts w:ascii="Times New Roman" w:hAnsi="Times New Roman"/>
          <w:sz w:val="28"/>
          <w:szCs w:val="28"/>
        </w:rPr>
        <w:t>.07.</w:t>
      </w:r>
      <w:r w:rsidRPr="00CE6A47">
        <w:rPr>
          <w:rFonts w:ascii="Times New Roman" w:hAnsi="Times New Roman"/>
          <w:sz w:val="28"/>
          <w:szCs w:val="28"/>
        </w:rPr>
        <w:t xml:space="preserve"> 2003</w:t>
      </w:r>
      <w:r>
        <w:rPr>
          <w:rFonts w:ascii="Times New Roman" w:hAnsi="Times New Roman"/>
          <w:sz w:val="28"/>
          <w:szCs w:val="28"/>
        </w:rPr>
        <w:t xml:space="preserve"> </w:t>
      </w:r>
      <w:r w:rsidRPr="00CE6A47">
        <w:rPr>
          <w:rFonts w:ascii="Times New Roman" w:hAnsi="Times New Roman"/>
          <w:sz w:val="28"/>
          <w:szCs w:val="28"/>
        </w:rPr>
        <w:t xml:space="preserve">№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7 июля </w:t>
      </w:r>
      <w:smartTag w:uri="urn:schemas-microsoft-com:office:smarttags" w:element="metricconverter">
        <w:smartTagPr>
          <w:attr w:name="ProductID" w:val="2003 г"/>
        </w:smartTagPr>
        <w:r w:rsidRPr="00CE6A47">
          <w:rPr>
            <w:rFonts w:ascii="Times New Roman" w:hAnsi="Times New Roman"/>
            <w:sz w:val="28"/>
            <w:szCs w:val="28"/>
          </w:rPr>
          <w:t>2003 г</w:t>
        </w:r>
      </w:smartTag>
      <w:r w:rsidRPr="00CE6A47">
        <w:rPr>
          <w:rFonts w:ascii="Times New Roman" w:hAnsi="Times New Roman"/>
          <w:sz w:val="28"/>
          <w:szCs w:val="28"/>
        </w:rPr>
        <w:t xml:space="preserve">. № 27 (ч. 2). Ст. 2709.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http://www.consultant.ru/document/cons_doc_LAW_154862/?frame=2 (дата обращения 16.11.2014)</w:t>
      </w:r>
    </w:p>
    <w:p w:rsidR="00946BEB" w:rsidRPr="00CE6A47" w:rsidRDefault="00946BEB" w:rsidP="00946BEB">
      <w:pPr>
        <w:pStyle w:val="a3"/>
        <w:shd w:val="clear" w:color="auto" w:fill="FFFFFF"/>
        <w:autoSpaceDE w:val="0"/>
        <w:autoSpaceDN w:val="0"/>
        <w:adjustRightInd w:val="0"/>
        <w:spacing w:after="0" w:line="360" w:lineRule="auto"/>
        <w:ind w:left="709"/>
        <w:jc w:val="both"/>
        <w:rPr>
          <w:rFonts w:ascii="Times New Roman" w:hAnsi="Times New Roman"/>
          <w:bCs/>
          <w:sz w:val="28"/>
          <w:szCs w:val="28"/>
        </w:rPr>
      </w:pPr>
    </w:p>
    <w:p w:rsidR="00946BEB" w:rsidRPr="007C2FD7" w:rsidRDefault="00946BEB" w:rsidP="000C4D0D">
      <w:pPr>
        <w:pStyle w:val="a7"/>
        <w:numPr>
          <w:ilvl w:val="0"/>
          <w:numId w:val="32"/>
        </w:numPr>
        <w:spacing w:line="360" w:lineRule="auto"/>
        <w:ind w:left="709" w:hanging="720"/>
        <w:jc w:val="both"/>
        <w:rPr>
          <w:rFonts w:ascii="Times New Roman" w:hAnsi="Times New Roman"/>
          <w:sz w:val="28"/>
          <w:szCs w:val="28"/>
        </w:rPr>
      </w:pPr>
      <w:r w:rsidRPr="007C2FD7">
        <w:rPr>
          <w:rFonts w:ascii="Times New Roman" w:hAnsi="Times New Roman"/>
          <w:sz w:val="28"/>
          <w:szCs w:val="28"/>
          <w:shd w:val="clear" w:color="auto" w:fill="FFFFFF"/>
        </w:rPr>
        <w:t>Письмо Минис</w:t>
      </w:r>
      <w:r>
        <w:rPr>
          <w:rFonts w:ascii="Times New Roman" w:hAnsi="Times New Roman"/>
          <w:sz w:val="28"/>
          <w:szCs w:val="28"/>
          <w:shd w:val="clear" w:color="auto" w:fill="FFFFFF"/>
        </w:rPr>
        <w:t>терства образования и науки по К</w:t>
      </w:r>
      <w:r w:rsidRPr="007C2FD7">
        <w:rPr>
          <w:rFonts w:ascii="Times New Roman" w:hAnsi="Times New Roman"/>
          <w:sz w:val="28"/>
          <w:szCs w:val="28"/>
          <w:shd w:val="clear" w:color="auto" w:fill="FFFFFF"/>
        </w:rPr>
        <w:t>раснодарскому краю (№47-12-449/13-14)  и Министерства финансов Краснодарского края (№205-45-90/13-12-06)  от 28.08.2013 «О расходах включенных в норматив подушевого финансирования» [Электронный ресурс]</w:t>
      </w:r>
      <w:r w:rsidRPr="007C2FD7">
        <w:rPr>
          <w:rFonts w:ascii="Times New Roman" w:hAnsi="Times New Roman"/>
          <w:b/>
          <w:bCs/>
          <w:sz w:val="28"/>
          <w:szCs w:val="28"/>
          <w:shd w:val="clear" w:color="auto" w:fill="FFFFFF"/>
        </w:rPr>
        <w:t xml:space="preserve"> </w:t>
      </w:r>
      <w:r w:rsidRPr="007C2FD7">
        <w:rPr>
          <w:rFonts w:ascii="Times New Roman" w:hAnsi="Times New Roman"/>
          <w:sz w:val="28"/>
          <w:szCs w:val="28"/>
        </w:rPr>
        <w:t xml:space="preserve">  </w:t>
      </w:r>
      <w:r w:rsidRPr="007C2FD7">
        <w:rPr>
          <w:rFonts w:ascii="Times New Roman" w:hAnsi="Times New Roman"/>
          <w:sz w:val="28"/>
          <w:szCs w:val="28"/>
          <w:shd w:val="clear" w:color="auto" w:fill="FFFFFF"/>
        </w:rPr>
        <w:t xml:space="preserve">– </w:t>
      </w:r>
      <w:r w:rsidRPr="007C2FD7">
        <w:rPr>
          <w:rFonts w:ascii="Times New Roman" w:hAnsi="Times New Roman"/>
          <w:sz w:val="28"/>
          <w:szCs w:val="28"/>
          <w:shd w:val="clear" w:color="auto" w:fill="FFFFFF"/>
          <w:lang w:val="en-US"/>
        </w:rPr>
        <w:t>URL</w:t>
      </w:r>
      <w:r w:rsidRPr="007C2FD7">
        <w:rPr>
          <w:rFonts w:ascii="Times New Roman" w:hAnsi="Times New Roman"/>
          <w:sz w:val="28"/>
          <w:szCs w:val="28"/>
          <w:shd w:val="clear" w:color="auto" w:fill="FFFFFF"/>
        </w:rPr>
        <w:t xml:space="preserve">: </w:t>
      </w:r>
      <w:hyperlink r:id="rId27" w:history="1">
        <w:r w:rsidRPr="007C2FD7">
          <w:rPr>
            <w:rStyle w:val="a4"/>
            <w:rFonts w:ascii="Times New Roman" w:hAnsi="Times New Roman"/>
            <w:color w:val="auto"/>
            <w:sz w:val="28"/>
            <w:szCs w:val="28"/>
            <w:shd w:val="clear" w:color="auto" w:fill="FFFFFF"/>
          </w:rPr>
          <w:t>http://www.edukuban.ru/stats/n-p_f/</w:t>
        </w:r>
      </w:hyperlink>
      <w:r w:rsidRPr="007C2FD7">
        <w:rPr>
          <w:rFonts w:ascii="Times New Roman" w:hAnsi="Times New Roman"/>
          <w:sz w:val="28"/>
          <w:szCs w:val="28"/>
          <w:shd w:val="clear" w:color="auto" w:fill="FFFFFF"/>
        </w:rPr>
        <w:t xml:space="preserve"> </w:t>
      </w:r>
      <w:r w:rsidRPr="007C2FD7">
        <w:rPr>
          <w:rFonts w:ascii="Times New Roman" w:hAnsi="Times New Roman"/>
          <w:color w:val="000000"/>
          <w:sz w:val="28"/>
          <w:szCs w:val="28"/>
        </w:rPr>
        <w:t>(дата обращения 18.08.2014</w:t>
      </w:r>
      <w:r w:rsidRPr="007C2FD7">
        <w:rPr>
          <w:rFonts w:ascii="Times New Roman" w:hAnsi="Times New Roman"/>
          <w:color w:val="000000"/>
          <w:sz w:val="28"/>
          <w:szCs w:val="28"/>
          <w:shd w:val="clear" w:color="auto" w:fill="FFFFFF"/>
        </w:rPr>
        <w:t>)</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Pr>
          <w:rFonts w:ascii="Times New Roman" w:hAnsi="Times New Roman"/>
          <w:sz w:val="28"/>
          <w:szCs w:val="28"/>
        </w:rPr>
        <w:t>Постановление а</w:t>
      </w:r>
      <w:r w:rsidRPr="00CE6A47">
        <w:rPr>
          <w:rFonts w:ascii="Times New Roman" w:hAnsi="Times New Roman"/>
          <w:sz w:val="28"/>
          <w:szCs w:val="28"/>
        </w:rPr>
        <w:t xml:space="preserve">дминистрации городского округа  – город Нововоронеж  от 07.06.2011 № 1081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образовательными учреждениями  городского округа – город Нововоронеж»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8" w:history="1">
        <w:r w:rsidRPr="00CE6A47">
          <w:rPr>
            <w:rFonts w:ascii="Times New Roman" w:hAnsi="Times New Roman"/>
            <w:sz w:val="28"/>
            <w:szCs w:val="28"/>
          </w:rPr>
          <w:t>http://new-voronezh.ru/zakon/postan/3?&amp;rn=6742</w:t>
        </w:r>
      </w:hyperlink>
      <w:r w:rsidRPr="00CE6A47">
        <w:rPr>
          <w:rFonts w:ascii="Times New Roman" w:hAnsi="Times New Roman"/>
          <w:sz w:val="28"/>
          <w:szCs w:val="28"/>
          <w:shd w:val="clear" w:color="auto" w:fill="FFFFFF"/>
        </w:rPr>
        <w:t xml:space="preserve"> (дата обращения 25.07.2014).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Постановление </w:t>
      </w:r>
      <w:r>
        <w:rPr>
          <w:rFonts w:ascii="Times New Roman" w:hAnsi="Times New Roman"/>
          <w:sz w:val="28"/>
          <w:szCs w:val="28"/>
        </w:rPr>
        <w:t>а</w:t>
      </w:r>
      <w:r w:rsidRPr="00CE6A47">
        <w:rPr>
          <w:rFonts w:ascii="Times New Roman" w:hAnsi="Times New Roman"/>
          <w:sz w:val="28"/>
          <w:szCs w:val="28"/>
        </w:rPr>
        <w:t xml:space="preserve">дминистрации городского округа – город </w:t>
      </w:r>
      <w:r w:rsidRPr="00CE6A47">
        <w:rPr>
          <w:rFonts w:ascii="Times New Roman" w:hAnsi="Times New Roman"/>
          <w:sz w:val="28"/>
          <w:szCs w:val="28"/>
        </w:rPr>
        <w:lastRenderedPageBreak/>
        <w:t xml:space="preserve">Нововоронеж от 01.06.2011г.   № 1059 « О Порядке определения нормативных затрат на оказание муниципальных услуг (выполнение работ) и нормативных затрат на содержание имущества муниципальных учреждений </w:t>
      </w:r>
      <w:r w:rsidRPr="00CE6A47">
        <w:rPr>
          <w:rFonts w:ascii="Times New Roman" w:eastAsia="Times New Roman" w:hAnsi="Times New Roman"/>
          <w:sz w:val="28"/>
          <w:szCs w:val="28"/>
          <w:lang w:eastAsia="ru-RU"/>
        </w:rPr>
        <w:t xml:space="preserve">городского округа - город Нововоронеж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29" w:history="1">
        <w:r w:rsidRPr="00CE6A47">
          <w:rPr>
            <w:rFonts w:ascii="Times New Roman" w:hAnsi="Times New Roman"/>
            <w:sz w:val="28"/>
            <w:szCs w:val="28"/>
          </w:rPr>
          <w:t>http://new-voronezh.ru/zakon/postan/3?&amp;rn=6742</w:t>
        </w:r>
      </w:hyperlink>
      <w:r w:rsidRPr="00CE6A47">
        <w:rPr>
          <w:rFonts w:ascii="Times New Roman" w:hAnsi="Times New Roman"/>
          <w:sz w:val="28"/>
          <w:szCs w:val="28"/>
          <w:shd w:val="clear" w:color="auto" w:fill="FFFFFF"/>
        </w:rPr>
        <w:t xml:space="preserve"> (дата обращения 25.07.2014).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Постановление администрации городского округа г. Нововоронеж </w:t>
      </w:r>
      <w:r>
        <w:rPr>
          <w:rFonts w:ascii="Times New Roman" w:hAnsi="Times New Roman"/>
          <w:sz w:val="28"/>
          <w:szCs w:val="28"/>
        </w:rPr>
        <w:br/>
      </w:r>
      <w:r w:rsidRPr="00CE6A47">
        <w:rPr>
          <w:rFonts w:ascii="Times New Roman" w:hAnsi="Times New Roman"/>
          <w:sz w:val="28"/>
          <w:szCs w:val="28"/>
        </w:rPr>
        <w:t xml:space="preserve"> от 20.05.2011 </w:t>
      </w:r>
      <w:r w:rsidRPr="00CE6A47">
        <w:rPr>
          <w:rStyle w:val="a5"/>
          <w:rFonts w:ascii="Times New Roman" w:hAnsi="Times New Roman"/>
          <w:b w:val="0"/>
          <w:sz w:val="28"/>
          <w:szCs w:val="28"/>
        </w:rPr>
        <w:t>№922</w:t>
      </w:r>
      <w:r w:rsidRPr="00CE6A47">
        <w:rPr>
          <w:rFonts w:ascii="Times New Roman" w:hAnsi="Times New Roman"/>
          <w:sz w:val="28"/>
          <w:szCs w:val="28"/>
        </w:rPr>
        <w:t xml:space="preserve"> «Об утверждении порядка составления, утверждения и ведения бюджетных (сводных) смет Администрации городского округа – город Нововоронеж и муниципальных казенных учреждений, находящихся в ее ведении»</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0" w:history="1">
        <w:r w:rsidRPr="00CE6A47">
          <w:rPr>
            <w:rFonts w:ascii="Times New Roman" w:hAnsi="Times New Roman"/>
            <w:sz w:val="28"/>
            <w:szCs w:val="28"/>
          </w:rPr>
          <w:t>http://new-voronezh.ru/zakon/postan/3?&amp;rn=6742</w:t>
        </w:r>
      </w:hyperlink>
      <w:r w:rsidRPr="00CE6A47">
        <w:rPr>
          <w:rFonts w:ascii="Times New Roman" w:hAnsi="Times New Roman"/>
          <w:sz w:val="28"/>
          <w:szCs w:val="28"/>
          <w:shd w:val="clear" w:color="auto" w:fill="FFFFFF"/>
        </w:rPr>
        <w:t xml:space="preserve"> (дата обращения 25.07.2014).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Постановление администрации городского округа г. Нововоронеж от 15.03.2011 № 350 «Об утверждении перечня муниципальных казённых учреждений городского округа – город Нововоронеж, создаваемых путём изменения типа существующих муниципальных бюджетных учреждений»</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1" w:history="1">
        <w:r w:rsidRPr="00CE6A47">
          <w:rPr>
            <w:rFonts w:ascii="Times New Roman" w:hAnsi="Times New Roman"/>
            <w:sz w:val="28"/>
            <w:szCs w:val="28"/>
          </w:rPr>
          <w:t>http://new-voronezh.ru/zakon/postan/3?&amp;rn=6742</w:t>
        </w:r>
      </w:hyperlink>
      <w:r w:rsidRPr="00CE6A47">
        <w:rPr>
          <w:rFonts w:ascii="Times New Roman" w:hAnsi="Times New Roman"/>
          <w:sz w:val="28"/>
          <w:szCs w:val="28"/>
          <w:shd w:val="clear" w:color="auto" w:fill="FFFFFF"/>
        </w:rPr>
        <w:t xml:space="preserve"> (дата обращения 25.07.2014).</w:t>
      </w:r>
      <w:r w:rsidRPr="00CE6A47">
        <w:rPr>
          <w:rFonts w:ascii="Times New Roman" w:hAnsi="Times New Roman"/>
          <w:sz w:val="28"/>
          <w:szCs w:val="28"/>
        </w:rPr>
        <w:t xml:space="preserve"> </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Постановление администрации городского округа г. Нововоронеж от 24.05.2011 №  956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казёнными, автономными и бюджетными учреждениями (за исключением муниципальных бюджетных образовательных учреждений) городского округа – город Нововоронеж»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2" w:history="1">
        <w:r w:rsidRPr="00CE6A47">
          <w:rPr>
            <w:rFonts w:ascii="Times New Roman" w:hAnsi="Times New Roman"/>
            <w:sz w:val="28"/>
            <w:szCs w:val="28"/>
          </w:rPr>
          <w:t>http://new-voronezh.ru/zakon/postan/3?&amp;rn=6742</w:t>
        </w:r>
      </w:hyperlink>
      <w:r w:rsidRPr="00CE6A47">
        <w:rPr>
          <w:rFonts w:ascii="Times New Roman" w:hAnsi="Times New Roman"/>
          <w:sz w:val="28"/>
          <w:szCs w:val="28"/>
          <w:shd w:val="clear" w:color="auto" w:fill="FFFFFF"/>
        </w:rPr>
        <w:t xml:space="preserve"> (дата обращения 25.07.2014).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shd w:val="clear" w:color="auto" w:fill="FFFFFF"/>
        </w:rPr>
        <w:t xml:space="preserve">Постановление Кабинета Министров Республики Татарстан от 17 декабря 2007г. №721 "О введении нормативного финансирования </w:t>
      </w:r>
      <w:r w:rsidRPr="00CE6A47">
        <w:rPr>
          <w:rFonts w:ascii="Times New Roman" w:hAnsi="Times New Roman"/>
          <w:sz w:val="28"/>
          <w:szCs w:val="28"/>
          <w:shd w:val="clear" w:color="auto" w:fill="FFFFFF"/>
        </w:rPr>
        <w:lastRenderedPageBreak/>
        <w:t>общеобразовательных учреждений Республики Татарстан" (с изменениями от 29 октября 2010 г., 13 мая, 20 сентября 2011 г.)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3" w:history="1">
        <w:r w:rsidRPr="00CE6A47">
          <w:rPr>
            <w:rStyle w:val="a4"/>
            <w:rFonts w:ascii="Times New Roman" w:hAnsi="Times New Roman"/>
            <w:color w:val="auto"/>
            <w:sz w:val="28"/>
            <w:szCs w:val="28"/>
          </w:rPr>
          <w:t>http://mon.tatarstan.ru/rus/info.php?id=597247</w:t>
        </w:r>
      </w:hyperlink>
      <w:r w:rsidRPr="00CE6A47">
        <w:rPr>
          <w:rFonts w:ascii="Times New Roman" w:hAnsi="Times New Roman"/>
          <w:sz w:val="28"/>
          <w:szCs w:val="28"/>
          <w:shd w:val="clear" w:color="auto" w:fill="FFFFFF"/>
        </w:rPr>
        <w:t xml:space="preserve"> (дата обращения 02.08.2014).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eastAsia="Times New Roman" w:hAnsi="Times New Roman"/>
          <w:sz w:val="28"/>
          <w:szCs w:val="28"/>
          <w:lang w:eastAsia="ru-RU"/>
        </w:rPr>
        <w:t>Постановление Кабинета Министров Республики Татарстан от 30.06.2009г. № 445 «О стандартах качества государственных услуг Республики Татарстан»</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4" w:history="1">
        <w:r w:rsidRPr="00CE6A47">
          <w:rPr>
            <w:rStyle w:val="a4"/>
            <w:rFonts w:ascii="Times New Roman" w:hAnsi="Times New Roman"/>
            <w:color w:val="auto"/>
            <w:sz w:val="28"/>
            <w:szCs w:val="28"/>
          </w:rPr>
          <w:t>http://mon.tatarstan.ru/rus/info.php?id=597247</w:t>
        </w:r>
      </w:hyperlink>
      <w:r w:rsidRPr="00CE6A47">
        <w:rPr>
          <w:rFonts w:ascii="Times New Roman" w:hAnsi="Times New Roman"/>
          <w:sz w:val="28"/>
          <w:szCs w:val="28"/>
          <w:shd w:val="clear" w:color="auto" w:fill="FFFFFF"/>
        </w:rPr>
        <w:t xml:space="preserve"> (дата обращения 02.08.2014).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eastAsia="Times New Roman" w:hAnsi="Times New Roman"/>
          <w:sz w:val="28"/>
          <w:szCs w:val="28"/>
          <w:lang w:eastAsia="ru-RU"/>
        </w:rPr>
        <w:t>Постановление Кабинета Министров Республики Татарстан от 30.06.2009г. № 446 «О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 Республики Татарстан»</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35" w:history="1">
        <w:r w:rsidRPr="00CE6A47">
          <w:rPr>
            <w:rStyle w:val="a4"/>
            <w:rFonts w:ascii="Times New Roman" w:hAnsi="Times New Roman"/>
            <w:color w:val="auto"/>
            <w:sz w:val="28"/>
            <w:szCs w:val="28"/>
          </w:rPr>
          <w:t>http://mon.tatarstan.ru/rus/info.php?id=597247</w:t>
        </w:r>
      </w:hyperlink>
      <w:r w:rsidRPr="00CE6A47">
        <w:rPr>
          <w:rFonts w:ascii="Times New Roman" w:hAnsi="Times New Roman"/>
          <w:sz w:val="28"/>
          <w:szCs w:val="28"/>
          <w:shd w:val="clear" w:color="auto" w:fill="FFFFFF"/>
        </w:rPr>
        <w:t xml:space="preserve"> (дата обращения 02.08.2014).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Постановление Правительства Воронежской области от 26 ноября 2010 г. № 1033 «Об утверждении порядка создания (в том числе путем изменения типа), реорганизации и ликвидации казенных,  бюджетных, автономных учреждений Воронежской области, порядка утверждения устава  казенного,  бюджетного, автономного учреждения Воронежской области и внесения в него изменений; порядка осуществления контроля за деятельностью казенных, бюджетных, автономных учреждений Воронежской области» </w:t>
      </w:r>
      <w:r w:rsidRPr="00CE6A47">
        <w:rPr>
          <w:rFonts w:ascii="Times New Roman" w:hAnsi="Times New Roman"/>
          <w:sz w:val="28"/>
          <w:szCs w:val="28"/>
        </w:rPr>
        <w:br/>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http://36edu.ru/docs/Documents/Forms/view1.aspx?RootFolder=%2Fdocs%2FDocuments%2F%D0%92%D0%BE%D0%BF%D1%80%D0%BE%D1%81%D1%8B%20%D1%80%D0%B5%D0%B0%D0%BB%D0%B8%D0%B7%D0%B0%D1%86%D0%B8%D0%B8%2083%2D%D0%A4%D0%97 </w:t>
      </w:r>
      <w:r w:rsidRPr="00CE6A47">
        <w:rPr>
          <w:rFonts w:ascii="Times New Roman" w:hAnsi="Times New Roman"/>
          <w:sz w:val="28"/>
          <w:szCs w:val="28"/>
          <w:shd w:val="clear" w:color="auto" w:fill="FFFFFF"/>
        </w:rPr>
        <w:lastRenderedPageBreak/>
        <w:t>(дата обращения 15.07.2014)</w:t>
      </w:r>
    </w:p>
    <w:p w:rsidR="00946BEB" w:rsidRPr="003A7A2B"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Постановление Правительства Воронежской области от 26 ноября 2010 г. № 1032 «Об утверждении перечня казенных учреждений Воронежской области, создаваемых путем изменения типа бюджетных учреждений»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http://36edu.ru/docs/Documents/Forms/view1.aspx?RootFolder=%2Fdocs%2FDocuments%2F%D0%92%D0%BE%D0%BF%D1%80%D0%BE%D1%81%D1%8B%20%D1%80%D0%B5%D0%B0%D0%BB%D0%B8%D0%B7%D0%B0%D1%86%D0%B8%D0%B8%2083%2D%D0%A4%D0%97 (дата обращения 15.07.2014)</w:t>
      </w:r>
    </w:p>
    <w:p w:rsidR="00946BEB" w:rsidRPr="003A7A2B"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3A7A2B">
        <w:rPr>
          <w:rFonts w:ascii="Times New Roman" w:hAnsi="Times New Roman"/>
          <w:sz w:val="28"/>
          <w:szCs w:val="28"/>
        </w:rPr>
        <w:t xml:space="preserve">Постановление правительства Воронежской области от 29.12.2010 </w:t>
      </w:r>
      <w:r>
        <w:rPr>
          <w:rFonts w:ascii="Times New Roman" w:hAnsi="Times New Roman"/>
          <w:sz w:val="28"/>
          <w:szCs w:val="28"/>
        </w:rPr>
        <w:br/>
      </w:r>
      <w:r w:rsidRPr="003A7A2B">
        <w:rPr>
          <w:rFonts w:ascii="Times New Roman" w:hAnsi="Times New Roman"/>
          <w:sz w:val="28"/>
          <w:szCs w:val="28"/>
        </w:rPr>
        <w:t>№ 1146  «О порядке формирования государственного задания в отношении государственных учреждений Воронежской области и финансового обеспечения выполнения государственного задания»</w:t>
      </w:r>
      <w:r>
        <w:rPr>
          <w:rFonts w:ascii="Times New Roman" w:hAnsi="Times New Roman"/>
          <w:sz w:val="28"/>
          <w:szCs w:val="28"/>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http://36edu.ru/docs/Documents/Forms/view1.aspx?RootFolder=%2Fdocs%2FDocuments%2F%D0%92%D0%BE%D0%BF%D1%80%D0%BE%D1%81%D1%8B%20%D1%80%D0%B5%D0%B0%D0%BB%D0%B8%D0%B7%D0%B0%D1%86%D0%B8%D0%B8%2083%2D%D0%A4%D0%97 (дата обращения 15.07.2014)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Постановление Правительства Ямало-Ненецкого автономного округа  от 25 апреля 2014 г. № 327-П «</w:t>
      </w:r>
      <w:r w:rsidRPr="00CE6A47">
        <w:rPr>
          <w:rFonts w:ascii="Times New Roman" w:hAnsi="Times New Roman"/>
          <w:bCs/>
          <w:iCs/>
          <w:sz w:val="28"/>
          <w:szCs w:val="28"/>
        </w:rPr>
        <w:t>О формировании и финансовом обеспечении выполнения государственного задания»</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http://de.gov.yanao.ru/gossektor-ekonomiki-janao--realizatsija-federalnogo-zakona-83-fz/npa-po--83-fz</w:t>
      </w:r>
      <w:r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36" w:tgtFrame="_blank" w:history="1">
        <w:r w:rsidR="00946BEB" w:rsidRPr="00CE6A47">
          <w:rPr>
            <w:rStyle w:val="a4"/>
            <w:rFonts w:ascii="Times New Roman" w:hAnsi="Times New Roman"/>
            <w:color w:val="auto"/>
            <w:sz w:val="28"/>
            <w:szCs w:val="28"/>
          </w:rPr>
          <w:t xml:space="preserve">Постановление Правительства Ямало-Ненецкого автономного округа от 10.03.2011 № 115-П «Об утверждении Порядка принятия решений о создании, реорганизации, оптимизации деятельности, изменения типа и ликвидации государственных учреждений Ямало-Ненецкого </w:t>
        </w:r>
        <w:r w:rsidR="00946BEB" w:rsidRPr="00CE6A47">
          <w:rPr>
            <w:rStyle w:val="a4"/>
            <w:rFonts w:ascii="Times New Roman" w:hAnsi="Times New Roman"/>
            <w:color w:val="auto"/>
            <w:sz w:val="28"/>
            <w:szCs w:val="28"/>
          </w:rPr>
          <w:lastRenderedPageBreak/>
          <w:t>автономного округа (с изменениями)»</w:t>
        </w:r>
      </w:hyperlink>
      <w:r w:rsidR="00946BEB" w:rsidRPr="00CE6A47">
        <w:rPr>
          <w:rFonts w:ascii="Times New Roman" w:hAnsi="Times New Roman"/>
          <w:sz w:val="28"/>
          <w:szCs w:val="28"/>
        </w:rPr>
        <w:t xml:space="preserve"> (в ред. от 19.07.2012)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37" w:tgtFrame="_blank" w:history="1">
        <w:r w:rsidR="00946BEB" w:rsidRPr="00CE6A47">
          <w:rPr>
            <w:rStyle w:val="a4"/>
            <w:rFonts w:ascii="Times New Roman" w:hAnsi="Times New Roman"/>
            <w:color w:val="auto"/>
            <w:sz w:val="28"/>
            <w:szCs w:val="28"/>
          </w:rPr>
          <w:t>Постановление Правительства Ямало-Ненецкого автономного округа от 25.11.2010 №423-П «Об утверждении перечня государственных казённых учреждений Ямало-Ненецкого автономного округа, создаваемых путём изменения типа существующих государственных бюджетных учреждений Ямало-Ненецкого автономного округа»</w:t>
        </w:r>
      </w:hyperlink>
      <w:r w:rsidR="00946BEB" w:rsidRPr="00CE6A47">
        <w:rPr>
          <w:rFonts w:ascii="Times New Roman" w:hAnsi="Times New Roman"/>
          <w:sz w:val="28"/>
          <w:szCs w:val="28"/>
        </w:rPr>
        <w:t xml:space="preserve"> (в ред. от 15.04.2011)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38" w:tgtFrame="_blank" w:history="1">
        <w:r w:rsidR="00946BEB" w:rsidRPr="00CE6A47">
          <w:rPr>
            <w:rStyle w:val="a4"/>
            <w:rFonts w:ascii="Times New Roman" w:hAnsi="Times New Roman"/>
            <w:color w:val="auto"/>
            <w:sz w:val="28"/>
            <w:szCs w:val="28"/>
          </w:rPr>
          <w:t>Постановление Правительства Ямало-Ненецкого автономного округа от 10.06.2010 №35-П «Об утверждении реестра государственных услуг (работ), оказываемых (выполняемых) государственными учреждениями Ямало-Ненецкого автономного округа» (в ред. от 12.11.2013)</w:t>
        </w:r>
      </w:hyperlink>
      <w:r w:rsidR="00946BEB" w:rsidRPr="00CE6A47">
        <w:t xml:space="preserve">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39" w:tgtFrame="_blank" w:history="1">
        <w:r w:rsidR="00946BEB" w:rsidRPr="00CE6A47">
          <w:rPr>
            <w:rStyle w:val="a4"/>
            <w:rFonts w:ascii="Times New Roman" w:hAnsi="Times New Roman"/>
            <w:color w:val="auto"/>
            <w:sz w:val="28"/>
            <w:szCs w:val="28"/>
          </w:rPr>
          <w:t>Постановление Правительства Ямало-Ненецкого автономного округа от 12.05.2011 №279-П «О порядке утверждения устава государственного бюджетного или казённого учреждения Ямало-Ненецкого автономного округа и внесения в него изменений, утверждении примерного устава государственного бюджетного или казённого учреждения Ямало-Ненецкого автономного округа и примерного трудового договора с руководителем государственного бюджетного учреждения Ямало-Ненецкого автономного округа»</w:t>
        </w:r>
      </w:hyperlink>
      <w:r w:rsidR="00946BEB" w:rsidRPr="00CE6A47">
        <w:rPr>
          <w:rFonts w:ascii="Times New Roman" w:hAnsi="Times New Roman"/>
          <w:sz w:val="28"/>
          <w:szCs w:val="28"/>
        </w:rPr>
        <w:t xml:space="preserve"> (в ред. от 30.08.2013)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40" w:tgtFrame="_blank" w:history="1">
        <w:r w:rsidR="00946BEB" w:rsidRPr="00CE6A47">
          <w:rPr>
            <w:rStyle w:val="a4"/>
            <w:rFonts w:ascii="Times New Roman" w:hAnsi="Times New Roman"/>
            <w:color w:val="auto"/>
            <w:sz w:val="28"/>
            <w:szCs w:val="28"/>
          </w:rPr>
          <w:t>Постановление Правительства Ямало-Ненецкого автономного округа от 19.07.2012 №538-П «Об утверждении Порядка предоставления государственным автономным и бюджетным учреждениям Ямало-Ненецкого автономного округа субсидий на цели, не связанные с выполнением государственного задания»</w:t>
        </w:r>
      </w:hyperlink>
      <w:r w:rsidR="00946BEB" w:rsidRPr="00CE6A47">
        <w:rPr>
          <w:rFonts w:ascii="Times New Roman" w:hAnsi="Times New Roman"/>
          <w:sz w:val="28"/>
          <w:szCs w:val="28"/>
        </w:rPr>
        <w:t xml:space="preserve"> (в ред. от 23.05.2013)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41" w:tgtFrame="_blank" w:history="1">
        <w:r w:rsidR="00946BEB" w:rsidRPr="00CE6A47">
          <w:rPr>
            <w:rStyle w:val="a4"/>
            <w:rFonts w:ascii="Times New Roman" w:hAnsi="Times New Roman"/>
            <w:color w:val="auto"/>
            <w:sz w:val="28"/>
            <w:szCs w:val="28"/>
          </w:rPr>
          <w:t>Постановление Правительства Ямало-Ненецкого автономного округа от 27.06.2011 №442-П «О порядке осуществления контроля за деятельностью государственных учреждений Ямало-Ненецкого автономного округа»</w:t>
        </w:r>
      </w:hyperlink>
      <w:r w:rsidR="00946BEB" w:rsidRPr="00CE6A47">
        <w:rPr>
          <w:rFonts w:ascii="Times New Roman" w:hAnsi="Times New Roman"/>
          <w:sz w:val="28"/>
          <w:szCs w:val="28"/>
        </w:rPr>
        <w:t xml:space="preserve"> (в ред. от 15.04.2011)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Постановление Правительства Ямало-Ненецкого автономного округа от 19.07.2012 №536-П «О рабочей группе по совершенствованию правового положения и эффективности деятельности государственных (муниципальных) учреждений»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http://de.gov.yanao.ru/gossektor-ekonomiki-janao--realizatsija-federalnogo-zakona-83-fz/npa-po--83-fz</w:t>
      </w:r>
      <w:r w:rsidRPr="00CE6A47">
        <w:rPr>
          <w:rFonts w:ascii="Times New Roman" w:hAnsi="Times New Roman"/>
          <w:sz w:val="28"/>
          <w:szCs w:val="28"/>
          <w:shd w:val="clear" w:color="auto" w:fill="FFFFFF"/>
        </w:rPr>
        <w:t xml:space="preserve"> (дата обращения 08.08.2014).</w:t>
      </w:r>
    </w:p>
    <w:p w:rsidR="00946BEB" w:rsidRPr="003A7A2B"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Приказ Департамента образования, науки и молодежной политики Воронежской области 31.12.2009 №484 «Об утверждении стандартов качества оказания государственных услуг в  образовательных учреждениях регионального подчинения, подведомственных департаменту образования, науки и молодежной политики  на  2010 год»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http://36edu.ru/docs/Documents/Forms/view1.aspx?RootFolder=%2Fdocs%2FDocuments%2F%D0%92%D0%BE%D0%BF%D1%80%D0%BE%D1%81%D1%8B%20%D1%80%D0%B5%D0%B0%D0%BB%D0%B8%D0%B7%D0%B0%D1%86%D0%B8%D0%B8%2083%2D%D0%A4%D0%97 </w:t>
      </w:r>
      <w:r w:rsidRPr="00CE6A47">
        <w:rPr>
          <w:rFonts w:ascii="Times New Roman" w:hAnsi="Times New Roman"/>
          <w:sz w:val="28"/>
          <w:szCs w:val="28"/>
          <w:shd w:val="clear" w:color="auto" w:fill="FFFFFF"/>
        </w:rPr>
        <w:lastRenderedPageBreak/>
        <w:t>(дата обращения 15.07.2014).</w:t>
      </w:r>
    </w:p>
    <w:p w:rsidR="00946BEB" w:rsidRPr="003A7A2B"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7D6266">
        <w:rPr>
          <w:rFonts w:ascii="Times New Roman" w:hAnsi="Times New Roman"/>
          <w:sz w:val="28"/>
          <w:szCs w:val="28"/>
        </w:rPr>
        <w:t>Приказ Департамента образования, науки и молодежной политики</w:t>
      </w:r>
      <w:r w:rsidRPr="007D6266">
        <w:rPr>
          <w:rFonts w:ascii="Times New Roman" w:hAnsi="Times New Roman"/>
          <w:sz w:val="28"/>
          <w:szCs w:val="28"/>
        </w:rPr>
        <w:br/>
        <w:t xml:space="preserve">Воронежской области от </w:t>
      </w:r>
      <w:r w:rsidRPr="000D115A">
        <w:rPr>
          <w:rFonts w:ascii="Times New Roman" w:hAnsi="Times New Roman"/>
          <w:sz w:val="28"/>
          <w:szCs w:val="28"/>
        </w:rPr>
        <w:t>31 марта 2011года  №235 «Об</w:t>
      </w:r>
      <w:r w:rsidRPr="007D6266">
        <w:rPr>
          <w:rFonts w:ascii="Times New Roman" w:hAnsi="Times New Roman"/>
          <w:sz w:val="28"/>
          <w:szCs w:val="28"/>
        </w:rPr>
        <w:t xml:space="preserve"> утверждении базового (отраслевого) перечня государственных услуг (работ), оказываемых (выполняемых) государственными образовательными учреждениями Воронежской области в сфере образования»</w:t>
      </w:r>
      <w:r>
        <w:rPr>
          <w:rFonts w:ascii="Times New Roman" w:hAnsi="Times New Roman"/>
          <w:sz w:val="28"/>
          <w:szCs w:val="28"/>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http://36edu.ru/docs/Documents/Forms/view1.aspx?RootFolder=%2Fdocs%2FDocuments%2F%D0%92%D0%BE%D0%BF%D1%80%D0%BE%D1%81%D1%8B%20%D1%80%D0%B5%D0%B0%D0%BB%D0%B8%D0%B7%D0%B0%D1%86%D0%B8%D0%B8%2083%2D%D0%A4%D0%97 (дата обращения 15.07.2014).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shd w:val="clear" w:color="auto" w:fill="FFFFFF"/>
        </w:rPr>
        <w:t>Приказ МОиН РТ от 26.11.2013г. № 4420/13 "Об утверждении критериев оценки деятельности государственных учреждений образования" (09.12.2013)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http://de.gov.yanao.ru/gossektor-ekonomiki-janao--realizatsija-federalnogo-zakona-83-fz/npa-po--83-fz</w:t>
      </w:r>
      <w:r w:rsidRPr="00CE6A47">
        <w:rPr>
          <w:rFonts w:ascii="Times New Roman" w:hAnsi="Times New Roman"/>
          <w:sz w:val="28"/>
          <w:szCs w:val="28"/>
          <w:shd w:val="clear" w:color="auto" w:fill="FFFFFF"/>
        </w:rPr>
        <w:t xml:space="preserve"> (дата обращения 08.08.2014).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Приказ Отдела  по образованию администрации Бутурлиновского муниципального района от 19 сентября 2011 года  №142-А «О порядке формирования муниципального задания в отношении муниципальных учреждений образования Бутурлиновского муниципального района»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http://www.butur-rn.ru/act/ (дата обращения 16.11.2014)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Приказ Отдела по  образованию  администрации  Бутурлиновского муниципального  района от 11 декабря 2012 г. №  173 «Об утверждении Методика расчета субвенции и порядка расчета норматива финансирования общеобразовательных учреждений в части обеспечения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w:t>
      </w:r>
      <w:r w:rsidRPr="00CE6A47">
        <w:rPr>
          <w:rFonts w:ascii="Times New Roman" w:hAnsi="Times New Roman"/>
          <w:sz w:val="28"/>
          <w:szCs w:val="28"/>
        </w:rPr>
        <w:lastRenderedPageBreak/>
        <w:t xml:space="preserve">образования в общеобразовательных учреждениях Бутурлиновского муниципального района»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http://www.butur-rn.ru/act/ (дата обращения 16.11.2014)</w:t>
      </w:r>
    </w:p>
    <w:p w:rsidR="00946BEB" w:rsidRPr="00CE6A47" w:rsidRDefault="00C71165"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hyperlink r:id="rId42" w:tgtFrame="_blank" w:history="1">
        <w:r w:rsidR="00946BEB" w:rsidRPr="00CE6A47">
          <w:rPr>
            <w:rStyle w:val="a4"/>
            <w:rFonts w:ascii="Times New Roman" w:hAnsi="Times New Roman"/>
            <w:color w:val="auto"/>
            <w:sz w:val="28"/>
            <w:szCs w:val="28"/>
          </w:rPr>
          <w:t xml:space="preserve">Распоряжение Правительства Ямало-Ненецкого автономного округа от 08.07.2010 №67-РП «О мероприятиях по совершенствованию правового положения государственных учреждений Ямало-Ненецкого автономного округа (с изменениями)» </w:t>
        </w:r>
      </w:hyperlink>
      <w:r w:rsidR="00946BEB" w:rsidRPr="00CE6A47">
        <w:rPr>
          <w:rFonts w:ascii="Times New Roman" w:hAnsi="Times New Roman"/>
          <w:sz w:val="28"/>
          <w:szCs w:val="28"/>
        </w:rPr>
        <w:t xml:space="preserve"> </w:t>
      </w:r>
      <w:r w:rsidR="00946BEB" w:rsidRPr="00CE6A47">
        <w:rPr>
          <w:rFonts w:ascii="Times New Roman" w:hAnsi="Times New Roman"/>
          <w:sz w:val="28"/>
          <w:szCs w:val="28"/>
          <w:shd w:val="clear" w:color="auto" w:fill="FFFFFF"/>
        </w:rPr>
        <w:t>[Электронный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rPr>
        <w:t>http://de.gov.yanao.ru/gossektor-ekonomiki-janao--realizatsija-federalnogo-zakona-83-fz/npa-po--83-fz</w:t>
      </w:r>
      <w:r w:rsidR="00946BEB" w:rsidRPr="00CE6A47">
        <w:rPr>
          <w:rFonts w:ascii="Times New Roman" w:hAnsi="Times New Roman"/>
          <w:sz w:val="28"/>
          <w:szCs w:val="28"/>
          <w:shd w:val="clear" w:color="auto" w:fill="FFFFFF"/>
        </w:rPr>
        <w:t xml:space="preserve"> (дата обращения 08.08.2014).</w:t>
      </w:r>
    </w:p>
    <w:p w:rsidR="00946BEB" w:rsidRDefault="00946BEB" w:rsidP="00946BEB">
      <w:pPr>
        <w:pStyle w:val="a7"/>
        <w:spacing w:line="360" w:lineRule="auto"/>
        <w:ind w:left="709"/>
        <w:jc w:val="both"/>
        <w:rPr>
          <w:rFonts w:ascii="Times New Roman" w:hAnsi="Times New Roman"/>
          <w:sz w:val="28"/>
          <w:szCs w:val="28"/>
        </w:rPr>
      </w:pPr>
    </w:p>
    <w:p w:rsidR="00946BEB" w:rsidRPr="00491080" w:rsidRDefault="00946BEB" w:rsidP="000C4D0D">
      <w:pPr>
        <w:pStyle w:val="a7"/>
        <w:numPr>
          <w:ilvl w:val="0"/>
          <w:numId w:val="32"/>
        </w:numPr>
        <w:spacing w:line="360" w:lineRule="auto"/>
        <w:ind w:left="709" w:hanging="720"/>
        <w:jc w:val="both"/>
        <w:rPr>
          <w:rFonts w:ascii="Times New Roman" w:hAnsi="Times New Roman"/>
          <w:sz w:val="28"/>
          <w:szCs w:val="28"/>
        </w:rPr>
      </w:pPr>
      <w:r w:rsidRPr="00491080">
        <w:rPr>
          <w:rFonts w:ascii="Times New Roman" w:hAnsi="Times New Roman"/>
          <w:sz w:val="28"/>
          <w:szCs w:val="28"/>
        </w:rPr>
        <w:t xml:space="preserve">Агабабьян Э.М. Экономический анализ сферы услуг [Текст].  — М., 1968. </w:t>
      </w:r>
    </w:p>
    <w:p w:rsidR="00946BEB" w:rsidRPr="00CE6A47" w:rsidRDefault="00946BEB" w:rsidP="000C4D0D">
      <w:pPr>
        <w:pStyle w:val="a3"/>
        <w:numPr>
          <w:ilvl w:val="0"/>
          <w:numId w:val="32"/>
        </w:numPr>
        <w:spacing w:after="0" w:line="360" w:lineRule="auto"/>
        <w:ind w:left="709" w:hanging="720"/>
        <w:jc w:val="both"/>
        <w:rPr>
          <w:rFonts w:ascii="Times New Roman" w:hAnsi="Times New Roman"/>
          <w:sz w:val="28"/>
          <w:szCs w:val="28"/>
        </w:rPr>
      </w:pPr>
      <w:r w:rsidRPr="00491080">
        <w:rPr>
          <w:rFonts w:ascii="Times New Roman" w:hAnsi="Times New Roman"/>
          <w:sz w:val="28"/>
          <w:szCs w:val="28"/>
        </w:rPr>
        <w:t>Атаманчук Г.В. Теория государственного управления [Текст]. - М: Норма, 2005.</w:t>
      </w:r>
    </w:p>
    <w:p w:rsidR="00946BEB" w:rsidRDefault="00946BEB" w:rsidP="0090348E">
      <w:pPr>
        <w:pStyle w:val="a3"/>
        <w:numPr>
          <w:ilvl w:val="0"/>
          <w:numId w:val="32"/>
        </w:numPr>
        <w:pBdr>
          <w:bottom w:val="single" w:sz="6" w:space="0" w:color="CBD4D9"/>
        </w:pBdr>
        <w:autoSpaceDE w:val="0"/>
        <w:autoSpaceDN w:val="0"/>
        <w:adjustRightInd w:val="0"/>
        <w:spacing w:after="0" w:line="360" w:lineRule="auto"/>
        <w:ind w:left="709" w:hanging="720"/>
        <w:jc w:val="both"/>
        <w:textAlignment w:val="top"/>
        <w:outlineLvl w:val="1"/>
        <w:rPr>
          <w:rFonts w:ascii="Times New Roman" w:hAnsi="Times New Roman"/>
          <w:sz w:val="28"/>
          <w:szCs w:val="28"/>
        </w:rPr>
      </w:pPr>
      <w:r w:rsidRPr="00375DF7">
        <w:rPr>
          <w:rFonts w:ascii="Times New Roman" w:hAnsi="Times New Roman"/>
          <w:iCs/>
          <w:sz w:val="28"/>
          <w:szCs w:val="28"/>
        </w:rPr>
        <w:t>Баталова О. С. Специфика образовательной услуги как основа маркетинговой политики вуза [Текст] / О. С. Баталова // Актуальные вопросы экономики и управления: материалы междунар. науч. конф. (г. Москва, апрель 2011 г.).Т. II. — М.: РИОР, 2011. — С. 7-12.</w:t>
      </w:r>
      <w:r w:rsidRPr="00375DF7">
        <w:rPr>
          <w:rFonts w:ascii="Times New Roman" w:hAnsi="Times New Roman"/>
          <w:sz w:val="28"/>
          <w:szCs w:val="28"/>
        </w:rPr>
        <w:t xml:space="preserve"> </w:t>
      </w:r>
      <w:r w:rsidRPr="00375DF7">
        <w:rPr>
          <w:rFonts w:ascii="Times New Roman" w:hAnsi="Times New Roman"/>
          <w:sz w:val="28"/>
          <w:szCs w:val="28"/>
          <w:shd w:val="clear" w:color="auto" w:fill="FFFFFF"/>
        </w:rPr>
        <w:t>[Электронный ресурс]</w:t>
      </w:r>
      <w:r w:rsidRPr="00375DF7">
        <w:rPr>
          <w:rFonts w:ascii="Times New Roman" w:hAnsi="Times New Roman"/>
          <w:bCs/>
          <w:sz w:val="28"/>
          <w:szCs w:val="28"/>
          <w:shd w:val="clear" w:color="auto" w:fill="FFFFFF"/>
        </w:rPr>
        <w:t xml:space="preserve"> </w:t>
      </w:r>
      <w:r w:rsidRPr="00375DF7">
        <w:rPr>
          <w:rFonts w:ascii="Times New Roman" w:hAnsi="Times New Roman"/>
          <w:sz w:val="28"/>
          <w:szCs w:val="28"/>
          <w:shd w:val="clear" w:color="auto" w:fill="FFFFFF"/>
        </w:rPr>
        <w:t xml:space="preserve">– </w:t>
      </w:r>
      <w:r w:rsidRPr="00375DF7">
        <w:rPr>
          <w:rFonts w:ascii="Times New Roman" w:hAnsi="Times New Roman"/>
          <w:sz w:val="28"/>
          <w:szCs w:val="28"/>
          <w:shd w:val="clear" w:color="auto" w:fill="FFFFFF"/>
          <w:lang w:val="en-US"/>
        </w:rPr>
        <w:t>URL</w:t>
      </w:r>
      <w:r w:rsidRPr="00375DF7">
        <w:rPr>
          <w:rFonts w:ascii="Times New Roman" w:hAnsi="Times New Roman"/>
          <w:sz w:val="28"/>
          <w:szCs w:val="28"/>
          <w:shd w:val="clear" w:color="auto" w:fill="FFFFFF"/>
        </w:rPr>
        <w:t>:</w:t>
      </w:r>
      <w:hyperlink r:id="rId43" w:history="1">
        <w:r w:rsidRPr="00375DF7">
          <w:rPr>
            <w:rStyle w:val="a4"/>
            <w:rFonts w:ascii="Times New Roman" w:hAnsi="Times New Roman"/>
            <w:color w:val="auto"/>
            <w:sz w:val="28"/>
            <w:szCs w:val="28"/>
          </w:rPr>
          <w:t>http://www.moluch.ru/conf/econ/archive/9/267/</w:t>
        </w:r>
      </w:hyperlink>
      <w:r w:rsidRPr="00375DF7">
        <w:rPr>
          <w:rFonts w:ascii="Times New Roman" w:hAnsi="Times New Roman"/>
          <w:sz w:val="28"/>
          <w:szCs w:val="28"/>
        </w:rPr>
        <w:t xml:space="preserve"> (дата обращения 14.11.2014)</w:t>
      </w:r>
    </w:p>
    <w:p w:rsidR="00946BEB" w:rsidRPr="00375DF7" w:rsidRDefault="00946BEB" w:rsidP="0090348E">
      <w:pPr>
        <w:pStyle w:val="a3"/>
        <w:numPr>
          <w:ilvl w:val="0"/>
          <w:numId w:val="32"/>
        </w:numPr>
        <w:pBdr>
          <w:bottom w:val="single" w:sz="6" w:space="0" w:color="CBD4D9"/>
        </w:pBdr>
        <w:autoSpaceDE w:val="0"/>
        <w:autoSpaceDN w:val="0"/>
        <w:adjustRightInd w:val="0"/>
        <w:spacing w:after="0" w:line="360" w:lineRule="auto"/>
        <w:ind w:left="709" w:hanging="720"/>
        <w:jc w:val="both"/>
        <w:textAlignment w:val="top"/>
        <w:outlineLvl w:val="1"/>
        <w:rPr>
          <w:rFonts w:ascii="Times New Roman" w:hAnsi="Times New Roman"/>
          <w:sz w:val="28"/>
          <w:szCs w:val="28"/>
        </w:rPr>
      </w:pPr>
      <w:r w:rsidRPr="00375DF7">
        <w:rPr>
          <w:rFonts w:ascii="Times New Roman" w:hAnsi="Times New Roman"/>
          <w:sz w:val="28"/>
          <w:szCs w:val="28"/>
        </w:rPr>
        <w:t xml:space="preserve">Блауг М. Экономическая мысль в ретроспективе [Текст]. — М., 1994. — С. 550. </w:t>
      </w:r>
    </w:p>
    <w:p w:rsidR="00946BEB" w:rsidRPr="00CE6A47" w:rsidRDefault="00946BEB" w:rsidP="000C4D0D">
      <w:pPr>
        <w:pStyle w:val="a7"/>
        <w:numPr>
          <w:ilvl w:val="0"/>
          <w:numId w:val="32"/>
        </w:numPr>
        <w:autoSpaceDE w:val="0"/>
        <w:autoSpaceDN w:val="0"/>
        <w:adjustRightInd w:val="0"/>
        <w:spacing w:line="360" w:lineRule="auto"/>
        <w:ind w:left="709" w:hanging="720"/>
        <w:jc w:val="both"/>
        <w:rPr>
          <w:rFonts w:ascii="Times New Roman" w:hAnsi="Times New Roman"/>
          <w:sz w:val="28"/>
          <w:szCs w:val="28"/>
        </w:rPr>
      </w:pPr>
      <w:r w:rsidRPr="00CE6A47">
        <w:rPr>
          <w:rFonts w:ascii="Times New Roman" w:hAnsi="Times New Roman"/>
          <w:sz w:val="28"/>
          <w:szCs w:val="28"/>
        </w:rPr>
        <w:t>Гараедаги Дж. Системное мышление. Как управлять хаосом и сложными процессами. Платформа для моделирования архитектуры бизнеса [Текст]. – Минск: Гревцов Букс, 2010. – 480 с.</w:t>
      </w:r>
    </w:p>
    <w:p w:rsidR="00946BEB" w:rsidRPr="00CE6A47" w:rsidRDefault="00946BEB" w:rsidP="000C4D0D">
      <w:pPr>
        <w:pStyle w:val="a3"/>
        <w:numPr>
          <w:ilvl w:val="0"/>
          <w:numId w:val="32"/>
        </w:numPr>
        <w:pBdr>
          <w:bottom w:val="single" w:sz="6" w:space="11" w:color="CBD4D9"/>
        </w:pBdr>
        <w:spacing w:after="0" w:line="360" w:lineRule="auto"/>
        <w:ind w:left="709" w:hanging="720"/>
        <w:jc w:val="both"/>
        <w:textAlignment w:val="top"/>
        <w:outlineLvl w:val="1"/>
        <w:rPr>
          <w:rFonts w:ascii="Times New Roman" w:hAnsi="Times New Roman"/>
          <w:sz w:val="28"/>
          <w:szCs w:val="28"/>
        </w:rPr>
      </w:pPr>
      <w:r w:rsidRPr="00CE6A47">
        <w:rPr>
          <w:rFonts w:ascii="Times New Roman" w:hAnsi="Times New Roman"/>
          <w:sz w:val="28"/>
          <w:szCs w:val="28"/>
        </w:rPr>
        <w:t xml:space="preserve">Данилов Н.В. Природа образовательной услуги. // </w:t>
      </w:r>
      <w:r w:rsidRPr="00CE6A47">
        <w:rPr>
          <w:rStyle w:val="apple-converted-space"/>
          <w:rFonts w:ascii="Arial" w:hAnsi="Arial" w:cs="Arial"/>
          <w:bCs/>
          <w:sz w:val="14"/>
          <w:szCs w:val="14"/>
          <w:bdr w:val="none" w:sz="0" w:space="0" w:color="auto" w:frame="1"/>
        </w:rPr>
        <w:t> </w:t>
      </w:r>
      <w:r w:rsidRPr="00CE6A47">
        <w:rPr>
          <w:rStyle w:val="a5"/>
          <w:rFonts w:ascii="Times New Roman" w:hAnsi="Times New Roman"/>
          <w:b w:val="0"/>
          <w:sz w:val="28"/>
          <w:szCs w:val="28"/>
          <w:bdr w:val="none" w:sz="0" w:space="0" w:color="auto" w:frame="1"/>
        </w:rPr>
        <w:t>«Современная наука: Актуальные проблемы теории и практики».  2012. - №7.</w:t>
      </w:r>
      <w:r w:rsidRPr="00CE6A47">
        <w:rPr>
          <w:rFonts w:ascii="Times New Roman" w:hAnsi="Times New Roman"/>
          <w:sz w:val="28"/>
          <w:szCs w:val="28"/>
          <w:shd w:val="clear" w:color="auto" w:fill="FFFFFF"/>
        </w:rPr>
        <w:t xml:space="preserve"> [Электронный </w:t>
      </w:r>
      <w:r w:rsidRPr="00CE6A47">
        <w:rPr>
          <w:rFonts w:ascii="Times New Roman" w:hAnsi="Times New Roman"/>
          <w:sz w:val="28"/>
          <w:szCs w:val="28"/>
          <w:shd w:val="clear" w:color="auto" w:fill="FFFFFF"/>
        </w:rPr>
        <w:lastRenderedPageBreak/>
        <w:t>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http://www.vipstd.ru/nauteh/index.php/---ep12-07/571-a (дата обращения 14.11.2014)</w:t>
      </w:r>
    </w:p>
    <w:p w:rsidR="00946BEB" w:rsidRPr="00CE6A47" w:rsidRDefault="00946BEB" w:rsidP="000C4D0D">
      <w:pPr>
        <w:pStyle w:val="a3"/>
        <w:numPr>
          <w:ilvl w:val="0"/>
          <w:numId w:val="32"/>
        </w:numPr>
        <w:shd w:val="clear" w:color="auto" w:fill="FFFFFF"/>
        <w:spacing w:after="0" w:line="360" w:lineRule="auto"/>
        <w:ind w:left="709" w:hanging="720"/>
        <w:jc w:val="both"/>
        <w:rPr>
          <w:rFonts w:ascii="Times New Roman" w:hAnsi="Times New Roman"/>
          <w:sz w:val="28"/>
          <w:szCs w:val="28"/>
        </w:rPr>
      </w:pPr>
      <w:r w:rsidRPr="00CE6A47">
        <w:rPr>
          <w:rStyle w:val="c1"/>
          <w:rFonts w:ascii="Times New Roman" w:hAnsi="Times New Roman"/>
          <w:sz w:val="28"/>
          <w:szCs w:val="28"/>
        </w:rPr>
        <w:t xml:space="preserve">Джапарова Р. Маркетинг услуг профессионального образования. // Маркетинг. – 2005. – № 4. – С. 55-65. </w:t>
      </w:r>
    </w:p>
    <w:p w:rsidR="00946BEB" w:rsidRPr="006C6DB4"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Доклад «Об оценке эффективности деятельности органов исполнительной власти Российской Федерации по итогам 2012 года»</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44" w:history="1">
        <w:r w:rsidRPr="00CE6A47">
          <w:rPr>
            <w:rStyle w:val="a4"/>
            <w:rFonts w:ascii="Times New Roman" w:eastAsia="Times New Roman" w:hAnsi="Times New Roman"/>
            <w:color w:val="auto"/>
            <w:sz w:val="28"/>
            <w:szCs w:val="28"/>
            <w:lang w:eastAsia="ru-RU"/>
          </w:rPr>
          <w:t>http://ef.minregion.gas-u.ru/minreg2/index.php?show=activity_effekt&amp;tool=tools_effekt_pok&amp;page=activity</w:t>
        </w:r>
      </w:hyperlink>
      <w:r w:rsidRPr="00CE6A47">
        <w:rPr>
          <w:rFonts w:ascii="Times New Roman" w:eastAsia="Times New Roman" w:hAnsi="Times New Roman"/>
          <w:sz w:val="28"/>
          <w:szCs w:val="28"/>
          <w:lang w:eastAsia="ru-RU"/>
        </w:rPr>
        <w:t xml:space="preserve"> (дата обращения 14.09.2014)</w:t>
      </w:r>
    </w:p>
    <w:p w:rsidR="00946BEB" w:rsidRPr="00CE6A47" w:rsidRDefault="00946BEB" w:rsidP="000C4D0D">
      <w:pPr>
        <w:pStyle w:val="Default"/>
        <w:widowControl w:val="0"/>
        <w:numPr>
          <w:ilvl w:val="0"/>
          <w:numId w:val="32"/>
        </w:numPr>
        <w:spacing w:line="360" w:lineRule="auto"/>
        <w:ind w:left="709" w:hanging="720"/>
        <w:jc w:val="both"/>
        <w:rPr>
          <w:bCs/>
          <w:color w:val="auto"/>
          <w:sz w:val="28"/>
          <w:szCs w:val="28"/>
        </w:rPr>
      </w:pPr>
      <w:r>
        <w:rPr>
          <w:color w:val="auto"/>
          <w:sz w:val="28"/>
          <w:szCs w:val="28"/>
        </w:rPr>
        <w:t>Доклад о</w:t>
      </w:r>
      <w:r w:rsidRPr="00CE6A47">
        <w:rPr>
          <w:color w:val="auto"/>
          <w:sz w:val="28"/>
          <w:szCs w:val="28"/>
        </w:rPr>
        <w:t xml:space="preserve">б оценке эффективности деятельности органов исполнительной власти Российской Федерации по итогам 2013 года </w:t>
      </w:r>
      <w:r>
        <w:rPr>
          <w:color w:val="auto"/>
          <w:sz w:val="28"/>
          <w:szCs w:val="28"/>
        </w:rPr>
        <w:t xml:space="preserve">«Создавая экономический рост и процветание» </w:t>
      </w:r>
      <w:r w:rsidRPr="00CE6A47">
        <w:rPr>
          <w:color w:val="auto"/>
          <w:sz w:val="28"/>
          <w:szCs w:val="28"/>
        </w:rPr>
        <w:t xml:space="preserve">// Ответственный составитель - </w:t>
      </w:r>
      <w:r>
        <w:rPr>
          <w:color w:val="auto"/>
          <w:sz w:val="28"/>
          <w:szCs w:val="28"/>
        </w:rPr>
        <w:t>Минрегион России. Режим доступа</w:t>
      </w:r>
      <w:r w:rsidRPr="00CE6A47">
        <w:rPr>
          <w:color w:val="auto"/>
          <w:sz w:val="28"/>
          <w:szCs w:val="28"/>
        </w:rPr>
        <w:t xml:space="preserve">: </w:t>
      </w:r>
      <w:r w:rsidRPr="00CE6A47">
        <w:rPr>
          <w:color w:val="auto"/>
          <w:sz w:val="28"/>
          <w:szCs w:val="28"/>
          <w:shd w:val="clear" w:color="auto" w:fill="FFFFFF"/>
        </w:rPr>
        <w:t xml:space="preserve">[Электронный ресурс]– </w:t>
      </w:r>
      <w:r w:rsidRPr="00CE6A47">
        <w:rPr>
          <w:color w:val="auto"/>
          <w:sz w:val="28"/>
          <w:szCs w:val="28"/>
          <w:shd w:val="clear" w:color="auto" w:fill="FFFFFF"/>
          <w:lang w:val="en-US"/>
        </w:rPr>
        <w:t>URL</w:t>
      </w:r>
      <w:r w:rsidRPr="00CE6A47">
        <w:rPr>
          <w:color w:val="auto"/>
          <w:sz w:val="28"/>
          <w:szCs w:val="28"/>
          <w:shd w:val="clear" w:color="auto" w:fill="FFFFFF"/>
        </w:rPr>
        <w:t xml:space="preserve">: </w:t>
      </w:r>
      <w:hyperlink r:id="rId45" w:history="1">
        <w:r w:rsidR="0090348E" w:rsidRPr="00102B0D">
          <w:rPr>
            <w:rStyle w:val="a4"/>
            <w:sz w:val="28"/>
            <w:szCs w:val="28"/>
          </w:rPr>
          <w:t>http://economics.volganet.ru/export/sites/economics/news/efficiency /Efficiency2/DOWNLOADS/Doklad_ob_otzenke_effektivnosti_subektov_RF_po_itogam_2013.pdf</w:t>
        </w:r>
      </w:hyperlink>
      <w:r w:rsidRPr="0080401F">
        <w:rPr>
          <w:color w:val="auto"/>
          <w:sz w:val="28"/>
          <w:szCs w:val="28"/>
        </w:rPr>
        <w:t xml:space="preserve"> </w:t>
      </w:r>
      <w:r w:rsidRPr="0080401F">
        <w:rPr>
          <w:color w:val="auto"/>
          <w:sz w:val="28"/>
          <w:szCs w:val="28"/>
          <w:shd w:val="clear" w:color="auto" w:fill="FFFFFF"/>
        </w:rPr>
        <w:t>(</w:t>
      </w:r>
      <w:r w:rsidRPr="00CE6A47">
        <w:rPr>
          <w:color w:val="auto"/>
          <w:sz w:val="28"/>
          <w:szCs w:val="28"/>
          <w:shd w:val="clear" w:color="auto" w:fill="FFFFFF"/>
        </w:rPr>
        <w:t>дата обращения 05.05.2013)</w:t>
      </w:r>
    </w:p>
    <w:p w:rsidR="00946BEB" w:rsidRPr="00CE6A47" w:rsidRDefault="00946BEB" w:rsidP="000C4D0D">
      <w:pPr>
        <w:pStyle w:val="a3"/>
        <w:numPr>
          <w:ilvl w:val="0"/>
          <w:numId w:val="32"/>
        </w:numPr>
        <w:autoSpaceDE w:val="0"/>
        <w:autoSpaceDN w:val="0"/>
        <w:adjustRightInd w:val="0"/>
        <w:spacing w:after="0"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Доклад о развитии человеческого потенциала в регионах России за 2013 год.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rPr>
          <w:rFonts w:ascii="Times New Roman" w:hAnsi="Times New Roman"/>
          <w:sz w:val="28"/>
          <w:szCs w:val="28"/>
        </w:rPr>
        <w:t xml:space="preserve"> </w:t>
      </w:r>
      <w:hyperlink r:id="rId46" w:history="1">
        <w:r w:rsidRPr="00CE6A47">
          <w:rPr>
            <w:rStyle w:val="a4"/>
            <w:rFonts w:ascii="Times New Roman" w:hAnsi="Times New Roman"/>
            <w:color w:val="auto"/>
            <w:sz w:val="28"/>
            <w:szCs w:val="28"/>
          </w:rPr>
          <w:t>http://gtmarket.ru/</w:t>
        </w:r>
      </w:hyperlink>
      <w:r w:rsidRPr="00CE6A47">
        <w:rPr>
          <w:rFonts w:ascii="Times New Roman" w:hAnsi="Times New Roman"/>
          <w:sz w:val="28"/>
          <w:szCs w:val="28"/>
        </w:rPr>
        <w:t xml:space="preserve"> news/2013/06/17/6014 (дата обращения 21.10.2013)</w:t>
      </w:r>
    </w:p>
    <w:p w:rsidR="00946BEB" w:rsidRPr="00CE6A47" w:rsidRDefault="00946BEB" w:rsidP="000C4D0D">
      <w:pPr>
        <w:pStyle w:val="a7"/>
        <w:numPr>
          <w:ilvl w:val="0"/>
          <w:numId w:val="32"/>
        </w:numPr>
        <w:spacing w:line="360" w:lineRule="auto"/>
        <w:ind w:left="709" w:hanging="720"/>
        <w:jc w:val="both"/>
        <w:rPr>
          <w:rFonts w:ascii="Times New Roman" w:hAnsi="Times New Roman"/>
          <w:i/>
          <w:sz w:val="28"/>
          <w:szCs w:val="28"/>
        </w:rPr>
      </w:pPr>
      <w:r w:rsidRPr="00CE6A47">
        <w:rPr>
          <w:rFonts w:ascii="Times New Roman" w:hAnsi="Times New Roman"/>
          <w:sz w:val="28"/>
          <w:szCs w:val="28"/>
        </w:rPr>
        <w:t>Доклад Центра исследований федеративных отношений Института экономики РАН «Проблемы и перспективы децентрализации полномочий в Российской Федерации»</w:t>
      </w:r>
      <w:r w:rsidRPr="00CE6A47">
        <w:rPr>
          <w:rFonts w:ascii="Times New Roman" w:hAnsi="Times New Roman"/>
          <w:sz w:val="28"/>
          <w:szCs w:val="28"/>
          <w:shd w:val="clear" w:color="auto" w:fill="FFFFFF"/>
        </w:rPr>
        <w:t xml:space="preserve"> [Электронный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http://emsu.ru/me/default.asp?c=4449 (дата обращения 14.11.2014)</w:t>
      </w:r>
    </w:p>
    <w:p w:rsidR="00946BEB" w:rsidRPr="00CE6A47" w:rsidRDefault="00946BEB" w:rsidP="000C4D0D">
      <w:pPr>
        <w:pStyle w:val="a7"/>
        <w:numPr>
          <w:ilvl w:val="0"/>
          <w:numId w:val="32"/>
        </w:numPr>
        <w:shd w:val="clear" w:color="auto" w:fill="FFFFFF"/>
        <w:spacing w:line="360" w:lineRule="auto"/>
        <w:ind w:left="709" w:hanging="720"/>
        <w:jc w:val="both"/>
        <w:rPr>
          <w:rFonts w:ascii="Times New Roman" w:eastAsia="Times New Roman" w:hAnsi="Times New Roman"/>
          <w:sz w:val="28"/>
          <w:szCs w:val="28"/>
          <w:lang w:eastAsia="ru-RU"/>
        </w:rPr>
      </w:pPr>
      <w:r w:rsidRPr="00CE6A47">
        <w:rPr>
          <w:rFonts w:ascii="Times New Roman" w:hAnsi="Times New Roman"/>
          <w:sz w:val="28"/>
          <w:szCs w:val="28"/>
        </w:rPr>
        <w:t xml:space="preserve">Дорохова Г.А. Законодательство о народном образовании. М., 1985. С. 10 - 16. </w:t>
      </w:r>
    </w:p>
    <w:p w:rsidR="00946BEB" w:rsidRPr="00CE6A47" w:rsidRDefault="00946BEB" w:rsidP="000C4D0D">
      <w:pPr>
        <w:pStyle w:val="a3"/>
        <w:numPr>
          <w:ilvl w:val="0"/>
          <w:numId w:val="32"/>
        </w:numPr>
        <w:shd w:val="clear" w:color="auto" w:fill="FFFFFF"/>
        <w:spacing w:after="0" w:line="360" w:lineRule="auto"/>
        <w:ind w:left="709" w:hanging="720"/>
        <w:jc w:val="both"/>
        <w:rPr>
          <w:rFonts w:ascii="Times New Roman" w:eastAsia="Times New Roman" w:hAnsi="Times New Roman"/>
          <w:sz w:val="28"/>
          <w:szCs w:val="28"/>
          <w:lang w:eastAsia="ru-RU"/>
        </w:rPr>
      </w:pPr>
      <w:r w:rsidRPr="00CE6A47">
        <w:rPr>
          <w:rFonts w:ascii="Times New Roman" w:eastAsia="Times New Roman" w:hAnsi="Times New Roman"/>
          <w:sz w:val="28"/>
          <w:szCs w:val="28"/>
          <w:lang w:eastAsia="ru-RU"/>
        </w:rPr>
        <w:t xml:space="preserve">Желязны </w:t>
      </w:r>
      <w:r>
        <w:rPr>
          <w:rFonts w:ascii="Times New Roman" w:eastAsia="Times New Roman" w:hAnsi="Times New Roman"/>
          <w:sz w:val="28"/>
          <w:szCs w:val="28"/>
          <w:lang w:eastAsia="ru-RU"/>
        </w:rPr>
        <w:t xml:space="preserve">Дж. </w:t>
      </w:r>
      <w:r w:rsidRPr="00CE6A47">
        <w:rPr>
          <w:rFonts w:ascii="Times New Roman" w:eastAsia="Times New Roman" w:hAnsi="Times New Roman"/>
          <w:sz w:val="28"/>
          <w:szCs w:val="28"/>
          <w:lang w:eastAsia="ru-RU"/>
        </w:rPr>
        <w:t>Говори на языке диаграмм</w:t>
      </w:r>
      <w:r w:rsidRPr="00CE6A47">
        <w:rPr>
          <w:rFonts w:ascii="Times New Roman" w:eastAsia="Times New Roman" w:hAnsi="Times New Roman"/>
          <w:sz w:val="28"/>
          <w:szCs w:val="28"/>
          <w:shd w:val="clear" w:color="auto" w:fill="FFFFFF"/>
          <w:lang w:eastAsia="ru-RU"/>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47" w:history="1">
        <w:r w:rsidRPr="00CE6A47">
          <w:rPr>
            <w:rStyle w:val="a4"/>
            <w:rFonts w:ascii="Times New Roman" w:eastAsia="Times New Roman" w:hAnsi="Times New Roman"/>
            <w:color w:val="auto"/>
            <w:sz w:val="28"/>
            <w:szCs w:val="28"/>
            <w:lang w:eastAsia="ru-RU"/>
          </w:rPr>
          <w:t>http://caseportal.ucoz.ru/Diagram_language.pdf</w:t>
        </w:r>
      </w:hyperlink>
      <w:r w:rsidRPr="00CE6A47">
        <w:rPr>
          <w:rFonts w:ascii="Times New Roman" w:eastAsia="Times New Roman" w:hAnsi="Times New Roman"/>
          <w:sz w:val="28"/>
          <w:szCs w:val="28"/>
          <w:lang w:eastAsia="ru-RU"/>
        </w:rPr>
        <w:t xml:space="preserve"> (дата обращения 19.09.2014)</w:t>
      </w:r>
    </w:p>
    <w:p w:rsidR="00946BEB" w:rsidRPr="00CE6A47" w:rsidRDefault="00946BEB" w:rsidP="000C4D0D">
      <w:pPr>
        <w:pStyle w:val="a3"/>
        <w:numPr>
          <w:ilvl w:val="0"/>
          <w:numId w:val="32"/>
        </w:numPr>
        <w:spacing w:after="0" w:line="360" w:lineRule="auto"/>
        <w:ind w:left="709" w:hanging="720"/>
        <w:jc w:val="both"/>
        <w:rPr>
          <w:rFonts w:ascii="Times New Roman" w:hAnsi="Times New Roman"/>
          <w:sz w:val="28"/>
          <w:szCs w:val="28"/>
        </w:rPr>
      </w:pPr>
      <w:r w:rsidRPr="00CE6A47">
        <w:rPr>
          <w:rFonts w:ascii="Times New Roman" w:hAnsi="Times New Roman"/>
          <w:sz w:val="28"/>
          <w:szCs w:val="28"/>
        </w:rPr>
        <w:lastRenderedPageBreak/>
        <w:t xml:space="preserve">Затепякин О. А. Экономическая природа образовательного продукта // Сборник материалов VIII Международной научно-технической конференции «Экономика и эффективность организации производства» </w:t>
      </w:r>
      <w:r w:rsidRPr="00CE6A47">
        <w:rPr>
          <w:rFonts w:ascii="Times New Roman" w:hAnsi="Times New Roman"/>
          <w:sz w:val="28"/>
          <w:szCs w:val="28"/>
          <w:shd w:val="clear" w:color="auto" w:fill="FFFFFF"/>
        </w:rPr>
        <w:t xml:space="preserve">[Электронный ресурс]–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r w:rsidRPr="00CE6A47">
        <w:rPr>
          <w:rFonts w:ascii="Times New Roman" w:hAnsi="Times New Roman"/>
          <w:sz w:val="28"/>
          <w:szCs w:val="28"/>
        </w:rPr>
        <w:t>http://science-bsea.narod.ru/2008/ekonom_2008/zatepjakin_ekonom.htm. (дата обращения 30.09.2013).</w:t>
      </w:r>
    </w:p>
    <w:p w:rsidR="00946BEB" w:rsidRPr="00CE6A47" w:rsidRDefault="00946BEB" w:rsidP="000C4D0D">
      <w:pPr>
        <w:pStyle w:val="a3"/>
        <w:numPr>
          <w:ilvl w:val="0"/>
          <w:numId w:val="32"/>
        </w:numPr>
        <w:shd w:val="clear" w:color="auto" w:fill="FFFFFF"/>
        <w:spacing w:after="0" w:line="360" w:lineRule="auto"/>
        <w:ind w:left="709" w:hanging="720"/>
        <w:jc w:val="both"/>
        <w:rPr>
          <w:rStyle w:val="c1"/>
          <w:rFonts w:ascii="Times New Roman" w:hAnsi="Times New Roman"/>
          <w:sz w:val="28"/>
          <w:szCs w:val="28"/>
        </w:rPr>
      </w:pPr>
      <w:r w:rsidRPr="00CE6A47">
        <w:rPr>
          <w:rStyle w:val="c1"/>
          <w:rFonts w:ascii="Times New Roman" w:hAnsi="Times New Roman"/>
          <w:sz w:val="28"/>
          <w:szCs w:val="28"/>
        </w:rPr>
        <w:t xml:space="preserve">Зотов В.Н. Разработка стратегии и тактики маркетинговой деятельности вузов на рынке образовательных услуг и научно-технической продукции: Автореф. на соиска-ние ученой степени кандидата экономических наук </w:t>
      </w:r>
      <w:r w:rsidRPr="00CE6A47">
        <w:rPr>
          <w:rFonts w:ascii="Times New Roman" w:hAnsi="Times New Roman"/>
          <w:sz w:val="28"/>
          <w:szCs w:val="28"/>
          <w:shd w:val="clear" w:color="auto" w:fill="FFFFFF"/>
        </w:rPr>
        <w:t>[Текст].</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Style w:val="c1"/>
          <w:rFonts w:ascii="Times New Roman" w:hAnsi="Times New Roman"/>
          <w:sz w:val="28"/>
          <w:szCs w:val="28"/>
        </w:rPr>
        <w:t xml:space="preserve">М.: РЭА им. Г.В. Плеханова, 1997. – 21 с. </w:t>
      </w:r>
    </w:p>
    <w:p w:rsidR="00946BEB" w:rsidRPr="00CE6A47" w:rsidRDefault="00946BEB" w:rsidP="000C4D0D">
      <w:pPr>
        <w:pStyle w:val="a3"/>
        <w:numPr>
          <w:ilvl w:val="0"/>
          <w:numId w:val="32"/>
        </w:numPr>
        <w:shd w:val="clear" w:color="auto" w:fill="FFFFFF"/>
        <w:spacing w:after="0" w:line="360" w:lineRule="auto"/>
        <w:ind w:hanging="720"/>
        <w:jc w:val="both"/>
        <w:outlineLvl w:val="0"/>
        <w:rPr>
          <w:rFonts w:ascii="Times New Roman" w:eastAsia="Times New Roman" w:hAnsi="Times New Roman"/>
          <w:bCs/>
          <w:kern w:val="36"/>
          <w:sz w:val="28"/>
          <w:szCs w:val="28"/>
          <w:lang w:eastAsia="ru-RU"/>
        </w:rPr>
      </w:pPr>
      <w:r w:rsidRPr="00CE6A47">
        <w:rPr>
          <w:rFonts w:ascii="Times New Roman" w:hAnsi="Times New Roman"/>
          <w:sz w:val="28"/>
          <w:szCs w:val="28"/>
        </w:rPr>
        <w:t xml:space="preserve">Известия 16.11.2014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48" w:history="1">
        <w:r w:rsidRPr="00B0525E">
          <w:rPr>
            <w:rStyle w:val="a4"/>
            <w:rFonts w:ascii="Times New Roman" w:eastAsia="Times New Roman" w:hAnsi="Times New Roman"/>
            <w:color w:val="auto"/>
            <w:kern w:val="36"/>
            <w:sz w:val="28"/>
            <w:szCs w:val="28"/>
            <w:lang w:eastAsia="ru-RU"/>
          </w:rPr>
          <w:t>http://izvestia.ru/news/564600</w:t>
        </w:r>
      </w:hyperlink>
      <w:r w:rsidRPr="00CE6A47">
        <w:rPr>
          <w:rFonts w:ascii="Times New Roman" w:hAnsi="Times New Roman"/>
          <w:sz w:val="28"/>
          <w:szCs w:val="28"/>
        </w:rPr>
        <w:t xml:space="preserve"> (дата обращения 16.11.2014)</w:t>
      </w:r>
    </w:p>
    <w:p w:rsidR="00946BEB" w:rsidRPr="003A7A2B" w:rsidRDefault="00946BEB" w:rsidP="000C4D0D">
      <w:pPr>
        <w:pStyle w:val="a3"/>
        <w:numPr>
          <w:ilvl w:val="0"/>
          <w:numId w:val="32"/>
        </w:numPr>
        <w:spacing w:after="0" w:line="360" w:lineRule="auto"/>
        <w:ind w:hanging="720"/>
        <w:jc w:val="both"/>
        <w:rPr>
          <w:rFonts w:ascii="Times New Roman" w:hAnsi="Times New Roman"/>
          <w:bCs/>
          <w:sz w:val="28"/>
          <w:szCs w:val="28"/>
        </w:rPr>
      </w:pPr>
      <w:r w:rsidRPr="003A7A2B">
        <w:rPr>
          <w:rFonts w:ascii="Times New Roman" w:hAnsi="Times New Roman"/>
          <w:bCs/>
          <w:sz w:val="28"/>
          <w:szCs w:val="28"/>
        </w:rPr>
        <w:t>Итоговый отчет о результатах деятельности экспертных групп Национального исследовательского университета «Высшая школа экономики» по проведению оценки эффективности расходов федерального бюджета и представлению предложений по их оптимизации». – М.: «НИУ ВШЭ», 2013.</w:t>
      </w: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Кирхлер Э., Родлео К. Мотивация в организациях// Психология труда и организационная психология; т.1/ Пер. с нем. </w:t>
      </w:r>
      <w:r w:rsidRPr="00CE6A47">
        <w:rPr>
          <w:rFonts w:ascii="Times New Roman" w:hAnsi="Times New Roman"/>
          <w:sz w:val="28"/>
          <w:szCs w:val="28"/>
          <w:shd w:val="clear" w:color="auto" w:fill="FFFFFF"/>
        </w:rPr>
        <w:t>[Текст].</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 Х.: Изд. «Гуманитарный центр», 2003.</w:t>
      </w:r>
    </w:p>
    <w:p w:rsidR="00946BEB" w:rsidRPr="006A0F9C" w:rsidRDefault="00C71165" w:rsidP="000C4D0D">
      <w:pPr>
        <w:pStyle w:val="a7"/>
        <w:numPr>
          <w:ilvl w:val="0"/>
          <w:numId w:val="32"/>
        </w:numPr>
        <w:spacing w:line="360" w:lineRule="auto"/>
        <w:ind w:left="709" w:hanging="720"/>
        <w:jc w:val="both"/>
        <w:rPr>
          <w:rFonts w:ascii="Times New Roman" w:hAnsi="Times New Roman"/>
          <w:sz w:val="28"/>
          <w:szCs w:val="28"/>
        </w:rPr>
      </w:pPr>
      <w:hyperlink r:id="rId49" w:history="1">
        <w:r w:rsidR="00946BEB" w:rsidRPr="00CE6A47">
          <w:rPr>
            <w:rStyle w:val="a4"/>
            <w:rFonts w:ascii="Times New Roman" w:hAnsi="Times New Roman"/>
            <w:color w:val="auto"/>
            <w:sz w:val="28"/>
            <w:szCs w:val="28"/>
          </w:rPr>
          <w:t>Козырьков Р. В.</w:t>
        </w:r>
      </w:hyperlink>
      <w:r w:rsidR="00946BEB" w:rsidRPr="00CE6A47">
        <w:rPr>
          <w:rFonts w:ascii="Times New Roman" w:hAnsi="Times New Roman"/>
          <w:sz w:val="28"/>
          <w:szCs w:val="28"/>
        </w:rPr>
        <w:t xml:space="preserve"> </w:t>
      </w:r>
      <w:r w:rsidR="00946BEB" w:rsidRPr="00CE6A47">
        <w:rPr>
          <w:rFonts w:ascii="Times New Roman" w:hAnsi="Times New Roman"/>
          <w:bCs/>
          <w:sz w:val="28"/>
          <w:szCs w:val="28"/>
        </w:rPr>
        <w:t>Специфика экономических отношений на рынке образовательных услуг// Проблемы современной экономики, № 2 (38), 2011.</w:t>
      </w:r>
    </w:p>
    <w:p w:rsidR="006A0F9C" w:rsidRPr="00B0525E" w:rsidRDefault="00946BEB" w:rsidP="000C4D0D">
      <w:pPr>
        <w:pStyle w:val="a7"/>
        <w:numPr>
          <w:ilvl w:val="0"/>
          <w:numId w:val="32"/>
        </w:numPr>
        <w:shd w:val="clear" w:color="auto" w:fill="FFFFFF"/>
        <w:spacing w:line="360" w:lineRule="auto"/>
        <w:ind w:left="709" w:hanging="720"/>
        <w:jc w:val="both"/>
        <w:rPr>
          <w:rStyle w:val="c1"/>
          <w:rFonts w:ascii="Times New Roman" w:hAnsi="Times New Roman"/>
          <w:sz w:val="28"/>
          <w:szCs w:val="28"/>
        </w:rPr>
      </w:pPr>
      <w:r w:rsidRPr="006A0F9C">
        <w:rPr>
          <w:rStyle w:val="c1"/>
          <w:rFonts w:ascii="Times New Roman" w:hAnsi="Times New Roman"/>
          <w:sz w:val="28"/>
          <w:szCs w:val="28"/>
        </w:rPr>
        <w:t xml:space="preserve">Костылева Е.П. «Образовательная услуга как ключевой элемент рынка образования» </w:t>
      </w:r>
      <w:r w:rsidRPr="006A0F9C">
        <w:rPr>
          <w:rFonts w:ascii="Times New Roman" w:hAnsi="Times New Roman"/>
          <w:sz w:val="28"/>
          <w:szCs w:val="28"/>
          <w:shd w:val="clear" w:color="auto" w:fill="FFFFFF"/>
        </w:rPr>
        <w:t>[Электронный ресурс]</w:t>
      </w:r>
      <w:r w:rsidRPr="006A0F9C">
        <w:rPr>
          <w:rFonts w:ascii="Times New Roman" w:hAnsi="Times New Roman"/>
          <w:bCs/>
          <w:sz w:val="28"/>
          <w:szCs w:val="28"/>
          <w:shd w:val="clear" w:color="auto" w:fill="FFFFFF"/>
        </w:rPr>
        <w:t xml:space="preserve"> </w:t>
      </w:r>
      <w:r w:rsidRPr="006A0F9C">
        <w:rPr>
          <w:rFonts w:ascii="Times New Roman" w:hAnsi="Times New Roman"/>
          <w:sz w:val="28"/>
          <w:szCs w:val="28"/>
        </w:rPr>
        <w:t xml:space="preserve">  </w:t>
      </w:r>
      <w:r w:rsidRPr="006A0F9C">
        <w:rPr>
          <w:rFonts w:ascii="Times New Roman" w:hAnsi="Times New Roman"/>
          <w:sz w:val="28"/>
          <w:szCs w:val="28"/>
          <w:shd w:val="clear" w:color="auto" w:fill="FFFFFF"/>
        </w:rPr>
        <w:t xml:space="preserve">– </w:t>
      </w:r>
      <w:r w:rsidRPr="006A0F9C">
        <w:rPr>
          <w:rFonts w:ascii="Times New Roman" w:hAnsi="Times New Roman"/>
          <w:sz w:val="28"/>
          <w:szCs w:val="28"/>
          <w:shd w:val="clear" w:color="auto" w:fill="FFFFFF"/>
          <w:lang w:val="en-US"/>
        </w:rPr>
        <w:t>URL</w:t>
      </w:r>
      <w:r w:rsidRPr="006A0F9C">
        <w:rPr>
          <w:rFonts w:ascii="Times New Roman" w:hAnsi="Times New Roman"/>
          <w:sz w:val="28"/>
          <w:szCs w:val="28"/>
          <w:shd w:val="clear" w:color="auto" w:fill="FFFFFF"/>
        </w:rPr>
        <w:t>:</w:t>
      </w:r>
      <w:r w:rsidR="006A0F9C" w:rsidRPr="006A0F9C">
        <w:rPr>
          <w:rStyle w:val="c1"/>
          <w:sz w:val="28"/>
          <w:szCs w:val="28"/>
        </w:rPr>
        <w:t xml:space="preserve"> </w:t>
      </w:r>
      <w:hyperlink r:id="rId50" w:history="1">
        <w:r w:rsidR="0038512A" w:rsidRPr="00B0525E">
          <w:rPr>
            <w:rStyle w:val="a4"/>
            <w:rFonts w:ascii="Times New Roman" w:hAnsi="Times New Roman"/>
            <w:color w:val="auto"/>
            <w:sz w:val="28"/>
            <w:szCs w:val="28"/>
          </w:rPr>
          <w:t>http://nsportal.ru/shkola/dopolnitelnoe-оbrazovanie/library/2013/03/12/obrazovatelnaya-usluga-kak-klyuchevoy-element</w:t>
        </w:r>
      </w:hyperlink>
      <w:r w:rsidR="00B0525E" w:rsidRPr="00B0525E">
        <w:rPr>
          <w:rFonts w:ascii="Times New Roman" w:hAnsi="Times New Roman"/>
          <w:sz w:val="28"/>
          <w:szCs w:val="28"/>
        </w:rPr>
        <w:t xml:space="preserve"> </w:t>
      </w:r>
      <w:r w:rsidR="006A0F9C" w:rsidRPr="00B0525E">
        <w:rPr>
          <w:rStyle w:val="c1"/>
          <w:rFonts w:ascii="Times New Roman" w:hAnsi="Times New Roman"/>
          <w:sz w:val="28"/>
          <w:szCs w:val="28"/>
        </w:rPr>
        <w:t>(дата обращения 14.11.2014)</w:t>
      </w:r>
    </w:p>
    <w:p w:rsidR="00946BEB" w:rsidRPr="00CE6A47" w:rsidRDefault="00C71165" w:rsidP="000C4D0D">
      <w:pPr>
        <w:pStyle w:val="a3"/>
        <w:numPr>
          <w:ilvl w:val="0"/>
          <w:numId w:val="32"/>
        </w:numPr>
        <w:shd w:val="clear" w:color="auto" w:fill="FFFFFF"/>
        <w:spacing w:after="0" w:line="360" w:lineRule="auto"/>
        <w:ind w:left="709" w:hanging="720"/>
        <w:jc w:val="both"/>
        <w:outlineLvl w:val="0"/>
        <w:rPr>
          <w:rFonts w:ascii="Times New Roman" w:hAnsi="Times New Roman"/>
          <w:sz w:val="28"/>
          <w:szCs w:val="28"/>
        </w:rPr>
      </w:pPr>
      <w:hyperlink r:id="rId51" w:history="1">
        <w:r w:rsidR="00946BEB" w:rsidRPr="00CE6A47">
          <w:rPr>
            <w:rFonts w:ascii="Times New Roman" w:eastAsia="Times New Roman" w:hAnsi="Times New Roman"/>
            <w:sz w:val="28"/>
            <w:szCs w:val="28"/>
            <w:lang w:eastAsia="ru-RU"/>
          </w:rPr>
          <w:t>Лапушинская Г.К.</w:t>
        </w:r>
      </w:hyperlink>
      <w:r w:rsidR="00946BEB" w:rsidRPr="00CE6A47">
        <w:rPr>
          <w:rFonts w:ascii="Times New Roman" w:eastAsia="Times New Roman" w:hAnsi="Times New Roman"/>
          <w:kern w:val="36"/>
          <w:sz w:val="28"/>
          <w:szCs w:val="28"/>
          <w:lang w:eastAsia="ru-RU"/>
        </w:rPr>
        <w:t xml:space="preserve"> </w:t>
      </w:r>
      <w:r w:rsidR="00946BEB" w:rsidRPr="00CE6A47">
        <w:rPr>
          <w:rFonts w:ascii="Times New Roman" w:hAnsi="Times New Roman"/>
          <w:sz w:val="28"/>
          <w:szCs w:val="28"/>
          <w:shd w:val="clear" w:color="auto" w:fill="FFFFFF"/>
        </w:rPr>
        <w:t>Фин</w:t>
      </w:r>
      <w:r w:rsidR="00946BEB" w:rsidRPr="00CE6A47">
        <w:rPr>
          <w:rFonts w:ascii="Times New Roman" w:eastAsia="Times New Roman" w:hAnsi="Times New Roman"/>
          <w:kern w:val="36"/>
          <w:sz w:val="28"/>
          <w:szCs w:val="28"/>
          <w:lang w:eastAsia="ru-RU"/>
        </w:rPr>
        <w:t>ансовое обеспечение государственных и муниципальных учреждений новых типов//</w:t>
      </w:r>
      <w:hyperlink r:id="rId52" w:tgtFrame="_blank" w:history="1">
        <w:r w:rsidR="00946BEB" w:rsidRPr="00CE6A47">
          <w:rPr>
            <w:rFonts w:ascii="Times New Roman" w:eastAsia="Times New Roman" w:hAnsi="Times New Roman"/>
            <w:sz w:val="28"/>
            <w:szCs w:val="28"/>
            <w:lang w:eastAsia="ru-RU"/>
          </w:rPr>
          <w:t>Нормативные документы образовательного учреждения №9, 2010</w:t>
        </w:r>
      </w:hyperlink>
      <w:r w:rsidR="00946BEB" w:rsidRPr="00CE6A47">
        <w:rPr>
          <w:rFonts w:ascii="Times New Roman" w:hAnsi="Times New Roman"/>
          <w:sz w:val="28"/>
          <w:szCs w:val="28"/>
        </w:rPr>
        <w:t>.</w:t>
      </w:r>
      <w:r w:rsidR="00946BEB" w:rsidRPr="00CE6A47">
        <w:rPr>
          <w:rFonts w:ascii="Times New Roman" w:hAnsi="Times New Roman"/>
          <w:sz w:val="28"/>
          <w:szCs w:val="28"/>
          <w:shd w:val="clear" w:color="auto" w:fill="FFFFFF"/>
        </w:rPr>
        <w:t xml:space="preserve"> [Электронный ресурс]</w:t>
      </w:r>
      <w:r w:rsidR="00946BEB" w:rsidRPr="00CE6A47">
        <w:rPr>
          <w:rFonts w:ascii="Times New Roman" w:hAnsi="Times New Roman"/>
          <w:bCs/>
          <w:sz w:val="28"/>
          <w:szCs w:val="28"/>
          <w:shd w:val="clear" w:color="auto" w:fill="FFFFFF"/>
        </w:rPr>
        <w:t xml:space="preserve"> </w:t>
      </w:r>
      <w:r w:rsidR="00946BEB" w:rsidRPr="00CE6A47">
        <w:rPr>
          <w:rFonts w:ascii="Times New Roman" w:hAnsi="Times New Roman"/>
          <w:sz w:val="28"/>
          <w:szCs w:val="28"/>
        </w:rPr>
        <w:t xml:space="preserve">  </w:t>
      </w:r>
      <w:r w:rsidR="00946BEB" w:rsidRPr="00CE6A47">
        <w:rPr>
          <w:rFonts w:ascii="Times New Roman" w:hAnsi="Times New Roman"/>
          <w:sz w:val="28"/>
          <w:szCs w:val="28"/>
          <w:shd w:val="clear" w:color="auto" w:fill="FFFFFF"/>
        </w:rPr>
        <w:t xml:space="preserve">– </w:t>
      </w:r>
      <w:r w:rsidR="00946BEB" w:rsidRPr="00CE6A47">
        <w:rPr>
          <w:rFonts w:ascii="Times New Roman" w:hAnsi="Times New Roman"/>
          <w:sz w:val="28"/>
          <w:szCs w:val="28"/>
          <w:shd w:val="clear" w:color="auto" w:fill="FFFFFF"/>
          <w:lang w:val="en-US"/>
        </w:rPr>
        <w:t>URL</w:t>
      </w:r>
      <w:r w:rsidR="00946BEB" w:rsidRPr="00CE6A47">
        <w:rPr>
          <w:rFonts w:ascii="Times New Roman" w:hAnsi="Times New Roman"/>
          <w:sz w:val="28"/>
          <w:szCs w:val="28"/>
          <w:shd w:val="clear" w:color="auto" w:fill="FFFFFF"/>
        </w:rPr>
        <w:t>:</w:t>
      </w:r>
      <w:r w:rsidR="00946BEB" w:rsidRPr="00CE6A47">
        <w:t xml:space="preserve"> </w:t>
      </w:r>
      <w:hyperlink r:id="rId53" w:history="1">
        <w:r w:rsidR="00946BEB" w:rsidRPr="00CE6A47">
          <w:rPr>
            <w:rStyle w:val="a4"/>
            <w:rFonts w:ascii="Times New Roman" w:hAnsi="Times New Roman"/>
            <w:color w:val="auto"/>
            <w:sz w:val="28"/>
            <w:szCs w:val="28"/>
            <w:shd w:val="clear" w:color="auto" w:fill="FFFFFF"/>
          </w:rPr>
          <w:t>http://www.</w:t>
        </w:r>
        <w:r w:rsidR="00946BEB" w:rsidRPr="00CE6A47">
          <w:rPr>
            <w:rStyle w:val="a4"/>
            <w:rFonts w:ascii="Times New Roman" w:hAnsi="Times New Roman"/>
            <w:color w:val="auto"/>
            <w:sz w:val="28"/>
            <w:szCs w:val="28"/>
            <w:shd w:val="clear" w:color="auto" w:fill="FFFFFF"/>
            <w:lang w:val="en-US"/>
          </w:rPr>
          <w:t>menobr</w:t>
        </w:r>
        <w:r w:rsidR="00946BEB" w:rsidRPr="00CE6A47">
          <w:rPr>
            <w:rStyle w:val="a4"/>
            <w:rFonts w:ascii="Times New Roman" w:hAnsi="Times New Roman"/>
            <w:color w:val="auto"/>
            <w:sz w:val="28"/>
            <w:szCs w:val="28"/>
            <w:shd w:val="clear" w:color="auto" w:fill="FFFFFF"/>
          </w:rPr>
          <w:t>.</w:t>
        </w:r>
        <w:r w:rsidR="00946BEB" w:rsidRPr="00CE6A47">
          <w:rPr>
            <w:rStyle w:val="a4"/>
            <w:rFonts w:ascii="Times New Roman" w:hAnsi="Times New Roman"/>
            <w:color w:val="auto"/>
            <w:sz w:val="28"/>
            <w:szCs w:val="28"/>
            <w:shd w:val="clear" w:color="auto" w:fill="FFFFFF"/>
            <w:lang w:val="en-US"/>
          </w:rPr>
          <w:t>ru</w:t>
        </w:r>
        <w:r w:rsidR="00946BEB" w:rsidRPr="00CE6A47">
          <w:rPr>
            <w:rStyle w:val="a4"/>
            <w:rFonts w:ascii="Times New Roman" w:hAnsi="Times New Roman"/>
            <w:color w:val="auto"/>
            <w:sz w:val="28"/>
            <w:szCs w:val="28"/>
            <w:shd w:val="clear" w:color="auto" w:fill="FFFFFF"/>
          </w:rPr>
          <w:t>|/</w:t>
        </w:r>
        <w:r w:rsidR="00946BEB" w:rsidRPr="00CE6A47">
          <w:rPr>
            <w:rStyle w:val="a4"/>
            <w:rFonts w:ascii="Times New Roman" w:hAnsi="Times New Roman"/>
            <w:color w:val="auto"/>
            <w:sz w:val="28"/>
            <w:szCs w:val="28"/>
            <w:shd w:val="clear" w:color="auto" w:fill="FFFFFF"/>
            <w:lang w:val="en-US"/>
          </w:rPr>
          <w:t>material</w:t>
        </w:r>
        <w:r w:rsidR="00946BEB" w:rsidRPr="00CE6A47">
          <w:rPr>
            <w:rStyle w:val="a4"/>
            <w:rFonts w:ascii="Times New Roman" w:hAnsi="Times New Roman"/>
            <w:color w:val="auto"/>
            <w:sz w:val="28"/>
            <w:szCs w:val="28"/>
            <w:shd w:val="clear" w:color="auto" w:fill="FFFFFF"/>
          </w:rPr>
          <w:t>/20/</w:t>
        </w:r>
      </w:hyperlink>
      <w:r w:rsidR="00946BEB" w:rsidRPr="00CE6A47">
        <w:rPr>
          <w:rFonts w:ascii="Times New Roman" w:hAnsi="Times New Roman"/>
          <w:sz w:val="28"/>
          <w:szCs w:val="28"/>
          <w:shd w:val="clear" w:color="auto" w:fill="FFFFFF"/>
        </w:rPr>
        <w:t xml:space="preserve"> (дата обращения 14.11.2013)</w:t>
      </w:r>
    </w:p>
    <w:p w:rsidR="00946BEB" w:rsidRPr="00CE6A47" w:rsidRDefault="00946BEB" w:rsidP="000C4D0D">
      <w:pPr>
        <w:pStyle w:val="a3"/>
        <w:numPr>
          <w:ilvl w:val="0"/>
          <w:numId w:val="32"/>
        </w:numPr>
        <w:spacing w:after="0" w:line="360" w:lineRule="auto"/>
        <w:ind w:left="709" w:hanging="720"/>
        <w:jc w:val="both"/>
        <w:rPr>
          <w:rFonts w:ascii="Times New Roman" w:hAnsi="Times New Roman"/>
          <w:sz w:val="28"/>
          <w:szCs w:val="28"/>
        </w:rPr>
      </w:pPr>
      <w:r w:rsidRPr="00CE6A47">
        <w:rPr>
          <w:rFonts w:ascii="Times New Roman" w:hAnsi="Times New Roman"/>
          <w:sz w:val="28"/>
          <w:szCs w:val="28"/>
        </w:rPr>
        <w:t xml:space="preserve">Лобуков В. Доклад «Российская модель управления» 25.06.2012 в Институте Философии РАН 06.07.2012 </w:t>
      </w:r>
      <w:r w:rsidRPr="00CE6A47">
        <w:rPr>
          <w:rFonts w:ascii="Times New Roman" w:hAnsi="Times New Roman"/>
          <w:sz w:val="28"/>
          <w:szCs w:val="28"/>
          <w:shd w:val="clear" w:color="auto" w:fill="FFFFFF"/>
        </w:rPr>
        <w:t>[Электронный ресурс]</w:t>
      </w:r>
      <w:r w:rsidR="0038512A">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54" w:history="1">
        <w:r w:rsidRPr="00CE6A47">
          <w:rPr>
            <w:rStyle w:val="a4"/>
            <w:rFonts w:ascii="Times New Roman" w:hAnsi="Times New Roman"/>
            <w:color w:val="auto"/>
            <w:sz w:val="28"/>
            <w:szCs w:val="28"/>
          </w:rPr>
          <w:t>http://lobukov.ru/?p=222</w:t>
        </w:r>
      </w:hyperlink>
      <w:r w:rsidRPr="00CE6A47">
        <w:rPr>
          <w:rFonts w:ascii="Times New Roman" w:hAnsi="Times New Roman"/>
          <w:sz w:val="28"/>
          <w:szCs w:val="28"/>
        </w:rPr>
        <w:t xml:space="preserve">  (дата обращения 08.07.2013).</w:t>
      </w:r>
    </w:p>
    <w:p w:rsidR="00946BEB" w:rsidRDefault="00946BEB" w:rsidP="000C4D0D">
      <w:pPr>
        <w:pStyle w:val="a3"/>
        <w:numPr>
          <w:ilvl w:val="0"/>
          <w:numId w:val="32"/>
        </w:numPr>
        <w:shd w:val="clear" w:color="auto" w:fill="FFFFFF"/>
        <w:spacing w:after="0" w:line="360" w:lineRule="auto"/>
        <w:ind w:left="709" w:hanging="720"/>
        <w:jc w:val="both"/>
        <w:outlineLvl w:val="0"/>
        <w:rPr>
          <w:rFonts w:ascii="Times New Roman" w:hAnsi="Times New Roman"/>
          <w:sz w:val="28"/>
          <w:szCs w:val="28"/>
        </w:rPr>
      </w:pPr>
      <w:r w:rsidRPr="00CE6A47">
        <w:rPr>
          <w:rFonts w:ascii="Times New Roman" w:hAnsi="Times New Roman"/>
          <w:sz w:val="28"/>
          <w:szCs w:val="28"/>
        </w:rPr>
        <w:t>Материалы первого социол</w:t>
      </w:r>
      <w:r>
        <w:rPr>
          <w:rFonts w:ascii="Times New Roman" w:hAnsi="Times New Roman"/>
          <w:sz w:val="28"/>
          <w:szCs w:val="28"/>
        </w:rPr>
        <w:t>о</w:t>
      </w:r>
      <w:r w:rsidRPr="00CE6A47">
        <w:rPr>
          <w:rFonts w:ascii="Times New Roman" w:hAnsi="Times New Roman"/>
          <w:sz w:val="28"/>
          <w:szCs w:val="28"/>
        </w:rPr>
        <w:t xml:space="preserve">гического флешмоба «Российский учитель: 5 вопросов о жизни и профессии»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55" w:history="1">
        <w:r w:rsidRPr="00CE6A47">
          <w:rPr>
            <w:rStyle w:val="a4"/>
            <w:rFonts w:ascii="Times New Roman" w:hAnsi="Times New Roman"/>
            <w:color w:val="auto"/>
            <w:sz w:val="28"/>
            <w:szCs w:val="28"/>
          </w:rPr>
          <w:t>http://www.sociologos.ru/materialy/Materialy_pervogo_sociologicheskogo_fleshmoba_Rossijskij_uchitel_5_voprosov_o</w:t>
        </w:r>
      </w:hyperlink>
      <w:r w:rsidRPr="00CE6A47">
        <w:rPr>
          <w:rFonts w:ascii="Times New Roman" w:hAnsi="Times New Roman"/>
          <w:sz w:val="28"/>
          <w:szCs w:val="28"/>
        </w:rPr>
        <w:t xml:space="preserve"> (дата обращения 10.11. 2014)</w:t>
      </w:r>
    </w:p>
    <w:p w:rsidR="00946BEB" w:rsidRPr="00CE6A47" w:rsidRDefault="00946BEB" w:rsidP="000C4D0D">
      <w:pPr>
        <w:pStyle w:val="a3"/>
        <w:numPr>
          <w:ilvl w:val="0"/>
          <w:numId w:val="32"/>
        </w:numPr>
        <w:shd w:val="clear" w:color="auto" w:fill="FFFFFF"/>
        <w:spacing w:after="0" w:line="360" w:lineRule="auto"/>
        <w:ind w:left="709" w:hanging="720"/>
        <w:jc w:val="both"/>
        <w:textAlignment w:val="baseline"/>
        <w:outlineLvl w:val="0"/>
        <w:rPr>
          <w:rFonts w:ascii="Times New Roman" w:hAnsi="Times New Roman"/>
          <w:sz w:val="28"/>
          <w:szCs w:val="28"/>
        </w:rPr>
      </w:pPr>
      <w:r w:rsidRPr="00CE6A47">
        <w:rPr>
          <w:rFonts w:ascii="Times New Roman" w:hAnsi="Times New Roman"/>
          <w:sz w:val="28"/>
          <w:szCs w:val="28"/>
        </w:rPr>
        <w:t>Можно ли вписать доверие в эффективный контракт?</w:t>
      </w:r>
      <w:r w:rsidRPr="00CE6A47">
        <w:rPr>
          <w:rFonts w:ascii="Times New Roman" w:hAnsi="Times New Roman"/>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56" w:history="1">
        <w:r w:rsidRPr="00CE6A47">
          <w:rPr>
            <w:rStyle w:val="a4"/>
            <w:rFonts w:ascii="Times New Roman" w:hAnsi="Times New Roman"/>
            <w:color w:val="auto"/>
            <w:sz w:val="28"/>
            <w:szCs w:val="28"/>
          </w:rPr>
          <w:t>http://spb.hse.ru/news/132456421.html</w:t>
        </w:r>
      </w:hyperlink>
      <w:r w:rsidRPr="00CE6A47">
        <w:rPr>
          <w:rFonts w:ascii="Times New Roman" w:hAnsi="Times New Roman"/>
          <w:sz w:val="28"/>
          <w:szCs w:val="28"/>
        </w:rPr>
        <w:t>. (дата обращения 14.11.2014).</w:t>
      </w:r>
    </w:p>
    <w:p w:rsidR="00946BEB" w:rsidRPr="00CE6A47" w:rsidRDefault="00946BEB" w:rsidP="000C4D0D">
      <w:pPr>
        <w:pStyle w:val="a3"/>
        <w:numPr>
          <w:ilvl w:val="0"/>
          <w:numId w:val="32"/>
        </w:numPr>
        <w:autoSpaceDE w:val="0"/>
        <w:autoSpaceDN w:val="0"/>
        <w:adjustRightInd w:val="0"/>
        <w:spacing w:after="0" w:line="360" w:lineRule="auto"/>
        <w:ind w:left="709" w:hanging="720"/>
        <w:jc w:val="both"/>
        <w:rPr>
          <w:rFonts w:ascii="Times New Roman" w:hAnsi="Times New Roman"/>
          <w:sz w:val="28"/>
          <w:szCs w:val="28"/>
        </w:rPr>
      </w:pPr>
      <w:r w:rsidRPr="00CE6A47">
        <w:rPr>
          <w:rFonts w:ascii="Times New Roman" w:eastAsia="NewtonC-Bold" w:hAnsi="Times New Roman"/>
          <w:bCs/>
          <w:sz w:val="28"/>
          <w:szCs w:val="28"/>
        </w:rPr>
        <w:t xml:space="preserve">Мониторинг </w:t>
      </w:r>
      <w:r w:rsidRPr="00CE6A47">
        <w:rPr>
          <w:rFonts w:ascii="Times New Roman" w:eastAsia="NewtonC-Bold" w:hAnsi="Times New Roman"/>
          <w:sz w:val="28"/>
          <w:szCs w:val="28"/>
        </w:rPr>
        <w:t>хода реализации Федерального закона от 08.05.2010 № 83-ФЗ в части определения субъектами Российской Федерации нормативных затрат, связанных с оказанием государственных услуг / Нац. исслед.ун-т «Высшая школа экономики»; Ин-т управления гос. ресурсами ; под ред. Б. Л. Рудника, Н. В. Лисина. — М.: Изд. дом Высшей школы экономики, 2013.</w:t>
      </w:r>
    </w:p>
    <w:p w:rsidR="00946BEB" w:rsidRPr="00CE6A47"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Николаева М.А. Маркетинг товаров и услуг: Учеб. М., 2001. С. 147 – 148.</w:t>
      </w:r>
    </w:p>
    <w:p w:rsidR="00946BEB" w:rsidRPr="006C6DB4" w:rsidRDefault="00946BEB" w:rsidP="000C4D0D">
      <w:pPr>
        <w:pStyle w:val="a7"/>
        <w:numPr>
          <w:ilvl w:val="0"/>
          <w:numId w:val="32"/>
        </w:numPr>
        <w:spacing w:line="360" w:lineRule="auto"/>
        <w:ind w:left="709" w:hanging="720"/>
        <w:jc w:val="both"/>
        <w:rPr>
          <w:rFonts w:ascii="Times New Roman" w:hAnsi="Times New Roman"/>
          <w:sz w:val="28"/>
          <w:szCs w:val="28"/>
        </w:rPr>
      </w:pPr>
      <w:r w:rsidRPr="006C6DB4">
        <w:rPr>
          <w:rFonts w:ascii="Times New Roman" w:hAnsi="Times New Roman"/>
          <w:sz w:val="28"/>
          <w:szCs w:val="28"/>
        </w:rPr>
        <w:t xml:space="preserve">Ожегов С.И. Словарь русского языка. Изд. 4-е, испр. и доп. М., 1961. </w:t>
      </w:r>
    </w:p>
    <w:p w:rsidR="00946BEB" w:rsidRPr="00CE6A47" w:rsidRDefault="00946BEB" w:rsidP="000C4D0D">
      <w:pPr>
        <w:pStyle w:val="a3"/>
        <w:numPr>
          <w:ilvl w:val="0"/>
          <w:numId w:val="32"/>
        </w:numPr>
        <w:spacing w:after="0" w:line="360" w:lineRule="auto"/>
        <w:ind w:left="709" w:hanging="720"/>
        <w:jc w:val="both"/>
        <w:rPr>
          <w:rFonts w:ascii="Times New Roman" w:hAnsi="Times New Roman"/>
          <w:sz w:val="28"/>
          <w:szCs w:val="28"/>
        </w:rPr>
      </w:pPr>
      <w:r w:rsidRPr="006C6DB4">
        <w:rPr>
          <w:rFonts w:ascii="Times New Roman" w:hAnsi="Times New Roman"/>
          <w:sz w:val="28"/>
          <w:szCs w:val="28"/>
        </w:rPr>
        <w:t xml:space="preserve">Панкрухин А. П. Маркетинг образовательных услуг в высшем и дополнительном образовании. М.: Интерпракс, 1995. – 240 с. </w:t>
      </w:r>
    </w:p>
    <w:p w:rsidR="00946BEB" w:rsidRDefault="00946BEB" w:rsidP="000C4D0D">
      <w:pPr>
        <w:pStyle w:val="a7"/>
        <w:numPr>
          <w:ilvl w:val="0"/>
          <w:numId w:val="32"/>
        </w:numPr>
        <w:spacing w:line="360" w:lineRule="auto"/>
        <w:ind w:left="709" w:hanging="720"/>
        <w:jc w:val="both"/>
        <w:rPr>
          <w:rFonts w:ascii="Times New Roman" w:hAnsi="Times New Roman"/>
          <w:sz w:val="28"/>
          <w:szCs w:val="28"/>
        </w:rPr>
      </w:pPr>
      <w:r w:rsidRPr="00CE6A47">
        <w:rPr>
          <w:rFonts w:ascii="Times New Roman" w:hAnsi="Times New Roman"/>
          <w:sz w:val="28"/>
          <w:szCs w:val="28"/>
        </w:rPr>
        <w:t>Песоцкая Е.В. Маркетинг услуг. СПб., 2000. С. 74.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sz w:val="28"/>
          <w:szCs w:val="28"/>
        </w:rPr>
      </w:pPr>
      <w:r w:rsidRPr="00CE6A47">
        <w:rPr>
          <w:rFonts w:ascii="Times New Roman" w:hAnsi="Times New Roman"/>
          <w:sz w:val="28"/>
          <w:szCs w:val="28"/>
        </w:rPr>
        <w:t xml:space="preserve">Рейтинг </w:t>
      </w:r>
      <w:r w:rsidRPr="00CE6A47">
        <w:rPr>
          <w:rFonts w:ascii="Times New Roman" w:eastAsia="Times New Roman" w:hAnsi="Times New Roman"/>
          <w:bCs/>
          <w:sz w:val="28"/>
          <w:szCs w:val="28"/>
          <w:bdr w:val="single" w:sz="4" w:space="0" w:color="FFFFFF" w:frame="1"/>
          <w:lang w:eastAsia="ru-RU"/>
        </w:rPr>
        <w:t>качества стратегий социально-экономического развития регионов России на апрель 2013: лидеры планирования /Эксперт Ра</w:t>
      </w:r>
      <w:r w:rsidRPr="00CE6A47">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57" w:history="1">
        <w:r w:rsidRPr="00CE6A47">
          <w:rPr>
            <w:rStyle w:val="a4"/>
            <w:rFonts w:ascii="Times New Roman" w:eastAsia="Times New Roman" w:hAnsi="Times New Roman"/>
            <w:color w:val="auto"/>
            <w:sz w:val="28"/>
            <w:szCs w:val="28"/>
            <w:bdr w:val="single" w:sz="4" w:space="0" w:color="FFFFFF" w:frame="1"/>
            <w:lang w:eastAsia="ru-RU"/>
          </w:rPr>
          <w:t>http://www.raexpert.ru/researches/regions/soc_eco_regions_04_2013/</w:t>
        </w:r>
      </w:hyperlink>
      <w:r w:rsidRPr="00CE6A47">
        <w:rPr>
          <w:rFonts w:ascii="Times New Roman" w:eastAsia="Times New Roman" w:hAnsi="Times New Roman"/>
          <w:bCs/>
          <w:sz w:val="28"/>
          <w:szCs w:val="28"/>
          <w:bdr w:val="single" w:sz="4" w:space="0" w:color="FFFFFF" w:frame="1"/>
          <w:lang w:eastAsia="ru-RU"/>
        </w:rPr>
        <w:t xml:space="preserve"> (дата обращения 16.11.2014)</w:t>
      </w:r>
    </w:p>
    <w:p w:rsidR="00946BEB" w:rsidRPr="00CE6A47" w:rsidRDefault="00946BEB" w:rsidP="000C4D0D">
      <w:pPr>
        <w:pStyle w:val="a3"/>
        <w:numPr>
          <w:ilvl w:val="0"/>
          <w:numId w:val="32"/>
        </w:numPr>
        <w:spacing w:after="0" w:line="360" w:lineRule="auto"/>
        <w:ind w:hanging="720"/>
        <w:jc w:val="both"/>
        <w:rPr>
          <w:rFonts w:ascii="Times New Roman" w:eastAsia="Times New Roman" w:hAnsi="Times New Roman"/>
          <w:sz w:val="28"/>
          <w:szCs w:val="28"/>
          <w:lang w:eastAsia="ru-RU"/>
        </w:rPr>
      </w:pPr>
      <w:r w:rsidRPr="00CE6A47">
        <w:rPr>
          <w:rFonts w:ascii="Times New Roman" w:hAnsi="Times New Roman"/>
          <w:sz w:val="28"/>
          <w:szCs w:val="28"/>
        </w:rPr>
        <w:t xml:space="preserve">Сводные отчеты по субъектам РФ от 20.05.2014 (плановый период 2013/отчетный – 2012) на официальном сайте сети «Интернет» </w:t>
      </w:r>
      <w:r w:rsidRPr="00CE6A47">
        <w:rPr>
          <w:rFonts w:ascii="Times New Roman" w:hAnsi="Times New Roman"/>
          <w:sz w:val="28"/>
          <w:szCs w:val="28"/>
          <w:lang w:val="en-US"/>
        </w:rPr>
        <w:t>bus</w:t>
      </w:r>
      <w:r w:rsidRPr="00CE6A47">
        <w:rPr>
          <w:rFonts w:ascii="Times New Roman" w:hAnsi="Times New Roman"/>
          <w:sz w:val="28"/>
          <w:szCs w:val="28"/>
        </w:rPr>
        <w:t>.</w:t>
      </w:r>
      <w:r w:rsidRPr="00CE6A47">
        <w:rPr>
          <w:rFonts w:ascii="Times New Roman" w:hAnsi="Times New Roman"/>
          <w:sz w:val="28"/>
          <w:szCs w:val="28"/>
          <w:lang w:val="en-US"/>
        </w:rPr>
        <w:t>gov</w:t>
      </w:r>
      <w:r w:rsidRPr="00CE6A47">
        <w:rPr>
          <w:rFonts w:ascii="Times New Roman" w:hAnsi="Times New Roman"/>
          <w:sz w:val="28"/>
          <w:szCs w:val="28"/>
        </w:rPr>
        <w:t>.</w:t>
      </w:r>
      <w:r w:rsidRPr="00CE6A47">
        <w:rPr>
          <w:rFonts w:ascii="Times New Roman" w:hAnsi="Times New Roman"/>
          <w:sz w:val="28"/>
          <w:szCs w:val="28"/>
          <w:lang w:val="en-US"/>
        </w:rPr>
        <w:t>ru</w:t>
      </w:r>
      <w:r w:rsidRPr="00CE6A47">
        <w:rPr>
          <w:rFonts w:ascii="Times New Roman" w:hAnsi="Times New Roman"/>
          <w:sz w:val="28"/>
          <w:szCs w:val="28"/>
        </w:rPr>
        <w:t xml:space="preserve">. -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 xml:space="preserve">: </w:t>
      </w:r>
      <w:hyperlink r:id="rId58" w:history="1">
        <w:r w:rsidRPr="00CE6A47">
          <w:rPr>
            <w:rStyle w:val="a4"/>
            <w:rFonts w:ascii="Times New Roman" w:eastAsia="Times New Roman" w:hAnsi="Times New Roman"/>
            <w:color w:val="auto"/>
            <w:sz w:val="28"/>
            <w:szCs w:val="28"/>
            <w:lang w:eastAsia="ru-RU"/>
          </w:rPr>
          <w:t>http://bus.gov.ru/public/document/document.html?section=1989</w:t>
        </w:r>
      </w:hyperlink>
      <w:r w:rsidRPr="00CE6A47">
        <w:rPr>
          <w:rFonts w:ascii="Times New Roman" w:hAnsi="Times New Roman"/>
          <w:sz w:val="28"/>
          <w:szCs w:val="28"/>
        </w:rPr>
        <w:t xml:space="preserve"> (дата обращения 06.05.2014)</w:t>
      </w:r>
      <w:r w:rsidRPr="00CE6A47">
        <w:rPr>
          <w:rFonts w:ascii="Times New Roman" w:eastAsia="Times New Roman" w:hAnsi="Times New Roman"/>
          <w:sz w:val="28"/>
          <w:szCs w:val="28"/>
          <w:lang w:eastAsia="ru-RU"/>
        </w:rPr>
        <w:t>.</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Style w:val="c1"/>
          <w:rFonts w:ascii="Times New Roman" w:hAnsi="Times New Roman"/>
          <w:sz w:val="28"/>
          <w:szCs w:val="28"/>
        </w:rPr>
        <w:t xml:space="preserve">Сон Т.А. Формирование рынка образовательных услуг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rPr>
          <w:rFonts w:ascii="Times New Roman" w:hAnsi="Times New Roman"/>
          <w:sz w:val="28"/>
          <w:szCs w:val="28"/>
        </w:rPr>
        <w:t xml:space="preserve"> http://</w:t>
      </w:r>
      <w:r w:rsidRPr="00CE6A47">
        <w:rPr>
          <w:rFonts w:ascii="Times New Roman" w:hAnsi="Times New Roman"/>
          <w:sz w:val="28"/>
          <w:szCs w:val="28"/>
          <w:shd w:val="clear" w:color="auto" w:fill="FFFFFF"/>
        </w:rPr>
        <w:t xml:space="preserve"> </w:t>
      </w:r>
      <w:hyperlink r:id="rId59" w:history="1">
        <w:r w:rsidRPr="00CE6A47">
          <w:rPr>
            <w:rStyle w:val="a4"/>
            <w:rFonts w:ascii="Times New Roman" w:hAnsi="Times New Roman"/>
            <w:color w:val="auto"/>
            <w:sz w:val="28"/>
            <w:szCs w:val="28"/>
          </w:rPr>
          <w:t>www.marketing.spb.ru</w:t>
        </w:r>
      </w:hyperlink>
      <w:r w:rsidRPr="00CE6A47">
        <w:rPr>
          <w:rFonts w:ascii="Times New Roman" w:hAnsi="Times New Roman"/>
          <w:sz w:val="28"/>
          <w:szCs w:val="28"/>
          <w:shd w:val="clear" w:color="auto" w:fill="FFFFFF"/>
        </w:rPr>
        <w:t xml:space="preserve"> (дата обращения 20.10.2014)</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Старовойтова Т. А. Формирование и развитие рынка образовательных услуг в России // Научные записки НГУЭУ (электронный научный журнал). – 2009. - № 2.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rPr>
          <w:rFonts w:ascii="Times New Roman" w:hAnsi="Times New Roman"/>
          <w:sz w:val="28"/>
          <w:szCs w:val="28"/>
        </w:rPr>
        <w:t xml:space="preserve"> http://www.nsuem.ru/science/publications/science_notes/issue.php?ELEMENT_ID=1009</w:t>
      </w:r>
      <w:r w:rsidRPr="00CE6A47">
        <w:rPr>
          <w:rFonts w:ascii="Times New Roman" w:hAnsi="Times New Roman"/>
          <w:sz w:val="28"/>
          <w:szCs w:val="28"/>
          <w:shd w:val="clear" w:color="auto" w:fill="FFFFFF"/>
        </w:rPr>
        <w:t xml:space="preserve"> (дата обращения </w:t>
      </w:r>
      <w:r w:rsidRPr="00CE6A47">
        <w:rPr>
          <w:rFonts w:ascii="Times New Roman" w:hAnsi="Times New Roman"/>
          <w:sz w:val="28"/>
          <w:szCs w:val="28"/>
        </w:rPr>
        <w:t>30.10.2013</w:t>
      </w:r>
      <w:r w:rsidRPr="00CE6A47">
        <w:rPr>
          <w:rFonts w:ascii="Times New Roman" w:hAnsi="Times New Roman"/>
          <w:sz w:val="28"/>
          <w:szCs w:val="28"/>
          <w:shd w:val="clear" w:color="auto" w:fill="FFFFFF"/>
        </w:rPr>
        <w:t>)</w:t>
      </w:r>
    </w:p>
    <w:p w:rsidR="00946BEB" w:rsidRPr="00CE6A47" w:rsidRDefault="00946BEB" w:rsidP="000C4D0D">
      <w:pPr>
        <w:pStyle w:val="a3"/>
        <w:numPr>
          <w:ilvl w:val="0"/>
          <w:numId w:val="32"/>
        </w:numPr>
        <w:shd w:val="clear" w:color="auto" w:fill="FFFFFF"/>
        <w:spacing w:after="0" w:line="360" w:lineRule="auto"/>
        <w:ind w:left="709" w:hanging="720"/>
        <w:jc w:val="both"/>
        <w:rPr>
          <w:rFonts w:ascii="Times New Roman" w:hAnsi="Times New Roman"/>
          <w:sz w:val="28"/>
          <w:szCs w:val="28"/>
        </w:rPr>
      </w:pPr>
      <w:r w:rsidRPr="00CE6A47">
        <w:rPr>
          <w:rStyle w:val="c1"/>
          <w:rFonts w:ascii="Times New Roman" w:hAnsi="Times New Roman"/>
          <w:sz w:val="28"/>
          <w:szCs w:val="28"/>
        </w:rPr>
        <w:t xml:space="preserve">Стрижов А.М. Понятие качества образовательной услуги в условиях рыночных отношений. // Стандарты и мониторинг в образовании. – 1999. - № 3. – С. 47-50. </w:t>
      </w:r>
    </w:p>
    <w:p w:rsidR="00946BEB" w:rsidRPr="00CE6A47" w:rsidRDefault="00946BEB" w:rsidP="000C4D0D">
      <w:pPr>
        <w:pStyle w:val="a3"/>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Тейлор Ф. </w:t>
      </w:r>
      <w:r w:rsidRPr="00CE6A47">
        <w:rPr>
          <w:rFonts w:ascii="Times New Roman" w:eastAsia="Times New Roman" w:hAnsi="Times New Roman"/>
          <w:bCs/>
          <w:kern w:val="36"/>
          <w:sz w:val="28"/>
          <w:szCs w:val="28"/>
          <w:lang w:eastAsia="ru-RU"/>
        </w:rPr>
        <w:t>Принципы научного менеджмента</w:t>
      </w:r>
      <w:r w:rsidRPr="00CE6A47">
        <w:rPr>
          <w:rFonts w:ascii="Times New Roman" w:hAnsi="Times New Roman"/>
          <w:kern w:val="36"/>
          <w:sz w:val="28"/>
          <w:szCs w:val="28"/>
        </w:rPr>
        <w:t xml:space="preserve">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rPr>
          <w:rFonts w:ascii="Times New Roman" w:hAnsi="Times New Roman"/>
          <w:sz w:val="28"/>
          <w:szCs w:val="28"/>
        </w:rPr>
        <w:t xml:space="preserve"> http://www.improvement.ru/bibliot/taylor/index.shtm</w:t>
      </w:r>
      <w:r w:rsidRPr="00CE6A47">
        <w:rPr>
          <w:rFonts w:ascii="Times New Roman" w:hAnsi="Times New Roman"/>
          <w:bCs/>
          <w:sz w:val="28"/>
          <w:szCs w:val="28"/>
        </w:rPr>
        <w:t xml:space="preserve"> (дата обращения 16.09.2013)</w:t>
      </w:r>
    </w:p>
    <w:p w:rsidR="00946BEB" w:rsidRPr="00CE6A47" w:rsidRDefault="00946BEB" w:rsidP="000C4D0D">
      <w:pPr>
        <w:pStyle w:val="a3"/>
        <w:numPr>
          <w:ilvl w:val="0"/>
          <w:numId w:val="32"/>
        </w:numPr>
        <w:spacing w:after="0" w:line="360" w:lineRule="auto"/>
        <w:ind w:left="709" w:hanging="720"/>
        <w:jc w:val="both"/>
        <w:rPr>
          <w:rFonts w:ascii="Times New Roman" w:hAnsi="Times New Roman"/>
          <w:sz w:val="28"/>
          <w:szCs w:val="28"/>
        </w:rPr>
      </w:pPr>
      <w:r w:rsidRPr="00CE6A47">
        <w:rPr>
          <w:rFonts w:ascii="Times New Roman" w:hAnsi="Times New Roman"/>
          <w:sz w:val="28"/>
          <w:szCs w:val="28"/>
        </w:rPr>
        <w:t>Тряпицына А. А. Рынок образовательных услуг // Известия Санкт-Петербургского университета экономики и финансов. – 2009. - № 3. – С. 208-210.</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Щетинин, В.П., Хроменков Н.А., Рябушкин Б.С. Экономика образования. – М.: Изд-во РЦЭО МПУ, 1995. </w:t>
      </w:r>
    </w:p>
    <w:p w:rsidR="00946BEB" w:rsidRPr="00CE6A47" w:rsidRDefault="00946BEB" w:rsidP="000C4D0D">
      <w:pPr>
        <w:pStyle w:val="a3"/>
        <w:numPr>
          <w:ilvl w:val="0"/>
          <w:numId w:val="32"/>
        </w:numPr>
        <w:spacing w:after="0" w:line="360" w:lineRule="auto"/>
        <w:ind w:left="709" w:hanging="720"/>
        <w:jc w:val="both"/>
        <w:textAlignment w:val="top"/>
        <w:rPr>
          <w:rFonts w:ascii="Times New Roman" w:hAnsi="Times New Roman"/>
          <w:sz w:val="28"/>
          <w:szCs w:val="28"/>
        </w:rPr>
      </w:pPr>
      <w:r w:rsidRPr="00CE6A47">
        <w:rPr>
          <w:rFonts w:ascii="Times New Roman" w:hAnsi="Times New Roman"/>
          <w:sz w:val="28"/>
          <w:szCs w:val="28"/>
        </w:rPr>
        <w:t xml:space="preserve"> Якобсон Л.И. Экономика общественного сектора. — М., 1996. — С. 39.</w:t>
      </w:r>
    </w:p>
    <w:p w:rsidR="00946BEB" w:rsidRPr="00CE6A47" w:rsidRDefault="00946BEB" w:rsidP="000C4D0D">
      <w:pPr>
        <w:pStyle w:val="a3"/>
        <w:widowControl w:val="0"/>
        <w:numPr>
          <w:ilvl w:val="0"/>
          <w:numId w:val="32"/>
        </w:numPr>
        <w:autoSpaceDE w:val="0"/>
        <w:autoSpaceDN w:val="0"/>
        <w:adjustRightInd w:val="0"/>
        <w:spacing w:after="0" w:line="360" w:lineRule="auto"/>
        <w:ind w:left="709" w:hanging="720"/>
        <w:jc w:val="both"/>
        <w:rPr>
          <w:rFonts w:ascii="Times New Roman" w:hAnsi="Times New Roman"/>
          <w:bCs/>
          <w:sz w:val="28"/>
          <w:szCs w:val="28"/>
        </w:rPr>
      </w:pPr>
      <w:r w:rsidRPr="00CE6A47">
        <w:rPr>
          <w:rFonts w:ascii="Times New Roman" w:hAnsi="Times New Roman"/>
          <w:sz w:val="28"/>
          <w:szCs w:val="28"/>
        </w:rPr>
        <w:t xml:space="preserve">Яровая Н. С. Образовательные услуги в контексте структурно-функционального анализа // Вестник Ростовского государственного </w:t>
      </w:r>
      <w:r w:rsidRPr="00CE6A47">
        <w:rPr>
          <w:rFonts w:ascii="Times New Roman" w:hAnsi="Times New Roman"/>
          <w:sz w:val="28"/>
          <w:szCs w:val="28"/>
        </w:rPr>
        <w:lastRenderedPageBreak/>
        <w:t xml:space="preserve">экономического университета РИНХ. – 2009. - № 27. – С. 270-276 </w:t>
      </w:r>
      <w:r w:rsidRPr="00CE6A47">
        <w:rPr>
          <w:rFonts w:ascii="Times New Roman" w:hAnsi="Times New Roman"/>
          <w:sz w:val="28"/>
          <w:szCs w:val="28"/>
          <w:shd w:val="clear" w:color="auto" w:fill="FFFFFF"/>
        </w:rPr>
        <w:t>[Электронный ресурс]</w:t>
      </w:r>
      <w:r w:rsidRPr="00CE6A47">
        <w:rPr>
          <w:rFonts w:ascii="Times New Roman" w:hAnsi="Times New Roman"/>
          <w:bCs/>
          <w:sz w:val="28"/>
          <w:szCs w:val="28"/>
          <w:shd w:val="clear" w:color="auto" w:fill="FFFFFF"/>
        </w:rPr>
        <w:t xml:space="preserve"> </w:t>
      </w:r>
      <w:r w:rsidRPr="00CE6A47">
        <w:rPr>
          <w:rFonts w:ascii="Times New Roman" w:hAnsi="Times New Roman"/>
          <w:sz w:val="28"/>
          <w:szCs w:val="28"/>
        </w:rPr>
        <w:t xml:space="preserve">  </w:t>
      </w:r>
      <w:r w:rsidRPr="00CE6A47">
        <w:rPr>
          <w:rFonts w:ascii="Times New Roman" w:hAnsi="Times New Roman"/>
          <w:sz w:val="28"/>
          <w:szCs w:val="28"/>
          <w:shd w:val="clear" w:color="auto" w:fill="FFFFFF"/>
        </w:rPr>
        <w:t xml:space="preserve">– </w:t>
      </w:r>
      <w:r w:rsidRPr="00CE6A47">
        <w:rPr>
          <w:rFonts w:ascii="Times New Roman" w:hAnsi="Times New Roman"/>
          <w:sz w:val="28"/>
          <w:szCs w:val="28"/>
          <w:shd w:val="clear" w:color="auto" w:fill="FFFFFF"/>
          <w:lang w:val="en-US"/>
        </w:rPr>
        <w:t>URL</w:t>
      </w:r>
      <w:r w:rsidRPr="00CE6A47">
        <w:rPr>
          <w:rFonts w:ascii="Times New Roman" w:hAnsi="Times New Roman"/>
          <w:sz w:val="28"/>
          <w:szCs w:val="28"/>
          <w:shd w:val="clear" w:color="auto" w:fill="FFFFFF"/>
        </w:rPr>
        <w:t>:</w:t>
      </w:r>
      <w:r w:rsidRPr="00CE6A47">
        <w:t xml:space="preserve"> </w:t>
      </w:r>
      <w:hyperlink r:id="rId60" w:history="1">
        <w:r w:rsidRPr="00CE6A47">
          <w:rPr>
            <w:rStyle w:val="a4"/>
            <w:rFonts w:ascii="Times New Roman" w:hAnsi="Times New Roman"/>
            <w:color w:val="auto"/>
            <w:sz w:val="28"/>
            <w:szCs w:val="28"/>
          </w:rPr>
          <w:t>http://www.vipstd.ru/nauteh/index.php/---ep12-07/571</w:t>
        </w:r>
      </w:hyperlink>
      <w:r w:rsidRPr="00CE6A47">
        <w:rPr>
          <w:rFonts w:ascii="Times New Roman" w:hAnsi="Times New Roman"/>
          <w:sz w:val="28"/>
          <w:szCs w:val="28"/>
          <w:shd w:val="clear" w:color="auto" w:fill="FFFFFF"/>
        </w:rPr>
        <w:t xml:space="preserve"> (дата обращения 25.10.2013)</w:t>
      </w:r>
    </w:p>
    <w:p w:rsidR="00946BEB" w:rsidRDefault="00946BEB" w:rsidP="00946BEB"/>
    <w:p w:rsidR="00CE6A47" w:rsidRPr="00CE6A47" w:rsidRDefault="00CE6A47" w:rsidP="00EF065D">
      <w:pPr>
        <w:rPr>
          <w:rFonts w:ascii="Times New Roman" w:hAnsi="Times New Roman"/>
          <w:b/>
          <w:sz w:val="24"/>
          <w:szCs w:val="24"/>
        </w:rPr>
        <w:sectPr w:rsidR="00CE6A47" w:rsidRPr="00CE6A47" w:rsidSect="00BE6E2A">
          <w:pgSz w:w="11906" w:h="16838"/>
          <w:pgMar w:top="1134" w:right="850" w:bottom="1134" w:left="1701" w:header="708" w:footer="708" w:gutter="0"/>
          <w:cols w:space="708"/>
          <w:docGrid w:linePitch="360"/>
        </w:sectPr>
      </w:pPr>
    </w:p>
    <w:p w:rsidR="00EF065D" w:rsidRDefault="00EF065D" w:rsidP="00EF065D">
      <w:pPr>
        <w:spacing w:after="0" w:line="240" w:lineRule="auto"/>
        <w:rPr>
          <w:rFonts w:ascii="Times New Roman" w:hAnsi="Times New Roman"/>
          <w:b/>
          <w:sz w:val="24"/>
          <w:szCs w:val="24"/>
        </w:rPr>
      </w:pPr>
      <w:bookmarkStart w:id="1" w:name="Par16"/>
      <w:bookmarkEnd w:id="1"/>
      <w:r>
        <w:rPr>
          <w:rFonts w:ascii="Times New Roman" w:hAnsi="Times New Roman"/>
          <w:b/>
          <w:sz w:val="24"/>
          <w:szCs w:val="24"/>
        </w:rPr>
        <w:lastRenderedPageBreak/>
        <w:t>ПРИЛОЖЕНИЯ</w:t>
      </w:r>
    </w:p>
    <w:p w:rsidR="00EF065D" w:rsidRDefault="00EF065D" w:rsidP="00B2180B">
      <w:pPr>
        <w:widowControl w:val="0"/>
        <w:autoSpaceDE w:val="0"/>
        <w:autoSpaceDN w:val="0"/>
        <w:adjustRightInd w:val="0"/>
        <w:spacing w:after="0" w:line="240" w:lineRule="auto"/>
        <w:jc w:val="right"/>
        <w:outlineLvl w:val="0"/>
        <w:rPr>
          <w:rFonts w:ascii="Times New Roman" w:hAnsi="Times New Roman"/>
          <w:sz w:val="24"/>
          <w:szCs w:val="24"/>
        </w:rPr>
      </w:pPr>
    </w:p>
    <w:p w:rsidR="00B2180B" w:rsidRPr="008F7EFD" w:rsidRDefault="00B2180B" w:rsidP="00B2180B">
      <w:pPr>
        <w:widowControl w:val="0"/>
        <w:autoSpaceDE w:val="0"/>
        <w:autoSpaceDN w:val="0"/>
        <w:adjustRightInd w:val="0"/>
        <w:spacing w:after="0" w:line="240" w:lineRule="auto"/>
        <w:jc w:val="right"/>
        <w:outlineLvl w:val="0"/>
        <w:rPr>
          <w:rFonts w:ascii="Times New Roman" w:hAnsi="Times New Roman"/>
          <w:sz w:val="28"/>
          <w:szCs w:val="28"/>
        </w:rPr>
      </w:pPr>
      <w:r w:rsidRPr="008F7EFD">
        <w:rPr>
          <w:rFonts w:ascii="Times New Roman" w:hAnsi="Times New Roman"/>
          <w:sz w:val="28"/>
          <w:szCs w:val="28"/>
        </w:rPr>
        <w:t>Приложение</w:t>
      </w:r>
      <w:r w:rsidR="00CD6096" w:rsidRPr="008F7EFD">
        <w:rPr>
          <w:rFonts w:ascii="Times New Roman" w:hAnsi="Times New Roman"/>
          <w:sz w:val="28"/>
          <w:szCs w:val="28"/>
        </w:rPr>
        <w:t xml:space="preserve"> 1</w:t>
      </w:r>
    </w:p>
    <w:p w:rsidR="00B2180B" w:rsidRDefault="00B2180B" w:rsidP="00B2180B">
      <w:pPr>
        <w:widowControl w:val="0"/>
        <w:autoSpaceDE w:val="0"/>
        <w:autoSpaceDN w:val="0"/>
        <w:adjustRightInd w:val="0"/>
        <w:spacing w:after="0" w:line="240" w:lineRule="auto"/>
        <w:ind w:firstLine="540"/>
        <w:jc w:val="both"/>
        <w:rPr>
          <w:rFonts w:cs="Calibri"/>
        </w:rPr>
      </w:pPr>
    </w:p>
    <w:p w:rsidR="00B2180B" w:rsidRDefault="0006732A" w:rsidP="00B2180B">
      <w:pPr>
        <w:widowControl w:val="0"/>
        <w:autoSpaceDE w:val="0"/>
        <w:autoSpaceDN w:val="0"/>
        <w:adjustRightInd w:val="0"/>
        <w:spacing w:after="0" w:line="240" w:lineRule="auto"/>
        <w:jc w:val="center"/>
        <w:rPr>
          <w:rFonts w:cs="Calibri"/>
        </w:rPr>
      </w:pPr>
      <w:bookmarkStart w:id="2" w:name="Par18"/>
      <w:bookmarkEnd w:id="2"/>
      <w:r w:rsidRPr="008F7EFD">
        <w:rPr>
          <w:rFonts w:ascii="Times New Roman" w:hAnsi="Times New Roman"/>
          <w:b/>
          <w:sz w:val="28"/>
          <w:szCs w:val="28"/>
        </w:rPr>
        <w:t xml:space="preserve">Примерный перечень нормативных правовых актов органов государственной власти </w:t>
      </w:r>
      <w:r w:rsidR="008F7EFD">
        <w:rPr>
          <w:rFonts w:ascii="Times New Roman" w:hAnsi="Times New Roman"/>
          <w:b/>
          <w:sz w:val="28"/>
          <w:szCs w:val="28"/>
        </w:rPr>
        <w:br/>
      </w:r>
      <w:r w:rsidRPr="008F7EFD">
        <w:rPr>
          <w:rFonts w:ascii="Times New Roman" w:hAnsi="Times New Roman"/>
          <w:b/>
          <w:sz w:val="28"/>
          <w:szCs w:val="28"/>
        </w:rPr>
        <w:t xml:space="preserve">субъектов Российской Федерации и органов местного самоуправления, необходимых для реализации Федерального закона </w:t>
      </w:r>
      <w:r w:rsidR="008F7EFD">
        <w:rPr>
          <w:rFonts w:ascii="Times New Roman" w:hAnsi="Times New Roman"/>
          <w:b/>
          <w:sz w:val="28"/>
          <w:szCs w:val="28"/>
        </w:rPr>
        <w:t>«</w:t>
      </w:r>
      <w:r w:rsidRPr="008F7EFD">
        <w:rPr>
          <w:rFonts w:ascii="Times New Roman" w:hAnsi="Times New Roman"/>
          <w:b/>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(уточненный</w:t>
      </w:r>
      <w:r w:rsidRPr="008F7EFD">
        <w:rPr>
          <w:rFonts w:ascii="Times New Roman" w:hAnsi="Times New Roman"/>
          <w:sz w:val="28"/>
          <w:szCs w:val="28"/>
        </w:rPr>
        <w:t>)</w:t>
      </w:r>
      <w:r w:rsidR="00BB615A" w:rsidRPr="008F7EFD">
        <w:rPr>
          <w:rFonts w:ascii="Times New Roman" w:hAnsi="Times New Roman"/>
          <w:sz w:val="28"/>
          <w:szCs w:val="28"/>
        </w:rPr>
        <w:t xml:space="preserve"> </w:t>
      </w:r>
      <w:r w:rsidR="00BB615A" w:rsidRPr="008F7EFD">
        <w:rPr>
          <w:rFonts w:ascii="Times New Roman" w:hAnsi="Times New Roman"/>
          <w:sz w:val="28"/>
          <w:szCs w:val="28"/>
          <w:shd w:val="clear" w:color="auto" w:fill="FFFFFF"/>
        </w:rPr>
        <w:t>]</w:t>
      </w:r>
      <w:r w:rsidR="00BB615A" w:rsidRPr="008F7EFD">
        <w:rPr>
          <w:rFonts w:ascii="Times New Roman" w:hAnsi="Times New Roman"/>
          <w:sz w:val="28"/>
          <w:szCs w:val="28"/>
        </w:rPr>
        <w:t>6</w:t>
      </w:r>
      <w:r w:rsidR="00BB615A" w:rsidRPr="008F7EFD">
        <w:rPr>
          <w:rFonts w:ascii="Times New Roman" w:hAnsi="Times New Roman"/>
          <w:sz w:val="28"/>
          <w:szCs w:val="28"/>
          <w:shd w:val="clear" w:color="auto" w:fill="FFFFFF"/>
        </w:rPr>
        <w:t>]</w:t>
      </w:r>
      <w:r w:rsidR="00BB615A" w:rsidRPr="00CE6A47">
        <w:rPr>
          <w:rFonts w:ascii="Times New Roman" w:hAnsi="Times New Roman"/>
          <w:bCs/>
          <w:sz w:val="28"/>
          <w:szCs w:val="28"/>
          <w:shd w:val="clear" w:color="auto" w:fill="FFFFFF"/>
        </w:rPr>
        <w:t xml:space="preserve"> </w:t>
      </w:r>
      <w:r w:rsidR="00BB615A" w:rsidRPr="00CE6A47">
        <w:rPr>
          <w:rFonts w:ascii="Times New Roman" w:hAnsi="Times New Roman"/>
          <w:sz w:val="28"/>
          <w:szCs w:val="28"/>
        </w:rPr>
        <w:t xml:space="preserve">  </w:t>
      </w:r>
    </w:p>
    <w:tbl>
      <w:tblPr>
        <w:tblW w:w="0" w:type="auto"/>
        <w:tblCellSpacing w:w="5" w:type="nil"/>
        <w:tblInd w:w="40" w:type="dxa"/>
        <w:tblLayout w:type="fixed"/>
        <w:tblCellMar>
          <w:top w:w="75" w:type="dxa"/>
          <w:left w:w="40" w:type="dxa"/>
          <w:bottom w:w="75" w:type="dxa"/>
          <w:right w:w="40" w:type="dxa"/>
        </w:tblCellMar>
        <w:tblLook w:val="0000"/>
      </w:tblPr>
      <w:tblGrid>
        <w:gridCol w:w="600"/>
        <w:gridCol w:w="3795"/>
        <w:gridCol w:w="5953"/>
        <w:gridCol w:w="4111"/>
      </w:tblGrid>
      <w:tr w:rsidR="00B2180B" w:rsidTr="008F7EFD">
        <w:trPr>
          <w:trHeight w:val="698"/>
          <w:tblCellSpacing w:w="5" w:type="nil"/>
        </w:trPr>
        <w:tc>
          <w:tcPr>
            <w:tcW w:w="600" w:type="dxa"/>
            <w:tcBorders>
              <w:top w:val="single" w:sz="8"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 N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п/п</w:t>
            </w:r>
          </w:p>
        </w:tc>
        <w:tc>
          <w:tcPr>
            <w:tcW w:w="3795" w:type="dxa"/>
            <w:tcBorders>
              <w:top w:val="single" w:sz="8" w:space="0" w:color="auto"/>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Статьи Федеральных законов,</w:t>
            </w:r>
          </w:p>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устанавливающие  основания для  разработки НПА</w:t>
            </w:r>
          </w:p>
        </w:tc>
        <w:tc>
          <w:tcPr>
            <w:tcW w:w="5953" w:type="dxa"/>
            <w:tcBorders>
              <w:top w:val="single" w:sz="8" w:space="0" w:color="auto"/>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Наименование нормативного</w:t>
            </w:r>
          </w:p>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правового акта</w:t>
            </w:r>
          </w:p>
        </w:tc>
        <w:tc>
          <w:tcPr>
            <w:tcW w:w="4111" w:type="dxa"/>
            <w:tcBorders>
              <w:top w:val="single" w:sz="8" w:space="0" w:color="auto"/>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Ответственный орган государственной</w:t>
            </w:r>
          </w:p>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власти субъекта Российской Федерации</w:t>
            </w:r>
          </w:p>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(орган местного самоуправления)</w:t>
            </w:r>
          </w:p>
        </w:tc>
      </w:tr>
      <w:tr w:rsidR="00B2180B" w:rsidTr="008F7EFD">
        <w:trPr>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1</w:t>
            </w:r>
          </w:p>
        </w:tc>
        <w:tc>
          <w:tcPr>
            <w:tcW w:w="3795" w:type="dxa"/>
            <w:tcBorders>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2</w:t>
            </w:r>
          </w:p>
        </w:tc>
        <w:tc>
          <w:tcPr>
            <w:tcW w:w="5953" w:type="dxa"/>
            <w:tcBorders>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3</w:t>
            </w:r>
          </w:p>
        </w:tc>
        <w:tc>
          <w:tcPr>
            <w:tcW w:w="4111" w:type="dxa"/>
            <w:tcBorders>
              <w:left w:val="single" w:sz="8" w:space="0" w:color="auto"/>
              <w:bottom w:val="single" w:sz="8" w:space="0" w:color="auto"/>
              <w:right w:val="single" w:sz="8" w:space="0" w:color="auto"/>
            </w:tcBorders>
          </w:tcPr>
          <w:p w:rsidR="00B2180B" w:rsidRPr="008F7EFD" w:rsidRDefault="00B2180B" w:rsidP="00BF0B4C">
            <w:pPr>
              <w:widowControl w:val="0"/>
              <w:autoSpaceDE w:val="0"/>
              <w:autoSpaceDN w:val="0"/>
              <w:adjustRightInd w:val="0"/>
              <w:spacing w:after="0" w:line="240" w:lineRule="auto"/>
              <w:jc w:val="center"/>
              <w:rPr>
                <w:rFonts w:ascii="Times New Roman" w:hAnsi="Times New Roman"/>
                <w:sz w:val="24"/>
                <w:szCs w:val="24"/>
              </w:rPr>
            </w:pPr>
            <w:r w:rsidRPr="008F7EFD">
              <w:rPr>
                <w:rFonts w:ascii="Times New Roman" w:hAnsi="Times New Roman"/>
                <w:sz w:val="24"/>
                <w:szCs w:val="24"/>
              </w:rPr>
              <w:t>4</w:t>
            </w:r>
          </w:p>
        </w:tc>
      </w:tr>
      <w:tr w:rsidR="00B2180B" w:rsidTr="008F7EFD">
        <w:trPr>
          <w:trHeight w:val="1417"/>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1. </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N 7-ФЗ: (пп. "б" п. 1;</w:t>
            </w:r>
            <w:hyperlink r:id="rId61" w:history="1">
              <w:r w:rsidRPr="008F7EFD">
                <w:rPr>
                  <w:rFonts w:ascii="Times New Roman" w:hAnsi="Times New Roman"/>
                  <w:color w:val="0000FF"/>
                  <w:sz w:val="24"/>
                  <w:szCs w:val="24"/>
                </w:rPr>
                <w:t>п. 2 ст. 13</w:t>
              </w:r>
            </w:hyperlink>
            <w:r w:rsidRPr="008F7EFD">
              <w:rPr>
                <w:rFonts w:ascii="Times New Roman" w:hAnsi="Times New Roman"/>
                <w:sz w:val="24"/>
                <w:szCs w:val="24"/>
              </w:rPr>
              <w:t xml:space="preserve">; </w:t>
            </w:r>
            <w:hyperlink r:id="rId62" w:history="1">
              <w:r w:rsidRPr="008F7EFD">
                <w:rPr>
                  <w:rFonts w:ascii="Times New Roman" w:hAnsi="Times New Roman"/>
                  <w:color w:val="0000FF"/>
                  <w:sz w:val="24"/>
                  <w:szCs w:val="24"/>
                </w:rPr>
                <w:t>п. 4 ст. 14</w:t>
              </w:r>
            </w:hyperlink>
            <w:r w:rsidRPr="008F7EFD">
              <w:rPr>
                <w:rFonts w:ascii="Times New Roman" w:hAnsi="Times New Roman"/>
                <w:sz w:val="24"/>
                <w:szCs w:val="24"/>
              </w:rPr>
              <w:t xml:space="preserve">;  </w:t>
            </w:r>
            <w:hyperlink r:id="rId63" w:history="1">
              <w:r w:rsidRPr="008F7EFD">
                <w:rPr>
                  <w:rFonts w:ascii="Times New Roman" w:hAnsi="Times New Roman"/>
                  <w:color w:val="0000FF"/>
                  <w:sz w:val="24"/>
                  <w:szCs w:val="24"/>
                </w:rPr>
                <w:t>п. 2.1 ст. 16</w:t>
              </w:r>
            </w:hyperlink>
            <w:r w:rsidRPr="008F7EFD">
              <w:rPr>
                <w:rFonts w:ascii="Times New Roman" w:hAnsi="Times New Roman"/>
                <w:sz w:val="24"/>
                <w:szCs w:val="24"/>
              </w:rPr>
              <w:t xml:space="preserve">;  </w:t>
            </w:r>
            <w:hyperlink r:id="rId64" w:history="1">
              <w:r w:rsidRPr="008F7EFD">
                <w:rPr>
                  <w:rFonts w:ascii="Times New Roman" w:hAnsi="Times New Roman"/>
                  <w:color w:val="0000FF"/>
                  <w:sz w:val="24"/>
                  <w:szCs w:val="24"/>
                </w:rPr>
                <w:t>п. 2 ст. 17.1</w:t>
              </w:r>
            </w:hyperlink>
            <w:r w:rsidRPr="008F7EFD">
              <w:rPr>
                <w:rFonts w:ascii="Times New Roman" w:hAnsi="Times New Roman"/>
                <w:sz w:val="24"/>
                <w:szCs w:val="24"/>
              </w:rPr>
              <w:t xml:space="preserve">;  </w:t>
            </w:r>
            <w:hyperlink r:id="rId65" w:history="1">
              <w:r w:rsidRPr="008F7EFD">
                <w:rPr>
                  <w:rFonts w:ascii="Times New Roman" w:hAnsi="Times New Roman"/>
                  <w:color w:val="0000FF"/>
                  <w:sz w:val="24"/>
                  <w:szCs w:val="24"/>
                </w:rPr>
                <w:t>п. 5 ст. 18</w:t>
              </w:r>
            </w:hyperlink>
            <w:r w:rsidR="00BF0B4C" w:rsidRPr="008F7EFD">
              <w:rPr>
                <w:rFonts w:ascii="Times New Roman" w:hAnsi="Times New Roman"/>
                <w:sz w:val="24"/>
                <w:szCs w:val="24"/>
              </w:rPr>
              <w:t xml:space="preserve"> </w:t>
            </w:r>
            <w:r w:rsidRPr="008F7EFD">
              <w:rPr>
                <w:rFonts w:ascii="Times New Roman" w:hAnsi="Times New Roman"/>
                <w:sz w:val="24"/>
                <w:szCs w:val="24"/>
              </w:rPr>
              <w:t xml:space="preserve">и </w:t>
            </w:r>
            <w:hyperlink r:id="rId66" w:history="1">
              <w:r w:rsidRPr="008F7EFD">
                <w:rPr>
                  <w:rFonts w:ascii="Times New Roman" w:hAnsi="Times New Roman"/>
                  <w:color w:val="0000FF"/>
                  <w:sz w:val="24"/>
                  <w:szCs w:val="24"/>
                </w:rPr>
                <w:t>ст. 19.1</w:t>
              </w:r>
            </w:hyperlink>
            <w:r w:rsidRPr="008F7EFD">
              <w:rPr>
                <w:rFonts w:ascii="Times New Roman" w:hAnsi="Times New Roman"/>
                <w:sz w:val="24"/>
                <w:szCs w:val="24"/>
              </w:rPr>
              <w:t xml:space="preserve">)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03.11.2006  </w:t>
            </w:r>
            <w:r w:rsidR="00BF0B4C" w:rsidRPr="008F7EFD">
              <w:rPr>
                <w:rFonts w:ascii="Times New Roman" w:hAnsi="Times New Roman"/>
                <w:sz w:val="24"/>
                <w:szCs w:val="24"/>
              </w:rPr>
              <w:t>№</w:t>
            </w:r>
            <w:r w:rsidRPr="008F7EFD">
              <w:rPr>
                <w:rFonts w:ascii="Times New Roman" w:hAnsi="Times New Roman"/>
                <w:sz w:val="24"/>
                <w:szCs w:val="24"/>
              </w:rPr>
              <w:t xml:space="preserve"> 174-ФЗ: </w:t>
            </w:r>
            <w:hyperlink r:id="rId67" w:history="1">
              <w:r w:rsidRPr="008F7EFD">
                <w:rPr>
                  <w:rFonts w:ascii="Times New Roman" w:hAnsi="Times New Roman"/>
                  <w:color w:val="0000FF"/>
                  <w:sz w:val="24"/>
                  <w:szCs w:val="24"/>
                </w:rPr>
                <w:t>(ст. 5)</w:t>
              </w:r>
            </w:hyperlink>
          </w:p>
          <w:p w:rsidR="00B2180B" w:rsidRPr="008F7EFD" w:rsidRDefault="00B2180B" w:rsidP="00BF0B4C">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r w:rsidR="00BF0B4C" w:rsidRPr="008F7EFD">
              <w:rPr>
                <w:rFonts w:ascii="Times New Roman" w:hAnsi="Times New Roman"/>
                <w:sz w:val="24"/>
                <w:szCs w:val="24"/>
              </w:rPr>
              <w:t>№</w:t>
            </w:r>
            <w:r w:rsidRPr="008F7EFD">
              <w:rPr>
                <w:rFonts w:ascii="Times New Roman" w:hAnsi="Times New Roman"/>
                <w:sz w:val="24"/>
                <w:szCs w:val="24"/>
              </w:rPr>
              <w:t xml:space="preserve"> 83-ФЗ: </w:t>
            </w:r>
            <w:hyperlink r:id="rId68" w:history="1">
              <w:r w:rsidRPr="008F7EFD">
                <w:rPr>
                  <w:rFonts w:ascii="Times New Roman" w:hAnsi="Times New Roman"/>
                  <w:color w:val="0000FF"/>
                  <w:sz w:val="24"/>
                  <w:szCs w:val="24"/>
                </w:rPr>
                <w:t>(п. 15 ст. 31)</w:t>
              </w:r>
            </w:hyperlink>
          </w:p>
        </w:tc>
        <w:tc>
          <w:tcPr>
            <w:tcW w:w="5953"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ind w:right="102"/>
              <w:jc w:val="both"/>
              <w:rPr>
                <w:rFonts w:ascii="Times New Roman" w:hAnsi="Times New Roman"/>
                <w:sz w:val="24"/>
                <w:szCs w:val="24"/>
              </w:rPr>
            </w:pPr>
            <w:r w:rsidRPr="008F7EFD">
              <w:rPr>
                <w:rFonts w:ascii="Times New Roman" w:hAnsi="Times New Roman"/>
                <w:sz w:val="24"/>
                <w:szCs w:val="24"/>
              </w:rPr>
              <w:t>Установление порядка создания, реорганизации, изменения типа и</w:t>
            </w:r>
            <w:r w:rsidR="00BF0B4C" w:rsidRPr="008F7EFD">
              <w:rPr>
                <w:rFonts w:ascii="Times New Roman" w:hAnsi="Times New Roman"/>
                <w:sz w:val="24"/>
                <w:szCs w:val="24"/>
              </w:rPr>
              <w:t xml:space="preserve"> </w:t>
            </w:r>
            <w:r w:rsidRPr="008F7EFD">
              <w:rPr>
                <w:rFonts w:ascii="Times New Roman" w:hAnsi="Times New Roman"/>
                <w:sz w:val="24"/>
                <w:szCs w:val="24"/>
              </w:rPr>
              <w:t>ликвидации государственных учреждений субъектов Российской</w:t>
            </w:r>
            <w:r w:rsidR="00BF0B4C" w:rsidRPr="008F7EFD">
              <w:rPr>
                <w:rFonts w:ascii="Times New Roman" w:hAnsi="Times New Roman"/>
                <w:sz w:val="24"/>
                <w:szCs w:val="24"/>
              </w:rPr>
              <w:t xml:space="preserve"> </w:t>
            </w:r>
            <w:r w:rsidRPr="008F7EFD">
              <w:rPr>
                <w:rFonts w:ascii="Times New Roman" w:hAnsi="Times New Roman"/>
                <w:sz w:val="24"/>
                <w:szCs w:val="24"/>
              </w:rPr>
              <w:t>Федерации (муниципальных учреждений), а также утверждения уставов государственных учреждений субъекта Российской Федерации (муниципальных учреждений) и внесения в них изменений</w:t>
            </w:r>
          </w:p>
        </w:tc>
        <w:tc>
          <w:tcPr>
            <w:tcW w:w="4111"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Высший исполнительный орган государственной власти субъекта Российской Федерации (местная администрация муниципального  образования)   </w:t>
            </w:r>
          </w:p>
        </w:tc>
      </w:tr>
      <w:tr w:rsidR="00B2180B" w:rsidTr="0090348E">
        <w:trPr>
          <w:trHeight w:val="1126"/>
          <w:tblCellSpacing w:w="5" w:type="nil"/>
        </w:trPr>
        <w:tc>
          <w:tcPr>
            <w:tcW w:w="600"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2. </w:t>
            </w:r>
          </w:p>
        </w:tc>
        <w:tc>
          <w:tcPr>
            <w:tcW w:w="3795"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N 7-ФЗ:</w:t>
            </w:r>
            <w:hyperlink r:id="rId69" w:history="1">
              <w:r w:rsidRPr="008F7EFD">
                <w:rPr>
                  <w:rFonts w:ascii="Times New Roman" w:hAnsi="Times New Roman"/>
                  <w:color w:val="0000FF"/>
                  <w:sz w:val="24"/>
                  <w:szCs w:val="24"/>
                </w:rPr>
                <w:t>(п. 4 ст. 9.2)</w:t>
              </w:r>
            </w:hyperlink>
          </w:p>
        </w:tc>
        <w:tc>
          <w:tcPr>
            <w:tcW w:w="5953" w:type="dxa"/>
            <w:tcBorders>
              <w:left w:val="single" w:sz="8" w:space="0" w:color="auto"/>
              <w:bottom w:val="single" w:sz="4" w:space="0" w:color="auto"/>
              <w:right w:val="single" w:sz="8" w:space="0" w:color="auto"/>
            </w:tcBorders>
          </w:tcPr>
          <w:p w:rsidR="00B2180B" w:rsidRPr="008F7EFD" w:rsidRDefault="00B2180B" w:rsidP="00E651F9">
            <w:pPr>
              <w:widowControl w:val="0"/>
              <w:autoSpaceDE w:val="0"/>
              <w:autoSpaceDN w:val="0"/>
              <w:adjustRightInd w:val="0"/>
              <w:spacing w:after="0" w:line="240" w:lineRule="auto"/>
              <w:ind w:right="102"/>
              <w:jc w:val="both"/>
              <w:rPr>
                <w:rFonts w:ascii="Times New Roman" w:hAnsi="Times New Roman"/>
                <w:sz w:val="24"/>
                <w:szCs w:val="24"/>
              </w:rPr>
            </w:pPr>
            <w:r w:rsidRPr="008F7EFD">
              <w:rPr>
                <w:rFonts w:ascii="Times New Roman" w:hAnsi="Times New Roman"/>
                <w:sz w:val="24"/>
                <w:szCs w:val="24"/>
              </w:rPr>
              <w:t>Установление порядка определения платы за оказание бюджетным учреждением субъектов</w:t>
            </w:r>
            <w:r w:rsidR="00E651F9" w:rsidRPr="008F7EFD">
              <w:rPr>
                <w:rFonts w:ascii="Times New Roman" w:hAnsi="Times New Roman"/>
                <w:sz w:val="24"/>
                <w:szCs w:val="24"/>
              </w:rPr>
              <w:t xml:space="preserve"> </w:t>
            </w:r>
            <w:r w:rsidRPr="008F7EFD">
              <w:rPr>
                <w:rFonts w:ascii="Times New Roman" w:hAnsi="Times New Roman"/>
                <w:sz w:val="24"/>
                <w:szCs w:val="24"/>
              </w:rPr>
              <w:t>Российской Федерации (муниципальным учреждением)  услуг (выполнение работ),</w:t>
            </w:r>
            <w:r w:rsidR="00BF0B4C" w:rsidRPr="008F7EFD">
              <w:rPr>
                <w:rFonts w:ascii="Times New Roman" w:hAnsi="Times New Roman"/>
                <w:sz w:val="24"/>
                <w:szCs w:val="24"/>
              </w:rPr>
              <w:t xml:space="preserve"> </w:t>
            </w:r>
            <w:r w:rsidRPr="008F7EFD">
              <w:rPr>
                <w:rFonts w:ascii="Times New Roman" w:hAnsi="Times New Roman"/>
                <w:sz w:val="24"/>
                <w:szCs w:val="24"/>
              </w:rPr>
              <w:t xml:space="preserve">относящихся к основным видам  деятельности бюджетного   учреждения, для граждан   и юридических лиц              </w:t>
            </w:r>
          </w:p>
        </w:tc>
        <w:tc>
          <w:tcPr>
            <w:tcW w:w="4111"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Орган государственной власти субъекта Российской Федерации (орган местного </w:t>
            </w:r>
          </w:p>
          <w:p w:rsidR="00B2180B" w:rsidRPr="008F7EFD" w:rsidRDefault="00B2180B" w:rsidP="0006732A">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самоуправления),</w:t>
            </w:r>
            <w:r w:rsidR="00EF4E45" w:rsidRPr="008F7EFD">
              <w:rPr>
                <w:rFonts w:ascii="Times New Roman" w:hAnsi="Times New Roman"/>
                <w:sz w:val="24"/>
                <w:szCs w:val="24"/>
              </w:rPr>
              <w:t xml:space="preserve"> </w:t>
            </w:r>
            <w:r w:rsidRPr="008F7EFD">
              <w:rPr>
                <w:rFonts w:ascii="Times New Roman" w:hAnsi="Times New Roman"/>
                <w:sz w:val="24"/>
                <w:szCs w:val="24"/>
              </w:rPr>
              <w:t xml:space="preserve">осуществляющие  функции и </w:t>
            </w:r>
            <w:r w:rsidR="00BF0B4C" w:rsidRPr="008F7EFD">
              <w:rPr>
                <w:rFonts w:ascii="Times New Roman" w:hAnsi="Times New Roman"/>
                <w:sz w:val="24"/>
                <w:szCs w:val="24"/>
              </w:rPr>
              <w:t>п</w:t>
            </w:r>
            <w:r w:rsidRPr="008F7EFD">
              <w:rPr>
                <w:rFonts w:ascii="Times New Roman" w:hAnsi="Times New Roman"/>
                <w:sz w:val="24"/>
                <w:szCs w:val="24"/>
              </w:rPr>
              <w:t xml:space="preserve">олномочия учредителя      </w:t>
            </w:r>
          </w:p>
        </w:tc>
      </w:tr>
      <w:tr w:rsidR="00B2180B" w:rsidTr="0090348E">
        <w:trPr>
          <w:trHeight w:val="1387"/>
          <w:tblCellSpacing w:w="5" w:type="nil"/>
        </w:trPr>
        <w:tc>
          <w:tcPr>
            <w:tcW w:w="600"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 xml:space="preserve">3. </w:t>
            </w:r>
          </w:p>
        </w:tc>
        <w:tc>
          <w:tcPr>
            <w:tcW w:w="3795"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N 7-ФЗ: (</w:t>
            </w:r>
            <w:hyperlink r:id="rId70" w:history="1">
              <w:r w:rsidRPr="008F7EFD">
                <w:rPr>
                  <w:rFonts w:ascii="Times New Roman" w:hAnsi="Times New Roman"/>
                  <w:color w:val="0000FF"/>
                  <w:sz w:val="24"/>
                  <w:szCs w:val="24"/>
                </w:rPr>
                <w:t>п. 5</w:t>
              </w:r>
            </w:hyperlink>
            <w:r w:rsidRPr="008F7EFD">
              <w:rPr>
                <w:rFonts w:ascii="Times New Roman" w:hAnsi="Times New Roman"/>
                <w:sz w:val="24"/>
                <w:szCs w:val="24"/>
              </w:rPr>
              <w:t>,</w:t>
            </w:r>
            <w:hyperlink r:id="rId71" w:history="1">
              <w:r w:rsidRPr="008F7EFD">
                <w:rPr>
                  <w:rFonts w:ascii="Times New Roman" w:hAnsi="Times New Roman"/>
                  <w:color w:val="0000FF"/>
                  <w:sz w:val="24"/>
                  <w:szCs w:val="24"/>
                </w:rPr>
                <w:t>п. 6 ст. 9.2</w:t>
              </w:r>
            </w:hyperlink>
            <w:r w:rsidRPr="008F7EFD">
              <w:rPr>
                <w:rFonts w:ascii="Times New Roman" w:hAnsi="Times New Roman"/>
                <w:sz w:val="24"/>
                <w:szCs w:val="24"/>
              </w:rPr>
              <w:t xml:space="preserve">)       </w:t>
            </w:r>
          </w:p>
        </w:tc>
        <w:tc>
          <w:tcPr>
            <w:tcW w:w="5953" w:type="dxa"/>
            <w:tcBorders>
              <w:top w:val="single" w:sz="4" w:space="0" w:color="auto"/>
              <w:left w:val="single" w:sz="8" w:space="0" w:color="auto"/>
              <w:bottom w:val="single" w:sz="4"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Определение порядка осуществления бюджетными учреждениями полномочий органа государственной власти субъекта</w:t>
            </w:r>
            <w:r w:rsidR="00EF4E45" w:rsidRPr="008F7EFD">
              <w:rPr>
                <w:rFonts w:ascii="Times New Roman" w:hAnsi="Times New Roman"/>
                <w:sz w:val="24"/>
                <w:szCs w:val="24"/>
              </w:rPr>
              <w:t xml:space="preserve"> </w:t>
            </w:r>
            <w:r w:rsidRPr="008F7EFD">
              <w:rPr>
                <w:rFonts w:ascii="Times New Roman" w:hAnsi="Times New Roman"/>
                <w:sz w:val="24"/>
                <w:szCs w:val="24"/>
              </w:rPr>
              <w:t>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 и определение  порядка финансового обеспечения</w:t>
            </w:r>
            <w:r w:rsidR="00EF4E45" w:rsidRPr="008F7EFD">
              <w:rPr>
                <w:rFonts w:ascii="Times New Roman" w:hAnsi="Times New Roman"/>
                <w:sz w:val="24"/>
                <w:szCs w:val="24"/>
              </w:rPr>
              <w:t xml:space="preserve"> </w:t>
            </w:r>
            <w:r w:rsidRPr="008F7EFD">
              <w:rPr>
                <w:rFonts w:ascii="Times New Roman" w:hAnsi="Times New Roman"/>
                <w:sz w:val="24"/>
                <w:szCs w:val="24"/>
              </w:rPr>
              <w:t xml:space="preserve">их осуществления               </w:t>
            </w:r>
          </w:p>
        </w:tc>
        <w:tc>
          <w:tcPr>
            <w:tcW w:w="4111" w:type="dxa"/>
            <w:tcBorders>
              <w:top w:val="single" w:sz="4" w:space="0" w:color="auto"/>
              <w:left w:val="single" w:sz="8" w:space="0" w:color="auto"/>
              <w:bottom w:val="single" w:sz="4" w:space="0" w:color="auto"/>
              <w:right w:val="single" w:sz="8" w:space="0" w:color="auto"/>
            </w:tcBorders>
          </w:tcPr>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Высший исполнительный орган государственной власти субъекта Российской Федерации</w:t>
            </w:r>
            <w:r w:rsidR="00EF4E45" w:rsidRPr="008F7EFD">
              <w:rPr>
                <w:rFonts w:ascii="Times New Roman" w:hAnsi="Times New Roman"/>
                <w:sz w:val="24"/>
                <w:szCs w:val="24"/>
              </w:rPr>
              <w:t xml:space="preserve"> </w:t>
            </w:r>
            <w:r w:rsidRPr="008F7EFD">
              <w:rPr>
                <w:rFonts w:ascii="Times New Roman" w:hAnsi="Times New Roman"/>
                <w:sz w:val="24"/>
                <w:szCs w:val="24"/>
              </w:rPr>
              <w:t xml:space="preserve">(местная администрация муниципального  образования)    </w:t>
            </w:r>
          </w:p>
        </w:tc>
      </w:tr>
      <w:tr w:rsidR="00B2180B" w:rsidTr="008F7EFD">
        <w:trPr>
          <w:trHeight w:val="983"/>
          <w:tblCellSpacing w:w="5" w:type="nil"/>
        </w:trPr>
        <w:tc>
          <w:tcPr>
            <w:tcW w:w="600"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4. </w:t>
            </w:r>
          </w:p>
        </w:tc>
        <w:tc>
          <w:tcPr>
            <w:tcW w:w="3795"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72" w:history="1">
              <w:r w:rsidR="00B2180B" w:rsidRPr="008F7EFD">
                <w:rPr>
                  <w:rFonts w:ascii="Times New Roman" w:hAnsi="Times New Roman"/>
                  <w:color w:val="0000FF"/>
                  <w:sz w:val="24"/>
                  <w:szCs w:val="24"/>
                </w:rPr>
                <w:t>(п. 7 ст. 9.2)</w:t>
              </w:r>
            </w:hyperlink>
          </w:p>
        </w:tc>
        <w:tc>
          <w:tcPr>
            <w:tcW w:w="5953" w:type="dxa"/>
            <w:tcBorders>
              <w:top w:val="single" w:sz="4" w:space="0" w:color="auto"/>
              <w:left w:val="single" w:sz="8" w:space="0" w:color="auto"/>
              <w:bottom w:val="single" w:sz="4" w:space="0" w:color="auto"/>
              <w:right w:val="single" w:sz="8" w:space="0" w:color="auto"/>
            </w:tcBorders>
          </w:tcPr>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Утверждение условий и порядка</w:t>
            </w:r>
            <w:r w:rsidR="00EF4E45" w:rsidRPr="008F7EFD">
              <w:rPr>
                <w:rFonts w:ascii="Times New Roman" w:hAnsi="Times New Roman"/>
                <w:sz w:val="24"/>
                <w:szCs w:val="24"/>
              </w:rPr>
              <w:t xml:space="preserve"> </w:t>
            </w:r>
            <w:r w:rsidRPr="008F7EFD">
              <w:rPr>
                <w:rFonts w:ascii="Times New Roman" w:hAnsi="Times New Roman"/>
                <w:sz w:val="24"/>
                <w:szCs w:val="24"/>
              </w:rPr>
              <w:t>формирования государственного  задания и порядок финансового обеспечения выполнения этого  задания бюджетными учреждениями</w:t>
            </w:r>
            <w:r w:rsidR="00EF4E45" w:rsidRPr="008F7EFD">
              <w:rPr>
                <w:rFonts w:ascii="Times New Roman" w:hAnsi="Times New Roman"/>
                <w:sz w:val="24"/>
                <w:szCs w:val="24"/>
              </w:rPr>
              <w:t xml:space="preserve"> </w:t>
            </w:r>
            <w:r w:rsidRPr="008F7EFD">
              <w:rPr>
                <w:rFonts w:ascii="Times New Roman" w:hAnsi="Times New Roman"/>
                <w:sz w:val="24"/>
                <w:szCs w:val="24"/>
              </w:rPr>
              <w:t xml:space="preserve">субъектов Российской Федерации (муниципальными бюджетными учреждениями)                  </w:t>
            </w:r>
          </w:p>
        </w:tc>
        <w:tc>
          <w:tcPr>
            <w:tcW w:w="4111" w:type="dxa"/>
            <w:tcBorders>
              <w:top w:val="single" w:sz="4" w:space="0" w:color="auto"/>
              <w:left w:val="single" w:sz="8" w:space="0" w:color="auto"/>
              <w:bottom w:val="single" w:sz="4" w:space="0" w:color="auto"/>
              <w:right w:val="single" w:sz="8" w:space="0" w:color="auto"/>
            </w:tcBorders>
          </w:tcPr>
          <w:p w:rsidR="00B2180B" w:rsidRPr="008F7EFD" w:rsidRDefault="00E651F9"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В</w:t>
            </w:r>
            <w:r w:rsidR="00B2180B" w:rsidRPr="008F7EFD">
              <w:rPr>
                <w:rFonts w:ascii="Times New Roman" w:hAnsi="Times New Roman"/>
                <w:sz w:val="24"/>
                <w:szCs w:val="24"/>
              </w:rPr>
              <w:t xml:space="preserve">ысший исполнительный орган государственной власти субъекта Российской Федерации </w:t>
            </w:r>
            <w:r w:rsidR="00EF4E45" w:rsidRPr="008F7EFD">
              <w:rPr>
                <w:rFonts w:ascii="Times New Roman" w:hAnsi="Times New Roman"/>
                <w:sz w:val="24"/>
                <w:szCs w:val="24"/>
              </w:rPr>
              <w:t>(</w:t>
            </w:r>
            <w:r w:rsidR="00B2180B" w:rsidRPr="008F7EFD">
              <w:rPr>
                <w:rFonts w:ascii="Times New Roman" w:hAnsi="Times New Roman"/>
                <w:sz w:val="24"/>
                <w:szCs w:val="24"/>
              </w:rPr>
              <w:t>местная администрация</w:t>
            </w:r>
            <w:r w:rsidR="00EF4E45" w:rsidRPr="008F7EFD">
              <w:rPr>
                <w:rFonts w:ascii="Times New Roman" w:hAnsi="Times New Roman"/>
                <w:sz w:val="24"/>
                <w:szCs w:val="24"/>
              </w:rPr>
              <w:t xml:space="preserve"> </w:t>
            </w:r>
            <w:r w:rsidR="00B2180B" w:rsidRPr="008F7EFD">
              <w:rPr>
                <w:rFonts w:ascii="Times New Roman" w:hAnsi="Times New Roman"/>
                <w:sz w:val="24"/>
                <w:szCs w:val="24"/>
              </w:rPr>
              <w:t xml:space="preserve">муниципального  образования)    </w:t>
            </w:r>
          </w:p>
        </w:tc>
      </w:tr>
      <w:tr w:rsidR="00B2180B" w:rsidTr="008F7EFD">
        <w:trPr>
          <w:trHeight w:val="909"/>
          <w:tblCellSpacing w:w="5" w:type="nil"/>
        </w:trPr>
        <w:tc>
          <w:tcPr>
            <w:tcW w:w="600"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5. </w:t>
            </w:r>
          </w:p>
        </w:tc>
        <w:tc>
          <w:tcPr>
            <w:tcW w:w="3795"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hyperlink r:id="rId73" w:history="1">
              <w:r w:rsidRPr="008F7EFD">
                <w:rPr>
                  <w:rFonts w:ascii="Times New Roman" w:hAnsi="Times New Roman"/>
                  <w:color w:val="0000FF"/>
                  <w:sz w:val="24"/>
                  <w:szCs w:val="24"/>
                </w:rPr>
                <w:t>(п. 11 ст. 9.2)</w:t>
              </w:r>
            </w:hyperlink>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03.11.2006    </w:t>
            </w:r>
          </w:p>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174-ФЗ:  </w:t>
            </w:r>
            <w:hyperlink r:id="rId74" w:history="1">
              <w:r w:rsidRPr="008F7EFD">
                <w:rPr>
                  <w:rFonts w:ascii="Times New Roman" w:hAnsi="Times New Roman"/>
                  <w:color w:val="0000FF"/>
                  <w:sz w:val="24"/>
                  <w:szCs w:val="24"/>
                </w:rPr>
                <w:t>(п. 3 ст. 3)</w:t>
              </w:r>
            </w:hyperlink>
          </w:p>
        </w:tc>
        <w:tc>
          <w:tcPr>
            <w:tcW w:w="5953" w:type="dxa"/>
            <w:tcBorders>
              <w:top w:val="single" w:sz="4" w:space="0" w:color="auto"/>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порядка определения видов особо ценного движимого имущества, в отношении бюджетных учреждений субъектов Российской Федерации (муниципальных бюджетных учреждений)  </w:t>
            </w:r>
          </w:p>
        </w:tc>
        <w:tc>
          <w:tcPr>
            <w:tcW w:w="4111" w:type="dxa"/>
            <w:tcBorders>
              <w:top w:val="single" w:sz="4" w:space="0" w:color="auto"/>
              <w:left w:val="single" w:sz="8" w:space="0" w:color="auto"/>
              <w:bottom w:val="single" w:sz="8" w:space="0" w:color="auto"/>
              <w:right w:val="single" w:sz="8" w:space="0" w:color="auto"/>
            </w:tcBorders>
          </w:tcPr>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Высший исполнительный орган  государственной власти субъекта Российской Федерации (местная администрация муниципального образования)    </w:t>
            </w:r>
          </w:p>
        </w:tc>
      </w:tr>
      <w:tr w:rsidR="00B2180B" w:rsidTr="008F7EFD">
        <w:trPr>
          <w:trHeight w:val="838"/>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6. </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hyperlink r:id="rId75" w:history="1">
              <w:r w:rsidRPr="008F7EFD">
                <w:rPr>
                  <w:rFonts w:ascii="Times New Roman" w:hAnsi="Times New Roman"/>
                  <w:color w:val="0000FF"/>
                  <w:sz w:val="24"/>
                  <w:szCs w:val="24"/>
                </w:rPr>
                <w:t>(п. 12 ст. 9.2)</w:t>
              </w:r>
            </w:hyperlink>
          </w:p>
        </w:tc>
        <w:tc>
          <w:tcPr>
            <w:tcW w:w="5953"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Определение перечня особо  ценного движимого имущества бюджетного учреждения субъектов</w:t>
            </w:r>
            <w:r w:rsidR="00E651F9" w:rsidRPr="008F7EFD">
              <w:rPr>
                <w:rFonts w:ascii="Times New Roman" w:hAnsi="Times New Roman"/>
                <w:sz w:val="24"/>
                <w:szCs w:val="24"/>
              </w:rPr>
              <w:t xml:space="preserve"> </w:t>
            </w:r>
            <w:r w:rsidRPr="008F7EFD">
              <w:rPr>
                <w:rFonts w:ascii="Times New Roman" w:hAnsi="Times New Roman"/>
                <w:sz w:val="24"/>
                <w:szCs w:val="24"/>
              </w:rPr>
              <w:t>Российской Федерации (муниципального бюджетного учреждения)</w:t>
            </w:r>
          </w:p>
        </w:tc>
        <w:tc>
          <w:tcPr>
            <w:tcW w:w="4111"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Орган государственной власти субъекта</w:t>
            </w:r>
            <w:r w:rsidR="00E651F9" w:rsidRPr="008F7EFD">
              <w:rPr>
                <w:rFonts w:ascii="Times New Roman" w:hAnsi="Times New Roman"/>
                <w:sz w:val="24"/>
                <w:szCs w:val="24"/>
              </w:rPr>
              <w:t xml:space="preserve"> </w:t>
            </w:r>
            <w:r w:rsidRPr="008F7EFD">
              <w:rPr>
                <w:rFonts w:ascii="Times New Roman" w:hAnsi="Times New Roman"/>
                <w:sz w:val="24"/>
                <w:szCs w:val="24"/>
              </w:rPr>
              <w:t xml:space="preserve">Российской Федерации (орган местного </w:t>
            </w:r>
          </w:p>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самоуправления),осуществляющие</w:t>
            </w:r>
            <w:r w:rsidR="00EF4E45" w:rsidRPr="008F7EFD">
              <w:rPr>
                <w:rFonts w:ascii="Times New Roman" w:hAnsi="Times New Roman"/>
                <w:sz w:val="24"/>
                <w:szCs w:val="24"/>
              </w:rPr>
              <w:t xml:space="preserve"> </w:t>
            </w:r>
            <w:r w:rsidRPr="008F7EFD">
              <w:rPr>
                <w:rFonts w:ascii="Times New Roman" w:hAnsi="Times New Roman"/>
                <w:sz w:val="24"/>
                <w:szCs w:val="24"/>
              </w:rPr>
              <w:t xml:space="preserve">функции и полномочия </w:t>
            </w:r>
            <w:r w:rsidR="00EF4E45" w:rsidRPr="008F7EFD">
              <w:rPr>
                <w:rFonts w:ascii="Times New Roman" w:hAnsi="Times New Roman"/>
                <w:sz w:val="24"/>
                <w:szCs w:val="24"/>
              </w:rPr>
              <w:t>у</w:t>
            </w:r>
            <w:r w:rsidRPr="008F7EFD">
              <w:rPr>
                <w:rFonts w:ascii="Times New Roman" w:hAnsi="Times New Roman"/>
                <w:sz w:val="24"/>
                <w:szCs w:val="24"/>
              </w:rPr>
              <w:t xml:space="preserve">чредителя      </w:t>
            </w:r>
          </w:p>
        </w:tc>
      </w:tr>
      <w:tr w:rsidR="00B2180B" w:rsidTr="0090348E">
        <w:trPr>
          <w:trHeight w:val="909"/>
          <w:tblCellSpacing w:w="5" w:type="nil"/>
        </w:trPr>
        <w:tc>
          <w:tcPr>
            <w:tcW w:w="600"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7. </w:t>
            </w:r>
          </w:p>
        </w:tc>
        <w:tc>
          <w:tcPr>
            <w:tcW w:w="3795"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76" w:history="1">
              <w:r w:rsidR="00B2180B" w:rsidRPr="008F7EFD">
                <w:rPr>
                  <w:rFonts w:ascii="Times New Roman" w:hAnsi="Times New Roman"/>
                  <w:color w:val="0000FF"/>
                  <w:sz w:val="24"/>
                  <w:szCs w:val="24"/>
                </w:rPr>
                <w:t>(п. 3.3 ст. 32)</w:t>
              </w:r>
            </w:hyperlink>
          </w:p>
        </w:tc>
        <w:tc>
          <w:tcPr>
            <w:tcW w:w="5953" w:type="dxa"/>
            <w:tcBorders>
              <w:left w:val="single" w:sz="8" w:space="0" w:color="auto"/>
              <w:bottom w:val="single" w:sz="4"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Определение порядка составления</w:t>
            </w:r>
            <w:r w:rsidR="00EF4E45" w:rsidRPr="008F7EFD">
              <w:rPr>
                <w:rFonts w:ascii="Times New Roman" w:hAnsi="Times New Roman"/>
                <w:sz w:val="24"/>
                <w:szCs w:val="24"/>
              </w:rPr>
              <w:t xml:space="preserve"> </w:t>
            </w:r>
            <w:r w:rsidRPr="008F7EFD">
              <w:rPr>
                <w:rFonts w:ascii="Times New Roman" w:hAnsi="Times New Roman"/>
                <w:sz w:val="24"/>
                <w:szCs w:val="24"/>
              </w:rPr>
              <w:t>и утверждения плана финансово-хозяйственной деятельности  учреждений субъектов Российской</w:t>
            </w:r>
            <w:r w:rsidR="00EF4E45" w:rsidRPr="008F7EFD">
              <w:rPr>
                <w:rFonts w:ascii="Times New Roman" w:hAnsi="Times New Roman"/>
                <w:sz w:val="24"/>
                <w:szCs w:val="24"/>
              </w:rPr>
              <w:t xml:space="preserve"> </w:t>
            </w:r>
            <w:r w:rsidRPr="008F7EFD">
              <w:rPr>
                <w:rFonts w:ascii="Times New Roman" w:hAnsi="Times New Roman"/>
                <w:sz w:val="24"/>
                <w:szCs w:val="24"/>
              </w:rPr>
              <w:t xml:space="preserve">Федерации (муниципальных учреждений)                    </w:t>
            </w:r>
          </w:p>
        </w:tc>
        <w:tc>
          <w:tcPr>
            <w:tcW w:w="4111"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Орган государственной власти субъекта Российской Федерации орган местного </w:t>
            </w:r>
          </w:p>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самоуправления),</w:t>
            </w:r>
            <w:r w:rsidR="00EF4E45" w:rsidRPr="008F7EFD">
              <w:rPr>
                <w:rFonts w:ascii="Times New Roman" w:hAnsi="Times New Roman"/>
                <w:sz w:val="24"/>
                <w:szCs w:val="24"/>
              </w:rPr>
              <w:t xml:space="preserve"> </w:t>
            </w:r>
            <w:r w:rsidRPr="008F7EFD">
              <w:rPr>
                <w:rFonts w:ascii="Times New Roman" w:hAnsi="Times New Roman"/>
                <w:sz w:val="24"/>
                <w:szCs w:val="24"/>
              </w:rPr>
              <w:t xml:space="preserve">осуществляющие функции и полномочия учредителя      </w:t>
            </w:r>
          </w:p>
        </w:tc>
      </w:tr>
      <w:tr w:rsidR="00B2180B" w:rsidTr="0090348E">
        <w:trPr>
          <w:trHeight w:val="917"/>
          <w:tblCellSpacing w:w="5" w:type="nil"/>
        </w:trPr>
        <w:tc>
          <w:tcPr>
            <w:tcW w:w="600"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 xml:space="preserve">8. </w:t>
            </w:r>
          </w:p>
        </w:tc>
        <w:tc>
          <w:tcPr>
            <w:tcW w:w="3795"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77" w:history="1">
              <w:r w:rsidR="00B2180B" w:rsidRPr="008F7EFD">
                <w:rPr>
                  <w:rFonts w:ascii="Times New Roman" w:hAnsi="Times New Roman"/>
                  <w:color w:val="0000FF"/>
                  <w:sz w:val="24"/>
                  <w:szCs w:val="24"/>
                </w:rPr>
                <w:t>(п. 3.3 ст. 32)</w:t>
              </w:r>
            </w:hyperlink>
          </w:p>
        </w:tc>
        <w:tc>
          <w:tcPr>
            <w:tcW w:w="5953" w:type="dxa"/>
            <w:tcBorders>
              <w:top w:val="single" w:sz="4" w:space="0" w:color="auto"/>
              <w:left w:val="single" w:sz="8" w:space="0" w:color="auto"/>
              <w:bottom w:val="single" w:sz="8" w:space="0" w:color="auto"/>
              <w:right w:val="single" w:sz="8" w:space="0" w:color="auto"/>
            </w:tcBorders>
          </w:tcPr>
          <w:p w:rsidR="00B2180B" w:rsidRPr="008F7EFD" w:rsidRDefault="00B2180B" w:rsidP="00EF4E45">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Определение порядка составления</w:t>
            </w:r>
            <w:r w:rsidR="00EF4E45" w:rsidRPr="008F7EFD">
              <w:rPr>
                <w:rFonts w:ascii="Times New Roman" w:hAnsi="Times New Roman"/>
                <w:sz w:val="24"/>
                <w:szCs w:val="24"/>
              </w:rPr>
              <w:t xml:space="preserve"> </w:t>
            </w:r>
            <w:r w:rsidRPr="008F7EFD">
              <w:rPr>
                <w:rFonts w:ascii="Times New Roman" w:hAnsi="Times New Roman"/>
                <w:sz w:val="24"/>
                <w:szCs w:val="24"/>
              </w:rPr>
              <w:t xml:space="preserve">и утверждения Отчета о  результатах деятельности муниципального учреждения и об использовании закрепленного за ним муниципального имущества   </w:t>
            </w:r>
          </w:p>
        </w:tc>
        <w:tc>
          <w:tcPr>
            <w:tcW w:w="4111" w:type="dxa"/>
            <w:tcBorders>
              <w:top w:val="single" w:sz="4" w:space="0" w:color="auto"/>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Орган государственной власти субъекта Российской Федерации (орган местного самоуправления),осуществляющие функции и полномочия учредителя      </w:t>
            </w:r>
          </w:p>
        </w:tc>
      </w:tr>
      <w:tr w:rsidR="00B2180B" w:rsidTr="008F7EFD">
        <w:trPr>
          <w:trHeight w:val="897"/>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9. </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12.01.1996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7-ФЗ: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78" w:history="1">
              <w:r w:rsidR="00B2180B" w:rsidRPr="008F7EFD">
                <w:rPr>
                  <w:rFonts w:ascii="Times New Roman" w:hAnsi="Times New Roman"/>
                  <w:color w:val="0000FF"/>
                  <w:sz w:val="24"/>
                  <w:szCs w:val="24"/>
                </w:rPr>
                <w:t>(п. 5.1 ст. 32)</w:t>
              </w:r>
            </w:hyperlink>
          </w:p>
        </w:tc>
        <w:tc>
          <w:tcPr>
            <w:tcW w:w="5953"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порядка </w:t>
            </w:r>
            <w:r w:rsidR="0006732A" w:rsidRPr="008F7EFD">
              <w:rPr>
                <w:rFonts w:ascii="Times New Roman" w:hAnsi="Times New Roman"/>
                <w:sz w:val="24"/>
                <w:szCs w:val="24"/>
              </w:rPr>
              <w:t>о</w:t>
            </w:r>
            <w:r w:rsidRPr="008F7EFD">
              <w:rPr>
                <w:rFonts w:ascii="Times New Roman" w:hAnsi="Times New Roman"/>
                <w:sz w:val="24"/>
                <w:szCs w:val="24"/>
              </w:rPr>
              <w:t xml:space="preserve">существления контроля за </w:t>
            </w:r>
            <w:r w:rsidR="00E651F9" w:rsidRPr="008F7EFD">
              <w:rPr>
                <w:rFonts w:ascii="Times New Roman" w:hAnsi="Times New Roman"/>
                <w:sz w:val="24"/>
                <w:szCs w:val="24"/>
              </w:rPr>
              <w:t>д</w:t>
            </w:r>
            <w:r w:rsidRPr="008F7EFD">
              <w:rPr>
                <w:rFonts w:ascii="Times New Roman" w:hAnsi="Times New Roman"/>
                <w:sz w:val="24"/>
                <w:szCs w:val="24"/>
              </w:rPr>
              <w:t xml:space="preserve">еятельностью бюджетных и казенных учреждений субъекта Российской 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муниципальных бюджетных и казенных учреждений)         </w:t>
            </w:r>
          </w:p>
        </w:tc>
        <w:tc>
          <w:tcPr>
            <w:tcW w:w="4111"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Высший исполнительный орган государственной власти субъекта Российской 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местная администрация муниципального образования)    </w:t>
            </w:r>
          </w:p>
        </w:tc>
      </w:tr>
      <w:tr w:rsidR="00B2180B" w:rsidTr="008F7EFD">
        <w:trPr>
          <w:trHeight w:val="955"/>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10.</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Бюджетный кодекс РФ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79" w:history="1">
              <w:r w:rsidR="00B2180B" w:rsidRPr="008F7EFD">
                <w:rPr>
                  <w:rFonts w:ascii="Times New Roman" w:hAnsi="Times New Roman"/>
                  <w:color w:val="0000FF"/>
                  <w:sz w:val="24"/>
                  <w:szCs w:val="24"/>
                </w:rPr>
                <w:t>(п. 5 ст. 79)</w:t>
              </w:r>
            </w:hyperlink>
          </w:p>
        </w:tc>
        <w:tc>
          <w:tcPr>
            <w:tcW w:w="5953"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Установление порядка предоставления бюджетных инвестиций автономным и  бюджетным учреждениям субъектов</w:t>
            </w:r>
            <w:r w:rsidR="0006732A" w:rsidRPr="008F7EFD">
              <w:rPr>
                <w:rFonts w:ascii="Times New Roman" w:hAnsi="Times New Roman"/>
                <w:sz w:val="24"/>
                <w:szCs w:val="24"/>
              </w:rPr>
              <w:t xml:space="preserve"> </w:t>
            </w:r>
            <w:r w:rsidRPr="008F7EFD">
              <w:rPr>
                <w:rFonts w:ascii="Times New Roman" w:hAnsi="Times New Roman"/>
                <w:sz w:val="24"/>
                <w:szCs w:val="24"/>
              </w:rPr>
              <w:t xml:space="preserve">Российской 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муниципальным автономным и  бюджетным учреждениям)         </w:t>
            </w:r>
          </w:p>
        </w:tc>
        <w:tc>
          <w:tcPr>
            <w:tcW w:w="4111" w:type="dxa"/>
            <w:tcBorders>
              <w:left w:val="single" w:sz="8" w:space="0" w:color="auto"/>
              <w:bottom w:val="single" w:sz="8"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Высший исполнительный орган государственной власти субъекта Российской 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местная администрация муниципального образования)    </w:t>
            </w:r>
          </w:p>
        </w:tc>
      </w:tr>
      <w:tr w:rsidR="00B2180B" w:rsidTr="008F7EFD">
        <w:trPr>
          <w:trHeight w:val="909"/>
          <w:tblCellSpacing w:w="5" w:type="nil"/>
        </w:trPr>
        <w:tc>
          <w:tcPr>
            <w:tcW w:w="600"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11.</w:t>
            </w:r>
          </w:p>
        </w:tc>
        <w:tc>
          <w:tcPr>
            <w:tcW w:w="3795"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Бюджетный кодекс РФ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80" w:history="1">
              <w:r w:rsidR="00B2180B" w:rsidRPr="008F7EFD">
                <w:rPr>
                  <w:rFonts w:ascii="Times New Roman" w:hAnsi="Times New Roman"/>
                  <w:color w:val="0000FF"/>
                  <w:sz w:val="24"/>
                  <w:szCs w:val="24"/>
                </w:rPr>
                <w:t>(п. 1 ст. 221)</w:t>
              </w:r>
            </w:hyperlink>
          </w:p>
        </w:tc>
        <w:tc>
          <w:tcPr>
            <w:tcW w:w="5953" w:type="dxa"/>
            <w:tcBorders>
              <w:left w:val="single" w:sz="8" w:space="0" w:color="auto"/>
              <w:bottom w:val="single" w:sz="4"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Установление порядка составления, утверждения и ведения бюджетных смет казенных</w:t>
            </w:r>
            <w:r w:rsidR="0006732A" w:rsidRPr="008F7EFD">
              <w:rPr>
                <w:rFonts w:ascii="Times New Roman" w:hAnsi="Times New Roman"/>
                <w:sz w:val="24"/>
                <w:szCs w:val="24"/>
              </w:rPr>
              <w:t xml:space="preserve"> </w:t>
            </w:r>
            <w:r w:rsidRPr="008F7EFD">
              <w:rPr>
                <w:rFonts w:ascii="Times New Roman" w:hAnsi="Times New Roman"/>
                <w:sz w:val="24"/>
                <w:szCs w:val="24"/>
              </w:rPr>
              <w:t>учреждений субъектов Российской</w:t>
            </w:r>
            <w:r w:rsidR="0006732A" w:rsidRPr="008F7EFD">
              <w:rPr>
                <w:rFonts w:ascii="Times New Roman" w:hAnsi="Times New Roman"/>
                <w:sz w:val="24"/>
                <w:szCs w:val="24"/>
              </w:rPr>
              <w:t xml:space="preserve"> </w:t>
            </w:r>
            <w:r w:rsidR="00E651F9" w:rsidRPr="008F7EFD">
              <w:rPr>
                <w:rFonts w:ascii="Times New Roman" w:hAnsi="Times New Roman"/>
                <w:sz w:val="24"/>
                <w:szCs w:val="24"/>
              </w:rPr>
              <w:t xml:space="preserve">Федерации (муниципальных </w:t>
            </w:r>
            <w:r w:rsidRPr="008F7EFD">
              <w:rPr>
                <w:rFonts w:ascii="Times New Roman" w:hAnsi="Times New Roman"/>
                <w:sz w:val="24"/>
                <w:szCs w:val="24"/>
              </w:rPr>
              <w:t xml:space="preserve">казенных учреждений)           </w:t>
            </w:r>
          </w:p>
        </w:tc>
        <w:tc>
          <w:tcPr>
            <w:tcW w:w="4111"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Орган государственной власти субъекта Российской Федерации</w:t>
            </w:r>
            <w:r w:rsidR="0006732A" w:rsidRPr="008F7EFD">
              <w:rPr>
                <w:rFonts w:ascii="Times New Roman" w:hAnsi="Times New Roman"/>
                <w:sz w:val="24"/>
                <w:szCs w:val="24"/>
              </w:rPr>
              <w:t xml:space="preserve"> (</w:t>
            </w:r>
            <w:r w:rsidRPr="008F7EFD">
              <w:rPr>
                <w:rFonts w:ascii="Times New Roman" w:hAnsi="Times New Roman"/>
                <w:sz w:val="24"/>
                <w:szCs w:val="24"/>
              </w:rPr>
              <w:t>орган местного</w:t>
            </w:r>
            <w:r w:rsidR="0006732A" w:rsidRPr="008F7EFD">
              <w:rPr>
                <w:rFonts w:ascii="Times New Roman" w:hAnsi="Times New Roman"/>
                <w:sz w:val="24"/>
                <w:szCs w:val="24"/>
              </w:rPr>
              <w:t xml:space="preserve"> </w:t>
            </w:r>
            <w:r w:rsidRPr="008F7EFD">
              <w:rPr>
                <w:rFonts w:ascii="Times New Roman" w:hAnsi="Times New Roman"/>
                <w:sz w:val="24"/>
                <w:szCs w:val="24"/>
              </w:rPr>
              <w:t>самоуправления),</w:t>
            </w:r>
            <w:r w:rsidR="0006732A" w:rsidRPr="008F7EFD">
              <w:rPr>
                <w:rFonts w:ascii="Times New Roman" w:hAnsi="Times New Roman"/>
                <w:sz w:val="24"/>
                <w:szCs w:val="24"/>
              </w:rPr>
              <w:t xml:space="preserve"> </w:t>
            </w:r>
            <w:r w:rsidRPr="008F7EFD">
              <w:rPr>
                <w:rFonts w:ascii="Times New Roman" w:hAnsi="Times New Roman"/>
                <w:sz w:val="24"/>
                <w:szCs w:val="24"/>
              </w:rPr>
              <w:t>осуществляющие</w:t>
            </w:r>
            <w:r w:rsidR="0006732A" w:rsidRPr="008F7EFD">
              <w:rPr>
                <w:rFonts w:ascii="Times New Roman" w:hAnsi="Times New Roman"/>
                <w:sz w:val="24"/>
                <w:szCs w:val="24"/>
              </w:rPr>
              <w:t xml:space="preserve"> </w:t>
            </w:r>
            <w:r w:rsidRPr="008F7EFD">
              <w:rPr>
                <w:rFonts w:ascii="Times New Roman" w:hAnsi="Times New Roman"/>
                <w:sz w:val="24"/>
                <w:szCs w:val="24"/>
              </w:rPr>
              <w:t xml:space="preserve">функции и       </w:t>
            </w:r>
          </w:p>
          <w:p w:rsidR="00B2180B" w:rsidRPr="008F7EFD" w:rsidRDefault="00B2180B" w:rsidP="0006732A">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полномочия </w:t>
            </w:r>
            <w:r w:rsidR="0006732A" w:rsidRPr="008F7EFD">
              <w:rPr>
                <w:rFonts w:ascii="Times New Roman" w:hAnsi="Times New Roman"/>
                <w:sz w:val="24"/>
                <w:szCs w:val="24"/>
              </w:rPr>
              <w:t>у</w:t>
            </w:r>
            <w:r w:rsidRPr="008F7EFD">
              <w:rPr>
                <w:rFonts w:ascii="Times New Roman" w:hAnsi="Times New Roman"/>
                <w:sz w:val="24"/>
                <w:szCs w:val="24"/>
              </w:rPr>
              <w:t>чредителя</w:t>
            </w:r>
            <w:r w:rsidR="0006732A" w:rsidRPr="008F7EFD">
              <w:rPr>
                <w:rFonts w:ascii="Times New Roman" w:hAnsi="Times New Roman"/>
                <w:sz w:val="24"/>
                <w:szCs w:val="24"/>
              </w:rPr>
              <w:t>)</w:t>
            </w:r>
            <w:r w:rsidRPr="008F7EFD">
              <w:rPr>
                <w:rFonts w:ascii="Times New Roman" w:hAnsi="Times New Roman"/>
                <w:sz w:val="24"/>
                <w:szCs w:val="24"/>
              </w:rPr>
              <w:t xml:space="preserve">      </w:t>
            </w:r>
          </w:p>
        </w:tc>
      </w:tr>
      <w:tr w:rsidR="00B2180B" w:rsidTr="0090348E">
        <w:trPr>
          <w:trHeight w:val="1324"/>
          <w:tblCellSpacing w:w="5" w:type="nil"/>
        </w:trPr>
        <w:tc>
          <w:tcPr>
            <w:tcW w:w="600"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12.</w:t>
            </w:r>
          </w:p>
        </w:tc>
        <w:tc>
          <w:tcPr>
            <w:tcW w:w="3795" w:type="dxa"/>
            <w:tcBorders>
              <w:top w:val="single" w:sz="4" w:space="0" w:color="auto"/>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03.11.2006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174-ФЗ: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w:t>
            </w:r>
            <w:hyperlink r:id="rId81" w:history="1">
              <w:r w:rsidRPr="008F7EFD">
                <w:rPr>
                  <w:rFonts w:ascii="Times New Roman" w:hAnsi="Times New Roman"/>
                  <w:color w:val="0000FF"/>
                  <w:sz w:val="24"/>
                  <w:szCs w:val="24"/>
                </w:rPr>
                <w:t>ч. 3.3</w:t>
              </w:r>
            </w:hyperlink>
            <w:r w:rsidRPr="008F7EFD">
              <w:rPr>
                <w:rFonts w:ascii="Times New Roman" w:hAnsi="Times New Roman"/>
                <w:sz w:val="24"/>
                <w:szCs w:val="24"/>
              </w:rPr>
              <w:t xml:space="preserve"> - </w:t>
            </w:r>
            <w:hyperlink r:id="rId82" w:history="1">
              <w:r w:rsidRPr="008F7EFD">
                <w:rPr>
                  <w:rFonts w:ascii="Times New Roman" w:hAnsi="Times New Roman"/>
                  <w:color w:val="0000FF"/>
                  <w:sz w:val="24"/>
                  <w:szCs w:val="24"/>
                </w:rPr>
                <w:t>3.4 ст. 2</w:t>
              </w:r>
            </w:hyperlink>
            <w:r w:rsidRPr="008F7EFD">
              <w:rPr>
                <w:rFonts w:ascii="Times New Roman" w:hAnsi="Times New Roman"/>
                <w:sz w:val="24"/>
                <w:szCs w:val="24"/>
              </w:rPr>
              <w:t>)</w:t>
            </w:r>
          </w:p>
        </w:tc>
        <w:tc>
          <w:tcPr>
            <w:tcW w:w="5953" w:type="dxa"/>
            <w:tcBorders>
              <w:top w:val="single" w:sz="4" w:space="0" w:color="auto"/>
              <w:left w:val="single" w:sz="8" w:space="0" w:color="auto"/>
              <w:bottom w:val="single" w:sz="4" w:space="0" w:color="auto"/>
              <w:right w:val="single" w:sz="8" w:space="0" w:color="auto"/>
            </w:tcBorders>
          </w:tcPr>
          <w:p w:rsidR="00B2180B" w:rsidRPr="008F7EFD" w:rsidRDefault="00B2180B" w:rsidP="00E651F9">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Установление порядка открытия и</w:t>
            </w:r>
            <w:r w:rsidR="0006732A" w:rsidRPr="008F7EFD">
              <w:rPr>
                <w:rFonts w:ascii="Times New Roman" w:hAnsi="Times New Roman"/>
                <w:sz w:val="24"/>
                <w:szCs w:val="24"/>
              </w:rPr>
              <w:t xml:space="preserve"> </w:t>
            </w:r>
            <w:r w:rsidRPr="008F7EFD">
              <w:rPr>
                <w:rFonts w:ascii="Times New Roman" w:hAnsi="Times New Roman"/>
                <w:sz w:val="24"/>
                <w:szCs w:val="24"/>
              </w:rPr>
              <w:t>ведения лицевых счетов автономным учреждениям в финансовом органе субъекта Российской Федерации (муниципального  образования) и проведения  кассовых выплат за счет средств</w:t>
            </w:r>
            <w:r w:rsidR="0006732A" w:rsidRPr="008F7EFD">
              <w:rPr>
                <w:rFonts w:ascii="Times New Roman" w:hAnsi="Times New Roman"/>
                <w:sz w:val="24"/>
                <w:szCs w:val="24"/>
              </w:rPr>
              <w:t xml:space="preserve"> </w:t>
            </w:r>
            <w:r w:rsidRPr="008F7EFD">
              <w:rPr>
                <w:rFonts w:ascii="Times New Roman" w:hAnsi="Times New Roman"/>
                <w:sz w:val="24"/>
                <w:szCs w:val="24"/>
              </w:rPr>
              <w:t xml:space="preserve">автономных учреждений, лицевые счета которым открыты в  Финансовом органе субъекта Российской Федерации (муниципальном образовании)    </w:t>
            </w:r>
          </w:p>
        </w:tc>
        <w:tc>
          <w:tcPr>
            <w:tcW w:w="4111" w:type="dxa"/>
            <w:tcBorders>
              <w:top w:val="single" w:sz="4" w:space="0" w:color="auto"/>
              <w:left w:val="single" w:sz="8" w:space="0" w:color="auto"/>
              <w:bottom w:val="single" w:sz="4"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Финансовый орган</w:t>
            </w:r>
            <w:r w:rsidR="0006732A" w:rsidRPr="008F7EFD">
              <w:rPr>
                <w:rFonts w:ascii="Times New Roman" w:hAnsi="Times New Roman"/>
                <w:sz w:val="24"/>
                <w:szCs w:val="24"/>
              </w:rPr>
              <w:t xml:space="preserve"> </w:t>
            </w:r>
            <w:r w:rsidRPr="008F7EFD">
              <w:rPr>
                <w:rFonts w:ascii="Times New Roman" w:hAnsi="Times New Roman"/>
                <w:sz w:val="24"/>
                <w:szCs w:val="24"/>
              </w:rPr>
              <w:t>субъекта Российской</w:t>
            </w:r>
            <w:r w:rsidR="0090348E">
              <w:rPr>
                <w:rFonts w:ascii="Times New Roman" w:hAnsi="Times New Roman"/>
                <w:sz w:val="24"/>
                <w:szCs w:val="24"/>
              </w:rPr>
              <w:t xml:space="preserve"> </w:t>
            </w:r>
            <w:r w:rsidRPr="008F7EFD">
              <w:rPr>
                <w:rFonts w:ascii="Times New Roman" w:hAnsi="Times New Roman"/>
                <w:sz w:val="24"/>
                <w:szCs w:val="24"/>
              </w:rPr>
              <w:t xml:space="preserve">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муниципального образования)    </w:t>
            </w:r>
          </w:p>
        </w:tc>
      </w:tr>
      <w:tr w:rsidR="00B2180B" w:rsidTr="0090348E">
        <w:trPr>
          <w:trHeight w:val="1639"/>
          <w:tblCellSpacing w:w="5" w:type="nil"/>
        </w:trPr>
        <w:tc>
          <w:tcPr>
            <w:tcW w:w="600"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13.</w:t>
            </w:r>
          </w:p>
        </w:tc>
        <w:tc>
          <w:tcPr>
            <w:tcW w:w="3795"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w:t>
            </w:r>
            <w:hyperlink r:id="rId83" w:history="1">
              <w:r w:rsidRPr="008F7EFD">
                <w:rPr>
                  <w:rFonts w:ascii="Times New Roman" w:hAnsi="Times New Roman"/>
                  <w:color w:val="0000FF"/>
                  <w:sz w:val="24"/>
                  <w:szCs w:val="24"/>
                </w:rPr>
                <w:t>п. 3</w:t>
              </w:r>
            </w:hyperlink>
            <w:r w:rsidRPr="008F7EFD">
              <w:rPr>
                <w:rFonts w:ascii="Times New Roman" w:hAnsi="Times New Roman"/>
                <w:sz w:val="24"/>
                <w:szCs w:val="24"/>
              </w:rPr>
              <w:t xml:space="preserve">, </w:t>
            </w:r>
            <w:hyperlink r:id="rId84" w:history="1">
              <w:r w:rsidRPr="008F7EFD">
                <w:rPr>
                  <w:rFonts w:ascii="Times New Roman" w:hAnsi="Times New Roman"/>
                  <w:color w:val="0000FF"/>
                  <w:sz w:val="24"/>
                  <w:szCs w:val="24"/>
                </w:rPr>
                <w:t>п. 6 ст. 30</w:t>
              </w:r>
            </w:hyperlink>
            <w:r w:rsidRPr="008F7EFD">
              <w:rPr>
                <w:rFonts w:ascii="Times New Roman" w:hAnsi="Times New Roman"/>
                <w:sz w:val="24"/>
                <w:szCs w:val="24"/>
              </w:rPr>
              <w:t xml:space="preserve">) </w:t>
            </w:r>
          </w:p>
        </w:tc>
        <w:tc>
          <w:tcPr>
            <w:tcW w:w="5953" w:type="dxa"/>
            <w:tcBorders>
              <w:top w:val="single" w:sz="4" w:space="0" w:color="auto"/>
              <w:left w:val="single" w:sz="8" w:space="0" w:color="auto"/>
              <w:bottom w:val="single" w:sz="8" w:space="0" w:color="auto"/>
              <w:right w:val="single" w:sz="8" w:space="0" w:color="auto"/>
            </w:tcBorders>
          </w:tcPr>
          <w:p w:rsidR="00B2180B" w:rsidRPr="008F7EFD" w:rsidRDefault="00B2180B" w:rsidP="0006732A">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Установление порядка открытия и</w:t>
            </w:r>
            <w:r w:rsidR="0006732A" w:rsidRPr="008F7EFD">
              <w:rPr>
                <w:rFonts w:ascii="Times New Roman" w:hAnsi="Times New Roman"/>
                <w:sz w:val="24"/>
                <w:szCs w:val="24"/>
              </w:rPr>
              <w:t xml:space="preserve"> </w:t>
            </w:r>
            <w:r w:rsidRPr="008F7EFD">
              <w:rPr>
                <w:rFonts w:ascii="Times New Roman" w:hAnsi="Times New Roman"/>
                <w:sz w:val="24"/>
                <w:szCs w:val="24"/>
              </w:rPr>
              <w:t>ведения лицевых счетов бюджетным учреждениям субъектов Российской Федерации (муниципальных бюджетных учреждений) в финансовом органе субъекта Российской Федерации (муниципального образования) и порядка</w:t>
            </w:r>
            <w:r w:rsidR="0006732A" w:rsidRPr="008F7EFD">
              <w:rPr>
                <w:rFonts w:ascii="Times New Roman" w:hAnsi="Times New Roman"/>
                <w:sz w:val="24"/>
                <w:szCs w:val="24"/>
              </w:rPr>
              <w:t xml:space="preserve"> </w:t>
            </w:r>
            <w:r w:rsidRPr="008F7EFD">
              <w:rPr>
                <w:rFonts w:ascii="Times New Roman" w:hAnsi="Times New Roman"/>
                <w:sz w:val="24"/>
                <w:szCs w:val="24"/>
              </w:rPr>
              <w:t xml:space="preserve">проведения кассовых выплат за  счет средств бюджетных учреждений субъектов Российской Федерации (муниципальных  бюджетных учреждений)          </w:t>
            </w:r>
          </w:p>
        </w:tc>
        <w:tc>
          <w:tcPr>
            <w:tcW w:w="4111" w:type="dxa"/>
            <w:tcBorders>
              <w:top w:val="single" w:sz="4" w:space="0" w:color="auto"/>
              <w:left w:val="single" w:sz="8" w:space="0" w:color="auto"/>
              <w:bottom w:val="single" w:sz="8"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Финансовый</w:t>
            </w:r>
            <w:r w:rsidR="0006732A" w:rsidRPr="008F7EFD">
              <w:rPr>
                <w:rFonts w:ascii="Times New Roman" w:hAnsi="Times New Roman"/>
                <w:sz w:val="24"/>
                <w:szCs w:val="24"/>
              </w:rPr>
              <w:t xml:space="preserve"> </w:t>
            </w:r>
            <w:r w:rsidR="0090348E">
              <w:rPr>
                <w:rFonts w:ascii="Times New Roman" w:hAnsi="Times New Roman"/>
                <w:sz w:val="24"/>
                <w:szCs w:val="24"/>
              </w:rPr>
              <w:t xml:space="preserve">орган субъекта Российской </w:t>
            </w:r>
            <w:r w:rsidRPr="008F7EFD">
              <w:rPr>
                <w:rFonts w:ascii="Times New Roman" w:hAnsi="Times New Roman"/>
                <w:sz w:val="24"/>
                <w:szCs w:val="24"/>
              </w:rPr>
              <w:t xml:space="preserve">Федерации </w:t>
            </w:r>
            <w:r w:rsidR="00E651F9" w:rsidRPr="008F7EFD">
              <w:rPr>
                <w:rFonts w:ascii="Times New Roman" w:hAnsi="Times New Roman"/>
                <w:sz w:val="24"/>
                <w:szCs w:val="24"/>
              </w:rPr>
              <w:t>(</w:t>
            </w:r>
            <w:r w:rsidRPr="008F7EFD">
              <w:rPr>
                <w:rFonts w:ascii="Times New Roman" w:hAnsi="Times New Roman"/>
                <w:sz w:val="24"/>
                <w:szCs w:val="24"/>
              </w:rPr>
              <w:t xml:space="preserve">муниципального образования)    </w:t>
            </w:r>
          </w:p>
        </w:tc>
      </w:tr>
      <w:tr w:rsidR="00B2180B" w:rsidTr="008F7EFD">
        <w:trPr>
          <w:trHeight w:val="1139"/>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14.</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85" w:history="1">
              <w:r w:rsidR="00B2180B" w:rsidRPr="008F7EFD">
                <w:rPr>
                  <w:rFonts w:ascii="Times New Roman" w:hAnsi="Times New Roman"/>
                  <w:color w:val="0000FF"/>
                  <w:sz w:val="24"/>
                  <w:szCs w:val="24"/>
                </w:rPr>
                <w:t>(ч. 10 п. 20 ст. 30)</w:t>
              </w:r>
            </w:hyperlink>
          </w:p>
        </w:tc>
        <w:tc>
          <w:tcPr>
            <w:tcW w:w="5953" w:type="dxa"/>
            <w:tcBorders>
              <w:left w:val="single" w:sz="8" w:space="0" w:color="auto"/>
              <w:bottom w:val="single" w:sz="8" w:space="0" w:color="auto"/>
              <w:right w:val="single" w:sz="8" w:space="0" w:color="auto"/>
            </w:tcBorders>
          </w:tcPr>
          <w:p w:rsidR="00B2180B" w:rsidRPr="008F7EFD" w:rsidRDefault="00B2180B" w:rsidP="0006732A">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Установление порядка учета и хранения исполнительных документов, предусматривающих взыскание на средства бюджетных учреждений субъектов Российской Федерации (муниципальных бюджетных учреждений),</w:t>
            </w:r>
            <w:r w:rsidR="0006732A" w:rsidRPr="008F7EFD">
              <w:rPr>
                <w:rFonts w:ascii="Times New Roman" w:hAnsi="Times New Roman"/>
                <w:sz w:val="24"/>
                <w:szCs w:val="24"/>
              </w:rPr>
              <w:t xml:space="preserve"> и иных документов, связанных </w:t>
            </w:r>
            <w:r w:rsidRPr="008F7EFD">
              <w:rPr>
                <w:rFonts w:ascii="Times New Roman" w:hAnsi="Times New Roman"/>
                <w:sz w:val="24"/>
                <w:szCs w:val="24"/>
              </w:rPr>
              <w:t xml:space="preserve">с их исполнением               </w:t>
            </w:r>
          </w:p>
        </w:tc>
        <w:tc>
          <w:tcPr>
            <w:tcW w:w="4111" w:type="dxa"/>
            <w:tcBorders>
              <w:left w:val="single" w:sz="8" w:space="0" w:color="auto"/>
              <w:bottom w:val="single" w:sz="8"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Финансовый орган субъекта </w:t>
            </w:r>
            <w:r w:rsidR="0006732A" w:rsidRPr="008F7EFD">
              <w:rPr>
                <w:rFonts w:ascii="Times New Roman" w:hAnsi="Times New Roman"/>
                <w:sz w:val="24"/>
                <w:szCs w:val="24"/>
              </w:rPr>
              <w:t>Р</w:t>
            </w:r>
            <w:r w:rsidR="0090348E">
              <w:rPr>
                <w:rFonts w:ascii="Times New Roman" w:hAnsi="Times New Roman"/>
                <w:sz w:val="24"/>
                <w:szCs w:val="24"/>
              </w:rPr>
              <w:t xml:space="preserve">оссийской </w:t>
            </w:r>
            <w:r w:rsidRPr="008F7EFD">
              <w:rPr>
                <w:rFonts w:ascii="Times New Roman" w:hAnsi="Times New Roman"/>
                <w:sz w:val="24"/>
                <w:szCs w:val="24"/>
              </w:rPr>
              <w:t xml:space="preserve">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муниципального образования)    </w:t>
            </w:r>
          </w:p>
        </w:tc>
      </w:tr>
      <w:tr w:rsidR="00B2180B" w:rsidTr="008F7EFD">
        <w:trPr>
          <w:trHeight w:val="1374"/>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15.</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86" w:history="1">
              <w:r w:rsidR="00B2180B" w:rsidRPr="008F7EFD">
                <w:rPr>
                  <w:rFonts w:ascii="Times New Roman" w:hAnsi="Times New Roman"/>
                  <w:color w:val="0000FF"/>
                  <w:sz w:val="24"/>
                  <w:szCs w:val="24"/>
                </w:rPr>
                <w:t>(п. 16 ст. 30)</w:t>
              </w:r>
            </w:hyperlink>
          </w:p>
        </w:tc>
        <w:tc>
          <w:tcPr>
            <w:tcW w:w="5953"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порядка санкционирования расходов бюджетных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учреждений субъектов Российской Федерации (муниципальных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бюджетных учреждений), источником финансового обеспечения  </w:t>
            </w:r>
          </w:p>
          <w:p w:rsidR="00B2180B" w:rsidRPr="008F7EFD" w:rsidRDefault="00B2180B" w:rsidP="00EF065D">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которых являются субсидии, полученные в соответствии с </w:t>
            </w:r>
            <w:hyperlink r:id="rId87" w:history="1">
              <w:r w:rsidRPr="008F7EFD">
                <w:rPr>
                  <w:rFonts w:ascii="Times New Roman" w:hAnsi="Times New Roman"/>
                  <w:color w:val="0000FF"/>
                  <w:sz w:val="24"/>
                  <w:szCs w:val="24"/>
                </w:rPr>
                <w:t>абзацем вторым части 1</w:t>
              </w:r>
            </w:hyperlink>
            <w:r w:rsidR="0006732A" w:rsidRPr="008F7EFD">
              <w:rPr>
                <w:rFonts w:ascii="Times New Roman" w:hAnsi="Times New Roman"/>
                <w:sz w:val="24"/>
                <w:szCs w:val="24"/>
              </w:rPr>
              <w:t xml:space="preserve"> </w:t>
            </w:r>
            <w:r w:rsidRPr="008F7EFD">
              <w:rPr>
                <w:rFonts w:ascii="Times New Roman" w:hAnsi="Times New Roman"/>
                <w:sz w:val="24"/>
                <w:szCs w:val="24"/>
              </w:rPr>
              <w:t xml:space="preserve">статьи 78.1 и </w:t>
            </w:r>
            <w:hyperlink r:id="rId88" w:history="1">
              <w:r w:rsidRPr="008F7EFD">
                <w:rPr>
                  <w:rFonts w:ascii="Times New Roman" w:hAnsi="Times New Roman"/>
                  <w:color w:val="0000FF"/>
                  <w:sz w:val="24"/>
                  <w:szCs w:val="24"/>
                </w:rPr>
                <w:t>пунктом 5</w:t>
              </w:r>
            </w:hyperlink>
            <w:r w:rsidR="0006732A" w:rsidRPr="008F7EFD">
              <w:rPr>
                <w:rFonts w:ascii="Times New Roman" w:hAnsi="Times New Roman"/>
                <w:sz w:val="24"/>
                <w:szCs w:val="24"/>
              </w:rPr>
              <w:t xml:space="preserve"> </w:t>
            </w:r>
            <w:r w:rsidRPr="008F7EFD">
              <w:rPr>
                <w:rFonts w:ascii="Times New Roman" w:hAnsi="Times New Roman"/>
                <w:sz w:val="24"/>
                <w:szCs w:val="24"/>
              </w:rPr>
              <w:t xml:space="preserve">статьи 79 Бюджетного кодекса Российской Федерации           </w:t>
            </w:r>
          </w:p>
        </w:tc>
        <w:tc>
          <w:tcPr>
            <w:tcW w:w="4111" w:type="dxa"/>
            <w:tcBorders>
              <w:left w:val="single" w:sz="8" w:space="0" w:color="auto"/>
              <w:bottom w:val="single" w:sz="8"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Финансовый орган субъекта </w:t>
            </w:r>
            <w:r w:rsidR="0006732A" w:rsidRPr="008F7EFD">
              <w:rPr>
                <w:rFonts w:ascii="Times New Roman" w:hAnsi="Times New Roman"/>
                <w:sz w:val="24"/>
                <w:szCs w:val="24"/>
              </w:rPr>
              <w:t>Р</w:t>
            </w:r>
            <w:r w:rsidRPr="008F7EFD">
              <w:rPr>
                <w:rFonts w:ascii="Times New Roman" w:hAnsi="Times New Roman"/>
                <w:sz w:val="24"/>
                <w:szCs w:val="24"/>
              </w:rPr>
              <w:t xml:space="preserve">оссийской  Федерации </w:t>
            </w:r>
            <w:r w:rsidR="00EF065D" w:rsidRPr="008F7EFD">
              <w:rPr>
                <w:rFonts w:ascii="Times New Roman" w:hAnsi="Times New Roman"/>
                <w:sz w:val="24"/>
                <w:szCs w:val="24"/>
              </w:rPr>
              <w:t>(</w:t>
            </w:r>
            <w:r w:rsidRPr="008F7EFD">
              <w:rPr>
                <w:rFonts w:ascii="Times New Roman" w:hAnsi="Times New Roman"/>
                <w:sz w:val="24"/>
                <w:szCs w:val="24"/>
              </w:rPr>
              <w:t xml:space="preserve">муниципального образования)    </w:t>
            </w:r>
          </w:p>
        </w:tc>
      </w:tr>
      <w:tr w:rsidR="00B2180B" w:rsidTr="0090348E">
        <w:trPr>
          <w:trHeight w:val="351"/>
          <w:tblCellSpacing w:w="5" w:type="nil"/>
        </w:trPr>
        <w:tc>
          <w:tcPr>
            <w:tcW w:w="600"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16.</w:t>
            </w:r>
          </w:p>
        </w:tc>
        <w:tc>
          <w:tcPr>
            <w:tcW w:w="3795"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B2180B" w:rsidP="0006732A">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w:t>
            </w:r>
            <w:hyperlink r:id="rId89" w:history="1">
              <w:r w:rsidRPr="008F7EFD">
                <w:rPr>
                  <w:rFonts w:ascii="Times New Roman" w:hAnsi="Times New Roman"/>
                  <w:color w:val="0000FF"/>
                  <w:sz w:val="24"/>
                  <w:szCs w:val="24"/>
                </w:rPr>
                <w:t>п. 18</w:t>
              </w:r>
            </w:hyperlink>
            <w:r w:rsidRPr="008F7EFD">
              <w:rPr>
                <w:rFonts w:ascii="Times New Roman" w:hAnsi="Times New Roman"/>
                <w:sz w:val="24"/>
                <w:szCs w:val="24"/>
              </w:rPr>
              <w:t xml:space="preserve">,  </w:t>
            </w:r>
            <w:hyperlink r:id="rId90" w:history="1">
              <w:r w:rsidRPr="008F7EFD">
                <w:rPr>
                  <w:rFonts w:ascii="Times New Roman" w:hAnsi="Times New Roman"/>
                  <w:color w:val="0000FF"/>
                  <w:sz w:val="24"/>
                  <w:szCs w:val="24"/>
                </w:rPr>
                <w:t>п. 19 ст. 30</w:t>
              </w:r>
            </w:hyperlink>
            <w:r w:rsidRPr="008F7EFD">
              <w:rPr>
                <w:rFonts w:ascii="Times New Roman" w:hAnsi="Times New Roman"/>
                <w:sz w:val="24"/>
                <w:szCs w:val="24"/>
              </w:rPr>
              <w:t xml:space="preserve">)       </w:t>
            </w:r>
          </w:p>
        </w:tc>
        <w:tc>
          <w:tcPr>
            <w:tcW w:w="5953" w:type="dxa"/>
            <w:tcBorders>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Определение порядка взыскания в</w:t>
            </w:r>
            <w:r w:rsidR="0006732A" w:rsidRPr="008F7EFD">
              <w:rPr>
                <w:rFonts w:ascii="Times New Roman" w:hAnsi="Times New Roman"/>
                <w:sz w:val="24"/>
                <w:szCs w:val="24"/>
              </w:rPr>
              <w:t xml:space="preserve"> </w:t>
            </w:r>
            <w:r w:rsidRPr="008F7EFD">
              <w:rPr>
                <w:rFonts w:ascii="Times New Roman" w:hAnsi="Times New Roman"/>
                <w:sz w:val="24"/>
                <w:szCs w:val="24"/>
              </w:rPr>
              <w:t xml:space="preserve">бюджет субъекта Российской     </w:t>
            </w:r>
          </w:p>
          <w:p w:rsidR="00B2180B" w:rsidRPr="008F7EFD" w:rsidRDefault="00B2180B" w:rsidP="00EF065D">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Федерации (местный бюджет) неиспользованных в текущем финансовом году остатков субсидий, предоставленных бюджетным учреждениям субъекта Российской Федерации (муниципальным  бюджетным </w:t>
            </w:r>
            <w:r w:rsidRPr="008F7EFD">
              <w:rPr>
                <w:rFonts w:ascii="Times New Roman" w:hAnsi="Times New Roman"/>
                <w:sz w:val="24"/>
                <w:szCs w:val="24"/>
              </w:rPr>
              <w:lastRenderedPageBreak/>
              <w:t xml:space="preserve">учреждениям)         </w:t>
            </w:r>
          </w:p>
        </w:tc>
        <w:tc>
          <w:tcPr>
            <w:tcW w:w="4111" w:type="dxa"/>
            <w:tcBorders>
              <w:left w:val="single" w:sz="8" w:space="0" w:color="auto"/>
              <w:bottom w:val="single" w:sz="8"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Финансовый орган</w:t>
            </w:r>
            <w:r w:rsidR="0006732A" w:rsidRPr="008F7EFD">
              <w:rPr>
                <w:rFonts w:ascii="Times New Roman" w:hAnsi="Times New Roman"/>
                <w:sz w:val="24"/>
                <w:szCs w:val="24"/>
              </w:rPr>
              <w:t xml:space="preserve"> </w:t>
            </w:r>
            <w:r w:rsidRPr="008F7EFD">
              <w:rPr>
                <w:rFonts w:ascii="Times New Roman" w:hAnsi="Times New Roman"/>
                <w:sz w:val="24"/>
                <w:szCs w:val="24"/>
              </w:rPr>
              <w:t>субъекта</w:t>
            </w:r>
            <w:r w:rsidR="0006732A" w:rsidRPr="008F7EFD">
              <w:rPr>
                <w:rFonts w:ascii="Times New Roman" w:hAnsi="Times New Roman"/>
                <w:sz w:val="24"/>
                <w:szCs w:val="24"/>
              </w:rPr>
              <w:t xml:space="preserve"> </w:t>
            </w:r>
            <w:r w:rsidRPr="008F7EFD">
              <w:rPr>
                <w:rFonts w:ascii="Times New Roman" w:hAnsi="Times New Roman"/>
                <w:sz w:val="24"/>
                <w:szCs w:val="24"/>
              </w:rPr>
              <w:t xml:space="preserve">Российской  Федерации </w:t>
            </w:r>
            <w:r w:rsidR="0006732A" w:rsidRPr="008F7EFD">
              <w:rPr>
                <w:rFonts w:ascii="Times New Roman" w:hAnsi="Times New Roman"/>
                <w:sz w:val="24"/>
                <w:szCs w:val="24"/>
              </w:rPr>
              <w:t>(</w:t>
            </w:r>
            <w:r w:rsidRPr="008F7EFD">
              <w:rPr>
                <w:rFonts w:ascii="Times New Roman" w:hAnsi="Times New Roman"/>
                <w:sz w:val="24"/>
                <w:szCs w:val="24"/>
              </w:rPr>
              <w:t xml:space="preserve">муниципального образования)    </w:t>
            </w:r>
          </w:p>
        </w:tc>
      </w:tr>
      <w:tr w:rsidR="00B2180B" w:rsidTr="008F7EFD">
        <w:trPr>
          <w:trHeight w:val="1192"/>
          <w:tblCellSpacing w:w="5" w:type="nil"/>
        </w:trPr>
        <w:tc>
          <w:tcPr>
            <w:tcW w:w="600"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17.</w:t>
            </w:r>
          </w:p>
        </w:tc>
        <w:tc>
          <w:tcPr>
            <w:tcW w:w="3795" w:type="dxa"/>
            <w:tcBorders>
              <w:left w:val="single" w:sz="8" w:space="0" w:color="auto"/>
              <w:bottom w:val="single" w:sz="4"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91" w:history="1">
              <w:r w:rsidR="00B2180B" w:rsidRPr="008F7EFD">
                <w:rPr>
                  <w:rFonts w:ascii="Times New Roman" w:hAnsi="Times New Roman"/>
                  <w:color w:val="0000FF"/>
                  <w:sz w:val="24"/>
                  <w:szCs w:val="24"/>
                </w:rPr>
                <w:t>(п. 23 ст. 30)</w:t>
              </w:r>
            </w:hyperlink>
          </w:p>
        </w:tc>
        <w:tc>
          <w:tcPr>
            <w:tcW w:w="5953" w:type="dxa"/>
            <w:tcBorders>
              <w:left w:val="single" w:sz="8" w:space="0" w:color="auto"/>
              <w:bottom w:val="single" w:sz="4" w:space="0" w:color="auto"/>
              <w:right w:val="single" w:sz="8" w:space="0" w:color="auto"/>
            </w:tcBorders>
          </w:tcPr>
          <w:p w:rsidR="00B2180B" w:rsidRPr="008F7EFD" w:rsidRDefault="00B2180B" w:rsidP="00EF065D">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порядка  </w:t>
            </w:r>
            <w:r w:rsidR="0006732A" w:rsidRPr="008F7EFD">
              <w:rPr>
                <w:rFonts w:ascii="Times New Roman" w:hAnsi="Times New Roman"/>
                <w:sz w:val="24"/>
                <w:szCs w:val="24"/>
              </w:rPr>
              <w:t>п</w:t>
            </w:r>
            <w:r w:rsidRPr="008F7EFD">
              <w:rPr>
                <w:rFonts w:ascii="Times New Roman" w:hAnsi="Times New Roman"/>
                <w:sz w:val="24"/>
                <w:szCs w:val="24"/>
              </w:rPr>
              <w:t xml:space="preserve">еречисления в бюджет субъекта Российской Федерации (местный бюджет) остатков средств с соответствующих счетов, на которых отражаются операции со средствами бюджетных  учреждений субъекта Российской Федерации (муниципальных  бюджетных учреждений), а также их возврата на указанные счета </w:t>
            </w:r>
          </w:p>
        </w:tc>
        <w:tc>
          <w:tcPr>
            <w:tcW w:w="4111" w:type="dxa"/>
            <w:tcBorders>
              <w:left w:val="single" w:sz="8" w:space="0" w:color="auto"/>
              <w:bottom w:val="single" w:sz="4"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Финансовый орган</w:t>
            </w:r>
            <w:r w:rsidR="0006732A" w:rsidRPr="008F7EFD">
              <w:rPr>
                <w:rFonts w:ascii="Times New Roman" w:hAnsi="Times New Roman"/>
                <w:sz w:val="24"/>
                <w:szCs w:val="24"/>
              </w:rPr>
              <w:t xml:space="preserve"> </w:t>
            </w:r>
            <w:r w:rsidRPr="008F7EFD">
              <w:rPr>
                <w:rFonts w:ascii="Times New Roman" w:hAnsi="Times New Roman"/>
                <w:sz w:val="24"/>
                <w:szCs w:val="24"/>
              </w:rPr>
              <w:t>субъекта Российской</w:t>
            </w:r>
            <w:r w:rsidR="0090348E">
              <w:rPr>
                <w:rFonts w:ascii="Times New Roman" w:hAnsi="Times New Roman"/>
                <w:sz w:val="24"/>
                <w:szCs w:val="24"/>
              </w:rPr>
              <w:t xml:space="preserve"> </w:t>
            </w:r>
            <w:r w:rsidRPr="008F7EFD">
              <w:rPr>
                <w:rFonts w:ascii="Times New Roman" w:hAnsi="Times New Roman"/>
                <w:sz w:val="24"/>
                <w:szCs w:val="24"/>
              </w:rPr>
              <w:t xml:space="preserve">Федерации (муниципального образования)    </w:t>
            </w:r>
          </w:p>
        </w:tc>
      </w:tr>
      <w:tr w:rsidR="00B2180B" w:rsidTr="008F7EFD">
        <w:trPr>
          <w:trHeight w:val="1086"/>
          <w:tblCellSpacing w:w="5" w:type="nil"/>
        </w:trPr>
        <w:tc>
          <w:tcPr>
            <w:tcW w:w="600"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18.</w:t>
            </w:r>
          </w:p>
        </w:tc>
        <w:tc>
          <w:tcPr>
            <w:tcW w:w="3795" w:type="dxa"/>
            <w:tcBorders>
              <w:top w:val="single" w:sz="4" w:space="0" w:color="auto"/>
              <w:left w:val="single" w:sz="8" w:space="0" w:color="auto"/>
              <w:bottom w:val="single" w:sz="8" w:space="0" w:color="auto"/>
              <w:right w:val="single" w:sz="8" w:space="0" w:color="auto"/>
            </w:tcBorders>
          </w:tcPr>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B2180B" w:rsidRPr="008F7EFD" w:rsidRDefault="00B2180B"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B2180B" w:rsidRPr="008F7EFD" w:rsidRDefault="00C71165" w:rsidP="00B2180B">
            <w:pPr>
              <w:widowControl w:val="0"/>
              <w:autoSpaceDE w:val="0"/>
              <w:autoSpaceDN w:val="0"/>
              <w:adjustRightInd w:val="0"/>
              <w:spacing w:after="0" w:line="240" w:lineRule="auto"/>
              <w:jc w:val="both"/>
              <w:rPr>
                <w:rFonts w:ascii="Times New Roman" w:hAnsi="Times New Roman"/>
                <w:sz w:val="24"/>
                <w:szCs w:val="24"/>
              </w:rPr>
            </w:pPr>
            <w:hyperlink r:id="rId92" w:history="1">
              <w:r w:rsidR="00B2180B" w:rsidRPr="008F7EFD">
                <w:rPr>
                  <w:rFonts w:ascii="Times New Roman" w:hAnsi="Times New Roman"/>
                  <w:color w:val="0000FF"/>
                  <w:sz w:val="24"/>
                  <w:szCs w:val="24"/>
                </w:rPr>
                <w:t>(п. 27 ст. 30)</w:t>
              </w:r>
            </w:hyperlink>
          </w:p>
        </w:tc>
        <w:tc>
          <w:tcPr>
            <w:tcW w:w="5953" w:type="dxa"/>
            <w:tcBorders>
              <w:top w:val="single" w:sz="4" w:space="0" w:color="auto"/>
              <w:left w:val="single" w:sz="8" w:space="0" w:color="auto"/>
              <w:bottom w:val="single" w:sz="8" w:space="0" w:color="auto"/>
              <w:right w:val="single" w:sz="8" w:space="0" w:color="auto"/>
            </w:tcBorders>
          </w:tcPr>
          <w:p w:rsidR="00B2180B" w:rsidRPr="008F7EFD" w:rsidRDefault="00B2180B" w:rsidP="00EF065D">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предельно  допустимых значений просроченной кредиторской задолженности бюджетного учреждения, превышение которых влечет расторжение трудового договора по инициативе работодателя в соответствии с Трудовым </w:t>
            </w:r>
            <w:hyperlink r:id="rId93" w:history="1">
              <w:r w:rsidRPr="008F7EFD">
                <w:rPr>
                  <w:rFonts w:ascii="Times New Roman" w:hAnsi="Times New Roman"/>
                  <w:color w:val="0000FF"/>
                  <w:sz w:val="24"/>
                  <w:szCs w:val="24"/>
                </w:rPr>
                <w:t>кодексом</w:t>
              </w:r>
            </w:hyperlink>
            <w:r w:rsidRPr="008F7EFD">
              <w:rPr>
                <w:rFonts w:ascii="Times New Roman" w:hAnsi="Times New Roman"/>
                <w:sz w:val="24"/>
                <w:szCs w:val="24"/>
              </w:rPr>
              <w:t xml:space="preserve"> Российской Федерации с руководителем  бюджетного учреждения          </w:t>
            </w:r>
          </w:p>
        </w:tc>
        <w:tc>
          <w:tcPr>
            <w:tcW w:w="4111" w:type="dxa"/>
            <w:tcBorders>
              <w:top w:val="single" w:sz="4" w:space="0" w:color="auto"/>
              <w:left w:val="single" w:sz="8" w:space="0" w:color="auto"/>
              <w:bottom w:val="single" w:sz="8" w:space="0" w:color="auto"/>
              <w:right w:val="single" w:sz="8" w:space="0" w:color="auto"/>
            </w:tcBorders>
          </w:tcPr>
          <w:p w:rsidR="00B2180B" w:rsidRPr="008F7EFD" w:rsidRDefault="00B2180B" w:rsidP="0090348E">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Орган государственной власти субъекта Российской Федерации </w:t>
            </w:r>
            <w:r w:rsidR="00E651F9" w:rsidRPr="008F7EFD">
              <w:rPr>
                <w:rFonts w:ascii="Times New Roman" w:hAnsi="Times New Roman"/>
                <w:sz w:val="24"/>
                <w:szCs w:val="24"/>
              </w:rPr>
              <w:t>(</w:t>
            </w:r>
            <w:r w:rsidRPr="008F7EFD">
              <w:rPr>
                <w:rFonts w:ascii="Times New Roman" w:hAnsi="Times New Roman"/>
                <w:sz w:val="24"/>
                <w:szCs w:val="24"/>
              </w:rPr>
              <w:t xml:space="preserve">орган местного </w:t>
            </w:r>
            <w:r w:rsidR="00E651F9" w:rsidRPr="008F7EFD">
              <w:rPr>
                <w:rFonts w:ascii="Times New Roman" w:hAnsi="Times New Roman"/>
                <w:sz w:val="24"/>
                <w:szCs w:val="24"/>
              </w:rPr>
              <w:t>самоуправления</w:t>
            </w:r>
            <w:r w:rsidRPr="008F7EFD">
              <w:rPr>
                <w:rFonts w:ascii="Times New Roman" w:hAnsi="Times New Roman"/>
                <w:sz w:val="24"/>
                <w:szCs w:val="24"/>
              </w:rPr>
              <w:t>,</w:t>
            </w:r>
            <w:r w:rsidR="00E651F9" w:rsidRPr="008F7EFD">
              <w:rPr>
                <w:rFonts w:ascii="Times New Roman" w:hAnsi="Times New Roman"/>
                <w:sz w:val="24"/>
                <w:szCs w:val="24"/>
              </w:rPr>
              <w:t xml:space="preserve"> </w:t>
            </w:r>
            <w:r w:rsidRPr="008F7EFD">
              <w:rPr>
                <w:rFonts w:ascii="Times New Roman" w:hAnsi="Times New Roman"/>
                <w:sz w:val="24"/>
                <w:szCs w:val="24"/>
              </w:rPr>
              <w:t>осуществляющие  функции и полномочия</w:t>
            </w:r>
            <w:r w:rsidR="00E651F9" w:rsidRPr="008F7EFD">
              <w:rPr>
                <w:rFonts w:ascii="Times New Roman" w:hAnsi="Times New Roman"/>
                <w:sz w:val="24"/>
                <w:szCs w:val="24"/>
              </w:rPr>
              <w:t xml:space="preserve"> </w:t>
            </w:r>
            <w:r w:rsidRPr="008F7EFD">
              <w:rPr>
                <w:rFonts w:ascii="Times New Roman" w:hAnsi="Times New Roman"/>
                <w:sz w:val="24"/>
                <w:szCs w:val="24"/>
              </w:rPr>
              <w:t xml:space="preserve">учредителя      </w:t>
            </w:r>
          </w:p>
        </w:tc>
      </w:tr>
      <w:tr w:rsidR="00EF065D" w:rsidTr="008F7EFD">
        <w:trPr>
          <w:trHeight w:val="1086"/>
          <w:tblCellSpacing w:w="5" w:type="nil"/>
        </w:trPr>
        <w:tc>
          <w:tcPr>
            <w:tcW w:w="600" w:type="dxa"/>
            <w:tcBorders>
              <w:top w:val="single" w:sz="4" w:space="0" w:color="auto"/>
              <w:left w:val="single" w:sz="8" w:space="0" w:color="auto"/>
              <w:bottom w:val="single" w:sz="8" w:space="0" w:color="auto"/>
              <w:right w:val="single" w:sz="8" w:space="0" w:color="auto"/>
            </w:tcBorders>
          </w:tcPr>
          <w:p w:rsidR="00EF065D" w:rsidRPr="008F7EFD" w:rsidRDefault="00EF065D" w:rsidP="00B2180B">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19.</w:t>
            </w:r>
          </w:p>
        </w:tc>
        <w:tc>
          <w:tcPr>
            <w:tcW w:w="3795" w:type="dxa"/>
            <w:tcBorders>
              <w:top w:val="single" w:sz="4" w:space="0" w:color="auto"/>
              <w:left w:val="single" w:sz="8" w:space="0" w:color="auto"/>
              <w:bottom w:val="single" w:sz="8" w:space="0" w:color="auto"/>
              <w:right w:val="single" w:sz="8" w:space="0" w:color="auto"/>
            </w:tcBorders>
          </w:tcPr>
          <w:p w:rsidR="00EF065D" w:rsidRPr="008F7EFD" w:rsidRDefault="00EF065D" w:rsidP="002F0594">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ФЗ от 08.05.2010    </w:t>
            </w:r>
          </w:p>
          <w:p w:rsidR="00EF065D" w:rsidRPr="008F7EFD" w:rsidRDefault="00EF065D" w:rsidP="002F0594">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N 83-ФЗ:            </w:t>
            </w:r>
          </w:p>
          <w:p w:rsidR="00EF065D" w:rsidRPr="008F7EFD" w:rsidRDefault="00C71165" w:rsidP="002F0594">
            <w:pPr>
              <w:widowControl w:val="0"/>
              <w:autoSpaceDE w:val="0"/>
              <w:autoSpaceDN w:val="0"/>
              <w:adjustRightInd w:val="0"/>
              <w:spacing w:after="0" w:line="240" w:lineRule="auto"/>
              <w:jc w:val="both"/>
              <w:rPr>
                <w:rFonts w:ascii="Times New Roman" w:hAnsi="Times New Roman"/>
                <w:sz w:val="24"/>
                <w:szCs w:val="24"/>
              </w:rPr>
            </w:pPr>
            <w:hyperlink r:id="rId94" w:history="1">
              <w:r w:rsidR="00EF065D" w:rsidRPr="008F7EFD">
                <w:rPr>
                  <w:rFonts w:ascii="Times New Roman" w:hAnsi="Times New Roman"/>
                  <w:color w:val="0000FF"/>
                  <w:sz w:val="24"/>
                  <w:szCs w:val="24"/>
                </w:rPr>
                <w:t>(п. 16 ст. 33)</w:t>
              </w:r>
            </w:hyperlink>
          </w:p>
        </w:tc>
        <w:tc>
          <w:tcPr>
            <w:tcW w:w="5953" w:type="dxa"/>
            <w:tcBorders>
              <w:top w:val="single" w:sz="4" w:space="0" w:color="auto"/>
              <w:left w:val="single" w:sz="8" w:space="0" w:color="auto"/>
              <w:bottom w:val="single" w:sz="8" w:space="0" w:color="auto"/>
              <w:right w:val="single" w:sz="8" w:space="0" w:color="auto"/>
            </w:tcBorders>
          </w:tcPr>
          <w:p w:rsidR="00EF065D" w:rsidRPr="008F7EFD" w:rsidRDefault="00EF065D" w:rsidP="002F0594">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формы финансового обеспечения деятельности бюджетных учреждений субъекта Российской Федерации (муниципальных бюджетных учреждений) в переходный период; установление  даты, начиная с которой осущеcтвляется зачисление в бюджет   субъекта Российской Федерации  (местный бюджет) доходов, полученных казенными учреждениями  субъекта Российской Федерации  (муниципальными казенными учреждениями) от платных услуг;  </w:t>
            </w:r>
          </w:p>
          <w:p w:rsidR="00EF065D" w:rsidRPr="008F7EFD" w:rsidRDefault="00EF065D" w:rsidP="002F0594">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t xml:space="preserve">установление порядка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w:t>
            </w:r>
            <w:r w:rsidRPr="008F7EFD">
              <w:rPr>
                <w:rFonts w:ascii="Times New Roman" w:hAnsi="Times New Roman"/>
                <w:sz w:val="24"/>
                <w:szCs w:val="24"/>
              </w:rPr>
              <w:lastRenderedPageBreak/>
              <w:t>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установление порядка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оказания платных услуг и иной приносящей  доходы деятельности</w:t>
            </w:r>
          </w:p>
        </w:tc>
        <w:tc>
          <w:tcPr>
            <w:tcW w:w="4111" w:type="dxa"/>
            <w:tcBorders>
              <w:top w:val="single" w:sz="4" w:space="0" w:color="auto"/>
              <w:left w:val="single" w:sz="8" w:space="0" w:color="auto"/>
              <w:bottom w:val="single" w:sz="8" w:space="0" w:color="auto"/>
              <w:right w:val="single" w:sz="8" w:space="0" w:color="auto"/>
            </w:tcBorders>
          </w:tcPr>
          <w:p w:rsidR="00EF065D" w:rsidRPr="008F7EFD" w:rsidRDefault="00EF065D" w:rsidP="002F0594">
            <w:pPr>
              <w:widowControl w:val="0"/>
              <w:autoSpaceDE w:val="0"/>
              <w:autoSpaceDN w:val="0"/>
              <w:adjustRightInd w:val="0"/>
              <w:spacing w:after="0" w:line="240" w:lineRule="auto"/>
              <w:jc w:val="both"/>
              <w:rPr>
                <w:rFonts w:ascii="Times New Roman" w:hAnsi="Times New Roman"/>
                <w:sz w:val="24"/>
                <w:szCs w:val="24"/>
              </w:rPr>
            </w:pPr>
            <w:r w:rsidRPr="008F7EFD">
              <w:rPr>
                <w:rFonts w:ascii="Times New Roman" w:hAnsi="Times New Roman"/>
                <w:sz w:val="24"/>
                <w:szCs w:val="24"/>
              </w:rPr>
              <w:lastRenderedPageBreak/>
              <w:t xml:space="preserve">Законодательные(представительные) органы государственной власти субъекта Российской Федерации и представительные органы местного самоуправления  </w:t>
            </w:r>
          </w:p>
        </w:tc>
      </w:tr>
    </w:tbl>
    <w:p w:rsidR="00B2180B" w:rsidRDefault="00B2180B" w:rsidP="00B2180B">
      <w:pPr>
        <w:widowControl w:val="0"/>
        <w:autoSpaceDE w:val="0"/>
        <w:autoSpaceDN w:val="0"/>
        <w:adjustRightInd w:val="0"/>
        <w:spacing w:after="0" w:line="240" w:lineRule="auto"/>
        <w:ind w:firstLine="540"/>
        <w:jc w:val="both"/>
        <w:rPr>
          <w:rFonts w:cs="Calibri"/>
        </w:rPr>
      </w:pPr>
    </w:p>
    <w:p w:rsidR="00B2180B" w:rsidRDefault="00B2180B" w:rsidP="00B2180B">
      <w:pPr>
        <w:widowControl w:val="0"/>
        <w:autoSpaceDE w:val="0"/>
        <w:autoSpaceDN w:val="0"/>
        <w:adjustRightInd w:val="0"/>
        <w:spacing w:after="0" w:line="240" w:lineRule="auto"/>
        <w:ind w:firstLine="540"/>
        <w:jc w:val="both"/>
        <w:rPr>
          <w:rFonts w:cs="Calibri"/>
        </w:rPr>
      </w:pPr>
    </w:p>
    <w:p w:rsidR="00B2180B" w:rsidRDefault="00B2180B" w:rsidP="00B2180B"/>
    <w:p w:rsidR="00EE2A9D" w:rsidRDefault="00EE2A9D" w:rsidP="00EE2A9D">
      <w:pPr>
        <w:spacing w:after="0" w:line="360" w:lineRule="auto"/>
        <w:ind w:firstLine="709"/>
        <w:jc w:val="center"/>
        <w:rPr>
          <w:rFonts w:ascii="Times New Roman" w:hAnsi="Times New Roman"/>
          <w:b/>
          <w:sz w:val="24"/>
          <w:szCs w:val="24"/>
        </w:rPr>
      </w:pPr>
    </w:p>
    <w:p w:rsidR="00EE2A9D" w:rsidRDefault="00EE2A9D" w:rsidP="00EE2A9D">
      <w:pPr>
        <w:spacing w:after="0" w:line="360" w:lineRule="auto"/>
        <w:ind w:firstLine="709"/>
        <w:jc w:val="center"/>
        <w:rPr>
          <w:rFonts w:ascii="Times New Roman" w:hAnsi="Times New Roman"/>
          <w:b/>
          <w:sz w:val="24"/>
          <w:szCs w:val="24"/>
        </w:rPr>
      </w:pPr>
    </w:p>
    <w:p w:rsidR="00BC7585" w:rsidRDefault="00BC7585" w:rsidP="00A1476C">
      <w:pPr>
        <w:rPr>
          <w:rFonts w:ascii="Times New Roman" w:hAnsi="Times New Roman"/>
          <w:b/>
          <w:sz w:val="24"/>
          <w:szCs w:val="24"/>
        </w:rPr>
        <w:sectPr w:rsidR="00BC7585" w:rsidSect="00EF065D">
          <w:pgSz w:w="16838" w:h="11906" w:orient="landscape"/>
          <w:pgMar w:top="1701" w:right="1134" w:bottom="850" w:left="1134" w:header="708" w:footer="708" w:gutter="0"/>
          <w:cols w:space="708"/>
          <w:docGrid w:linePitch="360"/>
        </w:sectPr>
      </w:pPr>
    </w:p>
    <w:p w:rsidR="00B07849" w:rsidRPr="008F7EFD" w:rsidRDefault="00B07849" w:rsidP="003D26EB">
      <w:pPr>
        <w:spacing w:after="0" w:line="240" w:lineRule="auto"/>
        <w:jc w:val="right"/>
        <w:rPr>
          <w:rFonts w:ascii="Times New Roman" w:hAnsi="Times New Roman"/>
          <w:sz w:val="28"/>
          <w:szCs w:val="28"/>
        </w:rPr>
      </w:pPr>
      <w:r w:rsidRPr="008F7EFD">
        <w:rPr>
          <w:rFonts w:ascii="Times New Roman" w:hAnsi="Times New Roman"/>
          <w:sz w:val="28"/>
          <w:szCs w:val="28"/>
        </w:rPr>
        <w:lastRenderedPageBreak/>
        <w:t xml:space="preserve">Приложение </w:t>
      </w:r>
      <w:r w:rsidR="00EF065D" w:rsidRPr="008F7EFD">
        <w:rPr>
          <w:rFonts w:ascii="Times New Roman" w:hAnsi="Times New Roman"/>
          <w:sz w:val="28"/>
          <w:szCs w:val="28"/>
        </w:rPr>
        <w:t>2</w:t>
      </w:r>
    </w:p>
    <w:p w:rsidR="003D26EB" w:rsidRPr="008F7EFD" w:rsidRDefault="003D26EB" w:rsidP="003D26EB">
      <w:pPr>
        <w:spacing w:after="0" w:line="240" w:lineRule="auto"/>
        <w:jc w:val="right"/>
        <w:rPr>
          <w:rFonts w:ascii="Times New Roman" w:hAnsi="Times New Roman"/>
          <w:sz w:val="28"/>
          <w:szCs w:val="28"/>
        </w:rPr>
      </w:pPr>
    </w:p>
    <w:p w:rsidR="00B07849" w:rsidRPr="008F7EFD" w:rsidRDefault="007B1380" w:rsidP="00B07849">
      <w:pPr>
        <w:jc w:val="center"/>
        <w:rPr>
          <w:rFonts w:ascii="Times New Roman" w:hAnsi="Times New Roman"/>
          <w:b/>
          <w:sz w:val="28"/>
          <w:szCs w:val="28"/>
        </w:rPr>
      </w:pPr>
      <w:r w:rsidRPr="008F7EFD">
        <w:rPr>
          <w:rFonts w:ascii="Times New Roman" w:hAnsi="Times New Roman"/>
          <w:b/>
          <w:sz w:val="28"/>
          <w:szCs w:val="28"/>
        </w:rPr>
        <w:t>Сравнительная характеристика</w:t>
      </w:r>
      <w:r w:rsidR="00B07849" w:rsidRPr="008F7EFD">
        <w:rPr>
          <w:rFonts w:ascii="Times New Roman" w:hAnsi="Times New Roman"/>
          <w:b/>
          <w:sz w:val="28"/>
          <w:szCs w:val="28"/>
        </w:rPr>
        <w:t xml:space="preserve"> </w:t>
      </w:r>
      <w:r w:rsidR="008C3E01">
        <w:rPr>
          <w:rFonts w:ascii="Times New Roman" w:hAnsi="Times New Roman"/>
          <w:b/>
          <w:sz w:val="28"/>
          <w:szCs w:val="28"/>
        </w:rPr>
        <w:t xml:space="preserve">показателей </w:t>
      </w:r>
      <w:r w:rsidR="00B07849" w:rsidRPr="008F7EFD">
        <w:rPr>
          <w:rFonts w:ascii="Times New Roman" w:hAnsi="Times New Roman"/>
          <w:b/>
          <w:sz w:val="28"/>
          <w:szCs w:val="28"/>
        </w:rPr>
        <w:t xml:space="preserve">эффективности органов исполнительной власти </w:t>
      </w:r>
      <w:r w:rsidR="008F7EFD">
        <w:rPr>
          <w:rFonts w:ascii="Times New Roman" w:hAnsi="Times New Roman"/>
          <w:b/>
          <w:sz w:val="28"/>
          <w:szCs w:val="28"/>
        </w:rPr>
        <w:br/>
      </w:r>
      <w:r w:rsidR="00B07849" w:rsidRPr="008F7EFD">
        <w:rPr>
          <w:rFonts w:ascii="Times New Roman" w:hAnsi="Times New Roman"/>
          <w:b/>
          <w:sz w:val="28"/>
          <w:szCs w:val="28"/>
        </w:rPr>
        <w:t>(по материалам сайта Минрегионразвития)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686"/>
        <w:gridCol w:w="5245"/>
        <w:gridCol w:w="141"/>
        <w:gridCol w:w="2835"/>
      </w:tblGrid>
      <w:tr w:rsidR="00B07849" w:rsidRPr="008F7EFD" w:rsidTr="00C55D93">
        <w:trPr>
          <w:trHeight w:val="995"/>
        </w:trPr>
        <w:tc>
          <w:tcPr>
            <w:tcW w:w="3969" w:type="dxa"/>
            <w:vMerge w:val="restart"/>
          </w:tcPr>
          <w:p w:rsidR="00B07849" w:rsidRPr="008F7EFD" w:rsidRDefault="00B07849" w:rsidP="00C55D93">
            <w:pPr>
              <w:shd w:val="clear" w:color="auto" w:fill="FFFFFF"/>
              <w:spacing w:after="0" w:line="240" w:lineRule="auto"/>
              <w:jc w:val="both"/>
              <w:textAlignment w:val="top"/>
              <w:rPr>
                <w:rFonts w:ascii="Times New Roman" w:eastAsia="Times New Roman" w:hAnsi="Times New Roman"/>
                <w:b/>
                <w:bCs/>
                <w:sz w:val="24"/>
                <w:szCs w:val="24"/>
                <w:bdr w:val="single" w:sz="4" w:space="0" w:color="FFFFFF" w:frame="1"/>
                <w:lang w:eastAsia="ru-RU"/>
              </w:rPr>
            </w:pPr>
            <w:r w:rsidRPr="008F7EFD">
              <w:rPr>
                <w:rFonts w:ascii="Times New Roman" w:eastAsia="Times New Roman" w:hAnsi="Times New Roman"/>
                <w:b/>
                <w:bCs/>
                <w:sz w:val="24"/>
                <w:szCs w:val="24"/>
                <w:bdr w:val="single" w:sz="4" w:space="0" w:color="FFFFFF" w:frame="1"/>
                <w:lang w:eastAsia="ru-RU"/>
              </w:rPr>
              <w:t xml:space="preserve">Результативность деятельности ИОГВ </w:t>
            </w:r>
          </w:p>
          <w:p w:rsidR="00B07849" w:rsidRPr="008F7EFD" w:rsidRDefault="00B07849" w:rsidP="00C55D93">
            <w:pPr>
              <w:shd w:val="clear" w:color="auto" w:fill="FFFFFF"/>
              <w:spacing w:after="0" w:line="240" w:lineRule="auto"/>
              <w:textAlignment w:val="top"/>
              <w:rPr>
                <w:rFonts w:ascii="Times New Roman" w:hAnsi="Times New Roman"/>
                <w:sz w:val="24"/>
                <w:szCs w:val="24"/>
              </w:rPr>
            </w:pPr>
            <w:r w:rsidRPr="008F7EFD">
              <w:rPr>
                <w:rFonts w:ascii="Times New Roman" w:eastAsia="Times New Roman" w:hAnsi="Times New Roman"/>
                <w:b/>
                <w:bCs/>
                <w:sz w:val="24"/>
                <w:szCs w:val="24"/>
                <w:bdr w:val="single" w:sz="4" w:space="0" w:color="FFFFFF" w:frame="1"/>
                <w:lang w:eastAsia="ru-RU"/>
              </w:rPr>
              <w:t>в сфере</w:t>
            </w:r>
            <w:r w:rsidRPr="008F7EFD">
              <w:rPr>
                <w:rFonts w:ascii="Times New Roman" w:eastAsia="Times New Roman" w:hAnsi="Times New Roman"/>
                <w:b/>
                <w:bCs/>
                <w:sz w:val="24"/>
                <w:szCs w:val="24"/>
                <w:lang w:eastAsia="ru-RU"/>
              </w:rPr>
              <w:t> образования</w:t>
            </w:r>
            <w:r w:rsidRPr="008F7EFD">
              <w:rPr>
                <w:rFonts w:ascii="Times New Roman" w:eastAsia="Times New Roman" w:hAnsi="Times New Roman"/>
                <w:bCs/>
                <w:sz w:val="24"/>
                <w:szCs w:val="24"/>
                <w:lang w:eastAsia="ru-RU"/>
              </w:rPr>
              <w:t xml:space="preserve"> (http://ef.minregion.gas-u.ru/minreg2/index.php?show=activity_effekt&amp;tool=tools_matrix&amp;page=activity&amp;mode=bubbles)</w:t>
            </w:r>
          </w:p>
        </w:tc>
        <w:tc>
          <w:tcPr>
            <w:tcW w:w="3686" w:type="dxa"/>
          </w:tcPr>
          <w:p w:rsidR="00B07849" w:rsidRPr="008F7EFD" w:rsidRDefault="00B07849" w:rsidP="00C55D93">
            <w:pPr>
              <w:spacing w:after="0" w:line="240" w:lineRule="auto"/>
              <w:textAlignment w:val="top"/>
              <w:rPr>
                <w:rFonts w:ascii="Times New Roman" w:hAnsi="Times New Roman"/>
                <w:sz w:val="24"/>
                <w:szCs w:val="24"/>
              </w:rPr>
            </w:pPr>
            <w:r w:rsidRPr="008F7EFD">
              <w:rPr>
                <w:rFonts w:ascii="Times New Roman" w:eastAsia="Times New Roman" w:hAnsi="Times New Roman"/>
                <w:b/>
                <w:bCs/>
                <w:sz w:val="24"/>
                <w:szCs w:val="24"/>
                <w:bdr w:val="single" w:sz="4" w:space="0" w:color="FFFFFF" w:frame="1"/>
                <w:lang w:eastAsia="ru-RU"/>
              </w:rPr>
              <w:t>Показатели, характеризующие конечные результаты деятельности органов исполнительной власти субъекта Российской Федерации</w:t>
            </w:r>
          </w:p>
        </w:tc>
        <w:tc>
          <w:tcPr>
            <w:tcW w:w="5245" w:type="dxa"/>
          </w:tcPr>
          <w:p w:rsidR="00B07849" w:rsidRPr="008F7EFD" w:rsidRDefault="00B07849" w:rsidP="00C55D93">
            <w:pPr>
              <w:spacing w:after="0" w:line="240" w:lineRule="auto"/>
              <w:textAlignment w:val="top"/>
              <w:rPr>
                <w:rFonts w:ascii="Times New Roman" w:eastAsia="Times New Roman" w:hAnsi="Times New Roman"/>
                <w:b/>
                <w:sz w:val="24"/>
                <w:szCs w:val="24"/>
                <w:lang w:eastAsia="ru-RU"/>
              </w:rPr>
            </w:pPr>
            <w:r w:rsidRPr="008F7EFD">
              <w:rPr>
                <w:rFonts w:ascii="Times New Roman" w:eastAsia="Times New Roman" w:hAnsi="Times New Roman"/>
                <w:b/>
                <w:bCs/>
                <w:sz w:val="24"/>
                <w:szCs w:val="24"/>
                <w:bdr w:val="single" w:sz="4" w:space="0" w:color="FFFFFF" w:frame="1"/>
                <w:lang w:eastAsia="ru-RU"/>
              </w:rPr>
              <w:t>Показатели, характеризующие деятельность органов исполнительной власти субъекта Российской Федерации</w:t>
            </w:r>
          </w:p>
        </w:tc>
        <w:tc>
          <w:tcPr>
            <w:tcW w:w="2976" w:type="dxa"/>
            <w:gridSpan w:val="2"/>
          </w:tcPr>
          <w:p w:rsidR="00B07849" w:rsidRPr="008F7EFD" w:rsidRDefault="00B07849" w:rsidP="00C55D93">
            <w:pPr>
              <w:shd w:val="clear" w:color="auto" w:fill="FFFFFF"/>
              <w:spacing w:after="0" w:line="240" w:lineRule="auto"/>
              <w:textAlignment w:val="top"/>
              <w:rPr>
                <w:rFonts w:ascii="Times New Roman" w:hAnsi="Times New Roman"/>
                <w:sz w:val="24"/>
                <w:szCs w:val="24"/>
              </w:rPr>
            </w:pPr>
            <w:r w:rsidRPr="008F7EFD">
              <w:rPr>
                <w:rFonts w:ascii="Times New Roman" w:eastAsia="Times New Roman" w:hAnsi="Times New Roman"/>
                <w:b/>
                <w:bCs/>
                <w:sz w:val="24"/>
                <w:szCs w:val="24"/>
                <w:bdr w:val="single" w:sz="4" w:space="0" w:color="FFFFFF" w:frame="1"/>
                <w:lang w:eastAsia="ru-RU"/>
              </w:rPr>
              <w:t>Показатели, характеризующие ход реализации институциональных реформ</w:t>
            </w:r>
          </w:p>
        </w:tc>
      </w:tr>
      <w:tr w:rsidR="00B07849" w:rsidRPr="008F7EFD" w:rsidTr="00C55D93">
        <w:trPr>
          <w:trHeight w:val="411"/>
        </w:trPr>
        <w:tc>
          <w:tcPr>
            <w:tcW w:w="3969" w:type="dxa"/>
            <w:vMerge/>
          </w:tcPr>
          <w:p w:rsidR="00B07849" w:rsidRPr="008F7EFD" w:rsidRDefault="00B07849" w:rsidP="00C55D93">
            <w:pPr>
              <w:shd w:val="clear" w:color="auto" w:fill="FFFFFF"/>
              <w:spacing w:after="0" w:line="240" w:lineRule="auto"/>
              <w:jc w:val="both"/>
              <w:textAlignment w:val="top"/>
              <w:rPr>
                <w:rFonts w:ascii="Times New Roman" w:eastAsia="Times New Roman" w:hAnsi="Times New Roman"/>
                <w:b/>
                <w:bCs/>
                <w:sz w:val="24"/>
                <w:szCs w:val="24"/>
                <w:bdr w:val="single" w:sz="4" w:space="0" w:color="FFFFFF" w:frame="1"/>
                <w:lang w:eastAsia="ru-RU"/>
              </w:rPr>
            </w:pPr>
          </w:p>
        </w:tc>
        <w:tc>
          <w:tcPr>
            <w:tcW w:w="11907" w:type="dxa"/>
            <w:gridSpan w:val="4"/>
          </w:tcPr>
          <w:p w:rsidR="00B07849" w:rsidRPr="008F7EFD" w:rsidRDefault="00B07849" w:rsidP="00C55D93">
            <w:pPr>
              <w:spacing w:after="0" w:line="240" w:lineRule="auto"/>
              <w:jc w:val="center"/>
              <w:textAlignment w:val="top"/>
              <w:rPr>
                <w:rFonts w:ascii="Times New Roman" w:eastAsia="Times New Roman" w:hAnsi="Times New Roman"/>
                <w:b/>
                <w:bCs/>
                <w:sz w:val="24"/>
                <w:szCs w:val="24"/>
                <w:bdr w:val="single" w:sz="4" w:space="0" w:color="FFFFFF" w:frame="1"/>
                <w:lang w:eastAsia="ru-RU"/>
              </w:rPr>
            </w:pPr>
            <w:r w:rsidRPr="008F7EFD">
              <w:rPr>
                <w:rFonts w:ascii="Times New Roman" w:eastAsia="Times New Roman" w:hAnsi="Times New Roman"/>
                <w:sz w:val="24"/>
                <w:szCs w:val="24"/>
                <w:lang w:eastAsia="ru-RU"/>
              </w:rPr>
              <w:t>(http://ef.minregion.gas-u.ru/minreg2/index.php?show=activity_effekt&amp;tool=tools_effekt_pok&amp;page=activity)</w:t>
            </w:r>
          </w:p>
        </w:tc>
      </w:tr>
      <w:tr w:rsidR="00B07849" w:rsidRPr="008F7EFD" w:rsidTr="00C55D93">
        <w:tc>
          <w:tcPr>
            <w:tcW w:w="3969" w:type="dxa"/>
          </w:tcPr>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участвовавших в едином государственном экзамене по русскому языку и математике</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Доля выпускников государственных (муниципальных) общеобразовательных учреждений, не получивших аттестат о среднем (полном) образовании, в общей </w:t>
            </w:r>
            <w:r w:rsidRPr="008F7EFD">
              <w:rPr>
                <w:rFonts w:ascii="Times New Roman" w:eastAsia="Times New Roman" w:hAnsi="Times New Roman"/>
                <w:bCs/>
                <w:sz w:val="24"/>
                <w:szCs w:val="24"/>
                <w:bdr w:val="single" w:sz="4" w:space="0" w:color="FFFFFF" w:frame="1"/>
                <w:lang w:eastAsia="ru-RU"/>
              </w:rPr>
              <w:lastRenderedPageBreak/>
              <w:t>численности выпускников государственных (муниципальных) общеобразовательных учреждений</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преступлений, совершенных несовершеннолетними или при их соучастии, в общем количестве зарегистрированных преступлений</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Отношение среднемесячной номинальной начисленной заработной платы работников государственных (муниципальных) учреждений</w:t>
            </w:r>
            <w:r w:rsidRPr="008F7EFD">
              <w:rPr>
                <w:rFonts w:ascii="Times New Roman" w:eastAsia="Times New Roman" w:hAnsi="Times New Roman"/>
                <w:bCs/>
                <w:sz w:val="24"/>
                <w:szCs w:val="24"/>
                <w:lang w:eastAsia="ru-RU"/>
              </w:rPr>
              <w:t>образования </w:t>
            </w:r>
            <w:r w:rsidRPr="008F7EFD">
              <w:rPr>
                <w:rFonts w:ascii="Times New Roman" w:eastAsia="Times New Roman" w:hAnsi="Times New Roman"/>
                <w:bCs/>
                <w:sz w:val="24"/>
                <w:szCs w:val="24"/>
                <w:bdr w:val="single" w:sz="4" w:space="0" w:color="FFFFFF" w:frame="1"/>
                <w:lang w:eastAsia="ru-RU"/>
              </w:rPr>
              <w:t>к среднемесячной номинальной начисленной заработной плате работников, занятых в сфере экономики региона</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Отношение среднемесячной номинальной начисленной заработной платы учителей государственных (муниципальных) общеобразовательных учреждений к среднемесячной номинальной начисленной заработной плате работников, занятых в сфере экономики региона </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Доля детей, оставшихся без попечения родителей, переданных на воспитание в семьи граждан Российской Федерации, постоянно </w:t>
            </w:r>
            <w:r w:rsidRPr="008F7EFD">
              <w:rPr>
                <w:rFonts w:ascii="Times New Roman" w:eastAsia="Times New Roman" w:hAnsi="Times New Roman"/>
                <w:bCs/>
                <w:sz w:val="24"/>
                <w:szCs w:val="24"/>
                <w:bdr w:val="single" w:sz="4" w:space="0" w:color="FFFFFF" w:frame="1"/>
                <w:lang w:eastAsia="ru-RU"/>
              </w:rPr>
              <w:lastRenderedPageBreak/>
              <w:t>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B07849" w:rsidRPr="00533F04"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государственных (муниципальных) общеобразовательных учреждений, переведенных на нормативное подушевое финансирование, в общем количестве государственных (муниципальных) общеобразовательных учреждений</w:t>
            </w:r>
          </w:p>
          <w:p w:rsidR="00533F04" w:rsidRPr="00533F04" w:rsidRDefault="00533F04"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Pr>
                <w:rFonts w:ascii="Times New Roman" w:eastAsia="Times New Roman" w:hAnsi="Times New Roman"/>
                <w:bCs/>
                <w:sz w:val="24"/>
                <w:szCs w:val="24"/>
                <w:bdr w:val="single" w:sz="4" w:space="0" w:color="FFFFFF" w:frame="1"/>
                <w:lang w:eastAsia="ru-RU"/>
              </w:rPr>
              <w:t>Доля государственных (муниципальных) общеобразовательных учреждений, переведенных на новую (отраслевую) систему оплаты труда, ориентированную на результат, в общем количестве государственных (муниципальных) общеобразовательных учреждений</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Эффективность расходования бюджетных средств в </w:t>
            </w:r>
            <w:r w:rsidRPr="008F7EFD">
              <w:rPr>
                <w:rFonts w:ascii="Times New Roman" w:eastAsia="Times New Roman" w:hAnsi="Times New Roman"/>
                <w:bCs/>
                <w:sz w:val="24"/>
                <w:szCs w:val="24"/>
                <w:bdr w:val="single" w:sz="4" w:space="0" w:color="FFFFFF" w:frame="1"/>
                <w:lang w:eastAsia="ru-RU"/>
              </w:rPr>
              <w:lastRenderedPageBreak/>
              <w:t>сфере</w:t>
            </w:r>
            <w:r w:rsidRPr="008F7EFD">
              <w:rPr>
                <w:rFonts w:ascii="Times New Roman" w:eastAsia="Times New Roman" w:hAnsi="Times New Roman"/>
                <w:bCs/>
                <w:sz w:val="24"/>
                <w:szCs w:val="24"/>
                <w:lang w:eastAsia="ru-RU"/>
              </w:rPr>
              <w:t>образования</w:t>
            </w:r>
          </w:p>
          <w:p w:rsidR="00B07849" w:rsidRPr="008F7EFD" w:rsidRDefault="00B07849" w:rsidP="000C4D0D">
            <w:pPr>
              <w:pStyle w:val="a3"/>
              <w:numPr>
                <w:ilvl w:val="1"/>
                <w:numId w:val="15"/>
              </w:numPr>
              <w:shd w:val="clear" w:color="auto" w:fill="FFFFFF"/>
              <w:tabs>
                <w:tab w:val="left" w:pos="452"/>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Оценка населением результативности деятельности ОИВ в сфере</w:t>
            </w:r>
            <w:r w:rsidRPr="008F7EFD">
              <w:rPr>
                <w:rFonts w:ascii="Times New Roman" w:eastAsia="Times New Roman" w:hAnsi="Times New Roman"/>
                <w:bCs/>
                <w:sz w:val="24"/>
                <w:szCs w:val="24"/>
                <w:lang w:eastAsia="ru-RU"/>
              </w:rPr>
              <w:t> образования</w:t>
            </w:r>
          </w:p>
          <w:p w:rsidR="00B07849" w:rsidRPr="008F7EFD" w:rsidRDefault="00B07849" w:rsidP="00C55D93">
            <w:pPr>
              <w:shd w:val="clear" w:color="auto" w:fill="FFFFFF"/>
              <w:spacing w:after="0" w:line="240" w:lineRule="auto"/>
              <w:ind w:firstLine="142"/>
              <w:jc w:val="both"/>
              <w:textAlignment w:val="top"/>
              <w:rPr>
                <w:rFonts w:ascii="Times New Roman" w:eastAsia="Times New Roman" w:hAnsi="Times New Roman"/>
                <w:sz w:val="24"/>
                <w:szCs w:val="24"/>
                <w:lang w:eastAsia="ru-RU"/>
              </w:rPr>
            </w:pPr>
          </w:p>
          <w:p w:rsidR="00B07849" w:rsidRPr="008F7EFD" w:rsidRDefault="00B07849" w:rsidP="00C55D93">
            <w:pPr>
              <w:spacing w:after="0" w:line="240" w:lineRule="auto"/>
              <w:ind w:firstLine="142"/>
              <w:jc w:val="both"/>
              <w:rPr>
                <w:rFonts w:ascii="Times New Roman" w:hAnsi="Times New Roman"/>
                <w:sz w:val="24"/>
                <w:szCs w:val="24"/>
              </w:rPr>
            </w:pPr>
          </w:p>
        </w:tc>
        <w:tc>
          <w:tcPr>
            <w:tcW w:w="3686" w:type="dxa"/>
          </w:tcPr>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lastRenderedPageBreak/>
              <w:t>Доля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 участвовавших в едином государственном экзамене по данным предметам,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Доля выпускников государственных </w:t>
            </w:r>
            <w:r w:rsidRPr="008F7EFD">
              <w:rPr>
                <w:rFonts w:ascii="Times New Roman" w:eastAsia="Times New Roman" w:hAnsi="Times New Roman"/>
                <w:bCs/>
                <w:sz w:val="24"/>
                <w:szCs w:val="24"/>
                <w:bdr w:val="single" w:sz="4" w:space="0" w:color="FFFFFF" w:frame="1"/>
                <w:lang w:eastAsia="ru-RU"/>
              </w:rPr>
              <w:lastRenderedPageBreak/>
              <w:t>(муниципальных) общеобразовательных учреждений, сдавших единый государственный экзамен по русскому языку, в общей численности выпускников государственных (муниципальных) общеобразовательных учреждений, участвовавших в едином государственном экзамене по данному предмету,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выпускников государственных (муниципальных) общеобразовательных учреждений, сдавших единый государственный экзамен по математике, в общей численности выпускников государственных (муниципальных) общеобразовательных учреждений, участвовавших в едином государственном экзамене по данному предмету,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Доля выпускников государственных </w:t>
            </w:r>
            <w:r w:rsidRPr="008F7EFD">
              <w:rPr>
                <w:rFonts w:ascii="Times New Roman" w:eastAsia="Times New Roman" w:hAnsi="Times New Roman"/>
                <w:bCs/>
                <w:sz w:val="24"/>
                <w:szCs w:val="24"/>
                <w:bdr w:val="single" w:sz="4" w:space="0" w:color="FFFFFF" w:frame="1"/>
                <w:lang w:eastAsia="ru-RU"/>
              </w:rPr>
              <w:lastRenderedPageBreak/>
              <w:t>(муниципальных) общеобразовательных учреждений, не получивших аттестат о среднем (полном) образовании в общем количестве выпускников государственных (муниципальных) общеобразовательных учреждений,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преступлений, совершенных несовершеннолетними или при их соучастии, в общем количестве зарегистрированных преступлений,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детей, оставшихся без попечения родителей, %</w:t>
            </w:r>
          </w:p>
          <w:p w:rsidR="00B07849" w:rsidRPr="008F7EFD"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w:t>
            </w:r>
            <w:r w:rsidRPr="008F7EFD">
              <w:rPr>
                <w:rFonts w:ascii="Times New Roman" w:eastAsia="Times New Roman" w:hAnsi="Times New Roman"/>
                <w:bCs/>
                <w:sz w:val="24"/>
                <w:szCs w:val="24"/>
                <w:bdr w:val="single" w:sz="4" w:space="0" w:color="FFFFFF" w:frame="1"/>
                <w:lang w:eastAsia="ru-RU"/>
              </w:rPr>
              <w:lastRenderedPageBreak/>
              <w:t>Федерации, по договору о патронатной семье (патронате, патронатном воспитании), %</w:t>
            </w:r>
          </w:p>
          <w:p w:rsidR="00B07849" w:rsidRPr="00533F04" w:rsidRDefault="00B07849"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Количество экземпляров новых поступлений в библиотечные фонды общедоступных библиотек на 1 тыс. человек населения, единиц</w:t>
            </w:r>
          </w:p>
          <w:p w:rsidR="00533F04" w:rsidRPr="008F7EFD" w:rsidRDefault="00533F04" w:rsidP="000C4D0D">
            <w:pPr>
              <w:pStyle w:val="a3"/>
              <w:numPr>
                <w:ilvl w:val="1"/>
                <w:numId w:val="14"/>
              </w:numPr>
              <w:shd w:val="clear" w:color="auto" w:fill="FFFFFF"/>
              <w:tabs>
                <w:tab w:val="left" w:pos="459"/>
              </w:tabs>
              <w:spacing w:after="0" w:line="240" w:lineRule="auto"/>
              <w:ind w:left="0" w:firstLine="0"/>
              <w:jc w:val="both"/>
              <w:textAlignment w:val="top"/>
              <w:rPr>
                <w:rFonts w:ascii="Times New Roman" w:eastAsia="Times New Roman" w:hAnsi="Times New Roman"/>
                <w:sz w:val="24"/>
                <w:szCs w:val="24"/>
                <w:lang w:eastAsia="ru-RU"/>
              </w:rPr>
            </w:pPr>
            <w:r>
              <w:rPr>
                <w:rFonts w:ascii="Times New Roman" w:eastAsia="Times New Roman" w:hAnsi="Times New Roman"/>
                <w:bCs/>
                <w:sz w:val="24"/>
                <w:szCs w:val="24"/>
                <w:bdr w:val="single" w:sz="4" w:space="0" w:color="FFFFFF" w:frame="1"/>
                <w:lang w:eastAsia="ru-RU"/>
              </w:rPr>
              <w:t>Удовлетворенность населения качесвтом общего образования, % от числа опрошенных</w:t>
            </w:r>
          </w:p>
          <w:p w:rsidR="00B07849" w:rsidRPr="008F7EFD" w:rsidRDefault="00B07849" w:rsidP="00C55D93">
            <w:pPr>
              <w:spacing w:after="0" w:line="240" w:lineRule="auto"/>
              <w:ind w:firstLine="175"/>
              <w:jc w:val="both"/>
              <w:rPr>
                <w:rFonts w:ascii="Times New Roman" w:hAnsi="Times New Roman"/>
                <w:sz w:val="24"/>
                <w:szCs w:val="24"/>
              </w:rPr>
            </w:pPr>
          </w:p>
          <w:p w:rsidR="00B07849" w:rsidRPr="008F7EFD" w:rsidRDefault="00B07849" w:rsidP="00C55D93">
            <w:pPr>
              <w:spacing w:after="0" w:line="240" w:lineRule="auto"/>
              <w:rPr>
                <w:rFonts w:ascii="Times New Roman" w:hAnsi="Times New Roman"/>
                <w:sz w:val="24"/>
                <w:szCs w:val="24"/>
              </w:rPr>
            </w:pPr>
          </w:p>
        </w:tc>
        <w:tc>
          <w:tcPr>
            <w:tcW w:w="5386" w:type="dxa"/>
            <w:gridSpan w:val="2"/>
            <w:shd w:val="clear" w:color="auto" w:fill="auto"/>
          </w:tcPr>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lastRenderedPageBreak/>
              <w:t>Доля государственных (муниципальных) общеобразовательных учреждений с постоянным пребыванием детей, здания которых находятся в аварийном состоянии или требуют капитального ремонта, в общем количестве государственных (муниципальных) общеобразовательных учреждений с постоянным пребыванием детей,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государственных (муниципальных) общеобразовательных учреждений, здания которых находятся в аварийном состоянии или требуют капитального ремонта, в общем количестве государственных (муниципальных) общеобразовательных учреждений,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Отношение среднемесячной номинальной начисленной заработной платы учителей государственных (муниципальных) общеобразовательных учреждений к </w:t>
            </w:r>
            <w:r w:rsidRPr="008F7EFD">
              <w:rPr>
                <w:rFonts w:ascii="Times New Roman" w:eastAsia="Times New Roman" w:hAnsi="Times New Roman"/>
                <w:bCs/>
                <w:sz w:val="24"/>
                <w:szCs w:val="24"/>
                <w:bdr w:val="single" w:sz="4" w:space="0" w:color="FFFFFF" w:frame="1"/>
                <w:lang w:eastAsia="ru-RU"/>
              </w:rPr>
              <w:lastRenderedPageBreak/>
              <w:t>среднемесячной номинальной начисленной заработной плате работников, занятых в сфере экономики региона,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Доля учителей государственных (муниципальных) общеобразовательных учреждений, имеющих стаж педагогической работы до 5 лет, в общей численности учителей государственных (муниципальных) общеобразовательных учреждений,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Удельный вес детей первой и второй групп здоровья в общей численности обучающихся в государственных (муниципальных) общеобразовательных учреждениях,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Численность лиц (среднегодовая), обучающихся в государственных (муниципальных) общеобразовательных учреждениях,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Численность работников государственных (муниципальных) общеобразовательных учреждений,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Численность учителей государственных (муниципальных) общеобразовательных учреждений,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Численность прочего персонала (среднегодовая)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Численность лиц (среднегодовая), </w:t>
            </w:r>
            <w:r w:rsidRPr="008F7EFD">
              <w:rPr>
                <w:rFonts w:ascii="Times New Roman" w:eastAsia="Times New Roman" w:hAnsi="Times New Roman"/>
                <w:bCs/>
                <w:sz w:val="24"/>
                <w:szCs w:val="24"/>
                <w:bdr w:val="single" w:sz="4" w:space="0" w:color="FFFFFF" w:frame="1"/>
                <w:lang w:eastAsia="ru-RU"/>
              </w:rPr>
              <w:lastRenderedPageBreak/>
              <w:t>обучающихся в государственных (муниципальных) общеобразовательных учреждениях, приходящихся на 1 работника государственных (муниципальных) общеобразовательных учреждений,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Численность лиц (среднегодовая), обучающихся в государственных (муниципальных) общеобразовательных учреждениях, приходящихся на 1 учителя государственных (муниципальных) общеобразовательных учреждений,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Соотношение численности учителей (среднегодовой) государственных (муниципальных) общеобразовательных учреждений и численности прочего персонала (среднегодовой)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Средняя наполняемость классов (среднегодовая) в государственных (муниципальных) общеобразовательных учреждениях в субъекте Российской Федерации, в том числе в городской и сельской местности,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Средняя наполняемость классов (среднегодовая) в государственных (муниципальных) общеобразовательных учреждениях в субъекте Российской Федерации </w:t>
            </w:r>
            <w:r w:rsidRPr="008F7EFD">
              <w:rPr>
                <w:rFonts w:ascii="Times New Roman" w:eastAsia="Times New Roman" w:hAnsi="Times New Roman"/>
                <w:bCs/>
                <w:sz w:val="24"/>
                <w:szCs w:val="24"/>
                <w:bdr w:val="single" w:sz="4" w:space="0" w:color="FFFFFF" w:frame="1"/>
                <w:lang w:eastAsia="ru-RU"/>
              </w:rPr>
              <w:lastRenderedPageBreak/>
              <w:t>(в городской местности),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Средняя наполняемость классов (среднегодовая) в государственных (муниципальных) общеобразовательных учреждениях в субъекте Российской Федерации (в сельской местности), человек</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Количество классов (среднегодовое) в государственных (муниципальных) общеобразовательных учреждениях, единиц</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Средняя стоимость содержания одного класса в государственных (муниципальных) общеобразовательных учреждениях в субъекте Российской Федерации, рублей</w:t>
            </w:r>
          </w:p>
          <w:p w:rsidR="00B07849" w:rsidRPr="008F7EFD"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Доля расходов на увеличение стоимости основных средств в общем объеме расходов консолидированного бюджета субъекта Российской Федерации на общее </w:t>
            </w:r>
            <w:r w:rsidRPr="008F7EFD">
              <w:rPr>
                <w:rFonts w:ascii="Times New Roman" w:eastAsia="Times New Roman" w:hAnsi="Times New Roman"/>
                <w:bCs/>
                <w:sz w:val="24"/>
                <w:szCs w:val="24"/>
                <w:lang w:eastAsia="ru-RU"/>
              </w:rPr>
              <w:t>образование</w:t>
            </w:r>
            <w:r w:rsidRPr="008F7EFD">
              <w:rPr>
                <w:rFonts w:ascii="Times New Roman" w:eastAsia="Times New Roman" w:hAnsi="Times New Roman"/>
                <w:bCs/>
                <w:sz w:val="24"/>
                <w:szCs w:val="24"/>
                <w:bdr w:val="single" w:sz="4" w:space="0" w:color="FFFFFF" w:frame="1"/>
                <w:lang w:eastAsia="ru-RU"/>
              </w:rPr>
              <w:t>, %</w:t>
            </w:r>
          </w:p>
          <w:p w:rsidR="00B07849" w:rsidRPr="00533F04" w:rsidRDefault="00B07849" w:rsidP="000C4D0D">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 xml:space="preserve"> Доля расходов на оплату труда и начислений на оплату труда в текущих расходах консолидированного бюджета субъекта Российской Федерации на общее </w:t>
            </w:r>
            <w:r w:rsidRPr="008F7EFD">
              <w:rPr>
                <w:rFonts w:ascii="Times New Roman" w:eastAsia="Times New Roman" w:hAnsi="Times New Roman"/>
                <w:bCs/>
                <w:sz w:val="24"/>
                <w:szCs w:val="24"/>
                <w:lang w:eastAsia="ru-RU"/>
              </w:rPr>
              <w:t>образование</w:t>
            </w:r>
            <w:r w:rsidRPr="008F7EFD">
              <w:rPr>
                <w:rFonts w:ascii="Times New Roman" w:eastAsia="Times New Roman" w:hAnsi="Times New Roman"/>
                <w:bCs/>
                <w:sz w:val="24"/>
                <w:szCs w:val="24"/>
                <w:bdr w:val="single" w:sz="4" w:space="0" w:color="FFFFFF" w:frame="1"/>
                <w:lang w:eastAsia="ru-RU"/>
              </w:rPr>
              <w:t>, %</w:t>
            </w:r>
          </w:p>
          <w:p w:rsidR="00B07849" w:rsidRPr="008F7EFD" w:rsidRDefault="00533F04" w:rsidP="00533F04">
            <w:pPr>
              <w:pStyle w:val="a3"/>
              <w:numPr>
                <w:ilvl w:val="1"/>
                <w:numId w:val="16"/>
              </w:numPr>
              <w:shd w:val="clear" w:color="auto" w:fill="FFFFFF"/>
              <w:tabs>
                <w:tab w:val="left" w:pos="317"/>
                <w:tab w:val="left" w:pos="460"/>
              </w:tabs>
              <w:spacing w:after="0" w:line="240" w:lineRule="auto"/>
              <w:ind w:left="34" w:firstLine="0"/>
              <w:jc w:val="both"/>
              <w:textAlignment w:val="top"/>
              <w:rPr>
                <w:rFonts w:ascii="Times New Roman" w:hAnsi="Times New Roman"/>
                <w:sz w:val="24"/>
                <w:szCs w:val="24"/>
              </w:rPr>
            </w:pPr>
            <w:r>
              <w:rPr>
                <w:rFonts w:ascii="Times New Roman" w:eastAsia="Times New Roman" w:hAnsi="Times New Roman"/>
                <w:bCs/>
                <w:sz w:val="24"/>
                <w:szCs w:val="24"/>
                <w:bdr w:val="single" w:sz="4" w:space="0" w:color="FFFFFF" w:frame="1"/>
                <w:lang w:eastAsia="ru-RU"/>
              </w:rPr>
              <w:t>Расходы консолидированного бюджета субъекта российской Федерации на общее образование в расчете на 1 обучающегося в государственных (муниципальных) общеобразовательных учреждениях, тыс. руб.</w:t>
            </w:r>
          </w:p>
        </w:tc>
        <w:tc>
          <w:tcPr>
            <w:tcW w:w="2835" w:type="dxa"/>
          </w:tcPr>
          <w:p w:rsidR="00B07849" w:rsidRPr="0090348E" w:rsidRDefault="00B07849" w:rsidP="000C4D0D">
            <w:pPr>
              <w:pStyle w:val="a3"/>
              <w:numPr>
                <w:ilvl w:val="1"/>
                <w:numId w:val="17"/>
              </w:numPr>
              <w:tabs>
                <w:tab w:val="left" w:pos="317"/>
              </w:tabs>
              <w:spacing w:after="0" w:line="240" w:lineRule="auto"/>
              <w:ind w:left="0" w:firstLine="0"/>
              <w:jc w:val="both"/>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lastRenderedPageBreak/>
              <w:t>Доля государственных (муниципальных) общеобразовательных учреждений, переведенных на нормативное подушевое финансирование, в общем количестве государственных (муниципальных) общеобразовательных учреждений, %</w:t>
            </w:r>
          </w:p>
          <w:p w:rsidR="0090348E" w:rsidRPr="008F7EFD" w:rsidRDefault="0090348E" w:rsidP="000C4D0D">
            <w:pPr>
              <w:pStyle w:val="a3"/>
              <w:numPr>
                <w:ilvl w:val="1"/>
                <w:numId w:val="17"/>
              </w:numPr>
              <w:tabs>
                <w:tab w:val="left" w:pos="317"/>
              </w:tabs>
              <w:spacing w:after="0" w:line="240" w:lineRule="auto"/>
              <w:ind w:left="0" w:firstLine="0"/>
              <w:jc w:val="both"/>
              <w:textAlignment w:val="top"/>
              <w:rPr>
                <w:rFonts w:ascii="Times New Roman" w:eastAsia="Times New Roman" w:hAnsi="Times New Roman"/>
                <w:sz w:val="24"/>
                <w:szCs w:val="24"/>
                <w:lang w:eastAsia="ru-RU"/>
              </w:rPr>
            </w:pPr>
            <w:r>
              <w:rPr>
                <w:rFonts w:ascii="Times New Roman" w:eastAsia="Times New Roman" w:hAnsi="Times New Roman"/>
                <w:bCs/>
                <w:sz w:val="24"/>
                <w:szCs w:val="24"/>
                <w:bdr w:val="single" w:sz="4" w:space="0" w:color="FFFFFF" w:frame="1"/>
                <w:lang w:eastAsia="ru-RU"/>
              </w:rPr>
              <w:t xml:space="preserve">Доля государственных (муниципальных) общеобразовательных </w:t>
            </w:r>
            <w:r>
              <w:rPr>
                <w:rFonts w:ascii="Times New Roman" w:eastAsia="Times New Roman" w:hAnsi="Times New Roman"/>
                <w:bCs/>
                <w:sz w:val="24"/>
                <w:szCs w:val="24"/>
                <w:bdr w:val="single" w:sz="4" w:space="0" w:color="FFFFFF" w:frame="1"/>
                <w:lang w:eastAsia="ru-RU"/>
              </w:rPr>
              <w:lastRenderedPageBreak/>
              <w:t xml:space="preserve">учреждений, переведенных на новую (отраслевую) систему оплаты труда, ориентированную на результат, в общем количестве </w:t>
            </w:r>
            <w:r w:rsidR="00533F04">
              <w:rPr>
                <w:rFonts w:ascii="Times New Roman" w:eastAsia="Times New Roman" w:hAnsi="Times New Roman"/>
                <w:bCs/>
                <w:sz w:val="24"/>
                <w:szCs w:val="24"/>
                <w:bdr w:val="single" w:sz="4" w:space="0" w:color="FFFFFF" w:frame="1"/>
                <w:lang w:eastAsia="ru-RU"/>
              </w:rPr>
              <w:t>государственных (муниципальных) общеобразовательных учреждений, %</w:t>
            </w:r>
          </w:p>
          <w:p w:rsidR="00B07849" w:rsidRPr="008F7EFD" w:rsidRDefault="00B07849" w:rsidP="00533F04">
            <w:pPr>
              <w:pStyle w:val="a3"/>
              <w:shd w:val="clear" w:color="auto" w:fill="FFFFFF" w:themeFill="background1"/>
              <w:tabs>
                <w:tab w:val="left" w:pos="317"/>
              </w:tabs>
              <w:spacing w:after="0" w:line="240" w:lineRule="auto"/>
              <w:ind w:left="0"/>
              <w:jc w:val="both"/>
              <w:textAlignment w:val="top"/>
              <w:rPr>
                <w:rFonts w:ascii="Times New Roman" w:eastAsia="Times New Roman" w:hAnsi="Times New Roman"/>
                <w:bCs/>
                <w:sz w:val="24"/>
                <w:szCs w:val="24"/>
                <w:bdr w:val="single" w:sz="4" w:space="0" w:color="FFFFFF" w:frame="1"/>
                <w:lang w:eastAsia="ru-RU"/>
              </w:rPr>
            </w:pPr>
          </w:p>
        </w:tc>
      </w:tr>
    </w:tbl>
    <w:p w:rsidR="00114B95" w:rsidRPr="008F7EFD" w:rsidRDefault="00114B95" w:rsidP="001813F9">
      <w:pPr>
        <w:spacing w:after="0" w:line="240" w:lineRule="auto"/>
        <w:jc w:val="center"/>
        <w:rPr>
          <w:rFonts w:ascii="Times New Roman" w:hAnsi="Times New Roman"/>
          <w:b/>
          <w:sz w:val="24"/>
          <w:szCs w:val="24"/>
        </w:rPr>
      </w:pPr>
    </w:p>
    <w:p w:rsidR="002B16D6" w:rsidRDefault="002B16D6" w:rsidP="001813F9">
      <w:pPr>
        <w:spacing w:after="0" w:line="240" w:lineRule="auto"/>
        <w:jc w:val="center"/>
        <w:rPr>
          <w:rFonts w:ascii="Times New Roman" w:hAnsi="Times New Roman"/>
          <w:b/>
          <w:sz w:val="24"/>
          <w:szCs w:val="24"/>
        </w:rPr>
        <w:sectPr w:rsidR="002B16D6" w:rsidSect="00DF282A">
          <w:pgSz w:w="16838" w:h="11906" w:orient="landscape"/>
          <w:pgMar w:top="1701" w:right="1134" w:bottom="850" w:left="1134" w:header="708" w:footer="708" w:gutter="0"/>
          <w:cols w:space="708"/>
          <w:docGrid w:linePitch="360"/>
        </w:sectPr>
      </w:pPr>
    </w:p>
    <w:p w:rsidR="00B07849" w:rsidRPr="008F7EFD" w:rsidRDefault="00114B95" w:rsidP="001813F9">
      <w:pPr>
        <w:spacing w:after="0" w:line="240" w:lineRule="auto"/>
        <w:jc w:val="center"/>
        <w:rPr>
          <w:rFonts w:ascii="Times New Roman" w:hAnsi="Times New Roman"/>
          <w:b/>
          <w:sz w:val="24"/>
          <w:szCs w:val="24"/>
        </w:rPr>
      </w:pPr>
      <w:r w:rsidRPr="008F7EFD">
        <w:rPr>
          <w:rFonts w:ascii="Times New Roman" w:hAnsi="Times New Roman"/>
          <w:b/>
          <w:sz w:val="24"/>
          <w:szCs w:val="24"/>
        </w:rPr>
        <w:lastRenderedPageBreak/>
        <w:t xml:space="preserve">Рабочая матрица распределения показателей эффективности деятельности </w:t>
      </w:r>
      <w:r w:rsidRPr="008F7EFD">
        <w:rPr>
          <w:rFonts w:ascii="Times New Roman" w:hAnsi="Times New Roman"/>
          <w:b/>
          <w:sz w:val="24"/>
          <w:szCs w:val="24"/>
        </w:rPr>
        <w:br/>
        <w:t xml:space="preserve">исполнительных органов государственной власти </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552"/>
        <w:gridCol w:w="2397"/>
        <w:gridCol w:w="3131"/>
        <w:gridCol w:w="2552"/>
        <w:gridCol w:w="2126"/>
      </w:tblGrid>
      <w:tr w:rsidR="00B07849" w:rsidRPr="008F7EFD" w:rsidTr="00C55D93">
        <w:tc>
          <w:tcPr>
            <w:tcW w:w="2835"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Материально-технические условия (3)</w:t>
            </w:r>
          </w:p>
        </w:tc>
        <w:tc>
          <w:tcPr>
            <w:tcW w:w="2552"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Кадровые ресурсы (5)</w:t>
            </w:r>
          </w:p>
        </w:tc>
        <w:tc>
          <w:tcPr>
            <w:tcW w:w="2397"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Результативность деятельности (4)</w:t>
            </w:r>
          </w:p>
        </w:tc>
        <w:tc>
          <w:tcPr>
            <w:tcW w:w="3131"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Среда (12)</w:t>
            </w:r>
          </w:p>
        </w:tc>
        <w:tc>
          <w:tcPr>
            <w:tcW w:w="2552"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Финансирование (7)</w:t>
            </w:r>
          </w:p>
        </w:tc>
        <w:tc>
          <w:tcPr>
            <w:tcW w:w="2126" w:type="dxa"/>
          </w:tcPr>
          <w:p w:rsidR="00B07849" w:rsidRPr="008F7EFD" w:rsidRDefault="00B07849" w:rsidP="00C55D93">
            <w:pPr>
              <w:spacing w:after="0" w:line="240" w:lineRule="auto"/>
              <w:jc w:val="both"/>
              <w:rPr>
                <w:rFonts w:ascii="Times New Roman" w:hAnsi="Times New Roman"/>
                <w:sz w:val="24"/>
                <w:szCs w:val="24"/>
              </w:rPr>
            </w:pPr>
            <w:r w:rsidRPr="008F7EFD">
              <w:rPr>
                <w:rFonts w:ascii="Times New Roman" w:hAnsi="Times New Roman"/>
                <w:sz w:val="24"/>
                <w:szCs w:val="24"/>
              </w:rPr>
              <w:t>Институциональные изменения (2)</w:t>
            </w:r>
          </w:p>
        </w:tc>
      </w:tr>
      <w:tr w:rsidR="00B07849" w:rsidRPr="008F7EFD" w:rsidTr="00C55D93">
        <w:tc>
          <w:tcPr>
            <w:tcW w:w="2835" w:type="dxa"/>
          </w:tcPr>
          <w:p w:rsidR="00B07849" w:rsidRPr="008F7EFD" w:rsidRDefault="00B07849" w:rsidP="000C4D0D">
            <w:pPr>
              <w:numPr>
                <w:ilvl w:val="0"/>
                <w:numId w:val="14"/>
              </w:numPr>
              <w:shd w:val="clear" w:color="auto" w:fill="FFFFFF"/>
              <w:spacing w:after="0" w:line="240" w:lineRule="auto"/>
              <w:ind w:left="51"/>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2.8; 3.1; 3.2</w:t>
            </w:r>
          </w:p>
          <w:p w:rsidR="00B07849" w:rsidRPr="008F7EFD" w:rsidRDefault="00B07849" w:rsidP="000C4D0D">
            <w:pPr>
              <w:numPr>
                <w:ilvl w:val="0"/>
                <w:numId w:val="14"/>
              </w:numPr>
              <w:shd w:val="clear" w:color="auto" w:fill="FFFFFF"/>
              <w:spacing w:after="0" w:line="240" w:lineRule="auto"/>
              <w:ind w:left="51"/>
              <w:textAlignment w:val="top"/>
              <w:rPr>
                <w:rFonts w:ascii="Times New Roman" w:hAnsi="Times New Roman"/>
                <w:sz w:val="24"/>
                <w:szCs w:val="24"/>
              </w:rPr>
            </w:pPr>
          </w:p>
        </w:tc>
        <w:tc>
          <w:tcPr>
            <w:tcW w:w="2552" w:type="dxa"/>
          </w:tcPr>
          <w:p w:rsidR="00B07849" w:rsidRPr="008F7EFD" w:rsidRDefault="00B07849" w:rsidP="000C4D0D">
            <w:pPr>
              <w:numPr>
                <w:ilvl w:val="0"/>
                <w:numId w:val="12"/>
              </w:numPr>
              <w:shd w:val="clear" w:color="auto" w:fill="FFFFFF"/>
              <w:spacing w:after="0" w:line="240" w:lineRule="auto"/>
              <w:ind w:left="51"/>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3.4; 3.7; 3.8; 3.9; 3.12</w:t>
            </w:r>
          </w:p>
          <w:p w:rsidR="00B07849" w:rsidRPr="008F7EFD" w:rsidRDefault="00B07849" w:rsidP="000C4D0D">
            <w:pPr>
              <w:numPr>
                <w:ilvl w:val="0"/>
                <w:numId w:val="12"/>
              </w:numPr>
              <w:shd w:val="clear" w:color="auto" w:fill="FFFFFF"/>
              <w:tabs>
                <w:tab w:val="left" w:pos="1509"/>
              </w:tabs>
              <w:spacing w:after="0" w:line="240" w:lineRule="auto"/>
              <w:ind w:left="51"/>
              <w:textAlignment w:val="top"/>
              <w:rPr>
                <w:rFonts w:ascii="Times New Roman" w:hAnsi="Times New Roman"/>
                <w:sz w:val="24"/>
                <w:szCs w:val="24"/>
              </w:rPr>
            </w:pPr>
          </w:p>
        </w:tc>
        <w:tc>
          <w:tcPr>
            <w:tcW w:w="2397" w:type="dxa"/>
          </w:tcPr>
          <w:p w:rsidR="00B07849" w:rsidRPr="008F7EFD" w:rsidRDefault="00B07849" w:rsidP="000C4D0D">
            <w:pPr>
              <w:numPr>
                <w:ilvl w:val="0"/>
                <w:numId w:val="14"/>
              </w:numPr>
              <w:shd w:val="clear" w:color="auto" w:fill="FFFFFF"/>
              <w:spacing w:after="0" w:line="240" w:lineRule="auto"/>
              <w:ind w:left="51"/>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1.1=2.1; 1.2=2.4; 2.2; 2.3</w:t>
            </w:r>
          </w:p>
          <w:p w:rsidR="00B07849" w:rsidRPr="008F7EFD" w:rsidRDefault="00B07849" w:rsidP="000C4D0D">
            <w:pPr>
              <w:numPr>
                <w:ilvl w:val="0"/>
                <w:numId w:val="14"/>
              </w:numPr>
              <w:shd w:val="clear" w:color="auto" w:fill="FFFFFF"/>
              <w:spacing w:after="0" w:line="240" w:lineRule="auto"/>
              <w:ind w:left="51"/>
              <w:textAlignment w:val="top"/>
              <w:rPr>
                <w:rFonts w:ascii="Times New Roman" w:hAnsi="Times New Roman"/>
                <w:sz w:val="24"/>
                <w:szCs w:val="24"/>
              </w:rPr>
            </w:pPr>
          </w:p>
        </w:tc>
        <w:tc>
          <w:tcPr>
            <w:tcW w:w="3131" w:type="dxa"/>
          </w:tcPr>
          <w:p w:rsidR="00B07849" w:rsidRPr="008F7EFD" w:rsidRDefault="00B07849" w:rsidP="000C4D0D">
            <w:pPr>
              <w:numPr>
                <w:ilvl w:val="0"/>
                <w:numId w:val="12"/>
              </w:numPr>
              <w:shd w:val="clear" w:color="auto" w:fill="FFFFFF"/>
              <w:spacing w:after="0" w:line="240" w:lineRule="auto"/>
              <w:ind w:left="51"/>
              <w:textAlignment w:val="top"/>
              <w:rPr>
                <w:rFonts w:ascii="Times New Roman" w:hAnsi="Times New Roman"/>
                <w:sz w:val="24"/>
                <w:szCs w:val="24"/>
              </w:rPr>
            </w:pPr>
            <w:r w:rsidRPr="008F7EFD">
              <w:rPr>
                <w:rFonts w:ascii="Times New Roman" w:eastAsia="Times New Roman" w:hAnsi="Times New Roman"/>
                <w:bCs/>
                <w:sz w:val="24"/>
                <w:szCs w:val="24"/>
                <w:bdr w:val="single" w:sz="4" w:space="0" w:color="FFFFFF" w:frame="1"/>
                <w:lang w:eastAsia="ru-RU"/>
              </w:rPr>
              <w:t>1.3=2.5; 1.6=2.7; 2.6; 2.9; 3.5; 3.6; 3.10; 3.11; 3.13; 3.14; 3.15; 3.16</w:t>
            </w:r>
          </w:p>
        </w:tc>
        <w:tc>
          <w:tcPr>
            <w:tcW w:w="2552" w:type="dxa"/>
            <w:shd w:val="clear" w:color="auto" w:fill="auto"/>
          </w:tcPr>
          <w:p w:rsidR="00B07849" w:rsidRPr="008F7EFD" w:rsidRDefault="00B07849" w:rsidP="000C4D0D">
            <w:pPr>
              <w:numPr>
                <w:ilvl w:val="0"/>
                <w:numId w:val="12"/>
              </w:numPr>
              <w:shd w:val="clear" w:color="auto" w:fill="FFFFFF"/>
              <w:spacing w:after="0" w:line="240" w:lineRule="auto"/>
              <w:ind w:left="51"/>
              <w:textAlignment w:val="top"/>
              <w:rPr>
                <w:rFonts w:ascii="Times New Roman" w:hAnsi="Times New Roman"/>
                <w:sz w:val="24"/>
                <w:szCs w:val="24"/>
              </w:rPr>
            </w:pPr>
            <w:r w:rsidRPr="008F7EFD">
              <w:rPr>
                <w:rFonts w:ascii="Times New Roman" w:eastAsia="Times New Roman" w:hAnsi="Times New Roman"/>
                <w:bCs/>
                <w:sz w:val="24"/>
                <w:szCs w:val="24"/>
                <w:bdr w:val="single" w:sz="4" w:space="0" w:color="FFFFFF" w:frame="1"/>
                <w:lang w:eastAsia="ru-RU"/>
              </w:rPr>
              <w:t>1.4; 1.5=3.3; 1.9; 3.17; 3.18; 3.19; 3.20</w:t>
            </w:r>
          </w:p>
        </w:tc>
        <w:tc>
          <w:tcPr>
            <w:tcW w:w="2126" w:type="dxa"/>
            <w:shd w:val="clear" w:color="auto" w:fill="auto"/>
          </w:tcPr>
          <w:p w:rsidR="00B07849" w:rsidRPr="008F7EFD" w:rsidRDefault="00B07849" w:rsidP="000C4D0D">
            <w:pPr>
              <w:numPr>
                <w:ilvl w:val="0"/>
                <w:numId w:val="13"/>
              </w:numPr>
              <w:spacing w:after="0" w:line="240" w:lineRule="auto"/>
              <w:ind w:left="51"/>
              <w:textAlignment w:val="top"/>
              <w:rPr>
                <w:rFonts w:ascii="Times New Roman" w:eastAsia="Times New Roman" w:hAnsi="Times New Roman"/>
                <w:sz w:val="24"/>
                <w:szCs w:val="24"/>
                <w:lang w:eastAsia="ru-RU"/>
              </w:rPr>
            </w:pPr>
            <w:r w:rsidRPr="008F7EFD">
              <w:rPr>
                <w:rFonts w:ascii="Times New Roman" w:eastAsia="Times New Roman" w:hAnsi="Times New Roman"/>
                <w:bCs/>
                <w:sz w:val="24"/>
                <w:szCs w:val="24"/>
                <w:bdr w:val="single" w:sz="4" w:space="0" w:color="FFFFFF" w:frame="1"/>
                <w:lang w:eastAsia="ru-RU"/>
              </w:rPr>
              <w:t>1.7=4.1; 1.8=4.2</w:t>
            </w:r>
          </w:p>
          <w:p w:rsidR="00B07849" w:rsidRPr="008F7EFD" w:rsidRDefault="00B07849" w:rsidP="00C55D93">
            <w:pPr>
              <w:shd w:val="clear" w:color="auto" w:fill="FFFFFF"/>
              <w:spacing w:after="0" w:line="240" w:lineRule="auto"/>
              <w:ind w:left="51"/>
              <w:textAlignment w:val="top"/>
              <w:rPr>
                <w:rFonts w:ascii="Times New Roman" w:eastAsia="Times New Roman" w:hAnsi="Times New Roman"/>
                <w:bCs/>
                <w:sz w:val="24"/>
                <w:szCs w:val="24"/>
                <w:highlight w:val="darkGray"/>
                <w:bdr w:val="single" w:sz="4" w:space="0" w:color="FFFFFF" w:frame="1"/>
                <w:lang w:eastAsia="ru-RU"/>
              </w:rPr>
            </w:pPr>
          </w:p>
        </w:tc>
      </w:tr>
    </w:tbl>
    <w:p w:rsidR="003273B9" w:rsidRDefault="003273B9" w:rsidP="00DF282A">
      <w:pPr>
        <w:jc w:val="right"/>
        <w:rPr>
          <w:rFonts w:ascii="Times New Roman" w:hAnsi="Times New Roman"/>
          <w:sz w:val="24"/>
          <w:szCs w:val="24"/>
        </w:rPr>
        <w:sectPr w:rsidR="003273B9" w:rsidSect="00DF282A">
          <w:pgSz w:w="16838" w:h="11906" w:orient="landscape"/>
          <w:pgMar w:top="1701" w:right="1134" w:bottom="850" w:left="1134" w:header="708" w:footer="708" w:gutter="0"/>
          <w:cols w:space="708"/>
          <w:docGrid w:linePitch="360"/>
        </w:sectPr>
      </w:pPr>
    </w:p>
    <w:p w:rsidR="003273B9" w:rsidRPr="002B16D6" w:rsidRDefault="003273B9" w:rsidP="003273B9">
      <w:pPr>
        <w:jc w:val="right"/>
        <w:rPr>
          <w:rFonts w:ascii="Times New Roman" w:hAnsi="Times New Roman"/>
          <w:sz w:val="28"/>
          <w:szCs w:val="28"/>
        </w:rPr>
      </w:pPr>
      <w:r w:rsidRPr="002B16D6">
        <w:rPr>
          <w:rFonts w:ascii="Times New Roman" w:hAnsi="Times New Roman"/>
          <w:sz w:val="28"/>
          <w:szCs w:val="28"/>
        </w:rPr>
        <w:lastRenderedPageBreak/>
        <w:t xml:space="preserve">Приложение  </w:t>
      </w:r>
      <w:r w:rsidR="00EF065D" w:rsidRPr="002B16D6">
        <w:rPr>
          <w:rFonts w:ascii="Times New Roman" w:hAnsi="Times New Roman"/>
          <w:sz w:val="28"/>
          <w:szCs w:val="28"/>
        </w:rPr>
        <w:t>3</w:t>
      </w:r>
    </w:p>
    <w:p w:rsidR="003273B9" w:rsidRPr="00114B95" w:rsidRDefault="007B1380" w:rsidP="00114B95">
      <w:pPr>
        <w:spacing w:after="0" w:line="240" w:lineRule="auto"/>
        <w:jc w:val="center"/>
        <w:rPr>
          <w:rFonts w:ascii="Times New Roman" w:hAnsi="Times New Roman"/>
          <w:b/>
          <w:sz w:val="24"/>
          <w:szCs w:val="24"/>
        </w:rPr>
      </w:pPr>
      <w:r>
        <w:rPr>
          <w:rFonts w:ascii="Times New Roman" w:hAnsi="Times New Roman"/>
          <w:b/>
          <w:sz w:val="24"/>
          <w:szCs w:val="24"/>
        </w:rPr>
        <w:t>Сравнительный анализ практик рейтингования</w:t>
      </w:r>
      <w:r w:rsidR="00114B95" w:rsidRPr="00114B95">
        <w:rPr>
          <w:rFonts w:ascii="Times New Roman" w:hAnsi="Times New Roman"/>
          <w:b/>
          <w:sz w:val="24"/>
          <w:szCs w:val="24"/>
        </w:rPr>
        <w:t xml:space="preserve"> регионов Российской Федерации </w:t>
      </w:r>
      <w:r w:rsidR="00114B95" w:rsidRPr="00114B95">
        <w:rPr>
          <w:rFonts w:ascii="Times New Roman" w:hAnsi="Times New Roman"/>
          <w:b/>
          <w:sz w:val="24"/>
          <w:szCs w:val="24"/>
        </w:rPr>
        <w:br/>
      </w:r>
    </w:p>
    <w:tbl>
      <w:tblPr>
        <w:tblW w:w="15450" w:type="dxa"/>
        <w:tblCellMar>
          <w:left w:w="0" w:type="dxa"/>
          <w:right w:w="0" w:type="dxa"/>
        </w:tblCellMar>
        <w:tblLook w:val="04A0"/>
      </w:tblPr>
      <w:tblGrid>
        <w:gridCol w:w="754"/>
        <w:gridCol w:w="2126"/>
        <w:gridCol w:w="2410"/>
        <w:gridCol w:w="2841"/>
        <w:gridCol w:w="2518"/>
        <w:gridCol w:w="2296"/>
        <w:gridCol w:w="2505"/>
      </w:tblGrid>
      <w:tr w:rsidR="003273B9" w:rsidRPr="003273B9" w:rsidTr="00EF065D">
        <w:trPr>
          <w:trHeight w:val="257"/>
        </w:trPr>
        <w:tc>
          <w:tcPr>
            <w:tcW w:w="754"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 п/п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jc w:val="center"/>
              <w:rPr>
                <w:rFonts w:ascii="Times New Roman" w:hAnsi="Times New Roman"/>
                <w:sz w:val="24"/>
                <w:szCs w:val="24"/>
              </w:rPr>
            </w:pPr>
            <w:r w:rsidRPr="002B16D6">
              <w:rPr>
                <w:rFonts w:ascii="Times New Roman" w:hAnsi="Times New Roman"/>
                <w:b/>
                <w:bCs/>
                <w:sz w:val="24"/>
                <w:szCs w:val="24"/>
              </w:rPr>
              <w:t>Эффективность ИОГВ 2012</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jc w:val="center"/>
              <w:rPr>
                <w:rFonts w:ascii="Times New Roman" w:hAnsi="Times New Roman"/>
                <w:sz w:val="24"/>
                <w:szCs w:val="24"/>
              </w:rPr>
            </w:pPr>
            <w:r w:rsidRPr="002B16D6">
              <w:rPr>
                <w:rFonts w:ascii="Times New Roman" w:hAnsi="Times New Roman"/>
                <w:b/>
                <w:bCs/>
                <w:sz w:val="24"/>
                <w:szCs w:val="24"/>
              </w:rPr>
              <w:t xml:space="preserve">Регионы </w:t>
            </w:r>
            <w:r w:rsidRPr="002B16D6">
              <w:rPr>
                <w:rFonts w:ascii="Times New Roman" w:hAnsi="Times New Roman"/>
                <w:b/>
                <w:bCs/>
                <w:sz w:val="24"/>
                <w:szCs w:val="24"/>
              </w:rPr>
              <w:br/>
              <w:t>с диверсифицированной экономикой</w:t>
            </w:r>
          </w:p>
        </w:tc>
        <w:tc>
          <w:tcPr>
            <w:tcW w:w="2518"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jc w:val="center"/>
              <w:rPr>
                <w:rFonts w:ascii="Times New Roman" w:hAnsi="Times New Roman"/>
                <w:sz w:val="24"/>
                <w:szCs w:val="24"/>
              </w:rPr>
            </w:pPr>
            <w:r w:rsidRPr="002B16D6">
              <w:rPr>
                <w:rFonts w:ascii="Times New Roman" w:hAnsi="Times New Roman"/>
                <w:b/>
                <w:bCs/>
                <w:sz w:val="24"/>
                <w:szCs w:val="24"/>
              </w:rPr>
              <w:t>Сводный индекс реальных располагаемых денежных доходов населения</w:t>
            </w:r>
          </w:p>
        </w:tc>
        <w:tc>
          <w:tcPr>
            <w:tcW w:w="2296"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jc w:val="center"/>
              <w:rPr>
                <w:rFonts w:ascii="Times New Roman" w:hAnsi="Times New Roman"/>
                <w:sz w:val="24"/>
                <w:szCs w:val="24"/>
              </w:rPr>
            </w:pPr>
            <w:r w:rsidRPr="002B16D6">
              <w:rPr>
                <w:rFonts w:ascii="Times New Roman" w:hAnsi="Times New Roman"/>
                <w:b/>
                <w:bCs/>
                <w:sz w:val="24"/>
                <w:szCs w:val="24"/>
              </w:rPr>
              <w:t>Самые представленные  ГЗ (2014)</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jc w:val="center"/>
              <w:rPr>
                <w:rFonts w:ascii="Times New Roman" w:hAnsi="Times New Roman"/>
                <w:sz w:val="24"/>
                <w:szCs w:val="24"/>
              </w:rPr>
            </w:pPr>
            <w:r w:rsidRPr="002B16D6">
              <w:rPr>
                <w:rFonts w:ascii="Times New Roman" w:hAnsi="Times New Roman"/>
                <w:b/>
                <w:bCs/>
                <w:sz w:val="24"/>
                <w:szCs w:val="24"/>
              </w:rPr>
              <w:t>Рейтинг качества стратегий социально-экономического развития регионов России на апрель 2013: лидеры планирования</w:t>
            </w:r>
          </w:p>
        </w:tc>
      </w:tr>
      <w:tr w:rsidR="003273B9" w:rsidRPr="003273B9" w:rsidTr="00EF065D">
        <w:trPr>
          <w:trHeight w:val="1314"/>
        </w:trPr>
        <w:tc>
          <w:tcPr>
            <w:tcW w:w="754"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общая </w:t>
            </w:r>
          </w:p>
        </w:tc>
        <w:tc>
          <w:tcPr>
            <w:tcW w:w="2410" w:type="dxa"/>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EF065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образование (доля выпускников Г(М)ОУ,</w:t>
            </w:r>
          </w:p>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не сдавших ЕГЭ, в общей численности выпускников Г(М)ОУ) </w:t>
            </w:r>
          </w:p>
        </w:tc>
        <w:tc>
          <w:tcPr>
            <w:tcW w:w="2841"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505"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r>
      <w:tr w:rsidR="003273B9" w:rsidRPr="003273B9" w:rsidTr="00EF065D">
        <w:trPr>
          <w:trHeight w:val="485"/>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1 </w:t>
            </w:r>
          </w:p>
        </w:tc>
        <w:tc>
          <w:tcPr>
            <w:tcW w:w="2126" w:type="dxa"/>
            <w:tcBorders>
              <w:top w:val="single" w:sz="8" w:space="0" w:color="000000"/>
              <w:left w:val="single" w:sz="8" w:space="0" w:color="000000"/>
              <w:bottom w:val="single" w:sz="8" w:space="0" w:color="000000"/>
              <w:right w:val="single" w:sz="8" w:space="0" w:color="000000"/>
            </w:tcBorders>
            <w:shd w:val="clear" w:color="auto" w:fill="FFCC99"/>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Республика Татарстан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Оренбургская </w:t>
            </w:r>
            <w:r w:rsidR="00EF065D" w:rsidRPr="002B16D6">
              <w:rPr>
                <w:rFonts w:ascii="Times New Roman" w:hAnsi="Times New Roman"/>
                <w:sz w:val="24"/>
                <w:szCs w:val="24"/>
              </w:rPr>
              <w:t>область</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Краснодарский край, </w:t>
            </w:r>
            <w:r w:rsidRPr="002B16D6">
              <w:rPr>
                <w:rFonts w:ascii="Times New Roman" w:hAnsi="Times New Roman"/>
                <w:b/>
                <w:bCs/>
                <w:i/>
                <w:iCs/>
                <w:sz w:val="24"/>
                <w:szCs w:val="24"/>
              </w:rPr>
              <w:br/>
              <w:t xml:space="preserve">Воронежская область, Республика Татарстан </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Чукотский автономный округ </w:t>
            </w:r>
          </w:p>
        </w:tc>
        <w:tc>
          <w:tcPr>
            <w:tcW w:w="2296" w:type="dxa"/>
            <w:tcBorders>
              <w:top w:val="single" w:sz="8" w:space="0" w:color="000000"/>
              <w:left w:val="single" w:sz="8" w:space="0" w:color="000000"/>
              <w:bottom w:val="single" w:sz="8" w:space="0" w:color="000000"/>
              <w:right w:val="single" w:sz="8" w:space="0" w:color="000000"/>
            </w:tcBorders>
            <w:shd w:val="clear" w:color="auto" w:fill="FFCC66"/>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Воронежская область </w:t>
            </w:r>
          </w:p>
        </w:tc>
        <w:tc>
          <w:tcPr>
            <w:tcW w:w="2505" w:type="dxa"/>
            <w:tcBorders>
              <w:top w:val="single" w:sz="8" w:space="0" w:color="000000"/>
              <w:left w:val="single" w:sz="8" w:space="0" w:color="000000"/>
              <w:bottom w:val="single" w:sz="8" w:space="0" w:color="000000"/>
              <w:right w:val="single" w:sz="8" w:space="0" w:color="000000"/>
            </w:tcBorders>
            <w:shd w:val="clear" w:color="auto" w:fill="FFFF00"/>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Калужская область </w:t>
            </w:r>
          </w:p>
        </w:tc>
      </w:tr>
      <w:tr w:rsidR="003273B9" w:rsidRPr="003273B9" w:rsidTr="00114B95">
        <w:trPr>
          <w:trHeight w:val="128"/>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2 </w:t>
            </w:r>
          </w:p>
        </w:tc>
        <w:tc>
          <w:tcPr>
            <w:tcW w:w="2126" w:type="dxa"/>
            <w:tcBorders>
              <w:top w:val="single" w:sz="8" w:space="0" w:color="000000"/>
              <w:left w:val="single" w:sz="8" w:space="0" w:color="000000"/>
              <w:bottom w:val="single" w:sz="8" w:space="0" w:color="000000"/>
              <w:right w:val="single" w:sz="8" w:space="0" w:color="000000"/>
            </w:tcBorders>
            <w:shd w:val="clear" w:color="auto" w:fill="EF6611"/>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Белгородская область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Орловская </w:t>
            </w:r>
            <w:r w:rsidR="00EF065D" w:rsidRPr="002B16D6">
              <w:rPr>
                <w:rFonts w:ascii="Times New Roman" w:hAnsi="Times New Roman"/>
                <w:sz w:val="24"/>
                <w:szCs w:val="24"/>
              </w:rPr>
              <w:t>область</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Московская область </w:t>
            </w:r>
          </w:p>
        </w:tc>
        <w:tc>
          <w:tcPr>
            <w:tcW w:w="2296" w:type="dxa"/>
            <w:tcBorders>
              <w:top w:val="single" w:sz="8" w:space="0" w:color="000000"/>
              <w:left w:val="single" w:sz="8" w:space="0" w:color="000000"/>
              <w:bottom w:val="single" w:sz="8" w:space="0" w:color="000000"/>
              <w:right w:val="single" w:sz="8" w:space="0" w:color="000000"/>
            </w:tcBorders>
            <w:shd w:val="clear" w:color="auto" w:fill="FFFF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Краснодарский край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Камчатский край </w:t>
            </w:r>
          </w:p>
        </w:tc>
      </w:tr>
      <w:tr w:rsidR="003273B9" w:rsidRPr="003273B9" w:rsidTr="00EF065D">
        <w:trPr>
          <w:trHeight w:val="219"/>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3 </w:t>
            </w:r>
          </w:p>
        </w:tc>
        <w:tc>
          <w:tcPr>
            <w:tcW w:w="2126" w:type="dxa"/>
            <w:tcBorders>
              <w:top w:val="single" w:sz="8" w:space="0" w:color="000000"/>
              <w:left w:val="single" w:sz="8" w:space="0" w:color="000000"/>
              <w:bottom w:val="single" w:sz="8" w:space="0" w:color="000000"/>
              <w:right w:val="single" w:sz="8" w:space="0" w:color="000000"/>
            </w:tcBorders>
            <w:shd w:val="clear" w:color="auto" w:fill="FFCC66"/>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Воронежская область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Брянская </w:t>
            </w:r>
            <w:r w:rsidR="00EF065D" w:rsidRPr="002B16D6">
              <w:rPr>
                <w:rFonts w:ascii="Times New Roman" w:hAnsi="Times New Roman"/>
                <w:sz w:val="24"/>
                <w:szCs w:val="24"/>
              </w:rPr>
              <w:t>область</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Амурская область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Пермский край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Республика Адыгея </w:t>
            </w:r>
          </w:p>
        </w:tc>
      </w:tr>
      <w:tr w:rsidR="003273B9" w:rsidRPr="003273B9" w:rsidTr="00EF065D">
        <w:trPr>
          <w:trHeight w:val="283"/>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4 </w:t>
            </w:r>
          </w:p>
        </w:tc>
        <w:tc>
          <w:tcPr>
            <w:tcW w:w="2126" w:type="dxa"/>
            <w:tcBorders>
              <w:top w:val="single" w:sz="8" w:space="0" w:color="000000"/>
              <w:left w:val="single" w:sz="8" w:space="0" w:color="000000"/>
              <w:bottom w:val="single" w:sz="8" w:space="0" w:color="000000"/>
              <w:right w:val="single" w:sz="8" w:space="0" w:color="000000"/>
            </w:tcBorders>
            <w:shd w:val="clear" w:color="auto" w:fill="FFFF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Краснодарский край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Ставропольский </w:t>
            </w:r>
            <w:r w:rsidR="00EF065D" w:rsidRPr="002B16D6">
              <w:rPr>
                <w:rFonts w:ascii="Times New Roman" w:hAnsi="Times New Roman"/>
                <w:sz w:val="24"/>
                <w:szCs w:val="24"/>
              </w:rPr>
              <w:t>область</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FFCC66"/>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Воронежская область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Приморский край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Томская область </w:t>
            </w:r>
          </w:p>
        </w:tc>
      </w:tr>
      <w:tr w:rsidR="003273B9" w:rsidRPr="003273B9" w:rsidTr="00EF065D">
        <w:trPr>
          <w:trHeight w:val="503"/>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5 </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Калужская область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Белгородская </w:t>
            </w:r>
            <w:r w:rsidR="00EF065D" w:rsidRPr="002B16D6">
              <w:rPr>
                <w:rFonts w:ascii="Times New Roman" w:hAnsi="Times New Roman"/>
                <w:sz w:val="24"/>
                <w:szCs w:val="24"/>
              </w:rPr>
              <w:t>область</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EF6611"/>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Белгородская область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Ханты-Мансийский автономный округ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Калининградская область </w:t>
            </w:r>
          </w:p>
        </w:tc>
      </w:tr>
      <w:tr w:rsidR="003273B9" w:rsidRPr="003273B9" w:rsidTr="00EF065D">
        <w:trPr>
          <w:trHeight w:val="173"/>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6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Тюменская область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Ленинградская </w:t>
            </w:r>
            <w:r w:rsidR="00EF065D" w:rsidRPr="002B16D6">
              <w:rPr>
                <w:rFonts w:ascii="Times New Roman" w:hAnsi="Times New Roman"/>
                <w:sz w:val="24"/>
                <w:szCs w:val="24"/>
              </w:rPr>
              <w:t>область</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FFCC99"/>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Республика Татарстан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Республика Тыва </w:t>
            </w:r>
          </w:p>
        </w:tc>
        <w:tc>
          <w:tcPr>
            <w:tcW w:w="2505" w:type="dxa"/>
            <w:tcBorders>
              <w:top w:val="single" w:sz="8" w:space="0" w:color="000000"/>
              <w:left w:val="single" w:sz="8" w:space="0" w:color="000000"/>
              <w:bottom w:val="single" w:sz="8" w:space="0" w:color="000000"/>
              <w:right w:val="single" w:sz="8" w:space="0" w:color="000000"/>
            </w:tcBorders>
            <w:shd w:val="clear" w:color="auto" w:fill="EF6611"/>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Белгородская область </w:t>
            </w:r>
          </w:p>
        </w:tc>
      </w:tr>
      <w:tr w:rsidR="003273B9" w:rsidRPr="003273B9" w:rsidTr="00EF065D">
        <w:trPr>
          <w:trHeight w:val="762"/>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7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Чеченская республика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Ханты-Мансийский (Югра) </w:t>
            </w:r>
            <w:r w:rsidR="00EF065D" w:rsidRPr="002B16D6">
              <w:rPr>
                <w:rFonts w:ascii="Times New Roman" w:hAnsi="Times New Roman"/>
                <w:sz w:val="24"/>
                <w:szCs w:val="24"/>
              </w:rPr>
              <w:t>автономный округ</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FFFF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Краснодарский край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Республика Калмыкия </w:t>
            </w:r>
          </w:p>
        </w:tc>
        <w:tc>
          <w:tcPr>
            <w:tcW w:w="2505" w:type="dxa"/>
            <w:tcBorders>
              <w:top w:val="single" w:sz="8" w:space="0" w:color="000000"/>
              <w:left w:val="single" w:sz="8" w:space="0" w:color="000000"/>
              <w:bottom w:val="single" w:sz="8" w:space="0" w:color="000000"/>
              <w:right w:val="single" w:sz="8" w:space="0" w:color="000000"/>
            </w:tcBorders>
            <w:shd w:val="clear" w:color="auto" w:fill="FFFF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Краснодарский край </w:t>
            </w:r>
          </w:p>
        </w:tc>
      </w:tr>
      <w:tr w:rsidR="003273B9" w:rsidRPr="003273B9" w:rsidTr="00EF065D">
        <w:trPr>
          <w:trHeight w:val="475"/>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8 </w:t>
            </w:r>
          </w:p>
        </w:tc>
        <w:tc>
          <w:tcPr>
            <w:tcW w:w="2126" w:type="dxa"/>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Ямало-Ненецкий автономный округ</w:t>
            </w:r>
            <w:r w:rsidRPr="002B16D6">
              <w:rPr>
                <w:rFonts w:ascii="Times New Roman" w:hAnsi="Times New Roman"/>
                <w:sz w:val="24"/>
                <w:szCs w:val="24"/>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Башкортостан </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Республика Адыгея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Смоленская область </w:t>
            </w:r>
          </w:p>
        </w:tc>
        <w:tc>
          <w:tcPr>
            <w:tcW w:w="2505" w:type="dxa"/>
            <w:tcBorders>
              <w:top w:val="single" w:sz="8" w:space="0" w:color="000000"/>
              <w:left w:val="single" w:sz="8" w:space="0" w:color="000000"/>
              <w:bottom w:val="single" w:sz="8" w:space="0" w:color="000000"/>
              <w:right w:val="single" w:sz="8" w:space="0" w:color="000000"/>
            </w:tcBorders>
            <w:shd w:val="clear" w:color="auto" w:fill="FFCC66"/>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Воронежская область </w:t>
            </w:r>
          </w:p>
        </w:tc>
      </w:tr>
      <w:tr w:rsidR="003273B9" w:rsidRPr="003273B9" w:rsidTr="00EF065D">
        <w:trPr>
          <w:trHeight w:val="557"/>
        </w:trPr>
        <w:tc>
          <w:tcPr>
            <w:tcW w:w="754"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9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Курская область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Тюменская </w:t>
            </w:r>
          </w:p>
        </w:tc>
        <w:tc>
          <w:tcPr>
            <w:tcW w:w="2841" w:type="dxa"/>
            <w:vMerge/>
            <w:tcBorders>
              <w:top w:val="single" w:sz="8" w:space="0" w:color="000000"/>
              <w:left w:val="single" w:sz="8" w:space="0" w:color="000000"/>
              <w:bottom w:val="single" w:sz="8" w:space="0" w:color="000000"/>
              <w:right w:val="single" w:sz="8" w:space="0" w:color="000000"/>
            </w:tcBorders>
            <w:tcMar>
              <w:top w:w="10" w:type="dxa"/>
              <w:left w:w="45" w:type="dxa"/>
              <w:bottom w:w="0" w:type="dxa"/>
              <w:right w:w="45" w:type="dxa"/>
            </w:tcMar>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Республика Северная Осетия - Алания </w:t>
            </w:r>
          </w:p>
        </w:tc>
        <w:tc>
          <w:tcPr>
            <w:tcW w:w="2296"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Ямало-Ненецкий автономный округ </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sz w:val="24"/>
                <w:szCs w:val="24"/>
              </w:rPr>
              <w:t xml:space="preserve">Оренбургская область </w:t>
            </w:r>
          </w:p>
        </w:tc>
      </w:tr>
      <w:tr w:rsidR="003273B9" w:rsidRPr="003273B9" w:rsidTr="00EF065D">
        <w:trPr>
          <w:trHeight w:val="517"/>
        </w:trPr>
        <w:tc>
          <w:tcPr>
            <w:tcW w:w="7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sz w:val="24"/>
                <w:szCs w:val="24"/>
              </w:rPr>
              <w:t xml:space="preserve">13 </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3273B9" w:rsidRPr="002B16D6" w:rsidRDefault="003273B9" w:rsidP="002B16D6">
            <w:pPr>
              <w:spacing w:after="0" w:line="240" w:lineRule="auto"/>
              <w:rPr>
                <w:rFonts w:ascii="Times New Roman" w:hAnsi="Times New Roman"/>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3273B9" w:rsidRPr="002B16D6" w:rsidRDefault="003273B9" w:rsidP="002B16D6">
            <w:pPr>
              <w:spacing w:after="0" w:line="240" w:lineRule="auto"/>
              <w:rPr>
                <w:rFonts w:ascii="Times New Roman" w:hAnsi="Times New Roman"/>
                <w:sz w:val="24"/>
                <w:szCs w:val="24"/>
              </w:rPr>
            </w:pPr>
          </w:p>
        </w:tc>
        <w:tc>
          <w:tcPr>
            <w:tcW w:w="2841"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505"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r>
      <w:tr w:rsidR="003273B9" w:rsidRPr="003273B9" w:rsidTr="00EF065D">
        <w:trPr>
          <w:trHeight w:val="276"/>
        </w:trPr>
        <w:tc>
          <w:tcPr>
            <w:tcW w:w="754"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841" w:type="dxa"/>
            <w:vMerge/>
            <w:tcBorders>
              <w:top w:val="single" w:sz="8" w:space="0" w:color="000000"/>
              <w:left w:val="single" w:sz="8" w:space="0" w:color="000000"/>
              <w:bottom w:val="single" w:sz="8" w:space="0" w:color="000000"/>
              <w:right w:val="single" w:sz="8" w:space="0" w:color="000000"/>
            </w:tcBorders>
            <w:vAlign w:val="center"/>
            <w:hideMark/>
          </w:tcPr>
          <w:p w:rsidR="003273B9" w:rsidRPr="002B16D6" w:rsidRDefault="003273B9" w:rsidP="002B16D6">
            <w:pPr>
              <w:spacing w:after="0" w:line="240" w:lineRule="auto"/>
              <w:rPr>
                <w:rFonts w:ascii="Times New Roman" w:hAnsi="Times New Roman"/>
                <w:sz w:val="24"/>
                <w:szCs w:val="24"/>
              </w:rPr>
            </w:pPr>
          </w:p>
        </w:tc>
        <w:tc>
          <w:tcPr>
            <w:tcW w:w="2518" w:type="dxa"/>
            <w:tcBorders>
              <w:top w:val="single" w:sz="8" w:space="0" w:color="000000"/>
              <w:left w:val="single" w:sz="8" w:space="0" w:color="000000"/>
              <w:bottom w:val="single" w:sz="8" w:space="0" w:color="000000"/>
              <w:right w:val="single" w:sz="8" w:space="0" w:color="000000"/>
            </w:tcBorders>
            <w:shd w:val="clear" w:color="auto" w:fill="FFFF00"/>
            <w:tcMar>
              <w:top w:w="10" w:type="dxa"/>
              <w:left w:w="45" w:type="dxa"/>
              <w:bottom w:w="0" w:type="dxa"/>
              <w:right w:w="45" w:type="dxa"/>
            </w:tcMar>
            <w:hideMark/>
          </w:tcPr>
          <w:p w:rsidR="008F0EAD" w:rsidRPr="002B16D6" w:rsidRDefault="003273B9" w:rsidP="002B16D6">
            <w:pPr>
              <w:spacing w:after="0" w:line="240" w:lineRule="auto"/>
              <w:rPr>
                <w:rFonts w:ascii="Times New Roman" w:hAnsi="Times New Roman"/>
                <w:sz w:val="24"/>
                <w:szCs w:val="24"/>
              </w:rPr>
            </w:pPr>
            <w:r w:rsidRPr="002B16D6">
              <w:rPr>
                <w:rFonts w:ascii="Times New Roman" w:hAnsi="Times New Roman"/>
                <w:b/>
                <w:bCs/>
                <w:i/>
                <w:iCs/>
                <w:sz w:val="24"/>
                <w:szCs w:val="24"/>
              </w:rPr>
              <w:t xml:space="preserve">Калужская область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3273B9" w:rsidRPr="002B16D6" w:rsidRDefault="003273B9" w:rsidP="002B16D6">
            <w:pPr>
              <w:spacing w:after="0" w:line="240" w:lineRule="auto"/>
              <w:rPr>
                <w:rFonts w:ascii="Times New Roman" w:hAnsi="Times New Roman"/>
                <w:sz w:val="24"/>
                <w:szCs w:val="24"/>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 w:type="dxa"/>
              <w:left w:w="45" w:type="dxa"/>
              <w:bottom w:w="0" w:type="dxa"/>
              <w:right w:w="45" w:type="dxa"/>
            </w:tcMar>
            <w:hideMark/>
          </w:tcPr>
          <w:p w:rsidR="003273B9" w:rsidRPr="002B16D6" w:rsidRDefault="003273B9" w:rsidP="002B16D6">
            <w:pPr>
              <w:spacing w:after="0" w:line="240" w:lineRule="auto"/>
              <w:rPr>
                <w:rFonts w:ascii="Times New Roman" w:hAnsi="Times New Roman"/>
                <w:sz w:val="24"/>
                <w:szCs w:val="24"/>
              </w:rPr>
            </w:pPr>
          </w:p>
        </w:tc>
      </w:tr>
    </w:tbl>
    <w:p w:rsidR="003273B9" w:rsidRDefault="003273B9">
      <w:pPr>
        <w:rPr>
          <w:rFonts w:ascii="Times New Roman" w:hAnsi="Times New Roman"/>
          <w:sz w:val="24"/>
          <w:szCs w:val="24"/>
        </w:rPr>
      </w:pPr>
    </w:p>
    <w:p w:rsidR="00DF282A" w:rsidRPr="008F7EFD" w:rsidRDefault="00DF282A" w:rsidP="008F7EFD">
      <w:pPr>
        <w:jc w:val="right"/>
        <w:rPr>
          <w:rFonts w:ascii="Times New Roman" w:hAnsi="Times New Roman"/>
          <w:sz w:val="28"/>
          <w:szCs w:val="28"/>
        </w:rPr>
      </w:pPr>
      <w:r w:rsidRPr="008F7EFD">
        <w:rPr>
          <w:rFonts w:ascii="Times New Roman" w:hAnsi="Times New Roman"/>
          <w:sz w:val="28"/>
          <w:szCs w:val="28"/>
        </w:rPr>
        <w:t xml:space="preserve">Приложение </w:t>
      </w:r>
      <w:r w:rsidR="00EF065D" w:rsidRPr="008F7EFD">
        <w:rPr>
          <w:rFonts w:ascii="Times New Roman" w:hAnsi="Times New Roman"/>
          <w:sz w:val="28"/>
          <w:szCs w:val="28"/>
        </w:rPr>
        <w:t>4</w:t>
      </w:r>
    </w:p>
    <w:p w:rsidR="00DF282A" w:rsidRPr="0016532C" w:rsidRDefault="007B1380" w:rsidP="00DF282A">
      <w:pPr>
        <w:jc w:val="center"/>
        <w:rPr>
          <w:rFonts w:ascii="Times New Roman" w:hAnsi="Times New Roman"/>
          <w:b/>
          <w:sz w:val="28"/>
          <w:szCs w:val="28"/>
        </w:rPr>
      </w:pPr>
      <w:r w:rsidRPr="0016532C">
        <w:rPr>
          <w:rFonts w:ascii="Times New Roman" w:hAnsi="Times New Roman"/>
          <w:b/>
          <w:sz w:val="28"/>
          <w:szCs w:val="28"/>
        </w:rPr>
        <w:t>Сравнительный анализ сайтов образовательных учреждений на предмет</w:t>
      </w:r>
      <w:r w:rsidR="00DF282A" w:rsidRPr="0016532C">
        <w:rPr>
          <w:rFonts w:ascii="Times New Roman" w:hAnsi="Times New Roman"/>
          <w:b/>
          <w:sz w:val="28"/>
          <w:szCs w:val="28"/>
        </w:rPr>
        <w:t xml:space="preserve"> наличия государственного задания </w:t>
      </w:r>
      <w:r w:rsidRPr="0016532C">
        <w:rPr>
          <w:rFonts w:ascii="Times New Roman" w:hAnsi="Times New Roman"/>
          <w:b/>
          <w:sz w:val="28"/>
          <w:szCs w:val="28"/>
        </w:rPr>
        <w:br/>
      </w:r>
      <w:r w:rsidR="00DF282A" w:rsidRPr="0016532C">
        <w:rPr>
          <w:rFonts w:ascii="Times New Roman" w:hAnsi="Times New Roman"/>
          <w:b/>
          <w:sz w:val="28"/>
          <w:szCs w:val="28"/>
        </w:rPr>
        <w:t>на официальн</w:t>
      </w:r>
      <w:r w:rsidRPr="0016532C">
        <w:rPr>
          <w:rFonts w:ascii="Times New Roman" w:hAnsi="Times New Roman"/>
          <w:b/>
          <w:sz w:val="28"/>
          <w:szCs w:val="28"/>
        </w:rPr>
        <w:t>ом</w:t>
      </w:r>
      <w:r w:rsidR="00DF282A" w:rsidRPr="0016532C">
        <w:rPr>
          <w:rFonts w:ascii="Times New Roman" w:hAnsi="Times New Roman"/>
          <w:b/>
          <w:sz w:val="28"/>
          <w:szCs w:val="28"/>
        </w:rPr>
        <w:t xml:space="preserve"> сайт</w:t>
      </w:r>
      <w:r w:rsidRPr="0016532C">
        <w:rPr>
          <w:rFonts w:ascii="Times New Roman" w:hAnsi="Times New Roman"/>
          <w:b/>
          <w:sz w:val="28"/>
          <w:szCs w:val="28"/>
        </w:rPr>
        <w:t>е</w:t>
      </w:r>
      <w:r w:rsidR="00DF282A" w:rsidRPr="0016532C">
        <w:rPr>
          <w:rFonts w:ascii="Times New Roman" w:hAnsi="Times New Roman"/>
          <w:b/>
          <w:sz w:val="28"/>
          <w:szCs w:val="28"/>
        </w:rPr>
        <w:t xml:space="preserve"> (случайная выборка)</w:t>
      </w:r>
    </w:p>
    <w:tbl>
      <w:tblPr>
        <w:tblW w:w="1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6352"/>
        <w:gridCol w:w="5670"/>
        <w:gridCol w:w="2634"/>
      </w:tblGrid>
      <w:tr w:rsidR="00DF282A" w:rsidTr="00C55D93">
        <w:tc>
          <w:tcPr>
            <w:tcW w:w="560" w:type="dxa"/>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 п/п</w:t>
            </w:r>
          </w:p>
        </w:tc>
        <w:tc>
          <w:tcPr>
            <w:tcW w:w="6352" w:type="dxa"/>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Наименование образовательного учреждения</w:t>
            </w:r>
          </w:p>
        </w:tc>
        <w:tc>
          <w:tcPr>
            <w:tcW w:w="5670" w:type="dxa"/>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Адрес сайта</w:t>
            </w:r>
          </w:p>
        </w:tc>
        <w:tc>
          <w:tcPr>
            <w:tcW w:w="2634" w:type="dxa"/>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 xml:space="preserve">Документ, </w:t>
            </w:r>
            <w:r w:rsidRPr="008F7EFD">
              <w:rPr>
                <w:rFonts w:ascii="Times New Roman" w:hAnsi="Times New Roman"/>
                <w:b/>
                <w:sz w:val="24"/>
                <w:szCs w:val="24"/>
              </w:rPr>
              <w:br/>
              <w:t>в котором представлена информация о государственном задании</w:t>
            </w:r>
          </w:p>
        </w:tc>
      </w:tr>
      <w:tr w:rsidR="00DF282A"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Татарстан</w:t>
            </w:r>
          </w:p>
        </w:tc>
      </w:tr>
      <w:tr w:rsidR="00DF282A"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w:t>
            </w:r>
          </w:p>
        </w:tc>
        <w:tc>
          <w:tcPr>
            <w:tcW w:w="6352"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МБОУ «Староибрайкинская средняя общеобразовательная школа Аксубаевского муниципального района республики Татарстан»</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eastAsia="Times New Roman" w:hAnsi="Times New Roman"/>
                <w:sz w:val="24"/>
                <w:szCs w:val="24"/>
                <w:lang w:eastAsia="ru-RU"/>
              </w:rPr>
              <w:t>https://edu.tatar.ru/aksubaevo/s-ibraikino/sch/page707690.htm</w:t>
            </w:r>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косвенно в уставе</w:t>
            </w:r>
          </w:p>
        </w:tc>
      </w:tr>
      <w:tr w:rsidR="00DF282A"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w:t>
            </w:r>
          </w:p>
        </w:tc>
        <w:tc>
          <w:tcPr>
            <w:tcW w:w="6352"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МБОУ «СОШ №5» Г. Набережные Челны</w:t>
            </w:r>
          </w:p>
        </w:tc>
        <w:tc>
          <w:tcPr>
            <w:tcW w:w="5670" w:type="dxa"/>
          </w:tcPr>
          <w:p w:rsidR="00DF282A" w:rsidRPr="002B16D6" w:rsidRDefault="00C71165" w:rsidP="00C55D93">
            <w:pPr>
              <w:spacing w:after="0" w:line="240" w:lineRule="auto"/>
              <w:rPr>
                <w:rFonts w:ascii="Times New Roman" w:hAnsi="Times New Roman"/>
                <w:sz w:val="24"/>
                <w:szCs w:val="24"/>
              </w:rPr>
            </w:pPr>
            <w:hyperlink r:id="rId95" w:history="1">
              <w:r w:rsidR="00E27A23" w:rsidRPr="002B16D6">
                <w:rPr>
                  <w:rStyle w:val="a4"/>
                  <w:rFonts w:ascii="Times New Roman" w:hAnsi="Times New Roman"/>
                  <w:color w:val="auto"/>
                  <w:sz w:val="24"/>
                  <w:szCs w:val="24"/>
                  <w:lang w:val="en-US"/>
                </w:rPr>
                <w:t>https</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edu</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tatar</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ru</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n</w:t>
              </w:r>
              <w:r w:rsidR="00E27A23" w:rsidRPr="002B16D6">
                <w:rPr>
                  <w:rStyle w:val="a4"/>
                  <w:rFonts w:ascii="Times New Roman" w:hAnsi="Times New Roman"/>
                  <w:color w:val="auto"/>
                  <w:sz w:val="24"/>
                  <w:szCs w:val="24"/>
                </w:rPr>
                <w:t>_</w:t>
              </w:r>
              <w:r w:rsidR="00E27A23" w:rsidRPr="002B16D6">
                <w:rPr>
                  <w:rStyle w:val="a4"/>
                  <w:rFonts w:ascii="Times New Roman" w:hAnsi="Times New Roman"/>
                  <w:color w:val="auto"/>
                  <w:sz w:val="24"/>
                  <w:szCs w:val="24"/>
                  <w:lang w:val="en-US"/>
                </w:rPr>
                <w:t>chelny</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upload</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images</w:t>
              </w:r>
              <w:r w:rsidR="00E27A23" w:rsidRPr="002B16D6">
                <w:rPr>
                  <w:rStyle w:val="a4"/>
                  <w:rFonts w:ascii="Times New Roman" w:hAnsi="Times New Roman"/>
                  <w:color w:val="auto"/>
                  <w:sz w:val="24"/>
                  <w:szCs w:val="24"/>
                </w:rPr>
                <w:t>/</w:t>
              </w:r>
              <w:r w:rsidR="00E27A23" w:rsidRPr="002B16D6">
                <w:rPr>
                  <w:rStyle w:val="a4"/>
                  <w:rFonts w:ascii="Times New Roman" w:hAnsi="Times New Roman"/>
                  <w:color w:val="auto"/>
                  <w:sz w:val="24"/>
                  <w:szCs w:val="24"/>
                  <w:lang w:val="en-US"/>
                </w:rPr>
                <w:t>files</w:t>
              </w:r>
              <w:r w:rsidR="00E27A23" w:rsidRPr="002B16D6">
                <w:rPr>
                  <w:rStyle w:val="a4"/>
                  <w:rFonts w:ascii="Times New Roman" w:hAnsi="Times New Roman"/>
                  <w:color w:val="auto"/>
                  <w:sz w:val="24"/>
                  <w:szCs w:val="24"/>
                </w:rPr>
                <w:t>/муниц_ задание.</w:t>
              </w:r>
              <w:r w:rsidR="00E27A23" w:rsidRPr="002B16D6">
                <w:rPr>
                  <w:rStyle w:val="a4"/>
                  <w:rFonts w:ascii="Times New Roman" w:hAnsi="Times New Roman"/>
                  <w:color w:val="auto"/>
                  <w:sz w:val="24"/>
                  <w:szCs w:val="24"/>
                  <w:lang w:val="en-US"/>
                </w:rPr>
                <w:t>pdf</w:t>
              </w:r>
            </w:hyperlink>
          </w:p>
        </w:tc>
        <w:tc>
          <w:tcPr>
            <w:tcW w:w="2634" w:type="dxa"/>
          </w:tcPr>
          <w:p w:rsidR="00DF282A" w:rsidRPr="008F7EFD" w:rsidRDefault="00C71165" w:rsidP="00C55D93">
            <w:pPr>
              <w:spacing w:after="0" w:line="240" w:lineRule="auto"/>
              <w:rPr>
                <w:rFonts w:ascii="Times New Roman" w:hAnsi="Times New Roman"/>
                <w:b/>
                <w:sz w:val="24"/>
                <w:szCs w:val="24"/>
              </w:rPr>
            </w:pPr>
            <w:hyperlink r:id="rId96" w:history="1">
              <w:r w:rsidR="00DF282A" w:rsidRPr="008F7EFD">
                <w:rPr>
                  <w:rFonts w:ascii="Times New Roman" w:eastAsia="Times New Roman" w:hAnsi="Times New Roman"/>
                  <w:sz w:val="24"/>
                  <w:szCs w:val="24"/>
                  <w:lang w:eastAsia="ru-RU"/>
                </w:rPr>
                <w:t xml:space="preserve">муниципальное задание </w:t>
              </w:r>
            </w:hyperlink>
            <w:r w:rsidR="00DF282A" w:rsidRPr="008F7EFD">
              <w:rPr>
                <w:rFonts w:ascii="Times New Roman" w:hAnsi="Times New Roman"/>
                <w:sz w:val="24"/>
                <w:szCs w:val="24"/>
              </w:rPr>
              <w:t xml:space="preserve"> на 2012 год и плановый период 2013-2014 годов</w:t>
            </w:r>
          </w:p>
        </w:tc>
      </w:tr>
      <w:tr w:rsidR="00DF282A"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w:t>
            </w:r>
          </w:p>
        </w:tc>
        <w:tc>
          <w:tcPr>
            <w:tcW w:w="6352"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МБОУ «Средняя общеобразовательная школа №46» г. Набережные Челны</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hAnsi="Times New Roman"/>
                <w:sz w:val="24"/>
                <w:szCs w:val="24"/>
              </w:rPr>
              <w:t>https://edu.tatar.ru/n_chelny/sch46/page1650397.htm</w:t>
            </w:r>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косвенно в уставе</w:t>
            </w:r>
          </w:p>
        </w:tc>
      </w:tr>
      <w:tr w:rsidR="00DF282A"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4</w:t>
            </w:r>
          </w:p>
        </w:tc>
        <w:tc>
          <w:tcPr>
            <w:tcW w:w="6352" w:type="dxa"/>
          </w:tcPr>
          <w:p w:rsidR="00DF282A" w:rsidRPr="008F7EFD" w:rsidRDefault="00C71165" w:rsidP="00C55D93">
            <w:pPr>
              <w:spacing w:after="0" w:line="240" w:lineRule="auto"/>
              <w:rPr>
                <w:rFonts w:ascii="Times New Roman" w:hAnsi="Times New Roman"/>
                <w:sz w:val="24"/>
                <w:szCs w:val="24"/>
              </w:rPr>
            </w:pPr>
            <w:hyperlink r:id="rId97" w:history="1">
              <w:r w:rsidR="00DF282A" w:rsidRPr="008F7EFD">
                <w:rPr>
                  <w:rFonts w:ascii="Times New Roman" w:eastAsia="Times New Roman" w:hAnsi="Times New Roman"/>
                  <w:sz w:val="24"/>
                  <w:szCs w:val="24"/>
                  <w:lang w:eastAsia="ru-RU"/>
                </w:rPr>
                <w:t xml:space="preserve">МАОУ «Средняя общеобразовательная школа №35 с углубленным изучением отдельных предметов» </w:t>
              </w:r>
              <w:r w:rsidR="00DF282A" w:rsidRPr="008F7EFD">
                <w:rPr>
                  <w:rFonts w:ascii="Times New Roman" w:eastAsia="Times New Roman" w:hAnsi="Times New Roman"/>
                  <w:sz w:val="24"/>
                  <w:szCs w:val="24"/>
                  <w:lang w:eastAsia="ru-RU"/>
                </w:rPr>
                <w:br/>
                <w:t xml:space="preserve">г. Набережные Челны </w:t>
              </w:r>
            </w:hyperlink>
          </w:p>
        </w:tc>
        <w:tc>
          <w:tcPr>
            <w:tcW w:w="5670" w:type="dxa"/>
          </w:tcPr>
          <w:p w:rsidR="00DF282A" w:rsidRPr="002B16D6" w:rsidRDefault="00C71165" w:rsidP="00C55D93">
            <w:pPr>
              <w:spacing w:after="0" w:line="240" w:lineRule="auto"/>
              <w:rPr>
                <w:rFonts w:ascii="Times New Roman" w:hAnsi="Times New Roman"/>
                <w:sz w:val="24"/>
                <w:szCs w:val="24"/>
              </w:rPr>
            </w:pPr>
            <w:hyperlink r:id="rId98" w:history="1">
              <w:r w:rsidR="00E27A23" w:rsidRPr="002B16D6">
                <w:rPr>
                  <w:rStyle w:val="a4"/>
                  <w:rFonts w:ascii="Times New Roman" w:hAnsi="Times New Roman"/>
                  <w:color w:val="auto"/>
                  <w:sz w:val="24"/>
                  <w:szCs w:val="24"/>
                </w:rPr>
                <w:t>https://edu.tatar.ru/n_chelny/sch35/page339886.htm/page669374.htm</w:t>
              </w:r>
            </w:hyperlink>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косвенно в уставе</w:t>
            </w:r>
          </w:p>
        </w:tc>
      </w:tr>
      <w:tr w:rsidR="00DF282A" w:rsidRPr="00291F8F"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5</w:t>
            </w:r>
          </w:p>
        </w:tc>
        <w:tc>
          <w:tcPr>
            <w:tcW w:w="6352"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 xml:space="preserve">ГБС(К)ОУ для обучающихся, воспитанников с  ограниченными возможностями здоровья «Нижнекамская специальная (коррекционная) общеобразовательная школа-интернат  </w:t>
            </w:r>
            <w:r w:rsidRPr="008F7EFD">
              <w:rPr>
                <w:rFonts w:ascii="Times New Roman" w:eastAsia="Times New Roman" w:hAnsi="Times New Roman"/>
                <w:sz w:val="24"/>
                <w:szCs w:val="24"/>
                <w:lang w:val="en-US" w:eastAsia="ru-RU"/>
              </w:rPr>
              <w:t>I</w:t>
            </w:r>
            <w:r w:rsidRPr="008F7EFD">
              <w:rPr>
                <w:rFonts w:ascii="Times New Roman" w:eastAsia="Times New Roman" w:hAnsi="Times New Roman"/>
                <w:sz w:val="24"/>
                <w:szCs w:val="24"/>
                <w:lang w:eastAsia="ru-RU"/>
              </w:rPr>
              <w:t>-</w:t>
            </w:r>
            <w:r w:rsidRPr="008F7EFD">
              <w:rPr>
                <w:rFonts w:ascii="Times New Roman" w:eastAsia="Times New Roman" w:hAnsi="Times New Roman"/>
                <w:sz w:val="24"/>
                <w:szCs w:val="24"/>
                <w:lang w:val="en-US" w:eastAsia="ru-RU"/>
              </w:rPr>
              <w:t>II</w:t>
            </w:r>
            <w:r w:rsidRPr="008F7EFD">
              <w:rPr>
                <w:rFonts w:ascii="Times New Roman" w:eastAsia="Times New Roman" w:hAnsi="Times New Roman"/>
                <w:sz w:val="24"/>
                <w:szCs w:val="24"/>
                <w:lang w:eastAsia="ru-RU"/>
              </w:rPr>
              <w:t xml:space="preserve"> вида»</w:t>
            </w:r>
          </w:p>
        </w:tc>
        <w:tc>
          <w:tcPr>
            <w:tcW w:w="5670" w:type="dxa"/>
          </w:tcPr>
          <w:p w:rsidR="00DF282A" w:rsidRPr="002B16D6" w:rsidRDefault="00DF282A" w:rsidP="00C55D93">
            <w:pPr>
              <w:spacing w:after="0" w:line="240" w:lineRule="auto"/>
              <w:rPr>
                <w:rFonts w:ascii="Times New Roman" w:hAnsi="Times New Roman"/>
                <w:sz w:val="24"/>
                <w:szCs w:val="24"/>
                <w:lang w:val="en-US"/>
              </w:rPr>
            </w:pPr>
            <w:r w:rsidRPr="002B16D6">
              <w:rPr>
                <w:rFonts w:ascii="Times New Roman" w:eastAsia="Times New Roman" w:hAnsi="Times New Roman"/>
                <w:sz w:val="24"/>
                <w:szCs w:val="24"/>
                <w:lang w:val="en-US" w:eastAsia="ru-RU"/>
              </w:rPr>
              <w:t>lit.convdocs.org›docs/56/index-112276.html</w:t>
            </w:r>
          </w:p>
        </w:tc>
        <w:tc>
          <w:tcPr>
            <w:tcW w:w="2634" w:type="dxa"/>
          </w:tcPr>
          <w:p w:rsidR="00DF282A" w:rsidRPr="008F7EFD" w:rsidRDefault="00DF282A" w:rsidP="00C55D93">
            <w:pPr>
              <w:spacing w:after="0" w:line="240" w:lineRule="auto"/>
              <w:rPr>
                <w:rFonts w:ascii="Times New Roman" w:hAnsi="Times New Roman"/>
                <w:b/>
                <w:sz w:val="24"/>
                <w:szCs w:val="24"/>
                <w:lang w:val="en-US"/>
              </w:rPr>
            </w:pPr>
            <w:r w:rsidRPr="008F7EFD">
              <w:rPr>
                <w:rFonts w:ascii="Times New Roman" w:eastAsia="Times New Roman" w:hAnsi="Times New Roman"/>
                <w:color w:val="000000"/>
                <w:sz w:val="24"/>
                <w:szCs w:val="24"/>
                <w:lang w:eastAsia="ru-RU"/>
              </w:rPr>
              <w:t>косвенно в уставе</w:t>
            </w:r>
          </w:p>
        </w:tc>
      </w:tr>
      <w:tr w:rsidR="00DF282A" w:rsidRPr="00291F8F"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Белгородская область</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6</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«Алейниковская средняя общеобразовательная школа»  Алексеевского района Белгородской области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http://aley.alexrono.ru/trebowanija_FZ.htm</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смета</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7</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«Беловская средняя общеобразовательная школа им. С.М. Остащенко» Белгородского района Белгородской </w:t>
            </w:r>
            <w:r w:rsidRPr="008F7EFD">
              <w:rPr>
                <w:rFonts w:ascii="Times New Roman" w:eastAsia="Times New Roman" w:hAnsi="Times New Roman"/>
                <w:sz w:val="24"/>
                <w:szCs w:val="24"/>
                <w:lang w:eastAsia="ru-RU"/>
              </w:rPr>
              <w:lastRenderedPageBreak/>
              <w:t>области</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eastAsia="Times New Roman" w:hAnsi="Times New Roman"/>
                <w:sz w:val="24"/>
                <w:szCs w:val="24"/>
                <w:lang w:eastAsia="ru-RU"/>
              </w:rPr>
              <w:lastRenderedPageBreak/>
              <w:t>http://belv-sh.uobr.ru/data/pictures//files/PFHD_2014.pdf</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 xml:space="preserve">субсидия на выполнение </w:t>
            </w:r>
            <w:r w:rsidRPr="008F7EFD">
              <w:rPr>
                <w:rFonts w:ascii="Times New Roman" w:hAnsi="Times New Roman"/>
                <w:sz w:val="24"/>
                <w:szCs w:val="24"/>
              </w:rPr>
              <w:lastRenderedPageBreak/>
              <w:t>гос.задания (наименование не расшифровывается)</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lastRenderedPageBreak/>
              <w:t>8</w:t>
            </w:r>
          </w:p>
        </w:tc>
        <w:tc>
          <w:tcPr>
            <w:tcW w:w="6352" w:type="dxa"/>
          </w:tcPr>
          <w:p w:rsidR="00DF282A" w:rsidRPr="008F7EFD" w:rsidRDefault="00C71165" w:rsidP="00C55D93">
            <w:pPr>
              <w:spacing w:after="0" w:line="240" w:lineRule="auto"/>
              <w:rPr>
                <w:rFonts w:ascii="Times New Roman" w:eastAsia="Times New Roman" w:hAnsi="Times New Roman"/>
                <w:sz w:val="24"/>
                <w:szCs w:val="24"/>
                <w:lang w:eastAsia="ru-RU"/>
              </w:rPr>
            </w:pPr>
            <w:hyperlink r:id="rId99" w:history="1">
              <w:r w:rsidR="00DF282A" w:rsidRPr="008F7EFD">
                <w:rPr>
                  <w:rFonts w:ascii="Times New Roman" w:eastAsia="Times New Roman" w:hAnsi="Times New Roman"/>
                  <w:sz w:val="24"/>
                  <w:szCs w:val="24"/>
                  <w:lang w:eastAsia="ru-RU"/>
                </w:rPr>
                <w:t xml:space="preserve">МБОУ «Борисовская средняя общеобразовательная школа №1 имени Героя Советского Союза А. М. Рудого» </w:t>
              </w:r>
            </w:hyperlink>
          </w:p>
        </w:tc>
        <w:tc>
          <w:tcPr>
            <w:tcW w:w="5670" w:type="dxa"/>
          </w:tcPr>
          <w:p w:rsidR="00DF282A" w:rsidRPr="002B16D6" w:rsidRDefault="00C71165" w:rsidP="00C55D93">
            <w:pPr>
              <w:spacing w:after="0" w:line="240" w:lineRule="auto"/>
              <w:rPr>
                <w:rFonts w:ascii="Times New Roman" w:hAnsi="Times New Roman"/>
                <w:sz w:val="24"/>
                <w:szCs w:val="24"/>
              </w:rPr>
            </w:pPr>
            <w:hyperlink r:id="rId100" w:history="1">
              <w:r w:rsidR="0016532C" w:rsidRPr="002B16D6">
                <w:rPr>
                  <w:rStyle w:val="a4"/>
                  <w:rFonts w:ascii="Times New Roman" w:hAnsi="Times New Roman"/>
                  <w:color w:val="auto"/>
                  <w:sz w:val="24"/>
                  <w:szCs w:val="24"/>
                </w:rPr>
                <w:t>http://school1borisovka.ru/uploads/documents/2013_2014_uchgod/normativnye_dokumenty/obchie/municipaln_zadanie_13_14.pdf</w:t>
              </w:r>
            </w:hyperlink>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муниципальное задание (без конкретизации)</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9</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«Средняя общеобразовательная школа № 1» г.Валуйки Белгородской области </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eastAsia="Times New Roman" w:hAnsi="Times New Roman"/>
                <w:sz w:val="24"/>
                <w:szCs w:val="24"/>
                <w:lang w:eastAsia="ru-RU"/>
              </w:rPr>
              <w:t>http://valsoch1.ucoz.ru/</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отсутствует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10</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«Белоколодезская средняя общеобразовательная школа Вейделевского района Белгородской области»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http://belkol.ucoz.ru/KPMO/2014/belokolod.pdf</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смета</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11</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МОУ  «Дубовская средняя общеобразовательная школа Белгородского района Белгородской области с углубленным изучением отдельных предметов»</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http://www.dub-sh.ru/index.php/fz</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муниципальное задание</w:t>
            </w:r>
          </w:p>
          <w:p w:rsidR="00DF282A" w:rsidRPr="008F7EFD" w:rsidRDefault="00DF282A" w:rsidP="00C55D93">
            <w:pPr>
              <w:spacing w:after="0" w:line="240" w:lineRule="auto"/>
              <w:rPr>
                <w:rFonts w:ascii="Times New Roman" w:hAnsi="Times New Roman"/>
                <w:b/>
                <w:sz w:val="24"/>
                <w:szCs w:val="24"/>
              </w:rPr>
            </w:pP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12</w:t>
            </w:r>
          </w:p>
        </w:tc>
        <w:tc>
          <w:tcPr>
            <w:tcW w:w="6352"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МАОУ  «Средняя общеобразовательная школа №1  с углубленным изучением отдельных предметов» г. Губкина Белгородской области </w:t>
            </w:r>
          </w:p>
        </w:tc>
        <w:tc>
          <w:tcPr>
            <w:tcW w:w="5670"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http://gubschool1.3dn.ru/12345/kpmo/5.pdf</w:t>
            </w:r>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hAnsi="Times New Roman"/>
                <w:color w:val="000000"/>
                <w:sz w:val="24"/>
                <w:szCs w:val="24"/>
              </w:rPr>
              <w:t>муниципальное задание</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13</w:t>
            </w:r>
          </w:p>
        </w:tc>
        <w:tc>
          <w:tcPr>
            <w:tcW w:w="6352"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МАОУ  «Средняя общеобразовательная школа № 12 с углубленным изучением отдельных предметов»  г. Губкина Белгородской области </w:t>
            </w:r>
          </w:p>
        </w:tc>
        <w:tc>
          <w:tcPr>
            <w:tcW w:w="5670"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http://sch12.obr-gubkin.ru/2013-11-12-10-32-30.html</w:t>
            </w:r>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hAnsi="Times New Roman"/>
                <w:color w:val="000000"/>
                <w:sz w:val="24"/>
                <w:szCs w:val="24"/>
              </w:rPr>
              <w:t>муниципальное задание</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Воронежская область</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14</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«Средняя общеобразовательная школа № 2» г. Россоши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http://school2r.narod.ru/DOC.htm</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бюджетная смета на 2013,2014</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15</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МОУ «Криничанская средняя общеобразовательная школа»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http://school-krinichnoe.narod.ru./dokument.html</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бюджетная смета на 2013,2014</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16</w:t>
            </w:r>
          </w:p>
        </w:tc>
        <w:tc>
          <w:tcPr>
            <w:tcW w:w="6352" w:type="dxa"/>
          </w:tcPr>
          <w:p w:rsidR="00DF282A" w:rsidRPr="008F7EFD" w:rsidRDefault="00C71165" w:rsidP="00C55D93">
            <w:pPr>
              <w:spacing w:after="0" w:line="240" w:lineRule="auto"/>
              <w:rPr>
                <w:rFonts w:ascii="Times New Roman" w:eastAsia="Times New Roman" w:hAnsi="Times New Roman"/>
                <w:sz w:val="24"/>
                <w:szCs w:val="24"/>
                <w:lang w:eastAsia="ru-RU"/>
              </w:rPr>
            </w:pPr>
            <w:hyperlink r:id="rId101" w:history="1">
              <w:r w:rsidR="00DF282A" w:rsidRPr="008F7EFD">
                <w:rPr>
                  <w:rFonts w:ascii="Times New Roman" w:eastAsia="Times New Roman" w:hAnsi="Times New Roman"/>
                  <w:sz w:val="24"/>
                  <w:szCs w:val="24"/>
                  <w:lang w:eastAsia="ru-RU"/>
                </w:rPr>
                <w:t xml:space="preserve">МОУ «Шрамовская основная общеобразовательная школа» </w:t>
              </w:r>
            </w:hyperlink>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http://shramovka.3dn.ru/</w:t>
            </w:r>
          </w:p>
        </w:tc>
        <w:tc>
          <w:tcPr>
            <w:tcW w:w="2634"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бюджетная смета на 2014</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Калужская область</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17</w:t>
            </w:r>
          </w:p>
        </w:tc>
        <w:tc>
          <w:tcPr>
            <w:tcW w:w="6352" w:type="dxa"/>
          </w:tcPr>
          <w:p w:rsidR="00DF282A" w:rsidRPr="008F7EFD" w:rsidRDefault="00DF282A" w:rsidP="00C55D93">
            <w:pPr>
              <w:spacing w:after="0" w:line="240" w:lineRule="auto"/>
              <w:rPr>
                <w:rFonts w:ascii="Times New Roman" w:hAnsi="Times New Roman"/>
                <w:bCs/>
                <w:color w:val="000000"/>
                <w:sz w:val="24"/>
                <w:szCs w:val="24"/>
              </w:rPr>
            </w:pPr>
            <w:r w:rsidRPr="008F7EFD">
              <w:rPr>
                <w:rFonts w:ascii="Times New Roman" w:hAnsi="Times New Roman"/>
                <w:bCs/>
                <w:color w:val="000000"/>
                <w:sz w:val="24"/>
                <w:szCs w:val="24"/>
              </w:rPr>
              <w:t xml:space="preserve">МБОУ «Гимназия №24» г. Калуги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bCs/>
                <w:color w:val="000000"/>
                <w:sz w:val="24"/>
                <w:szCs w:val="24"/>
              </w:rPr>
              <w:t>http://gimn24.kaluga.ru/sitemap/</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color w:val="000000"/>
                <w:sz w:val="24"/>
                <w:szCs w:val="24"/>
              </w:rPr>
              <w:t>муниципальное задание</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18</w:t>
            </w:r>
          </w:p>
        </w:tc>
        <w:tc>
          <w:tcPr>
            <w:tcW w:w="6352"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МОУ «Средняя общеобразовательная </w:t>
            </w:r>
            <w:r w:rsidRPr="008F7EFD">
              <w:rPr>
                <w:rFonts w:ascii="Times New Roman" w:hAnsi="Times New Roman"/>
                <w:bCs/>
                <w:color w:val="000000"/>
                <w:sz w:val="24"/>
                <w:szCs w:val="24"/>
              </w:rPr>
              <w:t xml:space="preserve">школа №1» г. Обнинск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bCs/>
                <w:color w:val="000000"/>
                <w:sz w:val="24"/>
                <w:szCs w:val="24"/>
              </w:rPr>
              <w:t>http://www.40204s001.edusite.ru/p11aa1.html</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color w:val="000000"/>
                <w:sz w:val="24"/>
                <w:szCs w:val="24"/>
              </w:rPr>
              <w:t>ПВХД (</w:t>
            </w:r>
            <w:r w:rsidRPr="008F7EFD">
              <w:rPr>
                <w:rFonts w:ascii="Times New Roman" w:hAnsi="Times New Roman"/>
                <w:sz w:val="24"/>
                <w:szCs w:val="24"/>
              </w:rPr>
              <w:t>информация о расходовании средств по КОСГУ</w:t>
            </w:r>
            <w:r w:rsidRPr="008F7EFD">
              <w:rPr>
                <w:rFonts w:ascii="Times New Roman" w:hAnsi="Times New Roman"/>
                <w:color w:val="000000"/>
                <w:sz w:val="24"/>
                <w:szCs w:val="24"/>
              </w:rPr>
              <w:t>)</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19</w:t>
            </w:r>
          </w:p>
        </w:tc>
        <w:tc>
          <w:tcPr>
            <w:tcW w:w="6352" w:type="dxa"/>
          </w:tcPr>
          <w:p w:rsidR="00DF282A" w:rsidRPr="008F7EFD" w:rsidRDefault="00DF282A"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МОУ «Средняя общеобразовательная школа №7» г. Обнинск </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hAnsi="Times New Roman"/>
                <w:sz w:val="24"/>
                <w:szCs w:val="24"/>
              </w:rPr>
              <w:t xml:space="preserve">http://www.40204s007.edusite.ru/p149aa1.html;  </w:t>
            </w:r>
            <w:hyperlink r:id="rId102" w:history="1">
              <w:r w:rsidR="00E27A23" w:rsidRPr="002B16D6">
                <w:rPr>
                  <w:rStyle w:val="a4"/>
                  <w:rFonts w:ascii="Times New Roman" w:hAnsi="Times New Roman"/>
                  <w:color w:val="auto"/>
                  <w:sz w:val="24"/>
                  <w:szCs w:val="24"/>
                </w:rPr>
                <w:t>http://www.40204s007.edusite.ru/DswMedia/---munzadanie2014.doc</w:t>
              </w:r>
            </w:hyperlink>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color w:val="000000"/>
                <w:sz w:val="24"/>
                <w:szCs w:val="24"/>
              </w:rPr>
              <w:t>муниципальное задание</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lastRenderedPageBreak/>
              <w:t>20</w:t>
            </w:r>
          </w:p>
        </w:tc>
        <w:tc>
          <w:tcPr>
            <w:tcW w:w="6352" w:type="dxa"/>
          </w:tcPr>
          <w:p w:rsidR="00DF282A" w:rsidRPr="008F7EFD" w:rsidRDefault="00C71165" w:rsidP="00C55D93">
            <w:pPr>
              <w:spacing w:after="0" w:line="240" w:lineRule="auto"/>
              <w:rPr>
                <w:rFonts w:ascii="Times New Roman" w:hAnsi="Times New Roman"/>
                <w:sz w:val="24"/>
                <w:szCs w:val="24"/>
              </w:rPr>
            </w:pPr>
            <w:hyperlink r:id="rId103" w:history="1">
              <w:r w:rsidR="00DF282A" w:rsidRPr="008F7EFD">
                <w:rPr>
                  <w:rFonts w:ascii="Times New Roman" w:hAnsi="Times New Roman"/>
                  <w:color w:val="000000"/>
                  <w:sz w:val="24"/>
                  <w:szCs w:val="24"/>
                </w:rPr>
                <w:t xml:space="preserve">МБОУ «Средняя общеобразовательная школа №13»  </w:t>
              </w:r>
              <w:r w:rsidR="00DF282A" w:rsidRPr="008F7EFD">
                <w:rPr>
                  <w:rFonts w:ascii="Times New Roman" w:hAnsi="Times New Roman"/>
                  <w:color w:val="000000"/>
                  <w:sz w:val="24"/>
                  <w:szCs w:val="24"/>
                </w:rPr>
                <w:br/>
                <w:t>города Обнинска</w:t>
              </w:r>
            </w:hyperlink>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http://www.40204s013.edusite.ru/DswMedia/5.jpg</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color w:val="000000"/>
                <w:sz w:val="24"/>
                <w:szCs w:val="24"/>
              </w:rPr>
              <w:t>ПВХД (</w:t>
            </w:r>
            <w:r w:rsidRPr="008F7EFD">
              <w:rPr>
                <w:rFonts w:ascii="Times New Roman" w:hAnsi="Times New Roman"/>
                <w:sz w:val="24"/>
                <w:szCs w:val="24"/>
              </w:rPr>
              <w:t>информация о расходовании средств по КОСГУ</w:t>
            </w:r>
            <w:r w:rsidRPr="008F7EFD">
              <w:rPr>
                <w:rFonts w:ascii="Times New Roman" w:hAnsi="Times New Roman"/>
                <w:color w:val="000000"/>
                <w:sz w:val="24"/>
                <w:szCs w:val="24"/>
              </w:rPr>
              <w:t>)</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Тюменская область</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21</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МАОУ «Абатская школа №1»</w:t>
            </w:r>
          </w:p>
        </w:tc>
        <w:tc>
          <w:tcPr>
            <w:tcW w:w="5670"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http://aschool1.ru/download/</w:t>
            </w:r>
          </w:p>
        </w:tc>
        <w:tc>
          <w:tcPr>
            <w:tcW w:w="2634"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ссылка не работает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22</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 xml:space="preserve">МАОУ «Коневская СОШ»   </w:t>
            </w:r>
          </w:p>
        </w:tc>
        <w:tc>
          <w:tcPr>
            <w:tcW w:w="5670"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http://kon.abatskobr.ru/ru/finansy/</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ПВХД, смета</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23</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 xml:space="preserve">МАОУ «Ощепковская СОШ»  </w:t>
            </w:r>
          </w:p>
        </w:tc>
        <w:tc>
          <w:tcPr>
            <w:tcW w:w="5670" w:type="dxa"/>
          </w:tcPr>
          <w:p w:rsidR="00DF282A" w:rsidRPr="002B16D6" w:rsidRDefault="00DF282A" w:rsidP="00C55D93">
            <w:pPr>
              <w:spacing w:after="0" w:line="240" w:lineRule="auto"/>
              <w:rPr>
                <w:rFonts w:ascii="Times New Roman" w:hAnsi="Times New Roman"/>
                <w:b/>
                <w:sz w:val="24"/>
                <w:szCs w:val="24"/>
              </w:rPr>
            </w:pPr>
            <w:r w:rsidRPr="002B16D6">
              <w:rPr>
                <w:rFonts w:ascii="Times New Roman" w:eastAsia="Times New Roman" w:hAnsi="Times New Roman"/>
                <w:sz w:val="24"/>
                <w:szCs w:val="24"/>
                <w:lang w:eastAsia="ru-RU"/>
              </w:rPr>
              <w:t>http://os.abatskobr.ru/ru/finansovoe-obespechenie-obrazovatelnoj-deyatelnosti/</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ПВХД</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24</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МАОУ «Боковская ООШ»</w:t>
            </w:r>
          </w:p>
        </w:tc>
        <w:tc>
          <w:tcPr>
            <w:tcW w:w="5670" w:type="dxa"/>
          </w:tcPr>
          <w:p w:rsidR="00DF282A" w:rsidRPr="002B16D6" w:rsidRDefault="00C71165" w:rsidP="00C55D93">
            <w:pPr>
              <w:spacing w:after="0" w:line="240" w:lineRule="auto"/>
              <w:rPr>
                <w:rFonts w:ascii="Times New Roman" w:hAnsi="Times New Roman"/>
                <w:b/>
                <w:sz w:val="24"/>
                <w:szCs w:val="24"/>
              </w:rPr>
            </w:pPr>
            <w:hyperlink r:id="rId104" w:history="1">
              <w:r w:rsidR="0016532C" w:rsidRPr="002B16D6">
                <w:rPr>
                  <w:rStyle w:val="a4"/>
                  <w:rFonts w:ascii="Times New Roman" w:eastAsia="Times New Roman" w:hAnsi="Times New Roman"/>
                  <w:color w:val="auto"/>
                  <w:sz w:val="24"/>
                  <w:szCs w:val="24"/>
                  <w:lang w:eastAsia="ru-RU"/>
                </w:rPr>
                <w:t>http://educ.admtyumen.ru/edu/org/edunet/52057/Overview.htm</w:t>
              </w:r>
            </w:hyperlink>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отсутствует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25</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 xml:space="preserve">МАОУ «Гладиловская СОШ» </w:t>
            </w:r>
          </w:p>
        </w:tc>
        <w:tc>
          <w:tcPr>
            <w:tcW w:w="5670" w:type="dxa"/>
          </w:tcPr>
          <w:p w:rsidR="00DF282A" w:rsidRPr="002B16D6" w:rsidRDefault="00C71165" w:rsidP="00C55D93">
            <w:pPr>
              <w:spacing w:after="0" w:line="240" w:lineRule="auto"/>
              <w:rPr>
                <w:rFonts w:ascii="Times New Roman" w:hAnsi="Times New Roman"/>
                <w:sz w:val="24"/>
                <w:szCs w:val="24"/>
              </w:rPr>
            </w:pPr>
            <w:hyperlink r:id="rId105" w:history="1">
              <w:r w:rsidR="0016532C" w:rsidRPr="002B16D6">
                <w:rPr>
                  <w:rStyle w:val="a4"/>
                  <w:rFonts w:ascii="Times New Roman" w:hAnsi="Times New Roman"/>
                  <w:color w:val="auto"/>
                  <w:sz w:val="24"/>
                  <w:szCs w:val="24"/>
                </w:rPr>
                <w:t>http://educ.admtyumen.ru/edu/org/edunet/51960/Overview.htm</w:t>
              </w:r>
            </w:hyperlink>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отсутствует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26</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МАОУ «Гимназия № 12» г. Тюмени</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http://gymnasium12.tyumen-edu.ru/</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ПВХД</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27</w:t>
            </w:r>
          </w:p>
        </w:tc>
        <w:tc>
          <w:tcPr>
            <w:tcW w:w="6352" w:type="dxa"/>
          </w:tcPr>
          <w:p w:rsidR="00DF282A" w:rsidRPr="008F7EFD" w:rsidRDefault="00DF282A"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 xml:space="preserve">МАОУ «Лицей № 81» г.Тюмени </w:t>
            </w:r>
          </w:p>
        </w:tc>
        <w:tc>
          <w:tcPr>
            <w:tcW w:w="5670" w:type="dxa"/>
          </w:tcPr>
          <w:p w:rsidR="00DF282A" w:rsidRPr="008F7EFD" w:rsidRDefault="00DF282A" w:rsidP="00C55D93">
            <w:pPr>
              <w:spacing w:after="0" w:line="240" w:lineRule="auto"/>
              <w:rPr>
                <w:rFonts w:ascii="Times New Roman" w:hAnsi="Times New Roman"/>
                <w:b/>
                <w:sz w:val="24"/>
                <w:szCs w:val="24"/>
              </w:rPr>
            </w:pPr>
            <w:r w:rsidRPr="008F7EFD">
              <w:rPr>
                <w:rFonts w:ascii="Times New Roman" w:eastAsia="Times New Roman" w:hAnsi="Times New Roman"/>
                <w:color w:val="000000"/>
                <w:sz w:val="24"/>
                <w:szCs w:val="24"/>
                <w:lang w:eastAsia="ru-RU"/>
              </w:rPr>
              <w:t>https://app.box.com/s/nzkaptz9z2kstul7g8cu</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муниципальное задание</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Чеченская республика</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28</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«СОШ с.Хамби-Ирзи» </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http://sosh-hambi.ucoz.ru/</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отсутствует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29</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«СОШ № 1 с. Валерик» </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eastAsia="Times New Roman" w:hAnsi="Times New Roman"/>
                <w:sz w:val="24"/>
                <w:szCs w:val="24"/>
                <w:lang w:eastAsia="ru-RU"/>
              </w:rPr>
              <w:t>http://sosh-1-valerik.ucoz.ru/loa</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не открывается</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30</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«СОШ №1 с. Катар-Юрт»  </w:t>
            </w:r>
          </w:p>
        </w:tc>
        <w:tc>
          <w:tcPr>
            <w:tcW w:w="5670" w:type="dxa"/>
          </w:tcPr>
          <w:p w:rsidR="00DF282A" w:rsidRPr="002B16D6" w:rsidRDefault="00DF282A" w:rsidP="00C55D93">
            <w:pPr>
              <w:spacing w:after="0" w:line="240" w:lineRule="auto"/>
              <w:rPr>
                <w:rFonts w:ascii="Times New Roman" w:hAnsi="Times New Roman"/>
                <w:sz w:val="24"/>
                <w:szCs w:val="24"/>
              </w:rPr>
            </w:pPr>
            <w:r w:rsidRPr="002B16D6">
              <w:rPr>
                <w:rFonts w:ascii="Times New Roman" w:eastAsia="Times New Roman" w:hAnsi="Times New Roman"/>
                <w:sz w:val="24"/>
                <w:szCs w:val="24"/>
                <w:lang w:eastAsia="ru-RU"/>
              </w:rPr>
              <w:t>http://katar-sosh1.ru/index.php/dokumenty</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ПВХД</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31</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«НОШ Комсомольское Грозненского муниципального района Чеченской республики </w:t>
            </w:r>
          </w:p>
        </w:tc>
        <w:tc>
          <w:tcPr>
            <w:tcW w:w="5670" w:type="dxa"/>
          </w:tcPr>
          <w:p w:rsidR="00DF282A" w:rsidRPr="002B16D6" w:rsidRDefault="00C71165" w:rsidP="00C55D93">
            <w:pPr>
              <w:spacing w:after="0" w:line="240" w:lineRule="auto"/>
              <w:rPr>
                <w:rFonts w:ascii="Times New Roman" w:hAnsi="Times New Roman"/>
                <w:sz w:val="24"/>
                <w:szCs w:val="24"/>
              </w:rPr>
            </w:pPr>
            <w:hyperlink r:id="rId106" w:history="1">
              <w:r w:rsidR="00E27A23" w:rsidRPr="002B16D6">
                <w:rPr>
                  <w:rStyle w:val="a4"/>
                  <w:rFonts w:ascii="Times New Roman" w:eastAsia="Times New Roman" w:hAnsi="Times New Roman"/>
                  <w:color w:val="auto"/>
                  <w:sz w:val="24"/>
                  <w:szCs w:val="24"/>
                  <w:lang w:eastAsia="ru-RU"/>
                </w:rPr>
                <w:t>http://komsomolskoe-nosh.ru/index.php/2014-02-16-08-25-04/informatsiya-o-shkole</w:t>
              </w:r>
            </w:hyperlink>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отсутствует</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32</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«СОШ с.Итум -Кали имени Исаева Хусейна Абубакаровича» </w:t>
            </w:r>
          </w:p>
        </w:tc>
        <w:tc>
          <w:tcPr>
            <w:tcW w:w="5670" w:type="dxa"/>
          </w:tcPr>
          <w:p w:rsidR="00DF282A" w:rsidRPr="002B16D6" w:rsidRDefault="00C71165" w:rsidP="00C55D93">
            <w:pPr>
              <w:spacing w:after="0" w:line="240" w:lineRule="auto"/>
              <w:rPr>
                <w:rFonts w:ascii="Times New Roman" w:hAnsi="Times New Roman"/>
                <w:sz w:val="24"/>
                <w:szCs w:val="24"/>
              </w:rPr>
            </w:pPr>
            <w:hyperlink r:id="rId107" w:history="1">
              <w:r w:rsidR="00E27A23" w:rsidRPr="002B16D6">
                <w:rPr>
                  <w:rStyle w:val="a4"/>
                  <w:rFonts w:ascii="Times New Roman" w:eastAsia="Times New Roman" w:hAnsi="Times New Roman"/>
                  <w:color w:val="auto"/>
                  <w:sz w:val="24"/>
                  <w:szCs w:val="24"/>
                  <w:lang w:eastAsia="ru-RU"/>
                </w:rPr>
                <w:t>http://soshitumkali.ru/FHD</w:t>
              </w:r>
            </w:hyperlink>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муниципальное задание</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33</w:t>
            </w:r>
          </w:p>
        </w:tc>
        <w:tc>
          <w:tcPr>
            <w:tcW w:w="6352" w:type="dxa"/>
            <w:vAlign w:val="bottom"/>
          </w:tcPr>
          <w:p w:rsidR="00DF282A" w:rsidRPr="008F7EFD" w:rsidRDefault="00C71165" w:rsidP="00C55D93">
            <w:pPr>
              <w:spacing w:after="0" w:line="240" w:lineRule="auto"/>
              <w:rPr>
                <w:rFonts w:ascii="Times New Roman" w:eastAsia="Times New Roman" w:hAnsi="Times New Roman"/>
                <w:sz w:val="24"/>
                <w:szCs w:val="24"/>
                <w:lang w:eastAsia="ru-RU"/>
              </w:rPr>
            </w:pPr>
            <w:hyperlink r:id="rId108" w:history="1">
              <w:r w:rsidR="00DF282A" w:rsidRPr="008F7EFD">
                <w:rPr>
                  <w:rFonts w:ascii="Times New Roman" w:eastAsia="Times New Roman" w:hAnsi="Times New Roman"/>
                  <w:sz w:val="24"/>
                  <w:szCs w:val="24"/>
                  <w:lang w:eastAsia="ru-RU"/>
                </w:rPr>
                <w:t xml:space="preserve">МБОУ «СОШ с.Тазбичи имени Юсупова Гани Хаважиевича Итум-Калинского муниципального района» </w:t>
              </w:r>
            </w:hyperlink>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http://bus.gov.ru/public/print-form/show.html?pfid=2482508</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ПВХД</w:t>
            </w:r>
          </w:p>
        </w:tc>
      </w:tr>
      <w:tr w:rsidR="00DF282A" w:rsidRPr="00393D8E" w:rsidTr="00C55D93">
        <w:tc>
          <w:tcPr>
            <w:tcW w:w="560" w:type="dxa"/>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hAnsi="Times New Roman"/>
                <w:sz w:val="24"/>
                <w:szCs w:val="24"/>
              </w:rPr>
              <w:t>34</w:t>
            </w:r>
          </w:p>
        </w:tc>
        <w:tc>
          <w:tcPr>
            <w:tcW w:w="6352" w:type="dxa"/>
            <w:vAlign w:val="bottom"/>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МБОУ «СОШ №1 с.Гиляны Ножай-Юртовского муниципального района»</w:t>
            </w:r>
          </w:p>
        </w:tc>
        <w:tc>
          <w:tcPr>
            <w:tcW w:w="5670"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eastAsia="Times New Roman" w:hAnsi="Times New Roman"/>
                <w:sz w:val="24"/>
                <w:szCs w:val="24"/>
                <w:lang w:eastAsia="ru-RU"/>
              </w:rPr>
              <w:t>http://www.gilyni-sosh1.edusite.ru/p1aa1.html</w:t>
            </w:r>
          </w:p>
        </w:tc>
        <w:tc>
          <w:tcPr>
            <w:tcW w:w="2634" w:type="dxa"/>
          </w:tcPr>
          <w:p w:rsidR="00DF282A" w:rsidRPr="008F7EFD" w:rsidRDefault="00DF282A" w:rsidP="00C55D93">
            <w:pPr>
              <w:spacing w:after="0" w:line="240" w:lineRule="auto"/>
              <w:rPr>
                <w:rFonts w:ascii="Times New Roman" w:hAnsi="Times New Roman"/>
                <w:sz w:val="24"/>
                <w:szCs w:val="24"/>
              </w:rPr>
            </w:pPr>
            <w:r w:rsidRPr="008F7EFD">
              <w:rPr>
                <w:rFonts w:ascii="Times New Roman" w:hAnsi="Times New Roman"/>
                <w:sz w:val="24"/>
                <w:szCs w:val="24"/>
              </w:rPr>
              <w:t>отсутствует</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sz w:val="24"/>
                <w:szCs w:val="24"/>
              </w:rPr>
            </w:pPr>
            <w:r w:rsidRPr="008F7EFD">
              <w:rPr>
                <w:rFonts w:ascii="Times New Roman" w:eastAsia="Times New Roman" w:hAnsi="Times New Roman"/>
                <w:b/>
                <w:bCs/>
                <w:color w:val="000000"/>
                <w:sz w:val="24"/>
                <w:szCs w:val="24"/>
                <w:lang w:eastAsia="ru-RU"/>
              </w:rPr>
              <w:t>ЯНАО</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35</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«СОШ №1» муниципального образования г.Муравленко </w:t>
            </w:r>
          </w:p>
        </w:tc>
        <w:tc>
          <w:tcPr>
            <w:tcW w:w="5670" w:type="dxa"/>
          </w:tcPr>
          <w:p w:rsidR="00DF282A" w:rsidRPr="002B16D6" w:rsidRDefault="00DF282A" w:rsidP="00C55D93">
            <w:pPr>
              <w:spacing w:after="0" w:line="240" w:lineRule="auto"/>
              <w:rPr>
                <w:rFonts w:ascii="Times New Roman" w:eastAsia="Times New Roman" w:hAnsi="Times New Roman"/>
                <w:sz w:val="24"/>
                <w:szCs w:val="24"/>
                <w:lang w:eastAsia="ru-RU"/>
              </w:rPr>
            </w:pPr>
            <w:r w:rsidRPr="002B16D6">
              <w:rPr>
                <w:rFonts w:ascii="Times New Roman" w:eastAsia="Times New Roman" w:hAnsi="Times New Roman"/>
                <w:sz w:val="24"/>
                <w:szCs w:val="24"/>
                <w:lang w:eastAsia="ru-RU"/>
              </w:rPr>
              <w:t>http://school1yamal.org/?page_id=7636</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муниципальное задание</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36</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 xml:space="preserve">МБОУ «Школа № 3»  г. Муравленко </w:t>
            </w:r>
          </w:p>
        </w:tc>
        <w:tc>
          <w:tcPr>
            <w:tcW w:w="5670" w:type="dxa"/>
          </w:tcPr>
          <w:p w:rsidR="00DF282A" w:rsidRPr="002B16D6" w:rsidRDefault="00C71165" w:rsidP="00C55D93">
            <w:pPr>
              <w:spacing w:after="0" w:line="240" w:lineRule="auto"/>
              <w:rPr>
                <w:rFonts w:ascii="Times New Roman" w:eastAsia="Times New Roman" w:hAnsi="Times New Roman"/>
                <w:sz w:val="24"/>
                <w:szCs w:val="24"/>
                <w:lang w:eastAsia="ru-RU"/>
              </w:rPr>
            </w:pPr>
            <w:hyperlink r:id="rId109" w:history="1">
              <w:r w:rsidR="0016532C" w:rsidRPr="002B16D6">
                <w:rPr>
                  <w:rStyle w:val="a4"/>
                  <w:rFonts w:ascii="Times New Roman" w:eastAsia="Times New Roman" w:hAnsi="Times New Roman"/>
                  <w:color w:val="auto"/>
                  <w:sz w:val="24"/>
                  <w:szCs w:val="24"/>
                  <w:lang w:eastAsia="ru-RU"/>
                </w:rPr>
                <w:t>http://school3.uomur.org/wp-content/uploads/2012/04/Munitcipalnoe_zadanie_2013-2015.pdf</w:t>
              </w:r>
            </w:hyperlink>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муниципальное задание</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37</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МБОУ «Школа № 5»</w:t>
            </w:r>
          </w:p>
        </w:tc>
        <w:tc>
          <w:tcPr>
            <w:tcW w:w="567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http://school5.uomur.org/hecz.htm</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муниципальное задание</w:t>
            </w:r>
          </w:p>
        </w:tc>
      </w:tr>
      <w:tr w:rsidR="00DF282A" w:rsidRPr="00393D8E" w:rsidTr="00C55D93">
        <w:tc>
          <w:tcPr>
            <w:tcW w:w="15216" w:type="dxa"/>
            <w:gridSpan w:val="4"/>
          </w:tcPr>
          <w:p w:rsidR="00DF282A" w:rsidRPr="008F7EFD" w:rsidRDefault="00DF282A"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lastRenderedPageBreak/>
              <w:t>Курская область</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38</w:t>
            </w:r>
          </w:p>
        </w:tc>
        <w:tc>
          <w:tcPr>
            <w:tcW w:w="6352" w:type="dxa"/>
          </w:tcPr>
          <w:p w:rsidR="00DF282A" w:rsidRPr="008F7EFD" w:rsidRDefault="00C71165" w:rsidP="00C55D93">
            <w:pPr>
              <w:spacing w:after="0" w:line="240" w:lineRule="auto"/>
              <w:rPr>
                <w:rFonts w:ascii="Times New Roman" w:eastAsia="Times New Roman" w:hAnsi="Times New Roman"/>
                <w:sz w:val="24"/>
                <w:szCs w:val="24"/>
                <w:lang w:eastAsia="ru-RU"/>
              </w:rPr>
            </w:pPr>
            <w:hyperlink r:id="rId110" w:history="1">
              <w:r w:rsidR="00DF282A" w:rsidRPr="008F7EFD">
                <w:rPr>
                  <w:rFonts w:ascii="Times New Roman" w:eastAsia="Times New Roman" w:hAnsi="Times New Roman"/>
                  <w:sz w:val="24"/>
                  <w:szCs w:val="24"/>
                  <w:lang w:eastAsia="ru-RU"/>
                </w:rPr>
                <w:t xml:space="preserve">ОБОШИ «Школа-интернат № 4» города Курска  </w:t>
              </w:r>
            </w:hyperlink>
          </w:p>
        </w:tc>
        <w:tc>
          <w:tcPr>
            <w:tcW w:w="5670" w:type="dxa"/>
          </w:tcPr>
          <w:p w:rsidR="00DF282A" w:rsidRPr="008F7EFD" w:rsidRDefault="00C71165" w:rsidP="00C55D93">
            <w:pPr>
              <w:spacing w:after="0" w:line="240" w:lineRule="auto"/>
              <w:rPr>
                <w:rFonts w:ascii="Times New Roman" w:eastAsia="Times New Roman" w:hAnsi="Times New Roman"/>
                <w:sz w:val="24"/>
                <w:szCs w:val="24"/>
                <w:lang w:eastAsia="ru-RU"/>
              </w:rPr>
            </w:pPr>
            <w:hyperlink r:id="rId111" w:history="1">
              <w:r w:rsidR="00DF282A" w:rsidRPr="008F7EFD">
                <w:rPr>
                  <w:rFonts w:ascii="Times New Roman" w:eastAsia="Times New Roman" w:hAnsi="Times New Roman"/>
                  <w:sz w:val="24"/>
                  <w:szCs w:val="24"/>
                  <w:lang w:eastAsia="ru-RU"/>
                </w:rPr>
                <w:t>http://kursk-internat4.ru/node/138</w:t>
              </w:r>
            </w:hyperlink>
          </w:p>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http://kursk-internat4.ru/node/97</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ПВХД</w:t>
            </w:r>
          </w:p>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муниципальное задание</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39</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Областное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VIII вида №3» г. Курска</w:t>
            </w:r>
          </w:p>
        </w:tc>
        <w:tc>
          <w:tcPr>
            <w:tcW w:w="567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http://www.kursk-int3.ru/images/files/pdf/estimate.pdf</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смета</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40</w:t>
            </w:r>
          </w:p>
        </w:tc>
        <w:tc>
          <w:tcPr>
            <w:tcW w:w="6352" w:type="dxa"/>
          </w:tcPr>
          <w:p w:rsidR="00DF282A" w:rsidRPr="008F7EFD" w:rsidRDefault="00DF282A" w:rsidP="00C55D93">
            <w:pPr>
              <w:pStyle w:val="1"/>
              <w:spacing w:before="0" w:line="240" w:lineRule="auto"/>
              <w:rPr>
                <w:rFonts w:ascii="Times New Roman" w:hAnsi="Times New Roman"/>
                <w:b w:val="0"/>
                <w:bCs w:val="0"/>
                <w:color w:val="auto"/>
                <w:sz w:val="24"/>
                <w:szCs w:val="24"/>
                <w:lang w:eastAsia="ru-RU"/>
              </w:rPr>
            </w:pPr>
            <w:r w:rsidRPr="008F7EFD">
              <w:rPr>
                <w:rFonts w:ascii="Times New Roman" w:hAnsi="Times New Roman"/>
                <w:b w:val="0"/>
                <w:bCs w:val="0"/>
                <w:color w:val="auto"/>
                <w:sz w:val="24"/>
                <w:szCs w:val="24"/>
                <w:lang w:eastAsia="ru-RU"/>
              </w:rPr>
              <w:t>«Областное казенное специальное (коррекционное) образовательное учреждение для обучающихся, воспитанников с отклонениями в развитии «Теткинская специальная (коррекционная) общеобразовательная школа-интернат III и IV вида»</w:t>
            </w:r>
          </w:p>
        </w:tc>
        <w:tc>
          <w:tcPr>
            <w:tcW w:w="5670" w:type="dxa"/>
          </w:tcPr>
          <w:p w:rsidR="00DF282A" w:rsidRPr="002B16D6" w:rsidRDefault="00C71165" w:rsidP="00C55D93">
            <w:pPr>
              <w:spacing w:after="0" w:line="240" w:lineRule="auto"/>
              <w:rPr>
                <w:rFonts w:ascii="Times New Roman" w:eastAsia="Times New Roman" w:hAnsi="Times New Roman"/>
                <w:sz w:val="24"/>
                <w:szCs w:val="24"/>
                <w:lang w:eastAsia="ru-RU"/>
              </w:rPr>
            </w:pPr>
            <w:hyperlink r:id="rId112" w:history="1">
              <w:r w:rsidR="00DF282A" w:rsidRPr="002B16D6">
                <w:rPr>
                  <w:rFonts w:ascii="Times New Roman" w:eastAsia="Times New Roman" w:hAnsi="Times New Roman"/>
                  <w:sz w:val="24"/>
                  <w:szCs w:val="24"/>
                  <w:lang w:eastAsia="ru-RU"/>
                </w:rPr>
                <w:t>http://tetkinoint.ru/Документы%20сайта%20школы/Копии%20документов/Госзадание+на+2014+г..pdf</w:t>
              </w:r>
            </w:hyperlink>
          </w:p>
          <w:p w:rsidR="00DF282A" w:rsidRPr="008F7EFD" w:rsidRDefault="00C71165" w:rsidP="00C55D93">
            <w:pPr>
              <w:spacing w:after="0" w:line="240" w:lineRule="auto"/>
              <w:rPr>
                <w:rFonts w:ascii="Times New Roman" w:eastAsia="Times New Roman" w:hAnsi="Times New Roman"/>
                <w:sz w:val="24"/>
                <w:szCs w:val="24"/>
                <w:lang w:eastAsia="ru-RU"/>
              </w:rPr>
            </w:pPr>
            <w:hyperlink r:id="rId113" w:history="1">
              <w:r w:rsidR="0016532C" w:rsidRPr="002B16D6">
                <w:rPr>
                  <w:rStyle w:val="a4"/>
                  <w:rFonts w:ascii="Times New Roman" w:eastAsia="Times New Roman" w:hAnsi="Times New Roman"/>
                  <w:color w:val="auto"/>
                  <w:sz w:val="24"/>
                  <w:szCs w:val="24"/>
                  <w:lang w:eastAsia="ru-RU"/>
                </w:rPr>
                <w:t>http://tetkinoint.ru/Документы%20сайта%20школы/Копии%20документов/Смета+главного+распорядителя+(получателя)+бюджетных+средств+на+2013+г..pdf</w:t>
              </w:r>
            </w:hyperlink>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государственное задании, бюджетная смета</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41</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ОКУ «Железногорская специальная (коррекционная) школа»</w:t>
            </w:r>
          </w:p>
        </w:tc>
        <w:tc>
          <w:tcPr>
            <w:tcW w:w="567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http://sh2.edufe46.ru/svedenia-ob-ucrezdenii/gos</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государственное задание</w:t>
            </w:r>
          </w:p>
        </w:tc>
      </w:tr>
      <w:tr w:rsidR="00DF282A" w:rsidRPr="00393D8E" w:rsidTr="00C55D93">
        <w:tc>
          <w:tcPr>
            <w:tcW w:w="56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42</w:t>
            </w:r>
          </w:p>
        </w:tc>
        <w:tc>
          <w:tcPr>
            <w:tcW w:w="6352"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 13», г.Железногорска Курской области</w:t>
            </w:r>
          </w:p>
        </w:tc>
        <w:tc>
          <w:tcPr>
            <w:tcW w:w="5670"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http://www.edu.ru/schools/catalog/1239/</w:t>
            </w:r>
          </w:p>
        </w:tc>
        <w:tc>
          <w:tcPr>
            <w:tcW w:w="2634" w:type="dxa"/>
          </w:tcPr>
          <w:p w:rsidR="00DF282A" w:rsidRPr="008F7EFD" w:rsidRDefault="00DF282A" w:rsidP="00C55D93">
            <w:pPr>
              <w:spacing w:after="0" w:line="240" w:lineRule="auto"/>
              <w:rPr>
                <w:rFonts w:ascii="Times New Roman" w:eastAsia="Times New Roman" w:hAnsi="Times New Roman"/>
                <w:sz w:val="24"/>
                <w:szCs w:val="24"/>
                <w:lang w:eastAsia="ru-RU"/>
              </w:rPr>
            </w:pPr>
            <w:r w:rsidRPr="008F7EFD">
              <w:rPr>
                <w:rFonts w:ascii="Times New Roman" w:eastAsia="Times New Roman" w:hAnsi="Times New Roman"/>
                <w:sz w:val="24"/>
                <w:szCs w:val="24"/>
                <w:lang w:eastAsia="ru-RU"/>
              </w:rPr>
              <w:t>отсутствует</w:t>
            </w:r>
          </w:p>
        </w:tc>
      </w:tr>
    </w:tbl>
    <w:p w:rsidR="00B07849" w:rsidRDefault="00B07849" w:rsidP="00DF282A">
      <w:pPr>
        <w:jc w:val="center"/>
        <w:rPr>
          <w:rFonts w:ascii="Times New Roman" w:hAnsi="Times New Roman"/>
          <w:b/>
          <w:sz w:val="24"/>
          <w:szCs w:val="24"/>
        </w:rPr>
      </w:pPr>
    </w:p>
    <w:p w:rsidR="000A6ED8" w:rsidRDefault="000A6ED8" w:rsidP="004F1F8E">
      <w:pPr>
        <w:autoSpaceDE w:val="0"/>
        <w:autoSpaceDN w:val="0"/>
        <w:adjustRightInd w:val="0"/>
        <w:spacing w:after="0" w:line="360" w:lineRule="auto"/>
        <w:ind w:firstLine="539"/>
        <w:jc w:val="right"/>
        <w:rPr>
          <w:rFonts w:ascii="Times New Roman" w:hAnsi="Times New Roman"/>
          <w:i/>
          <w:color w:val="000000"/>
          <w:sz w:val="24"/>
          <w:szCs w:val="24"/>
          <w:shd w:val="clear" w:color="auto" w:fill="FFFFFF"/>
        </w:rPr>
        <w:sectPr w:rsidR="000A6ED8" w:rsidSect="003273B9">
          <w:pgSz w:w="16838" w:h="11906" w:orient="landscape"/>
          <w:pgMar w:top="709" w:right="1134" w:bottom="850" w:left="1134" w:header="708" w:footer="708" w:gutter="0"/>
          <w:cols w:space="708"/>
          <w:docGrid w:linePitch="360"/>
        </w:sectPr>
      </w:pPr>
    </w:p>
    <w:p w:rsidR="002A40D0" w:rsidRPr="008F7EFD" w:rsidRDefault="002A40D0" w:rsidP="002A40D0">
      <w:pPr>
        <w:jc w:val="right"/>
        <w:rPr>
          <w:rFonts w:ascii="Times New Roman" w:hAnsi="Times New Roman"/>
          <w:sz w:val="28"/>
          <w:szCs w:val="28"/>
        </w:rPr>
      </w:pPr>
      <w:r w:rsidRPr="008F7EFD">
        <w:rPr>
          <w:rFonts w:ascii="Times New Roman" w:hAnsi="Times New Roman"/>
          <w:sz w:val="28"/>
          <w:szCs w:val="28"/>
        </w:rPr>
        <w:lastRenderedPageBreak/>
        <w:t>Приложение</w:t>
      </w:r>
      <w:r w:rsidR="003273B9" w:rsidRPr="008F7EFD">
        <w:rPr>
          <w:rFonts w:ascii="Times New Roman" w:hAnsi="Times New Roman"/>
          <w:sz w:val="28"/>
          <w:szCs w:val="28"/>
        </w:rPr>
        <w:t xml:space="preserve"> </w:t>
      </w:r>
      <w:r w:rsidR="00EF065D" w:rsidRPr="008F7EFD">
        <w:rPr>
          <w:rFonts w:ascii="Times New Roman" w:hAnsi="Times New Roman"/>
          <w:sz w:val="28"/>
          <w:szCs w:val="28"/>
        </w:rPr>
        <w:t>5</w:t>
      </w:r>
    </w:p>
    <w:p w:rsidR="002A40D0" w:rsidRPr="0016532C" w:rsidRDefault="002A40D0" w:rsidP="002A40D0">
      <w:pPr>
        <w:jc w:val="center"/>
        <w:rPr>
          <w:rFonts w:ascii="Times New Roman" w:hAnsi="Times New Roman"/>
          <w:b/>
          <w:sz w:val="28"/>
          <w:szCs w:val="28"/>
        </w:rPr>
      </w:pPr>
      <w:r w:rsidRPr="0016532C">
        <w:rPr>
          <w:rFonts w:ascii="Times New Roman" w:hAnsi="Times New Roman"/>
          <w:b/>
          <w:sz w:val="28"/>
          <w:szCs w:val="28"/>
        </w:rPr>
        <w:t xml:space="preserve">Результаты анализа и систематизации показателей качества выполнения государственного задания исследуемых регионов </w:t>
      </w:r>
      <w:r w:rsidR="008C3E01">
        <w:rPr>
          <w:rFonts w:ascii="Times New Roman" w:hAnsi="Times New Roman"/>
          <w:b/>
          <w:sz w:val="28"/>
          <w:szCs w:val="28"/>
        </w:rPr>
        <w:br/>
      </w:r>
      <w:r w:rsidRPr="0016532C">
        <w:rPr>
          <w:rFonts w:ascii="Times New Roman" w:hAnsi="Times New Roman"/>
          <w:b/>
          <w:sz w:val="28"/>
          <w:szCs w:val="28"/>
        </w:rPr>
        <w:t xml:space="preserve">(по материалам сайта </w:t>
      </w:r>
      <w:r w:rsidRPr="0016532C">
        <w:rPr>
          <w:rFonts w:ascii="Times New Roman" w:hAnsi="Times New Roman"/>
          <w:b/>
          <w:sz w:val="28"/>
          <w:szCs w:val="28"/>
          <w:lang w:val="en-US"/>
        </w:rPr>
        <w:t>bus</w:t>
      </w:r>
      <w:r w:rsidRPr="0016532C">
        <w:rPr>
          <w:rFonts w:ascii="Times New Roman" w:hAnsi="Times New Roman"/>
          <w:b/>
          <w:sz w:val="28"/>
          <w:szCs w:val="28"/>
        </w:rPr>
        <w:t>.</w:t>
      </w:r>
      <w:r w:rsidRPr="0016532C">
        <w:rPr>
          <w:rFonts w:ascii="Times New Roman" w:hAnsi="Times New Roman"/>
          <w:b/>
          <w:sz w:val="28"/>
          <w:szCs w:val="28"/>
          <w:lang w:val="en-US"/>
        </w:rPr>
        <w:t>gov</w:t>
      </w:r>
      <w:r w:rsidRPr="0016532C">
        <w:rPr>
          <w:rFonts w:ascii="Times New Roman" w:hAnsi="Times New Roman"/>
          <w:b/>
          <w:sz w:val="28"/>
          <w:szCs w:val="28"/>
        </w:rPr>
        <w:t>.</w:t>
      </w:r>
      <w:r w:rsidRPr="0016532C">
        <w:rPr>
          <w:rFonts w:ascii="Times New Roman" w:hAnsi="Times New Roman"/>
          <w:b/>
          <w:sz w:val="28"/>
          <w:szCs w:val="28"/>
          <w:lang w:val="en-US"/>
        </w:rPr>
        <w:t>ru</w:t>
      </w:r>
      <w:r w:rsidRPr="0016532C">
        <w:rPr>
          <w:rFonts w:ascii="Times New Roman" w:hAnsi="Times New Roman"/>
          <w:b/>
          <w:sz w:val="28"/>
          <w:szCs w:val="28"/>
        </w:rPr>
        <w:t>)</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848"/>
      </w:tblGrid>
      <w:tr w:rsidR="004B29FA" w:rsidRPr="004B29FA" w:rsidTr="003D718A">
        <w:trPr>
          <w:trHeight w:val="375"/>
        </w:trPr>
        <w:tc>
          <w:tcPr>
            <w:tcW w:w="636" w:type="dxa"/>
          </w:tcPr>
          <w:p w:rsidR="004B29FA" w:rsidRPr="008F7EFD" w:rsidRDefault="004B29FA" w:rsidP="004B29FA">
            <w:pPr>
              <w:spacing w:after="0" w:line="240" w:lineRule="auto"/>
              <w:rPr>
                <w:rFonts w:ascii="Times New Roman" w:eastAsia="Times New Roman" w:hAnsi="Times New Roman"/>
                <w:b/>
                <w:bCs/>
                <w:color w:val="000000"/>
                <w:sz w:val="24"/>
                <w:szCs w:val="24"/>
                <w:lang w:eastAsia="ru-RU"/>
              </w:rPr>
            </w:pPr>
            <w:r w:rsidRPr="008F7EFD">
              <w:rPr>
                <w:rFonts w:ascii="Times New Roman" w:eastAsia="Times New Roman" w:hAnsi="Times New Roman"/>
                <w:b/>
                <w:bCs/>
                <w:color w:val="000000"/>
                <w:sz w:val="24"/>
                <w:szCs w:val="24"/>
                <w:lang w:eastAsia="ru-RU"/>
              </w:rPr>
              <w:t>№ п/п</w:t>
            </w:r>
          </w:p>
        </w:tc>
        <w:tc>
          <w:tcPr>
            <w:tcW w:w="8848" w:type="dxa"/>
            <w:shd w:val="clear" w:color="auto" w:fill="auto"/>
            <w:noWrap/>
            <w:hideMark/>
          </w:tcPr>
          <w:p w:rsidR="004B29FA" w:rsidRPr="008F7EFD" w:rsidRDefault="004B29FA" w:rsidP="004B29FA">
            <w:pPr>
              <w:spacing w:after="0" w:line="240" w:lineRule="auto"/>
              <w:rPr>
                <w:rFonts w:ascii="Times New Roman" w:eastAsia="Times New Roman" w:hAnsi="Times New Roman"/>
                <w:b/>
                <w:bCs/>
                <w:color w:val="000000"/>
                <w:sz w:val="24"/>
                <w:szCs w:val="24"/>
                <w:lang w:eastAsia="ru-RU"/>
              </w:rPr>
            </w:pPr>
            <w:r w:rsidRPr="008F7EFD">
              <w:rPr>
                <w:rFonts w:ascii="Times New Roman" w:eastAsia="Times New Roman" w:hAnsi="Times New Roman"/>
                <w:b/>
                <w:bCs/>
                <w:color w:val="000000"/>
                <w:sz w:val="24"/>
                <w:szCs w:val="24"/>
                <w:lang w:eastAsia="ru-RU"/>
              </w:rPr>
              <w:t>Показатели качества выполнения государственного задания</w:t>
            </w:r>
          </w:p>
        </w:tc>
      </w:tr>
      <w:tr w:rsidR="004B29FA" w:rsidRPr="004B29FA" w:rsidTr="00A80013">
        <w:trPr>
          <w:trHeight w:val="375"/>
        </w:trPr>
        <w:tc>
          <w:tcPr>
            <w:tcW w:w="9484" w:type="dxa"/>
            <w:gridSpan w:val="2"/>
          </w:tcPr>
          <w:p w:rsidR="004B29FA" w:rsidRPr="008F7EFD" w:rsidRDefault="004B29FA" w:rsidP="004B29FA">
            <w:pPr>
              <w:spacing w:after="0" w:line="240" w:lineRule="auto"/>
              <w:rPr>
                <w:rFonts w:ascii="Times New Roman" w:eastAsia="Times New Roman" w:hAnsi="Times New Roman"/>
                <w:b/>
                <w:bCs/>
                <w:color w:val="000000"/>
                <w:sz w:val="24"/>
                <w:szCs w:val="24"/>
                <w:lang w:eastAsia="ru-RU"/>
              </w:rPr>
            </w:pPr>
            <w:r w:rsidRPr="008F7EFD">
              <w:rPr>
                <w:rFonts w:ascii="Times New Roman" w:eastAsia="Times New Roman" w:hAnsi="Times New Roman"/>
                <w:b/>
                <w:bCs/>
                <w:color w:val="000000"/>
                <w:sz w:val="24"/>
                <w:szCs w:val="24"/>
                <w:lang w:eastAsia="ru-RU"/>
              </w:rPr>
              <w:t>Результативность</w:t>
            </w:r>
          </w:p>
        </w:tc>
      </w:tr>
      <w:tr w:rsidR="004B29FA" w:rsidRPr="004B29FA" w:rsidTr="003D718A">
        <w:trPr>
          <w:trHeight w:val="375"/>
        </w:trPr>
        <w:tc>
          <w:tcPr>
            <w:tcW w:w="636" w:type="dxa"/>
          </w:tcPr>
          <w:p w:rsidR="004B29FA" w:rsidRPr="008F7EFD" w:rsidRDefault="004B29FA" w:rsidP="004B29FA">
            <w:pPr>
              <w:spacing w:after="0" w:line="240" w:lineRule="auto"/>
              <w:rPr>
                <w:rFonts w:ascii="Times New Roman" w:eastAsia="Times New Roman" w:hAnsi="Times New Roman"/>
                <w:b/>
                <w:bCs/>
                <w:color w:val="000000"/>
                <w:sz w:val="24"/>
                <w:szCs w:val="24"/>
                <w:lang w:eastAsia="ru-RU"/>
              </w:rPr>
            </w:pPr>
            <w:r w:rsidRPr="008F7EFD">
              <w:rPr>
                <w:rFonts w:ascii="Times New Roman" w:eastAsia="Times New Roman" w:hAnsi="Times New Roman"/>
                <w:b/>
                <w:bCs/>
                <w:color w:val="000000"/>
                <w:sz w:val="24"/>
                <w:szCs w:val="24"/>
                <w:lang w:eastAsia="ru-RU"/>
              </w:rPr>
              <w:t>1</w:t>
            </w:r>
          </w:p>
        </w:tc>
        <w:tc>
          <w:tcPr>
            <w:tcW w:w="8848" w:type="dxa"/>
            <w:shd w:val="clear" w:color="auto" w:fill="auto"/>
            <w:noWrap/>
            <w:hideMark/>
          </w:tcPr>
          <w:p w:rsidR="004B29FA" w:rsidRPr="008F7EFD" w:rsidRDefault="004B29FA" w:rsidP="004B29FA">
            <w:pPr>
              <w:spacing w:after="0" w:line="240" w:lineRule="auto"/>
              <w:rPr>
                <w:rFonts w:ascii="Times New Roman" w:eastAsia="Times New Roman" w:hAnsi="Times New Roman"/>
                <w:b/>
                <w:bCs/>
                <w:color w:val="000000"/>
                <w:sz w:val="24"/>
                <w:szCs w:val="24"/>
                <w:lang w:eastAsia="ru-RU"/>
              </w:rPr>
            </w:pPr>
            <w:r w:rsidRPr="008F7EFD">
              <w:rPr>
                <w:rFonts w:ascii="Times New Roman" w:eastAsia="Times New Roman" w:hAnsi="Times New Roman"/>
                <w:b/>
                <w:bCs/>
                <w:color w:val="000000"/>
                <w:sz w:val="24"/>
                <w:szCs w:val="24"/>
                <w:lang w:eastAsia="ru-RU"/>
              </w:rPr>
              <w:t>Результативность учебной деятельности</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выпускников образовательного учреждения, учащихся на "хорошо" и "отлично"</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 xml:space="preserve">оличество обучающихся, имеющих по итогам учебного года отметку "3" и выше к общему числу обучающихся </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 xml:space="preserve">оличество обучающихся, имеющих по итогам учебного года отметку "4" и выше к общему числу обучающихся </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одтверждение годовых оценок на краевых контрольных работах в 4 классе по русскому языку</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роцент выполнения областных работ в 4 классе по математике</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роцент выполнения областных работ в 4 классе по русскому языку</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1.7</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(в %) положительных результатов итоговой аттестации выпускников соответствующих ступеней в течение 3 лет, предшествующих государственной аккредитации</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1.8</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(в %) учеников, обучающихся на "4" и "5" по итогам освоения общеобразовательных программ соответствующих ступеней в течение 3 лет, предшествующих государственной аккредитации</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1.9</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выпускников, успешно сдавших ГИА, ЕГЭ, промежуточную аттестацию,результаты плановых и внеплановых проверок в рамках контроля качества подготовки</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1.10</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учащихся 9 классов, успешно сдавших ГИА в новой форме по обязательным предметам</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9 класса, прошедших государственную (итоговую) аттестацию в новой форме не менее чем по трем предметам</w:t>
            </w:r>
          </w:p>
        </w:tc>
      </w:tr>
      <w:tr w:rsidR="004B29FA" w:rsidRPr="004B29FA" w:rsidTr="003D718A">
        <w:trPr>
          <w:trHeight w:val="300"/>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прошедших государственную итоговую аттестацию (ЕГЭ) по математике</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лиц сдавших ЕГЭ по русскому языку и математике в общей численности выпускников, учавствовавших в ЕГЭ по данным предметам.</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прошедших государственную итоговую аттестацию (ЕГЭ) по трем и более учебным предметам</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учащихся 11 классов, сдавших ЕГЭ от числа сдававших (по предметам по выбору)</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1 ступени, переведенных на следующую ступень обучения</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9-х классов, поступивших в 10-й класс (Д10)</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9 класса, получивших аттестат об основном общем образовании</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1.19</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 получивших аттестат о среднем(полном) образовании</w:t>
            </w:r>
          </w:p>
        </w:tc>
      </w:tr>
      <w:tr w:rsidR="004B29FA" w:rsidRPr="004B29FA" w:rsidTr="003D718A">
        <w:trPr>
          <w:trHeight w:val="31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1.20</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выпусвкников 11-х классов, поступивших в высшие учебные заведения по целевым направлениям</w:t>
            </w:r>
          </w:p>
        </w:tc>
      </w:tr>
      <w:tr w:rsidR="004B29FA" w:rsidRPr="004B29FA" w:rsidTr="003D718A">
        <w:trPr>
          <w:trHeight w:val="433"/>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 xml:space="preserve">оля выпускников, обучавшихся на дому, продолживших обучение в </w:t>
            </w:r>
            <w:r w:rsidR="004B29FA" w:rsidRPr="008F7EFD">
              <w:rPr>
                <w:rFonts w:ascii="Times New Roman" w:eastAsia="Times New Roman" w:hAnsi="Times New Roman"/>
                <w:color w:val="000000"/>
                <w:sz w:val="24"/>
                <w:szCs w:val="24"/>
                <w:lang w:eastAsia="ru-RU"/>
              </w:rPr>
              <w:lastRenderedPageBreak/>
              <w:t>образовательных учреждениях профессионального образования</w:t>
            </w:r>
          </w:p>
        </w:tc>
      </w:tr>
      <w:tr w:rsidR="004B29FA" w:rsidRPr="004B29FA" w:rsidTr="003D718A">
        <w:trPr>
          <w:trHeight w:val="303"/>
        </w:trPr>
        <w:tc>
          <w:tcPr>
            <w:tcW w:w="636" w:type="dxa"/>
            <w:shd w:val="clear" w:color="000000" w:fill="FFFFFF"/>
          </w:tcPr>
          <w:p w:rsidR="004B29FA" w:rsidRPr="008F7EFD" w:rsidRDefault="004B29FA" w:rsidP="004B29FA">
            <w:pPr>
              <w:rPr>
                <w:rFonts w:ascii="Times New Roman" w:hAnsi="Times New Roman"/>
                <w:b/>
                <w:bCs/>
                <w:color w:val="000000"/>
                <w:sz w:val="24"/>
                <w:szCs w:val="24"/>
              </w:rPr>
            </w:pPr>
            <w:r w:rsidRPr="008F7EFD">
              <w:rPr>
                <w:rFonts w:ascii="Times New Roman" w:hAnsi="Times New Roman"/>
                <w:b/>
                <w:bCs/>
                <w:color w:val="000000"/>
                <w:sz w:val="24"/>
                <w:szCs w:val="24"/>
              </w:rPr>
              <w:lastRenderedPageBreak/>
              <w:t>2</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 xml:space="preserve">Результативность обучения по ФГОС </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по ФГОС НОО на I ступени образования от общего числа обучающихся I ступени образования</w:t>
            </w:r>
          </w:p>
        </w:tc>
      </w:tr>
      <w:tr w:rsidR="004B29FA" w:rsidRPr="004B29FA" w:rsidTr="003D718A">
        <w:trPr>
          <w:trHeight w:val="50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по ФГОС НОО на I ступени образования, освоивших предметные области в соответствии с требованиями ФГОС НОО по результатам промежуточной и итоговой аттестации</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по ФГОС НОО на I ступени образования, у которых сформированы универсальные учебные действия (регулятивные,познавательные, коммуникативные) в соответствии с требованиями ФГОС НОО по результатам промежуточной и итоговой аттестации</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по ФГОС ООО на II ступени образования от общего числа обучающихся II ступени образования</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на II ступени образования, осовоивших предметные области в соответствии с требованиями ФГОС ООО по результатам промежуточной и итоговой аттестации</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на II ступени образования, у которых сформированы универсальные учебные действия (регулятивные, познавательные, коммуникативные) в соответствии с требованиями ФГОС ООО по результатам промежуточной и итоговой аттестации</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на II ступени образования, освоивших в полном объеме образовательную программу основного общего образования в соответствии с государственными образовательными стандартами по результатам итоговой аттестации</w:t>
            </w:r>
          </w:p>
        </w:tc>
      </w:tr>
      <w:tr w:rsidR="004B29FA" w:rsidRPr="004B29FA" w:rsidTr="003D718A">
        <w:trPr>
          <w:trHeight w:val="525"/>
        </w:trPr>
        <w:tc>
          <w:tcPr>
            <w:tcW w:w="636" w:type="dxa"/>
            <w:shd w:val="clear" w:color="000000" w:fill="FFFFFF"/>
          </w:tcPr>
          <w:p w:rsidR="004B29FA" w:rsidRPr="008F7EFD" w:rsidRDefault="004B29FA" w:rsidP="004B29FA">
            <w:pPr>
              <w:rPr>
                <w:rFonts w:ascii="Times New Roman" w:hAnsi="Times New Roman"/>
                <w:color w:val="000000"/>
                <w:sz w:val="24"/>
                <w:szCs w:val="24"/>
              </w:rPr>
            </w:pPr>
            <w:r w:rsidRPr="008F7EFD">
              <w:rPr>
                <w:rFonts w:ascii="Times New Roman" w:hAnsi="Times New Roman"/>
                <w:color w:val="000000"/>
                <w:sz w:val="24"/>
                <w:szCs w:val="24"/>
              </w:rPr>
              <w:t>2.8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на III ступени образования, освоивших в полном объеме образовательную программу среднего (полного) общего образования в соответствии с государственными стандартами</w:t>
            </w:r>
          </w:p>
        </w:tc>
      </w:tr>
      <w:tr w:rsidR="004B29FA" w:rsidRPr="004B29FA" w:rsidTr="003D718A">
        <w:trPr>
          <w:trHeight w:val="222"/>
        </w:trPr>
        <w:tc>
          <w:tcPr>
            <w:tcW w:w="636" w:type="dxa"/>
            <w:shd w:val="clear" w:color="000000" w:fill="FFFFFF"/>
          </w:tcPr>
          <w:p w:rsidR="004B29FA" w:rsidRPr="008F7EFD" w:rsidRDefault="004B29FA" w:rsidP="00A80013">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3</w:t>
            </w:r>
          </w:p>
        </w:tc>
        <w:tc>
          <w:tcPr>
            <w:tcW w:w="8848" w:type="dxa"/>
            <w:shd w:val="clear" w:color="000000" w:fill="FFFFFF"/>
            <w:hideMark/>
          </w:tcPr>
          <w:p w:rsidR="004B29FA" w:rsidRPr="008F7EFD" w:rsidRDefault="004B29FA" w:rsidP="00A80013">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Результативность участия в конкурсах и олимпиадах</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победителей и призёров муниципального этапа Всеросийской олимпиады школьников (учащиеся 7-11 классов)</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победителей и призеров муниципального этапа Всероссийской олимпиады школьников (учащиеся 9-11 классов)</w:t>
            </w:r>
          </w:p>
        </w:tc>
      </w:tr>
      <w:tr w:rsidR="004B29FA" w:rsidRPr="004B29FA" w:rsidTr="003D718A">
        <w:trPr>
          <w:trHeight w:val="174"/>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победителей и призеров муниципального этапа олимпиад</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обучающихся –призёров олимпиад, конкурсов, конференций, фестивалях смотрах, выставках, конференциях, и иных  подобных мероприятиях различных уровней( муниципальный, региональный, всероссийский, международный)</w:t>
            </w:r>
          </w:p>
        </w:tc>
      </w:tr>
      <w:tr w:rsidR="004B29FA" w:rsidRPr="004B29FA" w:rsidTr="003D718A">
        <w:trPr>
          <w:trHeight w:val="525"/>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учащихся 7-11-х классов, принимающих участие в олимпиадах муниципального уровня в общей численности учащихся 7-11-х классов</w:t>
            </w:r>
          </w:p>
        </w:tc>
      </w:tr>
      <w:tr w:rsidR="004B29FA" w:rsidRPr="004B29FA" w:rsidTr="003D718A">
        <w:trPr>
          <w:trHeight w:val="251"/>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3.6</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обучающихся принявших участие в конкурсах, соревнованиях, олимпиадах</w:t>
            </w:r>
          </w:p>
        </w:tc>
      </w:tr>
      <w:tr w:rsidR="004B29FA" w:rsidRPr="004B29FA" w:rsidTr="003D718A">
        <w:trPr>
          <w:trHeight w:val="270"/>
        </w:trPr>
        <w:tc>
          <w:tcPr>
            <w:tcW w:w="636" w:type="dxa"/>
            <w:shd w:val="clear" w:color="000000" w:fill="FFFFFF"/>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детей, участвующих в кружках, секциях, в различных конкурсах, смотрах и фестивалях</w:t>
            </w:r>
          </w:p>
        </w:tc>
      </w:tr>
      <w:tr w:rsidR="004B29FA" w:rsidRPr="004B29FA" w:rsidTr="003D718A">
        <w:trPr>
          <w:trHeight w:val="28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4</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Результативность воспитательной деятельности</w:t>
            </w:r>
          </w:p>
        </w:tc>
      </w:tr>
      <w:tr w:rsidR="004B29FA" w:rsidRPr="004B29FA" w:rsidTr="003D718A">
        <w:trPr>
          <w:trHeight w:val="28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4.1</w:t>
            </w:r>
          </w:p>
        </w:tc>
        <w:tc>
          <w:tcPr>
            <w:tcW w:w="8848" w:type="dxa"/>
            <w:shd w:val="clear" w:color="000000" w:fill="FFFFFF"/>
            <w:hideMark/>
          </w:tcPr>
          <w:p w:rsidR="004B29FA" w:rsidRPr="008F7EFD" w:rsidRDefault="00C65419" w:rsidP="00C65419">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учащихся, совершивших правонарушения и общественно опасные деяния</w:t>
            </w:r>
          </w:p>
        </w:tc>
      </w:tr>
      <w:tr w:rsidR="004B29FA" w:rsidRPr="004B29FA" w:rsidTr="003D718A">
        <w:trPr>
          <w:trHeight w:val="264"/>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воспитанников, совершивших самовольный уход из учреждения (не более)</w:t>
            </w:r>
          </w:p>
        </w:tc>
      </w:tr>
      <w:tr w:rsidR="004B29FA" w:rsidRPr="004B29FA" w:rsidTr="003D718A">
        <w:trPr>
          <w:trHeight w:val="26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исключенных из ОУ обучающихся, не получивших общего образования</w:t>
            </w:r>
          </w:p>
        </w:tc>
      </w:tr>
      <w:tr w:rsidR="004B29FA" w:rsidRPr="004B29FA" w:rsidTr="003D718A">
        <w:trPr>
          <w:trHeight w:val="27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4.4</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количество обучающихся с академической задолженностью</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lastRenderedPageBreak/>
              <w:t>4.5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обучающихся с академической задолженностью (по 2 и более предметам; условно переведенных и не ликвидировавших задолженность)</w:t>
            </w:r>
          </w:p>
        </w:tc>
      </w:tr>
      <w:tr w:rsidR="004B29FA" w:rsidRPr="004B29FA" w:rsidTr="003D718A">
        <w:trPr>
          <w:trHeight w:val="16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с</w:t>
            </w:r>
            <w:r w:rsidR="004B29FA" w:rsidRPr="008F7EFD">
              <w:rPr>
                <w:rFonts w:ascii="Times New Roman" w:eastAsia="Times New Roman" w:hAnsi="Times New Roman"/>
                <w:color w:val="000000"/>
                <w:sz w:val="24"/>
                <w:szCs w:val="24"/>
                <w:lang w:eastAsia="ru-RU"/>
              </w:rPr>
              <w:t>охранность контингента воспитанников</w:t>
            </w:r>
          </w:p>
        </w:tc>
      </w:tr>
      <w:tr w:rsidR="004B29FA" w:rsidRPr="004B29FA" w:rsidTr="003D718A">
        <w:trPr>
          <w:trHeight w:val="216"/>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обучающихся, оставлен</w:t>
            </w:r>
            <w:r w:rsidR="00A80013"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ых на повторный год обучения</w:t>
            </w:r>
          </w:p>
        </w:tc>
      </w:tr>
      <w:tr w:rsidR="004B29FA" w:rsidRPr="004B29FA" w:rsidTr="003D718A">
        <w:trPr>
          <w:trHeight w:val="24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5</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Удовлетворенность потребителей</w:t>
            </w:r>
          </w:p>
        </w:tc>
      </w:tr>
      <w:tr w:rsidR="004B29FA" w:rsidRPr="004B29FA" w:rsidTr="003D718A">
        <w:trPr>
          <w:trHeight w:val="27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5.1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роцент родителей, удовлетворенных качеством и доступностью услуги</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5.2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потребителей  (обучающихся, родителей (законных представителей) удовлетворенных качеством общего образования</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5.3</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обучающихся, родителей (законных представителей), удовлетворенных качеством организации питания обучающихся</w:t>
            </w:r>
          </w:p>
        </w:tc>
      </w:tr>
      <w:tr w:rsidR="00A80013" w:rsidRPr="004B29FA" w:rsidTr="00A80013">
        <w:trPr>
          <w:trHeight w:val="342"/>
        </w:trPr>
        <w:tc>
          <w:tcPr>
            <w:tcW w:w="9484" w:type="dxa"/>
            <w:gridSpan w:val="2"/>
            <w:shd w:val="clear" w:color="000000" w:fill="FFFFFF"/>
          </w:tcPr>
          <w:p w:rsidR="00A80013"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Кадровое обеспечение</w:t>
            </w:r>
          </w:p>
        </w:tc>
      </w:tr>
      <w:tr w:rsidR="004B29FA" w:rsidRPr="004B29FA" w:rsidTr="003D718A">
        <w:trPr>
          <w:trHeight w:val="27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Квалификация</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административно-управленческих и педагогических работников, имеющих образование, соответствующее требованиям к квалификации</w:t>
            </w:r>
          </w:p>
        </w:tc>
      </w:tr>
      <w:tr w:rsidR="004B29FA" w:rsidRPr="004B29FA" w:rsidTr="003D718A">
        <w:trPr>
          <w:trHeight w:val="30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кадров с высшим профессиональным  образованием от общего числа педагогов</w:t>
            </w:r>
          </w:p>
        </w:tc>
      </w:tr>
      <w:tr w:rsidR="004B29FA" w:rsidRPr="004B29FA" w:rsidTr="003D718A">
        <w:trPr>
          <w:trHeight w:val="330"/>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учителей начальных классов, имеющих высшее профессиональное  образование</w:t>
            </w:r>
          </w:p>
        </w:tc>
      </w:tr>
      <w:tr w:rsidR="004B29FA" w:rsidRPr="004B29FA" w:rsidTr="003D718A">
        <w:trPr>
          <w:trHeight w:val="26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учителей 5-11 классов, имеющих высшее профессиональное образование.</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кадров с высшим профессиональным  образованием от общего числа педагогов (ведущих преподавание предметов)</w:t>
            </w:r>
          </w:p>
        </w:tc>
      </w:tr>
      <w:tr w:rsidR="004B29FA" w:rsidRPr="004B29FA" w:rsidTr="003D718A">
        <w:trPr>
          <w:trHeight w:val="31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р</w:t>
            </w:r>
            <w:r w:rsidR="004B29FA" w:rsidRPr="008F7EFD">
              <w:rPr>
                <w:rFonts w:ascii="Times New Roman" w:eastAsia="Times New Roman" w:hAnsi="Times New Roman"/>
                <w:color w:val="000000"/>
                <w:sz w:val="24"/>
                <w:szCs w:val="24"/>
                <w:lang w:eastAsia="ru-RU"/>
              </w:rPr>
              <w:t>азработка и публикация методических рекомендаций, разработка и внедрение авторских программ</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рименение и использование различных методик и технологий обучения (в том числе инновационных)</w:t>
            </w:r>
          </w:p>
        </w:tc>
      </w:tr>
      <w:tr w:rsidR="004B29FA" w:rsidRPr="004B29FA" w:rsidTr="003D718A">
        <w:trPr>
          <w:trHeight w:val="27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2</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Аттестация</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общеобразовательных  учреждения, прошедших аттестацию на квалификационную категорию или соответствие занимаемой должности</w:t>
            </w:r>
          </w:p>
        </w:tc>
      </w:tr>
      <w:tr w:rsidR="004B29FA" w:rsidRPr="004B29FA" w:rsidTr="003D718A">
        <w:trPr>
          <w:trHeight w:val="30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кадров, имеющих квалификационную категорию</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административно-управленческих и педагогических работников, имеющих первую и высшую категории</w:t>
            </w:r>
          </w:p>
        </w:tc>
      </w:tr>
      <w:tr w:rsidR="004B29FA" w:rsidRPr="004B29FA" w:rsidTr="003D718A">
        <w:trPr>
          <w:trHeight w:val="29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 xml:space="preserve">оля педагогических работников , имеющих первую и высшую квалификационную категории </w:t>
            </w:r>
          </w:p>
        </w:tc>
      </w:tr>
      <w:tr w:rsidR="004B29FA" w:rsidRPr="004B29FA" w:rsidTr="003D718A">
        <w:trPr>
          <w:trHeight w:val="29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учреждения, имеющих высшую квалификационную категорию</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в инновационных учреждениях образования (лицей, гимназия, школа с углубленным изучением отдельных предметов), имеющих высшую квалификационную категорию</w:t>
            </w:r>
          </w:p>
        </w:tc>
      </w:tr>
      <w:tr w:rsidR="004B29FA" w:rsidRPr="004B29FA" w:rsidTr="003D718A">
        <w:trPr>
          <w:trHeight w:val="281"/>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3</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Повышение квалификации</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административно-управленческих и педагогических работников, прошедших обучение (не менее 72 часов – 1-4 классы, не менее 108 часов – 5-11(12) классы) в отчетном периоде</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административно-управленческих работников, прошедших обучение (не менее 72 часов) в отчётном периоде</w:t>
            </w:r>
          </w:p>
        </w:tc>
      </w:tr>
      <w:tr w:rsidR="004B29FA" w:rsidRPr="004B29FA" w:rsidTr="003D718A">
        <w:trPr>
          <w:trHeight w:val="18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 xml:space="preserve">оля педагогических кадров, повысивших квалификацию </w:t>
            </w:r>
          </w:p>
        </w:tc>
      </w:tr>
      <w:tr w:rsidR="004B29FA" w:rsidRPr="004B29FA" w:rsidTr="003D718A">
        <w:trPr>
          <w:trHeight w:val="23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3.4</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педагогических работников, прошедших обучение (не менее 72 часов) в отчётном периоде</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3.5</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педагогических работников, прошедших повышение квалификации и переподготовку в текущем году</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lastRenderedPageBreak/>
              <w:t>3.6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прошедших профессиональную переподготовку  в соответствии  с планом повышения квалификации</w:t>
            </w:r>
          </w:p>
        </w:tc>
      </w:tr>
      <w:tr w:rsidR="004B29FA" w:rsidRPr="004B29FA" w:rsidTr="003D718A">
        <w:trPr>
          <w:trHeight w:val="19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имеющих подготовку по профилю деятельности</w:t>
            </w:r>
          </w:p>
        </w:tc>
      </w:tr>
      <w:tr w:rsidR="004B29FA" w:rsidRPr="004B29FA" w:rsidTr="003D718A">
        <w:trPr>
          <w:trHeight w:val="24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педагогов, владеющих ИКТ-технологиями</w:t>
            </w:r>
          </w:p>
        </w:tc>
      </w:tr>
      <w:tr w:rsidR="004B29FA" w:rsidRPr="004B29FA" w:rsidTr="003D718A">
        <w:trPr>
          <w:trHeight w:val="25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4</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Состав</w:t>
            </w:r>
          </w:p>
        </w:tc>
      </w:tr>
      <w:tr w:rsidR="004B29FA" w:rsidRPr="004B29FA" w:rsidTr="003D718A">
        <w:trPr>
          <w:trHeight w:val="24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от общей численности персонала учреждения</w:t>
            </w:r>
          </w:p>
        </w:tc>
      </w:tr>
      <w:tr w:rsidR="004B29FA" w:rsidRPr="004B29FA" w:rsidTr="003D718A">
        <w:trPr>
          <w:trHeight w:val="28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педагогов со стажем работы от о до 5 лет</w:t>
            </w:r>
          </w:p>
        </w:tc>
      </w:tr>
      <w:tr w:rsidR="004B29FA" w:rsidRPr="004B29FA" w:rsidTr="003D718A">
        <w:trPr>
          <w:trHeight w:val="27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педагогических работников учреждения, имеющих стаж работы не менее 5 лет</w:t>
            </w:r>
          </w:p>
        </w:tc>
      </w:tr>
      <w:tr w:rsidR="00A80013" w:rsidRPr="004B29FA" w:rsidTr="00A80013">
        <w:trPr>
          <w:trHeight w:val="267"/>
        </w:trPr>
        <w:tc>
          <w:tcPr>
            <w:tcW w:w="9484" w:type="dxa"/>
            <w:gridSpan w:val="2"/>
            <w:shd w:val="clear" w:color="000000" w:fill="FFFFFF"/>
          </w:tcPr>
          <w:p w:rsidR="00A80013"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Условия</w:t>
            </w:r>
          </w:p>
        </w:tc>
      </w:tr>
      <w:tr w:rsidR="004B29FA" w:rsidRPr="004B29FA" w:rsidTr="003D718A">
        <w:trPr>
          <w:trHeight w:val="27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доля обучающихся приходящихся на одного работающего в школе всего/на одного учителя</w:t>
            </w:r>
          </w:p>
        </w:tc>
      </w:tr>
      <w:tr w:rsidR="004B29FA" w:rsidRPr="004B29FA" w:rsidTr="003D718A">
        <w:trPr>
          <w:trHeight w:val="261"/>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штатных работников учреждения от общей численности персонала учреждения</w:t>
            </w:r>
          </w:p>
        </w:tc>
      </w:tr>
      <w:tr w:rsidR="004B29FA" w:rsidRPr="004B29FA" w:rsidTr="003D718A">
        <w:trPr>
          <w:trHeight w:val="280"/>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медицинских работников в составе персонала учреждения</w:t>
            </w:r>
          </w:p>
        </w:tc>
      </w:tr>
      <w:tr w:rsidR="004B29FA" w:rsidRPr="004B29FA" w:rsidTr="003D718A">
        <w:trPr>
          <w:trHeight w:val="26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автотранспортных средств, предназначенных для перевозки учащихся</w:t>
            </w:r>
          </w:p>
        </w:tc>
      </w:tr>
      <w:tr w:rsidR="004B29FA" w:rsidRPr="004B29FA" w:rsidTr="003D718A">
        <w:trPr>
          <w:trHeight w:val="274"/>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 xml:space="preserve">оличество </w:t>
            </w:r>
            <w:r w:rsidR="00A80013" w:rsidRPr="008F7EFD">
              <w:rPr>
                <w:rFonts w:ascii="Times New Roman" w:eastAsia="Times New Roman" w:hAnsi="Times New Roman"/>
                <w:color w:val="000000"/>
                <w:sz w:val="24"/>
                <w:szCs w:val="24"/>
                <w:lang w:eastAsia="ru-RU"/>
              </w:rPr>
              <w:t>бесплатных кружков при учреж</w:t>
            </w:r>
            <w:r w:rsidR="004B29FA" w:rsidRPr="008F7EFD">
              <w:rPr>
                <w:rFonts w:ascii="Times New Roman" w:eastAsia="Times New Roman" w:hAnsi="Times New Roman"/>
                <w:color w:val="000000"/>
                <w:sz w:val="24"/>
                <w:szCs w:val="24"/>
                <w:lang w:eastAsia="ru-RU"/>
              </w:rPr>
              <w:t>д</w:t>
            </w:r>
            <w:r w:rsidR="00A80013" w:rsidRPr="008F7EFD">
              <w:rPr>
                <w:rFonts w:ascii="Times New Roman" w:eastAsia="Times New Roman" w:hAnsi="Times New Roman"/>
                <w:color w:val="000000"/>
                <w:sz w:val="24"/>
                <w:szCs w:val="24"/>
                <w:lang w:eastAsia="ru-RU"/>
              </w:rPr>
              <w:t>е</w:t>
            </w:r>
            <w:r w:rsidR="004B29FA" w:rsidRPr="008F7EFD">
              <w:rPr>
                <w:rFonts w:ascii="Times New Roman" w:eastAsia="Times New Roman" w:hAnsi="Times New Roman"/>
                <w:color w:val="000000"/>
                <w:sz w:val="24"/>
                <w:szCs w:val="24"/>
                <w:lang w:eastAsia="ru-RU"/>
              </w:rPr>
              <w:t>нии</w:t>
            </w:r>
          </w:p>
        </w:tc>
      </w:tr>
      <w:tr w:rsidR="004B29FA" w:rsidRPr="004B29FA" w:rsidTr="003D718A">
        <w:trPr>
          <w:trHeight w:val="26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классов с углубленным изучением предметов</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классов с углубленным изучением предметов в каждой параллели 7-11 классов от общего числа классов в данной параллели</w:t>
            </w:r>
          </w:p>
        </w:tc>
      </w:tr>
      <w:tr w:rsidR="004B29FA" w:rsidRPr="004B29FA" w:rsidTr="003D718A">
        <w:trPr>
          <w:trHeight w:val="31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классов профильного обучения в 10-11 (12) классах</w:t>
            </w:r>
          </w:p>
        </w:tc>
      </w:tr>
      <w:tr w:rsidR="004B29FA" w:rsidRPr="004B29FA" w:rsidTr="003D718A">
        <w:trPr>
          <w:trHeight w:val="26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1.9</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классов, в которых ведется обучение на иностранных языках</w:t>
            </w:r>
          </w:p>
        </w:tc>
      </w:tr>
      <w:tr w:rsidR="004B29FA" w:rsidRPr="004B29FA" w:rsidTr="003D718A">
        <w:trPr>
          <w:trHeight w:val="284"/>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1.10</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иностранных языков, преподаваемых в учреждении</w:t>
            </w:r>
          </w:p>
        </w:tc>
      </w:tr>
      <w:tr w:rsidR="004B29FA" w:rsidRPr="004B29FA" w:rsidTr="003D718A">
        <w:trPr>
          <w:trHeight w:val="25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классов, занимающихся во 2-ю смену</w:t>
            </w:r>
          </w:p>
        </w:tc>
      </w:tr>
      <w:tr w:rsidR="004B29FA" w:rsidRPr="004B29FA" w:rsidTr="003D718A">
        <w:trPr>
          <w:trHeight w:val="27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воспитанников, находящихся на полном государственном обеспечении (не менее)</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детей с ограниченными возможностями здоровья, охваченных коррекционной логопедической и психолого-педагогической помощью</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tc>
      </w:tr>
      <w:tr w:rsidR="004B29FA" w:rsidRPr="004B29FA" w:rsidTr="003D718A">
        <w:trPr>
          <w:trHeight w:val="19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МТБ</w:t>
            </w:r>
          </w:p>
        </w:tc>
      </w:tr>
      <w:tr w:rsidR="004B29FA" w:rsidRPr="004B29FA" w:rsidTr="003D718A">
        <w:trPr>
          <w:trHeight w:val="25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условия размещения учреждения</w:t>
            </w:r>
          </w:p>
        </w:tc>
      </w:tr>
      <w:tr w:rsidR="004B29FA" w:rsidRPr="004B29FA" w:rsidTr="003D718A">
        <w:trPr>
          <w:trHeight w:val="26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w:t>
            </w:r>
            <w:r w:rsidR="004B29FA" w:rsidRPr="008F7EFD">
              <w:rPr>
                <w:rFonts w:ascii="Times New Roman" w:eastAsia="Times New Roman" w:hAnsi="Times New Roman"/>
                <w:color w:val="000000"/>
                <w:sz w:val="24"/>
                <w:szCs w:val="24"/>
                <w:lang w:eastAsia="ru-RU"/>
              </w:rPr>
              <w:t>бщая площадь всех помещений учреждения</w:t>
            </w:r>
          </w:p>
        </w:tc>
      </w:tr>
      <w:tr w:rsidR="004B29FA" w:rsidRPr="004B29FA" w:rsidTr="003D718A">
        <w:trPr>
          <w:trHeight w:val="266"/>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классов-комплектов</w:t>
            </w:r>
          </w:p>
        </w:tc>
      </w:tr>
      <w:tr w:rsidR="004B29FA" w:rsidRPr="004B29FA" w:rsidTr="003D718A">
        <w:trPr>
          <w:trHeight w:val="28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мастерских в учреждении</w:t>
            </w:r>
          </w:p>
        </w:tc>
      </w:tr>
      <w:tr w:rsidR="004B29FA" w:rsidRPr="004B29FA" w:rsidTr="003D718A">
        <w:trPr>
          <w:trHeight w:val="27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классных комнат в учреждении</w:t>
            </w:r>
          </w:p>
        </w:tc>
      </w:tr>
      <w:tr w:rsidR="004B29FA" w:rsidRPr="004B29FA" w:rsidTr="003D718A">
        <w:trPr>
          <w:trHeight w:val="26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актового или лекционного зала</w:t>
            </w:r>
          </w:p>
        </w:tc>
      </w:tr>
      <w:tr w:rsidR="004B29FA" w:rsidRPr="004B29FA" w:rsidTr="003D718A">
        <w:trPr>
          <w:trHeight w:val="281"/>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физкультурного зала</w:t>
            </w:r>
          </w:p>
        </w:tc>
      </w:tr>
      <w:tr w:rsidR="004B29FA" w:rsidRPr="004B29FA" w:rsidTr="003D718A">
        <w:trPr>
          <w:trHeight w:val="28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логопедического пункта и/или кабинета</w:t>
            </w:r>
          </w:p>
        </w:tc>
      </w:tr>
      <w:tr w:rsidR="004B29FA" w:rsidRPr="004B29FA" w:rsidTr="003D718A">
        <w:trPr>
          <w:trHeight w:val="27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2.9</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обучающихся, приходящихся на 1 компьютер, используемый в учебном процессе.</w:t>
            </w:r>
          </w:p>
        </w:tc>
      </w:tr>
      <w:tr w:rsidR="004B29FA" w:rsidRPr="004B29FA" w:rsidTr="003D718A">
        <w:trPr>
          <w:trHeight w:val="276"/>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2.10</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персональных компьютеров, использующихся учащимися в учебных целях</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персональных компьютеров, подключенных к сети Интернет и использующихся учащимися в учебных целях</w:t>
            </w:r>
          </w:p>
        </w:tc>
      </w:tr>
      <w:tr w:rsidR="004B29FA" w:rsidRPr="004B29FA" w:rsidTr="003D718A">
        <w:trPr>
          <w:trHeight w:val="30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посадочных мест в столовых и буфетах</w:t>
            </w:r>
          </w:p>
        </w:tc>
      </w:tr>
      <w:tr w:rsidR="004B29FA" w:rsidRPr="004B29FA" w:rsidTr="003D718A">
        <w:trPr>
          <w:trHeight w:val="27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w:t>
            </w:r>
            <w:r w:rsidR="004B29FA" w:rsidRPr="008F7EFD">
              <w:rPr>
                <w:rFonts w:ascii="Times New Roman" w:eastAsia="Times New Roman" w:hAnsi="Times New Roman"/>
                <w:color w:val="000000"/>
                <w:sz w:val="24"/>
                <w:szCs w:val="24"/>
                <w:lang w:eastAsia="ru-RU"/>
              </w:rPr>
              <w:t>беспеченность помещений услугами тепло-, электро-, и водоснабжения.</w:t>
            </w:r>
          </w:p>
        </w:tc>
      </w:tr>
      <w:tr w:rsidR="004B29FA" w:rsidRPr="004B29FA" w:rsidTr="00570E19">
        <w:trPr>
          <w:trHeight w:val="27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м</w:t>
            </w:r>
            <w:r w:rsidR="004B29FA" w:rsidRPr="008F7EFD">
              <w:rPr>
                <w:rFonts w:ascii="Times New Roman" w:eastAsia="Times New Roman" w:hAnsi="Times New Roman"/>
                <w:color w:val="000000"/>
                <w:sz w:val="24"/>
                <w:szCs w:val="24"/>
                <w:lang w:eastAsia="ru-RU"/>
              </w:rPr>
              <w:t xml:space="preserve">атериально-техническая обеспеченность образовательно-воспитательного процесса, в том числе организационно-техническое и программно-методическое </w:t>
            </w:r>
            <w:r w:rsidR="004B29FA" w:rsidRPr="008F7EFD">
              <w:rPr>
                <w:rFonts w:ascii="Times New Roman" w:eastAsia="Times New Roman" w:hAnsi="Times New Roman"/>
                <w:color w:val="000000"/>
                <w:sz w:val="24"/>
                <w:szCs w:val="24"/>
                <w:lang w:eastAsia="ru-RU"/>
              </w:rPr>
              <w:lastRenderedPageBreak/>
              <w:t>обеспечение ЕГЭ.</w:t>
            </w:r>
          </w:p>
        </w:tc>
      </w:tr>
      <w:tr w:rsidR="004B29FA" w:rsidRPr="004B29FA" w:rsidTr="003D718A">
        <w:trPr>
          <w:trHeight w:val="303"/>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lastRenderedPageBreak/>
              <w:t>2.15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условий для беспрепятственного доступа инвалидов</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с</w:t>
            </w:r>
            <w:r w:rsidR="004B29FA" w:rsidRPr="008F7EFD">
              <w:rPr>
                <w:rFonts w:ascii="Times New Roman" w:eastAsia="Times New Roman" w:hAnsi="Times New Roman"/>
                <w:color w:val="000000"/>
                <w:sz w:val="24"/>
                <w:szCs w:val="24"/>
                <w:lang w:eastAsia="ru-RU"/>
              </w:rPr>
              <w:t>одержание зданий, строений, сооружений, помещений, территорий (учебные, учебно-вспомогательные, подсобные, административные и др.) в соответствии с требованиями СанПиН</w:t>
            </w:r>
          </w:p>
        </w:tc>
      </w:tr>
      <w:tr w:rsidR="004B29FA" w:rsidRPr="004B29FA" w:rsidTr="003D718A">
        <w:trPr>
          <w:trHeight w:val="174"/>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w:t>
            </w:r>
            <w:r w:rsidR="004B29FA" w:rsidRPr="008F7EFD">
              <w:rPr>
                <w:rFonts w:ascii="Times New Roman" w:eastAsia="Times New Roman" w:hAnsi="Times New Roman"/>
                <w:color w:val="000000"/>
                <w:sz w:val="24"/>
                <w:szCs w:val="24"/>
                <w:lang w:eastAsia="ru-RU"/>
              </w:rPr>
              <w:t>беспеченность УМК</w:t>
            </w:r>
          </w:p>
        </w:tc>
      </w:tr>
      <w:tr w:rsidR="004B29FA" w:rsidRPr="004B29FA" w:rsidTr="003D718A">
        <w:trPr>
          <w:trHeight w:val="264"/>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2.18</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обеспеченность учебно-лабораторным оборудованием и учебной литературой</w:t>
            </w:r>
          </w:p>
        </w:tc>
      </w:tr>
      <w:tr w:rsidR="004B29FA" w:rsidRPr="004B29FA" w:rsidTr="003D718A">
        <w:trPr>
          <w:trHeight w:val="28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2.19</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книгообеспеченность на одного читателя</w:t>
            </w:r>
          </w:p>
        </w:tc>
      </w:tr>
      <w:tr w:rsidR="004B29FA" w:rsidRPr="004B29FA" w:rsidTr="003D718A">
        <w:trPr>
          <w:trHeight w:val="271"/>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3</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Наличие жалоб и нарушений</w:t>
            </w:r>
          </w:p>
        </w:tc>
      </w:tr>
      <w:tr w:rsidR="004B29FA" w:rsidRPr="004B29FA" w:rsidTr="003D718A">
        <w:trPr>
          <w:trHeight w:val="417"/>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обоснованных жалоб родителей (законных представителей) на действия работников учреждения</w:t>
            </w:r>
          </w:p>
        </w:tc>
      </w:tr>
      <w:tr w:rsidR="004B29FA" w:rsidRPr="004B29FA" w:rsidTr="003D718A">
        <w:trPr>
          <w:trHeight w:val="43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обоснованных жалоб потребителей муниципальной услуги, по которым приняты меры, от общего количества жалоб</w:t>
            </w:r>
          </w:p>
        </w:tc>
      </w:tr>
      <w:tr w:rsidR="004B29FA" w:rsidRPr="004B29FA" w:rsidTr="003D718A">
        <w:trPr>
          <w:trHeight w:val="192"/>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выявленных нарушений санитарно-эпидемиологических норм и правил</w:t>
            </w:r>
          </w:p>
        </w:tc>
      </w:tr>
      <w:tr w:rsidR="004B29FA" w:rsidRPr="004B29FA" w:rsidTr="003D718A">
        <w:trPr>
          <w:trHeight w:val="525"/>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3.4</w:t>
            </w:r>
          </w:p>
        </w:tc>
        <w:tc>
          <w:tcPr>
            <w:tcW w:w="8848" w:type="dxa"/>
            <w:shd w:val="clear" w:color="000000" w:fill="FFFFFF"/>
            <w:hideMark/>
          </w:tcPr>
          <w:p w:rsidR="004B29FA" w:rsidRPr="008F7EFD" w:rsidRDefault="00C65419" w:rsidP="003D718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предписаний государственных органов санитарно-</w:t>
            </w:r>
            <w:r w:rsidR="003D718A">
              <w:rPr>
                <w:rFonts w:ascii="Times New Roman" w:eastAsia="Times New Roman" w:hAnsi="Times New Roman"/>
                <w:color w:val="000000"/>
                <w:sz w:val="24"/>
                <w:szCs w:val="24"/>
                <w:lang w:eastAsia="ru-RU"/>
              </w:rPr>
              <w:t>э</w:t>
            </w:r>
            <w:r w:rsidR="004B29FA" w:rsidRPr="008F7EFD">
              <w:rPr>
                <w:rFonts w:ascii="Times New Roman" w:eastAsia="Times New Roman" w:hAnsi="Times New Roman"/>
                <w:color w:val="000000"/>
                <w:sz w:val="24"/>
                <w:szCs w:val="24"/>
                <w:lang w:eastAsia="ru-RU"/>
              </w:rPr>
              <w:t>пидем</w:t>
            </w:r>
            <w:r w:rsidR="003D718A">
              <w:rPr>
                <w:rFonts w:ascii="Times New Roman" w:eastAsia="Times New Roman" w:hAnsi="Times New Roman"/>
                <w:color w:val="000000"/>
                <w:sz w:val="24"/>
                <w:szCs w:val="24"/>
                <w:lang w:eastAsia="ru-RU"/>
              </w:rPr>
              <w:t xml:space="preserve">. </w:t>
            </w:r>
            <w:r w:rsidR="004B29FA" w:rsidRPr="008F7EFD">
              <w:rPr>
                <w:rFonts w:ascii="Times New Roman" w:eastAsia="Times New Roman" w:hAnsi="Times New Roman"/>
                <w:color w:val="000000"/>
                <w:sz w:val="24"/>
                <w:szCs w:val="24"/>
                <w:lang w:eastAsia="ru-RU"/>
              </w:rPr>
              <w:t xml:space="preserve"> и пожарного надзора в отношении деятельности учреждения (не более)</w:t>
            </w:r>
          </w:p>
        </w:tc>
      </w:tr>
      <w:tr w:rsidR="004B29FA" w:rsidRPr="004B29FA" w:rsidTr="003D718A">
        <w:trPr>
          <w:trHeight w:val="259"/>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3.5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w:t>
            </w:r>
            <w:r w:rsidR="004B29FA" w:rsidRPr="008F7EFD">
              <w:rPr>
                <w:rFonts w:ascii="Times New Roman" w:eastAsia="Times New Roman" w:hAnsi="Times New Roman"/>
                <w:color w:val="000000"/>
                <w:sz w:val="24"/>
                <w:szCs w:val="24"/>
                <w:lang w:eastAsia="ru-RU"/>
              </w:rPr>
              <w:t>тсутствие нарушений санитарно-гигиенических норм и правил обслуживания участников</w:t>
            </w:r>
          </w:p>
        </w:tc>
      </w:tr>
      <w:tr w:rsidR="004B29FA" w:rsidRPr="004B29FA" w:rsidTr="003D718A">
        <w:trPr>
          <w:trHeight w:val="278"/>
        </w:trPr>
        <w:tc>
          <w:tcPr>
            <w:tcW w:w="636" w:type="dxa"/>
            <w:shd w:val="clear" w:color="000000" w:fill="FFFFFF"/>
          </w:tcPr>
          <w:p w:rsidR="004B29FA" w:rsidRPr="008F7EFD" w:rsidRDefault="00A80013"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4</w:t>
            </w:r>
          </w:p>
        </w:tc>
        <w:tc>
          <w:tcPr>
            <w:tcW w:w="8848" w:type="dxa"/>
            <w:shd w:val="clear" w:color="auto" w:fill="auto"/>
            <w:hideMark/>
          </w:tcPr>
          <w:p w:rsidR="004B29FA" w:rsidRPr="008F7EFD" w:rsidRDefault="004B29FA"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Безопасность</w:t>
            </w:r>
          </w:p>
        </w:tc>
      </w:tr>
      <w:tr w:rsidR="004B29FA" w:rsidRPr="004B29FA" w:rsidTr="003D718A">
        <w:trPr>
          <w:trHeight w:val="267"/>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сотрудников охраны учреждения</w:t>
            </w:r>
          </w:p>
        </w:tc>
      </w:tr>
      <w:tr w:rsidR="004B29FA" w:rsidRPr="004B29FA" w:rsidTr="003D718A">
        <w:trPr>
          <w:trHeight w:val="286"/>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системы видеонаблюдения</w:t>
            </w:r>
          </w:p>
        </w:tc>
      </w:tr>
      <w:tr w:rsidR="004B29FA" w:rsidRPr="004B29FA" w:rsidTr="003D718A">
        <w:trPr>
          <w:trHeight w:val="261"/>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4.3</w:t>
            </w:r>
          </w:p>
        </w:tc>
        <w:tc>
          <w:tcPr>
            <w:tcW w:w="8848" w:type="dxa"/>
            <w:shd w:val="clear" w:color="000000" w:fill="FFFFFF"/>
            <w:hideMark/>
          </w:tcPr>
          <w:p w:rsidR="004B29FA" w:rsidRPr="008F7EFD" w:rsidRDefault="004B29FA"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наличие собственной и внешней систем контроля за деятельностью учреждения.</w:t>
            </w:r>
          </w:p>
        </w:tc>
      </w:tr>
      <w:tr w:rsidR="004B29FA" w:rsidRPr="004B29FA" w:rsidTr="003D718A">
        <w:trPr>
          <w:trHeight w:val="280"/>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о</w:t>
            </w:r>
            <w:r w:rsidR="004B29FA" w:rsidRPr="008F7EFD">
              <w:rPr>
                <w:rFonts w:ascii="Times New Roman" w:eastAsia="Times New Roman" w:hAnsi="Times New Roman"/>
                <w:color w:val="000000"/>
                <w:sz w:val="24"/>
                <w:szCs w:val="24"/>
                <w:lang w:eastAsia="ru-RU"/>
              </w:rPr>
              <w:t>беспечение безопасности жизнедеятельности участников образовательного процесса в учреждении</w:t>
            </w:r>
          </w:p>
        </w:tc>
      </w:tr>
      <w:tr w:rsidR="004B29FA" w:rsidRPr="004B29FA" w:rsidTr="003D718A">
        <w:trPr>
          <w:trHeight w:val="52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практических занятий и тренировок по действию работников, обучающихся в экстремальных ситуациях</w:t>
            </w:r>
          </w:p>
        </w:tc>
      </w:tr>
      <w:tr w:rsidR="004B29FA" w:rsidRPr="004B29FA" w:rsidTr="003D718A">
        <w:trPr>
          <w:trHeight w:val="30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случаев нарушения безопасности жизнедеятельности</w:t>
            </w:r>
          </w:p>
        </w:tc>
      </w:tr>
      <w:tr w:rsidR="004B29FA" w:rsidRPr="004B29FA" w:rsidTr="003D718A">
        <w:trPr>
          <w:trHeight w:val="282"/>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случаев травматизма, отравлений в период пребывания в  образовательном учреждении</w:t>
            </w:r>
          </w:p>
        </w:tc>
      </w:tr>
      <w:tr w:rsidR="004B29FA" w:rsidRPr="004B29FA" w:rsidTr="003D718A">
        <w:trPr>
          <w:trHeight w:val="257"/>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4.8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к</w:t>
            </w:r>
            <w:r w:rsidR="004B29FA" w:rsidRPr="008F7EFD">
              <w:rPr>
                <w:rFonts w:ascii="Times New Roman" w:eastAsia="Times New Roman" w:hAnsi="Times New Roman"/>
                <w:color w:val="000000"/>
                <w:sz w:val="24"/>
                <w:szCs w:val="24"/>
                <w:lang w:eastAsia="ru-RU"/>
              </w:rPr>
              <w:t>оличество мест для воспитанников по нормам СанПиН</w:t>
            </w:r>
          </w:p>
        </w:tc>
      </w:tr>
      <w:tr w:rsidR="00D90198" w:rsidRPr="004B29FA" w:rsidTr="00B2180B">
        <w:trPr>
          <w:trHeight w:val="290"/>
        </w:trPr>
        <w:tc>
          <w:tcPr>
            <w:tcW w:w="9484" w:type="dxa"/>
            <w:gridSpan w:val="2"/>
            <w:shd w:val="clear" w:color="000000" w:fill="FFFFFF"/>
          </w:tcPr>
          <w:p w:rsidR="00D90198" w:rsidRPr="008F7EFD" w:rsidRDefault="00D90198"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Сохранение и укрепления здоровья обучающихся</w:t>
            </w:r>
          </w:p>
        </w:tc>
      </w:tr>
      <w:tr w:rsidR="004B29FA" w:rsidRPr="004B29FA" w:rsidTr="003D718A">
        <w:trPr>
          <w:trHeight w:val="26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воспитанников, перенесших острые вирусные инфекции</w:t>
            </w:r>
          </w:p>
        </w:tc>
      </w:tr>
      <w:tr w:rsidR="004B29FA" w:rsidRPr="004B29FA" w:rsidTr="003D718A">
        <w:trPr>
          <w:trHeight w:val="284"/>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воспитанников, прошедших вакцинопрофилактику</w:t>
            </w:r>
          </w:p>
        </w:tc>
      </w:tr>
      <w:tr w:rsidR="004B29FA" w:rsidRPr="004B29FA" w:rsidTr="003D718A">
        <w:trPr>
          <w:trHeight w:val="259"/>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1-11-х классов, сохранивших и повысивших группу здоровья с момента поступления в школу</w:t>
            </w:r>
          </w:p>
        </w:tc>
      </w:tr>
      <w:tr w:rsidR="004B29FA" w:rsidRPr="004B29FA" w:rsidTr="003D718A">
        <w:trPr>
          <w:trHeight w:val="52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1.4</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выпускников 4, 9, 11(12) классов, сохранивших и повысивших группу здоровья с момента поступления в школу</w:t>
            </w:r>
          </w:p>
        </w:tc>
      </w:tr>
      <w:tr w:rsidR="004B29FA" w:rsidRPr="004B29FA" w:rsidTr="003D718A">
        <w:trPr>
          <w:trHeight w:val="52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1.5</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пропущенных учебных  занятий по болезни в расчете на одного учащегося от общего числа учебных занятий в учебном году</w:t>
            </w:r>
          </w:p>
        </w:tc>
      </w:tr>
      <w:tr w:rsidR="004B29FA" w:rsidRPr="004B29FA" w:rsidTr="003D718A">
        <w:trPr>
          <w:trHeight w:val="336"/>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1.6</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оказатель снижения уровня заболеваемости</w:t>
            </w:r>
          </w:p>
        </w:tc>
      </w:tr>
      <w:tr w:rsidR="004B29FA" w:rsidRPr="004B29FA" w:rsidTr="003D718A">
        <w:trPr>
          <w:trHeight w:val="269"/>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1.7</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с</w:t>
            </w:r>
            <w:r w:rsidR="004B29FA" w:rsidRPr="008F7EFD">
              <w:rPr>
                <w:rFonts w:ascii="Times New Roman" w:eastAsia="Times New Roman" w:hAnsi="Times New Roman"/>
                <w:color w:val="000000"/>
                <w:sz w:val="24"/>
                <w:szCs w:val="24"/>
                <w:lang w:eastAsia="ru-RU"/>
              </w:rPr>
              <w:t>нижение заболеваемости учащихся по нарушению осанки</w:t>
            </w:r>
          </w:p>
        </w:tc>
      </w:tr>
      <w:tr w:rsidR="004B29FA" w:rsidRPr="004B29FA" w:rsidTr="003D718A">
        <w:trPr>
          <w:trHeight w:val="288"/>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1.8</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с</w:t>
            </w:r>
            <w:r w:rsidR="004B29FA" w:rsidRPr="008F7EFD">
              <w:rPr>
                <w:rFonts w:ascii="Times New Roman" w:eastAsia="Times New Roman" w:hAnsi="Times New Roman"/>
                <w:color w:val="000000"/>
                <w:sz w:val="24"/>
                <w:szCs w:val="24"/>
                <w:lang w:eastAsia="ru-RU"/>
              </w:rPr>
              <w:t>нижение заболеваемости учащихся по остроте зрения</w:t>
            </w:r>
          </w:p>
        </w:tc>
      </w:tr>
      <w:tr w:rsidR="004B29FA" w:rsidRPr="004B29FA" w:rsidTr="003D718A">
        <w:trPr>
          <w:trHeight w:val="525"/>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1.9</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с</w:t>
            </w:r>
            <w:r w:rsidR="004B29FA" w:rsidRPr="008F7EFD">
              <w:rPr>
                <w:rFonts w:ascii="Times New Roman" w:eastAsia="Times New Roman" w:hAnsi="Times New Roman"/>
                <w:color w:val="000000"/>
                <w:sz w:val="24"/>
                <w:szCs w:val="24"/>
                <w:lang w:eastAsia="ru-RU"/>
              </w:rPr>
              <w:t>овокупность мероприятий, обеспечивающих развитие творческого потенциала детей, охрану и укрепление их здоровья, занятие их физической культурой и спортом, соблюдения ими режима питания и жизнедеятельности в благоприятной окружающей среде</w:t>
            </w:r>
          </w:p>
        </w:tc>
      </w:tr>
      <w:tr w:rsidR="004B29FA" w:rsidRPr="004B29FA" w:rsidTr="003D718A">
        <w:trPr>
          <w:trHeight w:val="273"/>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1.10</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w:t>
            </w:r>
            <w:r w:rsidR="004B29FA" w:rsidRPr="008F7EFD">
              <w:rPr>
                <w:rFonts w:ascii="Times New Roman" w:eastAsia="Times New Roman" w:hAnsi="Times New Roman"/>
                <w:color w:val="000000"/>
                <w:sz w:val="24"/>
                <w:szCs w:val="24"/>
                <w:lang w:eastAsia="ru-RU"/>
              </w:rPr>
              <w:t>оля учащихся, пользующихся горячим питанием</w:t>
            </w:r>
          </w:p>
        </w:tc>
      </w:tr>
      <w:tr w:rsidR="00D90198" w:rsidRPr="004B29FA" w:rsidTr="00B2180B">
        <w:trPr>
          <w:trHeight w:val="292"/>
        </w:trPr>
        <w:tc>
          <w:tcPr>
            <w:tcW w:w="9484" w:type="dxa"/>
            <w:gridSpan w:val="2"/>
            <w:shd w:val="clear" w:color="000000" w:fill="FFFFFF"/>
          </w:tcPr>
          <w:p w:rsidR="00D90198" w:rsidRPr="008F7EFD" w:rsidRDefault="00D90198" w:rsidP="004B29FA">
            <w:pPr>
              <w:spacing w:after="0" w:line="240" w:lineRule="auto"/>
              <w:rPr>
                <w:rFonts w:ascii="Times New Roman" w:eastAsia="Times New Roman" w:hAnsi="Times New Roman"/>
                <w:b/>
                <w:color w:val="000000"/>
                <w:sz w:val="24"/>
                <w:szCs w:val="24"/>
                <w:lang w:eastAsia="ru-RU"/>
              </w:rPr>
            </w:pPr>
            <w:r w:rsidRPr="008F7EFD">
              <w:rPr>
                <w:rFonts w:ascii="Times New Roman" w:eastAsia="Times New Roman" w:hAnsi="Times New Roman"/>
                <w:b/>
                <w:color w:val="000000"/>
                <w:sz w:val="24"/>
                <w:szCs w:val="24"/>
                <w:lang w:eastAsia="ru-RU"/>
              </w:rPr>
              <w:t>Особенности государственно-общественного управления</w:t>
            </w:r>
          </w:p>
        </w:tc>
      </w:tr>
      <w:tr w:rsidR="004B29FA" w:rsidRPr="004B29FA" w:rsidTr="003D718A">
        <w:trPr>
          <w:trHeight w:val="268"/>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органа государственно-общественного управления</w:t>
            </w:r>
          </w:p>
        </w:tc>
      </w:tr>
      <w:tr w:rsidR="004B29FA" w:rsidRPr="004B29FA" w:rsidTr="003D718A">
        <w:trPr>
          <w:trHeight w:val="414"/>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lastRenderedPageBreak/>
              <w:t>1.2</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н</w:t>
            </w:r>
            <w:r w:rsidR="004B29FA" w:rsidRPr="008F7EFD">
              <w:rPr>
                <w:rFonts w:ascii="Times New Roman" w:eastAsia="Times New Roman" w:hAnsi="Times New Roman"/>
                <w:color w:val="000000"/>
                <w:sz w:val="24"/>
                <w:szCs w:val="24"/>
                <w:lang w:eastAsia="ru-RU"/>
              </w:rPr>
              <w:t>аличие органа самоуправления учреждения (педагогический совет, общее собрание трудового коллектива, управляющий совет)</w:t>
            </w:r>
          </w:p>
        </w:tc>
      </w:tr>
      <w:tr w:rsidR="004B29FA" w:rsidRPr="004B29FA" w:rsidTr="003D718A">
        <w:trPr>
          <w:trHeight w:val="222"/>
        </w:trPr>
        <w:tc>
          <w:tcPr>
            <w:tcW w:w="636" w:type="dxa"/>
            <w:shd w:val="clear" w:color="000000" w:fill="FFFFFF"/>
          </w:tcPr>
          <w:p w:rsidR="004B29FA" w:rsidRPr="008F7EFD" w:rsidRDefault="00D90198"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1.3</w:t>
            </w:r>
          </w:p>
        </w:tc>
        <w:tc>
          <w:tcPr>
            <w:tcW w:w="8848" w:type="dxa"/>
            <w:shd w:val="clear" w:color="000000" w:fill="FFFFFF"/>
            <w:hideMark/>
          </w:tcPr>
          <w:p w:rsidR="004B29FA" w:rsidRPr="008F7EFD" w:rsidRDefault="00C65419" w:rsidP="004B29FA">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п</w:t>
            </w:r>
            <w:r w:rsidR="004B29FA" w:rsidRPr="008F7EFD">
              <w:rPr>
                <w:rFonts w:ascii="Times New Roman" w:eastAsia="Times New Roman" w:hAnsi="Times New Roman"/>
                <w:color w:val="000000"/>
                <w:sz w:val="24"/>
                <w:szCs w:val="24"/>
                <w:lang w:eastAsia="ru-RU"/>
              </w:rPr>
              <w:t>ривлечение родителей к управлению образовательным учреждением</w:t>
            </w:r>
          </w:p>
        </w:tc>
      </w:tr>
    </w:tbl>
    <w:p w:rsidR="008C3E01" w:rsidRDefault="008C3E01" w:rsidP="000A6ED8">
      <w:pPr>
        <w:jc w:val="right"/>
        <w:rPr>
          <w:rFonts w:ascii="Times New Roman" w:hAnsi="Times New Roman"/>
          <w:sz w:val="28"/>
          <w:szCs w:val="28"/>
        </w:rPr>
      </w:pPr>
    </w:p>
    <w:p w:rsidR="008C3E01" w:rsidRDefault="008C3E01">
      <w:pPr>
        <w:spacing w:after="0" w:line="240" w:lineRule="auto"/>
        <w:rPr>
          <w:rFonts w:ascii="Times New Roman" w:hAnsi="Times New Roman"/>
          <w:sz w:val="28"/>
          <w:szCs w:val="28"/>
        </w:rPr>
      </w:pPr>
      <w:r>
        <w:rPr>
          <w:rFonts w:ascii="Times New Roman" w:hAnsi="Times New Roman"/>
          <w:sz w:val="28"/>
          <w:szCs w:val="28"/>
        </w:rPr>
        <w:br w:type="page"/>
      </w:r>
    </w:p>
    <w:p w:rsidR="000A6ED8" w:rsidRPr="008F7EFD" w:rsidRDefault="000A6ED8" w:rsidP="000A6ED8">
      <w:pPr>
        <w:jc w:val="right"/>
        <w:rPr>
          <w:rFonts w:ascii="Times New Roman" w:hAnsi="Times New Roman"/>
          <w:sz w:val="28"/>
          <w:szCs w:val="28"/>
        </w:rPr>
      </w:pPr>
      <w:r w:rsidRPr="008F7EFD">
        <w:rPr>
          <w:rFonts w:ascii="Times New Roman" w:hAnsi="Times New Roman"/>
          <w:sz w:val="28"/>
          <w:szCs w:val="28"/>
        </w:rPr>
        <w:lastRenderedPageBreak/>
        <w:t>Приложение</w:t>
      </w:r>
      <w:r w:rsidR="00FD539A" w:rsidRPr="008F7EFD">
        <w:rPr>
          <w:rFonts w:ascii="Times New Roman" w:hAnsi="Times New Roman"/>
          <w:sz w:val="28"/>
          <w:szCs w:val="28"/>
        </w:rPr>
        <w:t xml:space="preserve"> </w:t>
      </w:r>
      <w:r w:rsidR="00EF065D" w:rsidRPr="008F7EFD">
        <w:rPr>
          <w:rFonts w:ascii="Times New Roman" w:hAnsi="Times New Roman"/>
          <w:sz w:val="28"/>
          <w:szCs w:val="28"/>
        </w:rPr>
        <w:t>6</w:t>
      </w:r>
    </w:p>
    <w:p w:rsidR="000A6ED8" w:rsidRPr="0016532C" w:rsidRDefault="007B1380" w:rsidP="000A6ED8">
      <w:pPr>
        <w:jc w:val="center"/>
        <w:rPr>
          <w:rFonts w:ascii="Times New Roman" w:hAnsi="Times New Roman"/>
          <w:b/>
          <w:sz w:val="28"/>
          <w:szCs w:val="28"/>
        </w:rPr>
      </w:pPr>
      <w:r w:rsidRPr="0016532C">
        <w:rPr>
          <w:rFonts w:ascii="Times New Roman" w:hAnsi="Times New Roman"/>
          <w:b/>
          <w:sz w:val="28"/>
          <w:szCs w:val="28"/>
        </w:rPr>
        <w:t>Перечень с</w:t>
      </w:r>
      <w:r w:rsidR="000A6ED8" w:rsidRPr="0016532C">
        <w:rPr>
          <w:rFonts w:ascii="Times New Roman" w:hAnsi="Times New Roman"/>
          <w:b/>
          <w:sz w:val="28"/>
          <w:szCs w:val="28"/>
        </w:rPr>
        <w:t>айт</w:t>
      </w:r>
      <w:r w:rsidRPr="0016532C">
        <w:rPr>
          <w:rFonts w:ascii="Times New Roman" w:hAnsi="Times New Roman"/>
          <w:b/>
          <w:sz w:val="28"/>
          <w:szCs w:val="28"/>
        </w:rPr>
        <w:t>ов</w:t>
      </w:r>
      <w:r w:rsidR="000A6ED8" w:rsidRPr="0016532C">
        <w:rPr>
          <w:rFonts w:ascii="Times New Roman" w:hAnsi="Times New Roman"/>
          <w:b/>
          <w:sz w:val="28"/>
          <w:szCs w:val="28"/>
        </w:rPr>
        <w:t xml:space="preserve"> </w:t>
      </w:r>
      <w:r w:rsidR="0016532C">
        <w:rPr>
          <w:rFonts w:ascii="Times New Roman" w:hAnsi="Times New Roman"/>
          <w:b/>
          <w:sz w:val="28"/>
          <w:szCs w:val="28"/>
        </w:rPr>
        <w:t>исследуемых</w:t>
      </w:r>
      <w:r w:rsidR="0016532C" w:rsidRPr="0016532C">
        <w:rPr>
          <w:rFonts w:ascii="Times New Roman" w:hAnsi="Times New Roman"/>
          <w:b/>
          <w:sz w:val="28"/>
          <w:szCs w:val="28"/>
        </w:rPr>
        <w:t xml:space="preserve"> </w:t>
      </w:r>
      <w:r w:rsidR="000A6ED8" w:rsidRPr="0016532C">
        <w:rPr>
          <w:rFonts w:ascii="Times New Roman" w:hAnsi="Times New Roman"/>
          <w:b/>
          <w:sz w:val="28"/>
          <w:szCs w:val="28"/>
        </w:rPr>
        <w:t xml:space="preserve">муниципальных образований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387"/>
        <w:gridCol w:w="3118"/>
      </w:tblGrid>
      <w:tr w:rsidR="000A6ED8" w:rsidRPr="00D12AB5" w:rsidTr="00C55D93">
        <w:trPr>
          <w:trHeight w:val="606"/>
        </w:trPr>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 п/п</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Наименование муниципального образования/ управления образования администрации муниципального образования</w:t>
            </w:r>
          </w:p>
        </w:tc>
        <w:tc>
          <w:tcPr>
            <w:tcW w:w="3118"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Адрес официального сайта</w:t>
            </w:r>
          </w:p>
        </w:tc>
      </w:tr>
      <w:tr w:rsidR="000A6ED8" w:rsidRPr="00D12AB5" w:rsidTr="00C55D93">
        <w:trPr>
          <w:trHeight w:val="274"/>
        </w:trPr>
        <w:tc>
          <w:tcPr>
            <w:tcW w:w="9209" w:type="dxa"/>
            <w:gridSpan w:val="3"/>
          </w:tcPr>
          <w:p w:rsidR="000A6ED8" w:rsidRPr="008F7EFD" w:rsidRDefault="000A6ED8" w:rsidP="00C55D93">
            <w:pPr>
              <w:spacing w:after="0" w:line="240" w:lineRule="auto"/>
              <w:jc w:val="center"/>
              <w:textAlignment w:val="baseline"/>
              <w:rPr>
                <w:rFonts w:ascii="Times New Roman" w:eastAsia="Times New Roman" w:hAnsi="Times New Roman"/>
                <w:b/>
                <w:bCs/>
                <w:color w:val="000000"/>
                <w:sz w:val="24"/>
                <w:szCs w:val="24"/>
                <w:lang w:eastAsia="ru-RU"/>
              </w:rPr>
            </w:pPr>
            <w:r w:rsidRPr="008F7EFD">
              <w:rPr>
                <w:rFonts w:ascii="Times New Roman" w:hAnsi="Times New Roman"/>
                <w:b/>
                <w:color w:val="000000"/>
                <w:sz w:val="24"/>
                <w:szCs w:val="24"/>
              </w:rPr>
              <w:t>Департамент образования Белгородской области (http://www.beluno.ru/)</w:t>
            </w:r>
          </w:p>
        </w:tc>
      </w:tr>
      <w:tr w:rsidR="000A6ED8" w:rsidRPr="00D12AB5" w:rsidTr="00C55D93">
        <w:trPr>
          <w:trHeight w:val="597"/>
        </w:trPr>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1</w:t>
            </w:r>
          </w:p>
        </w:tc>
        <w:tc>
          <w:tcPr>
            <w:tcW w:w="5387" w:type="dxa"/>
          </w:tcPr>
          <w:p w:rsidR="000A6ED8" w:rsidRPr="008F7EFD" w:rsidRDefault="000A6ED8" w:rsidP="00C55D93">
            <w:pPr>
              <w:spacing w:after="0" w:line="240" w:lineRule="auto"/>
              <w:textAlignment w:val="baseline"/>
              <w:rPr>
                <w:rFonts w:ascii="Times New Roman" w:hAnsi="Times New Roman"/>
                <w:color w:val="000000"/>
                <w:sz w:val="24"/>
                <w:szCs w:val="24"/>
              </w:rPr>
            </w:pPr>
            <w:r w:rsidRPr="008F7EFD">
              <w:rPr>
                <w:rFonts w:ascii="Times New Roman" w:eastAsia="Times New Roman" w:hAnsi="Times New Roman"/>
                <w:bCs/>
                <w:color w:val="000000"/>
                <w:sz w:val="24"/>
                <w:szCs w:val="24"/>
                <w:lang w:eastAsia="ru-RU"/>
              </w:rPr>
              <w:t xml:space="preserve">Управление образования администрации муниципального района "Алексеевский район и г. Алексеевка" Белгородской области </w:t>
            </w:r>
          </w:p>
        </w:tc>
        <w:tc>
          <w:tcPr>
            <w:tcW w:w="3118" w:type="dxa"/>
          </w:tcPr>
          <w:p w:rsidR="000A6ED8" w:rsidRPr="003D718A" w:rsidRDefault="000A6ED8" w:rsidP="00C55D93">
            <w:pPr>
              <w:spacing w:after="0" w:line="240" w:lineRule="auto"/>
              <w:textAlignment w:val="baseline"/>
              <w:rPr>
                <w:rFonts w:ascii="Times New Roman" w:eastAsia="Times New Roman" w:hAnsi="Times New Roman"/>
                <w:bCs/>
                <w:sz w:val="24"/>
                <w:szCs w:val="24"/>
                <w:lang w:eastAsia="ru-RU"/>
              </w:rPr>
            </w:pPr>
            <w:r w:rsidRPr="003D718A">
              <w:rPr>
                <w:rFonts w:ascii="Times New Roman" w:eastAsia="Times New Roman" w:hAnsi="Times New Roman"/>
                <w:bCs/>
                <w:sz w:val="24"/>
                <w:szCs w:val="24"/>
                <w:lang w:eastAsia="ru-RU"/>
              </w:rPr>
              <w:t>http://alexrono.ru/portal/</w:t>
            </w:r>
          </w:p>
        </w:tc>
      </w:tr>
      <w:tr w:rsidR="000A6ED8" w:rsidRPr="00D12AB5" w:rsidTr="00C55D93">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2</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 xml:space="preserve">Управление образования администрации Белгородского района Белгородской области </w:t>
            </w:r>
          </w:p>
        </w:tc>
        <w:tc>
          <w:tcPr>
            <w:tcW w:w="3118" w:type="dxa"/>
          </w:tcPr>
          <w:p w:rsidR="000A6ED8" w:rsidRPr="003D718A" w:rsidRDefault="00C71165" w:rsidP="00C55D93">
            <w:pPr>
              <w:spacing w:after="0" w:line="240" w:lineRule="auto"/>
              <w:textAlignment w:val="baseline"/>
              <w:rPr>
                <w:rFonts w:ascii="Times New Roman" w:eastAsia="Times New Roman" w:hAnsi="Times New Roman"/>
                <w:bCs/>
                <w:sz w:val="24"/>
                <w:szCs w:val="24"/>
                <w:lang w:eastAsia="ru-RU"/>
              </w:rPr>
            </w:pPr>
            <w:hyperlink r:id="rId114" w:history="1">
              <w:r w:rsidR="0016532C" w:rsidRPr="003D718A">
                <w:rPr>
                  <w:rStyle w:val="a4"/>
                  <w:rFonts w:ascii="Times New Roman" w:eastAsia="Times New Roman" w:hAnsi="Times New Roman"/>
                  <w:bCs/>
                  <w:color w:val="auto"/>
                  <w:sz w:val="24"/>
                  <w:szCs w:val="24"/>
                  <w:lang w:eastAsia="ru-RU"/>
                </w:rPr>
                <w:t>http://www.uobr.ru</w:t>
              </w:r>
            </w:hyperlink>
          </w:p>
        </w:tc>
      </w:tr>
      <w:tr w:rsidR="000A6ED8" w:rsidRPr="00D12AB5" w:rsidTr="00C55D93">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3</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 xml:space="preserve">Управление образования администрации муниципального района «Город Валуйки и Валуйский район» </w:t>
            </w:r>
          </w:p>
        </w:tc>
        <w:tc>
          <w:tcPr>
            <w:tcW w:w="3118" w:type="dxa"/>
          </w:tcPr>
          <w:p w:rsidR="000A6ED8" w:rsidRPr="003D718A" w:rsidRDefault="00C71165" w:rsidP="00C55D93">
            <w:pPr>
              <w:spacing w:after="0" w:line="240" w:lineRule="auto"/>
              <w:textAlignment w:val="baseline"/>
              <w:rPr>
                <w:rFonts w:ascii="Times New Roman" w:eastAsia="Times New Roman" w:hAnsi="Times New Roman"/>
                <w:bCs/>
                <w:sz w:val="24"/>
                <w:szCs w:val="24"/>
                <w:lang w:eastAsia="ru-RU"/>
              </w:rPr>
            </w:pPr>
            <w:hyperlink r:id="rId115" w:history="1">
              <w:r w:rsidR="0016532C" w:rsidRPr="003D718A">
                <w:rPr>
                  <w:rStyle w:val="a4"/>
                  <w:rFonts w:ascii="Times New Roman" w:eastAsia="Times New Roman" w:hAnsi="Times New Roman"/>
                  <w:bCs/>
                  <w:color w:val="auto"/>
                  <w:sz w:val="24"/>
                  <w:szCs w:val="24"/>
                  <w:lang w:eastAsia="ru-RU"/>
                </w:rPr>
                <w:t>http://valobr.ru</w:t>
              </w:r>
            </w:hyperlink>
          </w:p>
        </w:tc>
      </w:tr>
      <w:tr w:rsidR="000A6ED8" w:rsidRPr="00D12AB5" w:rsidTr="00C55D93">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4</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Управление образования администрации Грайворонского района Белгородской области</w:t>
            </w:r>
          </w:p>
        </w:tc>
        <w:tc>
          <w:tcPr>
            <w:tcW w:w="3118" w:type="dxa"/>
          </w:tcPr>
          <w:p w:rsidR="000A6ED8" w:rsidRPr="003D718A" w:rsidRDefault="00C71165" w:rsidP="00C55D93">
            <w:pPr>
              <w:spacing w:after="0" w:line="240" w:lineRule="auto"/>
              <w:textAlignment w:val="baseline"/>
              <w:rPr>
                <w:rFonts w:ascii="Times New Roman" w:eastAsia="Times New Roman" w:hAnsi="Times New Roman"/>
                <w:bCs/>
                <w:sz w:val="24"/>
                <w:szCs w:val="24"/>
                <w:lang w:eastAsia="ru-RU"/>
              </w:rPr>
            </w:pPr>
            <w:hyperlink r:id="rId116" w:history="1">
              <w:r w:rsidR="0016532C" w:rsidRPr="003D718A">
                <w:rPr>
                  <w:rStyle w:val="a4"/>
                  <w:rFonts w:ascii="Times New Roman" w:eastAsia="Times New Roman" w:hAnsi="Times New Roman"/>
                  <w:bCs/>
                  <w:color w:val="auto"/>
                  <w:sz w:val="24"/>
                  <w:szCs w:val="24"/>
                  <w:lang w:eastAsia="ru-RU"/>
                </w:rPr>
                <w:t>http://uograi.ucoz.ru</w:t>
              </w:r>
            </w:hyperlink>
          </w:p>
        </w:tc>
      </w:tr>
      <w:tr w:rsidR="000A6ED8" w:rsidRPr="00D12AB5" w:rsidTr="00C55D93">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5</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 xml:space="preserve">Управление образования и науки администрации Губкинского городского округа </w:t>
            </w:r>
          </w:p>
        </w:tc>
        <w:tc>
          <w:tcPr>
            <w:tcW w:w="3118" w:type="dxa"/>
          </w:tcPr>
          <w:p w:rsidR="000A6ED8" w:rsidRPr="003D718A" w:rsidRDefault="00C71165" w:rsidP="00C55D93">
            <w:pPr>
              <w:spacing w:after="0" w:line="240" w:lineRule="auto"/>
              <w:textAlignment w:val="baseline"/>
              <w:rPr>
                <w:rFonts w:ascii="Times New Roman" w:eastAsia="Times New Roman" w:hAnsi="Times New Roman"/>
                <w:bCs/>
                <w:sz w:val="24"/>
                <w:szCs w:val="24"/>
                <w:lang w:eastAsia="ru-RU"/>
              </w:rPr>
            </w:pPr>
            <w:hyperlink r:id="rId117" w:history="1">
              <w:r w:rsidR="0016532C" w:rsidRPr="003D718A">
                <w:rPr>
                  <w:rStyle w:val="a4"/>
                  <w:rFonts w:ascii="Times New Roman" w:eastAsia="Times New Roman" w:hAnsi="Times New Roman"/>
                  <w:bCs/>
                  <w:color w:val="auto"/>
                  <w:sz w:val="24"/>
                  <w:szCs w:val="24"/>
                  <w:lang w:eastAsia="ru-RU"/>
                </w:rPr>
                <w:t>http://edu-gubkin.ru</w:t>
              </w:r>
            </w:hyperlink>
          </w:p>
        </w:tc>
      </w:tr>
      <w:tr w:rsidR="000A6ED8" w:rsidRPr="00D12AB5" w:rsidTr="00C55D93">
        <w:trPr>
          <w:trHeight w:val="425"/>
        </w:trPr>
        <w:tc>
          <w:tcPr>
            <w:tcW w:w="704"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6</w:t>
            </w:r>
          </w:p>
        </w:tc>
        <w:tc>
          <w:tcPr>
            <w:tcW w:w="5387" w:type="dxa"/>
          </w:tcPr>
          <w:p w:rsidR="000A6ED8" w:rsidRPr="008F7EFD" w:rsidRDefault="000A6ED8" w:rsidP="00C55D93">
            <w:pPr>
              <w:spacing w:after="0" w:line="240" w:lineRule="auto"/>
              <w:textAlignment w:val="baseline"/>
              <w:rPr>
                <w:rFonts w:ascii="Times New Roman" w:eastAsia="Times New Roman" w:hAnsi="Times New Roman"/>
                <w:bCs/>
                <w:color w:val="000000"/>
                <w:sz w:val="24"/>
                <w:szCs w:val="24"/>
                <w:lang w:eastAsia="ru-RU"/>
              </w:rPr>
            </w:pPr>
            <w:r w:rsidRPr="008F7EFD">
              <w:rPr>
                <w:rFonts w:ascii="Times New Roman" w:eastAsia="Times New Roman" w:hAnsi="Times New Roman"/>
                <w:bCs/>
                <w:color w:val="000000"/>
                <w:sz w:val="24"/>
                <w:szCs w:val="24"/>
                <w:lang w:eastAsia="ru-RU"/>
              </w:rPr>
              <w:t>Управление образования администрации Волоконовского района Белгородской области</w:t>
            </w:r>
          </w:p>
        </w:tc>
        <w:tc>
          <w:tcPr>
            <w:tcW w:w="3118" w:type="dxa"/>
          </w:tcPr>
          <w:p w:rsidR="000A6ED8" w:rsidRPr="003D718A" w:rsidRDefault="000A6ED8" w:rsidP="00C55D93">
            <w:pPr>
              <w:spacing w:after="0" w:line="240" w:lineRule="auto"/>
              <w:textAlignment w:val="baseline"/>
              <w:rPr>
                <w:rFonts w:ascii="Times New Roman" w:eastAsia="Times New Roman" w:hAnsi="Times New Roman"/>
                <w:bCs/>
                <w:sz w:val="24"/>
                <w:szCs w:val="24"/>
                <w:lang w:eastAsia="ru-RU"/>
              </w:rPr>
            </w:pPr>
            <w:r w:rsidRPr="003D718A">
              <w:rPr>
                <w:rFonts w:ascii="Times New Roman" w:eastAsia="Times New Roman" w:hAnsi="Times New Roman"/>
                <w:bCs/>
                <w:sz w:val="24"/>
                <w:szCs w:val="24"/>
                <w:lang w:eastAsia="ru-RU"/>
              </w:rPr>
              <w:t>http://edu.31ru.net/</w:t>
            </w:r>
          </w:p>
        </w:tc>
      </w:tr>
      <w:tr w:rsidR="000A6ED8" w:rsidRPr="00D12AB5" w:rsidTr="00C55D93">
        <w:trPr>
          <w:trHeight w:val="268"/>
        </w:trPr>
        <w:tc>
          <w:tcPr>
            <w:tcW w:w="9209" w:type="dxa"/>
            <w:gridSpan w:val="3"/>
          </w:tcPr>
          <w:p w:rsidR="000A6ED8" w:rsidRPr="008F7EFD" w:rsidRDefault="000A6ED8" w:rsidP="00C55D93">
            <w:pPr>
              <w:spacing w:after="0" w:line="240" w:lineRule="auto"/>
              <w:jc w:val="center"/>
              <w:rPr>
                <w:rFonts w:ascii="Times New Roman" w:eastAsia="Times New Roman" w:hAnsi="Times New Roman"/>
                <w:bCs/>
                <w:color w:val="000000"/>
                <w:sz w:val="24"/>
                <w:szCs w:val="24"/>
                <w:lang w:eastAsia="ru-RU"/>
              </w:rPr>
            </w:pPr>
            <w:r w:rsidRPr="008F7EFD">
              <w:rPr>
                <w:rFonts w:ascii="Times New Roman" w:hAnsi="Times New Roman"/>
                <w:b/>
                <w:color w:val="000000"/>
                <w:sz w:val="24"/>
                <w:szCs w:val="24"/>
              </w:rPr>
              <w:t>Министерство образования и науки Республики Татарстан (http://mon.tatarstan.ru/)</w:t>
            </w:r>
          </w:p>
        </w:tc>
      </w:tr>
      <w:tr w:rsidR="000A6ED8" w:rsidRPr="00D12AB5" w:rsidTr="00C55D93">
        <w:tc>
          <w:tcPr>
            <w:tcW w:w="704"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7</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МУ «Управление образования исполнительного комитета Бугульминского муниципального района РТ»</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https://edu.tatar.ru/bugulma/Bugulma/roo</w:t>
            </w:r>
          </w:p>
        </w:tc>
      </w:tr>
      <w:tr w:rsidR="000A6ED8" w:rsidRPr="00D12AB5" w:rsidTr="00C55D93">
        <w:tc>
          <w:tcPr>
            <w:tcW w:w="704"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8</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sz w:val="24"/>
                <w:szCs w:val="24"/>
              </w:rPr>
              <w:t>МУ Отдел образования «Управления образования исполнительного комитета муниципального образования г.Казани по Вахитовскому и Приволжскому районам»</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https://edu.tatar.ru/vahit/kazan/shc76/vizitka/roo</w:t>
            </w:r>
          </w:p>
        </w:tc>
      </w:tr>
      <w:tr w:rsidR="000A6ED8" w:rsidRPr="00D12AB5" w:rsidTr="00C55D93">
        <w:tc>
          <w:tcPr>
            <w:tcW w:w="704"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9</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sz w:val="24"/>
                <w:szCs w:val="24"/>
              </w:rPr>
              <w:t>МКУ «Управление образования Исполнительного комитета Сабинского муниципального района РТ»</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https://edu.tatar.ru/saby/saba</w:t>
            </w:r>
          </w:p>
        </w:tc>
      </w:tr>
      <w:tr w:rsidR="000A6ED8" w:rsidRPr="00D12AB5" w:rsidTr="00C55D93">
        <w:tc>
          <w:tcPr>
            <w:tcW w:w="704"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10</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sz w:val="24"/>
                <w:szCs w:val="24"/>
              </w:rPr>
              <w:t>МКУ «Отдел образования" исполнительного комитета Мамадышского муниципального района РТ»</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https://edu.tatar.ru/mamadysh/mamadysh</w:t>
            </w:r>
          </w:p>
        </w:tc>
      </w:tr>
      <w:tr w:rsidR="000A6ED8" w:rsidRPr="00D12AB5" w:rsidTr="00C55D93">
        <w:tc>
          <w:tcPr>
            <w:tcW w:w="704"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11</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sz w:val="24"/>
                <w:szCs w:val="24"/>
              </w:rPr>
              <w:t>МУ «Управление образования» исполнительного комитета Арского муниципального района РТ</w:t>
            </w:r>
          </w:p>
        </w:tc>
        <w:tc>
          <w:tcPr>
            <w:tcW w:w="3118" w:type="dxa"/>
          </w:tcPr>
          <w:p w:rsidR="000A6ED8" w:rsidRPr="003D718A" w:rsidRDefault="00C71165" w:rsidP="00C55D93">
            <w:pPr>
              <w:spacing w:after="0" w:line="240" w:lineRule="auto"/>
              <w:rPr>
                <w:rFonts w:ascii="Times New Roman" w:hAnsi="Times New Roman"/>
                <w:sz w:val="24"/>
                <w:szCs w:val="24"/>
              </w:rPr>
            </w:pPr>
            <w:hyperlink r:id="rId118" w:history="1">
              <w:r w:rsidR="003937F1" w:rsidRPr="003D718A">
                <w:rPr>
                  <w:rStyle w:val="a4"/>
                  <w:rFonts w:ascii="Times New Roman" w:hAnsi="Times New Roman"/>
                  <w:color w:val="auto"/>
                  <w:sz w:val="24"/>
                  <w:szCs w:val="24"/>
                </w:rPr>
                <w:t>https://edu.tatar.ru/arsk/arsk</w:t>
              </w:r>
            </w:hyperlink>
          </w:p>
        </w:tc>
      </w:tr>
      <w:tr w:rsidR="000A6ED8" w:rsidRPr="00D12AB5" w:rsidTr="00C55D93">
        <w:trPr>
          <w:trHeight w:val="345"/>
        </w:trPr>
        <w:tc>
          <w:tcPr>
            <w:tcW w:w="9209" w:type="dxa"/>
            <w:gridSpan w:val="3"/>
          </w:tcPr>
          <w:p w:rsidR="000A6ED8" w:rsidRPr="008F7EFD" w:rsidRDefault="000A6ED8" w:rsidP="00C55D93">
            <w:pPr>
              <w:spacing w:after="0" w:line="240" w:lineRule="auto"/>
              <w:jc w:val="center"/>
              <w:rPr>
                <w:rFonts w:ascii="Times New Roman" w:hAnsi="Times New Roman"/>
                <w:color w:val="000000"/>
                <w:sz w:val="24"/>
                <w:szCs w:val="24"/>
              </w:rPr>
            </w:pPr>
            <w:r w:rsidRPr="008F7EFD">
              <w:rPr>
                <w:rFonts w:ascii="Times New Roman" w:hAnsi="Times New Roman"/>
                <w:b/>
                <w:color w:val="000000"/>
                <w:sz w:val="24"/>
                <w:szCs w:val="24"/>
              </w:rPr>
              <w:t>Официальный портал органов власти Калужской области (http://www.admoblkaluga.ru/)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12</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Отдел образования администрации муниципального района Сухиничского района </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http://oo-suhinichi.ru/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eastAsia="Times New Roman" w:hAnsi="Times New Roman"/>
                <w:color w:val="000000"/>
                <w:sz w:val="24"/>
                <w:szCs w:val="24"/>
                <w:lang w:eastAsia="ru-RU"/>
              </w:rPr>
              <w:t>13</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eastAsia="Times New Roman" w:hAnsi="Times New Roman"/>
                <w:color w:val="000000"/>
                <w:sz w:val="24"/>
                <w:szCs w:val="24"/>
                <w:lang w:eastAsia="ru-RU"/>
              </w:rPr>
              <w:t>Официальный сайт М</w:t>
            </w:r>
            <w:hyperlink r:id="rId119" w:history="1">
              <w:r w:rsidRPr="008F7EFD">
                <w:rPr>
                  <w:rFonts w:ascii="Times New Roman" w:eastAsia="Times New Roman" w:hAnsi="Times New Roman"/>
                  <w:bCs/>
                  <w:color w:val="000000"/>
                  <w:sz w:val="24"/>
                  <w:szCs w:val="24"/>
                  <w:lang w:eastAsia="ru-RU"/>
                </w:rPr>
                <w:t>алоярославецкой район</w:t>
              </w:r>
            </w:hyperlink>
            <w:r w:rsidRPr="008F7EFD">
              <w:rPr>
                <w:rFonts w:ascii="Times New Roman" w:hAnsi="Times New Roman"/>
                <w:sz w:val="24"/>
                <w:szCs w:val="24"/>
              </w:rPr>
              <w:t>ной администрации</w:t>
            </w:r>
          </w:p>
        </w:tc>
        <w:tc>
          <w:tcPr>
            <w:tcW w:w="3118" w:type="dxa"/>
          </w:tcPr>
          <w:p w:rsidR="000A6ED8" w:rsidRPr="003D718A" w:rsidRDefault="00C71165" w:rsidP="00C55D93">
            <w:pPr>
              <w:spacing w:after="0" w:line="240" w:lineRule="auto"/>
              <w:rPr>
                <w:rFonts w:ascii="Times New Roman" w:hAnsi="Times New Roman"/>
                <w:sz w:val="24"/>
                <w:szCs w:val="24"/>
              </w:rPr>
            </w:pPr>
            <w:hyperlink r:id="rId120" w:history="1">
              <w:r w:rsidR="000A6ED8" w:rsidRPr="003D718A">
                <w:rPr>
                  <w:rStyle w:val="a4"/>
                  <w:rFonts w:ascii="Times New Roman" w:eastAsia="Times New Roman" w:hAnsi="Times New Roman"/>
                  <w:color w:val="auto"/>
                  <w:sz w:val="24"/>
                  <w:szCs w:val="24"/>
                  <w:lang w:eastAsia="ru-RU"/>
                </w:rPr>
                <w:t>http://www.amaloyar.admoblkaluga.ru/</w:t>
              </w:r>
            </w:hyperlink>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14</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Городской Управы города Калуга </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http://www.kaluga-gov.ru/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15</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eastAsia="Times New Roman" w:hAnsi="Times New Roman"/>
                <w:color w:val="000000"/>
                <w:sz w:val="24"/>
                <w:szCs w:val="24"/>
                <w:lang w:eastAsia="ru-RU"/>
              </w:rPr>
              <w:t>Официальный сайт Администрации муниципального района «</w:t>
            </w:r>
            <w:r w:rsidRPr="008F7EFD">
              <w:rPr>
                <w:rFonts w:ascii="Times New Roman" w:hAnsi="Times New Roman"/>
                <w:color w:val="000000"/>
                <w:sz w:val="24"/>
                <w:szCs w:val="24"/>
              </w:rPr>
              <w:t>Мещовский район» Калужской области</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http://www.meshovsk.ru/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16</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eastAsia="Times New Roman" w:hAnsi="Times New Roman"/>
                <w:color w:val="000000"/>
                <w:sz w:val="24"/>
                <w:szCs w:val="24"/>
                <w:lang w:eastAsia="ru-RU"/>
              </w:rPr>
              <w:t xml:space="preserve">Официальный муниципального района </w:t>
            </w:r>
            <w:r w:rsidRPr="008F7EFD">
              <w:rPr>
                <w:rFonts w:ascii="Times New Roman" w:eastAsia="Times New Roman" w:hAnsi="Times New Roman"/>
                <w:color w:val="000000"/>
                <w:sz w:val="24"/>
                <w:szCs w:val="24"/>
                <w:lang w:eastAsia="ru-RU"/>
              </w:rPr>
              <w:lastRenderedPageBreak/>
              <w:t>«</w:t>
            </w:r>
            <w:r w:rsidRPr="008F7EFD">
              <w:rPr>
                <w:rFonts w:ascii="Times New Roman" w:hAnsi="Times New Roman"/>
                <w:color w:val="000000"/>
                <w:sz w:val="24"/>
                <w:szCs w:val="24"/>
              </w:rPr>
              <w:t xml:space="preserve">Медынский район» </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lastRenderedPageBreak/>
              <w:t>http://www.medyn.ru/</w:t>
            </w:r>
          </w:p>
        </w:tc>
      </w:tr>
      <w:tr w:rsidR="000A6ED8" w:rsidRPr="00D12AB5" w:rsidTr="00C55D93">
        <w:tc>
          <w:tcPr>
            <w:tcW w:w="9209" w:type="dxa"/>
            <w:gridSpan w:val="3"/>
          </w:tcPr>
          <w:p w:rsidR="000A6ED8" w:rsidRPr="008F7EFD" w:rsidRDefault="000A6ED8" w:rsidP="00C55D93">
            <w:pPr>
              <w:spacing w:after="0" w:line="240" w:lineRule="auto"/>
              <w:jc w:val="center"/>
              <w:rPr>
                <w:rFonts w:ascii="Times New Roman" w:hAnsi="Times New Roman"/>
                <w:b/>
                <w:bCs/>
                <w:color w:val="000000"/>
                <w:sz w:val="24"/>
                <w:szCs w:val="24"/>
              </w:rPr>
            </w:pPr>
            <w:r w:rsidRPr="008F7EFD">
              <w:rPr>
                <w:rFonts w:ascii="Times New Roman" w:hAnsi="Times New Roman"/>
                <w:b/>
                <w:bCs/>
                <w:color w:val="000000"/>
                <w:sz w:val="24"/>
                <w:szCs w:val="24"/>
              </w:rPr>
              <w:lastRenderedPageBreak/>
              <w:t>Департамент образования, науки и молодежной политики Воронежской области (http://36edu.ru/default.aspx)</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highlight w:val="yellow"/>
              </w:rPr>
            </w:pPr>
            <w:r w:rsidRPr="008F7EFD">
              <w:rPr>
                <w:rFonts w:ascii="Times New Roman" w:hAnsi="Times New Roman"/>
                <w:color w:val="000000"/>
                <w:sz w:val="24"/>
                <w:szCs w:val="24"/>
              </w:rPr>
              <w:t>17</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муниципального образования городской округ  город Нововоронеж </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http://www.new-voronezh.ru/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18</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Рамонский муниципальный район Воронежской области (официальный сайт органов местного самоуправления)</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http://www.ramon.ru/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19</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Официальный сайт органов местного самоуправления Бутурлиновского муниципального района Воронежской области</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http://www.butur-rn.ru/</w:t>
            </w:r>
          </w:p>
        </w:tc>
      </w:tr>
      <w:tr w:rsidR="000A6ED8" w:rsidRPr="00D12AB5"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20</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Администрация Нижнедевицкого муниципального района Воронежской области </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http://www.nizhnedevick.ru/</w:t>
            </w:r>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color w:val="000000"/>
                <w:sz w:val="24"/>
                <w:szCs w:val="24"/>
              </w:rPr>
              <w:t>Министерство образования и науки Краснодарского края (http://www.edukuban.ru/)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21</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органов местного самоуправления муниципального образования Апшеронский район </w:t>
            </w:r>
          </w:p>
          <w:p w:rsidR="000A6ED8" w:rsidRPr="008F7EFD" w:rsidRDefault="000A6ED8" w:rsidP="00C55D93">
            <w:pPr>
              <w:spacing w:after="0" w:line="240" w:lineRule="auto"/>
              <w:rPr>
                <w:rFonts w:ascii="Times New Roman" w:hAnsi="Times New Roman"/>
                <w:color w:val="000000"/>
                <w:sz w:val="24"/>
                <w:szCs w:val="24"/>
              </w:rPr>
            </w:pPr>
          </w:p>
        </w:tc>
        <w:tc>
          <w:tcPr>
            <w:tcW w:w="3118" w:type="dxa"/>
          </w:tcPr>
          <w:p w:rsidR="000A6ED8" w:rsidRPr="003D718A" w:rsidRDefault="00C71165" w:rsidP="00C55D93">
            <w:pPr>
              <w:spacing w:after="0" w:line="240" w:lineRule="auto"/>
              <w:rPr>
                <w:rFonts w:ascii="Times New Roman" w:hAnsi="Times New Roman"/>
                <w:sz w:val="24"/>
                <w:szCs w:val="24"/>
              </w:rPr>
            </w:pPr>
            <w:hyperlink r:id="rId121" w:history="1">
              <w:r w:rsidR="003937F1" w:rsidRPr="003D718A">
                <w:rPr>
                  <w:rStyle w:val="a4"/>
                  <w:rFonts w:ascii="Times New Roman" w:hAnsi="Times New Roman"/>
                  <w:color w:val="auto"/>
                  <w:sz w:val="24"/>
                  <w:szCs w:val="24"/>
                </w:rPr>
                <w:t>http://www.apsheronskmo.ru/index.php?option=com_k2&amp;view=itemlist&amp;layout=category&amp;task=category&amp;id=189&amp;Itemid=657</w:t>
              </w:r>
            </w:hyperlink>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22</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Официальный сайт муниципального образования Каневской район</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http://www.kanevskadm.ru/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23</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Информационный портал МО Отрадненский район</w:t>
            </w:r>
          </w:p>
        </w:tc>
        <w:tc>
          <w:tcPr>
            <w:tcW w:w="3118" w:type="dxa"/>
          </w:tcPr>
          <w:p w:rsidR="000A6ED8" w:rsidRPr="003D718A" w:rsidRDefault="00C71165" w:rsidP="00C55D93">
            <w:pPr>
              <w:spacing w:after="0" w:line="240" w:lineRule="auto"/>
              <w:rPr>
                <w:rFonts w:ascii="Times New Roman" w:hAnsi="Times New Roman"/>
                <w:sz w:val="24"/>
                <w:szCs w:val="24"/>
              </w:rPr>
            </w:pPr>
            <w:hyperlink r:id="rId122" w:history="1">
              <w:r w:rsidR="003937F1" w:rsidRPr="003D718A">
                <w:rPr>
                  <w:rStyle w:val="a4"/>
                  <w:rFonts w:ascii="Times New Roman" w:hAnsi="Times New Roman"/>
                  <w:color w:val="auto"/>
                  <w:sz w:val="24"/>
                  <w:szCs w:val="24"/>
                </w:rPr>
                <w:t>http://www.otradnaya.ru/?area=docs</w:t>
              </w:r>
            </w:hyperlink>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color w:val="000000"/>
                <w:sz w:val="24"/>
                <w:szCs w:val="24"/>
              </w:rPr>
              <w:t>Департамент образования Ямало-Ненецкого автономного округа (http://www.yamaledu.org/)</w:t>
            </w:r>
          </w:p>
        </w:tc>
      </w:tr>
      <w:tr w:rsidR="000A6ED8" w:rsidRPr="00270C5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24</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color w:val="000000"/>
                <w:sz w:val="24"/>
                <w:szCs w:val="24"/>
              </w:rPr>
              <w:t xml:space="preserve">Официальный сайт муниципального образования </w:t>
            </w:r>
            <w:r w:rsidRPr="008F7EFD">
              <w:rPr>
                <w:rFonts w:ascii="Times New Roman" w:eastAsia="Times New Roman" w:hAnsi="Times New Roman"/>
                <w:color w:val="000000"/>
                <w:sz w:val="24"/>
                <w:szCs w:val="24"/>
                <w:lang w:eastAsia="ru-RU"/>
              </w:rPr>
              <w:t xml:space="preserve">город Новый Уренгой </w:t>
            </w:r>
          </w:p>
        </w:tc>
        <w:tc>
          <w:tcPr>
            <w:tcW w:w="3118"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http://www.newurengoy.ru/</w:t>
            </w:r>
          </w:p>
        </w:tc>
      </w:tr>
      <w:tr w:rsidR="000A6ED8" w:rsidRPr="00270C5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25</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Департамент образования Администрации МО город Салехард</w:t>
            </w:r>
          </w:p>
        </w:tc>
        <w:tc>
          <w:tcPr>
            <w:tcW w:w="3118"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http://edu.shd.ru/</w:t>
            </w:r>
          </w:p>
        </w:tc>
      </w:tr>
      <w:tr w:rsidR="000A6ED8" w:rsidRPr="00270C5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26</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hAnsi="Times New Roman"/>
                <w:color w:val="000000"/>
                <w:sz w:val="24"/>
                <w:szCs w:val="24"/>
              </w:rPr>
              <w:t xml:space="preserve">Официальный сайт муниципального образования </w:t>
            </w:r>
            <w:r w:rsidRPr="008F7EFD">
              <w:rPr>
                <w:rFonts w:ascii="Times New Roman" w:eastAsia="Times New Roman" w:hAnsi="Times New Roman"/>
                <w:color w:val="000000"/>
                <w:sz w:val="24"/>
                <w:szCs w:val="24"/>
                <w:lang w:eastAsia="ru-RU"/>
              </w:rPr>
              <w:t xml:space="preserve">Пуровский район </w:t>
            </w:r>
          </w:p>
        </w:tc>
        <w:tc>
          <w:tcPr>
            <w:tcW w:w="3118" w:type="dxa"/>
          </w:tcPr>
          <w:p w:rsidR="000A6ED8" w:rsidRPr="008F7EFD" w:rsidRDefault="00C71165" w:rsidP="00C55D93">
            <w:pPr>
              <w:spacing w:after="0" w:line="240" w:lineRule="auto"/>
              <w:rPr>
                <w:rFonts w:ascii="Times New Roman" w:eastAsia="Times New Roman" w:hAnsi="Times New Roman"/>
                <w:color w:val="000000"/>
                <w:sz w:val="24"/>
                <w:szCs w:val="24"/>
                <w:lang w:eastAsia="ru-RU"/>
              </w:rPr>
            </w:pPr>
            <w:hyperlink r:id="rId123" w:history="1">
              <w:r w:rsidR="000A6ED8" w:rsidRPr="008F7EFD">
                <w:rPr>
                  <w:rFonts w:ascii="Times New Roman" w:eastAsia="Times New Roman" w:hAnsi="Times New Roman"/>
                  <w:color w:val="000000"/>
                  <w:sz w:val="24"/>
                  <w:szCs w:val="24"/>
                  <w:lang w:eastAsia="ru-RU"/>
                </w:rPr>
                <w:t>http://www.puradm.ru/</w:t>
              </w:r>
            </w:hyperlink>
          </w:p>
        </w:tc>
      </w:tr>
      <w:tr w:rsidR="000A6ED8" w:rsidRPr="00270C5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27</w:t>
            </w:r>
          </w:p>
        </w:tc>
        <w:tc>
          <w:tcPr>
            <w:tcW w:w="5387"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 xml:space="preserve">Администрация муниципального образования Приуральский район </w:t>
            </w:r>
          </w:p>
        </w:tc>
        <w:tc>
          <w:tcPr>
            <w:tcW w:w="3118" w:type="dxa"/>
          </w:tcPr>
          <w:p w:rsidR="000A6ED8" w:rsidRPr="008F7EFD" w:rsidRDefault="000A6ED8" w:rsidP="00C55D93">
            <w:pPr>
              <w:spacing w:after="0" w:line="240" w:lineRule="auto"/>
              <w:rPr>
                <w:rFonts w:ascii="Times New Roman" w:eastAsia="Times New Roman" w:hAnsi="Times New Roman"/>
                <w:color w:val="000000"/>
                <w:sz w:val="24"/>
                <w:szCs w:val="24"/>
                <w:lang w:eastAsia="ru-RU"/>
              </w:rPr>
            </w:pPr>
            <w:r w:rsidRPr="008F7EFD">
              <w:rPr>
                <w:rFonts w:ascii="Times New Roman" w:eastAsia="Times New Roman" w:hAnsi="Times New Roman"/>
                <w:color w:val="000000"/>
                <w:sz w:val="24"/>
                <w:szCs w:val="24"/>
                <w:lang w:eastAsia="ru-RU"/>
              </w:rPr>
              <w:t>http://приуральскийрайон.рф/</w:t>
            </w:r>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color w:val="000000"/>
                <w:sz w:val="24"/>
                <w:szCs w:val="24"/>
              </w:rPr>
              <w:t>Официальный портал органов государственной власти Тюменской области (http://admtyumen.ru/ogv_ru/society/edu_science/edu_new.htm)</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28</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Администрация Исетского муниципального района</w:t>
            </w:r>
          </w:p>
        </w:tc>
        <w:tc>
          <w:tcPr>
            <w:tcW w:w="3118" w:type="dxa"/>
          </w:tcPr>
          <w:p w:rsidR="000A6ED8" w:rsidRPr="003D718A" w:rsidRDefault="00C71165" w:rsidP="00C55D93">
            <w:pPr>
              <w:spacing w:after="0" w:line="240" w:lineRule="auto"/>
              <w:rPr>
                <w:rFonts w:ascii="Times New Roman" w:hAnsi="Times New Roman"/>
                <w:sz w:val="24"/>
                <w:szCs w:val="24"/>
              </w:rPr>
            </w:pPr>
            <w:hyperlink r:id="rId124" w:history="1">
              <w:r w:rsidR="003937F1" w:rsidRPr="003D718A">
                <w:rPr>
                  <w:rStyle w:val="a4"/>
                  <w:rFonts w:ascii="Times New Roman" w:hAnsi="Times New Roman"/>
                  <w:color w:val="auto"/>
                  <w:sz w:val="24"/>
                  <w:szCs w:val="24"/>
                </w:rPr>
                <w:t>http://admtyumen.ru/ogv_ru/about/south_area/isetsky/structure.htm</w:t>
              </w:r>
            </w:hyperlink>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29</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Администрация Сладковского муниципального района</w:t>
            </w:r>
          </w:p>
        </w:tc>
        <w:tc>
          <w:tcPr>
            <w:tcW w:w="3118" w:type="dxa"/>
          </w:tcPr>
          <w:p w:rsidR="000A6ED8" w:rsidRPr="003D718A" w:rsidRDefault="00C71165" w:rsidP="00C55D93">
            <w:pPr>
              <w:spacing w:after="0" w:line="240" w:lineRule="auto"/>
              <w:rPr>
                <w:rFonts w:ascii="Times New Roman" w:hAnsi="Times New Roman"/>
                <w:sz w:val="24"/>
                <w:szCs w:val="24"/>
              </w:rPr>
            </w:pPr>
            <w:hyperlink r:id="rId125" w:history="1">
              <w:r w:rsidR="003937F1" w:rsidRPr="003D718A">
                <w:rPr>
                  <w:rStyle w:val="a4"/>
                  <w:rFonts w:ascii="Times New Roman" w:hAnsi="Times New Roman"/>
                  <w:color w:val="auto"/>
                  <w:sz w:val="24"/>
                  <w:szCs w:val="24"/>
                </w:rPr>
                <w:t>http://admtyumen.ru/ogv_ru/about/south_area/sladkovsky/structure.htm</w:t>
              </w:r>
            </w:hyperlink>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30</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Администрация Ярковского муниципального района</w:t>
            </w:r>
          </w:p>
        </w:tc>
        <w:tc>
          <w:tcPr>
            <w:tcW w:w="3118" w:type="dxa"/>
          </w:tcPr>
          <w:p w:rsidR="000A6ED8" w:rsidRPr="003D718A" w:rsidRDefault="00C71165" w:rsidP="00C55D93">
            <w:pPr>
              <w:spacing w:after="0" w:line="240" w:lineRule="auto"/>
              <w:rPr>
                <w:rFonts w:ascii="Times New Roman" w:hAnsi="Times New Roman"/>
                <w:sz w:val="24"/>
                <w:szCs w:val="24"/>
              </w:rPr>
            </w:pPr>
            <w:hyperlink r:id="rId126" w:history="1">
              <w:r w:rsidR="003937F1" w:rsidRPr="003D718A">
                <w:rPr>
                  <w:rStyle w:val="a4"/>
                  <w:rFonts w:ascii="Times New Roman" w:hAnsi="Times New Roman"/>
                  <w:color w:val="auto"/>
                  <w:sz w:val="24"/>
                  <w:szCs w:val="24"/>
                </w:rPr>
                <w:t>http://admtyumen.ru/ogv_ru/about/south_area/yarkovsky.htm</w:t>
              </w:r>
            </w:hyperlink>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color w:val="000000"/>
                <w:sz w:val="24"/>
                <w:szCs w:val="24"/>
              </w:rPr>
              <w:t xml:space="preserve">Официальный сайт Правительства Тверской области (http://www.region.tver.ru/municipal-sites/) </w:t>
            </w:r>
          </w:p>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color w:val="000000"/>
                <w:sz w:val="24"/>
                <w:szCs w:val="24"/>
              </w:rPr>
              <w:t>Министерство образования Тверской области (</w:t>
            </w:r>
            <w:hyperlink r:id="rId127" w:history="1">
              <w:r w:rsidRPr="008F7EFD">
                <w:rPr>
                  <w:rStyle w:val="a4"/>
                  <w:rFonts w:ascii="Times New Roman" w:hAnsi="Times New Roman"/>
                  <w:b/>
                  <w:sz w:val="24"/>
                  <w:szCs w:val="24"/>
                </w:rPr>
                <w:t>http://www.edu-tver.ru/</w:t>
              </w:r>
            </w:hyperlink>
            <w:r w:rsidRPr="008F7EFD">
              <w:rPr>
                <w:rFonts w:ascii="Times New Roman" w:hAnsi="Times New Roman"/>
                <w:b/>
                <w:color w:val="000000"/>
                <w:sz w:val="24"/>
                <w:szCs w:val="24"/>
              </w:rPr>
              <w:t>)</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31</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Муниципальное образования Спировский район Тверской области</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http://spirovoraion.ru/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32</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администрации </w:t>
            </w:r>
            <w:r w:rsidRPr="008F7EFD">
              <w:rPr>
                <w:rFonts w:ascii="Times New Roman" w:hAnsi="Times New Roman"/>
                <w:color w:val="000000"/>
                <w:sz w:val="24"/>
                <w:szCs w:val="24"/>
              </w:rPr>
              <w:lastRenderedPageBreak/>
              <w:t>Лихославльский район Тверской области</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lastRenderedPageBreak/>
              <w:t>http://www.lixoslavl.ru/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lastRenderedPageBreak/>
              <w:t>33</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Администрация Кесовогорского района Тверской области</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http://www.admksg.ru/</w:t>
            </w:r>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color w:val="000000"/>
                <w:sz w:val="24"/>
                <w:szCs w:val="24"/>
              </w:rPr>
            </w:pPr>
            <w:r w:rsidRPr="008F7EFD">
              <w:rPr>
                <w:rFonts w:ascii="Times New Roman" w:hAnsi="Times New Roman"/>
                <w:b/>
                <w:sz w:val="24"/>
                <w:szCs w:val="24"/>
              </w:rPr>
              <w:t xml:space="preserve">Официальный сайт Правительства </w:t>
            </w:r>
            <w:r w:rsidRPr="008F7EFD">
              <w:rPr>
                <w:rFonts w:ascii="Times New Roman" w:hAnsi="Times New Roman"/>
                <w:b/>
                <w:color w:val="000000"/>
                <w:sz w:val="24"/>
                <w:szCs w:val="24"/>
              </w:rPr>
              <w:t>Камчатского края (http://www.kamchatka.gov.ru/)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34</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Администрация Алеутского муниципального района  </w:t>
            </w:r>
          </w:p>
        </w:tc>
        <w:tc>
          <w:tcPr>
            <w:tcW w:w="3118" w:type="dxa"/>
          </w:tcPr>
          <w:p w:rsidR="000A6ED8" w:rsidRPr="003D718A" w:rsidRDefault="00C71165" w:rsidP="00C55D93">
            <w:pPr>
              <w:spacing w:after="0" w:line="240" w:lineRule="auto"/>
              <w:rPr>
                <w:rFonts w:ascii="Times New Roman" w:hAnsi="Times New Roman"/>
                <w:sz w:val="24"/>
                <w:szCs w:val="24"/>
              </w:rPr>
            </w:pPr>
            <w:hyperlink r:id="rId128" w:history="1">
              <w:r w:rsidR="000A6ED8" w:rsidRPr="003D718A">
                <w:rPr>
                  <w:rStyle w:val="a4"/>
                  <w:rFonts w:ascii="Times New Roman" w:hAnsi="Times New Roman"/>
                  <w:color w:val="auto"/>
                  <w:sz w:val="24"/>
                  <w:szCs w:val="24"/>
                </w:rPr>
                <w:t>http://aleut-admin.ru/</w:t>
              </w:r>
            </w:hyperlink>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35</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Мильковского муниципального района </w:t>
            </w:r>
          </w:p>
        </w:tc>
        <w:tc>
          <w:tcPr>
            <w:tcW w:w="3118" w:type="dxa"/>
          </w:tcPr>
          <w:p w:rsidR="000A6ED8" w:rsidRPr="003D718A" w:rsidRDefault="00C71165" w:rsidP="00C55D93">
            <w:pPr>
              <w:spacing w:after="0" w:line="240" w:lineRule="auto"/>
              <w:rPr>
                <w:rFonts w:ascii="Times New Roman" w:hAnsi="Times New Roman"/>
                <w:sz w:val="24"/>
                <w:szCs w:val="24"/>
              </w:rPr>
            </w:pPr>
            <w:hyperlink r:id="rId129" w:history="1">
              <w:r w:rsidR="000A6ED8" w:rsidRPr="003D718A">
                <w:rPr>
                  <w:rStyle w:val="a4"/>
                  <w:rFonts w:ascii="Times New Roman" w:hAnsi="Times New Roman"/>
                  <w:color w:val="auto"/>
                  <w:sz w:val="24"/>
                  <w:szCs w:val="24"/>
                </w:rPr>
                <w:t>http://www.milkovoadm.ru/</w:t>
              </w:r>
            </w:hyperlink>
          </w:p>
        </w:tc>
      </w:tr>
      <w:tr w:rsidR="000A6ED8" w:rsidRPr="00DD1167" w:rsidTr="00C55D93">
        <w:trPr>
          <w:trHeight w:val="239"/>
        </w:trPr>
        <w:tc>
          <w:tcPr>
            <w:tcW w:w="704" w:type="dxa"/>
          </w:tcPr>
          <w:p w:rsidR="000A6ED8" w:rsidRPr="008F7EFD" w:rsidRDefault="000A6ED8" w:rsidP="00C55D93">
            <w:pPr>
              <w:spacing w:after="0" w:line="240" w:lineRule="auto"/>
              <w:rPr>
                <w:rFonts w:ascii="Times New Roman" w:hAnsi="Times New Roman"/>
                <w:sz w:val="24"/>
                <w:szCs w:val="24"/>
              </w:rPr>
            </w:pPr>
            <w:r w:rsidRPr="008F7EFD">
              <w:rPr>
                <w:rFonts w:ascii="Times New Roman" w:hAnsi="Times New Roman"/>
                <w:sz w:val="24"/>
                <w:szCs w:val="24"/>
              </w:rPr>
              <w:t>37</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sz w:val="24"/>
                <w:szCs w:val="24"/>
              </w:rPr>
              <w:t xml:space="preserve">Администрация Елизовского муниципального района </w:t>
            </w:r>
          </w:p>
        </w:tc>
        <w:tc>
          <w:tcPr>
            <w:tcW w:w="3118" w:type="dxa"/>
          </w:tcPr>
          <w:p w:rsidR="000A6ED8" w:rsidRPr="003D718A" w:rsidRDefault="000A6ED8" w:rsidP="00C55D93">
            <w:pPr>
              <w:spacing w:after="0" w:line="240" w:lineRule="auto"/>
              <w:rPr>
                <w:rFonts w:ascii="Times New Roman" w:hAnsi="Times New Roman"/>
                <w:sz w:val="24"/>
                <w:szCs w:val="24"/>
              </w:rPr>
            </w:pPr>
            <w:r w:rsidRPr="003D718A">
              <w:rPr>
                <w:rFonts w:ascii="Times New Roman" w:hAnsi="Times New Roman"/>
                <w:sz w:val="24"/>
                <w:szCs w:val="24"/>
              </w:rPr>
              <w:t>http://elizovomr.ru/</w:t>
            </w:r>
          </w:p>
        </w:tc>
      </w:tr>
      <w:tr w:rsidR="000A6ED8" w:rsidTr="00C55D93">
        <w:tc>
          <w:tcPr>
            <w:tcW w:w="9209" w:type="dxa"/>
            <w:gridSpan w:val="3"/>
          </w:tcPr>
          <w:p w:rsidR="000A6ED8" w:rsidRPr="008F7EFD" w:rsidRDefault="000A6ED8" w:rsidP="00C55D93">
            <w:pPr>
              <w:spacing w:after="0" w:line="240" w:lineRule="auto"/>
              <w:jc w:val="center"/>
              <w:rPr>
                <w:rFonts w:ascii="Times New Roman" w:hAnsi="Times New Roman"/>
                <w:b/>
                <w:sz w:val="24"/>
                <w:szCs w:val="24"/>
              </w:rPr>
            </w:pPr>
            <w:r w:rsidRPr="008F7EFD">
              <w:rPr>
                <w:rFonts w:ascii="Times New Roman" w:hAnsi="Times New Roman"/>
                <w:b/>
                <w:sz w:val="24"/>
                <w:szCs w:val="24"/>
              </w:rPr>
              <w:t>Официальный сайт Правительства Курганской области (</w:t>
            </w:r>
            <w:r w:rsidRPr="008F7EFD">
              <w:rPr>
                <w:rFonts w:ascii="Times New Roman" w:hAnsi="Times New Roman"/>
                <w:b/>
                <w:color w:val="000000"/>
                <w:sz w:val="24"/>
                <w:szCs w:val="24"/>
              </w:rPr>
              <w:t>http://kurganobl.ru/</w:t>
            </w:r>
            <w:r w:rsidRPr="008F7EFD">
              <w:rPr>
                <w:rFonts w:ascii="Times New Roman" w:hAnsi="Times New Roman"/>
                <w:b/>
                <w:sz w:val="24"/>
                <w:szCs w:val="24"/>
              </w:rPr>
              <w:t>)</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38</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Администрации Альменевского района </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http://администрация.альменевский-район.рф/</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39</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Администрации Сафакулевского района </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http://adm.safakulevo.ru/</w:t>
            </w:r>
          </w:p>
        </w:tc>
      </w:tr>
      <w:tr w:rsidR="000A6ED8" w:rsidTr="00C55D93">
        <w:tc>
          <w:tcPr>
            <w:tcW w:w="704"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40</w:t>
            </w:r>
          </w:p>
        </w:tc>
        <w:tc>
          <w:tcPr>
            <w:tcW w:w="5387"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 xml:space="preserve">Официальный сайт Администрации Катайского района </w:t>
            </w:r>
          </w:p>
        </w:tc>
        <w:tc>
          <w:tcPr>
            <w:tcW w:w="3118" w:type="dxa"/>
          </w:tcPr>
          <w:p w:rsidR="000A6ED8" w:rsidRPr="008F7EFD" w:rsidRDefault="000A6ED8" w:rsidP="00C55D93">
            <w:pPr>
              <w:spacing w:after="0" w:line="240" w:lineRule="auto"/>
              <w:rPr>
                <w:rFonts w:ascii="Times New Roman" w:hAnsi="Times New Roman"/>
                <w:color w:val="000000"/>
                <w:sz w:val="24"/>
                <w:szCs w:val="24"/>
              </w:rPr>
            </w:pPr>
            <w:r w:rsidRPr="008F7EFD">
              <w:rPr>
                <w:rFonts w:ascii="Times New Roman" w:hAnsi="Times New Roman"/>
                <w:color w:val="000000"/>
                <w:sz w:val="24"/>
                <w:szCs w:val="24"/>
              </w:rPr>
              <w:t>http://www.katayskraion.ru/</w:t>
            </w:r>
          </w:p>
        </w:tc>
      </w:tr>
    </w:tbl>
    <w:p w:rsidR="000A6ED8" w:rsidRDefault="000A6ED8" w:rsidP="000A6ED8"/>
    <w:p w:rsidR="003C0EBC" w:rsidRDefault="003C0EBC" w:rsidP="003C0EBC">
      <w:pPr>
        <w:spacing w:after="0" w:line="240" w:lineRule="auto"/>
      </w:pPr>
      <w:r>
        <w:rPr>
          <w:rFonts w:ascii="Times New Roman" w:hAnsi="Times New Roman"/>
          <w:i/>
          <w:color w:val="000000"/>
          <w:sz w:val="24"/>
          <w:szCs w:val="24"/>
          <w:shd w:val="clear" w:color="auto" w:fill="FFFFFF"/>
        </w:rPr>
        <w:br w:type="page"/>
      </w:r>
    </w:p>
    <w:p w:rsidR="003C0EBC" w:rsidRDefault="003C0EBC" w:rsidP="003C0EBC">
      <w:pPr>
        <w:spacing w:after="0" w:line="240" w:lineRule="auto"/>
        <w:ind w:left="5670"/>
        <w:jc w:val="right"/>
        <w:sectPr w:rsidR="003C0EBC" w:rsidSect="000A6ED8">
          <w:pgSz w:w="11906" w:h="16838"/>
          <w:pgMar w:top="1134" w:right="850" w:bottom="1134" w:left="1701" w:header="708" w:footer="708" w:gutter="0"/>
          <w:cols w:space="708"/>
          <w:docGrid w:linePitch="360"/>
        </w:sectPr>
      </w:pPr>
    </w:p>
    <w:p w:rsidR="003C0EBC" w:rsidRPr="003C0EBC" w:rsidRDefault="003C0EBC" w:rsidP="003C0EBC">
      <w:pPr>
        <w:spacing w:after="0" w:line="240" w:lineRule="auto"/>
        <w:ind w:left="5670"/>
        <w:jc w:val="right"/>
        <w:rPr>
          <w:rFonts w:ascii="Times New Roman" w:hAnsi="Times New Roman"/>
          <w:sz w:val="28"/>
          <w:szCs w:val="28"/>
        </w:rPr>
      </w:pPr>
      <w:r w:rsidRPr="003C0EBC">
        <w:rPr>
          <w:rFonts w:ascii="Times New Roman" w:hAnsi="Times New Roman"/>
          <w:sz w:val="28"/>
          <w:szCs w:val="28"/>
        </w:rPr>
        <w:lastRenderedPageBreak/>
        <w:t>Приложение 7</w:t>
      </w:r>
    </w:p>
    <w:p w:rsidR="003C0EBC" w:rsidRPr="002D4A93" w:rsidRDefault="003C0EBC" w:rsidP="003C0EBC">
      <w:pPr>
        <w:spacing w:after="0" w:line="240" w:lineRule="auto"/>
        <w:ind w:left="10065" w:firstLine="11070"/>
        <w:rPr>
          <w:rFonts w:ascii="Times New Roman" w:hAnsi="Times New Roman"/>
          <w:b/>
          <w:sz w:val="24"/>
          <w:szCs w:val="24"/>
        </w:rPr>
      </w:pPr>
    </w:p>
    <w:p w:rsidR="003C0EBC" w:rsidRPr="003C0EBC" w:rsidRDefault="003C0EBC" w:rsidP="002D4A93">
      <w:pPr>
        <w:spacing w:after="0" w:line="240" w:lineRule="auto"/>
        <w:jc w:val="center"/>
        <w:rPr>
          <w:rFonts w:ascii="Times New Roman" w:hAnsi="Times New Roman"/>
          <w:b/>
          <w:color w:val="000000"/>
          <w:sz w:val="24"/>
          <w:szCs w:val="24"/>
        </w:rPr>
      </w:pPr>
      <w:r w:rsidRPr="003C0EBC">
        <w:rPr>
          <w:rFonts w:ascii="Times New Roman" w:hAnsi="Times New Roman"/>
          <w:b/>
          <w:sz w:val="24"/>
          <w:szCs w:val="24"/>
        </w:rPr>
        <w:t>Показатели, характеризующие качество муниципальной услуги (работы) по предоставлению н</w:t>
      </w:r>
      <w:r w:rsidRPr="003C0EBC">
        <w:rPr>
          <w:rFonts w:ascii="Times New Roman" w:hAnsi="Times New Roman"/>
          <w:b/>
          <w:color w:val="000000"/>
          <w:sz w:val="24"/>
          <w:szCs w:val="24"/>
        </w:rPr>
        <w:t>ачального общего, основного общего, среднего (полного)  общего образования</w:t>
      </w:r>
      <w:r w:rsidR="008C3E01">
        <w:rPr>
          <w:rFonts w:ascii="Times New Roman" w:hAnsi="Times New Roman"/>
          <w:b/>
          <w:color w:val="000000"/>
          <w:sz w:val="24"/>
          <w:szCs w:val="24"/>
        </w:rPr>
        <w:t xml:space="preserve"> </w:t>
      </w:r>
    </w:p>
    <w:p w:rsidR="003C0EBC" w:rsidRPr="003C0EBC" w:rsidRDefault="003C0EBC" w:rsidP="002D4A93">
      <w:pPr>
        <w:spacing w:after="0" w:line="240" w:lineRule="auto"/>
        <w:jc w:val="center"/>
        <w:rPr>
          <w:rFonts w:ascii="Times New Roman" w:hAnsi="Times New Roman"/>
          <w:sz w:val="24"/>
          <w:szCs w:val="24"/>
        </w:rPr>
      </w:pPr>
      <w:r w:rsidRPr="003C0EBC">
        <w:rPr>
          <w:rFonts w:ascii="Times New Roman" w:hAnsi="Times New Roman"/>
          <w:sz w:val="24"/>
          <w:szCs w:val="24"/>
        </w:rPr>
        <w:t>(Оценка соответствия качества фактически предоставляемой муниципальной услуги установленной стандартом)</w:t>
      </w:r>
      <w:r w:rsidR="008C3E01">
        <w:rPr>
          <w:rFonts w:ascii="Times New Roman" w:hAnsi="Times New Roman"/>
          <w:sz w:val="24"/>
          <w:szCs w:val="24"/>
        </w:rPr>
        <w:t xml:space="preserve"> </w:t>
      </w:r>
      <w:r w:rsidR="008C3E01" w:rsidRPr="008C3E01">
        <w:rPr>
          <w:rFonts w:ascii="Times New Roman" w:hAnsi="Times New Roman"/>
          <w:sz w:val="24"/>
          <w:szCs w:val="24"/>
          <w:shd w:val="clear" w:color="auto" w:fill="FFFFFF"/>
        </w:rPr>
        <w:t>[14]</w:t>
      </w:r>
      <w:r w:rsidR="008C3E01" w:rsidRPr="00CE6A47">
        <w:rPr>
          <w:rFonts w:ascii="Times New Roman" w:hAnsi="Times New Roman"/>
          <w:bCs/>
          <w:sz w:val="28"/>
          <w:szCs w:val="28"/>
          <w:shd w:val="clear" w:color="auto" w:fill="FFFFFF"/>
        </w:rPr>
        <w:t xml:space="preserve"> </w:t>
      </w:r>
      <w:r w:rsidR="008C3E01" w:rsidRPr="00CE6A47">
        <w:rPr>
          <w:rFonts w:ascii="Times New Roman" w:hAnsi="Times New Roman"/>
          <w:sz w:val="28"/>
          <w:szCs w:val="28"/>
        </w:rPr>
        <w:t xml:space="preserve">  </w:t>
      </w:r>
    </w:p>
    <w:p w:rsidR="003C0EBC" w:rsidRPr="003C0EBC" w:rsidRDefault="003C0EBC" w:rsidP="003C0EBC">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5429"/>
        <w:gridCol w:w="1731"/>
        <w:gridCol w:w="5561"/>
      </w:tblGrid>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Требование к качеству  предоставляемой муниципальной услуги</w:t>
            </w: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Качественные показатели предоставляемой муниципальной услуги</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Максимальное значение показателя</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Порядок  оценки качества предоставления муниципальной услуги </w:t>
            </w:r>
          </w:p>
        </w:tc>
      </w:tr>
      <w:tr w:rsidR="003C0EBC" w:rsidRPr="003C0EBC" w:rsidTr="006424C7">
        <w:tc>
          <w:tcPr>
            <w:tcW w:w="2065"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w:t>
            </w:r>
          </w:p>
        </w:tc>
        <w:tc>
          <w:tcPr>
            <w:tcW w:w="5632"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w:t>
            </w:r>
          </w:p>
        </w:tc>
        <w:tc>
          <w:tcPr>
            <w:tcW w:w="5768"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4</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color w:val="000000"/>
                <w:sz w:val="24"/>
                <w:szCs w:val="24"/>
              </w:rPr>
              <w:t>1.Обеспеченность ОУ педагогическими кадрами</w:t>
            </w:r>
          </w:p>
        </w:tc>
        <w:tc>
          <w:tcPr>
            <w:tcW w:w="5632"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1.1. Укомплектованность штатными  педагогическими кадрами по учебным предметам, обеспечивающим реализацию  основных общеобразовательных программ</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5 баллов</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Удельный вес численности штатных педагогических кадров: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- 5 баллов;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98 %  - 2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color w:val="000000"/>
                <w:sz w:val="24"/>
                <w:szCs w:val="24"/>
              </w:rPr>
            </w:pPr>
          </w:p>
        </w:tc>
        <w:tc>
          <w:tcPr>
            <w:tcW w:w="5632" w:type="dxa"/>
          </w:tcPr>
          <w:p w:rsidR="003C0EBC" w:rsidRPr="003C0EBC" w:rsidRDefault="003C0EBC" w:rsidP="003C0EBC">
            <w:pPr>
              <w:spacing w:after="0" w:line="240" w:lineRule="auto"/>
              <w:rPr>
                <w:rFonts w:ascii="Times New Roman" w:hAnsi="Times New Roman"/>
                <w:color w:val="000000"/>
                <w:sz w:val="24"/>
                <w:szCs w:val="24"/>
              </w:rPr>
            </w:pPr>
            <w:r w:rsidRPr="003C0EBC">
              <w:rPr>
                <w:rFonts w:ascii="Times New Roman" w:hAnsi="Times New Roman"/>
                <w:color w:val="000000"/>
                <w:sz w:val="24"/>
                <w:szCs w:val="24"/>
              </w:rPr>
              <w:t>1.2. Соответствие образовательного ценза педагогических работников контрольным нормативам, установленным при лицензировании</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Имеют высшее профессиональное образование (%):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превышает установленный норматив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соответствует установленному нормативу - 2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1.3. Уровень квалификации педагогических работников</w:t>
            </w:r>
            <w:r w:rsidRPr="003C0EBC">
              <w:rPr>
                <w:rFonts w:ascii="Times New Roman" w:hAnsi="Times New Roman"/>
                <w:sz w:val="24"/>
                <w:szCs w:val="24"/>
              </w:rPr>
              <w:t>, обеспечивающих реализацию основных общеобразовательных программ и имеющих первую и высшую квалификационные категории</w:t>
            </w:r>
            <w:r w:rsidRPr="003C0EBC">
              <w:rPr>
                <w:rFonts w:ascii="Times New Roman" w:hAnsi="Times New Roman"/>
                <w:color w:val="000000"/>
                <w:sz w:val="24"/>
                <w:szCs w:val="24"/>
              </w:rPr>
              <w:t xml:space="preserve">                              </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Имеют первую или высшую квалификационную категорию:</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80 %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50 %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1.4. Выполнение плана повышения квалификации педагогических работников</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Доля педагогических   работников, прошедших  курсы повышения  квалификации  за  5  предшествующих лет:</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более 95 %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90 % - 1 балл. </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1.5. Процент педагогов, владеющих новыми информационными технологиями</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Доля педагогов, </w:t>
            </w:r>
            <w:r w:rsidRPr="003C0EBC">
              <w:rPr>
                <w:rFonts w:ascii="Times New Roman" w:hAnsi="Times New Roman"/>
                <w:color w:val="000000"/>
                <w:sz w:val="24"/>
                <w:szCs w:val="24"/>
              </w:rPr>
              <w:t>владеющих новыми информационными технологиями</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более 80 %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60 %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4.6. Использование педагогами современных педагогических технологий</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color w:val="000000"/>
                <w:sz w:val="24"/>
                <w:szCs w:val="24"/>
              </w:rPr>
            </w:pPr>
            <w:r w:rsidRPr="003C0EBC">
              <w:rPr>
                <w:rFonts w:ascii="Times New Roman" w:hAnsi="Times New Roman"/>
                <w:sz w:val="24"/>
                <w:szCs w:val="24"/>
              </w:rPr>
              <w:t xml:space="preserve">Доля педагогов, внедряющих </w:t>
            </w:r>
            <w:r w:rsidRPr="003C0EBC">
              <w:rPr>
                <w:rFonts w:ascii="Times New Roman" w:hAnsi="Times New Roman"/>
                <w:color w:val="000000"/>
                <w:sz w:val="24"/>
                <w:szCs w:val="24"/>
              </w:rPr>
              <w:t>современные педагогические технологии:</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более 80 %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50 %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 xml:space="preserve">4.7. Наличие педагогов, имеющих награды (государственные и отраслевые) за особые достижения в профессиональной деятельности  </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color w:val="000000"/>
                <w:sz w:val="24"/>
                <w:szCs w:val="24"/>
              </w:rPr>
            </w:pPr>
            <w:r w:rsidRPr="003C0EBC">
              <w:rPr>
                <w:rFonts w:ascii="Times New Roman" w:hAnsi="Times New Roman"/>
                <w:sz w:val="24"/>
                <w:szCs w:val="24"/>
              </w:rPr>
              <w:t xml:space="preserve">Доля педагогов, </w:t>
            </w:r>
            <w:r w:rsidRPr="003C0EBC">
              <w:rPr>
                <w:rFonts w:ascii="Times New Roman" w:hAnsi="Times New Roman"/>
                <w:color w:val="000000"/>
                <w:sz w:val="24"/>
                <w:szCs w:val="24"/>
              </w:rPr>
              <w:t>имеющих награды за особые достижения в профессиональной деятельности:</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более 20 %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10 %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 xml:space="preserve">4.8. Наличие педагогических работников, участвующих в инновационных проектах и конкурсах разного </w:t>
            </w:r>
            <w:r w:rsidRPr="003C0EBC">
              <w:rPr>
                <w:rFonts w:ascii="Times New Roman" w:hAnsi="Times New Roman"/>
                <w:sz w:val="24"/>
                <w:szCs w:val="24"/>
              </w:rPr>
              <w:t>уровня  за предыдущие три года</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sz w:val="24"/>
                <w:szCs w:val="24"/>
              </w:rPr>
              <w:t xml:space="preserve">Доля педагогических работников, </w:t>
            </w:r>
            <w:r w:rsidRPr="003C0EBC">
              <w:rPr>
                <w:rFonts w:ascii="Times New Roman" w:hAnsi="Times New Roman"/>
                <w:color w:val="000000"/>
                <w:sz w:val="24"/>
                <w:szCs w:val="24"/>
              </w:rPr>
              <w:t>участвующих в инновационных проектах и конкурсах разного уровня:</w:t>
            </w:r>
          </w:p>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 на международном, всероссийском уровнях более 15 % - 2 балла;</w:t>
            </w:r>
          </w:p>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 xml:space="preserve"> - региональный, муниципальный не менее 25 %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bCs/>
                <w:color w:val="000000"/>
                <w:sz w:val="24"/>
                <w:szCs w:val="24"/>
              </w:rPr>
              <w:t>2. Создание условий для осуществления учебно-воспитательного процесса</w:t>
            </w: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2.1. Процент обеспеченности комплектом учебников в соответствии с федеральным перечнем учебников</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соответствие - 3  балла;  99-95% - 2 балла; 94-90%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 xml:space="preserve">2.2. Процент обеспеченности учебно-лабораторным оборудованием в соответствии с федеральными перечнями оснащения кабинетов МО РФ и учебного оборудования по кабинетам </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Соответствие (не менее 90 %) - 2 балла;</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 частичное соответствие (не менее 70 %)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2.3. Наличие положительной динамики в развитии и обновлении материально-технической базы</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Соответствие (обновление не менее 10 %) – 2 балла;</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lastRenderedPageBreak/>
              <w:t>частичное обновление (не менее 5 %)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FF"/>
                <w:sz w:val="24"/>
                <w:szCs w:val="24"/>
              </w:rPr>
            </w:pPr>
            <w:r w:rsidRPr="003C0EBC">
              <w:rPr>
                <w:rFonts w:ascii="Times New Roman" w:hAnsi="Times New Roman"/>
                <w:color w:val="000000"/>
                <w:sz w:val="24"/>
                <w:szCs w:val="24"/>
              </w:rPr>
              <w:t xml:space="preserve">2.4. Количество обучающихся, приходящихся на </w:t>
            </w:r>
            <w:r w:rsidRPr="003C0EBC">
              <w:rPr>
                <w:rFonts w:ascii="Times New Roman" w:hAnsi="Times New Roman"/>
                <w:sz w:val="24"/>
                <w:szCs w:val="24"/>
              </w:rPr>
              <w:t>единицу компьютерной техники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12 уч.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Количество </w:t>
            </w:r>
            <w:r w:rsidRPr="003C0EBC">
              <w:rPr>
                <w:rFonts w:ascii="Times New Roman" w:hAnsi="Times New Roman"/>
                <w:color w:val="000000"/>
                <w:sz w:val="24"/>
                <w:szCs w:val="24"/>
              </w:rPr>
              <w:t xml:space="preserve">обучающихся, приходящихся на </w:t>
            </w:r>
            <w:r w:rsidRPr="003C0EBC">
              <w:rPr>
                <w:rFonts w:ascii="Times New Roman" w:hAnsi="Times New Roman"/>
                <w:sz w:val="24"/>
                <w:szCs w:val="24"/>
              </w:rPr>
              <w:t>единицу компьютерной техники:</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более 12 человек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более 15 человек –  1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r w:rsidRPr="003C0EBC">
              <w:rPr>
                <w:rFonts w:ascii="Times New Roman" w:hAnsi="Times New Roman"/>
                <w:bCs/>
                <w:color w:val="000000"/>
                <w:sz w:val="24"/>
                <w:szCs w:val="24"/>
              </w:rPr>
              <w:t>3. Результаты освоения образовательных программ</w:t>
            </w: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r w:rsidRPr="003C0EBC">
              <w:rPr>
                <w:rFonts w:ascii="Times New Roman" w:hAnsi="Times New Roman"/>
                <w:color w:val="000000"/>
                <w:sz w:val="24"/>
                <w:szCs w:val="24"/>
              </w:rPr>
              <w:t>3.1. Начальное общее образование:</w:t>
            </w:r>
          </w:p>
          <w:p w:rsidR="003C0EBC" w:rsidRPr="003C0EBC" w:rsidRDefault="003C0EBC" w:rsidP="003C0EBC">
            <w:pPr>
              <w:autoSpaceDE w:val="0"/>
              <w:autoSpaceDN w:val="0"/>
              <w:adjustRightInd w:val="0"/>
              <w:spacing w:after="0" w:line="240" w:lineRule="auto"/>
              <w:rPr>
                <w:rFonts w:ascii="Times New Roman" w:hAnsi="Times New Roman"/>
                <w:color w:val="000000"/>
                <w:sz w:val="24"/>
                <w:szCs w:val="24"/>
              </w:rPr>
            </w:pPr>
          </w:p>
        </w:tc>
        <w:tc>
          <w:tcPr>
            <w:tcW w:w="1604" w:type="dxa"/>
          </w:tcPr>
          <w:p w:rsidR="003C0EBC" w:rsidRPr="003C0EBC" w:rsidRDefault="003C0EBC" w:rsidP="003C0EBC">
            <w:pPr>
              <w:spacing w:after="0" w:line="240" w:lineRule="auto"/>
              <w:jc w:val="both"/>
              <w:rPr>
                <w:rFonts w:ascii="Times New Roman" w:hAnsi="Times New Roman"/>
                <w:sz w:val="24"/>
                <w:szCs w:val="24"/>
              </w:rPr>
            </w:pPr>
          </w:p>
        </w:tc>
        <w:tc>
          <w:tcPr>
            <w:tcW w:w="5768" w:type="dxa"/>
          </w:tcPr>
          <w:p w:rsidR="003C0EBC" w:rsidRPr="003C0EBC" w:rsidRDefault="003C0EBC" w:rsidP="003C0EBC">
            <w:pPr>
              <w:spacing w:after="0" w:line="240" w:lineRule="auto"/>
              <w:jc w:val="both"/>
              <w:rPr>
                <w:rFonts w:ascii="Times New Roman" w:hAnsi="Times New Roman"/>
                <w:sz w:val="24"/>
                <w:szCs w:val="24"/>
              </w:rPr>
            </w:pP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3.1.1. Количество обучающихся, получивших (прослушавших) полный объем уроков по утвержденному учебному плану</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Доля обучающихся, получивших (прослушавших) полный объем уроков по утвержденному учебному плану (отношение количества уроков пропущенных обучающимися без уважительной причины к общему количеству уроков):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80 %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3.1.2. Уровень освоения учебных программ (итоговая успеваемость выпускников </w:t>
            </w:r>
            <w:r w:rsidRPr="003C0EBC">
              <w:rPr>
                <w:rFonts w:ascii="Times New Roman" w:hAnsi="Times New Roman"/>
                <w:sz w:val="24"/>
                <w:szCs w:val="24"/>
                <w:lang w:val="en-US"/>
              </w:rPr>
              <w:t>I</w:t>
            </w:r>
            <w:r w:rsidRPr="003C0EBC">
              <w:rPr>
                <w:rFonts w:ascii="Times New Roman" w:hAnsi="Times New Roman"/>
                <w:sz w:val="24"/>
                <w:szCs w:val="24"/>
              </w:rPr>
              <w:t xml:space="preserve"> ступени образования) в соответствии с требованиями федерального государственного образовательного стандарта </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w:t>
            </w:r>
            <w:r w:rsidRPr="003C0EBC">
              <w:rPr>
                <w:rFonts w:ascii="Times New Roman" w:hAnsi="Times New Roman"/>
                <w:color w:val="000000"/>
                <w:spacing w:val="-2"/>
                <w:sz w:val="24"/>
                <w:szCs w:val="24"/>
              </w:rPr>
              <w:t>Доля выпускников, освоивших учебные программы</w:t>
            </w:r>
            <w:r w:rsidRPr="003C0EBC">
              <w:rPr>
                <w:rFonts w:ascii="Times New Roman" w:hAnsi="Times New Roman"/>
                <w:sz w:val="24"/>
                <w:szCs w:val="24"/>
              </w:rPr>
              <w:t xml:space="preserve">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в соответствии с требованиями федерального государственного образовательного стандарта: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99 %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98 %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color w:val="0000FF"/>
                <w:sz w:val="24"/>
                <w:szCs w:val="24"/>
              </w:rPr>
            </w:pPr>
            <w:r w:rsidRPr="003C0EBC">
              <w:rPr>
                <w:rFonts w:ascii="Times New Roman" w:hAnsi="Times New Roman"/>
                <w:sz w:val="24"/>
                <w:szCs w:val="24"/>
              </w:rPr>
              <w:t>3.1.3. Качество освоения учебных программ выпускниками</w:t>
            </w:r>
            <w:r w:rsidRPr="003C0EBC">
              <w:rPr>
                <w:rFonts w:ascii="Times New Roman" w:hAnsi="Times New Roman"/>
                <w:color w:val="0000FF"/>
                <w:sz w:val="24"/>
                <w:szCs w:val="24"/>
              </w:rPr>
              <w:t xml:space="preserve"> </w:t>
            </w:r>
            <w:r w:rsidRPr="003C0EBC">
              <w:rPr>
                <w:rFonts w:ascii="Times New Roman" w:hAnsi="Times New Roman"/>
                <w:sz w:val="24"/>
                <w:szCs w:val="24"/>
                <w:lang w:val="en-US"/>
              </w:rPr>
              <w:t>I</w:t>
            </w:r>
            <w:r w:rsidRPr="003C0EBC">
              <w:rPr>
                <w:rFonts w:ascii="Times New Roman" w:hAnsi="Times New Roman"/>
                <w:sz w:val="24"/>
                <w:szCs w:val="24"/>
              </w:rPr>
              <w:t xml:space="preserve"> ступени образования (превышение норматива федерального государственного образовательного стандарта)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color w:val="000000"/>
                <w:spacing w:val="-2"/>
                <w:sz w:val="24"/>
                <w:szCs w:val="24"/>
              </w:rPr>
              <w:t xml:space="preserve">Доля выпускников, освоивших </w:t>
            </w:r>
            <w:r w:rsidRPr="003C0EBC">
              <w:rPr>
                <w:rFonts w:ascii="Times New Roman" w:hAnsi="Times New Roman"/>
                <w:sz w:val="24"/>
                <w:szCs w:val="24"/>
              </w:rPr>
              <w:t xml:space="preserve">учебные программы </w:t>
            </w:r>
            <w:r w:rsidRPr="003C0EBC">
              <w:rPr>
                <w:rFonts w:ascii="Times New Roman" w:hAnsi="Times New Roman"/>
                <w:color w:val="000000"/>
                <w:spacing w:val="-2"/>
                <w:sz w:val="24"/>
                <w:szCs w:val="24"/>
              </w:rPr>
              <w:t xml:space="preserve">начального общего образования </w:t>
            </w:r>
            <w:r w:rsidRPr="003C0EBC">
              <w:rPr>
                <w:rFonts w:ascii="Times New Roman" w:hAnsi="Times New Roman"/>
                <w:color w:val="000000"/>
                <w:spacing w:val="2"/>
                <w:sz w:val="24"/>
                <w:szCs w:val="24"/>
              </w:rPr>
              <w:t>на «хорошо» и «отлично»</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55 %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50 %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45 % -  1  балл.</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специальных (коррекционных) классов (</w:t>
            </w:r>
            <w:r w:rsidRPr="003C0EBC">
              <w:rPr>
                <w:rFonts w:ascii="Times New Roman" w:hAnsi="Times New Roman"/>
                <w:sz w:val="24"/>
                <w:szCs w:val="24"/>
                <w:lang w:val="en-US"/>
              </w:rPr>
              <w:t>VII</w:t>
            </w:r>
            <w:r w:rsidRPr="003C0EBC">
              <w:rPr>
                <w:rFonts w:ascii="Times New Roman" w:hAnsi="Times New Roman"/>
                <w:sz w:val="24"/>
                <w:szCs w:val="24"/>
              </w:rPr>
              <w:t xml:space="preserve"> вида):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10 %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lastRenderedPageBreak/>
              <w:t xml:space="preserve">- не менее 7 % - 2 балла; </w:t>
            </w:r>
          </w:p>
          <w:p w:rsidR="003C0EBC" w:rsidRPr="003C0EBC" w:rsidRDefault="003C0EBC" w:rsidP="003C0EBC">
            <w:pPr>
              <w:spacing w:after="0" w:line="240" w:lineRule="auto"/>
              <w:rPr>
                <w:rFonts w:ascii="Times New Roman" w:hAnsi="Times New Roman"/>
                <w:color w:val="008000"/>
                <w:sz w:val="24"/>
                <w:szCs w:val="24"/>
              </w:rPr>
            </w:pPr>
            <w:r w:rsidRPr="003C0EBC">
              <w:rPr>
                <w:rFonts w:ascii="Times New Roman" w:hAnsi="Times New Roman"/>
                <w:sz w:val="24"/>
                <w:szCs w:val="24"/>
              </w:rPr>
              <w:t>- не менее 5 % -  1  балл</w:t>
            </w:r>
            <w:r w:rsidRPr="003C0EBC">
              <w:rPr>
                <w:rFonts w:ascii="Times New Roman" w:hAnsi="Times New Roman"/>
                <w:color w:val="008000"/>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классов с углубленным изучением отдельных предметов: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65 % - 2 балла; </w:t>
            </w:r>
          </w:p>
          <w:p w:rsidR="003C0EBC" w:rsidRPr="003C0EBC" w:rsidRDefault="003C0EBC" w:rsidP="003C0EBC">
            <w:pPr>
              <w:spacing w:after="0" w:line="240" w:lineRule="auto"/>
              <w:rPr>
                <w:rFonts w:ascii="Times New Roman" w:hAnsi="Times New Roman"/>
                <w:color w:val="008000"/>
                <w:sz w:val="24"/>
                <w:szCs w:val="24"/>
              </w:rPr>
            </w:pPr>
            <w:r w:rsidRPr="003C0EBC">
              <w:rPr>
                <w:rFonts w:ascii="Times New Roman" w:hAnsi="Times New Roman"/>
                <w:sz w:val="24"/>
                <w:szCs w:val="24"/>
              </w:rPr>
              <w:t>- не менее 50 % -  1  балл</w:t>
            </w:r>
            <w:r w:rsidRPr="003C0EBC">
              <w:rPr>
                <w:rFonts w:ascii="Times New Roman" w:hAnsi="Times New Roman"/>
                <w:color w:val="008000"/>
                <w:sz w:val="24"/>
                <w:szCs w:val="24"/>
              </w:rPr>
              <w:t>.</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3.1.4. Количество обучающихся, продемонстрировавших свои учебные достижения на олимпиадах, конкурсах, фестивалях, соревнованиях.</w:t>
            </w:r>
          </w:p>
          <w:p w:rsidR="003C0EBC" w:rsidRPr="003C0EBC" w:rsidRDefault="003C0EBC" w:rsidP="003C0EBC">
            <w:pPr>
              <w:spacing w:after="0" w:line="240" w:lineRule="auto"/>
              <w:jc w:val="both"/>
              <w:rPr>
                <w:rFonts w:ascii="Times New Roman" w:hAnsi="Times New Roman"/>
                <w:color w:val="0000FF"/>
                <w:sz w:val="24"/>
                <w:szCs w:val="24"/>
              </w:rPr>
            </w:pP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4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Наличие победителей и призеров в (максимальный балл – 4, баллы не суммируются):</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городских олимпиадах – 4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интеллектуальных конкурсах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фестивалях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соревнованиях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3.1.5. Отсутствие обучающихся, допустивших правонарушений и противоправных деяний на протяжении учебного года (по представлению полиции)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 xml:space="preserve">100 %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5  баллов</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100 %  - 5 баллов;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не менее 99,5 % - 3 балла;</w:t>
            </w:r>
          </w:p>
          <w:p w:rsidR="003C0EBC" w:rsidRPr="003C0EBC" w:rsidRDefault="003C0EBC" w:rsidP="003C0EBC">
            <w:pPr>
              <w:spacing w:after="0" w:line="240" w:lineRule="auto"/>
              <w:rPr>
                <w:rFonts w:ascii="Times New Roman" w:hAnsi="Times New Roman"/>
                <w:color w:val="0000FF"/>
                <w:sz w:val="24"/>
                <w:szCs w:val="24"/>
              </w:rPr>
            </w:pPr>
            <w:r w:rsidRPr="003C0EBC">
              <w:rPr>
                <w:rFonts w:ascii="Times New Roman" w:hAnsi="Times New Roman"/>
                <w:sz w:val="24"/>
                <w:szCs w:val="24"/>
              </w:rPr>
              <w:t>не менее 99 %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3.1.6.  Наличие выпускников </w:t>
            </w:r>
            <w:r w:rsidRPr="003C0EBC">
              <w:rPr>
                <w:rFonts w:ascii="Times New Roman" w:hAnsi="Times New Roman"/>
                <w:sz w:val="24"/>
                <w:szCs w:val="24"/>
                <w:lang w:val="en-US"/>
              </w:rPr>
              <w:t>I</w:t>
            </w:r>
            <w:r w:rsidRPr="003C0EBC">
              <w:rPr>
                <w:rFonts w:ascii="Times New Roman" w:hAnsi="Times New Roman"/>
                <w:sz w:val="24"/>
                <w:szCs w:val="24"/>
              </w:rPr>
              <w:t xml:space="preserve"> ступени образования  по  основным общеобразовательным программам,  награжденных похвальным   листом  «За отличные успехи в учении»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5 %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Доля   учащихся награжденных по итогам  года  похвальным    листом    «За отличные успехи в учении»:</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3 %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при наличии 1 выпускника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3.2. Основное общее образование</w:t>
            </w:r>
          </w:p>
        </w:tc>
        <w:tc>
          <w:tcPr>
            <w:tcW w:w="1604" w:type="dxa"/>
          </w:tcPr>
          <w:p w:rsidR="003C0EBC" w:rsidRPr="003C0EBC" w:rsidRDefault="003C0EBC" w:rsidP="003C0EBC">
            <w:pPr>
              <w:spacing w:after="0" w:line="240" w:lineRule="auto"/>
              <w:jc w:val="center"/>
              <w:rPr>
                <w:rFonts w:ascii="Times New Roman" w:hAnsi="Times New Roman"/>
                <w:sz w:val="24"/>
                <w:szCs w:val="24"/>
              </w:rPr>
            </w:pPr>
          </w:p>
        </w:tc>
        <w:tc>
          <w:tcPr>
            <w:tcW w:w="5768" w:type="dxa"/>
          </w:tcPr>
          <w:p w:rsidR="003C0EBC" w:rsidRPr="003C0EBC" w:rsidRDefault="003C0EBC" w:rsidP="003C0EBC">
            <w:pPr>
              <w:spacing w:after="0" w:line="240" w:lineRule="auto"/>
              <w:rPr>
                <w:rFonts w:ascii="Times New Roman" w:hAnsi="Times New Roman"/>
                <w:sz w:val="24"/>
                <w:szCs w:val="24"/>
              </w:rPr>
            </w:pP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color w:val="FF6600"/>
                <w:sz w:val="24"/>
                <w:szCs w:val="24"/>
              </w:rPr>
            </w:pPr>
            <w:r w:rsidRPr="003C0EBC">
              <w:rPr>
                <w:rFonts w:ascii="Times New Roman" w:hAnsi="Times New Roman"/>
                <w:sz w:val="24"/>
                <w:szCs w:val="24"/>
              </w:rPr>
              <w:t>3.2.1. Количество обучающихся, получивших (прослушавших) полный объем уроков по утвержденному учебному план</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color w:val="FF6600"/>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Доля обучающихся, получивших (прослушавших) полный объем уроков по утвержденному учебному плану (отношение количества уроков пропущенных обучающимися без уважительной причины к общему количеству уроков):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90 % - 2 балла; </w:t>
            </w:r>
          </w:p>
          <w:p w:rsidR="003C0EBC" w:rsidRPr="003C0EBC" w:rsidRDefault="003C0EBC" w:rsidP="003C0EBC">
            <w:pPr>
              <w:spacing w:after="0" w:line="240" w:lineRule="auto"/>
              <w:jc w:val="both"/>
              <w:rPr>
                <w:rFonts w:ascii="Times New Roman" w:hAnsi="Times New Roman"/>
                <w:color w:val="FF6600"/>
                <w:sz w:val="24"/>
                <w:szCs w:val="24"/>
              </w:rPr>
            </w:pPr>
            <w:r w:rsidRPr="003C0EBC">
              <w:rPr>
                <w:rFonts w:ascii="Times New Roman" w:hAnsi="Times New Roman"/>
                <w:sz w:val="24"/>
                <w:szCs w:val="24"/>
              </w:rPr>
              <w:t>- не менее 80 %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color w:val="FF6600"/>
                <w:sz w:val="24"/>
                <w:szCs w:val="24"/>
              </w:rPr>
            </w:pPr>
            <w:r w:rsidRPr="003C0EBC">
              <w:rPr>
                <w:rFonts w:ascii="Times New Roman" w:hAnsi="Times New Roman"/>
                <w:sz w:val="24"/>
                <w:szCs w:val="24"/>
              </w:rPr>
              <w:t>3.2.2.</w:t>
            </w:r>
            <w:r w:rsidRPr="003C0EBC">
              <w:rPr>
                <w:rFonts w:ascii="Times New Roman" w:hAnsi="Times New Roman"/>
                <w:color w:val="FF6600"/>
                <w:sz w:val="24"/>
                <w:szCs w:val="24"/>
              </w:rPr>
              <w:t xml:space="preserve"> </w:t>
            </w:r>
            <w:r w:rsidRPr="003C0EBC">
              <w:rPr>
                <w:rFonts w:ascii="Times New Roman" w:hAnsi="Times New Roman"/>
                <w:sz w:val="24"/>
                <w:szCs w:val="24"/>
              </w:rPr>
              <w:t xml:space="preserve">Уровень освоения учебных программ (итоговая успеваемость выпускников </w:t>
            </w:r>
            <w:r w:rsidRPr="003C0EBC">
              <w:rPr>
                <w:rFonts w:ascii="Times New Roman" w:hAnsi="Times New Roman"/>
                <w:sz w:val="24"/>
                <w:szCs w:val="24"/>
                <w:lang w:val="en-US"/>
              </w:rPr>
              <w:t>II</w:t>
            </w:r>
            <w:r w:rsidRPr="003C0EBC">
              <w:rPr>
                <w:rFonts w:ascii="Times New Roman" w:hAnsi="Times New Roman"/>
                <w:sz w:val="24"/>
                <w:szCs w:val="24"/>
              </w:rPr>
              <w:t xml:space="preserve"> ступени образования) в соответствии с требованиями федерального государственного образовательного стандарта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color w:val="FF6600"/>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pacing w:val="-2"/>
                <w:sz w:val="24"/>
                <w:szCs w:val="24"/>
              </w:rPr>
              <w:t>Доля обучающихся, освоивших учебные программы</w:t>
            </w:r>
            <w:r w:rsidRPr="003C0EBC">
              <w:rPr>
                <w:rFonts w:ascii="Times New Roman" w:hAnsi="Times New Roman"/>
                <w:sz w:val="24"/>
                <w:szCs w:val="24"/>
              </w:rPr>
              <w:t xml:space="preserve">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в соответствии с требованиями федерального государственного образовательного стандарта: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99,8 % - 2 балла; </w:t>
            </w:r>
          </w:p>
          <w:p w:rsidR="003C0EBC" w:rsidRPr="003C0EBC" w:rsidRDefault="003C0EBC" w:rsidP="003C0EBC">
            <w:pPr>
              <w:spacing w:after="0" w:line="240" w:lineRule="auto"/>
              <w:jc w:val="both"/>
              <w:rPr>
                <w:rFonts w:ascii="Times New Roman" w:hAnsi="Times New Roman"/>
                <w:color w:val="FF6600"/>
                <w:sz w:val="24"/>
                <w:szCs w:val="24"/>
              </w:rPr>
            </w:pPr>
            <w:r w:rsidRPr="003C0EBC">
              <w:rPr>
                <w:rFonts w:ascii="Times New Roman" w:hAnsi="Times New Roman"/>
                <w:sz w:val="24"/>
                <w:szCs w:val="24"/>
              </w:rPr>
              <w:t>- не менее 99,5 %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color w:val="FF6600"/>
                <w:sz w:val="24"/>
                <w:szCs w:val="24"/>
              </w:rPr>
            </w:pPr>
            <w:r w:rsidRPr="003C0EBC">
              <w:rPr>
                <w:rFonts w:ascii="Times New Roman" w:hAnsi="Times New Roman"/>
                <w:sz w:val="24"/>
                <w:szCs w:val="24"/>
              </w:rPr>
              <w:t>3.2.3. Качество освоения учебных программ выпускниками</w:t>
            </w:r>
            <w:r w:rsidRPr="003C0EBC">
              <w:rPr>
                <w:rFonts w:ascii="Times New Roman" w:hAnsi="Times New Roman"/>
                <w:color w:val="0000FF"/>
                <w:sz w:val="24"/>
                <w:szCs w:val="24"/>
              </w:rPr>
              <w:t xml:space="preserve"> </w:t>
            </w:r>
            <w:r w:rsidRPr="003C0EBC">
              <w:rPr>
                <w:rFonts w:ascii="Times New Roman" w:hAnsi="Times New Roman"/>
                <w:sz w:val="24"/>
                <w:szCs w:val="24"/>
                <w:lang w:val="en-US"/>
              </w:rPr>
              <w:t>II</w:t>
            </w:r>
            <w:r w:rsidRPr="003C0EBC">
              <w:rPr>
                <w:rFonts w:ascii="Times New Roman" w:hAnsi="Times New Roman"/>
                <w:sz w:val="24"/>
                <w:szCs w:val="24"/>
              </w:rPr>
              <w:t xml:space="preserve"> ступени образования (превышение норматива федерального государственного образовательного стандарта)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color w:val="FF6600"/>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pacing w:val="-2"/>
                <w:sz w:val="24"/>
                <w:szCs w:val="24"/>
              </w:rPr>
              <w:t xml:space="preserve">Доля обучающихся, </w:t>
            </w:r>
            <w:r w:rsidRPr="003C0EBC">
              <w:rPr>
                <w:rFonts w:ascii="Times New Roman" w:hAnsi="Times New Roman"/>
                <w:spacing w:val="1"/>
                <w:sz w:val="24"/>
                <w:szCs w:val="24"/>
              </w:rPr>
              <w:t xml:space="preserve">освоивших </w:t>
            </w:r>
            <w:r w:rsidRPr="003C0EBC">
              <w:rPr>
                <w:rFonts w:ascii="Times New Roman" w:hAnsi="Times New Roman"/>
                <w:sz w:val="24"/>
                <w:szCs w:val="24"/>
              </w:rPr>
              <w:t>норматив федерального государственного образовательного стандарта</w:t>
            </w:r>
            <w:r w:rsidRPr="003C0EBC">
              <w:rPr>
                <w:rFonts w:ascii="Times New Roman" w:hAnsi="Times New Roman"/>
                <w:spacing w:val="-2"/>
                <w:sz w:val="24"/>
                <w:szCs w:val="24"/>
              </w:rPr>
              <w:t xml:space="preserve"> основного общего образования </w:t>
            </w:r>
            <w:r w:rsidRPr="003C0EBC">
              <w:rPr>
                <w:rFonts w:ascii="Times New Roman" w:hAnsi="Times New Roman"/>
                <w:spacing w:val="2"/>
                <w:sz w:val="24"/>
                <w:szCs w:val="24"/>
              </w:rPr>
              <w:t>на «хорошо» и «отлично» (по итоговым отметкам)</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общеобразовательных классов: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38 %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34 %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30 % -  1  балл.</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специальных (коррекционных) классов (</w:t>
            </w:r>
            <w:r w:rsidRPr="003C0EBC">
              <w:rPr>
                <w:rFonts w:ascii="Times New Roman" w:hAnsi="Times New Roman"/>
                <w:sz w:val="24"/>
                <w:szCs w:val="24"/>
                <w:lang w:val="en-US"/>
              </w:rPr>
              <w:t>VII</w:t>
            </w:r>
            <w:r w:rsidRPr="003C0EBC">
              <w:rPr>
                <w:rFonts w:ascii="Times New Roman" w:hAnsi="Times New Roman"/>
                <w:sz w:val="24"/>
                <w:szCs w:val="24"/>
              </w:rPr>
              <w:t xml:space="preserve"> вида):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10 %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8 %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5 % -  1  балл.</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классов с углубленным изучением отдельных предметов: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65 %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50 % -  1  балл.</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гимназистов: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65 % - 2 балла; </w:t>
            </w:r>
          </w:p>
          <w:p w:rsidR="003C0EBC" w:rsidRPr="003C0EBC" w:rsidRDefault="003C0EBC" w:rsidP="003C0EBC">
            <w:pPr>
              <w:spacing w:after="0" w:line="240" w:lineRule="auto"/>
              <w:rPr>
                <w:rFonts w:ascii="Times New Roman" w:hAnsi="Times New Roman"/>
                <w:color w:val="FF6600"/>
                <w:sz w:val="24"/>
                <w:szCs w:val="24"/>
              </w:rPr>
            </w:pPr>
            <w:r w:rsidRPr="003C0EBC">
              <w:rPr>
                <w:rFonts w:ascii="Times New Roman" w:hAnsi="Times New Roman"/>
                <w:sz w:val="24"/>
                <w:szCs w:val="24"/>
              </w:rPr>
              <w:t>- не менее 50 %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3.2.4. Количество обучающихся, продемонстрировавших свои учебные достижения на всероссийской олимпиаде школьников (8-9 классы)</w:t>
            </w:r>
            <w:r w:rsidRPr="003C0EBC">
              <w:rPr>
                <w:rFonts w:ascii="Times New Roman" w:hAnsi="Times New Roman"/>
                <w:color w:val="0000FF"/>
                <w:sz w:val="24"/>
                <w:szCs w:val="24"/>
              </w:rPr>
              <w:t>.</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4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Наличие победителей и призеров во всероссийской олимпиаде школьников различных уровней (баллы не суммируются):</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международный, всероссийский (или 2 и более на </w:t>
            </w:r>
            <w:r w:rsidRPr="003C0EBC">
              <w:rPr>
                <w:rFonts w:ascii="Times New Roman" w:hAnsi="Times New Roman"/>
                <w:sz w:val="24"/>
                <w:szCs w:val="24"/>
              </w:rPr>
              <w:lastRenderedPageBreak/>
              <w:t>региональном уровне) – 4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региональный (или 3 и более на муниципальном уровне)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муниципальный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школьный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3.2.5. Количество обучающихся, продемонстрировавших свои достижения на очных конкурсах, фестивалях, конференциях.</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Наличие победителей и призеров в очных конкурсах, фестивалях, конференциях различных уровней (баллы не суммируются):</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международный, всероссийский (или 2 и более на региональном уровне)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региональный (или 3 и более на муниципальном уровне)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муниципальный – 1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3.2.6. Отсутствие обучающихся, допустивших правонарушений и противоправных деяний на протяжении учебного года (по представлению полиции)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 xml:space="preserve">100 %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5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100 %  - 5 баллов;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не менее 99 %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не менее 98 %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3.2.7. Количество обучающихся,   получивших аттестат   об    основном общем образовании  особого образца </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 и более %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Доля   </w:t>
            </w:r>
            <w:r w:rsidRPr="003C0EBC">
              <w:rPr>
                <w:rFonts w:ascii="Times New Roman" w:hAnsi="Times New Roman"/>
                <w:color w:val="000000"/>
                <w:spacing w:val="-1"/>
                <w:sz w:val="24"/>
                <w:szCs w:val="24"/>
              </w:rPr>
              <w:t xml:space="preserve">выпускников 9 классов, получивших аттестат об основном </w:t>
            </w:r>
            <w:r w:rsidRPr="003C0EBC">
              <w:rPr>
                <w:rFonts w:ascii="Times New Roman" w:hAnsi="Times New Roman"/>
                <w:color w:val="000000"/>
                <w:spacing w:val="2"/>
                <w:sz w:val="24"/>
                <w:szCs w:val="24"/>
              </w:rPr>
              <w:t>образовании особого образца</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3 и более выпускника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2 выпускника - 2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1 выпускник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3.2.8. </w:t>
            </w:r>
            <w:r w:rsidRPr="003C0EBC">
              <w:rPr>
                <w:rFonts w:ascii="Times New Roman" w:hAnsi="Times New Roman"/>
                <w:color w:val="000000"/>
                <w:spacing w:val="-1"/>
                <w:sz w:val="24"/>
                <w:szCs w:val="24"/>
              </w:rPr>
              <w:t xml:space="preserve">Количество выпускников </w:t>
            </w:r>
            <w:r w:rsidRPr="003C0EBC">
              <w:rPr>
                <w:rFonts w:ascii="Times New Roman" w:hAnsi="Times New Roman"/>
                <w:sz w:val="24"/>
                <w:szCs w:val="24"/>
                <w:lang w:val="en-US"/>
              </w:rPr>
              <w:t>II</w:t>
            </w:r>
            <w:r w:rsidRPr="003C0EBC">
              <w:rPr>
                <w:rFonts w:ascii="Times New Roman" w:hAnsi="Times New Roman"/>
                <w:sz w:val="24"/>
                <w:szCs w:val="24"/>
              </w:rPr>
              <w:t xml:space="preserve"> ступени образования</w:t>
            </w:r>
            <w:r w:rsidRPr="003C0EBC">
              <w:rPr>
                <w:rFonts w:ascii="Times New Roman" w:hAnsi="Times New Roman"/>
                <w:color w:val="000000"/>
                <w:spacing w:val="-1"/>
                <w:sz w:val="24"/>
                <w:szCs w:val="24"/>
              </w:rPr>
              <w:t xml:space="preserve">, получивших аттестат об основном </w:t>
            </w:r>
            <w:r w:rsidRPr="003C0EBC">
              <w:rPr>
                <w:rFonts w:ascii="Times New Roman" w:hAnsi="Times New Roman"/>
                <w:color w:val="000000"/>
                <w:spacing w:val="2"/>
                <w:sz w:val="24"/>
                <w:szCs w:val="24"/>
              </w:rPr>
              <w:t>образовании особого образца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 - 3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Доля   </w:t>
            </w:r>
            <w:r w:rsidRPr="003C0EBC">
              <w:rPr>
                <w:rFonts w:ascii="Times New Roman" w:hAnsi="Times New Roman"/>
                <w:color w:val="000000"/>
                <w:spacing w:val="-1"/>
                <w:sz w:val="24"/>
                <w:szCs w:val="24"/>
              </w:rPr>
              <w:t xml:space="preserve">выпускников 9 классов, получивших аттестат об основном </w:t>
            </w:r>
            <w:r w:rsidRPr="003C0EBC">
              <w:rPr>
                <w:rFonts w:ascii="Times New Roman" w:hAnsi="Times New Roman"/>
                <w:color w:val="000000"/>
                <w:spacing w:val="2"/>
                <w:sz w:val="24"/>
                <w:szCs w:val="24"/>
              </w:rPr>
              <w:t>образовании особого образца</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2 %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1,5 %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не менее 1,2 %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3.2.9. Наличие выпускников </w:t>
            </w:r>
            <w:r w:rsidRPr="003C0EBC">
              <w:rPr>
                <w:rFonts w:ascii="Times New Roman" w:hAnsi="Times New Roman"/>
                <w:sz w:val="24"/>
                <w:szCs w:val="24"/>
                <w:lang w:val="en-US"/>
              </w:rPr>
              <w:t>II</w:t>
            </w:r>
            <w:r w:rsidRPr="003C0EBC">
              <w:rPr>
                <w:rFonts w:ascii="Times New Roman" w:hAnsi="Times New Roman"/>
                <w:sz w:val="24"/>
                <w:szCs w:val="24"/>
              </w:rPr>
              <w:t xml:space="preserve"> ступени образования,  награжденных похвальной грамотой   «За особые успехи в изучении отдельных предметов»</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 и более – 2 балла</w:t>
            </w:r>
          </w:p>
        </w:tc>
        <w:tc>
          <w:tcPr>
            <w:tcW w:w="5768" w:type="dxa"/>
          </w:tcPr>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3 % и более – 2 балла;</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1 выпускник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 среднее (полное) общее образование</w:t>
            </w:r>
          </w:p>
        </w:tc>
        <w:tc>
          <w:tcPr>
            <w:tcW w:w="1604" w:type="dxa"/>
          </w:tcPr>
          <w:p w:rsidR="003C0EBC" w:rsidRPr="003C0EBC" w:rsidRDefault="003C0EBC" w:rsidP="003C0EBC">
            <w:pPr>
              <w:spacing w:after="0" w:line="240" w:lineRule="auto"/>
              <w:jc w:val="center"/>
              <w:rPr>
                <w:rFonts w:ascii="Times New Roman" w:hAnsi="Times New Roman"/>
                <w:sz w:val="24"/>
                <w:szCs w:val="24"/>
              </w:rPr>
            </w:pPr>
          </w:p>
        </w:tc>
        <w:tc>
          <w:tcPr>
            <w:tcW w:w="5768" w:type="dxa"/>
          </w:tcPr>
          <w:p w:rsidR="003C0EBC" w:rsidRPr="003C0EBC" w:rsidRDefault="003C0EBC" w:rsidP="003C0EBC">
            <w:pPr>
              <w:spacing w:after="0" w:line="240" w:lineRule="auto"/>
              <w:rPr>
                <w:rFonts w:ascii="Times New Roman" w:hAnsi="Times New Roman"/>
                <w:sz w:val="24"/>
                <w:szCs w:val="24"/>
              </w:rPr>
            </w:pP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3.3.1. Количество обучающихся, получивших (прослушавших) полный объем уроков по утвержденному учебному плану</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Доля обучающихся, получивших (прослушавших) полный объем уроков по утвержденному учебному плану (отношение количества уроков пропущенных обучающимися без уважительной причины к общему количеству уроков):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- 95 и более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90 %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80 %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3.3.2. Количество обучающихся 10-11 классов, изучающих предметы на профильном уровне.</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color w:val="000000"/>
                <w:spacing w:val="-1"/>
                <w:sz w:val="24"/>
                <w:szCs w:val="24"/>
              </w:rPr>
            </w:pPr>
            <w:r w:rsidRPr="003C0EBC">
              <w:rPr>
                <w:rFonts w:ascii="Times New Roman" w:hAnsi="Times New Roman"/>
                <w:sz w:val="24"/>
                <w:szCs w:val="24"/>
              </w:rPr>
              <w:t>Изучают предметы на профильном (или углубленном) уровне</w:t>
            </w:r>
            <w:r w:rsidRPr="003C0EBC">
              <w:rPr>
                <w:rFonts w:ascii="Times New Roman" w:hAnsi="Times New Roman"/>
                <w:color w:val="000000"/>
                <w:spacing w:val="-1"/>
                <w:sz w:val="24"/>
                <w:szCs w:val="24"/>
              </w:rPr>
              <w:t>:</w:t>
            </w:r>
          </w:p>
          <w:p w:rsidR="003C0EBC" w:rsidRPr="003C0EBC" w:rsidRDefault="003C0EBC" w:rsidP="003C0EBC">
            <w:pPr>
              <w:spacing w:after="0" w:line="240" w:lineRule="auto"/>
              <w:rPr>
                <w:rFonts w:ascii="Times New Roman" w:hAnsi="Times New Roman"/>
                <w:color w:val="000000"/>
                <w:spacing w:val="-1"/>
                <w:sz w:val="24"/>
                <w:szCs w:val="24"/>
              </w:rPr>
            </w:pPr>
            <w:r w:rsidRPr="003C0EBC">
              <w:rPr>
                <w:rFonts w:ascii="Times New Roman" w:hAnsi="Times New Roman"/>
                <w:color w:val="000000"/>
                <w:spacing w:val="-1"/>
                <w:sz w:val="24"/>
                <w:szCs w:val="24"/>
              </w:rPr>
              <w:t>не менее 5 – 3 балла;</w:t>
            </w:r>
          </w:p>
          <w:p w:rsidR="003C0EBC" w:rsidRPr="003C0EBC" w:rsidRDefault="003C0EBC" w:rsidP="003C0EBC">
            <w:pPr>
              <w:spacing w:after="0" w:line="240" w:lineRule="auto"/>
              <w:rPr>
                <w:rFonts w:ascii="Times New Roman" w:hAnsi="Times New Roman"/>
                <w:color w:val="000000"/>
                <w:spacing w:val="-1"/>
                <w:sz w:val="24"/>
                <w:szCs w:val="24"/>
              </w:rPr>
            </w:pPr>
            <w:r w:rsidRPr="003C0EBC">
              <w:rPr>
                <w:rFonts w:ascii="Times New Roman" w:hAnsi="Times New Roman"/>
                <w:color w:val="000000"/>
                <w:spacing w:val="-1"/>
                <w:sz w:val="24"/>
                <w:szCs w:val="24"/>
              </w:rPr>
              <w:t>не менее 4 – 2 балла;</w:t>
            </w:r>
          </w:p>
          <w:p w:rsidR="003C0EBC" w:rsidRPr="003C0EBC" w:rsidRDefault="003C0EBC" w:rsidP="003C0EBC">
            <w:pPr>
              <w:spacing w:after="0" w:line="240" w:lineRule="auto"/>
              <w:rPr>
                <w:rFonts w:ascii="Times New Roman" w:hAnsi="Times New Roman"/>
                <w:color w:val="000000"/>
                <w:spacing w:val="-1"/>
                <w:sz w:val="24"/>
                <w:szCs w:val="24"/>
              </w:rPr>
            </w:pPr>
            <w:r w:rsidRPr="003C0EBC">
              <w:rPr>
                <w:rFonts w:ascii="Times New Roman" w:hAnsi="Times New Roman"/>
                <w:color w:val="000000"/>
                <w:spacing w:val="-1"/>
                <w:sz w:val="24"/>
                <w:szCs w:val="24"/>
              </w:rPr>
              <w:t>не менее 3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3.3.3. Уровень освоения учебных программ (итоговая успеваемость выпускников </w:t>
            </w:r>
            <w:r w:rsidRPr="003C0EBC">
              <w:rPr>
                <w:rFonts w:ascii="Times New Roman" w:hAnsi="Times New Roman"/>
                <w:sz w:val="24"/>
                <w:szCs w:val="24"/>
                <w:lang w:val="en-US"/>
              </w:rPr>
              <w:t>III</w:t>
            </w:r>
            <w:r w:rsidRPr="003C0EBC">
              <w:rPr>
                <w:rFonts w:ascii="Times New Roman" w:hAnsi="Times New Roman"/>
                <w:sz w:val="24"/>
                <w:szCs w:val="24"/>
              </w:rPr>
              <w:t xml:space="preserve"> ступени образования) в соответствии с требованиями федерального государственного образовательного стандарта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pacing w:val="-2"/>
                <w:sz w:val="24"/>
                <w:szCs w:val="24"/>
              </w:rPr>
              <w:t>Доля обучающихся, освоивших учебные программы</w:t>
            </w:r>
            <w:r w:rsidRPr="003C0EBC">
              <w:rPr>
                <w:rFonts w:ascii="Times New Roman" w:hAnsi="Times New Roman"/>
                <w:sz w:val="24"/>
                <w:szCs w:val="24"/>
              </w:rPr>
              <w:t xml:space="preserve">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в соответствии с требованиями федерального государственного образовательного стандарта: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99,9 % - 2 балла;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не менее 99,8 %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3.3.4. Качество освоения учебных программ выпускниками</w:t>
            </w:r>
            <w:r w:rsidRPr="003C0EBC">
              <w:rPr>
                <w:rFonts w:ascii="Times New Roman" w:hAnsi="Times New Roman"/>
                <w:color w:val="0000FF"/>
                <w:sz w:val="24"/>
                <w:szCs w:val="24"/>
              </w:rPr>
              <w:t xml:space="preserve"> </w:t>
            </w:r>
            <w:r w:rsidRPr="003C0EBC">
              <w:rPr>
                <w:rFonts w:ascii="Times New Roman" w:hAnsi="Times New Roman"/>
                <w:sz w:val="24"/>
                <w:szCs w:val="24"/>
                <w:lang w:val="en-US"/>
              </w:rPr>
              <w:t>III</w:t>
            </w:r>
            <w:r w:rsidRPr="003C0EBC">
              <w:rPr>
                <w:rFonts w:ascii="Times New Roman" w:hAnsi="Times New Roman"/>
                <w:sz w:val="24"/>
                <w:szCs w:val="24"/>
              </w:rPr>
              <w:t xml:space="preserve"> ступени образования (превышение норматива федерального государственного образовательного стандарта).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color w:val="000000"/>
                <w:spacing w:val="-2"/>
                <w:sz w:val="24"/>
                <w:szCs w:val="24"/>
              </w:rPr>
              <w:t xml:space="preserve">Доля обучающихся, </w:t>
            </w:r>
            <w:r w:rsidRPr="003C0EBC">
              <w:rPr>
                <w:rFonts w:ascii="Times New Roman" w:hAnsi="Times New Roman"/>
                <w:color w:val="000000"/>
                <w:spacing w:val="1"/>
                <w:sz w:val="24"/>
                <w:szCs w:val="24"/>
              </w:rPr>
              <w:t xml:space="preserve">освоивших </w:t>
            </w:r>
            <w:r w:rsidRPr="003C0EBC">
              <w:rPr>
                <w:rFonts w:ascii="Times New Roman" w:hAnsi="Times New Roman"/>
                <w:sz w:val="24"/>
                <w:szCs w:val="24"/>
              </w:rPr>
              <w:t>норматив федерального государственного образовательного стандарта</w:t>
            </w:r>
            <w:r w:rsidRPr="003C0EBC">
              <w:rPr>
                <w:rFonts w:ascii="Times New Roman" w:hAnsi="Times New Roman"/>
                <w:color w:val="000000"/>
                <w:spacing w:val="-2"/>
                <w:sz w:val="24"/>
                <w:szCs w:val="24"/>
              </w:rPr>
              <w:t xml:space="preserve"> среднего (полного) общего образования </w:t>
            </w:r>
            <w:r w:rsidRPr="003C0EBC">
              <w:rPr>
                <w:rFonts w:ascii="Times New Roman" w:hAnsi="Times New Roman"/>
                <w:color w:val="000000"/>
                <w:spacing w:val="2"/>
                <w:sz w:val="24"/>
                <w:szCs w:val="24"/>
              </w:rPr>
              <w:t>на «хорошо» и «отлично»</w:t>
            </w:r>
            <w:r w:rsidRPr="003C0EBC">
              <w:rPr>
                <w:rFonts w:ascii="Times New Roman" w:hAnsi="Times New Roman"/>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для универсальных и профильных классов: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38 %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34 %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30 % -  1  балл.</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классов (групп) с углубленным изучением отдельных предметов: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65 % - 2 балла; </w:t>
            </w:r>
          </w:p>
          <w:p w:rsidR="003C0EBC" w:rsidRPr="003C0EBC" w:rsidRDefault="003C0EBC" w:rsidP="003C0EBC">
            <w:pPr>
              <w:spacing w:after="0" w:line="240" w:lineRule="auto"/>
              <w:rPr>
                <w:rFonts w:ascii="Times New Roman" w:hAnsi="Times New Roman"/>
                <w:color w:val="008000"/>
                <w:sz w:val="24"/>
                <w:szCs w:val="24"/>
              </w:rPr>
            </w:pPr>
            <w:r w:rsidRPr="003C0EBC">
              <w:rPr>
                <w:rFonts w:ascii="Times New Roman" w:hAnsi="Times New Roman"/>
                <w:sz w:val="24"/>
                <w:szCs w:val="24"/>
              </w:rPr>
              <w:lastRenderedPageBreak/>
              <w:t>- не менее 50 % -  1  балл</w:t>
            </w:r>
            <w:r w:rsidRPr="003C0EBC">
              <w:rPr>
                <w:rFonts w:ascii="Times New Roman" w:hAnsi="Times New Roman"/>
                <w:color w:val="008000"/>
                <w:sz w:val="24"/>
                <w:szCs w:val="24"/>
              </w:rPr>
              <w:t>.</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для гимназистов: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75 %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менее 65 %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55 %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3.3.5. Количество обучающихся, продемонстрировавших свои учебные достижения на всероссийской олимпиаде школьников</w:t>
            </w:r>
            <w:r w:rsidRPr="003C0EBC">
              <w:rPr>
                <w:rFonts w:ascii="Times New Roman" w:hAnsi="Times New Roman"/>
                <w:color w:val="0000FF"/>
                <w:sz w:val="24"/>
                <w:szCs w:val="24"/>
              </w:rPr>
              <w:t>.</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4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Наличие победителей и призеров во всероссийской олимпиаде школьников различных уровней (баллы не суммируются):</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международный, всероссийский (или 2 и более на региональном уровне) – 4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региональный (или 3 и более на муниципальном уровне)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муниципальный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школьный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3.3.6. Количество обучающихся, продемонстрировавших свои достижения на очных конкурсах, фестивалях, конференциях.</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Наличие победителей и призеров в очных конкурсах, фестивалях, конференциях различных уровней (баллы не суммируются):</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международный, всероссийский (или 2 и более на региональном уровне)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региональный (или 3 и более на муниципальном уровне)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муниципальный – 1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3.3.7. Количество обучающихся, не допустивших нарушений и противоправных деяний на протяжении учебного года</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 xml:space="preserve">100 %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color w:val="000000"/>
                <w:spacing w:val="-2"/>
                <w:sz w:val="24"/>
                <w:szCs w:val="24"/>
              </w:rPr>
              <w:t xml:space="preserve">Доля обучающихся, </w:t>
            </w:r>
            <w:r w:rsidRPr="003C0EBC">
              <w:rPr>
                <w:rFonts w:ascii="Times New Roman" w:hAnsi="Times New Roman"/>
                <w:sz w:val="24"/>
                <w:szCs w:val="24"/>
              </w:rPr>
              <w:t>не допустивших нарушений и противоправных деяний на протяжении учебного года: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100 %  - 2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не менее 99 %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3.3.8. Количество выпускников,  награжденных золотой и серебряной медалью   «За особые успехи в учении»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4 %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Доля выпускников 11 классов, получивших медали, к общему количеству выпускников 11 классов: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4 %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3 % - 2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lastRenderedPageBreak/>
              <w:t>1 выпускник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3.3.9.  Количество обучающихся,   получивших аттестат   об    основном общем и среднем  (полном) общем образовании        </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Доля выпускников 11 классов, получивших аттестат   об    основном общем и среднем  (полном) общем образовании:</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100%  -  3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не менее 99 % - 2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не менее 98 % -  1 балл.        </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3.3.10. Количество выпускников 11 классов,  награжденных похвальной грамотой   «За особые успехи в изучении отдельных предметов»</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 и более %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Доля   </w:t>
            </w:r>
            <w:r w:rsidRPr="003C0EBC">
              <w:rPr>
                <w:rFonts w:ascii="Times New Roman" w:hAnsi="Times New Roman"/>
                <w:color w:val="000000"/>
                <w:spacing w:val="-1"/>
                <w:sz w:val="24"/>
                <w:szCs w:val="24"/>
              </w:rPr>
              <w:t xml:space="preserve">выпускников 11 классов </w:t>
            </w:r>
            <w:r w:rsidRPr="003C0EBC">
              <w:rPr>
                <w:rFonts w:ascii="Times New Roman" w:hAnsi="Times New Roman"/>
                <w:sz w:val="24"/>
                <w:szCs w:val="24"/>
              </w:rPr>
              <w:t>по   итогам   года награжденных   похвальной   грамотой «За особые  успехи  в   изучении   отдельных предметов: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10 %  - 3 балла;   </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менее 5 % - 2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1 выпускник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3.3.11. Количество выпускников 11 класса, продолживших обучение  в   учреждениях высшего    и  среднего профессионального образования</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3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Продолжают обучение   в   учреждениях   высшего   и среднего профессионального образования:</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не менее  95%   - 3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95-91% - 2 балла; </w:t>
            </w:r>
          </w:p>
          <w:p w:rsidR="003C0EBC" w:rsidRPr="003C0EBC" w:rsidRDefault="003C0EBC" w:rsidP="003C0EBC">
            <w:pPr>
              <w:spacing w:after="0" w:line="240" w:lineRule="auto"/>
              <w:ind w:firstLine="37"/>
              <w:rPr>
                <w:rFonts w:ascii="Times New Roman" w:hAnsi="Times New Roman"/>
                <w:sz w:val="24"/>
                <w:szCs w:val="24"/>
              </w:rPr>
            </w:pPr>
            <w:r w:rsidRPr="003C0EBC">
              <w:rPr>
                <w:rFonts w:ascii="Times New Roman" w:hAnsi="Times New Roman"/>
                <w:sz w:val="24"/>
                <w:szCs w:val="24"/>
              </w:rPr>
              <w:t xml:space="preserve">91-88%  -1 балл.          </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3.3.12. Доля выпускников </w:t>
            </w:r>
            <w:r w:rsidRPr="003C0EBC">
              <w:rPr>
                <w:rFonts w:ascii="Times New Roman" w:hAnsi="Times New Roman"/>
                <w:sz w:val="24"/>
                <w:szCs w:val="24"/>
                <w:lang w:val="en-US"/>
              </w:rPr>
              <w:t>III</w:t>
            </w:r>
            <w:r w:rsidRPr="003C0EBC">
              <w:rPr>
                <w:rFonts w:ascii="Times New Roman" w:hAnsi="Times New Roman"/>
                <w:sz w:val="24"/>
                <w:szCs w:val="24"/>
              </w:rPr>
              <w:t xml:space="preserve"> ступени образования, преодолевших установленный порог по русскому языку и математике в форме ЕГЭ</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 - 5 баллов</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100 % - 5 баллов.</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3.3.13. Уровень среднего балла в сравнении со среднеокружным по обязательным предметам и по выбору в форме ЕГЭ </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 xml:space="preserve">7 предметов и более – 5 баллов </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7 предметов и более – 5 баллов;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5 предметов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3 предмета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3.3.14. Доля выпускников </w:t>
            </w:r>
            <w:r w:rsidRPr="003C0EBC">
              <w:rPr>
                <w:rFonts w:ascii="Times New Roman" w:hAnsi="Times New Roman"/>
                <w:sz w:val="24"/>
                <w:szCs w:val="24"/>
                <w:lang w:val="en-US"/>
              </w:rPr>
              <w:t>III</w:t>
            </w:r>
            <w:r w:rsidRPr="003C0EBC">
              <w:rPr>
                <w:rFonts w:ascii="Times New Roman" w:hAnsi="Times New Roman"/>
                <w:sz w:val="24"/>
                <w:szCs w:val="24"/>
              </w:rPr>
              <w:t xml:space="preserve"> ступени образования, преодолевших порог по предметам по выбору в форме ЕГЭ с результатами выше среднеокружных показателей</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 xml:space="preserve">7 предметов и более – 5 баллов </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7 предметов и более – 5 баллов;</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5 предметов – 3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3 предмета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000000"/>
                <w:sz w:val="24"/>
                <w:szCs w:val="24"/>
              </w:rPr>
            </w:pP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 xml:space="preserve">3.3.15. Количество выпускников </w:t>
            </w:r>
            <w:r w:rsidRPr="003C0EBC">
              <w:rPr>
                <w:rFonts w:ascii="Times New Roman" w:hAnsi="Times New Roman"/>
                <w:sz w:val="24"/>
                <w:szCs w:val="24"/>
                <w:lang w:val="en-US"/>
              </w:rPr>
              <w:t>III</w:t>
            </w:r>
            <w:r w:rsidRPr="003C0EBC">
              <w:rPr>
                <w:rFonts w:ascii="Times New Roman" w:hAnsi="Times New Roman"/>
                <w:sz w:val="24"/>
                <w:szCs w:val="24"/>
              </w:rPr>
              <w:t xml:space="preserve"> ступени образования, получивших по предметам в форме </w:t>
            </w:r>
            <w:r w:rsidRPr="003C0EBC">
              <w:rPr>
                <w:rFonts w:ascii="Times New Roman" w:hAnsi="Times New Roman"/>
                <w:sz w:val="24"/>
                <w:szCs w:val="24"/>
              </w:rPr>
              <w:lastRenderedPageBreak/>
              <w:t xml:space="preserve">ЕГЭ наивысший балл по городу, но не менее 80 баллов. </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lastRenderedPageBreak/>
              <w:t xml:space="preserve">По 1 баллу за каждого </w:t>
            </w:r>
            <w:r w:rsidRPr="003C0EBC">
              <w:rPr>
                <w:rFonts w:ascii="Times New Roman" w:hAnsi="Times New Roman"/>
                <w:sz w:val="24"/>
                <w:szCs w:val="24"/>
              </w:rPr>
              <w:lastRenderedPageBreak/>
              <w:t>выпускника.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lastRenderedPageBreak/>
              <w:t>По 1 баллу за каждого выпускника.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sz w:val="24"/>
                <w:szCs w:val="24"/>
              </w:rPr>
            </w:pPr>
            <w:r w:rsidRPr="003C0EBC">
              <w:rPr>
                <w:rFonts w:ascii="Times New Roman" w:hAnsi="Times New Roman"/>
                <w:bCs/>
                <w:sz w:val="24"/>
                <w:szCs w:val="24"/>
              </w:rPr>
              <w:lastRenderedPageBreak/>
              <w:t>4. Воспитание и дополнительное образование</w:t>
            </w:r>
          </w:p>
        </w:tc>
        <w:tc>
          <w:tcPr>
            <w:tcW w:w="5632" w:type="dxa"/>
          </w:tcPr>
          <w:p w:rsidR="003C0EBC" w:rsidRPr="003C0EBC" w:rsidRDefault="003C0EBC" w:rsidP="003C0EBC">
            <w:pPr>
              <w:spacing w:after="0" w:line="240" w:lineRule="auto"/>
              <w:ind w:firstLine="45"/>
              <w:rPr>
                <w:rFonts w:ascii="Times New Roman" w:hAnsi="Times New Roman"/>
                <w:sz w:val="24"/>
                <w:szCs w:val="24"/>
              </w:rPr>
            </w:pPr>
            <w:r w:rsidRPr="003C0EBC">
              <w:rPr>
                <w:rFonts w:ascii="Times New Roman" w:hAnsi="Times New Roman"/>
                <w:sz w:val="24"/>
                <w:szCs w:val="24"/>
              </w:rPr>
              <w:t>4.1. Процент охвата  дополнительным образованием обучающихся в образовательном учреждении</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Доля обучающихся, охваченных  дополнительным образованием в образовательном учреждении:</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не менее 95 %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95 – 90 %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b/>
                <w:sz w:val="24"/>
                <w:szCs w:val="24"/>
              </w:rPr>
              <w:t xml:space="preserve"> 5</w:t>
            </w:r>
            <w:r w:rsidRPr="003C0EBC">
              <w:rPr>
                <w:rFonts w:ascii="Times New Roman" w:hAnsi="Times New Roman"/>
                <w:sz w:val="24"/>
                <w:szCs w:val="24"/>
              </w:rPr>
              <w:t xml:space="preserve">. </w:t>
            </w:r>
            <w:r w:rsidRPr="003C0EBC">
              <w:rPr>
                <w:rFonts w:ascii="Times New Roman" w:hAnsi="Times New Roman"/>
                <w:bCs/>
                <w:spacing w:val="-2"/>
                <w:sz w:val="24"/>
                <w:szCs w:val="24"/>
              </w:rPr>
              <w:t>Сохранение и укрепление здоровья школьников</w:t>
            </w: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2"/>
                <w:sz w:val="24"/>
                <w:szCs w:val="24"/>
              </w:rPr>
              <w:t>5.1.</w:t>
            </w:r>
            <w:r w:rsidRPr="003C0EBC">
              <w:rPr>
                <w:rFonts w:ascii="Times New Roman" w:hAnsi="Times New Roman"/>
                <w:color w:val="FF0000"/>
                <w:spacing w:val="-2"/>
                <w:sz w:val="24"/>
                <w:szCs w:val="24"/>
              </w:rPr>
              <w:t xml:space="preserve"> </w:t>
            </w:r>
            <w:r w:rsidRPr="003C0EBC">
              <w:rPr>
                <w:rFonts w:ascii="Times New Roman" w:hAnsi="Times New Roman"/>
                <w:spacing w:val="-2"/>
                <w:sz w:val="24"/>
                <w:szCs w:val="24"/>
              </w:rPr>
              <w:t xml:space="preserve">Количество обучающихся, охваченных горячим </w:t>
            </w:r>
            <w:r w:rsidRPr="003C0EBC">
              <w:rPr>
                <w:rFonts w:ascii="Times New Roman" w:hAnsi="Times New Roman"/>
                <w:spacing w:val="4"/>
                <w:sz w:val="24"/>
                <w:szCs w:val="24"/>
              </w:rPr>
              <w:t xml:space="preserve">питанием, всего: </w:t>
            </w:r>
          </w:p>
          <w:p w:rsidR="003C0EBC" w:rsidRPr="003C0EBC" w:rsidRDefault="003C0EBC" w:rsidP="003C0EBC">
            <w:pPr>
              <w:autoSpaceDE w:val="0"/>
              <w:autoSpaceDN w:val="0"/>
              <w:adjustRightInd w:val="0"/>
              <w:spacing w:after="0" w:line="240" w:lineRule="auto"/>
              <w:rPr>
                <w:rFonts w:ascii="Times New Roman" w:hAnsi="Times New Roman"/>
                <w:spacing w:val="-2"/>
                <w:sz w:val="24"/>
                <w:szCs w:val="24"/>
              </w:rPr>
            </w:pP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2"/>
                <w:sz w:val="24"/>
                <w:szCs w:val="24"/>
              </w:rPr>
              <w:t>в том числе по ступеням образования:</w:t>
            </w: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4"/>
                <w:sz w:val="24"/>
                <w:szCs w:val="24"/>
              </w:rPr>
              <w:t>1-4 классы</w:t>
            </w:r>
          </w:p>
          <w:p w:rsidR="003C0EBC" w:rsidRPr="003C0EBC" w:rsidRDefault="003C0EBC" w:rsidP="003C0EBC">
            <w:pPr>
              <w:autoSpaceDE w:val="0"/>
              <w:autoSpaceDN w:val="0"/>
              <w:adjustRightInd w:val="0"/>
              <w:spacing w:after="0" w:line="240" w:lineRule="auto"/>
              <w:rPr>
                <w:rFonts w:ascii="Times New Roman" w:hAnsi="Times New Roman"/>
                <w:spacing w:val="-3"/>
                <w:sz w:val="24"/>
                <w:szCs w:val="24"/>
              </w:rPr>
            </w:pPr>
            <w:r w:rsidRPr="003C0EBC">
              <w:rPr>
                <w:rFonts w:ascii="Times New Roman" w:hAnsi="Times New Roman"/>
                <w:spacing w:val="-3"/>
                <w:sz w:val="24"/>
                <w:szCs w:val="24"/>
              </w:rPr>
              <w:t>5-9 классы</w:t>
            </w:r>
          </w:p>
          <w:p w:rsidR="003C0EBC" w:rsidRPr="003C0EBC" w:rsidRDefault="003C0EBC" w:rsidP="003C0EBC">
            <w:pPr>
              <w:autoSpaceDE w:val="0"/>
              <w:autoSpaceDN w:val="0"/>
              <w:adjustRightInd w:val="0"/>
              <w:spacing w:after="0" w:line="240" w:lineRule="auto"/>
              <w:rPr>
                <w:rFonts w:ascii="Times New Roman" w:hAnsi="Times New Roman"/>
                <w:color w:val="FF0000"/>
                <w:sz w:val="24"/>
                <w:szCs w:val="24"/>
              </w:rPr>
            </w:pPr>
            <w:r w:rsidRPr="003C0EBC">
              <w:rPr>
                <w:rFonts w:ascii="Times New Roman" w:hAnsi="Times New Roman"/>
                <w:spacing w:val="-3"/>
                <w:sz w:val="24"/>
                <w:szCs w:val="24"/>
              </w:rPr>
              <w:t>10-11 классы</w:t>
            </w:r>
          </w:p>
        </w:tc>
        <w:tc>
          <w:tcPr>
            <w:tcW w:w="1604" w:type="dxa"/>
          </w:tcPr>
          <w:p w:rsidR="003C0EBC" w:rsidRPr="003C0EBC" w:rsidRDefault="003C0EBC" w:rsidP="003C0EBC">
            <w:pPr>
              <w:spacing w:after="0" w:line="240" w:lineRule="auto"/>
              <w:jc w:val="center"/>
              <w:rPr>
                <w:rFonts w:ascii="Times New Roman" w:hAnsi="Times New Roman"/>
                <w:sz w:val="24"/>
                <w:szCs w:val="24"/>
              </w:rPr>
            </w:pPr>
            <w:r w:rsidRPr="003C0EBC">
              <w:rPr>
                <w:rFonts w:ascii="Times New Roman" w:hAnsi="Times New Roman"/>
                <w:sz w:val="24"/>
                <w:szCs w:val="24"/>
              </w:rPr>
              <w:t>100% -</w:t>
            </w:r>
          </w:p>
          <w:p w:rsidR="003C0EBC" w:rsidRPr="003C0EBC" w:rsidRDefault="003C0EBC" w:rsidP="003C0EBC">
            <w:pPr>
              <w:spacing w:after="0" w:line="240" w:lineRule="auto"/>
              <w:jc w:val="center"/>
              <w:rPr>
                <w:rFonts w:ascii="Times New Roman" w:hAnsi="Times New Roman"/>
                <w:color w:val="FF0000"/>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2"/>
                <w:sz w:val="24"/>
                <w:szCs w:val="24"/>
              </w:rPr>
              <w:t xml:space="preserve">Доля обучающихся, охваченных горячим </w:t>
            </w:r>
            <w:r w:rsidRPr="003C0EBC">
              <w:rPr>
                <w:rFonts w:ascii="Times New Roman" w:hAnsi="Times New Roman"/>
                <w:spacing w:val="4"/>
                <w:sz w:val="24"/>
                <w:szCs w:val="24"/>
              </w:rPr>
              <w:t xml:space="preserve">питанием, всего: </w:t>
            </w: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4"/>
                <w:sz w:val="24"/>
                <w:szCs w:val="24"/>
              </w:rPr>
              <w:t>- не менее 90 % - 2 балла;</w:t>
            </w: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4"/>
                <w:sz w:val="24"/>
                <w:szCs w:val="24"/>
              </w:rPr>
              <w:t>- не менее 80 % - 1 балл.</w:t>
            </w: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2"/>
                <w:sz w:val="24"/>
                <w:szCs w:val="24"/>
              </w:rPr>
              <w:t>в том числе по ступеням образования:</w:t>
            </w:r>
          </w:p>
          <w:p w:rsidR="003C0EBC" w:rsidRPr="003C0EBC" w:rsidRDefault="003C0EBC" w:rsidP="003C0EBC">
            <w:pPr>
              <w:autoSpaceDE w:val="0"/>
              <w:autoSpaceDN w:val="0"/>
              <w:adjustRightInd w:val="0"/>
              <w:spacing w:after="0" w:line="240" w:lineRule="auto"/>
              <w:rPr>
                <w:rFonts w:ascii="Times New Roman" w:hAnsi="Times New Roman"/>
                <w:spacing w:val="-4"/>
                <w:sz w:val="24"/>
                <w:szCs w:val="24"/>
              </w:rPr>
            </w:pPr>
            <w:r w:rsidRPr="003C0EBC">
              <w:rPr>
                <w:rFonts w:ascii="Times New Roman" w:hAnsi="Times New Roman"/>
                <w:spacing w:val="-4"/>
                <w:sz w:val="24"/>
                <w:szCs w:val="24"/>
              </w:rPr>
              <w:t>1-4 классы – (%);</w:t>
            </w:r>
          </w:p>
          <w:p w:rsidR="003C0EBC" w:rsidRPr="003C0EBC" w:rsidRDefault="003C0EBC" w:rsidP="003C0EBC">
            <w:pPr>
              <w:autoSpaceDE w:val="0"/>
              <w:autoSpaceDN w:val="0"/>
              <w:adjustRightInd w:val="0"/>
              <w:spacing w:after="0" w:line="240" w:lineRule="auto"/>
              <w:rPr>
                <w:rFonts w:ascii="Times New Roman" w:hAnsi="Times New Roman"/>
                <w:spacing w:val="-3"/>
                <w:sz w:val="24"/>
                <w:szCs w:val="24"/>
              </w:rPr>
            </w:pPr>
            <w:r w:rsidRPr="003C0EBC">
              <w:rPr>
                <w:rFonts w:ascii="Times New Roman" w:hAnsi="Times New Roman"/>
                <w:spacing w:val="-3"/>
                <w:sz w:val="24"/>
                <w:szCs w:val="24"/>
              </w:rPr>
              <w:t xml:space="preserve">5-9 классы - </w:t>
            </w:r>
            <w:r w:rsidRPr="003C0EBC">
              <w:rPr>
                <w:rFonts w:ascii="Times New Roman" w:hAnsi="Times New Roman"/>
                <w:spacing w:val="-4"/>
                <w:sz w:val="24"/>
                <w:szCs w:val="24"/>
              </w:rPr>
              <w:t>(%) ;</w:t>
            </w:r>
          </w:p>
          <w:p w:rsidR="003C0EBC" w:rsidRPr="003C0EBC" w:rsidRDefault="003C0EBC" w:rsidP="003C0EBC">
            <w:pPr>
              <w:spacing w:after="0" w:line="240" w:lineRule="auto"/>
              <w:jc w:val="both"/>
              <w:rPr>
                <w:rFonts w:ascii="Times New Roman" w:hAnsi="Times New Roman"/>
                <w:color w:val="FF0000"/>
                <w:sz w:val="24"/>
                <w:szCs w:val="24"/>
              </w:rPr>
            </w:pPr>
            <w:r w:rsidRPr="003C0EBC">
              <w:rPr>
                <w:rFonts w:ascii="Times New Roman" w:hAnsi="Times New Roman"/>
                <w:spacing w:val="-3"/>
                <w:sz w:val="24"/>
                <w:szCs w:val="24"/>
              </w:rPr>
              <w:t>10-11 классы</w:t>
            </w:r>
            <w:r w:rsidRPr="003C0EBC">
              <w:rPr>
                <w:rFonts w:ascii="Times New Roman" w:hAnsi="Times New Roman"/>
                <w:sz w:val="24"/>
                <w:szCs w:val="24"/>
              </w:rPr>
              <w:t xml:space="preserve"> - </w:t>
            </w:r>
            <w:r w:rsidRPr="003C0EBC">
              <w:rPr>
                <w:rFonts w:ascii="Times New Roman" w:hAnsi="Times New Roman"/>
                <w:spacing w:val="-4"/>
                <w:sz w:val="24"/>
                <w:szCs w:val="24"/>
              </w:rPr>
              <w:t>(%);</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FF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color w:val="FF0000"/>
                <w:sz w:val="24"/>
                <w:szCs w:val="24"/>
              </w:rPr>
            </w:pPr>
            <w:r w:rsidRPr="003C0EBC">
              <w:rPr>
                <w:rFonts w:ascii="Times New Roman" w:hAnsi="Times New Roman"/>
                <w:sz w:val="24"/>
                <w:szCs w:val="24"/>
              </w:rPr>
              <w:t>5.2.</w:t>
            </w:r>
            <w:r w:rsidRPr="003C0EBC">
              <w:rPr>
                <w:rFonts w:ascii="Times New Roman" w:hAnsi="Times New Roman"/>
                <w:color w:val="FF0000"/>
                <w:sz w:val="24"/>
                <w:szCs w:val="24"/>
              </w:rPr>
              <w:t xml:space="preserve"> </w:t>
            </w:r>
            <w:r w:rsidRPr="003C0EBC">
              <w:rPr>
                <w:rFonts w:ascii="Times New Roman" w:hAnsi="Times New Roman"/>
                <w:sz w:val="24"/>
                <w:szCs w:val="24"/>
              </w:rPr>
              <w:t>Соответствие организации питания обучающихся требованиям СанПиН</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   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 Организация качественного одноразового (двухразового по желанию родителей) горячего питания – 1 балл.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Отсутствие предписаний со стороны государственных органов санитарно-эпидемиологического – 1 балл.</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 xml:space="preserve">5.3. </w:t>
            </w:r>
            <w:r w:rsidRPr="003C0EBC">
              <w:rPr>
                <w:rFonts w:ascii="Times New Roman" w:hAnsi="Times New Roman"/>
                <w:color w:val="000000"/>
                <w:sz w:val="24"/>
                <w:szCs w:val="24"/>
              </w:rPr>
              <w:t>Организация и результативность работы по предотвращению травматизма</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100 % </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100 % отсутствие травматизма – 2 балла;</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не ниже  97 % - 1 балл</w:t>
            </w:r>
          </w:p>
          <w:p w:rsidR="003C0EBC" w:rsidRPr="003C0EBC" w:rsidRDefault="003C0EBC" w:rsidP="003C0EBC">
            <w:pPr>
              <w:spacing w:after="0" w:line="240" w:lineRule="auto"/>
              <w:jc w:val="both"/>
              <w:rPr>
                <w:rFonts w:ascii="Times New Roman" w:hAnsi="Times New Roman"/>
                <w:sz w:val="24"/>
                <w:szCs w:val="24"/>
              </w:rPr>
            </w:pP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FF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5.4.  Соответствие оснащения общеобразовательного учреждения действующим нормативам противопожарной и антитеррористической безопасности</w:t>
            </w:r>
          </w:p>
        </w:tc>
        <w:tc>
          <w:tcPr>
            <w:tcW w:w="1604"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Нет нарушений</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или предписаний</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 – 2 балла.</w:t>
            </w:r>
          </w:p>
        </w:tc>
        <w:tc>
          <w:tcPr>
            <w:tcW w:w="5768" w:type="dxa"/>
          </w:tcPr>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Нет нарушений или предписаний – 2 балла;</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отсутствие нарушений по  противопожарной безопасности – 1 балл;</w:t>
            </w:r>
          </w:p>
          <w:p w:rsidR="003C0EBC" w:rsidRPr="003C0EBC" w:rsidRDefault="003C0EBC" w:rsidP="003C0EBC">
            <w:pPr>
              <w:spacing w:after="0" w:line="240" w:lineRule="auto"/>
              <w:jc w:val="both"/>
              <w:rPr>
                <w:rFonts w:ascii="Times New Roman" w:hAnsi="Times New Roman"/>
                <w:sz w:val="24"/>
                <w:szCs w:val="24"/>
              </w:rPr>
            </w:pPr>
            <w:r w:rsidRPr="003C0EBC">
              <w:rPr>
                <w:rFonts w:ascii="Times New Roman" w:hAnsi="Times New Roman"/>
                <w:sz w:val="24"/>
                <w:szCs w:val="24"/>
              </w:rPr>
              <w:t xml:space="preserve">- отсутствие нарушений по  антитеррористической безопасности – 1 балл.  </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sz w:val="24"/>
                <w:szCs w:val="24"/>
              </w:rPr>
            </w:pPr>
            <w:r w:rsidRPr="003C0EBC">
              <w:rPr>
                <w:rFonts w:ascii="Times New Roman" w:hAnsi="Times New Roman"/>
                <w:bCs/>
                <w:sz w:val="24"/>
                <w:szCs w:val="24"/>
              </w:rPr>
              <w:t xml:space="preserve">6. Государственно-общественное </w:t>
            </w:r>
            <w:r w:rsidRPr="003C0EBC">
              <w:rPr>
                <w:rFonts w:ascii="Times New Roman" w:hAnsi="Times New Roman"/>
                <w:bCs/>
                <w:sz w:val="24"/>
                <w:szCs w:val="24"/>
              </w:rPr>
              <w:lastRenderedPageBreak/>
              <w:t>управление образовательным учреждением</w:t>
            </w: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lastRenderedPageBreak/>
              <w:t xml:space="preserve">6.1. Наличие системы органов управления образовательного учреждения: соответствие Устава, локальных актов, регламентирующих </w:t>
            </w:r>
            <w:r w:rsidRPr="003C0EBC">
              <w:rPr>
                <w:rFonts w:ascii="Times New Roman" w:hAnsi="Times New Roman"/>
                <w:sz w:val="24"/>
                <w:szCs w:val="24"/>
              </w:rPr>
              <w:lastRenderedPageBreak/>
              <w:t xml:space="preserve">деятельность органов самоуправления, требованиям законодательства                                 </w:t>
            </w:r>
          </w:p>
        </w:tc>
        <w:tc>
          <w:tcPr>
            <w:tcW w:w="1604" w:type="dxa"/>
          </w:tcPr>
          <w:p w:rsidR="003C0EBC" w:rsidRPr="003C0EBC" w:rsidRDefault="003C0EBC" w:rsidP="003C0EBC">
            <w:pPr>
              <w:autoSpaceDE w:val="0"/>
              <w:autoSpaceDN w:val="0"/>
              <w:adjustRightInd w:val="0"/>
              <w:spacing w:after="0" w:line="240" w:lineRule="auto"/>
              <w:jc w:val="center"/>
              <w:rPr>
                <w:rFonts w:ascii="Times New Roman" w:hAnsi="Times New Roman"/>
                <w:sz w:val="24"/>
                <w:szCs w:val="24"/>
              </w:rPr>
            </w:pPr>
            <w:r w:rsidRPr="003C0EBC">
              <w:rPr>
                <w:rFonts w:ascii="Times New Roman" w:hAnsi="Times New Roman"/>
                <w:sz w:val="24"/>
                <w:szCs w:val="24"/>
              </w:rPr>
              <w:lastRenderedPageBreak/>
              <w:t>100 % -</w:t>
            </w:r>
          </w:p>
          <w:p w:rsidR="003C0EBC" w:rsidRPr="003C0EBC" w:rsidRDefault="003C0EBC" w:rsidP="003C0EBC">
            <w:pPr>
              <w:autoSpaceDE w:val="0"/>
              <w:autoSpaceDN w:val="0"/>
              <w:adjustRightInd w:val="0"/>
              <w:spacing w:after="0" w:line="240" w:lineRule="auto"/>
              <w:jc w:val="center"/>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Полное соответствие (100%) - 2  балла</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FF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 xml:space="preserve">6.2. Наличие регулярно обновляемого сайта в сети Интернет (не реже 2-х раз в месяц) </w:t>
            </w:r>
          </w:p>
        </w:tc>
        <w:tc>
          <w:tcPr>
            <w:tcW w:w="1604" w:type="dxa"/>
          </w:tcPr>
          <w:p w:rsidR="003C0EBC" w:rsidRPr="003C0EBC" w:rsidRDefault="003C0EBC" w:rsidP="003C0EBC">
            <w:pPr>
              <w:spacing w:after="0" w:line="240" w:lineRule="auto"/>
              <w:rPr>
                <w:rFonts w:ascii="Times New Roman" w:hAnsi="Times New Roman"/>
                <w:sz w:val="24"/>
                <w:szCs w:val="24"/>
              </w:rPr>
            </w:pPr>
          </w:p>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Обновление сайта в сети Интернет:</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 не реже 2-х раз в месяц –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xml:space="preserve">не реже 1 - го раза в месяц – 1 балл. </w:t>
            </w:r>
          </w:p>
        </w:tc>
      </w:tr>
      <w:tr w:rsidR="003C0EBC" w:rsidRPr="003C0EBC" w:rsidTr="006424C7">
        <w:tc>
          <w:tcPr>
            <w:tcW w:w="2065" w:type="dxa"/>
          </w:tcPr>
          <w:p w:rsidR="003C0EBC" w:rsidRPr="003C0EBC" w:rsidRDefault="003C0EBC" w:rsidP="003C0EBC">
            <w:pPr>
              <w:spacing w:after="0" w:line="240" w:lineRule="auto"/>
              <w:jc w:val="both"/>
              <w:rPr>
                <w:rFonts w:ascii="Times New Roman" w:hAnsi="Times New Roman"/>
                <w:bCs/>
                <w:color w:val="FF0000"/>
                <w:sz w:val="24"/>
                <w:szCs w:val="24"/>
              </w:rPr>
            </w:pPr>
          </w:p>
        </w:tc>
        <w:tc>
          <w:tcPr>
            <w:tcW w:w="5632"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6.3. Наличие опубликованного в СМИ, в сети Интернет публичного доклада об образовательной и финансово-хозяйственной деятельности учреждения</w:t>
            </w:r>
          </w:p>
        </w:tc>
        <w:tc>
          <w:tcPr>
            <w:tcW w:w="1604" w:type="dxa"/>
          </w:tcPr>
          <w:p w:rsidR="003C0EBC" w:rsidRPr="003C0EBC" w:rsidRDefault="003C0EBC" w:rsidP="003C0EBC">
            <w:pPr>
              <w:autoSpaceDE w:val="0"/>
              <w:autoSpaceDN w:val="0"/>
              <w:adjustRightInd w:val="0"/>
              <w:spacing w:after="0" w:line="240" w:lineRule="auto"/>
              <w:rPr>
                <w:rFonts w:ascii="Times New Roman" w:hAnsi="Times New Roman"/>
                <w:sz w:val="24"/>
                <w:szCs w:val="24"/>
              </w:rPr>
            </w:pPr>
            <w:r w:rsidRPr="003C0EBC">
              <w:rPr>
                <w:rFonts w:ascii="Times New Roman" w:hAnsi="Times New Roman"/>
                <w:sz w:val="24"/>
                <w:szCs w:val="24"/>
              </w:rPr>
              <w:t xml:space="preserve"> 2  балла</w:t>
            </w:r>
          </w:p>
        </w:tc>
        <w:tc>
          <w:tcPr>
            <w:tcW w:w="5768" w:type="dxa"/>
          </w:tcPr>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При наличии опубликованного публичного доклада об образовательной и финансово-хозяйственной деятельности ОУ:</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в СМИ, в сети Интернет 2 балла;</w:t>
            </w:r>
          </w:p>
          <w:p w:rsidR="003C0EBC" w:rsidRPr="003C0EBC" w:rsidRDefault="003C0EBC" w:rsidP="003C0EBC">
            <w:pPr>
              <w:spacing w:after="0" w:line="240" w:lineRule="auto"/>
              <w:rPr>
                <w:rFonts w:ascii="Times New Roman" w:hAnsi="Times New Roman"/>
                <w:sz w:val="24"/>
                <w:szCs w:val="24"/>
              </w:rPr>
            </w:pPr>
            <w:r w:rsidRPr="003C0EBC">
              <w:rPr>
                <w:rFonts w:ascii="Times New Roman" w:hAnsi="Times New Roman"/>
                <w:sz w:val="24"/>
                <w:szCs w:val="24"/>
              </w:rPr>
              <w:t>- в сети Интернет 1 балл.</w:t>
            </w:r>
          </w:p>
        </w:tc>
      </w:tr>
    </w:tbl>
    <w:p w:rsidR="003C0EBC" w:rsidRPr="003C0EBC" w:rsidRDefault="003C0EBC" w:rsidP="003C0EBC">
      <w:pPr>
        <w:spacing w:after="0" w:line="240" w:lineRule="auto"/>
        <w:jc w:val="both"/>
        <w:rPr>
          <w:rFonts w:ascii="Times New Roman" w:hAnsi="Times New Roman"/>
          <w:color w:val="FF0000"/>
          <w:sz w:val="24"/>
          <w:szCs w:val="24"/>
        </w:rPr>
      </w:pPr>
    </w:p>
    <w:p w:rsidR="003C0EBC" w:rsidRPr="003C0EBC" w:rsidRDefault="003C0EBC" w:rsidP="003C0EBC">
      <w:pPr>
        <w:spacing w:after="0" w:line="240" w:lineRule="auto"/>
        <w:jc w:val="both"/>
        <w:rPr>
          <w:rFonts w:ascii="Times New Roman" w:hAnsi="Times New Roman"/>
          <w:color w:val="FF0000"/>
          <w:sz w:val="24"/>
          <w:szCs w:val="24"/>
        </w:rPr>
      </w:pPr>
    </w:p>
    <w:p w:rsidR="003C0EBC" w:rsidRPr="003C0EBC" w:rsidRDefault="003C0EBC" w:rsidP="003C0EBC">
      <w:pPr>
        <w:spacing w:after="0" w:line="240" w:lineRule="auto"/>
        <w:rPr>
          <w:rFonts w:ascii="Times New Roman" w:hAnsi="Times New Roman"/>
          <w:sz w:val="24"/>
          <w:szCs w:val="24"/>
        </w:rPr>
      </w:pPr>
    </w:p>
    <w:p w:rsidR="000A6ED8" w:rsidRDefault="000A6ED8" w:rsidP="004F1F8E">
      <w:pPr>
        <w:autoSpaceDE w:val="0"/>
        <w:autoSpaceDN w:val="0"/>
        <w:adjustRightInd w:val="0"/>
        <w:spacing w:after="0" w:line="360" w:lineRule="auto"/>
        <w:ind w:firstLine="539"/>
        <w:jc w:val="right"/>
        <w:rPr>
          <w:rFonts w:ascii="Times New Roman" w:hAnsi="Times New Roman"/>
          <w:i/>
          <w:color w:val="000000"/>
          <w:sz w:val="24"/>
          <w:szCs w:val="24"/>
          <w:shd w:val="clear" w:color="auto" w:fill="FFFFFF"/>
        </w:rPr>
        <w:sectPr w:rsidR="000A6ED8" w:rsidSect="003C0EBC">
          <w:pgSz w:w="16838" w:h="11906" w:orient="landscape"/>
          <w:pgMar w:top="1701" w:right="1134" w:bottom="850" w:left="1134" w:header="708" w:footer="708" w:gutter="0"/>
          <w:cols w:space="708"/>
          <w:docGrid w:linePitch="360"/>
        </w:sectPr>
      </w:pPr>
    </w:p>
    <w:p w:rsidR="000C4D0D" w:rsidRPr="008F7EFD" w:rsidRDefault="000C4D0D" w:rsidP="000C4D0D">
      <w:pPr>
        <w:autoSpaceDE w:val="0"/>
        <w:autoSpaceDN w:val="0"/>
        <w:adjustRightInd w:val="0"/>
        <w:spacing w:after="0" w:line="360" w:lineRule="auto"/>
        <w:ind w:firstLine="539"/>
        <w:jc w:val="right"/>
        <w:rPr>
          <w:rFonts w:ascii="Times New Roman" w:hAnsi="Times New Roman"/>
          <w:color w:val="000000"/>
          <w:sz w:val="28"/>
          <w:szCs w:val="28"/>
          <w:shd w:val="clear" w:color="auto" w:fill="FFFFFF"/>
        </w:rPr>
      </w:pPr>
      <w:r w:rsidRPr="008F7EFD">
        <w:rPr>
          <w:rFonts w:ascii="Times New Roman" w:hAnsi="Times New Roman"/>
          <w:color w:val="000000"/>
          <w:sz w:val="28"/>
          <w:szCs w:val="28"/>
          <w:shd w:val="clear" w:color="auto" w:fill="FFFFFF"/>
        </w:rPr>
        <w:lastRenderedPageBreak/>
        <w:t xml:space="preserve">Приложение </w:t>
      </w:r>
      <w:r w:rsidR="002D4A93">
        <w:rPr>
          <w:rFonts w:ascii="Times New Roman" w:hAnsi="Times New Roman"/>
          <w:color w:val="000000"/>
          <w:sz w:val="28"/>
          <w:szCs w:val="28"/>
          <w:shd w:val="clear" w:color="auto" w:fill="FFFFFF"/>
        </w:rPr>
        <w:t>8</w:t>
      </w:r>
    </w:p>
    <w:p w:rsidR="000C4D0D" w:rsidRDefault="000C4D0D" w:rsidP="000C4D0D">
      <w:pPr>
        <w:autoSpaceDE w:val="0"/>
        <w:autoSpaceDN w:val="0"/>
        <w:adjustRightInd w:val="0"/>
        <w:spacing w:after="0" w:line="240" w:lineRule="auto"/>
        <w:ind w:left="567"/>
        <w:jc w:val="center"/>
        <w:rPr>
          <w:rFonts w:ascii="Times New Roman" w:hAnsi="Times New Roman"/>
          <w:b/>
          <w:color w:val="000000"/>
          <w:sz w:val="28"/>
          <w:szCs w:val="28"/>
          <w:shd w:val="clear" w:color="auto" w:fill="FFFFFF"/>
        </w:rPr>
      </w:pPr>
      <w:r w:rsidRPr="0016532C">
        <w:rPr>
          <w:rFonts w:ascii="Times New Roman" w:hAnsi="Times New Roman"/>
          <w:b/>
          <w:color w:val="000000"/>
          <w:sz w:val="28"/>
          <w:szCs w:val="28"/>
          <w:shd w:val="clear" w:color="auto" w:fill="FFFFFF"/>
        </w:rPr>
        <w:t xml:space="preserve">Ассортимент нормативно-правового обеспечения процесса формирования и контроля </w:t>
      </w:r>
      <w:r w:rsidRPr="0016532C">
        <w:rPr>
          <w:rFonts w:ascii="Times New Roman" w:hAnsi="Times New Roman"/>
          <w:b/>
          <w:color w:val="000000"/>
          <w:sz w:val="28"/>
          <w:szCs w:val="28"/>
          <w:shd w:val="clear" w:color="auto" w:fill="FFFFFF"/>
        </w:rPr>
        <w:br/>
        <w:t>за выполнением государственного (муниципального) задания общеобразовательными учреждениями: региональный разрез</w:t>
      </w:r>
    </w:p>
    <w:p w:rsidR="000C4D0D" w:rsidRPr="0016532C" w:rsidRDefault="000C4D0D" w:rsidP="000C4D0D">
      <w:pPr>
        <w:autoSpaceDE w:val="0"/>
        <w:autoSpaceDN w:val="0"/>
        <w:adjustRightInd w:val="0"/>
        <w:spacing w:after="0" w:line="240" w:lineRule="auto"/>
        <w:ind w:left="567"/>
        <w:jc w:val="center"/>
        <w:rPr>
          <w:rFonts w:ascii="Times New Roman" w:hAnsi="Times New Roman"/>
          <w:b/>
          <w:color w:val="000000"/>
          <w:sz w:val="28"/>
          <w:szCs w:val="28"/>
          <w:shd w:val="clear" w:color="auto" w:fill="FFFFFF"/>
        </w:rPr>
      </w:pPr>
    </w:p>
    <w:tbl>
      <w:tblPr>
        <w:tblStyle w:val="ae"/>
        <w:tblW w:w="0" w:type="auto"/>
        <w:tblLayout w:type="fixed"/>
        <w:tblLook w:val="04A0"/>
      </w:tblPr>
      <w:tblGrid>
        <w:gridCol w:w="675"/>
        <w:gridCol w:w="3828"/>
        <w:gridCol w:w="10283"/>
      </w:tblGrid>
      <w:tr w:rsidR="000C4D0D" w:rsidTr="006424C7">
        <w:tc>
          <w:tcPr>
            <w:tcW w:w="675" w:type="dxa"/>
          </w:tcPr>
          <w:p w:rsidR="000C4D0D" w:rsidRDefault="000C4D0D" w:rsidP="000C4D0D">
            <w:pPr>
              <w:spacing w:after="0" w:line="240" w:lineRule="auto"/>
              <w:rPr>
                <w:rFonts w:ascii="Times New Roman" w:hAnsi="Times New Roman"/>
                <w:sz w:val="24"/>
                <w:szCs w:val="24"/>
              </w:rPr>
            </w:pPr>
            <w:r w:rsidRPr="008A4018">
              <w:rPr>
                <w:rFonts w:ascii="Times New Roman" w:hAnsi="Times New Roman"/>
                <w:sz w:val="24"/>
                <w:szCs w:val="24"/>
              </w:rPr>
              <w:t>№</w:t>
            </w:r>
          </w:p>
          <w:p w:rsidR="000C4D0D" w:rsidRPr="008A4018" w:rsidRDefault="000C4D0D" w:rsidP="000C4D0D">
            <w:pPr>
              <w:spacing w:after="0" w:line="240" w:lineRule="auto"/>
              <w:rPr>
                <w:rFonts w:ascii="Times New Roman" w:hAnsi="Times New Roman"/>
                <w:sz w:val="24"/>
                <w:szCs w:val="24"/>
              </w:rPr>
            </w:pPr>
            <w:r w:rsidRPr="008A4018">
              <w:rPr>
                <w:rFonts w:ascii="Times New Roman" w:hAnsi="Times New Roman"/>
                <w:sz w:val="24"/>
                <w:szCs w:val="24"/>
              </w:rPr>
              <w:t>п/п</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Регион (механизм выбора исследуемых муниципалитетов)</w:t>
            </w:r>
            <w:r>
              <w:rPr>
                <w:rFonts w:ascii="Times New Roman" w:hAnsi="Times New Roman"/>
                <w:b/>
                <w:sz w:val="24"/>
                <w:szCs w:val="24"/>
                <w:shd w:val="clear" w:color="auto" w:fill="FFFFFF"/>
              </w:rPr>
              <w:br/>
            </w:r>
            <w:r w:rsidRPr="008A4018">
              <w:rPr>
                <w:rFonts w:ascii="Times New Roman" w:hAnsi="Times New Roman"/>
                <w:b/>
                <w:sz w:val="24"/>
                <w:szCs w:val="24"/>
                <w:shd w:val="clear" w:color="auto" w:fill="FFFFFF"/>
              </w:rPr>
              <w:t>/Муниципалитет</w:t>
            </w:r>
          </w:p>
        </w:tc>
        <w:tc>
          <w:tcPr>
            <w:tcW w:w="10283" w:type="dxa"/>
          </w:tcPr>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 xml:space="preserve">Нормативно-правовые акты </w:t>
            </w:r>
          </w:p>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региона</w:t>
            </w:r>
          </w:p>
        </w:tc>
      </w:tr>
      <w:tr w:rsidR="000C4D0D"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1</w:t>
            </w:r>
          </w:p>
        </w:tc>
        <w:tc>
          <w:tcPr>
            <w:tcW w:w="3828" w:type="dxa"/>
          </w:tcPr>
          <w:p w:rsidR="000C4D0D"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 xml:space="preserve">Белгородская область </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6,8%, </w:t>
            </w:r>
            <w:r w:rsidRPr="000C4D0D">
              <w:rPr>
                <w:rFonts w:ascii="Times New Roman" w:hAnsi="Times New Roman"/>
                <w:b/>
                <w:sz w:val="24"/>
                <w:szCs w:val="24"/>
                <w:u w:val="single"/>
                <w:shd w:val="clear" w:color="auto" w:fill="FFFFFF"/>
              </w:rPr>
              <w:t>77,9%,</w:t>
            </w:r>
            <w:r w:rsidRPr="008A4018">
              <w:rPr>
                <w:rFonts w:ascii="Times New Roman" w:hAnsi="Times New Roman"/>
                <w:sz w:val="24"/>
                <w:szCs w:val="24"/>
                <w:shd w:val="clear" w:color="auto" w:fill="FFFFFF"/>
              </w:rPr>
              <w:t>15,3%</w:t>
            </w:r>
            <w:r w:rsidRPr="008A4018">
              <w:rPr>
                <w:rStyle w:val="af9"/>
                <w:rFonts w:ascii="Times New Roman" w:hAnsi="Times New Roman"/>
                <w:b/>
                <w:sz w:val="24"/>
                <w:szCs w:val="24"/>
                <w:shd w:val="clear" w:color="auto" w:fill="FFFFFF"/>
              </w:rPr>
              <w:footnoteReference w:id="1"/>
            </w:r>
          </w:p>
        </w:tc>
        <w:tc>
          <w:tcPr>
            <w:tcW w:w="10283"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выявлены</w:t>
            </w:r>
          </w:p>
          <w:p w:rsidR="000C4D0D" w:rsidRPr="008A4018" w:rsidRDefault="000C4D0D" w:rsidP="006424C7">
            <w:pPr>
              <w:rPr>
                <w:rFonts w:ascii="Times New Roman" w:hAnsi="Times New Roman"/>
                <w:sz w:val="24"/>
                <w:szCs w:val="24"/>
              </w:rPr>
            </w:pPr>
          </w:p>
        </w:tc>
      </w:tr>
      <w:tr w:rsidR="000C4D0D" w:rsidTr="006424C7">
        <w:tc>
          <w:tcPr>
            <w:tcW w:w="675"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rPr>
              <w:t>1.1</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Алексеевский район</w:t>
            </w:r>
          </w:p>
        </w:tc>
        <w:tc>
          <w:tcPr>
            <w:tcW w:w="10283" w:type="dxa"/>
          </w:tcPr>
          <w:p w:rsidR="000C4D0D" w:rsidRPr="008A4018" w:rsidRDefault="000C4D0D" w:rsidP="000C4D0D">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сформирован стандарт качества муниципальной услуги (нет доступа)</w:t>
            </w:r>
          </w:p>
        </w:tc>
      </w:tr>
      <w:tr w:rsidR="000C4D0D" w:rsidTr="006424C7">
        <w:tc>
          <w:tcPr>
            <w:tcW w:w="675"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rPr>
              <w:t>1.2</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Белгородский район</w:t>
            </w:r>
          </w:p>
        </w:tc>
        <w:tc>
          <w:tcPr>
            <w:tcW w:w="10283" w:type="dxa"/>
          </w:tcPr>
          <w:p w:rsidR="000C4D0D" w:rsidRPr="008A4018" w:rsidRDefault="000C4D0D" w:rsidP="000C4D0D">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Tr="006424C7">
        <w:tc>
          <w:tcPr>
            <w:tcW w:w="675"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rPr>
              <w:t>1.3</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Валуйский район</w:t>
            </w:r>
          </w:p>
        </w:tc>
        <w:tc>
          <w:tcPr>
            <w:tcW w:w="10283" w:type="dxa"/>
          </w:tcPr>
          <w:p w:rsidR="000C4D0D" w:rsidRPr="008A4018" w:rsidRDefault="000C4D0D" w:rsidP="000C4D0D">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Tr="006424C7">
        <w:tc>
          <w:tcPr>
            <w:tcW w:w="675"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rPr>
              <w:t>1.4</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Губкинский район</w:t>
            </w:r>
          </w:p>
        </w:tc>
        <w:tc>
          <w:tcPr>
            <w:tcW w:w="10283" w:type="dxa"/>
          </w:tcPr>
          <w:p w:rsidR="000C4D0D" w:rsidRPr="008A4018" w:rsidRDefault="00C71165" w:rsidP="000C4D0D">
            <w:pPr>
              <w:autoSpaceDE w:val="0"/>
              <w:autoSpaceDN w:val="0"/>
              <w:adjustRightInd w:val="0"/>
              <w:spacing w:after="0" w:line="240" w:lineRule="auto"/>
              <w:jc w:val="both"/>
              <w:rPr>
                <w:rFonts w:ascii="Times New Roman" w:hAnsi="Times New Roman"/>
                <w:sz w:val="24"/>
                <w:szCs w:val="24"/>
                <w:shd w:val="clear" w:color="auto" w:fill="FFFFFF"/>
              </w:rPr>
            </w:pPr>
            <w:hyperlink r:id="rId130" w:history="1">
              <w:r w:rsidR="000C4D0D" w:rsidRPr="008A4018">
                <w:rPr>
                  <w:rStyle w:val="a4"/>
                  <w:rFonts w:ascii="Times New Roman" w:hAnsi="Times New Roman"/>
                  <w:color w:val="auto"/>
                  <w:sz w:val="24"/>
                  <w:szCs w:val="24"/>
                  <w:shd w:val="clear" w:color="auto" w:fill="FFFFFF"/>
                </w:rPr>
                <w:t>Постановление №2201-па от 29 11. 2011 «О формировании и финансовом обеспечении выполнения муниципального задания муниципальными учреждениями Губкинского городского округа</w:t>
              </w:r>
            </w:hyperlink>
            <w:r w:rsidR="000C4D0D" w:rsidRPr="008A4018">
              <w:rPr>
                <w:rFonts w:ascii="Times New Roman" w:hAnsi="Times New Roman"/>
                <w:sz w:val="24"/>
                <w:szCs w:val="24"/>
              </w:rPr>
              <w:t xml:space="preserve">» </w:t>
            </w:r>
            <w:r w:rsidR="000C4D0D" w:rsidRPr="008A4018">
              <w:rPr>
                <w:rFonts w:ascii="Times New Roman" w:hAnsi="Times New Roman"/>
                <w:sz w:val="24"/>
                <w:szCs w:val="24"/>
                <w:shd w:val="clear" w:color="auto" w:fill="FFFFFF"/>
              </w:rPr>
              <w:t>[Электронный ресурс]</w:t>
            </w:r>
            <w:r w:rsidR="000C4D0D" w:rsidRPr="008A4018">
              <w:rPr>
                <w:rFonts w:ascii="Times New Roman" w:hAnsi="Times New Roman"/>
                <w:b/>
                <w:bCs/>
                <w:sz w:val="24"/>
                <w:szCs w:val="24"/>
                <w:shd w:val="clear" w:color="auto" w:fill="FFFFFF"/>
              </w:rPr>
              <w:t xml:space="preserve"> </w:t>
            </w:r>
            <w:r w:rsidR="000C4D0D" w:rsidRPr="008A4018">
              <w:rPr>
                <w:rFonts w:ascii="Times New Roman" w:hAnsi="Times New Roman"/>
                <w:sz w:val="24"/>
                <w:szCs w:val="24"/>
              </w:rPr>
              <w:t xml:space="preserve">  </w:t>
            </w:r>
            <w:r w:rsidR="000C4D0D" w:rsidRPr="008A4018">
              <w:rPr>
                <w:rFonts w:ascii="Times New Roman" w:hAnsi="Times New Roman"/>
                <w:sz w:val="24"/>
                <w:szCs w:val="24"/>
                <w:shd w:val="clear" w:color="auto" w:fill="FFFFFF"/>
              </w:rPr>
              <w:t xml:space="preserve">– </w:t>
            </w:r>
            <w:r w:rsidR="000C4D0D" w:rsidRPr="008A4018">
              <w:rPr>
                <w:rFonts w:ascii="Times New Roman" w:hAnsi="Times New Roman"/>
                <w:sz w:val="24"/>
                <w:szCs w:val="24"/>
                <w:shd w:val="clear" w:color="auto" w:fill="FFFFFF"/>
                <w:lang w:val="en-US"/>
              </w:rPr>
              <w:t>URL</w:t>
            </w:r>
            <w:r w:rsidR="000C4D0D" w:rsidRPr="008A4018">
              <w:rPr>
                <w:rFonts w:ascii="Times New Roman" w:hAnsi="Times New Roman"/>
                <w:sz w:val="24"/>
                <w:szCs w:val="24"/>
                <w:shd w:val="clear" w:color="auto" w:fill="FFFFFF"/>
              </w:rPr>
              <w:t xml:space="preserve">: </w:t>
            </w:r>
            <w:hyperlink r:id="rId131" w:history="1">
              <w:r w:rsidR="000C4D0D" w:rsidRPr="00F061C1">
                <w:rPr>
                  <w:rStyle w:val="a4"/>
                  <w:rFonts w:ascii="Times New Roman" w:hAnsi="Times New Roman"/>
                  <w:sz w:val="24"/>
                  <w:szCs w:val="24"/>
                </w:rPr>
                <w:t>http://edu-</w:t>
              </w:r>
              <w:r w:rsidR="000C4D0D" w:rsidRPr="000C4D0D">
                <w:rPr>
                  <w:rStyle w:val="a4"/>
                  <w:rFonts w:ascii="Times New Roman" w:hAnsi="Times New Roman"/>
                  <w:color w:val="auto"/>
                  <w:sz w:val="24"/>
                  <w:szCs w:val="24"/>
                </w:rPr>
                <w:t>пubkin.ru/images/%D0%B4%D0%BE%D0%BA%D1%83%D0%BC%D0%B5%D0%BD%D1%82%D1%8B/%D0%BF%D0%BE%D1%81%D1%82%D0%B0%D0%BD%D0%BE%D0%B2%D0%BB%D0%B5%D0%BD%D0%B8%D1%8F/post22012011.pdf</w:t>
              </w:r>
            </w:hyperlink>
            <w:r w:rsidR="000C4D0D" w:rsidRPr="008A4018">
              <w:rPr>
                <w:rFonts w:ascii="Times New Roman" w:hAnsi="Times New Roman"/>
                <w:sz w:val="24"/>
                <w:szCs w:val="24"/>
              </w:rPr>
              <w:t xml:space="preserve"> (дата обращения 18.08.2014</w:t>
            </w:r>
            <w:r w:rsidR="000C4D0D" w:rsidRPr="008A4018">
              <w:rPr>
                <w:rFonts w:ascii="Times New Roman" w:hAnsi="Times New Roman"/>
                <w:sz w:val="24"/>
                <w:szCs w:val="24"/>
                <w:shd w:val="clear" w:color="auto" w:fill="FFFFFF"/>
              </w:rPr>
              <w:t>)</w:t>
            </w:r>
          </w:p>
        </w:tc>
      </w:tr>
      <w:tr w:rsidR="000C4D0D" w:rsidTr="006424C7">
        <w:tc>
          <w:tcPr>
            <w:tcW w:w="675"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rPr>
              <w:t>1.5</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Волоконовский район</w:t>
            </w:r>
          </w:p>
        </w:tc>
        <w:tc>
          <w:tcPr>
            <w:tcW w:w="10283" w:type="dxa"/>
          </w:tcPr>
          <w:p w:rsidR="000C4D0D" w:rsidRPr="008A4018" w:rsidRDefault="000C4D0D" w:rsidP="000C4D0D">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2</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b/>
                <w:sz w:val="24"/>
                <w:szCs w:val="24"/>
                <w:shd w:val="clear" w:color="auto" w:fill="FFFFFF"/>
              </w:rPr>
              <w:t>Республика Татарстан</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(рейтинг за высокое качество</w:t>
            </w:r>
            <w:r>
              <w:rPr>
                <w:rFonts w:ascii="Times New Roman" w:hAnsi="Times New Roman"/>
                <w:sz w:val="24"/>
                <w:szCs w:val="24"/>
                <w:shd w:val="clear" w:color="auto" w:fill="FFFFFF"/>
              </w:rPr>
              <w:t>:</w:t>
            </w:r>
            <w:r w:rsidRPr="008A401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в основе успеваемость</w:t>
            </w:r>
            <w:r>
              <w:rPr>
                <w:rFonts w:ascii="Times New Roman" w:hAnsi="Times New Roman"/>
                <w:sz w:val="24"/>
                <w:szCs w:val="24"/>
                <w:shd w:val="clear" w:color="auto" w:fill="FFFFFF"/>
              </w:rPr>
              <w:t>)</w:t>
            </w:r>
            <w:r w:rsidRPr="008A4018">
              <w:rPr>
                <w:rFonts w:ascii="Times New Roman" w:hAnsi="Times New Roman"/>
                <w:sz w:val="24"/>
                <w:szCs w:val="24"/>
                <w:shd w:val="clear" w:color="auto" w:fill="FFFFFF"/>
              </w:rPr>
              <w:t xml:space="preserve">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32" w:history="1">
              <w:r w:rsidRPr="008A4018">
                <w:rPr>
                  <w:rStyle w:val="a4"/>
                  <w:rFonts w:ascii="Times New Roman" w:hAnsi="Times New Roman"/>
                  <w:color w:val="auto"/>
                  <w:sz w:val="24"/>
                  <w:szCs w:val="24"/>
                </w:rPr>
                <w:t>http://mon.tatarstan.ru/rus/info.php?id=597247</w:t>
              </w:r>
            </w:hyperlink>
            <w:r w:rsidRPr="008A4018">
              <w:rPr>
                <w:sz w:val="24"/>
                <w:szCs w:val="24"/>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15%, </w:t>
            </w:r>
            <w:r w:rsidRPr="000C4D0D">
              <w:rPr>
                <w:rFonts w:ascii="Times New Roman" w:hAnsi="Times New Roman"/>
                <w:b/>
                <w:sz w:val="24"/>
                <w:szCs w:val="24"/>
                <w:u w:val="single"/>
                <w:shd w:val="clear" w:color="auto" w:fill="FFFFFF"/>
              </w:rPr>
              <w:t>79%,</w:t>
            </w:r>
            <w:r w:rsidRPr="008A4018">
              <w:rPr>
                <w:rFonts w:ascii="Times New Roman" w:hAnsi="Times New Roman"/>
                <w:sz w:val="24"/>
                <w:szCs w:val="24"/>
                <w:shd w:val="clear" w:color="auto" w:fill="FFFFFF"/>
              </w:rPr>
              <w:t xml:space="preserve"> 5,4%</w:t>
            </w:r>
          </w:p>
        </w:tc>
        <w:tc>
          <w:tcPr>
            <w:tcW w:w="10283" w:type="dxa"/>
          </w:tcPr>
          <w:p w:rsidR="000C4D0D" w:rsidRPr="008A4018" w:rsidRDefault="000C4D0D" w:rsidP="000C4D0D">
            <w:pPr>
              <w:pStyle w:val="a3"/>
              <w:numPr>
                <w:ilvl w:val="0"/>
                <w:numId w:val="10"/>
              </w:numPr>
              <w:tabs>
                <w:tab w:val="left" w:pos="175"/>
              </w:tabs>
              <w:spacing w:after="0" w:line="240" w:lineRule="auto"/>
              <w:ind w:left="0" w:firstLine="0"/>
              <w:jc w:val="both"/>
              <w:rPr>
                <w:rFonts w:ascii="Times New Roman" w:eastAsia="Times New Roman" w:hAnsi="Times New Roman"/>
                <w:sz w:val="24"/>
                <w:szCs w:val="24"/>
                <w:lang w:eastAsia="ru-RU"/>
              </w:rPr>
            </w:pPr>
            <w:r w:rsidRPr="008A4018">
              <w:rPr>
                <w:rFonts w:ascii="Times New Roman" w:eastAsia="Times New Roman" w:hAnsi="Times New Roman"/>
                <w:sz w:val="24"/>
                <w:szCs w:val="24"/>
                <w:lang w:eastAsia="ru-RU"/>
              </w:rPr>
              <w:lastRenderedPageBreak/>
              <w:t xml:space="preserve">Постановление Кабинета Министров Республики Татарстан от 30.06.2009г. № 445 </w:t>
            </w:r>
            <w:r>
              <w:rPr>
                <w:rFonts w:ascii="Times New Roman" w:eastAsia="Times New Roman" w:hAnsi="Times New Roman"/>
                <w:sz w:val="24"/>
                <w:szCs w:val="24"/>
                <w:lang w:eastAsia="ru-RU"/>
              </w:rPr>
              <w:br/>
            </w:r>
            <w:r w:rsidRPr="008A4018">
              <w:rPr>
                <w:rFonts w:ascii="Times New Roman" w:eastAsia="Times New Roman" w:hAnsi="Times New Roman"/>
                <w:sz w:val="24"/>
                <w:szCs w:val="24"/>
                <w:lang w:eastAsia="ru-RU"/>
              </w:rPr>
              <w:t>«О стандартах качества государственных услуг Республики Татарстан»;</w:t>
            </w:r>
          </w:p>
          <w:p w:rsidR="000C4D0D" w:rsidRPr="008A4018" w:rsidRDefault="000C4D0D" w:rsidP="000C4D0D">
            <w:pPr>
              <w:pStyle w:val="a3"/>
              <w:numPr>
                <w:ilvl w:val="0"/>
                <w:numId w:val="10"/>
              </w:numPr>
              <w:tabs>
                <w:tab w:val="left" w:pos="175"/>
              </w:tabs>
              <w:spacing w:after="0" w:line="240" w:lineRule="auto"/>
              <w:ind w:left="0" w:firstLine="0"/>
              <w:jc w:val="both"/>
              <w:rPr>
                <w:rFonts w:ascii="Times New Roman" w:eastAsia="Times New Roman" w:hAnsi="Times New Roman"/>
                <w:sz w:val="24"/>
                <w:szCs w:val="24"/>
                <w:lang w:eastAsia="ru-RU"/>
              </w:rPr>
            </w:pPr>
            <w:r w:rsidRPr="008A4018">
              <w:rPr>
                <w:rFonts w:ascii="Times New Roman" w:eastAsia="Times New Roman" w:hAnsi="Times New Roman"/>
                <w:sz w:val="24"/>
                <w:szCs w:val="24"/>
                <w:lang w:eastAsia="ru-RU"/>
              </w:rPr>
              <w:t xml:space="preserve">Постановление Кабинета Министров Республики Татарстан от 30.06.2009г. № 446 </w:t>
            </w:r>
            <w:r>
              <w:rPr>
                <w:rFonts w:ascii="Times New Roman" w:eastAsia="Times New Roman" w:hAnsi="Times New Roman"/>
                <w:sz w:val="24"/>
                <w:szCs w:val="24"/>
                <w:lang w:eastAsia="ru-RU"/>
              </w:rPr>
              <w:br/>
            </w:r>
            <w:r w:rsidRPr="008A4018">
              <w:rPr>
                <w:rFonts w:ascii="Times New Roman" w:eastAsia="Times New Roman" w:hAnsi="Times New Roman"/>
                <w:sz w:val="24"/>
                <w:szCs w:val="24"/>
                <w:lang w:eastAsia="ru-RU"/>
              </w:rPr>
              <w:t xml:space="preserve">«О Порядке проведения оценки соответствия качества фактически предоставляемых </w:t>
            </w:r>
            <w:r w:rsidRPr="008A4018">
              <w:rPr>
                <w:rFonts w:ascii="Times New Roman" w:eastAsia="Times New Roman" w:hAnsi="Times New Roman"/>
                <w:sz w:val="24"/>
                <w:szCs w:val="24"/>
                <w:lang w:eastAsia="ru-RU"/>
              </w:rPr>
              <w:lastRenderedPageBreak/>
              <w:t>государственных услуг установленным стандартам качества государственных услуг Республики Татарстан»;</w:t>
            </w:r>
          </w:p>
          <w:p w:rsidR="000C4D0D" w:rsidRDefault="000C4D0D" w:rsidP="000C4D0D">
            <w:pPr>
              <w:pStyle w:val="a3"/>
              <w:numPr>
                <w:ilvl w:val="0"/>
                <w:numId w:val="10"/>
              </w:numPr>
              <w:tabs>
                <w:tab w:val="left" w:pos="175"/>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 xml:space="preserve">Приказ МОиН РТ от 26.11.2013г. № 4420/13 "Об утверждении критериев оценки деятельности государственных учреждений образования" (09.12.2013) </w:t>
            </w:r>
          </w:p>
          <w:p w:rsidR="000C4D0D" w:rsidRPr="008A4018" w:rsidRDefault="000C4D0D" w:rsidP="000C4D0D">
            <w:pPr>
              <w:pStyle w:val="a3"/>
              <w:numPr>
                <w:ilvl w:val="0"/>
                <w:numId w:val="10"/>
              </w:numPr>
              <w:tabs>
                <w:tab w:val="left" w:pos="175"/>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rPr>
              <w:t xml:space="preserve">Постановление Кабинета Министров Республики Татарстан от 17 декабря 2007г. №721 </w:t>
            </w:r>
            <w:r>
              <w:rPr>
                <w:rFonts w:ascii="Times New Roman" w:hAnsi="Times New Roman"/>
                <w:sz w:val="24"/>
                <w:szCs w:val="24"/>
                <w:shd w:val="clear" w:color="auto" w:fill="FFFFFF"/>
              </w:rPr>
              <w:br/>
              <w:t>«</w:t>
            </w:r>
            <w:r w:rsidRPr="008A4018">
              <w:rPr>
                <w:rFonts w:ascii="Times New Roman" w:hAnsi="Times New Roman"/>
                <w:sz w:val="24"/>
                <w:szCs w:val="24"/>
                <w:shd w:val="clear" w:color="auto" w:fill="FFFFFF"/>
              </w:rPr>
              <w:t>О введении нормативного финансирования общеобразовательных учреждений Республики Татарстан</w:t>
            </w:r>
            <w:r>
              <w:rPr>
                <w:rFonts w:ascii="Times New Roman" w:hAnsi="Times New Roman"/>
                <w:sz w:val="24"/>
                <w:szCs w:val="24"/>
                <w:shd w:val="clear" w:color="auto" w:fill="FFFFFF"/>
              </w:rPr>
              <w:t>»</w:t>
            </w:r>
            <w:r w:rsidRPr="008A4018">
              <w:rPr>
                <w:rFonts w:ascii="Times New Roman" w:hAnsi="Times New Roman"/>
                <w:sz w:val="24"/>
                <w:szCs w:val="24"/>
                <w:shd w:val="clear" w:color="auto" w:fill="FFFFFF"/>
              </w:rPr>
              <w:t xml:space="preserve"> (с изменениями от 29 октября 2010 г., 13 мая, 20 сентября 2011 г.)</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2.1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Бугульминский район</w:t>
            </w:r>
          </w:p>
        </w:tc>
        <w:tc>
          <w:tcPr>
            <w:tcW w:w="10283" w:type="dxa"/>
          </w:tcPr>
          <w:p w:rsidR="000C4D0D" w:rsidRPr="008A4018" w:rsidRDefault="00C71165" w:rsidP="000C4D0D">
            <w:pPr>
              <w:pStyle w:val="a3"/>
              <w:numPr>
                <w:ilvl w:val="0"/>
                <w:numId w:val="36"/>
              </w:numPr>
              <w:tabs>
                <w:tab w:val="left" w:pos="704"/>
              </w:tabs>
              <w:autoSpaceDE w:val="0"/>
              <w:autoSpaceDN w:val="0"/>
              <w:adjustRightInd w:val="0"/>
              <w:spacing w:after="0" w:line="240" w:lineRule="auto"/>
              <w:ind w:left="33" w:firstLine="0"/>
              <w:jc w:val="both"/>
              <w:rPr>
                <w:rFonts w:ascii="Times New Roman" w:hAnsi="Times New Roman"/>
                <w:sz w:val="24"/>
                <w:szCs w:val="24"/>
                <w:shd w:val="clear" w:color="auto" w:fill="FFFFFF"/>
              </w:rPr>
            </w:pPr>
            <w:hyperlink r:id="rId133" w:history="1">
              <w:r w:rsidR="000C4D0D" w:rsidRPr="008A4018">
                <w:rPr>
                  <w:rFonts w:ascii="Times New Roman" w:hAnsi="Times New Roman"/>
                  <w:sz w:val="24"/>
                  <w:szCs w:val="24"/>
                </w:rPr>
                <w:t>Административный регламент муниципальной услуги по предоставлению общедоступного и бесплатного начального общего, основного общего и среднего(полного) общего образования</w:t>
              </w:r>
            </w:hyperlink>
            <w:r w:rsidR="000C4D0D" w:rsidRPr="008A4018">
              <w:rPr>
                <w:rFonts w:ascii="Times New Roman" w:hAnsi="Times New Roman"/>
                <w:sz w:val="24"/>
                <w:szCs w:val="24"/>
              </w:rPr>
              <w:t xml:space="preserve"> муниципальными общеобразовательными учреждениями Бугульминского муниципального района РТ; </w:t>
            </w:r>
            <w:r w:rsidR="000C4D0D" w:rsidRPr="008A4018">
              <w:rPr>
                <w:rFonts w:ascii="Times New Roman" w:hAnsi="Times New Roman"/>
                <w:sz w:val="24"/>
                <w:szCs w:val="24"/>
                <w:shd w:val="clear" w:color="auto" w:fill="FFFFFF"/>
              </w:rPr>
              <w:t xml:space="preserve"> </w:t>
            </w:r>
          </w:p>
          <w:p w:rsidR="000C4D0D" w:rsidRPr="008A4018" w:rsidRDefault="000C4D0D" w:rsidP="000C4D0D">
            <w:pPr>
              <w:pStyle w:val="a3"/>
              <w:numPr>
                <w:ilvl w:val="0"/>
                <w:numId w:val="36"/>
              </w:numPr>
              <w:tabs>
                <w:tab w:val="left" w:pos="704"/>
              </w:tabs>
              <w:autoSpaceDE w:val="0"/>
              <w:autoSpaceDN w:val="0"/>
              <w:adjustRightInd w:val="0"/>
              <w:spacing w:after="0" w:line="240" w:lineRule="auto"/>
              <w:ind w:left="33" w:firstLine="0"/>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Постановление руководителя исполнительного комитета Бугульминского муниципального района от 31.05.2012 №558 «Об утверждении стандартов муниципальных услуг в сфере образования»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https://edu.tatar.ru/upload/images/files/Перечень%20утвержденных%20стандартов%20муниципальных%20услуг.jpg</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2.2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Вахитовский-Приволжский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2.3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Сабинский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2.4</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Мамадышский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2.5</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Арский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Воронежская область</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 xml:space="preserve">(региональные показатели эффективности развития  муниципальных районов и </w:t>
            </w:r>
            <w:r w:rsidRPr="008A4018">
              <w:rPr>
                <w:rFonts w:ascii="Times New Roman" w:hAnsi="Times New Roman"/>
                <w:sz w:val="24"/>
                <w:szCs w:val="24"/>
                <w:shd w:val="clear" w:color="auto" w:fill="FFFFFF"/>
              </w:rPr>
              <w:lastRenderedPageBreak/>
              <w:t>городских округов Воронежской области за 2013 год)</w:t>
            </w:r>
            <w:r>
              <w:rPr>
                <w:rStyle w:val="af9"/>
                <w:rFonts w:ascii="Times New Roman" w:hAnsi="Times New Roman"/>
                <w:sz w:val="24"/>
                <w:szCs w:val="24"/>
                <w:shd w:val="clear" w:color="auto" w:fill="FFFFFF"/>
              </w:rPr>
              <w:footnoteReference w:id="2"/>
            </w:r>
            <w:r w:rsidRPr="008A401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2%; 30,6%; </w:t>
            </w:r>
            <w:r w:rsidRPr="008A4018">
              <w:rPr>
                <w:rFonts w:ascii="Times New Roman" w:hAnsi="Times New Roman"/>
                <w:b/>
                <w:sz w:val="24"/>
                <w:szCs w:val="24"/>
                <w:u w:val="single"/>
                <w:shd w:val="clear" w:color="auto" w:fill="FFFFFF"/>
              </w:rPr>
              <w:t>67,4%</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lastRenderedPageBreak/>
              <w:t>На сайте раздел «Вопросы реализации 83-ФЗ»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34" w:history="1">
              <w:r w:rsidRPr="008A4018">
                <w:rPr>
                  <w:rStyle w:val="a4"/>
                  <w:rFonts w:ascii="Times New Roman" w:hAnsi="Times New Roman"/>
                  <w:color w:val="auto"/>
                  <w:sz w:val="24"/>
                  <w:szCs w:val="24"/>
                  <w:shd w:val="clear" w:color="auto" w:fill="FFFFFF"/>
                </w:rPr>
                <w:t>http://36edu.ru/docs/Documents/Forms/view1.aspx?RootFolder=%2Fdocs%2FDocuments%2F%D0%92%D0%BE%D0%BF%D1%80%D0%BE%D1%81%D1%8B%20%D1%80%D0%B5%D0%B0%D0%BB%D0%B8%D0%B7%D0%B0%D1%86%D0%B8%D0%B8%2083%2D%D0%A4%D0%97</w:t>
              </w:r>
            </w:hyperlink>
            <w:r w:rsidRPr="008A4018">
              <w:rPr>
                <w:rFonts w:ascii="Times New Roman" w:hAnsi="Times New Roman"/>
                <w:sz w:val="24"/>
                <w:szCs w:val="24"/>
                <w:shd w:val="clear" w:color="auto" w:fill="FFFFFF"/>
              </w:rPr>
              <w:t xml:space="preserve"> </w:t>
            </w:r>
            <w:r w:rsidRPr="008A4018">
              <w:rPr>
                <w:rFonts w:ascii="Times New Roman" w:hAnsi="Times New Roman"/>
                <w:sz w:val="24"/>
                <w:szCs w:val="24"/>
              </w:rPr>
              <w:t xml:space="preserve">(дата </w:t>
            </w:r>
            <w:r w:rsidRPr="008A4018">
              <w:rPr>
                <w:rFonts w:ascii="Times New Roman" w:hAnsi="Times New Roman"/>
                <w:sz w:val="24"/>
                <w:szCs w:val="24"/>
              </w:rPr>
              <w:lastRenderedPageBreak/>
              <w:t>обращения 18.08.2014</w:t>
            </w:r>
            <w:r w:rsidRPr="008A4018">
              <w:rPr>
                <w:rFonts w:ascii="Times New Roman" w:hAnsi="Times New Roman"/>
                <w:sz w:val="24"/>
                <w:szCs w:val="24"/>
                <w:shd w:val="clear" w:color="auto" w:fill="FFFFFF"/>
              </w:rPr>
              <w:t>)</w:t>
            </w:r>
          </w:p>
          <w:p w:rsidR="000C4D0D" w:rsidRPr="008A4018" w:rsidRDefault="000C4D0D" w:rsidP="000C4D0D">
            <w:pPr>
              <w:pStyle w:val="a3"/>
              <w:numPr>
                <w:ilvl w:val="0"/>
                <w:numId w:val="11"/>
              </w:numPr>
              <w:tabs>
                <w:tab w:val="left" w:pos="175"/>
              </w:tabs>
              <w:autoSpaceDE w:val="0"/>
              <w:autoSpaceDN w:val="0"/>
              <w:adjustRightInd w:val="0"/>
              <w:spacing w:after="0" w:line="240" w:lineRule="auto"/>
              <w:ind w:left="0" w:firstLine="0"/>
              <w:jc w:val="both"/>
              <w:outlineLvl w:val="0"/>
              <w:rPr>
                <w:rFonts w:ascii="Times New Roman" w:hAnsi="Times New Roman"/>
                <w:bCs/>
                <w:sz w:val="24"/>
                <w:szCs w:val="24"/>
              </w:rPr>
            </w:pPr>
            <w:r w:rsidRPr="008A4018">
              <w:rPr>
                <w:rFonts w:ascii="Times New Roman" w:hAnsi="Times New Roman"/>
                <w:bCs/>
                <w:sz w:val="24"/>
                <w:szCs w:val="24"/>
              </w:rPr>
              <w:t>Распоряжение Правительства Воронежской области от 30.06.2010 №400-р «О мерах по совершенствованию правового положения государственных (муниципальных) учреждений»</w:t>
            </w:r>
          </w:p>
          <w:p w:rsidR="000C4D0D" w:rsidRPr="008A4018"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rPr>
              <w:t>Постановление правительства Воронежской области от 26.11.2010 № 1033 «Об утверждении порядка создания (в том числе путем изменения типа), реорганизации и ликвидации казенных,  бюджетных, автономных учреждений Воронежской области, порядка утверждения устава  казенного,  бюджетного, автономного учреждения Воронежской области и внесения в него изменений; порядка осуществления контроля за деятельностью казенных, бюджетных, автономных учреждений Воронежской области»</w:t>
            </w:r>
          </w:p>
          <w:p w:rsidR="000C4D0D" w:rsidRPr="008A4018" w:rsidRDefault="000C4D0D" w:rsidP="000C4D0D">
            <w:pPr>
              <w:pStyle w:val="a3"/>
              <w:numPr>
                <w:ilvl w:val="0"/>
                <w:numId w:val="11"/>
              </w:numPr>
              <w:tabs>
                <w:tab w:val="left" w:pos="175"/>
              </w:tabs>
              <w:autoSpaceDE w:val="0"/>
              <w:autoSpaceDN w:val="0"/>
              <w:adjustRightInd w:val="0"/>
              <w:spacing w:after="0" w:line="240" w:lineRule="auto"/>
              <w:ind w:left="0" w:firstLine="0"/>
              <w:jc w:val="both"/>
              <w:outlineLvl w:val="0"/>
              <w:rPr>
                <w:rFonts w:ascii="Times New Roman" w:hAnsi="Times New Roman"/>
                <w:sz w:val="24"/>
                <w:szCs w:val="24"/>
              </w:rPr>
            </w:pPr>
            <w:r w:rsidRPr="008A4018">
              <w:rPr>
                <w:rFonts w:ascii="Times New Roman" w:hAnsi="Times New Roman"/>
                <w:bCs/>
                <w:sz w:val="24"/>
                <w:szCs w:val="24"/>
              </w:rPr>
              <w:t xml:space="preserve"> </w:t>
            </w:r>
            <w:r w:rsidRPr="008A4018">
              <w:rPr>
                <w:rFonts w:ascii="Times New Roman" w:hAnsi="Times New Roman"/>
                <w:sz w:val="24"/>
                <w:szCs w:val="24"/>
              </w:rPr>
              <w:t xml:space="preserve">Постановление правительства Воронежской области от 26.11. 2010 № 1032 «Об утверждении перечня </w:t>
            </w:r>
          </w:p>
          <w:p w:rsidR="000C4D0D" w:rsidRPr="008A4018" w:rsidRDefault="000C4D0D" w:rsidP="006424C7">
            <w:pPr>
              <w:pStyle w:val="a3"/>
              <w:tabs>
                <w:tab w:val="left" w:pos="175"/>
              </w:tabs>
              <w:spacing w:after="0" w:line="240" w:lineRule="auto"/>
              <w:ind w:left="0"/>
              <w:jc w:val="both"/>
              <w:rPr>
                <w:rFonts w:ascii="Times New Roman" w:hAnsi="Times New Roman"/>
                <w:sz w:val="24"/>
                <w:szCs w:val="24"/>
              </w:rPr>
            </w:pPr>
            <w:r w:rsidRPr="008A4018">
              <w:rPr>
                <w:rFonts w:ascii="Times New Roman" w:hAnsi="Times New Roman"/>
                <w:sz w:val="24"/>
                <w:szCs w:val="24"/>
              </w:rPr>
              <w:t xml:space="preserve">казенных учреждений Воронежской области, создаваемых путем изменения типа бюджетных учреждений» </w:t>
            </w:r>
          </w:p>
          <w:p w:rsidR="000C4D0D" w:rsidRPr="008A4018"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rPr>
              <w:t>Постановление правительства Воронежской области от 01.12.2010 № 1035 «О порядке определения видов особо ценного движимого имущества бюджетных учреждений»</w:t>
            </w:r>
          </w:p>
          <w:p w:rsidR="000C4D0D" w:rsidRPr="008A4018"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rPr>
              <w:t>Постановление правительства Воронежской области от 24.12.2010 № 1132 «О Порядке определения объема и предоставления субсидий из областного бюджета бюджетным учреждениям Воронежской области на возмещение нормативных затрат, связанных с оказанием ими государственных услуг, выполнением работ»</w:t>
            </w:r>
          </w:p>
          <w:p w:rsidR="000C4D0D" w:rsidRPr="008A4018"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rPr>
              <w:t>Постановление правительства Воронежской области от 29.12.2010 № 1146  «О порядке формирования государственного задания в отношении государственных учреждений Воронежской области и финансового обеспечения выполнения  государственного задания»</w:t>
            </w:r>
          </w:p>
          <w:p w:rsidR="000C4D0D"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rPr>
              <w:t>Постановление правительства Воронежской области от 29.12.2010 №1145 «Об утверждении Порядка предоставления бюджетных инвестиций автономным и бюджетным учреждениям Воронежской области»</w:t>
            </w:r>
          </w:p>
          <w:p w:rsidR="000C4D0D" w:rsidRPr="008A4018" w:rsidRDefault="000C4D0D" w:rsidP="000C4D0D">
            <w:pPr>
              <w:pStyle w:val="a3"/>
              <w:numPr>
                <w:ilvl w:val="0"/>
                <w:numId w:val="11"/>
              </w:numPr>
              <w:tabs>
                <w:tab w:val="left" w:pos="175"/>
              </w:tabs>
              <w:spacing w:after="0" w:line="240" w:lineRule="auto"/>
              <w:ind w:left="0" w:firstLine="0"/>
              <w:jc w:val="both"/>
              <w:rPr>
                <w:rFonts w:ascii="Times New Roman" w:hAnsi="Times New Roman"/>
                <w:sz w:val="24"/>
                <w:szCs w:val="24"/>
              </w:rPr>
            </w:pPr>
            <w:r w:rsidRPr="008A4018">
              <w:rPr>
                <w:rFonts w:ascii="Times New Roman" w:hAnsi="Times New Roman"/>
                <w:sz w:val="24"/>
                <w:szCs w:val="24"/>
                <w:shd w:val="clear" w:color="auto" w:fill="FFFFFF"/>
              </w:rPr>
              <w:t>Оценка качества финансового менеджмента подведомственных департаменту учреждений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35" w:history="1">
              <w:r w:rsidRPr="008A4018">
                <w:rPr>
                  <w:rStyle w:val="a4"/>
                  <w:rFonts w:ascii="Times New Roman" w:hAnsi="Times New Roman"/>
                  <w:color w:val="auto"/>
                  <w:sz w:val="24"/>
                  <w:szCs w:val="24"/>
                </w:rPr>
                <w:t>http://36edu.ru/docs/Documents/Forms/view1.aspx?RootFolder=http%3a%2f%2f36edu%2eru%2fdocs%2fDocuments%2f%d0%90%d0%ba%d1%82%d1%83%d0%b0%d0%bb%d1%8c%d0%bd%d1%8b%d0%b5%20%d0%b4%d0%be%d0%ba%d1%83%d0%bc%d0%b5%d0%bd%d1%82%d1%8b&amp;FolderCTID=0x012000B707350D5C2E924BAB52BC6827BE1A08</w:t>
              </w:r>
            </w:hyperlink>
            <w:r w:rsidRPr="008A4018">
              <w:rPr>
                <w:rFonts w:ascii="Times New Roman" w:hAnsi="Times New Roman"/>
                <w:sz w:val="24"/>
                <w:szCs w:val="24"/>
                <w:shd w:val="clear" w:color="auto" w:fill="FFFFFF"/>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3.1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Нововоронеж</w:t>
            </w:r>
          </w:p>
        </w:tc>
        <w:tc>
          <w:tcPr>
            <w:tcW w:w="10283" w:type="dxa"/>
          </w:tcPr>
          <w:p w:rsidR="000C4D0D" w:rsidRPr="005B50B6" w:rsidRDefault="000C4D0D" w:rsidP="000C4D0D">
            <w:pPr>
              <w:pStyle w:val="a3"/>
              <w:numPr>
                <w:ilvl w:val="0"/>
                <w:numId w:val="38"/>
              </w:numPr>
              <w:tabs>
                <w:tab w:val="left" w:pos="175"/>
              </w:tabs>
              <w:autoSpaceDE w:val="0"/>
              <w:autoSpaceDN w:val="0"/>
              <w:adjustRightInd w:val="0"/>
              <w:spacing w:after="0" w:line="240" w:lineRule="auto"/>
              <w:ind w:left="0" w:firstLine="33"/>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администрации городского округа г. Нововоронеж от 15.03.2011 № 350 </w:t>
            </w:r>
            <w:r w:rsidRPr="005B50B6">
              <w:rPr>
                <w:rFonts w:ascii="Times New Roman" w:hAnsi="Times New Roman"/>
                <w:bCs/>
                <w:sz w:val="24"/>
                <w:szCs w:val="24"/>
              </w:rPr>
              <w:br/>
              <w:t>«Об утверждении перечня муниципальных казённых учреждений городского округа – город Нововоронеж, создаваемых путём изменения типа существующих муниципальных бюджетных учреждений»</w:t>
            </w:r>
          </w:p>
          <w:p w:rsidR="000C4D0D" w:rsidRPr="005B50B6" w:rsidRDefault="000C4D0D" w:rsidP="000C4D0D">
            <w:pPr>
              <w:pStyle w:val="a3"/>
              <w:numPr>
                <w:ilvl w:val="0"/>
                <w:numId w:val="38"/>
              </w:numPr>
              <w:tabs>
                <w:tab w:val="left" w:pos="175"/>
              </w:tabs>
              <w:autoSpaceDE w:val="0"/>
              <w:autoSpaceDN w:val="0"/>
              <w:adjustRightInd w:val="0"/>
              <w:spacing w:after="0" w:line="240" w:lineRule="auto"/>
              <w:ind w:left="0" w:firstLine="0"/>
              <w:jc w:val="both"/>
              <w:outlineLvl w:val="0"/>
              <w:rPr>
                <w:rFonts w:ascii="Times New Roman" w:hAnsi="Times New Roman"/>
                <w:bCs/>
                <w:sz w:val="24"/>
                <w:szCs w:val="24"/>
              </w:rPr>
            </w:pPr>
            <w:r w:rsidRPr="005B50B6">
              <w:rPr>
                <w:rFonts w:ascii="Times New Roman" w:hAnsi="Times New Roman"/>
                <w:bCs/>
                <w:sz w:val="24"/>
                <w:szCs w:val="24"/>
              </w:rPr>
              <w:t xml:space="preserve"> Постановление администрации городского округа г. Нововоронеж  от 20.05.2011 </w:t>
            </w:r>
            <w:r w:rsidRPr="005B50B6">
              <w:rPr>
                <w:rFonts w:ascii="Times New Roman" w:hAnsi="Times New Roman"/>
                <w:sz w:val="24"/>
                <w:szCs w:val="24"/>
              </w:rPr>
              <w:t>№922</w:t>
            </w:r>
            <w:hyperlink r:id="rId136" w:history="1">
              <w:r w:rsidRPr="005B50B6">
                <w:rPr>
                  <w:rFonts w:ascii="Times New Roman" w:hAnsi="Times New Roman"/>
                  <w:bCs/>
                  <w:sz w:val="24"/>
                  <w:szCs w:val="24"/>
                </w:rPr>
                <w:t xml:space="preserve"> </w:t>
              </w:r>
              <w:r w:rsidRPr="005B50B6">
                <w:rPr>
                  <w:rFonts w:ascii="Times New Roman" w:hAnsi="Times New Roman"/>
                  <w:bCs/>
                  <w:sz w:val="24"/>
                  <w:szCs w:val="24"/>
                </w:rPr>
                <w:br/>
                <w:t xml:space="preserve">«Об утверждении порядка составления, утверждения и ведения бюджетных (сводных) смет Администрации городского округа – город Нововоронеж и муниципальных казенных учреждений, находящихся в ее ведении». </w:t>
              </w:r>
            </w:hyperlink>
            <w:r w:rsidRPr="005B50B6">
              <w:rPr>
                <w:rFonts w:ascii="Times New Roman" w:hAnsi="Times New Roman"/>
                <w:bCs/>
                <w:sz w:val="24"/>
                <w:szCs w:val="24"/>
              </w:rPr>
              <w:t xml:space="preserve"> [Электронный ресурс]   – URL: </w:t>
            </w:r>
            <w:hyperlink r:id="rId137" w:history="1">
              <w:r w:rsidRPr="005B50B6">
                <w:rPr>
                  <w:rFonts w:ascii="Times New Roman" w:hAnsi="Times New Roman"/>
                  <w:bCs/>
                  <w:sz w:val="24"/>
                  <w:szCs w:val="24"/>
                </w:rPr>
                <w:t>http://new-voronezh.ru/zakon/postan/3?&amp;rn=6742</w:t>
              </w:r>
            </w:hyperlink>
            <w:r w:rsidRPr="005B50B6">
              <w:rPr>
                <w:rFonts w:ascii="Times New Roman" w:hAnsi="Times New Roman"/>
                <w:bCs/>
                <w:sz w:val="24"/>
                <w:szCs w:val="24"/>
              </w:rPr>
              <w:t xml:space="preserve"> (дата обращения 18.08.2014)</w:t>
            </w:r>
          </w:p>
          <w:p w:rsidR="000C4D0D" w:rsidRPr="005B50B6" w:rsidRDefault="000C4D0D" w:rsidP="000C4D0D">
            <w:pPr>
              <w:pStyle w:val="a3"/>
              <w:numPr>
                <w:ilvl w:val="0"/>
                <w:numId w:val="38"/>
              </w:numPr>
              <w:tabs>
                <w:tab w:val="left" w:pos="175"/>
              </w:tabs>
              <w:autoSpaceDE w:val="0"/>
              <w:autoSpaceDN w:val="0"/>
              <w:adjustRightInd w:val="0"/>
              <w:spacing w:after="0" w:line="240" w:lineRule="auto"/>
              <w:ind w:left="0" w:firstLine="0"/>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администрации городского округа г. Нововоронеж от 24.05.2011 №  956 </w:t>
            </w:r>
            <w:r w:rsidRPr="005B50B6">
              <w:rPr>
                <w:rFonts w:ascii="Times New Roman" w:hAnsi="Times New Roman"/>
                <w:bCs/>
                <w:sz w:val="24"/>
                <w:szCs w:val="24"/>
              </w:rPr>
              <w:br/>
              <w:t>«О порядке формирования и финансового обеспечения выполнения муниципального задания на оказание муниципальных услуг (выполнение работ) муниципальными казёнными, автономными и бюджетными учреждениями (за исключением муниципальных бюджетных образовательных учреждений) городского округа – город Нововоронеж»</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8"/>
            </w:tblGrid>
            <w:tr w:rsidR="000C4D0D" w:rsidRPr="005B50B6" w:rsidTr="006424C7">
              <w:tc>
                <w:tcPr>
                  <w:tcW w:w="10098" w:type="dxa"/>
                  <w:tcBorders>
                    <w:top w:val="nil"/>
                    <w:left w:val="nil"/>
                    <w:bottom w:val="nil"/>
                    <w:right w:val="nil"/>
                  </w:tcBorders>
                </w:tcPr>
                <w:p w:rsidR="000C4D0D" w:rsidRPr="005B50B6" w:rsidRDefault="000C4D0D" w:rsidP="000C4D0D">
                  <w:pPr>
                    <w:pStyle w:val="a3"/>
                    <w:numPr>
                      <w:ilvl w:val="0"/>
                      <w:numId w:val="38"/>
                    </w:numPr>
                    <w:tabs>
                      <w:tab w:val="left" w:pos="175"/>
                    </w:tabs>
                    <w:autoSpaceDE w:val="0"/>
                    <w:autoSpaceDN w:val="0"/>
                    <w:adjustRightInd w:val="0"/>
                    <w:spacing w:after="0" w:line="240" w:lineRule="auto"/>
                    <w:ind w:left="0" w:firstLine="0"/>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администрации городского округа г. Нововоронеж от 01.06.2011 № 1059  </w:t>
                  </w:r>
                  <w:r w:rsidRPr="005B50B6">
                    <w:rPr>
                      <w:rFonts w:ascii="Times New Roman" w:hAnsi="Times New Roman"/>
                      <w:bCs/>
                      <w:sz w:val="24"/>
                      <w:szCs w:val="24"/>
                    </w:rPr>
                    <w:br/>
                    <w:t>«О Порядке определения нормативных затрат на оказание муниципальных услуг (выполнение работ) и нормативных затрат на содержание имущества муниципальных учреждений городского округа - город Нововоронеж»</w:t>
                  </w:r>
                </w:p>
                <w:p w:rsidR="000C4D0D" w:rsidRPr="005B50B6" w:rsidRDefault="000C4D0D" w:rsidP="000C4D0D">
                  <w:pPr>
                    <w:pStyle w:val="a3"/>
                    <w:numPr>
                      <w:ilvl w:val="0"/>
                      <w:numId w:val="38"/>
                    </w:numPr>
                    <w:tabs>
                      <w:tab w:val="left" w:pos="175"/>
                    </w:tabs>
                    <w:autoSpaceDE w:val="0"/>
                    <w:autoSpaceDN w:val="0"/>
                    <w:adjustRightInd w:val="0"/>
                    <w:spacing w:after="0" w:line="240" w:lineRule="auto"/>
                    <w:ind w:left="0" w:firstLine="0"/>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администрации городского округа г. Нововоронеж от 07.06.2011 №1081 </w:t>
                  </w:r>
                  <w:r w:rsidRPr="005B50B6">
                    <w:rPr>
                      <w:rFonts w:ascii="Times New Roman" w:hAnsi="Times New Roman"/>
                      <w:bCs/>
                      <w:sz w:val="24"/>
                      <w:szCs w:val="24"/>
                    </w:rPr>
                    <w:br/>
                    <w:t>«О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образовательными учреждениями  городского округа – город Нововоронеж»</w:t>
                  </w:r>
                </w:p>
              </w:tc>
            </w:tr>
          </w:tbl>
          <w:p w:rsidR="000C4D0D" w:rsidRPr="008A4018" w:rsidRDefault="000C4D0D" w:rsidP="006424C7">
            <w:pPr>
              <w:tabs>
                <w:tab w:val="left" w:pos="318"/>
              </w:tabs>
              <w:autoSpaceDE w:val="0"/>
              <w:autoSpaceDN w:val="0"/>
              <w:adjustRightInd w:val="0"/>
              <w:spacing w:after="0" w:line="240" w:lineRule="auto"/>
              <w:jc w:val="both"/>
              <w:rPr>
                <w:rFonts w:ascii="Times New Roman" w:hAnsi="Times New Roman"/>
                <w:sz w:val="24"/>
                <w:szCs w:val="24"/>
                <w:shd w:val="clear" w:color="auto" w:fill="FFFFFF"/>
              </w:rPr>
            </w:pP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3.2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Рамонский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3.3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Бутурлиновский район</w:t>
            </w:r>
          </w:p>
        </w:tc>
        <w:tc>
          <w:tcPr>
            <w:tcW w:w="10283" w:type="dxa"/>
          </w:tcPr>
          <w:p w:rsidR="000C4D0D" w:rsidRPr="005B50B6" w:rsidRDefault="000C4D0D" w:rsidP="000C4D0D">
            <w:pPr>
              <w:pStyle w:val="a3"/>
              <w:numPr>
                <w:ilvl w:val="0"/>
                <w:numId w:val="39"/>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r w:rsidRPr="005B50B6">
              <w:rPr>
                <w:rFonts w:ascii="Times New Roman" w:hAnsi="Times New Roman"/>
                <w:bCs/>
                <w:sz w:val="24"/>
                <w:szCs w:val="24"/>
              </w:rPr>
              <w:t xml:space="preserve">Приказ отдела образования администрации Бутурлиновского муниципального района от 11.12.2012№  173 «Об утверждении методики расчета субвенции и порядка расчета норматива финансирования общеобразовательных учреждений в части обеспечения государственных гарантий прав граждан на получение общедоступного и бесплатного начального общего, </w:t>
            </w:r>
            <w:r w:rsidRPr="005B50B6">
              <w:rPr>
                <w:rFonts w:ascii="Times New Roman" w:hAnsi="Times New Roman"/>
                <w:bCs/>
                <w:sz w:val="24"/>
                <w:szCs w:val="24"/>
              </w:rPr>
              <w:lastRenderedPageBreak/>
              <w:t>основного общего, среднего (полного) общего образования, а также дополнительного образования в общеобразовательных учреждениях Бутурлиновского муниципального района»</w:t>
            </w:r>
          </w:p>
          <w:p w:rsidR="000C4D0D" w:rsidRPr="008A4018" w:rsidRDefault="000C4D0D" w:rsidP="000C4D0D">
            <w:pPr>
              <w:pStyle w:val="a3"/>
              <w:numPr>
                <w:ilvl w:val="0"/>
                <w:numId w:val="39"/>
              </w:numPr>
              <w:tabs>
                <w:tab w:val="left" w:pos="175"/>
              </w:tabs>
              <w:autoSpaceDE w:val="0"/>
              <w:autoSpaceDN w:val="0"/>
              <w:adjustRightInd w:val="0"/>
              <w:spacing w:after="0" w:line="240" w:lineRule="auto"/>
              <w:ind w:left="0" w:firstLine="33"/>
              <w:jc w:val="both"/>
              <w:outlineLvl w:val="0"/>
              <w:rPr>
                <w:rFonts w:ascii="Times New Roman" w:hAnsi="Times New Roman"/>
                <w:sz w:val="24"/>
                <w:szCs w:val="24"/>
                <w:shd w:val="clear" w:color="auto" w:fill="FFFFFF"/>
              </w:rPr>
            </w:pPr>
            <w:r w:rsidRPr="005B50B6">
              <w:rPr>
                <w:rFonts w:ascii="Times New Roman" w:hAnsi="Times New Roman"/>
                <w:bCs/>
                <w:sz w:val="24"/>
                <w:szCs w:val="24"/>
              </w:rPr>
              <w:t>Приказ отдела образования администрации Бутурлиновского муниципального района от 19.09.2011 №142-А «О порядке формирования муниципального задания в отношении муниципальных</w:t>
            </w:r>
            <w:r w:rsidRPr="008A4018">
              <w:rPr>
                <w:rFonts w:ascii="Times New Roman" w:hAnsi="Times New Roman"/>
                <w:sz w:val="24"/>
                <w:szCs w:val="24"/>
              </w:rPr>
              <w:t xml:space="preserve"> учреждений образования Бутурлиновского муниципального района»</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3.4</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Нижнедевицкий</w:t>
            </w:r>
            <w:r>
              <w:rPr>
                <w:rFonts w:ascii="Times New Roman" w:hAnsi="Times New Roman"/>
                <w:sz w:val="24"/>
                <w:szCs w:val="24"/>
                <w:shd w:val="clear" w:color="auto" w:fill="FFFFFF"/>
              </w:rPr>
              <w:t xml:space="preserve">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4</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Краснодарский край</w:t>
            </w:r>
          </w:p>
          <w:p w:rsidR="000C4D0D" w:rsidRPr="008A4018" w:rsidRDefault="000C4D0D" w:rsidP="006424C7">
            <w:pPr>
              <w:autoSpaceDE w:val="0"/>
              <w:autoSpaceDN w:val="0"/>
              <w:adjustRightInd w:val="0"/>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6,2%; </w:t>
            </w:r>
            <w:r w:rsidRPr="000C4D0D">
              <w:rPr>
                <w:rFonts w:ascii="Times New Roman" w:hAnsi="Times New Roman"/>
                <w:b/>
                <w:sz w:val="24"/>
                <w:szCs w:val="24"/>
                <w:u w:val="single"/>
                <w:shd w:val="clear" w:color="auto" w:fill="FFFFFF"/>
              </w:rPr>
              <w:t>74,4%;</w:t>
            </w:r>
            <w:r w:rsidRPr="008A4018">
              <w:rPr>
                <w:rFonts w:ascii="Times New Roman" w:hAnsi="Times New Roman"/>
                <w:sz w:val="24"/>
                <w:szCs w:val="24"/>
                <w:shd w:val="clear" w:color="auto" w:fill="FFFFFF"/>
              </w:rPr>
              <w:t xml:space="preserve"> 19,3%</w:t>
            </w:r>
          </w:p>
        </w:tc>
        <w:tc>
          <w:tcPr>
            <w:tcW w:w="10283"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shd w:val="clear" w:color="auto" w:fill="FFFFFF"/>
              </w:rPr>
              <w:t>Письмо Министерства образования и науки по Краснодарскому краю (№47-12-449/13-14)  и Министерства финансов Краснодарского края (№205-45-90/13-12-06)  от 28.08.2013 «О расходах включенных в норматив подушевого финансирования»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38" w:history="1">
              <w:r w:rsidRPr="008A4018">
                <w:rPr>
                  <w:rStyle w:val="a4"/>
                  <w:rFonts w:ascii="Times New Roman" w:hAnsi="Times New Roman"/>
                  <w:color w:val="auto"/>
                  <w:sz w:val="24"/>
                  <w:szCs w:val="24"/>
                  <w:shd w:val="clear" w:color="auto" w:fill="FFFFFF"/>
                </w:rPr>
                <w:t>http://www.edukuban.ru/stats/n-p_f/</w:t>
              </w:r>
            </w:hyperlink>
            <w:r w:rsidRPr="008A4018">
              <w:rPr>
                <w:rFonts w:ascii="Times New Roman" w:hAnsi="Times New Roman"/>
                <w:sz w:val="24"/>
                <w:szCs w:val="24"/>
                <w:shd w:val="clear" w:color="auto" w:fill="FFFFFF"/>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4.1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Апшеронский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Постановление администрации муниципального образования Апшеронский район от 04.04.2014 №423 «О порядке формирования и финансового обеспечения выполнения муниципального задания в отношении муниципальных учреждений муниципального образования Апшеронский район»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39" w:history="1">
              <w:r w:rsidRPr="008A4018">
                <w:rPr>
                  <w:rStyle w:val="a4"/>
                  <w:rFonts w:ascii="Times New Roman" w:hAnsi="Times New Roman"/>
                  <w:color w:val="auto"/>
                  <w:sz w:val="24"/>
                  <w:szCs w:val="24"/>
                  <w:shd w:val="clear" w:color="auto" w:fill="FFFFFF"/>
                </w:rPr>
                <w:t>http://www.apsheronskmo</w:t>
              </w:r>
            </w:hyperlink>
            <w:r w:rsidRPr="008A4018">
              <w:rPr>
                <w:rFonts w:ascii="Times New Roman" w:hAnsi="Times New Roman"/>
                <w:sz w:val="24"/>
                <w:szCs w:val="24"/>
                <w:shd w:val="clear" w:color="auto" w:fill="FFFFFF"/>
              </w:rPr>
              <w:t xml:space="preserve">. ru/index.php?option=com_k2&amp;view=item&amp;id=3418:постановление-администрации-муниципального-образования-апшеронский-район-от-04-апреля-2014-года-№423-«о-порядке-формирования-и-финансового-обеспечения-выполнения-муниципального-задания-в-отношении-муниципальных-учреждений-муниципального-образования&amp;Itemid=657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В структуре Наличие финансового управления, проводящего проверки эффективности выполнения государственного задания</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4.2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Каневский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4.3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Отрадненский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5</w:t>
            </w:r>
          </w:p>
        </w:tc>
        <w:tc>
          <w:tcPr>
            <w:tcW w:w="3828" w:type="dxa"/>
          </w:tcPr>
          <w:p w:rsidR="000C4D0D" w:rsidRPr="008A4018" w:rsidRDefault="000C4D0D" w:rsidP="006424C7">
            <w:pPr>
              <w:autoSpaceDE w:val="0"/>
              <w:autoSpaceDN w:val="0"/>
              <w:adjustRightInd w:val="0"/>
              <w:jc w:val="center"/>
              <w:rPr>
                <w:rFonts w:ascii="Times New Roman" w:hAnsi="Times New Roman"/>
                <w:sz w:val="24"/>
                <w:szCs w:val="24"/>
              </w:rPr>
            </w:pPr>
            <w:r w:rsidRPr="008A4018">
              <w:rPr>
                <w:rFonts w:ascii="Times New Roman" w:hAnsi="Times New Roman"/>
                <w:b/>
                <w:sz w:val="24"/>
                <w:szCs w:val="24"/>
                <w:shd w:val="clear" w:color="auto" w:fill="FFFFFF"/>
              </w:rPr>
              <w:t xml:space="preserve">Ямало-Ненецкий автономный округ </w:t>
            </w:r>
            <w:r w:rsidRPr="008A4018">
              <w:rPr>
                <w:rFonts w:ascii="Times New Roman" w:hAnsi="Times New Roman"/>
                <w:b/>
                <w:sz w:val="24"/>
                <w:szCs w:val="24"/>
                <w:shd w:val="clear" w:color="auto" w:fill="FFFFFF"/>
              </w:rPr>
              <w:br/>
            </w:r>
            <w:r w:rsidRPr="008A4018">
              <w:rPr>
                <w:rFonts w:ascii="Times New Roman" w:hAnsi="Times New Roman"/>
                <w:sz w:val="24"/>
                <w:szCs w:val="24"/>
                <w:shd w:val="clear" w:color="auto" w:fill="FFFFFF"/>
              </w:rPr>
              <w:t xml:space="preserve">(гранты муниципальных образований):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lastRenderedPageBreak/>
              <w:t xml:space="preserve">11,5%; </w:t>
            </w:r>
            <w:r w:rsidRPr="000C4D0D">
              <w:rPr>
                <w:rFonts w:ascii="Times New Roman" w:hAnsi="Times New Roman"/>
                <w:b/>
                <w:sz w:val="24"/>
                <w:szCs w:val="24"/>
                <w:u w:val="single"/>
                <w:shd w:val="clear" w:color="auto" w:fill="FFFFFF"/>
              </w:rPr>
              <w:t>60,4%;</w:t>
            </w:r>
            <w:r w:rsidRPr="008A4018">
              <w:rPr>
                <w:rFonts w:ascii="Times New Roman" w:hAnsi="Times New Roman"/>
                <w:sz w:val="24"/>
                <w:szCs w:val="24"/>
                <w:shd w:val="clear" w:color="auto" w:fill="FFFFFF"/>
              </w:rPr>
              <w:t xml:space="preserve"> 28,1%</w:t>
            </w:r>
          </w:p>
        </w:tc>
        <w:tc>
          <w:tcPr>
            <w:tcW w:w="10283" w:type="dxa"/>
          </w:tcPr>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hanging="33"/>
              <w:jc w:val="both"/>
              <w:outlineLvl w:val="0"/>
              <w:rPr>
                <w:rFonts w:ascii="Times New Roman" w:hAnsi="Times New Roman"/>
                <w:bCs/>
                <w:sz w:val="24"/>
                <w:szCs w:val="24"/>
              </w:rPr>
            </w:pPr>
            <w:hyperlink r:id="rId140" w:tgtFrame="_blank" w:history="1">
              <w:r w:rsidR="000C4D0D" w:rsidRPr="005B50B6">
                <w:rPr>
                  <w:rFonts w:ascii="Times New Roman" w:hAnsi="Times New Roman"/>
                  <w:bCs/>
                  <w:sz w:val="24"/>
                  <w:szCs w:val="24"/>
                </w:rPr>
                <w:t xml:space="preserve">Постановление Правительства Ямало-Ненецкого автономного округа от 09.12.2010 </w:t>
              </w:r>
              <w:r w:rsidR="000C4D0D">
                <w:rPr>
                  <w:rFonts w:ascii="Times New Roman" w:hAnsi="Times New Roman"/>
                  <w:bCs/>
                  <w:sz w:val="24"/>
                  <w:szCs w:val="24"/>
                </w:rPr>
                <w:br/>
              </w:r>
              <w:r w:rsidR="000C4D0D" w:rsidRPr="005B50B6">
                <w:rPr>
                  <w:rFonts w:ascii="Times New Roman" w:hAnsi="Times New Roman"/>
                  <w:bCs/>
                  <w:sz w:val="24"/>
                  <w:szCs w:val="24"/>
                </w:rPr>
                <w:t xml:space="preserve">№442-П «Об утверждении Порядка осуществления государственными бюджетными учреждениями Ямало-Ненецкого автономного округа полномочий органа государственной власти Ямало-Ненецкого автономного округа по исполнению публичных обязательств перед физическим лицом, подлежащих исполнению в денежной форме, и финансового обеспечения их </w:t>
              </w:r>
              <w:r w:rsidR="000C4D0D" w:rsidRPr="005B50B6">
                <w:rPr>
                  <w:rFonts w:ascii="Times New Roman" w:hAnsi="Times New Roman"/>
                  <w:bCs/>
                  <w:sz w:val="24"/>
                  <w:szCs w:val="24"/>
                </w:rPr>
                <w:lastRenderedPageBreak/>
                <w:t>осуществления»</w:t>
              </w:r>
            </w:hyperlink>
            <w:r w:rsidR="000C4D0D" w:rsidRPr="005B50B6">
              <w:rPr>
                <w:rFonts w:ascii="Times New Roman" w:hAnsi="Times New Roman"/>
                <w:bCs/>
                <w:sz w:val="24"/>
                <w:szCs w:val="24"/>
              </w:rPr>
              <w:t xml:space="preserve"> (в ред. от 24.11.2011)</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1" w:tgtFrame="_blank" w:history="1">
              <w:r w:rsidR="000C4D0D" w:rsidRPr="005B50B6">
                <w:rPr>
                  <w:rFonts w:ascii="Times New Roman" w:hAnsi="Times New Roman"/>
                  <w:bCs/>
                  <w:sz w:val="24"/>
                  <w:szCs w:val="24"/>
                </w:rPr>
                <w:t xml:space="preserve">Постановление Правительства Ямало-Ненецкого автономного округа от 13.04.2012 </w:t>
              </w:r>
              <w:r w:rsidR="000C4D0D">
                <w:rPr>
                  <w:rFonts w:ascii="Times New Roman" w:hAnsi="Times New Roman"/>
                  <w:bCs/>
                  <w:sz w:val="24"/>
                  <w:szCs w:val="24"/>
                </w:rPr>
                <w:br/>
              </w:r>
              <w:r w:rsidR="000C4D0D" w:rsidRPr="005B50B6">
                <w:rPr>
                  <w:rFonts w:ascii="Times New Roman" w:hAnsi="Times New Roman"/>
                  <w:bCs/>
                  <w:sz w:val="24"/>
                  <w:szCs w:val="24"/>
                </w:rPr>
                <w:t>№269-П «Об утверждении форм отчётов о деятельности государственного автономного учреждения Ямало-Ненецкого автономного округа и об использовании закреплённого за государственным учреждением Ямало-Ненецкого автономного округа имущества»</w:t>
              </w:r>
            </w:hyperlink>
            <w:r w:rsidR="000C4D0D" w:rsidRPr="005B50B6">
              <w:rPr>
                <w:rFonts w:ascii="Times New Roman" w:hAnsi="Times New Roman"/>
                <w:bCs/>
                <w:sz w:val="24"/>
                <w:szCs w:val="24"/>
              </w:rPr>
              <w:t xml:space="preserve"> </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2" w:tgtFrame="_blank" w:history="1">
              <w:r w:rsidR="000C4D0D" w:rsidRPr="005B50B6">
                <w:rPr>
                  <w:rFonts w:ascii="Times New Roman" w:hAnsi="Times New Roman"/>
                  <w:bCs/>
                  <w:sz w:val="24"/>
                  <w:szCs w:val="24"/>
                </w:rPr>
                <w:t xml:space="preserve">Распоряжение Правительства Ямало-Ненецкого автономного округа от 08.07.2010 №67-РП «О мероприятиях по совершенствованию правового положения государственных учреждений Ямало-Ненецкого автономного округа (с изменениями)» </w:t>
              </w:r>
            </w:hyperlink>
            <w:r w:rsidR="000C4D0D" w:rsidRPr="005B50B6">
              <w:rPr>
                <w:rFonts w:ascii="Times New Roman" w:hAnsi="Times New Roman"/>
                <w:bCs/>
                <w:sz w:val="24"/>
                <w:szCs w:val="24"/>
              </w:rPr>
              <w:t xml:space="preserve"> </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3" w:tgtFrame="_blank" w:history="1">
              <w:r w:rsidR="000C4D0D" w:rsidRPr="005B50B6">
                <w:rPr>
                  <w:rFonts w:ascii="Times New Roman" w:hAnsi="Times New Roman"/>
                  <w:bCs/>
                  <w:sz w:val="24"/>
                  <w:szCs w:val="24"/>
                </w:rPr>
                <w:t>Постановление Правительства Ямало-Ненецкого автономного округа от 10.06.2010 №35-П «Об утверждении реестра государственных услуг (работ), оказываемых (выполняемых) государственными учреждениями Ямало-Ненецкого автономного округа» (в ред. от 12.11.2013)</w:t>
              </w:r>
            </w:hyperlink>
          </w:p>
          <w:p w:rsidR="000C4D0D" w:rsidRPr="005B50B6" w:rsidRDefault="000C4D0D"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r w:rsidRPr="005B50B6">
              <w:rPr>
                <w:rFonts w:ascii="Times New Roman" w:hAnsi="Times New Roman"/>
                <w:bCs/>
                <w:sz w:val="24"/>
                <w:szCs w:val="24"/>
              </w:rPr>
              <w:t xml:space="preserve"> </w:t>
            </w:r>
            <w:hyperlink r:id="rId144" w:tgtFrame="_blank" w:history="1">
              <w:r w:rsidRPr="005B50B6">
                <w:rPr>
                  <w:rFonts w:ascii="Times New Roman" w:hAnsi="Times New Roman"/>
                  <w:bCs/>
                  <w:sz w:val="24"/>
                  <w:szCs w:val="24"/>
                </w:rPr>
                <w:t>Постановление Правительства Ямало-Ненецкого автономного округа от 25.11.2010 №423-П «Об утверждении перечня государственных казённых учреждений Ямало-Ненецкого автономного округа, создаваемых путём изменения типа существующих государственных бюджетных учреждений Ямало-Ненецкого автономного округа»</w:t>
              </w:r>
            </w:hyperlink>
            <w:r w:rsidRPr="005B50B6">
              <w:rPr>
                <w:rFonts w:ascii="Times New Roman" w:hAnsi="Times New Roman"/>
                <w:bCs/>
                <w:sz w:val="24"/>
                <w:szCs w:val="24"/>
              </w:rPr>
              <w:t xml:space="preserve"> (в ред. от 15.04.2011) </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5" w:tgtFrame="_blank" w:history="1">
              <w:r w:rsidR="000C4D0D" w:rsidRPr="005B50B6">
                <w:rPr>
                  <w:rFonts w:ascii="Times New Roman" w:hAnsi="Times New Roman"/>
                  <w:bCs/>
                  <w:sz w:val="24"/>
                  <w:szCs w:val="24"/>
                </w:rPr>
                <w:t>Постановление Правительства Ямало-Ненецкого автономного округа от 27.06.2011 №442-П «О порядке осуществления контроля за деятельностью государственных учреждений Ямало-Ненецкого автономного округа»</w:t>
              </w:r>
            </w:hyperlink>
            <w:r w:rsidR="000C4D0D" w:rsidRPr="005B50B6">
              <w:rPr>
                <w:rFonts w:ascii="Times New Roman" w:hAnsi="Times New Roman"/>
                <w:bCs/>
                <w:sz w:val="24"/>
                <w:szCs w:val="24"/>
              </w:rPr>
              <w:t xml:space="preserve"> (в ред. от 15.04.2011) </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6" w:tgtFrame="_blank" w:history="1">
              <w:r w:rsidR="000C4D0D" w:rsidRPr="005B50B6">
                <w:rPr>
                  <w:rFonts w:ascii="Times New Roman" w:hAnsi="Times New Roman"/>
                  <w:bCs/>
                  <w:sz w:val="24"/>
                  <w:szCs w:val="24"/>
                </w:rPr>
                <w:t xml:space="preserve">Постановление Правительства Ямало-Ненецкого автономного округа от 09.12.2010 №465-П «Об осуществлении исполнительными органами государственной власти Ямало-Ненецкого автономного округа функций и полномочий учредителя государственного учреждения Ямало-Ненецкого автономного округа» </w:t>
              </w:r>
            </w:hyperlink>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7" w:tgtFrame="_blank" w:history="1">
              <w:r w:rsidR="000C4D0D" w:rsidRPr="005B50B6">
                <w:rPr>
                  <w:rFonts w:ascii="Times New Roman" w:hAnsi="Times New Roman"/>
                  <w:bCs/>
                  <w:sz w:val="24"/>
                  <w:szCs w:val="24"/>
                </w:rPr>
                <w:t>Постановление Администрации Ямало-Ненецкого автономного округа от 01.03.2007 №91-А «О порядке введения, отмены и администрирования платных услуг, оказываемых государственными учреждениями Ямало-Ненецкого автономного округа» (с изменениями)»</w:t>
              </w:r>
            </w:hyperlink>
            <w:r w:rsidR="000C4D0D" w:rsidRPr="005B50B6">
              <w:rPr>
                <w:rFonts w:ascii="Times New Roman" w:hAnsi="Times New Roman"/>
                <w:bCs/>
                <w:sz w:val="24"/>
                <w:szCs w:val="24"/>
              </w:rPr>
              <w:t xml:space="preserve"> (в ред. от 11.06.2013</w:t>
            </w:r>
          </w:p>
          <w:p w:rsidR="000C4D0D" w:rsidRPr="005B50B6" w:rsidRDefault="000C4D0D"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Правительства Ямало-Ненецкого автономного округа от 27.12.2010 </w:t>
            </w:r>
            <w:r>
              <w:rPr>
                <w:rFonts w:ascii="Times New Roman" w:hAnsi="Times New Roman"/>
                <w:bCs/>
                <w:sz w:val="24"/>
                <w:szCs w:val="24"/>
              </w:rPr>
              <w:br/>
            </w:r>
            <w:r w:rsidRPr="005B50B6">
              <w:rPr>
                <w:rFonts w:ascii="Times New Roman" w:hAnsi="Times New Roman"/>
                <w:bCs/>
                <w:sz w:val="24"/>
                <w:szCs w:val="24"/>
              </w:rPr>
              <w:t>№521-П «О порядке зачисления и расходования средств, полученных государственными бюджетными учреждениями Ямало-Ненецкого автономного округа от приносящей доход деятельности»</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8" w:tgtFrame="_blank" w:history="1">
              <w:r w:rsidR="000C4D0D" w:rsidRPr="005B50B6">
                <w:rPr>
                  <w:rFonts w:ascii="Times New Roman" w:hAnsi="Times New Roman"/>
                  <w:bCs/>
                  <w:sz w:val="24"/>
                  <w:szCs w:val="24"/>
                </w:rPr>
                <w:t xml:space="preserve">Постановление Правительства Ямало-Ненецкого автономного округа от 14.02.2011 №72-П «Об утверждении Порядка определения видов особо ценного движимого имущества </w:t>
              </w:r>
              <w:r w:rsidR="000C4D0D" w:rsidRPr="005B50B6">
                <w:rPr>
                  <w:rFonts w:ascii="Times New Roman" w:hAnsi="Times New Roman"/>
                  <w:bCs/>
                  <w:sz w:val="24"/>
                  <w:szCs w:val="24"/>
                </w:rPr>
                <w:lastRenderedPageBreak/>
                <w:t>государственных автономных и бюджетных учреждений Ямало-Ненецкого автономного округа и перечней особо ценного движимого имущества государственных автономных учреждений Ямало-Ненецкого автономного округа»</w:t>
              </w:r>
            </w:hyperlink>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49" w:tgtFrame="_blank" w:history="1">
              <w:r w:rsidR="000C4D0D" w:rsidRPr="005B50B6">
                <w:rPr>
                  <w:rFonts w:ascii="Times New Roman" w:hAnsi="Times New Roman"/>
                  <w:bCs/>
                  <w:sz w:val="24"/>
                  <w:szCs w:val="24"/>
                </w:rPr>
                <w:t xml:space="preserve">Постановление Правительства Ямало-Ненецкого автономного округа от 10.03.2011 </w:t>
              </w:r>
              <w:r w:rsidR="000C4D0D">
                <w:rPr>
                  <w:rFonts w:ascii="Times New Roman" w:hAnsi="Times New Roman"/>
                  <w:bCs/>
                  <w:sz w:val="24"/>
                  <w:szCs w:val="24"/>
                </w:rPr>
                <w:br/>
              </w:r>
              <w:r w:rsidR="000C4D0D" w:rsidRPr="005B50B6">
                <w:rPr>
                  <w:rFonts w:ascii="Times New Roman" w:hAnsi="Times New Roman"/>
                  <w:bCs/>
                  <w:sz w:val="24"/>
                  <w:szCs w:val="24"/>
                </w:rPr>
                <w:t>№ 115-П «Об утверждении Порядка принятия решений о создании, реорганизации, оптимизации деятельности, изменения типа и ликвидации государственных учреждений Ямало-Ненецкого автономного округа (с изменениями)»</w:t>
              </w:r>
            </w:hyperlink>
            <w:r w:rsidR="000C4D0D" w:rsidRPr="005B50B6">
              <w:rPr>
                <w:rFonts w:ascii="Times New Roman" w:hAnsi="Times New Roman"/>
                <w:bCs/>
                <w:sz w:val="24"/>
                <w:szCs w:val="24"/>
              </w:rPr>
              <w:t xml:space="preserve"> (в ред. от 19.07.2012) </w:t>
            </w:r>
          </w:p>
          <w:p w:rsidR="000C4D0D" w:rsidRPr="005B50B6" w:rsidRDefault="000C4D0D"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r w:rsidRPr="005B50B6">
              <w:rPr>
                <w:rFonts w:ascii="Times New Roman" w:hAnsi="Times New Roman"/>
                <w:bCs/>
                <w:sz w:val="24"/>
                <w:szCs w:val="24"/>
              </w:rPr>
              <w:t xml:space="preserve">Постановление Правительства Ямало-Ненецкого автономного округа от 25.04.2014 </w:t>
            </w:r>
            <w:r>
              <w:rPr>
                <w:rFonts w:ascii="Times New Roman" w:hAnsi="Times New Roman"/>
                <w:bCs/>
                <w:sz w:val="24"/>
                <w:szCs w:val="24"/>
              </w:rPr>
              <w:br/>
            </w:r>
            <w:r w:rsidRPr="005B50B6">
              <w:rPr>
                <w:rFonts w:ascii="Times New Roman" w:hAnsi="Times New Roman"/>
                <w:bCs/>
                <w:sz w:val="24"/>
                <w:szCs w:val="24"/>
              </w:rPr>
              <w:t>№ 327-П «О формировании и финансовом обеспечении выполнения государственного задания»</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50" w:tgtFrame="_blank" w:history="1">
              <w:r w:rsidR="000C4D0D" w:rsidRPr="005B50B6">
                <w:rPr>
                  <w:rFonts w:ascii="Times New Roman" w:hAnsi="Times New Roman"/>
                  <w:bCs/>
                  <w:sz w:val="24"/>
                  <w:szCs w:val="24"/>
                </w:rPr>
                <w:t>Постановление Правительства Ямало-Ненецкого автономного округа от 12.05.2011 №279-П «О порядке утверждения устава государственного бюджетного или казённого учреждения Ямало-Ненецкого автономного округа и внесения в него изменений, утверждении примерного устава государственного бюджетного или казённого учреждения Ямало-Ненецкого автономного округа и примерного трудового договора с руководителем государственного бюджетного учреждения Ямало-Ненецкого автономного округа»</w:t>
              </w:r>
            </w:hyperlink>
            <w:r w:rsidR="000C4D0D" w:rsidRPr="005B50B6">
              <w:rPr>
                <w:rFonts w:ascii="Times New Roman" w:hAnsi="Times New Roman"/>
                <w:bCs/>
                <w:sz w:val="24"/>
                <w:szCs w:val="24"/>
              </w:rPr>
              <w:t xml:space="preserve"> (в ред. от 30.08.2013)</w:t>
            </w:r>
          </w:p>
          <w:p w:rsidR="000C4D0D" w:rsidRPr="005B50B6" w:rsidRDefault="00C71165"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bCs/>
                <w:sz w:val="24"/>
                <w:szCs w:val="24"/>
              </w:rPr>
            </w:pPr>
            <w:hyperlink r:id="rId151" w:tgtFrame="_blank" w:history="1">
              <w:r w:rsidR="000C4D0D" w:rsidRPr="005B50B6">
                <w:rPr>
                  <w:rFonts w:ascii="Times New Roman" w:hAnsi="Times New Roman"/>
                  <w:bCs/>
                  <w:sz w:val="24"/>
                  <w:szCs w:val="24"/>
                </w:rPr>
                <w:t>Постановление Правительства Ямало-Ненецкого автономного округа от 19.07.2012 №536-П «О рабочей группе по совершенствованию правового положения и эффективности деятельности государственных (муниципальных) учреждений»</w:t>
              </w:r>
            </w:hyperlink>
          </w:p>
          <w:p w:rsidR="000C4D0D" w:rsidRPr="008A4018" w:rsidRDefault="000C4D0D" w:rsidP="000C4D0D">
            <w:pPr>
              <w:pStyle w:val="a3"/>
              <w:numPr>
                <w:ilvl w:val="0"/>
                <w:numId w:val="40"/>
              </w:numPr>
              <w:tabs>
                <w:tab w:val="left" w:pos="175"/>
              </w:tabs>
              <w:autoSpaceDE w:val="0"/>
              <w:autoSpaceDN w:val="0"/>
              <w:adjustRightInd w:val="0"/>
              <w:spacing w:after="0" w:line="240" w:lineRule="auto"/>
              <w:ind w:left="33" w:firstLine="0"/>
              <w:jc w:val="both"/>
              <w:outlineLvl w:val="0"/>
              <w:rPr>
                <w:rFonts w:ascii="Times New Roman" w:hAnsi="Times New Roman"/>
                <w:sz w:val="24"/>
                <w:szCs w:val="24"/>
              </w:rPr>
            </w:pPr>
            <w:r w:rsidRPr="005B50B6">
              <w:rPr>
                <w:rFonts w:ascii="Times New Roman" w:hAnsi="Times New Roman"/>
                <w:bCs/>
                <w:sz w:val="24"/>
                <w:szCs w:val="24"/>
              </w:rPr>
              <w:t xml:space="preserve"> </w:t>
            </w:r>
            <w:hyperlink r:id="rId152" w:tgtFrame="_blank" w:history="1">
              <w:r w:rsidRPr="005B50B6">
                <w:rPr>
                  <w:rFonts w:ascii="Times New Roman" w:hAnsi="Times New Roman"/>
                  <w:bCs/>
                  <w:sz w:val="24"/>
                  <w:szCs w:val="24"/>
                </w:rPr>
                <w:t>Постановление Правительства Ямало-Ненецкого автономного округа от 19.07.2012 №538-П «Об утверждении Порядка предоставления государственным автономным и бюджетным учреждениям Ямало-Ненецкого автономного округа субсидий на цели, не связанные с выполнением государственного задания»</w:t>
              </w:r>
            </w:hyperlink>
            <w:r w:rsidRPr="005B50B6">
              <w:rPr>
                <w:rFonts w:ascii="Times New Roman" w:hAnsi="Times New Roman"/>
                <w:bCs/>
                <w:sz w:val="24"/>
                <w:szCs w:val="24"/>
              </w:rPr>
              <w:t xml:space="preserve"> (в ред. от 23.05.2013) [Электронный ресурс]   – URL </w:t>
            </w:r>
            <w:hyperlink r:id="rId153" w:history="1">
              <w:r w:rsidRPr="005B50B6">
                <w:rPr>
                  <w:rFonts w:ascii="Times New Roman" w:hAnsi="Times New Roman"/>
                  <w:bCs/>
                  <w:sz w:val="24"/>
                  <w:szCs w:val="24"/>
                </w:rPr>
                <w:t>http://de.gov.yanao.ru/gossektor-ekonomiki-janao--realizatsija-federalnogo-zakona-83-fz/npa-po--83-fz</w:t>
              </w:r>
            </w:hyperlink>
            <w:r w:rsidRPr="005B50B6">
              <w:rPr>
                <w:rFonts w:ascii="Times New Roman" w:hAnsi="Times New Roman"/>
                <w:bCs/>
                <w:sz w:val="24"/>
                <w:szCs w:val="24"/>
              </w:rPr>
              <w:t xml:space="preserve"> (дата обращения 18.08.2</w:t>
            </w:r>
            <w:r w:rsidRPr="008A4018">
              <w:rPr>
                <w:rFonts w:ascii="Times New Roman" w:hAnsi="Times New Roman"/>
                <w:sz w:val="24"/>
                <w:szCs w:val="24"/>
              </w:rPr>
              <w:t>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5.1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г. Новый Уренгой</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rPr>
            </w:pPr>
            <w:r w:rsidRPr="008A4018">
              <w:rPr>
                <w:rFonts w:ascii="Times New Roman" w:hAnsi="Times New Roman"/>
                <w:sz w:val="24"/>
                <w:szCs w:val="24"/>
              </w:rPr>
              <w:t>в структуре  Муниципальное казенное учреждение «Центр финансово-хозяйственного обеспечения деятельности образовательных учреждений», «Служба организации услуг для сферы образования»;</w:t>
            </w:r>
          </w:p>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rPr>
              <w:t xml:space="preserve">Приказ Управления образования Администрации города Новый Уренгой от 22.11.2012№1095 «Об утверждении ведомственного перечня муниципальных услуг (работ), оказываемых (выполняемых) муниципальными учреждениями, подведомственными Управлению образования Администрации города Новый Уренгой, в качестве основных видов деятельности»  </w:t>
            </w:r>
          </w:p>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54" w:history="1">
              <w:r w:rsidRPr="008A4018">
                <w:rPr>
                  <w:rStyle w:val="a4"/>
                  <w:rFonts w:ascii="Times New Roman" w:hAnsi="Times New Roman"/>
                  <w:color w:val="auto"/>
                  <w:sz w:val="24"/>
                  <w:szCs w:val="24"/>
                </w:rPr>
                <w:t>http://newurengoy.ru/vedomstvenniy_perechen.html</w:t>
              </w:r>
            </w:hyperlink>
            <w:r w:rsidRPr="008A4018">
              <w:rPr>
                <w:sz w:val="24"/>
                <w:szCs w:val="24"/>
              </w:rPr>
              <w:t xml:space="preserve"> </w:t>
            </w:r>
            <w:r w:rsidRPr="008A4018">
              <w:rPr>
                <w:rFonts w:ascii="Times New Roman" w:hAnsi="Times New Roman"/>
                <w:sz w:val="24"/>
                <w:szCs w:val="24"/>
              </w:rPr>
              <w:t xml:space="preserve">(дата обращения </w:t>
            </w:r>
            <w:r w:rsidRPr="008A4018">
              <w:rPr>
                <w:rFonts w:ascii="Times New Roman" w:hAnsi="Times New Roman"/>
                <w:sz w:val="24"/>
                <w:szCs w:val="24"/>
              </w:rPr>
              <w:lastRenderedPageBreak/>
              <w:t>18.08.2014</w:t>
            </w:r>
            <w:r w:rsidRPr="008A4018">
              <w:rPr>
                <w:rFonts w:ascii="Times New Roman" w:hAnsi="Times New Roman"/>
                <w:sz w:val="24"/>
                <w:szCs w:val="24"/>
                <w:shd w:val="clear" w:color="auto" w:fill="FFFFFF"/>
              </w:rPr>
              <w:t>)</w:t>
            </w:r>
            <w:r w:rsidRPr="008A4018">
              <w:rPr>
                <w:rFonts w:ascii="Times New Roman" w:hAnsi="Times New Roman"/>
                <w:sz w:val="24"/>
                <w:szCs w:val="24"/>
              </w:rPr>
              <w:t xml:space="preserve">  </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5.2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г. Салехард</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раздел на сайте муниципального образования г. Салехард «Реализация Федерального закона 83-ФЗ»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55" w:history="1">
              <w:r w:rsidRPr="008A4018">
                <w:rPr>
                  <w:rStyle w:val="a4"/>
                  <w:rFonts w:ascii="Times New Roman" w:hAnsi="Times New Roman"/>
                  <w:color w:val="auto"/>
                  <w:sz w:val="24"/>
                  <w:szCs w:val="24"/>
                  <w:shd w:val="clear" w:color="auto" w:fill="FFFFFF"/>
                </w:rPr>
                <w:t>http://www.salekhard.org/realizatsiya-federalnogo-zakona-83-fz/</w:t>
              </w:r>
            </w:hyperlink>
            <w:r w:rsidRPr="008A4018">
              <w:rPr>
                <w:rFonts w:ascii="Times New Roman" w:hAnsi="Times New Roman"/>
                <w:sz w:val="24"/>
                <w:szCs w:val="24"/>
                <w:shd w:val="clear" w:color="auto" w:fill="FFFFFF"/>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p w:rsidR="000C4D0D" w:rsidRPr="008A4018" w:rsidRDefault="000C4D0D" w:rsidP="006424C7">
            <w:pPr>
              <w:pStyle w:val="ConsPlusNormal"/>
              <w:ind w:firstLine="34"/>
              <w:jc w:val="both"/>
              <w:outlineLvl w:val="0"/>
              <w:rPr>
                <w:rFonts w:ascii="Times New Roman" w:hAnsi="Times New Roman"/>
                <w:sz w:val="24"/>
                <w:szCs w:val="24"/>
                <w:shd w:val="clear" w:color="auto" w:fill="FFFFFF"/>
              </w:rPr>
            </w:pPr>
            <w:r w:rsidRPr="008A4018">
              <w:rPr>
                <w:rFonts w:ascii="Times New Roman" w:hAnsi="Times New Roman" w:cs="Times New Roman"/>
                <w:bCs/>
                <w:sz w:val="24"/>
                <w:szCs w:val="24"/>
              </w:rPr>
              <w:t xml:space="preserve">Постановление администрация муниципального образования город Салехард от 30.08.2010 № 246 «О порядке формирования и финансового обеспечения выполнения муниципального задания» </w:t>
            </w:r>
            <w:r w:rsidRPr="008A4018">
              <w:rPr>
                <w:rFonts w:ascii="Times New Roman" w:hAnsi="Times New Roman" w:cs="Times New Roman"/>
                <w:sz w:val="24"/>
                <w:szCs w:val="24"/>
              </w:rPr>
              <w:t xml:space="preserve">(в ред. постановлений Администрации МО город Салехард от 01.10.2010 </w:t>
            </w:r>
            <w:hyperlink r:id="rId156" w:history="1">
              <w:r w:rsidRPr="008A4018">
                <w:rPr>
                  <w:rFonts w:ascii="Times New Roman" w:hAnsi="Times New Roman" w:cs="Times New Roman"/>
                  <w:sz w:val="24"/>
                  <w:szCs w:val="24"/>
                </w:rPr>
                <w:t>N 276</w:t>
              </w:r>
            </w:hyperlink>
            <w:r w:rsidRPr="008A4018">
              <w:rPr>
                <w:rFonts w:ascii="Times New Roman" w:hAnsi="Times New Roman" w:cs="Times New Roman"/>
                <w:sz w:val="24"/>
                <w:szCs w:val="24"/>
              </w:rPr>
              <w:t xml:space="preserve">, от 22.10.2010 </w:t>
            </w:r>
            <w:hyperlink r:id="rId157" w:history="1">
              <w:r w:rsidRPr="008A4018">
                <w:rPr>
                  <w:rFonts w:ascii="Times New Roman" w:hAnsi="Times New Roman" w:cs="Times New Roman"/>
                  <w:sz w:val="24"/>
                  <w:szCs w:val="24"/>
                </w:rPr>
                <w:t>N 308</w:t>
              </w:r>
            </w:hyperlink>
            <w:r w:rsidRPr="008A4018">
              <w:rPr>
                <w:rFonts w:ascii="Times New Roman" w:hAnsi="Times New Roman" w:cs="Times New Roman"/>
                <w:sz w:val="24"/>
                <w:szCs w:val="24"/>
              </w:rPr>
              <w:t xml:space="preserve">, от 28.10.2011 </w:t>
            </w:r>
            <w:hyperlink r:id="rId158" w:history="1">
              <w:r w:rsidRPr="008A4018">
                <w:rPr>
                  <w:rFonts w:ascii="Times New Roman" w:hAnsi="Times New Roman" w:cs="Times New Roman"/>
                  <w:sz w:val="24"/>
                  <w:szCs w:val="24"/>
                </w:rPr>
                <w:t>N 514</w:t>
              </w:r>
            </w:hyperlink>
            <w:r w:rsidRPr="008A4018">
              <w:rPr>
                <w:rFonts w:ascii="Times New Roman" w:hAnsi="Times New Roman" w:cs="Times New Roman"/>
                <w:sz w:val="24"/>
                <w:szCs w:val="24"/>
              </w:rPr>
              <w:t xml:space="preserve">, от 10.07.2012 </w:t>
            </w:r>
            <w:hyperlink r:id="rId159" w:history="1">
              <w:r w:rsidRPr="008A4018">
                <w:rPr>
                  <w:rFonts w:ascii="Times New Roman" w:hAnsi="Times New Roman" w:cs="Times New Roman"/>
                  <w:sz w:val="24"/>
                  <w:szCs w:val="24"/>
                </w:rPr>
                <w:t>N 339</w:t>
              </w:r>
            </w:hyperlink>
            <w:r w:rsidRPr="008A4018">
              <w:rPr>
                <w:rFonts w:ascii="Times New Roman" w:hAnsi="Times New Roman" w:cs="Times New Roman"/>
                <w:sz w:val="24"/>
                <w:szCs w:val="24"/>
              </w:rPr>
              <w:t xml:space="preserve">, от 11.10.2012 </w:t>
            </w:r>
            <w:hyperlink r:id="rId160" w:history="1">
              <w:r w:rsidRPr="008A4018">
                <w:rPr>
                  <w:rFonts w:ascii="Times New Roman" w:hAnsi="Times New Roman" w:cs="Times New Roman"/>
                  <w:sz w:val="24"/>
                  <w:szCs w:val="24"/>
                </w:rPr>
                <w:t>N 502</w:t>
              </w:r>
            </w:hyperlink>
            <w:r w:rsidRPr="008A4018">
              <w:rPr>
                <w:rFonts w:ascii="Times New Roman" w:hAnsi="Times New Roman" w:cs="Times New Roman"/>
                <w:sz w:val="24"/>
                <w:szCs w:val="24"/>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5.3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Пуровский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Муниципальные задания, отчеты о выполнении муниципальных заданий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61" w:history="1">
              <w:r w:rsidRPr="008A4018">
                <w:rPr>
                  <w:rStyle w:val="a4"/>
                  <w:rFonts w:ascii="Times New Roman" w:hAnsi="Times New Roman"/>
                  <w:color w:val="auto"/>
                  <w:sz w:val="24"/>
                  <w:szCs w:val="24"/>
                  <w:shd w:val="clear" w:color="auto" w:fill="FFFFFF"/>
                </w:rPr>
                <w:t>http://purovskiydo.ru/deyatelnost/finance/finansovoe-obespechenie-deyatelnosti-ou/</w:t>
              </w:r>
            </w:hyperlink>
            <w:r w:rsidRPr="008A4018">
              <w:rPr>
                <w:rFonts w:ascii="Times New Roman" w:hAnsi="Times New Roman"/>
                <w:sz w:val="24"/>
                <w:szCs w:val="24"/>
                <w:shd w:val="clear" w:color="auto" w:fill="FFFFFF"/>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5.4</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Приуральский район</w:t>
            </w:r>
          </w:p>
        </w:tc>
        <w:tc>
          <w:tcPr>
            <w:tcW w:w="10283" w:type="dxa"/>
          </w:tcPr>
          <w:p w:rsidR="000C4D0D" w:rsidRPr="008A4018" w:rsidRDefault="000C4D0D" w:rsidP="000C4D0D">
            <w:pPr>
              <w:pStyle w:val="ConsPlusNormal"/>
              <w:widowControl/>
              <w:numPr>
                <w:ilvl w:val="0"/>
                <w:numId w:val="37"/>
              </w:numPr>
              <w:ind w:left="0" w:firstLine="0"/>
              <w:jc w:val="both"/>
              <w:rPr>
                <w:rFonts w:ascii="Times New Roman" w:hAnsi="Times New Roman" w:cs="Times New Roman"/>
                <w:sz w:val="24"/>
                <w:szCs w:val="24"/>
              </w:rPr>
            </w:pPr>
            <w:r w:rsidRPr="008A4018">
              <w:rPr>
                <w:rFonts w:ascii="Times New Roman" w:hAnsi="Times New Roman" w:cs="Times New Roman"/>
                <w:sz w:val="24"/>
                <w:szCs w:val="24"/>
              </w:rPr>
              <w:t xml:space="preserve">Реестр муниципальных услуг (работ), оказываемых (выполняемых) муниципальными учреждениями муниципального образования Приуральский район </w:t>
            </w:r>
            <w:r w:rsidRPr="008A4018">
              <w:rPr>
                <w:rFonts w:ascii="Times New Roman" w:hAnsi="Times New Roman"/>
                <w:sz w:val="24"/>
                <w:szCs w:val="24"/>
                <w:shd w:val="clear" w:color="auto" w:fill="FFFFFF"/>
              </w:rPr>
              <w:t>[Электронный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w:t>
            </w:r>
            <w:r w:rsidRPr="008A4018">
              <w:rPr>
                <w:sz w:val="24"/>
                <w:szCs w:val="24"/>
              </w:rPr>
              <w:t xml:space="preserve"> </w:t>
            </w:r>
            <w:hyperlink r:id="rId162" w:history="1">
              <w:r w:rsidRPr="008A4018">
                <w:rPr>
                  <w:rStyle w:val="a4"/>
                  <w:rFonts w:ascii="Times New Roman" w:hAnsi="Times New Roman" w:cs="Times New Roman"/>
                  <w:color w:val="auto"/>
                  <w:sz w:val="24"/>
                  <w:szCs w:val="24"/>
                  <w:shd w:val="clear" w:color="auto" w:fill="FFFFFF"/>
                </w:rPr>
                <w:t>http://приуральскийрайон.рф/ municipal-services/uslugi-munitsipalnykh-uchrezhdeniy</w:t>
              </w:r>
            </w:hyperlink>
            <w:r w:rsidRPr="008A4018">
              <w:rPr>
                <w:sz w:val="24"/>
                <w:szCs w:val="24"/>
              </w:rPr>
              <w:t xml:space="preserve"> </w:t>
            </w:r>
            <w:r w:rsidRPr="008A4018">
              <w:rPr>
                <w:rFonts w:ascii="Times New Roman" w:hAnsi="Times New Roman" w:cs="Times New Roman"/>
                <w:sz w:val="24"/>
                <w:szCs w:val="24"/>
              </w:rPr>
              <w:t>(дата обращения 18.08.2014</w:t>
            </w:r>
            <w:r w:rsidRPr="008A4018">
              <w:rPr>
                <w:rFonts w:ascii="Times New Roman" w:hAnsi="Times New Roman"/>
                <w:sz w:val="24"/>
                <w:szCs w:val="24"/>
                <w:shd w:val="clear" w:color="auto" w:fill="FFFFFF"/>
              </w:rPr>
              <w:t>)</w:t>
            </w:r>
          </w:p>
          <w:p w:rsidR="000C4D0D" w:rsidRPr="008A4018" w:rsidRDefault="000C4D0D" w:rsidP="000C4D0D">
            <w:pPr>
              <w:pStyle w:val="af4"/>
              <w:numPr>
                <w:ilvl w:val="0"/>
                <w:numId w:val="37"/>
              </w:numPr>
              <w:ind w:left="0" w:firstLine="0"/>
              <w:rPr>
                <w:rFonts w:ascii="Times New Roman" w:hAnsi="Times New Roman"/>
                <w:sz w:val="24"/>
                <w:szCs w:val="24"/>
                <w:shd w:val="clear" w:color="auto" w:fill="FFFFFF"/>
              </w:rPr>
            </w:pPr>
            <w:r w:rsidRPr="008A4018">
              <w:rPr>
                <w:rFonts w:ascii="Times New Roman" w:hAnsi="Times New Roman"/>
                <w:sz w:val="24"/>
                <w:szCs w:val="24"/>
              </w:rPr>
              <w:t xml:space="preserve">Постановление администрации муниципального образования Приуральский район от 30.04.2013 №619-А «Об утверждении стратегических целей, тактических задач и целевых  показателей деятельности главных распорядителей средств бюджета муниципального образования Приуральский район на 2013 год и плановый период 2014-2016 гг.» </w:t>
            </w:r>
            <w:r w:rsidRPr="008A4018">
              <w:rPr>
                <w:rFonts w:ascii="Times New Roman" w:hAnsi="Times New Roman"/>
                <w:sz w:val="24"/>
                <w:szCs w:val="24"/>
                <w:shd w:val="clear" w:color="auto" w:fill="FFFFFF"/>
              </w:rPr>
              <w:t>[Электронный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sz w:val="24"/>
                <w:szCs w:val="24"/>
              </w:rPr>
              <w:t xml:space="preserve"> </w:t>
            </w:r>
            <w:hyperlink r:id="rId163" w:history="1">
              <w:r w:rsidRPr="008A4018">
                <w:rPr>
                  <w:rStyle w:val="a4"/>
                  <w:rFonts w:ascii="Times New Roman" w:hAnsi="Times New Roman"/>
                  <w:color w:val="auto"/>
                  <w:sz w:val="24"/>
                  <w:szCs w:val="24"/>
                </w:rPr>
                <w:t>http://приуральскийрайон.рф/social/education/?year=2013</w:t>
              </w:r>
            </w:hyperlink>
            <w:r w:rsidRPr="008A4018">
              <w:rPr>
                <w:sz w:val="24"/>
                <w:szCs w:val="24"/>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 xml:space="preserve">6 </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Тюменская область</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b/>
                <w:sz w:val="24"/>
                <w:szCs w:val="24"/>
                <w:u w:val="single"/>
                <w:shd w:val="clear" w:color="auto" w:fill="FFFFFF"/>
              </w:rPr>
              <w:t xml:space="preserve">82,5%; </w:t>
            </w:r>
            <w:r w:rsidRPr="008A4018">
              <w:rPr>
                <w:rFonts w:ascii="Times New Roman" w:hAnsi="Times New Roman"/>
                <w:sz w:val="24"/>
                <w:szCs w:val="24"/>
                <w:shd w:val="clear" w:color="auto" w:fill="FFFFFF"/>
              </w:rPr>
              <w:t>9,7%;7,8%</w:t>
            </w:r>
          </w:p>
        </w:tc>
        <w:tc>
          <w:tcPr>
            <w:tcW w:w="10283" w:type="dxa"/>
          </w:tcPr>
          <w:p w:rsidR="000C4D0D" w:rsidRPr="008A4018" w:rsidRDefault="000C4D0D" w:rsidP="000C4D0D">
            <w:pPr>
              <w:spacing w:after="0" w:line="240" w:lineRule="auto"/>
              <w:rPr>
                <w:rFonts w:ascii="Times New Roman" w:hAnsi="Times New Roman"/>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6.1</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Исетский район</w:t>
            </w:r>
          </w:p>
        </w:tc>
        <w:tc>
          <w:tcPr>
            <w:tcW w:w="10283" w:type="dxa"/>
          </w:tcPr>
          <w:p w:rsidR="000C4D0D" w:rsidRPr="008A4018" w:rsidRDefault="000C4D0D" w:rsidP="000C4D0D">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6.2</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Сладковский район</w:t>
            </w:r>
          </w:p>
        </w:tc>
        <w:tc>
          <w:tcPr>
            <w:tcW w:w="10283" w:type="dxa"/>
          </w:tcPr>
          <w:p w:rsidR="000C4D0D" w:rsidRPr="008A4018" w:rsidRDefault="000C4D0D" w:rsidP="000C4D0D">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6.3</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Ярковский район</w:t>
            </w:r>
          </w:p>
        </w:tc>
        <w:tc>
          <w:tcPr>
            <w:tcW w:w="10283" w:type="dxa"/>
          </w:tcPr>
          <w:p w:rsidR="000C4D0D" w:rsidRPr="008A4018" w:rsidRDefault="000C4D0D" w:rsidP="000C4D0D">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7</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Тверская область</w:t>
            </w:r>
          </w:p>
          <w:p w:rsidR="000C4D0D" w:rsidRPr="008A4018" w:rsidRDefault="000C4D0D" w:rsidP="006424C7">
            <w:pPr>
              <w:autoSpaceDE w:val="0"/>
              <w:autoSpaceDN w:val="0"/>
              <w:adjustRightInd w:val="0"/>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lastRenderedPageBreak/>
              <w:t xml:space="preserve">3,5%; </w:t>
            </w:r>
            <w:r w:rsidRPr="000C4D0D">
              <w:rPr>
                <w:rFonts w:ascii="Times New Roman" w:hAnsi="Times New Roman"/>
                <w:b/>
                <w:sz w:val="24"/>
                <w:szCs w:val="24"/>
                <w:u w:val="single"/>
                <w:shd w:val="clear" w:color="auto" w:fill="FFFFFF"/>
              </w:rPr>
              <w:t>75,9%;</w:t>
            </w:r>
            <w:r>
              <w:rPr>
                <w:rFonts w:ascii="Times New Roman" w:hAnsi="Times New Roman"/>
                <w:b/>
                <w:sz w:val="24"/>
                <w:szCs w:val="24"/>
                <w:u w:val="single"/>
                <w:shd w:val="clear" w:color="auto" w:fill="FFFFFF"/>
              </w:rPr>
              <w:t xml:space="preserve"> </w:t>
            </w:r>
            <w:r w:rsidRPr="008A4018">
              <w:rPr>
                <w:rFonts w:ascii="Times New Roman" w:hAnsi="Times New Roman"/>
                <w:sz w:val="24"/>
                <w:szCs w:val="24"/>
                <w:shd w:val="clear" w:color="auto" w:fill="FFFFFF"/>
              </w:rPr>
              <w:t>20,6%</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lastRenderedPageBreak/>
              <w:t>раздел на сайте Министерства образования Тверской области «</w:t>
            </w:r>
            <w:r w:rsidRPr="008A4018">
              <w:rPr>
                <w:rFonts w:ascii="Times New Roman" w:hAnsi="Times New Roman"/>
                <w:iCs/>
                <w:sz w:val="24"/>
                <w:szCs w:val="24"/>
              </w:rPr>
              <w:t xml:space="preserve">Оказание государственных услуг (выполнение работ) подведомственными Министерству образования учреждениями в </w:t>
            </w:r>
            <w:r w:rsidRPr="008A4018">
              <w:rPr>
                <w:rFonts w:ascii="Times New Roman" w:hAnsi="Times New Roman"/>
                <w:iCs/>
                <w:sz w:val="24"/>
                <w:szCs w:val="24"/>
              </w:rPr>
              <w:lastRenderedPageBreak/>
              <w:t>соответствии с государственными заданиями»</w:t>
            </w:r>
            <w:r w:rsidRPr="008A4018">
              <w:rPr>
                <w:rFonts w:ascii="Times New Roman" w:hAnsi="Times New Roman"/>
                <w:sz w:val="24"/>
                <w:szCs w:val="24"/>
                <w:shd w:val="clear" w:color="auto" w:fill="FFFFFF"/>
              </w:rPr>
              <w:t xml:space="preserve"> (</w:t>
            </w:r>
            <w:hyperlink r:id="rId164" w:history="1">
              <w:r w:rsidRPr="008A4018">
                <w:rPr>
                  <w:rStyle w:val="a4"/>
                  <w:rFonts w:ascii="Times New Roman" w:hAnsi="Times New Roman"/>
                  <w:color w:val="auto"/>
                  <w:sz w:val="24"/>
                  <w:szCs w:val="24"/>
                </w:rPr>
                <w:t>http://www.edu-tver.ru/document/sections/143/</w:t>
              </w:r>
            </w:hyperlink>
            <w:r w:rsidRPr="008A4018">
              <w:rPr>
                <w:rFonts w:ascii="Times New Roman" w:hAnsi="Times New Roman"/>
                <w:sz w:val="24"/>
                <w:szCs w:val="24"/>
                <w:shd w:val="clear" w:color="auto" w:fill="FFFFFF"/>
              </w:rPr>
              <w:t>)</w:t>
            </w:r>
          </w:p>
          <w:p w:rsidR="000C4D0D" w:rsidRPr="008A4018" w:rsidRDefault="000C4D0D" w:rsidP="000C4D0D">
            <w:pPr>
              <w:numPr>
                <w:ilvl w:val="0"/>
                <w:numId w:val="34"/>
              </w:numPr>
              <w:tabs>
                <w:tab w:val="left" w:pos="176"/>
              </w:tabs>
              <w:spacing w:after="0" w:line="245" w:lineRule="atLeast"/>
              <w:ind w:left="0" w:firstLine="0"/>
              <w:jc w:val="both"/>
              <w:outlineLvl w:val="3"/>
              <w:rPr>
                <w:rFonts w:ascii="Times New Roman" w:hAnsi="Times New Roman"/>
                <w:sz w:val="24"/>
                <w:szCs w:val="24"/>
              </w:rPr>
            </w:pPr>
            <w:r w:rsidRPr="008A4018">
              <w:rPr>
                <w:rFonts w:ascii="Times New Roman" w:hAnsi="Times New Roman"/>
                <w:sz w:val="24"/>
                <w:szCs w:val="24"/>
              </w:rPr>
              <w:t>Постановление Администрации Тверской области от 07.04.2011 № 141-па «Об утверждении порядка формирования государственных заданий в отношении государственных учреждений Тверской области и финансового обеспечения выполнения государственных заданий и порядка определения объема и условия предоставления субсидий на возмещение нормативных затрат, связанных с оказанием государственных услуг (выполнением работ) в соответствии с государственными заданиями, и на иные цели и о внесении изменений и признании утратившими силу отдельных постановлений Администрации Тверской области».</w:t>
            </w:r>
          </w:p>
          <w:p w:rsidR="000C4D0D" w:rsidRPr="008A4018" w:rsidRDefault="000C4D0D" w:rsidP="000C4D0D">
            <w:pPr>
              <w:numPr>
                <w:ilvl w:val="0"/>
                <w:numId w:val="34"/>
              </w:numPr>
              <w:tabs>
                <w:tab w:val="left" w:pos="176"/>
              </w:tabs>
              <w:spacing w:after="0" w:line="240" w:lineRule="auto"/>
              <w:ind w:left="0" w:firstLine="0"/>
              <w:jc w:val="both"/>
              <w:outlineLvl w:val="3"/>
              <w:rPr>
                <w:rFonts w:ascii="Times New Roman" w:hAnsi="Times New Roman"/>
                <w:sz w:val="24"/>
                <w:szCs w:val="24"/>
              </w:rPr>
            </w:pPr>
            <w:r w:rsidRPr="008A4018">
              <w:rPr>
                <w:rFonts w:ascii="Times New Roman" w:hAnsi="Times New Roman"/>
                <w:sz w:val="24"/>
                <w:szCs w:val="24"/>
              </w:rPr>
              <w:t>Приказ Министерства образования Тверской области от 28.01.2013 № 76/ПК «Об утверждении стандартов государственных услуг Тверской области, оказываемых государственными учреждениями Тверской области и иными юридическими лицами в соответствии с государственными заданиями».</w:t>
            </w:r>
          </w:p>
          <w:p w:rsidR="000C4D0D" w:rsidRPr="008A4018" w:rsidRDefault="000C4D0D" w:rsidP="000C4D0D">
            <w:pPr>
              <w:numPr>
                <w:ilvl w:val="0"/>
                <w:numId w:val="34"/>
              </w:numPr>
              <w:tabs>
                <w:tab w:val="left" w:pos="176"/>
              </w:tabs>
              <w:spacing w:after="0" w:line="240" w:lineRule="auto"/>
              <w:ind w:left="0" w:firstLine="0"/>
              <w:jc w:val="both"/>
              <w:outlineLvl w:val="3"/>
              <w:rPr>
                <w:rFonts w:ascii="Times New Roman" w:hAnsi="Times New Roman"/>
                <w:sz w:val="24"/>
                <w:szCs w:val="24"/>
              </w:rPr>
            </w:pPr>
            <w:r w:rsidRPr="008A4018">
              <w:rPr>
                <w:rFonts w:ascii="Times New Roman" w:hAnsi="Times New Roman"/>
                <w:sz w:val="24"/>
                <w:szCs w:val="24"/>
              </w:rPr>
              <w:t>Приказ Министерства образования Тверской области от 30.01.2014 № 146/ПК «Об утверждении Перечня государственных услуг (работ) Тверской области в сфере образования, оказываемых (выполняемых) государственными учреждениями Тверской области, на 2014 год».</w:t>
            </w:r>
          </w:p>
          <w:p w:rsidR="000C4D0D" w:rsidRPr="008A4018" w:rsidRDefault="000C4D0D" w:rsidP="000C4D0D">
            <w:pPr>
              <w:spacing w:after="0" w:line="240" w:lineRule="auto"/>
              <w:rPr>
                <w:rFonts w:ascii="Times New Roman" w:hAnsi="Times New Roman"/>
                <w:sz w:val="24"/>
                <w:szCs w:val="24"/>
              </w:rPr>
            </w:pPr>
            <w:r w:rsidRPr="008A4018">
              <w:rPr>
                <w:rFonts w:ascii="Times New Roman" w:hAnsi="Times New Roman"/>
                <w:sz w:val="24"/>
                <w:szCs w:val="24"/>
              </w:rPr>
              <w:t>Приказ Министерства образования Тверской области от 30.01.2014 № 146/ПК «Об утверждении Перечня государственных услуг (работ) Тверской области в сфере образования, оказываемых (выполняемых) государственными учреждениями Тверской области, на 2014 год».</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7.1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Спировский район</w:t>
            </w:r>
          </w:p>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раздел на официальном сайте отдела образования Спировского района «Муниципальный уровень»</w:t>
            </w:r>
          </w:p>
          <w:p w:rsidR="000C4D0D" w:rsidRPr="008A4018" w:rsidRDefault="00C71165" w:rsidP="006424C7">
            <w:pPr>
              <w:autoSpaceDE w:val="0"/>
              <w:autoSpaceDN w:val="0"/>
              <w:adjustRightInd w:val="0"/>
              <w:spacing w:after="0" w:line="240" w:lineRule="auto"/>
              <w:jc w:val="both"/>
              <w:rPr>
                <w:rFonts w:ascii="Times New Roman" w:hAnsi="Times New Roman"/>
                <w:sz w:val="24"/>
                <w:szCs w:val="24"/>
                <w:shd w:val="clear" w:color="auto" w:fill="FFFFFF"/>
              </w:rPr>
            </w:pPr>
            <w:hyperlink r:id="rId165" w:history="1">
              <w:r w:rsidR="000C4D0D" w:rsidRPr="008A4018">
                <w:rPr>
                  <w:rStyle w:val="a4"/>
                  <w:rFonts w:ascii="Times New Roman" w:hAnsi="Times New Roman"/>
                  <w:color w:val="auto"/>
                  <w:sz w:val="24"/>
                  <w:szCs w:val="24"/>
                </w:rPr>
                <w:t>Стандарт муниципальной услуги «Предоставление общедоступного бесплатного начального, общего, основного общего, среднего(полного) общего образования в общеобразовательных школах Спировского района»</w:t>
              </w:r>
            </w:hyperlink>
            <w:r w:rsidR="000C4D0D" w:rsidRPr="008A4018">
              <w:rPr>
                <w:rFonts w:ascii="Times New Roman" w:hAnsi="Times New Roman"/>
                <w:sz w:val="24"/>
                <w:szCs w:val="24"/>
              </w:rPr>
              <w:t xml:space="preserve"> </w:t>
            </w:r>
            <w:r w:rsidR="000C4D0D" w:rsidRPr="008A4018">
              <w:rPr>
                <w:rFonts w:ascii="Times New Roman" w:hAnsi="Times New Roman"/>
                <w:sz w:val="24"/>
                <w:szCs w:val="24"/>
                <w:shd w:val="clear" w:color="auto" w:fill="FFFFFF"/>
              </w:rPr>
              <w:t>[Электронный ресурс]</w:t>
            </w:r>
            <w:r w:rsidR="000C4D0D" w:rsidRPr="008A4018">
              <w:rPr>
                <w:rFonts w:ascii="Times New Roman" w:hAnsi="Times New Roman"/>
                <w:bCs/>
                <w:sz w:val="24"/>
                <w:szCs w:val="24"/>
                <w:shd w:val="clear" w:color="auto" w:fill="FFFFFF"/>
              </w:rPr>
              <w:t xml:space="preserve"> </w:t>
            </w:r>
            <w:r w:rsidR="000C4D0D" w:rsidRPr="008A4018">
              <w:rPr>
                <w:rFonts w:ascii="Times New Roman" w:hAnsi="Times New Roman"/>
                <w:sz w:val="24"/>
                <w:szCs w:val="24"/>
              </w:rPr>
              <w:t xml:space="preserve">  </w:t>
            </w:r>
            <w:r w:rsidR="000C4D0D" w:rsidRPr="008A4018">
              <w:rPr>
                <w:rFonts w:ascii="Times New Roman" w:hAnsi="Times New Roman"/>
                <w:sz w:val="24"/>
                <w:szCs w:val="24"/>
                <w:shd w:val="clear" w:color="auto" w:fill="FFFFFF"/>
              </w:rPr>
              <w:t xml:space="preserve">– </w:t>
            </w:r>
            <w:r w:rsidR="000C4D0D" w:rsidRPr="008A4018">
              <w:rPr>
                <w:rFonts w:ascii="Times New Roman" w:hAnsi="Times New Roman"/>
                <w:sz w:val="24"/>
                <w:szCs w:val="24"/>
                <w:shd w:val="clear" w:color="auto" w:fill="FFFFFF"/>
                <w:lang w:val="en-US"/>
              </w:rPr>
              <w:t>URL</w:t>
            </w:r>
            <w:r w:rsidR="000C4D0D" w:rsidRPr="008A4018">
              <w:rPr>
                <w:rFonts w:ascii="Times New Roman" w:hAnsi="Times New Roman"/>
                <w:sz w:val="24"/>
                <w:szCs w:val="24"/>
                <w:shd w:val="clear" w:color="auto" w:fill="FFFFFF"/>
              </w:rPr>
              <w:t>:</w:t>
            </w:r>
            <w:r w:rsidR="000C4D0D" w:rsidRPr="008A4018">
              <w:rPr>
                <w:rFonts w:ascii="Times New Roman" w:hAnsi="Times New Roman"/>
                <w:sz w:val="24"/>
                <w:szCs w:val="24"/>
              </w:rPr>
              <w:t xml:space="preserve"> http://ronospirovo.ucoz.ru/index/municipalnyj_uroven/0-31(дата обращения 18.08.2014</w:t>
            </w:r>
            <w:r w:rsidR="000C4D0D"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7.2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 xml:space="preserve">Лихославльский район </w:t>
            </w:r>
          </w:p>
        </w:tc>
        <w:tc>
          <w:tcPr>
            <w:tcW w:w="10283" w:type="dxa"/>
          </w:tcPr>
          <w:p w:rsidR="000C4D0D" w:rsidRPr="002927FB" w:rsidRDefault="000C4D0D" w:rsidP="006424C7">
            <w:pPr>
              <w:tabs>
                <w:tab w:val="left" w:pos="176"/>
              </w:tabs>
              <w:spacing w:after="0" w:line="245" w:lineRule="atLeast"/>
              <w:jc w:val="both"/>
              <w:outlineLvl w:val="3"/>
              <w:rPr>
                <w:rFonts w:ascii="Times New Roman" w:hAnsi="Times New Roman"/>
                <w:sz w:val="24"/>
                <w:szCs w:val="24"/>
              </w:rPr>
            </w:pPr>
            <w:r w:rsidRPr="008A4018">
              <w:rPr>
                <w:rFonts w:ascii="Times New Roman" w:hAnsi="Times New Roman"/>
                <w:sz w:val="24"/>
                <w:szCs w:val="24"/>
                <w:shd w:val="clear" w:color="auto" w:fill="FFFFFF"/>
              </w:rPr>
              <w:t>раздел на официальном сайте отдела образования Лихославльского района «Реализации 83-ФЗ» [Электронный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66" w:history="1">
              <w:r w:rsidRPr="008A4018">
                <w:rPr>
                  <w:rStyle w:val="a4"/>
                  <w:rFonts w:ascii="Times New Roman" w:hAnsi="Times New Roman"/>
                  <w:color w:val="auto"/>
                  <w:sz w:val="24"/>
                  <w:szCs w:val="24"/>
                </w:rPr>
                <w:t>http://www.lixoslavl.ru/index.php</w:t>
              </w:r>
            </w:hyperlink>
            <w:r w:rsidRPr="008A4018">
              <w:rPr>
                <w:rFonts w:ascii="Times New Roman" w:hAnsi="Times New Roman"/>
                <w:sz w:val="24"/>
                <w:szCs w:val="24"/>
              </w:rPr>
              <w:t>/finansy/realizatsiya-fz-83(дата обращения 18.08.2014</w:t>
            </w:r>
            <w:r w:rsidRPr="002927FB">
              <w:rPr>
                <w:rFonts w:ascii="Times New Roman" w:hAnsi="Times New Roman"/>
                <w:sz w:val="24"/>
                <w:szCs w:val="24"/>
              </w:rPr>
              <w:t>)</w:t>
            </w:r>
          </w:p>
          <w:p w:rsidR="000C4D0D" w:rsidRPr="002927FB" w:rsidRDefault="00C71165" w:rsidP="000C4D0D">
            <w:pPr>
              <w:pStyle w:val="a3"/>
              <w:numPr>
                <w:ilvl w:val="0"/>
                <w:numId w:val="41"/>
              </w:numPr>
              <w:tabs>
                <w:tab w:val="left" w:pos="176"/>
              </w:tabs>
              <w:spacing w:after="0" w:line="245" w:lineRule="atLeast"/>
              <w:ind w:left="33" w:firstLine="0"/>
              <w:jc w:val="both"/>
              <w:outlineLvl w:val="3"/>
              <w:rPr>
                <w:rFonts w:ascii="Times New Roman" w:hAnsi="Times New Roman"/>
                <w:sz w:val="24"/>
                <w:szCs w:val="24"/>
              </w:rPr>
            </w:pPr>
            <w:hyperlink r:id="rId167" w:history="1">
              <w:r w:rsidR="000C4D0D" w:rsidRPr="002927FB">
                <w:rPr>
                  <w:rFonts w:ascii="Times New Roman" w:hAnsi="Times New Roman"/>
                  <w:sz w:val="24"/>
                  <w:szCs w:val="24"/>
                </w:rPr>
                <w:t>Постановление № 8-3 от 30.01.12 «Об утверждении муниципальных заданий муниципальным общеобразовательным учреждениям на оказание муниципальных услуг на 2012-2014 годы</w:t>
              </w:r>
            </w:hyperlink>
            <w:r w:rsidR="000C4D0D" w:rsidRPr="002927FB">
              <w:rPr>
                <w:rFonts w:ascii="Times New Roman" w:hAnsi="Times New Roman"/>
                <w:sz w:val="24"/>
                <w:szCs w:val="24"/>
              </w:rPr>
              <w:t>»</w:t>
            </w:r>
          </w:p>
          <w:p w:rsidR="000C4D0D" w:rsidRPr="002927FB" w:rsidRDefault="00C71165" w:rsidP="000C4D0D">
            <w:pPr>
              <w:numPr>
                <w:ilvl w:val="0"/>
                <w:numId w:val="41"/>
              </w:numPr>
              <w:tabs>
                <w:tab w:val="left" w:pos="176"/>
              </w:tabs>
              <w:spacing w:after="0" w:line="245" w:lineRule="atLeast"/>
              <w:ind w:left="0" w:firstLine="0"/>
              <w:jc w:val="both"/>
              <w:outlineLvl w:val="3"/>
              <w:rPr>
                <w:rFonts w:ascii="Times New Roman" w:hAnsi="Times New Roman"/>
                <w:sz w:val="24"/>
                <w:szCs w:val="24"/>
              </w:rPr>
            </w:pPr>
            <w:hyperlink r:id="rId168" w:history="1">
              <w:r w:rsidR="000C4D0D" w:rsidRPr="002927FB">
                <w:rPr>
                  <w:rFonts w:ascii="Times New Roman" w:hAnsi="Times New Roman"/>
                  <w:sz w:val="24"/>
                  <w:szCs w:val="24"/>
                </w:rPr>
                <w:t>Постановление № 20 от 07.02.11 «О формировании и финансовом обеспечении выполнения муниципальных заданий</w:t>
              </w:r>
            </w:hyperlink>
            <w:r w:rsidR="000C4D0D" w:rsidRPr="002927FB">
              <w:rPr>
                <w:rFonts w:ascii="Times New Roman" w:hAnsi="Times New Roman"/>
                <w:sz w:val="24"/>
                <w:szCs w:val="24"/>
              </w:rPr>
              <w:t>»</w:t>
            </w:r>
          </w:p>
          <w:p w:rsidR="000C4D0D" w:rsidRPr="002927FB" w:rsidRDefault="00C71165" w:rsidP="000C4D0D">
            <w:pPr>
              <w:numPr>
                <w:ilvl w:val="0"/>
                <w:numId w:val="41"/>
              </w:numPr>
              <w:tabs>
                <w:tab w:val="left" w:pos="176"/>
              </w:tabs>
              <w:spacing w:after="0" w:line="245" w:lineRule="atLeast"/>
              <w:ind w:left="0" w:firstLine="0"/>
              <w:jc w:val="both"/>
              <w:outlineLvl w:val="3"/>
              <w:rPr>
                <w:rFonts w:ascii="Times New Roman" w:hAnsi="Times New Roman"/>
                <w:sz w:val="24"/>
                <w:szCs w:val="24"/>
              </w:rPr>
            </w:pPr>
            <w:hyperlink r:id="rId169" w:history="1">
              <w:r w:rsidR="000C4D0D" w:rsidRPr="002927FB">
                <w:rPr>
                  <w:rFonts w:ascii="Times New Roman" w:hAnsi="Times New Roman"/>
                  <w:sz w:val="24"/>
                  <w:szCs w:val="24"/>
                </w:rPr>
                <w:t>Постановление № 23-пг от 07.02.11 «О Порядке создания, реорганизации, изменении типа, ликвидации МУ</w:t>
              </w:r>
            </w:hyperlink>
            <w:r w:rsidR="000C4D0D" w:rsidRPr="002927FB">
              <w:rPr>
                <w:rFonts w:ascii="Times New Roman" w:hAnsi="Times New Roman"/>
                <w:sz w:val="24"/>
                <w:szCs w:val="24"/>
              </w:rPr>
              <w:t>»</w:t>
            </w:r>
          </w:p>
          <w:p w:rsidR="000C4D0D" w:rsidRPr="002927FB" w:rsidRDefault="00C71165" w:rsidP="000C4D0D">
            <w:pPr>
              <w:numPr>
                <w:ilvl w:val="0"/>
                <w:numId w:val="41"/>
              </w:numPr>
              <w:tabs>
                <w:tab w:val="left" w:pos="176"/>
              </w:tabs>
              <w:spacing w:after="0" w:line="245" w:lineRule="atLeast"/>
              <w:ind w:left="0" w:firstLine="0"/>
              <w:jc w:val="both"/>
              <w:outlineLvl w:val="3"/>
              <w:rPr>
                <w:rFonts w:ascii="Times New Roman" w:hAnsi="Times New Roman"/>
                <w:sz w:val="24"/>
                <w:szCs w:val="24"/>
              </w:rPr>
            </w:pPr>
            <w:hyperlink r:id="rId170" w:history="1">
              <w:r w:rsidR="000C4D0D" w:rsidRPr="002927FB">
                <w:rPr>
                  <w:rFonts w:ascii="Times New Roman" w:hAnsi="Times New Roman"/>
                  <w:sz w:val="24"/>
                  <w:szCs w:val="24"/>
                </w:rPr>
                <w:t>Постановление № 24 от 07.02.11 «О Порядке осуществления функций и полномочий учредителя МУ</w:t>
              </w:r>
            </w:hyperlink>
            <w:r w:rsidR="000C4D0D" w:rsidRPr="002927FB">
              <w:rPr>
                <w:rFonts w:ascii="Times New Roman" w:hAnsi="Times New Roman"/>
                <w:sz w:val="24"/>
                <w:szCs w:val="24"/>
              </w:rPr>
              <w:t>»</w:t>
            </w:r>
          </w:p>
          <w:p w:rsidR="000C4D0D" w:rsidRPr="008A4018" w:rsidRDefault="00C71165" w:rsidP="000C4D0D">
            <w:pPr>
              <w:numPr>
                <w:ilvl w:val="0"/>
                <w:numId w:val="41"/>
              </w:numPr>
              <w:tabs>
                <w:tab w:val="left" w:pos="176"/>
              </w:tabs>
              <w:spacing w:after="0" w:line="245" w:lineRule="atLeast"/>
              <w:ind w:left="0" w:firstLine="0"/>
              <w:jc w:val="both"/>
              <w:outlineLvl w:val="3"/>
              <w:rPr>
                <w:rFonts w:ascii="Times New Roman" w:hAnsi="Times New Roman"/>
                <w:sz w:val="24"/>
                <w:szCs w:val="24"/>
                <w:shd w:val="clear" w:color="auto" w:fill="FFFFFF"/>
              </w:rPr>
            </w:pPr>
            <w:hyperlink r:id="rId171" w:history="1">
              <w:r w:rsidR="000C4D0D" w:rsidRPr="002927FB">
                <w:rPr>
                  <w:rFonts w:ascii="Times New Roman" w:hAnsi="Times New Roman"/>
                  <w:sz w:val="24"/>
                  <w:szCs w:val="24"/>
                </w:rPr>
                <w:t>Постановление № 24-1 от 07.02.11 «О Порядке утверждения уставов МУ</w:t>
              </w:r>
            </w:hyperlink>
            <w:r w:rsidR="000C4D0D" w:rsidRPr="008A4018">
              <w:rPr>
                <w:rFonts w:ascii="Times New Roman" w:eastAsia="Times New Roman" w:hAnsi="Times New Roman"/>
                <w:sz w:val="24"/>
                <w:szCs w:val="24"/>
                <w:lang w:eastAsia="ru-RU"/>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7.3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Кесовогорский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8</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Камчатский край</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13,3%; 60,9%; 25,8%</w:t>
            </w:r>
          </w:p>
        </w:tc>
        <w:tc>
          <w:tcPr>
            <w:tcW w:w="10283" w:type="dxa"/>
          </w:tcPr>
          <w:p w:rsidR="000C4D0D" w:rsidRPr="008A4018" w:rsidRDefault="000C4D0D" w:rsidP="006424C7">
            <w:pPr>
              <w:rPr>
                <w:rFonts w:ascii="Times New Roman" w:hAnsi="Times New Roman"/>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8.1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 xml:space="preserve">Алеутский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муниципальный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8.2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 xml:space="preserve">Мильковский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муниципальный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8.3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Елизовский</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 муниципальный район</w:t>
            </w:r>
          </w:p>
        </w:tc>
        <w:tc>
          <w:tcPr>
            <w:tcW w:w="10283" w:type="dxa"/>
          </w:tcPr>
          <w:p w:rsidR="000C4D0D" w:rsidRPr="008A4018" w:rsidRDefault="000C4D0D" w:rsidP="006424C7">
            <w:pPr>
              <w:pStyle w:val="3"/>
              <w:shd w:val="clear" w:color="auto" w:fill="FFFFFF"/>
              <w:spacing w:before="0" w:beforeAutospacing="0" w:after="0" w:afterAutospacing="0"/>
              <w:jc w:val="both"/>
              <w:rPr>
                <w:b w:val="0"/>
                <w:sz w:val="24"/>
                <w:szCs w:val="24"/>
                <w:shd w:val="clear" w:color="auto" w:fill="FFFFFF"/>
              </w:rPr>
            </w:pPr>
            <w:r w:rsidRPr="008A4018">
              <w:rPr>
                <w:b w:val="0"/>
                <w:sz w:val="24"/>
                <w:szCs w:val="24"/>
              </w:rPr>
              <w:t xml:space="preserve">Постановление </w:t>
            </w:r>
            <w:hyperlink r:id="rId172" w:anchor="-720&amp;Itemid=672" w:history="1">
              <w:r w:rsidRPr="008A4018">
                <w:rPr>
                  <w:rStyle w:val="a4"/>
                  <w:b w:val="0"/>
                  <w:color w:val="auto"/>
                  <w:sz w:val="24"/>
                  <w:szCs w:val="24"/>
                </w:rPr>
                <w:t>от 22.04.2011 № 720</w:t>
              </w:r>
              <w:r w:rsidRPr="008A4018">
                <w:rPr>
                  <w:rStyle w:val="a4"/>
                  <w:color w:val="auto"/>
                  <w:sz w:val="24"/>
                  <w:szCs w:val="24"/>
                </w:rPr>
                <w:t xml:space="preserve"> </w:t>
              </w:r>
            </w:hyperlink>
            <w:r w:rsidRPr="008A4018">
              <w:rPr>
                <w:b w:val="0"/>
                <w:sz w:val="24"/>
                <w:szCs w:val="24"/>
              </w:rPr>
              <w:t xml:space="preserve">«Об утверждении ведомственного Перечня муниципальных услуг (работ), оказываемых (выполняемых) находящимися в ведении Управления культуры, спорта и молодежной политики муниципальными учреждениями в качестве основных, и Порядка определения нормативной стоимости единицы муниципальной услуги, расчетно-нормативных затрат на оказание муниципальной услуги, расчетно-нормативных затрат на содержание имущества» </w:t>
            </w:r>
            <w:r w:rsidRPr="008A4018">
              <w:rPr>
                <w:b w:val="0"/>
                <w:sz w:val="24"/>
                <w:szCs w:val="24"/>
                <w:shd w:val="clear" w:color="auto" w:fill="FFFFFF"/>
              </w:rPr>
              <w:t>[Электронный ресурс]</w:t>
            </w:r>
            <w:r w:rsidRPr="008A4018">
              <w:rPr>
                <w:b w:val="0"/>
                <w:bCs w:val="0"/>
                <w:sz w:val="24"/>
                <w:szCs w:val="24"/>
                <w:shd w:val="clear" w:color="auto" w:fill="FFFFFF"/>
              </w:rPr>
              <w:t xml:space="preserve"> </w:t>
            </w:r>
            <w:r w:rsidRPr="008A4018">
              <w:rPr>
                <w:b w:val="0"/>
                <w:sz w:val="24"/>
                <w:szCs w:val="24"/>
              </w:rPr>
              <w:t xml:space="preserve">  </w:t>
            </w:r>
            <w:r w:rsidRPr="008A4018">
              <w:rPr>
                <w:b w:val="0"/>
                <w:sz w:val="24"/>
                <w:szCs w:val="24"/>
                <w:shd w:val="clear" w:color="auto" w:fill="FFFFFF"/>
              </w:rPr>
              <w:t xml:space="preserve">– </w:t>
            </w:r>
            <w:r w:rsidRPr="008A4018">
              <w:rPr>
                <w:b w:val="0"/>
                <w:sz w:val="24"/>
                <w:szCs w:val="24"/>
                <w:shd w:val="clear" w:color="auto" w:fill="FFFFFF"/>
                <w:lang w:val="en-US"/>
              </w:rPr>
              <w:t>URL</w:t>
            </w:r>
            <w:r w:rsidRPr="008A4018">
              <w:rPr>
                <w:b w:val="0"/>
                <w:sz w:val="24"/>
                <w:szCs w:val="24"/>
              </w:rPr>
              <w:t xml:space="preserve">: </w:t>
            </w:r>
            <w:hyperlink r:id="rId173" w:history="1">
              <w:r w:rsidRPr="008A4018">
                <w:rPr>
                  <w:rStyle w:val="a4"/>
                  <w:b w:val="0"/>
                  <w:color w:val="auto"/>
                  <w:sz w:val="24"/>
                  <w:szCs w:val="24"/>
                </w:rPr>
                <w:t>http://www.elizovomr.ru/index.php?option=com_k2&amp;view=itemlist&amp;task=category&amp;id=379:normativnyie-pravovyieaktyi&amp;Itemid=672</w:t>
              </w:r>
            </w:hyperlink>
            <w:r w:rsidRPr="008A4018">
              <w:rPr>
                <w:b w:val="0"/>
                <w:sz w:val="24"/>
                <w:szCs w:val="24"/>
              </w:rPr>
              <w:t xml:space="preserve"> (дата обращения 18.08.2014</w:t>
            </w:r>
            <w:r w:rsidRPr="008A4018">
              <w:rPr>
                <w:b w:val="0"/>
                <w:sz w:val="24"/>
                <w:szCs w:val="24"/>
                <w:shd w:val="clear" w:color="auto" w:fill="FFFFFF"/>
              </w:rPr>
              <w:t>)</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9</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Курганская область</w:t>
            </w:r>
          </w:p>
          <w:p w:rsidR="000C4D0D" w:rsidRPr="008A4018" w:rsidRDefault="000C4D0D" w:rsidP="006424C7">
            <w:pPr>
              <w:autoSpaceDE w:val="0"/>
              <w:autoSpaceDN w:val="0"/>
              <w:adjustRightInd w:val="0"/>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1,8%; 22,4%; </w:t>
            </w:r>
            <w:r w:rsidRPr="008A4018">
              <w:rPr>
                <w:rFonts w:ascii="Times New Roman" w:hAnsi="Times New Roman"/>
                <w:b/>
                <w:sz w:val="24"/>
                <w:szCs w:val="24"/>
                <w:u w:val="single"/>
                <w:shd w:val="clear" w:color="auto" w:fill="FFFFFF"/>
              </w:rPr>
              <w:t>75,8%</w:t>
            </w:r>
          </w:p>
        </w:tc>
        <w:tc>
          <w:tcPr>
            <w:tcW w:w="10283" w:type="dxa"/>
          </w:tcPr>
          <w:p w:rsidR="000C4D0D" w:rsidRPr="008A4018" w:rsidRDefault="00C71165" w:rsidP="000C4D0D">
            <w:pPr>
              <w:spacing w:after="0" w:line="240" w:lineRule="auto"/>
              <w:rPr>
                <w:rFonts w:ascii="Times New Roman" w:hAnsi="Times New Roman"/>
                <w:sz w:val="24"/>
                <w:szCs w:val="24"/>
              </w:rPr>
            </w:pPr>
            <w:hyperlink r:id="rId174" w:history="1">
              <w:r w:rsidR="000C4D0D" w:rsidRPr="008A4018">
                <w:rPr>
                  <w:rStyle w:val="a4"/>
                  <w:rFonts w:ascii="Times New Roman" w:hAnsi="Times New Roman"/>
                  <w:color w:val="auto"/>
                  <w:sz w:val="24"/>
                  <w:szCs w:val="24"/>
                </w:rPr>
                <w:t xml:space="preserve">Приказ от 22.04.2014 № 724 </w:t>
              </w:r>
            </w:hyperlink>
            <w:r w:rsidR="000C4D0D" w:rsidRPr="008A4018">
              <w:rPr>
                <w:rFonts w:ascii="Times New Roman" w:hAnsi="Times New Roman"/>
                <w:sz w:val="24"/>
                <w:szCs w:val="24"/>
              </w:rPr>
              <w:t xml:space="preserve"> «Об утверждении порядка нормативных затрат на оказание государственных услуг (выполнение работ) и нормативных затрат на содержание имущества государственной бюджетной образовательной организации и государственного учреждения» </w:t>
            </w:r>
            <w:r w:rsidR="000C4D0D" w:rsidRPr="008A4018">
              <w:rPr>
                <w:rFonts w:ascii="Times New Roman" w:hAnsi="Times New Roman"/>
                <w:sz w:val="24"/>
                <w:szCs w:val="24"/>
                <w:shd w:val="clear" w:color="auto" w:fill="FFFFFF"/>
              </w:rPr>
              <w:t>[Электронный ресурс]</w:t>
            </w:r>
            <w:r w:rsidR="000C4D0D" w:rsidRPr="008A4018">
              <w:rPr>
                <w:rFonts w:ascii="Times New Roman" w:hAnsi="Times New Roman"/>
                <w:bCs/>
                <w:sz w:val="24"/>
                <w:szCs w:val="24"/>
                <w:shd w:val="clear" w:color="auto" w:fill="FFFFFF"/>
              </w:rPr>
              <w:t xml:space="preserve"> </w:t>
            </w:r>
            <w:r w:rsidR="000C4D0D" w:rsidRPr="008A4018">
              <w:rPr>
                <w:rFonts w:ascii="Times New Roman" w:hAnsi="Times New Roman"/>
                <w:sz w:val="24"/>
                <w:szCs w:val="24"/>
              </w:rPr>
              <w:t xml:space="preserve">  </w:t>
            </w:r>
            <w:r w:rsidR="000C4D0D" w:rsidRPr="008A4018">
              <w:rPr>
                <w:rFonts w:ascii="Times New Roman" w:hAnsi="Times New Roman"/>
                <w:sz w:val="24"/>
                <w:szCs w:val="24"/>
                <w:shd w:val="clear" w:color="auto" w:fill="FFFFFF"/>
              </w:rPr>
              <w:t xml:space="preserve">– </w:t>
            </w:r>
            <w:r w:rsidR="000C4D0D" w:rsidRPr="008A4018">
              <w:rPr>
                <w:rFonts w:ascii="Times New Roman" w:hAnsi="Times New Roman"/>
                <w:sz w:val="24"/>
                <w:szCs w:val="24"/>
                <w:shd w:val="clear" w:color="auto" w:fill="FFFFFF"/>
                <w:lang w:val="en-US"/>
              </w:rPr>
              <w:t>URL</w:t>
            </w:r>
            <w:r w:rsidR="000C4D0D" w:rsidRPr="008A4018">
              <w:rPr>
                <w:rFonts w:ascii="Times New Roman" w:hAnsi="Times New Roman"/>
                <w:sz w:val="24"/>
                <w:szCs w:val="24"/>
                <w:shd w:val="clear" w:color="auto" w:fill="FFFFFF"/>
              </w:rPr>
              <w:t>:</w:t>
            </w:r>
            <w:r w:rsidR="000C4D0D" w:rsidRPr="008A4018">
              <w:rPr>
                <w:rFonts w:ascii="Times New Roman" w:hAnsi="Times New Roman"/>
                <w:sz w:val="24"/>
                <w:szCs w:val="24"/>
              </w:rPr>
              <w:t xml:space="preserve"> http://hde.kurganobl.ru/index.php?option=com_content&amp;view=category&amp;layout=blog&amp;id=118&amp;Itemid=22(дата обращения 18.08.2014</w:t>
            </w:r>
            <w:r w:rsidR="000C4D0D"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9.1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Альменевский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9.2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Сафакулевский район</w:t>
            </w:r>
          </w:p>
        </w:tc>
        <w:tc>
          <w:tcPr>
            <w:tcW w:w="10283" w:type="dxa"/>
          </w:tcPr>
          <w:p w:rsidR="000C4D0D" w:rsidRPr="008A4018" w:rsidRDefault="000C4D0D" w:rsidP="006424C7">
            <w:pPr>
              <w:pStyle w:val="ConsTitle"/>
              <w:jc w:val="both"/>
              <w:rPr>
                <w:rFonts w:ascii="Times New Roman" w:hAnsi="Times New Roman"/>
                <w:b w:val="0"/>
                <w:spacing w:val="-20"/>
                <w:sz w:val="24"/>
                <w:szCs w:val="24"/>
                <w:shd w:val="clear" w:color="auto" w:fill="FFFFFF"/>
              </w:rPr>
            </w:pPr>
            <w:r w:rsidRPr="008A4018">
              <w:rPr>
                <w:rFonts w:ascii="Times New Roman" w:eastAsia="Calibri" w:hAnsi="Times New Roman" w:cs="Times New Roman"/>
                <w:b w:val="0"/>
                <w:bCs w:val="0"/>
                <w:sz w:val="24"/>
                <w:szCs w:val="24"/>
                <w:lang w:eastAsia="en-US"/>
              </w:rPr>
              <w:t xml:space="preserve">Постановление Администрации Сафакулевского района от 20.09.2013 №364 «О порядке формирования муниципального задания в отношении муниципальных учреждений </w:t>
            </w:r>
            <w:r w:rsidRPr="008A4018">
              <w:rPr>
                <w:rFonts w:ascii="Times New Roman" w:eastAsia="Calibri" w:hAnsi="Times New Roman" w:cs="Times New Roman"/>
                <w:b w:val="0"/>
                <w:bCs w:val="0"/>
                <w:sz w:val="24"/>
                <w:szCs w:val="24"/>
                <w:lang w:eastAsia="en-US"/>
              </w:rPr>
              <w:lastRenderedPageBreak/>
              <w:t xml:space="preserve">Сафакулевского района и финансового обеспечения выполнения муниципального задания»  [Электронный ресурс]   – URL: </w:t>
            </w:r>
            <w:hyperlink r:id="rId175" w:history="1">
              <w:r w:rsidRPr="008A4018">
                <w:rPr>
                  <w:rFonts w:ascii="Times New Roman" w:eastAsia="Calibri" w:hAnsi="Times New Roman" w:cs="Times New Roman"/>
                  <w:b w:val="0"/>
                  <w:bCs w:val="0"/>
                  <w:sz w:val="24"/>
                  <w:szCs w:val="24"/>
                  <w:lang w:eastAsia="en-US"/>
                </w:rPr>
                <w:t>http://adm.safakulevo.ru/publ/postanovleneie_administracii_safakulevskogo_rajona_ot_20_sentjabrja_2013_364/8-1-0-214</w:t>
              </w:r>
            </w:hyperlink>
            <w:r w:rsidRPr="008A4018">
              <w:rPr>
                <w:rFonts w:ascii="Times New Roman" w:eastAsia="Calibri" w:hAnsi="Times New Roman" w:cs="Times New Roman"/>
                <w:b w:val="0"/>
                <w:bCs w:val="0"/>
                <w:sz w:val="24"/>
                <w:szCs w:val="24"/>
                <w:lang w:eastAsia="en-US"/>
              </w:rPr>
              <w:t xml:space="preserve"> (дата обращения 18.08.2014)</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lastRenderedPageBreak/>
              <w:t>9.3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Катайский район</w:t>
            </w:r>
          </w:p>
        </w:tc>
        <w:tc>
          <w:tcPr>
            <w:tcW w:w="10283" w:type="dxa"/>
          </w:tcPr>
          <w:p w:rsidR="000C4D0D" w:rsidRPr="008A4018" w:rsidRDefault="000C4D0D" w:rsidP="006424C7">
            <w:pPr>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10</w:t>
            </w:r>
          </w:p>
        </w:tc>
        <w:tc>
          <w:tcPr>
            <w:tcW w:w="3828" w:type="dxa"/>
          </w:tcPr>
          <w:p w:rsidR="000C4D0D" w:rsidRPr="008A4018" w:rsidRDefault="000C4D0D" w:rsidP="000C4D0D">
            <w:pPr>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Чеченская республика</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2%; 63,3%; 34,7%</w:t>
            </w:r>
          </w:p>
        </w:tc>
        <w:tc>
          <w:tcPr>
            <w:tcW w:w="10283" w:type="dxa"/>
          </w:tcPr>
          <w:p w:rsidR="000C4D0D" w:rsidRPr="008A4018" w:rsidRDefault="000C4D0D" w:rsidP="000C4D0D">
            <w:pPr>
              <w:spacing w:after="0" w:line="240" w:lineRule="auto"/>
              <w:rPr>
                <w:rFonts w:ascii="Times New Roman" w:hAnsi="Times New Roman"/>
                <w:sz w:val="24"/>
                <w:szCs w:val="24"/>
              </w:rPr>
            </w:pPr>
            <w:r w:rsidRPr="008A4018">
              <w:rPr>
                <w:rFonts w:ascii="Times New Roman" w:hAnsi="Times New Roman"/>
                <w:sz w:val="24"/>
                <w:szCs w:val="24"/>
                <w:shd w:val="clear" w:color="auto" w:fill="FFFFFF"/>
              </w:rPr>
              <w:t>сложности в навигации сайтов ОУ и муниципалитетов</w:t>
            </w:r>
          </w:p>
        </w:tc>
      </w:tr>
      <w:tr w:rsidR="000C4D0D" w:rsidRPr="001A4F72" w:rsidTr="006424C7">
        <w:tc>
          <w:tcPr>
            <w:tcW w:w="675" w:type="dxa"/>
          </w:tcPr>
          <w:p w:rsidR="000C4D0D" w:rsidRPr="005B50B6" w:rsidRDefault="000C4D0D" w:rsidP="006424C7">
            <w:pPr>
              <w:rPr>
                <w:rFonts w:ascii="Times New Roman" w:hAnsi="Times New Roman"/>
                <w:b/>
                <w:sz w:val="24"/>
                <w:szCs w:val="24"/>
              </w:rPr>
            </w:pPr>
            <w:r w:rsidRPr="005B50B6">
              <w:rPr>
                <w:rFonts w:ascii="Times New Roman" w:hAnsi="Times New Roman"/>
                <w:b/>
                <w:sz w:val="24"/>
                <w:szCs w:val="24"/>
              </w:rPr>
              <w:t>11</w:t>
            </w:r>
          </w:p>
        </w:tc>
        <w:tc>
          <w:tcPr>
            <w:tcW w:w="3828" w:type="dxa"/>
          </w:tcPr>
          <w:p w:rsidR="000C4D0D" w:rsidRPr="008A4018" w:rsidRDefault="000C4D0D" w:rsidP="000C4D0D">
            <w:pPr>
              <w:autoSpaceDE w:val="0"/>
              <w:autoSpaceDN w:val="0"/>
              <w:adjustRightInd w:val="0"/>
              <w:spacing w:after="0" w:line="240" w:lineRule="auto"/>
              <w:jc w:val="center"/>
              <w:rPr>
                <w:rFonts w:ascii="Times New Roman" w:hAnsi="Times New Roman"/>
                <w:b/>
                <w:sz w:val="24"/>
                <w:szCs w:val="24"/>
                <w:shd w:val="clear" w:color="auto" w:fill="FFFFFF"/>
              </w:rPr>
            </w:pPr>
            <w:r w:rsidRPr="008A4018">
              <w:rPr>
                <w:rFonts w:ascii="Times New Roman" w:hAnsi="Times New Roman"/>
                <w:b/>
                <w:sz w:val="24"/>
                <w:szCs w:val="24"/>
                <w:shd w:val="clear" w:color="auto" w:fill="FFFFFF"/>
              </w:rPr>
              <w:t>Калужская область</w:t>
            </w:r>
          </w:p>
          <w:p w:rsidR="000C4D0D" w:rsidRPr="008A4018" w:rsidRDefault="000C4D0D" w:rsidP="000C4D0D">
            <w:pPr>
              <w:autoSpaceDE w:val="0"/>
              <w:autoSpaceDN w:val="0"/>
              <w:adjustRightInd w:val="0"/>
              <w:spacing w:after="0" w:line="240" w:lineRule="auto"/>
              <w:jc w:val="center"/>
              <w:rPr>
                <w:rFonts w:ascii="Times New Roman" w:hAnsi="Times New Roman"/>
                <w:sz w:val="24"/>
                <w:szCs w:val="24"/>
              </w:rPr>
            </w:pPr>
            <w:r w:rsidRPr="008A4018">
              <w:rPr>
                <w:rFonts w:ascii="Times New Roman" w:hAnsi="Times New Roman"/>
                <w:sz w:val="24"/>
                <w:szCs w:val="24"/>
                <w:shd w:val="clear" w:color="auto" w:fill="FFFFFF"/>
              </w:rPr>
              <w:t xml:space="preserve">(случайная выборка): </w:t>
            </w:r>
            <w:r>
              <w:rPr>
                <w:rFonts w:ascii="Times New Roman" w:hAnsi="Times New Roman"/>
                <w:sz w:val="24"/>
                <w:szCs w:val="24"/>
                <w:shd w:val="clear" w:color="auto" w:fill="FFFFFF"/>
              </w:rPr>
              <w:br/>
            </w:r>
            <w:r w:rsidRPr="008A4018">
              <w:rPr>
                <w:rFonts w:ascii="Times New Roman" w:hAnsi="Times New Roman"/>
                <w:sz w:val="24"/>
                <w:szCs w:val="24"/>
                <w:shd w:val="clear" w:color="auto" w:fill="FFFFFF"/>
              </w:rPr>
              <w:t xml:space="preserve">3,3%; 36,4%; </w:t>
            </w:r>
            <w:r w:rsidRPr="008A4018">
              <w:rPr>
                <w:rFonts w:ascii="Times New Roman" w:hAnsi="Times New Roman"/>
                <w:b/>
                <w:sz w:val="24"/>
                <w:szCs w:val="24"/>
                <w:u w:val="single"/>
                <w:shd w:val="clear" w:color="auto" w:fill="FFFFFF"/>
              </w:rPr>
              <w:t>60,3%</w:t>
            </w:r>
          </w:p>
        </w:tc>
        <w:tc>
          <w:tcPr>
            <w:tcW w:w="10283" w:type="dxa"/>
          </w:tcPr>
          <w:p w:rsidR="000C4D0D" w:rsidRPr="008A4018" w:rsidRDefault="000C4D0D" w:rsidP="000C4D0D">
            <w:pPr>
              <w:widowControl w:val="0"/>
              <w:autoSpaceDE w:val="0"/>
              <w:autoSpaceDN w:val="0"/>
              <w:adjustRightInd w:val="0"/>
              <w:spacing w:after="0" w:line="240" w:lineRule="auto"/>
              <w:jc w:val="both"/>
              <w:outlineLvl w:val="0"/>
              <w:rPr>
                <w:rFonts w:ascii="Times New Roman" w:hAnsi="Times New Roman"/>
                <w:sz w:val="24"/>
                <w:szCs w:val="24"/>
              </w:rPr>
            </w:pPr>
            <w:r w:rsidRPr="008A4018">
              <w:rPr>
                <w:rFonts w:ascii="Times New Roman" w:hAnsi="Times New Roman"/>
                <w:bCs/>
                <w:sz w:val="24"/>
                <w:szCs w:val="24"/>
              </w:rPr>
              <w:t xml:space="preserve">Постановление правительства Калужской области от 22.01.2007 №14 «Об установлении подушевых нормативов финансирования расходов в государственных образовательных учреждениях калужской области» </w:t>
            </w:r>
            <w:r w:rsidRPr="008A4018">
              <w:rPr>
                <w:rFonts w:ascii="Times New Roman" w:hAnsi="Times New Roman"/>
                <w:sz w:val="24"/>
                <w:szCs w:val="24"/>
              </w:rPr>
              <w:t xml:space="preserve">(в ред. Постановлений Правительства Калужской области от 21.02.2008 </w:t>
            </w:r>
            <w:hyperlink r:id="rId176" w:history="1">
              <w:r w:rsidRPr="008A4018">
                <w:rPr>
                  <w:rFonts w:ascii="Times New Roman" w:hAnsi="Times New Roman"/>
                  <w:sz w:val="24"/>
                  <w:szCs w:val="24"/>
                </w:rPr>
                <w:t>№59</w:t>
              </w:r>
            </w:hyperlink>
            <w:r w:rsidRPr="008A4018">
              <w:rPr>
                <w:rFonts w:ascii="Times New Roman" w:hAnsi="Times New Roman"/>
                <w:sz w:val="24"/>
                <w:szCs w:val="24"/>
              </w:rPr>
              <w:t xml:space="preserve">, от 22.05.2009 </w:t>
            </w:r>
            <w:hyperlink r:id="rId177" w:history="1">
              <w:r w:rsidRPr="008A4018">
                <w:rPr>
                  <w:rFonts w:ascii="Times New Roman" w:hAnsi="Times New Roman"/>
                  <w:sz w:val="24"/>
                  <w:szCs w:val="24"/>
                </w:rPr>
                <w:t>№202</w:t>
              </w:r>
            </w:hyperlink>
            <w:r w:rsidRPr="008A4018">
              <w:rPr>
                <w:rFonts w:ascii="Times New Roman" w:hAnsi="Times New Roman"/>
                <w:sz w:val="24"/>
                <w:szCs w:val="24"/>
              </w:rPr>
              <w:t xml:space="preserve">, от 15.04.2011 </w:t>
            </w:r>
            <w:hyperlink r:id="rId178" w:history="1">
              <w:r w:rsidRPr="008A4018">
                <w:rPr>
                  <w:rFonts w:ascii="Times New Roman" w:hAnsi="Times New Roman"/>
                  <w:sz w:val="24"/>
                  <w:szCs w:val="24"/>
                </w:rPr>
                <w:t>№206</w:t>
              </w:r>
            </w:hyperlink>
            <w:r w:rsidRPr="008A4018">
              <w:rPr>
                <w:rFonts w:ascii="Times New Roman" w:hAnsi="Times New Roman"/>
                <w:sz w:val="24"/>
                <w:szCs w:val="24"/>
              </w:rPr>
              <w:t xml:space="preserve">, от 02.09.2011 </w:t>
            </w:r>
            <w:hyperlink r:id="rId179" w:history="1">
              <w:r w:rsidRPr="008A4018">
                <w:rPr>
                  <w:rFonts w:ascii="Times New Roman" w:hAnsi="Times New Roman"/>
                  <w:sz w:val="24"/>
                  <w:szCs w:val="24"/>
                </w:rPr>
                <w:t>№476</w:t>
              </w:r>
            </w:hyperlink>
            <w:r w:rsidRPr="008A4018">
              <w:rPr>
                <w:rFonts w:ascii="Times New Roman" w:hAnsi="Times New Roman"/>
                <w:sz w:val="24"/>
                <w:szCs w:val="24"/>
              </w:rPr>
              <w:t xml:space="preserve">, от 26.04.2012 </w:t>
            </w:r>
            <w:hyperlink r:id="rId180" w:history="1">
              <w:r w:rsidRPr="008A4018">
                <w:rPr>
                  <w:rFonts w:ascii="Times New Roman" w:hAnsi="Times New Roman"/>
                  <w:sz w:val="24"/>
                  <w:szCs w:val="24"/>
                </w:rPr>
                <w:t>№210</w:t>
              </w:r>
            </w:hyperlink>
            <w:r w:rsidRPr="008A4018">
              <w:rPr>
                <w:rFonts w:ascii="Times New Roman" w:hAnsi="Times New Roman"/>
                <w:sz w:val="24"/>
                <w:szCs w:val="24"/>
              </w:rPr>
              <w:t xml:space="preserve">, от 29.04.2013 </w:t>
            </w:r>
            <w:hyperlink r:id="rId181" w:history="1">
              <w:r w:rsidRPr="008A4018">
                <w:rPr>
                  <w:rFonts w:ascii="Times New Roman" w:hAnsi="Times New Roman"/>
                  <w:sz w:val="24"/>
                  <w:szCs w:val="24"/>
                </w:rPr>
                <w:t>№230</w:t>
              </w:r>
            </w:hyperlink>
            <w:r w:rsidRPr="008A4018">
              <w:rPr>
                <w:rFonts w:ascii="Times New Roman" w:hAnsi="Times New Roman"/>
                <w:sz w:val="24"/>
                <w:szCs w:val="24"/>
              </w:rPr>
              <w:t xml:space="preserve">) </w:t>
            </w:r>
            <w:r w:rsidRPr="008A4018">
              <w:rPr>
                <w:rFonts w:ascii="Times New Roman" w:hAnsi="Times New Roman"/>
                <w:sz w:val="24"/>
                <w:szCs w:val="24"/>
                <w:shd w:val="clear" w:color="auto" w:fill="FFFFFF"/>
              </w:rPr>
              <w:t>[Электронный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82" w:history="1">
              <w:r w:rsidRPr="008A4018">
                <w:rPr>
                  <w:rStyle w:val="a4"/>
                  <w:rFonts w:ascii="Times New Roman" w:hAnsi="Times New Roman"/>
                  <w:color w:val="auto"/>
                  <w:sz w:val="24"/>
                  <w:szCs w:val="24"/>
                </w:rPr>
                <w:t>http://www.admoblkaluga.ru/sub/education/education_budget/NPF.php</w:t>
              </w:r>
            </w:hyperlink>
            <w:r w:rsidRPr="008A4018">
              <w:rPr>
                <w:rFonts w:ascii="Times New Roman" w:hAnsi="Times New Roman"/>
                <w:sz w:val="24"/>
                <w:szCs w:val="24"/>
              </w:rPr>
              <w:t xml:space="preserve"> (дата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11.1</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Сухиничский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11.2</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Малоярославецкий район</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11.3</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г.Калуга</w:t>
            </w:r>
          </w:p>
        </w:tc>
        <w:tc>
          <w:tcPr>
            <w:tcW w:w="10283" w:type="dxa"/>
          </w:tcPr>
          <w:p w:rsidR="000C4D0D" w:rsidRPr="008A4018" w:rsidRDefault="000C4D0D" w:rsidP="006424C7">
            <w:pPr>
              <w:spacing w:after="0" w:line="240" w:lineRule="auto"/>
              <w:jc w:val="both"/>
              <w:rPr>
                <w:sz w:val="24"/>
                <w:szCs w:val="24"/>
              </w:rPr>
            </w:pPr>
            <w:r w:rsidRPr="008A4018">
              <w:rPr>
                <w:rFonts w:ascii="Times New Roman" w:hAnsi="Times New Roman"/>
                <w:sz w:val="24"/>
                <w:szCs w:val="24"/>
                <w:shd w:val="clear" w:color="auto" w:fill="FFFFFF"/>
              </w:rPr>
              <w:t>не выявлено</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11.4</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Мещовский район</w:t>
            </w:r>
          </w:p>
        </w:tc>
        <w:tc>
          <w:tcPr>
            <w:tcW w:w="10283" w:type="dxa"/>
          </w:tcPr>
          <w:p w:rsidR="000C4D0D" w:rsidRPr="008A4018" w:rsidRDefault="000C4D0D" w:rsidP="000C4D0D">
            <w:pPr>
              <w:spacing w:after="0" w:line="240" w:lineRule="auto"/>
              <w:rPr>
                <w:rFonts w:ascii="Times New Roman" w:hAnsi="Times New Roman"/>
                <w:sz w:val="24"/>
                <w:szCs w:val="24"/>
                <w:shd w:val="clear" w:color="auto" w:fill="FFFFFF"/>
              </w:rPr>
            </w:pPr>
            <w:r w:rsidRPr="008A4018">
              <w:rPr>
                <w:rFonts w:ascii="Times New Roman" w:eastAsia="Arial" w:hAnsi="Times New Roman"/>
                <w:sz w:val="24"/>
                <w:szCs w:val="24"/>
              </w:rPr>
              <w:t xml:space="preserve">Реестр муниципальных услуг, предоставляемых  в муниципальном районе Мещовский район </w:t>
            </w:r>
            <w:r w:rsidRPr="008A4018">
              <w:rPr>
                <w:rFonts w:ascii="Times New Roman" w:hAnsi="Times New Roman"/>
                <w:sz w:val="24"/>
                <w:szCs w:val="24"/>
                <w:shd w:val="clear" w:color="auto" w:fill="FFFFFF"/>
              </w:rPr>
              <w:t>[Электронный ресурс]</w:t>
            </w:r>
            <w:r w:rsidRPr="008A4018">
              <w:rPr>
                <w:rFonts w:ascii="Times New Roman" w:hAnsi="Times New Roman"/>
                <w:b/>
                <w:bCs/>
                <w:sz w:val="24"/>
                <w:szCs w:val="24"/>
                <w:shd w:val="clear" w:color="auto" w:fill="FFFFFF"/>
              </w:rPr>
              <w:t xml:space="preserve"> </w:t>
            </w:r>
            <w:r w:rsidRPr="008A4018">
              <w:rPr>
                <w:rFonts w:ascii="Times New Roman" w:hAnsi="Times New Roman"/>
                <w:sz w:val="24"/>
                <w:szCs w:val="24"/>
              </w:rPr>
              <w:t xml:space="preserve">  </w:t>
            </w:r>
            <w:r w:rsidRPr="008A4018">
              <w:rPr>
                <w:rFonts w:ascii="Times New Roman" w:hAnsi="Times New Roman"/>
                <w:sz w:val="24"/>
                <w:szCs w:val="24"/>
                <w:shd w:val="clear" w:color="auto" w:fill="FFFFFF"/>
              </w:rPr>
              <w:t xml:space="preserve">– </w:t>
            </w:r>
            <w:r w:rsidRPr="008A4018">
              <w:rPr>
                <w:rFonts w:ascii="Times New Roman" w:hAnsi="Times New Roman"/>
                <w:sz w:val="24"/>
                <w:szCs w:val="24"/>
                <w:shd w:val="clear" w:color="auto" w:fill="FFFFFF"/>
                <w:lang w:val="en-US"/>
              </w:rPr>
              <w:t>URL</w:t>
            </w:r>
            <w:r w:rsidRPr="008A4018">
              <w:rPr>
                <w:rFonts w:ascii="Times New Roman" w:hAnsi="Times New Roman"/>
                <w:sz w:val="24"/>
                <w:szCs w:val="24"/>
                <w:shd w:val="clear" w:color="auto" w:fill="FFFFFF"/>
              </w:rPr>
              <w:t xml:space="preserve">: </w:t>
            </w:r>
            <w:hyperlink r:id="rId183" w:history="1">
              <w:r w:rsidRPr="008A4018">
                <w:rPr>
                  <w:rStyle w:val="a4"/>
                  <w:rFonts w:ascii="Times New Roman" w:eastAsia="Arial" w:hAnsi="Times New Roman"/>
                  <w:color w:val="auto"/>
                  <w:sz w:val="24"/>
                  <w:szCs w:val="24"/>
                </w:rPr>
                <w:t>http://www.meshovsk.ru/reports/wide/295/topic/31</w:t>
              </w:r>
            </w:hyperlink>
            <w:r w:rsidRPr="008A4018">
              <w:rPr>
                <w:rFonts w:ascii="Times New Roman" w:eastAsia="Arial" w:hAnsi="Times New Roman"/>
                <w:sz w:val="24"/>
                <w:szCs w:val="24"/>
              </w:rPr>
              <w:t xml:space="preserve"> </w:t>
            </w:r>
            <w:r w:rsidRPr="008A4018">
              <w:rPr>
                <w:rFonts w:ascii="Times New Roman" w:hAnsi="Times New Roman"/>
                <w:sz w:val="24"/>
                <w:szCs w:val="24"/>
              </w:rPr>
              <w:t>(дата обращения 18.08.2014</w:t>
            </w:r>
            <w:r w:rsidRPr="008A4018">
              <w:rPr>
                <w:rFonts w:ascii="Times New Roman" w:hAnsi="Times New Roman"/>
                <w:sz w:val="24"/>
                <w:szCs w:val="24"/>
                <w:shd w:val="clear" w:color="auto" w:fill="FFFFFF"/>
              </w:rPr>
              <w:t>)</w:t>
            </w:r>
          </w:p>
        </w:tc>
      </w:tr>
      <w:tr w:rsidR="000C4D0D" w:rsidRPr="001A4F72" w:rsidTr="006424C7">
        <w:tc>
          <w:tcPr>
            <w:tcW w:w="675" w:type="dxa"/>
          </w:tcPr>
          <w:p w:rsidR="000C4D0D" w:rsidRPr="008A4018" w:rsidRDefault="000C4D0D" w:rsidP="006424C7">
            <w:pPr>
              <w:rPr>
                <w:rFonts w:ascii="Times New Roman" w:hAnsi="Times New Roman"/>
                <w:sz w:val="24"/>
                <w:szCs w:val="24"/>
              </w:rPr>
            </w:pPr>
            <w:r>
              <w:rPr>
                <w:rFonts w:ascii="Times New Roman" w:hAnsi="Times New Roman"/>
                <w:sz w:val="24"/>
                <w:szCs w:val="24"/>
              </w:rPr>
              <w:t>11.5</w:t>
            </w:r>
          </w:p>
        </w:tc>
        <w:tc>
          <w:tcPr>
            <w:tcW w:w="3828" w:type="dxa"/>
          </w:tcPr>
          <w:p w:rsidR="000C4D0D" w:rsidRPr="008A4018" w:rsidRDefault="000C4D0D" w:rsidP="006424C7">
            <w:pPr>
              <w:autoSpaceDE w:val="0"/>
              <w:autoSpaceDN w:val="0"/>
              <w:adjustRightInd w:val="0"/>
              <w:spacing w:after="0" w:line="240" w:lineRule="auto"/>
              <w:jc w:val="center"/>
              <w:rPr>
                <w:rFonts w:ascii="Times New Roman" w:hAnsi="Times New Roman"/>
                <w:sz w:val="24"/>
                <w:szCs w:val="24"/>
                <w:shd w:val="clear" w:color="auto" w:fill="FFFFFF"/>
              </w:rPr>
            </w:pPr>
            <w:r w:rsidRPr="008A4018">
              <w:rPr>
                <w:rFonts w:ascii="Times New Roman" w:hAnsi="Times New Roman"/>
                <w:sz w:val="24"/>
                <w:szCs w:val="24"/>
                <w:shd w:val="clear" w:color="auto" w:fill="FFFFFF"/>
              </w:rPr>
              <w:t>Медынский район</w:t>
            </w:r>
          </w:p>
        </w:tc>
        <w:tc>
          <w:tcPr>
            <w:tcW w:w="10283" w:type="dxa"/>
          </w:tcPr>
          <w:p w:rsidR="000C4D0D" w:rsidRPr="008A4018" w:rsidRDefault="000C4D0D" w:rsidP="006424C7">
            <w:pPr>
              <w:tabs>
                <w:tab w:val="left" w:pos="318"/>
              </w:tabs>
              <w:autoSpaceDE w:val="0"/>
              <w:autoSpaceDN w:val="0"/>
              <w:adjustRightInd w:val="0"/>
              <w:spacing w:after="0" w:line="240" w:lineRule="auto"/>
              <w:jc w:val="both"/>
              <w:rPr>
                <w:rFonts w:ascii="Times New Roman" w:hAnsi="Times New Roman"/>
                <w:sz w:val="24"/>
                <w:szCs w:val="24"/>
                <w:shd w:val="clear" w:color="auto" w:fill="FFFFFF"/>
              </w:rPr>
            </w:pPr>
            <w:r w:rsidRPr="008A4018">
              <w:rPr>
                <w:rFonts w:ascii="Times New Roman" w:hAnsi="Times New Roman"/>
                <w:sz w:val="24"/>
                <w:szCs w:val="24"/>
                <w:shd w:val="clear" w:color="auto" w:fill="FFFFFF"/>
              </w:rPr>
              <w:t>не выявлено</w:t>
            </w:r>
          </w:p>
        </w:tc>
      </w:tr>
    </w:tbl>
    <w:p w:rsidR="00A1476C" w:rsidRDefault="00A1476C" w:rsidP="00CC0AA6"/>
    <w:sectPr w:rsidR="00A1476C" w:rsidSect="00DF282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F8" w:rsidRDefault="00BA76F8" w:rsidP="003C011B">
      <w:pPr>
        <w:spacing w:after="0" w:line="240" w:lineRule="auto"/>
      </w:pPr>
      <w:r>
        <w:separator/>
      </w:r>
    </w:p>
  </w:endnote>
  <w:endnote w:type="continuationSeparator" w:id="0">
    <w:p w:rsidR="00BA76F8" w:rsidRDefault="00BA76F8" w:rsidP="003C0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ropeCond">
    <w:altName w:val="EuropeCond"/>
    <w:panose1 w:val="00000000000000000000"/>
    <w:charset w:val="CC"/>
    <w:family w:val="swiss"/>
    <w:notTrueType/>
    <w:pitch w:val="default"/>
    <w:sig w:usb0="00000201" w:usb1="00000000" w:usb2="00000000" w:usb3="00000000" w:csb0="00000004" w:csb1="00000000"/>
  </w:font>
  <w:font w:name="TimesDL">
    <w:altName w:val="Segoe Script"/>
    <w:charset w:val="CC"/>
    <w:family w:val="auto"/>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Open Sans">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NewtonC-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78" w:rsidRPr="0036281D" w:rsidRDefault="00C71165">
    <w:pPr>
      <w:pStyle w:val="aa"/>
      <w:jc w:val="center"/>
      <w:rPr>
        <w:rFonts w:ascii="Times New Roman" w:hAnsi="Times New Roman"/>
        <w:sz w:val="28"/>
        <w:szCs w:val="28"/>
      </w:rPr>
    </w:pPr>
    <w:r w:rsidRPr="0036281D">
      <w:rPr>
        <w:rFonts w:ascii="Times New Roman" w:hAnsi="Times New Roman"/>
        <w:sz w:val="28"/>
        <w:szCs w:val="28"/>
      </w:rPr>
      <w:fldChar w:fldCharType="begin"/>
    </w:r>
    <w:r w:rsidR="008E7278" w:rsidRPr="0036281D">
      <w:rPr>
        <w:rFonts w:ascii="Times New Roman" w:hAnsi="Times New Roman"/>
        <w:sz w:val="28"/>
        <w:szCs w:val="28"/>
      </w:rPr>
      <w:instrText xml:space="preserve"> PAGE   \* MERGEFORMAT </w:instrText>
    </w:r>
    <w:r w:rsidRPr="0036281D">
      <w:rPr>
        <w:rFonts w:ascii="Times New Roman" w:hAnsi="Times New Roman"/>
        <w:sz w:val="28"/>
        <w:szCs w:val="28"/>
      </w:rPr>
      <w:fldChar w:fldCharType="separate"/>
    </w:r>
    <w:r w:rsidR="00FD5212">
      <w:rPr>
        <w:rFonts w:ascii="Times New Roman" w:hAnsi="Times New Roman"/>
        <w:noProof/>
        <w:sz w:val="28"/>
        <w:szCs w:val="28"/>
      </w:rPr>
      <w:t>23</w:t>
    </w:r>
    <w:r w:rsidRPr="0036281D">
      <w:rPr>
        <w:rFonts w:ascii="Times New Roman" w:hAnsi="Times New Roman"/>
        <w:sz w:val="28"/>
        <w:szCs w:val="28"/>
      </w:rPr>
      <w:fldChar w:fldCharType="end"/>
    </w:r>
  </w:p>
  <w:p w:rsidR="008E7278" w:rsidRDefault="008E727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78" w:rsidRPr="00720F90" w:rsidRDefault="00C71165">
    <w:pPr>
      <w:pStyle w:val="aa"/>
      <w:jc w:val="center"/>
      <w:rPr>
        <w:rFonts w:ascii="Times New Roman" w:hAnsi="Times New Roman"/>
        <w:sz w:val="28"/>
        <w:szCs w:val="28"/>
      </w:rPr>
    </w:pPr>
    <w:r w:rsidRPr="00720F90">
      <w:rPr>
        <w:rFonts w:ascii="Times New Roman" w:hAnsi="Times New Roman"/>
        <w:sz w:val="28"/>
        <w:szCs w:val="28"/>
      </w:rPr>
      <w:fldChar w:fldCharType="begin"/>
    </w:r>
    <w:r w:rsidR="008E7278" w:rsidRPr="00720F90">
      <w:rPr>
        <w:rFonts w:ascii="Times New Roman" w:hAnsi="Times New Roman"/>
        <w:sz w:val="28"/>
        <w:szCs w:val="28"/>
      </w:rPr>
      <w:instrText xml:space="preserve"> PAGE   \* MERGEFORMAT </w:instrText>
    </w:r>
    <w:r w:rsidRPr="00720F90">
      <w:rPr>
        <w:rFonts w:ascii="Times New Roman" w:hAnsi="Times New Roman"/>
        <w:sz w:val="28"/>
        <w:szCs w:val="28"/>
      </w:rPr>
      <w:fldChar w:fldCharType="separate"/>
    </w:r>
    <w:r w:rsidR="00FD5212">
      <w:rPr>
        <w:rFonts w:ascii="Times New Roman" w:hAnsi="Times New Roman"/>
        <w:noProof/>
        <w:sz w:val="28"/>
        <w:szCs w:val="28"/>
      </w:rPr>
      <w:t>130</w:t>
    </w:r>
    <w:r w:rsidRPr="00720F90">
      <w:rPr>
        <w:rFonts w:ascii="Times New Roman" w:hAnsi="Times New Roman"/>
        <w:sz w:val="28"/>
        <w:szCs w:val="28"/>
      </w:rPr>
      <w:fldChar w:fldCharType="end"/>
    </w:r>
  </w:p>
  <w:p w:rsidR="008E7278" w:rsidRDefault="008E72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F8" w:rsidRDefault="00BA76F8" w:rsidP="003C011B">
      <w:pPr>
        <w:spacing w:after="0" w:line="240" w:lineRule="auto"/>
      </w:pPr>
      <w:r>
        <w:separator/>
      </w:r>
    </w:p>
  </w:footnote>
  <w:footnote w:type="continuationSeparator" w:id="0">
    <w:p w:rsidR="00BA76F8" w:rsidRDefault="00BA76F8" w:rsidP="003C011B">
      <w:pPr>
        <w:spacing w:after="0" w:line="240" w:lineRule="auto"/>
      </w:pPr>
      <w:r>
        <w:continuationSeparator/>
      </w:r>
    </w:p>
  </w:footnote>
  <w:footnote w:id="1">
    <w:p w:rsidR="008E7278" w:rsidRDefault="008E7278" w:rsidP="000C4D0D">
      <w:pPr>
        <w:pStyle w:val="af7"/>
      </w:pPr>
      <w:r w:rsidRPr="001813F9">
        <w:rPr>
          <w:rStyle w:val="af9"/>
        </w:rPr>
        <w:footnoteRef/>
      </w:r>
      <w:r w:rsidRPr="001813F9">
        <w:t xml:space="preserve"> </w:t>
      </w:r>
      <w:r w:rsidRPr="002D348C">
        <w:rPr>
          <w:rFonts w:ascii="Times New Roman" w:hAnsi="Times New Roman"/>
          <w:color w:val="000000"/>
          <w:shd w:val="clear" w:color="auto" w:fill="FFFFFF"/>
        </w:rPr>
        <w:t>Доля учреждений по  типам</w:t>
      </w:r>
      <w:r>
        <w:rPr>
          <w:rFonts w:ascii="Times New Roman" w:hAnsi="Times New Roman"/>
          <w:color w:val="000000"/>
          <w:shd w:val="clear" w:color="auto" w:fill="FFFFFF"/>
        </w:rPr>
        <w:t>: а</w:t>
      </w:r>
      <w:r w:rsidRPr="001813F9">
        <w:rPr>
          <w:rFonts w:ascii="Times New Roman" w:hAnsi="Times New Roman"/>
          <w:color w:val="000000"/>
          <w:shd w:val="clear" w:color="auto" w:fill="FFFFFF"/>
        </w:rPr>
        <w:t>втономные, бюджетные и казенные учреждения региона по всем отраслям (по данным Официального сайта)</w:t>
      </w:r>
    </w:p>
  </w:footnote>
  <w:footnote w:id="2">
    <w:p w:rsidR="008E7278" w:rsidRPr="000C4D0D" w:rsidRDefault="008E7278">
      <w:pPr>
        <w:pStyle w:val="af7"/>
      </w:pPr>
      <w:r>
        <w:rPr>
          <w:rStyle w:val="af9"/>
        </w:rPr>
        <w:footnoteRef/>
      </w:r>
      <w:r>
        <w:t xml:space="preserve"> </w:t>
      </w:r>
      <w:r w:rsidRPr="000C4D0D">
        <w:rPr>
          <w:rFonts w:ascii="Times New Roman" w:hAnsi="Times New Roman"/>
          <w:bCs/>
        </w:rPr>
        <w:t xml:space="preserve">Постановление Правительства Воронежской области от 05.05.2014 № 401 «О подведении итогов по результатам достижения муниципальными районами и городскими округами Воронежской области значений региональных показателей эффективности развития муниципальных районов и городских округов воронежской области за 2013 год» </w:t>
      </w:r>
      <w:r w:rsidRPr="000C4D0D">
        <w:rPr>
          <w:rFonts w:ascii="Times New Roman" w:hAnsi="Times New Roman"/>
          <w:shd w:val="clear" w:color="auto" w:fill="FFFFFF"/>
        </w:rPr>
        <w:t>[Электронный ресурс]</w:t>
      </w:r>
      <w:r w:rsidRPr="000C4D0D">
        <w:rPr>
          <w:rFonts w:ascii="Times New Roman" w:hAnsi="Times New Roman"/>
          <w:b/>
          <w:bCs/>
          <w:shd w:val="clear" w:color="auto" w:fill="FFFFFF"/>
        </w:rPr>
        <w:t xml:space="preserve"> </w:t>
      </w:r>
      <w:r w:rsidRPr="000C4D0D">
        <w:rPr>
          <w:rFonts w:ascii="Times New Roman" w:hAnsi="Times New Roman"/>
        </w:rPr>
        <w:t xml:space="preserve">  </w:t>
      </w:r>
      <w:r w:rsidRPr="000C4D0D">
        <w:rPr>
          <w:rFonts w:ascii="Times New Roman" w:hAnsi="Times New Roman"/>
          <w:shd w:val="clear" w:color="auto" w:fill="FFFFFF"/>
        </w:rPr>
        <w:t xml:space="preserve">– </w:t>
      </w:r>
      <w:r w:rsidRPr="000C4D0D">
        <w:rPr>
          <w:rFonts w:ascii="Times New Roman" w:hAnsi="Times New Roman"/>
          <w:shd w:val="clear" w:color="auto" w:fill="FFFFFF"/>
          <w:lang w:val="en-US"/>
        </w:rPr>
        <w:t>URL</w:t>
      </w:r>
      <w:r w:rsidRPr="000C4D0D">
        <w:rPr>
          <w:rFonts w:ascii="Times New Roman" w:hAnsi="Times New Roman"/>
          <w:shd w:val="clear" w:color="auto" w:fill="FFFFFF"/>
        </w:rPr>
        <w:t xml:space="preserve">: </w:t>
      </w:r>
      <w:hyperlink r:id="rId1" w:history="1">
        <w:r w:rsidRPr="000C4D0D">
          <w:rPr>
            <w:rStyle w:val="a4"/>
            <w:rFonts w:ascii="Times New Roman" w:hAnsi="Times New Roman"/>
            <w:color w:val="auto"/>
          </w:rPr>
          <w:t>http://www.govvrn.ru/wps/portal/avo/wcmcontent?wcm_query=/voronezh/avo/main/local+government/effect/effect2/doc210520141705&amp;presentationtemplate=vrnonedocumentpt</w:t>
        </w:r>
      </w:hyperlink>
      <w:r w:rsidRPr="000C4D0D">
        <w:rPr>
          <w:rFonts w:ascii="Verdana" w:hAnsi="Verdana" w:cs="Arial"/>
          <w:bCs/>
          <w:caps/>
        </w:rPr>
        <w:t xml:space="preserve"> </w:t>
      </w:r>
      <w:r w:rsidRPr="000C4D0D">
        <w:rPr>
          <w:rFonts w:ascii="Times New Roman" w:hAnsi="Times New Roman"/>
        </w:rPr>
        <w:t>(дата обращения 18.08.2014</w:t>
      </w:r>
      <w:r w:rsidRPr="000C4D0D">
        <w:rPr>
          <w:rFonts w:ascii="Times New Roman" w:hAnsi="Times New Roman"/>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582"/>
    <w:multiLevelType w:val="multilevel"/>
    <w:tmpl w:val="B73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E13DE"/>
    <w:multiLevelType w:val="multilevel"/>
    <w:tmpl w:val="715A23A6"/>
    <w:lvl w:ilvl="0">
      <w:start w:val="1"/>
      <w:numFmt w:val="decimal"/>
      <w:lvlText w:val="%1."/>
      <w:lvlJc w:val="left"/>
      <w:pPr>
        <w:tabs>
          <w:tab w:val="num" w:pos="720"/>
        </w:tabs>
        <w:ind w:left="720" w:hanging="360"/>
      </w:pPr>
    </w:lvl>
    <w:lvl w:ilvl="1">
      <w:start w:val="3"/>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8A5B31"/>
    <w:multiLevelType w:val="hybridMultilevel"/>
    <w:tmpl w:val="7026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04E13"/>
    <w:multiLevelType w:val="hybridMultilevel"/>
    <w:tmpl w:val="39A85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230C1"/>
    <w:multiLevelType w:val="multilevel"/>
    <w:tmpl w:val="03CA99EA"/>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nsid w:val="0A2F704C"/>
    <w:multiLevelType w:val="hybridMultilevel"/>
    <w:tmpl w:val="D14CC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04FD5"/>
    <w:multiLevelType w:val="hybridMultilevel"/>
    <w:tmpl w:val="C0DC37E0"/>
    <w:lvl w:ilvl="0" w:tplc="E24642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AF12FA"/>
    <w:multiLevelType w:val="hybridMultilevel"/>
    <w:tmpl w:val="5D0AC696"/>
    <w:lvl w:ilvl="0" w:tplc="2D64E4F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11906230"/>
    <w:multiLevelType w:val="multilevel"/>
    <w:tmpl w:val="670245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E00412"/>
    <w:multiLevelType w:val="hybridMultilevel"/>
    <w:tmpl w:val="07C694FA"/>
    <w:lvl w:ilvl="0" w:tplc="DD56C4E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73100B"/>
    <w:multiLevelType w:val="hybridMultilevel"/>
    <w:tmpl w:val="624ED6D4"/>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A27DB"/>
    <w:multiLevelType w:val="multilevel"/>
    <w:tmpl w:val="7ED2A3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E085B50"/>
    <w:multiLevelType w:val="hybridMultilevel"/>
    <w:tmpl w:val="B1C68314"/>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C2755E"/>
    <w:multiLevelType w:val="hybridMultilevel"/>
    <w:tmpl w:val="AD9479AA"/>
    <w:lvl w:ilvl="0" w:tplc="E1E22F3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A3956"/>
    <w:multiLevelType w:val="multilevel"/>
    <w:tmpl w:val="C908F4D0"/>
    <w:lvl w:ilvl="0">
      <w:start w:val="1"/>
      <w:numFmt w:val="decimal"/>
      <w:lvlText w:val="%1."/>
      <w:lvlJc w:val="left"/>
      <w:pPr>
        <w:ind w:left="1070" w:hanging="360"/>
      </w:pPr>
      <w:rPr>
        <w:rFonts w:ascii="Times New Roman" w:eastAsia="Calibri"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3106061"/>
    <w:multiLevelType w:val="hybridMultilevel"/>
    <w:tmpl w:val="4C14E9FC"/>
    <w:lvl w:ilvl="0" w:tplc="E2464204">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B3640"/>
    <w:multiLevelType w:val="hybridMultilevel"/>
    <w:tmpl w:val="CD70D03E"/>
    <w:lvl w:ilvl="0" w:tplc="E2464204">
      <w:start w:val="1"/>
      <w:numFmt w:val="bullet"/>
      <w:lvlText w:val=""/>
      <w:lvlJc w:val="left"/>
      <w:pPr>
        <w:tabs>
          <w:tab w:val="num" w:pos="720"/>
        </w:tabs>
        <w:ind w:left="720" w:hanging="360"/>
      </w:pPr>
      <w:rPr>
        <w:rFonts w:ascii="Symbol" w:hAnsi="Symbol" w:hint="default"/>
      </w:rPr>
    </w:lvl>
    <w:lvl w:ilvl="1" w:tplc="671897AE" w:tentative="1">
      <w:start w:val="1"/>
      <w:numFmt w:val="bullet"/>
      <w:lvlText w:val=""/>
      <w:lvlJc w:val="left"/>
      <w:pPr>
        <w:tabs>
          <w:tab w:val="num" w:pos="1440"/>
        </w:tabs>
        <w:ind w:left="1440" w:hanging="360"/>
      </w:pPr>
      <w:rPr>
        <w:rFonts w:ascii="Wingdings 2" w:hAnsi="Wingdings 2" w:hint="default"/>
      </w:rPr>
    </w:lvl>
    <w:lvl w:ilvl="2" w:tplc="68B0B1CE" w:tentative="1">
      <w:start w:val="1"/>
      <w:numFmt w:val="bullet"/>
      <w:lvlText w:val=""/>
      <w:lvlJc w:val="left"/>
      <w:pPr>
        <w:tabs>
          <w:tab w:val="num" w:pos="2160"/>
        </w:tabs>
        <w:ind w:left="2160" w:hanging="360"/>
      </w:pPr>
      <w:rPr>
        <w:rFonts w:ascii="Wingdings 2" w:hAnsi="Wingdings 2" w:hint="default"/>
      </w:rPr>
    </w:lvl>
    <w:lvl w:ilvl="3" w:tplc="B3D22A4E" w:tentative="1">
      <w:start w:val="1"/>
      <w:numFmt w:val="bullet"/>
      <w:lvlText w:val=""/>
      <w:lvlJc w:val="left"/>
      <w:pPr>
        <w:tabs>
          <w:tab w:val="num" w:pos="2880"/>
        </w:tabs>
        <w:ind w:left="2880" w:hanging="360"/>
      </w:pPr>
      <w:rPr>
        <w:rFonts w:ascii="Wingdings 2" w:hAnsi="Wingdings 2" w:hint="default"/>
      </w:rPr>
    </w:lvl>
    <w:lvl w:ilvl="4" w:tplc="67CA49A8" w:tentative="1">
      <w:start w:val="1"/>
      <w:numFmt w:val="bullet"/>
      <w:lvlText w:val=""/>
      <w:lvlJc w:val="left"/>
      <w:pPr>
        <w:tabs>
          <w:tab w:val="num" w:pos="3600"/>
        </w:tabs>
        <w:ind w:left="3600" w:hanging="360"/>
      </w:pPr>
      <w:rPr>
        <w:rFonts w:ascii="Wingdings 2" w:hAnsi="Wingdings 2" w:hint="default"/>
      </w:rPr>
    </w:lvl>
    <w:lvl w:ilvl="5" w:tplc="379A64EE" w:tentative="1">
      <w:start w:val="1"/>
      <w:numFmt w:val="bullet"/>
      <w:lvlText w:val=""/>
      <w:lvlJc w:val="left"/>
      <w:pPr>
        <w:tabs>
          <w:tab w:val="num" w:pos="4320"/>
        </w:tabs>
        <w:ind w:left="4320" w:hanging="360"/>
      </w:pPr>
      <w:rPr>
        <w:rFonts w:ascii="Wingdings 2" w:hAnsi="Wingdings 2" w:hint="default"/>
      </w:rPr>
    </w:lvl>
    <w:lvl w:ilvl="6" w:tplc="60620FC0" w:tentative="1">
      <w:start w:val="1"/>
      <w:numFmt w:val="bullet"/>
      <w:lvlText w:val=""/>
      <w:lvlJc w:val="left"/>
      <w:pPr>
        <w:tabs>
          <w:tab w:val="num" w:pos="5040"/>
        </w:tabs>
        <w:ind w:left="5040" w:hanging="360"/>
      </w:pPr>
      <w:rPr>
        <w:rFonts w:ascii="Wingdings 2" w:hAnsi="Wingdings 2" w:hint="default"/>
      </w:rPr>
    </w:lvl>
    <w:lvl w:ilvl="7" w:tplc="75B41810" w:tentative="1">
      <w:start w:val="1"/>
      <w:numFmt w:val="bullet"/>
      <w:lvlText w:val=""/>
      <w:lvlJc w:val="left"/>
      <w:pPr>
        <w:tabs>
          <w:tab w:val="num" w:pos="5760"/>
        </w:tabs>
        <w:ind w:left="5760" w:hanging="360"/>
      </w:pPr>
      <w:rPr>
        <w:rFonts w:ascii="Wingdings 2" w:hAnsi="Wingdings 2" w:hint="default"/>
      </w:rPr>
    </w:lvl>
    <w:lvl w:ilvl="8" w:tplc="80CC7E8A" w:tentative="1">
      <w:start w:val="1"/>
      <w:numFmt w:val="bullet"/>
      <w:lvlText w:val=""/>
      <w:lvlJc w:val="left"/>
      <w:pPr>
        <w:tabs>
          <w:tab w:val="num" w:pos="6480"/>
        </w:tabs>
        <w:ind w:left="6480" w:hanging="360"/>
      </w:pPr>
      <w:rPr>
        <w:rFonts w:ascii="Wingdings 2" w:hAnsi="Wingdings 2" w:hint="default"/>
      </w:rPr>
    </w:lvl>
  </w:abstractNum>
  <w:abstractNum w:abstractNumId="17">
    <w:nsid w:val="25FD1A4E"/>
    <w:multiLevelType w:val="multilevel"/>
    <w:tmpl w:val="948C417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8020D7"/>
    <w:multiLevelType w:val="hybridMultilevel"/>
    <w:tmpl w:val="10B43EBA"/>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0438BE"/>
    <w:multiLevelType w:val="hybridMultilevel"/>
    <w:tmpl w:val="3A24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4C0E77"/>
    <w:multiLevelType w:val="hybridMultilevel"/>
    <w:tmpl w:val="DC30DE3C"/>
    <w:lvl w:ilvl="0" w:tplc="1FCC2D6A">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B7D13A9"/>
    <w:multiLevelType w:val="hybridMultilevel"/>
    <w:tmpl w:val="F14A5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C9694B"/>
    <w:multiLevelType w:val="hybridMultilevel"/>
    <w:tmpl w:val="E4289896"/>
    <w:lvl w:ilvl="0" w:tplc="E246420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3">
    <w:nsid w:val="316F3257"/>
    <w:multiLevelType w:val="hybridMultilevel"/>
    <w:tmpl w:val="46F6D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93794A"/>
    <w:multiLevelType w:val="hybridMultilevel"/>
    <w:tmpl w:val="45727C28"/>
    <w:lvl w:ilvl="0" w:tplc="E246420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5">
    <w:nsid w:val="37AB5F66"/>
    <w:multiLevelType w:val="multilevel"/>
    <w:tmpl w:val="2372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E763BA"/>
    <w:multiLevelType w:val="hybridMultilevel"/>
    <w:tmpl w:val="7FD0B092"/>
    <w:lvl w:ilvl="0" w:tplc="42E844E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B3148B"/>
    <w:multiLevelType w:val="hybridMultilevel"/>
    <w:tmpl w:val="5D0AC696"/>
    <w:lvl w:ilvl="0" w:tplc="2D64E4F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423778BA"/>
    <w:multiLevelType w:val="hybridMultilevel"/>
    <w:tmpl w:val="8AC04BD8"/>
    <w:lvl w:ilvl="0" w:tplc="E24642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1230095"/>
    <w:multiLevelType w:val="hybridMultilevel"/>
    <w:tmpl w:val="120215FC"/>
    <w:lvl w:ilvl="0" w:tplc="E24642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6B4503"/>
    <w:multiLevelType w:val="hybridMultilevel"/>
    <w:tmpl w:val="770C7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394BDC"/>
    <w:multiLevelType w:val="hybridMultilevel"/>
    <w:tmpl w:val="DED88D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DF00F2"/>
    <w:multiLevelType w:val="hybridMultilevel"/>
    <w:tmpl w:val="0450B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15C1B"/>
    <w:multiLevelType w:val="hybridMultilevel"/>
    <w:tmpl w:val="764264DE"/>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D644C"/>
    <w:multiLevelType w:val="multilevel"/>
    <w:tmpl w:val="04E661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C90896"/>
    <w:multiLevelType w:val="multilevel"/>
    <w:tmpl w:val="465CCDDC"/>
    <w:lvl w:ilvl="0">
      <w:start w:val="2"/>
      <w:numFmt w:val="decimal"/>
      <w:lvlText w:val="%1."/>
      <w:lvlJc w:val="left"/>
      <w:pPr>
        <w:ind w:left="375" w:hanging="375"/>
      </w:pPr>
      <w:rPr>
        <w:rFonts w:hint="default"/>
      </w:rPr>
    </w:lvl>
    <w:lvl w:ilvl="1">
      <w:start w:val="1"/>
      <w:numFmt w:val="decimal"/>
      <w:lvlText w:val="%1.%2."/>
      <w:lvlJc w:val="left"/>
      <w:pPr>
        <w:ind w:left="550" w:hanging="375"/>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6">
    <w:nsid w:val="6C106F47"/>
    <w:multiLevelType w:val="hybridMultilevel"/>
    <w:tmpl w:val="9A7869EA"/>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81DD4"/>
    <w:multiLevelType w:val="hybridMultilevel"/>
    <w:tmpl w:val="DC30DE3C"/>
    <w:lvl w:ilvl="0" w:tplc="1FCC2D6A">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B13A03"/>
    <w:multiLevelType w:val="hybridMultilevel"/>
    <w:tmpl w:val="81B689EA"/>
    <w:lvl w:ilvl="0" w:tplc="E246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E01697"/>
    <w:multiLevelType w:val="hybridMultilevel"/>
    <w:tmpl w:val="BB1CC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54BB7"/>
    <w:multiLevelType w:val="multilevel"/>
    <w:tmpl w:val="03CA9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8"/>
  </w:num>
  <w:num w:numId="3">
    <w:abstractNumId w:val="34"/>
  </w:num>
  <w:num w:numId="4">
    <w:abstractNumId w:val="16"/>
  </w:num>
  <w:num w:numId="5">
    <w:abstractNumId w:val="1"/>
  </w:num>
  <w:num w:numId="6">
    <w:abstractNumId w:val="14"/>
  </w:num>
  <w:num w:numId="7">
    <w:abstractNumId w:val="6"/>
  </w:num>
  <w:num w:numId="8">
    <w:abstractNumId w:val="22"/>
  </w:num>
  <w:num w:numId="9">
    <w:abstractNumId w:val="24"/>
  </w:num>
  <w:num w:numId="10">
    <w:abstractNumId w:val="5"/>
  </w:num>
  <w:num w:numId="11">
    <w:abstractNumId w:val="30"/>
  </w:num>
  <w:num w:numId="12">
    <w:abstractNumId w:val="0"/>
  </w:num>
  <w:num w:numId="13">
    <w:abstractNumId w:val="4"/>
  </w:num>
  <w:num w:numId="14">
    <w:abstractNumId w:val="35"/>
  </w:num>
  <w:num w:numId="15">
    <w:abstractNumId w:val="11"/>
  </w:num>
  <w:num w:numId="16">
    <w:abstractNumId w:val="40"/>
  </w:num>
  <w:num w:numId="17">
    <w:abstractNumId w:val="17"/>
  </w:num>
  <w:num w:numId="18">
    <w:abstractNumId w:val="13"/>
  </w:num>
  <w:num w:numId="19">
    <w:abstractNumId w:val="2"/>
  </w:num>
  <w:num w:numId="20">
    <w:abstractNumId w:val="10"/>
  </w:num>
  <w:num w:numId="21">
    <w:abstractNumId w:val="26"/>
  </w:num>
  <w:num w:numId="22">
    <w:abstractNumId w:val="21"/>
  </w:num>
  <w:num w:numId="23">
    <w:abstractNumId w:val="37"/>
  </w:num>
  <w:num w:numId="24">
    <w:abstractNumId w:val="18"/>
  </w:num>
  <w:num w:numId="25">
    <w:abstractNumId w:val="33"/>
  </w:num>
  <w:num w:numId="26">
    <w:abstractNumId w:val="12"/>
  </w:num>
  <w:num w:numId="27">
    <w:abstractNumId w:val="29"/>
  </w:num>
  <w:num w:numId="28">
    <w:abstractNumId w:val="28"/>
  </w:num>
  <w:num w:numId="29">
    <w:abstractNumId w:val="36"/>
  </w:num>
  <w:num w:numId="30">
    <w:abstractNumId w:val="38"/>
  </w:num>
  <w:num w:numId="31">
    <w:abstractNumId w:val="15"/>
  </w:num>
  <w:num w:numId="32">
    <w:abstractNumId w:val="9"/>
  </w:num>
  <w:num w:numId="33">
    <w:abstractNumId w:val="31"/>
  </w:num>
  <w:num w:numId="34">
    <w:abstractNumId w:val="32"/>
  </w:num>
  <w:num w:numId="35">
    <w:abstractNumId w:val="20"/>
  </w:num>
  <w:num w:numId="36">
    <w:abstractNumId w:val="39"/>
  </w:num>
  <w:num w:numId="37">
    <w:abstractNumId w:val="19"/>
  </w:num>
  <w:num w:numId="38">
    <w:abstractNumId w:val="3"/>
  </w:num>
  <w:num w:numId="39">
    <w:abstractNumId w:val="27"/>
  </w:num>
  <w:num w:numId="40">
    <w:abstractNumId w:val="7"/>
  </w:num>
  <w:num w:numId="41">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6F4A"/>
    <w:rsid w:val="000057F6"/>
    <w:rsid w:val="000063C7"/>
    <w:rsid w:val="000119EA"/>
    <w:rsid w:val="0001676D"/>
    <w:rsid w:val="00016B39"/>
    <w:rsid w:val="0002225A"/>
    <w:rsid w:val="00026EBD"/>
    <w:rsid w:val="000400AE"/>
    <w:rsid w:val="0004302B"/>
    <w:rsid w:val="00044E82"/>
    <w:rsid w:val="000476B8"/>
    <w:rsid w:val="000504EB"/>
    <w:rsid w:val="00051149"/>
    <w:rsid w:val="00053981"/>
    <w:rsid w:val="00054DAA"/>
    <w:rsid w:val="00055ADD"/>
    <w:rsid w:val="00057015"/>
    <w:rsid w:val="00060AC5"/>
    <w:rsid w:val="000619FA"/>
    <w:rsid w:val="0006408C"/>
    <w:rsid w:val="000643FA"/>
    <w:rsid w:val="00066AE6"/>
    <w:rsid w:val="0006732A"/>
    <w:rsid w:val="00070DCB"/>
    <w:rsid w:val="00071260"/>
    <w:rsid w:val="0007166E"/>
    <w:rsid w:val="00071D44"/>
    <w:rsid w:val="00073353"/>
    <w:rsid w:val="00082F07"/>
    <w:rsid w:val="0008327F"/>
    <w:rsid w:val="00083527"/>
    <w:rsid w:val="00085021"/>
    <w:rsid w:val="000857CA"/>
    <w:rsid w:val="00086905"/>
    <w:rsid w:val="000911DD"/>
    <w:rsid w:val="000923EE"/>
    <w:rsid w:val="000A028D"/>
    <w:rsid w:val="000A21CD"/>
    <w:rsid w:val="000A6098"/>
    <w:rsid w:val="000A63F9"/>
    <w:rsid w:val="000A6ED8"/>
    <w:rsid w:val="000A75BF"/>
    <w:rsid w:val="000B40C4"/>
    <w:rsid w:val="000B4E80"/>
    <w:rsid w:val="000B60D3"/>
    <w:rsid w:val="000B7217"/>
    <w:rsid w:val="000B7561"/>
    <w:rsid w:val="000C28AC"/>
    <w:rsid w:val="000C4687"/>
    <w:rsid w:val="000C4D0D"/>
    <w:rsid w:val="000C5BA2"/>
    <w:rsid w:val="000C73AB"/>
    <w:rsid w:val="000C757E"/>
    <w:rsid w:val="000D0806"/>
    <w:rsid w:val="000D09AD"/>
    <w:rsid w:val="000D115A"/>
    <w:rsid w:val="000D37BF"/>
    <w:rsid w:val="000E1117"/>
    <w:rsid w:val="000F0F18"/>
    <w:rsid w:val="00101931"/>
    <w:rsid w:val="001037A0"/>
    <w:rsid w:val="0010412E"/>
    <w:rsid w:val="00104CA4"/>
    <w:rsid w:val="00107849"/>
    <w:rsid w:val="00113047"/>
    <w:rsid w:val="00114B95"/>
    <w:rsid w:val="00115F29"/>
    <w:rsid w:val="0011670B"/>
    <w:rsid w:val="0011721C"/>
    <w:rsid w:val="0012530A"/>
    <w:rsid w:val="001307D2"/>
    <w:rsid w:val="00133DC3"/>
    <w:rsid w:val="00135477"/>
    <w:rsid w:val="00136B6A"/>
    <w:rsid w:val="00141CFE"/>
    <w:rsid w:val="00151C31"/>
    <w:rsid w:val="00152235"/>
    <w:rsid w:val="00154BB5"/>
    <w:rsid w:val="00155DD4"/>
    <w:rsid w:val="00157F9E"/>
    <w:rsid w:val="00161EDA"/>
    <w:rsid w:val="00162A13"/>
    <w:rsid w:val="00163E22"/>
    <w:rsid w:val="0016532C"/>
    <w:rsid w:val="00167C6A"/>
    <w:rsid w:val="00170841"/>
    <w:rsid w:val="001813F9"/>
    <w:rsid w:val="00184FB7"/>
    <w:rsid w:val="001855A8"/>
    <w:rsid w:val="00186F6B"/>
    <w:rsid w:val="00187AF1"/>
    <w:rsid w:val="00191E30"/>
    <w:rsid w:val="00193F34"/>
    <w:rsid w:val="00194599"/>
    <w:rsid w:val="00195BBB"/>
    <w:rsid w:val="00195C7B"/>
    <w:rsid w:val="001A0FB5"/>
    <w:rsid w:val="001A2533"/>
    <w:rsid w:val="001A478E"/>
    <w:rsid w:val="001A675E"/>
    <w:rsid w:val="001C527A"/>
    <w:rsid w:val="001C74EB"/>
    <w:rsid w:val="001D4E13"/>
    <w:rsid w:val="001D7943"/>
    <w:rsid w:val="001E0CB2"/>
    <w:rsid w:val="001E1703"/>
    <w:rsid w:val="001E1A07"/>
    <w:rsid w:val="001E3448"/>
    <w:rsid w:val="001F1EED"/>
    <w:rsid w:val="001F5702"/>
    <w:rsid w:val="0020018A"/>
    <w:rsid w:val="00200338"/>
    <w:rsid w:val="00206D44"/>
    <w:rsid w:val="00206EDF"/>
    <w:rsid w:val="0020723B"/>
    <w:rsid w:val="00215FFA"/>
    <w:rsid w:val="00221E82"/>
    <w:rsid w:val="002269A3"/>
    <w:rsid w:val="00230DCA"/>
    <w:rsid w:val="002317A0"/>
    <w:rsid w:val="00234032"/>
    <w:rsid w:val="00234081"/>
    <w:rsid w:val="00234D4E"/>
    <w:rsid w:val="00235469"/>
    <w:rsid w:val="00235EB1"/>
    <w:rsid w:val="00236283"/>
    <w:rsid w:val="00243982"/>
    <w:rsid w:val="00247FA5"/>
    <w:rsid w:val="00252418"/>
    <w:rsid w:val="002533C2"/>
    <w:rsid w:val="00254A30"/>
    <w:rsid w:val="002661D0"/>
    <w:rsid w:val="00271D1B"/>
    <w:rsid w:val="0027796E"/>
    <w:rsid w:val="00280272"/>
    <w:rsid w:val="00280E86"/>
    <w:rsid w:val="002826AC"/>
    <w:rsid w:val="00284137"/>
    <w:rsid w:val="00287D0B"/>
    <w:rsid w:val="00291B69"/>
    <w:rsid w:val="002A3350"/>
    <w:rsid w:val="002A40D0"/>
    <w:rsid w:val="002A6305"/>
    <w:rsid w:val="002B09BA"/>
    <w:rsid w:val="002B16D6"/>
    <w:rsid w:val="002B1EB3"/>
    <w:rsid w:val="002B34B4"/>
    <w:rsid w:val="002B3601"/>
    <w:rsid w:val="002C09C8"/>
    <w:rsid w:val="002C1144"/>
    <w:rsid w:val="002C51C4"/>
    <w:rsid w:val="002C68F8"/>
    <w:rsid w:val="002D141F"/>
    <w:rsid w:val="002D4A93"/>
    <w:rsid w:val="002E0E80"/>
    <w:rsid w:val="002E49A8"/>
    <w:rsid w:val="002F0594"/>
    <w:rsid w:val="002F4579"/>
    <w:rsid w:val="002F4F94"/>
    <w:rsid w:val="003006AC"/>
    <w:rsid w:val="00307B31"/>
    <w:rsid w:val="00316512"/>
    <w:rsid w:val="00316675"/>
    <w:rsid w:val="00320FCC"/>
    <w:rsid w:val="003273B9"/>
    <w:rsid w:val="003278D9"/>
    <w:rsid w:val="00334115"/>
    <w:rsid w:val="003450CB"/>
    <w:rsid w:val="00357115"/>
    <w:rsid w:val="003614F9"/>
    <w:rsid w:val="0036249F"/>
    <w:rsid w:val="0036281D"/>
    <w:rsid w:val="003635AB"/>
    <w:rsid w:val="0037159D"/>
    <w:rsid w:val="003739AA"/>
    <w:rsid w:val="003747D2"/>
    <w:rsid w:val="00375DF7"/>
    <w:rsid w:val="00377307"/>
    <w:rsid w:val="003812FC"/>
    <w:rsid w:val="00383EE7"/>
    <w:rsid w:val="0038512A"/>
    <w:rsid w:val="003937F1"/>
    <w:rsid w:val="00397120"/>
    <w:rsid w:val="00397C00"/>
    <w:rsid w:val="003A185A"/>
    <w:rsid w:val="003A41DF"/>
    <w:rsid w:val="003A5A31"/>
    <w:rsid w:val="003A5D20"/>
    <w:rsid w:val="003A611F"/>
    <w:rsid w:val="003A7A2B"/>
    <w:rsid w:val="003B0ACE"/>
    <w:rsid w:val="003B4C3E"/>
    <w:rsid w:val="003B5D32"/>
    <w:rsid w:val="003C011B"/>
    <w:rsid w:val="003C0EBC"/>
    <w:rsid w:val="003C137D"/>
    <w:rsid w:val="003C1A0B"/>
    <w:rsid w:val="003C222E"/>
    <w:rsid w:val="003C4929"/>
    <w:rsid w:val="003D26EB"/>
    <w:rsid w:val="003D4712"/>
    <w:rsid w:val="003D4A87"/>
    <w:rsid w:val="003D718A"/>
    <w:rsid w:val="003E1036"/>
    <w:rsid w:val="003E4C8A"/>
    <w:rsid w:val="003E50B4"/>
    <w:rsid w:val="003E54FA"/>
    <w:rsid w:val="00401741"/>
    <w:rsid w:val="004023F3"/>
    <w:rsid w:val="00402D06"/>
    <w:rsid w:val="00404BD7"/>
    <w:rsid w:val="004056AC"/>
    <w:rsid w:val="00406F74"/>
    <w:rsid w:val="00412CF5"/>
    <w:rsid w:val="00412E01"/>
    <w:rsid w:val="00417DBC"/>
    <w:rsid w:val="00420CEC"/>
    <w:rsid w:val="00421834"/>
    <w:rsid w:val="00422645"/>
    <w:rsid w:val="00422741"/>
    <w:rsid w:val="004303D3"/>
    <w:rsid w:val="0043540B"/>
    <w:rsid w:val="00435A4F"/>
    <w:rsid w:val="00437CC1"/>
    <w:rsid w:val="00440E7A"/>
    <w:rsid w:val="00441BA3"/>
    <w:rsid w:val="004429C9"/>
    <w:rsid w:val="00444DDD"/>
    <w:rsid w:val="0044707D"/>
    <w:rsid w:val="004508AF"/>
    <w:rsid w:val="00450E65"/>
    <w:rsid w:val="00452E9E"/>
    <w:rsid w:val="00453F52"/>
    <w:rsid w:val="00456FCA"/>
    <w:rsid w:val="00457FD6"/>
    <w:rsid w:val="00463B89"/>
    <w:rsid w:val="00463EC2"/>
    <w:rsid w:val="00466DCC"/>
    <w:rsid w:val="0047385A"/>
    <w:rsid w:val="00474E69"/>
    <w:rsid w:val="00474E99"/>
    <w:rsid w:val="00474F81"/>
    <w:rsid w:val="00477889"/>
    <w:rsid w:val="004800CE"/>
    <w:rsid w:val="004834A1"/>
    <w:rsid w:val="00486E86"/>
    <w:rsid w:val="00491080"/>
    <w:rsid w:val="00494C00"/>
    <w:rsid w:val="0049718D"/>
    <w:rsid w:val="004A0A46"/>
    <w:rsid w:val="004A6D92"/>
    <w:rsid w:val="004B167B"/>
    <w:rsid w:val="004B1BD8"/>
    <w:rsid w:val="004B1DDB"/>
    <w:rsid w:val="004B29FA"/>
    <w:rsid w:val="004B681D"/>
    <w:rsid w:val="004C2F25"/>
    <w:rsid w:val="004C6942"/>
    <w:rsid w:val="004C741B"/>
    <w:rsid w:val="004C754C"/>
    <w:rsid w:val="004D0215"/>
    <w:rsid w:val="004D1C20"/>
    <w:rsid w:val="004D4CB8"/>
    <w:rsid w:val="004D4F57"/>
    <w:rsid w:val="004F1F8E"/>
    <w:rsid w:val="004F2921"/>
    <w:rsid w:val="004F5C92"/>
    <w:rsid w:val="004F7DE6"/>
    <w:rsid w:val="00504165"/>
    <w:rsid w:val="00513E9C"/>
    <w:rsid w:val="00513F8A"/>
    <w:rsid w:val="00522E52"/>
    <w:rsid w:val="00522F95"/>
    <w:rsid w:val="00524297"/>
    <w:rsid w:val="00526416"/>
    <w:rsid w:val="00533DC1"/>
    <w:rsid w:val="00533F04"/>
    <w:rsid w:val="005442E8"/>
    <w:rsid w:val="005471C6"/>
    <w:rsid w:val="00547C6E"/>
    <w:rsid w:val="0055409C"/>
    <w:rsid w:val="00554166"/>
    <w:rsid w:val="00556F53"/>
    <w:rsid w:val="00562B2F"/>
    <w:rsid w:val="00564427"/>
    <w:rsid w:val="005645AB"/>
    <w:rsid w:val="005645D3"/>
    <w:rsid w:val="005659D1"/>
    <w:rsid w:val="00565A0F"/>
    <w:rsid w:val="00570E19"/>
    <w:rsid w:val="00571F82"/>
    <w:rsid w:val="00572637"/>
    <w:rsid w:val="00580755"/>
    <w:rsid w:val="0058416A"/>
    <w:rsid w:val="00591BB9"/>
    <w:rsid w:val="00591E9F"/>
    <w:rsid w:val="0059761F"/>
    <w:rsid w:val="005A33F8"/>
    <w:rsid w:val="005A49C0"/>
    <w:rsid w:val="005A55CA"/>
    <w:rsid w:val="005A5E1B"/>
    <w:rsid w:val="005A612A"/>
    <w:rsid w:val="005B5A57"/>
    <w:rsid w:val="005B6A46"/>
    <w:rsid w:val="005C0D11"/>
    <w:rsid w:val="005C22D6"/>
    <w:rsid w:val="005D22F7"/>
    <w:rsid w:val="005D38E6"/>
    <w:rsid w:val="005D3B18"/>
    <w:rsid w:val="005D445E"/>
    <w:rsid w:val="005D5B05"/>
    <w:rsid w:val="005D5F5A"/>
    <w:rsid w:val="005D7827"/>
    <w:rsid w:val="005E3F55"/>
    <w:rsid w:val="005E529B"/>
    <w:rsid w:val="005E7766"/>
    <w:rsid w:val="005F0AAD"/>
    <w:rsid w:val="005F1582"/>
    <w:rsid w:val="005F1BBA"/>
    <w:rsid w:val="005F7716"/>
    <w:rsid w:val="006043BA"/>
    <w:rsid w:val="00605417"/>
    <w:rsid w:val="006118CE"/>
    <w:rsid w:val="00612B87"/>
    <w:rsid w:val="00612EE9"/>
    <w:rsid w:val="006174E5"/>
    <w:rsid w:val="0062533A"/>
    <w:rsid w:val="00626DFE"/>
    <w:rsid w:val="00635D2E"/>
    <w:rsid w:val="006360AC"/>
    <w:rsid w:val="006424C7"/>
    <w:rsid w:val="00643BBA"/>
    <w:rsid w:val="0064605F"/>
    <w:rsid w:val="00661DC4"/>
    <w:rsid w:val="0066519F"/>
    <w:rsid w:val="0066668B"/>
    <w:rsid w:val="00666A38"/>
    <w:rsid w:val="00670173"/>
    <w:rsid w:val="00673DF0"/>
    <w:rsid w:val="0068052D"/>
    <w:rsid w:val="00680A35"/>
    <w:rsid w:val="00681226"/>
    <w:rsid w:val="0068535F"/>
    <w:rsid w:val="00685E14"/>
    <w:rsid w:val="00686489"/>
    <w:rsid w:val="00690B4E"/>
    <w:rsid w:val="00691ECE"/>
    <w:rsid w:val="00693A00"/>
    <w:rsid w:val="006962AC"/>
    <w:rsid w:val="006A09A9"/>
    <w:rsid w:val="006A0F9C"/>
    <w:rsid w:val="006A1663"/>
    <w:rsid w:val="006A2453"/>
    <w:rsid w:val="006A3E39"/>
    <w:rsid w:val="006B034C"/>
    <w:rsid w:val="006B2432"/>
    <w:rsid w:val="006B3E2B"/>
    <w:rsid w:val="006B622D"/>
    <w:rsid w:val="006C45A8"/>
    <w:rsid w:val="006C6DB4"/>
    <w:rsid w:val="006D16AF"/>
    <w:rsid w:val="006D29D8"/>
    <w:rsid w:val="006D2A07"/>
    <w:rsid w:val="006D4855"/>
    <w:rsid w:val="006E0BB8"/>
    <w:rsid w:val="006E2CDF"/>
    <w:rsid w:val="006F29EF"/>
    <w:rsid w:val="006F3C5A"/>
    <w:rsid w:val="007003E0"/>
    <w:rsid w:val="00706426"/>
    <w:rsid w:val="007074B7"/>
    <w:rsid w:val="007077A3"/>
    <w:rsid w:val="00710857"/>
    <w:rsid w:val="0071729D"/>
    <w:rsid w:val="007172C8"/>
    <w:rsid w:val="00717586"/>
    <w:rsid w:val="00720F90"/>
    <w:rsid w:val="007229D7"/>
    <w:rsid w:val="0072420B"/>
    <w:rsid w:val="00731746"/>
    <w:rsid w:val="00731870"/>
    <w:rsid w:val="007331FA"/>
    <w:rsid w:val="007352BD"/>
    <w:rsid w:val="00740B1E"/>
    <w:rsid w:val="0074424D"/>
    <w:rsid w:val="007445D2"/>
    <w:rsid w:val="00746644"/>
    <w:rsid w:val="00747BD7"/>
    <w:rsid w:val="007552AC"/>
    <w:rsid w:val="0076771F"/>
    <w:rsid w:val="00767E12"/>
    <w:rsid w:val="00770BCF"/>
    <w:rsid w:val="0077500D"/>
    <w:rsid w:val="00780724"/>
    <w:rsid w:val="0078300B"/>
    <w:rsid w:val="007851A1"/>
    <w:rsid w:val="00785456"/>
    <w:rsid w:val="007857A3"/>
    <w:rsid w:val="00790438"/>
    <w:rsid w:val="00791631"/>
    <w:rsid w:val="00793715"/>
    <w:rsid w:val="007964AF"/>
    <w:rsid w:val="007A336F"/>
    <w:rsid w:val="007A4571"/>
    <w:rsid w:val="007B1380"/>
    <w:rsid w:val="007B615C"/>
    <w:rsid w:val="007B7237"/>
    <w:rsid w:val="007C2FD7"/>
    <w:rsid w:val="007C4F7B"/>
    <w:rsid w:val="007C56C9"/>
    <w:rsid w:val="007C6AA7"/>
    <w:rsid w:val="007D203B"/>
    <w:rsid w:val="007D2476"/>
    <w:rsid w:val="007D3CCA"/>
    <w:rsid w:val="007D6266"/>
    <w:rsid w:val="007D7823"/>
    <w:rsid w:val="007E058C"/>
    <w:rsid w:val="007E485B"/>
    <w:rsid w:val="007E768D"/>
    <w:rsid w:val="007F0FD1"/>
    <w:rsid w:val="007F7280"/>
    <w:rsid w:val="00800438"/>
    <w:rsid w:val="0080146A"/>
    <w:rsid w:val="00801557"/>
    <w:rsid w:val="00802F38"/>
    <w:rsid w:val="0080401F"/>
    <w:rsid w:val="00810FDE"/>
    <w:rsid w:val="00812EE4"/>
    <w:rsid w:val="008156D5"/>
    <w:rsid w:val="00816F4A"/>
    <w:rsid w:val="0081797F"/>
    <w:rsid w:val="008305AE"/>
    <w:rsid w:val="0083095F"/>
    <w:rsid w:val="0083269F"/>
    <w:rsid w:val="008334B0"/>
    <w:rsid w:val="00847831"/>
    <w:rsid w:val="0085773C"/>
    <w:rsid w:val="00862475"/>
    <w:rsid w:val="00864387"/>
    <w:rsid w:val="0086627C"/>
    <w:rsid w:val="00872C02"/>
    <w:rsid w:val="008756DC"/>
    <w:rsid w:val="00875BEF"/>
    <w:rsid w:val="0088074A"/>
    <w:rsid w:val="00882507"/>
    <w:rsid w:val="00882759"/>
    <w:rsid w:val="0088291C"/>
    <w:rsid w:val="00884193"/>
    <w:rsid w:val="008901F5"/>
    <w:rsid w:val="008905FA"/>
    <w:rsid w:val="00892481"/>
    <w:rsid w:val="00895284"/>
    <w:rsid w:val="008958D2"/>
    <w:rsid w:val="0089590E"/>
    <w:rsid w:val="008A1C67"/>
    <w:rsid w:val="008A2BBA"/>
    <w:rsid w:val="008B7381"/>
    <w:rsid w:val="008C168F"/>
    <w:rsid w:val="008C3BBB"/>
    <w:rsid w:val="008C3E01"/>
    <w:rsid w:val="008C4151"/>
    <w:rsid w:val="008C45E3"/>
    <w:rsid w:val="008C6BD8"/>
    <w:rsid w:val="008C744B"/>
    <w:rsid w:val="008D0122"/>
    <w:rsid w:val="008D0793"/>
    <w:rsid w:val="008D275E"/>
    <w:rsid w:val="008E4576"/>
    <w:rsid w:val="008E62D5"/>
    <w:rsid w:val="008E7278"/>
    <w:rsid w:val="008F0EAD"/>
    <w:rsid w:val="008F2BD7"/>
    <w:rsid w:val="008F3230"/>
    <w:rsid w:val="008F524B"/>
    <w:rsid w:val="008F59AF"/>
    <w:rsid w:val="008F7EFD"/>
    <w:rsid w:val="0090048E"/>
    <w:rsid w:val="0090348E"/>
    <w:rsid w:val="009054DB"/>
    <w:rsid w:val="00914779"/>
    <w:rsid w:val="00914913"/>
    <w:rsid w:val="0091739D"/>
    <w:rsid w:val="00921C1C"/>
    <w:rsid w:val="009251C3"/>
    <w:rsid w:val="00931C3D"/>
    <w:rsid w:val="00933E91"/>
    <w:rsid w:val="00934610"/>
    <w:rsid w:val="00934967"/>
    <w:rsid w:val="0094192A"/>
    <w:rsid w:val="009462E8"/>
    <w:rsid w:val="009463A6"/>
    <w:rsid w:val="0094666B"/>
    <w:rsid w:val="00946BEB"/>
    <w:rsid w:val="00955B82"/>
    <w:rsid w:val="00957039"/>
    <w:rsid w:val="009657AC"/>
    <w:rsid w:val="00967CF3"/>
    <w:rsid w:val="00974A2D"/>
    <w:rsid w:val="0098020E"/>
    <w:rsid w:val="00980E5C"/>
    <w:rsid w:val="00981F6F"/>
    <w:rsid w:val="0099003D"/>
    <w:rsid w:val="009911F9"/>
    <w:rsid w:val="0099185E"/>
    <w:rsid w:val="00994776"/>
    <w:rsid w:val="00997C14"/>
    <w:rsid w:val="009A4FF3"/>
    <w:rsid w:val="009B5359"/>
    <w:rsid w:val="009B6A2C"/>
    <w:rsid w:val="009C0761"/>
    <w:rsid w:val="009C670D"/>
    <w:rsid w:val="009C6BD3"/>
    <w:rsid w:val="009D0CF2"/>
    <w:rsid w:val="009D67A8"/>
    <w:rsid w:val="009E0D43"/>
    <w:rsid w:val="009E392E"/>
    <w:rsid w:val="009E3A75"/>
    <w:rsid w:val="009E3F89"/>
    <w:rsid w:val="009E7B28"/>
    <w:rsid w:val="009F0A9D"/>
    <w:rsid w:val="009F1916"/>
    <w:rsid w:val="009F461D"/>
    <w:rsid w:val="009F6E1D"/>
    <w:rsid w:val="009F7BFE"/>
    <w:rsid w:val="00A0318C"/>
    <w:rsid w:val="00A078E7"/>
    <w:rsid w:val="00A11E57"/>
    <w:rsid w:val="00A131AB"/>
    <w:rsid w:val="00A1445A"/>
    <w:rsid w:val="00A1476C"/>
    <w:rsid w:val="00A228FC"/>
    <w:rsid w:val="00A257CE"/>
    <w:rsid w:val="00A27A4B"/>
    <w:rsid w:val="00A42018"/>
    <w:rsid w:val="00A506FC"/>
    <w:rsid w:val="00A50E2F"/>
    <w:rsid w:val="00A523A0"/>
    <w:rsid w:val="00A55012"/>
    <w:rsid w:val="00A64A75"/>
    <w:rsid w:val="00A65A76"/>
    <w:rsid w:val="00A66568"/>
    <w:rsid w:val="00A66E23"/>
    <w:rsid w:val="00A67472"/>
    <w:rsid w:val="00A709C8"/>
    <w:rsid w:val="00A70E13"/>
    <w:rsid w:val="00A73450"/>
    <w:rsid w:val="00A75073"/>
    <w:rsid w:val="00A80013"/>
    <w:rsid w:val="00A81668"/>
    <w:rsid w:val="00A9125C"/>
    <w:rsid w:val="00A97356"/>
    <w:rsid w:val="00A97A8A"/>
    <w:rsid w:val="00AA3609"/>
    <w:rsid w:val="00AA4603"/>
    <w:rsid w:val="00AA6202"/>
    <w:rsid w:val="00AA7A8A"/>
    <w:rsid w:val="00AB4200"/>
    <w:rsid w:val="00AB50B8"/>
    <w:rsid w:val="00AC0AF4"/>
    <w:rsid w:val="00AC0CD1"/>
    <w:rsid w:val="00AC28DF"/>
    <w:rsid w:val="00AD1D59"/>
    <w:rsid w:val="00AD2EF2"/>
    <w:rsid w:val="00AD325A"/>
    <w:rsid w:val="00AD76F4"/>
    <w:rsid w:val="00AE2C58"/>
    <w:rsid w:val="00AE4B91"/>
    <w:rsid w:val="00AE4DC9"/>
    <w:rsid w:val="00AE7FBD"/>
    <w:rsid w:val="00AF0D1F"/>
    <w:rsid w:val="00AF290A"/>
    <w:rsid w:val="00AF7CD7"/>
    <w:rsid w:val="00B03382"/>
    <w:rsid w:val="00B0525E"/>
    <w:rsid w:val="00B062A2"/>
    <w:rsid w:val="00B07849"/>
    <w:rsid w:val="00B10C90"/>
    <w:rsid w:val="00B13AEB"/>
    <w:rsid w:val="00B1690B"/>
    <w:rsid w:val="00B2180B"/>
    <w:rsid w:val="00B31431"/>
    <w:rsid w:val="00B357E5"/>
    <w:rsid w:val="00B35986"/>
    <w:rsid w:val="00B36403"/>
    <w:rsid w:val="00B404BA"/>
    <w:rsid w:val="00B417AD"/>
    <w:rsid w:val="00B435B4"/>
    <w:rsid w:val="00B43DD7"/>
    <w:rsid w:val="00B45C6B"/>
    <w:rsid w:val="00B46D9D"/>
    <w:rsid w:val="00B47995"/>
    <w:rsid w:val="00B52B5A"/>
    <w:rsid w:val="00B6007D"/>
    <w:rsid w:val="00B60874"/>
    <w:rsid w:val="00B63E39"/>
    <w:rsid w:val="00B66E2F"/>
    <w:rsid w:val="00B704DD"/>
    <w:rsid w:val="00B71862"/>
    <w:rsid w:val="00B72748"/>
    <w:rsid w:val="00B75A01"/>
    <w:rsid w:val="00B76F52"/>
    <w:rsid w:val="00B77518"/>
    <w:rsid w:val="00B81567"/>
    <w:rsid w:val="00B818FA"/>
    <w:rsid w:val="00B85B31"/>
    <w:rsid w:val="00BA0878"/>
    <w:rsid w:val="00BA2763"/>
    <w:rsid w:val="00BA2DEB"/>
    <w:rsid w:val="00BA4B2B"/>
    <w:rsid w:val="00BA4BA4"/>
    <w:rsid w:val="00BA61DA"/>
    <w:rsid w:val="00BA76F8"/>
    <w:rsid w:val="00BB195D"/>
    <w:rsid w:val="00BB2125"/>
    <w:rsid w:val="00BB26E4"/>
    <w:rsid w:val="00BB49D0"/>
    <w:rsid w:val="00BB615A"/>
    <w:rsid w:val="00BC7585"/>
    <w:rsid w:val="00BC7DC4"/>
    <w:rsid w:val="00BD34F0"/>
    <w:rsid w:val="00BD5500"/>
    <w:rsid w:val="00BE14F2"/>
    <w:rsid w:val="00BE34FD"/>
    <w:rsid w:val="00BE66DA"/>
    <w:rsid w:val="00BE6E2A"/>
    <w:rsid w:val="00BF0B4C"/>
    <w:rsid w:val="00BF7705"/>
    <w:rsid w:val="00C0332D"/>
    <w:rsid w:val="00C0592C"/>
    <w:rsid w:val="00C06057"/>
    <w:rsid w:val="00C2035A"/>
    <w:rsid w:val="00C22621"/>
    <w:rsid w:val="00C2572D"/>
    <w:rsid w:val="00C25942"/>
    <w:rsid w:val="00C26C75"/>
    <w:rsid w:val="00C36405"/>
    <w:rsid w:val="00C37373"/>
    <w:rsid w:val="00C418B6"/>
    <w:rsid w:val="00C53373"/>
    <w:rsid w:val="00C545C0"/>
    <w:rsid w:val="00C54D41"/>
    <w:rsid w:val="00C55D93"/>
    <w:rsid w:val="00C56322"/>
    <w:rsid w:val="00C56701"/>
    <w:rsid w:val="00C567B3"/>
    <w:rsid w:val="00C579B0"/>
    <w:rsid w:val="00C57C36"/>
    <w:rsid w:val="00C65419"/>
    <w:rsid w:val="00C71165"/>
    <w:rsid w:val="00C71FC7"/>
    <w:rsid w:val="00C72AB6"/>
    <w:rsid w:val="00C77D0F"/>
    <w:rsid w:val="00C80092"/>
    <w:rsid w:val="00C81819"/>
    <w:rsid w:val="00C822FC"/>
    <w:rsid w:val="00C84BCC"/>
    <w:rsid w:val="00C925DD"/>
    <w:rsid w:val="00C942D6"/>
    <w:rsid w:val="00CA1B47"/>
    <w:rsid w:val="00CA394A"/>
    <w:rsid w:val="00CA3DC1"/>
    <w:rsid w:val="00CA5555"/>
    <w:rsid w:val="00CB0CC8"/>
    <w:rsid w:val="00CB3D9E"/>
    <w:rsid w:val="00CB415D"/>
    <w:rsid w:val="00CC09CF"/>
    <w:rsid w:val="00CC0AA6"/>
    <w:rsid w:val="00CC0EA7"/>
    <w:rsid w:val="00CC1898"/>
    <w:rsid w:val="00CC25C1"/>
    <w:rsid w:val="00CC4DED"/>
    <w:rsid w:val="00CD0019"/>
    <w:rsid w:val="00CD3178"/>
    <w:rsid w:val="00CD3F2E"/>
    <w:rsid w:val="00CD6096"/>
    <w:rsid w:val="00CE0F05"/>
    <w:rsid w:val="00CE4DF4"/>
    <w:rsid w:val="00CE6A47"/>
    <w:rsid w:val="00CF2BFE"/>
    <w:rsid w:val="00CF3503"/>
    <w:rsid w:val="00CF621A"/>
    <w:rsid w:val="00CF73E5"/>
    <w:rsid w:val="00D0319D"/>
    <w:rsid w:val="00D06752"/>
    <w:rsid w:val="00D07B3A"/>
    <w:rsid w:val="00D12D8C"/>
    <w:rsid w:val="00D14D9A"/>
    <w:rsid w:val="00D20F25"/>
    <w:rsid w:val="00D21C4B"/>
    <w:rsid w:val="00D22050"/>
    <w:rsid w:val="00D22A64"/>
    <w:rsid w:val="00D26F79"/>
    <w:rsid w:val="00D303E0"/>
    <w:rsid w:val="00D3126B"/>
    <w:rsid w:val="00D3509E"/>
    <w:rsid w:val="00D356E7"/>
    <w:rsid w:val="00D366F5"/>
    <w:rsid w:val="00D416A2"/>
    <w:rsid w:val="00D42048"/>
    <w:rsid w:val="00D50306"/>
    <w:rsid w:val="00D51436"/>
    <w:rsid w:val="00D5516F"/>
    <w:rsid w:val="00D5637C"/>
    <w:rsid w:val="00D56930"/>
    <w:rsid w:val="00D655EB"/>
    <w:rsid w:val="00D66833"/>
    <w:rsid w:val="00D70393"/>
    <w:rsid w:val="00D70A6F"/>
    <w:rsid w:val="00D712FA"/>
    <w:rsid w:val="00D7537D"/>
    <w:rsid w:val="00D80F23"/>
    <w:rsid w:val="00D83747"/>
    <w:rsid w:val="00D85770"/>
    <w:rsid w:val="00D85BD0"/>
    <w:rsid w:val="00D87419"/>
    <w:rsid w:val="00D87BCC"/>
    <w:rsid w:val="00D90198"/>
    <w:rsid w:val="00D92938"/>
    <w:rsid w:val="00D94BAD"/>
    <w:rsid w:val="00D951F7"/>
    <w:rsid w:val="00D96C8F"/>
    <w:rsid w:val="00D97FA1"/>
    <w:rsid w:val="00DA22E1"/>
    <w:rsid w:val="00DA29F4"/>
    <w:rsid w:val="00DB17CD"/>
    <w:rsid w:val="00DB36EE"/>
    <w:rsid w:val="00DB595F"/>
    <w:rsid w:val="00DB620B"/>
    <w:rsid w:val="00DB7A63"/>
    <w:rsid w:val="00DB7ED8"/>
    <w:rsid w:val="00DC1BCD"/>
    <w:rsid w:val="00DC2CE8"/>
    <w:rsid w:val="00DC45D5"/>
    <w:rsid w:val="00DC58DA"/>
    <w:rsid w:val="00DD6331"/>
    <w:rsid w:val="00DD660A"/>
    <w:rsid w:val="00DD6A3F"/>
    <w:rsid w:val="00DD72BD"/>
    <w:rsid w:val="00DD7568"/>
    <w:rsid w:val="00DE75FB"/>
    <w:rsid w:val="00DF0528"/>
    <w:rsid w:val="00DF246C"/>
    <w:rsid w:val="00DF282A"/>
    <w:rsid w:val="00DF316F"/>
    <w:rsid w:val="00DF4C77"/>
    <w:rsid w:val="00E008AC"/>
    <w:rsid w:val="00E01EDE"/>
    <w:rsid w:val="00E0395B"/>
    <w:rsid w:val="00E0462B"/>
    <w:rsid w:val="00E05871"/>
    <w:rsid w:val="00E07F81"/>
    <w:rsid w:val="00E13691"/>
    <w:rsid w:val="00E138B0"/>
    <w:rsid w:val="00E2018B"/>
    <w:rsid w:val="00E2028A"/>
    <w:rsid w:val="00E214C5"/>
    <w:rsid w:val="00E25E31"/>
    <w:rsid w:val="00E26F77"/>
    <w:rsid w:val="00E27A23"/>
    <w:rsid w:val="00E27DA3"/>
    <w:rsid w:val="00E36CDE"/>
    <w:rsid w:val="00E40359"/>
    <w:rsid w:val="00E40472"/>
    <w:rsid w:val="00E42E5A"/>
    <w:rsid w:val="00E43FDC"/>
    <w:rsid w:val="00E5017D"/>
    <w:rsid w:val="00E501DE"/>
    <w:rsid w:val="00E5351A"/>
    <w:rsid w:val="00E55506"/>
    <w:rsid w:val="00E61786"/>
    <w:rsid w:val="00E64AFE"/>
    <w:rsid w:val="00E651F9"/>
    <w:rsid w:val="00E74190"/>
    <w:rsid w:val="00E752EC"/>
    <w:rsid w:val="00E811FB"/>
    <w:rsid w:val="00E82D68"/>
    <w:rsid w:val="00E84074"/>
    <w:rsid w:val="00E842CD"/>
    <w:rsid w:val="00E8624D"/>
    <w:rsid w:val="00E90A34"/>
    <w:rsid w:val="00E91474"/>
    <w:rsid w:val="00E9237B"/>
    <w:rsid w:val="00E94B61"/>
    <w:rsid w:val="00E97EC3"/>
    <w:rsid w:val="00EA0F12"/>
    <w:rsid w:val="00EA14D0"/>
    <w:rsid w:val="00EA4664"/>
    <w:rsid w:val="00EB1E52"/>
    <w:rsid w:val="00EC3651"/>
    <w:rsid w:val="00EC69B9"/>
    <w:rsid w:val="00ED0414"/>
    <w:rsid w:val="00ED2A82"/>
    <w:rsid w:val="00ED7779"/>
    <w:rsid w:val="00EE248A"/>
    <w:rsid w:val="00EE2A9D"/>
    <w:rsid w:val="00EE6A6B"/>
    <w:rsid w:val="00EE6B12"/>
    <w:rsid w:val="00EE723D"/>
    <w:rsid w:val="00EF065D"/>
    <w:rsid w:val="00EF1BD7"/>
    <w:rsid w:val="00EF4E45"/>
    <w:rsid w:val="00F03AFE"/>
    <w:rsid w:val="00F06843"/>
    <w:rsid w:val="00F11709"/>
    <w:rsid w:val="00F11BEB"/>
    <w:rsid w:val="00F12DD8"/>
    <w:rsid w:val="00F152F9"/>
    <w:rsid w:val="00F2216A"/>
    <w:rsid w:val="00F2263E"/>
    <w:rsid w:val="00F25C2C"/>
    <w:rsid w:val="00F276E7"/>
    <w:rsid w:val="00F35310"/>
    <w:rsid w:val="00F36F12"/>
    <w:rsid w:val="00F41C92"/>
    <w:rsid w:val="00F46DC3"/>
    <w:rsid w:val="00F501EB"/>
    <w:rsid w:val="00F52061"/>
    <w:rsid w:val="00F52550"/>
    <w:rsid w:val="00F637DF"/>
    <w:rsid w:val="00F6417E"/>
    <w:rsid w:val="00F6588C"/>
    <w:rsid w:val="00F66EF0"/>
    <w:rsid w:val="00F67913"/>
    <w:rsid w:val="00F7296A"/>
    <w:rsid w:val="00F7678B"/>
    <w:rsid w:val="00F80079"/>
    <w:rsid w:val="00F81477"/>
    <w:rsid w:val="00F85EEF"/>
    <w:rsid w:val="00F8693B"/>
    <w:rsid w:val="00F87E99"/>
    <w:rsid w:val="00F93F51"/>
    <w:rsid w:val="00F94861"/>
    <w:rsid w:val="00F960D9"/>
    <w:rsid w:val="00F96738"/>
    <w:rsid w:val="00F9793A"/>
    <w:rsid w:val="00FA22D9"/>
    <w:rsid w:val="00FA2443"/>
    <w:rsid w:val="00FB0CB7"/>
    <w:rsid w:val="00FB3323"/>
    <w:rsid w:val="00FC182B"/>
    <w:rsid w:val="00FC4483"/>
    <w:rsid w:val="00FC4E16"/>
    <w:rsid w:val="00FC77EF"/>
    <w:rsid w:val="00FC7E92"/>
    <w:rsid w:val="00FD0378"/>
    <w:rsid w:val="00FD1300"/>
    <w:rsid w:val="00FD5212"/>
    <w:rsid w:val="00FD539A"/>
    <w:rsid w:val="00FD7D8C"/>
    <w:rsid w:val="00FE06DD"/>
    <w:rsid w:val="00FE61CE"/>
    <w:rsid w:val="00FE6AD2"/>
    <w:rsid w:val="00FF04DA"/>
    <w:rsid w:val="00FF7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1B"/>
    <w:pPr>
      <w:spacing w:after="200" w:line="276" w:lineRule="auto"/>
    </w:pPr>
    <w:rPr>
      <w:sz w:val="22"/>
      <w:szCs w:val="22"/>
      <w:lang w:eastAsia="en-US"/>
    </w:rPr>
  </w:style>
  <w:style w:type="paragraph" w:styleId="1">
    <w:name w:val="heading 1"/>
    <w:basedOn w:val="a"/>
    <w:next w:val="a"/>
    <w:link w:val="10"/>
    <w:uiPriority w:val="9"/>
    <w:qFormat/>
    <w:rsid w:val="003C011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3C011B"/>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AC0AF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011B"/>
    <w:pPr>
      <w:ind w:left="720"/>
      <w:contextualSpacing/>
    </w:pPr>
  </w:style>
  <w:style w:type="character" w:styleId="a4">
    <w:name w:val="Hyperlink"/>
    <w:basedOn w:val="a0"/>
    <w:uiPriority w:val="99"/>
    <w:unhideWhenUsed/>
    <w:rsid w:val="003C011B"/>
    <w:rPr>
      <w:strike w:val="0"/>
      <w:dstrike w:val="0"/>
      <w:color w:val="636363"/>
      <w:u w:val="none"/>
      <w:effect w:val="none"/>
    </w:rPr>
  </w:style>
  <w:style w:type="character" w:styleId="a5">
    <w:name w:val="Strong"/>
    <w:basedOn w:val="a0"/>
    <w:uiPriority w:val="22"/>
    <w:qFormat/>
    <w:rsid w:val="003C011B"/>
    <w:rPr>
      <w:b/>
      <w:bCs/>
    </w:rPr>
  </w:style>
  <w:style w:type="paragraph" w:styleId="a6">
    <w:name w:val="Normal (Web)"/>
    <w:basedOn w:val="a"/>
    <w:uiPriority w:val="99"/>
    <w:unhideWhenUsed/>
    <w:rsid w:val="003C011B"/>
    <w:pPr>
      <w:spacing w:before="150" w:after="150" w:line="384" w:lineRule="auto"/>
    </w:pPr>
    <w:rPr>
      <w:rFonts w:ascii="Times New Roman" w:eastAsia="Times New Roman" w:hAnsi="Times New Roman"/>
      <w:sz w:val="24"/>
      <w:szCs w:val="24"/>
      <w:lang w:eastAsia="ru-RU"/>
    </w:rPr>
  </w:style>
  <w:style w:type="character" w:customStyle="1" w:styleId="c1">
    <w:name w:val="c1"/>
    <w:basedOn w:val="a0"/>
    <w:rsid w:val="003C011B"/>
  </w:style>
  <w:style w:type="paragraph" w:customStyle="1" w:styleId="c6">
    <w:name w:val="c6"/>
    <w:basedOn w:val="a"/>
    <w:rsid w:val="003C011B"/>
    <w:pPr>
      <w:spacing w:before="90" w:after="90" w:line="240" w:lineRule="auto"/>
    </w:pPr>
    <w:rPr>
      <w:rFonts w:ascii="Times New Roman" w:eastAsia="Times New Roman" w:hAnsi="Times New Roman"/>
      <w:sz w:val="24"/>
      <w:szCs w:val="24"/>
      <w:lang w:eastAsia="ru-RU"/>
    </w:rPr>
  </w:style>
  <w:style w:type="paragraph" w:customStyle="1" w:styleId="c0">
    <w:name w:val="c0"/>
    <w:basedOn w:val="a"/>
    <w:rsid w:val="003C011B"/>
    <w:pPr>
      <w:spacing w:before="90" w:after="90" w:line="240" w:lineRule="auto"/>
    </w:pPr>
    <w:rPr>
      <w:rFonts w:ascii="Times New Roman" w:eastAsia="Times New Roman" w:hAnsi="Times New Roman"/>
      <w:sz w:val="24"/>
      <w:szCs w:val="24"/>
      <w:lang w:eastAsia="ru-RU"/>
    </w:rPr>
  </w:style>
  <w:style w:type="character" w:customStyle="1" w:styleId="c2">
    <w:name w:val="c2"/>
    <w:basedOn w:val="a0"/>
    <w:rsid w:val="003C011B"/>
  </w:style>
  <w:style w:type="paragraph" w:customStyle="1" w:styleId="c5">
    <w:name w:val="c5"/>
    <w:basedOn w:val="a"/>
    <w:rsid w:val="003C011B"/>
    <w:pPr>
      <w:spacing w:before="90" w:after="90" w:line="240" w:lineRule="auto"/>
    </w:pPr>
    <w:rPr>
      <w:rFonts w:ascii="Times New Roman" w:eastAsia="Times New Roman" w:hAnsi="Times New Roman"/>
      <w:sz w:val="24"/>
      <w:szCs w:val="24"/>
      <w:lang w:eastAsia="ru-RU"/>
    </w:rPr>
  </w:style>
  <w:style w:type="paragraph" w:styleId="a7">
    <w:name w:val="endnote text"/>
    <w:basedOn w:val="a"/>
    <w:link w:val="a8"/>
    <w:uiPriority w:val="99"/>
    <w:unhideWhenUsed/>
    <w:rsid w:val="003C011B"/>
    <w:pPr>
      <w:spacing w:after="0" w:line="240" w:lineRule="auto"/>
    </w:pPr>
    <w:rPr>
      <w:sz w:val="20"/>
      <w:szCs w:val="20"/>
    </w:rPr>
  </w:style>
  <w:style w:type="character" w:customStyle="1" w:styleId="a8">
    <w:name w:val="Текст концевой сноски Знак"/>
    <w:basedOn w:val="a0"/>
    <w:link w:val="a7"/>
    <w:uiPriority w:val="99"/>
    <w:rsid w:val="003C011B"/>
    <w:rPr>
      <w:rFonts w:ascii="Calibri" w:eastAsia="Calibri" w:hAnsi="Calibri" w:cs="Times New Roman"/>
      <w:sz w:val="20"/>
      <w:szCs w:val="20"/>
    </w:rPr>
  </w:style>
  <w:style w:type="character" w:styleId="a9">
    <w:name w:val="endnote reference"/>
    <w:basedOn w:val="a0"/>
    <w:uiPriority w:val="99"/>
    <w:semiHidden/>
    <w:unhideWhenUsed/>
    <w:rsid w:val="003C011B"/>
    <w:rPr>
      <w:vertAlign w:val="superscript"/>
    </w:rPr>
  </w:style>
  <w:style w:type="paragraph" w:styleId="aa">
    <w:name w:val="footer"/>
    <w:basedOn w:val="a"/>
    <w:link w:val="ab"/>
    <w:uiPriority w:val="99"/>
    <w:unhideWhenUsed/>
    <w:rsid w:val="003C01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011B"/>
  </w:style>
  <w:style w:type="paragraph" w:styleId="ac">
    <w:name w:val="Body Text Indent"/>
    <w:basedOn w:val="a"/>
    <w:link w:val="ad"/>
    <w:uiPriority w:val="99"/>
    <w:unhideWhenUsed/>
    <w:rsid w:val="003C011B"/>
    <w:pPr>
      <w:spacing w:after="0" w:line="240" w:lineRule="auto"/>
      <w:ind w:left="851" w:firstLine="425"/>
      <w:jc w:val="both"/>
    </w:pPr>
    <w:rPr>
      <w:rFonts w:ascii="Times New Roman" w:eastAsia="Times New Roman" w:hAnsi="Times New Roman"/>
      <w:sz w:val="18"/>
      <w:szCs w:val="18"/>
      <w:lang w:eastAsia="ru-RU"/>
    </w:rPr>
  </w:style>
  <w:style w:type="character" w:customStyle="1" w:styleId="ad">
    <w:name w:val="Основной текст с отступом Знак"/>
    <w:basedOn w:val="a0"/>
    <w:link w:val="ac"/>
    <w:uiPriority w:val="99"/>
    <w:rsid w:val="003C011B"/>
    <w:rPr>
      <w:rFonts w:ascii="Times New Roman" w:eastAsia="Times New Roman" w:hAnsi="Times New Roman" w:cs="Times New Roman"/>
      <w:sz w:val="18"/>
      <w:szCs w:val="18"/>
      <w:lang w:eastAsia="ru-RU"/>
    </w:rPr>
  </w:style>
  <w:style w:type="character" w:customStyle="1" w:styleId="10">
    <w:name w:val="Заголовок 1 Знак"/>
    <w:basedOn w:val="a0"/>
    <w:link w:val="1"/>
    <w:uiPriority w:val="9"/>
    <w:rsid w:val="003C011B"/>
    <w:rPr>
      <w:rFonts w:ascii="Cambria" w:eastAsia="Times New Roman" w:hAnsi="Cambria" w:cs="Times New Roman"/>
      <w:b/>
      <w:bCs/>
      <w:color w:val="365F91"/>
      <w:sz w:val="28"/>
      <w:szCs w:val="28"/>
    </w:rPr>
  </w:style>
  <w:style w:type="character" w:customStyle="1" w:styleId="20">
    <w:name w:val="Заголовок 2 Знак"/>
    <w:basedOn w:val="a0"/>
    <w:link w:val="2"/>
    <w:rsid w:val="003C011B"/>
    <w:rPr>
      <w:rFonts w:ascii="Cambria" w:eastAsia="Times New Roman" w:hAnsi="Cambria" w:cs="Times New Roman"/>
      <w:b/>
      <w:bCs/>
      <w:color w:val="4F81BD"/>
      <w:sz w:val="26"/>
      <w:szCs w:val="26"/>
    </w:rPr>
  </w:style>
  <w:style w:type="table" w:styleId="ae">
    <w:name w:val="Table Grid"/>
    <w:basedOn w:val="a1"/>
    <w:uiPriority w:val="59"/>
    <w:rsid w:val="003C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011B"/>
    <w:pPr>
      <w:widowControl w:val="0"/>
      <w:autoSpaceDE w:val="0"/>
      <w:autoSpaceDN w:val="0"/>
      <w:adjustRightInd w:val="0"/>
      <w:ind w:firstLine="720"/>
    </w:pPr>
    <w:rPr>
      <w:rFonts w:ascii="Arial" w:eastAsia="Times New Roman" w:hAnsi="Arial" w:cs="Arial"/>
    </w:rPr>
  </w:style>
  <w:style w:type="paragraph" w:styleId="af">
    <w:name w:val="Balloon Text"/>
    <w:basedOn w:val="a"/>
    <w:link w:val="af0"/>
    <w:uiPriority w:val="99"/>
    <w:semiHidden/>
    <w:unhideWhenUsed/>
    <w:rsid w:val="003C011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C011B"/>
    <w:rPr>
      <w:rFonts w:ascii="Tahoma" w:eastAsia="Calibri" w:hAnsi="Tahoma" w:cs="Tahoma"/>
      <w:sz w:val="16"/>
      <w:szCs w:val="16"/>
    </w:rPr>
  </w:style>
  <w:style w:type="paragraph" w:customStyle="1" w:styleId="msonormalbullet2gif">
    <w:name w:val="msonormalbullet2.gif"/>
    <w:basedOn w:val="a"/>
    <w:rsid w:val="00456FCA"/>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header"/>
    <w:basedOn w:val="a"/>
    <w:link w:val="af2"/>
    <w:unhideWhenUsed/>
    <w:rsid w:val="00456FCA"/>
    <w:pPr>
      <w:tabs>
        <w:tab w:val="center" w:pos="4677"/>
        <w:tab w:val="right" w:pos="9355"/>
      </w:tabs>
      <w:spacing w:after="0" w:line="240" w:lineRule="auto"/>
    </w:pPr>
  </w:style>
  <w:style w:type="character" w:customStyle="1" w:styleId="af2">
    <w:name w:val="Верхний колонтитул Знак"/>
    <w:basedOn w:val="a0"/>
    <w:link w:val="af1"/>
    <w:rsid w:val="00456FCA"/>
    <w:rPr>
      <w:rFonts w:ascii="Calibri" w:eastAsia="Calibri" w:hAnsi="Calibri" w:cs="Times New Roman"/>
    </w:rPr>
  </w:style>
  <w:style w:type="paragraph" w:customStyle="1" w:styleId="ConsPlusTitle">
    <w:name w:val="ConsPlusTitle"/>
    <w:rsid w:val="00FE06DD"/>
    <w:pPr>
      <w:autoSpaceDE w:val="0"/>
      <w:autoSpaceDN w:val="0"/>
      <w:adjustRightInd w:val="0"/>
    </w:pPr>
    <w:rPr>
      <w:rFonts w:ascii="Times New Roman" w:eastAsia="Times New Roman" w:hAnsi="Times New Roman"/>
      <w:b/>
      <w:bCs/>
      <w:sz w:val="28"/>
      <w:szCs w:val="28"/>
    </w:rPr>
  </w:style>
  <w:style w:type="paragraph" w:customStyle="1" w:styleId="af3">
    <w:name w:val="Вертикальный отступ"/>
    <w:basedOn w:val="a"/>
    <w:rsid w:val="00AD2EF2"/>
    <w:pPr>
      <w:spacing w:after="0" w:line="240" w:lineRule="auto"/>
      <w:jc w:val="center"/>
    </w:pPr>
    <w:rPr>
      <w:rFonts w:ascii="Times New Roman" w:eastAsia="Times New Roman" w:hAnsi="Times New Roman"/>
      <w:sz w:val="28"/>
      <w:szCs w:val="20"/>
      <w:lang w:val="en-US" w:eastAsia="ru-RU"/>
    </w:rPr>
  </w:style>
  <w:style w:type="paragraph" w:styleId="af4">
    <w:name w:val="No Spacing"/>
    <w:uiPriority w:val="1"/>
    <w:qFormat/>
    <w:rsid w:val="00DF0528"/>
    <w:rPr>
      <w:sz w:val="22"/>
      <w:szCs w:val="22"/>
      <w:lang w:eastAsia="en-US"/>
    </w:rPr>
  </w:style>
  <w:style w:type="paragraph" w:styleId="af5">
    <w:name w:val="Title"/>
    <w:basedOn w:val="a"/>
    <w:link w:val="af6"/>
    <w:qFormat/>
    <w:rsid w:val="00A65A76"/>
    <w:pPr>
      <w:spacing w:after="0" w:line="240" w:lineRule="auto"/>
      <w:jc w:val="center"/>
    </w:pPr>
    <w:rPr>
      <w:rFonts w:ascii="Times New Roman" w:eastAsia="Times New Roman" w:hAnsi="Times New Roman"/>
      <w:b/>
      <w:bCs/>
      <w:sz w:val="28"/>
      <w:szCs w:val="24"/>
      <w:lang w:eastAsia="ru-RU"/>
    </w:rPr>
  </w:style>
  <w:style w:type="character" w:customStyle="1" w:styleId="af6">
    <w:name w:val="Название Знак"/>
    <w:basedOn w:val="a0"/>
    <w:link w:val="af5"/>
    <w:rsid w:val="00A65A76"/>
    <w:rPr>
      <w:rFonts w:ascii="Times New Roman" w:eastAsia="Times New Roman" w:hAnsi="Times New Roman" w:cs="Times New Roman"/>
      <w:b/>
      <w:bCs/>
      <w:sz w:val="28"/>
      <w:szCs w:val="24"/>
      <w:lang w:eastAsia="ru-RU"/>
    </w:rPr>
  </w:style>
  <w:style w:type="paragraph" w:customStyle="1" w:styleId="Style2">
    <w:name w:val="Style2"/>
    <w:basedOn w:val="a"/>
    <w:uiPriority w:val="99"/>
    <w:rsid w:val="0006408C"/>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06408C"/>
    <w:rPr>
      <w:rFonts w:ascii="Times New Roman" w:hAnsi="Times New Roman" w:cs="Times New Roman" w:hint="default"/>
      <w:sz w:val="26"/>
      <w:szCs w:val="26"/>
    </w:rPr>
  </w:style>
  <w:style w:type="paragraph" w:styleId="af7">
    <w:name w:val="footnote text"/>
    <w:aliases w:val="Знак Знак Знак Знак,Знак Знак Знак,ПГП Сноска,Текст сноски-FN,Footnote Text Char Знак Знак,Footnote Text Char Знак,Table_Footnote_last,Oaeno niinee-FN,Oaeno niinee Ciae,Текст сноски Знак Знак,Текст сноски1,Style 7, Зн"/>
    <w:basedOn w:val="a"/>
    <w:link w:val="af8"/>
    <w:semiHidden/>
    <w:unhideWhenUsed/>
    <w:rsid w:val="00EA0F12"/>
    <w:pPr>
      <w:spacing w:after="0" w:line="240" w:lineRule="auto"/>
    </w:pPr>
    <w:rPr>
      <w:sz w:val="20"/>
      <w:szCs w:val="20"/>
    </w:rPr>
  </w:style>
  <w:style w:type="character" w:customStyle="1" w:styleId="af8">
    <w:name w:val="Текст сноски Знак"/>
    <w:aliases w:val="Знак Знак Знак Знак Знак,Знак Знак Знак Знак2,ПГП Сноска Знак1,Текст сноски-FN Знак,Footnote Text Char Знак Знак Знак1,Footnote Text Char Знак Знак2,Table_Footnote_last Знак,Oaeno niinee-FN Знак,Oaeno niinee Ciae Знак,Style 7 Знак1"/>
    <w:basedOn w:val="a0"/>
    <w:link w:val="af7"/>
    <w:semiHidden/>
    <w:rsid w:val="00EA0F12"/>
    <w:rPr>
      <w:rFonts w:ascii="Calibri" w:eastAsia="Calibri" w:hAnsi="Calibri" w:cs="Times New Roman"/>
      <w:sz w:val="20"/>
      <w:szCs w:val="20"/>
    </w:rPr>
  </w:style>
  <w:style w:type="character" w:styleId="af9">
    <w:name w:val="footnote reference"/>
    <w:aliases w:val="Знак сноски 1,Знак сноски-FN,Ciae niinee-FN,анкета сноска"/>
    <w:basedOn w:val="a0"/>
    <w:semiHidden/>
    <w:unhideWhenUsed/>
    <w:rsid w:val="00EA0F12"/>
    <w:rPr>
      <w:vertAlign w:val="superscript"/>
    </w:rPr>
  </w:style>
  <w:style w:type="paragraph" w:customStyle="1" w:styleId="Default">
    <w:name w:val="Default"/>
    <w:rsid w:val="00ED7779"/>
    <w:pPr>
      <w:autoSpaceDE w:val="0"/>
      <w:autoSpaceDN w:val="0"/>
      <w:adjustRightInd w:val="0"/>
    </w:pPr>
    <w:rPr>
      <w:rFonts w:ascii="Times New Roman" w:hAnsi="Times New Roman"/>
      <w:color w:val="000000"/>
      <w:sz w:val="24"/>
      <w:szCs w:val="24"/>
      <w:lang w:eastAsia="en-US"/>
    </w:rPr>
  </w:style>
  <w:style w:type="character" w:styleId="afa">
    <w:name w:val="FollowedHyperlink"/>
    <w:basedOn w:val="a0"/>
    <w:uiPriority w:val="99"/>
    <w:semiHidden/>
    <w:unhideWhenUsed/>
    <w:rsid w:val="004429C9"/>
    <w:rPr>
      <w:color w:val="800080"/>
      <w:u w:val="single"/>
    </w:rPr>
  </w:style>
  <w:style w:type="character" w:customStyle="1" w:styleId="wffiletext">
    <w:name w:val="wf_file_text"/>
    <w:basedOn w:val="a0"/>
    <w:rsid w:val="00B81567"/>
  </w:style>
  <w:style w:type="character" w:customStyle="1" w:styleId="30">
    <w:name w:val="Заголовок 3 Знак"/>
    <w:basedOn w:val="a0"/>
    <w:link w:val="3"/>
    <w:uiPriority w:val="9"/>
    <w:rsid w:val="00AC0AF4"/>
    <w:rPr>
      <w:rFonts w:ascii="Times New Roman" w:eastAsia="Times New Roman" w:hAnsi="Times New Roman" w:cs="Times New Roman"/>
      <w:b/>
      <w:bCs/>
      <w:sz w:val="27"/>
      <w:szCs w:val="27"/>
      <w:lang w:eastAsia="ru-RU"/>
    </w:rPr>
  </w:style>
  <w:style w:type="paragraph" w:customStyle="1" w:styleId="ConsTitle">
    <w:name w:val="ConsTitle"/>
    <w:rsid w:val="000A21CD"/>
    <w:pPr>
      <w:widowControl w:val="0"/>
      <w:autoSpaceDE w:val="0"/>
      <w:autoSpaceDN w:val="0"/>
      <w:adjustRightInd w:val="0"/>
    </w:pPr>
    <w:rPr>
      <w:rFonts w:ascii="Arial" w:eastAsia="Times New Roman" w:hAnsi="Arial" w:cs="Arial"/>
      <w:b/>
      <w:bCs/>
      <w:sz w:val="16"/>
      <w:szCs w:val="16"/>
    </w:rPr>
  </w:style>
  <w:style w:type="character" w:customStyle="1" w:styleId="apple-style-span">
    <w:name w:val="apple-style-span"/>
    <w:basedOn w:val="a0"/>
    <w:uiPriority w:val="99"/>
    <w:rsid w:val="00FB0CB7"/>
  </w:style>
  <w:style w:type="table" w:styleId="-2">
    <w:name w:val="Light List Accent 2"/>
    <w:basedOn w:val="a1"/>
    <w:uiPriority w:val="61"/>
    <w:rsid w:val="008F524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Pa9">
    <w:name w:val="Pa9"/>
    <w:basedOn w:val="Default"/>
    <w:next w:val="Default"/>
    <w:uiPriority w:val="99"/>
    <w:rsid w:val="008156D5"/>
    <w:pPr>
      <w:spacing w:line="181" w:lineRule="atLeast"/>
    </w:pPr>
    <w:rPr>
      <w:rFonts w:ascii="EuropeCond" w:hAnsi="EuropeCond"/>
      <w:color w:val="auto"/>
    </w:rPr>
  </w:style>
  <w:style w:type="paragraph" w:customStyle="1" w:styleId="Pa10">
    <w:name w:val="Pa10"/>
    <w:basedOn w:val="Default"/>
    <w:next w:val="Default"/>
    <w:uiPriority w:val="99"/>
    <w:rsid w:val="008156D5"/>
    <w:pPr>
      <w:spacing w:line="181" w:lineRule="atLeast"/>
    </w:pPr>
    <w:rPr>
      <w:rFonts w:ascii="EuropeCond" w:hAnsi="EuropeCond"/>
      <w:color w:val="auto"/>
    </w:rPr>
  </w:style>
  <w:style w:type="paragraph" w:customStyle="1" w:styleId="text">
    <w:name w:val="text"/>
    <w:basedOn w:val="a"/>
    <w:rsid w:val="00690B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90B4E"/>
  </w:style>
  <w:style w:type="character" w:customStyle="1" w:styleId="11">
    <w:name w:val="Текст сноски Знак1"/>
    <w:aliases w:val="Знак Знак Знак Знак Знак2,Знак Знак Знак Знак1,ПГП Сноска Знак,Текст сноски-FN Знак1,Footnote Text Char Знак Знак Знак,Footnote Text Char Знак Знак1,Текст сноски Знак Знак1,Table_Footnote_last Знак1,Oaeno niinee-FN Знак1,Style 7 Знак"/>
    <w:basedOn w:val="a0"/>
    <w:locked/>
    <w:rsid w:val="00666A38"/>
    <w:rPr>
      <w:rFonts w:ascii="TimesDL" w:hAnsi="TimesDL"/>
      <w:lang w:val="ru-RU" w:eastAsia="ru-RU" w:bidi="ar-SA"/>
    </w:rPr>
  </w:style>
  <w:style w:type="character" w:customStyle="1" w:styleId="blk3">
    <w:name w:val="blk3"/>
    <w:basedOn w:val="a0"/>
    <w:rsid w:val="003A5D20"/>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7803316">
      <w:bodyDiv w:val="1"/>
      <w:marLeft w:val="0"/>
      <w:marRight w:val="0"/>
      <w:marTop w:val="0"/>
      <w:marBottom w:val="0"/>
      <w:divBdr>
        <w:top w:val="none" w:sz="0" w:space="0" w:color="auto"/>
        <w:left w:val="none" w:sz="0" w:space="0" w:color="auto"/>
        <w:bottom w:val="none" w:sz="0" w:space="0" w:color="auto"/>
        <w:right w:val="none" w:sz="0" w:space="0" w:color="auto"/>
      </w:divBdr>
    </w:div>
    <w:div w:id="134761688">
      <w:bodyDiv w:val="1"/>
      <w:marLeft w:val="0"/>
      <w:marRight w:val="0"/>
      <w:marTop w:val="0"/>
      <w:marBottom w:val="0"/>
      <w:divBdr>
        <w:top w:val="none" w:sz="0" w:space="0" w:color="auto"/>
        <w:left w:val="none" w:sz="0" w:space="0" w:color="auto"/>
        <w:bottom w:val="none" w:sz="0" w:space="0" w:color="auto"/>
        <w:right w:val="none" w:sz="0" w:space="0" w:color="auto"/>
      </w:divBdr>
      <w:divsChild>
        <w:div w:id="265773717">
          <w:marLeft w:val="0"/>
          <w:marRight w:val="0"/>
          <w:marTop w:val="0"/>
          <w:marBottom w:val="0"/>
          <w:divBdr>
            <w:top w:val="none" w:sz="0" w:space="0" w:color="auto"/>
            <w:left w:val="none" w:sz="0" w:space="0" w:color="auto"/>
            <w:bottom w:val="none" w:sz="0" w:space="0" w:color="auto"/>
            <w:right w:val="none" w:sz="0" w:space="0" w:color="auto"/>
          </w:divBdr>
          <w:divsChild>
            <w:div w:id="2052681336">
              <w:marLeft w:val="10"/>
              <w:marRight w:val="10"/>
              <w:marTop w:val="0"/>
              <w:marBottom w:val="0"/>
              <w:divBdr>
                <w:top w:val="none" w:sz="0" w:space="0" w:color="auto"/>
                <w:left w:val="none" w:sz="0" w:space="0" w:color="auto"/>
                <w:bottom w:val="none" w:sz="0" w:space="0" w:color="auto"/>
                <w:right w:val="none" w:sz="0" w:space="0" w:color="auto"/>
              </w:divBdr>
              <w:divsChild>
                <w:div w:id="376861400">
                  <w:marLeft w:val="0"/>
                  <w:marRight w:val="0"/>
                  <w:marTop w:val="3804"/>
                  <w:marBottom w:val="0"/>
                  <w:divBdr>
                    <w:top w:val="single" w:sz="6" w:space="1" w:color="EDEAD0"/>
                    <w:left w:val="single" w:sz="6" w:space="0" w:color="EDEAD0"/>
                    <w:bottom w:val="single" w:sz="6" w:space="1" w:color="CCC9AB"/>
                    <w:right w:val="single" w:sz="6" w:space="0" w:color="CCC9AB"/>
                  </w:divBdr>
                  <w:divsChild>
                    <w:div w:id="180752035">
                      <w:marLeft w:val="2"/>
                      <w:marRight w:val="24"/>
                      <w:marTop w:val="272"/>
                      <w:marBottom w:val="543"/>
                      <w:divBdr>
                        <w:top w:val="none" w:sz="0" w:space="0" w:color="auto"/>
                        <w:left w:val="none" w:sz="0" w:space="0" w:color="auto"/>
                        <w:bottom w:val="none" w:sz="0" w:space="0" w:color="auto"/>
                        <w:right w:val="none" w:sz="0" w:space="0" w:color="auto"/>
                      </w:divBdr>
                    </w:div>
                  </w:divsChild>
                </w:div>
              </w:divsChild>
            </w:div>
          </w:divsChild>
        </w:div>
      </w:divsChild>
    </w:div>
    <w:div w:id="279066584">
      <w:bodyDiv w:val="1"/>
      <w:marLeft w:val="0"/>
      <w:marRight w:val="0"/>
      <w:marTop w:val="0"/>
      <w:marBottom w:val="0"/>
      <w:divBdr>
        <w:top w:val="none" w:sz="0" w:space="0" w:color="auto"/>
        <w:left w:val="none" w:sz="0" w:space="0" w:color="auto"/>
        <w:bottom w:val="none" w:sz="0" w:space="0" w:color="auto"/>
        <w:right w:val="none" w:sz="0" w:space="0" w:color="auto"/>
      </w:divBdr>
    </w:div>
    <w:div w:id="317854028">
      <w:bodyDiv w:val="1"/>
      <w:marLeft w:val="0"/>
      <w:marRight w:val="0"/>
      <w:marTop w:val="0"/>
      <w:marBottom w:val="0"/>
      <w:divBdr>
        <w:top w:val="none" w:sz="0" w:space="0" w:color="auto"/>
        <w:left w:val="none" w:sz="0" w:space="0" w:color="auto"/>
        <w:bottom w:val="none" w:sz="0" w:space="0" w:color="auto"/>
        <w:right w:val="none" w:sz="0" w:space="0" w:color="auto"/>
      </w:divBdr>
    </w:div>
    <w:div w:id="371543507">
      <w:bodyDiv w:val="1"/>
      <w:marLeft w:val="0"/>
      <w:marRight w:val="0"/>
      <w:marTop w:val="0"/>
      <w:marBottom w:val="0"/>
      <w:divBdr>
        <w:top w:val="none" w:sz="0" w:space="0" w:color="auto"/>
        <w:left w:val="none" w:sz="0" w:space="0" w:color="auto"/>
        <w:bottom w:val="none" w:sz="0" w:space="0" w:color="auto"/>
        <w:right w:val="none" w:sz="0" w:space="0" w:color="auto"/>
      </w:divBdr>
    </w:div>
    <w:div w:id="563028413">
      <w:bodyDiv w:val="1"/>
      <w:marLeft w:val="0"/>
      <w:marRight w:val="0"/>
      <w:marTop w:val="0"/>
      <w:marBottom w:val="0"/>
      <w:divBdr>
        <w:top w:val="none" w:sz="0" w:space="0" w:color="auto"/>
        <w:left w:val="none" w:sz="0" w:space="0" w:color="auto"/>
        <w:bottom w:val="none" w:sz="0" w:space="0" w:color="auto"/>
        <w:right w:val="none" w:sz="0" w:space="0" w:color="auto"/>
      </w:divBdr>
    </w:div>
    <w:div w:id="673804324">
      <w:bodyDiv w:val="1"/>
      <w:marLeft w:val="0"/>
      <w:marRight w:val="0"/>
      <w:marTop w:val="0"/>
      <w:marBottom w:val="0"/>
      <w:divBdr>
        <w:top w:val="none" w:sz="0" w:space="0" w:color="auto"/>
        <w:left w:val="none" w:sz="0" w:space="0" w:color="auto"/>
        <w:bottom w:val="none" w:sz="0" w:space="0" w:color="auto"/>
        <w:right w:val="none" w:sz="0" w:space="0" w:color="auto"/>
      </w:divBdr>
    </w:div>
    <w:div w:id="682710093">
      <w:bodyDiv w:val="1"/>
      <w:marLeft w:val="0"/>
      <w:marRight w:val="0"/>
      <w:marTop w:val="0"/>
      <w:marBottom w:val="0"/>
      <w:divBdr>
        <w:top w:val="none" w:sz="0" w:space="0" w:color="auto"/>
        <w:left w:val="none" w:sz="0" w:space="0" w:color="auto"/>
        <w:bottom w:val="none" w:sz="0" w:space="0" w:color="auto"/>
        <w:right w:val="none" w:sz="0" w:space="0" w:color="auto"/>
      </w:divBdr>
    </w:div>
    <w:div w:id="702364687">
      <w:bodyDiv w:val="1"/>
      <w:marLeft w:val="0"/>
      <w:marRight w:val="0"/>
      <w:marTop w:val="0"/>
      <w:marBottom w:val="0"/>
      <w:divBdr>
        <w:top w:val="none" w:sz="0" w:space="0" w:color="auto"/>
        <w:left w:val="none" w:sz="0" w:space="0" w:color="auto"/>
        <w:bottom w:val="none" w:sz="0" w:space="0" w:color="auto"/>
        <w:right w:val="none" w:sz="0" w:space="0" w:color="auto"/>
      </w:divBdr>
    </w:div>
    <w:div w:id="753743508">
      <w:bodyDiv w:val="1"/>
      <w:marLeft w:val="0"/>
      <w:marRight w:val="0"/>
      <w:marTop w:val="0"/>
      <w:marBottom w:val="0"/>
      <w:divBdr>
        <w:top w:val="none" w:sz="0" w:space="0" w:color="auto"/>
        <w:left w:val="none" w:sz="0" w:space="0" w:color="auto"/>
        <w:bottom w:val="none" w:sz="0" w:space="0" w:color="auto"/>
        <w:right w:val="none" w:sz="0" w:space="0" w:color="auto"/>
      </w:divBdr>
      <w:divsChild>
        <w:div w:id="73165035">
          <w:marLeft w:val="0"/>
          <w:marRight w:val="0"/>
          <w:marTop w:val="0"/>
          <w:marBottom w:val="0"/>
          <w:divBdr>
            <w:top w:val="single" w:sz="2" w:space="0" w:color="auto"/>
            <w:left w:val="single" w:sz="2" w:space="0" w:color="auto"/>
            <w:bottom w:val="single" w:sz="2" w:space="0" w:color="auto"/>
            <w:right w:val="single" w:sz="2" w:space="0" w:color="auto"/>
          </w:divBdr>
          <w:divsChild>
            <w:div w:id="1822959819">
              <w:marLeft w:val="0"/>
              <w:marRight w:val="0"/>
              <w:marTop w:val="0"/>
              <w:marBottom w:val="0"/>
              <w:divBdr>
                <w:top w:val="none" w:sz="0" w:space="0" w:color="auto"/>
                <w:left w:val="none" w:sz="0" w:space="0" w:color="auto"/>
                <w:bottom w:val="none" w:sz="0" w:space="0" w:color="auto"/>
                <w:right w:val="none" w:sz="0" w:space="0" w:color="auto"/>
              </w:divBdr>
              <w:divsChild>
                <w:div w:id="146484220">
                  <w:marLeft w:val="0"/>
                  <w:marRight w:val="0"/>
                  <w:marTop w:val="0"/>
                  <w:marBottom w:val="0"/>
                  <w:divBdr>
                    <w:top w:val="none" w:sz="0" w:space="0" w:color="auto"/>
                    <w:left w:val="none" w:sz="0" w:space="0" w:color="auto"/>
                    <w:bottom w:val="none" w:sz="0" w:space="0" w:color="auto"/>
                    <w:right w:val="none" w:sz="0" w:space="0" w:color="auto"/>
                  </w:divBdr>
                  <w:divsChild>
                    <w:div w:id="1224216978">
                      <w:marLeft w:val="0"/>
                      <w:marRight w:val="0"/>
                      <w:marTop w:val="0"/>
                      <w:marBottom w:val="0"/>
                      <w:divBdr>
                        <w:top w:val="none" w:sz="0" w:space="0" w:color="auto"/>
                        <w:left w:val="none" w:sz="0" w:space="0" w:color="auto"/>
                        <w:bottom w:val="none" w:sz="0" w:space="0" w:color="auto"/>
                        <w:right w:val="none" w:sz="0" w:space="0" w:color="auto"/>
                      </w:divBdr>
                      <w:divsChild>
                        <w:div w:id="885721838">
                          <w:marLeft w:val="0"/>
                          <w:marRight w:val="0"/>
                          <w:marTop w:val="0"/>
                          <w:marBottom w:val="0"/>
                          <w:divBdr>
                            <w:top w:val="none" w:sz="0" w:space="0" w:color="auto"/>
                            <w:left w:val="none" w:sz="0" w:space="0" w:color="auto"/>
                            <w:bottom w:val="none" w:sz="0" w:space="0" w:color="auto"/>
                            <w:right w:val="none" w:sz="0" w:space="0" w:color="auto"/>
                          </w:divBdr>
                          <w:divsChild>
                            <w:div w:id="821694857">
                              <w:marLeft w:val="0"/>
                              <w:marRight w:val="0"/>
                              <w:marTop w:val="0"/>
                              <w:marBottom w:val="0"/>
                              <w:divBdr>
                                <w:top w:val="none" w:sz="0" w:space="0" w:color="auto"/>
                                <w:left w:val="none" w:sz="0" w:space="0" w:color="auto"/>
                                <w:bottom w:val="none" w:sz="0" w:space="0" w:color="auto"/>
                                <w:right w:val="none" w:sz="0" w:space="0" w:color="auto"/>
                              </w:divBdr>
                              <w:divsChild>
                                <w:div w:id="906962726">
                                  <w:marLeft w:val="0"/>
                                  <w:marRight w:val="0"/>
                                  <w:marTop w:val="0"/>
                                  <w:marBottom w:val="0"/>
                                  <w:divBdr>
                                    <w:top w:val="none" w:sz="0" w:space="0" w:color="auto"/>
                                    <w:left w:val="none" w:sz="0" w:space="0" w:color="auto"/>
                                    <w:bottom w:val="none" w:sz="0" w:space="0" w:color="auto"/>
                                    <w:right w:val="none" w:sz="0" w:space="0" w:color="auto"/>
                                  </w:divBdr>
                                </w:div>
                                <w:div w:id="1039814289">
                                  <w:marLeft w:val="0"/>
                                  <w:marRight w:val="0"/>
                                  <w:marTop w:val="0"/>
                                  <w:marBottom w:val="0"/>
                                  <w:divBdr>
                                    <w:top w:val="none" w:sz="0" w:space="0" w:color="auto"/>
                                    <w:left w:val="none" w:sz="0" w:space="0" w:color="auto"/>
                                    <w:bottom w:val="none" w:sz="0" w:space="0" w:color="auto"/>
                                    <w:right w:val="none" w:sz="0" w:space="0" w:color="auto"/>
                                  </w:divBdr>
                                </w:div>
                                <w:div w:id="1114251275">
                                  <w:marLeft w:val="0"/>
                                  <w:marRight w:val="0"/>
                                  <w:marTop w:val="0"/>
                                  <w:marBottom w:val="0"/>
                                  <w:divBdr>
                                    <w:top w:val="none" w:sz="0" w:space="0" w:color="auto"/>
                                    <w:left w:val="none" w:sz="0" w:space="0" w:color="auto"/>
                                    <w:bottom w:val="none" w:sz="0" w:space="0" w:color="auto"/>
                                    <w:right w:val="none" w:sz="0" w:space="0" w:color="auto"/>
                                  </w:divBdr>
                                </w:div>
                                <w:div w:id="1235161701">
                                  <w:marLeft w:val="0"/>
                                  <w:marRight w:val="0"/>
                                  <w:marTop w:val="0"/>
                                  <w:marBottom w:val="0"/>
                                  <w:divBdr>
                                    <w:top w:val="none" w:sz="0" w:space="0" w:color="auto"/>
                                    <w:left w:val="none" w:sz="0" w:space="0" w:color="auto"/>
                                    <w:bottom w:val="none" w:sz="0" w:space="0" w:color="auto"/>
                                    <w:right w:val="none" w:sz="0" w:space="0" w:color="auto"/>
                                  </w:divBdr>
                                </w:div>
                                <w:div w:id="1498959629">
                                  <w:marLeft w:val="0"/>
                                  <w:marRight w:val="0"/>
                                  <w:marTop w:val="0"/>
                                  <w:marBottom w:val="0"/>
                                  <w:divBdr>
                                    <w:top w:val="none" w:sz="0" w:space="0" w:color="auto"/>
                                    <w:left w:val="none" w:sz="0" w:space="0" w:color="auto"/>
                                    <w:bottom w:val="none" w:sz="0" w:space="0" w:color="auto"/>
                                    <w:right w:val="none" w:sz="0" w:space="0" w:color="auto"/>
                                  </w:divBdr>
                                </w:div>
                                <w:div w:id="1627084682">
                                  <w:marLeft w:val="0"/>
                                  <w:marRight w:val="0"/>
                                  <w:marTop w:val="0"/>
                                  <w:marBottom w:val="0"/>
                                  <w:divBdr>
                                    <w:top w:val="none" w:sz="0" w:space="0" w:color="auto"/>
                                    <w:left w:val="none" w:sz="0" w:space="0" w:color="auto"/>
                                    <w:bottom w:val="none" w:sz="0" w:space="0" w:color="auto"/>
                                    <w:right w:val="none" w:sz="0" w:space="0" w:color="auto"/>
                                  </w:divBdr>
                                </w:div>
                                <w:div w:id="1668941579">
                                  <w:marLeft w:val="0"/>
                                  <w:marRight w:val="0"/>
                                  <w:marTop w:val="0"/>
                                  <w:marBottom w:val="0"/>
                                  <w:divBdr>
                                    <w:top w:val="none" w:sz="0" w:space="0" w:color="auto"/>
                                    <w:left w:val="none" w:sz="0" w:space="0" w:color="auto"/>
                                    <w:bottom w:val="none" w:sz="0" w:space="0" w:color="auto"/>
                                    <w:right w:val="none" w:sz="0" w:space="0" w:color="auto"/>
                                  </w:divBdr>
                                </w:div>
                                <w:div w:id="1692147860">
                                  <w:marLeft w:val="0"/>
                                  <w:marRight w:val="0"/>
                                  <w:marTop w:val="0"/>
                                  <w:marBottom w:val="0"/>
                                  <w:divBdr>
                                    <w:top w:val="none" w:sz="0" w:space="0" w:color="auto"/>
                                    <w:left w:val="none" w:sz="0" w:space="0" w:color="auto"/>
                                    <w:bottom w:val="none" w:sz="0" w:space="0" w:color="auto"/>
                                    <w:right w:val="none" w:sz="0" w:space="0" w:color="auto"/>
                                  </w:divBdr>
                                </w:div>
                                <w:div w:id="1845775387">
                                  <w:marLeft w:val="0"/>
                                  <w:marRight w:val="0"/>
                                  <w:marTop w:val="0"/>
                                  <w:marBottom w:val="0"/>
                                  <w:divBdr>
                                    <w:top w:val="none" w:sz="0" w:space="0" w:color="auto"/>
                                    <w:left w:val="none" w:sz="0" w:space="0" w:color="auto"/>
                                    <w:bottom w:val="none" w:sz="0" w:space="0" w:color="auto"/>
                                    <w:right w:val="none" w:sz="0" w:space="0" w:color="auto"/>
                                  </w:divBdr>
                                </w:div>
                                <w:div w:id="19109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021627">
      <w:bodyDiv w:val="1"/>
      <w:marLeft w:val="0"/>
      <w:marRight w:val="0"/>
      <w:marTop w:val="0"/>
      <w:marBottom w:val="0"/>
      <w:divBdr>
        <w:top w:val="none" w:sz="0" w:space="0" w:color="auto"/>
        <w:left w:val="none" w:sz="0" w:space="0" w:color="auto"/>
        <w:bottom w:val="none" w:sz="0" w:space="0" w:color="auto"/>
        <w:right w:val="none" w:sz="0" w:space="0" w:color="auto"/>
      </w:divBdr>
      <w:divsChild>
        <w:div w:id="900751858">
          <w:marLeft w:val="0"/>
          <w:marRight w:val="0"/>
          <w:marTop w:val="0"/>
          <w:marBottom w:val="0"/>
          <w:divBdr>
            <w:top w:val="none" w:sz="0" w:space="0" w:color="auto"/>
            <w:left w:val="none" w:sz="0" w:space="0" w:color="auto"/>
            <w:bottom w:val="none" w:sz="0" w:space="0" w:color="auto"/>
            <w:right w:val="none" w:sz="0" w:space="0" w:color="auto"/>
          </w:divBdr>
          <w:divsChild>
            <w:div w:id="27146005">
              <w:marLeft w:val="0"/>
              <w:marRight w:val="0"/>
              <w:marTop w:val="0"/>
              <w:marBottom w:val="0"/>
              <w:divBdr>
                <w:top w:val="none" w:sz="0" w:space="0" w:color="auto"/>
                <w:left w:val="none" w:sz="0" w:space="0" w:color="auto"/>
                <w:bottom w:val="none" w:sz="0" w:space="0" w:color="auto"/>
                <w:right w:val="none" w:sz="0" w:space="0" w:color="auto"/>
              </w:divBdr>
              <w:divsChild>
                <w:div w:id="632751288">
                  <w:marLeft w:val="0"/>
                  <w:marRight w:val="0"/>
                  <w:marTop w:val="0"/>
                  <w:marBottom w:val="0"/>
                  <w:divBdr>
                    <w:top w:val="none" w:sz="0" w:space="0" w:color="auto"/>
                    <w:left w:val="none" w:sz="0" w:space="0" w:color="auto"/>
                    <w:bottom w:val="none" w:sz="0" w:space="0" w:color="auto"/>
                    <w:right w:val="none" w:sz="0" w:space="0" w:color="auto"/>
                  </w:divBdr>
                  <w:divsChild>
                    <w:div w:id="1041437658">
                      <w:marLeft w:val="3690"/>
                      <w:marRight w:val="0"/>
                      <w:marTop w:val="0"/>
                      <w:marBottom w:val="0"/>
                      <w:divBdr>
                        <w:top w:val="none" w:sz="0" w:space="0" w:color="auto"/>
                        <w:left w:val="none" w:sz="0" w:space="0" w:color="auto"/>
                        <w:bottom w:val="none" w:sz="0" w:space="0" w:color="auto"/>
                        <w:right w:val="none" w:sz="0" w:space="0" w:color="auto"/>
                      </w:divBdr>
                      <w:divsChild>
                        <w:div w:id="506528336">
                          <w:marLeft w:val="0"/>
                          <w:marRight w:val="0"/>
                          <w:marTop w:val="0"/>
                          <w:marBottom w:val="195"/>
                          <w:divBdr>
                            <w:top w:val="none" w:sz="0" w:space="0" w:color="auto"/>
                            <w:left w:val="none" w:sz="0" w:space="0" w:color="auto"/>
                            <w:bottom w:val="none" w:sz="0" w:space="0" w:color="auto"/>
                            <w:right w:val="none" w:sz="0" w:space="0" w:color="auto"/>
                          </w:divBdr>
                          <w:divsChild>
                            <w:div w:id="11093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652496">
      <w:bodyDiv w:val="1"/>
      <w:marLeft w:val="0"/>
      <w:marRight w:val="0"/>
      <w:marTop w:val="0"/>
      <w:marBottom w:val="0"/>
      <w:divBdr>
        <w:top w:val="none" w:sz="0" w:space="0" w:color="auto"/>
        <w:left w:val="none" w:sz="0" w:space="0" w:color="auto"/>
        <w:bottom w:val="none" w:sz="0" w:space="0" w:color="auto"/>
        <w:right w:val="none" w:sz="0" w:space="0" w:color="auto"/>
      </w:divBdr>
    </w:div>
    <w:div w:id="1103381996">
      <w:bodyDiv w:val="1"/>
      <w:marLeft w:val="0"/>
      <w:marRight w:val="0"/>
      <w:marTop w:val="0"/>
      <w:marBottom w:val="0"/>
      <w:divBdr>
        <w:top w:val="none" w:sz="0" w:space="0" w:color="auto"/>
        <w:left w:val="none" w:sz="0" w:space="0" w:color="auto"/>
        <w:bottom w:val="none" w:sz="0" w:space="0" w:color="auto"/>
        <w:right w:val="none" w:sz="0" w:space="0" w:color="auto"/>
      </w:divBdr>
    </w:div>
    <w:div w:id="1111323294">
      <w:bodyDiv w:val="1"/>
      <w:marLeft w:val="0"/>
      <w:marRight w:val="0"/>
      <w:marTop w:val="0"/>
      <w:marBottom w:val="0"/>
      <w:divBdr>
        <w:top w:val="none" w:sz="0" w:space="0" w:color="auto"/>
        <w:left w:val="none" w:sz="0" w:space="0" w:color="auto"/>
        <w:bottom w:val="none" w:sz="0" w:space="0" w:color="auto"/>
        <w:right w:val="none" w:sz="0" w:space="0" w:color="auto"/>
      </w:divBdr>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1577978733">
          <w:marLeft w:val="562"/>
          <w:marRight w:val="0"/>
          <w:marTop w:val="120"/>
          <w:marBottom w:val="0"/>
          <w:divBdr>
            <w:top w:val="none" w:sz="0" w:space="0" w:color="auto"/>
            <w:left w:val="none" w:sz="0" w:space="0" w:color="auto"/>
            <w:bottom w:val="none" w:sz="0" w:space="0" w:color="auto"/>
            <w:right w:val="none" w:sz="0" w:space="0" w:color="auto"/>
          </w:divBdr>
        </w:div>
      </w:divsChild>
    </w:div>
    <w:div w:id="1344480877">
      <w:bodyDiv w:val="1"/>
      <w:marLeft w:val="0"/>
      <w:marRight w:val="0"/>
      <w:marTop w:val="0"/>
      <w:marBottom w:val="0"/>
      <w:divBdr>
        <w:top w:val="none" w:sz="0" w:space="0" w:color="auto"/>
        <w:left w:val="none" w:sz="0" w:space="0" w:color="auto"/>
        <w:bottom w:val="none" w:sz="0" w:space="0" w:color="auto"/>
        <w:right w:val="none" w:sz="0" w:space="0" w:color="auto"/>
      </w:divBdr>
    </w:div>
    <w:div w:id="1366297505">
      <w:bodyDiv w:val="1"/>
      <w:marLeft w:val="0"/>
      <w:marRight w:val="0"/>
      <w:marTop w:val="0"/>
      <w:marBottom w:val="0"/>
      <w:divBdr>
        <w:top w:val="none" w:sz="0" w:space="0" w:color="auto"/>
        <w:left w:val="none" w:sz="0" w:space="0" w:color="auto"/>
        <w:bottom w:val="none" w:sz="0" w:space="0" w:color="auto"/>
        <w:right w:val="none" w:sz="0" w:space="0" w:color="auto"/>
      </w:divBdr>
    </w:div>
    <w:div w:id="1394695658">
      <w:bodyDiv w:val="1"/>
      <w:marLeft w:val="0"/>
      <w:marRight w:val="0"/>
      <w:marTop w:val="0"/>
      <w:marBottom w:val="0"/>
      <w:divBdr>
        <w:top w:val="none" w:sz="0" w:space="0" w:color="auto"/>
        <w:left w:val="none" w:sz="0" w:space="0" w:color="auto"/>
        <w:bottom w:val="none" w:sz="0" w:space="0" w:color="auto"/>
        <w:right w:val="none" w:sz="0" w:space="0" w:color="auto"/>
      </w:divBdr>
    </w:div>
    <w:div w:id="1427456933">
      <w:bodyDiv w:val="1"/>
      <w:marLeft w:val="0"/>
      <w:marRight w:val="0"/>
      <w:marTop w:val="0"/>
      <w:marBottom w:val="0"/>
      <w:divBdr>
        <w:top w:val="none" w:sz="0" w:space="0" w:color="auto"/>
        <w:left w:val="none" w:sz="0" w:space="0" w:color="auto"/>
        <w:bottom w:val="none" w:sz="0" w:space="0" w:color="auto"/>
        <w:right w:val="none" w:sz="0" w:space="0" w:color="auto"/>
      </w:divBdr>
    </w:div>
    <w:div w:id="1447457231">
      <w:bodyDiv w:val="1"/>
      <w:marLeft w:val="0"/>
      <w:marRight w:val="0"/>
      <w:marTop w:val="0"/>
      <w:marBottom w:val="0"/>
      <w:divBdr>
        <w:top w:val="none" w:sz="0" w:space="0" w:color="auto"/>
        <w:left w:val="none" w:sz="0" w:space="0" w:color="auto"/>
        <w:bottom w:val="none" w:sz="0" w:space="0" w:color="auto"/>
        <w:right w:val="none" w:sz="0" w:space="0" w:color="auto"/>
      </w:divBdr>
      <w:divsChild>
        <w:div w:id="395127072">
          <w:marLeft w:val="547"/>
          <w:marRight w:val="0"/>
          <w:marTop w:val="134"/>
          <w:marBottom w:val="0"/>
          <w:divBdr>
            <w:top w:val="none" w:sz="0" w:space="0" w:color="auto"/>
            <w:left w:val="none" w:sz="0" w:space="0" w:color="auto"/>
            <w:bottom w:val="none" w:sz="0" w:space="0" w:color="auto"/>
            <w:right w:val="none" w:sz="0" w:space="0" w:color="auto"/>
          </w:divBdr>
        </w:div>
      </w:divsChild>
    </w:div>
    <w:div w:id="1466316178">
      <w:bodyDiv w:val="1"/>
      <w:marLeft w:val="0"/>
      <w:marRight w:val="0"/>
      <w:marTop w:val="0"/>
      <w:marBottom w:val="0"/>
      <w:divBdr>
        <w:top w:val="none" w:sz="0" w:space="0" w:color="auto"/>
        <w:left w:val="none" w:sz="0" w:space="0" w:color="auto"/>
        <w:bottom w:val="none" w:sz="0" w:space="0" w:color="auto"/>
        <w:right w:val="none" w:sz="0" w:space="0" w:color="auto"/>
      </w:divBdr>
      <w:divsChild>
        <w:div w:id="1452556481">
          <w:marLeft w:val="0"/>
          <w:marRight w:val="0"/>
          <w:marTop w:val="0"/>
          <w:marBottom w:val="0"/>
          <w:divBdr>
            <w:top w:val="none" w:sz="0" w:space="0" w:color="auto"/>
            <w:left w:val="none" w:sz="0" w:space="0" w:color="auto"/>
            <w:bottom w:val="none" w:sz="0" w:space="0" w:color="auto"/>
            <w:right w:val="none" w:sz="0" w:space="0" w:color="auto"/>
          </w:divBdr>
          <w:divsChild>
            <w:div w:id="35739429">
              <w:marLeft w:val="10"/>
              <w:marRight w:val="10"/>
              <w:marTop w:val="0"/>
              <w:marBottom w:val="0"/>
              <w:divBdr>
                <w:top w:val="none" w:sz="0" w:space="0" w:color="auto"/>
                <w:left w:val="none" w:sz="0" w:space="0" w:color="auto"/>
                <w:bottom w:val="none" w:sz="0" w:space="0" w:color="auto"/>
                <w:right w:val="none" w:sz="0" w:space="0" w:color="auto"/>
              </w:divBdr>
              <w:divsChild>
                <w:div w:id="1609507008">
                  <w:marLeft w:val="0"/>
                  <w:marRight w:val="0"/>
                  <w:marTop w:val="3804"/>
                  <w:marBottom w:val="0"/>
                  <w:divBdr>
                    <w:top w:val="single" w:sz="6" w:space="1" w:color="EDEAD0"/>
                    <w:left w:val="single" w:sz="6" w:space="0" w:color="EDEAD0"/>
                    <w:bottom w:val="single" w:sz="6" w:space="1" w:color="CCC9AB"/>
                    <w:right w:val="single" w:sz="6" w:space="0" w:color="CCC9AB"/>
                  </w:divBdr>
                  <w:divsChild>
                    <w:div w:id="343095779">
                      <w:marLeft w:val="2"/>
                      <w:marRight w:val="24"/>
                      <w:marTop w:val="272"/>
                      <w:marBottom w:val="543"/>
                      <w:divBdr>
                        <w:top w:val="none" w:sz="0" w:space="0" w:color="auto"/>
                        <w:left w:val="none" w:sz="0" w:space="0" w:color="auto"/>
                        <w:bottom w:val="none" w:sz="0" w:space="0" w:color="auto"/>
                        <w:right w:val="none" w:sz="0" w:space="0" w:color="auto"/>
                      </w:divBdr>
                    </w:div>
                  </w:divsChild>
                </w:div>
              </w:divsChild>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321929947">
          <w:marLeft w:val="562"/>
          <w:marRight w:val="0"/>
          <w:marTop w:val="120"/>
          <w:marBottom w:val="0"/>
          <w:divBdr>
            <w:top w:val="none" w:sz="0" w:space="0" w:color="auto"/>
            <w:left w:val="none" w:sz="0" w:space="0" w:color="auto"/>
            <w:bottom w:val="none" w:sz="0" w:space="0" w:color="auto"/>
            <w:right w:val="none" w:sz="0" w:space="0" w:color="auto"/>
          </w:divBdr>
        </w:div>
      </w:divsChild>
    </w:div>
    <w:div w:id="1581137851">
      <w:bodyDiv w:val="1"/>
      <w:marLeft w:val="0"/>
      <w:marRight w:val="0"/>
      <w:marTop w:val="0"/>
      <w:marBottom w:val="0"/>
      <w:divBdr>
        <w:top w:val="none" w:sz="0" w:space="0" w:color="auto"/>
        <w:left w:val="none" w:sz="0" w:space="0" w:color="auto"/>
        <w:bottom w:val="none" w:sz="0" w:space="0" w:color="auto"/>
        <w:right w:val="none" w:sz="0" w:space="0" w:color="auto"/>
      </w:divBdr>
      <w:divsChild>
        <w:div w:id="1120805859">
          <w:marLeft w:val="0"/>
          <w:marRight w:val="0"/>
          <w:marTop w:val="0"/>
          <w:marBottom w:val="0"/>
          <w:divBdr>
            <w:top w:val="none" w:sz="0" w:space="0" w:color="auto"/>
            <w:left w:val="none" w:sz="0" w:space="0" w:color="auto"/>
            <w:bottom w:val="none" w:sz="0" w:space="0" w:color="auto"/>
            <w:right w:val="none" w:sz="0" w:space="0" w:color="auto"/>
          </w:divBdr>
          <w:divsChild>
            <w:div w:id="713113463">
              <w:marLeft w:val="10"/>
              <w:marRight w:val="10"/>
              <w:marTop w:val="0"/>
              <w:marBottom w:val="0"/>
              <w:divBdr>
                <w:top w:val="none" w:sz="0" w:space="0" w:color="auto"/>
                <w:left w:val="none" w:sz="0" w:space="0" w:color="auto"/>
                <w:bottom w:val="none" w:sz="0" w:space="0" w:color="auto"/>
                <w:right w:val="none" w:sz="0" w:space="0" w:color="auto"/>
              </w:divBdr>
              <w:divsChild>
                <w:div w:id="787547571">
                  <w:marLeft w:val="0"/>
                  <w:marRight w:val="0"/>
                  <w:marTop w:val="3804"/>
                  <w:marBottom w:val="0"/>
                  <w:divBdr>
                    <w:top w:val="single" w:sz="6" w:space="1" w:color="EDEAD0"/>
                    <w:left w:val="single" w:sz="6" w:space="0" w:color="EDEAD0"/>
                    <w:bottom w:val="single" w:sz="6" w:space="1" w:color="CCC9AB"/>
                    <w:right w:val="single" w:sz="6" w:space="0" w:color="CCC9AB"/>
                  </w:divBdr>
                  <w:divsChild>
                    <w:div w:id="566763864">
                      <w:marLeft w:val="2"/>
                      <w:marRight w:val="24"/>
                      <w:marTop w:val="272"/>
                      <w:marBottom w:val="543"/>
                      <w:divBdr>
                        <w:top w:val="none" w:sz="0" w:space="0" w:color="auto"/>
                        <w:left w:val="none" w:sz="0" w:space="0" w:color="auto"/>
                        <w:bottom w:val="none" w:sz="0" w:space="0" w:color="auto"/>
                        <w:right w:val="none" w:sz="0" w:space="0" w:color="auto"/>
                      </w:divBdr>
                    </w:div>
                  </w:divsChild>
                </w:div>
              </w:divsChild>
            </w:div>
          </w:divsChild>
        </w:div>
      </w:divsChild>
    </w:div>
    <w:div w:id="1614364232">
      <w:bodyDiv w:val="1"/>
      <w:marLeft w:val="0"/>
      <w:marRight w:val="0"/>
      <w:marTop w:val="0"/>
      <w:marBottom w:val="0"/>
      <w:divBdr>
        <w:top w:val="none" w:sz="0" w:space="0" w:color="auto"/>
        <w:left w:val="none" w:sz="0" w:space="0" w:color="auto"/>
        <w:bottom w:val="none" w:sz="0" w:space="0" w:color="auto"/>
        <w:right w:val="none" w:sz="0" w:space="0" w:color="auto"/>
      </w:divBdr>
      <w:divsChild>
        <w:div w:id="1299141070">
          <w:marLeft w:val="0"/>
          <w:marRight w:val="0"/>
          <w:marTop w:val="0"/>
          <w:marBottom w:val="0"/>
          <w:divBdr>
            <w:top w:val="none" w:sz="0" w:space="0" w:color="auto"/>
            <w:left w:val="none" w:sz="0" w:space="0" w:color="auto"/>
            <w:bottom w:val="none" w:sz="0" w:space="0" w:color="auto"/>
            <w:right w:val="none" w:sz="0" w:space="0" w:color="auto"/>
          </w:divBdr>
          <w:divsChild>
            <w:div w:id="555046730">
              <w:marLeft w:val="0"/>
              <w:marRight w:val="0"/>
              <w:marTop w:val="0"/>
              <w:marBottom w:val="0"/>
              <w:divBdr>
                <w:top w:val="none" w:sz="0" w:space="0" w:color="auto"/>
                <w:left w:val="none" w:sz="0" w:space="0" w:color="auto"/>
                <w:bottom w:val="none" w:sz="0" w:space="0" w:color="auto"/>
                <w:right w:val="none" w:sz="0" w:space="0" w:color="auto"/>
              </w:divBdr>
              <w:divsChild>
                <w:div w:id="1972399803">
                  <w:marLeft w:val="0"/>
                  <w:marRight w:val="0"/>
                  <w:marTop w:val="0"/>
                  <w:marBottom w:val="0"/>
                  <w:divBdr>
                    <w:top w:val="none" w:sz="0" w:space="0" w:color="auto"/>
                    <w:left w:val="none" w:sz="0" w:space="0" w:color="auto"/>
                    <w:bottom w:val="none" w:sz="0" w:space="0" w:color="auto"/>
                    <w:right w:val="none" w:sz="0" w:space="0" w:color="auto"/>
                  </w:divBdr>
                  <w:divsChild>
                    <w:div w:id="1707680547">
                      <w:marLeft w:val="0"/>
                      <w:marRight w:val="0"/>
                      <w:marTop w:val="0"/>
                      <w:marBottom w:val="0"/>
                      <w:divBdr>
                        <w:top w:val="none" w:sz="0" w:space="0" w:color="auto"/>
                        <w:left w:val="none" w:sz="0" w:space="0" w:color="auto"/>
                        <w:bottom w:val="none" w:sz="0" w:space="0" w:color="auto"/>
                        <w:right w:val="none" w:sz="0" w:space="0" w:color="auto"/>
                      </w:divBdr>
                      <w:divsChild>
                        <w:div w:id="192697059">
                          <w:marLeft w:val="0"/>
                          <w:marRight w:val="0"/>
                          <w:marTop w:val="0"/>
                          <w:marBottom w:val="0"/>
                          <w:divBdr>
                            <w:top w:val="none" w:sz="0" w:space="0" w:color="auto"/>
                            <w:left w:val="none" w:sz="0" w:space="0" w:color="auto"/>
                            <w:bottom w:val="none" w:sz="0" w:space="0" w:color="auto"/>
                            <w:right w:val="none" w:sz="0" w:space="0" w:color="auto"/>
                          </w:divBdr>
                          <w:divsChild>
                            <w:div w:id="1555695019">
                              <w:marLeft w:val="0"/>
                              <w:marRight w:val="0"/>
                              <w:marTop w:val="0"/>
                              <w:marBottom w:val="0"/>
                              <w:divBdr>
                                <w:top w:val="single" w:sz="2" w:space="0" w:color="CCDCEC"/>
                                <w:left w:val="none" w:sz="0" w:space="0" w:color="auto"/>
                                <w:bottom w:val="none" w:sz="0" w:space="0" w:color="auto"/>
                                <w:right w:val="none" w:sz="0" w:space="0" w:color="auto"/>
                              </w:divBdr>
                              <w:divsChild>
                                <w:div w:id="1031567674">
                                  <w:marLeft w:val="0"/>
                                  <w:marRight w:val="0"/>
                                  <w:marTop w:val="0"/>
                                  <w:marBottom w:val="0"/>
                                  <w:divBdr>
                                    <w:top w:val="none" w:sz="0" w:space="0" w:color="auto"/>
                                    <w:left w:val="none" w:sz="0" w:space="0" w:color="auto"/>
                                    <w:bottom w:val="none" w:sz="0" w:space="0" w:color="auto"/>
                                    <w:right w:val="none" w:sz="0" w:space="0" w:color="auto"/>
                                  </w:divBdr>
                                  <w:divsChild>
                                    <w:div w:id="1440102042">
                                      <w:marLeft w:val="0"/>
                                      <w:marRight w:val="0"/>
                                      <w:marTop w:val="0"/>
                                      <w:marBottom w:val="0"/>
                                      <w:divBdr>
                                        <w:top w:val="none" w:sz="0" w:space="0" w:color="auto"/>
                                        <w:left w:val="none" w:sz="0" w:space="0" w:color="auto"/>
                                        <w:bottom w:val="none" w:sz="0" w:space="0" w:color="auto"/>
                                        <w:right w:val="none" w:sz="0" w:space="0" w:color="auto"/>
                                      </w:divBdr>
                                      <w:divsChild>
                                        <w:div w:id="894896461">
                                          <w:marLeft w:val="0"/>
                                          <w:marRight w:val="0"/>
                                          <w:marTop w:val="0"/>
                                          <w:marBottom w:val="0"/>
                                          <w:divBdr>
                                            <w:top w:val="none" w:sz="0" w:space="0" w:color="auto"/>
                                            <w:left w:val="none" w:sz="0" w:space="0" w:color="auto"/>
                                            <w:bottom w:val="none" w:sz="0" w:space="0" w:color="auto"/>
                                            <w:right w:val="none" w:sz="0" w:space="0" w:color="auto"/>
                                          </w:divBdr>
                                          <w:divsChild>
                                            <w:div w:id="127743064">
                                              <w:marLeft w:val="0"/>
                                              <w:marRight w:val="0"/>
                                              <w:marTop w:val="0"/>
                                              <w:marBottom w:val="0"/>
                                              <w:divBdr>
                                                <w:top w:val="none" w:sz="0" w:space="0" w:color="auto"/>
                                                <w:left w:val="none" w:sz="0" w:space="0" w:color="auto"/>
                                                <w:bottom w:val="none" w:sz="0" w:space="0" w:color="auto"/>
                                                <w:right w:val="none" w:sz="0" w:space="0" w:color="auto"/>
                                              </w:divBdr>
                                              <w:divsChild>
                                                <w:div w:id="1375958485">
                                                  <w:marLeft w:val="0"/>
                                                  <w:marRight w:val="0"/>
                                                  <w:marTop w:val="0"/>
                                                  <w:marBottom w:val="0"/>
                                                  <w:divBdr>
                                                    <w:top w:val="none" w:sz="0" w:space="0" w:color="auto"/>
                                                    <w:left w:val="none" w:sz="0" w:space="0" w:color="auto"/>
                                                    <w:bottom w:val="none" w:sz="0" w:space="0" w:color="auto"/>
                                                    <w:right w:val="none" w:sz="0" w:space="0" w:color="auto"/>
                                                  </w:divBdr>
                                                  <w:divsChild>
                                                    <w:div w:id="563302227">
                                                      <w:marLeft w:val="0"/>
                                                      <w:marRight w:val="0"/>
                                                      <w:marTop w:val="0"/>
                                                      <w:marBottom w:val="0"/>
                                                      <w:divBdr>
                                                        <w:top w:val="none" w:sz="0" w:space="0" w:color="auto"/>
                                                        <w:left w:val="none" w:sz="0" w:space="0" w:color="auto"/>
                                                        <w:bottom w:val="none" w:sz="0" w:space="0" w:color="auto"/>
                                                        <w:right w:val="none" w:sz="0" w:space="0" w:color="auto"/>
                                                      </w:divBdr>
                                                      <w:divsChild>
                                                        <w:div w:id="787047292">
                                                          <w:marLeft w:val="0"/>
                                                          <w:marRight w:val="0"/>
                                                          <w:marTop w:val="0"/>
                                                          <w:marBottom w:val="0"/>
                                                          <w:divBdr>
                                                            <w:top w:val="none" w:sz="0" w:space="0" w:color="auto"/>
                                                            <w:left w:val="none" w:sz="0" w:space="0" w:color="auto"/>
                                                            <w:bottom w:val="none" w:sz="0" w:space="0" w:color="auto"/>
                                                            <w:right w:val="none" w:sz="0" w:space="0" w:color="auto"/>
                                                          </w:divBdr>
                                                          <w:divsChild>
                                                            <w:div w:id="1804345691">
                                                              <w:marLeft w:val="0"/>
                                                              <w:marRight w:val="0"/>
                                                              <w:marTop w:val="0"/>
                                                              <w:marBottom w:val="0"/>
                                                              <w:divBdr>
                                                                <w:top w:val="none" w:sz="0" w:space="0" w:color="auto"/>
                                                                <w:left w:val="none" w:sz="0" w:space="0" w:color="auto"/>
                                                                <w:bottom w:val="none" w:sz="0" w:space="0" w:color="auto"/>
                                                                <w:right w:val="none" w:sz="0" w:space="0" w:color="auto"/>
                                                              </w:divBdr>
                                                              <w:divsChild>
                                                                <w:div w:id="1291091302">
                                                                  <w:marLeft w:val="0"/>
                                                                  <w:marRight w:val="0"/>
                                                                  <w:marTop w:val="0"/>
                                                                  <w:marBottom w:val="0"/>
                                                                  <w:divBdr>
                                                                    <w:top w:val="none" w:sz="0" w:space="0" w:color="auto"/>
                                                                    <w:left w:val="none" w:sz="0" w:space="0" w:color="auto"/>
                                                                    <w:bottom w:val="none" w:sz="0" w:space="0" w:color="auto"/>
                                                                    <w:right w:val="none" w:sz="0" w:space="0" w:color="auto"/>
                                                                  </w:divBdr>
                                                                  <w:divsChild>
                                                                    <w:div w:id="2135832261">
                                                                      <w:marLeft w:val="0"/>
                                                                      <w:marRight w:val="0"/>
                                                                      <w:marTop w:val="0"/>
                                                                      <w:marBottom w:val="0"/>
                                                                      <w:divBdr>
                                                                        <w:top w:val="none" w:sz="0" w:space="0" w:color="auto"/>
                                                                        <w:left w:val="none" w:sz="0" w:space="0" w:color="auto"/>
                                                                        <w:bottom w:val="none" w:sz="0" w:space="0" w:color="auto"/>
                                                                        <w:right w:val="none" w:sz="0" w:space="0" w:color="auto"/>
                                                                      </w:divBdr>
                                                                      <w:divsChild>
                                                                        <w:div w:id="1960259894">
                                                                          <w:marLeft w:val="0"/>
                                                                          <w:marRight w:val="0"/>
                                                                          <w:marTop w:val="0"/>
                                                                          <w:marBottom w:val="0"/>
                                                                          <w:divBdr>
                                                                            <w:top w:val="none" w:sz="0" w:space="0" w:color="auto"/>
                                                                            <w:left w:val="none" w:sz="0" w:space="0" w:color="auto"/>
                                                                            <w:bottom w:val="none" w:sz="0" w:space="0" w:color="auto"/>
                                                                            <w:right w:val="none" w:sz="0" w:space="0" w:color="auto"/>
                                                                          </w:divBdr>
                                                                          <w:divsChild>
                                                                            <w:div w:id="1737509359">
                                                                              <w:marLeft w:val="0"/>
                                                                              <w:marRight w:val="0"/>
                                                                              <w:marTop w:val="0"/>
                                                                              <w:marBottom w:val="0"/>
                                                                              <w:divBdr>
                                                                                <w:top w:val="none" w:sz="0" w:space="0" w:color="auto"/>
                                                                                <w:left w:val="none" w:sz="0" w:space="0" w:color="auto"/>
                                                                                <w:bottom w:val="none" w:sz="0" w:space="0" w:color="auto"/>
                                                                                <w:right w:val="none" w:sz="0" w:space="0" w:color="auto"/>
                                                                              </w:divBdr>
                                                                              <w:divsChild>
                                                                                <w:div w:id="1594581156">
                                                                                  <w:marLeft w:val="0"/>
                                                                                  <w:marRight w:val="0"/>
                                                                                  <w:marTop w:val="0"/>
                                                                                  <w:marBottom w:val="0"/>
                                                                                  <w:divBdr>
                                                                                    <w:top w:val="none" w:sz="0" w:space="0" w:color="auto"/>
                                                                                    <w:left w:val="none" w:sz="0" w:space="0" w:color="auto"/>
                                                                                    <w:bottom w:val="none" w:sz="0" w:space="0" w:color="auto"/>
                                                                                    <w:right w:val="none" w:sz="0" w:space="0" w:color="auto"/>
                                                                                  </w:divBdr>
                                                                                </w:div>
                                                                                <w:div w:id="1639606449">
                                                                                  <w:marLeft w:val="0"/>
                                                                                  <w:marRight w:val="0"/>
                                                                                  <w:marTop w:val="0"/>
                                                                                  <w:marBottom w:val="0"/>
                                                                                  <w:divBdr>
                                                                                    <w:top w:val="none" w:sz="0" w:space="0" w:color="auto"/>
                                                                                    <w:left w:val="none" w:sz="0" w:space="0" w:color="auto"/>
                                                                                    <w:bottom w:val="none" w:sz="0" w:space="0" w:color="auto"/>
                                                                                    <w:right w:val="none" w:sz="0" w:space="0" w:color="auto"/>
                                                                                  </w:divBdr>
                                                                                  <w:divsChild>
                                                                                    <w:div w:id="3584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295166">
      <w:bodyDiv w:val="1"/>
      <w:marLeft w:val="0"/>
      <w:marRight w:val="0"/>
      <w:marTop w:val="0"/>
      <w:marBottom w:val="0"/>
      <w:divBdr>
        <w:top w:val="none" w:sz="0" w:space="0" w:color="auto"/>
        <w:left w:val="none" w:sz="0" w:space="0" w:color="auto"/>
        <w:bottom w:val="none" w:sz="0" w:space="0" w:color="auto"/>
        <w:right w:val="none" w:sz="0" w:space="0" w:color="auto"/>
      </w:divBdr>
    </w:div>
    <w:div w:id="1749501039">
      <w:bodyDiv w:val="1"/>
      <w:marLeft w:val="0"/>
      <w:marRight w:val="0"/>
      <w:marTop w:val="0"/>
      <w:marBottom w:val="0"/>
      <w:divBdr>
        <w:top w:val="none" w:sz="0" w:space="0" w:color="auto"/>
        <w:left w:val="none" w:sz="0" w:space="0" w:color="auto"/>
        <w:bottom w:val="none" w:sz="0" w:space="0" w:color="auto"/>
        <w:right w:val="none" w:sz="0" w:space="0" w:color="auto"/>
      </w:divBdr>
    </w:div>
    <w:div w:id="1759207880">
      <w:bodyDiv w:val="1"/>
      <w:marLeft w:val="0"/>
      <w:marRight w:val="0"/>
      <w:marTop w:val="0"/>
      <w:marBottom w:val="0"/>
      <w:divBdr>
        <w:top w:val="none" w:sz="0" w:space="0" w:color="auto"/>
        <w:left w:val="none" w:sz="0" w:space="0" w:color="auto"/>
        <w:bottom w:val="none" w:sz="0" w:space="0" w:color="auto"/>
        <w:right w:val="none" w:sz="0" w:space="0" w:color="auto"/>
      </w:divBdr>
    </w:div>
    <w:div w:id="1820343764">
      <w:bodyDiv w:val="1"/>
      <w:marLeft w:val="0"/>
      <w:marRight w:val="0"/>
      <w:marTop w:val="0"/>
      <w:marBottom w:val="0"/>
      <w:divBdr>
        <w:top w:val="none" w:sz="0" w:space="0" w:color="auto"/>
        <w:left w:val="none" w:sz="0" w:space="0" w:color="auto"/>
        <w:bottom w:val="none" w:sz="0" w:space="0" w:color="auto"/>
        <w:right w:val="none" w:sz="0" w:space="0" w:color="auto"/>
      </w:divBdr>
    </w:div>
    <w:div w:id="1892693313">
      <w:bodyDiv w:val="1"/>
      <w:marLeft w:val="0"/>
      <w:marRight w:val="0"/>
      <w:marTop w:val="0"/>
      <w:marBottom w:val="0"/>
      <w:divBdr>
        <w:top w:val="none" w:sz="0" w:space="0" w:color="auto"/>
        <w:left w:val="none" w:sz="0" w:space="0" w:color="auto"/>
        <w:bottom w:val="none" w:sz="0" w:space="0" w:color="auto"/>
        <w:right w:val="none" w:sz="0" w:space="0" w:color="auto"/>
      </w:divBdr>
    </w:div>
    <w:div w:id="1892957029">
      <w:bodyDiv w:val="1"/>
      <w:marLeft w:val="0"/>
      <w:marRight w:val="0"/>
      <w:marTop w:val="0"/>
      <w:marBottom w:val="0"/>
      <w:divBdr>
        <w:top w:val="none" w:sz="0" w:space="0" w:color="auto"/>
        <w:left w:val="none" w:sz="0" w:space="0" w:color="auto"/>
        <w:bottom w:val="none" w:sz="0" w:space="0" w:color="auto"/>
        <w:right w:val="none" w:sz="0" w:space="0" w:color="auto"/>
      </w:divBdr>
    </w:div>
    <w:div w:id="1922371402">
      <w:bodyDiv w:val="1"/>
      <w:marLeft w:val="0"/>
      <w:marRight w:val="0"/>
      <w:marTop w:val="0"/>
      <w:marBottom w:val="0"/>
      <w:divBdr>
        <w:top w:val="none" w:sz="0" w:space="0" w:color="auto"/>
        <w:left w:val="none" w:sz="0" w:space="0" w:color="auto"/>
        <w:bottom w:val="none" w:sz="0" w:space="0" w:color="auto"/>
        <w:right w:val="none" w:sz="0" w:space="0" w:color="auto"/>
      </w:divBdr>
      <w:divsChild>
        <w:div w:id="329603648">
          <w:marLeft w:val="0"/>
          <w:marRight w:val="0"/>
          <w:marTop w:val="0"/>
          <w:marBottom w:val="0"/>
          <w:divBdr>
            <w:top w:val="none" w:sz="0" w:space="0" w:color="auto"/>
            <w:left w:val="none" w:sz="0" w:space="0" w:color="auto"/>
            <w:bottom w:val="none" w:sz="0" w:space="0" w:color="auto"/>
            <w:right w:val="none" w:sz="0" w:space="0" w:color="auto"/>
          </w:divBdr>
          <w:divsChild>
            <w:div w:id="471562229">
              <w:marLeft w:val="10"/>
              <w:marRight w:val="10"/>
              <w:marTop w:val="0"/>
              <w:marBottom w:val="0"/>
              <w:divBdr>
                <w:top w:val="none" w:sz="0" w:space="0" w:color="auto"/>
                <w:left w:val="none" w:sz="0" w:space="0" w:color="auto"/>
                <w:bottom w:val="none" w:sz="0" w:space="0" w:color="auto"/>
                <w:right w:val="none" w:sz="0" w:space="0" w:color="auto"/>
              </w:divBdr>
              <w:divsChild>
                <w:div w:id="386489294">
                  <w:marLeft w:val="0"/>
                  <w:marRight w:val="0"/>
                  <w:marTop w:val="3804"/>
                  <w:marBottom w:val="0"/>
                  <w:divBdr>
                    <w:top w:val="single" w:sz="6" w:space="1" w:color="EDEAD0"/>
                    <w:left w:val="single" w:sz="6" w:space="0" w:color="EDEAD0"/>
                    <w:bottom w:val="single" w:sz="6" w:space="1" w:color="CCC9AB"/>
                    <w:right w:val="single" w:sz="6" w:space="0" w:color="CCC9AB"/>
                  </w:divBdr>
                  <w:divsChild>
                    <w:div w:id="959190468">
                      <w:marLeft w:val="2"/>
                      <w:marRight w:val="24"/>
                      <w:marTop w:val="272"/>
                      <w:marBottom w:val="543"/>
                      <w:divBdr>
                        <w:top w:val="none" w:sz="0" w:space="0" w:color="auto"/>
                        <w:left w:val="none" w:sz="0" w:space="0" w:color="auto"/>
                        <w:bottom w:val="none" w:sz="0" w:space="0" w:color="auto"/>
                        <w:right w:val="none" w:sz="0" w:space="0" w:color="auto"/>
                      </w:divBdr>
                    </w:div>
                  </w:divsChild>
                </w:div>
              </w:divsChild>
            </w:div>
          </w:divsChild>
        </w:div>
      </w:divsChild>
    </w:div>
    <w:div w:id="1974629100">
      <w:bodyDiv w:val="1"/>
      <w:marLeft w:val="0"/>
      <w:marRight w:val="0"/>
      <w:marTop w:val="0"/>
      <w:marBottom w:val="0"/>
      <w:divBdr>
        <w:top w:val="none" w:sz="0" w:space="0" w:color="auto"/>
        <w:left w:val="none" w:sz="0" w:space="0" w:color="auto"/>
        <w:bottom w:val="none" w:sz="0" w:space="0" w:color="auto"/>
        <w:right w:val="none" w:sz="0" w:space="0" w:color="auto"/>
      </w:divBdr>
      <w:divsChild>
        <w:div w:id="830952130">
          <w:marLeft w:val="0"/>
          <w:marRight w:val="0"/>
          <w:marTop w:val="0"/>
          <w:marBottom w:val="0"/>
          <w:divBdr>
            <w:top w:val="none" w:sz="0" w:space="0" w:color="auto"/>
            <w:left w:val="none" w:sz="0" w:space="0" w:color="auto"/>
            <w:bottom w:val="none" w:sz="0" w:space="0" w:color="auto"/>
            <w:right w:val="none" w:sz="0" w:space="0" w:color="auto"/>
          </w:divBdr>
          <w:divsChild>
            <w:div w:id="1106849917">
              <w:marLeft w:val="0"/>
              <w:marRight w:val="0"/>
              <w:marTop w:val="0"/>
              <w:marBottom w:val="0"/>
              <w:divBdr>
                <w:top w:val="none" w:sz="0" w:space="0" w:color="auto"/>
                <w:left w:val="none" w:sz="0" w:space="0" w:color="auto"/>
                <w:bottom w:val="none" w:sz="0" w:space="0" w:color="auto"/>
                <w:right w:val="none" w:sz="0" w:space="0" w:color="auto"/>
              </w:divBdr>
              <w:divsChild>
                <w:div w:id="16584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consultant.ru/cons/cgi/online.cgi?req=doc;base=LAW;n=169449" TargetMode="External"/><Relationship Id="rId117" Type="http://schemas.openxmlformats.org/officeDocument/2006/relationships/hyperlink" Target="http://edu-gubkin.ru" TargetMode="External"/><Relationship Id="rId21" Type="http://schemas.openxmlformats.org/officeDocument/2006/relationships/hyperlink" Target="consultantplus://offline/ref=3ACEDDB140C62BECB017ACD9873C6202C96AAEF51E6F8AEF4B791C9ABFk2wBN" TargetMode="External"/><Relationship Id="rId42" Type="http://schemas.openxmlformats.org/officeDocument/2006/relationships/hyperlink" Target="http://de.gov.yanao.ru/doc/gos_sektor/npa83/rp67_19072012.pdf" TargetMode="External"/><Relationship Id="rId47" Type="http://schemas.openxmlformats.org/officeDocument/2006/relationships/hyperlink" Target="http://caseportal.ucoz.ru/Diagram_language.pdf" TargetMode="External"/><Relationship Id="rId63" Type="http://schemas.openxmlformats.org/officeDocument/2006/relationships/hyperlink" Target="consultantplus://offline/ref=E0AFB0666D3150B0BD0A5803BEE5D34F09E63C119BB1F46277551DE7DB9660900809613A70M7SEL" TargetMode="External"/><Relationship Id="rId68" Type="http://schemas.openxmlformats.org/officeDocument/2006/relationships/hyperlink" Target="consultantplus://offline/ref=E0AFB0666D3150B0BD0A5803BEE5D34F09E633149CB8F46277551DE7DB96609008096139777A84EAM3S6L" TargetMode="External"/><Relationship Id="rId84" Type="http://schemas.openxmlformats.org/officeDocument/2006/relationships/hyperlink" Target="consultantplus://offline/ref=E0AFB0666D3150B0BD0A5803BEE5D34F09E633149CB8F46277551DE7DB96609008096139777A87E8M3S1L" TargetMode="External"/><Relationship Id="rId89" Type="http://schemas.openxmlformats.org/officeDocument/2006/relationships/hyperlink" Target="consultantplus://offline/ref=E0AFB0666D3150B0BD0A5803BEE5D34F09E633149CB8F46277551DE7DB96609008096139777A87E7M3S3L" TargetMode="External"/><Relationship Id="rId112" Type="http://schemas.openxmlformats.org/officeDocument/2006/relationships/hyperlink" Target="http://tetkinoint.ru/&#1044;&#1086;&#1082;&#1091;&#1084;&#1077;&#1085;&#1090;&#1099;%20&#1089;&#1072;&#1081;&#1090;&#1072;%20&#1096;&#1082;&#1086;&#1083;&#1099;/&#1050;&#1086;&#1087;&#1080;&#1080;%20&#1076;&#1086;&#1082;&#1091;&#1084;&#1077;&#1085;&#1090;&#1086;&#1074;/&#1043;&#1086;&#1089;&#1079;&#1072;&#1076;&#1072;&#1085;&#1080;&#1077;+&#1085;&#1072;+2014+&#1075;..pdf" TargetMode="External"/><Relationship Id="rId133" Type="http://schemas.openxmlformats.org/officeDocument/2006/relationships/hyperlink" Target="https://edu.tatar.ru/bugulma/Bugulma/roo/bugulma/roo/reglament/bugulma/roo/reglament/reg1" TargetMode="External"/><Relationship Id="rId138" Type="http://schemas.openxmlformats.org/officeDocument/2006/relationships/hyperlink" Target="http://www.edukuban.ru/stats/n-p_f/" TargetMode="External"/><Relationship Id="rId154" Type="http://schemas.openxmlformats.org/officeDocument/2006/relationships/hyperlink" Target="http://newurengoy.ru/vedomstvenniy_perechen.html" TargetMode="External"/><Relationship Id="rId159" Type="http://schemas.openxmlformats.org/officeDocument/2006/relationships/hyperlink" Target="consultantplus://offline/ref=82AB0BA52D965FA0F060201B5B314D2DB4E4D986187A1EFF1CD300941C2AC890D9C2DB45E4BB47223482D7kCN0I" TargetMode="External"/><Relationship Id="rId175" Type="http://schemas.openxmlformats.org/officeDocument/2006/relationships/hyperlink" Target="http://adm.safakulevo.ru/publ/postanovleneie_administracii_safakulevskogo_rajona_ot_20_sentjabrja_2013_364/8-1-0-214" TargetMode="External"/><Relationship Id="rId170" Type="http://schemas.openxmlformats.org/officeDocument/2006/relationships/hyperlink" Target="http://www.lixoslavl.ru/images/docs/economy/83-fz/%D0%9F%D0%BE%D1%81%D1%82%D0%B0%D0%BD%D0%BE%D0%B2%D0%BB%D0%B5%D0%BD%D0%B8%D0%B5%20%2024%20%D0%BE%D1%82%2007.02.11%D0%B3.%20%D0%9E%20%D0%9F%D0%BE%D1%80%D1%8F%D0%B4%D0%BA%D0%B5%20%D0%BE%D1%81%D1%83%D1%89.%20%D1%84%D1%83%D0%BD%D0%BA%D1%86%D0%B8%D0%B9%20%D0%B8%20%D0%BF%D0%BE%D0%BB%D0%BD%D0%BE%D0%BC%D0%BE%D1%87%D0%B8%D0%B9%20%D1%83%D1%87%D1%80%D0%B5%D0%B4%D0%B8%D1%82%D0%B5%D0%BB%D1%8F%20%D0%9C%D0%A3.doc" TargetMode="External"/><Relationship Id="rId16" Type="http://schemas.openxmlformats.org/officeDocument/2006/relationships/footer" Target="footer2.xml"/><Relationship Id="rId107" Type="http://schemas.openxmlformats.org/officeDocument/2006/relationships/hyperlink" Target="http://soshitumkali.ru/FHD" TargetMode="External"/><Relationship Id="rId11" Type="http://schemas.openxmlformats.org/officeDocument/2006/relationships/hyperlink" Target="consultantplus://offline/ref=C85A80DC05E7C075F27EB632C27E1A267A2D0BFA5F69553862A09A52A9L1W1H" TargetMode="External"/><Relationship Id="rId32" Type="http://schemas.openxmlformats.org/officeDocument/2006/relationships/hyperlink" Target="http://new-voronezh.ru/zakon/postan/3?&amp;rn=6742" TargetMode="External"/><Relationship Id="rId37" Type="http://schemas.openxmlformats.org/officeDocument/2006/relationships/hyperlink" Target="http://de.gov.yanao.ru/doc/gos_sektor/npa83/423p15042011.pdf" TargetMode="External"/><Relationship Id="rId53" Type="http://schemas.openxmlformats.org/officeDocument/2006/relationships/hyperlink" Target="http://www.menobr.ru|/material/20/" TargetMode="External"/><Relationship Id="rId58" Type="http://schemas.openxmlformats.org/officeDocument/2006/relationships/hyperlink" Target="http://bus.gov.ru/public/document/document.html?section=1989" TargetMode="External"/><Relationship Id="rId74" Type="http://schemas.openxmlformats.org/officeDocument/2006/relationships/hyperlink" Target="consultantplus://offline/ref=E0AFB0666D3150B0BD0A5803BEE5D34F09E53C199CB6F46277551DE7DB966090080961M3S1L" TargetMode="External"/><Relationship Id="rId79" Type="http://schemas.openxmlformats.org/officeDocument/2006/relationships/hyperlink" Target="consultantplus://offline/ref=E0AFB0666D3150B0BD0A5803BEE5D34F09E633149EB1F46277551DE7DB9660900809613977798FEDM3S5L" TargetMode="External"/><Relationship Id="rId102" Type="http://schemas.openxmlformats.org/officeDocument/2006/relationships/hyperlink" Target="http://www.40204s007.edusite.ru/DswMedia/---munzadanie2014.doc" TargetMode="External"/><Relationship Id="rId123" Type="http://schemas.openxmlformats.org/officeDocument/2006/relationships/hyperlink" Target="http://www.puradm.ru/" TargetMode="External"/><Relationship Id="rId128" Type="http://schemas.openxmlformats.org/officeDocument/2006/relationships/hyperlink" Target="http://aleut-admin.ru/" TargetMode="External"/><Relationship Id="rId144" Type="http://schemas.openxmlformats.org/officeDocument/2006/relationships/hyperlink" Target="http://de.gov.yanao.ru/doc/gos_sektor/npa83/423p15042011.pdf" TargetMode="External"/><Relationship Id="rId149" Type="http://schemas.openxmlformats.org/officeDocument/2006/relationships/hyperlink" Target="http://de.gov.yanao.ru/doc/gos_sektor/npa83/115p19072012.pdf" TargetMode="External"/><Relationship Id="rId5" Type="http://schemas.openxmlformats.org/officeDocument/2006/relationships/webSettings" Target="webSettings.xml"/><Relationship Id="rId90" Type="http://schemas.openxmlformats.org/officeDocument/2006/relationships/hyperlink" Target="consultantplus://offline/ref=E0AFB0666D3150B0BD0A5803BEE5D34F09E633149CB8F46277551DE7DB96609008096139777A87E7M3S2L" TargetMode="External"/><Relationship Id="rId95" Type="http://schemas.openxmlformats.org/officeDocument/2006/relationships/hyperlink" Target="https://edu.tatar.ru/n_chelny/upload/images/files/&#1084;&#1091;&#1085;&#1080;&#1094;_%20&#1079;&#1072;&#1076;&#1072;&#1085;&#1080;&#1077;.pdf" TargetMode="External"/><Relationship Id="rId160" Type="http://schemas.openxmlformats.org/officeDocument/2006/relationships/hyperlink" Target="consultantplus://offline/ref=82AB0BA52D965FA0F060201B5B314D2DB4E4D986187913F51ED300941C2AC890D9C2DB45E4BB47223482D7kCN0I" TargetMode="External"/><Relationship Id="rId165" Type="http://schemas.openxmlformats.org/officeDocument/2006/relationships/hyperlink" Target="http://ronospirovo.ucoz.ru/2010/sent/standart_myn_yslygi_shkola.doc" TargetMode="External"/><Relationship Id="rId181" Type="http://schemas.openxmlformats.org/officeDocument/2006/relationships/hyperlink" Target="consultantplus://offline/ref=C9B4F6B0684020D35F96D5C62127119D56EF3781667A3130B782A16793BA166EA75C115864E391047FAF7F6CrEM" TargetMode="External"/><Relationship Id="rId22" Type="http://schemas.openxmlformats.org/officeDocument/2006/relationships/hyperlink" Target="http://www.consultant.ru/document/cons_doc_LAW_66865/" TargetMode="External"/><Relationship Id="rId27" Type="http://schemas.openxmlformats.org/officeDocument/2006/relationships/hyperlink" Target="http://www.edukuban.ru/stats/n-p_f/" TargetMode="External"/><Relationship Id="rId43" Type="http://schemas.openxmlformats.org/officeDocument/2006/relationships/hyperlink" Target="http://www.moluch.ru/conf/econ/archive/9/267/" TargetMode="External"/><Relationship Id="rId48" Type="http://schemas.openxmlformats.org/officeDocument/2006/relationships/hyperlink" Target="http://izvestia.ru/news/564600" TargetMode="External"/><Relationship Id="rId64" Type="http://schemas.openxmlformats.org/officeDocument/2006/relationships/hyperlink" Target="consultantplus://offline/ref=E0AFB0666D3150B0BD0A5803BEE5D34F09E63C119BB1F46277551DE7DB9660900809613A77M7SAL" TargetMode="External"/><Relationship Id="rId69" Type="http://schemas.openxmlformats.org/officeDocument/2006/relationships/hyperlink" Target="consultantplus://offline/ref=E0AFB0666D3150B0BD0A5803BEE5D34F09E63C119BB1F46277551DE7DB9660900809613A75M7SFL" TargetMode="External"/><Relationship Id="rId113" Type="http://schemas.openxmlformats.org/officeDocument/2006/relationships/hyperlink" Target="http://tetkinoint.ru/&#1044;&#1086;&#1082;&#1091;&#1084;&#1077;&#1085;&#1090;&#1099;%20&#1089;&#1072;&#1081;&#1090;&#1072;%20&#1096;&#1082;&#1086;&#1083;&#1099;/&#1050;&#1086;&#1087;&#1080;&#1080;%20&#1076;&#1086;&#1082;&#1091;&#1084;&#1077;&#1085;&#1090;&#1086;&#1074;/&#1057;&#1084;&#1077;&#1090;&#1072;+&#1075;&#1083;&#1072;&#1074;&#1085;&#1086;&#1075;&#1086;+&#1088;&#1072;&#1089;&#1087;&#1086;&#1088;&#1103;&#1076;&#1080;&#1090;&#1077;&#1083;&#1103;+(&#1087;&#1086;&#1083;&#1091;&#1095;&#1072;&#1090;&#1077;&#1083;&#1103;)+&#1073;&#1102;&#1076;&#1078;&#1077;&#1090;&#1085;&#1099;&#1093;+&#1089;&#1088;&#1077;&#1076;&#1089;&#1090;&#1074;+&#1085;&#1072;+2013+&#1075;..pdf" TargetMode="External"/><Relationship Id="rId118" Type="http://schemas.openxmlformats.org/officeDocument/2006/relationships/hyperlink" Target="https://edu.tatar.ru/arsk/arsk" TargetMode="External"/><Relationship Id="rId134" Type="http://schemas.openxmlformats.org/officeDocument/2006/relationships/hyperlink" Target="http://36edu.ru/docs/Documents/Forms/view1.aspx?RootFolder=%2Fdocs%2FDocuments%2F%D0%92%D0%BE%D0%BF%D1%80%D0%BE%D1%81%D1%8B%20%D1%80%D0%B5%D0%B0%D0%BB%D0%B8%D0%B7%D0%B0%D1%86%D0%B8%D0%B8%2083%2D%D0%A4%D0%97" TargetMode="External"/><Relationship Id="rId139" Type="http://schemas.openxmlformats.org/officeDocument/2006/relationships/hyperlink" Target="http://www.apsheronskmo" TargetMode="External"/><Relationship Id="rId80" Type="http://schemas.openxmlformats.org/officeDocument/2006/relationships/hyperlink" Target="consultantplus://offline/ref=E0AFB0666D3150B0BD0A5803BEE5D34F09E633149EB1F46277551DE7DB9660900809613A717AM8SFL" TargetMode="External"/><Relationship Id="rId85" Type="http://schemas.openxmlformats.org/officeDocument/2006/relationships/hyperlink" Target="consultantplus://offline/ref=E0AFB0666D3150B0BD0A5803BEE5D34F09E633149CB8F46277551DE7DB96609008096139777A84EEM3S0L" TargetMode="External"/><Relationship Id="rId150" Type="http://schemas.openxmlformats.org/officeDocument/2006/relationships/hyperlink" Target="http://de.gov.yanao.ru/doc/gos_sektor/npa83/279p15112011.pdf" TargetMode="External"/><Relationship Id="rId155" Type="http://schemas.openxmlformats.org/officeDocument/2006/relationships/hyperlink" Target="http://www.salekhard.org/realizatsiya-federalnogo-zakona-83-fz/" TargetMode="External"/><Relationship Id="rId171" Type="http://schemas.openxmlformats.org/officeDocument/2006/relationships/hyperlink" Target="http://www.lixoslavl.ru/images/docs/economy/83-fz/%D0%9F%D0%BE%D1%81%D1%82%D0%B0%D0%BD%D0%BE%D0%B2%D0%BB%D0%B5%D0%BD%D0%B8%D0%B5%20%2024-1%20%D0%BE%D1%82%2007.02.11%D0%B3.%20%D0%9E%20%D0%9F%D0%BE%D1%80%D1%8F%D0%B4%D0%BA%D0%B5%20%D1%83%D1%82%D0%B2%D0%B5%D1%80%D0%B6%D0%B4%D0%B5%D0%BD%D0%B8%D1%8F%20%D1%83%D1%81%D1%82%D0%B0%D0%B2%D0%BE%D0%B2%20%D0%9C%D0%A3.doc" TargetMode="External"/><Relationship Id="rId176" Type="http://schemas.openxmlformats.org/officeDocument/2006/relationships/hyperlink" Target="consultantplus://offline/ref=C9B4F6B0684020D35F96D5C62127119D56EF3781627B3035B782A16793BA166EA75C115864E391047FAF7F6CrEM" TargetMode="External"/><Relationship Id="rId12" Type="http://schemas.openxmlformats.org/officeDocument/2006/relationships/hyperlink" Target="http://www.lexed.ru/pravo/theory/normotvorchestvo/?11.html" TargetMode="External"/><Relationship Id="rId17" Type="http://schemas.openxmlformats.org/officeDocument/2006/relationships/chart" Target="charts/chart1.xml"/><Relationship Id="rId33" Type="http://schemas.openxmlformats.org/officeDocument/2006/relationships/hyperlink" Target="http://mon.tatarstan.ru/rus/info.php?id=597247" TargetMode="External"/><Relationship Id="rId38" Type="http://schemas.openxmlformats.org/officeDocument/2006/relationships/hyperlink" Target="http://de.gov.yanao.ru/doc/gos_sektor/npa83/35_p.pdf" TargetMode="External"/><Relationship Id="rId59" Type="http://schemas.openxmlformats.org/officeDocument/2006/relationships/hyperlink" Target="http://www.marketing.spb.ru" TargetMode="External"/><Relationship Id="rId103" Type="http://schemas.openxmlformats.org/officeDocument/2006/relationships/hyperlink" Target="http://www.40204s013.edusite.ru/DswMedia/5.jpg" TargetMode="External"/><Relationship Id="rId108" Type="http://schemas.openxmlformats.org/officeDocument/2006/relationships/hyperlink" Target="http://bus.gov.ru/public/print-form/show.html?pfid=2482508" TargetMode="External"/><Relationship Id="rId124" Type="http://schemas.openxmlformats.org/officeDocument/2006/relationships/hyperlink" Target="http://admtyumen.ru/ogv_ru/about/south_area/isetsky/structure.htm" TargetMode="External"/><Relationship Id="rId129" Type="http://schemas.openxmlformats.org/officeDocument/2006/relationships/hyperlink" Target="http://www.milkovoadm.ru/" TargetMode="External"/><Relationship Id="rId54" Type="http://schemas.openxmlformats.org/officeDocument/2006/relationships/hyperlink" Target="http://lobukov.ru/?p=222" TargetMode="External"/><Relationship Id="rId70" Type="http://schemas.openxmlformats.org/officeDocument/2006/relationships/hyperlink" Target="consultantplus://offline/ref=E0AFB0666D3150B0BD0A5803BEE5D34F09E63C119BB1F46277551DE7DB9660900809613A75M7SDL" TargetMode="External"/><Relationship Id="rId75" Type="http://schemas.openxmlformats.org/officeDocument/2006/relationships/hyperlink" Target="consultantplus://offline/ref=E0AFB0666D3150B0BD0A5803BEE5D34F09E63C119BB1F46277551DE7DB9660900809613A73M7SDL" TargetMode="External"/><Relationship Id="rId91" Type="http://schemas.openxmlformats.org/officeDocument/2006/relationships/hyperlink" Target="consultantplus://offline/ref=E0AFB0666D3150B0BD0A5803BEE5D34F09E633149CB8F46277551DE7DB96609008096139777A84EEM3S6L" TargetMode="External"/><Relationship Id="rId96" Type="http://schemas.openxmlformats.org/officeDocument/2006/relationships/hyperlink" Target="https://edu.tatar.ru/upload/images/files/&#1084;&#1091;&#1085;&#1080;&#1094;_%20&#1079;&#1072;&#1076;&#1072;&#1085;&#1080;&#1077;.pdf" TargetMode="External"/><Relationship Id="rId140" Type="http://schemas.openxmlformats.org/officeDocument/2006/relationships/hyperlink" Target="http://de.gov.yanao.ru/doc/gos_sektor/npa83/442_p.pdf" TargetMode="External"/><Relationship Id="rId145" Type="http://schemas.openxmlformats.org/officeDocument/2006/relationships/hyperlink" Target="http://de.gov.yanao.ru/doc/gos_sektor/npa83/442p24112011.pdf" TargetMode="External"/><Relationship Id="rId161" Type="http://schemas.openxmlformats.org/officeDocument/2006/relationships/hyperlink" Target="http://purovskiydo.ru/deyatelnost/finance/finansovoe-obespechenie-deyatelnosti-ou/" TargetMode="External"/><Relationship Id="rId166" Type="http://schemas.openxmlformats.org/officeDocument/2006/relationships/hyperlink" Target="http://www.lixoslavl.ru/index.php" TargetMode="External"/><Relationship Id="rId182" Type="http://schemas.openxmlformats.org/officeDocument/2006/relationships/hyperlink" Target="http://www.admoblkaluga.ru/sub/education/education_budget/NPF.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popular/edu/" TargetMode="External"/><Relationship Id="rId28" Type="http://schemas.openxmlformats.org/officeDocument/2006/relationships/hyperlink" Target="http://new-voronezh.ru/zakon/postan/3?&amp;rn=6742" TargetMode="External"/><Relationship Id="rId49" Type="http://schemas.openxmlformats.org/officeDocument/2006/relationships/hyperlink" Target="http://www.m-economy.ru/author.php?nAuthorId=2567" TargetMode="External"/><Relationship Id="rId114" Type="http://schemas.openxmlformats.org/officeDocument/2006/relationships/hyperlink" Target="http://www.uobr.ru" TargetMode="External"/><Relationship Id="rId119" Type="http://schemas.openxmlformats.org/officeDocument/2006/relationships/hyperlink" Target="http://www.admoblkaluga.ru/sub/municip/mun/mo2/malojar/index.php" TargetMode="External"/><Relationship Id="rId44" Type="http://schemas.openxmlformats.org/officeDocument/2006/relationships/hyperlink" Target="http://ef.minregion.gas-u.ru/minreg2/index.php?show=activity_effekt&amp;tool=tools_effekt_pok&amp;page=activity" TargetMode="External"/><Relationship Id="rId60" Type="http://schemas.openxmlformats.org/officeDocument/2006/relationships/hyperlink" Target="http://www.vipstd.ru/nauteh/index.php/---ep12-07/571" TargetMode="External"/><Relationship Id="rId65" Type="http://schemas.openxmlformats.org/officeDocument/2006/relationships/hyperlink" Target="consultantplus://offline/ref=E0AFB0666D3150B0BD0A5803BEE5D34F09E63C119BB1F46277551DE7DB9660900809613A7FM7SBL" TargetMode="External"/><Relationship Id="rId81" Type="http://schemas.openxmlformats.org/officeDocument/2006/relationships/hyperlink" Target="consultantplus://offline/ref=E0AFB0666D3150B0BD0A5803BEE5D34F09E53C199CB6F46277551DE7DB966090080961M3SDL" TargetMode="External"/><Relationship Id="rId86" Type="http://schemas.openxmlformats.org/officeDocument/2006/relationships/hyperlink" Target="consultantplus://offline/ref=E0AFB0666D3150B0BD0A5803BEE5D34F09E633149CB8F46277551DE7DB96609008096139777A87E7M3S1L" TargetMode="External"/><Relationship Id="rId130" Type="http://schemas.openxmlformats.org/officeDocument/2006/relationships/hyperlink" Target="http://edu-gubkin.ru/images/%D0%B4%D0%BE%D0%BA%D1%83%D0%BC%D0%B5%D0%BD%D1%82%D1%8B/%D0%BF%D0%BE%D1%81%D1%82%D0%B0%D0%BD%D0%BE%D0%B2%D0%BB%D0%B5%D0%BD%D0%B8%D1%8F/post22012011.pdf" TargetMode="External"/><Relationship Id="rId135" Type="http://schemas.openxmlformats.org/officeDocument/2006/relationships/hyperlink" Target="http://36edu.ru/docs/Documents/Forms/view1.aspx?RootFolder=http%3a%2f%2f36edu%2eru%2fdocs%2fDocuments%2f%d0%90%d0%ba%d1%82%d1%83%d0%b0%d0%bb%d1%8c%d0%bd%d1%8b%d0%b5%20%d0%b4%d0%be%d0%ba%d1%83%d0%bc%d0%b5%d0%bd%d1%82%d1%8b&amp;FolderCTID=0x012000B707350D5C2E924BAB52BC6827BE1A08" TargetMode="External"/><Relationship Id="rId151" Type="http://schemas.openxmlformats.org/officeDocument/2006/relationships/hyperlink" Target="http://de.gov.yanao.ru/doc/gos_sektor/npa83/536p19072012.pdf" TargetMode="External"/><Relationship Id="rId156" Type="http://schemas.openxmlformats.org/officeDocument/2006/relationships/hyperlink" Target="consultantplus://offline/ref=82AB0BA52D965FA0F060201B5B314D2DB4E4D9861E7C1CF916D300941C2AC890D9C2DB45E4BB47223482D7kCN0I" TargetMode="External"/><Relationship Id="rId177" Type="http://schemas.openxmlformats.org/officeDocument/2006/relationships/hyperlink" Target="consultantplus://offline/ref=C9B4F6B0684020D35F96D5C62127119D56EF378162703634B782A16793BA166EA75C115864E391047FAF7F6CrEM" TargetMode="External"/><Relationship Id="rId4" Type="http://schemas.openxmlformats.org/officeDocument/2006/relationships/settings" Target="settings.xml"/><Relationship Id="rId9" Type="http://schemas.openxmlformats.org/officeDocument/2006/relationships/hyperlink" Target="consultantplus://offline/ref=C85A80DC05E7C075F27EB632C27E1A267A2D0BFA5F69553862A09A52A9L1W1H" TargetMode="External"/><Relationship Id="rId172" Type="http://schemas.openxmlformats.org/officeDocument/2006/relationships/hyperlink" Target="http://www.elizovomr.ru/index.php?option=com_k2&amp;view=item&amp;id=5622:postanovlenie-ot-22042011-" TargetMode="External"/><Relationship Id="rId180" Type="http://schemas.openxmlformats.org/officeDocument/2006/relationships/hyperlink" Target="consultantplus://offline/ref=C9B4F6B0684020D35F96D5C62127119D56EF3781657B3430B982A16793BA166EA75C115864E391047FAF7F6CrEM" TargetMode="External"/><Relationship Id="rId13" Type="http://schemas.openxmlformats.org/officeDocument/2006/relationships/hyperlink" Target="http://www.lexed.ru/pravo/theory/normotvorchestvo/?11.html" TargetMode="External"/><Relationship Id="rId18" Type="http://schemas.openxmlformats.org/officeDocument/2006/relationships/image" Target="media/image1.emf"/><Relationship Id="rId39" Type="http://schemas.openxmlformats.org/officeDocument/2006/relationships/hyperlink" Target="http://de.gov.yanao.ru/doc/gos_sektor/npa83/279p15112011.pdf" TargetMode="External"/><Relationship Id="rId109" Type="http://schemas.openxmlformats.org/officeDocument/2006/relationships/hyperlink" Target="http://school3.uomur.org/wp-content/uploads/2012/04/Munitcipalnoe_zadanie_2013-2015.pdf" TargetMode="External"/><Relationship Id="rId34" Type="http://schemas.openxmlformats.org/officeDocument/2006/relationships/hyperlink" Target="http://mon.tatarstan.ru/rus/info.php?id=597247" TargetMode="External"/><Relationship Id="rId50" Type="http://schemas.openxmlformats.org/officeDocument/2006/relationships/hyperlink" Target="http://nsportal.ru/shkola/dopolnitelnoe-&#1086;brazovanie/library/2013/03/12/obrazovatelnaya-usluga-kak-klyuchevoy-element" TargetMode="External"/><Relationship Id="rId55" Type="http://schemas.openxmlformats.org/officeDocument/2006/relationships/hyperlink" Target="http://www.sociologos.ru/materialy/Materialy_pervogo_sociologicheskogo_fleshmoba_Rossijskij_uchitel_5_voprosov_o" TargetMode="External"/><Relationship Id="rId76" Type="http://schemas.openxmlformats.org/officeDocument/2006/relationships/hyperlink" Target="consultantplus://offline/ref=E0AFB0666D3150B0BD0A5803BEE5D34F09E63C119BB1F46277551DE7DB96609008096139777B84ECM3S6L" TargetMode="External"/><Relationship Id="rId97" Type="http://schemas.openxmlformats.org/officeDocument/2006/relationships/hyperlink" Target="https://edu.tatar.ru/n_chelny/sch35/page339886.htm/page669374.htm" TargetMode="External"/><Relationship Id="rId104" Type="http://schemas.openxmlformats.org/officeDocument/2006/relationships/hyperlink" Target="http://educ.admtyumen.ru/edu/org/edunet/52057/Overview.htm" TargetMode="External"/><Relationship Id="rId120" Type="http://schemas.openxmlformats.org/officeDocument/2006/relationships/hyperlink" Target="http://www.amaloyar.admoblkaluga.ru/" TargetMode="External"/><Relationship Id="rId125" Type="http://schemas.openxmlformats.org/officeDocument/2006/relationships/hyperlink" Target="http://admtyumen.ru/ogv_ru/about/south_area/sladkovsky/structure.htm" TargetMode="External"/><Relationship Id="rId141" Type="http://schemas.openxmlformats.org/officeDocument/2006/relationships/hyperlink" Target="http://de.gov.yanao.ru/doc/gos_sektor/npa83/p269_13042012.pdf" TargetMode="External"/><Relationship Id="rId146" Type="http://schemas.openxmlformats.org/officeDocument/2006/relationships/hyperlink" Target="http://de.gov.yanao.ru/doc/gos_sektor/npa83/gs_0550.pdf" TargetMode="External"/><Relationship Id="rId167" Type="http://schemas.openxmlformats.org/officeDocument/2006/relationships/hyperlink" Target="http://www.lixoslavl.ru/images/docs/economy/83-fz/%D0%9F%D0%BE%D1%81%D1%82%D0%B0%D0%BD%D0%BE%D0%B2%D0%BB%D0%B5%D0%BD%D0%B8%D0%B5%20%208-3%20%D0%BE%D1%82%2030.01.12%D0%B3.%20%D0%9E%D0%B1%20%D1%83%D1%82%D0%B2%D0%B5%D1%80%D0%B6%D0%B4.%20%D0%BC%D1%83%D0%BD.%20%D0%B7%D0%B0%D0%B4%D0%B0%D0%BD%D0%B8%D0%B9%20%D0%BC%D1%83%D0%BD.%20%D0%BE%D0%B1%D1%89%D0%B5%D0%BE%D0%B1%D1%80%D0%B0%D0%B7%D0%BE%D0%B2%D0%B0%D1%82%D0%B5%D0%BB%D1%8C%D0%BD%D1%8B%D0%BC%20%D1%83%D1%87%D1%80%D0%B5%D0%B6%D0%B4%D0%B5%D0%BD%D0%B8%D1%8F%D0%BC.doc" TargetMode="External"/><Relationship Id="rId7" Type="http://schemas.openxmlformats.org/officeDocument/2006/relationships/endnotes" Target="endnotes.xml"/><Relationship Id="rId71" Type="http://schemas.openxmlformats.org/officeDocument/2006/relationships/hyperlink" Target="consultantplus://offline/ref=E0AFB0666D3150B0BD0A5803BEE5D34F09E63C119BB1F46277551DE7DB9660900809613A75M7SCL" TargetMode="External"/><Relationship Id="rId92" Type="http://schemas.openxmlformats.org/officeDocument/2006/relationships/hyperlink" Target="consultantplus://offline/ref=E0AFB0666D3150B0BD0A5803BEE5D34F09E633149CB8F46277551DE7DB96609008096139777A84EDM3S0L" TargetMode="External"/><Relationship Id="rId162" Type="http://schemas.openxmlformats.org/officeDocument/2006/relationships/hyperlink" Target="http://&#1087;&#1088;&#1080;&#1091;&#1088;&#1072;&#1083;&#1100;&#1089;&#1082;&#1080;&#1081;&#1088;&#1072;&#1081;&#1086;&#1085;.&#1088;&#1092;/%20municipal-services/uslugi-munitsipalnykh-uchrezhdeniy/" TargetMode="External"/><Relationship Id="rId183" Type="http://schemas.openxmlformats.org/officeDocument/2006/relationships/hyperlink" Target="http://www.meshovsk.ru/reports/wide/295/topic/31" TargetMode="External"/><Relationship Id="rId2" Type="http://schemas.openxmlformats.org/officeDocument/2006/relationships/numbering" Target="numbering.xml"/><Relationship Id="rId29" Type="http://schemas.openxmlformats.org/officeDocument/2006/relationships/hyperlink" Target="http://new-voronezh.ru/zakon/postan/3?&amp;rn=6742" TargetMode="External"/><Relationship Id="rId24" Type="http://schemas.openxmlformats.org/officeDocument/2006/relationships/hyperlink" Target="http://www.consultant.ru/document/cons_doc_LAW_115329/" TargetMode="External"/><Relationship Id="rId40" Type="http://schemas.openxmlformats.org/officeDocument/2006/relationships/hyperlink" Target="http://de.gov.yanao.ru/doc/gos_sektor/npa83/538p19072012.pdf" TargetMode="External"/><Relationship Id="rId45" Type="http://schemas.openxmlformats.org/officeDocument/2006/relationships/hyperlink" Target="http://economics.volganet.ru/export/sites/economics/news/efficiency%20/Efficiency2/DOWNLOADS/Doklad_ob_otzenke_effektivnosti_subektov_RF_po_itogam_2013.pdf" TargetMode="External"/><Relationship Id="rId66" Type="http://schemas.openxmlformats.org/officeDocument/2006/relationships/hyperlink" Target="consultantplus://offline/ref=E0AFB0666D3150B0BD0A5803BEE5D34F09E63C119BB1F46277551DE7DB9660900809613A7FM7SFL" TargetMode="External"/><Relationship Id="rId87" Type="http://schemas.openxmlformats.org/officeDocument/2006/relationships/hyperlink" Target="consultantplus://offline/ref=E0AFB0666D3150B0BD0A5803BEE5D34F09E633149EB1F46277551DE7DB9660900809613B767FM8S0L" TargetMode="External"/><Relationship Id="rId110" Type="http://schemas.openxmlformats.org/officeDocument/2006/relationships/hyperlink" Target="http://kursk-internat4.ru/sites/default/files/goszadanie-2014za1kvartal.pdf" TargetMode="External"/><Relationship Id="rId115" Type="http://schemas.openxmlformats.org/officeDocument/2006/relationships/hyperlink" Target="http://valobr.ru" TargetMode="External"/><Relationship Id="rId131" Type="http://schemas.openxmlformats.org/officeDocument/2006/relationships/hyperlink" Target="http://edu-&#1087;ubkin.ru/images/%D0%B4%D0%BE%D0%BA%D1%83%D0%BC%D0%B5%D0%BD%D1%82%D1%8B/%D0%BF%D0%BE%D1%81%D1%82%D0%B0%D0%BD%D0%BE%D0%B2%D0%BB%D0%B5%D0%BD%D0%B8%D1%8F/post22012011.pdf" TargetMode="External"/><Relationship Id="rId136" Type="http://schemas.openxmlformats.org/officeDocument/2006/relationships/hyperlink" Target="file:///C:\Users\Rimma\Downloads\" TargetMode="External"/><Relationship Id="rId157" Type="http://schemas.openxmlformats.org/officeDocument/2006/relationships/hyperlink" Target="consultantplus://offline/ref=82AB0BA52D965FA0F060201B5B314D2DB4E4D9861E7C1CFA1CD300941C2AC890D9C2DB45E4BB47223482D7kCN0I" TargetMode="External"/><Relationship Id="rId178" Type="http://schemas.openxmlformats.org/officeDocument/2006/relationships/hyperlink" Target="consultantplus://offline/ref=C9B4F6B0684020D35F96D5C62127119D56EF3781647D333FBD82A16793BA166EA75C115864E391047FAF7F6CrEM" TargetMode="External"/><Relationship Id="rId61" Type="http://schemas.openxmlformats.org/officeDocument/2006/relationships/hyperlink" Target="consultantplus://offline/ref=E0AFB0666D3150B0BD0A5803BEE5D34F09E63C119BB1F46277551DE7DB9660900809613A72M7S9L" TargetMode="External"/><Relationship Id="rId82" Type="http://schemas.openxmlformats.org/officeDocument/2006/relationships/hyperlink" Target="consultantplus://offline/ref=E0AFB0666D3150B0BD0A5803BEE5D34F09E53C199CB6F46277551DE7DB966090080961M3SEL" TargetMode="External"/><Relationship Id="rId152" Type="http://schemas.openxmlformats.org/officeDocument/2006/relationships/hyperlink" Target="http://de.gov.yanao.ru/doc/gos_sektor/npa83/538p19072012.pdf" TargetMode="External"/><Relationship Id="rId173" Type="http://schemas.openxmlformats.org/officeDocument/2006/relationships/hyperlink" Target="http://www.elizovomr.ru/index.php?option=com_k2&amp;view=itemlist&amp;task=category&amp;id=379:normativnyie-pravovyieaktyi&amp;Itemid=672" TargetMode="External"/><Relationship Id="rId19" Type="http://schemas.openxmlformats.org/officeDocument/2006/relationships/chart" Target="charts/chart2.xml"/><Relationship Id="rId14" Type="http://schemas.openxmlformats.org/officeDocument/2006/relationships/hyperlink" Target="http://www.lexed.ru/pravo/notes/?gin2013.html" TargetMode="External"/><Relationship Id="rId30" Type="http://schemas.openxmlformats.org/officeDocument/2006/relationships/hyperlink" Target="http://new-voronezh.ru/zakon/postan/3?&amp;rn=6742" TargetMode="External"/><Relationship Id="rId35" Type="http://schemas.openxmlformats.org/officeDocument/2006/relationships/hyperlink" Target="http://mon.tatarstan.ru/rus/info.php?id=597247" TargetMode="External"/><Relationship Id="rId56" Type="http://schemas.openxmlformats.org/officeDocument/2006/relationships/hyperlink" Target="http://spb.hse.ru/news/132456421.html" TargetMode="External"/><Relationship Id="rId77" Type="http://schemas.openxmlformats.org/officeDocument/2006/relationships/hyperlink" Target="consultantplus://offline/ref=E0AFB0666D3150B0BD0A5803BEE5D34F09E63C119BB1F46277551DE7DB96609008096139777B84ECM3S6L" TargetMode="External"/><Relationship Id="rId100" Type="http://schemas.openxmlformats.org/officeDocument/2006/relationships/hyperlink" Target="http://school1borisovka.ru/uploads/documents/2013_2014_uchgod/normativnye_dokumenty/obchie/municipaln_zadanie_13_14.pdf" TargetMode="External"/><Relationship Id="rId105" Type="http://schemas.openxmlformats.org/officeDocument/2006/relationships/hyperlink" Target="http://educ.admtyumen.ru/edu/org/edunet/51960/Overview.htm" TargetMode="External"/><Relationship Id="rId126" Type="http://schemas.openxmlformats.org/officeDocument/2006/relationships/hyperlink" Target="http://admtyumen.ru/ogv_ru/about/south_area/yarkovsky.htm" TargetMode="External"/><Relationship Id="rId147" Type="http://schemas.openxmlformats.org/officeDocument/2006/relationships/hyperlink" Target="http://de.gov.yanao.ru/doc/gos_sektor/npa83/91_a.pdf" TargetMode="External"/><Relationship Id="rId168" Type="http://schemas.openxmlformats.org/officeDocument/2006/relationships/hyperlink" Target="http://www.lixoslavl.ru/images/docs/economy/83-fz/%D0%9F%D0%BE%D1%81%D1%82%D0%B0%D0%BD%D0%BE%D0%B2%D0%BB%D0%B5%D0%BD%D0%B8%D0%B5%20%2020%20%D0%BE%D1%82%2007.02.11%D0%B3.%20%D0%9E%20%D1%84%D0%BE%D1%80%D0%BC%D0%B8%D1%80%D0%BE%D0%B2%D0%B0%D0%BD%D0%B8%D0%B8%20%D0%B8%20%D1%84%D0%B8%D0%BD%D0%B0%D0%BD%D1%81%D0%BE%D0%B2%D0%BE%D0%BC%20%D0%BE%D0%B1%D0%B5%D1%81%D0%BF%D0%B5%D1%87%D0%B5%D0%BD%D0%B8%D0%B8%20%D0%B2%D1%8B%D0%BF%D0%BE%D0%BB%D0%BD%D0%B5%D0%BD%D0%B8%D1%8F%20%D0%BC%D1%83%D0%BD.%20%D0%B7%D0%B0%D0%B4%D0%B0%D0%BD%D0%B8%D0%B9.doc" TargetMode="External"/><Relationship Id="rId8" Type="http://schemas.openxmlformats.org/officeDocument/2006/relationships/footer" Target="footer1.xml"/><Relationship Id="rId51" Type="http://schemas.openxmlformats.org/officeDocument/2006/relationships/hyperlink" Target="http://www.menobr.ru/products/experts/44/" TargetMode="External"/><Relationship Id="rId72" Type="http://schemas.openxmlformats.org/officeDocument/2006/relationships/hyperlink" Target="consultantplus://offline/ref=E0AFB0666D3150B0BD0A5803BEE5D34F09E63C119BB1F46277551DE7DB9660900809613A74M7SAL" TargetMode="External"/><Relationship Id="rId93" Type="http://schemas.openxmlformats.org/officeDocument/2006/relationships/hyperlink" Target="consultantplus://offline/ref=E0AFB0666D3150B0BD0A5803BEE5D34F09E63E199AB8F46277551DE7DBM9S6L" TargetMode="External"/><Relationship Id="rId98" Type="http://schemas.openxmlformats.org/officeDocument/2006/relationships/hyperlink" Target="https://edu.tatar.ru/n_chelny/sch35/page339886.htm/page669374.htm" TargetMode="External"/><Relationship Id="rId121" Type="http://schemas.openxmlformats.org/officeDocument/2006/relationships/hyperlink" Target="http://www.apsheronskmo.ru/index.php?option=com_k2&amp;view=itemlist&amp;layout=category&amp;task=category&amp;id=189&amp;Itemid=657" TargetMode="External"/><Relationship Id="rId142" Type="http://schemas.openxmlformats.org/officeDocument/2006/relationships/hyperlink" Target="http://de.gov.yanao.ru/doc/gos_sektor/npa83/rp67_19072012.pdf" TargetMode="External"/><Relationship Id="rId163" Type="http://schemas.openxmlformats.org/officeDocument/2006/relationships/hyperlink" Target="http://&#1087;&#1088;&#1080;&#1091;&#1088;&#1072;&#1083;&#1100;&#1089;&#1082;&#1080;&#1081;&#1088;&#1072;&#1081;&#1086;&#1085;.&#1088;&#1092;/social/education/?year=2013"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onsultant.ru/popular/cons/" TargetMode="External"/><Relationship Id="rId46" Type="http://schemas.openxmlformats.org/officeDocument/2006/relationships/hyperlink" Target="http://gtmarket.ru/" TargetMode="External"/><Relationship Id="rId67" Type="http://schemas.openxmlformats.org/officeDocument/2006/relationships/hyperlink" Target="consultantplus://offline/ref=E0AFB0666D3150B0BD0A5803BEE5D34F09E53C199CB6F46277551DE7DB96609008096139777B86EAM3S7L" TargetMode="External"/><Relationship Id="rId116" Type="http://schemas.openxmlformats.org/officeDocument/2006/relationships/hyperlink" Target="http://uograi.ucoz.ru" TargetMode="External"/><Relationship Id="rId137" Type="http://schemas.openxmlformats.org/officeDocument/2006/relationships/hyperlink" Target="http://new-voronezh.ru/zakon/postan/3?&amp;rn=6742" TargetMode="External"/><Relationship Id="rId158" Type="http://schemas.openxmlformats.org/officeDocument/2006/relationships/hyperlink" Target="consultantplus://offline/ref=82AB0BA52D965FA0F060201B5B314D2DB4E4D986197E1DF918D300941C2AC890D9C2DB45E4BB47223482D7kCN0I" TargetMode="External"/><Relationship Id="rId20" Type="http://schemas.openxmlformats.org/officeDocument/2006/relationships/hyperlink" Target="http://de.gov.yanao.ru/doc/gos_sektor/npa83/442p24112011.pdf" TargetMode="External"/><Relationship Id="rId41" Type="http://schemas.openxmlformats.org/officeDocument/2006/relationships/hyperlink" Target="http://de.gov.yanao.ru/doc/gos_sektor/npa83/442p24112011.pdf" TargetMode="External"/><Relationship Id="rId62" Type="http://schemas.openxmlformats.org/officeDocument/2006/relationships/hyperlink" Target="consultantplus://offline/ref=E0AFB0666D3150B0BD0A5803BEE5D34F09E63C119BB1F46277551DE7DB9660900809613A71M7SFL" TargetMode="External"/><Relationship Id="rId83" Type="http://schemas.openxmlformats.org/officeDocument/2006/relationships/hyperlink" Target="consultantplus://offline/ref=E0AFB0666D3150B0BD0A5803BEE5D34F09E633149CB8F46277551DE7DB96609008096139777A87E9M3S6L" TargetMode="External"/><Relationship Id="rId88" Type="http://schemas.openxmlformats.org/officeDocument/2006/relationships/hyperlink" Target="consultantplus://offline/ref=E0AFB0666D3150B0BD0A5803BEE5D34F09E633149EB1F46277551DE7DB9660900809613977798FEDM3S5L" TargetMode="External"/><Relationship Id="rId111" Type="http://schemas.openxmlformats.org/officeDocument/2006/relationships/hyperlink" Target="http://kursk-internat4.ru/node/138" TargetMode="External"/><Relationship Id="rId132" Type="http://schemas.openxmlformats.org/officeDocument/2006/relationships/hyperlink" Target="http://mon.tatarstan.ru/rus/info.php?id=597247" TargetMode="External"/><Relationship Id="rId153" Type="http://schemas.openxmlformats.org/officeDocument/2006/relationships/hyperlink" Target="http://de.gov.yanao.ru/gossektor-ekonomiki-janao--realizatsija-federalnogo-zakona-83-fz/npa-po--83-fz" TargetMode="External"/><Relationship Id="rId174" Type="http://schemas.openxmlformats.org/officeDocument/2006/relationships/hyperlink" Target="http://hde.kurganobl.ru/index.php?option=com_jdownloads&amp;Itemid=11&amp;task=view.download&amp;catid=74&amp;cid=6545" TargetMode="External"/><Relationship Id="rId179" Type="http://schemas.openxmlformats.org/officeDocument/2006/relationships/hyperlink" Target="consultantplus://offline/ref=C9B4F6B0684020D35F96D5C62127119D56EF3781647E3335BC82A16793BA166EA75C115864E391047FAF7F6CrEM" TargetMode="External"/><Relationship Id="rId15" Type="http://schemas.openxmlformats.org/officeDocument/2006/relationships/hyperlink" Target="http://www.lexed.ru/pravo/theory/normotvorchestvo/?11.html" TargetMode="External"/><Relationship Id="rId36" Type="http://schemas.openxmlformats.org/officeDocument/2006/relationships/hyperlink" Target="http://de.gov.yanao.ru/doc/gos_sektor/npa83/115p19072012.pdf" TargetMode="External"/><Relationship Id="rId57" Type="http://schemas.openxmlformats.org/officeDocument/2006/relationships/hyperlink" Target="http://www.raexpert.ru/researches/regions/soc_eco_regions_04_2013/" TargetMode="External"/><Relationship Id="rId106" Type="http://schemas.openxmlformats.org/officeDocument/2006/relationships/hyperlink" Target="http://komsomolskoe-nosh.ru/index.php/2014-02-16-08-25-04/informatsiya-o-shkole" TargetMode="External"/><Relationship Id="rId127" Type="http://schemas.openxmlformats.org/officeDocument/2006/relationships/hyperlink" Target="http://www.edu-tver.ru/" TargetMode="External"/><Relationship Id="rId10" Type="http://schemas.openxmlformats.org/officeDocument/2006/relationships/hyperlink" Target="consultantplus://offline/ref=C85A80DC05E7C075F27EB632C27E1A267A2D0BFA5F69553862A09A52A9L1W1H" TargetMode="External"/><Relationship Id="rId31" Type="http://schemas.openxmlformats.org/officeDocument/2006/relationships/hyperlink" Target="http://new-voronezh.ru/zakon/postan/3?&amp;rn=6742" TargetMode="External"/><Relationship Id="rId52" Type="http://schemas.openxmlformats.org/officeDocument/2006/relationships/hyperlink" Target="http://www.menobr.ru/products/350/" TargetMode="External"/><Relationship Id="rId73" Type="http://schemas.openxmlformats.org/officeDocument/2006/relationships/hyperlink" Target="consultantplus://offline/ref=E0AFB0666D3150B0BD0A5803BEE5D34F09E63C119BB1F46277551DE7DB9660900809613A73M7S9L" TargetMode="External"/><Relationship Id="rId78" Type="http://schemas.openxmlformats.org/officeDocument/2006/relationships/hyperlink" Target="consultantplus://offline/ref=E0AFB0666D3150B0BD0A5803BEE5D34F09E63C119BB1F46277551DE7DB9660900809613B77M7SCL" TargetMode="External"/><Relationship Id="rId94" Type="http://schemas.openxmlformats.org/officeDocument/2006/relationships/hyperlink" Target="consultantplus://offline/ref=E0AFB0666D3150B0BD0A5803BEE5D34F09E633149CB8F46277551DE7DB96609008096139777A84E6M3S7L" TargetMode="External"/><Relationship Id="rId99" Type="http://schemas.openxmlformats.org/officeDocument/2006/relationships/hyperlink" Target="http://school1borisovka.ru/uploads/documents/2013_2014_uchgod/normativnye_dokumenty/obchie/municipaln_zadanie_13_14.pdf" TargetMode="External"/><Relationship Id="rId101" Type="http://schemas.openxmlformats.org/officeDocument/2006/relationships/hyperlink" Target="http://shramovka.3dn.ru/" TargetMode="External"/><Relationship Id="rId122" Type="http://schemas.openxmlformats.org/officeDocument/2006/relationships/hyperlink" Target="http://www.otradnaya.ru/?area=docs" TargetMode="External"/><Relationship Id="rId143" Type="http://schemas.openxmlformats.org/officeDocument/2006/relationships/hyperlink" Target="http://de.gov.yanao.ru/doc/gos_sektor/npa83/35_p.pdf" TargetMode="External"/><Relationship Id="rId148" Type="http://schemas.openxmlformats.org/officeDocument/2006/relationships/hyperlink" Target="http://de.gov.yanao.ru/doc/gos_sektor/npa83/gs_0800.pdf" TargetMode="External"/><Relationship Id="rId164" Type="http://schemas.openxmlformats.org/officeDocument/2006/relationships/hyperlink" Target="http://www.edu-tver.ru/document/sections/143/" TargetMode="External"/><Relationship Id="rId169" Type="http://schemas.openxmlformats.org/officeDocument/2006/relationships/hyperlink" Target="http://www.lixoslavl.ru/images/docs/economy/83-fz/%D0%9F%D0%BE%D1%81%D1%82%D0%B0%D0%BD%D0%BE%D0%B2%D0%BB%D0%B5%D0%BD%D0%B8%D0%B5%20%2023-%D0%BF%D0%B3%20%D0%BE%D1%82%2007.02.11%D0%B3.%20%D0%9E%20%D0%9F%D0%BE%D1%80%D1%8F%D0%B4%D0%BA%D0%B5%20%D1%81%D0%BE%D0%B7%D0%B4%D0%B0%D0%BD%D0%B8%D1%8F%20%D1%80%D0%B5%D0%BE%D1%80%D0%B3%D0%B0%D0%BD.%20%D0%B8%D0%B7%D0%BC%D0%B5%D0%BD.%20%D1%82%D0%B8%D0%BF%D0%B0%20%D0%BB%D0%B8%D0%BA%D0%B2%D0%B8%D0%B4.%20%D0%9C%D0%A3.doc" TargetMode="External"/><Relationship Id="rId18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vvrn.ru/wps/portal/avo/wcmcontent?wcm_query=/voronezh/avo/main/local+government/effect/effect2/doc210520141705&amp;presentationtemplate=vrnonedocument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stafieva.ei\AppData\Local\Microsoft\Windows\Temporary%20Internet%20Files\Content.IE5\02DLW0NT\&#1076;&#1080;&#1089;&#1089;&#1077;&#1088;%20&#1045;&#1074;&#1089;&#1090;&#1072;&#1092;&#1100;&#1077;&#1074;&#1072;%20(11%20&#1085;&#1086;&#1103;&#1073;&#1088;&#1103;)%20(&#1040;&#1074;&#1090;&#1086;&#1089;&#1086;&#1093;&#1088;&#1072;&#1085;&#1077;&#1085;&#1085;&#1099;&#1081;).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1052;&#1040;&#1043;&#1048;&#1057;&#1058;&#1056;&#1040;&#1058;&#1059;&#1056;&#1040;\&#1043;&#1054;&#1057;&#1079;&#1072;&#1076;&#1072;&#1085;&#1080;&#1077;\&#1044;&#1048;&#1057;&#1057;&#1045;&#1056;&#1058;&#1040;&#1062;&#1048;&#1071;\&#1043;&#1056;&#1040;&#1060;&#1048;&#1050;&#104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1052;&#1040;&#1043;&#1048;&#1057;&#1058;&#1056;&#1040;&#1058;&#1059;&#1056;&#1040;\&#1043;&#1054;&#1057;&#1079;&#1072;&#1076;&#1072;&#1085;&#1080;&#1077;\&#1044;&#1048;&#1057;&#1057;&#1045;&#1056;&#1058;&#1040;&#1062;&#1048;&#1071;\&#1043;&#1056;&#1040;&#1060;&#1048;&#1050;&#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autoTitleDeleted val="1"/>
    <c:view3D>
      <c:rotX val="30"/>
      <c:rotY val="240"/>
      <c:perspective val="30"/>
    </c:view3D>
    <c:plotArea>
      <c:layout>
        <c:manualLayout>
          <c:layoutTarget val="inner"/>
          <c:xMode val="edge"/>
          <c:yMode val="edge"/>
          <c:x val="9.0759435417395048E-2"/>
          <c:y val="9.3816878659400679E-2"/>
          <c:w val="0.78508356975608196"/>
          <c:h val="0.53566222491419335"/>
        </c:manualLayout>
      </c:layout>
      <c:pie3DChart>
        <c:varyColors val="1"/>
        <c:ser>
          <c:idx val="0"/>
          <c:order val="0"/>
          <c:tx>
            <c:strRef>
              <c:f>Лист1!$C$5:$C$10</c:f>
              <c:strCache>
                <c:ptCount val="1"/>
                <c:pt idx="0">
                  <c:v>10,3% 17,2% 13,8% 41,4% 24,1% 6,9%</c:v>
                </c:pt>
              </c:strCache>
            </c:strRef>
          </c:tx>
          <c:dPt>
            <c:idx val="0"/>
            <c:spPr>
              <a:solidFill>
                <a:srgbClr val="EF6611"/>
              </a:solidFill>
            </c:spPr>
          </c:dPt>
          <c:dPt>
            <c:idx val="1"/>
            <c:spPr>
              <a:solidFill>
                <a:srgbClr val="FFCC99"/>
              </a:solidFill>
            </c:spPr>
          </c:dPt>
          <c:dPt>
            <c:idx val="3"/>
            <c:spPr>
              <a:solidFill>
                <a:schemeClr val="tx1">
                  <a:lumMod val="50000"/>
                  <a:lumOff val="50000"/>
                </a:schemeClr>
              </a:solidFill>
            </c:spPr>
          </c:dPt>
          <c:dPt>
            <c:idx val="4"/>
            <c:spPr>
              <a:solidFill>
                <a:srgbClr val="C00000"/>
              </a:solidFill>
            </c:spPr>
          </c:dPt>
          <c:dPt>
            <c:idx val="5"/>
            <c:spPr>
              <a:solidFill>
                <a:srgbClr val="FF0000"/>
              </a:solidFill>
            </c:spPr>
          </c:dPt>
          <c:dLbls>
            <c:dLbl>
              <c:idx val="0"/>
              <c:layout>
                <c:manualLayout>
                  <c:x val="2.9791119860017915E-3"/>
                  <c:y val="-0.10703011081948099"/>
                </c:manualLayout>
              </c:layout>
              <c:tx>
                <c:rich>
                  <a:bodyPr/>
                  <a:lstStyle/>
                  <a:p>
                    <a:r>
                      <a:rPr lang="en-US" sz="1200" b="0" i="0" u="none" strike="noStrike" baseline="0">
                        <a:latin typeface="Times New Roman" pitchFamily="18" charset="0"/>
                        <a:cs typeface="Times New Roman" pitchFamily="18" charset="0"/>
                      </a:rPr>
                      <a:t>1</a:t>
                    </a:r>
                    <a:r>
                      <a:rPr lang="en-US" sz="1200" b="0" i="0" u="none" strike="noStrike" baseline="0"/>
                      <a:t>0,3%</a:t>
                    </a:r>
                    <a:endParaRPr lang="en-US" sz="1200"/>
                  </a:p>
                </c:rich>
              </c:tx>
              <c:showVal val="1"/>
            </c:dLbl>
            <c:dLbl>
              <c:idx val="1"/>
              <c:layout>
                <c:manualLayout>
                  <c:x val="1.2335958005249345E-4"/>
                  <c:y val="-3.9457932341790652E-2"/>
                </c:manualLayout>
              </c:layout>
              <c:tx>
                <c:rich>
                  <a:bodyPr/>
                  <a:lstStyle/>
                  <a:p>
                    <a:r>
                      <a:rPr lang="en-US" sz="1200" b="0" i="0" u="none" strike="noStrike" baseline="0">
                        <a:latin typeface="Times New Roman" pitchFamily="18" charset="0"/>
                        <a:cs typeface="Times New Roman" pitchFamily="18" charset="0"/>
                      </a:rPr>
                      <a:t>2</a:t>
                    </a:r>
                    <a:r>
                      <a:rPr lang="en-US" sz="1200" b="0" i="0" u="none" strike="noStrike" baseline="0"/>
                      <a:t>0,7</a:t>
                    </a:r>
                    <a:r>
                      <a:rPr lang="en-US" sz="1200"/>
                      <a:t>%</a:t>
                    </a:r>
                  </a:p>
                </c:rich>
              </c:tx>
              <c:showVal val="1"/>
            </c:dLbl>
            <c:dLbl>
              <c:idx val="2"/>
              <c:layout>
                <c:manualLayout>
                  <c:x val="4.3997493795527524E-2"/>
                  <c:y val="-1.2978762270100848E-2"/>
                </c:manualLayout>
              </c:layout>
              <c:tx>
                <c:rich>
                  <a:bodyPr/>
                  <a:lstStyle/>
                  <a:p>
                    <a:r>
                      <a:rPr lang="ru-RU" sz="1200" b="0" i="0" u="none" strike="noStrike" baseline="0">
                        <a:latin typeface="Times New Roman" pitchFamily="18" charset="0"/>
                        <a:cs typeface="Times New Roman" pitchFamily="18" charset="0"/>
                      </a:rPr>
                      <a:t>1</a:t>
                    </a:r>
                    <a:r>
                      <a:rPr lang="en-US" sz="1200" b="0" i="0" u="none" strike="noStrike" baseline="0">
                        <a:latin typeface="Times New Roman" pitchFamily="18" charset="0"/>
                        <a:cs typeface="Times New Roman" pitchFamily="18" charset="0"/>
                      </a:rPr>
                      <a:t>3,8</a:t>
                    </a:r>
                    <a:r>
                      <a:rPr lang="en-US" sz="1200">
                        <a:latin typeface="Times New Roman" pitchFamily="18" charset="0"/>
                        <a:cs typeface="Times New Roman" pitchFamily="18" charset="0"/>
                      </a:rPr>
                      <a:t>%</a:t>
                    </a:r>
                  </a:p>
                </c:rich>
              </c:tx>
              <c:showVal val="1"/>
            </c:dLbl>
            <c:dLbl>
              <c:idx val="3"/>
              <c:layout>
                <c:manualLayout>
                  <c:x val="-4.9974360141398513E-2"/>
                  <c:y val="-9.6875967427148532E-2"/>
                </c:manualLayout>
              </c:layout>
              <c:tx>
                <c:rich>
                  <a:bodyPr/>
                  <a:lstStyle/>
                  <a:p>
                    <a:r>
                      <a:rPr lang="en-US" sz="1200" b="0" i="0" u="none" strike="noStrike" baseline="0">
                        <a:latin typeface="Times New Roman" pitchFamily="18" charset="0"/>
                        <a:cs typeface="Times New Roman" pitchFamily="18" charset="0"/>
                      </a:rPr>
                      <a:t>3</a:t>
                    </a:r>
                    <a:r>
                      <a:rPr lang="en-US" sz="1200" b="0" i="0" u="none" strike="noStrike" baseline="0"/>
                      <a:t>1,0</a:t>
                    </a:r>
                    <a:r>
                      <a:rPr lang="en-US" sz="1200"/>
                      <a:t>%</a:t>
                    </a:r>
                  </a:p>
                </c:rich>
              </c:tx>
              <c:showVal val="1"/>
            </c:dLbl>
            <c:dLbl>
              <c:idx val="4"/>
              <c:layout>
                <c:manualLayout>
                  <c:x val="-3.9323552763997002E-3"/>
                  <c:y val="1.8525444736074703E-2"/>
                </c:manualLayout>
              </c:layout>
              <c:tx>
                <c:rich>
                  <a:bodyPr/>
                  <a:lstStyle/>
                  <a:p>
                    <a:r>
                      <a:rPr lang="en-US" sz="1200" b="0" i="0" u="none" strike="noStrike" baseline="0">
                        <a:latin typeface="Times New Roman" pitchFamily="18" charset="0"/>
                        <a:cs typeface="Times New Roman" pitchFamily="18" charset="0"/>
                      </a:rPr>
                      <a:t>1</a:t>
                    </a:r>
                    <a:r>
                      <a:rPr lang="en-US" sz="1200" b="0" i="0" u="none" strike="noStrike" baseline="0"/>
                      <a:t>7,2</a:t>
                    </a:r>
                    <a:r>
                      <a:rPr lang="en-US"/>
                      <a:t>%</a:t>
                    </a:r>
                  </a:p>
                </c:rich>
              </c:tx>
              <c:showVal val="1"/>
            </c:dLbl>
            <c:dLbl>
              <c:idx val="5"/>
              <c:layout>
                <c:manualLayout>
                  <c:x val="-1.1751854717582734E-2"/>
                  <c:y val="2.7364756488772252E-2"/>
                </c:manualLayout>
              </c:layout>
              <c:tx>
                <c:rich>
                  <a:bodyPr/>
                  <a:lstStyle/>
                  <a:p>
                    <a:r>
                      <a:rPr lang="en-US" sz="1200" b="0" i="0" u="none" strike="noStrike" baseline="0">
                        <a:latin typeface="Times New Roman" pitchFamily="18" charset="0"/>
                        <a:cs typeface="Times New Roman" pitchFamily="18" charset="0"/>
                      </a:rPr>
                      <a:t>6</a:t>
                    </a:r>
                    <a:r>
                      <a:rPr lang="en-US" sz="1200" b="0" i="0" u="none" strike="noStrike" baseline="0"/>
                      <a:t>,9</a:t>
                    </a:r>
                    <a:r>
                      <a:rPr lang="en-US" sz="1200"/>
                      <a:t>%</a:t>
                    </a:r>
                  </a:p>
                </c:rich>
              </c:tx>
              <c:showVal val="1"/>
            </c:dLbl>
            <c:numFmt formatCode="0.00%" sourceLinked="0"/>
            <c:dLblPos val="outEnd"/>
            <c:showVal val="1"/>
          </c:dLbls>
          <c:cat>
            <c:strRef>
              <c:f>Лист1!$A$5:$A$10</c:f>
              <c:strCache>
                <c:ptCount val="6"/>
                <c:pt idx="0">
                  <c:v>Материально-технические условия</c:v>
                </c:pt>
                <c:pt idx="1">
                  <c:v>Кадровые </c:v>
                </c:pt>
                <c:pt idx="2">
                  <c:v>Результативность</c:v>
                </c:pt>
                <c:pt idx="3">
                  <c:v>Среда</c:v>
                </c:pt>
                <c:pt idx="4">
                  <c:v>Финансирование</c:v>
                </c:pt>
                <c:pt idx="5">
                  <c:v>Институциональные изменения</c:v>
                </c:pt>
              </c:strCache>
            </c:strRef>
          </c:cat>
          <c:val>
            <c:numRef>
              <c:f>Лист1!$B$5:$B$10</c:f>
              <c:numCache>
                <c:formatCode>General</c:formatCode>
                <c:ptCount val="6"/>
                <c:pt idx="0">
                  <c:v>3</c:v>
                </c:pt>
                <c:pt idx="1">
                  <c:v>5</c:v>
                </c:pt>
                <c:pt idx="2">
                  <c:v>4</c:v>
                </c:pt>
                <c:pt idx="3">
                  <c:v>12</c:v>
                </c:pt>
                <c:pt idx="4">
                  <c:v>7</c:v>
                </c:pt>
                <c:pt idx="5">
                  <c:v>2</c:v>
                </c:pt>
              </c:numCache>
            </c:numRef>
          </c:val>
        </c:ser>
        <c:ser>
          <c:idx val="1"/>
          <c:order val="1"/>
          <c:cat>
            <c:strRef>
              <c:f>Лист1!$A$5:$A$10</c:f>
              <c:strCache>
                <c:ptCount val="6"/>
                <c:pt idx="0">
                  <c:v>Материально-технические условия</c:v>
                </c:pt>
                <c:pt idx="1">
                  <c:v>Кадровые </c:v>
                </c:pt>
                <c:pt idx="2">
                  <c:v>Результативность</c:v>
                </c:pt>
                <c:pt idx="3">
                  <c:v>Среда</c:v>
                </c:pt>
                <c:pt idx="4">
                  <c:v>Финансирование</c:v>
                </c:pt>
                <c:pt idx="5">
                  <c:v>Институциональные изменения</c:v>
                </c:pt>
              </c:strCache>
            </c:strRef>
          </c:cat>
          <c:val>
            <c:numRef>
              <c:f>Лист1!$C$5:$C$10</c:f>
              <c:numCache>
                <c:formatCode>0.0%</c:formatCode>
                <c:ptCount val="6"/>
                <c:pt idx="0">
                  <c:v>0.10344827586206895</c:v>
                </c:pt>
                <c:pt idx="1">
                  <c:v>0.17241379310345073</c:v>
                </c:pt>
                <c:pt idx="2">
                  <c:v>0.13793103448276195</c:v>
                </c:pt>
                <c:pt idx="3">
                  <c:v>0.41379310344827575</c:v>
                </c:pt>
                <c:pt idx="4">
                  <c:v>0.24137931034482771</c:v>
                </c:pt>
                <c:pt idx="5">
                  <c:v>6.8965517241379323E-2</c:v>
                </c:pt>
              </c:numCache>
            </c:numRef>
          </c:val>
        </c:ser>
      </c:pie3DChart>
    </c:plotArea>
    <c:legend>
      <c:legendPos val="b"/>
      <c:layout>
        <c:manualLayout>
          <c:xMode val="edge"/>
          <c:yMode val="edge"/>
          <c:x val="0.1274237112664498"/>
          <c:y val="0.70292060299734493"/>
          <c:w val="0.80715134018188961"/>
          <c:h val="0.26507209833045814"/>
        </c:manualLayout>
      </c:layout>
    </c:legend>
    <c:plotVisOnly val="1"/>
    <c:dispBlanksAs val="zero"/>
  </c:chart>
  <c:spPr>
    <a:noFill/>
    <a:ln w="0"/>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view3D>
      <c:rotX val="0"/>
      <c:rotY val="0"/>
      <c:perspective val="0"/>
    </c:view3D>
    <c:plotArea>
      <c:layout/>
      <c:bar3DChart>
        <c:barDir val="col"/>
        <c:grouping val="stacked"/>
        <c:ser>
          <c:idx val="0"/>
          <c:order val="0"/>
          <c:cat>
            <c:strRef>
              <c:f>Лист2!$A$4:$A$7</c:f>
              <c:strCache>
                <c:ptCount val="4"/>
                <c:pt idx="0">
                  <c:v>муниципальное задание</c:v>
                </c:pt>
                <c:pt idx="1">
                  <c:v>смета</c:v>
                </c:pt>
                <c:pt idx="2">
                  <c:v>ПФХД</c:v>
                </c:pt>
                <c:pt idx="3">
                  <c:v>информация отсутствует</c:v>
                </c:pt>
              </c:strCache>
            </c:strRef>
          </c:cat>
          <c:val>
            <c:numRef>
              <c:f>Лист2!$C$4:$C$7</c:f>
              <c:numCache>
                <c:formatCode>0.00%</c:formatCode>
                <c:ptCount val="4"/>
                <c:pt idx="0">
                  <c:v>0.44444444444444448</c:v>
                </c:pt>
                <c:pt idx="1">
                  <c:v>0.19444444444444742</c:v>
                </c:pt>
                <c:pt idx="2">
                  <c:v>0.16666666666666669</c:v>
                </c:pt>
                <c:pt idx="3">
                  <c:v>0.19444444444444742</c:v>
                </c:pt>
              </c:numCache>
            </c:numRef>
          </c:val>
        </c:ser>
        <c:shape val="cylinder"/>
        <c:axId val="80100352"/>
        <c:axId val="79512320"/>
        <c:axId val="0"/>
      </c:bar3DChart>
      <c:catAx>
        <c:axId val="80100352"/>
        <c:scaling>
          <c:orientation val="minMax"/>
        </c:scaling>
        <c:axPos val="b"/>
        <c:tickLblPos val="nextTo"/>
        <c:crossAx val="79512320"/>
        <c:crosses val="autoZero"/>
        <c:auto val="1"/>
        <c:lblAlgn val="ctr"/>
        <c:lblOffset val="100"/>
      </c:catAx>
      <c:valAx>
        <c:axId val="79512320"/>
        <c:scaling>
          <c:orientation val="minMax"/>
        </c:scaling>
        <c:axPos val="l"/>
        <c:majorGridlines/>
        <c:numFmt formatCode="0.00%" sourceLinked="1"/>
        <c:tickLblPos val="nextTo"/>
        <c:crossAx val="8010035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ормление по умолчанию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Оформление по умолчанию">
    <a:majorFont>
      <a:latin typeface="Arial"/>
      <a:ea typeface=""/>
      <a:cs typeface="Arial"/>
    </a:majorFont>
    <a:minorFont>
      <a:latin typeface="Arial"/>
      <a:ea typeface=""/>
      <a:cs typeface="Arial"/>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37DAD-3EE8-46E1-8D3A-2C815317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диссер Евстафьева (11 ноября) (Автосохраненный).dot</Template>
  <TotalTime>0</TotalTime>
  <Pages>130</Pages>
  <Words>34681</Words>
  <Characters>197686</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231904</CharactersWithSpaces>
  <SharedDoc>false</SharedDoc>
  <HLinks>
    <vt:vector size="732" baseType="variant">
      <vt:variant>
        <vt:i4>2883606</vt:i4>
      </vt:variant>
      <vt:variant>
        <vt:i4>300</vt:i4>
      </vt:variant>
      <vt:variant>
        <vt:i4>0</vt:i4>
      </vt:variant>
      <vt:variant>
        <vt:i4>5</vt:i4>
      </vt:variant>
      <vt:variant>
        <vt:lpwstr>http://hde.kurganobl.ru/index.php?option=com_jdownloads&amp;Itemid=11&amp;task=view.download&amp;catid=74&amp;cid=6545</vt:lpwstr>
      </vt:variant>
      <vt:variant>
        <vt:lpwstr/>
      </vt:variant>
      <vt:variant>
        <vt:i4>3211266</vt:i4>
      </vt:variant>
      <vt:variant>
        <vt:i4>297</vt:i4>
      </vt:variant>
      <vt:variant>
        <vt:i4>0</vt:i4>
      </vt:variant>
      <vt:variant>
        <vt:i4>5</vt:i4>
      </vt:variant>
      <vt:variant>
        <vt:lpwstr>http://www.elizovomr.ru/index.php?option=com_k2&amp;view=item&amp;id=5622:postanovlenie-ot-22042011-</vt:lpwstr>
      </vt:variant>
      <vt:variant>
        <vt:lpwstr>-720&amp;Itemid=672</vt:lpwstr>
      </vt:variant>
      <vt:variant>
        <vt:i4>7929900</vt:i4>
      </vt:variant>
      <vt:variant>
        <vt:i4>294</vt:i4>
      </vt:variant>
      <vt:variant>
        <vt:i4>0</vt:i4>
      </vt:variant>
      <vt:variant>
        <vt:i4>5</vt:i4>
      </vt:variant>
      <vt:variant>
        <vt:lpwstr>http://www.lixoslavl.ru/images/docs/economy/83-fz/%D0%9F%D0%BE%D1%81%D1%82%D0%B0%D0%BD%D0%BE%D0%B2%D0%BB%D0%B5%D0%BD%D0%B8%D0%B5  24-1 %D0%BE%D1%82 07.02.11%D0%B3. %D0%9E %D0%9F%D0%BE%D1%80%D1%8F%D0%B4%D0%BA%D0%B5 %D1%83%D1%82%D0%B2%D0%B5%D1%80%D0%B6%D0%B4%D0%B5%D0%BD%D0%B8%D1%8F %D1%83%D1%81%D1%82%D0%B0%D0%B2%D0%BE%D0%B2 %D0%9C%D0%A3.doc</vt:lpwstr>
      </vt:variant>
      <vt:variant>
        <vt:lpwstr/>
      </vt:variant>
      <vt:variant>
        <vt:i4>3211311</vt:i4>
      </vt:variant>
      <vt:variant>
        <vt:i4>291</vt:i4>
      </vt:variant>
      <vt:variant>
        <vt:i4>0</vt:i4>
      </vt:variant>
      <vt:variant>
        <vt:i4>5</vt:i4>
      </vt:variant>
      <vt:variant>
        <vt:lpwstr>http://www.lixoslavl.ru/images/docs/economy/83-fz/%D0%9F%D0%BE%D1%81%D1%82%D0%B0%D0%BD%D0%BE%D0%B2%D0%BB%D0%B5%D0%BD%D0%B8%D0%B5  24 %D0%BE%D1%82 07.02.11%D0%B3. %D0%9E %D0%9F%D0%BE%D1%80%D1%8F%D0%B4%D0%BA%D0%B5 %D0%BE%D1%81%D1%83%D1%89. %D1%84%D1%83%D0%BD%D0%BA%D1%86%D0%B8%D0%B9 %D0%B8 %D0%BF%D0%BE%D0%BB%D0%BD%D0%BE%D0%BC%D0%BE%D1%87%D0%B8%D0%B9 %D1%83%D1%87%D1%80%D0%B5%D0%B4%D0%B8%D1%82%D0%B5%D0%BB%D1%8F %D0%9C%D0%A3.doc</vt:lpwstr>
      </vt:variant>
      <vt:variant>
        <vt:lpwstr/>
      </vt:variant>
      <vt:variant>
        <vt:i4>7340147</vt:i4>
      </vt:variant>
      <vt:variant>
        <vt:i4>288</vt:i4>
      </vt:variant>
      <vt:variant>
        <vt:i4>0</vt:i4>
      </vt:variant>
      <vt:variant>
        <vt:i4>5</vt:i4>
      </vt:variant>
      <vt:variant>
        <vt:lpwstr>http://www.lixoslavl.ru/images/docs/economy/83-fz/%D0%9F%D0%BE%D1%81%D1%82%D0%B0%D0%BD%D0%BE%D0%B2%D0%BB%D0%B5%D0%BD%D0%B8%D0%B5  23-%D0%BF%D0%B3 %D0%BE%D1%82 07.02.11%D0%B3. %D0%9E %D0%9F%D0%BE%D1%80%D1%8F%D0%B4%D0%BA%D0%B5 %D1%81%D0%BE%D0%B7%D0%B4%D0%B0%D0%BD%D0%B8%D1%8F %D1%80%D0%B5%D0%BE%D1%80%D0%B3%D0%B0%D0%BD. %D0%B8%D0%B7%D0%BC%D0%B5%D0%BD. %D1%82%D0%B8%D0%BF%D0%B0 %D0%BB%D0%B8%D0%BA%D0%B2%D0%B8%D0%B4. %D0%9C%D0%A3.doc</vt:lpwstr>
      </vt:variant>
      <vt:variant>
        <vt:lpwstr/>
      </vt:variant>
      <vt:variant>
        <vt:i4>3080228</vt:i4>
      </vt:variant>
      <vt:variant>
        <vt:i4>285</vt:i4>
      </vt:variant>
      <vt:variant>
        <vt:i4>0</vt:i4>
      </vt:variant>
      <vt:variant>
        <vt:i4>5</vt:i4>
      </vt:variant>
      <vt:variant>
        <vt:lpwstr>http://www.lixoslavl.ru/images/docs/economy/83-fz/%D0%9F%D0%BE%D1%81%D1%82%D0%B0%D0%BD%D0%BE%D0%B2%D0%BB%D0%B5%D0%BD%D0%B8%D0%B5  20 %D0%BE%D1%82 07.02.11%D0%B3. %D0%9E %D1%84%D0%BE%D1%80%D0%BC%D0%B8%D1%80%D0%BE%D0%B2%D0%B0%D0%BD%D0%B8%D0%B8 %D0%B8 %D1%84%D0%B8%D0%BD%D0%B0%D0%BD%D1%81%D0%BE%D0%B2%D0%BE%D0%BC %D0%BE%D0%B1%D0%B5%D1%81%D0%BF%D0%B5%D1%87%D0%B5%D0%BD%D0%B8%D0%B8 %D0%B2%D1%8B%D0%BF%D0%BE%D0%BB%D0%BD%D0%B5%D0%BD%D0%B8%D1%8F %D0%BC%D1%83%D0%BD. %D0%B7%D0%B0%D0%B4%D0%B0%D0%BD%D0%B8%D0%B9.doc</vt:lpwstr>
      </vt:variant>
      <vt:variant>
        <vt:lpwstr/>
      </vt:variant>
      <vt:variant>
        <vt:i4>2228345</vt:i4>
      </vt:variant>
      <vt:variant>
        <vt:i4>282</vt:i4>
      </vt:variant>
      <vt:variant>
        <vt:i4>0</vt:i4>
      </vt:variant>
      <vt:variant>
        <vt:i4>5</vt:i4>
      </vt:variant>
      <vt:variant>
        <vt:lpwstr>http://www.lixoslavl.ru/images/docs/economy/83-fz/%D0%9F%D0%BE%D1%81%D1%82%D0%B0%D0%BD%D0%BE%D0%B2%D0%BB%D0%B5%D0%BD%D0%B8%D0%B5  8-3 %D0%BE%D1%82 30.01.12%D0%B3. %D0%9E%D0%B1 %D1%83%D1%82%D0%B2%D0%B5%D1%80%D0%B6%D0%B4. %D0%BC%D1%83%D0%BD. %D0%B7%D0%B0%D0%B4%D0%B0%D0%BD%D0%B8%D0%B9 %D0%BC%D1%83%D0%BD. %D0%BE%D0%B1%D1%89%D0%B5%D0%BE%D0%B1%D1%80%D0%B0%D0%B7%D0%BE%D0%B2%D0%B0%D1%82%D0%B5%D0%BB%D1%8C%D0%BD%D1%8B%D0%BC %D1%83%D1%87%D1%80%D0%B5%D0%B6%D0%B4%D0%B5%D0%BD%D0%B8%D1%8F%D0%BC.doc</vt:lpwstr>
      </vt:variant>
      <vt:variant>
        <vt:lpwstr/>
      </vt:variant>
      <vt:variant>
        <vt:i4>7995398</vt:i4>
      </vt:variant>
      <vt:variant>
        <vt:i4>279</vt:i4>
      </vt:variant>
      <vt:variant>
        <vt:i4>0</vt:i4>
      </vt:variant>
      <vt:variant>
        <vt:i4>5</vt:i4>
      </vt:variant>
      <vt:variant>
        <vt:lpwstr>http://ronospirovo.ucoz.ru/2010/sent/standart_myn_yslygi_shkola.doc</vt:lpwstr>
      </vt:variant>
      <vt:variant>
        <vt:lpwstr/>
      </vt:variant>
      <vt:variant>
        <vt:i4>5570631</vt:i4>
      </vt:variant>
      <vt:variant>
        <vt:i4>276</vt:i4>
      </vt:variant>
      <vt:variant>
        <vt:i4>0</vt:i4>
      </vt:variant>
      <vt:variant>
        <vt:i4>5</vt:i4>
      </vt:variant>
      <vt:variant>
        <vt:lpwstr>http://www.edu-tver.ru/document/sections/143/</vt:lpwstr>
      </vt:variant>
      <vt:variant>
        <vt:lpwstr/>
      </vt:variant>
      <vt:variant>
        <vt:i4>3277929</vt:i4>
      </vt:variant>
      <vt:variant>
        <vt:i4>273</vt:i4>
      </vt:variant>
      <vt:variant>
        <vt:i4>0</vt:i4>
      </vt:variant>
      <vt:variant>
        <vt:i4>5</vt:i4>
      </vt:variant>
      <vt:variant>
        <vt:lpwstr>http://приуральскийрайон.рф/social/education/?year=2013</vt:lpwstr>
      </vt:variant>
      <vt:variant>
        <vt:lpwstr/>
      </vt:variant>
      <vt:variant>
        <vt:i4>3998831</vt:i4>
      </vt:variant>
      <vt:variant>
        <vt:i4>270</vt:i4>
      </vt:variant>
      <vt:variant>
        <vt:i4>0</vt:i4>
      </vt:variant>
      <vt:variant>
        <vt:i4>5</vt:i4>
      </vt:variant>
      <vt:variant>
        <vt:lpwstr>http://приуральскийрайон.рф/municipal-services/uslugi-munitsipalnykh-uchrezhdeniy/</vt:lpwstr>
      </vt:variant>
      <vt:variant>
        <vt:lpwstr/>
      </vt:variant>
      <vt:variant>
        <vt:i4>1704030</vt:i4>
      </vt:variant>
      <vt:variant>
        <vt:i4>267</vt:i4>
      </vt:variant>
      <vt:variant>
        <vt:i4>0</vt:i4>
      </vt:variant>
      <vt:variant>
        <vt:i4>5</vt:i4>
      </vt:variant>
      <vt:variant>
        <vt:lpwstr>consultantplus://offline/ref=82AB0BA52D965FA0F060201B5B314D2DB4E4D986187913F51ED300941C2AC890D9C2DB45E4BB47223482D7kCN0I</vt:lpwstr>
      </vt:variant>
      <vt:variant>
        <vt:lpwstr/>
      </vt:variant>
      <vt:variant>
        <vt:i4>1703941</vt:i4>
      </vt:variant>
      <vt:variant>
        <vt:i4>264</vt:i4>
      </vt:variant>
      <vt:variant>
        <vt:i4>0</vt:i4>
      </vt:variant>
      <vt:variant>
        <vt:i4>5</vt:i4>
      </vt:variant>
      <vt:variant>
        <vt:lpwstr>consultantplus://offline/ref=82AB0BA52D965FA0F060201B5B314D2DB4E4D986187A1EFF1CD300941C2AC890D9C2DB45E4BB47223482D7kCN0I</vt:lpwstr>
      </vt:variant>
      <vt:variant>
        <vt:lpwstr/>
      </vt:variant>
      <vt:variant>
        <vt:i4>1703941</vt:i4>
      </vt:variant>
      <vt:variant>
        <vt:i4>261</vt:i4>
      </vt:variant>
      <vt:variant>
        <vt:i4>0</vt:i4>
      </vt:variant>
      <vt:variant>
        <vt:i4>5</vt:i4>
      </vt:variant>
      <vt:variant>
        <vt:lpwstr>consultantplus://offline/ref=82AB0BA52D965FA0F060201B5B314D2DB4E4D986197E1DF918D300941C2AC890D9C2DB45E4BB47223482D7kCN0I</vt:lpwstr>
      </vt:variant>
      <vt:variant>
        <vt:lpwstr/>
      </vt:variant>
      <vt:variant>
        <vt:i4>1704027</vt:i4>
      </vt:variant>
      <vt:variant>
        <vt:i4>258</vt:i4>
      </vt:variant>
      <vt:variant>
        <vt:i4>0</vt:i4>
      </vt:variant>
      <vt:variant>
        <vt:i4>5</vt:i4>
      </vt:variant>
      <vt:variant>
        <vt:lpwstr>consultantplus://offline/ref=82AB0BA52D965FA0F060201B5B314D2DB4E4D9861E7C1CFA1CD300941C2AC890D9C2DB45E4BB47223482D7kCN0I</vt:lpwstr>
      </vt:variant>
      <vt:variant>
        <vt:lpwstr/>
      </vt:variant>
      <vt:variant>
        <vt:i4>1704022</vt:i4>
      </vt:variant>
      <vt:variant>
        <vt:i4>255</vt:i4>
      </vt:variant>
      <vt:variant>
        <vt:i4>0</vt:i4>
      </vt:variant>
      <vt:variant>
        <vt:i4>5</vt:i4>
      </vt:variant>
      <vt:variant>
        <vt:lpwstr>consultantplus://offline/ref=82AB0BA52D965FA0F060201B5B314D2DB4E4D9861E7C1CF916D300941C2AC890D9C2DB45E4BB47223482D7kCN0I</vt:lpwstr>
      </vt:variant>
      <vt:variant>
        <vt:lpwstr/>
      </vt:variant>
      <vt:variant>
        <vt:i4>5308523</vt:i4>
      </vt:variant>
      <vt:variant>
        <vt:i4>252</vt:i4>
      </vt:variant>
      <vt:variant>
        <vt:i4>0</vt:i4>
      </vt:variant>
      <vt:variant>
        <vt:i4>5</vt:i4>
      </vt:variant>
      <vt:variant>
        <vt:lpwstr>http://newurengoy.ru/vedomstvenniy_perechen.html</vt:lpwstr>
      </vt:variant>
      <vt:variant>
        <vt:lpwstr/>
      </vt:variant>
      <vt:variant>
        <vt:i4>917554</vt:i4>
      </vt:variant>
      <vt:variant>
        <vt:i4>249</vt:i4>
      </vt:variant>
      <vt:variant>
        <vt:i4>0</vt:i4>
      </vt:variant>
      <vt:variant>
        <vt:i4>5</vt:i4>
      </vt:variant>
      <vt:variant>
        <vt:lpwstr>http://de.gov.yanao.ru/doc/gos_sektor/npa83/538p19072012.pdf</vt:lpwstr>
      </vt:variant>
      <vt:variant>
        <vt:lpwstr/>
      </vt:variant>
      <vt:variant>
        <vt:i4>917564</vt:i4>
      </vt:variant>
      <vt:variant>
        <vt:i4>246</vt:i4>
      </vt:variant>
      <vt:variant>
        <vt:i4>0</vt:i4>
      </vt:variant>
      <vt:variant>
        <vt:i4>5</vt:i4>
      </vt:variant>
      <vt:variant>
        <vt:lpwstr>http://de.gov.yanao.ru/doc/gos_sektor/npa83/536p19072012.pdf</vt:lpwstr>
      </vt:variant>
      <vt:variant>
        <vt:lpwstr/>
      </vt:variant>
      <vt:variant>
        <vt:i4>196661</vt:i4>
      </vt:variant>
      <vt:variant>
        <vt:i4>243</vt:i4>
      </vt:variant>
      <vt:variant>
        <vt:i4>0</vt:i4>
      </vt:variant>
      <vt:variant>
        <vt:i4>5</vt:i4>
      </vt:variant>
      <vt:variant>
        <vt:lpwstr>http://de.gov.yanao.ru/doc/gos_sektor/npa83/279p15112011.pdf</vt:lpwstr>
      </vt:variant>
      <vt:variant>
        <vt:lpwstr/>
      </vt:variant>
      <vt:variant>
        <vt:i4>786491</vt:i4>
      </vt:variant>
      <vt:variant>
        <vt:i4>240</vt:i4>
      </vt:variant>
      <vt:variant>
        <vt:i4>0</vt:i4>
      </vt:variant>
      <vt:variant>
        <vt:i4>5</vt:i4>
      </vt:variant>
      <vt:variant>
        <vt:lpwstr>http://de.gov.yanao.ru/doc/gos_sektor/npa83/115p19072012.pdf</vt:lpwstr>
      </vt:variant>
      <vt:variant>
        <vt:lpwstr/>
      </vt:variant>
      <vt:variant>
        <vt:i4>7209015</vt:i4>
      </vt:variant>
      <vt:variant>
        <vt:i4>237</vt:i4>
      </vt:variant>
      <vt:variant>
        <vt:i4>0</vt:i4>
      </vt:variant>
      <vt:variant>
        <vt:i4>5</vt:i4>
      </vt:variant>
      <vt:variant>
        <vt:lpwstr>http://de.gov.yanao.ru/doc/gos_sektor/npa83/gs_0800.pdf</vt:lpwstr>
      </vt:variant>
      <vt:variant>
        <vt:lpwstr/>
      </vt:variant>
      <vt:variant>
        <vt:i4>1114203</vt:i4>
      </vt:variant>
      <vt:variant>
        <vt:i4>234</vt:i4>
      </vt:variant>
      <vt:variant>
        <vt:i4>0</vt:i4>
      </vt:variant>
      <vt:variant>
        <vt:i4>5</vt:i4>
      </vt:variant>
      <vt:variant>
        <vt:lpwstr>http://de.gov.yanao.ru/doc/gos_sektor/npa83/91_a.pdf</vt:lpwstr>
      </vt:variant>
      <vt:variant>
        <vt:lpwstr/>
      </vt:variant>
      <vt:variant>
        <vt:i4>7012410</vt:i4>
      </vt:variant>
      <vt:variant>
        <vt:i4>231</vt:i4>
      </vt:variant>
      <vt:variant>
        <vt:i4>0</vt:i4>
      </vt:variant>
      <vt:variant>
        <vt:i4>5</vt:i4>
      </vt:variant>
      <vt:variant>
        <vt:lpwstr>http://de.gov.yanao.ru/doc/gos_sektor/npa83/gs_0550.pdf</vt:lpwstr>
      </vt:variant>
      <vt:variant>
        <vt:lpwstr/>
      </vt:variant>
      <vt:variant>
        <vt:i4>65595</vt:i4>
      </vt:variant>
      <vt:variant>
        <vt:i4>228</vt:i4>
      </vt:variant>
      <vt:variant>
        <vt:i4>0</vt:i4>
      </vt:variant>
      <vt:variant>
        <vt:i4>5</vt:i4>
      </vt:variant>
      <vt:variant>
        <vt:lpwstr>http://de.gov.yanao.ru/doc/gos_sektor/npa83/442p24112011.pdf</vt:lpwstr>
      </vt:variant>
      <vt:variant>
        <vt:lpwstr/>
      </vt:variant>
      <vt:variant>
        <vt:i4>196664</vt:i4>
      </vt:variant>
      <vt:variant>
        <vt:i4>225</vt:i4>
      </vt:variant>
      <vt:variant>
        <vt:i4>0</vt:i4>
      </vt:variant>
      <vt:variant>
        <vt:i4>5</vt:i4>
      </vt:variant>
      <vt:variant>
        <vt:lpwstr>http://de.gov.yanao.ru/doc/gos_sektor/npa83/423p15042011.pdf</vt:lpwstr>
      </vt:variant>
      <vt:variant>
        <vt:lpwstr/>
      </vt:variant>
      <vt:variant>
        <vt:i4>262225</vt:i4>
      </vt:variant>
      <vt:variant>
        <vt:i4>222</vt:i4>
      </vt:variant>
      <vt:variant>
        <vt:i4>0</vt:i4>
      </vt:variant>
      <vt:variant>
        <vt:i4>5</vt:i4>
      </vt:variant>
      <vt:variant>
        <vt:lpwstr>http://de.gov.yanao.ru/doc/gos_sektor/npa83/35_p.pdf</vt:lpwstr>
      </vt:variant>
      <vt:variant>
        <vt:lpwstr/>
      </vt:variant>
      <vt:variant>
        <vt:i4>5767184</vt:i4>
      </vt:variant>
      <vt:variant>
        <vt:i4>219</vt:i4>
      </vt:variant>
      <vt:variant>
        <vt:i4>0</vt:i4>
      </vt:variant>
      <vt:variant>
        <vt:i4>5</vt:i4>
      </vt:variant>
      <vt:variant>
        <vt:lpwstr>http://de.gov.yanao.ru/doc/gos_sektor/npa83/rp67_19072012.pdf</vt:lpwstr>
      </vt:variant>
      <vt:variant>
        <vt:lpwstr/>
      </vt:variant>
      <vt:variant>
        <vt:i4>1310747</vt:i4>
      </vt:variant>
      <vt:variant>
        <vt:i4>216</vt:i4>
      </vt:variant>
      <vt:variant>
        <vt:i4>0</vt:i4>
      </vt:variant>
      <vt:variant>
        <vt:i4>5</vt:i4>
      </vt:variant>
      <vt:variant>
        <vt:lpwstr>http://de.gov.yanao.ru/doc/gos_sektor/npa83/p269_13042012.pdf</vt:lpwstr>
      </vt:variant>
      <vt:variant>
        <vt:lpwstr/>
      </vt:variant>
      <vt:variant>
        <vt:i4>7733361</vt:i4>
      </vt:variant>
      <vt:variant>
        <vt:i4>213</vt:i4>
      </vt:variant>
      <vt:variant>
        <vt:i4>0</vt:i4>
      </vt:variant>
      <vt:variant>
        <vt:i4>5</vt:i4>
      </vt:variant>
      <vt:variant>
        <vt:lpwstr>http://de.gov.yanao.ru/doc/gos_sektor/npa83/442_p.pdf</vt:lpwstr>
      </vt:variant>
      <vt:variant>
        <vt:lpwstr/>
      </vt:variant>
      <vt:variant>
        <vt:i4>4063292</vt:i4>
      </vt:variant>
      <vt:variant>
        <vt:i4>210</vt:i4>
      </vt:variant>
      <vt:variant>
        <vt:i4>0</vt:i4>
      </vt:variant>
      <vt:variant>
        <vt:i4>5</vt:i4>
      </vt:variant>
      <vt:variant>
        <vt:lpwstr>http://new-voronezh.ru/zakon/postan/3?&amp;rn=6742</vt:lpwstr>
      </vt:variant>
      <vt:variant>
        <vt:lpwstr/>
      </vt:variant>
      <vt:variant>
        <vt:i4>1245257</vt:i4>
      </vt:variant>
      <vt:variant>
        <vt:i4>207</vt:i4>
      </vt:variant>
      <vt:variant>
        <vt:i4>0</vt:i4>
      </vt:variant>
      <vt:variant>
        <vt:i4>5</vt:i4>
      </vt:variant>
      <vt:variant>
        <vt:lpwstr>C:\Documents and Settings\Пользователь\Application Data\Microsoft\Word\</vt:lpwstr>
      </vt:variant>
      <vt:variant>
        <vt:lpwstr/>
      </vt:variant>
      <vt:variant>
        <vt:i4>1638463</vt:i4>
      </vt:variant>
      <vt:variant>
        <vt:i4>204</vt:i4>
      </vt:variant>
      <vt:variant>
        <vt:i4>0</vt:i4>
      </vt:variant>
      <vt:variant>
        <vt:i4>5</vt:i4>
      </vt:variant>
      <vt:variant>
        <vt:lpwstr>http://www.govvrn.ru/wps/portal/avo/wcmcontent?wcm_query=/voronezh/avo/main/local+government/effect/effect2/doc210520141705&amp;presentationtemplate=vrnonedocumentpt</vt:lpwstr>
      </vt:variant>
      <vt:variant>
        <vt:lpwstr/>
      </vt:variant>
      <vt:variant>
        <vt:i4>6226012</vt:i4>
      </vt:variant>
      <vt:variant>
        <vt:i4>201</vt:i4>
      </vt:variant>
      <vt:variant>
        <vt:i4>0</vt:i4>
      </vt:variant>
      <vt:variant>
        <vt:i4>5</vt:i4>
      </vt:variant>
      <vt:variant>
        <vt:lpwstr>consultantplus://offline/ref=C9B4F6B0684020D35F96D5C62127119D56EF3781667A3130B782A16793BA166EA75C115864E391047FAF7F6CrEM</vt:lpwstr>
      </vt:variant>
      <vt:variant>
        <vt:lpwstr/>
      </vt:variant>
      <vt:variant>
        <vt:i4>6226007</vt:i4>
      </vt:variant>
      <vt:variant>
        <vt:i4>198</vt:i4>
      </vt:variant>
      <vt:variant>
        <vt:i4>0</vt:i4>
      </vt:variant>
      <vt:variant>
        <vt:i4>5</vt:i4>
      </vt:variant>
      <vt:variant>
        <vt:lpwstr>consultantplus://offline/ref=C9B4F6B0684020D35F96D5C62127119D56EF3781657B3430B982A16793BA166EA75C115864E391047FAF7F6CrEM</vt:lpwstr>
      </vt:variant>
      <vt:variant>
        <vt:lpwstr/>
      </vt:variant>
      <vt:variant>
        <vt:i4>6225929</vt:i4>
      </vt:variant>
      <vt:variant>
        <vt:i4>195</vt:i4>
      </vt:variant>
      <vt:variant>
        <vt:i4>0</vt:i4>
      </vt:variant>
      <vt:variant>
        <vt:i4>5</vt:i4>
      </vt:variant>
      <vt:variant>
        <vt:lpwstr>consultantplus://offline/ref=C9B4F6B0684020D35F96D5C62127119D56EF3781647E3335BC82A16793BA166EA75C115864E391047FAF7F6CrEM</vt:lpwstr>
      </vt:variant>
      <vt:variant>
        <vt:lpwstr/>
      </vt:variant>
      <vt:variant>
        <vt:i4>6226012</vt:i4>
      </vt:variant>
      <vt:variant>
        <vt:i4>192</vt:i4>
      </vt:variant>
      <vt:variant>
        <vt:i4>0</vt:i4>
      </vt:variant>
      <vt:variant>
        <vt:i4>5</vt:i4>
      </vt:variant>
      <vt:variant>
        <vt:lpwstr>consultantplus://offline/ref=C9B4F6B0684020D35F96D5C62127119D56EF3781647D333FBD82A16793BA166EA75C115864E391047FAF7F6CrEM</vt:lpwstr>
      </vt:variant>
      <vt:variant>
        <vt:lpwstr/>
      </vt:variant>
      <vt:variant>
        <vt:i4>6225930</vt:i4>
      </vt:variant>
      <vt:variant>
        <vt:i4>189</vt:i4>
      </vt:variant>
      <vt:variant>
        <vt:i4>0</vt:i4>
      </vt:variant>
      <vt:variant>
        <vt:i4>5</vt:i4>
      </vt:variant>
      <vt:variant>
        <vt:lpwstr>consultantplus://offline/ref=C9B4F6B0684020D35F96D5C62127119D56EF378162703634B782A16793BA166EA75C115864E391047FAF7F6CrEM</vt:lpwstr>
      </vt:variant>
      <vt:variant>
        <vt:lpwstr/>
      </vt:variant>
      <vt:variant>
        <vt:i4>6226015</vt:i4>
      </vt:variant>
      <vt:variant>
        <vt:i4>186</vt:i4>
      </vt:variant>
      <vt:variant>
        <vt:i4>0</vt:i4>
      </vt:variant>
      <vt:variant>
        <vt:i4>5</vt:i4>
      </vt:variant>
      <vt:variant>
        <vt:lpwstr>consultantplus://offline/ref=C9B4F6B0684020D35F96D5C62127119D56EF3781627B3035B782A16793BA166EA75C115864E391047FAF7F6CrEM</vt:lpwstr>
      </vt:variant>
      <vt:variant>
        <vt:lpwstr/>
      </vt:variant>
      <vt:variant>
        <vt:i4>524378</vt:i4>
      </vt:variant>
      <vt:variant>
        <vt:i4>183</vt:i4>
      </vt:variant>
      <vt:variant>
        <vt:i4>0</vt:i4>
      </vt:variant>
      <vt:variant>
        <vt:i4>5</vt:i4>
      </vt:variant>
      <vt:variant>
        <vt:lpwstr>https://edu.tatar.ru/bugulma/Bugulma/roo/bugulma/roo/reglament/bugulma/roo/reglament/reg1</vt:lpwstr>
      </vt:variant>
      <vt:variant>
        <vt:lpwstr/>
      </vt:variant>
      <vt:variant>
        <vt:i4>3014692</vt:i4>
      </vt:variant>
      <vt:variant>
        <vt:i4>180</vt:i4>
      </vt:variant>
      <vt:variant>
        <vt:i4>0</vt:i4>
      </vt:variant>
      <vt:variant>
        <vt:i4>5</vt:i4>
      </vt:variant>
      <vt:variant>
        <vt:lpwstr>http://mon.tatarstan.ru/rus/info.php?id=597247</vt:lpwstr>
      </vt:variant>
      <vt:variant>
        <vt:lpwstr/>
      </vt:variant>
      <vt:variant>
        <vt:i4>6422640</vt:i4>
      </vt:variant>
      <vt:variant>
        <vt:i4>177</vt:i4>
      </vt:variant>
      <vt:variant>
        <vt:i4>0</vt:i4>
      </vt:variant>
      <vt:variant>
        <vt:i4>5</vt:i4>
      </vt:variant>
      <vt:variant>
        <vt:lpwstr>http://edu-gubkin.ru/images/%D0%B4%D0%BE%D0%BA%D1%83%D0%BC%D0%B5%D0%BD%D1%82%D1%8B/%D0%BF%D0%BE%D1%81%D1%82%D0%B0%D0%BD%D0%BE%D0%B2%D0%BB%D0%B5%D0%BD%D0%B8%D1%8F/post22012011.pdf</vt:lpwstr>
      </vt:variant>
      <vt:variant>
        <vt:lpwstr/>
      </vt:variant>
      <vt:variant>
        <vt:i4>1376346</vt:i4>
      </vt:variant>
      <vt:variant>
        <vt:i4>174</vt:i4>
      </vt:variant>
      <vt:variant>
        <vt:i4>0</vt:i4>
      </vt:variant>
      <vt:variant>
        <vt:i4>5</vt:i4>
      </vt:variant>
      <vt:variant>
        <vt:lpwstr>http://www.milkovoadm.ru/</vt:lpwstr>
      </vt:variant>
      <vt:variant>
        <vt:lpwstr/>
      </vt:variant>
      <vt:variant>
        <vt:i4>6553707</vt:i4>
      </vt:variant>
      <vt:variant>
        <vt:i4>171</vt:i4>
      </vt:variant>
      <vt:variant>
        <vt:i4>0</vt:i4>
      </vt:variant>
      <vt:variant>
        <vt:i4>5</vt:i4>
      </vt:variant>
      <vt:variant>
        <vt:lpwstr>http://aleut-admin.ru/</vt:lpwstr>
      </vt:variant>
      <vt:variant>
        <vt:lpwstr/>
      </vt:variant>
      <vt:variant>
        <vt:i4>7405679</vt:i4>
      </vt:variant>
      <vt:variant>
        <vt:i4>168</vt:i4>
      </vt:variant>
      <vt:variant>
        <vt:i4>0</vt:i4>
      </vt:variant>
      <vt:variant>
        <vt:i4>5</vt:i4>
      </vt:variant>
      <vt:variant>
        <vt:lpwstr>http://www.edu-tver.ru/</vt:lpwstr>
      </vt:variant>
      <vt:variant>
        <vt:lpwstr/>
      </vt:variant>
      <vt:variant>
        <vt:i4>1441883</vt:i4>
      </vt:variant>
      <vt:variant>
        <vt:i4>165</vt:i4>
      </vt:variant>
      <vt:variant>
        <vt:i4>0</vt:i4>
      </vt:variant>
      <vt:variant>
        <vt:i4>5</vt:i4>
      </vt:variant>
      <vt:variant>
        <vt:lpwstr>http://www.puradm.ru/</vt:lpwstr>
      </vt:variant>
      <vt:variant>
        <vt:lpwstr/>
      </vt:variant>
      <vt:variant>
        <vt:i4>4456463</vt:i4>
      </vt:variant>
      <vt:variant>
        <vt:i4>162</vt:i4>
      </vt:variant>
      <vt:variant>
        <vt:i4>0</vt:i4>
      </vt:variant>
      <vt:variant>
        <vt:i4>5</vt:i4>
      </vt:variant>
      <vt:variant>
        <vt:lpwstr>http://www.amaloyar.admoblkaluga.ru/</vt:lpwstr>
      </vt:variant>
      <vt:variant>
        <vt:lpwstr/>
      </vt:variant>
      <vt:variant>
        <vt:i4>5177352</vt:i4>
      </vt:variant>
      <vt:variant>
        <vt:i4>159</vt:i4>
      </vt:variant>
      <vt:variant>
        <vt:i4>0</vt:i4>
      </vt:variant>
      <vt:variant>
        <vt:i4>5</vt:i4>
      </vt:variant>
      <vt:variant>
        <vt:lpwstr>http://www.admoblkaluga.ru/sub/municip/mun/mo2/malojar/index.php</vt:lpwstr>
      </vt:variant>
      <vt:variant>
        <vt:lpwstr/>
      </vt:variant>
      <vt:variant>
        <vt:i4>5506118</vt:i4>
      </vt:variant>
      <vt:variant>
        <vt:i4>156</vt:i4>
      </vt:variant>
      <vt:variant>
        <vt:i4>0</vt:i4>
      </vt:variant>
      <vt:variant>
        <vt:i4>5</vt:i4>
      </vt:variant>
      <vt:variant>
        <vt:lpwstr>http://tetkinoint.ru/Документы сайта школы/Копии документов/Госзадание+на+2014+г..pdf</vt:lpwstr>
      </vt:variant>
      <vt:variant>
        <vt:lpwstr/>
      </vt:variant>
      <vt:variant>
        <vt:i4>3997822</vt:i4>
      </vt:variant>
      <vt:variant>
        <vt:i4>153</vt:i4>
      </vt:variant>
      <vt:variant>
        <vt:i4>0</vt:i4>
      </vt:variant>
      <vt:variant>
        <vt:i4>5</vt:i4>
      </vt:variant>
      <vt:variant>
        <vt:lpwstr>http://kursk-internat4.ru/node/138</vt:lpwstr>
      </vt:variant>
      <vt:variant>
        <vt:lpwstr/>
      </vt:variant>
      <vt:variant>
        <vt:i4>6553649</vt:i4>
      </vt:variant>
      <vt:variant>
        <vt:i4>150</vt:i4>
      </vt:variant>
      <vt:variant>
        <vt:i4>0</vt:i4>
      </vt:variant>
      <vt:variant>
        <vt:i4>5</vt:i4>
      </vt:variant>
      <vt:variant>
        <vt:lpwstr>http://kursk-internat4.ru/sites/default/files/goszadanie-2014za1kvartal.pdf</vt:lpwstr>
      </vt:variant>
      <vt:variant>
        <vt:lpwstr/>
      </vt:variant>
      <vt:variant>
        <vt:i4>7995449</vt:i4>
      </vt:variant>
      <vt:variant>
        <vt:i4>147</vt:i4>
      </vt:variant>
      <vt:variant>
        <vt:i4>0</vt:i4>
      </vt:variant>
      <vt:variant>
        <vt:i4>5</vt:i4>
      </vt:variant>
      <vt:variant>
        <vt:lpwstr>http://bus.gov.ru/public/print-form/show.html?pfid=2482508</vt:lpwstr>
      </vt:variant>
      <vt:variant>
        <vt:lpwstr/>
      </vt:variant>
      <vt:variant>
        <vt:i4>7864426</vt:i4>
      </vt:variant>
      <vt:variant>
        <vt:i4>144</vt:i4>
      </vt:variant>
      <vt:variant>
        <vt:i4>0</vt:i4>
      </vt:variant>
      <vt:variant>
        <vt:i4>5</vt:i4>
      </vt:variant>
      <vt:variant>
        <vt:lpwstr>http://www.40204s013.edusite.ru/DswMedia/5.jpg</vt:lpwstr>
      </vt:variant>
      <vt:variant>
        <vt:lpwstr/>
      </vt:variant>
      <vt:variant>
        <vt:i4>5242901</vt:i4>
      </vt:variant>
      <vt:variant>
        <vt:i4>141</vt:i4>
      </vt:variant>
      <vt:variant>
        <vt:i4>0</vt:i4>
      </vt:variant>
      <vt:variant>
        <vt:i4>5</vt:i4>
      </vt:variant>
      <vt:variant>
        <vt:lpwstr>http://shramovka.3dn.ru/</vt:lpwstr>
      </vt:variant>
      <vt:variant>
        <vt:lpwstr/>
      </vt:variant>
      <vt:variant>
        <vt:i4>8257642</vt:i4>
      </vt:variant>
      <vt:variant>
        <vt:i4>138</vt:i4>
      </vt:variant>
      <vt:variant>
        <vt:i4>0</vt:i4>
      </vt:variant>
      <vt:variant>
        <vt:i4>5</vt:i4>
      </vt:variant>
      <vt:variant>
        <vt:lpwstr>http://school1borisovka.ru/uploads/documents/2013_2014_uchgod/normativnye_dokumenty/obchie/municipaln_zadanie_13_14.pdf</vt:lpwstr>
      </vt:variant>
      <vt:variant>
        <vt:lpwstr/>
      </vt:variant>
      <vt:variant>
        <vt:i4>2031742</vt:i4>
      </vt:variant>
      <vt:variant>
        <vt:i4>135</vt:i4>
      </vt:variant>
      <vt:variant>
        <vt:i4>0</vt:i4>
      </vt:variant>
      <vt:variant>
        <vt:i4>5</vt:i4>
      </vt:variant>
      <vt:variant>
        <vt:lpwstr>https://edu.tatar.ru/n_chelny/sch35/page339886.htm/page669374.htm</vt:lpwstr>
      </vt:variant>
      <vt:variant>
        <vt:lpwstr/>
      </vt:variant>
      <vt:variant>
        <vt:i4>4325434</vt:i4>
      </vt:variant>
      <vt:variant>
        <vt:i4>132</vt:i4>
      </vt:variant>
      <vt:variant>
        <vt:i4>0</vt:i4>
      </vt:variant>
      <vt:variant>
        <vt:i4>5</vt:i4>
      </vt:variant>
      <vt:variant>
        <vt:lpwstr>https://edu.tatar.ru/upload/images/files/муниц_ задание.pdf</vt:lpwstr>
      </vt:variant>
      <vt:variant>
        <vt:lpwstr/>
      </vt:variant>
      <vt:variant>
        <vt:i4>3407974</vt:i4>
      </vt:variant>
      <vt:variant>
        <vt:i4>129</vt:i4>
      </vt:variant>
      <vt:variant>
        <vt:i4>0</vt:i4>
      </vt:variant>
      <vt:variant>
        <vt:i4>5</vt:i4>
      </vt:variant>
      <vt:variant>
        <vt:lpwstr>consultantplus://offline/ref=E0AFB0666D3150B0BD0A5803BEE5D34F09E633149CB8F46277551DE7DB96609008096139777A84E6M3S7L</vt:lpwstr>
      </vt:variant>
      <vt:variant>
        <vt:lpwstr/>
      </vt:variant>
      <vt:variant>
        <vt:i4>5898335</vt:i4>
      </vt:variant>
      <vt:variant>
        <vt:i4>126</vt:i4>
      </vt:variant>
      <vt:variant>
        <vt:i4>0</vt:i4>
      </vt:variant>
      <vt:variant>
        <vt:i4>5</vt:i4>
      </vt:variant>
      <vt:variant>
        <vt:lpwstr>consultantplus://offline/ref=E0AFB0666D3150B0BD0A5803BEE5D34F09E63E199AB8F46277551DE7DBM9S6L</vt:lpwstr>
      </vt:variant>
      <vt:variant>
        <vt:lpwstr/>
      </vt:variant>
      <vt:variant>
        <vt:i4>3407923</vt:i4>
      </vt:variant>
      <vt:variant>
        <vt:i4>123</vt:i4>
      </vt:variant>
      <vt:variant>
        <vt:i4>0</vt:i4>
      </vt:variant>
      <vt:variant>
        <vt:i4>5</vt:i4>
      </vt:variant>
      <vt:variant>
        <vt:lpwstr>consultantplus://offline/ref=E0AFB0666D3150B0BD0A5803BEE5D34F09E633149CB8F46277551DE7DB96609008096139777A84EDM3S0L</vt:lpwstr>
      </vt:variant>
      <vt:variant>
        <vt:lpwstr/>
      </vt:variant>
      <vt:variant>
        <vt:i4>3407924</vt:i4>
      </vt:variant>
      <vt:variant>
        <vt:i4>120</vt:i4>
      </vt:variant>
      <vt:variant>
        <vt:i4>0</vt:i4>
      </vt:variant>
      <vt:variant>
        <vt:i4>5</vt:i4>
      </vt:variant>
      <vt:variant>
        <vt:lpwstr>consultantplus://offline/ref=E0AFB0666D3150B0BD0A5803BEE5D34F09E633149CB8F46277551DE7DB96609008096139777A84EEM3S6L</vt:lpwstr>
      </vt:variant>
      <vt:variant>
        <vt:lpwstr/>
      </vt:variant>
      <vt:variant>
        <vt:i4>3407969</vt:i4>
      </vt:variant>
      <vt:variant>
        <vt:i4>117</vt:i4>
      </vt:variant>
      <vt:variant>
        <vt:i4>0</vt:i4>
      </vt:variant>
      <vt:variant>
        <vt:i4>5</vt:i4>
      </vt:variant>
      <vt:variant>
        <vt:lpwstr>consultantplus://offline/ref=E0AFB0666D3150B0BD0A5803BEE5D34F09E633149CB8F46277551DE7DB96609008096139777A87E7M3S2L</vt:lpwstr>
      </vt:variant>
      <vt:variant>
        <vt:lpwstr/>
      </vt:variant>
      <vt:variant>
        <vt:i4>3407968</vt:i4>
      </vt:variant>
      <vt:variant>
        <vt:i4>114</vt:i4>
      </vt:variant>
      <vt:variant>
        <vt:i4>0</vt:i4>
      </vt:variant>
      <vt:variant>
        <vt:i4>5</vt:i4>
      </vt:variant>
      <vt:variant>
        <vt:lpwstr>consultantplus://offline/ref=E0AFB0666D3150B0BD0A5803BEE5D34F09E633149CB8F46277551DE7DB96609008096139777A87E7M3S3L</vt:lpwstr>
      </vt:variant>
      <vt:variant>
        <vt:lpwstr/>
      </vt:variant>
      <vt:variant>
        <vt:i4>3407923</vt:i4>
      </vt:variant>
      <vt:variant>
        <vt:i4>111</vt:i4>
      </vt:variant>
      <vt:variant>
        <vt:i4>0</vt:i4>
      </vt:variant>
      <vt:variant>
        <vt:i4>5</vt:i4>
      </vt:variant>
      <vt:variant>
        <vt:lpwstr>consultantplus://offline/ref=E0AFB0666D3150B0BD0A5803BEE5D34F09E633149EB1F46277551DE7DB9660900809613977798FEDM3S5L</vt:lpwstr>
      </vt:variant>
      <vt:variant>
        <vt:lpwstr/>
      </vt:variant>
      <vt:variant>
        <vt:i4>6881338</vt:i4>
      </vt:variant>
      <vt:variant>
        <vt:i4>108</vt:i4>
      </vt:variant>
      <vt:variant>
        <vt:i4>0</vt:i4>
      </vt:variant>
      <vt:variant>
        <vt:i4>5</vt:i4>
      </vt:variant>
      <vt:variant>
        <vt:lpwstr>consultantplus://offline/ref=E0AFB0666D3150B0BD0A5803BEE5D34F09E633149EB1F46277551DE7DB9660900809613B767FM8S0L</vt:lpwstr>
      </vt:variant>
      <vt:variant>
        <vt:lpwstr/>
      </vt:variant>
      <vt:variant>
        <vt:i4>3407970</vt:i4>
      </vt:variant>
      <vt:variant>
        <vt:i4>105</vt:i4>
      </vt:variant>
      <vt:variant>
        <vt:i4>0</vt:i4>
      </vt:variant>
      <vt:variant>
        <vt:i4>5</vt:i4>
      </vt:variant>
      <vt:variant>
        <vt:lpwstr>consultantplus://offline/ref=E0AFB0666D3150B0BD0A5803BEE5D34F09E633149CB8F46277551DE7DB96609008096139777A87E7M3S1L</vt:lpwstr>
      </vt:variant>
      <vt:variant>
        <vt:lpwstr/>
      </vt:variant>
      <vt:variant>
        <vt:i4>3407922</vt:i4>
      </vt:variant>
      <vt:variant>
        <vt:i4>102</vt:i4>
      </vt:variant>
      <vt:variant>
        <vt:i4>0</vt:i4>
      </vt:variant>
      <vt:variant>
        <vt:i4>5</vt:i4>
      </vt:variant>
      <vt:variant>
        <vt:lpwstr>consultantplus://offline/ref=E0AFB0666D3150B0BD0A5803BEE5D34F09E633149CB8F46277551DE7DB96609008096139777A84EEM3S0L</vt:lpwstr>
      </vt:variant>
      <vt:variant>
        <vt:lpwstr/>
      </vt:variant>
      <vt:variant>
        <vt:i4>3407981</vt:i4>
      </vt:variant>
      <vt:variant>
        <vt:i4>99</vt:i4>
      </vt:variant>
      <vt:variant>
        <vt:i4>0</vt:i4>
      </vt:variant>
      <vt:variant>
        <vt:i4>5</vt:i4>
      </vt:variant>
      <vt:variant>
        <vt:lpwstr>consultantplus://offline/ref=E0AFB0666D3150B0BD0A5803BEE5D34F09E633149CB8F46277551DE7DB96609008096139777A87E8M3S1L</vt:lpwstr>
      </vt:variant>
      <vt:variant>
        <vt:lpwstr/>
      </vt:variant>
      <vt:variant>
        <vt:i4>3407979</vt:i4>
      </vt:variant>
      <vt:variant>
        <vt:i4>96</vt:i4>
      </vt:variant>
      <vt:variant>
        <vt:i4>0</vt:i4>
      </vt:variant>
      <vt:variant>
        <vt:i4>5</vt:i4>
      </vt:variant>
      <vt:variant>
        <vt:lpwstr>consultantplus://offline/ref=E0AFB0666D3150B0BD0A5803BEE5D34F09E633149CB8F46277551DE7DB96609008096139777A87E9M3S6L</vt:lpwstr>
      </vt:variant>
      <vt:variant>
        <vt:lpwstr/>
      </vt:variant>
      <vt:variant>
        <vt:i4>5898249</vt:i4>
      </vt:variant>
      <vt:variant>
        <vt:i4>93</vt:i4>
      </vt:variant>
      <vt:variant>
        <vt:i4>0</vt:i4>
      </vt:variant>
      <vt:variant>
        <vt:i4>5</vt:i4>
      </vt:variant>
      <vt:variant>
        <vt:lpwstr>consultantplus://offline/ref=E0AFB0666D3150B0BD0A5803BEE5D34F09E53C199CB6F46277551DE7DB966090080961M3SEL</vt:lpwstr>
      </vt:variant>
      <vt:variant>
        <vt:lpwstr/>
      </vt:variant>
      <vt:variant>
        <vt:i4>5898248</vt:i4>
      </vt:variant>
      <vt:variant>
        <vt:i4>90</vt:i4>
      </vt:variant>
      <vt:variant>
        <vt:i4>0</vt:i4>
      </vt:variant>
      <vt:variant>
        <vt:i4>5</vt:i4>
      </vt:variant>
      <vt:variant>
        <vt:lpwstr>consultantplus://offline/ref=E0AFB0666D3150B0BD0A5803BEE5D34F09E53C199CB6F46277551DE7DB966090080961M3SDL</vt:lpwstr>
      </vt:variant>
      <vt:variant>
        <vt:lpwstr/>
      </vt:variant>
      <vt:variant>
        <vt:i4>6881391</vt:i4>
      </vt:variant>
      <vt:variant>
        <vt:i4>87</vt:i4>
      </vt:variant>
      <vt:variant>
        <vt:i4>0</vt:i4>
      </vt:variant>
      <vt:variant>
        <vt:i4>5</vt:i4>
      </vt:variant>
      <vt:variant>
        <vt:lpwstr>consultantplus://offline/ref=E0AFB0666D3150B0BD0A5803BEE5D34F09E633149EB1F46277551DE7DB9660900809613A717AM8SFL</vt:lpwstr>
      </vt:variant>
      <vt:variant>
        <vt:lpwstr/>
      </vt:variant>
      <vt:variant>
        <vt:i4>3407923</vt:i4>
      </vt:variant>
      <vt:variant>
        <vt:i4>84</vt:i4>
      </vt:variant>
      <vt:variant>
        <vt:i4>0</vt:i4>
      </vt:variant>
      <vt:variant>
        <vt:i4>5</vt:i4>
      </vt:variant>
      <vt:variant>
        <vt:lpwstr>consultantplus://offline/ref=E0AFB0666D3150B0BD0A5803BEE5D34F09E633149EB1F46277551DE7DB9660900809613977798FEDM3S5L</vt:lpwstr>
      </vt:variant>
      <vt:variant>
        <vt:lpwstr/>
      </vt:variant>
      <vt:variant>
        <vt:i4>6160467</vt:i4>
      </vt:variant>
      <vt:variant>
        <vt:i4>81</vt:i4>
      </vt:variant>
      <vt:variant>
        <vt:i4>0</vt:i4>
      </vt:variant>
      <vt:variant>
        <vt:i4>5</vt:i4>
      </vt:variant>
      <vt:variant>
        <vt:lpwstr>consultantplus://offline/ref=E0AFB0666D3150B0BD0A5803BEE5D34F09E63C119BB1F46277551DE7DB9660900809613B77M7SCL</vt:lpwstr>
      </vt:variant>
      <vt:variant>
        <vt:lpwstr/>
      </vt:variant>
      <vt:variant>
        <vt:i4>3407980</vt:i4>
      </vt:variant>
      <vt:variant>
        <vt:i4>78</vt:i4>
      </vt:variant>
      <vt:variant>
        <vt:i4>0</vt:i4>
      </vt:variant>
      <vt:variant>
        <vt:i4>5</vt:i4>
      </vt:variant>
      <vt:variant>
        <vt:lpwstr>consultantplus://offline/ref=E0AFB0666D3150B0BD0A5803BEE5D34F09E63C119BB1F46277551DE7DB96609008096139777B84ECM3S6L</vt:lpwstr>
      </vt:variant>
      <vt:variant>
        <vt:lpwstr/>
      </vt:variant>
      <vt:variant>
        <vt:i4>3407980</vt:i4>
      </vt:variant>
      <vt:variant>
        <vt:i4>75</vt:i4>
      </vt:variant>
      <vt:variant>
        <vt:i4>0</vt:i4>
      </vt:variant>
      <vt:variant>
        <vt:i4>5</vt:i4>
      </vt:variant>
      <vt:variant>
        <vt:lpwstr>consultantplus://offline/ref=E0AFB0666D3150B0BD0A5803BEE5D34F09E63C119BB1F46277551DE7DB96609008096139777B84ECM3S6L</vt:lpwstr>
      </vt:variant>
      <vt:variant>
        <vt:lpwstr/>
      </vt:variant>
      <vt:variant>
        <vt:i4>6160467</vt:i4>
      </vt:variant>
      <vt:variant>
        <vt:i4>72</vt:i4>
      </vt:variant>
      <vt:variant>
        <vt:i4>0</vt:i4>
      </vt:variant>
      <vt:variant>
        <vt:i4>5</vt:i4>
      </vt:variant>
      <vt:variant>
        <vt:lpwstr>consultantplus://offline/ref=E0AFB0666D3150B0BD0A5803BEE5D34F09E63C119BB1F46277551DE7DB9660900809613A73M7SDL</vt:lpwstr>
      </vt:variant>
      <vt:variant>
        <vt:lpwstr/>
      </vt:variant>
      <vt:variant>
        <vt:i4>5898333</vt:i4>
      </vt:variant>
      <vt:variant>
        <vt:i4>69</vt:i4>
      </vt:variant>
      <vt:variant>
        <vt:i4>0</vt:i4>
      </vt:variant>
      <vt:variant>
        <vt:i4>5</vt:i4>
      </vt:variant>
      <vt:variant>
        <vt:lpwstr>consultantplus://offline/ref=E0AFB0666D3150B0BD0A5803BEE5D34F09E53C199CB6F46277551DE7DB966090080961M3S1L</vt:lpwstr>
      </vt:variant>
      <vt:variant>
        <vt:lpwstr/>
      </vt:variant>
      <vt:variant>
        <vt:i4>6160398</vt:i4>
      </vt:variant>
      <vt:variant>
        <vt:i4>66</vt:i4>
      </vt:variant>
      <vt:variant>
        <vt:i4>0</vt:i4>
      </vt:variant>
      <vt:variant>
        <vt:i4>5</vt:i4>
      </vt:variant>
      <vt:variant>
        <vt:lpwstr>consultantplus://offline/ref=E0AFB0666D3150B0BD0A5803BEE5D34F09E63C119BB1F46277551DE7DB9660900809613A73M7S9L</vt:lpwstr>
      </vt:variant>
      <vt:variant>
        <vt:lpwstr/>
      </vt:variant>
      <vt:variant>
        <vt:i4>6160465</vt:i4>
      </vt:variant>
      <vt:variant>
        <vt:i4>63</vt:i4>
      </vt:variant>
      <vt:variant>
        <vt:i4>0</vt:i4>
      </vt:variant>
      <vt:variant>
        <vt:i4>5</vt:i4>
      </vt:variant>
      <vt:variant>
        <vt:lpwstr>consultantplus://offline/ref=E0AFB0666D3150B0BD0A5803BEE5D34F09E63C119BB1F46277551DE7DB9660900809613A74M7SAL</vt:lpwstr>
      </vt:variant>
      <vt:variant>
        <vt:lpwstr/>
      </vt:variant>
      <vt:variant>
        <vt:i4>6160466</vt:i4>
      </vt:variant>
      <vt:variant>
        <vt:i4>60</vt:i4>
      </vt:variant>
      <vt:variant>
        <vt:i4>0</vt:i4>
      </vt:variant>
      <vt:variant>
        <vt:i4>5</vt:i4>
      </vt:variant>
      <vt:variant>
        <vt:lpwstr>consultantplus://offline/ref=E0AFB0666D3150B0BD0A5803BEE5D34F09E63C119BB1F46277551DE7DB9660900809613A75M7SCL</vt:lpwstr>
      </vt:variant>
      <vt:variant>
        <vt:lpwstr/>
      </vt:variant>
      <vt:variant>
        <vt:i4>6160469</vt:i4>
      </vt:variant>
      <vt:variant>
        <vt:i4>57</vt:i4>
      </vt:variant>
      <vt:variant>
        <vt:i4>0</vt:i4>
      </vt:variant>
      <vt:variant>
        <vt:i4>5</vt:i4>
      </vt:variant>
      <vt:variant>
        <vt:lpwstr>consultantplus://offline/ref=E0AFB0666D3150B0BD0A5803BEE5D34F09E63C119BB1F46277551DE7DB9660900809613A75M7SDL</vt:lpwstr>
      </vt:variant>
      <vt:variant>
        <vt:lpwstr/>
      </vt:variant>
      <vt:variant>
        <vt:i4>6160471</vt:i4>
      </vt:variant>
      <vt:variant>
        <vt:i4>54</vt:i4>
      </vt:variant>
      <vt:variant>
        <vt:i4>0</vt:i4>
      </vt:variant>
      <vt:variant>
        <vt:i4>5</vt:i4>
      </vt:variant>
      <vt:variant>
        <vt:lpwstr>consultantplus://offline/ref=E0AFB0666D3150B0BD0A5803BEE5D34F09E63C119BB1F46277551DE7DB9660900809613A75M7SFL</vt:lpwstr>
      </vt:variant>
      <vt:variant>
        <vt:lpwstr/>
      </vt:variant>
      <vt:variant>
        <vt:i4>3407920</vt:i4>
      </vt:variant>
      <vt:variant>
        <vt:i4>51</vt:i4>
      </vt:variant>
      <vt:variant>
        <vt:i4>0</vt:i4>
      </vt:variant>
      <vt:variant>
        <vt:i4>5</vt:i4>
      </vt:variant>
      <vt:variant>
        <vt:lpwstr>consultantplus://offline/ref=E0AFB0666D3150B0BD0A5803BEE5D34F09E633149CB8F46277551DE7DB96609008096139777A84EAM3S6L</vt:lpwstr>
      </vt:variant>
      <vt:variant>
        <vt:lpwstr/>
      </vt:variant>
      <vt:variant>
        <vt:i4>3407968</vt:i4>
      </vt:variant>
      <vt:variant>
        <vt:i4>48</vt:i4>
      </vt:variant>
      <vt:variant>
        <vt:i4>0</vt:i4>
      </vt:variant>
      <vt:variant>
        <vt:i4>5</vt:i4>
      </vt:variant>
      <vt:variant>
        <vt:lpwstr>consultantplus://offline/ref=E0AFB0666D3150B0BD0A5803BEE5D34F09E53C199CB6F46277551DE7DB96609008096139777B86EAM3S7L</vt:lpwstr>
      </vt:variant>
      <vt:variant>
        <vt:lpwstr/>
      </vt:variant>
      <vt:variant>
        <vt:i4>6160388</vt:i4>
      </vt:variant>
      <vt:variant>
        <vt:i4>45</vt:i4>
      </vt:variant>
      <vt:variant>
        <vt:i4>0</vt:i4>
      </vt:variant>
      <vt:variant>
        <vt:i4>5</vt:i4>
      </vt:variant>
      <vt:variant>
        <vt:lpwstr>consultantplus://offline/ref=E0AFB0666D3150B0BD0A5803BEE5D34F09E63C119BB1F46277551DE7DB9660900809613A7FM7SFL</vt:lpwstr>
      </vt:variant>
      <vt:variant>
        <vt:lpwstr/>
      </vt:variant>
      <vt:variant>
        <vt:i4>6160384</vt:i4>
      </vt:variant>
      <vt:variant>
        <vt:i4>42</vt:i4>
      </vt:variant>
      <vt:variant>
        <vt:i4>0</vt:i4>
      </vt:variant>
      <vt:variant>
        <vt:i4>5</vt:i4>
      </vt:variant>
      <vt:variant>
        <vt:lpwstr>consultantplus://offline/ref=E0AFB0666D3150B0BD0A5803BEE5D34F09E63C119BB1F46277551DE7DB9660900809613A7FM7SBL</vt:lpwstr>
      </vt:variant>
      <vt:variant>
        <vt:lpwstr/>
      </vt:variant>
      <vt:variant>
        <vt:i4>6160466</vt:i4>
      </vt:variant>
      <vt:variant>
        <vt:i4>39</vt:i4>
      </vt:variant>
      <vt:variant>
        <vt:i4>0</vt:i4>
      </vt:variant>
      <vt:variant>
        <vt:i4>5</vt:i4>
      </vt:variant>
      <vt:variant>
        <vt:lpwstr>consultantplus://offline/ref=E0AFB0666D3150B0BD0A5803BEE5D34F09E63C119BB1F46277551DE7DB9660900809613A77M7SAL</vt:lpwstr>
      </vt:variant>
      <vt:variant>
        <vt:lpwstr/>
      </vt:variant>
      <vt:variant>
        <vt:i4>6160465</vt:i4>
      </vt:variant>
      <vt:variant>
        <vt:i4>36</vt:i4>
      </vt:variant>
      <vt:variant>
        <vt:i4>0</vt:i4>
      </vt:variant>
      <vt:variant>
        <vt:i4>5</vt:i4>
      </vt:variant>
      <vt:variant>
        <vt:lpwstr>consultantplus://offline/ref=E0AFB0666D3150B0BD0A5803BEE5D34F09E63C119BB1F46277551DE7DB9660900809613A70M7SEL</vt:lpwstr>
      </vt:variant>
      <vt:variant>
        <vt:lpwstr/>
      </vt:variant>
      <vt:variant>
        <vt:i4>6160467</vt:i4>
      </vt:variant>
      <vt:variant>
        <vt:i4>33</vt:i4>
      </vt:variant>
      <vt:variant>
        <vt:i4>0</vt:i4>
      </vt:variant>
      <vt:variant>
        <vt:i4>5</vt:i4>
      </vt:variant>
      <vt:variant>
        <vt:lpwstr>consultantplus://offline/ref=E0AFB0666D3150B0BD0A5803BEE5D34F09E63C119BB1F46277551DE7DB9660900809613A71M7SFL</vt:lpwstr>
      </vt:variant>
      <vt:variant>
        <vt:lpwstr/>
      </vt:variant>
      <vt:variant>
        <vt:i4>6160399</vt:i4>
      </vt:variant>
      <vt:variant>
        <vt:i4>30</vt:i4>
      </vt:variant>
      <vt:variant>
        <vt:i4>0</vt:i4>
      </vt:variant>
      <vt:variant>
        <vt:i4>5</vt:i4>
      </vt:variant>
      <vt:variant>
        <vt:lpwstr>consultantplus://offline/ref=E0AFB0666D3150B0BD0A5803BEE5D34F09E63C119BB1F46277551DE7DB9660900809613A72M7S9L</vt:lpwstr>
      </vt:variant>
      <vt:variant>
        <vt:lpwstr/>
      </vt:variant>
      <vt:variant>
        <vt:i4>5898333</vt:i4>
      </vt:variant>
      <vt:variant>
        <vt:i4>27</vt:i4>
      </vt:variant>
      <vt:variant>
        <vt:i4>0</vt:i4>
      </vt:variant>
      <vt:variant>
        <vt:i4>5</vt:i4>
      </vt:variant>
      <vt:variant>
        <vt:lpwstr>consultantplus://offline/ref=3ACEDDB140C62BECB017ACD9873C6202C96AAEF51E6F8AEF4B791C9ABFk2wBN</vt:lpwstr>
      </vt:variant>
      <vt:variant>
        <vt:lpwstr/>
      </vt:variant>
      <vt:variant>
        <vt:i4>65595</vt:i4>
      </vt:variant>
      <vt:variant>
        <vt:i4>24</vt:i4>
      </vt:variant>
      <vt:variant>
        <vt:i4>0</vt:i4>
      </vt:variant>
      <vt:variant>
        <vt:i4>5</vt:i4>
      </vt:variant>
      <vt:variant>
        <vt:lpwstr>http://de.gov.yanao.ru/doc/gos_sektor/npa83/442p24112011.pdf</vt:lpwstr>
      </vt:variant>
      <vt:variant>
        <vt:lpwstr/>
      </vt:variant>
      <vt:variant>
        <vt:i4>5832748</vt:i4>
      </vt:variant>
      <vt:variant>
        <vt:i4>21</vt:i4>
      </vt:variant>
      <vt:variant>
        <vt:i4>0</vt:i4>
      </vt:variant>
      <vt:variant>
        <vt:i4>5</vt:i4>
      </vt:variant>
      <vt:variant>
        <vt:lpwstr>http://www.lexed.ru/pravo/theory/normotvorchestvo/?11.html</vt:lpwstr>
      </vt:variant>
      <vt:variant>
        <vt:lpwstr>_ftn10</vt:lpwstr>
      </vt:variant>
      <vt:variant>
        <vt:i4>983096</vt:i4>
      </vt:variant>
      <vt:variant>
        <vt:i4>18</vt:i4>
      </vt:variant>
      <vt:variant>
        <vt:i4>0</vt:i4>
      </vt:variant>
      <vt:variant>
        <vt:i4>5</vt:i4>
      </vt:variant>
      <vt:variant>
        <vt:lpwstr>http://www.lexed.ru/pravo/notes/?gin2013.html</vt:lpwstr>
      </vt:variant>
      <vt:variant>
        <vt:lpwstr>_ftn7</vt:lpwstr>
      </vt:variant>
      <vt:variant>
        <vt:i4>5832748</vt:i4>
      </vt:variant>
      <vt:variant>
        <vt:i4>15</vt:i4>
      </vt:variant>
      <vt:variant>
        <vt:i4>0</vt:i4>
      </vt:variant>
      <vt:variant>
        <vt:i4>5</vt:i4>
      </vt:variant>
      <vt:variant>
        <vt:lpwstr>http://www.lexed.ru/pravo/theory/normotvorchestvo/?11.html</vt:lpwstr>
      </vt:variant>
      <vt:variant>
        <vt:lpwstr>_ftn10</vt:lpwstr>
      </vt:variant>
      <vt:variant>
        <vt:i4>5832748</vt:i4>
      </vt:variant>
      <vt:variant>
        <vt:i4>12</vt:i4>
      </vt:variant>
      <vt:variant>
        <vt:i4>0</vt:i4>
      </vt:variant>
      <vt:variant>
        <vt:i4>5</vt:i4>
      </vt:variant>
      <vt:variant>
        <vt:lpwstr>http://www.lexed.ru/pravo/theory/normotvorchestvo/?11.html</vt:lpwstr>
      </vt:variant>
      <vt:variant>
        <vt:lpwstr>_ftn10</vt:lpwstr>
      </vt:variant>
      <vt:variant>
        <vt:i4>4849680</vt:i4>
      </vt:variant>
      <vt:variant>
        <vt:i4>9</vt:i4>
      </vt:variant>
      <vt:variant>
        <vt:i4>0</vt:i4>
      </vt:variant>
      <vt:variant>
        <vt:i4>5</vt:i4>
      </vt:variant>
      <vt:variant>
        <vt:lpwstr>http://spb.hse.ru/news/132456421.html</vt:lpwstr>
      </vt:variant>
      <vt:variant>
        <vt:lpwstr/>
      </vt:variant>
      <vt:variant>
        <vt:i4>458755</vt:i4>
      </vt:variant>
      <vt:variant>
        <vt:i4>6</vt:i4>
      </vt:variant>
      <vt:variant>
        <vt:i4>0</vt:i4>
      </vt:variant>
      <vt:variant>
        <vt:i4>5</vt:i4>
      </vt:variant>
      <vt:variant>
        <vt:lpwstr>consultantplus://offline/ref=C85A80DC05E7C075F27EB632C27E1A267A2D0BFA5F69553862A09A52A9L1W1H</vt:lpwstr>
      </vt:variant>
      <vt:variant>
        <vt:lpwstr/>
      </vt:variant>
      <vt:variant>
        <vt:i4>458755</vt:i4>
      </vt:variant>
      <vt:variant>
        <vt:i4>3</vt:i4>
      </vt:variant>
      <vt:variant>
        <vt:i4>0</vt:i4>
      </vt:variant>
      <vt:variant>
        <vt:i4>5</vt:i4>
      </vt:variant>
      <vt:variant>
        <vt:lpwstr>consultantplus://offline/ref=C85A80DC05E7C075F27EB632C27E1A267A2D0BFA5F69553862A09A52A9L1W1H</vt:lpwstr>
      </vt:variant>
      <vt:variant>
        <vt:lpwstr/>
      </vt:variant>
      <vt:variant>
        <vt:i4>458755</vt:i4>
      </vt:variant>
      <vt:variant>
        <vt:i4>0</vt:i4>
      </vt:variant>
      <vt:variant>
        <vt:i4>0</vt:i4>
      </vt:variant>
      <vt:variant>
        <vt:i4>5</vt:i4>
      </vt:variant>
      <vt:variant>
        <vt:lpwstr>consultantplus://offline/ref=C85A80DC05E7C075F27EB632C27E1A267A2D0BFA5F69553862A09A52A9L1W1H</vt:lpwstr>
      </vt:variant>
      <vt:variant>
        <vt:lpwstr/>
      </vt:variant>
      <vt:variant>
        <vt:i4>4128801</vt:i4>
      </vt:variant>
      <vt:variant>
        <vt:i4>0</vt:i4>
      </vt:variant>
      <vt:variant>
        <vt:i4>0</vt:i4>
      </vt:variant>
      <vt:variant>
        <vt:i4>5</vt:i4>
      </vt:variant>
      <vt:variant>
        <vt:lpwstr>http://www.sociologos.ru/materialy/Materialy_pervogo_sociologicheskogo_fleshmoba_Rossijskij_uchitel_5_voprosov_o</vt:lpwstr>
      </vt:variant>
      <vt:variant>
        <vt:lpwstr/>
      </vt:variant>
      <vt:variant>
        <vt:i4>65595</vt:i4>
      </vt:variant>
      <vt:variant>
        <vt:i4>57</vt:i4>
      </vt:variant>
      <vt:variant>
        <vt:i4>0</vt:i4>
      </vt:variant>
      <vt:variant>
        <vt:i4>5</vt:i4>
      </vt:variant>
      <vt:variant>
        <vt:lpwstr>http://de.gov.yanao.ru/doc/gos_sektor/npa83/442p24112011.pdf</vt:lpwstr>
      </vt:variant>
      <vt:variant>
        <vt:lpwstr/>
      </vt:variant>
      <vt:variant>
        <vt:i4>5767184</vt:i4>
      </vt:variant>
      <vt:variant>
        <vt:i4>54</vt:i4>
      </vt:variant>
      <vt:variant>
        <vt:i4>0</vt:i4>
      </vt:variant>
      <vt:variant>
        <vt:i4>5</vt:i4>
      </vt:variant>
      <vt:variant>
        <vt:lpwstr>http://de.gov.yanao.ru/doc/gos_sektor/npa83/rp67_19072012.pdf</vt:lpwstr>
      </vt:variant>
      <vt:variant>
        <vt:lpwstr/>
      </vt:variant>
      <vt:variant>
        <vt:i4>917554</vt:i4>
      </vt:variant>
      <vt:variant>
        <vt:i4>51</vt:i4>
      </vt:variant>
      <vt:variant>
        <vt:i4>0</vt:i4>
      </vt:variant>
      <vt:variant>
        <vt:i4>5</vt:i4>
      </vt:variant>
      <vt:variant>
        <vt:lpwstr>http://de.gov.yanao.ru/doc/gos_sektor/npa83/538p19072012.pdf</vt:lpwstr>
      </vt:variant>
      <vt:variant>
        <vt:lpwstr/>
      </vt:variant>
      <vt:variant>
        <vt:i4>196661</vt:i4>
      </vt:variant>
      <vt:variant>
        <vt:i4>48</vt:i4>
      </vt:variant>
      <vt:variant>
        <vt:i4>0</vt:i4>
      </vt:variant>
      <vt:variant>
        <vt:i4>5</vt:i4>
      </vt:variant>
      <vt:variant>
        <vt:lpwstr>http://de.gov.yanao.ru/doc/gos_sektor/npa83/279p15112011.pdf</vt:lpwstr>
      </vt:variant>
      <vt:variant>
        <vt:lpwstr/>
      </vt:variant>
      <vt:variant>
        <vt:i4>262225</vt:i4>
      </vt:variant>
      <vt:variant>
        <vt:i4>45</vt:i4>
      </vt:variant>
      <vt:variant>
        <vt:i4>0</vt:i4>
      </vt:variant>
      <vt:variant>
        <vt:i4>5</vt:i4>
      </vt:variant>
      <vt:variant>
        <vt:lpwstr>http://de.gov.yanao.ru/doc/gos_sektor/npa83/35_p.pdf</vt:lpwstr>
      </vt:variant>
      <vt:variant>
        <vt:lpwstr/>
      </vt:variant>
      <vt:variant>
        <vt:i4>196664</vt:i4>
      </vt:variant>
      <vt:variant>
        <vt:i4>42</vt:i4>
      </vt:variant>
      <vt:variant>
        <vt:i4>0</vt:i4>
      </vt:variant>
      <vt:variant>
        <vt:i4>5</vt:i4>
      </vt:variant>
      <vt:variant>
        <vt:lpwstr>http://de.gov.yanao.ru/doc/gos_sektor/npa83/423p15042011.pdf</vt:lpwstr>
      </vt:variant>
      <vt:variant>
        <vt:lpwstr/>
      </vt:variant>
      <vt:variant>
        <vt:i4>786491</vt:i4>
      </vt:variant>
      <vt:variant>
        <vt:i4>39</vt:i4>
      </vt:variant>
      <vt:variant>
        <vt:i4>0</vt:i4>
      </vt:variant>
      <vt:variant>
        <vt:i4>5</vt:i4>
      </vt:variant>
      <vt:variant>
        <vt:lpwstr>http://de.gov.yanao.ru/doc/gos_sektor/npa83/115p19072012.pdf</vt:lpwstr>
      </vt:variant>
      <vt:variant>
        <vt:lpwstr/>
      </vt:variant>
      <vt:variant>
        <vt:i4>4063292</vt:i4>
      </vt:variant>
      <vt:variant>
        <vt:i4>36</vt:i4>
      </vt:variant>
      <vt:variant>
        <vt:i4>0</vt:i4>
      </vt:variant>
      <vt:variant>
        <vt:i4>5</vt:i4>
      </vt:variant>
      <vt:variant>
        <vt:lpwstr>http://new-voronezh.ru/zakon/postan/3?&amp;rn=6742</vt:lpwstr>
      </vt:variant>
      <vt:variant>
        <vt:lpwstr/>
      </vt:variant>
      <vt:variant>
        <vt:i4>1245257</vt:i4>
      </vt:variant>
      <vt:variant>
        <vt:i4>33</vt:i4>
      </vt:variant>
      <vt:variant>
        <vt:i4>0</vt:i4>
      </vt:variant>
      <vt:variant>
        <vt:i4>5</vt:i4>
      </vt:variant>
      <vt:variant>
        <vt:lpwstr>C:\Documents and Settings\Пользователь\Application Data\Microsoft\Word\</vt:lpwstr>
      </vt:variant>
      <vt:variant>
        <vt:lpwstr/>
      </vt:variant>
      <vt:variant>
        <vt:i4>1376279</vt:i4>
      </vt:variant>
      <vt:variant>
        <vt:i4>30</vt:i4>
      </vt:variant>
      <vt:variant>
        <vt:i4>0</vt:i4>
      </vt:variant>
      <vt:variant>
        <vt:i4>5</vt:i4>
      </vt:variant>
      <vt:variant>
        <vt:lpwstr>http://lobukov.ru/?p=222</vt:lpwstr>
      </vt:variant>
      <vt:variant>
        <vt:lpwstr/>
      </vt:variant>
      <vt:variant>
        <vt:i4>3932268</vt:i4>
      </vt:variant>
      <vt:variant>
        <vt:i4>27</vt:i4>
      </vt:variant>
      <vt:variant>
        <vt:i4>0</vt:i4>
      </vt:variant>
      <vt:variant>
        <vt:i4>5</vt:i4>
      </vt:variant>
      <vt:variant>
        <vt:lpwstr>consultantplus://offline/ref=6510F7EB69DAB5A78CC9421CBA5CFAA840302B2BC2E6D93DB5D498A711C2A187C7B4372FAE3DC2YDH</vt:lpwstr>
      </vt:variant>
      <vt:variant>
        <vt:lpwstr/>
      </vt:variant>
      <vt:variant>
        <vt:i4>3932220</vt:i4>
      </vt:variant>
      <vt:variant>
        <vt:i4>24</vt:i4>
      </vt:variant>
      <vt:variant>
        <vt:i4>0</vt:i4>
      </vt:variant>
      <vt:variant>
        <vt:i4>5</vt:i4>
      </vt:variant>
      <vt:variant>
        <vt:lpwstr>consultantplus://offline/ref=6510F7EB69DAB5A78CC9421CBA5CFAA840302B2BC2E6D93DB5D498A711C2A187C7B4372DAC36C2YBH</vt:lpwstr>
      </vt:variant>
      <vt:variant>
        <vt:lpwstr/>
      </vt:variant>
      <vt:variant>
        <vt:i4>3604591</vt:i4>
      </vt:variant>
      <vt:variant>
        <vt:i4>21</vt:i4>
      </vt:variant>
      <vt:variant>
        <vt:i4>0</vt:i4>
      </vt:variant>
      <vt:variant>
        <vt:i4>5</vt:i4>
      </vt:variant>
      <vt:variant>
        <vt:lpwstr>consultantplus://offline/ref=6510F7EB69DAB5A78CC9421CBA5CFAA840302B2BC2E6D93DB5D498A711C2A187C7B4372FAD37259AC1YBH</vt:lpwstr>
      </vt:variant>
      <vt:variant>
        <vt:lpwstr/>
      </vt:variant>
      <vt:variant>
        <vt:i4>3801200</vt:i4>
      </vt:variant>
      <vt:variant>
        <vt:i4>18</vt:i4>
      </vt:variant>
      <vt:variant>
        <vt:i4>0</vt:i4>
      </vt:variant>
      <vt:variant>
        <vt:i4>5</vt:i4>
      </vt:variant>
      <vt:variant>
        <vt:lpwstr>http://www.menobr.ru/products/350/</vt:lpwstr>
      </vt:variant>
      <vt:variant>
        <vt:lpwstr/>
      </vt:variant>
      <vt:variant>
        <vt:i4>5374035</vt:i4>
      </vt:variant>
      <vt:variant>
        <vt:i4>15</vt:i4>
      </vt:variant>
      <vt:variant>
        <vt:i4>0</vt:i4>
      </vt:variant>
      <vt:variant>
        <vt:i4>5</vt:i4>
      </vt:variant>
      <vt:variant>
        <vt:lpwstr>http://www.menobr.ru/products/experts/44/</vt:lpwstr>
      </vt:variant>
      <vt:variant>
        <vt:lpwstr/>
      </vt:variant>
      <vt:variant>
        <vt:i4>589918</vt:i4>
      </vt:variant>
      <vt:variant>
        <vt:i4>12</vt:i4>
      </vt:variant>
      <vt:variant>
        <vt:i4>0</vt:i4>
      </vt:variant>
      <vt:variant>
        <vt:i4>5</vt:i4>
      </vt:variant>
      <vt:variant>
        <vt:lpwstr>http://www.m-economy.ru/author.php?nAuthorId=2567</vt:lpwstr>
      </vt:variant>
      <vt:variant>
        <vt:lpwstr/>
      </vt:variant>
      <vt:variant>
        <vt:i4>1245253</vt:i4>
      </vt:variant>
      <vt:variant>
        <vt:i4>9</vt:i4>
      </vt:variant>
      <vt:variant>
        <vt:i4>0</vt:i4>
      </vt:variant>
      <vt:variant>
        <vt:i4>5</vt:i4>
      </vt:variant>
      <vt:variant>
        <vt:lpwstr>http://www.marketing.spb.ru/</vt:lpwstr>
      </vt:variant>
      <vt:variant>
        <vt:lpwstr/>
      </vt:variant>
      <vt:variant>
        <vt:i4>983049</vt:i4>
      </vt:variant>
      <vt:variant>
        <vt:i4>6</vt:i4>
      </vt:variant>
      <vt:variant>
        <vt:i4>0</vt:i4>
      </vt:variant>
      <vt:variant>
        <vt:i4>5</vt:i4>
      </vt:variant>
      <vt:variant>
        <vt:lpwstr>http://www.moluch.ru/conf/econ/archive/9/267/</vt:lpwstr>
      </vt:variant>
      <vt:variant>
        <vt:lpwstr/>
      </vt:variant>
      <vt:variant>
        <vt:i4>5636113</vt:i4>
      </vt:variant>
      <vt:variant>
        <vt:i4>3</vt:i4>
      </vt:variant>
      <vt:variant>
        <vt:i4>0</vt:i4>
      </vt:variant>
      <vt:variant>
        <vt:i4>5</vt:i4>
      </vt:variant>
      <vt:variant>
        <vt:lpwstr>http://www.vipstd.ru/nauteh/index.php/---ep12-07/571</vt:lpwstr>
      </vt:variant>
      <vt:variant>
        <vt:lpwstr/>
      </vt:variant>
      <vt:variant>
        <vt:i4>7143537</vt:i4>
      </vt:variant>
      <vt:variant>
        <vt:i4>0</vt:i4>
      </vt:variant>
      <vt:variant>
        <vt:i4>0</vt:i4>
      </vt:variant>
      <vt:variant>
        <vt:i4>5</vt:i4>
      </vt:variant>
      <vt:variant>
        <vt:lpwstr>http://gtmarket.ru/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evstafieva.ei</dc:creator>
  <cp:lastModifiedBy>Rimma</cp:lastModifiedBy>
  <cp:revision>2</cp:revision>
  <cp:lastPrinted>2014-11-18T12:26:00Z</cp:lastPrinted>
  <dcterms:created xsi:type="dcterms:W3CDTF">2014-12-07T08:53:00Z</dcterms:created>
  <dcterms:modified xsi:type="dcterms:W3CDTF">2014-12-07T08:53:00Z</dcterms:modified>
</cp:coreProperties>
</file>