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9B" w:rsidRDefault="001F6E9B" w:rsidP="00A015BF">
      <w:pPr>
        <w:ind w:firstLine="0"/>
      </w:pPr>
    </w:p>
    <w:p w:rsidR="001F6E9B" w:rsidRPr="00A42F78" w:rsidRDefault="001F6E9B" w:rsidP="00667A2E">
      <w:pPr>
        <w:ind w:firstLine="0"/>
        <w:jc w:val="center"/>
        <w:rPr>
          <w:b/>
          <w:spacing w:val="30"/>
          <w:sz w:val="28"/>
          <w:szCs w:val="28"/>
        </w:rPr>
      </w:pPr>
      <w:r w:rsidRPr="00A42F78">
        <w:rPr>
          <w:b/>
          <w:spacing w:val="30"/>
          <w:sz w:val="28"/>
          <w:szCs w:val="28"/>
        </w:rPr>
        <w:t>Правительство Российской Федерации</w:t>
      </w:r>
    </w:p>
    <w:p w:rsidR="001F6E9B" w:rsidRPr="00297587" w:rsidRDefault="001F6E9B" w:rsidP="00667A2E">
      <w:pPr>
        <w:ind w:firstLine="0"/>
        <w:jc w:val="center"/>
        <w:rPr>
          <w:sz w:val="28"/>
        </w:rPr>
      </w:pPr>
    </w:p>
    <w:p w:rsidR="001F6E9B" w:rsidRDefault="001F6E9B" w:rsidP="00667A2E">
      <w:pPr>
        <w:ind w:firstLine="0"/>
        <w:jc w:val="center"/>
        <w:rPr>
          <w:b/>
          <w:bCs/>
          <w:szCs w:val="24"/>
        </w:rPr>
      </w:pPr>
      <w:r w:rsidRPr="00585F27">
        <w:rPr>
          <w:b/>
          <w:bCs/>
          <w:szCs w:val="24"/>
        </w:rPr>
        <w:t>Федеральное государственное автоно</w:t>
      </w:r>
      <w:r>
        <w:rPr>
          <w:b/>
          <w:bCs/>
          <w:szCs w:val="24"/>
        </w:rPr>
        <w:t>мное образовательное учреждение</w:t>
      </w:r>
      <w:r>
        <w:rPr>
          <w:b/>
          <w:bCs/>
          <w:szCs w:val="24"/>
        </w:rPr>
        <w:br/>
      </w:r>
      <w:r w:rsidRPr="00585F27">
        <w:rPr>
          <w:b/>
          <w:bCs/>
          <w:szCs w:val="24"/>
        </w:rPr>
        <w:t>высшего профессионального образования</w:t>
      </w:r>
    </w:p>
    <w:p w:rsidR="001F6E9B" w:rsidRPr="00585F27" w:rsidRDefault="001F6E9B" w:rsidP="00667A2E">
      <w:pPr>
        <w:spacing w:before="120"/>
        <w:ind w:firstLine="0"/>
        <w:jc w:val="center"/>
        <w:rPr>
          <w:b/>
          <w:bCs/>
          <w:szCs w:val="24"/>
        </w:rPr>
      </w:pPr>
      <w:r w:rsidRPr="00A42F78">
        <w:rPr>
          <w:b/>
          <w:bCs/>
          <w:sz w:val="28"/>
          <w:szCs w:val="28"/>
        </w:rPr>
        <w:t>Национальный исследовательский университет</w:t>
      </w:r>
      <w:r w:rsidRPr="00A42F78">
        <w:rPr>
          <w:b/>
          <w:bCs/>
          <w:sz w:val="28"/>
          <w:szCs w:val="28"/>
        </w:rPr>
        <w:br/>
        <w:t>"Высшая школа экономики"</w:t>
      </w:r>
    </w:p>
    <w:p w:rsidR="001F6E9B" w:rsidRDefault="001F6E9B" w:rsidP="00667A2E">
      <w:pPr>
        <w:ind w:firstLine="0"/>
        <w:jc w:val="center"/>
      </w:pPr>
    </w:p>
    <w:p w:rsidR="001F6E9B" w:rsidRDefault="001F6E9B" w:rsidP="0002550B">
      <w:pPr>
        <w:jc w:val="center"/>
      </w:pPr>
    </w:p>
    <w:p w:rsidR="001F6E9B" w:rsidRPr="00667A2E" w:rsidRDefault="001F6E9B" w:rsidP="00C81EED">
      <w:pPr>
        <w:jc w:val="center"/>
        <w:rPr>
          <w:b/>
          <w:sz w:val="28"/>
        </w:rPr>
      </w:pPr>
      <w:r w:rsidRPr="00667A2E">
        <w:rPr>
          <w:b/>
          <w:sz w:val="28"/>
        </w:rPr>
        <w:t xml:space="preserve">Факультет </w:t>
      </w:r>
      <w:r>
        <w:rPr>
          <w:b/>
          <w:sz w:val="28"/>
        </w:rPr>
        <w:t>Бизнес-информатики</w:t>
      </w:r>
    </w:p>
    <w:p w:rsidR="001F6E9B" w:rsidRPr="00297587" w:rsidRDefault="001F6E9B" w:rsidP="0002550B">
      <w:pPr>
        <w:jc w:val="center"/>
        <w:rPr>
          <w:sz w:val="28"/>
        </w:rPr>
      </w:pPr>
    </w:p>
    <w:p w:rsidR="001F6E9B" w:rsidRPr="00297587" w:rsidRDefault="001F6E9B" w:rsidP="0002550B">
      <w:pPr>
        <w:jc w:val="center"/>
        <w:rPr>
          <w:sz w:val="28"/>
        </w:rPr>
      </w:pPr>
    </w:p>
    <w:p w:rsidR="001F6E9B" w:rsidRPr="00297587" w:rsidRDefault="001F6E9B" w:rsidP="0002550B">
      <w:pPr>
        <w:jc w:val="center"/>
        <w:rPr>
          <w:sz w:val="28"/>
        </w:rPr>
      </w:pPr>
    </w:p>
    <w:p w:rsidR="001F6E9B" w:rsidRDefault="001F6E9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1F6E9B" w:rsidRDefault="001F6E9B" w:rsidP="0002550B">
      <w:pPr>
        <w:jc w:val="center"/>
        <w:rPr>
          <w:sz w:val="28"/>
        </w:rPr>
      </w:pPr>
    </w:p>
    <w:p w:rsidR="001F6E9B" w:rsidRDefault="001F6E9B" w:rsidP="0002550B">
      <w:pPr>
        <w:jc w:val="center"/>
        <w:rPr>
          <w:sz w:val="48"/>
          <w:szCs w:val="48"/>
        </w:rPr>
      </w:pPr>
      <w:r>
        <w:rPr>
          <w:sz w:val="48"/>
          <w:szCs w:val="48"/>
        </w:rPr>
        <w:t>ТЕОРИЯ ИГР</w:t>
      </w:r>
    </w:p>
    <w:p w:rsidR="001F6E9B" w:rsidRPr="00396567" w:rsidRDefault="001F6E9B" w:rsidP="0002550B">
      <w:pPr>
        <w:jc w:val="center"/>
        <w:rPr>
          <w:sz w:val="48"/>
          <w:szCs w:val="48"/>
        </w:rPr>
      </w:pPr>
      <w:r>
        <w:rPr>
          <w:sz w:val="48"/>
          <w:szCs w:val="48"/>
        </w:rPr>
        <w:t>И ИССЛЕДОВАНИЕ ОПЕРАЦИЙ</w:t>
      </w:r>
    </w:p>
    <w:p w:rsidR="001F6E9B" w:rsidRDefault="001F6E9B" w:rsidP="0002550B">
      <w:pPr>
        <w:ind w:firstLine="0"/>
      </w:pPr>
    </w:p>
    <w:p w:rsidR="001F6E9B" w:rsidRDefault="001F6E9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1F6E9B" w:rsidRDefault="001F6E9B" w:rsidP="00C81EED">
      <w:pPr>
        <w:jc w:val="center"/>
        <w:rPr>
          <w:b/>
        </w:rPr>
      </w:pPr>
      <w:r w:rsidRPr="00345E8F">
        <w:rPr>
          <w:b/>
        </w:rPr>
        <w:t>для направления</w:t>
      </w:r>
      <w:r>
        <w:t xml:space="preserve"> </w:t>
      </w:r>
      <w:r w:rsidRPr="00C36D27">
        <w:rPr>
          <w:b/>
          <w:szCs w:val="24"/>
        </w:rPr>
        <w:t>080</w:t>
      </w:r>
      <w:r>
        <w:rPr>
          <w:b/>
          <w:szCs w:val="24"/>
        </w:rPr>
        <w:t>5</w:t>
      </w:r>
      <w:r w:rsidRPr="00C36D27">
        <w:rPr>
          <w:b/>
          <w:szCs w:val="24"/>
        </w:rPr>
        <w:t>00.62</w:t>
      </w:r>
      <w:fldSimple w:instr=" FILLIN   \* MERGEFORMAT ">
        <w:r w:rsidRPr="00C36D27">
          <w:rPr>
            <w:b/>
            <w:szCs w:val="24"/>
          </w:rPr>
          <w:t xml:space="preserve"> «</w:t>
        </w:r>
        <w:r>
          <w:rPr>
            <w:b/>
            <w:szCs w:val="24"/>
          </w:rPr>
          <w:t>Бизнес-информатика</w:t>
        </w:r>
        <w:r w:rsidRPr="00C36D27">
          <w:rPr>
            <w:b/>
            <w:szCs w:val="24"/>
          </w:rPr>
          <w:t>»</w:t>
        </w:r>
      </w:fldSimple>
      <w:r w:rsidRPr="00C36D27">
        <w:rPr>
          <w:b/>
        </w:rPr>
        <w:t xml:space="preserve"> </w:t>
      </w:r>
    </w:p>
    <w:p w:rsidR="001F6E9B" w:rsidRDefault="001F6E9B" w:rsidP="00C81EED">
      <w:pPr>
        <w:jc w:val="center"/>
        <w:rPr>
          <w:b/>
        </w:rPr>
      </w:pPr>
      <w:r w:rsidRPr="00C36D27">
        <w:rPr>
          <w:b/>
        </w:rPr>
        <w:t>подготовки бакалавра</w:t>
      </w:r>
    </w:p>
    <w:p w:rsidR="001F6E9B" w:rsidRDefault="001F6E9B" w:rsidP="0002550B">
      <w:pPr>
        <w:jc w:val="center"/>
      </w:pPr>
    </w:p>
    <w:p w:rsidR="001F6E9B" w:rsidRDefault="001F6E9B" w:rsidP="0002550B">
      <w:pPr>
        <w:jc w:val="center"/>
      </w:pPr>
    </w:p>
    <w:p w:rsidR="001F6E9B" w:rsidRPr="002D0A3D" w:rsidRDefault="001F6E9B" w:rsidP="00B53828">
      <w:pPr>
        <w:ind w:firstLine="0"/>
        <w:jc w:val="center"/>
        <w:rPr>
          <w:sz w:val="28"/>
          <w:szCs w:val="28"/>
        </w:rPr>
      </w:pPr>
      <w:r w:rsidRPr="002D0A3D">
        <w:rPr>
          <w:sz w:val="28"/>
          <w:szCs w:val="28"/>
        </w:rPr>
        <w:t xml:space="preserve">Автор программы: </w:t>
      </w:r>
      <w:r>
        <w:rPr>
          <w:sz w:val="28"/>
          <w:szCs w:val="28"/>
        </w:rPr>
        <w:t xml:space="preserve">к.ф.-м.н. </w:t>
      </w:r>
      <w:r w:rsidRPr="00FC5BA6">
        <w:rPr>
          <w:spacing w:val="10"/>
          <w:sz w:val="28"/>
          <w:szCs w:val="28"/>
        </w:rPr>
        <w:t>Молоствов В.С.</w:t>
      </w:r>
    </w:p>
    <w:p w:rsidR="001F6E9B" w:rsidRDefault="001F6E9B" w:rsidP="0002550B"/>
    <w:p w:rsidR="001F6E9B" w:rsidRDefault="001F6E9B" w:rsidP="00B53828">
      <w:pPr>
        <w:jc w:val="center"/>
      </w:pPr>
    </w:p>
    <w:p w:rsidR="001F6E9B" w:rsidRDefault="001F6E9B" w:rsidP="00793A23">
      <w:pPr>
        <w:spacing w:after="120"/>
        <w:ind w:firstLine="0"/>
      </w:pPr>
      <w:r>
        <w:t>Одобрена на заседании кафедры высшей математики на факультете экономики 28.08.2014</w:t>
      </w:r>
    </w:p>
    <w:p w:rsidR="001F6E9B" w:rsidRDefault="001F6E9B" w:rsidP="00B53828">
      <w:pPr>
        <w:tabs>
          <w:tab w:val="left" w:pos="4536"/>
          <w:tab w:val="left" w:pos="7655"/>
        </w:tabs>
        <w:spacing w:before="120" w:after="120"/>
        <w:ind w:firstLine="0"/>
        <w:jc w:val="center"/>
      </w:pPr>
      <w:r>
        <w:t xml:space="preserve">Зав. кафедрой </w:t>
      </w:r>
      <w:r>
        <w:tab/>
        <w:t>Алескеров Ф.Т.</w:t>
      </w:r>
    </w:p>
    <w:p w:rsidR="001F6E9B" w:rsidRPr="00390F27" w:rsidRDefault="001F6E9B" w:rsidP="00B53828">
      <w:pPr>
        <w:jc w:val="center"/>
        <w:rPr>
          <w:sz w:val="20"/>
          <w:szCs w:val="20"/>
        </w:rPr>
      </w:pPr>
    </w:p>
    <w:p w:rsidR="001F6E9B" w:rsidRDefault="001F6E9B" w:rsidP="00311CA5">
      <w:pPr>
        <w:spacing w:after="120"/>
        <w:ind w:firstLine="0"/>
      </w:pPr>
      <w:r>
        <w:t xml:space="preserve">Рекомендована секцией УМС </w:t>
      </w:r>
      <w:r>
        <w:tab/>
      </w:r>
      <w:r>
        <w:tab/>
      </w:r>
      <w:r>
        <w:tab/>
        <w:t xml:space="preserve">                        «___»____________ 20   г</w:t>
      </w:r>
    </w:p>
    <w:p w:rsidR="001F6E9B" w:rsidRDefault="001F6E9B" w:rsidP="00793A23">
      <w:pPr>
        <w:tabs>
          <w:tab w:val="left" w:pos="4536"/>
          <w:tab w:val="left" w:pos="7655"/>
        </w:tabs>
        <w:spacing w:before="120" w:after="120"/>
        <w:ind w:firstLine="0"/>
      </w:pPr>
      <w:r>
        <w:t xml:space="preserve">                               Председатель </w:t>
      </w:r>
      <w:r>
        <w:tab/>
      </w:r>
    </w:p>
    <w:p w:rsidR="001F6E9B" w:rsidRPr="00390F27" w:rsidRDefault="001F6E9B" w:rsidP="00B53828">
      <w:pPr>
        <w:jc w:val="center"/>
        <w:rPr>
          <w:sz w:val="20"/>
          <w:szCs w:val="20"/>
        </w:rPr>
      </w:pPr>
    </w:p>
    <w:p w:rsidR="001F6E9B" w:rsidRDefault="001F6E9B" w:rsidP="000B33C5">
      <w:pPr>
        <w:spacing w:after="120"/>
        <w:ind w:firstLine="0"/>
      </w:pPr>
      <w:r>
        <w:t>Утверждена Ученым Советом факультета экономики                 «___»_____________20  г.</w:t>
      </w:r>
    </w:p>
    <w:p w:rsidR="001F6E9B" w:rsidRDefault="001F6E9B" w:rsidP="00793A23">
      <w:pPr>
        <w:tabs>
          <w:tab w:val="left" w:pos="4536"/>
          <w:tab w:val="left" w:pos="7655"/>
        </w:tabs>
        <w:spacing w:before="120" w:after="120"/>
        <w:ind w:firstLine="0"/>
      </w:pPr>
      <w:r>
        <w:t xml:space="preserve">                              Ученый секретарь </w:t>
      </w:r>
      <w:r>
        <w:tab/>
      </w:r>
    </w:p>
    <w:p w:rsidR="001F6E9B" w:rsidRDefault="001F6E9B" w:rsidP="00B53828">
      <w:pPr>
        <w:jc w:val="center"/>
      </w:pPr>
    </w:p>
    <w:p w:rsidR="001F6E9B" w:rsidRDefault="001F6E9B" w:rsidP="0002550B"/>
    <w:p w:rsidR="001F6E9B" w:rsidRDefault="001F6E9B" w:rsidP="0002550B"/>
    <w:p w:rsidR="001F6E9B" w:rsidRDefault="001F6E9B" w:rsidP="0002550B"/>
    <w:p w:rsidR="001F6E9B" w:rsidRPr="00B4644A" w:rsidRDefault="001F6E9B" w:rsidP="0002550B"/>
    <w:p w:rsidR="001F6E9B" w:rsidRDefault="001F6E9B" w:rsidP="00B4644A">
      <w:pPr>
        <w:jc w:val="center"/>
      </w:pPr>
      <w:r>
        <w:t>Москва, 2014</w:t>
      </w:r>
    </w:p>
    <w:p w:rsidR="001F6E9B" w:rsidRPr="00B4644A" w:rsidRDefault="001F6E9B" w:rsidP="0002550B">
      <w:r>
        <w:t xml:space="preserve"> </w:t>
      </w:r>
    </w:p>
    <w:p w:rsidR="001F6E9B" w:rsidRPr="00B4644A" w:rsidRDefault="001F6E9B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1F6E9B" w:rsidRDefault="001F6E9B" w:rsidP="001A5F84">
      <w:pPr>
        <w:pStyle w:val="Heading1"/>
      </w:pPr>
      <w:r>
        <w:br w:type="page"/>
        <w:t>Область применения и нормативные ссылки</w:t>
      </w:r>
    </w:p>
    <w:p w:rsidR="001F6E9B" w:rsidRDefault="001F6E9B" w:rsidP="00156F3D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F6E9B" w:rsidRDefault="001F6E9B" w:rsidP="00156F3D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AA6523">
        <w:rPr>
          <w:b/>
          <w:szCs w:val="24"/>
        </w:rPr>
        <w:t>080</w:t>
      </w:r>
      <w:r>
        <w:rPr>
          <w:b/>
          <w:szCs w:val="24"/>
        </w:rPr>
        <w:t>5</w:t>
      </w:r>
      <w:r w:rsidRPr="00AA6523">
        <w:rPr>
          <w:b/>
          <w:szCs w:val="24"/>
        </w:rPr>
        <w:t>00.62</w:t>
      </w:r>
      <w:fldSimple w:instr=" FILLIN   \* MERGEFORMAT ">
        <w:r w:rsidRPr="00AA6523">
          <w:rPr>
            <w:b/>
            <w:szCs w:val="24"/>
          </w:rPr>
          <w:t xml:space="preserve"> «</w:t>
        </w:r>
        <w:r>
          <w:rPr>
            <w:b/>
            <w:szCs w:val="24"/>
          </w:rPr>
          <w:t>Бизнес-информатика</w:t>
        </w:r>
        <w:r w:rsidRPr="00AA6523">
          <w:rPr>
            <w:b/>
            <w:szCs w:val="24"/>
          </w:rPr>
          <w:t>»</w:t>
        </w:r>
        <w:r w:rsidRPr="00BD16A4">
          <w:rPr>
            <w:szCs w:val="20"/>
          </w:rPr>
          <w:t xml:space="preserve"> </w:t>
        </w:r>
      </w:fldSimple>
      <w:r>
        <w:t>подготовки бакала</w:t>
      </w:r>
      <w:r>
        <w:t>в</w:t>
      </w:r>
      <w:r>
        <w:t xml:space="preserve">ра, изучающих дисциплину </w:t>
      </w:r>
      <w:r w:rsidRPr="00AA6523">
        <w:rPr>
          <w:b/>
        </w:rPr>
        <w:t>«</w:t>
      </w:r>
      <w:r>
        <w:rPr>
          <w:b/>
        </w:rPr>
        <w:t>Теория игр и исследование операций</w:t>
      </w:r>
      <w:r w:rsidRPr="00AA6523">
        <w:rPr>
          <w:b/>
        </w:rPr>
        <w:t>»</w:t>
      </w:r>
      <w:r w:rsidRPr="00AA6523">
        <w:t>.</w:t>
      </w:r>
    </w:p>
    <w:p w:rsidR="001F6E9B" w:rsidRDefault="001F6E9B" w:rsidP="00156F3D">
      <w:pPr>
        <w:jc w:val="both"/>
      </w:pPr>
      <w:r>
        <w:t>Программа разработана в соответствии с:</w:t>
      </w:r>
    </w:p>
    <w:p w:rsidR="001F6E9B" w:rsidRDefault="001F6E9B" w:rsidP="00156F3D">
      <w:pPr>
        <w:pStyle w:val="a1"/>
        <w:jc w:val="both"/>
      </w:pPr>
      <w:r>
        <w:t>Образовательным стандартом государственного образовательного бюджетного учр</w:t>
      </w:r>
      <w:r>
        <w:t>е</w:t>
      </w:r>
      <w:r>
        <w:t>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</w:t>
      </w:r>
      <w:r>
        <w:t>о</w:t>
      </w:r>
      <w:r>
        <w:t>нальный исследовательский университет»;</w:t>
      </w:r>
    </w:p>
    <w:p w:rsidR="001F6E9B" w:rsidRDefault="001F6E9B" w:rsidP="00156F3D">
      <w:pPr>
        <w:pStyle w:val="a1"/>
        <w:jc w:val="both"/>
      </w:pPr>
      <w:r>
        <w:t xml:space="preserve">Образовательной программой </w:t>
      </w:r>
      <w:r w:rsidRPr="00156F3D">
        <w:rPr>
          <w:szCs w:val="24"/>
        </w:rPr>
        <w:t>080</w:t>
      </w:r>
      <w:r>
        <w:rPr>
          <w:szCs w:val="24"/>
        </w:rPr>
        <w:t>5</w:t>
      </w:r>
      <w:r w:rsidRPr="00156F3D">
        <w:rPr>
          <w:szCs w:val="24"/>
        </w:rPr>
        <w:t>00.62, направление «</w:t>
      </w:r>
      <w:r>
        <w:rPr>
          <w:szCs w:val="24"/>
        </w:rPr>
        <w:t>Бизнес-информатика</w:t>
      </w:r>
      <w:r w:rsidRPr="00156F3D">
        <w:rPr>
          <w:szCs w:val="24"/>
        </w:rPr>
        <w:t>» подг</w:t>
      </w:r>
      <w:r w:rsidRPr="00156F3D">
        <w:rPr>
          <w:szCs w:val="24"/>
        </w:rPr>
        <w:t>о</w:t>
      </w:r>
      <w:r w:rsidRPr="00156F3D">
        <w:rPr>
          <w:szCs w:val="24"/>
        </w:rPr>
        <w:t>товки бакалавра</w:t>
      </w:r>
      <w:r>
        <w:t>;</w:t>
      </w:r>
    </w:p>
    <w:p w:rsidR="001F6E9B" w:rsidRDefault="001F6E9B" w:rsidP="00156F3D">
      <w:pPr>
        <w:pStyle w:val="a1"/>
        <w:jc w:val="both"/>
      </w:pPr>
      <w:r>
        <w:t xml:space="preserve">Рабочим учебным планом университета по направлению </w:t>
      </w:r>
      <w:r>
        <w:rPr>
          <w:szCs w:val="24"/>
        </w:rPr>
        <w:t>0805</w:t>
      </w:r>
      <w:r w:rsidRPr="00156F3D">
        <w:rPr>
          <w:szCs w:val="24"/>
        </w:rPr>
        <w:t xml:space="preserve">00.62 </w:t>
      </w:r>
      <w:r>
        <w:rPr>
          <w:szCs w:val="24"/>
        </w:rPr>
        <w:t>«Бизнес-информатика»</w:t>
      </w:r>
      <w:r>
        <w:t xml:space="preserve"> подготовки</w:t>
      </w:r>
      <w:r w:rsidRPr="00156F3D">
        <w:rPr>
          <w:sz w:val="28"/>
        </w:rPr>
        <w:t xml:space="preserve"> </w:t>
      </w:r>
      <w:r w:rsidRPr="00156F3D">
        <w:rPr>
          <w:szCs w:val="24"/>
        </w:rPr>
        <w:t>бакалавра</w:t>
      </w:r>
      <w:r>
        <w:t>.</w:t>
      </w:r>
    </w:p>
    <w:p w:rsidR="001F6E9B" w:rsidRDefault="001F6E9B" w:rsidP="00156F3D">
      <w:pPr>
        <w:pStyle w:val="a1"/>
        <w:numPr>
          <w:ilvl w:val="0"/>
          <w:numId w:val="0"/>
        </w:numPr>
        <w:ind w:left="709"/>
        <w:jc w:val="both"/>
      </w:pPr>
    </w:p>
    <w:p w:rsidR="001F6E9B" w:rsidRDefault="001F6E9B" w:rsidP="00297F09">
      <w:pPr>
        <w:pStyle w:val="Heading1"/>
        <w:jc w:val="both"/>
      </w:pPr>
      <w:r>
        <w:t>Цели освоения дисциплины</w:t>
      </w:r>
    </w:p>
    <w:p w:rsidR="001F6E9B" w:rsidRDefault="001F6E9B" w:rsidP="00297F09">
      <w:pPr>
        <w:jc w:val="both"/>
      </w:pPr>
      <w:r>
        <w:t xml:space="preserve">Целями освоения дисциплины </w:t>
      </w:r>
      <w:r w:rsidRPr="00AA6523">
        <w:rPr>
          <w:b/>
        </w:rPr>
        <w:t>«</w:t>
      </w:r>
      <w:r>
        <w:rPr>
          <w:b/>
        </w:rPr>
        <w:t>Теория игр и исследование операций</w:t>
      </w:r>
      <w:r w:rsidRPr="00AA6523">
        <w:rPr>
          <w:b/>
        </w:rPr>
        <w:t>»</w:t>
      </w:r>
      <w:r>
        <w:t xml:space="preserve"> являются:</w:t>
      </w:r>
    </w:p>
    <w:p w:rsidR="001F6E9B" w:rsidRPr="006064D8" w:rsidRDefault="001F6E9B" w:rsidP="00C258C8">
      <w:pPr>
        <w:numPr>
          <w:ilvl w:val="0"/>
          <w:numId w:val="7"/>
        </w:numPr>
        <w:jc w:val="both"/>
      </w:pPr>
      <w:r w:rsidRPr="006064D8">
        <w:t>знакомство с основными классами оптимизационных  задач и моделей исследования операций,</w:t>
      </w:r>
    </w:p>
    <w:p w:rsidR="001F6E9B" w:rsidRPr="006064D8" w:rsidRDefault="001F6E9B" w:rsidP="00C258C8">
      <w:pPr>
        <w:numPr>
          <w:ilvl w:val="0"/>
          <w:numId w:val="7"/>
        </w:numPr>
        <w:jc w:val="both"/>
      </w:pPr>
      <w:r w:rsidRPr="006064D8">
        <w:t>введение в математическую проблематику принятия рациональных решений в ко</w:t>
      </w:r>
      <w:r w:rsidRPr="006064D8">
        <w:t>н</w:t>
      </w:r>
      <w:r w:rsidRPr="006064D8">
        <w:t xml:space="preserve">фликтных ситуациях </w:t>
      </w:r>
    </w:p>
    <w:p w:rsidR="001F6E9B" w:rsidRPr="006064D8" w:rsidRDefault="001F6E9B" w:rsidP="00C258C8">
      <w:pPr>
        <w:numPr>
          <w:ilvl w:val="0"/>
          <w:numId w:val="7"/>
        </w:numPr>
        <w:jc w:val="both"/>
      </w:pPr>
      <w:r w:rsidRPr="006064D8">
        <w:t>выработка навыков построения математических моделей для практических задач прин</w:t>
      </w:r>
      <w:r w:rsidRPr="006064D8">
        <w:t>я</w:t>
      </w:r>
      <w:r w:rsidRPr="006064D8">
        <w:t>тия решений в экономике и других областях</w:t>
      </w:r>
    </w:p>
    <w:p w:rsidR="001F6E9B" w:rsidRPr="006064D8" w:rsidRDefault="001F6E9B" w:rsidP="00C258C8">
      <w:pPr>
        <w:numPr>
          <w:ilvl w:val="0"/>
          <w:numId w:val="7"/>
        </w:numPr>
        <w:jc w:val="both"/>
      </w:pPr>
      <w:r w:rsidRPr="006064D8">
        <w:t>овладение техникой нахождения решений, обладающих свойствами эффективности и устойчивости.</w:t>
      </w:r>
    </w:p>
    <w:p w:rsidR="001F6E9B" w:rsidRPr="00667A2E" w:rsidRDefault="001F6E9B" w:rsidP="00297F09">
      <w:pPr>
        <w:jc w:val="both"/>
      </w:pPr>
    </w:p>
    <w:p w:rsidR="001F6E9B" w:rsidRPr="00667A2E" w:rsidRDefault="001F6E9B" w:rsidP="001A5F84">
      <w:pPr>
        <w:pStyle w:val="Heading1"/>
      </w:pPr>
      <w:r w:rsidRPr="00667A2E">
        <w:t>Компетенции обучающегося, формируемые в результате освоения дисци</w:t>
      </w:r>
      <w:r w:rsidRPr="00667A2E">
        <w:t>п</w:t>
      </w:r>
      <w:r w:rsidRPr="00667A2E">
        <w:t>лины</w:t>
      </w:r>
    </w:p>
    <w:p w:rsidR="001F6E9B" w:rsidRDefault="001F6E9B" w:rsidP="00256971">
      <w:r>
        <w:t>В результате освоения дисциплины студент должен:</w:t>
      </w:r>
    </w:p>
    <w:p w:rsidR="001F6E9B" w:rsidRDefault="001F6E9B" w:rsidP="00256971">
      <w:pPr>
        <w:pStyle w:val="a1"/>
      </w:pPr>
      <w:r w:rsidRPr="00FF4EC8">
        <w:rPr>
          <w:b/>
        </w:rPr>
        <w:t>Знать</w:t>
      </w:r>
      <w:r>
        <w:t xml:space="preserve"> основные математические методы анализа решений.</w:t>
      </w:r>
    </w:p>
    <w:p w:rsidR="001F6E9B" w:rsidRDefault="001F6E9B" w:rsidP="003D108C">
      <w:pPr>
        <w:pStyle w:val="a1"/>
        <w:jc w:val="both"/>
      </w:pPr>
      <w:r w:rsidRPr="00FF4EC8">
        <w:rPr>
          <w:b/>
        </w:rPr>
        <w:t>Уметь</w:t>
      </w:r>
      <w:r>
        <w:t xml:space="preserve"> выбирать рациональные варианты действий в практических задачах принятия решений в конфликтных ситуациях с использованием экономико-математических моделей, </w:t>
      </w:r>
      <w:r>
        <w:rPr>
          <w:rStyle w:val="12"/>
        </w:rPr>
        <w:t>самостоятельно находить и использовать дополнительную информацию в данной предметной области,</w:t>
      </w:r>
    </w:p>
    <w:p w:rsidR="001F6E9B" w:rsidRDefault="001F6E9B" w:rsidP="003D108C">
      <w:pPr>
        <w:pStyle w:val="a1"/>
        <w:rPr>
          <w:rStyle w:val="12"/>
        </w:rPr>
      </w:pPr>
      <w:r w:rsidRPr="00C258C8">
        <w:rPr>
          <w:b/>
        </w:rPr>
        <w:t xml:space="preserve">Владеть </w:t>
      </w:r>
      <w:r w:rsidRPr="00C258C8">
        <w:t>навыками применения современного инструментария дисциплины</w:t>
      </w:r>
      <w:r w:rsidRPr="00C258C8">
        <w:rPr>
          <w:rStyle w:val="12"/>
        </w:rPr>
        <w:t>.</w:t>
      </w:r>
    </w:p>
    <w:p w:rsidR="001F6E9B" w:rsidRDefault="001F6E9B" w:rsidP="00D07A1A">
      <w:pPr>
        <w:pStyle w:val="a1"/>
        <w:numPr>
          <w:ilvl w:val="0"/>
          <w:numId w:val="0"/>
        </w:numPr>
        <w:ind w:left="709"/>
        <w:rPr>
          <w:rStyle w:val="12"/>
        </w:rPr>
      </w:pPr>
    </w:p>
    <w:p w:rsidR="001F6E9B" w:rsidRDefault="001F6E9B" w:rsidP="00F16287">
      <w:r>
        <w:t>В результате освоения дисциплины студент осваивает следующие компетенции:</w:t>
      </w:r>
    </w:p>
    <w:p w:rsidR="001F6E9B" w:rsidRDefault="001F6E9B" w:rsidP="00F16287"/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026"/>
        <w:gridCol w:w="3544"/>
        <w:gridCol w:w="2976"/>
      </w:tblGrid>
      <w:tr w:rsidR="001F6E9B" w:rsidRPr="00BF7CD6" w:rsidTr="00095A2C">
        <w:trPr>
          <w:cantSplit/>
          <w:tblHeader/>
        </w:trPr>
        <w:tc>
          <w:tcPr>
            <w:tcW w:w="2802" w:type="dxa"/>
            <w:vAlign w:val="center"/>
          </w:tcPr>
          <w:p w:rsidR="001F6E9B" w:rsidRPr="00095A2C" w:rsidRDefault="001F6E9B" w:rsidP="00095A2C">
            <w:pPr>
              <w:ind w:firstLine="0"/>
              <w:rPr>
                <w:b/>
                <w:lang w:eastAsia="ru-RU"/>
              </w:rPr>
            </w:pPr>
            <w:r w:rsidRPr="00095A2C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1026" w:type="dxa"/>
            <w:vAlign w:val="center"/>
          </w:tcPr>
          <w:p w:rsidR="001F6E9B" w:rsidRPr="00095A2C" w:rsidRDefault="001F6E9B" w:rsidP="008650EE">
            <w:pPr>
              <w:ind w:left="-108" w:right="98" w:firstLine="0"/>
              <w:rPr>
                <w:b/>
                <w:lang w:eastAsia="ru-RU"/>
              </w:rPr>
            </w:pPr>
            <w:r w:rsidRPr="00095A2C">
              <w:rPr>
                <w:b/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F6E9B" w:rsidRPr="00095A2C" w:rsidRDefault="001F6E9B" w:rsidP="00095A2C">
            <w:pPr>
              <w:ind w:firstLine="0"/>
              <w:rPr>
                <w:b/>
                <w:lang w:eastAsia="ru-RU"/>
              </w:rPr>
            </w:pPr>
            <w:r w:rsidRPr="00095A2C">
              <w:rPr>
                <w:b/>
                <w:sz w:val="22"/>
                <w:lang w:eastAsia="ru-RU"/>
              </w:rPr>
              <w:t>Дескрипторы – основные пр</w:t>
            </w:r>
            <w:r w:rsidRPr="00095A2C">
              <w:rPr>
                <w:b/>
                <w:sz w:val="22"/>
                <w:lang w:eastAsia="ru-RU"/>
              </w:rPr>
              <w:t>и</w:t>
            </w:r>
            <w:r w:rsidRPr="00095A2C">
              <w:rPr>
                <w:b/>
                <w:sz w:val="22"/>
                <w:lang w:eastAsia="ru-RU"/>
              </w:rPr>
              <w:t>знаки освоения (показатели до</w:t>
            </w:r>
            <w:r w:rsidRPr="00095A2C">
              <w:rPr>
                <w:b/>
                <w:sz w:val="22"/>
                <w:lang w:eastAsia="ru-RU"/>
              </w:rPr>
              <w:t>с</w:t>
            </w:r>
            <w:r w:rsidRPr="00095A2C">
              <w:rPr>
                <w:b/>
                <w:sz w:val="22"/>
                <w:lang w:eastAsia="ru-RU"/>
              </w:rPr>
              <w:t>тижения результата)</w:t>
            </w:r>
          </w:p>
        </w:tc>
        <w:tc>
          <w:tcPr>
            <w:tcW w:w="2976" w:type="dxa"/>
            <w:vAlign w:val="center"/>
          </w:tcPr>
          <w:p w:rsidR="001F6E9B" w:rsidRPr="00095A2C" w:rsidRDefault="001F6E9B" w:rsidP="00095A2C">
            <w:pPr>
              <w:ind w:firstLine="0"/>
              <w:rPr>
                <w:b/>
                <w:lang w:eastAsia="ru-RU"/>
              </w:rPr>
            </w:pPr>
            <w:r w:rsidRPr="00095A2C">
              <w:rPr>
                <w:b/>
                <w:sz w:val="22"/>
                <w:lang w:eastAsia="ru-RU"/>
              </w:rPr>
              <w:t>Формы и методы обуч</w:t>
            </w:r>
            <w:r w:rsidRPr="00095A2C">
              <w:rPr>
                <w:b/>
                <w:sz w:val="22"/>
                <w:lang w:eastAsia="ru-RU"/>
              </w:rPr>
              <w:t>е</w:t>
            </w:r>
            <w:r w:rsidRPr="00095A2C">
              <w:rPr>
                <w:b/>
                <w:sz w:val="22"/>
                <w:lang w:eastAsia="ru-RU"/>
              </w:rPr>
              <w:t>ния, способствующие фо</w:t>
            </w:r>
            <w:r w:rsidRPr="00095A2C">
              <w:rPr>
                <w:b/>
                <w:sz w:val="22"/>
                <w:lang w:eastAsia="ru-RU"/>
              </w:rPr>
              <w:t>р</w:t>
            </w:r>
            <w:r w:rsidRPr="00095A2C">
              <w:rPr>
                <w:b/>
                <w:sz w:val="22"/>
                <w:lang w:eastAsia="ru-RU"/>
              </w:rPr>
              <w:t>мированию и развитию компетенции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Общенаучная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ОНК-1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Способность к анализу и синт</w:t>
            </w:r>
            <w:r w:rsidRPr="00EB013F">
              <w:t>е</w:t>
            </w:r>
            <w:r w:rsidRPr="00EB013F">
              <w:t>зу на основе системного подх</w:t>
            </w:r>
            <w:r w:rsidRPr="00EB013F">
              <w:t>о</w:t>
            </w:r>
            <w:r w:rsidRPr="00EB013F">
              <w:t>да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Общенаучная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ОНК-2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Способность перейти от пр</w:t>
            </w:r>
            <w:r w:rsidRPr="00EB013F">
              <w:t>о</w:t>
            </w:r>
            <w:r w:rsidRPr="00EB013F">
              <w:t>блемной ситуации к проблемам, задачам и лежащим в их основе противоречиям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Общенаучная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ОНК-3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Способность использовать м</w:t>
            </w:r>
            <w:r w:rsidRPr="00EB013F">
              <w:t>е</w:t>
            </w:r>
            <w:r w:rsidRPr="00EB013F">
              <w:t>тоды критического анализа, развития научных теорий, о</w:t>
            </w:r>
            <w:r w:rsidRPr="00EB013F">
              <w:t>п</w:t>
            </w:r>
            <w:r w:rsidRPr="00EB013F">
              <w:t>ровержения и фальсификации, оценить качество исследований в некоторой предметной обла</w:t>
            </w:r>
            <w:r w:rsidRPr="00EB013F">
              <w:t>с</w:t>
            </w:r>
            <w:r w:rsidRPr="00EB013F">
              <w:t>ти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Общенаучная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ОНК-4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Готовность использовать о</w:t>
            </w:r>
            <w:r w:rsidRPr="00EB013F">
              <w:t>с</w:t>
            </w:r>
            <w:r w:rsidRPr="00EB013F">
              <w:t>новные законы естественнон</w:t>
            </w:r>
            <w:r w:rsidRPr="00EB013F">
              <w:t>а</w:t>
            </w:r>
            <w:r w:rsidRPr="00EB013F">
              <w:t>учных дисциплин в професси</w:t>
            </w:r>
            <w:r w:rsidRPr="00EB013F">
              <w:t>о</w:t>
            </w:r>
            <w:r w:rsidRPr="00EB013F">
              <w:t>нальной деятельности, прим</w:t>
            </w:r>
            <w:r w:rsidRPr="00EB013F">
              <w:t>е</w:t>
            </w:r>
            <w:r w:rsidRPr="00EB013F">
              <w:t>нять методы математического анализа и моделирования, те</w:t>
            </w:r>
            <w:r w:rsidRPr="00EB013F">
              <w:t>о</w:t>
            </w:r>
            <w:r w:rsidRPr="00EB013F">
              <w:t>ретического и экспериментал</w:t>
            </w:r>
            <w:r w:rsidRPr="00EB013F">
              <w:t>ь</w:t>
            </w:r>
            <w:r w:rsidRPr="00EB013F">
              <w:t>ного исследования при работе в какой-либо предметной области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Общенаучная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ОНК-5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Готовность выявить естестве</w:t>
            </w:r>
            <w:r w:rsidRPr="00EB013F">
              <w:t>н</w:t>
            </w:r>
            <w:r w:rsidRPr="00EB013F">
              <w:t>нонаучную сущность проблем, возникающих в ходе профе</w:t>
            </w:r>
            <w:r w:rsidRPr="00EB013F">
              <w:t>с</w:t>
            </w:r>
            <w:r w:rsidRPr="00EB013F">
              <w:t>сиональной деятельности, пр</w:t>
            </w:r>
            <w:r w:rsidRPr="00EB013F">
              <w:t>и</w:t>
            </w:r>
            <w:r w:rsidRPr="00EB013F">
              <w:t>влечь их для решения соотве</w:t>
            </w:r>
            <w:r w:rsidRPr="00EB013F">
              <w:t>т</w:t>
            </w:r>
            <w:r w:rsidRPr="00EB013F">
              <w:t>ствующий аппарат дисциплины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Общенаучная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ОНК-6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Способность приобретать н</w:t>
            </w:r>
            <w:r w:rsidRPr="00EB013F">
              <w:t>о</w:t>
            </w:r>
            <w:r w:rsidRPr="00EB013F">
              <w:t>вые знания с использованием научной методологии и совр</w:t>
            </w:r>
            <w:r w:rsidRPr="00EB013F">
              <w:t>е</w:t>
            </w:r>
            <w:r w:rsidRPr="00EB013F">
              <w:t>менных образовательных и и</w:t>
            </w:r>
            <w:r w:rsidRPr="00EB013F">
              <w:t>н</w:t>
            </w:r>
            <w:r w:rsidRPr="00EB013F">
              <w:t>формационных технологий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Общенаучная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ОНК-7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Способность порождать новые идеи (креативность)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Инструментальные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ИК-2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Умение работать на компьют</w:t>
            </w:r>
            <w:r w:rsidRPr="00EB013F">
              <w:t>е</w:t>
            </w:r>
            <w:r w:rsidRPr="00EB013F">
              <w:t>ре, навыки использования о</w:t>
            </w:r>
            <w:r w:rsidRPr="00EB013F">
              <w:t>с</w:t>
            </w:r>
            <w:r w:rsidRPr="00EB013F">
              <w:t>новных классов прикладного программного обеспечения, р</w:t>
            </w:r>
            <w:r w:rsidRPr="00EB013F">
              <w:t>а</w:t>
            </w:r>
            <w:r w:rsidRPr="00EB013F">
              <w:t>боты в компьютерных сетях, составления баз данных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Профессиональные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ПК-1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Способность демонстрации о</w:t>
            </w:r>
            <w:r w:rsidRPr="00EB013F">
              <w:t>б</w:t>
            </w:r>
            <w:r w:rsidRPr="00EB013F">
              <w:t>щенаучных базовых знаний е</w:t>
            </w:r>
            <w:r w:rsidRPr="00EB013F">
              <w:t>с</w:t>
            </w:r>
            <w:r w:rsidRPr="00EB013F">
              <w:t>тественных наук, математики и информатики, понимание о</w:t>
            </w:r>
            <w:r w:rsidRPr="00EB013F">
              <w:t>с</w:t>
            </w:r>
            <w:r w:rsidRPr="00EB013F">
              <w:t>новных фактов, концепций, принципов теорий, связанных с прикладной математикой и и</w:t>
            </w:r>
            <w:r w:rsidRPr="00EB013F">
              <w:t>н</w:t>
            </w:r>
            <w:r w:rsidRPr="00EB013F">
              <w:t>форматикой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Профессиональные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ПК-2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EB013F">
              <w:t>Способность понимать и пр</w:t>
            </w:r>
            <w:r w:rsidRPr="00EB013F">
              <w:t>и</w:t>
            </w:r>
            <w:r w:rsidRPr="00EB013F">
              <w:t>менять в исследовательской и прикладной деятельности с</w:t>
            </w:r>
            <w:r w:rsidRPr="00EB013F">
              <w:t>о</w:t>
            </w:r>
            <w:r w:rsidRPr="00EB013F">
              <w:t>временный математический а</w:t>
            </w:r>
            <w:r w:rsidRPr="00EB013F">
              <w:t>п</w:t>
            </w:r>
            <w:r w:rsidRPr="00EB013F">
              <w:t>парат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EB013F" w:rsidRDefault="001F6E9B" w:rsidP="00095A2C">
            <w:pPr>
              <w:ind w:firstLine="0"/>
            </w:pPr>
            <w:r w:rsidRPr="00EB013F">
              <w:t>Профессиональные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 w:rsidRPr="00EB013F">
              <w:t>ПК-4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>
              <w:t>С</w:t>
            </w:r>
            <w:r w:rsidRPr="00EB013F">
              <w:t>пособность критически оц</w:t>
            </w:r>
            <w:r w:rsidRPr="00EB013F">
              <w:t>е</w:t>
            </w:r>
            <w:r w:rsidRPr="00EB013F">
              <w:t>нивать собственную квалиф</w:t>
            </w:r>
            <w:r w:rsidRPr="00EB013F">
              <w:t>и</w:t>
            </w:r>
            <w:r w:rsidRPr="00EB013F">
              <w:t>кацию и её востребованность, переосмысливать накопленный практический опыт, изменять при необходимости вид и х</w:t>
            </w:r>
            <w:r w:rsidRPr="00EB013F">
              <w:t>а</w:t>
            </w:r>
            <w:r w:rsidRPr="00EB013F">
              <w:t>рактер своей профессиональной деятельности</w:t>
            </w:r>
          </w:p>
        </w:tc>
        <w:tc>
          <w:tcPr>
            <w:tcW w:w="2976" w:type="dxa"/>
          </w:tcPr>
          <w:p w:rsidR="001F6E9B" w:rsidRDefault="001F6E9B" w:rsidP="00095A2C">
            <w:pPr>
              <w:ind w:firstLine="0"/>
            </w:pPr>
            <w:r w:rsidRPr="00EB013F">
              <w:t>Стандартные (лекционно-семинарские)</w:t>
            </w:r>
          </w:p>
        </w:tc>
      </w:tr>
      <w:tr w:rsidR="001F6E9B" w:rsidRPr="00BF7CD6" w:rsidTr="00095A2C">
        <w:tc>
          <w:tcPr>
            <w:tcW w:w="2802" w:type="dxa"/>
          </w:tcPr>
          <w:p w:rsidR="001F6E9B" w:rsidRPr="008650EE" w:rsidRDefault="001F6E9B" w:rsidP="00095A2C">
            <w:pPr>
              <w:ind w:firstLine="0"/>
            </w:pPr>
            <w:r w:rsidRPr="008650EE">
              <w:t>Профессиональны</w:t>
            </w:r>
            <w:r w:rsidRPr="008650EE">
              <w:t>е</w:t>
            </w:r>
            <w:r w:rsidRPr="008650EE">
              <w:t>Стандартные (лекцио</w:t>
            </w:r>
            <w:r w:rsidRPr="008650EE">
              <w:t>н</w:t>
            </w:r>
            <w:r w:rsidRPr="008650EE">
              <w:t>но-семинарские)</w:t>
            </w:r>
          </w:p>
        </w:tc>
        <w:tc>
          <w:tcPr>
            <w:tcW w:w="1026" w:type="dxa"/>
          </w:tcPr>
          <w:p w:rsidR="001F6E9B" w:rsidRPr="00EB013F" w:rsidRDefault="001F6E9B" w:rsidP="00095A2C">
            <w:pPr>
              <w:ind w:firstLine="0"/>
            </w:pPr>
            <w:r>
              <w:t>ПК-8</w:t>
            </w:r>
          </w:p>
        </w:tc>
        <w:tc>
          <w:tcPr>
            <w:tcW w:w="3544" w:type="dxa"/>
          </w:tcPr>
          <w:p w:rsidR="001F6E9B" w:rsidRPr="00EB013F" w:rsidRDefault="001F6E9B" w:rsidP="00095A2C">
            <w:pPr>
              <w:ind w:firstLine="0"/>
            </w:pPr>
            <w:r w:rsidRPr="008650EE">
              <w:t>Способность решать задачи производственной и технолог</w:t>
            </w:r>
            <w:r w:rsidRPr="008650EE">
              <w:t>и</w:t>
            </w:r>
            <w:r w:rsidRPr="008650EE">
              <w:t>ческой деятельности на профе</w:t>
            </w:r>
            <w:r w:rsidRPr="008650EE">
              <w:t>с</w:t>
            </w:r>
            <w:r w:rsidRPr="008650EE">
              <w:t>сиональном уровне, включая разработку математических м</w:t>
            </w:r>
            <w:r w:rsidRPr="008650EE">
              <w:t>о</w:t>
            </w:r>
            <w:r w:rsidRPr="008650EE">
              <w:t>делей, алгоритмических и пр</w:t>
            </w:r>
            <w:r w:rsidRPr="008650EE">
              <w:t>о</w:t>
            </w:r>
            <w:r w:rsidRPr="008650EE">
              <w:t>граммных решений</w:t>
            </w:r>
          </w:p>
        </w:tc>
        <w:tc>
          <w:tcPr>
            <w:tcW w:w="2976" w:type="dxa"/>
          </w:tcPr>
          <w:p w:rsidR="001F6E9B" w:rsidRPr="00EB013F" w:rsidRDefault="001F6E9B" w:rsidP="00095A2C">
            <w:pPr>
              <w:ind w:firstLine="0"/>
            </w:pPr>
            <w:r w:rsidRPr="008650EE">
              <w:t>Стандартные (лекционно-семинарские)</w:t>
            </w:r>
          </w:p>
        </w:tc>
      </w:tr>
    </w:tbl>
    <w:p w:rsidR="001F6E9B" w:rsidRDefault="001F6E9B" w:rsidP="001A5F84">
      <w:pPr>
        <w:pStyle w:val="Heading1"/>
      </w:pPr>
      <w:r>
        <w:t>Место дисциплины в структуре образовательной программы</w:t>
      </w:r>
    </w:p>
    <w:p w:rsidR="001F6E9B" w:rsidRDefault="001F6E9B" w:rsidP="00005448">
      <w:pPr>
        <w:jc w:val="both"/>
      </w:pPr>
      <w:r w:rsidRPr="0088494A">
        <w:t>Настоящая дисциплина относится к</w:t>
      </w:r>
      <w:r w:rsidRPr="000A4D7A">
        <w:t xml:space="preserve"> цикл</w:t>
      </w:r>
      <w:r>
        <w:t>у</w:t>
      </w:r>
      <w:r w:rsidRPr="000A4D7A">
        <w:t xml:space="preserve"> математических и естественнонауч</w:t>
      </w:r>
      <w:r>
        <w:t>ных ди</w:t>
      </w:r>
      <w:r>
        <w:t>с</w:t>
      </w:r>
      <w:r>
        <w:t>циплин, является базовой для студентов 3</w:t>
      </w:r>
      <w:r w:rsidRPr="00601276">
        <w:t>-го курса (</w:t>
      </w:r>
      <w:r>
        <w:t>2</w:t>
      </w:r>
      <w:r w:rsidRPr="00601276">
        <w:t xml:space="preserve">-й и </w:t>
      </w:r>
      <w:r>
        <w:t>3</w:t>
      </w:r>
      <w:r w:rsidRPr="00601276">
        <w:t>-й модули учебного плана</w:t>
      </w:r>
      <w:r>
        <w:t xml:space="preserve"> подгото</w:t>
      </w:r>
      <w:r>
        <w:t>в</w:t>
      </w:r>
      <w:r>
        <w:t>ки бакалавра по направлению 080500.62</w:t>
      </w:r>
      <w:r w:rsidRPr="00FF76E6">
        <w:t xml:space="preserve"> </w:t>
      </w:r>
      <w:r>
        <w:t xml:space="preserve">«Бизнес-информатика». </w:t>
      </w:r>
    </w:p>
    <w:p w:rsidR="001F6E9B" w:rsidRDefault="001F6E9B" w:rsidP="00005448">
      <w:pPr>
        <w:jc w:val="both"/>
      </w:pPr>
      <w:r>
        <w:t>Изучение данной дисциплины базируется на следующих дисциплинах:</w:t>
      </w:r>
    </w:p>
    <w:p w:rsidR="001F6E9B" w:rsidRDefault="001F6E9B" w:rsidP="006C73D8">
      <w:pPr>
        <w:numPr>
          <w:ilvl w:val="0"/>
          <w:numId w:val="5"/>
        </w:numPr>
        <w:jc w:val="both"/>
      </w:pPr>
      <w:r>
        <w:t>Математический анализ</w:t>
      </w:r>
    </w:p>
    <w:p w:rsidR="001F6E9B" w:rsidRDefault="001F6E9B" w:rsidP="006C73D8">
      <w:pPr>
        <w:numPr>
          <w:ilvl w:val="0"/>
          <w:numId w:val="5"/>
        </w:numPr>
        <w:jc w:val="both"/>
      </w:pPr>
      <w:r>
        <w:t>Линейная алгебра</w:t>
      </w:r>
    </w:p>
    <w:p w:rsidR="001F6E9B" w:rsidRDefault="001F6E9B" w:rsidP="006C73D8">
      <w:pPr>
        <w:numPr>
          <w:ilvl w:val="0"/>
          <w:numId w:val="5"/>
        </w:numPr>
        <w:jc w:val="both"/>
      </w:pPr>
      <w:r>
        <w:t>Теория вероятностей</w:t>
      </w:r>
    </w:p>
    <w:p w:rsidR="001F6E9B" w:rsidRDefault="001F6E9B" w:rsidP="006C73D8">
      <w:pPr>
        <w:numPr>
          <w:ilvl w:val="0"/>
          <w:numId w:val="5"/>
        </w:numPr>
        <w:jc w:val="both"/>
      </w:pPr>
      <w:r>
        <w:t>Институциальная экономика</w:t>
      </w:r>
    </w:p>
    <w:p w:rsidR="001F6E9B" w:rsidRDefault="001F6E9B" w:rsidP="00005448">
      <w:pPr>
        <w:jc w:val="both"/>
      </w:pPr>
    </w:p>
    <w:p w:rsidR="001F6E9B" w:rsidRPr="00667A2E" w:rsidRDefault="001F6E9B" w:rsidP="00005448">
      <w:pPr>
        <w:jc w:val="both"/>
      </w:pPr>
      <w:r>
        <w:t xml:space="preserve">Для освоения учебной дисциплины студенты должны владеть следующими знаниями и </w:t>
      </w:r>
      <w:r w:rsidRPr="00667A2E">
        <w:t>компетенциями:</w:t>
      </w:r>
    </w:p>
    <w:p w:rsidR="001F6E9B" w:rsidRPr="00667A2E" w:rsidRDefault="001F6E9B" w:rsidP="006C73D8">
      <w:pPr>
        <w:numPr>
          <w:ilvl w:val="0"/>
          <w:numId w:val="5"/>
        </w:numPr>
        <w:jc w:val="both"/>
      </w:pPr>
      <w:r w:rsidRPr="00667A2E">
        <w:t>знание элементарной математики</w:t>
      </w:r>
    </w:p>
    <w:p w:rsidR="001F6E9B" w:rsidRPr="00667A2E" w:rsidRDefault="001F6E9B" w:rsidP="006C73D8">
      <w:pPr>
        <w:numPr>
          <w:ilvl w:val="0"/>
          <w:numId w:val="5"/>
        </w:numPr>
        <w:jc w:val="both"/>
      </w:pPr>
      <w:r w:rsidRPr="00667A2E">
        <w:t>умение решать системы линейных и нелинейных уравнений</w:t>
      </w:r>
    </w:p>
    <w:p w:rsidR="001F6E9B" w:rsidRDefault="001F6E9B" w:rsidP="006C73D8">
      <w:pPr>
        <w:numPr>
          <w:ilvl w:val="0"/>
          <w:numId w:val="5"/>
        </w:numPr>
        <w:jc w:val="both"/>
      </w:pPr>
      <w:r w:rsidRPr="00667A2E">
        <w:t>знание дифференциального исчисления</w:t>
      </w:r>
    </w:p>
    <w:p w:rsidR="001F6E9B" w:rsidRPr="00667A2E" w:rsidRDefault="001F6E9B" w:rsidP="006C73D8">
      <w:pPr>
        <w:numPr>
          <w:ilvl w:val="0"/>
          <w:numId w:val="5"/>
        </w:numPr>
        <w:jc w:val="both"/>
      </w:pPr>
      <w:r>
        <w:t>владение базовым аппаратом теории вероятностей</w:t>
      </w:r>
    </w:p>
    <w:p w:rsidR="001F6E9B" w:rsidRPr="00667A2E" w:rsidRDefault="001F6E9B" w:rsidP="00005448">
      <w:pPr>
        <w:jc w:val="both"/>
      </w:pPr>
    </w:p>
    <w:p w:rsidR="001F6E9B" w:rsidRPr="00667A2E" w:rsidRDefault="001F6E9B" w:rsidP="00005448">
      <w:pPr>
        <w:jc w:val="both"/>
      </w:pPr>
      <w:r w:rsidRPr="00667A2E">
        <w:t>Основные положения дисциплины должны быть использованы в дальнейшем при изуч</w:t>
      </w:r>
      <w:r w:rsidRPr="00667A2E">
        <w:t>е</w:t>
      </w:r>
      <w:r w:rsidRPr="00667A2E">
        <w:t>нии следующих дисциплин:</w:t>
      </w:r>
    </w:p>
    <w:p w:rsidR="001F6E9B" w:rsidRPr="00667A2E" w:rsidRDefault="001F6E9B" w:rsidP="006C73D8">
      <w:pPr>
        <w:numPr>
          <w:ilvl w:val="0"/>
          <w:numId w:val="6"/>
        </w:numPr>
        <w:jc w:val="both"/>
      </w:pPr>
      <w:r w:rsidRPr="00667A2E">
        <w:t>Теория отраслевых рынков,</w:t>
      </w:r>
    </w:p>
    <w:p w:rsidR="001F6E9B" w:rsidRPr="00667A2E" w:rsidRDefault="001F6E9B" w:rsidP="006C73D8">
      <w:pPr>
        <w:numPr>
          <w:ilvl w:val="0"/>
          <w:numId w:val="6"/>
        </w:numPr>
        <w:jc w:val="both"/>
      </w:pPr>
      <w:r w:rsidRPr="00667A2E">
        <w:t>Экономика общественного сектора,</w:t>
      </w:r>
    </w:p>
    <w:p w:rsidR="001F6E9B" w:rsidRPr="00667A2E" w:rsidRDefault="001F6E9B" w:rsidP="006C73D8">
      <w:pPr>
        <w:numPr>
          <w:ilvl w:val="0"/>
          <w:numId w:val="6"/>
        </w:numPr>
        <w:jc w:val="both"/>
      </w:pPr>
      <w:r w:rsidRPr="00667A2E">
        <w:t>Макроэкономическое планирование и прогнозирование.</w:t>
      </w:r>
    </w:p>
    <w:p w:rsidR="001F6E9B" w:rsidRPr="00667A2E" w:rsidRDefault="001F6E9B" w:rsidP="006C73D8">
      <w:pPr>
        <w:numPr>
          <w:ilvl w:val="0"/>
          <w:numId w:val="6"/>
        </w:numPr>
        <w:jc w:val="both"/>
      </w:pPr>
      <w:r w:rsidRPr="00667A2E">
        <w:t>Фондовый рынок и финансовый менеджмент.</w:t>
      </w:r>
    </w:p>
    <w:p w:rsidR="001F6E9B" w:rsidRPr="00130D4D" w:rsidRDefault="001F6E9B" w:rsidP="00D07A1A">
      <w:pPr>
        <w:pStyle w:val="Heading1"/>
        <w:jc w:val="both"/>
      </w:pPr>
      <w:r>
        <w:br w:type="page"/>
      </w:r>
      <w:r w:rsidRPr="00130D4D">
        <w:t>Тематический план учебной дисциплины</w:t>
      </w:r>
    </w:p>
    <w:p w:rsidR="001F6E9B" w:rsidRDefault="001F6E9B" w:rsidP="00FC0882"/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62"/>
        <w:gridCol w:w="3847"/>
        <w:gridCol w:w="694"/>
        <w:gridCol w:w="909"/>
        <w:gridCol w:w="934"/>
        <w:gridCol w:w="1276"/>
        <w:gridCol w:w="1276"/>
      </w:tblGrid>
      <w:tr w:rsidR="001F6E9B" w:rsidRPr="00EC5FA6" w:rsidTr="00B53828">
        <w:trPr>
          <w:trHeight w:val="332"/>
        </w:trPr>
        <w:tc>
          <w:tcPr>
            <w:tcW w:w="572" w:type="dxa"/>
            <w:vMerge w:val="restart"/>
            <w:vAlign w:val="center"/>
          </w:tcPr>
          <w:p w:rsidR="001F6E9B" w:rsidRPr="00EC5FA6" w:rsidRDefault="001F6E9B" w:rsidP="00FC0882">
            <w:pPr>
              <w:snapToGrid w:val="0"/>
              <w:ind w:firstLine="0"/>
              <w:rPr>
                <w:rStyle w:val="12"/>
              </w:rPr>
            </w:pPr>
            <w:r w:rsidRPr="00EC5FA6">
              <w:rPr>
                <w:rStyle w:val="12"/>
              </w:rPr>
              <w:t>№</w:t>
            </w:r>
          </w:p>
        </w:tc>
        <w:tc>
          <w:tcPr>
            <w:tcW w:w="4409" w:type="dxa"/>
            <w:gridSpan w:val="2"/>
            <w:vMerge w:val="restart"/>
            <w:vAlign w:val="center"/>
          </w:tcPr>
          <w:p w:rsidR="001F6E9B" w:rsidRPr="005467FF" w:rsidRDefault="001F6E9B" w:rsidP="00FC0882">
            <w:pPr>
              <w:pStyle w:val="Heading4"/>
              <w:numPr>
                <w:ilvl w:val="0"/>
                <w:numId w:val="0"/>
              </w:numPr>
              <w:shd w:val="clear" w:color="auto" w:fill="FFFFFF"/>
              <w:suppressAutoHyphens/>
              <w:snapToGrid w:val="0"/>
              <w:spacing w:before="0" w:after="0"/>
              <w:rPr>
                <w:rStyle w:val="12"/>
                <w:rFonts w:ascii="Times New Roman" w:hAnsi="Times New Roman"/>
                <w:b w:val="0"/>
                <w:bCs w:val="0"/>
              </w:rPr>
            </w:pPr>
            <w:r w:rsidRPr="005467FF">
              <w:rPr>
                <w:rStyle w:val="12"/>
                <w:rFonts w:ascii="Times New Roman" w:hAnsi="Times New Roman"/>
                <w:b w:val="0"/>
                <w:bCs w:val="0"/>
                <w:sz w:val="24"/>
              </w:rPr>
              <w:t>Наименование темы</w:t>
            </w:r>
            <w:r w:rsidRPr="005467FF">
              <w:rPr>
                <w:rStyle w:val="12"/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694" w:type="dxa"/>
            <w:vMerge w:val="restart"/>
            <w:vAlign w:val="center"/>
          </w:tcPr>
          <w:p w:rsidR="001F6E9B" w:rsidRPr="00EC5FA6" w:rsidRDefault="001F6E9B" w:rsidP="00AF6251">
            <w:pPr>
              <w:snapToGrid w:val="0"/>
              <w:ind w:firstLine="0"/>
              <w:rPr>
                <w:rStyle w:val="12"/>
              </w:rPr>
            </w:pPr>
            <w:r w:rsidRPr="00EC5FA6">
              <w:rPr>
                <w:rStyle w:val="12"/>
              </w:rPr>
              <w:t>Всего часов</w:t>
            </w:r>
          </w:p>
        </w:tc>
        <w:tc>
          <w:tcPr>
            <w:tcW w:w="3119" w:type="dxa"/>
            <w:gridSpan w:val="3"/>
            <w:vAlign w:val="center"/>
          </w:tcPr>
          <w:p w:rsidR="001F6E9B" w:rsidRPr="00EC5FA6" w:rsidRDefault="001F6E9B" w:rsidP="00FC0882">
            <w:pPr>
              <w:snapToGrid w:val="0"/>
              <w:ind w:right="224"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F6E9B" w:rsidRPr="00EC5FA6" w:rsidRDefault="001F6E9B" w:rsidP="00943241">
            <w:pPr>
              <w:snapToGrid w:val="0"/>
              <w:ind w:right="224"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Сам</w:t>
            </w:r>
            <w:r w:rsidRPr="00EC5FA6">
              <w:rPr>
                <w:rStyle w:val="12"/>
              </w:rPr>
              <w:t>о</w:t>
            </w:r>
            <w:r w:rsidRPr="00EC5FA6">
              <w:rPr>
                <w:rStyle w:val="12"/>
              </w:rPr>
              <w:t>стоятел</w:t>
            </w:r>
            <w:r w:rsidRPr="00EC5FA6">
              <w:rPr>
                <w:rStyle w:val="12"/>
              </w:rPr>
              <w:t>ь</w:t>
            </w:r>
            <w:r w:rsidRPr="00EC5FA6">
              <w:rPr>
                <w:rStyle w:val="12"/>
              </w:rPr>
              <w:t>ная раб</w:t>
            </w:r>
            <w:r w:rsidRPr="00EC5FA6">
              <w:rPr>
                <w:rStyle w:val="12"/>
              </w:rPr>
              <w:t>о</w:t>
            </w:r>
            <w:r w:rsidRPr="00EC5FA6">
              <w:rPr>
                <w:rStyle w:val="12"/>
              </w:rPr>
              <w:t>та</w:t>
            </w:r>
          </w:p>
        </w:tc>
      </w:tr>
      <w:tr w:rsidR="001F6E9B" w:rsidRPr="00EC5FA6" w:rsidTr="00B53828">
        <w:trPr>
          <w:trHeight w:val="333"/>
        </w:trPr>
        <w:tc>
          <w:tcPr>
            <w:tcW w:w="572" w:type="dxa"/>
            <w:vMerge/>
            <w:vAlign w:val="center"/>
          </w:tcPr>
          <w:p w:rsidR="001F6E9B" w:rsidRPr="00EC5FA6" w:rsidRDefault="001F6E9B" w:rsidP="003B3340">
            <w:pPr>
              <w:snapToGrid w:val="0"/>
            </w:pPr>
          </w:p>
        </w:tc>
        <w:tc>
          <w:tcPr>
            <w:tcW w:w="4409" w:type="dxa"/>
            <w:gridSpan w:val="2"/>
            <w:vMerge/>
            <w:vAlign w:val="center"/>
          </w:tcPr>
          <w:p w:rsidR="001F6E9B" w:rsidRPr="00EC5FA6" w:rsidRDefault="001F6E9B" w:rsidP="003B3340">
            <w:pPr>
              <w:snapToGrid w:val="0"/>
            </w:pPr>
          </w:p>
        </w:tc>
        <w:tc>
          <w:tcPr>
            <w:tcW w:w="694" w:type="dxa"/>
            <w:vMerge/>
            <w:vAlign w:val="center"/>
          </w:tcPr>
          <w:p w:rsidR="001F6E9B" w:rsidRPr="00EC5FA6" w:rsidRDefault="001F6E9B" w:rsidP="003B3340">
            <w:pPr>
              <w:snapToGrid w:val="0"/>
            </w:pPr>
          </w:p>
        </w:tc>
        <w:tc>
          <w:tcPr>
            <w:tcW w:w="909" w:type="dxa"/>
            <w:vAlign w:val="center"/>
          </w:tcPr>
          <w:p w:rsidR="001F6E9B" w:rsidRPr="00EC5FA6" w:rsidRDefault="001F6E9B" w:rsidP="003B3340">
            <w:pPr>
              <w:ind w:firstLine="0"/>
              <w:jc w:val="center"/>
              <w:rPr>
                <w:szCs w:val="20"/>
                <w:lang w:eastAsia="ru-RU"/>
              </w:rPr>
            </w:pPr>
            <w:r w:rsidRPr="00EC5FA6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3B3340">
            <w:pPr>
              <w:ind w:firstLine="0"/>
              <w:jc w:val="center"/>
              <w:rPr>
                <w:szCs w:val="20"/>
                <w:lang w:eastAsia="ru-RU"/>
              </w:rPr>
            </w:pPr>
            <w:r w:rsidRPr="00EC5FA6">
              <w:rPr>
                <w:sz w:val="22"/>
                <w:szCs w:val="20"/>
                <w:lang w:eastAsia="ru-RU"/>
              </w:rPr>
              <w:t>Семин</w:t>
            </w:r>
            <w:r w:rsidRPr="00EC5FA6">
              <w:rPr>
                <w:sz w:val="22"/>
                <w:szCs w:val="20"/>
                <w:lang w:eastAsia="ru-RU"/>
              </w:rPr>
              <w:t>а</w:t>
            </w:r>
            <w:r w:rsidRPr="00EC5FA6">
              <w:rPr>
                <w:sz w:val="22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vAlign w:val="center"/>
          </w:tcPr>
          <w:p w:rsidR="001F6E9B" w:rsidRPr="00EC5FA6" w:rsidRDefault="001F6E9B" w:rsidP="003B334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EC5FA6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:rsidR="001F6E9B" w:rsidRPr="00EC5FA6" w:rsidRDefault="001F6E9B" w:rsidP="003B3340">
            <w:pPr>
              <w:snapToGrid w:val="0"/>
            </w:pPr>
          </w:p>
        </w:tc>
      </w:tr>
      <w:tr w:rsidR="001F6E9B" w:rsidRPr="00EC5FA6" w:rsidTr="00B53828">
        <w:trPr>
          <w:trHeight w:val="396"/>
        </w:trPr>
        <w:tc>
          <w:tcPr>
            <w:tcW w:w="1134" w:type="dxa"/>
            <w:gridSpan w:val="2"/>
          </w:tcPr>
          <w:p w:rsidR="001F6E9B" w:rsidRPr="00EC5FA6" w:rsidRDefault="001F6E9B" w:rsidP="003B3340">
            <w:pPr>
              <w:snapToGrid w:val="0"/>
              <w:jc w:val="center"/>
              <w:rPr>
                <w:rStyle w:val="12"/>
                <w:i/>
              </w:rPr>
            </w:pPr>
          </w:p>
        </w:tc>
        <w:tc>
          <w:tcPr>
            <w:tcW w:w="8936" w:type="dxa"/>
            <w:gridSpan w:val="6"/>
            <w:vAlign w:val="center"/>
          </w:tcPr>
          <w:p w:rsidR="001F6E9B" w:rsidRPr="00EC5FA6" w:rsidRDefault="001F6E9B" w:rsidP="003B3340">
            <w:pPr>
              <w:snapToGrid w:val="0"/>
              <w:jc w:val="center"/>
              <w:rPr>
                <w:rStyle w:val="12"/>
              </w:rPr>
            </w:pPr>
            <w:r w:rsidRPr="00EC5FA6">
              <w:rPr>
                <w:rStyle w:val="12"/>
                <w:i/>
              </w:rPr>
              <w:t>Третий модуль</w:t>
            </w:r>
            <w:r w:rsidRPr="00EC5FA6">
              <w:rPr>
                <w:rStyle w:val="12"/>
              </w:rPr>
              <w:t xml:space="preserve"> </w:t>
            </w:r>
          </w:p>
        </w:tc>
      </w:tr>
      <w:tr w:rsidR="001F6E9B" w:rsidRPr="00EC5FA6" w:rsidTr="00B53828">
        <w:trPr>
          <w:trHeight w:val="520"/>
        </w:trPr>
        <w:tc>
          <w:tcPr>
            <w:tcW w:w="572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1</w:t>
            </w:r>
          </w:p>
        </w:tc>
        <w:tc>
          <w:tcPr>
            <w:tcW w:w="4409" w:type="dxa"/>
            <w:gridSpan w:val="2"/>
          </w:tcPr>
          <w:p w:rsidR="001F6E9B" w:rsidRPr="00EC5FA6" w:rsidRDefault="001F6E9B" w:rsidP="0015506B">
            <w:pPr>
              <w:ind w:firstLine="0"/>
            </w:pPr>
            <w:r>
              <w:t>Игровая модель как способ описания ко</w:t>
            </w:r>
            <w:r>
              <w:t>н</w:t>
            </w:r>
            <w:r>
              <w:t>фликтной ситуации. Классификация те</w:t>
            </w:r>
            <w:r>
              <w:t>о</w:t>
            </w:r>
            <w:r>
              <w:t>ретико-игровых моделей.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10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2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2</w:t>
            </w:r>
          </w:p>
        </w:tc>
        <w:tc>
          <w:tcPr>
            <w:tcW w:w="1276" w:type="dxa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</w:p>
        </w:tc>
        <w:tc>
          <w:tcPr>
            <w:tcW w:w="1276" w:type="dxa"/>
            <w:vAlign w:val="center"/>
          </w:tcPr>
          <w:p w:rsidR="001F6E9B" w:rsidRPr="002E0FFD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6</w:t>
            </w:r>
          </w:p>
        </w:tc>
      </w:tr>
      <w:tr w:rsidR="001F6E9B" w:rsidRPr="00EC5FA6" w:rsidTr="00B53828">
        <w:trPr>
          <w:trHeight w:val="557"/>
        </w:trPr>
        <w:tc>
          <w:tcPr>
            <w:tcW w:w="572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2</w:t>
            </w:r>
          </w:p>
        </w:tc>
        <w:tc>
          <w:tcPr>
            <w:tcW w:w="4409" w:type="dxa"/>
            <w:gridSpan w:val="2"/>
          </w:tcPr>
          <w:p w:rsidR="001F6E9B" w:rsidRPr="00100081" w:rsidRDefault="001F6E9B" w:rsidP="00C84D4F">
            <w:pPr>
              <w:ind w:firstLine="0"/>
            </w:pPr>
            <w:r>
              <w:t xml:space="preserve">Игры в нормальной форме. Равновесие по Нэшу в чистых и смешанных стратегиях. 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22</w:t>
            </w:r>
          </w:p>
        </w:tc>
        <w:tc>
          <w:tcPr>
            <w:tcW w:w="909" w:type="dxa"/>
            <w:vAlign w:val="center"/>
          </w:tcPr>
          <w:p w:rsidR="001F6E9B" w:rsidRPr="00652EE2" w:rsidRDefault="001F6E9B" w:rsidP="00A05344">
            <w:pPr>
              <w:snapToGrid w:val="0"/>
              <w:ind w:firstLine="0"/>
              <w:jc w:val="center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>6</w:t>
            </w:r>
          </w:p>
        </w:tc>
        <w:tc>
          <w:tcPr>
            <w:tcW w:w="934" w:type="dxa"/>
            <w:vAlign w:val="center"/>
          </w:tcPr>
          <w:p w:rsidR="001F6E9B" w:rsidRPr="00652EE2" w:rsidRDefault="001F6E9B" w:rsidP="00A05344">
            <w:pPr>
              <w:snapToGrid w:val="0"/>
              <w:ind w:firstLine="0"/>
              <w:jc w:val="center"/>
              <w:rPr>
                <w:rStyle w:val="12"/>
                <w:lang w:val="en-US"/>
              </w:rPr>
            </w:pPr>
            <w:r>
              <w:rPr>
                <w:rStyle w:val="12"/>
                <w:lang w:val="en-US"/>
              </w:rPr>
              <w:t>6</w:t>
            </w:r>
          </w:p>
        </w:tc>
        <w:tc>
          <w:tcPr>
            <w:tcW w:w="1276" w:type="dxa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10</w:t>
            </w:r>
          </w:p>
        </w:tc>
      </w:tr>
      <w:tr w:rsidR="001F6E9B" w:rsidRPr="00EC5FA6" w:rsidTr="00610CB2">
        <w:trPr>
          <w:trHeight w:val="529"/>
        </w:trPr>
        <w:tc>
          <w:tcPr>
            <w:tcW w:w="572" w:type="dxa"/>
            <w:vAlign w:val="center"/>
          </w:tcPr>
          <w:p w:rsidR="001F6E9B" w:rsidRPr="00EC5FA6" w:rsidRDefault="001F6E9B" w:rsidP="00610CB2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3</w:t>
            </w:r>
          </w:p>
        </w:tc>
        <w:tc>
          <w:tcPr>
            <w:tcW w:w="4409" w:type="dxa"/>
            <w:gridSpan w:val="2"/>
          </w:tcPr>
          <w:p w:rsidR="001F6E9B" w:rsidRPr="00EC5FA6" w:rsidRDefault="001F6E9B" w:rsidP="00320FBA">
            <w:pPr>
              <w:ind w:firstLine="0"/>
            </w:pPr>
            <w:r>
              <w:t>Игры с несовершенной и с неполной и</w:t>
            </w:r>
            <w:r>
              <w:t>н</w:t>
            </w:r>
            <w:r>
              <w:t xml:space="preserve">формацией. 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610CB2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32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610CB2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6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610CB2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6</w:t>
            </w:r>
          </w:p>
        </w:tc>
        <w:tc>
          <w:tcPr>
            <w:tcW w:w="1276" w:type="dxa"/>
          </w:tcPr>
          <w:p w:rsidR="001F6E9B" w:rsidRPr="00276B62" w:rsidRDefault="001F6E9B" w:rsidP="00610CB2">
            <w:pPr>
              <w:snapToGrid w:val="0"/>
              <w:ind w:firstLine="0"/>
              <w:jc w:val="center"/>
              <w:rPr>
                <w:rStyle w:val="12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610CB2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20</w:t>
            </w:r>
          </w:p>
        </w:tc>
      </w:tr>
      <w:tr w:rsidR="001F6E9B" w:rsidRPr="00EC5FA6" w:rsidTr="00B53828">
        <w:trPr>
          <w:trHeight w:val="557"/>
        </w:trPr>
        <w:tc>
          <w:tcPr>
            <w:tcW w:w="572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4</w:t>
            </w:r>
          </w:p>
        </w:tc>
        <w:tc>
          <w:tcPr>
            <w:tcW w:w="4409" w:type="dxa"/>
            <w:gridSpan w:val="2"/>
          </w:tcPr>
          <w:p w:rsidR="001F6E9B" w:rsidRPr="00EC5FA6" w:rsidRDefault="001F6E9B" w:rsidP="00C84D4F">
            <w:pPr>
              <w:ind w:firstLine="0"/>
            </w:pPr>
            <w:r>
              <w:t xml:space="preserve">Кооперативные игры. </w:t>
            </w:r>
          </w:p>
          <w:p w:rsidR="001F6E9B" w:rsidRPr="00EC5FA6" w:rsidRDefault="001F6E9B" w:rsidP="0015506B">
            <w:pPr>
              <w:ind w:firstLine="0"/>
            </w:pPr>
          </w:p>
        </w:tc>
        <w:tc>
          <w:tcPr>
            <w:tcW w:w="69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28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4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4</w:t>
            </w:r>
          </w:p>
        </w:tc>
        <w:tc>
          <w:tcPr>
            <w:tcW w:w="1276" w:type="dxa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20</w:t>
            </w:r>
          </w:p>
        </w:tc>
      </w:tr>
      <w:tr w:rsidR="001F6E9B" w:rsidRPr="00EC5FA6" w:rsidTr="00B53828">
        <w:trPr>
          <w:trHeight w:val="557"/>
        </w:trPr>
        <w:tc>
          <w:tcPr>
            <w:tcW w:w="4981" w:type="dxa"/>
            <w:gridSpan w:val="3"/>
            <w:vAlign w:val="center"/>
          </w:tcPr>
          <w:p w:rsidR="001F6E9B" w:rsidRPr="00EC5FA6" w:rsidRDefault="001F6E9B" w:rsidP="00A05344">
            <w:pPr>
              <w:snapToGrid w:val="0"/>
              <w:jc w:val="center"/>
              <w:rPr>
                <w:rStyle w:val="12"/>
                <w:b/>
              </w:rPr>
            </w:pPr>
            <w:r w:rsidRPr="00EC5FA6">
              <w:rPr>
                <w:rStyle w:val="12"/>
                <w:b/>
                <w:i/>
              </w:rPr>
              <w:t>Всего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92</w:t>
            </w:r>
          </w:p>
        </w:tc>
        <w:tc>
          <w:tcPr>
            <w:tcW w:w="909" w:type="dxa"/>
            <w:vAlign w:val="center"/>
          </w:tcPr>
          <w:p w:rsidR="001F6E9B" w:rsidRPr="00DB03E3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1</w:t>
            </w:r>
            <w:r w:rsidRPr="00DB03E3">
              <w:rPr>
                <w:rStyle w:val="12"/>
              </w:rPr>
              <w:t>8</w:t>
            </w:r>
          </w:p>
        </w:tc>
        <w:tc>
          <w:tcPr>
            <w:tcW w:w="934" w:type="dxa"/>
            <w:vAlign w:val="center"/>
          </w:tcPr>
          <w:p w:rsidR="001F6E9B" w:rsidRPr="00DB03E3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1</w:t>
            </w:r>
            <w:r w:rsidRPr="00DB03E3">
              <w:rPr>
                <w:rStyle w:val="12"/>
              </w:rPr>
              <w:t>8</w:t>
            </w:r>
          </w:p>
        </w:tc>
        <w:tc>
          <w:tcPr>
            <w:tcW w:w="1276" w:type="dxa"/>
          </w:tcPr>
          <w:p w:rsidR="001F6E9B" w:rsidRPr="00276B62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56</w:t>
            </w:r>
          </w:p>
        </w:tc>
      </w:tr>
      <w:tr w:rsidR="001F6E9B" w:rsidRPr="00EC5FA6" w:rsidTr="00B53828">
        <w:trPr>
          <w:trHeight w:val="557"/>
        </w:trPr>
        <w:tc>
          <w:tcPr>
            <w:tcW w:w="1134" w:type="dxa"/>
            <w:gridSpan w:val="2"/>
          </w:tcPr>
          <w:p w:rsidR="001F6E9B" w:rsidRPr="00EC5FA6" w:rsidRDefault="001F6E9B" w:rsidP="00A05344">
            <w:pPr>
              <w:snapToGrid w:val="0"/>
              <w:jc w:val="center"/>
              <w:rPr>
                <w:rStyle w:val="12"/>
                <w:i/>
              </w:rPr>
            </w:pPr>
          </w:p>
        </w:tc>
        <w:tc>
          <w:tcPr>
            <w:tcW w:w="8936" w:type="dxa"/>
            <w:gridSpan w:val="6"/>
            <w:vAlign w:val="center"/>
          </w:tcPr>
          <w:p w:rsidR="001F6E9B" w:rsidRPr="00EC5FA6" w:rsidRDefault="001F6E9B" w:rsidP="00A05344">
            <w:pPr>
              <w:snapToGrid w:val="0"/>
              <w:jc w:val="center"/>
              <w:rPr>
                <w:rStyle w:val="12"/>
              </w:rPr>
            </w:pPr>
            <w:r w:rsidRPr="00EC5FA6">
              <w:rPr>
                <w:rStyle w:val="12"/>
                <w:i/>
              </w:rPr>
              <w:t>Четвертый модуль</w:t>
            </w:r>
          </w:p>
        </w:tc>
      </w:tr>
      <w:tr w:rsidR="001F6E9B" w:rsidRPr="00EC5FA6" w:rsidTr="00B53828">
        <w:trPr>
          <w:trHeight w:val="557"/>
        </w:trPr>
        <w:tc>
          <w:tcPr>
            <w:tcW w:w="572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5</w:t>
            </w:r>
          </w:p>
        </w:tc>
        <w:tc>
          <w:tcPr>
            <w:tcW w:w="4409" w:type="dxa"/>
            <w:gridSpan w:val="2"/>
          </w:tcPr>
          <w:p w:rsidR="001F6E9B" w:rsidRPr="00EC5FA6" w:rsidRDefault="001F6E9B" w:rsidP="00276B62">
            <w:pPr>
              <w:ind w:firstLine="0"/>
            </w:pPr>
            <w:r w:rsidRPr="00EC5FA6">
              <w:t>Введение. Примеры задач и математич</w:t>
            </w:r>
            <w:r w:rsidRPr="00EC5FA6">
              <w:t>е</w:t>
            </w:r>
            <w:r w:rsidRPr="00EC5FA6">
              <w:t xml:space="preserve">ская модель исследования операций. 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12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2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2</w:t>
            </w:r>
          </w:p>
        </w:tc>
        <w:tc>
          <w:tcPr>
            <w:tcW w:w="1276" w:type="dxa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8</w:t>
            </w:r>
          </w:p>
        </w:tc>
      </w:tr>
      <w:tr w:rsidR="001F6E9B" w:rsidRPr="00EC5FA6" w:rsidTr="00610CB2">
        <w:trPr>
          <w:trHeight w:val="557"/>
        </w:trPr>
        <w:tc>
          <w:tcPr>
            <w:tcW w:w="572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6</w:t>
            </w:r>
          </w:p>
        </w:tc>
        <w:tc>
          <w:tcPr>
            <w:tcW w:w="4409" w:type="dxa"/>
            <w:gridSpan w:val="2"/>
          </w:tcPr>
          <w:p w:rsidR="001F6E9B" w:rsidRPr="00EC5FA6" w:rsidRDefault="001F6E9B" w:rsidP="00276B62">
            <w:pPr>
              <w:ind w:firstLine="0"/>
            </w:pPr>
            <w:r w:rsidRPr="00EC5FA6">
              <w:t>Линейные оптимизационные модели в и</w:t>
            </w:r>
            <w:r w:rsidRPr="00EC5FA6">
              <w:t>с</w:t>
            </w:r>
            <w:r w:rsidRPr="00EC5FA6">
              <w:t>следовании операций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32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6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6</w:t>
            </w:r>
          </w:p>
        </w:tc>
        <w:tc>
          <w:tcPr>
            <w:tcW w:w="1276" w:type="dxa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20</w:t>
            </w:r>
          </w:p>
        </w:tc>
      </w:tr>
      <w:tr w:rsidR="001F6E9B" w:rsidRPr="00EC5FA6" w:rsidTr="00B53828">
        <w:trPr>
          <w:trHeight w:val="557"/>
        </w:trPr>
        <w:tc>
          <w:tcPr>
            <w:tcW w:w="572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7</w:t>
            </w:r>
          </w:p>
        </w:tc>
        <w:tc>
          <w:tcPr>
            <w:tcW w:w="4409" w:type="dxa"/>
            <w:gridSpan w:val="2"/>
          </w:tcPr>
          <w:p w:rsidR="001F6E9B" w:rsidRPr="00EC5FA6" w:rsidRDefault="001F6E9B" w:rsidP="00276B62">
            <w:pPr>
              <w:ind w:firstLine="0"/>
            </w:pPr>
            <w:r>
              <w:t>Нелинейные оптимизационные м</w:t>
            </w:r>
            <w:r w:rsidRPr="00EC5FA6">
              <w:t xml:space="preserve">одели и методы </w:t>
            </w:r>
            <w:r>
              <w:t>н</w:t>
            </w:r>
            <w:r>
              <w:t>е</w:t>
            </w:r>
            <w:r>
              <w:t xml:space="preserve">линейного </w:t>
            </w:r>
            <w:r w:rsidRPr="00EC5FA6">
              <w:t>программирования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12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2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2</w:t>
            </w:r>
          </w:p>
        </w:tc>
        <w:tc>
          <w:tcPr>
            <w:tcW w:w="1276" w:type="dxa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8</w:t>
            </w:r>
          </w:p>
        </w:tc>
      </w:tr>
      <w:tr w:rsidR="001F6E9B" w:rsidRPr="00EC5FA6" w:rsidTr="00B53828">
        <w:trPr>
          <w:trHeight w:val="557"/>
        </w:trPr>
        <w:tc>
          <w:tcPr>
            <w:tcW w:w="572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8</w:t>
            </w:r>
          </w:p>
        </w:tc>
        <w:tc>
          <w:tcPr>
            <w:tcW w:w="4409" w:type="dxa"/>
            <w:gridSpan w:val="2"/>
          </w:tcPr>
          <w:p w:rsidR="001F6E9B" w:rsidRPr="00EC5FA6" w:rsidRDefault="001F6E9B" w:rsidP="00276B62">
            <w:pPr>
              <w:ind w:firstLine="0"/>
            </w:pPr>
            <w:r>
              <w:t xml:space="preserve">Многокритериальные </w:t>
            </w:r>
            <w:r w:rsidRPr="00EC5FA6">
              <w:t>модел</w:t>
            </w:r>
            <w:r>
              <w:t>и и методы решения многокритериальных задач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32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6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6</w:t>
            </w:r>
          </w:p>
        </w:tc>
        <w:tc>
          <w:tcPr>
            <w:tcW w:w="1276" w:type="dxa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276B62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20</w:t>
            </w:r>
          </w:p>
        </w:tc>
      </w:tr>
      <w:tr w:rsidR="001F6E9B" w:rsidRPr="00EC5FA6" w:rsidTr="00B53828">
        <w:trPr>
          <w:trHeight w:val="396"/>
        </w:trPr>
        <w:tc>
          <w:tcPr>
            <w:tcW w:w="4981" w:type="dxa"/>
            <w:gridSpan w:val="3"/>
            <w:vAlign w:val="center"/>
          </w:tcPr>
          <w:p w:rsidR="001F6E9B" w:rsidRPr="00EC5FA6" w:rsidRDefault="001F6E9B" w:rsidP="003B3340">
            <w:pPr>
              <w:snapToGrid w:val="0"/>
              <w:jc w:val="center"/>
              <w:rPr>
                <w:rStyle w:val="12"/>
                <w:b/>
              </w:rPr>
            </w:pPr>
            <w:r w:rsidRPr="00EC5FA6">
              <w:rPr>
                <w:rStyle w:val="12"/>
                <w:b/>
                <w:i/>
              </w:rPr>
              <w:t>Всего</w:t>
            </w:r>
            <w:r w:rsidRPr="00EC5FA6">
              <w:rPr>
                <w:rStyle w:val="12"/>
                <w:b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92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1</w:t>
            </w:r>
            <w:r>
              <w:rPr>
                <w:rStyle w:val="12"/>
              </w:rPr>
              <w:t>6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1</w:t>
            </w:r>
            <w:r>
              <w:rPr>
                <w:rStyle w:val="12"/>
              </w:rPr>
              <w:t>6</w:t>
            </w:r>
          </w:p>
        </w:tc>
        <w:tc>
          <w:tcPr>
            <w:tcW w:w="1276" w:type="dxa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56</w:t>
            </w:r>
          </w:p>
        </w:tc>
      </w:tr>
      <w:tr w:rsidR="001F6E9B" w:rsidTr="00B53828">
        <w:trPr>
          <w:trHeight w:val="396"/>
        </w:trPr>
        <w:tc>
          <w:tcPr>
            <w:tcW w:w="4981" w:type="dxa"/>
            <w:gridSpan w:val="3"/>
            <w:vAlign w:val="center"/>
          </w:tcPr>
          <w:p w:rsidR="001F6E9B" w:rsidRPr="00EC5FA6" w:rsidRDefault="001F6E9B" w:rsidP="003B3340">
            <w:pPr>
              <w:snapToGrid w:val="0"/>
              <w:jc w:val="center"/>
              <w:rPr>
                <w:rStyle w:val="12"/>
                <w:b/>
              </w:rPr>
            </w:pPr>
            <w:r w:rsidRPr="00EC5FA6">
              <w:rPr>
                <w:rStyle w:val="12"/>
                <w:b/>
                <w:i/>
              </w:rPr>
              <w:t>Итого</w:t>
            </w:r>
            <w:r w:rsidRPr="00EC5FA6">
              <w:rPr>
                <w:rStyle w:val="12"/>
                <w:b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  <w:lang w:val="en-US"/>
              </w:rPr>
              <w:t>1</w:t>
            </w:r>
            <w:r w:rsidRPr="00EC5FA6">
              <w:rPr>
                <w:rStyle w:val="12"/>
              </w:rPr>
              <w:t>80</w:t>
            </w:r>
          </w:p>
        </w:tc>
        <w:tc>
          <w:tcPr>
            <w:tcW w:w="909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34</w:t>
            </w:r>
          </w:p>
        </w:tc>
        <w:tc>
          <w:tcPr>
            <w:tcW w:w="934" w:type="dxa"/>
            <w:vAlign w:val="center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34</w:t>
            </w:r>
          </w:p>
        </w:tc>
        <w:tc>
          <w:tcPr>
            <w:tcW w:w="1276" w:type="dxa"/>
          </w:tcPr>
          <w:p w:rsidR="001F6E9B" w:rsidRPr="00EC5FA6" w:rsidRDefault="001F6E9B" w:rsidP="00A05344">
            <w:pPr>
              <w:snapToGrid w:val="0"/>
              <w:ind w:firstLine="0"/>
              <w:jc w:val="center"/>
              <w:rPr>
                <w:rStyle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F6E9B" w:rsidRPr="009F41BA" w:rsidRDefault="001F6E9B" w:rsidP="00A05344">
            <w:pPr>
              <w:snapToGrid w:val="0"/>
              <w:ind w:firstLine="0"/>
              <w:jc w:val="center"/>
              <w:rPr>
                <w:rStyle w:val="12"/>
              </w:rPr>
            </w:pPr>
            <w:r w:rsidRPr="00EC5FA6">
              <w:rPr>
                <w:rStyle w:val="12"/>
              </w:rPr>
              <w:t>112</w:t>
            </w:r>
          </w:p>
        </w:tc>
      </w:tr>
    </w:tbl>
    <w:p w:rsidR="001F6E9B" w:rsidRDefault="001F6E9B" w:rsidP="00FC0882"/>
    <w:p w:rsidR="001F6E9B" w:rsidRPr="006064D8" w:rsidRDefault="001F6E9B" w:rsidP="00FC0882"/>
    <w:p w:rsidR="001F6E9B" w:rsidRPr="00931BA5" w:rsidRDefault="001F6E9B" w:rsidP="001A5F84">
      <w:pPr>
        <w:pStyle w:val="Heading1"/>
      </w:pPr>
      <w:r w:rsidRPr="00931BA5">
        <w:t>Формы контроля знаний студентов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2333"/>
        <w:gridCol w:w="582"/>
        <w:gridCol w:w="511"/>
        <w:gridCol w:w="4734"/>
      </w:tblGrid>
      <w:tr w:rsidR="001F6E9B" w:rsidTr="002355C1">
        <w:trPr>
          <w:trHeight w:val="289"/>
        </w:trPr>
        <w:tc>
          <w:tcPr>
            <w:tcW w:w="2028" w:type="dxa"/>
            <w:vMerge w:val="restart"/>
            <w:vAlign w:val="center"/>
          </w:tcPr>
          <w:p w:rsidR="001F6E9B" w:rsidRPr="00AF59A7" w:rsidRDefault="001F6E9B" w:rsidP="00CC682B">
            <w:pPr>
              <w:ind w:right="-108" w:firstLine="0"/>
              <w:rPr>
                <w:b/>
              </w:rPr>
            </w:pPr>
            <w:r w:rsidRPr="00AF59A7">
              <w:rPr>
                <w:b/>
              </w:rPr>
              <w:t>Тип контроля</w:t>
            </w:r>
          </w:p>
        </w:tc>
        <w:tc>
          <w:tcPr>
            <w:tcW w:w="2333" w:type="dxa"/>
            <w:vMerge w:val="restart"/>
            <w:vAlign w:val="center"/>
          </w:tcPr>
          <w:p w:rsidR="001F6E9B" w:rsidRPr="00AF59A7" w:rsidRDefault="001F6E9B" w:rsidP="00CC682B">
            <w:pPr>
              <w:ind w:firstLine="0"/>
              <w:rPr>
                <w:b/>
              </w:rPr>
            </w:pPr>
            <w:r w:rsidRPr="00AF59A7">
              <w:rPr>
                <w:b/>
              </w:rPr>
              <w:t>Форма контроля</w:t>
            </w:r>
          </w:p>
        </w:tc>
        <w:tc>
          <w:tcPr>
            <w:tcW w:w="1093" w:type="dxa"/>
            <w:gridSpan w:val="2"/>
            <w:vAlign w:val="center"/>
          </w:tcPr>
          <w:p w:rsidR="001F6E9B" w:rsidRPr="00AF59A7" w:rsidRDefault="001F6E9B" w:rsidP="00CC68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 курс</w:t>
            </w:r>
          </w:p>
        </w:tc>
        <w:tc>
          <w:tcPr>
            <w:tcW w:w="4734" w:type="dxa"/>
            <w:vMerge w:val="restart"/>
            <w:vAlign w:val="center"/>
          </w:tcPr>
          <w:p w:rsidR="001F6E9B" w:rsidRPr="00AF59A7" w:rsidRDefault="001F6E9B" w:rsidP="00CC682B">
            <w:pPr>
              <w:ind w:firstLine="0"/>
              <w:rPr>
                <w:b/>
              </w:rPr>
            </w:pPr>
            <w:r w:rsidRPr="00AF59A7">
              <w:rPr>
                <w:b/>
              </w:rPr>
              <w:t>Параметры</w:t>
            </w:r>
          </w:p>
        </w:tc>
      </w:tr>
      <w:tr w:rsidR="001F6E9B" w:rsidTr="002355C1">
        <w:trPr>
          <w:trHeight w:val="151"/>
        </w:trPr>
        <w:tc>
          <w:tcPr>
            <w:tcW w:w="2028" w:type="dxa"/>
            <w:vMerge/>
            <w:vAlign w:val="center"/>
          </w:tcPr>
          <w:p w:rsidR="001F6E9B" w:rsidRDefault="001F6E9B" w:rsidP="00CC682B">
            <w:pPr>
              <w:ind w:right="-108" w:firstLine="0"/>
            </w:pPr>
          </w:p>
        </w:tc>
        <w:tc>
          <w:tcPr>
            <w:tcW w:w="2333" w:type="dxa"/>
            <w:vMerge/>
            <w:vAlign w:val="center"/>
          </w:tcPr>
          <w:p w:rsidR="001F6E9B" w:rsidRDefault="001F6E9B" w:rsidP="00CC682B">
            <w:pPr>
              <w:ind w:firstLine="0"/>
            </w:pPr>
          </w:p>
        </w:tc>
        <w:tc>
          <w:tcPr>
            <w:tcW w:w="582" w:type="dxa"/>
            <w:vAlign w:val="center"/>
          </w:tcPr>
          <w:p w:rsidR="001F6E9B" w:rsidRPr="00AF59A7" w:rsidRDefault="001F6E9B" w:rsidP="00CC682B">
            <w:pPr>
              <w:ind w:firstLine="0"/>
              <w:jc w:val="center"/>
              <w:rPr>
                <w:b/>
              </w:rPr>
            </w:pPr>
            <w:r w:rsidRPr="00AF59A7">
              <w:rPr>
                <w:b/>
              </w:rPr>
              <w:t>3</w:t>
            </w:r>
          </w:p>
        </w:tc>
        <w:tc>
          <w:tcPr>
            <w:tcW w:w="511" w:type="dxa"/>
            <w:vAlign w:val="center"/>
          </w:tcPr>
          <w:p w:rsidR="001F6E9B" w:rsidRPr="00AF59A7" w:rsidRDefault="001F6E9B" w:rsidP="00CC682B">
            <w:pPr>
              <w:ind w:firstLine="0"/>
              <w:jc w:val="center"/>
              <w:rPr>
                <w:b/>
              </w:rPr>
            </w:pPr>
            <w:r w:rsidRPr="00AF59A7">
              <w:rPr>
                <w:b/>
              </w:rPr>
              <w:t>4</w:t>
            </w:r>
          </w:p>
        </w:tc>
        <w:tc>
          <w:tcPr>
            <w:tcW w:w="4734" w:type="dxa"/>
            <w:vMerge/>
            <w:vAlign w:val="center"/>
          </w:tcPr>
          <w:p w:rsidR="001F6E9B" w:rsidRDefault="001F6E9B" w:rsidP="00CC682B">
            <w:pPr>
              <w:ind w:firstLine="0"/>
            </w:pPr>
          </w:p>
        </w:tc>
      </w:tr>
      <w:tr w:rsidR="001F6E9B" w:rsidTr="002355C1">
        <w:trPr>
          <w:trHeight w:val="578"/>
        </w:trPr>
        <w:tc>
          <w:tcPr>
            <w:tcW w:w="2028" w:type="dxa"/>
            <w:vMerge w:val="restart"/>
            <w:vAlign w:val="center"/>
          </w:tcPr>
          <w:p w:rsidR="001F6E9B" w:rsidRDefault="001F6E9B" w:rsidP="00AF59A7">
            <w:pPr>
              <w:ind w:right="-108" w:firstLine="0"/>
              <w:jc w:val="center"/>
            </w:pPr>
            <w:r>
              <w:t>Текущий</w:t>
            </w:r>
          </w:p>
          <w:p w:rsidR="001F6E9B" w:rsidRDefault="001F6E9B" w:rsidP="00AF59A7">
            <w:pPr>
              <w:ind w:right="-108" w:firstLine="0"/>
            </w:pPr>
          </w:p>
        </w:tc>
        <w:tc>
          <w:tcPr>
            <w:tcW w:w="2333" w:type="dxa"/>
            <w:vAlign w:val="center"/>
          </w:tcPr>
          <w:p w:rsidR="001F6E9B" w:rsidRPr="00AF59A7" w:rsidRDefault="001F6E9B" w:rsidP="00CC682B">
            <w:pPr>
              <w:ind w:firstLine="0"/>
            </w:pPr>
            <w:r w:rsidRPr="00AF59A7">
              <w:t>Контрольная работа</w:t>
            </w:r>
          </w:p>
        </w:tc>
        <w:tc>
          <w:tcPr>
            <w:tcW w:w="582" w:type="dxa"/>
            <w:vAlign w:val="center"/>
          </w:tcPr>
          <w:p w:rsidR="001F6E9B" w:rsidRDefault="001F6E9B" w:rsidP="00CC682B">
            <w:pPr>
              <w:ind w:firstLine="0"/>
              <w:jc w:val="center"/>
            </w:pPr>
            <w:r>
              <w:t>*</w:t>
            </w:r>
          </w:p>
        </w:tc>
        <w:tc>
          <w:tcPr>
            <w:tcW w:w="511" w:type="dxa"/>
            <w:vAlign w:val="center"/>
          </w:tcPr>
          <w:p w:rsidR="001F6E9B" w:rsidRDefault="001F6E9B" w:rsidP="00CC682B">
            <w:pPr>
              <w:ind w:firstLine="0"/>
              <w:jc w:val="center"/>
            </w:pPr>
          </w:p>
        </w:tc>
        <w:tc>
          <w:tcPr>
            <w:tcW w:w="4734" w:type="dxa"/>
            <w:vAlign w:val="center"/>
          </w:tcPr>
          <w:p w:rsidR="001F6E9B" w:rsidRPr="006C6850" w:rsidRDefault="001F6E9B" w:rsidP="006C6850">
            <w:pPr>
              <w:tabs>
                <w:tab w:val="left" w:pos="4017"/>
              </w:tabs>
            </w:pPr>
            <w:r w:rsidRPr="006C6850">
              <w:t xml:space="preserve">Письменная работа </w:t>
            </w:r>
            <w:r>
              <w:t>80</w:t>
            </w:r>
            <w:r w:rsidRPr="006C6850">
              <w:t xml:space="preserve"> минут</w:t>
            </w:r>
          </w:p>
        </w:tc>
      </w:tr>
      <w:tr w:rsidR="001F6E9B" w:rsidTr="002355C1">
        <w:trPr>
          <w:trHeight w:val="578"/>
        </w:trPr>
        <w:tc>
          <w:tcPr>
            <w:tcW w:w="2028" w:type="dxa"/>
            <w:vMerge/>
            <w:vAlign w:val="center"/>
          </w:tcPr>
          <w:p w:rsidR="001F6E9B" w:rsidRDefault="001F6E9B" w:rsidP="00CC682B">
            <w:pPr>
              <w:ind w:right="-108"/>
            </w:pPr>
          </w:p>
        </w:tc>
        <w:tc>
          <w:tcPr>
            <w:tcW w:w="2333" w:type="dxa"/>
            <w:vAlign w:val="center"/>
          </w:tcPr>
          <w:p w:rsidR="001F6E9B" w:rsidRPr="00AF59A7" w:rsidRDefault="001F6E9B" w:rsidP="00CC682B">
            <w:pPr>
              <w:ind w:firstLine="0"/>
            </w:pPr>
            <w:r w:rsidRPr="00AF59A7">
              <w:t>Контрольная работа</w:t>
            </w:r>
          </w:p>
        </w:tc>
        <w:tc>
          <w:tcPr>
            <w:tcW w:w="582" w:type="dxa"/>
            <w:vAlign w:val="center"/>
          </w:tcPr>
          <w:p w:rsidR="001F6E9B" w:rsidRDefault="001F6E9B" w:rsidP="00CC682B">
            <w:pPr>
              <w:ind w:firstLine="0"/>
              <w:jc w:val="center"/>
            </w:pPr>
          </w:p>
        </w:tc>
        <w:tc>
          <w:tcPr>
            <w:tcW w:w="511" w:type="dxa"/>
            <w:vAlign w:val="center"/>
          </w:tcPr>
          <w:p w:rsidR="001F6E9B" w:rsidRDefault="001F6E9B" w:rsidP="00CC682B">
            <w:pPr>
              <w:ind w:firstLine="0"/>
              <w:jc w:val="center"/>
            </w:pPr>
            <w:r>
              <w:t>*</w:t>
            </w:r>
          </w:p>
        </w:tc>
        <w:tc>
          <w:tcPr>
            <w:tcW w:w="4734" w:type="dxa"/>
            <w:vAlign w:val="center"/>
          </w:tcPr>
          <w:p w:rsidR="001F6E9B" w:rsidRPr="006C6850" w:rsidRDefault="001F6E9B" w:rsidP="002355C1">
            <w:pPr>
              <w:tabs>
                <w:tab w:val="left" w:pos="4017"/>
              </w:tabs>
            </w:pPr>
            <w:r>
              <w:t>Письменная работа 8</w:t>
            </w:r>
            <w:r w:rsidRPr="006C6850">
              <w:t>0 минут</w:t>
            </w:r>
          </w:p>
        </w:tc>
      </w:tr>
      <w:tr w:rsidR="001F6E9B" w:rsidTr="002355C1">
        <w:trPr>
          <w:trHeight w:val="474"/>
        </w:trPr>
        <w:tc>
          <w:tcPr>
            <w:tcW w:w="2028" w:type="dxa"/>
            <w:vAlign w:val="center"/>
          </w:tcPr>
          <w:p w:rsidR="001F6E9B" w:rsidRDefault="001F6E9B" w:rsidP="002355C1">
            <w:pPr>
              <w:ind w:right="-108" w:firstLine="0"/>
              <w:jc w:val="center"/>
            </w:pPr>
            <w:r>
              <w:t>Итоговый</w:t>
            </w:r>
          </w:p>
        </w:tc>
        <w:tc>
          <w:tcPr>
            <w:tcW w:w="2333" w:type="dxa"/>
            <w:vAlign w:val="center"/>
          </w:tcPr>
          <w:p w:rsidR="001F6E9B" w:rsidRDefault="001F6E9B" w:rsidP="00943241">
            <w:pPr>
              <w:ind w:firstLine="0"/>
            </w:pPr>
            <w:r>
              <w:t>Зачет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582" w:type="dxa"/>
            <w:vAlign w:val="center"/>
          </w:tcPr>
          <w:p w:rsidR="001F6E9B" w:rsidRDefault="001F6E9B" w:rsidP="00CC682B">
            <w:pPr>
              <w:ind w:firstLine="0"/>
              <w:jc w:val="center"/>
            </w:pPr>
          </w:p>
        </w:tc>
        <w:tc>
          <w:tcPr>
            <w:tcW w:w="511" w:type="dxa"/>
            <w:vAlign w:val="center"/>
          </w:tcPr>
          <w:p w:rsidR="001F6E9B" w:rsidRDefault="001F6E9B" w:rsidP="00CC682B">
            <w:pPr>
              <w:ind w:firstLine="0"/>
              <w:jc w:val="center"/>
            </w:pPr>
            <w:r>
              <w:t>*</w:t>
            </w:r>
          </w:p>
        </w:tc>
        <w:tc>
          <w:tcPr>
            <w:tcW w:w="4734" w:type="dxa"/>
            <w:vAlign w:val="center"/>
          </w:tcPr>
          <w:p w:rsidR="001F6E9B" w:rsidRPr="006C6850" w:rsidRDefault="001F6E9B" w:rsidP="002355C1">
            <w:pPr>
              <w:ind w:firstLine="0"/>
              <w:jc w:val="center"/>
            </w:pPr>
            <w:r w:rsidRPr="006C6850">
              <w:t>Письменн</w:t>
            </w:r>
            <w:r>
              <w:t>ая</w:t>
            </w:r>
            <w:r w:rsidRPr="006C6850">
              <w:t xml:space="preserve"> </w:t>
            </w:r>
            <w:r>
              <w:t xml:space="preserve">работа 80 </w:t>
            </w:r>
            <w:r w:rsidRPr="006C6850">
              <w:t>мин</w:t>
            </w:r>
            <w:r>
              <w:t>ут</w:t>
            </w:r>
          </w:p>
        </w:tc>
      </w:tr>
    </w:tbl>
    <w:p w:rsidR="001F6E9B" w:rsidRDefault="001F6E9B" w:rsidP="003C304C"/>
    <w:p w:rsidR="001F6E9B" w:rsidRPr="003A37F4" w:rsidRDefault="001F6E9B" w:rsidP="00AF59A7">
      <w:pPr>
        <w:pStyle w:val="Heading2"/>
      </w:pPr>
      <w:r w:rsidRPr="003A37F4">
        <w:t>Критерии оценки знаний, навыков</w:t>
      </w:r>
    </w:p>
    <w:p w:rsidR="001F6E9B" w:rsidRDefault="001F6E9B" w:rsidP="003A37F4">
      <w:pPr>
        <w:jc w:val="both"/>
      </w:pPr>
      <w:r>
        <w:t>Для успешного прохождения контроля студент должен показать знание основных пон</w:t>
      </w:r>
      <w:r>
        <w:t>я</w:t>
      </w:r>
      <w:r>
        <w:t>тий, определений и формулировок теорем; умение решать типовые задачи исследования опер</w:t>
      </w:r>
      <w:r>
        <w:t>а</w:t>
      </w:r>
      <w:r>
        <w:t>ций, строить математические модели по вербальной постановке оптимизационных и игровых задач, знание методов и алгоритмов для вычисления рациональных решений.</w:t>
      </w:r>
    </w:p>
    <w:p w:rsidR="001F6E9B" w:rsidRPr="001A5F84" w:rsidRDefault="001F6E9B" w:rsidP="003A37F4">
      <w:pPr>
        <w:jc w:val="both"/>
      </w:pPr>
      <w:r>
        <w:t>Оценки по всем формам текущего контроля выставляются по 10-ти балльной шкале.</w:t>
      </w:r>
    </w:p>
    <w:p w:rsidR="001F6E9B" w:rsidRPr="003A37F4" w:rsidRDefault="001F6E9B" w:rsidP="00D90823">
      <w:pPr>
        <w:ind w:firstLine="0"/>
      </w:pPr>
    </w:p>
    <w:p w:rsidR="001F6E9B" w:rsidRDefault="001F6E9B" w:rsidP="001A5F84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1F6E9B" w:rsidRPr="00F94580" w:rsidRDefault="001F6E9B" w:rsidP="00C84D4F">
      <w:pPr>
        <w:numPr>
          <w:ilvl w:val="12"/>
          <w:numId w:val="0"/>
        </w:numPr>
        <w:tabs>
          <w:tab w:val="left" w:pos="9000"/>
        </w:tabs>
        <w:rPr>
          <w:b/>
        </w:rPr>
      </w:pPr>
      <w:r w:rsidRPr="00F94580">
        <w:rPr>
          <w:b/>
        </w:rPr>
        <w:t xml:space="preserve">Тема </w:t>
      </w:r>
      <w:r>
        <w:rPr>
          <w:b/>
        </w:rPr>
        <w:t>1</w:t>
      </w:r>
      <w:r w:rsidRPr="00F94580">
        <w:rPr>
          <w:b/>
        </w:rPr>
        <w:t xml:space="preserve">. </w:t>
      </w:r>
      <w:r w:rsidRPr="00C84D4F">
        <w:rPr>
          <w:b/>
        </w:rPr>
        <w:t>Игровая модель как способ описания кон-фликтной ситуации. Классификация тео-ретико-игровых моделей.</w:t>
      </w:r>
    </w:p>
    <w:p w:rsidR="001F6E9B" w:rsidRPr="00030DC2" w:rsidRDefault="001F6E9B" w:rsidP="00C84D4F">
      <w:pPr>
        <w:ind w:firstLine="567"/>
        <w:jc w:val="center"/>
        <w:rPr>
          <w:sz w:val="18"/>
          <w:szCs w:val="18"/>
        </w:rPr>
      </w:pPr>
    </w:p>
    <w:p w:rsidR="001F6E9B" w:rsidRDefault="001F6E9B" w:rsidP="00C84D4F">
      <w:pPr>
        <w:tabs>
          <w:tab w:val="left" w:pos="9000"/>
        </w:tabs>
        <w:spacing w:after="120"/>
        <w:ind w:firstLine="567"/>
        <w:jc w:val="both"/>
      </w:pPr>
      <w:r>
        <w:t>Игра как модель конфликтной ситуации. Содержательные примеры игр. Формализация игры: участники игры, стратегии, ситуации, исходы, функции выигрыша. Предположения об информированности игроков. Классификация игр по различным признакам: по множествам стратегий (конечные или бесконечные), по структуре целей (антагонистические или неантаг</w:t>
      </w:r>
      <w:r>
        <w:t>о</w:t>
      </w:r>
      <w:r>
        <w:t>нистические игры), по информации и поведению (кооперативные и некооперативные игры, и др.), по наличию динамики (статические, многошаговые, дифференциальные). Игры в нормал</w:t>
      </w:r>
      <w:r>
        <w:t>ь</w:t>
      </w:r>
      <w:r>
        <w:t>ной и развернутой форме.</w:t>
      </w:r>
    </w:p>
    <w:p w:rsidR="001F6E9B" w:rsidRPr="000A3A9F" w:rsidRDefault="001F6E9B" w:rsidP="00C84D4F">
      <w:pPr>
        <w:ind w:left="540"/>
        <w:jc w:val="both"/>
      </w:pPr>
      <w:r w:rsidRPr="000A3A9F">
        <w:t>Литература:</w:t>
      </w:r>
    </w:p>
    <w:p w:rsidR="001F6E9B" w:rsidRPr="000A3A9F" w:rsidRDefault="001F6E9B" w:rsidP="00C84D4F">
      <w:pPr>
        <w:ind w:left="540"/>
        <w:jc w:val="both"/>
      </w:pPr>
      <w:r w:rsidRPr="000A3A9F">
        <w:t>Базовый учебник: [4] (введение).</w:t>
      </w:r>
    </w:p>
    <w:p w:rsidR="001F6E9B" w:rsidRPr="0093341B" w:rsidRDefault="001F6E9B" w:rsidP="00C84D4F">
      <w:pPr>
        <w:ind w:left="540"/>
        <w:jc w:val="both"/>
      </w:pPr>
      <w:r w:rsidRPr="000A3A9F">
        <w:t>Дополнительная литература: [22] (гл.1).</w:t>
      </w:r>
    </w:p>
    <w:p w:rsidR="001F6E9B" w:rsidRDefault="001F6E9B" w:rsidP="00C84D4F">
      <w:pPr>
        <w:numPr>
          <w:ilvl w:val="12"/>
          <w:numId w:val="0"/>
        </w:numPr>
        <w:rPr>
          <w:b/>
        </w:rPr>
      </w:pPr>
      <w:r w:rsidRPr="00F94580">
        <w:rPr>
          <w:b/>
        </w:rPr>
        <w:t xml:space="preserve">Тема </w:t>
      </w:r>
      <w:r>
        <w:rPr>
          <w:b/>
        </w:rPr>
        <w:t>2</w:t>
      </w:r>
      <w:r w:rsidRPr="00F94580">
        <w:rPr>
          <w:b/>
        </w:rPr>
        <w:t xml:space="preserve">. </w:t>
      </w:r>
      <w:r w:rsidRPr="00C84D4F">
        <w:rPr>
          <w:b/>
        </w:rPr>
        <w:t>Игры в нормальной форме. Равновесие по Нешу в чистых и смешанных стратег</w:t>
      </w:r>
      <w:r w:rsidRPr="00C84D4F">
        <w:rPr>
          <w:b/>
        </w:rPr>
        <w:t>и</w:t>
      </w:r>
      <w:r w:rsidRPr="00C84D4F">
        <w:rPr>
          <w:b/>
        </w:rPr>
        <w:t>ях. Основы эволюционной теории игр.</w:t>
      </w:r>
    </w:p>
    <w:p w:rsidR="001F6E9B" w:rsidRDefault="001F6E9B" w:rsidP="00C84D4F">
      <w:pPr>
        <w:numPr>
          <w:ilvl w:val="12"/>
          <w:numId w:val="0"/>
        </w:numPr>
      </w:pPr>
      <w:r>
        <w:t>Статические игры в нормальной форме. Доминирующие и доминируемые стратегии. Равнов</w:t>
      </w:r>
      <w:r>
        <w:t>е</w:t>
      </w:r>
      <w:r>
        <w:t>сие по Нешу в чистых стратегиях. Равновесие по Нешу в смешанных стратегиях. Теорема о с</w:t>
      </w:r>
      <w:r>
        <w:t>у</w:t>
      </w:r>
      <w:r>
        <w:t>ществовании равновесия (для игр с конечным числом стратегий). Интерпретация равновесий по Нешу в чистых и смешанных стратегиях, в т.ч. при множественности равновесий. Эволюцио</w:t>
      </w:r>
      <w:r>
        <w:t>н</w:t>
      </w:r>
      <w:r>
        <w:t>но-устойчивые стратегии. Анализ эволюционных процессов в биологических и социально-экономических системах с помощью теоретико-игровых моделей.</w:t>
      </w:r>
    </w:p>
    <w:p w:rsidR="001F6E9B" w:rsidRPr="002E0FFD" w:rsidRDefault="001F6E9B" w:rsidP="00C84D4F">
      <w:pPr>
        <w:numPr>
          <w:ilvl w:val="12"/>
          <w:numId w:val="0"/>
        </w:numPr>
      </w:pPr>
    </w:p>
    <w:p w:rsidR="001F6E9B" w:rsidRDefault="001F6E9B" w:rsidP="00C84D4F">
      <w:pPr>
        <w:numPr>
          <w:ilvl w:val="12"/>
          <w:numId w:val="0"/>
        </w:numPr>
        <w:rPr>
          <w:b/>
        </w:rPr>
      </w:pPr>
      <w:r>
        <w:rPr>
          <w:b/>
        </w:rPr>
        <w:t>Тема 3. Динамические игры с совершенной и несовершенной информацией. Повторя</w:t>
      </w:r>
      <w:r>
        <w:rPr>
          <w:b/>
        </w:rPr>
        <w:t>ю</w:t>
      </w:r>
      <w:r>
        <w:rPr>
          <w:b/>
        </w:rPr>
        <w:t xml:space="preserve">щиеся игры. Игры с неполной информацией. </w:t>
      </w:r>
    </w:p>
    <w:p w:rsidR="001F6E9B" w:rsidRPr="0052375E" w:rsidRDefault="001F6E9B" w:rsidP="00C84D4F">
      <w:pPr>
        <w:numPr>
          <w:ilvl w:val="12"/>
          <w:numId w:val="0"/>
        </w:numPr>
      </w:pPr>
      <w:r>
        <w:t xml:space="preserve">Игры с последовательными ходами; понятие стратегии. Метод обратной индукции. Равновесие по Нешу, совершенное в подыграх. Байесовские игры в нормальной форме. Равновесие Байеса-Неша. </w:t>
      </w:r>
    </w:p>
    <w:p w:rsidR="001F6E9B" w:rsidRDefault="001F6E9B" w:rsidP="00C84D4F">
      <w:pPr>
        <w:numPr>
          <w:ilvl w:val="12"/>
          <w:numId w:val="0"/>
        </w:numPr>
      </w:pPr>
    </w:p>
    <w:p w:rsidR="001F6E9B" w:rsidRPr="00247BD9" w:rsidRDefault="001F6E9B" w:rsidP="00C84D4F">
      <w:pPr>
        <w:numPr>
          <w:ilvl w:val="12"/>
          <w:numId w:val="0"/>
        </w:numPr>
        <w:rPr>
          <w:b/>
          <w:highlight w:val="yellow"/>
        </w:rPr>
      </w:pPr>
    </w:p>
    <w:p w:rsidR="001F6E9B" w:rsidRPr="00F94580" w:rsidRDefault="001F6E9B" w:rsidP="00C84D4F">
      <w:pPr>
        <w:numPr>
          <w:ilvl w:val="12"/>
          <w:numId w:val="0"/>
        </w:numPr>
        <w:rPr>
          <w:b/>
        </w:rPr>
      </w:pPr>
      <w:r>
        <w:rPr>
          <w:b/>
        </w:rPr>
        <w:t>Тема 4</w:t>
      </w:r>
      <w:r w:rsidRPr="00247BD9">
        <w:rPr>
          <w:b/>
        </w:rPr>
        <w:t xml:space="preserve">. </w:t>
      </w:r>
      <w:r>
        <w:rPr>
          <w:b/>
        </w:rPr>
        <w:t>Кооперативные игры.</w:t>
      </w:r>
    </w:p>
    <w:p w:rsidR="001F6E9B" w:rsidRPr="00AB204C" w:rsidRDefault="001F6E9B" w:rsidP="00C84D4F">
      <w:pPr>
        <w:tabs>
          <w:tab w:val="left" w:pos="9000"/>
        </w:tabs>
        <w:spacing w:after="120"/>
        <w:ind w:firstLine="567"/>
        <w:jc w:val="both"/>
      </w:pPr>
    </w:p>
    <w:p w:rsidR="001F6E9B" w:rsidRDefault="001F6E9B" w:rsidP="00DB03E3">
      <w:pPr>
        <w:pStyle w:val="a"/>
        <w:numPr>
          <w:ilvl w:val="0"/>
          <w:numId w:val="0"/>
        </w:numPr>
        <w:jc w:val="both"/>
      </w:pPr>
      <w:r>
        <w:t>Переход от некооперативной игры к кооперативной.  Коперативные игры с трансферабельной полезностью. Концепция трансферабельной полезности и ограничения ее применимости. М</w:t>
      </w:r>
      <w:r>
        <w:t>о</w:t>
      </w:r>
      <w:r>
        <w:t>дель кооперативной игры: множество игроков, коалиции, характеристическая функция. Свойс</w:t>
      </w:r>
      <w:r>
        <w:t>т</w:t>
      </w:r>
      <w:r>
        <w:t>ва игр: монотонность, супераддитивность, выпуклость.</w:t>
      </w:r>
    </w:p>
    <w:p w:rsidR="001F6E9B" w:rsidRDefault="001F6E9B" w:rsidP="00DB03E3">
      <w:pPr>
        <w:ind w:firstLine="0"/>
        <w:jc w:val="both"/>
      </w:pPr>
      <w:r>
        <w:t>Дележ как решения кооперативной игры. С-ядро игры и его свойства. Вектор Шепли и его свойства. Нахождение вектора Шепли. Нуклеолус.</w:t>
      </w:r>
    </w:p>
    <w:p w:rsidR="001F6E9B" w:rsidRDefault="001F6E9B" w:rsidP="00DB03E3">
      <w:pPr>
        <w:ind w:firstLine="0"/>
        <w:jc w:val="both"/>
      </w:pPr>
      <w:r>
        <w:t>Дополнительно: простые игры для моделирования коллективного принятия решений. Интепр</w:t>
      </w:r>
      <w:r>
        <w:t>е</w:t>
      </w:r>
      <w:r>
        <w:t xml:space="preserve">тация вектора Шепли в простых играх. </w:t>
      </w:r>
    </w:p>
    <w:p w:rsidR="001F6E9B" w:rsidRDefault="001F6E9B" w:rsidP="00511EB2">
      <w:pPr>
        <w:tabs>
          <w:tab w:val="left" w:pos="9000"/>
        </w:tabs>
        <w:spacing w:after="120"/>
        <w:ind w:firstLine="0"/>
        <w:jc w:val="both"/>
      </w:pPr>
    </w:p>
    <w:p w:rsidR="001F6E9B" w:rsidRDefault="001F6E9B" w:rsidP="00511EB2">
      <w:pPr>
        <w:tabs>
          <w:tab w:val="left" w:pos="9000"/>
        </w:tabs>
        <w:spacing w:after="120"/>
        <w:ind w:firstLine="0"/>
        <w:jc w:val="both"/>
        <w:rPr>
          <w:b/>
        </w:rPr>
      </w:pPr>
    </w:p>
    <w:p w:rsidR="001F6E9B" w:rsidRPr="00511EB2" w:rsidRDefault="001F6E9B" w:rsidP="00511EB2">
      <w:pPr>
        <w:tabs>
          <w:tab w:val="left" w:pos="9000"/>
        </w:tabs>
        <w:spacing w:after="120"/>
        <w:ind w:firstLine="0"/>
        <w:jc w:val="both"/>
        <w:rPr>
          <w:b/>
        </w:rPr>
      </w:pPr>
      <w:r>
        <w:rPr>
          <w:b/>
        </w:rPr>
        <w:t>Тема 5</w:t>
      </w:r>
      <w:r w:rsidRPr="00CF454A">
        <w:rPr>
          <w:b/>
        </w:rPr>
        <w:t xml:space="preserve">. Введение. </w:t>
      </w:r>
      <w:r w:rsidRPr="00511EB2">
        <w:rPr>
          <w:b/>
        </w:rPr>
        <w:t>Примеры задач и математическая модель исследования операций. И</w:t>
      </w:r>
      <w:r w:rsidRPr="00511EB2">
        <w:rPr>
          <w:b/>
        </w:rPr>
        <w:t>г</w:t>
      </w:r>
      <w:r w:rsidRPr="00511EB2">
        <w:rPr>
          <w:b/>
        </w:rPr>
        <w:t>ровые модели как инструмент исследования операций в конфликтных ситуациях.</w:t>
      </w:r>
    </w:p>
    <w:p w:rsidR="001F6E9B" w:rsidRPr="00CF454A" w:rsidRDefault="001F6E9B" w:rsidP="00AD12EE">
      <w:pPr>
        <w:tabs>
          <w:tab w:val="left" w:pos="9000"/>
        </w:tabs>
        <w:spacing w:after="120"/>
        <w:ind w:firstLine="567"/>
        <w:jc w:val="both"/>
      </w:pPr>
      <w:r w:rsidRPr="00CF454A">
        <w:t>Предмет и методы исследования операций. Взаимосвязь исследования операций, прин</w:t>
      </w:r>
      <w:r w:rsidRPr="00CF454A">
        <w:t>я</w:t>
      </w:r>
      <w:r w:rsidRPr="00CF454A">
        <w:t>тия решений, системного анализа. Необходимость разработки и использования моделей. Мод</w:t>
      </w:r>
      <w:r w:rsidRPr="00CF454A">
        <w:t>е</w:t>
      </w:r>
      <w:r w:rsidRPr="00CF454A">
        <w:t>лирование, его виды. Преимущества математического моделирования по сравнению с нату</w:t>
      </w:r>
      <w:r w:rsidRPr="00CF454A">
        <w:t>р</w:t>
      </w:r>
      <w:r w:rsidRPr="00CF454A">
        <w:t>ными экспериментами. Основные этапы моделирования. Круг Самарского.</w:t>
      </w:r>
    </w:p>
    <w:p w:rsidR="001F6E9B" w:rsidRPr="00CF454A" w:rsidRDefault="001F6E9B" w:rsidP="00AD12EE">
      <w:pPr>
        <w:tabs>
          <w:tab w:val="left" w:pos="9000"/>
        </w:tabs>
        <w:spacing w:after="120"/>
        <w:ind w:firstLine="567"/>
        <w:jc w:val="both"/>
      </w:pPr>
      <w:r w:rsidRPr="00CF454A">
        <w:t>Классификация моделей по объекту исследования, уровню агрегирования, применяемому математическому аппарату. Система задач математического программирования.</w:t>
      </w:r>
    </w:p>
    <w:p w:rsidR="001F6E9B" w:rsidRPr="00CF454A" w:rsidRDefault="001F6E9B" w:rsidP="00AD12EE">
      <w:pPr>
        <w:tabs>
          <w:tab w:val="left" w:pos="9000"/>
        </w:tabs>
        <w:spacing w:after="120"/>
        <w:ind w:firstLine="567"/>
        <w:jc w:val="both"/>
      </w:pPr>
      <w:r w:rsidRPr="00CF454A">
        <w:t xml:space="preserve"> Вопросы применения средств вычислительной техники. </w:t>
      </w:r>
    </w:p>
    <w:p w:rsidR="001F6E9B" w:rsidRPr="00CF454A" w:rsidRDefault="001F6E9B" w:rsidP="00AD12EE">
      <w:pPr>
        <w:ind w:firstLine="540"/>
        <w:jc w:val="both"/>
        <w:rPr>
          <w:i/>
        </w:rPr>
      </w:pPr>
      <w:r w:rsidRPr="00CF454A">
        <w:rPr>
          <w:i/>
        </w:rPr>
        <w:t>Литература:</w:t>
      </w:r>
    </w:p>
    <w:p w:rsidR="001F6E9B" w:rsidRPr="00CF454A" w:rsidRDefault="001F6E9B" w:rsidP="00AD12EE">
      <w:pPr>
        <w:ind w:left="540"/>
        <w:jc w:val="both"/>
      </w:pPr>
      <w:r w:rsidRPr="00CF454A">
        <w:t>Базовый учебник: [1] (тема 1), [3] (введение, гл.1).</w:t>
      </w:r>
    </w:p>
    <w:p w:rsidR="001F6E9B" w:rsidRPr="00CF454A" w:rsidRDefault="001F6E9B" w:rsidP="00AD12EE">
      <w:pPr>
        <w:ind w:left="540"/>
        <w:jc w:val="both"/>
      </w:pPr>
      <w:r w:rsidRPr="00CF454A">
        <w:t>Основная литература: [9] (гл.1-2).</w:t>
      </w:r>
    </w:p>
    <w:p w:rsidR="001F6E9B" w:rsidRDefault="001F6E9B" w:rsidP="00A74A39">
      <w:pPr>
        <w:ind w:left="540"/>
        <w:jc w:val="both"/>
      </w:pPr>
      <w:r w:rsidRPr="00CF454A">
        <w:t>Дополнительная литература:, [12], [20] (гл.1), [13</w:t>
      </w:r>
      <w:r w:rsidRPr="00276B62">
        <w:t xml:space="preserve">] </w:t>
      </w:r>
      <w:r w:rsidRPr="00CF454A">
        <w:t>(гл.1-3).</w:t>
      </w:r>
    </w:p>
    <w:p w:rsidR="001F6E9B" w:rsidRPr="0093341B" w:rsidRDefault="001F6E9B" w:rsidP="00AD12EE">
      <w:pPr>
        <w:ind w:left="540"/>
        <w:jc w:val="both"/>
      </w:pPr>
    </w:p>
    <w:p w:rsidR="001F6E9B" w:rsidRPr="00D9646F" w:rsidRDefault="001F6E9B" w:rsidP="00AD12EE">
      <w:pPr>
        <w:pStyle w:val="BodyTextIndent"/>
        <w:rPr>
          <w:sz w:val="16"/>
          <w:szCs w:val="16"/>
        </w:rPr>
      </w:pPr>
    </w:p>
    <w:p w:rsidR="001F6E9B" w:rsidRPr="00F94580" w:rsidRDefault="001F6E9B" w:rsidP="00890D36">
      <w:pPr>
        <w:numPr>
          <w:ilvl w:val="12"/>
          <w:numId w:val="0"/>
        </w:numPr>
        <w:tabs>
          <w:tab w:val="left" w:pos="9000"/>
        </w:tabs>
        <w:rPr>
          <w:b/>
        </w:rPr>
      </w:pPr>
      <w:r>
        <w:rPr>
          <w:b/>
        </w:rPr>
        <w:t xml:space="preserve">Тема </w:t>
      </w:r>
      <w:r w:rsidRPr="0052375E">
        <w:rPr>
          <w:b/>
        </w:rPr>
        <w:t>6</w:t>
      </w:r>
      <w:r w:rsidRPr="00F94580">
        <w:rPr>
          <w:b/>
        </w:rPr>
        <w:t xml:space="preserve">. Линейные оптимизационные модели </w:t>
      </w:r>
      <w:r>
        <w:rPr>
          <w:b/>
        </w:rPr>
        <w:t>в исследовании операций</w:t>
      </w:r>
    </w:p>
    <w:p w:rsidR="001F6E9B" w:rsidRPr="00D9646F" w:rsidRDefault="001F6E9B" w:rsidP="00AD12EE">
      <w:pPr>
        <w:numPr>
          <w:ilvl w:val="12"/>
          <w:numId w:val="0"/>
        </w:numPr>
        <w:tabs>
          <w:tab w:val="left" w:pos="9000"/>
        </w:tabs>
        <w:ind w:left="240"/>
        <w:jc w:val="center"/>
        <w:rPr>
          <w:sz w:val="16"/>
          <w:szCs w:val="16"/>
          <w:u w:val="single"/>
        </w:rPr>
      </w:pPr>
    </w:p>
    <w:p w:rsidR="001F6E9B" w:rsidRDefault="001F6E9B" w:rsidP="00AD12EE">
      <w:pPr>
        <w:tabs>
          <w:tab w:val="left" w:pos="9000"/>
        </w:tabs>
        <w:spacing w:after="120"/>
        <w:ind w:firstLine="567"/>
        <w:jc w:val="both"/>
      </w:pPr>
      <w:r>
        <w:t>Задачи линейного программирования (ЛП), их особенности, место и роль в системе опт</w:t>
      </w:r>
      <w:r>
        <w:t>и</w:t>
      </w:r>
      <w:r>
        <w:t>мизационных математических моделей. Примеры: задачи об оптимальном использовании р</w:t>
      </w:r>
      <w:r>
        <w:t>е</w:t>
      </w:r>
      <w:r>
        <w:t>сурсов, о диете, о смесях, транспортные и другие задачи. Графический метод решения задачи ЛП.</w:t>
      </w:r>
    </w:p>
    <w:p w:rsidR="001F6E9B" w:rsidRDefault="001F6E9B" w:rsidP="00AD12EE">
      <w:pPr>
        <w:tabs>
          <w:tab w:val="left" w:pos="9000"/>
        </w:tabs>
        <w:spacing w:after="120"/>
        <w:ind w:firstLine="567"/>
        <w:jc w:val="both"/>
      </w:pPr>
      <w:r>
        <w:t>Общая постановка и различные формы задачи ЛП. Геометрия</w:t>
      </w:r>
      <w:r w:rsidRPr="007828F0">
        <w:t xml:space="preserve"> </w:t>
      </w:r>
      <w:r>
        <w:t>задач ЛП. Выпуклые мн</w:t>
      </w:r>
      <w:r>
        <w:t>о</w:t>
      </w:r>
      <w:r>
        <w:t>жества. Выпуклые оболочки. Вершины многогранного множества. Экстремумы линейной функции на многограннике и многогранном множестве. Алгебра задач ЛП.  Базисные и допу</w:t>
      </w:r>
      <w:r>
        <w:t>с</w:t>
      </w:r>
      <w:r>
        <w:t>тимые базисные решения. Связь вершин многогранника допустимых решений и базисных р</w:t>
      </w:r>
      <w:r>
        <w:t>е</w:t>
      </w:r>
      <w:r>
        <w:t xml:space="preserve">шений. Понятие о симплекс-методе решения задач ЛП. </w:t>
      </w:r>
    </w:p>
    <w:p w:rsidR="001F6E9B" w:rsidRDefault="001F6E9B" w:rsidP="00AD12EE">
      <w:pPr>
        <w:tabs>
          <w:tab w:val="left" w:pos="9000"/>
        </w:tabs>
        <w:spacing w:after="120"/>
        <w:ind w:firstLine="567"/>
        <w:jc w:val="both"/>
      </w:pPr>
      <w:r>
        <w:t>Теория двойственности в ЛП. Взаимно двойственные задачи. Теоремы двойственности. Содержательная интерпретация двойственных переменных. Анализ чувствительности опт</w:t>
      </w:r>
      <w:r>
        <w:t>и</w:t>
      </w:r>
      <w:r>
        <w:t xml:space="preserve">мального решения к изменениям параметров задачи. </w:t>
      </w:r>
    </w:p>
    <w:p w:rsidR="001F6E9B" w:rsidRDefault="001F6E9B" w:rsidP="00AD12EE">
      <w:pPr>
        <w:tabs>
          <w:tab w:val="left" w:pos="9000"/>
        </w:tabs>
        <w:spacing w:after="120"/>
        <w:ind w:firstLine="567"/>
        <w:jc w:val="both"/>
      </w:pPr>
      <w:r>
        <w:t>Задачи целочисленного линейного программирования. Метод ветвей и границ.</w:t>
      </w:r>
    </w:p>
    <w:p w:rsidR="001F6E9B" w:rsidRPr="0093341B" w:rsidRDefault="001F6E9B" w:rsidP="00B7166A">
      <w:pPr>
        <w:ind w:firstLine="540"/>
        <w:jc w:val="both"/>
        <w:rPr>
          <w:i/>
        </w:rPr>
      </w:pPr>
      <w:r w:rsidRPr="0093341B">
        <w:rPr>
          <w:i/>
        </w:rPr>
        <w:t>Литература:</w:t>
      </w:r>
    </w:p>
    <w:p w:rsidR="001F6E9B" w:rsidRPr="00276B62" w:rsidRDefault="001F6E9B" w:rsidP="00B7166A">
      <w:pPr>
        <w:ind w:left="540"/>
        <w:jc w:val="both"/>
      </w:pPr>
      <w:r>
        <w:t xml:space="preserve">Базовый учебник: </w:t>
      </w:r>
      <w:r w:rsidRPr="0093341B">
        <w:t>[</w:t>
      </w:r>
      <w:r w:rsidRPr="00276B62">
        <w:t>3</w:t>
      </w:r>
      <w:r w:rsidRPr="0093341B">
        <w:t>]</w:t>
      </w:r>
      <w:r>
        <w:t xml:space="preserve"> (гл.</w:t>
      </w:r>
      <w:r w:rsidRPr="00C8024A">
        <w:t xml:space="preserve"> 1-</w:t>
      </w:r>
      <w:r>
        <w:t>8).</w:t>
      </w:r>
    </w:p>
    <w:p w:rsidR="001F6E9B" w:rsidRPr="00637E07" w:rsidRDefault="001F6E9B" w:rsidP="00B7166A">
      <w:pPr>
        <w:ind w:left="540"/>
        <w:jc w:val="both"/>
      </w:pPr>
      <w:r>
        <w:t xml:space="preserve">Основная литература: </w:t>
      </w:r>
      <w:r w:rsidRPr="00637E07">
        <w:t>[5] (</w:t>
      </w:r>
      <w:r>
        <w:t>гл. 1</w:t>
      </w:r>
      <w:r w:rsidRPr="00637E07">
        <w:t>)</w:t>
      </w:r>
      <w:r>
        <w:t xml:space="preserve">, </w:t>
      </w:r>
      <w:r w:rsidRPr="00637E07">
        <w:t xml:space="preserve">[8] </w:t>
      </w:r>
    </w:p>
    <w:p w:rsidR="001F6E9B" w:rsidRDefault="001F6E9B" w:rsidP="00B7166A">
      <w:pPr>
        <w:ind w:left="540"/>
        <w:jc w:val="both"/>
      </w:pPr>
      <w:r>
        <w:t xml:space="preserve">Дополнительная литература: </w:t>
      </w:r>
      <w:r w:rsidRPr="00D929B1">
        <w:t>[</w:t>
      </w:r>
      <w:r>
        <w:t>1</w:t>
      </w:r>
      <w:r w:rsidRPr="00276B62">
        <w:t>5</w:t>
      </w:r>
      <w:r>
        <w:t>, 17</w:t>
      </w:r>
      <w:r w:rsidRPr="00D929B1">
        <w:t>]</w:t>
      </w:r>
      <w:r w:rsidRPr="00276B62">
        <w:t>.</w:t>
      </w:r>
    </w:p>
    <w:p w:rsidR="001F6E9B" w:rsidRDefault="001F6E9B" w:rsidP="00B7166A">
      <w:pPr>
        <w:ind w:left="540"/>
        <w:jc w:val="both"/>
      </w:pPr>
    </w:p>
    <w:p w:rsidR="001F6E9B" w:rsidRDefault="001F6E9B" w:rsidP="001C0D3C">
      <w:pPr>
        <w:rPr>
          <w:b/>
        </w:rPr>
      </w:pPr>
      <w:r>
        <w:rPr>
          <w:b/>
        </w:rPr>
        <w:t xml:space="preserve">Тема </w:t>
      </w:r>
      <w:r w:rsidRPr="0052375E">
        <w:rPr>
          <w:b/>
        </w:rPr>
        <w:t>7</w:t>
      </w:r>
      <w:r>
        <w:rPr>
          <w:b/>
        </w:rPr>
        <w:t xml:space="preserve">. </w:t>
      </w:r>
      <w:r w:rsidRPr="001C0D3C">
        <w:rPr>
          <w:b/>
        </w:rPr>
        <w:t>Нелинейные оптимизационные модели и нелинейное программиров</w:t>
      </w:r>
      <w:r w:rsidRPr="001C0D3C">
        <w:rPr>
          <w:b/>
        </w:rPr>
        <w:t>а</w:t>
      </w:r>
      <w:r w:rsidRPr="001C0D3C">
        <w:rPr>
          <w:b/>
        </w:rPr>
        <w:t>ние</w:t>
      </w:r>
    </w:p>
    <w:p w:rsidR="001F6E9B" w:rsidRPr="00D9646F" w:rsidRDefault="001F6E9B" w:rsidP="00D9646F">
      <w:pPr>
        <w:tabs>
          <w:tab w:val="left" w:pos="9000"/>
        </w:tabs>
        <w:ind w:firstLine="567"/>
        <w:jc w:val="both"/>
        <w:rPr>
          <w:sz w:val="16"/>
          <w:szCs w:val="16"/>
        </w:rPr>
      </w:pPr>
    </w:p>
    <w:p w:rsidR="001F6E9B" w:rsidRDefault="001F6E9B" w:rsidP="00AD12EE">
      <w:pPr>
        <w:tabs>
          <w:tab w:val="left" w:pos="9000"/>
        </w:tabs>
        <w:spacing w:after="120"/>
        <w:ind w:firstLine="567"/>
        <w:jc w:val="both"/>
      </w:pPr>
      <w:r>
        <w:t>Общая оптимизационная задача. Математическое программирование – аппарат решения оптимизационных задач. Классификации задач математического программирования. Пон</w:t>
      </w:r>
      <w:r>
        <w:t>я</w:t>
      </w:r>
      <w:r>
        <w:t>тие о численных методах решения задач нелинейного программирования. Классификация м</w:t>
      </w:r>
      <w:r>
        <w:t>е</w:t>
      </w:r>
      <w:r>
        <w:t>тодов. Безусловная оптимизация: градиентные методы и методы второго порядка. Условная оптим</w:t>
      </w:r>
      <w:r>
        <w:t>и</w:t>
      </w:r>
      <w:r>
        <w:t>зация, метод штрафных фун</w:t>
      </w:r>
      <w:r>
        <w:t>к</w:t>
      </w:r>
      <w:r>
        <w:t>ций.</w:t>
      </w:r>
    </w:p>
    <w:p w:rsidR="001F6E9B" w:rsidRPr="0093341B" w:rsidRDefault="001F6E9B" w:rsidP="00AD12EE">
      <w:pPr>
        <w:ind w:firstLine="540"/>
        <w:jc w:val="both"/>
        <w:rPr>
          <w:i/>
        </w:rPr>
      </w:pPr>
      <w:r w:rsidRPr="0093341B">
        <w:rPr>
          <w:i/>
        </w:rPr>
        <w:t>Литература:</w:t>
      </w:r>
    </w:p>
    <w:p w:rsidR="001F6E9B" w:rsidRDefault="001F6E9B" w:rsidP="00FB4384">
      <w:pPr>
        <w:ind w:left="540"/>
        <w:jc w:val="both"/>
      </w:pPr>
      <w:r>
        <w:t xml:space="preserve">Базовый учебник: </w:t>
      </w:r>
      <w:r w:rsidRPr="00A325B5">
        <w:t>[1] (</w:t>
      </w:r>
      <w:r>
        <w:t xml:space="preserve">темы 3,4), </w:t>
      </w:r>
      <w:r w:rsidRPr="0093341B">
        <w:t>[</w:t>
      </w:r>
      <w:r>
        <w:t>3</w:t>
      </w:r>
      <w:r w:rsidRPr="0093341B">
        <w:t>]</w:t>
      </w:r>
      <w:r>
        <w:t xml:space="preserve"> (гл. 10-11,13) .</w:t>
      </w:r>
    </w:p>
    <w:p w:rsidR="001F6E9B" w:rsidRPr="003C25AB" w:rsidRDefault="001F6E9B" w:rsidP="00FB4384">
      <w:pPr>
        <w:ind w:left="540"/>
        <w:jc w:val="both"/>
      </w:pPr>
      <w:r>
        <w:t xml:space="preserve">Основная литература: </w:t>
      </w:r>
      <w:r w:rsidRPr="00A325B5">
        <w:t xml:space="preserve">[7], </w:t>
      </w:r>
      <w:r w:rsidRPr="0093341B">
        <w:t>[</w:t>
      </w:r>
      <w:r>
        <w:t>1</w:t>
      </w:r>
      <w:r w:rsidRPr="00A325B5">
        <w:t>1</w:t>
      </w:r>
      <w:r w:rsidRPr="0093341B">
        <w:t>]</w:t>
      </w:r>
      <w:r>
        <w:t xml:space="preserve"> (гл. 5)</w:t>
      </w:r>
      <w:r w:rsidRPr="003C25AB">
        <w:t>.</w:t>
      </w:r>
    </w:p>
    <w:p w:rsidR="001F6E9B" w:rsidRPr="0093341B" w:rsidRDefault="001F6E9B" w:rsidP="00FB4384">
      <w:pPr>
        <w:ind w:left="540"/>
        <w:jc w:val="both"/>
      </w:pPr>
      <w:r>
        <w:t xml:space="preserve">Дополнительная литература: </w:t>
      </w:r>
      <w:r w:rsidRPr="0093341B">
        <w:t>[</w:t>
      </w:r>
      <w:r w:rsidRPr="00A325B5">
        <w:t>17</w:t>
      </w:r>
      <w:r w:rsidRPr="0093341B">
        <w:t>]</w:t>
      </w:r>
      <w:r>
        <w:t xml:space="preserve"> (гл. 3).</w:t>
      </w:r>
    </w:p>
    <w:p w:rsidR="001F6E9B" w:rsidRPr="00276B62" w:rsidRDefault="001F6E9B" w:rsidP="00637E07">
      <w:pPr>
        <w:ind w:left="541" w:firstLine="708"/>
        <w:jc w:val="both"/>
      </w:pPr>
    </w:p>
    <w:p w:rsidR="001F6E9B" w:rsidRPr="00FB4384" w:rsidRDefault="001F6E9B" w:rsidP="00890D36">
      <w:pPr>
        <w:ind w:firstLine="0"/>
        <w:rPr>
          <w:b/>
        </w:rPr>
      </w:pPr>
      <w:r w:rsidRPr="00F94580">
        <w:rPr>
          <w:b/>
        </w:rPr>
        <w:t xml:space="preserve">Тема </w:t>
      </w:r>
      <w:r w:rsidRPr="0052375E">
        <w:rPr>
          <w:b/>
        </w:rPr>
        <w:t>8</w:t>
      </w:r>
      <w:r w:rsidRPr="00F94580">
        <w:rPr>
          <w:b/>
        </w:rPr>
        <w:t xml:space="preserve">. </w:t>
      </w:r>
      <w:r w:rsidRPr="00FB4384">
        <w:rPr>
          <w:b/>
        </w:rPr>
        <w:t>Многокритериальные модели и методы решения многокритериальных задач</w:t>
      </w:r>
    </w:p>
    <w:p w:rsidR="001F6E9B" w:rsidRPr="00D9646F" w:rsidRDefault="001F6E9B" w:rsidP="00AD12EE">
      <w:pPr>
        <w:ind w:firstLine="567"/>
        <w:jc w:val="center"/>
        <w:rPr>
          <w:b/>
          <w:sz w:val="16"/>
          <w:szCs w:val="16"/>
        </w:rPr>
      </w:pPr>
    </w:p>
    <w:p w:rsidR="001F6E9B" w:rsidRPr="00D9646F" w:rsidRDefault="001F6E9B" w:rsidP="00A92685">
      <w:pPr>
        <w:tabs>
          <w:tab w:val="left" w:pos="9000"/>
        </w:tabs>
        <w:spacing w:after="120"/>
        <w:ind w:firstLine="567"/>
        <w:jc w:val="both"/>
      </w:pPr>
      <w:r>
        <w:t>Многокритериальные модели исследования операций и многокритериальные задачи о</w:t>
      </w:r>
      <w:r>
        <w:t>п</w:t>
      </w:r>
      <w:r>
        <w:t>тимизации. Содержательные примеры.</w:t>
      </w:r>
    </w:p>
    <w:p w:rsidR="001F6E9B" w:rsidRDefault="001F6E9B" w:rsidP="00A92685">
      <w:pPr>
        <w:tabs>
          <w:tab w:val="left" w:pos="9000"/>
        </w:tabs>
        <w:spacing w:after="120"/>
        <w:ind w:firstLine="567"/>
        <w:jc w:val="both"/>
      </w:pPr>
      <w:r>
        <w:t>Описание многокритериальных предпочтений. Функции ценности и отношения предпо</w:t>
      </w:r>
      <w:r>
        <w:t>ч</w:t>
      </w:r>
      <w:r>
        <w:t>тения. Оптимальные и недоминируемые решения.</w:t>
      </w:r>
    </w:p>
    <w:p w:rsidR="001F6E9B" w:rsidRDefault="001F6E9B" w:rsidP="00AD12EE">
      <w:pPr>
        <w:ind w:firstLine="540"/>
        <w:jc w:val="both"/>
      </w:pPr>
      <w:r>
        <w:t>Отношение и оптимумы Парето. Свойства парето-оптимальных решений.</w:t>
      </w:r>
    </w:p>
    <w:p w:rsidR="001F6E9B" w:rsidRDefault="001F6E9B" w:rsidP="00A92685">
      <w:pPr>
        <w:tabs>
          <w:tab w:val="left" w:pos="9000"/>
        </w:tabs>
        <w:spacing w:after="120"/>
        <w:ind w:firstLine="567"/>
        <w:jc w:val="both"/>
      </w:pPr>
      <w:r>
        <w:t xml:space="preserve">Метод обобщенного критерия. Методы </w:t>
      </w:r>
      <w:r>
        <w:rPr>
          <w:lang w:val="en-US"/>
        </w:rPr>
        <w:t>SMART</w:t>
      </w:r>
      <w:r w:rsidRPr="00D9646F">
        <w:t xml:space="preserve"> </w:t>
      </w:r>
      <w:r>
        <w:t>и</w:t>
      </w:r>
      <w:r w:rsidRPr="00D9646F">
        <w:t xml:space="preserve"> </w:t>
      </w:r>
      <w:r>
        <w:rPr>
          <w:lang w:val="en-US"/>
        </w:rPr>
        <w:t>SMARTS</w:t>
      </w:r>
      <w:r>
        <w:t>.</w:t>
      </w:r>
    </w:p>
    <w:p w:rsidR="001F6E9B" w:rsidRDefault="001F6E9B" w:rsidP="00A92685">
      <w:pPr>
        <w:tabs>
          <w:tab w:val="left" w:pos="9000"/>
        </w:tabs>
        <w:spacing w:after="120"/>
        <w:ind w:firstLine="567"/>
        <w:jc w:val="both"/>
      </w:pPr>
      <w:r>
        <w:t>Целевое программирование.</w:t>
      </w:r>
    </w:p>
    <w:p w:rsidR="001F6E9B" w:rsidRPr="00D9646F" w:rsidRDefault="001F6E9B" w:rsidP="00A92685">
      <w:pPr>
        <w:tabs>
          <w:tab w:val="left" w:pos="9000"/>
        </w:tabs>
        <w:spacing w:after="120"/>
        <w:ind w:firstLine="567"/>
        <w:jc w:val="both"/>
      </w:pPr>
      <w:r>
        <w:t>Метод анализа иерархий. Приоритеты критериев и вариантов. Оценивание приоритетов.</w:t>
      </w:r>
    </w:p>
    <w:p w:rsidR="001F6E9B" w:rsidRPr="0093341B" w:rsidRDefault="001F6E9B" w:rsidP="00AD12EE">
      <w:pPr>
        <w:ind w:firstLine="540"/>
        <w:jc w:val="both"/>
        <w:rPr>
          <w:i/>
        </w:rPr>
      </w:pPr>
      <w:r w:rsidRPr="0093341B">
        <w:rPr>
          <w:i/>
        </w:rPr>
        <w:t>Литература:</w:t>
      </w:r>
    </w:p>
    <w:p w:rsidR="001F6E9B" w:rsidRDefault="001F6E9B" w:rsidP="00AD12EE">
      <w:pPr>
        <w:ind w:left="540"/>
        <w:jc w:val="both"/>
      </w:pPr>
      <w:r>
        <w:t xml:space="preserve">Базовый учебник: </w:t>
      </w:r>
      <w:r w:rsidRPr="0093341B">
        <w:t>[</w:t>
      </w:r>
      <w:r>
        <w:t>3</w:t>
      </w:r>
      <w:r w:rsidRPr="0093341B">
        <w:t>]</w:t>
      </w:r>
      <w:r>
        <w:t xml:space="preserve"> (Тема 7).</w:t>
      </w:r>
    </w:p>
    <w:p w:rsidR="001F6E9B" w:rsidRPr="003C25AB" w:rsidRDefault="001F6E9B" w:rsidP="00AD12EE">
      <w:pPr>
        <w:ind w:left="540"/>
        <w:jc w:val="both"/>
      </w:pPr>
      <w:r>
        <w:t xml:space="preserve">Основная литература: </w:t>
      </w:r>
      <w:r w:rsidRPr="0093341B">
        <w:t>[</w:t>
      </w:r>
      <w:r>
        <w:t>1</w:t>
      </w:r>
      <w:r w:rsidRPr="00A325B5">
        <w:t>1</w:t>
      </w:r>
      <w:r w:rsidRPr="0093341B">
        <w:t>]</w:t>
      </w:r>
      <w:r>
        <w:t xml:space="preserve"> (</w:t>
      </w:r>
      <w:r w:rsidRPr="00FD26FB">
        <w:t>§</w:t>
      </w:r>
      <w:r>
        <w:t xml:space="preserve"> 1.1 – 1.5, </w:t>
      </w:r>
      <w:r w:rsidRPr="00FD26FB">
        <w:t>§</w:t>
      </w:r>
      <w:r>
        <w:t xml:space="preserve"> 2.1 – 2.2)</w:t>
      </w:r>
      <w:r w:rsidRPr="003C25AB">
        <w:t>.</w:t>
      </w:r>
    </w:p>
    <w:p w:rsidR="001F6E9B" w:rsidRPr="0093341B" w:rsidRDefault="001F6E9B" w:rsidP="00AD12EE">
      <w:pPr>
        <w:ind w:left="540"/>
        <w:jc w:val="both"/>
      </w:pPr>
      <w:r>
        <w:t xml:space="preserve">Дополнительная литература: </w:t>
      </w:r>
      <w:r w:rsidRPr="0093341B">
        <w:t>[</w:t>
      </w:r>
      <w:r w:rsidRPr="00A325B5">
        <w:t>1</w:t>
      </w:r>
      <w:r>
        <w:t>3</w:t>
      </w:r>
      <w:r w:rsidRPr="0093341B">
        <w:t>]</w:t>
      </w:r>
      <w:r>
        <w:t xml:space="preserve"> (Лекции 1, 5 ), </w:t>
      </w:r>
      <w:r>
        <w:rPr>
          <w:lang w:val="en-US"/>
        </w:rPr>
        <w:t>[</w:t>
      </w:r>
      <w:r w:rsidRPr="00FD26FB">
        <w:t>20]</w:t>
      </w:r>
      <w:r>
        <w:t xml:space="preserve"> (с. 96 – 118, 174 – 182).</w:t>
      </w:r>
    </w:p>
    <w:p w:rsidR="001F6E9B" w:rsidRDefault="001F6E9B" w:rsidP="00AD12EE">
      <w:pPr>
        <w:numPr>
          <w:ilvl w:val="12"/>
          <w:numId w:val="0"/>
        </w:numPr>
        <w:tabs>
          <w:tab w:val="left" w:pos="9000"/>
        </w:tabs>
        <w:ind w:left="240"/>
        <w:jc w:val="center"/>
        <w:rPr>
          <w:u w:val="single"/>
        </w:rPr>
      </w:pPr>
    </w:p>
    <w:p w:rsidR="001F6E9B" w:rsidRDefault="001F6E9B" w:rsidP="00AD12EE">
      <w:pPr>
        <w:spacing w:after="120"/>
        <w:ind w:firstLine="567"/>
        <w:jc w:val="both"/>
      </w:pPr>
    </w:p>
    <w:p w:rsidR="001F6E9B" w:rsidRDefault="001F6E9B" w:rsidP="00AD12EE">
      <w:pPr>
        <w:pStyle w:val="BodyTextIndent"/>
        <w:ind w:left="540"/>
        <w:rPr>
          <w:b/>
        </w:rPr>
      </w:pPr>
      <w:r>
        <w:rPr>
          <w:b/>
        </w:rPr>
        <w:t>Тематика заданий по различным формам текущего контроля</w:t>
      </w:r>
    </w:p>
    <w:p w:rsidR="001F6E9B" w:rsidRDefault="001F6E9B" w:rsidP="00AD12EE">
      <w:pPr>
        <w:pStyle w:val="BodyTextIndent"/>
        <w:ind w:left="540"/>
        <w:rPr>
          <w:b/>
        </w:rPr>
      </w:pPr>
    </w:p>
    <w:p w:rsidR="001F6E9B" w:rsidRPr="00CF454A" w:rsidRDefault="001F6E9B" w:rsidP="00AD12EE">
      <w:pPr>
        <w:pStyle w:val="BodyTextIndent"/>
        <w:ind w:left="540"/>
      </w:pPr>
      <w:r w:rsidRPr="00CF454A">
        <w:t>Контрольные работы содержат задачи по следующим темам дисциплины:</w:t>
      </w:r>
    </w:p>
    <w:p w:rsidR="001F6E9B" w:rsidRPr="00C84D4F" w:rsidRDefault="001F6E9B" w:rsidP="00C84D4F">
      <w:pPr>
        <w:numPr>
          <w:ilvl w:val="0"/>
          <w:numId w:val="8"/>
        </w:numPr>
        <w:tabs>
          <w:tab w:val="clear" w:pos="927"/>
        </w:tabs>
        <w:ind w:left="540"/>
        <w:jc w:val="both"/>
      </w:pPr>
      <w:r w:rsidRPr="00CF454A">
        <w:t>контрольная раб</w:t>
      </w:r>
      <w:r>
        <w:t xml:space="preserve">ота № </w:t>
      </w:r>
      <w:r w:rsidRPr="00C84D4F">
        <w:t>1</w:t>
      </w:r>
      <w:r w:rsidRPr="00CF454A">
        <w:t xml:space="preserve">: построение игровых моделей, </w:t>
      </w:r>
      <w:r>
        <w:t>поиск равновесия по Нешу</w:t>
      </w:r>
    </w:p>
    <w:p w:rsidR="001F6E9B" w:rsidRPr="00CF454A" w:rsidRDefault="001F6E9B" w:rsidP="00523188">
      <w:pPr>
        <w:numPr>
          <w:ilvl w:val="0"/>
          <w:numId w:val="8"/>
        </w:numPr>
        <w:tabs>
          <w:tab w:val="clear" w:pos="927"/>
        </w:tabs>
        <w:ind w:left="540"/>
        <w:jc w:val="both"/>
      </w:pPr>
      <w:r>
        <w:t xml:space="preserve">контрольная работа № </w:t>
      </w:r>
      <w:r w:rsidRPr="00C84D4F">
        <w:t>2</w:t>
      </w:r>
      <w:r w:rsidRPr="00CF454A">
        <w:t>: построение моделей по вербальному описанию задачи, линейное программирование, двойственность в ЛП;</w:t>
      </w:r>
    </w:p>
    <w:p w:rsidR="001F6E9B" w:rsidRPr="00CF454A" w:rsidRDefault="001F6E9B" w:rsidP="00523188">
      <w:pPr>
        <w:numPr>
          <w:ilvl w:val="0"/>
          <w:numId w:val="8"/>
        </w:numPr>
        <w:tabs>
          <w:tab w:val="clear" w:pos="927"/>
        </w:tabs>
        <w:ind w:left="540"/>
        <w:jc w:val="both"/>
        <w:rPr>
          <w:b/>
        </w:rPr>
      </w:pPr>
      <w:r w:rsidRPr="00CF454A">
        <w:t>зачетная работа: по темам 5 – 8.</w:t>
      </w:r>
    </w:p>
    <w:p w:rsidR="001F6E9B" w:rsidRPr="00CF454A" w:rsidRDefault="001F6E9B" w:rsidP="00AD12EE">
      <w:pPr>
        <w:pStyle w:val="BodyTextIndent"/>
        <w:ind w:left="540"/>
        <w:rPr>
          <w:b/>
        </w:rPr>
      </w:pPr>
    </w:p>
    <w:p w:rsidR="001F6E9B" w:rsidRPr="00CF454A" w:rsidRDefault="001F6E9B" w:rsidP="00AD12EE">
      <w:pPr>
        <w:pStyle w:val="BodyTextIndent"/>
        <w:ind w:left="540"/>
        <w:rPr>
          <w:b/>
        </w:rPr>
      </w:pPr>
      <w:r w:rsidRPr="00CF454A">
        <w:rPr>
          <w:b/>
        </w:rPr>
        <w:t>Методические рекомендации преподавателю</w:t>
      </w:r>
    </w:p>
    <w:p w:rsidR="001F6E9B" w:rsidRDefault="001F6E9B" w:rsidP="00AD12EE">
      <w:pPr>
        <w:jc w:val="both"/>
      </w:pPr>
      <w:r w:rsidRPr="00CF454A">
        <w:t>Одно из практических занятий по теме 2 «Линейные оптимизационные модели в иссл</w:t>
      </w:r>
      <w:r w:rsidRPr="00CF454A">
        <w:t>е</w:t>
      </w:r>
      <w:r w:rsidRPr="00CF454A">
        <w:t>довании операций» целесообразно провести в компьютерном классе.</w:t>
      </w:r>
    </w:p>
    <w:p w:rsidR="001F6E9B" w:rsidRPr="00CF454A" w:rsidRDefault="001F6E9B" w:rsidP="00AD12EE">
      <w:pPr>
        <w:jc w:val="both"/>
      </w:pPr>
    </w:p>
    <w:p w:rsidR="001F6E9B" w:rsidRPr="00CF454A" w:rsidRDefault="001F6E9B" w:rsidP="00AD12EE">
      <w:pPr>
        <w:jc w:val="center"/>
        <w:rPr>
          <w:b/>
        </w:rPr>
      </w:pPr>
      <w:r w:rsidRPr="00CF454A">
        <w:rPr>
          <w:b/>
        </w:rPr>
        <w:t>Методические указания студентам</w:t>
      </w:r>
    </w:p>
    <w:p w:rsidR="001F6E9B" w:rsidRDefault="001F6E9B" w:rsidP="00AD12EE">
      <w:pPr>
        <w:jc w:val="both"/>
      </w:pPr>
      <w:r w:rsidRPr="00CF454A">
        <w:t>Для успешного изучения дисциплины рекомендуется перед каждым практическим зан</w:t>
      </w:r>
      <w:r w:rsidRPr="00CF454A">
        <w:t>я</w:t>
      </w:r>
      <w:r w:rsidRPr="00CF454A">
        <w:t>тием повторить теоретический материал по конспекту лекций, а после активной работы на з</w:t>
      </w:r>
      <w:r w:rsidRPr="00CF454A">
        <w:t>а</w:t>
      </w:r>
      <w:r w:rsidRPr="00CF454A">
        <w:t>нятии – выполнять полученные задания (решать предложенные задачи) и изучать указанную в  программе литературу.</w:t>
      </w:r>
    </w:p>
    <w:p w:rsidR="001F6E9B" w:rsidRPr="00CF454A" w:rsidRDefault="001F6E9B" w:rsidP="00AD12EE">
      <w:pPr>
        <w:jc w:val="both"/>
      </w:pPr>
    </w:p>
    <w:p w:rsidR="001F6E9B" w:rsidRPr="00CF454A" w:rsidRDefault="001F6E9B" w:rsidP="00AD12EE">
      <w:pPr>
        <w:jc w:val="both"/>
        <w:rPr>
          <w:b/>
        </w:rPr>
      </w:pPr>
      <w:r w:rsidRPr="00CF454A">
        <w:rPr>
          <w:b/>
        </w:rPr>
        <w:t>Рекомендации по использованию информационных технологий</w:t>
      </w:r>
    </w:p>
    <w:p w:rsidR="001F6E9B" w:rsidRPr="00A47BD6" w:rsidRDefault="001F6E9B" w:rsidP="00AD12EE">
      <w:pPr>
        <w:pBdr>
          <w:bottom w:val="single" w:sz="12" w:space="3" w:color="auto"/>
        </w:pBdr>
        <w:jc w:val="both"/>
      </w:pPr>
      <w:r w:rsidRPr="00CF454A">
        <w:t>Для решения линейных и нелинейных  задач исследования операций и вычисления о</w:t>
      </w:r>
      <w:r w:rsidRPr="00CF454A">
        <w:t>п</w:t>
      </w:r>
      <w:r w:rsidRPr="00CF454A">
        <w:t>тимальных стратегий в конечных играх программирования целесообразно использовать пр</w:t>
      </w:r>
      <w:r w:rsidRPr="00CF454A">
        <w:t>о</w:t>
      </w:r>
      <w:r w:rsidRPr="00CF454A">
        <w:t xml:space="preserve">грамму </w:t>
      </w:r>
      <w:r w:rsidRPr="00CF454A">
        <w:rPr>
          <w:lang w:val="en-US"/>
        </w:rPr>
        <w:t>MS</w:t>
      </w:r>
      <w:r w:rsidRPr="00CF454A">
        <w:t xml:space="preserve"> </w:t>
      </w:r>
      <w:r w:rsidRPr="00CF454A">
        <w:rPr>
          <w:lang w:val="en-US"/>
        </w:rPr>
        <w:t>Ex</w:t>
      </w:r>
      <w:r w:rsidRPr="00CF454A">
        <w:t>с</w:t>
      </w:r>
      <w:r w:rsidRPr="00CF454A">
        <w:rPr>
          <w:lang w:val="en-US"/>
        </w:rPr>
        <w:t>el</w:t>
      </w:r>
      <w:r w:rsidRPr="00CF454A">
        <w:t>.</w:t>
      </w:r>
      <w:r w:rsidRPr="004F59A8">
        <w:t xml:space="preserve"> </w:t>
      </w:r>
    </w:p>
    <w:p w:rsidR="001F6E9B" w:rsidRDefault="001F6E9B" w:rsidP="00AD12EE">
      <w:pPr>
        <w:jc w:val="center"/>
        <w:rPr>
          <w:sz w:val="28"/>
        </w:rPr>
      </w:pPr>
    </w:p>
    <w:p w:rsidR="001F6E9B" w:rsidRDefault="001F6E9B" w:rsidP="00970EAD">
      <w:pPr>
        <w:jc w:val="both"/>
        <w:rPr>
          <w:rStyle w:val="12"/>
        </w:rPr>
      </w:pPr>
    </w:p>
    <w:p w:rsidR="001F6E9B" w:rsidRPr="001A5F84" w:rsidRDefault="001F6E9B" w:rsidP="00297F09">
      <w:pPr>
        <w:pStyle w:val="Heading1"/>
        <w:jc w:val="both"/>
      </w:pPr>
      <w:r>
        <w:t>Оценочные средства для текущего контроля и аттестации студента</w:t>
      </w:r>
    </w:p>
    <w:p w:rsidR="001F6E9B" w:rsidRDefault="001F6E9B" w:rsidP="001A5F84">
      <w:pPr>
        <w:pStyle w:val="Heading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 xml:space="preserve">По каким признакам можно классифицировать игры? 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Приведите примеры игры в нормальной и развернутой форме.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Что такое доминирующие, доминируемые и недоминируемые стратегии,  строгое д</w:t>
      </w:r>
      <w:r w:rsidRPr="001C110B">
        <w:rPr>
          <w:bCs/>
        </w:rPr>
        <w:t>о</w:t>
      </w:r>
      <w:r w:rsidRPr="001C110B">
        <w:rPr>
          <w:bCs/>
        </w:rPr>
        <w:t>миниров</w:t>
      </w:r>
      <w:r>
        <w:rPr>
          <w:bCs/>
        </w:rPr>
        <w:t>ание?</w:t>
      </w:r>
      <w:r w:rsidRPr="001C110B">
        <w:rPr>
          <w:bCs/>
        </w:rPr>
        <w:t xml:space="preserve"> 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Изложите на примере матричной игры принцип наилучшего гарантированного резул</w:t>
      </w:r>
      <w:r w:rsidRPr="001C110B">
        <w:rPr>
          <w:bCs/>
        </w:rPr>
        <w:t>ь</w:t>
      </w:r>
      <w:r w:rsidRPr="001C110B">
        <w:rPr>
          <w:bCs/>
        </w:rPr>
        <w:t>тата.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Ситуация равновесия (седловая точка) в антагонистической игре, оптимальные страт</w:t>
      </w:r>
      <w:r w:rsidRPr="001C110B">
        <w:rPr>
          <w:bCs/>
        </w:rPr>
        <w:t>е</w:t>
      </w:r>
      <w:r w:rsidRPr="001C110B">
        <w:rPr>
          <w:bCs/>
        </w:rPr>
        <w:t xml:space="preserve">гии. Значение (цена) игры. 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Связь седловых точек и гарантирующих стратегий. Свойства седловых точек в случае их неединственности.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Необходимое и достаточное условие существования ситуации равновесия (равенство минимаксов).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Принятие управленческих решений в условиях неопределенности как антагонистич</w:t>
      </w:r>
      <w:r w:rsidRPr="001C110B">
        <w:rPr>
          <w:bCs/>
        </w:rPr>
        <w:t>е</w:t>
      </w:r>
      <w:r w:rsidRPr="001C110B">
        <w:rPr>
          <w:bCs/>
        </w:rPr>
        <w:t>ская «игра с природой». Приведите пример.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Критерии Вальда, Гурвица, Сэвиджа и Лапласа для принятия решений в условиях н</w:t>
      </w:r>
      <w:r w:rsidRPr="001C110B">
        <w:rPr>
          <w:bCs/>
        </w:rPr>
        <w:t>е</w:t>
      </w:r>
      <w:r w:rsidRPr="001C110B">
        <w:rPr>
          <w:bCs/>
        </w:rPr>
        <w:t>определенности.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Дайте определение ситуации равновесия по Нэшу, поясните его содержательный смысл.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Сопоставьте свойств седловых точек и точек Нэша (эквивалентность, взаимозаменя</w:t>
      </w:r>
      <w:r w:rsidRPr="001C110B">
        <w:rPr>
          <w:bCs/>
        </w:rPr>
        <w:t>е</w:t>
      </w:r>
      <w:r w:rsidRPr="001C110B">
        <w:rPr>
          <w:bCs/>
        </w:rPr>
        <w:t>мость).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Как соотносятся свойства эффективности (Парето-оптимальность), устойчивости и справедливости решений в неантагонистических играх (на примере игр («дилемма з</w:t>
      </w:r>
      <w:r w:rsidRPr="001C110B">
        <w:rPr>
          <w:bCs/>
        </w:rPr>
        <w:t>а</w:t>
      </w:r>
      <w:r w:rsidRPr="001C110B">
        <w:rPr>
          <w:bCs/>
        </w:rPr>
        <w:t xml:space="preserve">ключенного», «семейный спор»). </w:t>
      </w:r>
    </w:p>
    <w:p w:rsidR="001F6E9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Смешанное расширение матричной игры – что это и зачем понадобилось вводить?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Что значит использовать смешанную стратегию  (0.1, 0.1, 0.8)?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Какие Вы знаете способы вычисления седловых точек в чистых стратегиях?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Что гласит основная теорема матричных игр?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Вычисление седловой точки в смешанных стратегиях специальным представлением функции выигрыша (аналитический метод).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 xml:space="preserve">Вычисление седловой точки в смешанных стратегиях для игр 2хn и mх2 (графо-аналитический метод). 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 xml:space="preserve">Связь матричной игры с задачей линейного программирования. 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Биматричные игры. Примеры. Смешанное расширение биматричной игры.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Поиск ситуаций равновесия (точек Нэша) в чистых стратегиях. Основная теорема ма</w:t>
      </w:r>
      <w:r w:rsidRPr="001C110B">
        <w:rPr>
          <w:bCs/>
        </w:rPr>
        <w:t>т</w:t>
      </w:r>
      <w:r w:rsidRPr="001C110B">
        <w:rPr>
          <w:bCs/>
        </w:rPr>
        <w:t>ричных игр (существование решения в смешанных стратегиях).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 xml:space="preserve">На чем основан метод наилучшего отклика для вычисления ситуаций равновесия в смешанных стратегиях для игр 2х2 (метод зигзагов). 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Что такое игры с иерархической структурой? Как найти оптимальные по Штакельбе</w:t>
      </w:r>
      <w:r w:rsidRPr="001C110B">
        <w:rPr>
          <w:bCs/>
        </w:rPr>
        <w:t>р</w:t>
      </w:r>
      <w:r w:rsidRPr="001C110B">
        <w:rPr>
          <w:bCs/>
        </w:rPr>
        <w:t>гу стратегии (на примере непрерывной игры – дуополия Штакельберга)?</w:t>
      </w:r>
    </w:p>
    <w:p w:rsidR="001F6E9B" w:rsidRPr="001C110B" w:rsidRDefault="001F6E9B" w:rsidP="000A3A9F">
      <w:pPr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1C110B">
        <w:rPr>
          <w:bCs/>
        </w:rPr>
        <w:t>Приведите пример динамической игры с полной информацией, найдите ее решение методом обратной индукции.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Может ли достигаться максимум или минимум линейной целевой функции во вну</w:t>
      </w:r>
      <w:r>
        <w:t>т</w:t>
      </w:r>
      <w:r>
        <w:t>ренней точке множества допустимых решений?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Каковы две возможные причины отсутствия решений в задачах линейного программ</w:t>
      </w:r>
      <w:r>
        <w:t>и</w:t>
      </w:r>
      <w:r>
        <w:t>рования (ЛП)?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Может ли задача ЛП иметь ровно три оптимальных решения?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Докажите, что множество решений системы линейных неравенств </w:t>
      </w:r>
      <w:r w:rsidRPr="00E15E9D">
        <w:rPr>
          <w:i/>
          <w:lang w:val="en-US"/>
        </w:rPr>
        <w:t>Ax</w:t>
      </w:r>
      <w:r w:rsidRPr="000D2577">
        <w:t>≤</w:t>
      </w:r>
      <w:r>
        <w:t xml:space="preserve"> </w:t>
      </w:r>
      <w:r>
        <w:rPr>
          <w:i/>
          <w:lang w:val="en-US"/>
        </w:rPr>
        <w:t>b</w:t>
      </w:r>
      <w:r>
        <w:t xml:space="preserve"> выпукло. </w:t>
      </w:r>
    </w:p>
    <w:p w:rsidR="001F6E9B" w:rsidRPr="00DC56E0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 w:rsidRPr="00DC56E0">
        <w:t>Сформулируйте двойственную задачу ЛП (для стандартной формы</w:t>
      </w:r>
      <w:r>
        <w:t xml:space="preserve"> - с неравенствами</w:t>
      </w:r>
      <w:r w:rsidRPr="00DC56E0">
        <w:t>). В каком случае двойственная задача совпадает с прямой задачей?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 w:rsidRPr="006B5972">
        <w:t xml:space="preserve">Докажите, что задача ЛП, двойственная к двойственной, совпадает с исходной (для </w:t>
      </w:r>
      <w:r>
        <w:t>стандартной</w:t>
      </w:r>
      <w:r w:rsidRPr="006B5972">
        <w:t xml:space="preserve"> формы).</w:t>
      </w:r>
      <w:r>
        <w:t xml:space="preserve"> 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Сформулируйте</w:t>
      </w:r>
      <w:r w:rsidRPr="00E15E9D">
        <w:t xml:space="preserve"> </w:t>
      </w:r>
      <w:r>
        <w:t>и докажите основное неравенство ЛП.</w:t>
      </w:r>
    </w:p>
    <w:p w:rsidR="001F6E9B" w:rsidRPr="00E15E9D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Сформулируйте и докажите основную теорему ЛП.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 w:rsidRPr="006B5972">
        <w:t>Сформулируйте 2-ю теорему двойственности ЛП (условия дополняющей нежестк</w:t>
      </w:r>
      <w:r w:rsidRPr="006B5972">
        <w:t>о</w:t>
      </w:r>
      <w:r w:rsidRPr="006B5972">
        <w:t>сти).</w:t>
      </w:r>
    </w:p>
    <w:p w:rsidR="001F6E9B" w:rsidRPr="00E15E9D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Как найти оптимальное решение прямой задачи линейного программирования, если найдено оптимальное решение ее двойственной задачи? 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Может ли выпуклая функция иметь на выпуклом множестве ровно три точки миним</w:t>
      </w:r>
      <w:r>
        <w:t>у</w:t>
      </w:r>
      <w:r>
        <w:t>ма?</w:t>
      </w:r>
    </w:p>
    <w:p w:rsidR="001F6E9B" w:rsidRPr="000D2577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Справедливо ли утверждение: «выпуклая функция на выпуклом множестве имеет эк</w:t>
      </w:r>
      <w:r>
        <w:t>с</w:t>
      </w:r>
      <w:r>
        <w:t>тремум»?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 w:rsidRPr="00B669D9">
        <w:t xml:space="preserve">Сформулируйте достаточное условие существования глобального </w:t>
      </w:r>
      <w:r>
        <w:t>экстремума</w:t>
      </w:r>
      <w:r w:rsidRPr="00B669D9">
        <w:t xml:space="preserve"> (теорема Вейерштрасса)</w:t>
      </w:r>
      <w:r>
        <w:t>.</w:t>
      </w:r>
      <w:r w:rsidRPr="00B669D9">
        <w:t xml:space="preserve"> Назовите возможные причины отсутствия оптимального решения, приведите примеры.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 w:rsidRPr="00B73093">
        <w:t>Чем вызвана необходимость разработки и применения численных методов</w:t>
      </w:r>
      <w:r>
        <w:t xml:space="preserve"> нелинейн</w:t>
      </w:r>
      <w:r>
        <w:t>о</w:t>
      </w:r>
      <w:r>
        <w:t>го программирования</w:t>
      </w:r>
      <w:r w:rsidRPr="00B73093">
        <w:t>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Какова принципиальная особенность многокритериальных задач по сравнению с о</w:t>
      </w:r>
      <w:r>
        <w:t>д</w:t>
      </w:r>
      <w:r>
        <w:t>нокритериальными задачами оптимизации?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Как описываются предпочтения на языке функции ценности и отношения предпочт</w:t>
      </w:r>
      <w:r>
        <w:t>е</w:t>
      </w:r>
      <w:r>
        <w:t>ния?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Что такое оптимальное и недоминируемое решения, как они соотносятся?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В чем смысл отношения Парето? Как определяется множество Парето?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Как характеризуется оптимальное по Парето решение при помощи линейной свер</w:t>
      </w:r>
      <w:r>
        <w:t>т</w:t>
      </w:r>
      <w:r>
        <w:t>ки и функции Гермейера?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Каков порядок решения задачи методом </w:t>
      </w:r>
      <w:r>
        <w:rPr>
          <w:lang w:val="en-US"/>
        </w:rPr>
        <w:t>SMART</w:t>
      </w:r>
      <w:r>
        <w:t>? В чем состоит «интеллектуальная ошибка» этого метода.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В чем суть метода </w:t>
      </w:r>
      <w:r>
        <w:rPr>
          <w:lang w:val="en-US"/>
        </w:rPr>
        <w:t>SMARTS</w:t>
      </w:r>
      <w:r>
        <w:t>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Опишите метод целевого программирования.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Дайте общее описание метода анализа иерархий.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Как оцениваются приоритеты критериев и вариантов в методе анализа иерархий?</w:t>
      </w:r>
    </w:p>
    <w:p w:rsidR="001F6E9B" w:rsidRDefault="001F6E9B" w:rsidP="00E15E9D">
      <w:pPr>
        <w:numPr>
          <w:ilvl w:val="0"/>
          <w:numId w:val="17"/>
        </w:numPr>
        <w:autoSpaceDE w:val="0"/>
        <w:autoSpaceDN w:val="0"/>
        <w:adjustRightInd w:val="0"/>
      </w:pPr>
      <w:r>
        <w:t>Как вычисляются глобальные приоритеты вариантов в методе анализа иерархий?</w:t>
      </w:r>
    </w:p>
    <w:p w:rsidR="001F6E9B" w:rsidRPr="007E65ED" w:rsidRDefault="001F6E9B" w:rsidP="008830AA">
      <w:pPr>
        <w:pStyle w:val="Heading1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1F6E9B" w:rsidRPr="00C31C1F" w:rsidRDefault="001F6E9B" w:rsidP="00085C60">
      <w:pPr>
        <w:jc w:val="both"/>
      </w:pPr>
      <w:r w:rsidRPr="00C31C1F">
        <w:t>Итоговая оценка по учебной дисциплине определяется на основе оценок за следующие виды контрольных работ:</w:t>
      </w:r>
    </w:p>
    <w:p w:rsidR="001F6E9B" w:rsidRPr="00C31C1F" w:rsidRDefault="001F6E9B" w:rsidP="00085C60">
      <w:pPr>
        <w:jc w:val="both"/>
      </w:pPr>
      <w:r w:rsidRPr="00C31C1F">
        <w:t>-</w:t>
      </w:r>
      <w:r>
        <w:t xml:space="preserve"> </w:t>
      </w:r>
      <w:r w:rsidRPr="00C31C1F">
        <w:t>письменная аудиторная контрольная работа № 1 (</w:t>
      </w:r>
      <w:r>
        <w:t xml:space="preserve">второй модуль, </w:t>
      </w:r>
      <w:r w:rsidRPr="00100081">
        <w:t>12</w:t>
      </w:r>
      <w:r w:rsidRPr="00C31C1F">
        <w:t>0 мин),</w:t>
      </w:r>
    </w:p>
    <w:p w:rsidR="001F6E9B" w:rsidRDefault="001F6E9B" w:rsidP="00085C60">
      <w:pPr>
        <w:jc w:val="both"/>
      </w:pPr>
      <w:r>
        <w:t xml:space="preserve">- </w:t>
      </w:r>
      <w:r w:rsidRPr="00C31C1F">
        <w:t>письменная аудиторная контрольная работа № 2 (</w:t>
      </w:r>
      <w:r>
        <w:t>третий</w:t>
      </w:r>
      <w:r w:rsidRPr="00C31C1F">
        <w:t xml:space="preserve"> модуль, </w:t>
      </w:r>
      <w:r>
        <w:t>8</w:t>
      </w:r>
      <w:r w:rsidRPr="00C31C1F">
        <w:t>0 мин),</w:t>
      </w:r>
    </w:p>
    <w:p w:rsidR="001F6E9B" w:rsidRPr="00C31C1F" w:rsidRDefault="001F6E9B" w:rsidP="00085C60">
      <w:pPr>
        <w:jc w:val="both"/>
      </w:pPr>
      <w:r w:rsidRPr="00C31C1F">
        <w:t>-</w:t>
      </w:r>
      <w:r>
        <w:t xml:space="preserve"> зачет</w:t>
      </w:r>
      <w:r w:rsidRPr="00C31C1F">
        <w:t xml:space="preserve"> (</w:t>
      </w:r>
      <w:r>
        <w:t>третий</w:t>
      </w:r>
      <w:r w:rsidRPr="00C31C1F">
        <w:t xml:space="preserve"> модуль, </w:t>
      </w:r>
      <w:r>
        <w:t>8</w:t>
      </w:r>
      <w:r w:rsidRPr="00C31C1F">
        <w:t>0 мин).</w:t>
      </w:r>
    </w:p>
    <w:p w:rsidR="001F6E9B" w:rsidRPr="003C4091" w:rsidRDefault="001F6E9B" w:rsidP="007633C9">
      <w:pPr>
        <w:jc w:val="both"/>
        <w:rPr>
          <w:szCs w:val="24"/>
        </w:rPr>
      </w:pPr>
      <w:r w:rsidRPr="003C4091">
        <w:rPr>
          <w:szCs w:val="24"/>
        </w:rPr>
        <w:t xml:space="preserve">Текущий контроль в 3 </w:t>
      </w:r>
      <w:r>
        <w:rPr>
          <w:szCs w:val="24"/>
        </w:rPr>
        <w:t xml:space="preserve">и 4 </w:t>
      </w:r>
      <w:r w:rsidRPr="003C4091">
        <w:rPr>
          <w:szCs w:val="24"/>
        </w:rPr>
        <w:t>модул</w:t>
      </w:r>
      <w:r>
        <w:rPr>
          <w:szCs w:val="24"/>
        </w:rPr>
        <w:t>ях</w:t>
      </w:r>
      <w:r w:rsidRPr="003C4091">
        <w:rPr>
          <w:szCs w:val="24"/>
        </w:rPr>
        <w:t xml:space="preserve"> осуществляется в виде одной письменной контрол</w:t>
      </w:r>
      <w:r w:rsidRPr="003C4091">
        <w:rPr>
          <w:szCs w:val="24"/>
        </w:rPr>
        <w:t>ь</w:t>
      </w:r>
      <w:r w:rsidRPr="003C4091">
        <w:rPr>
          <w:szCs w:val="24"/>
        </w:rPr>
        <w:t xml:space="preserve">ной работы в конце </w:t>
      </w:r>
      <w:r>
        <w:rPr>
          <w:szCs w:val="24"/>
        </w:rPr>
        <w:t xml:space="preserve">каждого из </w:t>
      </w:r>
      <w:r w:rsidRPr="003C4091">
        <w:rPr>
          <w:szCs w:val="24"/>
        </w:rPr>
        <w:t>модул</w:t>
      </w:r>
      <w:r>
        <w:rPr>
          <w:szCs w:val="24"/>
        </w:rPr>
        <w:t>ей</w:t>
      </w:r>
      <w:r w:rsidRPr="003C4091">
        <w:rPr>
          <w:szCs w:val="24"/>
        </w:rPr>
        <w:t xml:space="preserve"> по изученному материалу и домашних заданий по м</w:t>
      </w:r>
      <w:r w:rsidRPr="003C4091">
        <w:rPr>
          <w:szCs w:val="24"/>
        </w:rPr>
        <w:t>а</w:t>
      </w:r>
      <w:r w:rsidRPr="003C4091">
        <w:rPr>
          <w:szCs w:val="24"/>
        </w:rPr>
        <w:t xml:space="preserve">териалам прочитанных лекций и проведенных семинаров. Итоговый контроль осуществляется в виде письменной экзаменационной работы по изученному материалу в течение </w:t>
      </w:r>
      <w:r>
        <w:rPr>
          <w:szCs w:val="24"/>
        </w:rPr>
        <w:t xml:space="preserve">4 </w:t>
      </w:r>
      <w:r w:rsidRPr="003C4091">
        <w:rPr>
          <w:szCs w:val="24"/>
        </w:rPr>
        <w:t>модул</w:t>
      </w:r>
      <w:r>
        <w:rPr>
          <w:szCs w:val="24"/>
        </w:rPr>
        <w:t>я</w:t>
      </w:r>
      <w:r w:rsidRPr="003C4091">
        <w:rPr>
          <w:szCs w:val="24"/>
        </w:rPr>
        <w:t xml:space="preserve"> и пр</w:t>
      </w:r>
      <w:r w:rsidRPr="003C4091">
        <w:rPr>
          <w:szCs w:val="24"/>
        </w:rPr>
        <w:t>о</w:t>
      </w:r>
      <w:r w:rsidRPr="003C4091">
        <w:rPr>
          <w:szCs w:val="24"/>
        </w:rPr>
        <w:t xml:space="preserve">водится </w:t>
      </w:r>
      <w:r>
        <w:rPr>
          <w:szCs w:val="24"/>
        </w:rPr>
        <w:t>него.</w:t>
      </w:r>
    </w:p>
    <w:p w:rsidR="001F6E9B" w:rsidRPr="00CB7E21" w:rsidRDefault="001F6E9B" w:rsidP="007633C9">
      <w:pPr>
        <w:jc w:val="both"/>
      </w:pPr>
      <w:r w:rsidRPr="00C31C1F">
        <w:t>Оценки за контрольные работы</w:t>
      </w:r>
      <w:r>
        <w:t xml:space="preserve"> и зачет, промежуточные и итоговая оценки</w:t>
      </w:r>
      <w:r w:rsidRPr="00C31C1F">
        <w:t xml:space="preserve"> </w:t>
      </w:r>
      <w:r>
        <w:t>вы</w:t>
      </w:r>
      <w:r w:rsidRPr="00C31C1F">
        <w:t>став</w:t>
      </w:r>
      <w:r>
        <w:t>л</w:t>
      </w:r>
      <w:r w:rsidRPr="00C31C1F">
        <w:t>я</w:t>
      </w:r>
      <w:r>
        <w:t>ю</w:t>
      </w:r>
      <w:r w:rsidRPr="00C31C1F">
        <w:t>т</w:t>
      </w:r>
      <w:r w:rsidRPr="00C31C1F">
        <w:t>ся в десятибалльной шкале</w:t>
      </w:r>
      <w:r>
        <w:t>. С</w:t>
      </w:r>
      <w:r w:rsidRPr="00CB7E21">
        <w:t xml:space="preserve">пособ округления </w:t>
      </w:r>
      <w:r>
        <w:t xml:space="preserve">всех оценок </w:t>
      </w:r>
      <w:r>
        <w:rPr>
          <w:szCs w:val="24"/>
        </w:rPr>
        <w:sym w:font="Symbol" w:char="F02D"/>
      </w:r>
      <w:r>
        <w:t xml:space="preserve"> арифметический</w:t>
      </w:r>
      <w:r w:rsidRPr="00CB7E21">
        <w:t>.</w:t>
      </w:r>
      <w:r>
        <w:t xml:space="preserve"> Промежуто</w:t>
      </w:r>
      <w:r>
        <w:t>ч</w:t>
      </w:r>
      <w:r>
        <w:t xml:space="preserve">ные оценки за 3 и 4 модули </w:t>
      </w:r>
      <w:r w:rsidRPr="00195EC3">
        <w:t>О</w:t>
      </w:r>
      <w:r>
        <w:rPr>
          <w:vertAlign w:val="subscript"/>
        </w:rPr>
        <w:t xml:space="preserve">нак.3 </w:t>
      </w:r>
      <w:r>
        <w:t>и</w:t>
      </w:r>
      <w:r w:rsidRPr="00195EC3">
        <w:t xml:space="preserve"> О</w:t>
      </w:r>
      <w:r>
        <w:rPr>
          <w:vertAlign w:val="subscript"/>
        </w:rPr>
        <w:t>нак.4</w:t>
      </w:r>
      <w:r>
        <w:t>выставляются с учетом оценки за контрольную работу, работы ст</w:t>
      </w:r>
      <w:r>
        <w:t>у</w:t>
      </w:r>
      <w:r>
        <w:t>дента на аудиторных занятиях и самостоятельной работы.</w:t>
      </w:r>
    </w:p>
    <w:p w:rsidR="001F6E9B" w:rsidRPr="00C31C1F" w:rsidRDefault="001F6E9B" w:rsidP="00085C60">
      <w:pPr>
        <w:jc w:val="both"/>
      </w:pPr>
      <w:r w:rsidRPr="00C31C1F">
        <w:t xml:space="preserve">Итоговая десятибалльная оценка </w:t>
      </w:r>
      <w:r w:rsidRPr="00195EC3">
        <w:t>О</w:t>
      </w:r>
      <w:r>
        <w:rPr>
          <w:vertAlign w:val="subscript"/>
        </w:rPr>
        <w:t>итог.</w:t>
      </w:r>
      <w:r w:rsidRPr="00C31C1F">
        <w:t xml:space="preserve"> успеваемости студента по дисциплине в целом опред</w:t>
      </w:r>
      <w:r w:rsidRPr="00C31C1F">
        <w:t>е</w:t>
      </w:r>
      <w:r w:rsidRPr="00C31C1F">
        <w:t>ляется по формуле</w:t>
      </w:r>
    </w:p>
    <w:p w:rsidR="001F6E9B" w:rsidRDefault="001F6E9B" w:rsidP="004C5AC5">
      <w:pPr>
        <w:pStyle w:val="NormalWeb"/>
        <w:tabs>
          <w:tab w:val="left" w:pos="851"/>
        </w:tabs>
        <w:spacing w:before="120" w:after="120"/>
        <w:jc w:val="center"/>
        <w:rPr>
          <w:szCs w:val="22"/>
          <w:lang w:eastAsia="en-US"/>
        </w:rPr>
      </w:pPr>
      <w:r w:rsidRPr="00195EC3">
        <w:rPr>
          <w:szCs w:val="22"/>
          <w:lang w:eastAsia="en-US"/>
        </w:rPr>
        <w:t>О</w:t>
      </w:r>
      <w:r>
        <w:rPr>
          <w:szCs w:val="22"/>
          <w:vertAlign w:val="subscript"/>
          <w:lang w:eastAsia="en-US"/>
        </w:rPr>
        <w:t>итог.</w:t>
      </w:r>
      <w:r w:rsidRPr="00195EC3">
        <w:rPr>
          <w:szCs w:val="22"/>
          <w:lang w:eastAsia="en-US"/>
        </w:rPr>
        <w:t xml:space="preserve">  =  0,</w:t>
      </w:r>
      <w:r>
        <w:rPr>
          <w:szCs w:val="22"/>
          <w:lang w:eastAsia="en-US"/>
        </w:rPr>
        <w:t>4</w:t>
      </w:r>
      <w:r>
        <w:rPr>
          <w:lang w:eastAsia="en-US"/>
        </w:rPr>
        <w:sym w:font="Symbol" w:char="F0D7"/>
      </w:r>
      <w:r w:rsidRPr="00195EC3">
        <w:rPr>
          <w:szCs w:val="22"/>
          <w:lang w:eastAsia="en-US"/>
        </w:rPr>
        <w:t>О</w:t>
      </w:r>
      <w:r>
        <w:rPr>
          <w:szCs w:val="22"/>
          <w:vertAlign w:val="subscript"/>
          <w:lang w:eastAsia="en-US"/>
        </w:rPr>
        <w:t xml:space="preserve">нак.3 </w:t>
      </w:r>
      <w:r w:rsidRPr="007633C9">
        <w:rPr>
          <w:szCs w:val="22"/>
          <w:lang w:eastAsia="en-US"/>
        </w:rPr>
        <w:t>+</w:t>
      </w:r>
      <w:r w:rsidRPr="00195EC3">
        <w:rPr>
          <w:szCs w:val="22"/>
          <w:lang w:eastAsia="en-US"/>
        </w:rPr>
        <w:t xml:space="preserve"> 0,</w:t>
      </w:r>
      <w:r>
        <w:rPr>
          <w:szCs w:val="22"/>
          <w:lang w:eastAsia="en-US"/>
        </w:rPr>
        <w:t>4</w:t>
      </w:r>
      <w:r>
        <w:rPr>
          <w:lang w:eastAsia="en-US"/>
        </w:rPr>
        <w:sym w:font="Symbol" w:char="F0D7"/>
      </w:r>
      <w:r w:rsidRPr="00195EC3">
        <w:rPr>
          <w:szCs w:val="22"/>
          <w:lang w:eastAsia="en-US"/>
        </w:rPr>
        <w:t>О</w:t>
      </w:r>
      <w:r>
        <w:rPr>
          <w:szCs w:val="22"/>
          <w:vertAlign w:val="subscript"/>
          <w:lang w:eastAsia="en-US"/>
        </w:rPr>
        <w:t>нак.4</w:t>
      </w:r>
      <w:r w:rsidRPr="00195EC3">
        <w:rPr>
          <w:szCs w:val="22"/>
          <w:lang w:eastAsia="en-US"/>
        </w:rPr>
        <w:t>+ 0,</w:t>
      </w:r>
      <w:r w:rsidRPr="0052375E">
        <w:rPr>
          <w:szCs w:val="22"/>
          <w:lang w:eastAsia="en-US"/>
        </w:rPr>
        <w:t>2</w:t>
      </w:r>
      <w:r>
        <w:rPr>
          <w:lang w:eastAsia="en-US"/>
        </w:rPr>
        <w:sym w:font="Symbol" w:char="F0D7"/>
      </w:r>
      <w:r w:rsidRPr="00195EC3">
        <w:rPr>
          <w:szCs w:val="22"/>
          <w:lang w:eastAsia="en-US"/>
        </w:rPr>
        <w:t>О</w:t>
      </w:r>
      <w:r>
        <w:rPr>
          <w:szCs w:val="22"/>
          <w:vertAlign w:val="subscript"/>
          <w:lang w:eastAsia="en-US"/>
        </w:rPr>
        <w:t>зачет</w:t>
      </w:r>
      <w:r w:rsidRPr="000554E1">
        <w:rPr>
          <w:szCs w:val="22"/>
          <w:lang w:eastAsia="en-US"/>
        </w:rPr>
        <w:t>.</w:t>
      </w:r>
    </w:p>
    <w:p w:rsidR="001F6E9B" w:rsidRPr="00C31C1F" w:rsidRDefault="001F6E9B" w:rsidP="00085C60">
      <w:pPr>
        <w:jc w:val="both"/>
      </w:pPr>
      <w:r w:rsidRPr="00C31C1F">
        <w:t>Перевод итоговой десятибалльной оценки в пятибал</w:t>
      </w:r>
      <w:r>
        <w:t>л</w:t>
      </w:r>
      <w:r w:rsidRPr="00C31C1F">
        <w:t xml:space="preserve">ьную осуществляется по </w:t>
      </w:r>
      <w:r>
        <w:t>общепр</w:t>
      </w:r>
      <w:r>
        <w:t>и</w:t>
      </w:r>
      <w:r>
        <w:t xml:space="preserve">нятому в НИУ ВШЭ </w:t>
      </w:r>
      <w:r w:rsidRPr="00C31C1F">
        <w:t>правилу:</w:t>
      </w:r>
    </w:p>
    <w:p w:rsidR="001F6E9B" w:rsidRDefault="001F6E9B" w:rsidP="00085C60">
      <w:pPr>
        <w:ind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1F6E9B" w:rsidTr="00261F39">
        <w:tc>
          <w:tcPr>
            <w:tcW w:w="5068" w:type="dxa"/>
          </w:tcPr>
          <w:p w:rsidR="001F6E9B" w:rsidRPr="004C5AC5" w:rsidRDefault="001F6E9B" w:rsidP="004C5AC5">
            <w:pPr>
              <w:ind w:firstLine="720"/>
              <w:jc w:val="both"/>
            </w:pPr>
            <w:r>
              <w:t>0, 1, 2, 3</w:t>
            </w:r>
          </w:p>
        </w:tc>
        <w:tc>
          <w:tcPr>
            <w:tcW w:w="5069" w:type="dxa"/>
          </w:tcPr>
          <w:p w:rsidR="001F6E9B" w:rsidRDefault="001F6E9B" w:rsidP="004C5AC5">
            <w:pPr>
              <w:ind w:firstLine="572"/>
              <w:jc w:val="both"/>
            </w:pPr>
            <w:r>
              <w:t>неудовлетворительно</w:t>
            </w:r>
          </w:p>
        </w:tc>
      </w:tr>
      <w:tr w:rsidR="001F6E9B" w:rsidTr="00261F39">
        <w:tc>
          <w:tcPr>
            <w:tcW w:w="5068" w:type="dxa"/>
          </w:tcPr>
          <w:p w:rsidR="001F6E9B" w:rsidRPr="004C5AC5" w:rsidRDefault="001F6E9B" w:rsidP="004C5AC5">
            <w:pPr>
              <w:ind w:firstLine="720"/>
              <w:jc w:val="both"/>
            </w:pPr>
            <w:r>
              <w:t>4, 5</w:t>
            </w:r>
          </w:p>
        </w:tc>
        <w:tc>
          <w:tcPr>
            <w:tcW w:w="5069" w:type="dxa"/>
          </w:tcPr>
          <w:p w:rsidR="001F6E9B" w:rsidRDefault="001F6E9B" w:rsidP="004C5AC5">
            <w:pPr>
              <w:ind w:firstLine="572"/>
              <w:jc w:val="both"/>
            </w:pPr>
            <w:r>
              <w:t>удовлетворительно</w:t>
            </w:r>
          </w:p>
        </w:tc>
      </w:tr>
      <w:tr w:rsidR="001F6E9B" w:rsidTr="00261F39">
        <w:tc>
          <w:tcPr>
            <w:tcW w:w="5068" w:type="dxa"/>
          </w:tcPr>
          <w:p w:rsidR="001F6E9B" w:rsidRPr="004C5AC5" w:rsidRDefault="001F6E9B" w:rsidP="004C5AC5">
            <w:pPr>
              <w:ind w:firstLine="720"/>
              <w:jc w:val="both"/>
            </w:pPr>
            <w:r>
              <w:t>6, 7</w:t>
            </w:r>
          </w:p>
        </w:tc>
        <w:tc>
          <w:tcPr>
            <w:tcW w:w="5069" w:type="dxa"/>
          </w:tcPr>
          <w:p w:rsidR="001F6E9B" w:rsidRDefault="001F6E9B" w:rsidP="004C5AC5">
            <w:pPr>
              <w:ind w:firstLine="572"/>
              <w:jc w:val="both"/>
            </w:pPr>
            <w:r>
              <w:t>хорошо</w:t>
            </w:r>
          </w:p>
        </w:tc>
      </w:tr>
      <w:tr w:rsidR="001F6E9B" w:rsidTr="00261F39">
        <w:tc>
          <w:tcPr>
            <w:tcW w:w="5068" w:type="dxa"/>
          </w:tcPr>
          <w:p w:rsidR="001F6E9B" w:rsidRPr="004C5AC5" w:rsidRDefault="001F6E9B" w:rsidP="004C5AC5">
            <w:pPr>
              <w:ind w:firstLine="720"/>
              <w:jc w:val="both"/>
            </w:pPr>
            <w:r>
              <w:t>8, 9, 10</w:t>
            </w:r>
          </w:p>
        </w:tc>
        <w:tc>
          <w:tcPr>
            <w:tcW w:w="5069" w:type="dxa"/>
          </w:tcPr>
          <w:p w:rsidR="001F6E9B" w:rsidRDefault="001F6E9B" w:rsidP="004C5AC5">
            <w:pPr>
              <w:ind w:firstLine="572"/>
              <w:jc w:val="both"/>
            </w:pPr>
            <w:r>
              <w:t>отлично</w:t>
            </w:r>
          </w:p>
        </w:tc>
      </w:tr>
    </w:tbl>
    <w:p w:rsidR="001F6E9B" w:rsidRDefault="001F6E9B" w:rsidP="004636C2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F6E9B" w:rsidRDefault="001F6E9B" w:rsidP="001A5F84">
      <w:pPr>
        <w:pStyle w:val="Heading1"/>
      </w:pPr>
      <w:r>
        <w:t>Учебно-методическое и информационное обеспечение дисциплины</w:t>
      </w:r>
    </w:p>
    <w:p w:rsidR="001F6E9B" w:rsidRDefault="001F6E9B" w:rsidP="00000FC8">
      <w:pPr>
        <w:pStyle w:val="Heading2"/>
      </w:pPr>
      <w:r>
        <w:t>Базовые учебники</w:t>
      </w:r>
    </w:p>
    <w:p w:rsidR="001F6E9B" w:rsidRDefault="001F6E9B" w:rsidP="00000FC8">
      <w:pPr>
        <w:numPr>
          <w:ilvl w:val="0"/>
          <w:numId w:val="9"/>
        </w:numPr>
        <w:shd w:val="clear" w:color="auto" w:fill="FFFFFF"/>
        <w:suppressAutoHyphens/>
        <w:jc w:val="both"/>
      </w:pPr>
      <w:r>
        <w:t>Захаров А.В. Теория игр в общественных науках. Москва: Издательский дом ВШЭ, 2015.</w:t>
      </w:r>
    </w:p>
    <w:p w:rsidR="001F6E9B" w:rsidRDefault="001F6E9B" w:rsidP="00000FC8">
      <w:pPr>
        <w:numPr>
          <w:ilvl w:val="0"/>
          <w:numId w:val="9"/>
        </w:numPr>
        <w:shd w:val="clear" w:color="auto" w:fill="FFFFFF"/>
        <w:suppressAutoHyphens/>
        <w:jc w:val="both"/>
      </w:pPr>
      <w:r>
        <w:t>Соколов</w:t>
      </w:r>
      <w:r w:rsidRPr="000554E1">
        <w:t xml:space="preserve"> </w:t>
      </w:r>
      <w:r>
        <w:t>А.В., Токарев В.В. Методы оптимальных решений. Т.1. Общие положения. Математическое программирование. Москва: ФИЗМАТЛИТ, 2010, 2011.</w:t>
      </w:r>
    </w:p>
    <w:p w:rsidR="001F6E9B" w:rsidRDefault="001F6E9B" w:rsidP="00000FC8">
      <w:pPr>
        <w:numPr>
          <w:ilvl w:val="0"/>
          <w:numId w:val="9"/>
        </w:numPr>
        <w:shd w:val="clear" w:color="auto" w:fill="FFFFFF"/>
        <w:suppressAutoHyphens/>
        <w:jc w:val="both"/>
      </w:pPr>
      <w:r>
        <w:t>Токарев В.В. Методы оптимальных решений. Т.2. Многокритериальность. Динамика. Неопределенность. Москва: ФИЗМАТЛИТ, 2010, 2011.</w:t>
      </w:r>
    </w:p>
    <w:p w:rsidR="001F6E9B" w:rsidRDefault="001F6E9B" w:rsidP="008F4E11">
      <w:pPr>
        <w:numPr>
          <w:ilvl w:val="0"/>
          <w:numId w:val="9"/>
        </w:numPr>
        <w:shd w:val="clear" w:color="auto" w:fill="FFFFFF"/>
        <w:suppressAutoHyphens/>
        <w:ind w:left="714" w:hanging="357"/>
        <w:jc w:val="both"/>
      </w:pPr>
      <w:r w:rsidRPr="00461D25">
        <w:t xml:space="preserve">Исследование операций в экономике. Под ред. Кремера Н.Ш. </w:t>
      </w:r>
      <w:r>
        <w:t>М.:</w:t>
      </w:r>
      <w:r w:rsidRPr="00461D25">
        <w:t xml:space="preserve"> </w:t>
      </w:r>
      <w:r w:rsidRPr="009B4999">
        <w:t>Маркет ДС</w:t>
      </w:r>
      <w:r>
        <w:t>,</w:t>
      </w:r>
      <w:r w:rsidRPr="00461D25">
        <w:t xml:space="preserve"> 200</w:t>
      </w:r>
      <w:r>
        <w:t>7</w:t>
      </w:r>
      <w:r w:rsidRPr="00461D25">
        <w:t>.</w:t>
      </w:r>
    </w:p>
    <w:p w:rsidR="001F6E9B" w:rsidRDefault="001F6E9B" w:rsidP="008F4E11">
      <w:pPr>
        <w:numPr>
          <w:ilvl w:val="0"/>
          <w:numId w:val="9"/>
        </w:numPr>
        <w:ind w:left="714" w:hanging="357"/>
      </w:pPr>
      <w:r w:rsidRPr="00461D25">
        <w:t xml:space="preserve">Воробьев Н.Н. Теория игр для экономистов-кибернетиков. </w:t>
      </w:r>
      <w:r>
        <w:t>М.:</w:t>
      </w:r>
      <w:r w:rsidRPr="00461D25">
        <w:t xml:space="preserve"> Наука, 1985</w:t>
      </w:r>
      <w:r>
        <w:t xml:space="preserve"> (гл. 1,3)</w:t>
      </w:r>
      <w:r w:rsidRPr="00461D25">
        <w:t>.</w:t>
      </w:r>
      <w:r w:rsidRPr="004A4579">
        <w:t xml:space="preserve"> </w:t>
      </w:r>
    </w:p>
    <w:p w:rsidR="001F6E9B" w:rsidRDefault="001F6E9B" w:rsidP="00AA2634">
      <w:pPr>
        <w:shd w:val="clear" w:color="auto" w:fill="FFFFFF"/>
        <w:suppressAutoHyphens/>
        <w:ind w:left="360" w:firstLine="0"/>
        <w:jc w:val="both"/>
      </w:pPr>
    </w:p>
    <w:p w:rsidR="001F6E9B" w:rsidRDefault="001F6E9B" w:rsidP="00000FC8">
      <w:pPr>
        <w:pStyle w:val="Heading2"/>
      </w:pPr>
      <w:r>
        <w:t>Основная литература</w:t>
      </w:r>
    </w:p>
    <w:p w:rsidR="001F6E9B" w:rsidRPr="00BD1341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 w:rsidRPr="00BD1341">
        <w:t>Ф.П. Васильев, А.Ю. Иваницкий. Линейное программирование. М. Факториал Пресс, 2008.</w:t>
      </w:r>
    </w:p>
    <w:p w:rsidR="001F6E9B" w:rsidRPr="00BD1341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 xml:space="preserve"> </w:t>
      </w:r>
      <w:r w:rsidRPr="00BD1341">
        <w:t>Ф.П. Васильев. Методы оптимизации. М. Факториал Пресс, 2005.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>Ногин В.Д. Методы оптимальных решений. СПб, СПб филиал ГУ – ВШЭ, 2006.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>Гольштейн Е.Г., Юдин Д.Б. Задачи линейного программирования транспортного типа.  М.: Наука, 1969.</w:t>
      </w:r>
    </w:p>
    <w:p w:rsidR="001F6E9B" w:rsidRPr="00461D25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>Вентцель Е.С. Исследование операций. Задачи, принципы, методология. М.: ВШ, 2001.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 w:rsidRPr="00461D25">
        <w:t xml:space="preserve">Подиновский В.И., Ногин В.Д. Парето-оптимальные решения многокритериальных задач. </w:t>
      </w:r>
      <w:r>
        <w:t>М.:</w:t>
      </w:r>
      <w:r w:rsidRPr="002B7726">
        <w:t xml:space="preserve"> </w:t>
      </w:r>
      <w:r>
        <w:t>Физматлит</w:t>
      </w:r>
      <w:r w:rsidRPr="002B7726">
        <w:t xml:space="preserve">, </w:t>
      </w:r>
      <w:r>
        <w:t>2007</w:t>
      </w:r>
      <w:r w:rsidRPr="00DD4BCD">
        <w:t>.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 xml:space="preserve">Курицкий Б.Я. Поиск оптимальных решений средствами </w:t>
      </w:r>
      <w:r w:rsidRPr="00BD1341">
        <w:t>Excel</w:t>
      </w:r>
      <w:r>
        <w:t xml:space="preserve"> 7.0. СПб., BHV, 1997.</w:t>
      </w:r>
    </w:p>
    <w:p w:rsidR="001F6E9B" w:rsidRDefault="001F6E9B" w:rsidP="00000FC8">
      <w:pPr>
        <w:pStyle w:val="Heading2"/>
      </w:pPr>
      <w:r>
        <w:t>Дополнительная литература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 xml:space="preserve">Ларичев О.И. Теория и методы принятия решений. </w:t>
      </w:r>
      <w:r w:rsidRPr="00754629">
        <w:t>/</w:t>
      </w:r>
      <w:r>
        <w:t xml:space="preserve"> Учебник. М.: Логос, 2002. 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>Петров А.А., Поспелов И.Г., Шананин А.А. Опыт математического моделирования экономики. М., Энергоатомиздат, 1996.</w:t>
      </w:r>
    </w:p>
    <w:p w:rsidR="001F6E9B" w:rsidRPr="00BD1341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 w:rsidRPr="00BD1341">
        <w:t>Л.В. Канторович, А.Б. Горстко. Математическое оптимальное программирование в экономике. М.: Знание, 1968.</w:t>
      </w:r>
    </w:p>
    <w:p w:rsidR="001F6E9B" w:rsidRPr="00BD1341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 w:rsidRPr="00BD1341">
        <w:t>Дж. Данциг. Линейное программирование, его обобщения и применение. М.: Прогресс, 1966.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>Подиновский В.В. Введение в теорию важности критериев в многокритериальных задачах принятия решений. М.: Физматлит, 2007.</w:t>
      </w:r>
    </w:p>
    <w:p w:rsidR="001F6E9B" w:rsidRPr="00FB10E1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 w:rsidRPr="00FB10E1">
        <w:t xml:space="preserve">Математические методы принятия решений в экономике. /Учебник. Под ред. Колемаева В.А. </w:t>
      </w:r>
      <w:r>
        <w:t>М.:</w:t>
      </w:r>
      <w:r w:rsidRPr="00FB10E1">
        <w:t xml:space="preserve"> Финстатинформ, 1999.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>Лотов А.В. Введение в экономико-математическое моделирование</w:t>
      </w:r>
      <w:r w:rsidRPr="00610565">
        <w:t xml:space="preserve"> / </w:t>
      </w:r>
      <w:r>
        <w:t xml:space="preserve">Учебное пособие. М.: Наука, Физматлит, 1984. 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>
        <w:t>Хрестоматия по учебной дисциплине «Теория и методы принятия многокритериальных решений». Составитель В.В. Подиновский. М.: ГУ – ВШЭ, 2005.</w:t>
      </w:r>
    </w:p>
    <w:p w:rsidR="001F6E9B" w:rsidRDefault="001F6E9B" w:rsidP="00BD1341">
      <w:pPr>
        <w:numPr>
          <w:ilvl w:val="0"/>
          <w:numId w:val="9"/>
        </w:numPr>
        <w:shd w:val="clear" w:color="auto" w:fill="FFFFFF"/>
        <w:suppressAutoHyphens/>
        <w:jc w:val="both"/>
      </w:pPr>
      <w:r w:rsidRPr="00DF6305">
        <w:t>Хазанова Л.Э.</w:t>
      </w:r>
      <w:r>
        <w:t xml:space="preserve"> Математические методы в экономике: Учебное пособие. – М.:,БЕК, 2002.</w:t>
      </w:r>
    </w:p>
    <w:p w:rsidR="001F6E9B" w:rsidRPr="00CF454A" w:rsidRDefault="001F6E9B" w:rsidP="008F4E11">
      <w:pPr>
        <w:numPr>
          <w:ilvl w:val="0"/>
          <w:numId w:val="9"/>
        </w:numPr>
        <w:shd w:val="clear" w:color="auto" w:fill="FFFFFF"/>
        <w:suppressAutoHyphens/>
        <w:ind w:left="714" w:hanging="357"/>
        <w:jc w:val="both"/>
      </w:pPr>
      <w:r w:rsidRPr="00461D25">
        <w:t xml:space="preserve">Жуковский В.И., Молоствов В.С. Многокритериальное принятие решений в условиях неопределенности. </w:t>
      </w:r>
      <w:r>
        <w:t>М.:</w:t>
      </w:r>
      <w:r w:rsidRPr="00461D25">
        <w:t xml:space="preserve"> Международный НИИ проблем управления, 1988.</w:t>
      </w:r>
    </w:p>
    <w:p w:rsidR="001F6E9B" w:rsidRPr="00100081" w:rsidRDefault="001F6E9B" w:rsidP="008F4E11">
      <w:pPr>
        <w:numPr>
          <w:ilvl w:val="0"/>
          <w:numId w:val="9"/>
        </w:numPr>
        <w:ind w:left="714" w:hanging="357"/>
      </w:pPr>
      <w:r>
        <w:t>Шагин</w:t>
      </w:r>
      <w:r w:rsidRPr="004A4579">
        <w:t xml:space="preserve"> </w:t>
      </w:r>
      <w:r>
        <w:t>В</w:t>
      </w:r>
      <w:r w:rsidRPr="004A4579">
        <w:t>.</w:t>
      </w:r>
      <w:r>
        <w:t>Л</w:t>
      </w:r>
      <w:r w:rsidRPr="004A4579">
        <w:t xml:space="preserve">. </w:t>
      </w:r>
      <w:r>
        <w:t>Теория</w:t>
      </w:r>
      <w:r w:rsidRPr="004A4579">
        <w:t xml:space="preserve"> </w:t>
      </w:r>
      <w:r>
        <w:t>игр</w:t>
      </w:r>
      <w:r w:rsidRPr="004A4579">
        <w:t xml:space="preserve">. </w:t>
      </w:r>
      <w:r>
        <w:t>Учебное пособие. М.: ГУ ВШЭ, 2003 (гл. 1-3).</w:t>
      </w:r>
    </w:p>
    <w:p w:rsidR="001F6E9B" w:rsidRPr="0052375E" w:rsidRDefault="001F6E9B" w:rsidP="008F4E11">
      <w:pPr>
        <w:numPr>
          <w:ilvl w:val="0"/>
          <w:numId w:val="9"/>
        </w:numPr>
        <w:ind w:left="714" w:hanging="357"/>
      </w:pPr>
      <w:hyperlink r:id="rId7" w:history="1">
        <w:r w:rsidRPr="00924CCF">
          <w:rPr>
            <w:rStyle w:val="Hyperlink"/>
          </w:rPr>
          <w:t>http://plato.stanford.edu/entries/game-evolutionary/</w:t>
        </w:r>
      </w:hyperlink>
      <w:r w:rsidRPr="00100081">
        <w:t xml:space="preserve"> </w:t>
      </w:r>
    </w:p>
    <w:p w:rsidR="001F6E9B" w:rsidRDefault="001F6E9B" w:rsidP="008F4E11">
      <w:pPr>
        <w:numPr>
          <w:ilvl w:val="0"/>
          <w:numId w:val="9"/>
        </w:numPr>
        <w:ind w:left="714" w:hanging="357"/>
      </w:pPr>
      <w:r w:rsidRPr="0052375E">
        <w:rPr>
          <w:lang w:val="en-US"/>
        </w:rPr>
        <w:t xml:space="preserve">A. Dixit and B. Nalebuff. </w:t>
      </w:r>
      <w:r w:rsidRPr="0052375E">
        <w:t>Thinking Strategically, Norton 1991</w:t>
      </w:r>
    </w:p>
    <w:p w:rsidR="001F6E9B" w:rsidRDefault="001F6E9B" w:rsidP="00931BA5">
      <w:pPr>
        <w:shd w:val="clear" w:color="auto" w:fill="FFFFFF"/>
        <w:suppressAutoHyphens/>
        <w:jc w:val="both"/>
      </w:pPr>
    </w:p>
    <w:p w:rsidR="001F6E9B" w:rsidRDefault="001F6E9B" w:rsidP="00931BA5">
      <w:pPr>
        <w:shd w:val="clear" w:color="auto" w:fill="FFFFFF"/>
        <w:spacing w:line="269" w:lineRule="exact"/>
        <w:ind w:left="5" w:right="442"/>
        <w:rPr>
          <w:color w:val="000000"/>
          <w:spacing w:val="-4"/>
        </w:rPr>
      </w:pPr>
      <w:r>
        <w:rPr>
          <w:color w:val="000000"/>
          <w:spacing w:val="-4"/>
        </w:rPr>
        <w:t>Автор программы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>В.С.Молоствов</w:t>
      </w:r>
    </w:p>
    <w:p w:rsidR="001F6E9B" w:rsidRDefault="001F6E9B" w:rsidP="00931BA5">
      <w:pPr>
        <w:shd w:val="clear" w:color="auto" w:fill="FFFFFF"/>
        <w:spacing w:line="269" w:lineRule="exact"/>
        <w:ind w:left="5" w:right="442"/>
        <w:rPr>
          <w:color w:val="000000"/>
          <w:spacing w:val="-4"/>
        </w:rPr>
      </w:pPr>
    </w:p>
    <w:p w:rsidR="001F6E9B" w:rsidRDefault="001F6E9B" w:rsidP="004203D2">
      <w:pPr>
        <w:shd w:val="clear" w:color="auto" w:fill="FFFFFF"/>
        <w:spacing w:line="269" w:lineRule="exact"/>
        <w:ind w:left="5" w:right="442"/>
      </w:pPr>
      <w:r>
        <w:rPr>
          <w:color w:val="000000"/>
          <w:spacing w:val="-4"/>
        </w:rPr>
        <w:t>©   В.С. Молоствов, С.Г. Кисельгоф, В.В. Подиновский</w:t>
      </w:r>
    </w:p>
    <w:sectPr w:rsidR="001F6E9B" w:rsidSect="00CA71C9">
      <w:headerReference w:type="even" r:id="rId8"/>
      <w:headerReference w:type="default" r:id="rId9"/>
      <w:headerReference w:type="first" r:id="rId1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9B" w:rsidRDefault="001F6E9B" w:rsidP="00074D27">
      <w:r>
        <w:separator/>
      </w:r>
    </w:p>
  </w:endnote>
  <w:endnote w:type="continuationSeparator" w:id="0">
    <w:p w:rsidR="001F6E9B" w:rsidRDefault="001F6E9B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9B" w:rsidRDefault="001F6E9B" w:rsidP="00074D27">
      <w:r>
        <w:separator/>
      </w:r>
    </w:p>
  </w:footnote>
  <w:footnote w:type="continuationSeparator" w:id="0">
    <w:p w:rsidR="001F6E9B" w:rsidRDefault="001F6E9B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9B" w:rsidRDefault="001F6E9B" w:rsidP="00610C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E9B" w:rsidRDefault="001F6E9B" w:rsidP="0098341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9B" w:rsidRDefault="001F6E9B" w:rsidP="00610C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216"/>
      <w:gridCol w:w="9098"/>
    </w:tblGrid>
    <w:tr w:rsidR="001F6E9B" w:rsidTr="006C148D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F6E9B" w:rsidRPr="005467FF" w:rsidRDefault="001F6E9B" w:rsidP="00983414">
          <w:pPr>
            <w:pStyle w:val="Header"/>
            <w:ind w:right="360" w:firstLine="0"/>
          </w:pPr>
          <w:hyperlink r:id="rId1" w:history="1">
            <w:r w:rsidRPr="00903D6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945.h" style="width:31.8pt;height:35.4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1F6E9B" w:rsidRPr="00310A6A" w:rsidRDefault="001F6E9B" w:rsidP="00310A6A"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>
            <w:rPr>
              <w:b/>
              <w:sz w:val="20"/>
              <w:szCs w:val="20"/>
            </w:rPr>
            <w:t>Программа дисциплин</w:t>
          </w:r>
          <w:r w:rsidRPr="00310A6A">
            <w:rPr>
              <w:b/>
              <w:sz w:val="20"/>
              <w:szCs w:val="20"/>
            </w:rPr>
            <w:t>ы «</w:t>
          </w:r>
          <w:r w:rsidRPr="008628CA">
            <w:rPr>
              <w:b/>
              <w:sz w:val="20"/>
              <w:szCs w:val="20"/>
            </w:rPr>
            <w:t>«Теория игр и исследование операций»</w:t>
          </w:r>
        </w:p>
        <w:p w:rsidR="001F6E9B" w:rsidRPr="00310A6A" w:rsidRDefault="001F6E9B" w:rsidP="00310A6A">
          <w:pPr>
            <w:jc w:val="center"/>
            <w:rPr>
              <w:sz w:val="20"/>
              <w:szCs w:val="20"/>
            </w:rPr>
          </w:pPr>
          <w:r w:rsidRPr="00310A6A">
            <w:rPr>
              <w:sz w:val="20"/>
              <w:szCs w:val="20"/>
            </w:rPr>
            <w:t>для направления 080500.62 «Бизнес-информатика» подготовки бакалавра</w:t>
          </w:r>
        </w:p>
      </w:tc>
    </w:tr>
  </w:tbl>
  <w:p w:rsidR="001F6E9B" w:rsidRPr="0068711A" w:rsidRDefault="001F6E9B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1F6E9B" w:rsidTr="00060113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F6E9B" w:rsidRPr="005467FF" w:rsidRDefault="001F6E9B" w:rsidP="00060113">
          <w:pPr>
            <w:pStyle w:val="Header"/>
            <w:ind w:firstLine="0"/>
          </w:pPr>
          <w:hyperlink r:id="rId1" w:history="1">
            <w:r w:rsidRPr="00903D6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href="http://www.hse.ru/text/image/4011945.h" style="width:31.8pt;height:35.4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1F6E9B" w:rsidRDefault="001F6E9B" w:rsidP="00EE5E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154E67">
            <w:rPr>
              <w:b/>
              <w:sz w:val="20"/>
              <w:szCs w:val="20"/>
            </w:rPr>
            <w:t>Программа дисциплины «</w:t>
          </w:r>
          <w:r>
            <w:rPr>
              <w:b/>
              <w:sz w:val="20"/>
              <w:szCs w:val="20"/>
            </w:rPr>
            <w:t>Теория игр и исследование операций</w:t>
          </w:r>
          <w:r w:rsidRPr="00154E67">
            <w:rPr>
              <w:b/>
              <w:sz w:val="20"/>
              <w:szCs w:val="20"/>
            </w:rPr>
            <w:t>»</w:t>
          </w:r>
        </w:p>
        <w:p w:rsidR="001F6E9B" w:rsidRPr="00060113" w:rsidRDefault="001F6E9B" w:rsidP="00EE5EA0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080500.62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«Бизнес-информатика»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1F6E9B" w:rsidRPr="0068711A" w:rsidRDefault="001F6E9B">
    <w:pPr>
      <w:pStyle w:val="Head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9566DA"/>
    <w:multiLevelType w:val="hybridMultilevel"/>
    <w:tmpl w:val="ECCC11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744CB9"/>
    <w:multiLevelType w:val="hybridMultilevel"/>
    <w:tmpl w:val="176E4D3C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18D13A7"/>
    <w:multiLevelType w:val="hybridMultilevel"/>
    <w:tmpl w:val="5A96940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8E6CCE"/>
    <w:multiLevelType w:val="hybridMultilevel"/>
    <w:tmpl w:val="0D38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F87429"/>
    <w:multiLevelType w:val="hybridMultilevel"/>
    <w:tmpl w:val="DD3E2386"/>
    <w:lvl w:ilvl="0" w:tplc="E09426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73F2683"/>
    <w:multiLevelType w:val="multilevel"/>
    <w:tmpl w:val="47D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07B87"/>
    <w:multiLevelType w:val="hybridMultilevel"/>
    <w:tmpl w:val="65BE9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330C7"/>
    <w:multiLevelType w:val="hybridMultilevel"/>
    <w:tmpl w:val="2D0A6288"/>
    <w:lvl w:ilvl="0" w:tplc="E34C9E8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FE2A8D"/>
    <w:multiLevelType w:val="hybridMultilevel"/>
    <w:tmpl w:val="3662B71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976EF"/>
    <w:multiLevelType w:val="hybridMultilevel"/>
    <w:tmpl w:val="EAD0CFD0"/>
    <w:lvl w:ilvl="0" w:tplc="6C661A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C06C9E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21AD1D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7A8D1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D0611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F08EA2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08768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82F26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53925E6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4B20AE"/>
    <w:multiLevelType w:val="hybridMultilevel"/>
    <w:tmpl w:val="E3E2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07499"/>
    <w:multiLevelType w:val="hybridMultilevel"/>
    <w:tmpl w:val="8392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875509"/>
    <w:multiLevelType w:val="hybridMultilevel"/>
    <w:tmpl w:val="2BD88D66"/>
    <w:lvl w:ilvl="0" w:tplc="D23C03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2EB6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0F6A6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FA93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4883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066AB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2A5E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9C011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1F0649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BC1C21"/>
    <w:multiLevelType w:val="multilevel"/>
    <w:tmpl w:val="C728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5"/>
  </w:num>
  <w:num w:numId="7">
    <w:abstractNumId w:val="14"/>
  </w:num>
  <w:num w:numId="8">
    <w:abstractNumId w:val="4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19"/>
  </w:num>
  <w:num w:numId="14">
    <w:abstractNumId w:val="11"/>
  </w:num>
  <w:num w:numId="15">
    <w:abstractNumId w:val="9"/>
  </w:num>
  <w:num w:numId="16">
    <w:abstractNumId w:val="17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0FC8"/>
    <w:rsid w:val="00002671"/>
    <w:rsid w:val="00005448"/>
    <w:rsid w:val="000109A1"/>
    <w:rsid w:val="0001114D"/>
    <w:rsid w:val="00011A28"/>
    <w:rsid w:val="0002550B"/>
    <w:rsid w:val="0002686E"/>
    <w:rsid w:val="00030DC2"/>
    <w:rsid w:val="000374EA"/>
    <w:rsid w:val="000522F8"/>
    <w:rsid w:val="000554E1"/>
    <w:rsid w:val="00060113"/>
    <w:rsid w:val="00063DB0"/>
    <w:rsid w:val="00064DC0"/>
    <w:rsid w:val="000655C3"/>
    <w:rsid w:val="00073753"/>
    <w:rsid w:val="00074D27"/>
    <w:rsid w:val="00085C60"/>
    <w:rsid w:val="00090BE3"/>
    <w:rsid w:val="00095A2C"/>
    <w:rsid w:val="00096AF5"/>
    <w:rsid w:val="000A3A9F"/>
    <w:rsid w:val="000A4D7A"/>
    <w:rsid w:val="000A6144"/>
    <w:rsid w:val="000B33C5"/>
    <w:rsid w:val="000D2577"/>
    <w:rsid w:val="000D609D"/>
    <w:rsid w:val="000D63C6"/>
    <w:rsid w:val="000D7F2A"/>
    <w:rsid w:val="000E325F"/>
    <w:rsid w:val="00100081"/>
    <w:rsid w:val="00112927"/>
    <w:rsid w:val="00130D4D"/>
    <w:rsid w:val="00133D80"/>
    <w:rsid w:val="00137B18"/>
    <w:rsid w:val="00142CC1"/>
    <w:rsid w:val="00154E67"/>
    <w:rsid w:val="0015506B"/>
    <w:rsid w:val="00156F3D"/>
    <w:rsid w:val="00195EC3"/>
    <w:rsid w:val="00197313"/>
    <w:rsid w:val="001A5F84"/>
    <w:rsid w:val="001C0D3C"/>
    <w:rsid w:val="001C110B"/>
    <w:rsid w:val="001C15BC"/>
    <w:rsid w:val="001C72CD"/>
    <w:rsid w:val="001D7F8C"/>
    <w:rsid w:val="001F5D87"/>
    <w:rsid w:val="001F5F2C"/>
    <w:rsid w:val="001F63CC"/>
    <w:rsid w:val="001F6E9B"/>
    <w:rsid w:val="00202934"/>
    <w:rsid w:val="002117EA"/>
    <w:rsid w:val="00214397"/>
    <w:rsid w:val="002214E3"/>
    <w:rsid w:val="002355C1"/>
    <w:rsid w:val="00247BD9"/>
    <w:rsid w:val="00255657"/>
    <w:rsid w:val="00256971"/>
    <w:rsid w:val="00257AD2"/>
    <w:rsid w:val="00261F39"/>
    <w:rsid w:val="00276B62"/>
    <w:rsid w:val="0028466B"/>
    <w:rsid w:val="00293910"/>
    <w:rsid w:val="00297587"/>
    <w:rsid w:val="00297F09"/>
    <w:rsid w:val="002A2C97"/>
    <w:rsid w:val="002A739A"/>
    <w:rsid w:val="002B7726"/>
    <w:rsid w:val="002C38D5"/>
    <w:rsid w:val="002D0A3D"/>
    <w:rsid w:val="002D3358"/>
    <w:rsid w:val="002E0FFD"/>
    <w:rsid w:val="002E10B5"/>
    <w:rsid w:val="002E4993"/>
    <w:rsid w:val="00302A48"/>
    <w:rsid w:val="00310A6A"/>
    <w:rsid w:val="00311CA5"/>
    <w:rsid w:val="00320FBA"/>
    <w:rsid w:val="00336982"/>
    <w:rsid w:val="00345E8F"/>
    <w:rsid w:val="00355D87"/>
    <w:rsid w:val="0037505F"/>
    <w:rsid w:val="00380A4B"/>
    <w:rsid w:val="003813B9"/>
    <w:rsid w:val="00390F27"/>
    <w:rsid w:val="0039495B"/>
    <w:rsid w:val="00396567"/>
    <w:rsid w:val="003A37F4"/>
    <w:rsid w:val="003A585D"/>
    <w:rsid w:val="003B3340"/>
    <w:rsid w:val="003B628E"/>
    <w:rsid w:val="003C25AB"/>
    <w:rsid w:val="003C304C"/>
    <w:rsid w:val="003C4091"/>
    <w:rsid w:val="003C7CA8"/>
    <w:rsid w:val="003D108C"/>
    <w:rsid w:val="003D4DDE"/>
    <w:rsid w:val="003F41E3"/>
    <w:rsid w:val="00403EBF"/>
    <w:rsid w:val="00410097"/>
    <w:rsid w:val="00417EC9"/>
    <w:rsid w:val="004203D2"/>
    <w:rsid w:val="004311D6"/>
    <w:rsid w:val="00436D50"/>
    <w:rsid w:val="004445CF"/>
    <w:rsid w:val="0044460D"/>
    <w:rsid w:val="004523E1"/>
    <w:rsid w:val="00452B07"/>
    <w:rsid w:val="004531E9"/>
    <w:rsid w:val="00461D25"/>
    <w:rsid w:val="004636C2"/>
    <w:rsid w:val="00465AB9"/>
    <w:rsid w:val="004966A6"/>
    <w:rsid w:val="004A4579"/>
    <w:rsid w:val="004B4BE0"/>
    <w:rsid w:val="004B7D54"/>
    <w:rsid w:val="004C5AC5"/>
    <w:rsid w:val="004E2613"/>
    <w:rsid w:val="004F59A8"/>
    <w:rsid w:val="00501388"/>
    <w:rsid w:val="00511EB2"/>
    <w:rsid w:val="00523188"/>
    <w:rsid w:val="005233A5"/>
    <w:rsid w:val="0052375E"/>
    <w:rsid w:val="00526A68"/>
    <w:rsid w:val="00536CD1"/>
    <w:rsid w:val="00543518"/>
    <w:rsid w:val="005467FF"/>
    <w:rsid w:val="00546857"/>
    <w:rsid w:val="005563E2"/>
    <w:rsid w:val="00571428"/>
    <w:rsid w:val="00574C6F"/>
    <w:rsid w:val="005779C3"/>
    <w:rsid w:val="00585F27"/>
    <w:rsid w:val="00591204"/>
    <w:rsid w:val="0059512A"/>
    <w:rsid w:val="005C181E"/>
    <w:rsid w:val="005C6CFC"/>
    <w:rsid w:val="005F5408"/>
    <w:rsid w:val="005F5443"/>
    <w:rsid w:val="00601276"/>
    <w:rsid w:val="00605BD3"/>
    <w:rsid w:val="006064D8"/>
    <w:rsid w:val="00610565"/>
    <w:rsid w:val="00610CB2"/>
    <w:rsid w:val="0062096E"/>
    <w:rsid w:val="00622D84"/>
    <w:rsid w:val="0062699D"/>
    <w:rsid w:val="00637E07"/>
    <w:rsid w:val="00652EE2"/>
    <w:rsid w:val="006562F0"/>
    <w:rsid w:val="00667A2E"/>
    <w:rsid w:val="00670437"/>
    <w:rsid w:val="00674630"/>
    <w:rsid w:val="006826E2"/>
    <w:rsid w:val="00685575"/>
    <w:rsid w:val="00685BBD"/>
    <w:rsid w:val="0068711A"/>
    <w:rsid w:val="006923E5"/>
    <w:rsid w:val="006A3316"/>
    <w:rsid w:val="006A7590"/>
    <w:rsid w:val="006B0080"/>
    <w:rsid w:val="006B2F46"/>
    <w:rsid w:val="006B5972"/>
    <w:rsid w:val="006B7843"/>
    <w:rsid w:val="006C148D"/>
    <w:rsid w:val="006C6850"/>
    <w:rsid w:val="006C73D8"/>
    <w:rsid w:val="006D4465"/>
    <w:rsid w:val="006E6483"/>
    <w:rsid w:val="006F65F3"/>
    <w:rsid w:val="007078C0"/>
    <w:rsid w:val="00711B93"/>
    <w:rsid w:val="00714321"/>
    <w:rsid w:val="00723357"/>
    <w:rsid w:val="00734756"/>
    <w:rsid w:val="00740D59"/>
    <w:rsid w:val="0074309C"/>
    <w:rsid w:val="00747F28"/>
    <w:rsid w:val="00754629"/>
    <w:rsid w:val="00760879"/>
    <w:rsid w:val="007633C9"/>
    <w:rsid w:val="0077738C"/>
    <w:rsid w:val="007828F0"/>
    <w:rsid w:val="00787579"/>
    <w:rsid w:val="0079251A"/>
    <w:rsid w:val="00793461"/>
    <w:rsid w:val="00793A23"/>
    <w:rsid w:val="007B3E47"/>
    <w:rsid w:val="007D11C1"/>
    <w:rsid w:val="007D18CB"/>
    <w:rsid w:val="007D350E"/>
    <w:rsid w:val="007D4137"/>
    <w:rsid w:val="007E65ED"/>
    <w:rsid w:val="00807A4A"/>
    <w:rsid w:val="00807E30"/>
    <w:rsid w:val="00845AED"/>
    <w:rsid w:val="00850D1F"/>
    <w:rsid w:val="00853570"/>
    <w:rsid w:val="008628CA"/>
    <w:rsid w:val="008650EE"/>
    <w:rsid w:val="008826AD"/>
    <w:rsid w:val="008830AA"/>
    <w:rsid w:val="0088494A"/>
    <w:rsid w:val="008876C5"/>
    <w:rsid w:val="00890D36"/>
    <w:rsid w:val="008913EA"/>
    <w:rsid w:val="008936B0"/>
    <w:rsid w:val="008A06A4"/>
    <w:rsid w:val="008B7F20"/>
    <w:rsid w:val="008C2054"/>
    <w:rsid w:val="008F201C"/>
    <w:rsid w:val="008F4E11"/>
    <w:rsid w:val="00903D66"/>
    <w:rsid w:val="00910B45"/>
    <w:rsid w:val="00924CCF"/>
    <w:rsid w:val="00924E53"/>
    <w:rsid w:val="00931BA5"/>
    <w:rsid w:val="0093341B"/>
    <w:rsid w:val="009400CF"/>
    <w:rsid w:val="00940D74"/>
    <w:rsid w:val="00943241"/>
    <w:rsid w:val="00957D49"/>
    <w:rsid w:val="00970EAD"/>
    <w:rsid w:val="00977A2F"/>
    <w:rsid w:val="00983414"/>
    <w:rsid w:val="009B1E12"/>
    <w:rsid w:val="009B4999"/>
    <w:rsid w:val="009C30FB"/>
    <w:rsid w:val="009C70BA"/>
    <w:rsid w:val="009D315D"/>
    <w:rsid w:val="009D6F34"/>
    <w:rsid w:val="009E34AB"/>
    <w:rsid w:val="009E75CD"/>
    <w:rsid w:val="009E7D0D"/>
    <w:rsid w:val="009F2863"/>
    <w:rsid w:val="009F41BA"/>
    <w:rsid w:val="00A015BF"/>
    <w:rsid w:val="00A05344"/>
    <w:rsid w:val="00A24AC1"/>
    <w:rsid w:val="00A251DA"/>
    <w:rsid w:val="00A325B5"/>
    <w:rsid w:val="00A42F78"/>
    <w:rsid w:val="00A4470A"/>
    <w:rsid w:val="00A47BD6"/>
    <w:rsid w:val="00A501D8"/>
    <w:rsid w:val="00A666E9"/>
    <w:rsid w:val="00A715E4"/>
    <w:rsid w:val="00A74A39"/>
    <w:rsid w:val="00A80629"/>
    <w:rsid w:val="00A860A1"/>
    <w:rsid w:val="00A8781A"/>
    <w:rsid w:val="00A92685"/>
    <w:rsid w:val="00A96775"/>
    <w:rsid w:val="00AA1384"/>
    <w:rsid w:val="00AA2634"/>
    <w:rsid w:val="00AA3594"/>
    <w:rsid w:val="00AA62D4"/>
    <w:rsid w:val="00AA6523"/>
    <w:rsid w:val="00AB204C"/>
    <w:rsid w:val="00AC21C7"/>
    <w:rsid w:val="00AC2ADE"/>
    <w:rsid w:val="00AD12EE"/>
    <w:rsid w:val="00AD1A9A"/>
    <w:rsid w:val="00AD5CAE"/>
    <w:rsid w:val="00AE2B96"/>
    <w:rsid w:val="00AF2C6A"/>
    <w:rsid w:val="00AF5554"/>
    <w:rsid w:val="00AF59A7"/>
    <w:rsid w:val="00AF6251"/>
    <w:rsid w:val="00B238E0"/>
    <w:rsid w:val="00B327CA"/>
    <w:rsid w:val="00B42C4C"/>
    <w:rsid w:val="00B4623D"/>
    <w:rsid w:val="00B4644A"/>
    <w:rsid w:val="00B50233"/>
    <w:rsid w:val="00B53828"/>
    <w:rsid w:val="00B64ADF"/>
    <w:rsid w:val="00B669D9"/>
    <w:rsid w:val="00B7166A"/>
    <w:rsid w:val="00B73093"/>
    <w:rsid w:val="00B75EF8"/>
    <w:rsid w:val="00B85873"/>
    <w:rsid w:val="00B91DC4"/>
    <w:rsid w:val="00B972A9"/>
    <w:rsid w:val="00BA3D70"/>
    <w:rsid w:val="00BA4D8A"/>
    <w:rsid w:val="00BA6F4D"/>
    <w:rsid w:val="00BB0EDE"/>
    <w:rsid w:val="00BB2D78"/>
    <w:rsid w:val="00BB564F"/>
    <w:rsid w:val="00BC313F"/>
    <w:rsid w:val="00BD1341"/>
    <w:rsid w:val="00BD16A4"/>
    <w:rsid w:val="00BD308F"/>
    <w:rsid w:val="00BD36CB"/>
    <w:rsid w:val="00BE3CA7"/>
    <w:rsid w:val="00BE70F5"/>
    <w:rsid w:val="00BF7CD6"/>
    <w:rsid w:val="00C04C3C"/>
    <w:rsid w:val="00C10ADE"/>
    <w:rsid w:val="00C11782"/>
    <w:rsid w:val="00C2139E"/>
    <w:rsid w:val="00C258C8"/>
    <w:rsid w:val="00C25C0F"/>
    <w:rsid w:val="00C269A1"/>
    <w:rsid w:val="00C31C1F"/>
    <w:rsid w:val="00C36678"/>
    <w:rsid w:val="00C36D27"/>
    <w:rsid w:val="00C45E49"/>
    <w:rsid w:val="00C4764E"/>
    <w:rsid w:val="00C616B5"/>
    <w:rsid w:val="00C6634D"/>
    <w:rsid w:val="00C8024A"/>
    <w:rsid w:val="00C81C33"/>
    <w:rsid w:val="00C81EED"/>
    <w:rsid w:val="00C84D4F"/>
    <w:rsid w:val="00C92948"/>
    <w:rsid w:val="00CA09FC"/>
    <w:rsid w:val="00CA71C9"/>
    <w:rsid w:val="00CB0577"/>
    <w:rsid w:val="00CB7873"/>
    <w:rsid w:val="00CB79E2"/>
    <w:rsid w:val="00CB7E21"/>
    <w:rsid w:val="00CC2E18"/>
    <w:rsid w:val="00CC437F"/>
    <w:rsid w:val="00CC4A79"/>
    <w:rsid w:val="00CC682B"/>
    <w:rsid w:val="00CE1B33"/>
    <w:rsid w:val="00CF0C67"/>
    <w:rsid w:val="00CF3C81"/>
    <w:rsid w:val="00CF3D82"/>
    <w:rsid w:val="00CF454A"/>
    <w:rsid w:val="00CF590D"/>
    <w:rsid w:val="00CF5C13"/>
    <w:rsid w:val="00CF72DC"/>
    <w:rsid w:val="00D07A1A"/>
    <w:rsid w:val="00D1078E"/>
    <w:rsid w:val="00D109AC"/>
    <w:rsid w:val="00D2288B"/>
    <w:rsid w:val="00D22D80"/>
    <w:rsid w:val="00D243CE"/>
    <w:rsid w:val="00D344FC"/>
    <w:rsid w:val="00D550B6"/>
    <w:rsid w:val="00D5784E"/>
    <w:rsid w:val="00D61665"/>
    <w:rsid w:val="00D6537A"/>
    <w:rsid w:val="00D657AF"/>
    <w:rsid w:val="00D70E08"/>
    <w:rsid w:val="00D77124"/>
    <w:rsid w:val="00D871A4"/>
    <w:rsid w:val="00D90823"/>
    <w:rsid w:val="00D91EC4"/>
    <w:rsid w:val="00D929B1"/>
    <w:rsid w:val="00D9646F"/>
    <w:rsid w:val="00DA185A"/>
    <w:rsid w:val="00DA25E9"/>
    <w:rsid w:val="00DB03E3"/>
    <w:rsid w:val="00DB38F6"/>
    <w:rsid w:val="00DB53AD"/>
    <w:rsid w:val="00DC56E0"/>
    <w:rsid w:val="00DD0F6A"/>
    <w:rsid w:val="00DD4BCD"/>
    <w:rsid w:val="00DD74A4"/>
    <w:rsid w:val="00DE49C8"/>
    <w:rsid w:val="00DF606F"/>
    <w:rsid w:val="00DF6305"/>
    <w:rsid w:val="00E01BDA"/>
    <w:rsid w:val="00E04949"/>
    <w:rsid w:val="00E15E9D"/>
    <w:rsid w:val="00E17945"/>
    <w:rsid w:val="00E47D3F"/>
    <w:rsid w:val="00E5316A"/>
    <w:rsid w:val="00E61D4E"/>
    <w:rsid w:val="00E7195C"/>
    <w:rsid w:val="00E93A68"/>
    <w:rsid w:val="00EA2764"/>
    <w:rsid w:val="00EA324B"/>
    <w:rsid w:val="00EA63CF"/>
    <w:rsid w:val="00EB013F"/>
    <w:rsid w:val="00EB1A4B"/>
    <w:rsid w:val="00EC3656"/>
    <w:rsid w:val="00EC408F"/>
    <w:rsid w:val="00EC5FA6"/>
    <w:rsid w:val="00ED6B80"/>
    <w:rsid w:val="00EE04AD"/>
    <w:rsid w:val="00EE5944"/>
    <w:rsid w:val="00EE5EA0"/>
    <w:rsid w:val="00EF79EF"/>
    <w:rsid w:val="00F00036"/>
    <w:rsid w:val="00F00B02"/>
    <w:rsid w:val="00F133F3"/>
    <w:rsid w:val="00F15E02"/>
    <w:rsid w:val="00F16287"/>
    <w:rsid w:val="00F220B3"/>
    <w:rsid w:val="00F25354"/>
    <w:rsid w:val="00F25502"/>
    <w:rsid w:val="00F259A5"/>
    <w:rsid w:val="00F47AC2"/>
    <w:rsid w:val="00F81259"/>
    <w:rsid w:val="00F847FE"/>
    <w:rsid w:val="00F94580"/>
    <w:rsid w:val="00F97DCE"/>
    <w:rsid w:val="00FB10E1"/>
    <w:rsid w:val="00FB4384"/>
    <w:rsid w:val="00FC0882"/>
    <w:rsid w:val="00FC4274"/>
    <w:rsid w:val="00FC5BA6"/>
    <w:rsid w:val="00FC6233"/>
    <w:rsid w:val="00FC73BC"/>
    <w:rsid w:val="00FD26FB"/>
    <w:rsid w:val="00FD51A5"/>
    <w:rsid w:val="00FE1415"/>
    <w:rsid w:val="00FF0E57"/>
    <w:rsid w:val="00FF13D5"/>
    <w:rsid w:val="00FF1959"/>
    <w:rsid w:val="00FF4EC8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699D"/>
    <w:pPr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054"/>
    <w:rPr>
      <w:b/>
      <w:kern w:val="32"/>
      <w:sz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575"/>
    <w:rPr>
      <w:b/>
      <w:sz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5F84"/>
    <w:rPr>
      <w:rFonts w:ascii="Cambria" w:hAnsi="Cambria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5F84"/>
    <w:rPr>
      <w:rFonts w:ascii="Calibri" w:hAnsi="Calibri"/>
      <w:b/>
      <w:sz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5F84"/>
    <w:rPr>
      <w:rFonts w:ascii="Calibri" w:hAnsi="Calibri"/>
      <w:b/>
      <w:i/>
      <w:sz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5F84"/>
    <w:rPr>
      <w:rFonts w:ascii="Calibri" w:hAnsi="Calibr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A5F84"/>
    <w:rPr>
      <w:rFonts w:ascii="Calibri" w:hAnsi="Calibri"/>
      <w:sz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5F84"/>
    <w:rPr>
      <w:rFonts w:ascii="Calibri" w:hAnsi="Calibri"/>
      <w:i/>
      <w:sz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A5F84"/>
    <w:rPr>
      <w:rFonts w:ascii="Cambria" w:hAnsi="Cambria"/>
      <w:sz w:val="22"/>
      <w:lang w:val="ru-RU" w:eastAsia="en-US"/>
    </w:rPr>
  </w:style>
  <w:style w:type="table" w:styleId="TableGrid">
    <w:name w:val="Table Grid"/>
    <w:basedOn w:val="TableNormal"/>
    <w:uiPriority w:val="99"/>
    <w:rsid w:val="000255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Normal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uiPriority w:val="99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Normal"/>
    <w:uiPriority w:val="99"/>
    <w:rsid w:val="00B4623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D27"/>
    <w:rPr>
      <w:rFonts w:ascii="Times New Roman" w:hAnsi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D27"/>
    <w:rPr>
      <w:rFonts w:ascii="Times New Roman" w:hAnsi="Times New Roman"/>
      <w:sz w:val="22"/>
      <w:lang w:val="x-none" w:eastAsia="en-US"/>
    </w:rPr>
  </w:style>
  <w:style w:type="paragraph" w:customStyle="1" w:styleId="a2">
    <w:name w:val="Заголовок в тексте"/>
    <w:basedOn w:val="Normal"/>
    <w:next w:val="Normal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rsid w:val="00F259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59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D59"/>
    <w:rPr>
      <w:rFonts w:ascii="Tahoma" w:hAnsi="Tahoma"/>
      <w:sz w:val="16"/>
      <w:lang w:val="x-none" w:eastAsia="en-US"/>
    </w:rPr>
  </w:style>
  <w:style w:type="paragraph" w:styleId="NormalWeb">
    <w:name w:val="Normal (Web)"/>
    <w:basedOn w:val="Normal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">
    <w:name w:val="Обычный1"/>
    <w:uiPriority w:val="99"/>
    <w:rsid w:val="00BE3CA7"/>
    <w:rPr>
      <w:rFonts w:ascii="Times New Roman" w:eastAsia="Times New Roman" w:hAnsi="Times New Roman"/>
      <w:sz w:val="20"/>
      <w:szCs w:val="20"/>
    </w:rPr>
  </w:style>
  <w:style w:type="paragraph" w:customStyle="1" w:styleId="10">
    <w:name w:val="Основной текст1"/>
    <w:basedOn w:val="1"/>
    <w:uiPriority w:val="99"/>
    <w:rsid w:val="00BE3CA7"/>
    <w:pPr>
      <w:jc w:val="both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6E6483"/>
    <w:pPr>
      <w:ind w:firstLine="0"/>
    </w:pPr>
    <w:rPr>
      <w:rFonts w:ascii="Tahoma" w:eastAsia="Times New Roman" w:hAnsi="Tahoma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6483"/>
    <w:rPr>
      <w:rFonts w:ascii="Tahoma" w:hAnsi="Tahoma"/>
      <w:b/>
      <w:sz w:val="28"/>
    </w:rPr>
  </w:style>
  <w:style w:type="paragraph" w:styleId="BodyText2">
    <w:name w:val="Body Text 2"/>
    <w:basedOn w:val="Normal"/>
    <w:link w:val="BodyText2Char"/>
    <w:uiPriority w:val="99"/>
    <w:rsid w:val="006E6483"/>
    <w:pPr>
      <w:ind w:firstLine="0"/>
    </w:pPr>
    <w:rPr>
      <w:rFonts w:eastAsia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6483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6E6483"/>
    <w:pPr>
      <w:ind w:left="960" w:firstLine="0"/>
      <w:jc w:val="center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6483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E6483"/>
    <w:pPr>
      <w:ind w:left="960" w:firstLine="0"/>
    </w:pPr>
    <w:rPr>
      <w:rFonts w:eastAsia="Times New Roman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E6483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6E648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48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6E6483"/>
    <w:rPr>
      <w:rFonts w:cs="Times New Roman"/>
      <w:vertAlign w:val="superscript"/>
    </w:rPr>
  </w:style>
  <w:style w:type="paragraph" w:customStyle="1" w:styleId="21">
    <w:name w:val="Основной текст 21"/>
    <w:basedOn w:val="1"/>
    <w:uiPriority w:val="99"/>
    <w:rsid w:val="006E6483"/>
    <w:pPr>
      <w:ind w:firstLine="720"/>
      <w:jc w:val="both"/>
    </w:pPr>
    <w:rPr>
      <w:sz w:val="24"/>
    </w:rPr>
  </w:style>
  <w:style w:type="paragraph" w:customStyle="1" w:styleId="FR1">
    <w:name w:val="FR1"/>
    <w:uiPriority w:val="99"/>
    <w:rsid w:val="006E6483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customStyle="1" w:styleId="FR2">
    <w:name w:val="FR2"/>
    <w:uiPriority w:val="99"/>
    <w:rsid w:val="006E6483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  <w:szCs w:val="20"/>
    </w:rPr>
  </w:style>
  <w:style w:type="paragraph" w:customStyle="1" w:styleId="FR3">
    <w:name w:val="FR3"/>
    <w:uiPriority w:val="99"/>
    <w:rsid w:val="006E6483"/>
    <w:pPr>
      <w:widowControl w:val="0"/>
    </w:pPr>
    <w:rPr>
      <w:rFonts w:ascii="Arial" w:eastAsia="Times New Roman" w:hAnsi="Arial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6E6483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E6483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6483"/>
    <w:rPr>
      <w:rFonts w:ascii="Times New Roman" w:hAnsi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6E6483"/>
    <w:pPr>
      <w:ind w:left="284" w:firstLine="0"/>
      <w:jc w:val="both"/>
    </w:pPr>
    <w:rPr>
      <w:rFonts w:eastAsia="Times New Roman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6483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6E6483"/>
    <w:pPr>
      <w:ind w:firstLine="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E6483"/>
    <w:rPr>
      <w:rFonts w:ascii="Times New Roman" w:hAnsi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6E6483"/>
    <w:pPr>
      <w:ind w:firstLine="0"/>
      <w:jc w:val="both"/>
    </w:pPr>
    <w:rPr>
      <w:rFonts w:eastAsia="Times New Roman"/>
      <w:i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6483"/>
    <w:rPr>
      <w:rFonts w:ascii="Times New Roman" w:hAnsi="Times New Roman"/>
      <w:i/>
      <w:sz w:val="24"/>
    </w:rPr>
  </w:style>
  <w:style w:type="paragraph" w:styleId="Caption">
    <w:name w:val="caption"/>
    <w:basedOn w:val="Normal"/>
    <w:next w:val="Normal"/>
    <w:uiPriority w:val="99"/>
    <w:qFormat/>
    <w:rsid w:val="006E6483"/>
    <w:pPr>
      <w:ind w:firstLine="720"/>
      <w:jc w:val="both"/>
    </w:pPr>
    <w:rPr>
      <w:rFonts w:eastAsia="Times New Roman"/>
      <w:szCs w:val="20"/>
      <w:lang w:eastAsia="ru-RU"/>
    </w:rPr>
  </w:style>
  <w:style w:type="table" w:customStyle="1" w:styleId="11">
    <w:name w:val="Сетка таблицы1"/>
    <w:uiPriority w:val="99"/>
    <w:rsid w:val="006E6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uiPriority w:val="99"/>
    <w:rsid w:val="003D108C"/>
    <w:rPr>
      <w:rFonts w:ascii="Symbol" w:hAnsi="Symbol"/>
    </w:rPr>
  </w:style>
  <w:style w:type="character" w:customStyle="1" w:styleId="12">
    <w:name w:val="Основной шрифт абзаца1"/>
    <w:uiPriority w:val="99"/>
    <w:rsid w:val="003D108C"/>
  </w:style>
  <w:style w:type="paragraph" w:customStyle="1" w:styleId="TableContents">
    <w:name w:val="Table Contents"/>
    <w:basedOn w:val="Normal"/>
    <w:uiPriority w:val="99"/>
    <w:rsid w:val="00E61D4E"/>
    <w:pPr>
      <w:suppressLineNumbers/>
      <w:shd w:val="clear" w:color="auto" w:fill="FFFFFF"/>
      <w:suppressAutoHyphens/>
      <w:ind w:firstLine="0"/>
    </w:pPr>
    <w:rPr>
      <w:rFonts w:eastAsia="Times New Roman"/>
      <w:szCs w:val="24"/>
      <w:lang w:eastAsia="ar-SA"/>
    </w:rPr>
  </w:style>
  <w:style w:type="paragraph" w:customStyle="1" w:styleId="Li">
    <w:name w:val="Li"/>
    <w:basedOn w:val="Normal"/>
    <w:uiPriority w:val="99"/>
    <w:rsid w:val="004311D6"/>
    <w:pPr>
      <w:shd w:val="clear" w:color="auto" w:fill="FFFFFF"/>
      <w:suppressAutoHyphens/>
      <w:ind w:firstLine="0"/>
    </w:pPr>
    <w:rPr>
      <w:rFonts w:eastAsia="Times New Roman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0E325F"/>
    <w:pPr>
      <w:spacing w:after="200" w:line="276" w:lineRule="auto"/>
      <w:ind w:left="720" w:firstLine="0"/>
      <w:contextualSpacing/>
    </w:pPr>
    <w:rPr>
      <w:rFonts w:eastAsia="MS PMincho"/>
      <w:sz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00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o.stanford.edu/entries/game-evolution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2674</TotalTime>
  <Pages>11</Pages>
  <Words>3508</Words>
  <Characters>20001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Владислав</cp:lastModifiedBy>
  <cp:revision>21</cp:revision>
  <cp:lastPrinted>2012-11-05T15:58:00Z</cp:lastPrinted>
  <dcterms:created xsi:type="dcterms:W3CDTF">2015-02-03T13:24:00Z</dcterms:created>
  <dcterms:modified xsi:type="dcterms:W3CDTF">2015-05-15T18:32:00Z</dcterms:modified>
</cp:coreProperties>
</file>