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50B" w:rsidRDefault="00DC7708" w:rsidP="00DA4617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299835" cy="8733184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3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71C9" w:rsidRDefault="00CA71C9" w:rsidP="00B1360E">
      <w:pPr>
        <w:pStyle w:val="1"/>
        <w:sectPr w:rsidR="00CA71C9" w:rsidSect="007F5619">
          <w:headerReference w:type="default" r:id="rId9"/>
          <w:footerReference w:type="default" r:id="rId10"/>
          <w:pgSz w:w="11906" w:h="16838"/>
          <w:pgMar w:top="851" w:right="851" w:bottom="851" w:left="1134" w:header="709" w:footer="567" w:gutter="0"/>
          <w:cols w:space="708"/>
          <w:titlePg/>
          <w:docGrid w:linePitch="360"/>
        </w:sectPr>
      </w:pPr>
    </w:p>
    <w:p w:rsidR="008F201C" w:rsidRDefault="008F201C" w:rsidP="00B1360E">
      <w:pPr>
        <w:pStyle w:val="1"/>
      </w:pPr>
      <w:r>
        <w:lastRenderedPageBreak/>
        <w:t>Область применения и нормативные ссылки</w:t>
      </w:r>
    </w:p>
    <w:p w:rsidR="008F201C" w:rsidRDefault="008F201C" w:rsidP="00297F09">
      <w:pPr>
        <w:jc w:val="both"/>
      </w:pPr>
      <w:r>
        <w:t xml:space="preserve">Настоящая программа </w:t>
      </w:r>
      <w:r w:rsidR="00B50233">
        <w:t>учебной дисциплины</w:t>
      </w:r>
      <w:r>
        <w:t xml:space="preserve"> </w:t>
      </w:r>
      <w:r w:rsidR="00496058">
        <w:t>«Байесовские методы в машинном обуч</w:t>
      </w:r>
      <w:r w:rsidR="00496058">
        <w:t>е</w:t>
      </w:r>
      <w:r w:rsidR="00496058">
        <w:t xml:space="preserve">нии» (1-й год обучения) </w:t>
      </w:r>
      <w:r>
        <w:t>устанавливает минимальные требования к знаниям и умениям студента и определяет содержание и виды учебных занятий и отчетности.</w:t>
      </w:r>
    </w:p>
    <w:p w:rsidR="008F201C" w:rsidRDefault="008F201C" w:rsidP="00297F09">
      <w:pPr>
        <w:jc w:val="both"/>
      </w:pPr>
      <w:r>
        <w:t>Программа предназначена для преподавателей, ведущих данную дисциплину</w:t>
      </w:r>
      <w:r w:rsidR="00B50233">
        <w:t>,</w:t>
      </w:r>
      <w:r w:rsidR="009F2863">
        <w:t xml:space="preserve"> учебных</w:t>
      </w:r>
      <w:r w:rsidR="00B50233">
        <w:t xml:space="preserve"> ассистентов</w:t>
      </w:r>
      <w:r>
        <w:t xml:space="preserve"> и студентов направления</w:t>
      </w:r>
      <w:r w:rsidR="00CF3C81">
        <w:t xml:space="preserve"> подготовки</w:t>
      </w:r>
      <w:r w:rsidR="00B33F14">
        <w:t xml:space="preserve"> 01.04.02 «</w:t>
      </w:r>
      <w:r w:rsidR="00B33F14" w:rsidRPr="00DA4617">
        <w:t>Прикладная математика и информ</w:t>
      </w:r>
      <w:r w:rsidR="00B33F14" w:rsidRPr="00DA4617">
        <w:t>а</w:t>
      </w:r>
      <w:r w:rsidR="00B33F14">
        <w:t>тика»</w:t>
      </w:r>
      <w:r>
        <w:t xml:space="preserve">, </w:t>
      </w:r>
      <w:r w:rsidR="00740D59">
        <w:t>обучающихся по магистерской программ</w:t>
      </w:r>
      <w:r w:rsidR="00714321" w:rsidRPr="00714321">
        <w:t>е</w:t>
      </w:r>
      <w:r w:rsidR="00740D59">
        <w:t xml:space="preserve"> </w:t>
      </w:r>
      <w:r w:rsidR="00B33F14">
        <w:t>«Науки о данных»</w:t>
      </w:r>
      <w:r w:rsidR="00740D59">
        <w:t xml:space="preserve"> по специализации </w:t>
      </w:r>
      <w:r w:rsidR="00B33F14">
        <w:t>«</w:t>
      </w:r>
      <w:r w:rsidR="00B33F14" w:rsidRPr="00B33F14">
        <w:t>Анализ Ин</w:t>
      </w:r>
      <w:r w:rsidR="00B33F14">
        <w:t>тернет-данных»</w:t>
      </w:r>
      <w:r w:rsidR="00740D59">
        <w:t xml:space="preserve"> </w:t>
      </w:r>
      <w:r w:rsidR="00496058">
        <w:t xml:space="preserve">и </w:t>
      </w:r>
      <w:proofErr w:type="gramStart"/>
      <w:r>
        <w:t>изучающих</w:t>
      </w:r>
      <w:proofErr w:type="gramEnd"/>
      <w:r>
        <w:t xml:space="preserve"> дисциплину </w:t>
      </w:r>
      <w:fldSimple w:instr=" FILLIN   \* MERGEFORMAT ">
        <w:r w:rsidR="00B33F14">
          <w:t xml:space="preserve">«Байесовские методы машинного обучения». </w:t>
        </w:r>
      </w:fldSimple>
    </w:p>
    <w:p w:rsidR="00D5784E" w:rsidRDefault="00924E53" w:rsidP="00297F09">
      <w:pPr>
        <w:jc w:val="both"/>
      </w:pPr>
      <w:r>
        <w:t xml:space="preserve">Программа разработана </w:t>
      </w:r>
      <w:r w:rsidR="00496058">
        <w:t>в соответствии с</w:t>
      </w:r>
    </w:p>
    <w:p w:rsidR="00924E53" w:rsidRDefault="00496058" w:rsidP="004D5CFD">
      <w:pPr>
        <w:pStyle w:val="a1"/>
      </w:pPr>
      <w:r>
        <w:t>о</w:t>
      </w:r>
      <w:r w:rsidR="006A3867">
        <w:t>бразовательным стандартом федерального государственного автономного образовательн</w:t>
      </w:r>
      <w:r w:rsidR="006A3867">
        <w:t>о</w:t>
      </w:r>
      <w:r w:rsidR="006A3867">
        <w:t xml:space="preserve">го учреждения высшего профессионального образования НИУ ВШЭ </w:t>
      </w:r>
      <w:r w:rsidR="004D5CFD">
        <w:t xml:space="preserve">подготовки магистров по направлению </w:t>
      </w:r>
      <w:r w:rsidR="004D5CFD" w:rsidRPr="004D5CFD">
        <w:t>010400</w:t>
      </w:r>
      <w:r w:rsidR="006A3867">
        <w:t>.68</w:t>
      </w:r>
      <w:r w:rsidR="004D5CFD" w:rsidRPr="004D5CFD">
        <w:t xml:space="preserve"> </w:t>
      </w:r>
      <w:r w:rsidR="004D5CFD">
        <w:t>«</w:t>
      </w:r>
      <w:r w:rsidR="004D5CFD" w:rsidRPr="004D5CFD">
        <w:t>Прикладная математика и информатика</w:t>
      </w:r>
      <w:r w:rsidR="0088551A">
        <w:t>»</w:t>
      </w:r>
      <w:r>
        <w:t>,</w:t>
      </w:r>
    </w:p>
    <w:p w:rsidR="00B50233" w:rsidRDefault="00496058" w:rsidP="00297F09">
      <w:pPr>
        <w:pStyle w:val="a1"/>
        <w:jc w:val="both"/>
      </w:pPr>
      <w:r>
        <w:t>о</w:t>
      </w:r>
      <w:r w:rsidR="00B50233">
        <w:t>бразовательной программ</w:t>
      </w:r>
      <w:r w:rsidR="00BB0EDE">
        <w:t>ой</w:t>
      </w:r>
      <w:r w:rsidR="00B50233">
        <w:t xml:space="preserve"> </w:t>
      </w:r>
      <w:r w:rsidR="00EF4330">
        <w:t>подготовки магистра по направлению 01.04.02 «</w:t>
      </w:r>
      <w:r w:rsidR="00EF4330" w:rsidRPr="00DA4617">
        <w:t>Прикладная математика и информа</w:t>
      </w:r>
      <w:r w:rsidR="00EF4330">
        <w:t>тика»</w:t>
      </w:r>
      <w:r>
        <w:t>,</w:t>
      </w:r>
    </w:p>
    <w:p w:rsidR="00D5784E" w:rsidRDefault="00496058" w:rsidP="00297F09">
      <w:pPr>
        <w:pStyle w:val="a1"/>
        <w:jc w:val="both"/>
      </w:pPr>
      <w:r>
        <w:t>р</w:t>
      </w:r>
      <w:r w:rsidR="000522F8">
        <w:t>абочим</w:t>
      </w:r>
      <w:r w:rsidR="00D5784E">
        <w:t xml:space="preserve"> учебным планом университета </w:t>
      </w:r>
      <w:r w:rsidR="00EF4330">
        <w:t xml:space="preserve">подготовки магистра </w:t>
      </w:r>
      <w:r w:rsidR="00D5784E">
        <w:t>по направлению</w:t>
      </w:r>
      <w:r w:rsidR="00CF3C81">
        <w:t xml:space="preserve"> </w:t>
      </w:r>
      <w:r w:rsidR="00B33F14">
        <w:t>01.04.02 «</w:t>
      </w:r>
      <w:r w:rsidR="00B33F14" w:rsidRPr="00DA4617">
        <w:t>Прикладная математика и информа</w:t>
      </w:r>
      <w:r w:rsidR="00B33F14">
        <w:t>тика»</w:t>
      </w:r>
      <w:r w:rsidR="00D5784E">
        <w:t xml:space="preserve">, специализации </w:t>
      </w:r>
      <w:r w:rsidR="00B33F14">
        <w:t>«</w:t>
      </w:r>
      <w:r w:rsidR="00B33F14" w:rsidRPr="00B33F14">
        <w:t xml:space="preserve">Анализ </w:t>
      </w:r>
      <w:proofErr w:type="gramStart"/>
      <w:r w:rsidR="00B33F14" w:rsidRPr="00B33F14">
        <w:t>Ин</w:t>
      </w:r>
      <w:r w:rsidR="00B33F14">
        <w:t>тернет-данных</w:t>
      </w:r>
      <w:proofErr w:type="gramEnd"/>
      <w:r w:rsidR="00B33F14">
        <w:t>»</w:t>
      </w:r>
      <w:r w:rsidR="00D5784E">
        <w:t>, утвержденны</w:t>
      </w:r>
      <w:r w:rsidR="00CF3C81">
        <w:t>м</w:t>
      </w:r>
      <w:r w:rsidR="00B33F14">
        <w:t xml:space="preserve"> в  2014</w:t>
      </w:r>
      <w:r w:rsidR="00D5784E">
        <w:t>г.</w:t>
      </w:r>
    </w:p>
    <w:p w:rsidR="00D243CE" w:rsidRDefault="00D243CE" w:rsidP="00B1360E">
      <w:pPr>
        <w:pStyle w:val="1"/>
      </w:pPr>
      <w:r>
        <w:t xml:space="preserve">Цели </w:t>
      </w:r>
      <w:r w:rsidR="00543518">
        <w:t>освоения</w:t>
      </w:r>
      <w:r>
        <w:t xml:space="preserve"> дисциплины</w:t>
      </w:r>
    </w:p>
    <w:p w:rsidR="00FF5AA2" w:rsidRDefault="00FF5AA2" w:rsidP="00FF5AA2">
      <w:pPr>
        <w:jc w:val="both"/>
        <w:rPr>
          <w:color w:val="000000"/>
          <w:shd w:val="clear" w:color="auto" w:fill="FFFFFF"/>
        </w:rPr>
      </w:pPr>
      <w:r>
        <w:t>Изучение д</w:t>
      </w:r>
      <w:r w:rsidR="00D5784E">
        <w:t xml:space="preserve">исциплины </w:t>
      </w:r>
      <w:r>
        <w:t xml:space="preserve">«Байесовские методы машинного обучения» </w:t>
      </w:r>
      <w:r>
        <w:rPr>
          <w:color w:val="000000"/>
          <w:shd w:val="clear" w:color="auto" w:fill="FFFFFF"/>
        </w:rPr>
        <w:t>нацелено на осво</w:t>
      </w:r>
      <w:r>
        <w:rPr>
          <w:color w:val="000000"/>
          <w:shd w:val="clear" w:color="auto" w:fill="FFFFFF"/>
        </w:rPr>
        <w:t>е</w:t>
      </w:r>
      <w:r>
        <w:rPr>
          <w:color w:val="000000"/>
          <w:shd w:val="clear" w:color="auto" w:fill="FFFFFF"/>
        </w:rPr>
        <w:t>ние т.н. байесовского подхода к теории вероятностей как одного из последовательных способов математических рассуждений в условиях неопределенности. В байесовском подходе вероя</w:t>
      </w:r>
      <w:r>
        <w:rPr>
          <w:color w:val="000000"/>
          <w:shd w:val="clear" w:color="auto" w:fill="FFFFFF"/>
        </w:rPr>
        <w:t>т</w:t>
      </w:r>
      <w:r>
        <w:rPr>
          <w:color w:val="000000"/>
          <w:shd w:val="clear" w:color="auto" w:fill="FFFFFF"/>
        </w:rPr>
        <w:t>ность интерпретируется как мера незнания, а не как объективная случайность. Простые правила оперирования с вероятностью, такие как формула полной вероятности и формула Байеса, по</w:t>
      </w:r>
      <w:r>
        <w:rPr>
          <w:color w:val="000000"/>
          <w:shd w:val="clear" w:color="auto" w:fill="FFFFFF"/>
        </w:rPr>
        <w:t>з</w:t>
      </w:r>
      <w:r>
        <w:rPr>
          <w:color w:val="000000"/>
          <w:shd w:val="clear" w:color="auto" w:fill="FFFFFF"/>
        </w:rPr>
        <w:t>воляют проводить рассуждения в условиях неопределенности. В этом смысле байесовский по</w:t>
      </w:r>
      <w:r>
        <w:rPr>
          <w:color w:val="000000"/>
          <w:shd w:val="clear" w:color="auto" w:fill="FFFFFF"/>
        </w:rPr>
        <w:t>д</w:t>
      </w:r>
      <w:r>
        <w:rPr>
          <w:color w:val="000000"/>
          <w:shd w:val="clear" w:color="auto" w:fill="FFFFFF"/>
        </w:rPr>
        <w:t>ход к теории вероятностей можно рассматривать как обобщение классической булевой логики.</w:t>
      </w:r>
    </w:p>
    <w:p w:rsidR="00FF5AA2" w:rsidRDefault="00FF5AA2" w:rsidP="00FF5AA2">
      <w:pPr>
        <w:ind w:firstLine="708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Целью курса также является освоение студентами основных способов применения бай</w:t>
      </w:r>
      <w:r>
        <w:rPr>
          <w:color w:val="000000"/>
          <w:shd w:val="clear" w:color="auto" w:fill="FFFFFF"/>
        </w:rPr>
        <w:t>е</w:t>
      </w:r>
      <w:r>
        <w:rPr>
          <w:color w:val="000000"/>
          <w:shd w:val="clear" w:color="auto" w:fill="FFFFFF"/>
        </w:rPr>
        <w:t>совского подхода при решении задач машинного обучения. Байесовский подход позволяет э</w:t>
      </w:r>
      <w:r>
        <w:rPr>
          <w:color w:val="000000"/>
          <w:shd w:val="clear" w:color="auto" w:fill="FFFFFF"/>
        </w:rPr>
        <w:t>ф</w:t>
      </w:r>
      <w:r>
        <w:rPr>
          <w:color w:val="000000"/>
          <w:shd w:val="clear" w:color="auto" w:fill="FFFFFF"/>
        </w:rPr>
        <w:t>фективно учитывать различные предпочтения пользователя при построении решающих правил прогноза. Кроме того, он позволяет решать задачи выбора структурных параметров модели. В частности, здесь удается решать без комбинаторного перебора задачи селекции признаков, в</w:t>
      </w:r>
      <w:r>
        <w:rPr>
          <w:color w:val="000000"/>
          <w:shd w:val="clear" w:color="auto" w:fill="FFFFFF"/>
        </w:rPr>
        <w:t>ы</w:t>
      </w:r>
      <w:r>
        <w:rPr>
          <w:color w:val="000000"/>
          <w:shd w:val="clear" w:color="auto" w:fill="FFFFFF"/>
        </w:rPr>
        <w:t xml:space="preserve">бора числа кластеров в данных, размерности редуцированного пространства при уменьшении размерности, значений коэффициентов регуляризации и проч. </w:t>
      </w:r>
    </w:p>
    <w:p w:rsidR="00D243CE" w:rsidRPr="00FF5AA2" w:rsidRDefault="00FF5AA2" w:rsidP="00FF5AA2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Предполагается, что в результате освоения курса студенты будут способны строить ко</w:t>
      </w:r>
      <w:r>
        <w:rPr>
          <w:color w:val="000000"/>
          <w:shd w:val="clear" w:color="auto" w:fill="FFFFFF"/>
        </w:rPr>
        <w:t>м</w:t>
      </w:r>
      <w:r>
        <w:rPr>
          <w:color w:val="000000"/>
          <w:shd w:val="clear" w:color="auto" w:fill="FFFFFF"/>
        </w:rPr>
        <w:t>плексные вероятностные модели, учитывающие структуру прикладной задачи машинного об</w:t>
      </w:r>
      <w:r>
        <w:rPr>
          <w:color w:val="000000"/>
          <w:shd w:val="clear" w:color="auto" w:fill="FFFFFF"/>
        </w:rPr>
        <w:t>у</w:t>
      </w:r>
      <w:r>
        <w:rPr>
          <w:color w:val="000000"/>
          <w:shd w:val="clear" w:color="auto" w:fill="FFFFFF"/>
        </w:rPr>
        <w:t>чения, выводить необходимые формулы для решения задач обучения и вывода в рамках п</w:t>
      </w:r>
      <w:r>
        <w:rPr>
          <w:color w:val="000000"/>
          <w:shd w:val="clear" w:color="auto" w:fill="FFFFFF"/>
        </w:rPr>
        <w:t>о</w:t>
      </w:r>
      <w:r>
        <w:rPr>
          <w:color w:val="000000"/>
          <w:shd w:val="clear" w:color="auto" w:fill="FFFFFF"/>
        </w:rPr>
        <w:t>строенных вероятностных моделей, а также эффективно реализовывать данные модели на ко</w:t>
      </w:r>
      <w:r>
        <w:rPr>
          <w:color w:val="000000"/>
          <w:shd w:val="clear" w:color="auto" w:fill="FFFFFF"/>
        </w:rPr>
        <w:t>м</w:t>
      </w:r>
      <w:r>
        <w:rPr>
          <w:color w:val="000000"/>
          <w:shd w:val="clear" w:color="auto" w:fill="FFFFFF"/>
        </w:rPr>
        <w:t>пьютере.</w:t>
      </w:r>
    </w:p>
    <w:p w:rsidR="00B60708" w:rsidRDefault="00B60708" w:rsidP="00297F09">
      <w:pPr>
        <w:jc w:val="both"/>
      </w:pPr>
    </w:p>
    <w:p w:rsidR="00543518" w:rsidRDefault="006D4465" w:rsidP="00B1360E">
      <w:pPr>
        <w:pStyle w:val="1"/>
      </w:pPr>
      <w:r>
        <w:t>Компетенции обучающегося, формируемые в результате освоения дисц</w:t>
      </w:r>
      <w:r>
        <w:t>и</w:t>
      </w:r>
      <w:r>
        <w:t>плины</w:t>
      </w:r>
    </w:p>
    <w:p w:rsidR="00496058" w:rsidRDefault="00256971" w:rsidP="00496058">
      <w:r>
        <w:t xml:space="preserve">В результате </w:t>
      </w:r>
      <w:r w:rsidR="00257AD2">
        <w:t>освоения</w:t>
      </w:r>
      <w:r w:rsidR="00F125F2">
        <w:t xml:space="preserve"> дисциплины студент должен</w:t>
      </w:r>
    </w:p>
    <w:p w:rsidR="00496058" w:rsidRDefault="00256971" w:rsidP="00FF5AA2">
      <w:pPr>
        <w:pStyle w:val="a1"/>
        <w:jc w:val="both"/>
      </w:pPr>
      <w:r>
        <w:t xml:space="preserve">Знать </w:t>
      </w:r>
    </w:p>
    <w:p w:rsidR="00F125F2" w:rsidRDefault="00FF5AA2" w:rsidP="00F125F2">
      <w:pPr>
        <w:pStyle w:val="a1"/>
        <w:numPr>
          <w:ilvl w:val="1"/>
          <w:numId w:val="1"/>
        </w:numPr>
      </w:pPr>
      <w:r>
        <w:t>основные положения</w:t>
      </w:r>
      <w:r w:rsidRPr="00FF5AA2">
        <w:t xml:space="preserve"> байесовского подхода к теории вероятности и правил</w:t>
      </w:r>
      <w:r>
        <w:t>а</w:t>
      </w:r>
      <w:r w:rsidRPr="00FF5AA2">
        <w:t xml:space="preserve"> проведения байесовских рассужде</w:t>
      </w:r>
      <w:r>
        <w:t xml:space="preserve">ний в условиях неопределенности, </w:t>
      </w:r>
    </w:p>
    <w:p w:rsidR="00F125F2" w:rsidRDefault="00FF5AA2" w:rsidP="00F125F2">
      <w:pPr>
        <w:pStyle w:val="a1"/>
        <w:numPr>
          <w:ilvl w:val="1"/>
          <w:numId w:val="1"/>
        </w:numPr>
      </w:pPr>
      <w:r w:rsidRPr="00FF5AA2">
        <w:t>основ</w:t>
      </w:r>
      <w:r>
        <w:t>ные</w:t>
      </w:r>
      <w:r w:rsidRPr="00FF5AA2">
        <w:t xml:space="preserve"> мето</w:t>
      </w:r>
      <w:r>
        <w:t>ды</w:t>
      </w:r>
      <w:r w:rsidRPr="00FF5AA2">
        <w:t xml:space="preserve"> решения задач выбора м</w:t>
      </w:r>
      <w:r>
        <w:t xml:space="preserve">одели в машинном обучении, </w:t>
      </w:r>
    </w:p>
    <w:p w:rsidR="00F125F2" w:rsidRDefault="00FF5AA2" w:rsidP="00F125F2">
      <w:pPr>
        <w:pStyle w:val="a1"/>
        <w:numPr>
          <w:ilvl w:val="1"/>
          <w:numId w:val="1"/>
        </w:numPr>
      </w:pPr>
      <w:r>
        <w:t>основные</w:t>
      </w:r>
      <w:r w:rsidRPr="00FF5AA2">
        <w:t xml:space="preserve"> одномер</w:t>
      </w:r>
      <w:r>
        <w:t>ные</w:t>
      </w:r>
      <w:r w:rsidRPr="00FF5AA2">
        <w:t xml:space="preserve"> и многоме</w:t>
      </w:r>
      <w:r>
        <w:t xml:space="preserve">рные вероятностные распределения, </w:t>
      </w:r>
    </w:p>
    <w:p w:rsidR="00F125F2" w:rsidRDefault="00FF5AA2" w:rsidP="00F125F2">
      <w:pPr>
        <w:pStyle w:val="a1"/>
        <w:numPr>
          <w:ilvl w:val="1"/>
          <w:numId w:val="1"/>
        </w:numPr>
      </w:pPr>
      <w:r>
        <w:t>методы</w:t>
      </w:r>
      <w:r w:rsidRPr="00FF5AA2">
        <w:t xml:space="preserve"> оценивания значений параметр</w:t>
      </w:r>
      <w:r>
        <w:t xml:space="preserve">ов вероятностных распределений, </w:t>
      </w:r>
    </w:p>
    <w:p w:rsidR="00F125F2" w:rsidRDefault="00FF5AA2" w:rsidP="00F125F2">
      <w:pPr>
        <w:pStyle w:val="a1"/>
        <w:numPr>
          <w:ilvl w:val="1"/>
          <w:numId w:val="1"/>
        </w:numPr>
      </w:pPr>
      <w:r w:rsidRPr="00FF5AA2">
        <w:lastRenderedPageBreak/>
        <w:t>про</w:t>
      </w:r>
      <w:r>
        <w:t>стейшие</w:t>
      </w:r>
      <w:r w:rsidRPr="00FF5AA2">
        <w:t xml:space="preserve"> метод</w:t>
      </w:r>
      <w:r>
        <w:t>ы</w:t>
      </w:r>
      <w:r w:rsidRPr="00FF5AA2">
        <w:t xml:space="preserve"> вывода в вероятностных мо</w:t>
      </w:r>
      <w:r>
        <w:t xml:space="preserve">делях, </w:t>
      </w:r>
    </w:p>
    <w:p w:rsidR="00256971" w:rsidRDefault="00FF5AA2" w:rsidP="00F125F2">
      <w:pPr>
        <w:pStyle w:val="a1"/>
        <w:numPr>
          <w:ilvl w:val="1"/>
          <w:numId w:val="1"/>
        </w:numPr>
      </w:pPr>
      <w:r>
        <w:t>основные способы</w:t>
      </w:r>
      <w:r w:rsidRPr="00FF5AA2">
        <w:t xml:space="preserve"> формализации ограничений задач из области машинного обучения в в</w:t>
      </w:r>
      <w:r w:rsidRPr="00FF5AA2">
        <w:t>и</w:t>
      </w:r>
      <w:r w:rsidRPr="00FF5AA2">
        <w:t>де компонент вероятност</w:t>
      </w:r>
      <w:r>
        <w:t>ных моделей</w:t>
      </w:r>
      <w:r w:rsidRPr="00FF5AA2">
        <w:t>;</w:t>
      </w:r>
    </w:p>
    <w:p w:rsidR="00F125F2" w:rsidRDefault="00256971" w:rsidP="00FF5AA2">
      <w:pPr>
        <w:pStyle w:val="a1"/>
        <w:jc w:val="both"/>
      </w:pPr>
      <w:r>
        <w:t>Уметь</w:t>
      </w:r>
    </w:p>
    <w:p w:rsidR="00F125F2" w:rsidRDefault="00FF5AA2" w:rsidP="00F125F2">
      <w:pPr>
        <w:pStyle w:val="a1"/>
        <w:numPr>
          <w:ilvl w:val="1"/>
          <w:numId w:val="1"/>
        </w:numPr>
        <w:jc w:val="both"/>
      </w:pPr>
      <w:r>
        <w:t>выводить необходимые формулы при оперирован</w:t>
      </w:r>
      <w:r w:rsidR="00D84CE8">
        <w:t>ии с вероятностями</w:t>
      </w:r>
      <w:r>
        <w:t xml:space="preserve">, </w:t>
      </w:r>
    </w:p>
    <w:p w:rsidR="00F125F2" w:rsidRDefault="00FF5AA2" w:rsidP="00F125F2">
      <w:pPr>
        <w:pStyle w:val="a1"/>
        <w:numPr>
          <w:ilvl w:val="1"/>
          <w:numId w:val="1"/>
        </w:numPr>
        <w:jc w:val="both"/>
      </w:pPr>
      <w:r>
        <w:t>исполь</w:t>
      </w:r>
      <w:r w:rsidR="00D84CE8">
        <w:t xml:space="preserve">зовать матричные вычисления, </w:t>
      </w:r>
    </w:p>
    <w:p w:rsidR="00D84CE8" w:rsidRDefault="00D84CE8" w:rsidP="00F125F2">
      <w:pPr>
        <w:pStyle w:val="a1"/>
        <w:numPr>
          <w:ilvl w:val="1"/>
          <w:numId w:val="1"/>
        </w:numPr>
        <w:jc w:val="both"/>
      </w:pPr>
      <w:r>
        <w:t>выводить</w:t>
      </w:r>
      <w:r w:rsidR="00FF5AA2">
        <w:t xml:space="preserve"> формул</w:t>
      </w:r>
      <w:r>
        <w:t>ы</w:t>
      </w:r>
      <w:r w:rsidR="00FF5AA2">
        <w:t xml:space="preserve"> при использовании вариационно</w:t>
      </w:r>
      <w:r>
        <w:t>го подхода</w:t>
      </w:r>
      <w:r w:rsidR="00FF5AA2">
        <w:t>;</w:t>
      </w:r>
    </w:p>
    <w:p w:rsidR="00F125F2" w:rsidRDefault="00256971" w:rsidP="00D84CE8">
      <w:pPr>
        <w:pStyle w:val="a1"/>
      </w:pPr>
      <w:r>
        <w:t xml:space="preserve">Иметь </w:t>
      </w:r>
      <w:r w:rsidR="00F125F2">
        <w:t>навыки</w:t>
      </w:r>
    </w:p>
    <w:p w:rsidR="00F125F2" w:rsidRDefault="00D84CE8" w:rsidP="00F125F2">
      <w:pPr>
        <w:pStyle w:val="a1"/>
        <w:numPr>
          <w:ilvl w:val="1"/>
          <w:numId w:val="1"/>
        </w:numPr>
      </w:pPr>
      <w:r w:rsidRPr="00D84CE8">
        <w:t>построения вероятностных моделей для решения практических задач машинного об</w:t>
      </w:r>
      <w:r>
        <w:t>учения</w:t>
      </w:r>
      <w:r w:rsidR="00F125F2">
        <w:t>,</w:t>
      </w:r>
    </w:p>
    <w:p w:rsidR="00F125F2" w:rsidRDefault="00D84CE8" w:rsidP="00F125F2">
      <w:pPr>
        <w:pStyle w:val="a1"/>
        <w:numPr>
          <w:ilvl w:val="1"/>
          <w:numId w:val="1"/>
        </w:numPr>
      </w:pPr>
      <w:r w:rsidRPr="00D84CE8">
        <w:t>эффективной реализации алгоритмов вывода в вероятност</w:t>
      </w:r>
      <w:r>
        <w:t>ных моделях на ЭВМ</w:t>
      </w:r>
      <w:r w:rsidRPr="00D84CE8">
        <w:t xml:space="preserve">, </w:t>
      </w:r>
    </w:p>
    <w:p w:rsidR="00256971" w:rsidRDefault="00D84CE8" w:rsidP="00F125F2">
      <w:pPr>
        <w:pStyle w:val="a1"/>
        <w:numPr>
          <w:ilvl w:val="1"/>
          <w:numId w:val="1"/>
        </w:numPr>
      </w:pPr>
      <w:r w:rsidRPr="00D84CE8">
        <w:t>проведения исследований и формирования/оформления отчетов о результатах исследований математических методов и алгоритмов в области конструирования вероятностных моделей для задач машин</w:t>
      </w:r>
      <w:r>
        <w:t>ного.</w:t>
      </w:r>
    </w:p>
    <w:p w:rsidR="00D84CE8" w:rsidRDefault="00D84CE8" w:rsidP="00D84CE8">
      <w:pPr>
        <w:pStyle w:val="a1"/>
        <w:numPr>
          <w:ilvl w:val="0"/>
          <w:numId w:val="0"/>
        </w:numPr>
        <w:ind w:left="1066"/>
      </w:pPr>
    </w:p>
    <w:p w:rsidR="00EB1A4B" w:rsidRDefault="00256971" w:rsidP="00F16287">
      <w:r>
        <w:t xml:space="preserve">В результате </w:t>
      </w:r>
      <w:r w:rsidR="00257AD2">
        <w:t>освоения</w:t>
      </w:r>
      <w:r w:rsidR="00EB1A4B">
        <w:t xml:space="preserve"> дисциплины студент </w:t>
      </w:r>
      <w:r>
        <w:t>осваивает</w:t>
      </w:r>
      <w:r w:rsidR="00EB1A4B">
        <w:t xml:space="preserve"> следующие компетенции:</w:t>
      </w:r>
    </w:p>
    <w:tbl>
      <w:tblPr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850"/>
        <w:gridCol w:w="3544"/>
        <w:gridCol w:w="2976"/>
      </w:tblGrid>
      <w:tr w:rsidR="00256971" w:rsidRPr="00BF7CD6" w:rsidTr="00977A2F">
        <w:trPr>
          <w:cantSplit/>
          <w:tblHeader/>
        </w:trPr>
        <w:tc>
          <w:tcPr>
            <w:tcW w:w="2802" w:type="dxa"/>
            <w:vAlign w:val="center"/>
          </w:tcPr>
          <w:p w:rsidR="00256971" w:rsidRPr="002A2C97" w:rsidRDefault="00256971" w:rsidP="00256971">
            <w:pPr>
              <w:ind w:firstLine="0"/>
              <w:jc w:val="center"/>
              <w:rPr>
                <w:sz w:val="22"/>
                <w:lang w:eastAsia="ru-RU"/>
              </w:rPr>
            </w:pPr>
            <w:r w:rsidRPr="002A2C97">
              <w:rPr>
                <w:sz w:val="22"/>
                <w:lang w:eastAsia="ru-RU"/>
              </w:rPr>
              <w:t>Компетенция</w:t>
            </w:r>
          </w:p>
        </w:tc>
        <w:tc>
          <w:tcPr>
            <w:tcW w:w="850" w:type="dxa"/>
            <w:vAlign w:val="center"/>
          </w:tcPr>
          <w:p w:rsidR="00256971" w:rsidRPr="002A2C97" w:rsidRDefault="00256971" w:rsidP="00073753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  <w:r w:rsidRPr="002A2C97">
              <w:rPr>
                <w:sz w:val="22"/>
                <w:lang w:eastAsia="ru-RU"/>
              </w:rPr>
              <w:t>Код по ФГОС/ НИУ</w:t>
            </w:r>
          </w:p>
        </w:tc>
        <w:tc>
          <w:tcPr>
            <w:tcW w:w="3544" w:type="dxa"/>
            <w:vAlign w:val="center"/>
          </w:tcPr>
          <w:p w:rsidR="00256971" w:rsidRPr="002A2C97" w:rsidRDefault="00256971" w:rsidP="00256971">
            <w:pPr>
              <w:ind w:firstLine="0"/>
              <w:jc w:val="center"/>
              <w:rPr>
                <w:sz w:val="22"/>
                <w:lang w:eastAsia="ru-RU"/>
              </w:rPr>
            </w:pPr>
            <w:r w:rsidRPr="002A2C97">
              <w:rPr>
                <w:sz w:val="22"/>
                <w:lang w:eastAsia="ru-RU"/>
              </w:rPr>
              <w:t>Дескрипторы – основные признаки освоения (показатели достижения результата)</w:t>
            </w:r>
          </w:p>
        </w:tc>
        <w:tc>
          <w:tcPr>
            <w:tcW w:w="2976" w:type="dxa"/>
            <w:vAlign w:val="center"/>
          </w:tcPr>
          <w:p w:rsidR="00256971" w:rsidRPr="002A2C97" w:rsidRDefault="00256971" w:rsidP="00073753">
            <w:pPr>
              <w:ind w:firstLine="0"/>
              <w:jc w:val="center"/>
              <w:rPr>
                <w:sz w:val="22"/>
                <w:lang w:eastAsia="ru-RU"/>
              </w:rPr>
            </w:pPr>
            <w:r w:rsidRPr="002A2C97">
              <w:rPr>
                <w:sz w:val="22"/>
                <w:lang w:eastAsia="ru-RU"/>
              </w:rPr>
              <w:t>Формы и методы обучения, способствующие формир</w:t>
            </w:r>
            <w:r w:rsidRPr="002A2C97">
              <w:rPr>
                <w:sz w:val="22"/>
                <w:lang w:eastAsia="ru-RU"/>
              </w:rPr>
              <w:t>о</w:t>
            </w:r>
            <w:r w:rsidRPr="002A2C97">
              <w:rPr>
                <w:sz w:val="22"/>
                <w:lang w:eastAsia="ru-RU"/>
              </w:rPr>
              <w:t>ванию и развитию комп</w:t>
            </w:r>
            <w:r w:rsidRPr="002A2C97">
              <w:rPr>
                <w:sz w:val="22"/>
                <w:lang w:eastAsia="ru-RU"/>
              </w:rPr>
              <w:t>е</w:t>
            </w:r>
            <w:r w:rsidRPr="002A2C97">
              <w:rPr>
                <w:sz w:val="22"/>
                <w:lang w:eastAsia="ru-RU"/>
              </w:rPr>
              <w:t>тенции</w:t>
            </w:r>
          </w:p>
        </w:tc>
      </w:tr>
      <w:tr w:rsidR="00256971" w:rsidRPr="00BF7CD6" w:rsidTr="00256971">
        <w:tc>
          <w:tcPr>
            <w:tcW w:w="2802" w:type="dxa"/>
          </w:tcPr>
          <w:p w:rsidR="00256971" w:rsidRPr="004D5CFD" w:rsidRDefault="00E372EC" w:rsidP="00E372EC">
            <w:pPr>
              <w:ind w:firstLine="0"/>
              <w:rPr>
                <w:sz w:val="22"/>
                <w:lang w:eastAsia="ru-RU"/>
              </w:rPr>
            </w:pPr>
            <w:r w:rsidRPr="00E372EC">
              <w:rPr>
                <w:sz w:val="22"/>
                <w:lang w:eastAsia="ru-RU"/>
              </w:rPr>
              <w:t>Способ</w:t>
            </w:r>
            <w:r>
              <w:rPr>
                <w:sz w:val="22"/>
                <w:lang w:eastAsia="ru-RU"/>
              </w:rPr>
              <w:t>ность</w:t>
            </w:r>
            <w:r w:rsidRPr="00E372EC">
              <w:rPr>
                <w:sz w:val="22"/>
                <w:lang w:eastAsia="ru-RU"/>
              </w:rPr>
              <w:t xml:space="preserve"> порождать принципиально новые идеи и продукты</w:t>
            </w:r>
          </w:p>
        </w:tc>
        <w:tc>
          <w:tcPr>
            <w:tcW w:w="850" w:type="dxa"/>
          </w:tcPr>
          <w:p w:rsidR="00256971" w:rsidRPr="00D2252A" w:rsidRDefault="00E372EC" w:rsidP="00073753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  <w:r w:rsidRPr="00D2252A">
              <w:rPr>
                <w:sz w:val="22"/>
                <w:lang w:eastAsia="ru-RU"/>
              </w:rPr>
              <w:t>СЛК-М8</w:t>
            </w:r>
          </w:p>
        </w:tc>
        <w:tc>
          <w:tcPr>
            <w:tcW w:w="3544" w:type="dxa"/>
          </w:tcPr>
          <w:p w:rsidR="00256971" w:rsidRPr="004D5CFD" w:rsidRDefault="0098291B" w:rsidP="00C22B76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</w:t>
            </w:r>
            <w:r w:rsidR="00C22B76">
              <w:rPr>
                <w:sz w:val="22"/>
                <w:lang w:eastAsia="ru-RU"/>
              </w:rPr>
              <w:t xml:space="preserve">пособность </w:t>
            </w:r>
            <w:r w:rsidR="00C22B76" w:rsidRPr="00C22B76">
              <w:rPr>
                <w:sz w:val="22"/>
                <w:lang w:eastAsia="ru-RU"/>
              </w:rPr>
              <w:t>стро</w:t>
            </w:r>
            <w:r w:rsidR="00C22B76">
              <w:rPr>
                <w:sz w:val="22"/>
                <w:lang w:eastAsia="ru-RU"/>
              </w:rPr>
              <w:t>ить</w:t>
            </w:r>
            <w:r w:rsidR="00C22B76" w:rsidRPr="00C22B76">
              <w:rPr>
                <w:sz w:val="22"/>
                <w:lang w:eastAsia="ru-RU"/>
              </w:rPr>
              <w:t xml:space="preserve"> вероятнос</w:t>
            </w:r>
            <w:r w:rsidR="00C22B76" w:rsidRPr="00C22B76">
              <w:rPr>
                <w:sz w:val="22"/>
                <w:lang w:eastAsia="ru-RU"/>
              </w:rPr>
              <w:t>т</w:t>
            </w:r>
            <w:r w:rsidR="00C22B76">
              <w:rPr>
                <w:sz w:val="22"/>
                <w:lang w:eastAsia="ru-RU"/>
              </w:rPr>
              <w:t>ные модели</w:t>
            </w:r>
            <w:r w:rsidR="00C22B76" w:rsidRPr="00C22B76">
              <w:rPr>
                <w:sz w:val="22"/>
                <w:lang w:eastAsia="ru-RU"/>
              </w:rPr>
              <w:t xml:space="preserve"> для решения практ</w:t>
            </w:r>
            <w:r w:rsidR="00C22B76" w:rsidRPr="00C22B76">
              <w:rPr>
                <w:sz w:val="22"/>
                <w:lang w:eastAsia="ru-RU"/>
              </w:rPr>
              <w:t>и</w:t>
            </w:r>
            <w:r w:rsidR="00C22B76" w:rsidRPr="00C22B76">
              <w:rPr>
                <w:sz w:val="22"/>
                <w:lang w:eastAsia="ru-RU"/>
              </w:rPr>
              <w:t>ческих задач машинного обучения</w:t>
            </w:r>
          </w:p>
        </w:tc>
        <w:tc>
          <w:tcPr>
            <w:tcW w:w="2976" w:type="dxa"/>
          </w:tcPr>
          <w:p w:rsidR="00256971" w:rsidRPr="004D5CFD" w:rsidRDefault="000A72CA" w:rsidP="00EB5096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Практические занятия</w:t>
            </w:r>
            <w:r w:rsidR="00EB5096">
              <w:rPr>
                <w:sz w:val="22"/>
                <w:lang w:eastAsia="ru-RU"/>
              </w:rPr>
              <w:t>, д</w:t>
            </w:r>
            <w:r w:rsidR="00E372EC">
              <w:rPr>
                <w:sz w:val="22"/>
                <w:lang w:eastAsia="ru-RU"/>
              </w:rPr>
              <w:t>о</w:t>
            </w:r>
            <w:r w:rsidR="00E372EC">
              <w:rPr>
                <w:sz w:val="22"/>
                <w:lang w:eastAsia="ru-RU"/>
              </w:rPr>
              <w:t>маш</w:t>
            </w:r>
            <w:r w:rsidR="00EB5096">
              <w:rPr>
                <w:sz w:val="22"/>
                <w:lang w:eastAsia="ru-RU"/>
              </w:rPr>
              <w:t>ние</w:t>
            </w:r>
            <w:r w:rsidR="00E372EC">
              <w:rPr>
                <w:sz w:val="22"/>
                <w:lang w:eastAsia="ru-RU"/>
              </w:rPr>
              <w:t xml:space="preserve"> задания</w:t>
            </w:r>
          </w:p>
        </w:tc>
      </w:tr>
      <w:tr w:rsidR="00256971" w:rsidRPr="00BF7CD6" w:rsidTr="00256971">
        <w:tc>
          <w:tcPr>
            <w:tcW w:w="2802" w:type="dxa"/>
          </w:tcPr>
          <w:p w:rsidR="00256971" w:rsidRPr="004D5CFD" w:rsidRDefault="00E372EC" w:rsidP="00073753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Способность</w:t>
            </w:r>
            <w:r w:rsidRPr="00E372EC">
              <w:rPr>
                <w:sz w:val="22"/>
                <w:lang w:eastAsia="ru-RU"/>
              </w:rPr>
              <w:t xml:space="preserve"> организовать научно-исследовательскую деятельность</w:t>
            </w:r>
          </w:p>
        </w:tc>
        <w:tc>
          <w:tcPr>
            <w:tcW w:w="850" w:type="dxa"/>
          </w:tcPr>
          <w:p w:rsidR="00256971" w:rsidRPr="00D2252A" w:rsidRDefault="00E372EC" w:rsidP="00073753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  <w:r w:rsidRPr="00D2252A">
              <w:rPr>
                <w:sz w:val="22"/>
                <w:lang w:eastAsia="ru-RU"/>
              </w:rPr>
              <w:t>ИК-М1.2н</w:t>
            </w:r>
          </w:p>
        </w:tc>
        <w:tc>
          <w:tcPr>
            <w:tcW w:w="3544" w:type="dxa"/>
          </w:tcPr>
          <w:p w:rsidR="00256971" w:rsidRPr="004D5CFD" w:rsidRDefault="00C22B76" w:rsidP="00C22B76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</w:t>
            </w:r>
            <w:r w:rsidRPr="00C22B76">
              <w:rPr>
                <w:sz w:val="22"/>
                <w:lang w:eastAsia="ru-RU"/>
              </w:rPr>
              <w:t>пособность составлять и контр</w:t>
            </w:r>
            <w:r w:rsidRPr="00C22B76">
              <w:rPr>
                <w:sz w:val="22"/>
                <w:lang w:eastAsia="ru-RU"/>
              </w:rPr>
              <w:t>о</w:t>
            </w:r>
            <w:r w:rsidRPr="00C22B76">
              <w:rPr>
                <w:sz w:val="22"/>
                <w:lang w:eastAsia="ru-RU"/>
              </w:rPr>
              <w:t>лировать план выполняемой раб</w:t>
            </w:r>
            <w:r w:rsidRPr="00C22B76">
              <w:rPr>
                <w:sz w:val="22"/>
                <w:lang w:eastAsia="ru-RU"/>
              </w:rPr>
              <w:t>о</w:t>
            </w:r>
            <w:r w:rsidRPr="00C22B76">
              <w:rPr>
                <w:sz w:val="22"/>
                <w:lang w:eastAsia="ru-RU"/>
              </w:rPr>
              <w:t>ты, планировать необходимые для выполнения работы ресурсы, оц</w:t>
            </w:r>
            <w:r w:rsidRPr="00C22B76">
              <w:rPr>
                <w:sz w:val="22"/>
                <w:lang w:eastAsia="ru-RU"/>
              </w:rPr>
              <w:t>е</w:t>
            </w:r>
            <w:r w:rsidRPr="00C22B76">
              <w:rPr>
                <w:sz w:val="22"/>
                <w:lang w:eastAsia="ru-RU"/>
              </w:rPr>
              <w:t>нивать результаты собственной работы</w:t>
            </w:r>
          </w:p>
        </w:tc>
        <w:tc>
          <w:tcPr>
            <w:tcW w:w="2976" w:type="dxa"/>
          </w:tcPr>
          <w:p w:rsidR="00256971" w:rsidRPr="004D5CFD" w:rsidRDefault="00E372EC" w:rsidP="00E372EC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Домашние практические з</w:t>
            </w:r>
            <w:r>
              <w:rPr>
                <w:sz w:val="22"/>
                <w:lang w:eastAsia="ru-RU"/>
              </w:rPr>
              <w:t>а</w:t>
            </w:r>
            <w:r>
              <w:rPr>
                <w:sz w:val="22"/>
                <w:lang w:eastAsia="ru-RU"/>
              </w:rPr>
              <w:t>дания</w:t>
            </w:r>
          </w:p>
        </w:tc>
      </w:tr>
      <w:tr w:rsidR="00E372EC" w:rsidRPr="00BF7CD6" w:rsidTr="00256971">
        <w:tc>
          <w:tcPr>
            <w:tcW w:w="2802" w:type="dxa"/>
          </w:tcPr>
          <w:p w:rsidR="00E372EC" w:rsidRDefault="00C22B76" w:rsidP="00073753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Способность</w:t>
            </w:r>
            <w:r w:rsidR="00D2252A" w:rsidRPr="00D2252A">
              <w:rPr>
                <w:sz w:val="22"/>
                <w:lang w:eastAsia="ru-RU"/>
              </w:rPr>
              <w:t xml:space="preserve"> создавать междисциплинарные те</w:t>
            </w:r>
            <w:r w:rsidR="00D2252A" w:rsidRPr="00D2252A">
              <w:rPr>
                <w:sz w:val="22"/>
                <w:lang w:eastAsia="ru-RU"/>
              </w:rPr>
              <w:t>к</w:t>
            </w:r>
            <w:r w:rsidR="00D2252A" w:rsidRPr="00D2252A">
              <w:rPr>
                <w:sz w:val="22"/>
                <w:lang w:eastAsia="ru-RU"/>
              </w:rPr>
              <w:t>сты с использованием яз</w:t>
            </w:r>
            <w:r w:rsidR="00D2252A" w:rsidRPr="00D2252A">
              <w:rPr>
                <w:sz w:val="22"/>
                <w:lang w:eastAsia="ru-RU"/>
              </w:rPr>
              <w:t>ы</w:t>
            </w:r>
            <w:r w:rsidR="00D2252A" w:rsidRPr="00D2252A">
              <w:rPr>
                <w:sz w:val="22"/>
                <w:lang w:eastAsia="ru-RU"/>
              </w:rPr>
              <w:t>ка и аппарата прикладной математики</w:t>
            </w:r>
          </w:p>
        </w:tc>
        <w:tc>
          <w:tcPr>
            <w:tcW w:w="850" w:type="dxa"/>
          </w:tcPr>
          <w:p w:rsidR="00E372EC" w:rsidRPr="00D2252A" w:rsidRDefault="00D2252A" w:rsidP="00073753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  <w:r w:rsidRPr="00D2252A">
              <w:rPr>
                <w:sz w:val="22"/>
                <w:lang w:eastAsia="ru-RU"/>
              </w:rPr>
              <w:t>ИК-М2.2пми</w:t>
            </w:r>
          </w:p>
        </w:tc>
        <w:tc>
          <w:tcPr>
            <w:tcW w:w="3544" w:type="dxa"/>
          </w:tcPr>
          <w:p w:rsidR="00E372EC" w:rsidRPr="004D5CFD" w:rsidRDefault="00C22B76" w:rsidP="0098291B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Способность описывать решени</w:t>
            </w:r>
            <w:r w:rsidR="0098291B">
              <w:rPr>
                <w:sz w:val="22"/>
                <w:lang w:eastAsia="ru-RU"/>
              </w:rPr>
              <w:t>е</w:t>
            </w:r>
            <w:r>
              <w:rPr>
                <w:sz w:val="22"/>
                <w:lang w:eastAsia="ru-RU"/>
              </w:rPr>
              <w:t xml:space="preserve"> </w:t>
            </w:r>
            <w:r w:rsidRPr="00C22B76">
              <w:rPr>
                <w:sz w:val="22"/>
                <w:lang w:eastAsia="ru-RU"/>
              </w:rPr>
              <w:t>практических задач машинного обучения</w:t>
            </w:r>
            <w:r w:rsidR="00EB5096">
              <w:rPr>
                <w:sz w:val="22"/>
                <w:lang w:eastAsia="ru-RU"/>
              </w:rPr>
              <w:t xml:space="preserve"> и формулировать резул</w:t>
            </w:r>
            <w:r w:rsidR="00EB5096">
              <w:rPr>
                <w:sz w:val="22"/>
                <w:lang w:eastAsia="ru-RU"/>
              </w:rPr>
              <w:t>ь</w:t>
            </w:r>
            <w:r w:rsidR="00EB5096">
              <w:rPr>
                <w:sz w:val="22"/>
                <w:lang w:eastAsia="ru-RU"/>
              </w:rPr>
              <w:t>таты</w:t>
            </w:r>
          </w:p>
        </w:tc>
        <w:tc>
          <w:tcPr>
            <w:tcW w:w="2976" w:type="dxa"/>
          </w:tcPr>
          <w:p w:rsidR="00E372EC" w:rsidRDefault="00C22B76" w:rsidP="00E372EC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Домашние практические з</w:t>
            </w:r>
            <w:r>
              <w:rPr>
                <w:sz w:val="22"/>
                <w:lang w:eastAsia="ru-RU"/>
              </w:rPr>
              <w:t>а</w:t>
            </w:r>
            <w:r>
              <w:rPr>
                <w:sz w:val="22"/>
                <w:lang w:eastAsia="ru-RU"/>
              </w:rPr>
              <w:t>дания</w:t>
            </w:r>
          </w:p>
        </w:tc>
      </w:tr>
      <w:tr w:rsidR="00E372EC" w:rsidRPr="00BF7CD6" w:rsidTr="00256971">
        <w:tc>
          <w:tcPr>
            <w:tcW w:w="2802" w:type="dxa"/>
          </w:tcPr>
          <w:p w:rsidR="00E372EC" w:rsidRDefault="00C22B76" w:rsidP="00073753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Способность</w:t>
            </w:r>
            <w:r w:rsidR="00D2252A" w:rsidRPr="00D2252A">
              <w:rPr>
                <w:sz w:val="22"/>
                <w:lang w:eastAsia="ru-RU"/>
              </w:rPr>
              <w:t xml:space="preserve"> использовать в профессиональной де</w:t>
            </w:r>
            <w:r w:rsidR="00D2252A" w:rsidRPr="00D2252A">
              <w:rPr>
                <w:sz w:val="22"/>
                <w:lang w:eastAsia="ru-RU"/>
              </w:rPr>
              <w:t>я</w:t>
            </w:r>
            <w:r w:rsidR="00D2252A" w:rsidRPr="00D2252A">
              <w:rPr>
                <w:sz w:val="22"/>
                <w:lang w:eastAsia="ru-RU"/>
              </w:rPr>
              <w:t>тельности знания в обл</w:t>
            </w:r>
            <w:r w:rsidR="00D2252A" w:rsidRPr="00D2252A">
              <w:rPr>
                <w:sz w:val="22"/>
                <w:lang w:eastAsia="ru-RU"/>
              </w:rPr>
              <w:t>а</w:t>
            </w:r>
            <w:r w:rsidR="00D2252A" w:rsidRPr="00D2252A">
              <w:rPr>
                <w:sz w:val="22"/>
                <w:lang w:eastAsia="ru-RU"/>
              </w:rPr>
              <w:t>сти естественных наук, математики и информат</w:t>
            </w:r>
            <w:r w:rsidR="00D2252A" w:rsidRPr="00D2252A">
              <w:rPr>
                <w:sz w:val="22"/>
                <w:lang w:eastAsia="ru-RU"/>
              </w:rPr>
              <w:t>и</w:t>
            </w:r>
            <w:r>
              <w:rPr>
                <w:sz w:val="22"/>
                <w:lang w:eastAsia="ru-RU"/>
              </w:rPr>
              <w:t>ки, понимание основных фак</w:t>
            </w:r>
            <w:r w:rsidR="00D2252A" w:rsidRPr="00D2252A">
              <w:rPr>
                <w:sz w:val="22"/>
                <w:lang w:eastAsia="ru-RU"/>
              </w:rPr>
              <w:t>тов, концепций, при</w:t>
            </w:r>
            <w:r w:rsidR="00D2252A" w:rsidRPr="00D2252A">
              <w:rPr>
                <w:sz w:val="22"/>
                <w:lang w:eastAsia="ru-RU"/>
              </w:rPr>
              <w:t>н</w:t>
            </w:r>
            <w:r w:rsidR="00D2252A" w:rsidRPr="00D2252A">
              <w:rPr>
                <w:sz w:val="22"/>
                <w:lang w:eastAsia="ru-RU"/>
              </w:rPr>
              <w:t>ципов теорий, связанных с прикладной математикой и информатикой</w:t>
            </w:r>
          </w:p>
        </w:tc>
        <w:tc>
          <w:tcPr>
            <w:tcW w:w="850" w:type="dxa"/>
          </w:tcPr>
          <w:p w:rsidR="00E372EC" w:rsidRPr="00D2252A" w:rsidRDefault="00D2252A" w:rsidP="00073753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  <w:r w:rsidRPr="00D2252A">
              <w:rPr>
                <w:sz w:val="22"/>
                <w:lang w:eastAsia="ru-RU"/>
              </w:rPr>
              <w:t>ИК-М7.1пми</w:t>
            </w:r>
          </w:p>
        </w:tc>
        <w:tc>
          <w:tcPr>
            <w:tcW w:w="3544" w:type="dxa"/>
          </w:tcPr>
          <w:p w:rsidR="00E372EC" w:rsidRPr="00430322" w:rsidRDefault="00430322" w:rsidP="00430322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 xml:space="preserve">Знание </w:t>
            </w:r>
            <w:r w:rsidRPr="00430322">
              <w:rPr>
                <w:sz w:val="22"/>
                <w:lang w:eastAsia="ru-RU"/>
              </w:rPr>
              <w:t>основных вероятностных распределений, методов оценив</w:t>
            </w:r>
            <w:r w:rsidRPr="00430322">
              <w:rPr>
                <w:sz w:val="22"/>
                <w:lang w:eastAsia="ru-RU"/>
              </w:rPr>
              <w:t>а</w:t>
            </w:r>
            <w:r w:rsidRPr="00430322">
              <w:rPr>
                <w:sz w:val="22"/>
                <w:lang w:eastAsia="ru-RU"/>
              </w:rPr>
              <w:t>ния значений параметров вероя</w:t>
            </w:r>
            <w:r w:rsidRPr="00430322">
              <w:rPr>
                <w:sz w:val="22"/>
                <w:lang w:eastAsia="ru-RU"/>
              </w:rPr>
              <w:t>т</w:t>
            </w:r>
            <w:r w:rsidRPr="00430322">
              <w:rPr>
                <w:sz w:val="22"/>
                <w:lang w:eastAsia="ru-RU"/>
              </w:rPr>
              <w:t>ностных распределений, просте</w:t>
            </w:r>
            <w:r w:rsidRPr="00430322">
              <w:rPr>
                <w:sz w:val="22"/>
                <w:lang w:eastAsia="ru-RU"/>
              </w:rPr>
              <w:t>й</w:t>
            </w:r>
            <w:r w:rsidRPr="00430322">
              <w:rPr>
                <w:sz w:val="22"/>
                <w:lang w:eastAsia="ru-RU"/>
              </w:rPr>
              <w:t>ших методов вывода в вероятнос</w:t>
            </w:r>
            <w:r w:rsidRPr="00430322">
              <w:rPr>
                <w:sz w:val="22"/>
                <w:lang w:eastAsia="ru-RU"/>
              </w:rPr>
              <w:t>т</w:t>
            </w:r>
            <w:r w:rsidRPr="00430322">
              <w:rPr>
                <w:sz w:val="22"/>
                <w:lang w:eastAsia="ru-RU"/>
              </w:rPr>
              <w:t xml:space="preserve">ных моделях; </w:t>
            </w:r>
            <w:r>
              <w:rPr>
                <w:sz w:val="22"/>
                <w:lang w:eastAsia="ru-RU"/>
              </w:rPr>
              <w:t xml:space="preserve">способность </w:t>
            </w:r>
            <w:r w:rsidRPr="00C22B76">
              <w:rPr>
                <w:sz w:val="22"/>
                <w:lang w:eastAsia="ru-RU"/>
              </w:rPr>
              <w:t>стро</w:t>
            </w:r>
            <w:r>
              <w:rPr>
                <w:sz w:val="22"/>
                <w:lang w:eastAsia="ru-RU"/>
              </w:rPr>
              <w:t>ить</w:t>
            </w:r>
            <w:r w:rsidRPr="00C22B76">
              <w:rPr>
                <w:sz w:val="22"/>
                <w:lang w:eastAsia="ru-RU"/>
              </w:rPr>
              <w:t xml:space="preserve"> вероятност</w:t>
            </w:r>
            <w:r>
              <w:rPr>
                <w:sz w:val="22"/>
                <w:lang w:eastAsia="ru-RU"/>
              </w:rPr>
              <w:t>ные модели</w:t>
            </w:r>
            <w:r w:rsidRPr="00C22B76">
              <w:rPr>
                <w:sz w:val="22"/>
                <w:lang w:eastAsia="ru-RU"/>
              </w:rPr>
              <w:t xml:space="preserve"> для реш</w:t>
            </w:r>
            <w:r w:rsidRPr="00C22B76">
              <w:rPr>
                <w:sz w:val="22"/>
                <w:lang w:eastAsia="ru-RU"/>
              </w:rPr>
              <w:t>е</w:t>
            </w:r>
            <w:r w:rsidRPr="00C22B76">
              <w:rPr>
                <w:sz w:val="22"/>
                <w:lang w:eastAsia="ru-RU"/>
              </w:rPr>
              <w:t>ния практических задач машинн</w:t>
            </w:r>
            <w:r w:rsidRPr="00C22B76">
              <w:rPr>
                <w:sz w:val="22"/>
                <w:lang w:eastAsia="ru-RU"/>
              </w:rPr>
              <w:t>о</w:t>
            </w:r>
            <w:r w:rsidRPr="00C22B76">
              <w:rPr>
                <w:sz w:val="22"/>
                <w:lang w:eastAsia="ru-RU"/>
              </w:rPr>
              <w:t>го обучения</w:t>
            </w:r>
          </w:p>
        </w:tc>
        <w:tc>
          <w:tcPr>
            <w:tcW w:w="2976" w:type="dxa"/>
          </w:tcPr>
          <w:p w:rsidR="00E372EC" w:rsidRDefault="00C22B76" w:rsidP="00C22B76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 xml:space="preserve">Лекции, </w:t>
            </w:r>
            <w:r w:rsidR="000A72CA">
              <w:rPr>
                <w:sz w:val="22"/>
                <w:lang w:eastAsia="ru-RU"/>
              </w:rPr>
              <w:t>практические зан</w:t>
            </w:r>
            <w:r w:rsidR="000A72CA">
              <w:rPr>
                <w:sz w:val="22"/>
                <w:lang w:eastAsia="ru-RU"/>
              </w:rPr>
              <w:t>я</w:t>
            </w:r>
            <w:r w:rsidR="000A72CA">
              <w:rPr>
                <w:sz w:val="22"/>
                <w:lang w:eastAsia="ru-RU"/>
              </w:rPr>
              <w:t>тия</w:t>
            </w:r>
            <w:r>
              <w:rPr>
                <w:sz w:val="22"/>
                <w:lang w:eastAsia="ru-RU"/>
              </w:rPr>
              <w:t>, домашние задания</w:t>
            </w:r>
          </w:p>
        </w:tc>
      </w:tr>
      <w:tr w:rsidR="00D2252A" w:rsidRPr="00BF7CD6" w:rsidTr="00256971">
        <w:tc>
          <w:tcPr>
            <w:tcW w:w="2802" w:type="dxa"/>
          </w:tcPr>
          <w:p w:rsidR="00D2252A" w:rsidRPr="00D2252A" w:rsidRDefault="00D2252A" w:rsidP="00C22B76">
            <w:pPr>
              <w:ind w:firstLine="0"/>
              <w:rPr>
                <w:sz w:val="22"/>
                <w:lang w:eastAsia="ru-RU"/>
              </w:rPr>
            </w:pPr>
            <w:r w:rsidRPr="00D2252A">
              <w:rPr>
                <w:sz w:val="22"/>
                <w:lang w:eastAsia="ru-RU"/>
              </w:rPr>
              <w:t>Способ</w:t>
            </w:r>
            <w:r w:rsidR="00C22B76">
              <w:rPr>
                <w:sz w:val="22"/>
                <w:lang w:eastAsia="ru-RU"/>
              </w:rPr>
              <w:t>ность</w:t>
            </w:r>
            <w:r w:rsidRPr="00D2252A">
              <w:rPr>
                <w:sz w:val="22"/>
                <w:lang w:eastAsia="ru-RU"/>
              </w:rPr>
              <w:t xml:space="preserve"> строить и решать математические мо</w:t>
            </w:r>
            <w:r w:rsidR="00C22B76">
              <w:rPr>
                <w:sz w:val="22"/>
                <w:lang w:eastAsia="ru-RU"/>
              </w:rPr>
              <w:t>дели в соответствии с направ</w:t>
            </w:r>
            <w:r w:rsidRPr="00D2252A">
              <w:rPr>
                <w:sz w:val="22"/>
                <w:lang w:eastAsia="ru-RU"/>
              </w:rPr>
              <w:t>лением подготовки и специализацией.</w:t>
            </w:r>
          </w:p>
        </w:tc>
        <w:tc>
          <w:tcPr>
            <w:tcW w:w="850" w:type="dxa"/>
          </w:tcPr>
          <w:p w:rsidR="00D2252A" w:rsidRPr="00D2252A" w:rsidRDefault="00D2252A" w:rsidP="00073753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  <w:r w:rsidRPr="00D2252A">
              <w:rPr>
                <w:sz w:val="22"/>
                <w:lang w:eastAsia="ru-RU"/>
              </w:rPr>
              <w:t>ИК-М7.2пми</w:t>
            </w:r>
          </w:p>
        </w:tc>
        <w:tc>
          <w:tcPr>
            <w:tcW w:w="3544" w:type="dxa"/>
          </w:tcPr>
          <w:p w:rsidR="00D2252A" w:rsidRPr="00430322" w:rsidRDefault="00430322" w:rsidP="00C22B76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 xml:space="preserve">Способность </w:t>
            </w:r>
            <w:r w:rsidRPr="00C22B76">
              <w:rPr>
                <w:sz w:val="22"/>
                <w:lang w:eastAsia="ru-RU"/>
              </w:rPr>
              <w:t>стро</w:t>
            </w:r>
            <w:r>
              <w:rPr>
                <w:sz w:val="22"/>
                <w:lang w:eastAsia="ru-RU"/>
              </w:rPr>
              <w:t>ить</w:t>
            </w:r>
            <w:r w:rsidRPr="00C22B76">
              <w:rPr>
                <w:sz w:val="22"/>
                <w:lang w:eastAsia="ru-RU"/>
              </w:rPr>
              <w:t xml:space="preserve"> вероятнос</w:t>
            </w:r>
            <w:r w:rsidRPr="00C22B76">
              <w:rPr>
                <w:sz w:val="22"/>
                <w:lang w:eastAsia="ru-RU"/>
              </w:rPr>
              <w:t>т</w:t>
            </w:r>
            <w:r>
              <w:rPr>
                <w:sz w:val="22"/>
                <w:lang w:eastAsia="ru-RU"/>
              </w:rPr>
              <w:t>ные модели</w:t>
            </w:r>
            <w:r w:rsidRPr="00C22B76">
              <w:rPr>
                <w:sz w:val="22"/>
                <w:lang w:eastAsia="ru-RU"/>
              </w:rPr>
              <w:t xml:space="preserve"> для решения практ</w:t>
            </w:r>
            <w:r w:rsidRPr="00C22B76">
              <w:rPr>
                <w:sz w:val="22"/>
                <w:lang w:eastAsia="ru-RU"/>
              </w:rPr>
              <w:t>и</w:t>
            </w:r>
            <w:r w:rsidRPr="00C22B76">
              <w:rPr>
                <w:sz w:val="22"/>
                <w:lang w:eastAsia="ru-RU"/>
              </w:rPr>
              <w:t>ческих задач машинного обучения</w:t>
            </w:r>
          </w:p>
        </w:tc>
        <w:tc>
          <w:tcPr>
            <w:tcW w:w="2976" w:type="dxa"/>
          </w:tcPr>
          <w:p w:rsidR="00D2252A" w:rsidRDefault="00C22B76" w:rsidP="00E372EC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 xml:space="preserve">Лекции, </w:t>
            </w:r>
            <w:r w:rsidR="000A72CA">
              <w:rPr>
                <w:sz w:val="22"/>
                <w:lang w:eastAsia="ru-RU"/>
              </w:rPr>
              <w:t>практические зан</w:t>
            </w:r>
            <w:r w:rsidR="000A72CA">
              <w:rPr>
                <w:sz w:val="22"/>
                <w:lang w:eastAsia="ru-RU"/>
              </w:rPr>
              <w:t>я</w:t>
            </w:r>
            <w:r w:rsidR="000A72CA">
              <w:rPr>
                <w:sz w:val="22"/>
                <w:lang w:eastAsia="ru-RU"/>
              </w:rPr>
              <w:t>тия</w:t>
            </w:r>
            <w:r>
              <w:rPr>
                <w:sz w:val="22"/>
                <w:lang w:eastAsia="ru-RU"/>
              </w:rPr>
              <w:t>, домашние задания</w:t>
            </w:r>
          </w:p>
        </w:tc>
      </w:tr>
      <w:tr w:rsidR="00D2252A" w:rsidRPr="00BF7CD6" w:rsidTr="00256971">
        <w:tc>
          <w:tcPr>
            <w:tcW w:w="2802" w:type="dxa"/>
          </w:tcPr>
          <w:p w:rsidR="00D2252A" w:rsidRPr="00D2252A" w:rsidRDefault="00C22B76" w:rsidP="00073753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Способность</w:t>
            </w:r>
            <w:r w:rsidR="00D2252A" w:rsidRPr="00D2252A">
              <w:rPr>
                <w:sz w:val="22"/>
                <w:lang w:eastAsia="ru-RU"/>
              </w:rPr>
              <w:t xml:space="preserve"> понимать и применять в исследов</w:t>
            </w:r>
            <w:r w:rsidR="00D2252A" w:rsidRPr="00D2252A">
              <w:rPr>
                <w:sz w:val="22"/>
                <w:lang w:eastAsia="ru-RU"/>
              </w:rPr>
              <w:t>а</w:t>
            </w:r>
            <w:r w:rsidR="00D2252A" w:rsidRPr="00D2252A">
              <w:rPr>
                <w:sz w:val="22"/>
                <w:lang w:eastAsia="ru-RU"/>
              </w:rPr>
              <w:t>тельской и прикладной дея</w:t>
            </w:r>
            <w:r>
              <w:rPr>
                <w:sz w:val="22"/>
                <w:lang w:eastAsia="ru-RU"/>
              </w:rPr>
              <w:t>тель</w:t>
            </w:r>
            <w:r w:rsidR="00D2252A" w:rsidRPr="00D2252A">
              <w:rPr>
                <w:sz w:val="22"/>
                <w:lang w:eastAsia="ru-RU"/>
              </w:rPr>
              <w:t>ности современный математический аппарат.</w:t>
            </w:r>
          </w:p>
        </w:tc>
        <w:tc>
          <w:tcPr>
            <w:tcW w:w="850" w:type="dxa"/>
          </w:tcPr>
          <w:p w:rsidR="00D2252A" w:rsidRPr="00D2252A" w:rsidRDefault="00D2252A" w:rsidP="00D2252A">
            <w:pPr>
              <w:pStyle w:val="Default"/>
              <w:jc w:val="center"/>
              <w:rPr>
                <w:sz w:val="22"/>
                <w:szCs w:val="22"/>
              </w:rPr>
            </w:pPr>
            <w:r w:rsidRPr="00D2252A">
              <w:rPr>
                <w:sz w:val="22"/>
                <w:szCs w:val="22"/>
              </w:rPr>
              <w:t xml:space="preserve">ИК-М7.3пми </w:t>
            </w:r>
          </w:p>
          <w:p w:rsidR="00D2252A" w:rsidRPr="00D2252A" w:rsidRDefault="00D2252A" w:rsidP="00073753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3544" w:type="dxa"/>
          </w:tcPr>
          <w:p w:rsidR="00D2252A" w:rsidRPr="0098291B" w:rsidRDefault="0098291B" w:rsidP="00430322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 xml:space="preserve">Знание </w:t>
            </w:r>
            <w:r w:rsidRPr="0098291B">
              <w:rPr>
                <w:sz w:val="22"/>
                <w:lang w:eastAsia="ru-RU"/>
              </w:rPr>
              <w:t>основных положений бай</w:t>
            </w:r>
            <w:r w:rsidRPr="0098291B">
              <w:rPr>
                <w:sz w:val="22"/>
                <w:lang w:eastAsia="ru-RU"/>
              </w:rPr>
              <w:t>е</w:t>
            </w:r>
            <w:r w:rsidRPr="0098291B">
              <w:rPr>
                <w:sz w:val="22"/>
                <w:lang w:eastAsia="ru-RU"/>
              </w:rPr>
              <w:t>совского подхода к теории вероя</w:t>
            </w:r>
            <w:r w:rsidRPr="0098291B">
              <w:rPr>
                <w:sz w:val="22"/>
                <w:lang w:eastAsia="ru-RU"/>
              </w:rPr>
              <w:t>т</w:t>
            </w:r>
            <w:r w:rsidRPr="0098291B">
              <w:rPr>
                <w:sz w:val="22"/>
                <w:lang w:eastAsia="ru-RU"/>
              </w:rPr>
              <w:t>ности</w:t>
            </w:r>
            <w:r>
              <w:rPr>
                <w:sz w:val="22"/>
                <w:lang w:eastAsia="ru-RU"/>
              </w:rPr>
              <w:t xml:space="preserve">, </w:t>
            </w:r>
            <w:r w:rsidRPr="0098291B">
              <w:rPr>
                <w:sz w:val="22"/>
                <w:lang w:eastAsia="ru-RU"/>
              </w:rPr>
              <w:t>методов решения задач в</w:t>
            </w:r>
            <w:r w:rsidRPr="0098291B">
              <w:rPr>
                <w:sz w:val="22"/>
                <w:lang w:eastAsia="ru-RU"/>
              </w:rPr>
              <w:t>ы</w:t>
            </w:r>
            <w:r w:rsidRPr="0098291B">
              <w:rPr>
                <w:sz w:val="22"/>
                <w:lang w:eastAsia="ru-RU"/>
              </w:rPr>
              <w:t>бора модели в машинном обуч</w:t>
            </w:r>
            <w:r w:rsidRPr="0098291B">
              <w:rPr>
                <w:sz w:val="22"/>
                <w:lang w:eastAsia="ru-RU"/>
              </w:rPr>
              <w:t>е</w:t>
            </w:r>
            <w:r w:rsidRPr="0098291B">
              <w:rPr>
                <w:sz w:val="22"/>
                <w:lang w:eastAsia="ru-RU"/>
              </w:rPr>
              <w:t>нии</w:t>
            </w:r>
            <w:r w:rsidR="00430322">
              <w:rPr>
                <w:sz w:val="22"/>
                <w:lang w:eastAsia="ru-RU"/>
              </w:rPr>
              <w:t xml:space="preserve">, </w:t>
            </w:r>
            <w:r w:rsidR="00430322" w:rsidRPr="00430322">
              <w:rPr>
                <w:sz w:val="22"/>
                <w:lang w:eastAsia="ru-RU"/>
              </w:rPr>
              <w:t>способов формализации огр</w:t>
            </w:r>
            <w:r w:rsidR="00430322" w:rsidRPr="00430322">
              <w:rPr>
                <w:sz w:val="22"/>
                <w:lang w:eastAsia="ru-RU"/>
              </w:rPr>
              <w:t>а</w:t>
            </w:r>
            <w:r w:rsidR="00430322" w:rsidRPr="00430322">
              <w:rPr>
                <w:sz w:val="22"/>
                <w:lang w:eastAsia="ru-RU"/>
              </w:rPr>
              <w:t>ничений задач из области маши</w:t>
            </w:r>
            <w:r w:rsidR="00430322" w:rsidRPr="00430322">
              <w:rPr>
                <w:sz w:val="22"/>
                <w:lang w:eastAsia="ru-RU"/>
              </w:rPr>
              <w:t>н</w:t>
            </w:r>
            <w:r w:rsidR="00430322" w:rsidRPr="00430322">
              <w:rPr>
                <w:sz w:val="22"/>
                <w:lang w:eastAsia="ru-RU"/>
              </w:rPr>
              <w:lastRenderedPageBreak/>
              <w:t>ного обучения в виде компонент вероятностных моделей</w:t>
            </w:r>
            <w:r w:rsidRPr="0098291B">
              <w:rPr>
                <w:sz w:val="22"/>
                <w:lang w:eastAsia="ru-RU"/>
              </w:rPr>
              <w:t>;</w:t>
            </w:r>
            <w:r>
              <w:rPr>
                <w:sz w:val="22"/>
                <w:lang w:eastAsia="ru-RU"/>
              </w:rPr>
              <w:t xml:space="preserve"> спосо</w:t>
            </w:r>
            <w:r>
              <w:rPr>
                <w:sz w:val="22"/>
                <w:lang w:eastAsia="ru-RU"/>
              </w:rPr>
              <w:t>б</w:t>
            </w:r>
            <w:r>
              <w:rPr>
                <w:sz w:val="22"/>
                <w:lang w:eastAsia="ru-RU"/>
              </w:rPr>
              <w:t xml:space="preserve">ность </w:t>
            </w:r>
            <w:r w:rsidRPr="00C22B76">
              <w:rPr>
                <w:sz w:val="22"/>
                <w:lang w:eastAsia="ru-RU"/>
              </w:rPr>
              <w:t>стро</w:t>
            </w:r>
            <w:r>
              <w:rPr>
                <w:sz w:val="22"/>
                <w:lang w:eastAsia="ru-RU"/>
              </w:rPr>
              <w:t>ить</w:t>
            </w:r>
            <w:r w:rsidRPr="00C22B76">
              <w:rPr>
                <w:sz w:val="22"/>
                <w:lang w:eastAsia="ru-RU"/>
              </w:rPr>
              <w:t xml:space="preserve"> вероятност</w:t>
            </w:r>
            <w:r>
              <w:rPr>
                <w:sz w:val="22"/>
                <w:lang w:eastAsia="ru-RU"/>
              </w:rPr>
              <w:t>ные м</w:t>
            </w:r>
            <w:r>
              <w:rPr>
                <w:sz w:val="22"/>
                <w:lang w:eastAsia="ru-RU"/>
              </w:rPr>
              <w:t>о</w:t>
            </w:r>
            <w:r>
              <w:rPr>
                <w:sz w:val="22"/>
                <w:lang w:eastAsia="ru-RU"/>
              </w:rPr>
              <w:t>дели</w:t>
            </w:r>
            <w:r w:rsidRPr="00C22B76">
              <w:rPr>
                <w:sz w:val="22"/>
                <w:lang w:eastAsia="ru-RU"/>
              </w:rPr>
              <w:t xml:space="preserve"> для решения практических задач машинного обучения</w:t>
            </w:r>
          </w:p>
        </w:tc>
        <w:tc>
          <w:tcPr>
            <w:tcW w:w="2976" w:type="dxa"/>
          </w:tcPr>
          <w:p w:rsidR="00D2252A" w:rsidRDefault="00C22B76" w:rsidP="000A72CA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lastRenderedPageBreak/>
              <w:t xml:space="preserve">Лекции, </w:t>
            </w:r>
            <w:r w:rsidR="000A72CA">
              <w:rPr>
                <w:sz w:val="22"/>
                <w:lang w:eastAsia="ru-RU"/>
              </w:rPr>
              <w:t>практические зан</w:t>
            </w:r>
            <w:r w:rsidR="000A72CA">
              <w:rPr>
                <w:sz w:val="22"/>
                <w:lang w:eastAsia="ru-RU"/>
              </w:rPr>
              <w:t>я</w:t>
            </w:r>
            <w:r w:rsidR="000A72CA">
              <w:rPr>
                <w:sz w:val="22"/>
                <w:lang w:eastAsia="ru-RU"/>
              </w:rPr>
              <w:t>тия</w:t>
            </w:r>
            <w:r>
              <w:rPr>
                <w:sz w:val="22"/>
                <w:lang w:eastAsia="ru-RU"/>
              </w:rPr>
              <w:t>, домашние задания</w:t>
            </w:r>
          </w:p>
        </w:tc>
      </w:tr>
      <w:tr w:rsidR="00D2252A" w:rsidRPr="00BF7CD6" w:rsidTr="00256971">
        <w:tc>
          <w:tcPr>
            <w:tcW w:w="2802" w:type="dxa"/>
          </w:tcPr>
          <w:p w:rsidR="00D2252A" w:rsidRPr="00D2252A" w:rsidRDefault="00C22B76" w:rsidP="00073753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lastRenderedPageBreak/>
              <w:t>Способность</w:t>
            </w:r>
            <w:r w:rsidR="00D2252A" w:rsidRPr="00D2252A">
              <w:rPr>
                <w:sz w:val="22"/>
                <w:lang w:eastAsia="ru-RU"/>
              </w:rPr>
              <w:t xml:space="preserve"> применять в исследовательской и пр</w:t>
            </w:r>
            <w:r w:rsidR="00D2252A" w:rsidRPr="00D2252A">
              <w:rPr>
                <w:sz w:val="22"/>
                <w:lang w:eastAsia="ru-RU"/>
              </w:rPr>
              <w:t>и</w:t>
            </w:r>
            <w:r w:rsidR="00D2252A" w:rsidRPr="00D2252A">
              <w:rPr>
                <w:sz w:val="22"/>
                <w:lang w:eastAsia="ru-RU"/>
              </w:rPr>
              <w:t>кладной деятельности с</w:t>
            </w:r>
            <w:r w:rsidR="00D2252A" w:rsidRPr="00D2252A">
              <w:rPr>
                <w:sz w:val="22"/>
                <w:lang w:eastAsia="ru-RU"/>
              </w:rPr>
              <w:t>о</w:t>
            </w:r>
            <w:r w:rsidR="00D2252A" w:rsidRPr="00D2252A">
              <w:rPr>
                <w:sz w:val="22"/>
                <w:lang w:eastAsia="ru-RU"/>
              </w:rPr>
              <w:t>в</w:t>
            </w:r>
            <w:r>
              <w:rPr>
                <w:sz w:val="22"/>
                <w:lang w:eastAsia="ru-RU"/>
              </w:rPr>
              <w:t>ре</w:t>
            </w:r>
            <w:r w:rsidR="00D2252A" w:rsidRPr="00D2252A">
              <w:rPr>
                <w:sz w:val="22"/>
                <w:lang w:eastAsia="ru-RU"/>
              </w:rPr>
              <w:t>менные языки пр</w:t>
            </w:r>
            <w:r w:rsidR="00D2252A" w:rsidRPr="00D2252A">
              <w:rPr>
                <w:sz w:val="22"/>
                <w:lang w:eastAsia="ru-RU"/>
              </w:rPr>
              <w:t>о</w:t>
            </w:r>
            <w:r w:rsidR="00D2252A" w:rsidRPr="00D2252A">
              <w:rPr>
                <w:sz w:val="22"/>
                <w:lang w:eastAsia="ru-RU"/>
              </w:rPr>
              <w:t>граммирования и языки манипулирования данн</w:t>
            </w:r>
            <w:r w:rsidR="00D2252A" w:rsidRPr="00D2252A">
              <w:rPr>
                <w:sz w:val="22"/>
                <w:lang w:eastAsia="ru-RU"/>
              </w:rPr>
              <w:t>ы</w:t>
            </w:r>
            <w:r>
              <w:rPr>
                <w:sz w:val="22"/>
                <w:lang w:eastAsia="ru-RU"/>
              </w:rPr>
              <w:t>ми, опе</w:t>
            </w:r>
            <w:r w:rsidR="00D2252A" w:rsidRPr="00D2252A">
              <w:rPr>
                <w:sz w:val="22"/>
                <w:lang w:eastAsia="ru-RU"/>
              </w:rPr>
              <w:t>рационные сист</w:t>
            </w:r>
            <w:r w:rsidR="00D2252A" w:rsidRPr="00D2252A">
              <w:rPr>
                <w:sz w:val="22"/>
                <w:lang w:eastAsia="ru-RU"/>
              </w:rPr>
              <w:t>е</w:t>
            </w:r>
            <w:r w:rsidR="00D2252A" w:rsidRPr="00D2252A">
              <w:rPr>
                <w:sz w:val="22"/>
                <w:lang w:eastAsia="ru-RU"/>
              </w:rPr>
              <w:t>мы, электронные библи</w:t>
            </w:r>
            <w:r w:rsidR="00D2252A" w:rsidRPr="00D2252A">
              <w:rPr>
                <w:sz w:val="22"/>
                <w:lang w:eastAsia="ru-RU"/>
              </w:rPr>
              <w:t>о</w:t>
            </w:r>
            <w:r w:rsidR="00D2252A" w:rsidRPr="00D2252A">
              <w:rPr>
                <w:sz w:val="22"/>
                <w:lang w:eastAsia="ru-RU"/>
              </w:rPr>
              <w:t>теки и пакеты программ, сетевые технологии и т.п.</w:t>
            </w:r>
          </w:p>
        </w:tc>
        <w:tc>
          <w:tcPr>
            <w:tcW w:w="850" w:type="dxa"/>
          </w:tcPr>
          <w:p w:rsidR="00D2252A" w:rsidRPr="00D2252A" w:rsidRDefault="00D2252A" w:rsidP="00D2252A">
            <w:pPr>
              <w:pStyle w:val="Default"/>
              <w:jc w:val="center"/>
              <w:rPr>
                <w:sz w:val="22"/>
                <w:szCs w:val="22"/>
              </w:rPr>
            </w:pPr>
            <w:r w:rsidRPr="00D2252A">
              <w:rPr>
                <w:sz w:val="22"/>
                <w:szCs w:val="22"/>
              </w:rPr>
              <w:t xml:space="preserve">ИК-М7.5пми </w:t>
            </w:r>
          </w:p>
          <w:p w:rsidR="00D2252A" w:rsidRPr="00D2252A" w:rsidRDefault="00D2252A" w:rsidP="00D2252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</w:tcPr>
          <w:p w:rsidR="00D2252A" w:rsidRPr="004D5CFD" w:rsidRDefault="00EB5096" w:rsidP="0098291B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 xml:space="preserve">Способность </w:t>
            </w:r>
            <w:r w:rsidR="0098291B">
              <w:rPr>
                <w:sz w:val="22"/>
                <w:lang w:eastAsia="ru-RU"/>
              </w:rPr>
              <w:t>эффективно реализ</w:t>
            </w:r>
            <w:r w:rsidR="0098291B">
              <w:rPr>
                <w:sz w:val="22"/>
                <w:lang w:eastAsia="ru-RU"/>
              </w:rPr>
              <w:t>о</w:t>
            </w:r>
            <w:r w:rsidR="0098291B">
              <w:rPr>
                <w:sz w:val="22"/>
                <w:lang w:eastAsia="ru-RU"/>
              </w:rPr>
              <w:t xml:space="preserve">вывать алгоритмы и </w:t>
            </w:r>
            <w:r>
              <w:rPr>
                <w:sz w:val="22"/>
                <w:lang w:eastAsia="ru-RU"/>
              </w:rPr>
              <w:t xml:space="preserve">проводить численные эксперименты для </w:t>
            </w:r>
            <w:r w:rsidR="0098291B">
              <w:rPr>
                <w:sz w:val="22"/>
                <w:lang w:eastAsia="ru-RU"/>
              </w:rPr>
              <w:t>и</w:t>
            </w:r>
            <w:r w:rsidR="0098291B">
              <w:rPr>
                <w:sz w:val="22"/>
                <w:lang w:eastAsia="ru-RU"/>
              </w:rPr>
              <w:t>с</w:t>
            </w:r>
            <w:r w:rsidR="0098291B">
              <w:rPr>
                <w:sz w:val="22"/>
                <w:lang w:eastAsia="ru-RU"/>
              </w:rPr>
              <w:t xml:space="preserve">следования </w:t>
            </w:r>
            <w:r>
              <w:rPr>
                <w:sz w:val="22"/>
                <w:lang w:eastAsia="ru-RU"/>
              </w:rPr>
              <w:t xml:space="preserve">задач </w:t>
            </w:r>
            <w:r w:rsidR="0098291B">
              <w:rPr>
                <w:sz w:val="22"/>
                <w:lang w:eastAsia="ru-RU"/>
              </w:rPr>
              <w:t xml:space="preserve">в области </w:t>
            </w:r>
            <w:r w:rsidR="0098291B" w:rsidRPr="0098291B">
              <w:rPr>
                <w:sz w:val="22"/>
                <w:lang w:eastAsia="ru-RU"/>
              </w:rPr>
              <w:t>ко</w:t>
            </w:r>
            <w:r w:rsidR="0098291B" w:rsidRPr="0098291B">
              <w:rPr>
                <w:sz w:val="22"/>
                <w:lang w:eastAsia="ru-RU"/>
              </w:rPr>
              <w:t>н</w:t>
            </w:r>
            <w:r w:rsidR="0098291B" w:rsidRPr="0098291B">
              <w:rPr>
                <w:sz w:val="22"/>
                <w:lang w:eastAsia="ru-RU"/>
              </w:rPr>
              <w:t>струирования вероятностных м</w:t>
            </w:r>
            <w:r w:rsidR="0098291B" w:rsidRPr="0098291B">
              <w:rPr>
                <w:sz w:val="22"/>
                <w:lang w:eastAsia="ru-RU"/>
              </w:rPr>
              <w:t>о</w:t>
            </w:r>
            <w:r w:rsidR="0098291B" w:rsidRPr="0098291B">
              <w:rPr>
                <w:sz w:val="22"/>
                <w:lang w:eastAsia="ru-RU"/>
              </w:rPr>
              <w:t>делей для задач машинного обуч</w:t>
            </w:r>
            <w:r w:rsidR="0098291B" w:rsidRPr="0098291B">
              <w:rPr>
                <w:sz w:val="22"/>
                <w:lang w:eastAsia="ru-RU"/>
              </w:rPr>
              <w:t>е</w:t>
            </w:r>
            <w:r w:rsidR="0098291B" w:rsidRPr="0098291B">
              <w:rPr>
                <w:sz w:val="22"/>
                <w:lang w:eastAsia="ru-RU"/>
              </w:rPr>
              <w:t xml:space="preserve">ния </w:t>
            </w:r>
          </w:p>
        </w:tc>
        <w:tc>
          <w:tcPr>
            <w:tcW w:w="2976" w:type="dxa"/>
          </w:tcPr>
          <w:p w:rsidR="00D2252A" w:rsidRDefault="00C22B76" w:rsidP="00E372EC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Домашние практические з</w:t>
            </w:r>
            <w:r>
              <w:rPr>
                <w:sz w:val="22"/>
                <w:lang w:eastAsia="ru-RU"/>
              </w:rPr>
              <w:t>а</w:t>
            </w:r>
            <w:r>
              <w:rPr>
                <w:sz w:val="22"/>
                <w:lang w:eastAsia="ru-RU"/>
              </w:rPr>
              <w:t>дания</w:t>
            </w:r>
          </w:p>
        </w:tc>
      </w:tr>
    </w:tbl>
    <w:p w:rsidR="00256971" w:rsidRDefault="00256971" w:rsidP="00256971"/>
    <w:p w:rsidR="00EA63CF" w:rsidRDefault="00D243CE" w:rsidP="00B1360E">
      <w:pPr>
        <w:pStyle w:val="1"/>
      </w:pPr>
      <w:r>
        <w:t>М</w:t>
      </w:r>
      <w:r w:rsidR="0002550B">
        <w:t>есто</w:t>
      </w:r>
      <w:r>
        <w:t xml:space="preserve"> дисциплины в </w:t>
      </w:r>
      <w:r w:rsidR="00543518">
        <w:t>структуре образовательной программы</w:t>
      </w:r>
    </w:p>
    <w:p w:rsidR="00293910" w:rsidRDefault="001432CE" w:rsidP="001432CE">
      <w:pPr>
        <w:pStyle w:val="a1"/>
        <w:numPr>
          <w:ilvl w:val="0"/>
          <w:numId w:val="0"/>
        </w:numPr>
        <w:jc w:val="both"/>
      </w:pPr>
      <w:r>
        <w:tab/>
      </w:r>
      <w:r w:rsidR="00685575" w:rsidRPr="0088494A">
        <w:t xml:space="preserve">Настоящая дисциплина </w:t>
      </w:r>
      <w:r>
        <w:t xml:space="preserve">является дисциплиной по выбору и </w:t>
      </w:r>
      <w:r w:rsidR="00685575" w:rsidRPr="0088494A">
        <w:t xml:space="preserve">относится к </w:t>
      </w:r>
      <w:r>
        <w:t>блоку ДС.В1 р</w:t>
      </w:r>
      <w:r>
        <w:t>а</w:t>
      </w:r>
      <w:r>
        <w:t>бочего учебного плана подготовки магистров направления 01.04.02 «</w:t>
      </w:r>
      <w:r w:rsidRPr="00DA4617">
        <w:t>Прикладная математика и информа</w:t>
      </w:r>
      <w:r>
        <w:t>тика», специализации «</w:t>
      </w:r>
      <w:r w:rsidRPr="00B33F14">
        <w:t>Анализ Ин</w:t>
      </w:r>
      <w:r>
        <w:t>тернет-данных» на 2014-2015 учебный год.</w:t>
      </w:r>
      <w:r w:rsidR="00293910">
        <w:t xml:space="preserve"> </w:t>
      </w:r>
    </w:p>
    <w:p w:rsidR="00293910" w:rsidRDefault="00293910" w:rsidP="00297F09">
      <w:pPr>
        <w:jc w:val="both"/>
      </w:pPr>
    </w:p>
    <w:p w:rsidR="009E5E72" w:rsidRDefault="00536CD1" w:rsidP="001432CE">
      <w:pPr>
        <w:jc w:val="both"/>
      </w:pPr>
      <w:r>
        <w:t>Для освоения учебной дисциплины, студенты должны владеть</w:t>
      </w:r>
    </w:p>
    <w:p w:rsidR="009E5E72" w:rsidRDefault="009E5E72" w:rsidP="00297F09">
      <w:pPr>
        <w:pStyle w:val="a1"/>
        <w:jc w:val="both"/>
      </w:pPr>
      <w:r>
        <w:t>Знаниями</w:t>
      </w:r>
    </w:p>
    <w:p w:rsidR="009E5E72" w:rsidRDefault="009E5E72" w:rsidP="009E5E72">
      <w:pPr>
        <w:pStyle w:val="a1"/>
        <w:numPr>
          <w:ilvl w:val="1"/>
          <w:numId w:val="1"/>
        </w:numPr>
      </w:pPr>
      <w:r>
        <w:t xml:space="preserve">основных конструкций линейной алгебры, </w:t>
      </w:r>
    </w:p>
    <w:p w:rsidR="009E5E72" w:rsidRDefault="009E5E72" w:rsidP="009E5E72">
      <w:pPr>
        <w:pStyle w:val="a1"/>
        <w:numPr>
          <w:ilvl w:val="1"/>
          <w:numId w:val="1"/>
        </w:numPr>
      </w:pPr>
      <w:r>
        <w:t xml:space="preserve">основных понятий теории вероятности и правил работы с вероятностями, </w:t>
      </w:r>
    </w:p>
    <w:p w:rsidR="009E5E72" w:rsidRDefault="009E5E72" w:rsidP="009E5E72">
      <w:pPr>
        <w:pStyle w:val="a1"/>
        <w:numPr>
          <w:ilvl w:val="1"/>
          <w:numId w:val="1"/>
        </w:numPr>
      </w:pPr>
      <w:r>
        <w:t xml:space="preserve">основных понятий математической статистики и теории оценивания, </w:t>
      </w:r>
    </w:p>
    <w:p w:rsidR="009E5E72" w:rsidRDefault="009E5E72" w:rsidP="009E5E72">
      <w:pPr>
        <w:pStyle w:val="a1"/>
        <w:numPr>
          <w:ilvl w:val="1"/>
          <w:numId w:val="1"/>
        </w:numPr>
      </w:pPr>
      <w:r>
        <w:t>формулировок основных задач и алгоритмов их решения в области машинного обучения;</w:t>
      </w:r>
    </w:p>
    <w:p w:rsidR="00536CD1" w:rsidRDefault="009E5E72" w:rsidP="00297F09">
      <w:pPr>
        <w:pStyle w:val="a1"/>
        <w:jc w:val="both"/>
      </w:pPr>
      <w:r>
        <w:t>Навыками</w:t>
      </w:r>
    </w:p>
    <w:p w:rsidR="009E5E72" w:rsidRDefault="009E5E72" w:rsidP="009E5E72">
      <w:pPr>
        <w:pStyle w:val="a1"/>
        <w:numPr>
          <w:ilvl w:val="1"/>
          <w:numId w:val="1"/>
        </w:numPr>
      </w:pPr>
      <w:r>
        <w:t xml:space="preserve">программирования на языке C и в системе </w:t>
      </w:r>
      <w:proofErr w:type="spellStart"/>
      <w:r>
        <w:t>MatLab</w:t>
      </w:r>
      <w:proofErr w:type="spellEnd"/>
      <w:r>
        <w:t xml:space="preserve">, </w:t>
      </w:r>
    </w:p>
    <w:p w:rsidR="009E5E72" w:rsidRDefault="009E5E72" w:rsidP="009E5E72">
      <w:pPr>
        <w:pStyle w:val="a1"/>
        <w:numPr>
          <w:ilvl w:val="1"/>
          <w:numId w:val="1"/>
        </w:numPr>
      </w:pPr>
      <w:r>
        <w:t>вывода формул и решения задач в области теории вероятности и математической статист</w:t>
      </w:r>
      <w:r>
        <w:t>и</w:t>
      </w:r>
      <w:r>
        <w:t xml:space="preserve">ки, </w:t>
      </w:r>
    </w:p>
    <w:p w:rsidR="009E5E72" w:rsidRDefault="009E5E72" w:rsidP="009E5E72">
      <w:pPr>
        <w:pStyle w:val="a1"/>
        <w:numPr>
          <w:ilvl w:val="1"/>
          <w:numId w:val="1"/>
        </w:numPr>
      </w:pPr>
      <w:r>
        <w:t>разработки алгоритмов и проведения экспериментальных исследований в области маши</w:t>
      </w:r>
      <w:r>
        <w:t>н</w:t>
      </w:r>
      <w:r>
        <w:t xml:space="preserve">ного обучения, </w:t>
      </w:r>
    </w:p>
    <w:p w:rsidR="009E5E72" w:rsidRDefault="009E5E72" w:rsidP="009E5E72">
      <w:pPr>
        <w:pStyle w:val="a1"/>
        <w:numPr>
          <w:ilvl w:val="1"/>
          <w:numId w:val="1"/>
        </w:numPr>
      </w:pPr>
      <w:r>
        <w:t>подготовки и оформления отчетов о проведенных исследованиях;</w:t>
      </w:r>
    </w:p>
    <w:p w:rsidR="009E5E72" w:rsidRPr="001432CE" w:rsidRDefault="009E5E72" w:rsidP="009E5E72">
      <w:pPr>
        <w:pStyle w:val="a1"/>
        <w:rPr>
          <w:sz w:val="22"/>
        </w:rPr>
      </w:pPr>
      <w:r w:rsidRPr="001432CE">
        <w:rPr>
          <w:szCs w:val="24"/>
        </w:rPr>
        <w:t xml:space="preserve">Компетенциями </w:t>
      </w:r>
      <w:r w:rsidR="00EA1CCC" w:rsidRPr="001432CE">
        <w:rPr>
          <w:szCs w:val="24"/>
        </w:rPr>
        <w:t xml:space="preserve">СЛК-Б1, </w:t>
      </w:r>
      <w:r w:rsidRPr="001432CE">
        <w:rPr>
          <w:szCs w:val="24"/>
          <w:lang w:eastAsia="ru-RU"/>
        </w:rPr>
        <w:t>СЛК-</w:t>
      </w:r>
      <w:r w:rsidR="001432CE" w:rsidRPr="001432CE">
        <w:rPr>
          <w:szCs w:val="24"/>
          <w:lang w:eastAsia="ru-RU"/>
        </w:rPr>
        <w:t>М</w:t>
      </w:r>
      <w:r w:rsidRPr="001432CE">
        <w:rPr>
          <w:szCs w:val="24"/>
          <w:lang w:eastAsia="ru-RU"/>
        </w:rPr>
        <w:t>8</w:t>
      </w:r>
      <w:r w:rsidRPr="001432CE">
        <w:rPr>
          <w:szCs w:val="24"/>
        </w:rPr>
        <w:t xml:space="preserve">, </w:t>
      </w:r>
      <w:r w:rsidR="00711D44" w:rsidRPr="001432CE">
        <w:rPr>
          <w:szCs w:val="24"/>
          <w:lang w:eastAsia="ru-RU"/>
        </w:rPr>
        <w:t>ИК-Б</w:t>
      </w:r>
      <w:r w:rsidRPr="001432CE">
        <w:rPr>
          <w:szCs w:val="24"/>
          <w:lang w:eastAsia="ru-RU"/>
        </w:rPr>
        <w:t>1.</w:t>
      </w:r>
      <w:r w:rsidR="00711D44" w:rsidRPr="001432CE">
        <w:rPr>
          <w:szCs w:val="24"/>
          <w:lang w:eastAsia="ru-RU"/>
        </w:rPr>
        <w:t>1</w:t>
      </w:r>
      <w:r w:rsidRPr="001432CE">
        <w:rPr>
          <w:szCs w:val="24"/>
          <w:lang w:eastAsia="ru-RU"/>
        </w:rPr>
        <w:t>н</w:t>
      </w:r>
      <w:r w:rsidR="00711D44" w:rsidRPr="001432CE">
        <w:rPr>
          <w:szCs w:val="24"/>
          <w:lang w:eastAsia="ru-RU"/>
        </w:rPr>
        <w:t>ид</w:t>
      </w:r>
      <w:r w:rsidRPr="001432CE">
        <w:rPr>
          <w:szCs w:val="24"/>
        </w:rPr>
        <w:t>,</w:t>
      </w:r>
      <w:r w:rsidR="00711D44" w:rsidRPr="001432CE">
        <w:rPr>
          <w:szCs w:val="24"/>
        </w:rPr>
        <w:t xml:space="preserve"> </w:t>
      </w:r>
      <w:r w:rsidR="00711D44" w:rsidRPr="001432CE">
        <w:rPr>
          <w:szCs w:val="24"/>
          <w:lang w:eastAsia="ru-RU"/>
        </w:rPr>
        <w:t>ИК-Б2.2.2пми, ИК-М7.1пми</w:t>
      </w:r>
      <w:r w:rsidR="00711D44" w:rsidRPr="001432CE">
        <w:rPr>
          <w:szCs w:val="24"/>
        </w:rPr>
        <w:t>, ИК-М7.5пми</w:t>
      </w:r>
      <w:r>
        <w:t>.</w:t>
      </w:r>
    </w:p>
    <w:p w:rsidR="001432CE" w:rsidRPr="009E5E72" w:rsidRDefault="001432CE" w:rsidP="001432CE">
      <w:pPr>
        <w:pStyle w:val="a1"/>
        <w:numPr>
          <w:ilvl w:val="0"/>
          <w:numId w:val="0"/>
        </w:numPr>
        <w:ind w:left="397"/>
        <w:rPr>
          <w:sz w:val="22"/>
        </w:rPr>
      </w:pPr>
    </w:p>
    <w:p w:rsidR="00685575" w:rsidRDefault="00685575" w:rsidP="00297F09">
      <w:pPr>
        <w:jc w:val="both"/>
      </w:pPr>
      <w:r>
        <w:t xml:space="preserve">Основные положения дисциплины должны </w:t>
      </w:r>
      <w:r w:rsidR="00F125F2">
        <w:t xml:space="preserve">(могут) </w:t>
      </w:r>
      <w:r>
        <w:t>быть использованы в дальнейшем при изучении следующих дисциплин:</w:t>
      </w:r>
    </w:p>
    <w:p w:rsidR="00685575" w:rsidRDefault="00430322" w:rsidP="00297F09">
      <w:pPr>
        <w:pStyle w:val="a1"/>
        <w:jc w:val="both"/>
      </w:pPr>
      <w:r>
        <w:t>Графические модели</w:t>
      </w:r>
      <w:r w:rsidR="009E5E72">
        <w:t xml:space="preserve"> (1-й курс направления 01.04.02)</w:t>
      </w:r>
      <w:r w:rsidR="00F125F2">
        <w:t>,</w:t>
      </w:r>
    </w:p>
    <w:p w:rsidR="00F125F2" w:rsidRDefault="00F125F2" w:rsidP="00297F09">
      <w:pPr>
        <w:pStyle w:val="a1"/>
        <w:jc w:val="both"/>
      </w:pPr>
      <w:r>
        <w:t>выполнение курсовых работ</w:t>
      </w:r>
      <w:r w:rsidR="009E5E72">
        <w:t>, предусмотренных РУП по направлению 01.04.02.</w:t>
      </w:r>
    </w:p>
    <w:p w:rsidR="00B60708" w:rsidRDefault="00B60708" w:rsidP="00B60708">
      <w:pPr>
        <w:pStyle w:val="a1"/>
        <w:numPr>
          <w:ilvl w:val="0"/>
          <w:numId w:val="0"/>
        </w:numPr>
        <w:ind w:left="1066"/>
        <w:jc w:val="both"/>
      </w:pPr>
    </w:p>
    <w:p w:rsidR="0002550B" w:rsidRPr="007E65ED" w:rsidRDefault="0002550B" w:rsidP="00B1360E">
      <w:pPr>
        <w:pStyle w:val="1"/>
      </w:pPr>
      <w:r w:rsidRPr="007E65ED">
        <w:t>Тематический план учебной дисциплины</w:t>
      </w:r>
    </w:p>
    <w:p w:rsidR="00CF3C81" w:rsidRDefault="00CF3C81" w:rsidP="002A2C97">
      <w:pPr>
        <w:spacing w:before="240"/>
      </w:pPr>
      <w:r>
        <w:t xml:space="preserve"> 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677"/>
        <w:gridCol w:w="993"/>
        <w:gridCol w:w="1134"/>
        <w:gridCol w:w="1559"/>
        <w:gridCol w:w="1276"/>
      </w:tblGrid>
      <w:tr w:rsidR="00063DB0" w:rsidRPr="0002550B" w:rsidTr="00977A2F">
        <w:tc>
          <w:tcPr>
            <w:tcW w:w="534" w:type="dxa"/>
            <w:vMerge w:val="restart"/>
            <w:vAlign w:val="center"/>
          </w:tcPr>
          <w:p w:rsidR="00063DB0" w:rsidRPr="0002550B" w:rsidRDefault="00063DB0" w:rsidP="0002550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02550B">
              <w:rPr>
                <w:sz w:val="22"/>
                <w:szCs w:val="20"/>
                <w:lang w:eastAsia="ru-RU"/>
              </w:rPr>
              <w:t>№</w:t>
            </w:r>
          </w:p>
        </w:tc>
        <w:tc>
          <w:tcPr>
            <w:tcW w:w="4677" w:type="dxa"/>
            <w:vMerge w:val="restart"/>
            <w:vAlign w:val="center"/>
          </w:tcPr>
          <w:p w:rsidR="00063DB0" w:rsidRPr="0002550B" w:rsidRDefault="00063DB0" w:rsidP="00E1794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02550B">
              <w:rPr>
                <w:sz w:val="22"/>
                <w:szCs w:val="20"/>
                <w:lang w:eastAsia="ru-RU"/>
              </w:rPr>
              <w:t xml:space="preserve">Название </w:t>
            </w:r>
            <w:r>
              <w:rPr>
                <w:sz w:val="22"/>
                <w:szCs w:val="20"/>
                <w:lang w:eastAsia="ru-RU"/>
              </w:rPr>
              <w:t>раздела</w:t>
            </w:r>
          </w:p>
        </w:tc>
        <w:tc>
          <w:tcPr>
            <w:tcW w:w="993" w:type="dxa"/>
            <w:vMerge w:val="restart"/>
            <w:vAlign w:val="center"/>
          </w:tcPr>
          <w:p w:rsidR="00063DB0" w:rsidRPr="0002550B" w:rsidRDefault="00063DB0" w:rsidP="009D6F34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02550B">
              <w:rPr>
                <w:sz w:val="22"/>
                <w:szCs w:val="20"/>
                <w:lang w:eastAsia="ru-RU"/>
              </w:rPr>
              <w:t xml:space="preserve">Всего часов </w:t>
            </w:r>
          </w:p>
        </w:tc>
        <w:tc>
          <w:tcPr>
            <w:tcW w:w="2693" w:type="dxa"/>
            <w:gridSpan w:val="2"/>
            <w:vAlign w:val="center"/>
          </w:tcPr>
          <w:p w:rsidR="00063DB0" w:rsidRPr="0002550B" w:rsidRDefault="00063DB0" w:rsidP="0002550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02550B">
              <w:rPr>
                <w:sz w:val="22"/>
                <w:szCs w:val="20"/>
                <w:lang w:eastAsia="ru-RU"/>
              </w:rPr>
              <w:t>Аудиторные часы</w:t>
            </w:r>
          </w:p>
        </w:tc>
        <w:tc>
          <w:tcPr>
            <w:tcW w:w="1276" w:type="dxa"/>
            <w:vMerge w:val="restart"/>
            <w:vAlign w:val="center"/>
          </w:tcPr>
          <w:p w:rsidR="00063DB0" w:rsidRPr="0002550B" w:rsidRDefault="00063DB0" w:rsidP="0002550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02550B">
              <w:rPr>
                <w:sz w:val="22"/>
                <w:szCs w:val="20"/>
                <w:lang w:eastAsia="ru-RU"/>
              </w:rPr>
              <w:t>Самостоя</w:t>
            </w:r>
            <w:r>
              <w:rPr>
                <w:sz w:val="22"/>
                <w:szCs w:val="20"/>
                <w:lang w:eastAsia="ru-RU"/>
              </w:rPr>
              <w:softHyphen/>
            </w:r>
            <w:r w:rsidRPr="0002550B">
              <w:rPr>
                <w:sz w:val="22"/>
                <w:szCs w:val="20"/>
                <w:lang w:eastAsia="ru-RU"/>
              </w:rPr>
              <w:t xml:space="preserve">тельная </w:t>
            </w:r>
            <w:r w:rsidRPr="0002550B">
              <w:rPr>
                <w:sz w:val="22"/>
                <w:szCs w:val="20"/>
                <w:lang w:eastAsia="ru-RU"/>
              </w:rPr>
              <w:lastRenderedPageBreak/>
              <w:t>работа</w:t>
            </w:r>
          </w:p>
        </w:tc>
      </w:tr>
      <w:tr w:rsidR="009F6D1E" w:rsidRPr="0002550B" w:rsidTr="009F6D1E">
        <w:tc>
          <w:tcPr>
            <w:tcW w:w="534" w:type="dxa"/>
            <w:vMerge/>
          </w:tcPr>
          <w:p w:rsidR="009F6D1E" w:rsidRPr="0002550B" w:rsidRDefault="009F6D1E" w:rsidP="0002550B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4677" w:type="dxa"/>
            <w:vMerge/>
          </w:tcPr>
          <w:p w:rsidR="009F6D1E" w:rsidRPr="0002550B" w:rsidRDefault="009F6D1E" w:rsidP="0002550B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9F6D1E" w:rsidRPr="0002550B" w:rsidRDefault="009F6D1E" w:rsidP="0002550B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9F6D1E" w:rsidRPr="0002550B" w:rsidRDefault="009F6D1E" w:rsidP="0002550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02550B">
              <w:rPr>
                <w:sz w:val="22"/>
                <w:szCs w:val="20"/>
                <w:lang w:eastAsia="ru-RU"/>
              </w:rPr>
              <w:t>Лекции</w:t>
            </w:r>
          </w:p>
        </w:tc>
        <w:tc>
          <w:tcPr>
            <w:tcW w:w="1559" w:type="dxa"/>
            <w:vAlign w:val="center"/>
          </w:tcPr>
          <w:p w:rsidR="009F6D1E" w:rsidRPr="00063DB0" w:rsidRDefault="009F6D1E" w:rsidP="00063DB0">
            <w:pPr>
              <w:ind w:left="-107" w:right="-108" w:firstLine="0"/>
              <w:jc w:val="center"/>
              <w:rPr>
                <w:sz w:val="22"/>
                <w:szCs w:val="20"/>
                <w:lang w:eastAsia="ru-RU"/>
              </w:rPr>
            </w:pPr>
            <w:r w:rsidRPr="00063DB0">
              <w:rPr>
                <w:sz w:val="22"/>
                <w:szCs w:val="20"/>
                <w:lang w:eastAsia="ru-RU"/>
              </w:rPr>
              <w:t xml:space="preserve">Практические </w:t>
            </w:r>
            <w:r w:rsidRPr="00063DB0">
              <w:rPr>
                <w:sz w:val="22"/>
                <w:szCs w:val="20"/>
                <w:lang w:eastAsia="ru-RU"/>
              </w:rPr>
              <w:lastRenderedPageBreak/>
              <w:t>занятия</w:t>
            </w:r>
          </w:p>
        </w:tc>
        <w:tc>
          <w:tcPr>
            <w:tcW w:w="1276" w:type="dxa"/>
            <w:vMerge/>
          </w:tcPr>
          <w:p w:rsidR="009F6D1E" w:rsidRPr="0002550B" w:rsidRDefault="009F6D1E" w:rsidP="0002550B">
            <w:pPr>
              <w:ind w:firstLine="0"/>
              <w:rPr>
                <w:szCs w:val="24"/>
                <w:lang w:eastAsia="ru-RU"/>
              </w:rPr>
            </w:pPr>
          </w:p>
        </w:tc>
      </w:tr>
      <w:tr w:rsidR="009F6D1E" w:rsidRPr="0002550B" w:rsidTr="009F6D1E">
        <w:tc>
          <w:tcPr>
            <w:tcW w:w="534" w:type="dxa"/>
          </w:tcPr>
          <w:p w:rsidR="009F6D1E" w:rsidRPr="0002550B" w:rsidRDefault="009F6D1E" w:rsidP="0002550B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677" w:type="dxa"/>
          </w:tcPr>
          <w:p w:rsidR="009F6D1E" w:rsidRPr="0002550B" w:rsidRDefault="00E81740" w:rsidP="00E81740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Вероятностные модели для задач маши</w:t>
            </w:r>
            <w:r>
              <w:rPr>
                <w:szCs w:val="24"/>
                <w:lang w:eastAsia="ru-RU"/>
              </w:rPr>
              <w:t>н</w:t>
            </w:r>
            <w:r>
              <w:rPr>
                <w:szCs w:val="24"/>
                <w:lang w:eastAsia="ru-RU"/>
              </w:rPr>
              <w:t xml:space="preserve">ного обучения. </w:t>
            </w:r>
            <w:r w:rsidR="009F6D1E" w:rsidRPr="00AD0166">
              <w:rPr>
                <w:szCs w:val="24"/>
                <w:lang w:eastAsia="ru-RU"/>
              </w:rPr>
              <w:t>Байесовский подход к те</w:t>
            </w:r>
            <w:r w:rsidR="009F6D1E" w:rsidRPr="00AD0166">
              <w:rPr>
                <w:szCs w:val="24"/>
                <w:lang w:eastAsia="ru-RU"/>
              </w:rPr>
              <w:t>о</w:t>
            </w:r>
            <w:r w:rsidR="009F6D1E" w:rsidRPr="00AD0166">
              <w:rPr>
                <w:szCs w:val="24"/>
                <w:lang w:eastAsia="ru-RU"/>
              </w:rPr>
              <w:t>рии вероятностей</w:t>
            </w:r>
            <w:r>
              <w:rPr>
                <w:szCs w:val="24"/>
                <w:lang w:eastAsia="ru-RU"/>
              </w:rPr>
              <w:t xml:space="preserve">. </w:t>
            </w:r>
          </w:p>
        </w:tc>
        <w:tc>
          <w:tcPr>
            <w:tcW w:w="993" w:type="dxa"/>
          </w:tcPr>
          <w:p w:rsidR="009F6D1E" w:rsidRPr="0002550B" w:rsidRDefault="009F6D1E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32</w:t>
            </w:r>
          </w:p>
        </w:tc>
        <w:tc>
          <w:tcPr>
            <w:tcW w:w="1134" w:type="dxa"/>
          </w:tcPr>
          <w:p w:rsidR="009F6D1E" w:rsidRPr="0002550B" w:rsidRDefault="009F6D1E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9F6D1E" w:rsidRPr="00063DB0" w:rsidRDefault="009F6D1E" w:rsidP="007D11C1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4</w:t>
            </w:r>
          </w:p>
        </w:tc>
        <w:tc>
          <w:tcPr>
            <w:tcW w:w="1276" w:type="dxa"/>
          </w:tcPr>
          <w:p w:rsidR="009F6D1E" w:rsidRPr="0002550B" w:rsidRDefault="009F6D1E" w:rsidP="000A72CA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</w:t>
            </w:r>
          </w:p>
        </w:tc>
      </w:tr>
      <w:tr w:rsidR="009F6D1E" w:rsidRPr="0002550B" w:rsidTr="009F6D1E">
        <w:tc>
          <w:tcPr>
            <w:tcW w:w="534" w:type="dxa"/>
          </w:tcPr>
          <w:p w:rsidR="009F6D1E" w:rsidRPr="0002550B" w:rsidRDefault="009F6D1E" w:rsidP="0002550B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</w:tc>
        <w:tc>
          <w:tcPr>
            <w:tcW w:w="4677" w:type="dxa"/>
          </w:tcPr>
          <w:p w:rsidR="009F6D1E" w:rsidRPr="0002550B" w:rsidRDefault="00E81740" w:rsidP="00E81740">
            <w:pPr>
              <w:ind w:firstLine="0"/>
              <w:rPr>
                <w:szCs w:val="24"/>
                <w:lang w:eastAsia="ru-RU"/>
              </w:rPr>
            </w:pPr>
            <w:r>
              <w:t>Основные вероятностные распределения. Матричные вычисления.</w:t>
            </w:r>
          </w:p>
        </w:tc>
        <w:tc>
          <w:tcPr>
            <w:tcW w:w="993" w:type="dxa"/>
          </w:tcPr>
          <w:p w:rsidR="009F6D1E" w:rsidRPr="0002550B" w:rsidRDefault="009F6D1E" w:rsidP="00FB6A90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  <w:r w:rsidR="00FB6A90">
              <w:rPr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9F6D1E" w:rsidRPr="0002550B" w:rsidRDefault="009F6D1E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9F6D1E" w:rsidRPr="0002550B" w:rsidRDefault="009F6D1E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9F6D1E" w:rsidRPr="0002550B" w:rsidRDefault="009F6D1E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  <w:r w:rsidR="00FB6A90">
              <w:rPr>
                <w:szCs w:val="24"/>
                <w:lang w:eastAsia="ru-RU"/>
              </w:rPr>
              <w:t>6</w:t>
            </w:r>
          </w:p>
        </w:tc>
      </w:tr>
      <w:tr w:rsidR="009F6D1E" w:rsidRPr="0002550B" w:rsidTr="009F6D1E">
        <w:tc>
          <w:tcPr>
            <w:tcW w:w="534" w:type="dxa"/>
          </w:tcPr>
          <w:p w:rsidR="009F6D1E" w:rsidRPr="0002550B" w:rsidRDefault="009F6D1E" w:rsidP="0002550B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</w:t>
            </w:r>
          </w:p>
        </w:tc>
        <w:tc>
          <w:tcPr>
            <w:tcW w:w="4677" w:type="dxa"/>
          </w:tcPr>
          <w:p w:rsidR="009F6D1E" w:rsidRPr="0002550B" w:rsidRDefault="00E81740" w:rsidP="00E81740">
            <w:pPr>
              <w:ind w:firstLine="0"/>
              <w:rPr>
                <w:szCs w:val="24"/>
                <w:lang w:eastAsia="ru-RU"/>
              </w:rPr>
            </w:pPr>
            <w:r>
              <w:t>Приближенные методы байесовского в</w:t>
            </w:r>
            <w:r>
              <w:t>ы</w:t>
            </w:r>
            <w:r>
              <w:t xml:space="preserve">вода: вариационный подход, </w:t>
            </w:r>
            <w:r>
              <w:rPr>
                <w:lang w:val="en-US"/>
              </w:rPr>
              <w:t>MCMC</w:t>
            </w:r>
            <w:r>
              <w:t>, ЕМ-алгоритм.</w:t>
            </w:r>
          </w:p>
        </w:tc>
        <w:tc>
          <w:tcPr>
            <w:tcW w:w="993" w:type="dxa"/>
          </w:tcPr>
          <w:p w:rsidR="009F6D1E" w:rsidRPr="0002550B" w:rsidRDefault="00FB6A90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34</w:t>
            </w:r>
          </w:p>
        </w:tc>
        <w:tc>
          <w:tcPr>
            <w:tcW w:w="1134" w:type="dxa"/>
          </w:tcPr>
          <w:p w:rsidR="009F6D1E" w:rsidRPr="0002550B" w:rsidRDefault="00DD1447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9F6D1E" w:rsidRPr="0002550B" w:rsidRDefault="00DD1447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9F6D1E" w:rsidRPr="0002550B" w:rsidRDefault="00FB6A90" w:rsidP="00ED2F9B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22</w:t>
            </w:r>
          </w:p>
        </w:tc>
      </w:tr>
      <w:tr w:rsidR="009F6D1E" w:rsidRPr="0002550B" w:rsidTr="009F6D1E">
        <w:tc>
          <w:tcPr>
            <w:tcW w:w="534" w:type="dxa"/>
          </w:tcPr>
          <w:p w:rsidR="009F6D1E" w:rsidRPr="0002550B" w:rsidRDefault="009F6D1E" w:rsidP="0002550B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</w:tc>
        <w:tc>
          <w:tcPr>
            <w:tcW w:w="4677" w:type="dxa"/>
          </w:tcPr>
          <w:p w:rsidR="009F6D1E" w:rsidRPr="0002550B" w:rsidRDefault="00E81740" w:rsidP="00E81740">
            <w:pPr>
              <w:ind w:firstLine="0"/>
              <w:rPr>
                <w:szCs w:val="24"/>
                <w:lang w:eastAsia="ru-RU"/>
              </w:rPr>
            </w:pPr>
            <w:r>
              <w:t>Байесовские модели машинного обучения.</w:t>
            </w:r>
          </w:p>
        </w:tc>
        <w:tc>
          <w:tcPr>
            <w:tcW w:w="993" w:type="dxa"/>
          </w:tcPr>
          <w:p w:rsidR="009F6D1E" w:rsidRPr="0002550B" w:rsidRDefault="00FB6A90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</w:t>
            </w:r>
            <w:r w:rsidR="009F6D1E">
              <w:rPr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9F6D1E" w:rsidRPr="0002550B" w:rsidRDefault="00DD1447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10</w:t>
            </w:r>
          </w:p>
        </w:tc>
        <w:tc>
          <w:tcPr>
            <w:tcW w:w="1559" w:type="dxa"/>
          </w:tcPr>
          <w:p w:rsidR="009F6D1E" w:rsidRPr="0002550B" w:rsidRDefault="00DD1447" w:rsidP="00ED2F9B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  <w:r w:rsidR="00ED2F9B">
              <w:rPr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9F6D1E" w:rsidRPr="0002550B" w:rsidRDefault="00ED2F9B" w:rsidP="000A72CA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  <w:r w:rsidR="00FB6A90">
              <w:rPr>
                <w:szCs w:val="24"/>
                <w:lang w:eastAsia="ru-RU"/>
              </w:rPr>
              <w:t>6</w:t>
            </w:r>
          </w:p>
        </w:tc>
      </w:tr>
      <w:tr w:rsidR="009F6D1E" w:rsidRPr="0002550B" w:rsidTr="009F6D1E">
        <w:tc>
          <w:tcPr>
            <w:tcW w:w="534" w:type="dxa"/>
          </w:tcPr>
          <w:p w:rsidR="009F6D1E" w:rsidRDefault="009F6D1E" w:rsidP="0002550B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</w:t>
            </w:r>
          </w:p>
        </w:tc>
        <w:tc>
          <w:tcPr>
            <w:tcW w:w="4677" w:type="dxa"/>
          </w:tcPr>
          <w:p w:rsidR="009F6D1E" w:rsidRDefault="00E81740" w:rsidP="00E81740">
            <w:pPr>
              <w:ind w:firstLine="0"/>
            </w:pPr>
            <w:r>
              <w:t xml:space="preserve">Случайные процессы: </w:t>
            </w:r>
            <w:proofErr w:type="spellStart"/>
            <w:r>
              <w:t>гауссовский</w:t>
            </w:r>
            <w:proofErr w:type="spellEnd"/>
            <w:r>
              <w:t xml:space="preserve"> и Д</w:t>
            </w:r>
            <w:r>
              <w:t>и</w:t>
            </w:r>
            <w:r>
              <w:t>рихле. Их использование в байесовских моделях машинного обучения.</w:t>
            </w:r>
          </w:p>
        </w:tc>
        <w:tc>
          <w:tcPr>
            <w:tcW w:w="993" w:type="dxa"/>
          </w:tcPr>
          <w:p w:rsidR="009F6D1E" w:rsidRPr="0002550B" w:rsidRDefault="00FB6A90" w:rsidP="00FB6A90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</w:t>
            </w:r>
          </w:p>
        </w:tc>
        <w:tc>
          <w:tcPr>
            <w:tcW w:w="1134" w:type="dxa"/>
          </w:tcPr>
          <w:p w:rsidR="009F6D1E" w:rsidRPr="0002550B" w:rsidRDefault="00DD1447" w:rsidP="009F6D1E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9F6D1E" w:rsidRPr="0002550B" w:rsidRDefault="00DD1447" w:rsidP="00DD1447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9F6D1E" w:rsidRPr="0002550B" w:rsidRDefault="00ED2F9B" w:rsidP="00ED2F9B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  <w:r w:rsidR="00FB6A90">
              <w:rPr>
                <w:szCs w:val="24"/>
                <w:lang w:eastAsia="ru-RU"/>
              </w:rPr>
              <w:t>6</w:t>
            </w:r>
          </w:p>
        </w:tc>
      </w:tr>
      <w:tr w:rsidR="009F6D1E" w:rsidRPr="0002550B" w:rsidTr="009F6D1E">
        <w:trPr>
          <w:trHeight w:val="67"/>
        </w:trPr>
        <w:tc>
          <w:tcPr>
            <w:tcW w:w="534" w:type="dxa"/>
          </w:tcPr>
          <w:p w:rsidR="009F6D1E" w:rsidRDefault="009F6D1E" w:rsidP="0002550B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4677" w:type="dxa"/>
          </w:tcPr>
          <w:p w:rsidR="009F6D1E" w:rsidRDefault="009F6D1E" w:rsidP="009F6D1E">
            <w:pPr>
              <w:ind w:firstLine="0"/>
              <w:jc w:val="right"/>
            </w:pPr>
            <w:r>
              <w:t>Итого:</w:t>
            </w:r>
          </w:p>
        </w:tc>
        <w:tc>
          <w:tcPr>
            <w:tcW w:w="993" w:type="dxa"/>
          </w:tcPr>
          <w:p w:rsidR="009F6D1E" w:rsidRDefault="009F6D1E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180</w:t>
            </w:r>
          </w:p>
        </w:tc>
        <w:tc>
          <w:tcPr>
            <w:tcW w:w="1134" w:type="dxa"/>
          </w:tcPr>
          <w:p w:rsidR="009F6D1E" w:rsidRDefault="009F6D1E" w:rsidP="009F6D1E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28</w:t>
            </w:r>
          </w:p>
        </w:tc>
        <w:tc>
          <w:tcPr>
            <w:tcW w:w="1559" w:type="dxa"/>
          </w:tcPr>
          <w:p w:rsidR="009F6D1E" w:rsidRDefault="00ED2F9B" w:rsidP="009F6D1E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28</w:t>
            </w:r>
          </w:p>
        </w:tc>
        <w:tc>
          <w:tcPr>
            <w:tcW w:w="1276" w:type="dxa"/>
          </w:tcPr>
          <w:p w:rsidR="009F6D1E" w:rsidRDefault="009F6D1E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12</w:t>
            </w:r>
            <w:r w:rsidR="00FB6A90">
              <w:rPr>
                <w:szCs w:val="24"/>
                <w:lang w:eastAsia="ru-RU"/>
              </w:rPr>
              <w:t>4</w:t>
            </w:r>
          </w:p>
        </w:tc>
      </w:tr>
    </w:tbl>
    <w:p w:rsidR="00CF3C81" w:rsidRDefault="00CF3C81" w:rsidP="00BD79EA">
      <w:pPr>
        <w:ind w:firstLine="0"/>
      </w:pPr>
    </w:p>
    <w:p w:rsidR="0002550B" w:rsidRDefault="0002550B" w:rsidP="00B1360E">
      <w:pPr>
        <w:pStyle w:val="1"/>
      </w:pPr>
      <w:r>
        <w:t>Ф</w:t>
      </w:r>
      <w:r w:rsidRPr="007E65ED">
        <w:t>ормы контроля знаний студентов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843"/>
        <w:gridCol w:w="1985"/>
        <w:gridCol w:w="2126"/>
        <w:gridCol w:w="2977"/>
      </w:tblGrid>
      <w:tr w:rsidR="00D04B4F" w:rsidTr="0088551A">
        <w:tc>
          <w:tcPr>
            <w:tcW w:w="1242" w:type="dxa"/>
            <w:vMerge w:val="restart"/>
          </w:tcPr>
          <w:p w:rsidR="00D04B4F" w:rsidRDefault="00D04B4F" w:rsidP="0088551A">
            <w:pPr>
              <w:ind w:right="-108" w:firstLine="0"/>
            </w:pPr>
            <w:r>
              <w:t xml:space="preserve">Тип </w:t>
            </w:r>
          </w:p>
          <w:p w:rsidR="00D04B4F" w:rsidRDefault="00D04B4F" w:rsidP="0088551A">
            <w:pPr>
              <w:ind w:right="-108" w:firstLine="0"/>
            </w:pPr>
            <w:r>
              <w:t>контроля</w:t>
            </w:r>
          </w:p>
        </w:tc>
        <w:tc>
          <w:tcPr>
            <w:tcW w:w="1843" w:type="dxa"/>
            <w:vMerge w:val="restart"/>
          </w:tcPr>
          <w:p w:rsidR="00D04B4F" w:rsidRDefault="00D04B4F" w:rsidP="0088551A">
            <w:pPr>
              <w:ind w:firstLine="0"/>
            </w:pPr>
            <w:r>
              <w:t>Форма ко</w:t>
            </w:r>
            <w:r>
              <w:t>н</w:t>
            </w:r>
            <w:r>
              <w:t>троля</w:t>
            </w:r>
          </w:p>
        </w:tc>
        <w:tc>
          <w:tcPr>
            <w:tcW w:w="4111" w:type="dxa"/>
            <w:gridSpan w:val="2"/>
          </w:tcPr>
          <w:p w:rsidR="00D04B4F" w:rsidRDefault="00D04B4F" w:rsidP="0088551A">
            <w:pPr>
              <w:ind w:firstLine="0"/>
              <w:jc w:val="center"/>
            </w:pPr>
            <w:r>
              <w:t>1 год</w:t>
            </w:r>
          </w:p>
        </w:tc>
        <w:tc>
          <w:tcPr>
            <w:tcW w:w="2977" w:type="dxa"/>
            <w:vMerge w:val="restart"/>
          </w:tcPr>
          <w:p w:rsidR="00D04B4F" w:rsidRDefault="00D04B4F" w:rsidP="0088551A">
            <w:pPr>
              <w:ind w:firstLine="0"/>
            </w:pPr>
            <w:r>
              <w:t>Параметры **</w:t>
            </w:r>
          </w:p>
        </w:tc>
      </w:tr>
      <w:tr w:rsidR="00D04B4F" w:rsidTr="0088551A">
        <w:tc>
          <w:tcPr>
            <w:tcW w:w="1242" w:type="dxa"/>
            <w:vMerge/>
          </w:tcPr>
          <w:p w:rsidR="00D04B4F" w:rsidRDefault="00D04B4F" w:rsidP="0088551A">
            <w:pPr>
              <w:ind w:right="-108" w:firstLine="0"/>
            </w:pPr>
          </w:p>
        </w:tc>
        <w:tc>
          <w:tcPr>
            <w:tcW w:w="1843" w:type="dxa"/>
            <w:vMerge/>
          </w:tcPr>
          <w:p w:rsidR="00D04B4F" w:rsidRDefault="00D04B4F" w:rsidP="0088551A">
            <w:pPr>
              <w:ind w:firstLine="0"/>
            </w:pPr>
          </w:p>
        </w:tc>
        <w:tc>
          <w:tcPr>
            <w:tcW w:w="1985" w:type="dxa"/>
          </w:tcPr>
          <w:p w:rsidR="00D04B4F" w:rsidRDefault="00D04B4F" w:rsidP="0088551A">
            <w:pPr>
              <w:ind w:firstLine="0"/>
              <w:jc w:val="center"/>
            </w:pPr>
            <w:r>
              <w:t>3</w:t>
            </w:r>
          </w:p>
        </w:tc>
        <w:tc>
          <w:tcPr>
            <w:tcW w:w="2126" w:type="dxa"/>
          </w:tcPr>
          <w:p w:rsidR="00D04B4F" w:rsidRDefault="00D04B4F" w:rsidP="0088551A">
            <w:pPr>
              <w:ind w:firstLine="0"/>
              <w:jc w:val="center"/>
            </w:pPr>
            <w:r>
              <w:t>4</w:t>
            </w:r>
          </w:p>
        </w:tc>
        <w:tc>
          <w:tcPr>
            <w:tcW w:w="2977" w:type="dxa"/>
            <w:vMerge/>
          </w:tcPr>
          <w:p w:rsidR="00D04B4F" w:rsidRDefault="00D04B4F" w:rsidP="0088551A">
            <w:pPr>
              <w:ind w:firstLine="0"/>
            </w:pPr>
          </w:p>
        </w:tc>
      </w:tr>
      <w:tr w:rsidR="00D04B4F" w:rsidTr="0088551A">
        <w:trPr>
          <w:trHeight w:val="562"/>
        </w:trPr>
        <w:tc>
          <w:tcPr>
            <w:tcW w:w="1242" w:type="dxa"/>
          </w:tcPr>
          <w:p w:rsidR="00D04B4F" w:rsidRDefault="00D04B4F" w:rsidP="0088551A">
            <w:pPr>
              <w:ind w:right="-108" w:firstLine="0"/>
            </w:pPr>
            <w:r>
              <w:t>Текущий</w:t>
            </w:r>
          </w:p>
          <w:p w:rsidR="00D04B4F" w:rsidRDefault="00D04B4F" w:rsidP="0088551A">
            <w:pPr>
              <w:ind w:right="-108" w:firstLine="0"/>
            </w:pPr>
          </w:p>
        </w:tc>
        <w:tc>
          <w:tcPr>
            <w:tcW w:w="1843" w:type="dxa"/>
          </w:tcPr>
          <w:p w:rsidR="00D04B4F" w:rsidRDefault="00D04B4F" w:rsidP="0088551A">
            <w:pPr>
              <w:ind w:firstLine="0"/>
            </w:pPr>
            <w:r>
              <w:t>Домашнее з</w:t>
            </w:r>
            <w:r>
              <w:t>а</w:t>
            </w:r>
            <w:r>
              <w:t>дание</w:t>
            </w:r>
          </w:p>
        </w:tc>
        <w:tc>
          <w:tcPr>
            <w:tcW w:w="1985" w:type="dxa"/>
          </w:tcPr>
          <w:p w:rsidR="00D04B4F" w:rsidRDefault="00D04B4F" w:rsidP="0088551A">
            <w:pPr>
              <w:ind w:firstLine="0"/>
              <w:jc w:val="center"/>
            </w:pPr>
            <w:r>
              <w:t>2-3 неделя</w:t>
            </w:r>
          </w:p>
          <w:p w:rsidR="00D04B4F" w:rsidRDefault="00D04B4F" w:rsidP="0088551A">
            <w:pPr>
              <w:jc w:val="center"/>
            </w:pPr>
          </w:p>
        </w:tc>
        <w:tc>
          <w:tcPr>
            <w:tcW w:w="2126" w:type="dxa"/>
          </w:tcPr>
          <w:p w:rsidR="00D04B4F" w:rsidRDefault="00D04B4F" w:rsidP="0088551A">
            <w:pPr>
              <w:ind w:firstLine="0"/>
              <w:jc w:val="center"/>
            </w:pPr>
            <w:r>
              <w:t>2-3 неделя</w:t>
            </w:r>
          </w:p>
          <w:p w:rsidR="00D04B4F" w:rsidRDefault="00D04B4F" w:rsidP="00D04B4F">
            <w:pPr>
              <w:ind w:firstLine="0"/>
              <w:jc w:val="center"/>
            </w:pPr>
            <w:r>
              <w:t>4-5 неделя</w:t>
            </w:r>
          </w:p>
        </w:tc>
        <w:tc>
          <w:tcPr>
            <w:tcW w:w="2977" w:type="dxa"/>
          </w:tcPr>
          <w:p w:rsidR="00D04B4F" w:rsidRDefault="00D04B4F" w:rsidP="0088551A">
            <w:pPr>
              <w:ind w:firstLine="0"/>
            </w:pPr>
            <w:r>
              <w:t>Включает в себя напис</w:t>
            </w:r>
            <w:r>
              <w:t>а</w:t>
            </w:r>
            <w:r>
              <w:t>ние программы, провед</w:t>
            </w:r>
            <w:r>
              <w:t>е</w:t>
            </w:r>
            <w:r>
              <w:t>ние экспериментов и написание отчета</w:t>
            </w:r>
          </w:p>
        </w:tc>
      </w:tr>
      <w:tr w:rsidR="00D04B4F" w:rsidTr="0088551A">
        <w:tc>
          <w:tcPr>
            <w:tcW w:w="1242" w:type="dxa"/>
          </w:tcPr>
          <w:p w:rsidR="00D04B4F" w:rsidRDefault="00D04B4F" w:rsidP="0088551A">
            <w:pPr>
              <w:ind w:right="-108" w:firstLine="0"/>
            </w:pPr>
            <w:r>
              <w:t>Итоговый</w:t>
            </w:r>
          </w:p>
        </w:tc>
        <w:tc>
          <w:tcPr>
            <w:tcW w:w="1843" w:type="dxa"/>
          </w:tcPr>
          <w:p w:rsidR="00D04B4F" w:rsidRDefault="00D04B4F" w:rsidP="0088551A">
            <w:pPr>
              <w:ind w:firstLine="0"/>
            </w:pPr>
            <w:r>
              <w:t xml:space="preserve">Экзамен </w:t>
            </w:r>
          </w:p>
        </w:tc>
        <w:tc>
          <w:tcPr>
            <w:tcW w:w="1985" w:type="dxa"/>
          </w:tcPr>
          <w:p w:rsidR="00D04B4F" w:rsidRDefault="00D04B4F" w:rsidP="0088551A">
            <w:pPr>
              <w:ind w:firstLine="0"/>
              <w:jc w:val="center"/>
            </w:pPr>
          </w:p>
        </w:tc>
        <w:tc>
          <w:tcPr>
            <w:tcW w:w="2126" w:type="dxa"/>
          </w:tcPr>
          <w:p w:rsidR="00D04B4F" w:rsidRDefault="00D04B4F" w:rsidP="0088551A">
            <w:pPr>
              <w:ind w:firstLine="0"/>
              <w:jc w:val="center"/>
            </w:pPr>
            <w:r>
              <w:t>*</w:t>
            </w:r>
          </w:p>
        </w:tc>
        <w:tc>
          <w:tcPr>
            <w:tcW w:w="2977" w:type="dxa"/>
          </w:tcPr>
          <w:p w:rsidR="00D04B4F" w:rsidRDefault="00D04B4F" w:rsidP="0088551A">
            <w:pPr>
              <w:ind w:firstLine="0"/>
            </w:pPr>
            <w:r>
              <w:t>Устный экзамен</w:t>
            </w:r>
          </w:p>
        </w:tc>
      </w:tr>
    </w:tbl>
    <w:p w:rsidR="00AF7B60" w:rsidRPr="00CB7E21" w:rsidRDefault="00AF7B60" w:rsidP="000E0699">
      <w:pPr>
        <w:ind w:firstLine="0"/>
      </w:pPr>
    </w:p>
    <w:p w:rsidR="00AF7B60" w:rsidRPr="00AF7B60" w:rsidRDefault="00FF13D5" w:rsidP="00AF7B60">
      <w:pPr>
        <w:pStyle w:val="2"/>
      </w:pPr>
      <w:r>
        <w:t>Критерии оценки знаний, навыков</w:t>
      </w:r>
      <w:r w:rsidR="00AF7B60">
        <w:t xml:space="preserve"> </w:t>
      </w:r>
      <w:r w:rsidR="00AF7B60" w:rsidRPr="00B60708">
        <w:br/>
      </w:r>
    </w:p>
    <w:p w:rsidR="00BE4692" w:rsidRDefault="000E0699" w:rsidP="000E0699">
      <w:pPr>
        <w:jc w:val="both"/>
      </w:pPr>
      <w:r>
        <w:t xml:space="preserve">В рамках курса студенты должны выполнить </w:t>
      </w:r>
      <w:r w:rsidR="0077566F">
        <w:t>три</w:t>
      </w:r>
      <w:r>
        <w:t xml:space="preserve"> практических домашних задания и сдать экзамен. Каждое задание и экзамен оцениваются по </w:t>
      </w:r>
      <w:r w:rsidR="001054C1">
        <w:t>10</w:t>
      </w:r>
      <w:r>
        <w:t>-балльной шкале (допускается дробная оценка). Для каждого задания устанавливается срок сдачи. За каждый день просрочки задания устанавливается штраф 0.</w:t>
      </w:r>
      <w:r w:rsidR="00BE4692">
        <w:t>2</w:t>
      </w:r>
      <w:r>
        <w:t xml:space="preserve"> балла, но суммарно не более </w:t>
      </w:r>
      <w:r w:rsidR="00BE4692">
        <w:t>4</w:t>
      </w:r>
      <w:r>
        <w:t xml:space="preserve"> баллов</w:t>
      </w:r>
      <w:r w:rsidR="00BE4692">
        <w:t xml:space="preserve"> на каждое задание</w:t>
      </w:r>
      <w:r>
        <w:t>.</w:t>
      </w:r>
      <w:r w:rsidR="00BE4692">
        <w:t xml:space="preserve"> Если студент не сдает какое-либо задание, он получает за него оценку 0. </w:t>
      </w:r>
    </w:p>
    <w:p w:rsidR="00B60708" w:rsidRDefault="000E0699" w:rsidP="000E0699">
      <w:pPr>
        <w:jc w:val="both"/>
      </w:pPr>
      <w:r>
        <w:t>При проверке заданий основное внимание должно уделяться отчету о выполнении зад</w:t>
      </w:r>
      <w:r>
        <w:t>а</w:t>
      </w:r>
      <w:r>
        <w:t>ния. Для получения высокой оценки за задание студенту необходимо провести комплексное и</w:t>
      </w:r>
      <w:r>
        <w:t>с</w:t>
      </w:r>
      <w:r>
        <w:t>следование в рамках задания, сделать выводы о достоинствах и недостатках исследуемых мет</w:t>
      </w:r>
      <w:r>
        <w:t>о</w:t>
      </w:r>
      <w:r>
        <w:t>дов, грамотно обосновать все сделанные выводы. Допущенные в задании ошибки квалифиц</w:t>
      </w:r>
      <w:r>
        <w:t>и</w:t>
      </w:r>
      <w:r>
        <w:t>руются на две категории. К первой группе относятся ошибки, которые обнаруживаются исходя из здравого смысла (рассмотрение предельных случаев, выполнение на практике теоретических свойств алгоритмов типа монотонности изменения значения оптимизируемого функционала и т.д.). Такие ошибки относятся к категории грубых и влекут за собой снижение оценки за зад</w:t>
      </w:r>
      <w:r>
        <w:t>а</w:t>
      </w:r>
      <w:r>
        <w:t>ние, а в ряде случаев и к переделыванию задания в виде другого варианта. Ко второй группе относятся ошибки, для обнаружения которых требуется изощренный экспериментальный пр</w:t>
      </w:r>
      <w:r>
        <w:t>о</w:t>
      </w:r>
      <w:r>
        <w:t>токол. За такие ошибки оценка за задание не снижается или снижается незначительно.</w:t>
      </w:r>
    </w:p>
    <w:p w:rsidR="000E0699" w:rsidRDefault="000E0699" w:rsidP="000E0699">
      <w:pPr>
        <w:jc w:val="both"/>
      </w:pPr>
    </w:p>
    <w:p w:rsidR="003A255D" w:rsidRDefault="00AF7B60" w:rsidP="00493AF1">
      <w:pPr>
        <w:pStyle w:val="2"/>
        <w:jc w:val="both"/>
      </w:pPr>
      <w:r w:rsidRPr="00B60708">
        <w:t>Порядок фор</w:t>
      </w:r>
      <w:r w:rsidR="00D27088">
        <w:t xml:space="preserve">мирования оценок по дисциплине </w:t>
      </w:r>
    </w:p>
    <w:p w:rsidR="00AF7B60" w:rsidRDefault="00AF7B60" w:rsidP="00AF7B60">
      <w:pPr>
        <w:jc w:val="both"/>
      </w:pPr>
      <w:r>
        <w:t xml:space="preserve">Накопленная оценка за текущий контроль </w:t>
      </w:r>
      <w:r w:rsidR="00D27088">
        <w:t xml:space="preserve">формируется из оценок за </w:t>
      </w:r>
      <w:r w:rsidR="0077566F">
        <w:t>три</w:t>
      </w:r>
      <w:r w:rsidR="00D27088">
        <w:t xml:space="preserve"> практических задания (</w:t>
      </w:r>
      <w:r w:rsidR="00D27088" w:rsidRPr="00D27088">
        <w:rPr>
          <w:i/>
        </w:rPr>
        <w:t>О</w:t>
      </w:r>
      <w:r w:rsidR="00D27088" w:rsidRPr="00D27088">
        <w:rPr>
          <w:i/>
          <w:vertAlign w:val="subscript"/>
        </w:rPr>
        <w:t>1</w:t>
      </w:r>
      <w:r w:rsidR="0077566F">
        <w:t xml:space="preserve">, </w:t>
      </w:r>
      <w:r w:rsidR="00D27088" w:rsidRPr="00D27088">
        <w:rPr>
          <w:i/>
        </w:rPr>
        <w:t>О</w:t>
      </w:r>
      <w:r w:rsidR="00D27088" w:rsidRPr="00D27088">
        <w:rPr>
          <w:i/>
          <w:vertAlign w:val="subscript"/>
        </w:rPr>
        <w:t>2</w:t>
      </w:r>
      <w:r w:rsidR="0077566F">
        <w:rPr>
          <w:i/>
        </w:rPr>
        <w:t xml:space="preserve"> </w:t>
      </w:r>
      <w:r w:rsidR="0077566F">
        <w:t xml:space="preserve">и </w:t>
      </w:r>
      <w:r w:rsidR="0077566F" w:rsidRPr="0077566F">
        <w:rPr>
          <w:i/>
        </w:rPr>
        <w:t>О</w:t>
      </w:r>
      <w:r w:rsidR="0077566F" w:rsidRPr="0077566F">
        <w:rPr>
          <w:i/>
          <w:vertAlign w:val="subscript"/>
        </w:rPr>
        <w:t>3</w:t>
      </w:r>
      <w:r w:rsidR="0077566F">
        <w:t xml:space="preserve">) </w:t>
      </w:r>
      <w:r w:rsidR="00D27088">
        <w:t>следующим образом:</w:t>
      </w:r>
      <w:r>
        <w:t xml:space="preserve"> </w:t>
      </w:r>
    </w:p>
    <w:p w:rsidR="00AF7B60" w:rsidRPr="003A255D" w:rsidRDefault="00BF02CC" w:rsidP="00AF7B60">
      <w:pPr>
        <w:spacing w:before="240"/>
        <w:jc w:val="center"/>
        <w:rPr>
          <w:sz w:val="28"/>
          <w:szCs w:val="28"/>
          <w:vertAlign w:val="subscript"/>
        </w:rPr>
      </w:pPr>
      <m:oMathPara>
        <m:oMath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О</m:t>
              </m:r>
            </m:e>
            <m:sub>
              <m:r>
                <w:rPr>
                  <w:rFonts w:ascii="Cambria Math" w:hAnsi="Cambria Math"/>
                  <w:szCs w:val="24"/>
                </w:rPr>
                <m:t>накопленная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1</m:t>
              </m:r>
              <m:ctrlPr>
                <w:rPr>
                  <w:rFonts w:ascii="Cambria Math" w:hAnsi="Cambria Math"/>
                  <w:i/>
                  <w:szCs w:val="24"/>
                </w:rPr>
              </m:ctrlPr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3</m:t>
              </m:r>
            </m:den>
          </m:f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O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Cs w:val="24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3</m:t>
              </m:r>
            </m:den>
          </m:f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O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Cs w:val="24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3</m:t>
              </m:r>
            </m:den>
          </m:f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O</m:t>
              </m:r>
            </m:e>
            <m:sub>
              <m:r>
                <w:rPr>
                  <w:rFonts w:ascii="Cambria Math" w:hAnsi="Cambria Math"/>
                  <w:szCs w:val="24"/>
                </w:rPr>
                <m:t>3</m:t>
              </m:r>
            </m:sub>
          </m:sSub>
          <m:r>
            <w:rPr>
              <w:rFonts w:ascii="Cambria Math" w:hAnsi="Cambria Math"/>
              <w:szCs w:val="24"/>
            </w:rPr>
            <m:t xml:space="preserve"> </m:t>
          </m:r>
        </m:oMath>
      </m:oMathPara>
    </w:p>
    <w:p w:rsidR="00AF7B60" w:rsidRPr="00CB7E21" w:rsidRDefault="00CD6C98" w:rsidP="00D27088">
      <w:pPr>
        <w:spacing w:before="240"/>
        <w:ind w:firstLine="0"/>
        <w:jc w:val="both"/>
      </w:pPr>
      <w:fldSimple w:instr=" FILLIN   \* MERGEFORMAT ">
        <w:r w:rsidR="00D27088">
          <w:t xml:space="preserve">и округляется по арифметическим правилам. </w:t>
        </w:r>
      </w:fldSimple>
      <w:r w:rsidR="00AF7B60" w:rsidRPr="00CB7E21">
        <w:t xml:space="preserve"> </w:t>
      </w:r>
    </w:p>
    <w:p w:rsidR="00AF7B60" w:rsidRDefault="00AF7B60" w:rsidP="00AF7B60"/>
    <w:p w:rsidR="00AF7B60" w:rsidRDefault="00493AF1" w:rsidP="00AF7B60">
      <w:r>
        <w:t>Итоговая</w:t>
      </w:r>
      <w:r w:rsidR="00AF7B60">
        <w:t xml:space="preserve"> оценка за дисциплину рассчитывается следующим образом:</w:t>
      </w:r>
    </w:p>
    <w:p w:rsidR="00493AF1" w:rsidRDefault="00493AF1" w:rsidP="00AF7B60"/>
    <w:p w:rsidR="00493AF1" w:rsidRPr="00BE4692" w:rsidRDefault="00BF02CC" w:rsidP="00AF7B60">
      <m:oMathPara>
        <m:oMath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О</m:t>
              </m:r>
            </m:e>
            <m:sub>
              <m:r>
                <w:rPr>
                  <w:rFonts w:ascii="Cambria Math" w:hAnsi="Cambria Math"/>
                  <w:szCs w:val="24"/>
                </w:rPr>
                <m:t>итог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  <w:lang w:val="en-US"/>
                    </w:rPr>
                    <m:t xml:space="preserve">0, если </m:t>
                  </m:r>
                  <m:r>
                    <w:rPr>
                      <w:rFonts w:ascii="Cambria Math" w:hAnsi="Cambria Math"/>
                      <w:szCs w:val="24"/>
                    </w:rPr>
                    <m:t xml:space="preserve"> 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накопленная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  <w:lang w:val="en-US"/>
                    </w:rPr>
                    <m:t xml:space="preserve">=0                                    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экз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  <w:lang w:val="en-US"/>
                    </w:rPr>
                    <m:t xml:space="preserve">, если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экз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  <w:lang w:val="en-US"/>
                    </w:rPr>
                    <m:t xml:space="preserve">&lt;4                                               </m:t>
                  </m:r>
                </m:e>
                <m:e>
                  <m:r>
                    <w:rPr>
                      <w:rFonts w:ascii="Cambria Math" w:hAnsi="Cambria Math"/>
                      <w:szCs w:val="24"/>
                    </w:rPr>
                    <m:t xml:space="preserve">  0.5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O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4"/>
                            </w:rPr>
                            <m:t>накопленная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O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4"/>
                            </w:rPr>
                            <m:t>экз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Cs w:val="24"/>
                      <w:lang w:val="en-US"/>
                    </w:rPr>
                    <m:t>в противном случае</m:t>
                  </m:r>
                </m:e>
              </m:eqArr>
            </m:e>
          </m:d>
          <m:r>
            <w:rPr>
              <w:rFonts w:ascii="Cambria Math" w:hAnsi="Cambria Math"/>
              <w:szCs w:val="24"/>
            </w:rPr>
            <m:t xml:space="preserve"> </m:t>
          </m:r>
        </m:oMath>
      </m:oMathPara>
    </w:p>
    <w:p w:rsidR="00493AF1" w:rsidRDefault="00CD6C98" w:rsidP="00493AF1">
      <w:pPr>
        <w:spacing w:before="240"/>
        <w:ind w:firstLine="0"/>
        <w:jc w:val="both"/>
      </w:pPr>
      <w:fldSimple w:instr=" FILLIN   \* MERGEFORMAT ">
        <w:r w:rsidR="00493AF1">
          <w:t xml:space="preserve">и округляется по арифметическим правилам. </w:t>
        </w:r>
      </w:fldSimple>
      <w:r w:rsidR="00493AF1" w:rsidRPr="00CB7E21">
        <w:t xml:space="preserve"> </w:t>
      </w:r>
    </w:p>
    <w:p w:rsidR="00493AF1" w:rsidRPr="00C21CCF" w:rsidRDefault="003C304C" w:rsidP="00C21CCF">
      <w:pPr>
        <w:pStyle w:val="1"/>
      </w:pPr>
      <w:r>
        <w:t>С</w:t>
      </w:r>
      <w:r w:rsidR="0002550B" w:rsidRPr="007E65ED">
        <w:t xml:space="preserve">одержание </w:t>
      </w:r>
      <w:r>
        <w:t>дисциплины</w:t>
      </w:r>
    </w:p>
    <w:p w:rsidR="00493AF1" w:rsidRPr="00493AF1" w:rsidRDefault="00493AF1" w:rsidP="00493AF1">
      <w:pPr>
        <w:pStyle w:val="3"/>
        <w:numPr>
          <w:ilvl w:val="0"/>
          <w:numId w:val="0"/>
        </w:numPr>
        <w:shd w:val="clear" w:color="auto" w:fill="FFFFFF"/>
        <w:spacing w:before="0" w:after="72" w:line="285" w:lineRule="atLeast"/>
        <w:ind w:left="72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493AF1">
        <w:rPr>
          <w:rStyle w:val="mw-headline"/>
          <w:color w:val="000000"/>
          <w:sz w:val="24"/>
          <w:szCs w:val="24"/>
        </w:rPr>
        <w:t>Байесовский подход к теории вероятностей. Примеры байесовских рассуждений.</w:t>
      </w:r>
    </w:p>
    <w:p w:rsidR="00493AF1" w:rsidRPr="00493AF1" w:rsidRDefault="00493AF1" w:rsidP="00493AF1">
      <w:pPr>
        <w:pStyle w:val="af1"/>
        <w:shd w:val="clear" w:color="auto" w:fill="FFFFFF"/>
        <w:spacing w:before="96" w:after="120" w:line="285" w:lineRule="atLeast"/>
        <w:jc w:val="both"/>
        <w:rPr>
          <w:color w:val="000000"/>
        </w:rPr>
      </w:pPr>
      <w:r w:rsidRPr="00493AF1">
        <w:rPr>
          <w:color w:val="000000"/>
        </w:rPr>
        <w:t>Частотный и вероятностный подходы к теории вероятностей. Интерпретация вероятности как меры нашего незнания, сравнение байесовских рассуждений с логическими. Байесовские сети и основные задачи в них. Пример жизненной ситуации «Джон и колокольчик для воров». Вывод формул для апостериорных вероятностей.</w:t>
      </w:r>
    </w:p>
    <w:p w:rsidR="00493AF1" w:rsidRPr="00493AF1" w:rsidRDefault="00493AF1" w:rsidP="00493AF1">
      <w:pPr>
        <w:pStyle w:val="af1"/>
        <w:shd w:val="clear" w:color="auto" w:fill="FFFFFF"/>
        <w:spacing w:before="96" w:after="120" w:line="285" w:lineRule="atLeast"/>
        <w:jc w:val="both"/>
        <w:rPr>
          <w:color w:val="000000"/>
        </w:rPr>
      </w:pPr>
      <w:r w:rsidRPr="00493AF1">
        <w:rPr>
          <w:i/>
          <w:iCs/>
          <w:color w:val="000000"/>
        </w:rPr>
        <w:t>Ликбез</w:t>
      </w:r>
      <w:r w:rsidRPr="00493AF1">
        <w:rPr>
          <w:color w:val="000000"/>
        </w:rPr>
        <w:t>: условная вероятность, формула Байеса и ее применение, формула полной вероятности.</w:t>
      </w:r>
    </w:p>
    <w:p w:rsidR="00927FB3" w:rsidRDefault="00927FB3" w:rsidP="00493AF1">
      <w:pPr>
        <w:pStyle w:val="3"/>
        <w:numPr>
          <w:ilvl w:val="0"/>
          <w:numId w:val="0"/>
        </w:numPr>
        <w:shd w:val="clear" w:color="auto" w:fill="FFFFFF"/>
        <w:spacing w:before="0" w:after="72" w:line="285" w:lineRule="atLeast"/>
        <w:ind w:left="720" w:hanging="720"/>
        <w:jc w:val="both"/>
        <w:rPr>
          <w:rStyle w:val="mw-headline"/>
          <w:color w:val="000000"/>
          <w:sz w:val="24"/>
          <w:szCs w:val="24"/>
        </w:rPr>
      </w:pPr>
      <w:r>
        <w:rPr>
          <w:rStyle w:val="mw-headline"/>
          <w:color w:val="000000"/>
          <w:sz w:val="24"/>
          <w:szCs w:val="24"/>
        </w:rPr>
        <w:t>Аналитический байесовский вывод.</w:t>
      </w:r>
    </w:p>
    <w:p w:rsidR="00493AF1" w:rsidRPr="00927FB3" w:rsidRDefault="00927FB3" w:rsidP="00927FB3">
      <w:pPr>
        <w:ind w:firstLine="0"/>
      </w:pPr>
      <w:r>
        <w:t>Сопряжённые распределения. Экспоненциальное семейство распределений, его свойства. Пр</w:t>
      </w:r>
      <w:r>
        <w:t>и</w:t>
      </w:r>
      <w:r>
        <w:t>меры.</w:t>
      </w:r>
    </w:p>
    <w:p w:rsidR="00493AF1" w:rsidRPr="00493AF1" w:rsidRDefault="00493AF1" w:rsidP="00493AF1">
      <w:pPr>
        <w:pStyle w:val="3"/>
        <w:numPr>
          <w:ilvl w:val="0"/>
          <w:numId w:val="0"/>
        </w:numPr>
        <w:shd w:val="clear" w:color="auto" w:fill="FFFFFF"/>
        <w:spacing w:before="0" w:after="72" w:line="28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" w:name=".D0.97.D0.B0.D0.B4.D0.B0.D1.87.D0.B0_.D0"/>
      <w:bookmarkStart w:id="2" w:name=".D0.A0.D0.B5.D1.88.D0.B5.D0.BD.D0.B8.D0."/>
      <w:bookmarkEnd w:id="1"/>
      <w:bookmarkEnd w:id="2"/>
      <w:r w:rsidRPr="00493AF1">
        <w:rPr>
          <w:rStyle w:val="mw-headline"/>
          <w:color w:val="000000"/>
          <w:sz w:val="24"/>
          <w:szCs w:val="24"/>
        </w:rPr>
        <w:t>Решение задачи выбора модели по Байесу. Обоснованность модели. Полный бай</w:t>
      </w:r>
      <w:r w:rsidRPr="00493AF1">
        <w:rPr>
          <w:rStyle w:val="mw-headline"/>
          <w:color w:val="000000"/>
          <w:sz w:val="24"/>
          <w:szCs w:val="24"/>
        </w:rPr>
        <w:t>е</w:t>
      </w:r>
      <w:r w:rsidRPr="00493AF1">
        <w:rPr>
          <w:rStyle w:val="mw-headline"/>
          <w:color w:val="000000"/>
          <w:sz w:val="24"/>
          <w:szCs w:val="24"/>
        </w:rPr>
        <w:t>совский вывод.</w:t>
      </w:r>
    </w:p>
    <w:p w:rsidR="00493AF1" w:rsidRPr="00493AF1" w:rsidRDefault="00493AF1" w:rsidP="00493AF1">
      <w:pPr>
        <w:pStyle w:val="af1"/>
        <w:shd w:val="clear" w:color="auto" w:fill="FFFFFF"/>
        <w:spacing w:before="96" w:after="120" w:line="285" w:lineRule="atLeast"/>
        <w:jc w:val="both"/>
        <w:rPr>
          <w:color w:val="000000"/>
        </w:rPr>
      </w:pPr>
      <w:r w:rsidRPr="00493AF1">
        <w:rPr>
          <w:color w:val="000000"/>
        </w:rPr>
        <w:t>Вывод формул для принятия решения. Принцип наибольшей обоснованности как метод макс</w:t>
      </w:r>
      <w:r w:rsidRPr="00493AF1">
        <w:rPr>
          <w:color w:val="000000"/>
        </w:rPr>
        <w:t>и</w:t>
      </w:r>
      <w:r w:rsidRPr="00493AF1">
        <w:rPr>
          <w:color w:val="000000"/>
        </w:rPr>
        <w:t>мального правдоподобия для моделей. Половинчатость данного подхода, полный вывод по Байесу. Интерпретация понятия обоснованности, ее геометрический смысл, бессмысленность бесконечно гибкого решающего правила, иллюстративные примеры, связь с</w:t>
      </w:r>
      <w:r w:rsidRPr="00493AF1">
        <w:rPr>
          <w:rStyle w:val="apple-converted-space"/>
          <w:color w:val="000000"/>
        </w:rPr>
        <w:t> </w:t>
      </w:r>
      <w:r w:rsidRPr="00493AF1">
        <w:rPr>
          <w:color w:val="000000"/>
        </w:rPr>
        <w:t>принципом Окк</w:t>
      </w:r>
      <w:r w:rsidRPr="00493AF1">
        <w:rPr>
          <w:color w:val="000000"/>
        </w:rPr>
        <w:t>а</w:t>
      </w:r>
      <w:r w:rsidRPr="00493AF1">
        <w:rPr>
          <w:color w:val="000000"/>
        </w:rPr>
        <w:t>ма.</w:t>
      </w:r>
      <w:r w:rsidR="00927FB3">
        <w:rPr>
          <w:color w:val="000000"/>
        </w:rPr>
        <w:t xml:space="preserve"> Байесовская проверка гипотез.</w:t>
      </w:r>
    </w:p>
    <w:p w:rsidR="00493AF1" w:rsidRPr="00493AF1" w:rsidRDefault="00493AF1" w:rsidP="00493AF1">
      <w:pPr>
        <w:pStyle w:val="af1"/>
        <w:shd w:val="clear" w:color="auto" w:fill="FFFFFF"/>
        <w:spacing w:before="96" w:after="120" w:line="285" w:lineRule="atLeast"/>
        <w:jc w:val="both"/>
        <w:rPr>
          <w:color w:val="000000"/>
        </w:rPr>
      </w:pPr>
      <w:r w:rsidRPr="00493AF1">
        <w:rPr>
          <w:i/>
          <w:iCs/>
          <w:color w:val="000000"/>
        </w:rPr>
        <w:t>Ликбез</w:t>
      </w:r>
      <w:r w:rsidRPr="00493AF1">
        <w:rPr>
          <w:color w:val="000000"/>
        </w:rPr>
        <w:t xml:space="preserve">: принцип Оккама, </w:t>
      </w:r>
      <w:proofErr w:type="spellStart"/>
      <w:r w:rsidRPr="00493AF1">
        <w:rPr>
          <w:color w:val="000000"/>
        </w:rPr>
        <w:t>ad</w:t>
      </w:r>
      <w:proofErr w:type="spellEnd"/>
      <w:r w:rsidRPr="00493AF1">
        <w:rPr>
          <w:color w:val="000000"/>
        </w:rPr>
        <w:t xml:space="preserve"> </w:t>
      </w:r>
      <w:proofErr w:type="spellStart"/>
      <w:r w:rsidRPr="00493AF1">
        <w:rPr>
          <w:color w:val="000000"/>
        </w:rPr>
        <w:t>hoc</w:t>
      </w:r>
      <w:proofErr w:type="spellEnd"/>
      <w:r w:rsidRPr="00493AF1">
        <w:rPr>
          <w:color w:val="000000"/>
        </w:rPr>
        <w:t xml:space="preserve"> гипотезы.</w:t>
      </w:r>
    </w:p>
    <w:p w:rsidR="00493AF1" w:rsidRPr="00493AF1" w:rsidRDefault="00493AF1" w:rsidP="00493AF1">
      <w:pPr>
        <w:pStyle w:val="3"/>
        <w:numPr>
          <w:ilvl w:val="0"/>
          <w:numId w:val="0"/>
        </w:numPr>
        <w:shd w:val="clear" w:color="auto" w:fill="FFFFFF"/>
        <w:spacing w:before="0" w:after="72" w:line="285" w:lineRule="atLeast"/>
        <w:ind w:left="720" w:hanging="720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3" w:name=".D0.9C.D0.B0.D1.82.D1.80.D0.B8.D1.87.D0."/>
      <w:bookmarkEnd w:id="3"/>
      <w:r w:rsidRPr="00493AF1">
        <w:rPr>
          <w:rStyle w:val="mw-headline"/>
          <w:color w:val="000000"/>
          <w:sz w:val="24"/>
          <w:szCs w:val="24"/>
        </w:rPr>
        <w:t>Матричные вычисления и</w:t>
      </w:r>
      <w:r w:rsidRPr="00493AF1">
        <w:rPr>
          <w:rStyle w:val="apple-converted-space"/>
          <w:color w:val="000000"/>
          <w:sz w:val="24"/>
          <w:szCs w:val="24"/>
        </w:rPr>
        <w:t> </w:t>
      </w:r>
      <w:r w:rsidR="00927FB3">
        <w:rPr>
          <w:rStyle w:val="apple-converted-space"/>
          <w:color w:val="000000"/>
          <w:sz w:val="24"/>
          <w:szCs w:val="24"/>
        </w:rPr>
        <w:t>стандартные</w:t>
      </w:r>
      <w:r w:rsidR="00927FB3">
        <w:rPr>
          <w:rStyle w:val="mw-headline"/>
          <w:color w:val="000000"/>
          <w:sz w:val="24"/>
          <w:szCs w:val="24"/>
        </w:rPr>
        <w:t xml:space="preserve"> распределения</w:t>
      </w:r>
      <w:r w:rsidRPr="00493AF1">
        <w:rPr>
          <w:rStyle w:val="mw-headline"/>
          <w:color w:val="000000"/>
          <w:sz w:val="24"/>
          <w:szCs w:val="24"/>
        </w:rPr>
        <w:t>.</w:t>
      </w:r>
    </w:p>
    <w:p w:rsidR="00493AF1" w:rsidRPr="00493AF1" w:rsidRDefault="00493AF1" w:rsidP="00493AF1">
      <w:pPr>
        <w:pStyle w:val="af1"/>
        <w:shd w:val="clear" w:color="auto" w:fill="FFFFFF"/>
        <w:spacing w:before="96" w:after="120" w:line="285" w:lineRule="atLeast"/>
        <w:jc w:val="both"/>
        <w:rPr>
          <w:color w:val="000000"/>
        </w:rPr>
      </w:pPr>
      <w:r w:rsidRPr="00493AF1">
        <w:rPr>
          <w:color w:val="000000"/>
        </w:rPr>
        <w:t xml:space="preserve">Векторно-матричные преобразования, дифференцирование по вектору и по матрице. Основные матричные тождества. Одномерное и многомерное нормальное распределение, </w:t>
      </w:r>
      <w:r w:rsidR="00927FB3">
        <w:rPr>
          <w:color w:val="000000"/>
        </w:rPr>
        <w:t xml:space="preserve">гамма-, бета-распределение, распределение Дирихле и </w:t>
      </w:r>
      <w:proofErr w:type="spellStart"/>
      <w:r w:rsidR="00927FB3">
        <w:rPr>
          <w:color w:val="000000"/>
        </w:rPr>
        <w:t>Уишарта</w:t>
      </w:r>
      <w:proofErr w:type="spellEnd"/>
      <w:r w:rsidR="00927FB3">
        <w:rPr>
          <w:color w:val="000000"/>
        </w:rPr>
        <w:t>, их</w:t>
      </w:r>
      <w:r w:rsidRPr="00493AF1">
        <w:rPr>
          <w:color w:val="000000"/>
        </w:rPr>
        <w:t xml:space="preserve"> основные свойства.</w:t>
      </w:r>
    </w:p>
    <w:p w:rsidR="00493AF1" w:rsidRPr="00493AF1" w:rsidRDefault="00493AF1" w:rsidP="00493AF1">
      <w:pPr>
        <w:pStyle w:val="3"/>
        <w:numPr>
          <w:ilvl w:val="0"/>
          <w:numId w:val="0"/>
        </w:numPr>
        <w:shd w:val="clear" w:color="auto" w:fill="FFFFFF"/>
        <w:spacing w:before="0" w:after="72" w:line="285" w:lineRule="atLeast"/>
        <w:ind w:left="720" w:hanging="720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4" w:name=".D0.9B.D0.B8.D0.BD.D0.B5.D0.B9.D0.BD.D0."/>
      <w:bookmarkEnd w:id="4"/>
      <w:r w:rsidRPr="00493AF1">
        <w:rPr>
          <w:rStyle w:val="mw-headline"/>
          <w:color w:val="000000"/>
          <w:sz w:val="24"/>
          <w:szCs w:val="24"/>
        </w:rPr>
        <w:t>Линейная регрессия и</w:t>
      </w:r>
      <w:r w:rsidRPr="00493AF1">
        <w:rPr>
          <w:rStyle w:val="apple-converted-space"/>
          <w:color w:val="000000"/>
          <w:sz w:val="24"/>
          <w:szCs w:val="24"/>
        </w:rPr>
        <w:t> </w:t>
      </w:r>
      <w:r w:rsidRPr="00493AF1">
        <w:rPr>
          <w:rStyle w:val="mw-headline"/>
          <w:color w:val="000000"/>
          <w:sz w:val="24"/>
          <w:szCs w:val="24"/>
        </w:rPr>
        <w:t>метод релевантных векторов</w:t>
      </w:r>
      <w:r w:rsidRPr="00493AF1">
        <w:rPr>
          <w:rStyle w:val="apple-converted-space"/>
          <w:color w:val="000000"/>
          <w:sz w:val="24"/>
          <w:szCs w:val="24"/>
        </w:rPr>
        <w:t> </w:t>
      </w:r>
      <w:r w:rsidRPr="00493AF1">
        <w:rPr>
          <w:rStyle w:val="mw-headline"/>
          <w:color w:val="000000"/>
          <w:sz w:val="24"/>
          <w:szCs w:val="24"/>
        </w:rPr>
        <w:t>для задачи регрессии.</w:t>
      </w:r>
    </w:p>
    <w:p w:rsidR="00493AF1" w:rsidRPr="00493AF1" w:rsidRDefault="00493AF1" w:rsidP="00493AF1">
      <w:pPr>
        <w:pStyle w:val="af1"/>
        <w:shd w:val="clear" w:color="auto" w:fill="FFFFFF"/>
        <w:spacing w:before="96" w:after="120" w:line="285" w:lineRule="atLeast"/>
        <w:jc w:val="both"/>
        <w:rPr>
          <w:color w:val="000000"/>
        </w:rPr>
      </w:pPr>
      <w:r w:rsidRPr="00493AF1">
        <w:rPr>
          <w:color w:val="000000"/>
        </w:rPr>
        <w:t>Обобщенные линейные модели, вероятностная модель линейной регрессии. Метод релевантных векторов, вывод формул для регрессии. Приближение Лапласа для оценки обоснованности в случае задачи классификации, его достоинства и недостатки. Свойства решающего правила RVM.</w:t>
      </w:r>
    </w:p>
    <w:p w:rsidR="00493AF1" w:rsidRPr="00493AF1" w:rsidRDefault="00927FB3" w:rsidP="00493AF1">
      <w:pPr>
        <w:pStyle w:val="3"/>
        <w:numPr>
          <w:ilvl w:val="0"/>
          <w:numId w:val="0"/>
        </w:numPr>
        <w:shd w:val="clear" w:color="auto" w:fill="FFFFFF"/>
        <w:spacing w:before="0" w:after="72" w:line="285" w:lineRule="atLeast"/>
        <w:ind w:left="720" w:hanging="720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5" w:name="EM-.D0.B0.D0.BB.D0.B3.D0.BE.D1.80.D0.B8."/>
      <w:bookmarkEnd w:id="5"/>
      <w:r>
        <w:rPr>
          <w:rStyle w:val="mw-headline"/>
          <w:color w:val="000000"/>
          <w:sz w:val="24"/>
          <w:szCs w:val="24"/>
        </w:rPr>
        <w:t>М</w:t>
      </w:r>
      <w:r w:rsidR="00493AF1" w:rsidRPr="00493AF1">
        <w:rPr>
          <w:rStyle w:val="mw-headline"/>
          <w:color w:val="000000"/>
          <w:sz w:val="24"/>
          <w:szCs w:val="24"/>
        </w:rPr>
        <w:t>етод релевантных векторов для задачи классификации.</w:t>
      </w:r>
    </w:p>
    <w:p w:rsidR="00493AF1" w:rsidRPr="0078302F" w:rsidRDefault="00493AF1" w:rsidP="00493AF1">
      <w:pPr>
        <w:pStyle w:val="af1"/>
        <w:shd w:val="clear" w:color="auto" w:fill="FFFFFF"/>
        <w:spacing w:before="96" w:after="120" w:line="285" w:lineRule="atLeast"/>
        <w:jc w:val="both"/>
        <w:rPr>
          <w:color w:val="000000"/>
        </w:rPr>
      </w:pPr>
      <w:r w:rsidRPr="00493AF1">
        <w:rPr>
          <w:color w:val="000000"/>
        </w:rPr>
        <w:t xml:space="preserve">Логистическая и </w:t>
      </w:r>
      <w:proofErr w:type="spellStart"/>
      <w:r w:rsidRPr="00493AF1">
        <w:rPr>
          <w:color w:val="000000"/>
        </w:rPr>
        <w:t>мультиномиальная</w:t>
      </w:r>
      <w:proofErr w:type="spellEnd"/>
      <w:r w:rsidRPr="00493AF1">
        <w:rPr>
          <w:color w:val="000000"/>
        </w:rPr>
        <w:t xml:space="preserve"> регрессия. </w:t>
      </w:r>
      <w:r w:rsidR="00927FB3">
        <w:rPr>
          <w:color w:val="000000"/>
        </w:rPr>
        <w:t xml:space="preserve">Приближение Лапласа. </w:t>
      </w:r>
      <w:r w:rsidRPr="00493AF1">
        <w:rPr>
          <w:color w:val="000000"/>
        </w:rPr>
        <w:t>Метод релевантных ве</w:t>
      </w:r>
      <w:r w:rsidRPr="00493AF1">
        <w:rPr>
          <w:color w:val="000000"/>
        </w:rPr>
        <w:t>к</w:t>
      </w:r>
      <w:r w:rsidRPr="00493AF1">
        <w:rPr>
          <w:color w:val="000000"/>
        </w:rPr>
        <w:t>торов для задачи классификации.</w:t>
      </w:r>
      <w:r w:rsidR="00927FB3">
        <w:rPr>
          <w:color w:val="000000"/>
        </w:rPr>
        <w:t xml:space="preserve"> Оценка </w:t>
      </w:r>
      <w:proofErr w:type="spellStart"/>
      <w:r w:rsidR="00927FB3">
        <w:rPr>
          <w:color w:val="000000"/>
          <w:lang w:val="en-US"/>
        </w:rPr>
        <w:t>Jaakkola</w:t>
      </w:r>
      <w:proofErr w:type="spellEnd"/>
      <w:r w:rsidR="00927FB3" w:rsidRPr="0078302F">
        <w:rPr>
          <w:color w:val="000000"/>
        </w:rPr>
        <w:t>-</w:t>
      </w:r>
      <w:r w:rsidR="00927FB3">
        <w:rPr>
          <w:color w:val="000000"/>
          <w:lang w:val="en-US"/>
        </w:rPr>
        <w:t>Jordan</w:t>
      </w:r>
      <w:r w:rsidR="00927FB3" w:rsidRPr="0078302F">
        <w:rPr>
          <w:color w:val="000000"/>
        </w:rPr>
        <w:t>.</w:t>
      </w:r>
    </w:p>
    <w:p w:rsidR="00927FB3" w:rsidRPr="0078302F" w:rsidRDefault="00927FB3" w:rsidP="00493AF1">
      <w:pPr>
        <w:pStyle w:val="af1"/>
        <w:shd w:val="clear" w:color="auto" w:fill="FFFFFF"/>
        <w:spacing w:before="96" w:after="120" w:line="285" w:lineRule="atLeast"/>
        <w:jc w:val="both"/>
        <w:rPr>
          <w:rFonts w:asciiTheme="majorHAnsi" w:hAnsiTheme="majorHAnsi"/>
          <w:b/>
          <w:color w:val="000000"/>
        </w:rPr>
      </w:pPr>
      <w:r w:rsidRPr="00927FB3">
        <w:rPr>
          <w:rFonts w:asciiTheme="majorHAnsi" w:hAnsiTheme="majorHAnsi"/>
          <w:b/>
          <w:color w:val="000000"/>
        </w:rPr>
        <w:t xml:space="preserve">ЕМ-алгоритм, байесовская модель </w:t>
      </w:r>
      <w:r w:rsidRPr="00927FB3">
        <w:rPr>
          <w:rFonts w:asciiTheme="majorHAnsi" w:hAnsiTheme="majorHAnsi"/>
          <w:b/>
          <w:color w:val="000000"/>
          <w:lang w:val="en-US"/>
        </w:rPr>
        <w:t>PCA</w:t>
      </w:r>
      <w:r w:rsidRPr="0078302F">
        <w:rPr>
          <w:rFonts w:asciiTheme="majorHAnsi" w:hAnsiTheme="majorHAnsi"/>
          <w:b/>
          <w:color w:val="000000"/>
        </w:rPr>
        <w:t>.</w:t>
      </w:r>
    </w:p>
    <w:p w:rsidR="00927FB3" w:rsidRPr="00927FB3" w:rsidRDefault="00927FB3" w:rsidP="00493AF1">
      <w:pPr>
        <w:pStyle w:val="af1"/>
        <w:shd w:val="clear" w:color="auto" w:fill="FFFFFF"/>
        <w:spacing w:before="96" w:after="120" w:line="285" w:lineRule="atLeast"/>
        <w:jc w:val="both"/>
        <w:rPr>
          <w:color w:val="000000"/>
        </w:rPr>
      </w:pPr>
      <w:r w:rsidRPr="00493AF1">
        <w:rPr>
          <w:color w:val="000000"/>
        </w:rPr>
        <w:t>EM-алгоритм в общем виде. EM-алгоритм как покоординатный подъем. ЕМ-алгоритм для зад</w:t>
      </w:r>
      <w:r w:rsidRPr="00493AF1">
        <w:rPr>
          <w:color w:val="000000"/>
        </w:rPr>
        <w:t>а</w:t>
      </w:r>
      <w:r w:rsidRPr="00493AF1">
        <w:rPr>
          <w:color w:val="000000"/>
        </w:rPr>
        <w:t>чи разделения смеси нормальных распределений.</w:t>
      </w:r>
      <w:r w:rsidRPr="00927FB3">
        <w:rPr>
          <w:color w:val="000000"/>
        </w:rPr>
        <w:t xml:space="preserve"> </w:t>
      </w:r>
      <w:r>
        <w:rPr>
          <w:color w:val="000000"/>
        </w:rPr>
        <w:t>Вероятностная модель главных компонент (</w:t>
      </w:r>
      <w:r>
        <w:rPr>
          <w:color w:val="000000"/>
          <w:lang w:val="en-US"/>
        </w:rPr>
        <w:t>PCA</w:t>
      </w:r>
      <w:r w:rsidRPr="00927FB3">
        <w:rPr>
          <w:color w:val="000000"/>
        </w:rPr>
        <w:t xml:space="preserve">), </w:t>
      </w:r>
      <w:r>
        <w:rPr>
          <w:color w:val="000000"/>
        </w:rPr>
        <w:t xml:space="preserve">её преимущества относительно стандартного </w:t>
      </w:r>
      <w:r>
        <w:rPr>
          <w:color w:val="000000"/>
          <w:lang w:val="en-US"/>
        </w:rPr>
        <w:t>PCA</w:t>
      </w:r>
      <w:r w:rsidRPr="00927FB3">
        <w:rPr>
          <w:color w:val="000000"/>
        </w:rPr>
        <w:t xml:space="preserve">. </w:t>
      </w:r>
      <w:r>
        <w:rPr>
          <w:color w:val="000000"/>
        </w:rPr>
        <w:t>Автоматический выбор количества главных компонент с помощью байесовского подхода.</w:t>
      </w:r>
    </w:p>
    <w:p w:rsidR="00493AF1" w:rsidRPr="00493AF1" w:rsidRDefault="00493AF1" w:rsidP="00AC3965">
      <w:pPr>
        <w:pStyle w:val="3"/>
        <w:numPr>
          <w:ilvl w:val="0"/>
          <w:numId w:val="0"/>
        </w:numPr>
        <w:shd w:val="clear" w:color="auto" w:fill="FFFFFF"/>
        <w:spacing w:before="0" w:after="72" w:line="285" w:lineRule="atLeast"/>
        <w:ind w:left="72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493AF1">
        <w:rPr>
          <w:rStyle w:val="mw-headline"/>
          <w:color w:val="000000"/>
          <w:sz w:val="24"/>
          <w:szCs w:val="24"/>
        </w:rPr>
        <w:lastRenderedPageBreak/>
        <w:t>Приближенные способы байесовского вывода: вариационный подход.</w:t>
      </w:r>
    </w:p>
    <w:p w:rsidR="00493AF1" w:rsidRPr="00493AF1" w:rsidRDefault="00493AF1" w:rsidP="00493AF1">
      <w:pPr>
        <w:pStyle w:val="af1"/>
        <w:shd w:val="clear" w:color="auto" w:fill="FFFFFF"/>
        <w:spacing w:before="96" w:after="120" w:line="285" w:lineRule="atLeast"/>
        <w:jc w:val="both"/>
        <w:rPr>
          <w:color w:val="000000"/>
        </w:rPr>
      </w:pPr>
      <w:r w:rsidRPr="00493AF1">
        <w:rPr>
          <w:color w:val="000000"/>
        </w:rPr>
        <w:t xml:space="preserve">Приближенные методы байесовского вывода. Минимизация дивергенции </w:t>
      </w:r>
      <w:proofErr w:type="spellStart"/>
      <w:r w:rsidRPr="00493AF1">
        <w:rPr>
          <w:color w:val="000000"/>
        </w:rPr>
        <w:t>Кульбака-Лейблера</w:t>
      </w:r>
      <w:proofErr w:type="spellEnd"/>
      <w:r w:rsidRPr="00493AF1">
        <w:rPr>
          <w:color w:val="000000"/>
        </w:rPr>
        <w:t xml:space="preserve"> и факторизованное приближение. Идея вариационного подхода, вывод формул для вариационной линейной регрессии.</w:t>
      </w:r>
    </w:p>
    <w:p w:rsidR="00493AF1" w:rsidRPr="00493AF1" w:rsidRDefault="00493AF1" w:rsidP="00493AF1">
      <w:pPr>
        <w:pStyle w:val="af1"/>
        <w:shd w:val="clear" w:color="auto" w:fill="FFFFFF"/>
        <w:spacing w:before="96" w:after="120" w:line="285" w:lineRule="atLeast"/>
        <w:jc w:val="both"/>
        <w:rPr>
          <w:color w:val="000000"/>
        </w:rPr>
      </w:pPr>
      <w:r w:rsidRPr="00493AF1">
        <w:rPr>
          <w:i/>
          <w:iCs/>
          <w:color w:val="000000"/>
        </w:rPr>
        <w:t>Ликбез</w:t>
      </w:r>
      <w:r w:rsidRPr="00493AF1">
        <w:rPr>
          <w:color w:val="000000"/>
        </w:rPr>
        <w:t xml:space="preserve">: дивергенция </w:t>
      </w:r>
      <w:proofErr w:type="spellStart"/>
      <w:r w:rsidRPr="00493AF1">
        <w:rPr>
          <w:color w:val="000000"/>
        </w:rPr>
        <w:t>Кульбака-Лейблера</w:t>
      </w:r>
      <w:proofErr w:type="spellEnd"/>
      <w:r w:rsidRPr="00493AF1">
        <w:rPr>
          <w:color w:val="000000"/>
        </w:rPr>
        <w:t>, гамма-распределение.</w:t>
      </w:r>
      <w:bookmarkStart w:id="6" w:name=".D0.9F.D1.80.D0.B8.D0.B1.D0.BB.D0.B8.D0."/>
      <w:bookmarkEnd w:id="6"/>
    </w:p>
    <w:p w:rsidR="00493AF1" w:rsidRPr="00493AF1" w:rsidRDefault="00493AF1" w:rsidP="00AC3965">
      <w:pPr>
        <w:pStyle w:val="3"/>
        <w:numPr>
          <w:ilvl w:val="0"/>
          <w:numId w:val="0"/>
        </w:numPr>
        <w:shd w:val="clear" w:color="auto" w:fill="FFFFFF"/>
        <w:spacing w:before="0" w:after="72" w:line="285" w:lineRule="atLeast"/>
        <w:ind w:left="720" w:hanging="720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7" w:name=".D0.91.D0.B0.D0.B9.D0.B5.D1.81.D0.BE.D0."/>
      <w:bookmarkEnd w:id="7"/>
      <w:r w:rsidRPr="00493AF1">
        <w:rPr>
          <w:rStyle w:val="mw-headline"/>
          <w:color w:val="000000"/>
          <w:sz w:val="24"/>
          <w:szCs w:val="24"/>
        </w:rPr>
        <w:t>Байесовская смесь нормальных распределений.</w:t>
      </w:r>
    </w:p>
    <w:p w:rsidR="00493AF1" w:rsidRPr="00493AF1" w:rsidRDefault="00493AF1" w:rsidP="00493AF1">
      <w:pPr>
        <w:pStyle w:val="af1"/>
        <w:shd w:val="clear" w:color="auto" w:fill="FFFFFF"/>
        <w:spacing w:before="96" w:after="120" w:line="285" w:lineRule="atLeast"/>
        <w:jc w:val="both"/>
        <w:rPr>
          <w:color w:val="000000"/>
        </w:rPr>
      </w:pPr>
      <w:r w:rsidRPr="00493AF1">
        <w:rPr>
          <w:color w:val="000000"/>
        </w:rPr>
        <w:t>Распределение Гаусса-</w:t>
      </w:r>
      <w:proofErr w:type="spellStart"/>
      <w:r w:rsidRPr="00493AF1">
        <w:rPr>
          <w:color w:val="000000"/>
        </w:rPr>
        <w:t>Уишарта</w:t>
      </w:r>
      <w:proofErr w:type="spellEnd"/>
      <w:r w:rsidRPr="00493AF1">
        <w:rPr>
          <w:color w:val="000000"/>
        </w:rPr>
        <w:t>. Расширенная модель смеси нормальных распределений с априорными распределениями на параметры. Автоматический выбор количества компонент в смеси с помощью вариационного подхода.</w:t>
      </w:r>
    </w:p>
    <w:p w:rsidR="00493AF1" w:rsidRPr="00493AF1" w:rsidRDefault="00493AF1" w:rsidP="00493AF1">
      <w:pPr>
        <w:pStyle w:val="af1"/>
        <w:shd w:val="clear" w:color="auto" w:fill="FFFFFF"/>
        <w:spacing w:before="96" w:after="120" w:line="285" w:lineRule="atLeast"/>
        <w:jc w:val="both"/>
        <w:rPr>
          <w:color w:val="000000"/>
        </w:rPr>
      </w:pPr>
      <w:r w:rsidRPr="00493AF1">
        <w:rPr>
          <w:i/>
          <w:iCs/>
          <w:color w:val="000000"/>
        </w:rPr>
        <w:t>Ликбез</w:t>
      </w:r>
      <w:r w:rsidRPr="00493AF1">
        <w:rPr>
          <w:color w:val="000000"/>
        </w:rPr>
        <w:t>: распределение Дирихле.</w:t>
      </w:r>
    </w:p>
    <w:p w:rsidR="00543AD8" w:rsidRPr="00493AF1" w:rsidRDefault="00543AD8" w:rsidP="00543AD8">
      <w:pPr>
        <w:pStyle w:val="3"/>
        <w:numPr>
          <w:ilvl w:val="0"/>
          <w:numId w:val="0"/>
        </w:numPr>
        <w:shd w:val="clear" w:color="auto" w:fill="FFFFFF"/>
        <w:spacing w:before="0" w:after="72" w:line="28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493AF1">
        <w:rPr>
          <w:rStyle w:val="mw-headline"/>
          <w:color w:val="000000"/>
          <w:sz w:val="24"/>
          <w:szCs w:val="24"/>
        </w:rPr>
        <w:t xml:space="preserve">Приближенные способы байесовского вывода: </w:t>
      </w:r>
      <w:r>
        <w:rPr>
          <w:rStyle w:val="mw-headline"/>
          <w:color w:val="000000"/>
          <w:sz w:val="24"/>
          <w:szCs w:val="24"/>
        </w:rPr>
        <w:t xml:space="preserve">методы Монте Карло по схеме </w:t>
      </w:r>
      <w:proofErr w:type="spellStart"/>
      <w:r>
        <w:rPr>
          <w:rStyle w:val="mw-headline"/>
          <w:color w:val="000000"/>
          <w:sz w:val="24"/>
          <w:szCs w:val="24"/>
        </w:rPr>
        <w:t>ма</w:t>
      </w:r>
      <w:r>
        <w:rPr>
          <w:rStyle w:val="mw-headline"/>
          <w:color w:val="000000"/>
          <w:sz w:val="24"/>
          <w:szCs w:val="24"/>
        </w:rPr>
        <w:t>р</w:t>
      </w:r>
      <w:r>
        <w:rPr>
          <w:rStyle w:val="mw-headline"/>
          <w:color w:val="000000"/>
          <w:sz w:val="24"/>
          <w:szCs w:val="24"/>
        </w:rPr>
        <w:t>ковских</w:t>
      </w:r>
      <w:proofErr w:type="spellEnd"/>
      <w:r>
        <w:rPr>
          <w:rStyle w:val="mw-headline"/>
          <w:color w:val="000000"/>
          <w:sz w:val="24"/>
          <w:szCs w:val="24"/>
        </w:rPr>
        <w:t xml:space="preserve"> цепей (</w:t>
      </w:r>
      <w:r>
        <w:rPr>
          <w:rStyle w:val="mw-headline"/>
          <w:color w:val="000000"/>
          <w:sz w:val="24"/>
          <w:szCs w:val="24"/>
          <w:lang w:val="en-US"/>
        </w:rPr>
        <w:t>MCMC</w:t>
      </w:r>
      <w:r w:rsidRPr="00543AD8">
        <w:rPr>
          <w:rStyle w:val="mw-headline"/>
          <w:color w:val="000000"/>
          <w:sz w:val="24"/>
          <w:szCs w:val="24"/>
        </w:rPr>
        <w:t>)</w:t>
      </w:r>
      <w:r w:rsidRPr="00493AF1">
        <w:rPr>
          <w:rStyle w:val="mw-headline"/>
          <w:color w:val="000000"/>
          <w:sz w:val="24"/>
          <w:szCs w:val="24"/>
        </w:rPr>
        <w:t>.</w:t>
      </w:r>
    </w:p>
    <w:p w:rsidR="00543AD8" w:rsidRPr="00493AF1" w:rsidRDefault="00543AD8" w:rsidP="00543AD8">
      <w:pPr>
        <w:pStyle w:val="af1"/>
        <w:shd w:val="clear" w:color="auto" w:fill="FFFFFF"/>
        <w:spacing w:before="96" w:after="120" w:line="285" w:lineRule="atLeast"/>
        <w:jc w:val="both"/>
        <w:rPr>
          <w:color w:val="000000"/>
        </w:rPr>
      </w:pPr>
      <w:r>
        <w:rPr>
          <w:color w:val="000000"/>
        </w:rPr>
        <w:t xml:space="preserve">Приближение вероятностных интегралов с помощью </w:t>
      </w:r>
      <w:proofErr w:type="spellStart"/>
      <w:r>
        <w:rPr>
          <w:color w:val="000000"/>
        </w:rPr>
        <w:t>сэмплирования</w:t>
      </w:r>
      <w:proofErr w:type="spellEnd"/>
      <w:r>
        <w:rPr>
          <w:color w:val="000000"/>
        </w:rPr>
        <w:t xml:space="preserve"> из распределения. Теор</w:t>
      </w:r>
      <w:r>
        <w:rPr>
          <w:color w:val="000000"/>
        </w:rPr>
        <w:t>е</w:t>
      </w:r>
      <w:r>
        <w:rPr>
          <w:color w:val="000000"/>
        </w:rPr>
        <w:t xml:space="preserve">тические свойства </w:t>
      </w:r>
      <w:proofErr w:type="spellStart"/>
      <w:r>
        <w:rPr>
          <w:color w:val="000000"/>
        </w:rPr>
        <w:t>марковских</w:t>
      </w:r>
      <w:proofErr w:type="spellEnd"/>
      <w:r>
        <w:rPr>
          <w:color w:val="000000"/>
        </w:rPr>
        <w:t xml:space="preserve"> цепей: однородность, эргодичность, инвариантные распредел</w:t>
      </w:r>
      <w:r>
        <w:rPr>
          <w:color w:val="000000"/>
        </w:rPr>
        <w:t>е</w:t>
      </w:r>
      <w:r>
        <w:rPr>
          <w:color w:val="000000"/>
        </w:rPr>
        <w:t xml:space="preserve">ния. Общая схема методов </w:t>
      </w:r>
      <w:r>
        <w:rPr>
          <w:color w:val="000000"/>
          <w:lang w:val="en-US"/>
        </w:rPr>
        <w:t>MCMC</w:t>
      </w:r>
      <w:r w:rsidRPr="00543AD8">
        <w:rPr>
          <w:color w:val="000000"/>
        </w:rPr>
        <w:t xml:space="preserve">. </w:t>
      </w:r>
      <w:r>
        <w:rPr>
          <w:color w:val="000000"/>
        </w:rPr>
        <w:t>Схема Гиббса. Схема Метрополиса-</w:t>
      </w:r>
      <w:proofErr w:type="spellStart"/>
      <w:r>
        <w:rPr>
          <w:color w:val="000000"/>
        </w:rPr>
        <w:t>Хастингса</w:t>
      </w:r>
      <w:proofErr w:type="spellEnd"/>
      <w:r>
        <w:rPr>
          <w:color w:val="000000"/>
        </w:rPr>
        <w:t>. Примеры применения.</w:t>
      </w:r>
    </w:p>
    <w:p w:rsidR="00543AD8" w:rsidRDefault="00543AD8" w:rsidP="00543AD8">
      <w:pPr>
        <w:pStyle w:val="af1"/>
        <w:shd w:val="clear" w:color="auto" w:fill="FFFFFF"/>
        <w:spacing w:before="96" w:after="120" w:line="285" w:lineRule="atLeast"/>
        <w:jc w:val="both"/>
        <w:rPr>
          <w:rFonts w:asciiTheme="majorHAnsi" w:hAnsiTheme="majorHAnsi"/>
          <w:b/>
          <w:color w:val="000000"/>
        </w:rPr>
      </w:pPr>
      <w:r w:rsidRPr="00493AF1">
        <w:rPr>
          <w:i/>
          <w:iCs/>
          <w:color w:val="000000"/>
        </w:rPr>
        <w:t>Ликбез</w:t>
      </w:r>
      <w:r w:rsidRPr="00493AF1">
        <w:rPr>
          <w:color w:val="000000"/>
        </w:rPr>
        <w:t xml:space="preserve">: </w:t>
      </w:r>
      <w:r>
        <w:rPr>
          <w:color w:val="000000"/>
        </w:rPr>
        <w:t>методы генерации выборки из одномерных распределений</w:t>
      </w:r>
      <w:r w:rsidRPr="00493AF1">
        <w:rPr>
          <w:color w:val="000000"/>
        </w:rPr>
        <w:t>.</w:t>
      </w:r>
    </w:p>
    <w:p w:rsidR="00493AF1" w:rsidRPr="00543AD8" w:rsidRDefault="00493AF1" w:rsidP="00493AF1">
      <w:pPr>
        <w:pStyle w:val="af1"/>
        <w:shd w:val="clear" w:color="auto" w:fill="FFFFFF"/>
        <w:spacing w:before="96" w:after="120" w:line="285" w:lineRule="atLeast"/>
        <w:jc w:val="both"/>
        <w:rPr>
          <w:rFonts w:asciiTheme="majorHAnsi" w:hAnsiTheme="majorHAnsi"/>
          <w:b/>
          <w:color w:val="000000"/>
        </w:rPr>
      </w:pPr>
      <w:r w:rsidRPr="00543AD8">
        <w:rPr>
          <w:rFonts w:asciiTheme="majorHAnsi" w:hAnsiTheme="majorHAnsi"/>
          <w:b/>
          <w:color w:val="000000"/>
        </w:rPr>
        <w:t>Тематические модели.</w:t>
      </w:r>
    </w:p>
    <w:p w:rsidR="00493AF1" w:rsidRDefault="00493AF1" w:rsidP="00493AF1">
      <w:pPr>
        <w:pStyle w:val="af1"/>
        <w:shd w:val="clear" w:color="auto" w:fill="FFFFFF"/>
        <w:spacing w:before="96" w:after="120" w:line="285" w:lineRule="atLeast"/>
        <w:jc w:val="both"/>
        <w:rPr>
          <w:color w:val="000000"/>
        </w:rPr>
      </w:pPr>
      <w:r w:rsidRPr="00493AF1">
        <w:rPr>
          <w:color w:val="000000"/>
        </w:rPr>
        <w:t>Тематическая</w:t>
      </w:r>
      <w:r w:rsidRPr="0078302F">
        <w:rPr>
          <w:color w:val="000000"/>
        </w:rPr>
        <w:t xml:space="preserve"> </w:t>
      </w:r>
      <w:r w:rsidRPr="00493AF1">
        <w:rPr>
          <w:color w:val="000000"/>
        </w:rPr>
        <w:t>модель</w:t>
      </w:r>
      <w:r w:rsidRPr="0078302F">
        <w:rPr>
          <w:color w:val="000000"/>
        </w:rPr>
        <w:t xml:space="preserve"> </w:t>
      </w:r>
      <w:r w:rsidRPr="00493AF1">
        <w:rPr>
          <w:color w:val="000000"/>
          <w:lang w:val="en-US"/>
        </w:rPr>
        <w:t>Latent</w:t>
      </w:r>
      <w:r w:rsidRPr="0078302F">
        <w:rPr>
          <w:color w:val="000000"/>
        </w:rPr>
        <w:t xml:space="preserve"> </w:t>
      </w:r>
      <w:proofErr w:type="spellStart"/>
      <w:r w:rsidRPr="00493AF1">
        <w:rPr>
          <w:color w:val="000000"/>
          <w:lang w:val="en-US"/>
        </w:rPr>
        <w:t>Dirichlet</w:t>
      </w:r>
      <w:proofErr w:type="spellEnd"/>
      <w:r w:rsidRPr="0078302F">
        <w:rPr>
          <w:color w:val="000000"/>
        </w:rPr>
        <w:t xml:space="preserve"> </w:t>
      </w:r>
      <w:r w:rsidRPr="00493AF1">
        <w:rPr>
          <w:color w:val="000000"/>
          <w:lang w:val="en-US"/>
        </w:rPr>
        <w:t>Allocation</w:t>
      </w:r>
      <w:r w:rsidRPr="0078302F">
        <w:rPr>
          <w:color w:val="000000"/>
        </w:rPr>
        <w:t xml:space="preserve"> (</w:t>
      </w:r>
      <w:r w:rsidRPr="00493AF1">
        <w:rPr>
          <w:color w:val="000000"/>
          <w:lang w:val="en-US"/>
        </w:rPr>
        <w:t>LDA</w:t>
      </w:r>
      <w:r w:rsidRPr="0078302F">
        <w:rPr>
          <w:color w:val="000000"/>
        </w:rPr>
        <w:t xml:space="preserve">). </w:t>
      </w:r>
      <w:r w:rsidRPr="00493AF1">
        <w:rPr>
          <w:color w:val="000000"/>
        </w:rPr>
        <w:t>Обучение и вывод в модели LDA с п</w:t>
      </w:r>
      <w:r w:rsidRPr="00493AF1">
        <w:rPr>
          <w:color w:val="000000"/>
        </w:rPr>
        <w:t>о</w:t>
      </w:r>
      <w:r w:rsidRPr="00493AF1">
        <w:rPr>
          <w:color w:val="000000"/>
        </w:rPr>
        <w:t>мощью вариационного подхода. Вывод в модели LDA с помощью схемы Гиббса. Способы и</w:t>
      </w:r>
      <w:r w:rsidRPr="00493AF1">
        <w:rPr>
          <w:color w:val="000000"/>
        </w:rPr>
        <w:t>с</w:t>
      </w:r>
      <w:r w:rsidRPr="00493AF1">
        <w:rPr>
          <w:color w:val="000000"/>
        </w:rPr>
        <w:t>пользования LDA.</w:t>
      </w:r>
    </w:p>
    <w:p w:rsidR="00543AD8" w:rsidRPr="00543AD8" w:rsidRDefault="00543AD8" w:rsidP="00543AD8">
      <w:pPr>
        <w:pStyle w:val="af1"/>
        <w:shd w:val="clear" w:color="auto" w:fill="FFFFFF"/>
        <w:spacing w:before="96" w:after="120" w:line="285" w:lineRule="atLeast"/>
        <w:jc w:val="both"/>
        <w:rPr>
          <w:rFonts w:asciiTheme="majorHAnsi" w:hAnsiTheme="majorHAnsi"/>
          <w:b/>
          <w:color w:val="000000"/>
        </w:rPr>
      </w:pPr>
      <w:proofErr w:type="spellStart"/>
      <w:r w:rsidRPr="00543AD8">
        <w:rPr>
          <w:rFonts w:asciiTheme="majorHAnsi" w:hAnsiTheme="majorHAnsi"/>
          <w:b/>
          <w:color w:val="000000"/>
        </w:rPr>
        <w:t>Гауссовские</w:t>
      </w:r>
      <w:proofErr w:type="spellEnd"/>
      <w:r w:rsidRPr="00543AD8">
        <w:rPr>
          <w:rFonts w:asciiTheme="majorHAnsi" w:hAnsiTheme="majorHAnsi"/>
          <w:b/>
          <w:color w:val="000000"/>
        </w:rPr>
        <w:t xml:space="preserve"> процессы.</w:t>
      </w:r>
    </w:p>
    <w:p w:rsidR="00543AD8" w:rsidRPr="00493AF1" w:rsidRDefault="00543AD8" w:rsidP="00543AD8">
      <w:pPr>
        <w:pStyle w:val="af1"/>
        <w:shd w:val="clear" w:color="auto" w:fill="FFFFFF"/>
        <w:spacing w:before="96" w:after="120" w:line="285" w:lineRule="atLeast"/>
        <w:jc w:val="both"/>
        <w:rPr>
          <w:color w:val="000000"/>
        </w:rPr>
      </w:pPr>
      <w:proofErr w:type="spellStart"/>
      <w:r w:rsidRPr="00493AF1">
        <w:rPr>
          <w:color w:val="000000"/>
        </w:rPr>
        <w:t>Гауссовские</w:t>
      </w:r>
      <w:proofErr w:type="spellEnd"/>
      <w:r w:rsidRPr="00493AF1">
        <w:rPr>
          <w:color w:val="000000"/>
        </w:rPr>
        <w:t xml:space="preserve"> процессы в задачах регрессии и классификации. Выбор наиболее адекватной ков</w:t>
      </w:r>
      <w:r w:rsidRPr="00493AF1">
        <w:rPr>
          <w:color w:val="000000"/>
        </w:rPr>
        <w:t>а</w:t>
      </w:r>
      <w:r w:rsidRPr="00493AF1">
        <w:rPr>
          <w:color w:val="000000"/>
        </w:rPr>
        <w:t>риационной функции.</w:t>
      </w:r>
    </w:p>
    <w:p w:rsidR="00543AD8" w:rsidRDefault="00543AD8" w:rsidP="00543AD8">
      <w:pPr>
        <w:pStyle w:val="af1"/>
        <w:shd w:val="clear" w:color="auto" w:fill="FFFFFF"/>
        <w:spacing w:before="96" w:after="120" w:line="285" w:lineRule="atLeast"/>
        <w:jc w:val="both"/>
        <w:rPr>
          <w:color w:val="000000"/>
        </w:rPr>
      </w:pPr>
      <w:r w:rsidRPr="00493AF1">
        <w:rPr>
          <w:i/>
          <w:iCs/>
          <w:color w:val="000000"/>
        </w:rPr>
        <w:t>Ликбез</w:t>
      </w:r>
      <w:r w:rsidRPr="00493AF1">
        <w:rPr>
          <w:color w:val="000000"/>
        </w:rPr>
        <w:t>: случайные процессы.</w:t>
      </w:r>
    </w:p>
    <w:p w:rsidR="00543AD8" w:rsidRPr="00543AD8" w:rsidRDefault="00543AD8" w:rsidP="00543AD8">
      <w:pPr>
        <w:pStyle w:val="af1"/>
        <w:shd w:val="clear" w:color="auto" w:fill="FFFFFF"/>
        <w:spacing w:before="96" w:after="120" w:line="285" w:lineRule="atLeast"/>
        <w:jc w:val="both"/>
        <w:rPr>
          <w:rFonts w:asciiTheme="majorHAnsi" w:hAnsiTheme="majorHAnsi"/>
          <w:b/>
          <w:color w:val="000000"/>
        </w:rPr>
      </w:pPr>
      <w:r w:rsidRPr="00543AD8">
        <w:rPr>
          <w:rFonts w:asciiTheme="majorHAnsi" w:hAnsiTheme="majorHAnsi"/>
          <w:b/>
          <w:color w:val="000000"/>
        </w:rPr>
        <w:t>Процессы Дирихле.</w:t>
      </w:r>
    </w:p>
    <w:p w:rsidR="00543AD8" w:rsidRPr="00543AD8" w:rsidRDefault="00543AD8" w:rsidP="00543AD8">
      <w:pPr>
        <w:pStyle w:val="af1"/>
        <w:shd w:val="clear" w:color="auto" w:fill="FFFFFF"/>
        <w:spacing w:before="96" w:after="120" w:line="285" w:lineRule="atLeast"/>
        <w:jc w:val="both"/>
        <w:rPr>
          <w:color w:val="000000"/>
        </w:rPr>
      </w:pPr>
      <w:r>
        <w:rPr>
          <w:color w:val="000000"/>
        </w:rPr>
        <w:t>Методы генерации выборки из распределения Дирихле. Случайный процесс Дирихле. Проце</w:t>
      </w:r>
      <w:r>
        <w:rPr>
          <w:color w:val="000000"/>
        </w:rPr>
        <w:t>с</w:t>
      </w:r>
      <w:r>
        <w:rPr>
          <w:color w:val="000000"/>
        </w:rPr>
        <w:t>сы китайского ресторана и разлома палки (</w:t>
      </w:r>
      <w:r>
        <w:rPr>
          <w:color w:val="000000"/>
          <w:lang w:val="en-US"/>
        </w:rPr>
        <w:t>stick</w:t>
      </w:r>
      <w:r w:rsidRPr="00543AD8">
        <w:rPr>
          <w:color w:val="000000"/>
        </w:rPr>
        <w:t>-</w:t>
      </w:r>
      <w:r>
        <w:rPr>
          <w:color w:val="000000"/>
          <w:lang w:val="en-US"/>
        </w:rPr>
        <w:t>breaking</w:t>
      </w:r>
      <w:r w:rsidRPr="00543AD8">
        <w:rPr>
          <w:color w:val="000000"/>
        </w:rPr>
        <w:t xml:space="preserve">). </w:t>
      </w:r>
      <w:r>
        <w:rPr>
          <w:color w:val="000000"/>
        </w:rPr>
        <w:t xml:space="preserve">Разделение смеси распределений с использованием процесса Дирихле: на базе </w:t>
      </w:r>
      <w:r>
        <w:rPr>
          <w:color w:val="000000"/>
          <w:lang w:val="en-US"/>
        </w:rPr>
        <w:t>MCMC</w:t>
      </w:r>
      <w:r>
        <w:rPr>
          <w:color w:val="000000"/>
        </w:rPr>
        <w:t xml:space="preserve"> и на базе вариационного вывода.</w:t>
      </w:r>
    </w:p>
    <w:p w:rsidR="00493AF1" w:rsidRPr="00B60708" w:rsidRDefault="00493AF1" w:rsidP="00B60708">
      <w:pPr>
        <w:pStyle w:val="a"/>
        <w:numPr>
          <w:ilvl w:val="0"/>
          <w:numId w:val="0"/>
        </w:numPr>
        <w:ind w:left="709"/>
        <w:jc w:val="both"/>
      </w:pPr>
    </w:p>
    <w:p w:rsidR="001A5F84" w:rsidRDefault="001A5F84" w:rsidP="00B1360E">
      <w:pPr>
        <w:pStyle w:val="1"/>
      </w:pPr>
      <w:r>
        <w:t>Образовательные технологии</w:t>
      </w:r>
    </w:p>
    <w:p w:rsidR="00AC3965" w:rsidRDefault="00AC3965" w:rsidP="00AC3965">
      <w:pPr>
        <w:jc w:val="both"/>
      </w:pPr>
      <w:r>
        <w:t>В учебном процессе используются следующие образовательные технологии:</w:t>
      </w:r>
    </w:p>
    <w:p w:rsidR="00AC3965" w:rsidRDefault="00AC3965" w:rsidP="00AC3965">
      <w:pPr>
        <w:jc w:val="both"/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540"/>
        <w:gridCol w:w="1994"/>
        <w:gridCol w:w="3670"/>
        <w:gridCol w:w="3685"/>
      </w:tblGrid>
      <w:tr w:rsidR="00AC3965" w:rsidTr="00AC3965">
        <w:tc>
          <w:tcPr>
            <w:tcW w:w="540" w:type="dxa"/>
          </w:tcPr>
          <w:p w:rsidR="00AC3965" w:rsidRDefault="00AC3965" w:rsidP="00AC3965">
            <w:pPr>
              <w:ind w:firstLine="0"/>
              <w:jc w:val="both"/>
            </w:pPr>
            <w:r>
              <w:t>№ п/п</w:t>
            </w:r>
          </w:p>
        </w:tc>
        <w:tc>
          <w:tcPr>
            <w:tcW w:w="1994" w:type="dxa"/>
          </w:tcPr>
          <w:p w:rsidR="00AC3965" w:rsidRDefault="00AC3965" w:rsidP="00DB0C60">
            <w:pPr>
              <w:spacing w:after="200" w:line="276" w:lineRule="auto"/>
              <w:ind w:right="-1" w:firstLine="0"/>
              <w:jc w:val="center"/>
              <w:rPr>
                <w:szCs w:val="24"/>
              </w:rPr>
            </w:pPr>
            <w:r>
              <w:t>Вид занятия</w:t>
            </w:r>
          </w:p>
        </w:tc>
        <w:tc>
          <w:tcPr>
            <w:tcW w:w="3670" w:type="dxa"/>
          </w:tcPr>
          <w:p w:rsidR="00AC3965" w:rsidRDefault="00AC3965" w:rsidP="00DB0C60">
            <w:pPr>
              <w:spacing w:after="200" w:line="276" w:lineRule="auto"/>
              <w:ind w:right="-1" w:firstLine="0"/>
              <w:jc w:val="center"/>
              <w:rPr>
                <w:szCs w:val="24"/>
              </w:rPr>
            </w:pPr>
            <w:r>
              <w:t>Форма проведения занятий</w:t>
            </w:r>
          </w:p>
        </w:tc>
        <w:tc>
          <w:tcPr>
            <w:tcW w:w="3685" w:type="dxa"/>
          </w:tcPr>
          <w:p w:rsidR="00AC3965" w:rsidRDefault="00AC3965" w:rsidP="00DB0C60">
            <w:pPr>
              <w:spacing w:after="200" w:line="276" w:lineRule="auto"/>
              <w:ind w:right="-1" w:firstLine="0"/>
              <w:jc w:val="center"/>
              <w:rPr>
                <w:szCs w:val="24"/>
              </w:rPr>
            </w:pPr>
            <w:r>
              <w:t>Цель</w:t>
            </w:r>
          </w:p>
        </w:tc>
      </w:tr>
      <w:tr w:rsidR="00AC3965" w:rsidTr="00AC3965">
        <w:tc>
          <w:tcPr>
            <w:tcW w:w="540" w:type="dxa"/>
          </w:tcPr>
          <w:p w:rsidR="00AC3965" w:rsidRDefault="00AC3965" w:rsidP="00AC3965">
            <w:pPr>
              <w:ind w:firstLine="0"/>
              <w:jc w:val="both"/>
            </w:pPr>
            <w:r>
              <w:t>1</w:t>
            </w:r>
          </w:p>
        </w:tc>
        <w:tc>
          <w:tcPr>
            <w:tcW w:w="1994" w:type="dxa"/>
          </w:tcPr>
          <w:p w:rsidR="00AC3965" w:rsidRDefault="00AC3965" w:rsidP="00DB0C60">
            <w:pPr>
              <w:pStyle w:val="af4"/>
            </w:pPr>
            <w:r>
              <w:t>Лекция</w:t>
            </w:r>
          </w:p>
        </w:tc>
        <w:tc>
          <w:tcPr>
            <w:tcW w:w="3670" w:type="dxa"/>
          </w:tcPr>
          <w:p w:rsidR="00AC3965" w:rsidRDefault="00AC3965" w:rsidP="00DB0C60">
            <w:pPr>
              <w:pStyle w:val="af4"/>
            </w:pPr>
            <w:r>
              <w:t>Изложение теоретического мат</w:t>
            </w:r>
            <w:r>
              <w:t>е</w:t>
            </w:r>
            <w:r>
              <w:t>риала</w:t>
            </w:r>
          </w:p>
        </w:tc>
        <w:tc>
          <w:tcPr>
            <w:tcW w:w="3685" w:type="dxa"/>
          </w:tcPr>
          <w:p w:rsidR="00AC3965" w:rsidRDefault="00AC3965" w:rsidP="00AC3965">
            <w:pPr>
              <w:spacing w:line="276" w:lineRule="auto"/>
              <w:ind w:right="-1" w:firstLine="0"/>
              <w:rPr>
                <w:szCs w:val="24"/>
              </w:rPr>
            </w:pPr>
            <w:r>
              <w:t>Получение теоретических знаний по дисциплине</w:t>
            </w:r>
          </w:p>
        </w:tc>
      </w:tr>
      <w:tr w:rsidR="00AC3965" w:rsidTr="00AC3965">
        <w:tc>
          <w:tcPr>
            <w:tcW w:w="540" w:type="dxa"/>
          </w:tcPr>
          <w:p w:rsidR="00AC3965" w:rsidRDefault="00AC3965" w:rsidP="00AC3965">
            <w:pPr>
              <w:ind w:firstLine="0"/>
              <w:jc w:val="both"/>
            </w:pPr>
            <w:r>
              <w:t>2</w:t>
            </w:r>
          </w:p>
        </w:tc>
        <w:tc>
          <w:tcPr>
            <w:tcW w:w="1994" w:type="dxa"/>
          </w:tcPr>
          <w:p w:rsidR="00AC3965" w:rsidRDefault="00AC3965" w:rsidP="00DB0C60">
            <w:pPr>
              <w:pStyle w:val="af4"/>
            </w:pPr>
            <w:r>
              <w:t>Мультимедийная лекция</w:t>
            </w:r>
          </w:p>
        </w:tc>
        <w:tc>
          <w:tcPr>
            <w:tcW w:w="3670" w:type="dxa"/>
          </w:tcPr>
          <w:p w:rsidR="00AC3965" w:rsidRDefault="00AC3965" w:rsidP="00DB0C60">
            <w:pPr>
              <w:pStyle w:val="af4"/>
            </w:pPr>
            <w:r>
              <w:t>Изложение теоретического мат</w:t>
            </w:r>
            <w:r>
              <w:t>е</w:t>
            </w:r>
            <w:r>
              <w:t xml:space="preserve">риала с показом слайдов, видео, а также с демонстрацией работы методов на различных данных </w:t>
            </w:r>
            <w:r>
              <w:lastRenderedPageBreak/>
              <w:t>при разных условиях</w:t>
            </w:r>
          </w:p>
        </w:tc>
        <w:tc>
          <w:tcPr>
            <w:tcW w:w="3685" w:type="dxa"/>
          </w:tcPr>
          <w:p w:rsidR="00AC3965" w:rsidRDefault="00AC3965" w:rsidP="00DB0C60">
            <w:pPr>
              <w:pStyle w:val="af4"/>
            </w:pPr>
            <w:r>
              <w:lastRenderedPageBreak/>
              <w:t>Повышение степени понимания материала, осознание достоинств и недостатков каждого метода</w:t>
            </w:r>
          </w:p>
        </w:tc>
      </w:tr>
      <w:tr w:rsidR="00AC3965" w:rsidTr="00AC3965">
        <w:tc>
          <w:tcPr>
            <w:tcW w:w="540" w:type="dxa"/>
          </w:tcPr>
          <w:p w:rsidR="00AC3965" w:rsidRDefault="00AC3965" w:rsidP="00AC3965">
            <w:pPr>
              <w:ind w:firstLine="0"/>
              <w:jc w:val="both"/>
            </w:pPr>
            <w:r>
              <w:lastRenderedPageBreak/>
              <w:t>3</w:t>
            </w:r>
          </w:p>
        </w:tc>
        <w:tc>
          <w:tcPr>
            <w:tcW w:w="1994" w:type="dxa"/>
          </w:tcPr>
          <w:p w:rsidR="00AC3965" w:rsidRDefault="00AC3965" w:rsidP="00DB0C60">
            <w:pPr>
              <w:pStyle w:val="af4"/>
            </w:pPr>
            <w:r>
              <w:t>Самостоятельная работа студента</w:t>
            </w:r>
          </w:p>
        </w:tc>
        <w:tc>
          <w:tcPr>
            <w:tcW w:w="3670" w:type="dxa"/>
          </w:tcPr>
          <w:p w:rsidR="00AC3965" w:rsidRDefault="00AC3965" w:rsidP="00DB0C60">
            <w:pPr>
              <w:pStyle w:val="af4"/>
            </w:pPr>
            <w:r>
              <w:t>Проведение математических в</w:t>
            </w:r>
            <w:r>
              <w:t>ы</w:t>
            </w:r>
            <w:r>
              <w:t>кладок, решение задач</w:t>
            </w:r>
          </w:p>
        </w:tc>
        <w:tc>
          <w:tcPr>
            <w:tcW w:w="3685" w:type="dxa"/>
          </w:tcPr>
          <w:p w:rsidR="00AC3965" w:rsidRDefault="00AC3965" w:rsidP="00DB0C60">
            <w:pPr>
              <w:pStyle w:val="af4"/>
              <w:rPr>
                <w:color w:val="00B050"/>
              </w:rPr>
            </w:pPr>
            <w:r>
              <w:t>Повышение степени понимания теоретического материала, отр</w:t>
            </w:r>
            <w:r>
              <w:t>а</w:t>
            </w:r>
            <w:r>
              <w:t xml:space="preserve">ботка навыков использования обсуждаемых методов в новых условиях </w:t>
            </w:r>
          </w:p>
        </w:tc>
      </w:tr>
      <w:tr w:rsidR="00AC3965" w:rsidTr="00AC3965">
        <w:tc>
          <w:tcPr>
            <w:tcW w:w="540" w:type="dxa"/>
          </w:tcPr>
          <w:p w:rsidR="00AC3965" w:rsidRDefault="00AC3965" w:rsidP="00AC3965">
            <w:pPr>
              <w:ind w:firstLine="0"/>
              <w:jc w:val="both"/>
            </w:pPr>
            <w:r>
              <w:t>4</w:t>
            </w:r>
          </w:p>
        </w:tc>
        <w:tc>
          <w:tcPr>
            <w:tcW w:w="1994" w:type="dxa"/>
          </w:tcPr>
          <w:p w:rsidR="00AC3965" w:rsidRDefault="00AC3965" w:rsidP="00DB0C60">
            <w:pPr>
              <w:pStyle w:val="af4"/>
            </w:pPr>
            <w:r>
              <w:t>Самостоятельная работа студента на ЭВМ</w:t>
            </w:r>
          </w:p>
        </w:tc>
        <w:tc>
          <w:tcPr>
            <w:tcW w:w="3670" w:type="dxa"/>
          </w:tcPr>
          <w:p w:rsidR="00AC3965" w:rsidRDefault="00AC3965" w:rsidP="00DB0C60">
            <w:pPr>
              <w:pStyle w:val="af4"/>
            </w:pPr>
            <w:r>
              <w:t>Реализация методов решения з</w:t>
            </w:r>
            <w:r>
              <w:t>а</w:t>
            </w:r>
            <w:r>
              <w:t>дания на ЭВМ, проведение эк</w:t>
            </w:r>
            <w:r>
              <w:t>с</w:t>
            </w:r>
            <w:r>
              <w:t>периментов</w:t>
            </w:r>
          </w:p>
        </w:tc>
        <w:tc>
          <w:tcPr>
            <w:tcW w:w="3685" w:type="dxa"/>
          </w:tcPr>
          <w:p w:rsidR="00AC3965" w:rsidRDefault="00AC3965" w:rsidP="00DB0C60">
            <w:pPr>
              <w:pStyle w:val="af4"/>
              <w:rPr>
                <w:color w:val="00B050"/>
              </w:rPr>
            </w:pPr>
            <w:r>
              <w:t>Развитие и закрепление навыков реализации методов на ЭВМ, о</w:t>
            </w:r>
            <w:r>
              <w:t>т</w:t>
            </w:r>
            <w:r>
              <w:t>работка навыков проведения экспериментальных исследов</w:t>
            </w:r>
            <w:r>
              <w:t>а</w:t>
            </w:r>
            <w:r>
              <w:t>ний математических методов, осознание достоинств и нед</w:t>
            </w:r>
            <w:r>
              <w:t>о</w:t>
            </w:r>
            <w:r>
              <w:t>статков методов</w:t>
            </w:r>
          </w:p>
        </w:tc>
      </w:tr>
    </w:tbl>
    <w:p w:rsidR="00AC3965" w:rsidRDefault="00AC3965" w:rsidP="00AC3965">
      <w:pPr>
        <w:ind w:firstLine="0"/>
        <w:jc w:val="both"/>
      </w:pPr>
    </w:p>
    <w:p w:rsidR="001A5F84" w:rsidRDefault="001A5F84" w:rsidP="00297F09">
      <w:pPr>
        <w:pStyle w:val="2"/>
        <w:jc w:val="both"/>
      </w:pPr>
      <w:r>
        <w:t>Методические рекомендации преподавателю</w:t>
      </w:r>
    </w:p>
    <w:p w:rsidR="00AC3965" w:rsidRDefault="00AC3965" w:rsidP="00AC3965">
      <w:pPr>
        <w:jc w:val="both"/>
      </w:pPr>
      <w:r>
        <w:t xml:space="preserve">При проверке практических заданий рекомендуется обращать внимание студента не только на допущенные ошибки по заданию, но и на стилевые огрехи в отчете и плохое </w:t>
      </w:r>
      <w:proofErr w:type="spellStart"/>
      <w:r>
        <w:t>ТеХ</w:t>
      </w:r>
      <w:proofErr w:type="spellEnd"/>
      <w:r>
        <w:t>-форматирование отчета. Кроме того, рекомендуется указывать на конкретные виды экспер</w:t>
      </w:r>
      <w:r>
        <w:t>и</w:t>
      </w:r>
      <w:r>
        <w:t>ментов, позволяющие выявить те или иные эффекты исследуемых методов, которые не были обнаружены студентом.</w:t>
      </w:r>
    </w:p>
    <w:p w:rsidR="001A5F84" w:rsidRDefault="001A5F84" w:rsidP="00297F09">
      <w:pPr>
        <w:pStyle w:val="2"/>
        <w:jc w:val="both"/>
      </w:pPr>
      <w:r>
        <w:t>Методические указания студентам</w:t>
      </w:r>
    </w:p>
    <w:p w:rsidR="00AC3965" w:rsidRDefault="00AC3965" w:rsidP="00297F09">
      <w:pPr>
        <w:jc w:val="both"/>
      </w:pPr>
      <w:r>
        <w:t xml:space="preserve">При написании отчетов в рамках выполнения практических заданий рекомендуется пользоваться системой </w:t>
      </w:r>
      <w:r>
        <w:rPr>
          <w:lang w:val="en-US"/>
        </w:rPr>
        <w:t>LaTeX</w:t>
      </w:r>
      <w:r>
        <w:t xml:space="preserve">. При этом стоит уделять внимание не только самому отчету по заданию, но и хорошему </w:t>
      </w:r>
      <w:r>
        <w:rPr>
          <w:lang w:val="en-US"/>
        </w:rPr>
        <w:t>TeX</w:t>
      </w:r>
      <w:r>
        <w:t>-форматированию отчета, а также стилю подачи материала, ру</w:t>
      </w:r>
      <w:r>
        <w:t>с</w:t>
      </w:r>
      <w:r>
        <w:t>скому языку. Здесь рекомендуется обратиться к статье «Написание отчетов и статей (рекоме</w:t>
      </w:r>
      <w:r>
        <w:t>н</w:t>
      </w:r>
      <w:r>
        <w:t xml:space="preserve">дации)» на вики-ресурсе </w:t>
      </w:r>
      <w:r>
        <w:rPr>
          <w:lang w:val="en-US"/>
        </w:rPr>
        <w:t>MachineLearning</w:t>
      </w:r>
      <w:r>
        <w:t>.</w:t>
      </w:r>
      <w:r>
        <w:rPr>
          <w:lang w:val="en-US"/>
        </w:rPr>
        <w:t>ru</w:t>
      </w:r>
      <w:r>
        <w:t>. Умение грамотно составлять отчеты о продела</w:t>
      </w:r>
      <w:r>
        <w:t>н</w:t>
      </w:r>
      <w:r>
        <w:t xml:space="preserve">ной работе является важным навыком, который пригодится в будущем. </w:t>
      </w:r>
    </w:p>
    <w:p w:rsidR="001A5F84" w:rsidRDefault="00AC3965" w:rsidP="00297F09">
      <w:pPr>
        <w:jc w:val="both"/>
      </w:pPr>
      <w:r w:rsidRPr="00AC3965">
        <w:t>При написании кодов рекомендуется в начале каждой функции описывать прототип функции, а также по возможности добавлять в код проверки на корректность подаваемых вхо</w:t>
      </w:r>
      <w:r w:rsidRPr="00AC3965">
        <w:t>д</w:t>
      </w:r>
      <w:r w:rsidRPr="00AC3965">
        <w:t>ных параметров. Это позволит избежать ненужных ошибок. Кроме того, это позволит избежать недопонимания у преподавателя при проверке кода.</w:t>
      </w:r>
      <w:r w:rsidR="00302A48">
        <w:t xml:space="preserve"> </w:t>
      </w:r>
    </w:p>
    <w:p w:rsidR="00B1360E" w:rsidRDefault="001A5F84" w:rsidP="00B1360E">
      <w:pPr>
        <w:pStyle w:val="1"/>
      </w:pPr>
      <w:r>
        <w:t>Оценочные средства для текущего контроля и аттестации студента</w:t>
      </w:r>
    </w:p>
    <w:p w:rsidR="00B1360E" w:rsidRDefault="00B1360E" w:rsidP="00B1360E">
      <w:pPr>
        <w:pStyle w:val="2"/>
      </w:pPr>
      <w:r>
        <w:t>Образец списка вопросов к экзамену</w:t>
      </w:r>
    </w:p>
    <w:p w:rsidR="00B1360E" w:rsidRDefault="00B1360E" w:rsidP="00B1360E">
      <w:r>
        <w:t xml:space="preserve">В билете </w:t>
      </w:r>
      <w:r w:rsidR="0078302F">
        <w:t>два</w:t>
      </w:r>
      <w:r>
        <w:t xml:space="preserve"> вопроса. </w:t>
      </w:r>
    </w:p>
    <w:p w:rsidR="00B1360E" w:rsidRDefault="00B1360E" w:rsidP="00B1360E"/>
    <w:p w:rsidR="00B1360E" w:rsidRPr="00B1360E" w:rsidRDefault="00B1360E" w:rsidP="00B1360E">
      <w:pPr>
        <w:ind w:firstLine="0"/>
        <w:rPr>
          <w:b/>
        </w:rPr>
      </w:pPr>
      <w:r w:rsidRPr="00B1360E">
        <w:rPr>
          <w:b/>
        </w:rPr>
        <w:t>Основная часть</w:t>
      </w:r>
    </w:p>
    <w:p w:rsidR="00B1360E" w:rsidRDefault="00B1360E" w:rsidP="00B1360E"/>
    <w:p w:rsidR="00B1360E" w:rsidRDefault="00B1360E" w:rsidP="00B1360E">
      <w:pPr>
        <w:ind w:firstLine="0"/>
      </w:pPr>
      <w:r>
        <w:t xml:space="preserve">1. Вероятностные модели. Основные задачи, решаемые с помощью вероятностных моделей. Примеры. </w:t>
      </w:r>
    </w:p>
    <w:p w:rsidR="00B1360E" w:rsidRDefault="00DC453A" w:rsidP="00B1360E">
      <w:pPr>
        <w:ind w:firstLine="0"/>
      </w:pPr>
      <w:r>
        <w:t>2</w:t>
      </w:r>
      <w:r w:rsidR="00B1360E">
        <w:t xml:space="preserve">. Байесовский подход к теории вероятностей. Примеры байесовских рассуждений. </w:t>
      </w:r>
    </w:p>
    <w:p w:rsidR="00DC453A" w:rsidRDefault="00DC453A" w:rsidP="00B1360E">
      <w:pPr>
        <w:ind w:firstLine="0"/>
      </w:pPr>
      <w:r>
        <w:t xml:space="preserve">3. Сопряжённые распределения. </w:t>
      </w:r>
    </w:p>
    <w:p w:rsidR="0078302F" w:rsidRDefault="0078302F" w:rsidP="00B1360E">
      <w:pPr>
        <w:ind w:firstLine="0"/>
      </w:pPr>
      <w:r>
        <w:t>4. Байесовская проверка гипотез.</w:t>
      </w:r>
    </w:p>
    <w:p w:rsidR="00B1360E" w:rsidRDefault="00B1360E" w:rsidP="00B1360E">
      <w:pPr>
        <w:ind w:firstLine="0"/>
      </w:pPr>
    </w:p>
    <w:p w:rsidR="00B1360E" w:rsidRDefault="0078302F" w:rsidP="00B1360E">
      <w:pPr>
        <w:ind w:firstLine="0"/>
      </w:pPr>
      <w:r>
        <w:t>5</w:t>
      </w:r>
      <w:r w:rsidR="00B1360E">
        <w:t>. Решение задачи выбора модели по Байесу. Обоснованность модели. Полный байесовский в</w:t>
      </w:r>
      <w:r w:rsidR="00B1360E">
        <w:t>ы</w:t>
      </w:r>
      <w:r w:rsidR="00B1360E">
        <w:t xml:space="preserve">вод. </w:t>
      </w:r>
    </w:p>
    <w:p w:rsidR="00B1360E" w:rsidRDefault="0078302F" w:rsidP="00B1360E">
      <w:pPr>
        <w:ind w:firstLine="0"/>
      </w:pPr>
      <w:r>
        <w:t>6</w:t>
      </w:r>
      <w:r w:rsidR="00B1360E">
        <w:t>. Одномерное и многомерное нормальное распределение. Его основные свойства.</w:t>
      </w:r>
    </w:p>
    <w:p w:rsidR="00B1360E" w:rsidRDefault="0078302F" w:rsidP="00B1360E">
      <w:pPr>
        <w:ind w:firstLine="0"/>
      </w:pPr>
      <w:r>
        <w:lastRenderedPageBreak/>
        <w:t>7</w:t>
      </w:r>
      <w:r w:rsidR="00B1360E">
        <w:t>. Вероятностная модель линейной регрессии. Метод релевантных векторов для задачи регре</w:t>
      </w:r>
      <w:r w:rsidR="00B1360E">
        <w:t>с</w:t>
      </w:r>
      <w:r w:rsidR="00B1360E">
        <w:t xml:space="preserve">сии. </w:t>
      </w:r>
    </w:p>
    <w:p w:rsidR="00B1360E" w:rsidRDefault="0078302F" w:rsidP="00B1360E">
      <w:pPr>
        <w:ind w:firstLine="0"/>
      </w:pPr>
      <w:r>
        <w:t>8</w:t>
      </w:r>
      <w:r w:rsidR="00B1360E">
        <w:t xml:space="preserve">. Логистическая и </w:t>
      </w:r>
      <w:proofErr w:type="spellStart"/>
      <w:r w:rsidR="00B1360E">
        <w:t>мультиномиальная</w:t>
      </w:r>
      <w:proofErr w:type="spellEnd"/>
      <w:r w:rsidR="00B1360E">
        <w:t xml:space="preserve"> регрессия. Метод релевантных векторов для задачи кла</w:t>
      </w:r>
      <w:r w:rsidR="00B1360E">
        <w:t>с</w:t>
      </w:r>
      <w:r w:rsidR="00B1360E">
        <w:t xml:space="preserve">сификации. </w:t>
      </w:r>
    </w:p>
    <w:p w:rsidR="00B1360E" w:rsidRDefault="0078302F" w:rsidP="00B1360E">
      <w:pPr>
        <w:ind w:firstLine="0"/>
      </w:pPr>
      <w:r>
        <w:t>9</w:t>
      </w:r>
      <w:r w:rsidR="00B1360E">
        <w:t xml:space="preserve">. ЕМ-алгоритм для восстановления </w:t>
      </w:r>
      <w:proofErr w:type="spellStart"/>
      <w:r w:rsidR="00B1360E">
        <w:t>гауссовской</w:t>
      </w:r>
      <w:proofErr w:type="spellEnd"/>
      <w:r w:rsidR="00B1360E">
        <w:t xml:space="preserve"> смеси.</w:t>
      </w:r>
    </w:p>
    <w:p w:rsidR="00B1360E" w:rsidRDefault="00B1360E" w:rsidP="00B1360E">
      <w:pPr>
        <w:ind w:firstLine="0"/>
      </w:pPr>
      <w:r>
        <w:t>1</w:t>
      </w:r>
      <w:r w:rsidR="0078302F">
        <w:t>0</w:t>
      </w:r>
      <w:r>
        <w:t xml:space="preserve">. ЕМ-алгоритм в общем виде. ЕМ-алгоритм как </w:t>
      </w:r>
      <w:proofErr w:type="spellStart"/>
      <w:r>
        <w:t>покоординантный</w:t>
      </w:r>
      <w:proofErr w:type="spellEnd"/>
      <w:r>
        <w:t xml:space="preserve"> подъем. Примеры прим</w:t>
      </w:r>
      <w:r>
        <w:t>е</w:t>
      </w:r>
      <w:r>
        <w:t xml:space="preserve">нения. </w:t>
      </w:r>
    </w:p>
    <w:p w:rsidR="0078302F" w:rsidRDefault="0078302F" w:rsidP="00B1360E">
      <w:pPr>
        <w:ind w:firstLine="0"/>
      </w:pPr>
      <w:r>
        <w:t>11. Вероятностная модель главных компонент. Подбор числа главных компонент с помощью байесовского подхода.</w:t>
      </w:r>
    </w:p>
    <w:p w:rsidR="00B1360E" w:rsidRDefault="00B1360E" w:rsidP="00B1360E">
      <w:pPr>
        <w:ind w:firstLine="0"/>
      </w:pPr>
      <w:r>
        <w:t>12. Вариационный подход для приближенного Байесовского вывода.</w:t>
      </w:r>
    </w:p>
    <w:p w:rsidR="00B1360E" w:rsidRDefault="00B1360E" w:rsidP="00B1360E">
      <w:pPr>
        <w:ind w:firstLine="0"/>
      </w:pPr>
      <w:r>
        <w:t xml:space="preserve">13. Вариационная линейная регрессия. </w:t>
      </w:r>
    </w:p>
    <w:p w:rsidR="0078302F" w:rsidRDefault="0078302F" w:rsidP="00B1360E">
      <w:pPr>
        <w:ind w:firstLine="0"/>
      </w:pPr>
      <w:r>
        <w:t xml:space="preserve">14. Теоретические свойства </w:t>
      </w:r>
      <w:proofErr w:type="spellStart"/>
      <w:r>
        <w:t>марковских</w:t>
      </w:r>
      <w:proofErr w:type="spellEnd"/>
      <w:r>
        <w:t xml:space="preserve"> цепей. Общая схема методов Монте Карло с </w:t>
      </w:r>
      <w:proofErr w:type="spellStart"/>
      <w:r>
        <w:t>марко</w:t>
      </w:r>
      <w:r>
        <w:t>в</w:t>
      </w:r>
      <w:r>
        <w:t>скими</w:t>
      </w:r>
      <w:proofErr w:type="spellEnd"/>
      <w:r>
        <w:t xml:space="preserve"> цепями.</w:t>
      </w:r>
    </w:p>
    <w:p w:rsidR="0078302F" w:rsidRDefault="0078302F" w:rsidP="00B1360E">
      <w:pPr>
        <w:ind w:firstLine="0"/>
      </w:pPr>
      <w:r>
        <w:t>15. Схема Метрополиса-</w:t>
      </w:r>
      <w:proofErr w:type="spellStart"/>
      <w:r>
        <w:t>Хастингса</w:t>
      </w:r>
      <w:proofErr w:type="spellEnd"/>
      <w:r>
        <w:t>. Схема Гиббса.</w:t>
      </w:r>
    </w:p>
    <w:p w:rsidR="00B1360E" w:rsidRDefault="00B1360E" w:rsidP="00B1360E">
      <w:pPr>
        <w:ind w:firstLine="0"/>
      </w:pPr>
      <w:r>
        <w:t xml:space="preserve">16. Решение задачи автоматического выбора количества компонент в </w:t>
      </w:r>
      <w:proofErr w:type="spellStart"/>
      <w:r>
        <w:t>гауссовской</w:t>
      </w:r>
      <w:proofErr w:type="spellEnd"/>
      <w:r>
        <w:t xml:space="preserve"> смеси на о</w:t>
      </w:r>
      <w:r>
        <w:t>с</w:t>
      </w:r>
      <w:r>
        <w:t>нове вариационного подхода.</w:t>
      </w:r>
    </w:p>
    <w:p w:rsidR="00B1360E" w:rsidRDefault="00B1360E" w:rsidP="00B1360E">
      <w:pPr>
        <w:ind w:firstLine="0"/>
      </w:pPr>
      <w:r>
        <w:t xml:space="preserve">17. Тематическая модель LDA. </w:t>
      </w:r>
      <w:r w:rsidR="0078302F">
        <w:t>Вариационный вывод в модели.</w:t>
      </w:r>
    </w:p>
    <w:p w:rsidR="0078302F" w:rsidRDefault="0078302F" w:rsidP="00B1360E">
      <w:pPr>
        <w:ind w:firstLine="0"/>
      </w:pPr>
      <w:r>
        <w:t xml:space="preserve">18. </w:t>
      </w:r>
      <w:proofErr w:type="spellStart"/>
      <w:r>
        <w:t>Коллапсированная</w:t>
      </w:r>
      <w:proofErr w:type="spellEnd"/>
      <w:r>
        <w:t xml:space="preserve"> схема </w:t>
      </w:r>
      <w:r>
        <w:rPr>
          <w:lang w:val="en-US"/>
        </w:rPr>
        <w:t>MCMC</w:t>
      </w:r>
      <w:r w:rsidRPr="0078302F">
        <w:t xml:space="preserve"> </w:t>
      </w:r>
      <w:r>
        <w:t xml:space="preserve">для тематической модели </w:t>
      </w:r>
      <w:r>
        <w:rPr>
          <w:lang w:val="en-US"/>
        </w:rPr>
        <w:t>LDA</w:t>
      </w:r>
      <w:r w:rsidRPr="0078302F">
        <w:t>.</w:t>
      </w:r>
    </w:p>
    <w:p w:rsidR="0078302F" w:rsidRDefault="0078302F" w:rsidP="00B1360E">
      <w:pPr>
        <w:ind w:firstLine="0"/>
      </w:pPr>
      <w:r>
        <w:t>1</w:t>
      </w:r>
      <w:r w:rsidRPr="0078302F">
        <w:t>9</w:t>
      </w:r>
      <w:r>
        <w:t xml:space="preserve">. </w:t>
      </w:r>
      <w:proofErr w:type="spellStart"/>
      <w:r>
        <w:t>Гауссовские</w:t>
      </w:r>
      <w:proofErr w:type="spellEnd"/>
      <w:r>
        <w:t xml:space="preserve"> процессы для регрессии и классификации. Автоматический подбор ковариац</w:t>
      </w:r>
      <w:r>
        <w:t>и</w:t>
      </w:r>
      <w:r>
        <w:t>онной функции.</w:t>
      </w:r>
    </w:p>
    <w:p w:rsidR="00947F62" w:rsidRDefault="00947F62" w:rsidP="00B1360E">
      <w:pPr>
        <w:ind w:firstLine="0"/>
      </w:pPr>
      <w:r>
        <w:t>20. Процесс Дирихле. Представления процесса с помощью китайского ресторана и схемы ра</w:t>
      </w:r>
      <w:r>
        <w:t>з</w:t>
      </w:r>
      <w:r>
        <w:t>лома палки.</w:t>
      </w:r>
    </w:p>
    <w:p w:rsidR="00947F62" w:rsidRDefault="00947F62" w:rsidP="00B1360E">
      <w:pPr>
        <w:ind w:firstLine="0"/>
      </w:pPr>
      <w:r>
        <w:t xml:space="preserve">21. Использование процесса Дирихле для </w:t>
      </w:r>
      <w:proofErr w:type="spellStart"/>
      <w:r>
        <w:t>гауссовской</w:t>
      </w:r>
      <w:proofErr w:type="spellEnd"/>
      <w:r>
        <w:t xml:space="preserve"> смеси. Схема </w:t>
      </w:r>
      <w:proofErr w:type="spellStart"/>
      <w:r>
        <w:t>МакИчерна</w:t>
      </w:r>
      <w:proofErr w:type="spellEnd"/>
      <w:r>
        <w:t>.</w:t>
      </w:r>
    </w:p>
    <w:p w:rsidR="00947F62" w:rsidRPr="0078302F" w:rsidRDefault="00947F62" w:rsidP="00B1360E">
      <w:pPr>
        <w:ind w:firstLine="0"/>
      </w:pPr>
      <w:r>
        <w:t xml:space="preserve">22. Использование процесса Дирихле для </w:t>
      </w:r>
      <w:proofErr w:type="spellStart"/>
      <w:r>
        <w:t>гауссовской</w:t>
      </w:r>
      <w:proofErr w:type="spellEnd"/>
      <w:r>
        <w:t xml:space="preserve"> смеси. Вариационный подход.</w:t>
      </w:r>
    </w:p>
    <w:p w:rsidR="00B1360E" w:rsidRDefault="00B1360E" w:rsidP="00B1360E"/>
    <w:p w:rsidR="00B1360E" w:rsidRPr="00B1360E" w:rsidRDefault="00DC453A" w:rsidP="00B1360E">
      <w:pPr>
        <w:ind w:firstLine="0"/>
        <w:rPr>
          <w:b/>
        </w:rPr>
      </w:pPr>
      <w:r>
        <w:rPr>
          <w:b/>
        </w:rPr>
        <w:t>Теоретический минимум</w:t>
      </w:r>
    </w:p>
    <w:p w:rsidR="00B1360E" w:rsidRDefault="00B1360E" w:rsidP="00B1360E"/>
    <w:p w:rsidR="00B1360E" w:rsidRDefault="00B1360E" w:rsidP="00B1360E">
      <w:pPr>
        <w:ind w:firstLine="0"/>
      </w:pPr>
      <w:r>
        <w:t>1. Основные понятия математической статистики, функция правдоподобия, метод максимал</w:t>
      </w:r>
      <w:r>
        <w:t>ь</w:t>
      </w:r>
      <w:r>
        <w:t>ного правдоподобия, его недостатки.</w:t>
      </w:r>
    </w:p>
    <w:p w:rsidR="00B1360E" w:rsidRDefault="00B1360E" w:rsidP="00B1360E">
      <w:pPr>
        <w:ind w:firstLine="0"/>
      </w:pPr>
      <w:r>
        <w:t>2. Условная вероятность. Правило суммы и произведения для вероятностей. Формула Байеса. Условная независимость случайных величин.</w:t>
      </w:r>
    </w:p>
    <w:p w:rsidR="00B1360E" w:rsidRDefault="00314312" w:rsidP="00B1360E">
      <w:pPr>
        <w:ind w:firstLine="0"/>
      </w:pPr>
      <w:r>
        <w:t>3</w:t>
      </w:r>
      <w:r w:rsidR="00B1360E">
        <w:t>. Гамма</w:t>
      </w:r>
      <w:r>
        <w:t xml:space="preserve"> и бета</w:t>
      </w:r>
      <w:r w:rsidR="00B1360E">
        <w:t>-распределени</w:t>
      </w:r>
      <w:r>
        <w:t>я</w:t>
      </w:r>
      <w:r w:rsidR="00B1360E">
        <w:t>. Сопряж</w:t>
      </w:r>
      <w:r>
        <w:t>ё</w:t>
      </w:r>
      <w:r w:rsidR="00B1360E">
        <w:t>нные распределения, их свойства, примеры.</w:t>
      </w:r>
    </w:p>
    <w:p w:rsidR="00314312" w:rsidRDefault="00314312" w:rsidP="00B1360E">
      <w:pPr>
        <w:ind w:firstLine="0"/>
      </w:pPr>
      <w:r>
        <w:t>4</w:t>
      </w:r>
      <w:r w:rsidR="00B1360E">
        <w:t>. Распределение Дирихле, его основные свойства.</w:t>
      </w:r>
    </w:p>
    <w:p w:rsidR="00B1360E" w:rsidRDefault="00314312" w:rsidP="00B1360E">
      <w:pPr>
        <w:ind w:firstLine="0"/>
      </w:pPr>
      <w:r>
        <w:t>5</w:t>
      </w:r>
      <w:r w:rsidR="00B1360E">
        <w:t xml:space="preserve">. Тождество </w:t>
      </w:r>
      <w:proofErr w:type="spellStart"/>
      <w:r w:rsidR="00B1360E">
        <w:t>Вудбери</w:t>
      </w:r>
      <w:proofErr w:type="spellEnd"/>
      <w:r w:rsidR="00B1360E">
        <w:t xml:space="preserve"> и лемма об определителе матрицы.</w:t>
      </w:r>
    </w:p>
    <w:p w:rsidR="00314312" w:rsidRDefault="00314312" w:rsidP="00314312">
      <w:pPr>
        <w:ind w:firstLine="0"/>
      </w:pPr>
      <w:r>
        <w:t xml:space="preserve">6. Общая схема ЕМ-алгоритма. Примеры применения. </w:t>
      </w:r>
    </w:p>
    <w:p w:rsidR="00314312" w:rsidRDefault="00314312" w:rsidP="00B1360E">
      <w:pPr>
        <w:ind w:firstLine="0"/>
      </w:pPr>
      <w:r>
        <w:t>7. Вариационный подход для приближенного байесовского вывода.</w:t>
      </w:r>
    </w:p>
    <w:p w:rsidR="00B1360E" w:rsidRDefault="00B1360E" w:rsidP="00B1360E">
      <w:pPr>
        <w:ind w:firstLine="0"/>
      </w:pPr>
      <w:r>
        <w:t>8. Метод</w:t>
      </w:r>
      <w:r w:rsidR="00314312">
        <w:t>ы генерации выборки из одномерного распределения</w:t>
      </w:r>
      <w:r>
        <w:t>.</w:t>
      </w:r>
    </w:p>
    <w:p w:rsidR="00314312" w:rsidRDefault="00314312" w:rsidP="00B1360E">
      <w:pPr>
        <w:ind w:firstLine="0"/>
      </w:pPr>
      <w:r>
        <w:t>9. Схема Гиббса.</w:t>
      </w:r>
    </w:p>
    <w:p w:rsidR="00B1360E" w:rsidRDefault="00314312" w:rsidP="00B1360E">
      <w:pPr>
        <w:ind w:firstLine="0"/>
      </w:pPr>
      <w:r>
        <w:t>10</w:t>
      </w:r>
      <w:r w:rsidR="00B1360E">
        <w:t xml:space="preserve">. Дивергенция </w:t>
      </w:r>
      <w:proofErr w:type="spellStart"/>
      <w:r w:rsidR="00B1360E">
        <w:t>Кульбака-Лейблера</w:t>
      </w:r>
      <w:proofErr w:type="spellEnd"/>
      <w:r w:rsidR="00B1360E">
        <w:t>, е</w:t>
      </w:r>
      <w:r>
        <w:t>ё</w:t>
      </w:r>
      <w:r w:rsidR="00B1360E">
        <w:t xml:space="preserve"> использование для поиска аппроксимирующих распр</w:t>
      </w:r>
      <w:r w:rsidR="00B1360E">
        <w:t>е</w:t>
      </w:r>
      <w:r w:rsidR="00B1360E">
        <w:t>делений.</w:t>
      </w:r>
    </w:p>
    <w:p w:rsidR="00B60708" w:rsidRDefault="00B1360E" w:rsidP="00B1360E">
      <w:pPr>
        <w:ind w:firstLine="0"/>
      </w:pPr>
      <w:r>
        <w:t>1</w:t>
      </w:r>
      <w:r w:rsidR="00314312">
        <w:t>1</w:t>
      </w:r>
      <w:r>
        <w:t>. Достаточные статистики. Экспоненциальное семейство распределений, примеры.</w:t>
      </w:r>
    </w:p>
    <w:p w:rsidR="00314312" w:rsidRDefault="00314312" w:rsidP="00B1360E">
      <w:pPr>
        <w:ind w:firstLine="0"/>
      </w:pPr>
      <w:r>
        <w:t xml:space="preserve">12. Основные понятия теории случайных процессов, ковариационная функция, </w:t>
      </w:r>
      <w:proofErr w:type="spellStart"/>
      <w:r>
        <w:t>гауссовский</w:t>
      </w:r>
      <w:proofErr w:type="spellEnd"/>
      <w:r>
        <w:t xml:space="preserve"> процесс и процесс Дирихле.</w:t>
      </w:r>
    </w:p>
    <w:p w:rsidR="00B1360E" w:rsidRDefault="00B1360E" w:rsidP="00B1360E">
      <w:pPr>
        <w:ind w:firstLine="0"/>
      </w:pPr>
    </w:p>
    <w:p w:rsidR="00B1360E" w:rsidRDefault="00B1360E" w:rsidP="00B1360E">
      <w:pPr>
        <w:pStyle w:val="2"/>
      </w:pPr>
      <w:r>
        <w:t>Образцы практических заданий</w:t>
      </w:r>
    </w:p>
    <w:p w:rsidR="00B1360E" w:rsidRDefault="00B1360E" w:rsidP="00B1360E">
      <w:r>
        <w:t xml:space="preserve">Образцы заданий можно посмотреть </w:t>
      </w:r>
      <w:r w:rsidR="00D04B4F">
        <w:t>на</w:t>
      </w:r>
      <w:r w:rsidR="00D04B4F" w:rsidRPr="00B1360E">
        <w:t xml:space="preserve"> </w:t>
      </w:r>
      <w:r w:rsidR="00D04B4F">
        <w:t>странице курса прошлого года:</w:t>
      </w:r>
    </w:p>
    <w:p w:rsidR="00B1360E" w:rsidRPr="00B1360E" w:rsidRDefault="00BF02CC" w:rsidP="00D04B4F">
      <w:hyperlink r:id="rId11" w:history="1">
        <w:r w:rsidR="00D04B4F" w:rsidRPr="00D04B4F">
          <w:rPr>
            <w:rStyle w:val="ad"/>
          </w:rPr>
          <w:t>http://school-wiki.yandex.ru/Courses/Spring2014/BMMO</w:t>
        </w:r>
      </w:hyperlink>
    </w:p>
    <w:p w:rsidR="003C304C" w:rsidRDefault="00D61665" w:rsidP="00B1360E">
      <w:pPr>
        <w:pStyle w:val="1"/>
      </w:pPr>
      <w:r>
        <w:lastRenderedPageBreak/>
        <w:t>Учебно-методическое и информационное обеспечение дисциплины</w:t>
      </w:r>
    </w:p>
    <w:p w:rsidR="006826E2" w:rsidRDefault="003C304C" w:rsidP="00B60708">
      <w:pPr>
        <w:pStyle w:val="2"/>
        <w:spacing w:before="240"/>
      </w:pPr>
      <w:r>
        <w:t xml:space="preserve">Дополнительная литература </w:t>
      </w:r>
    </w:p>
    <w:p w:rsidR="007F5619" w:rsidRPr="007F5619" w:rsidRDefault="007F5619" w:rsidP="007F5619">
      <w:pPr>
        <w:numPr>
          <w:ilvl w:val="0"/>
          <w:numId w:val="22"/>
        </w:numPr>
        <w:shd w:val="clear" w:color="auto" w:fill="FFFFFF"/>
        <w:tabs>
          <w:tab w:val="clear" w:pos="720"/>
        </w:tabs>
        <w:spacing w:before="100" w:beforeAutospacing="1" w:after="24" w:line="285" w:lineRule="atLeast"/>
        <w:ind w:left="426" w:hanging="426"/>
        <w:rPr>
          <w:color w:val="000000"/>
          <w:lang w:val="en-US"/>
        </w:rPr>
      </w:pPr>
      <w:r w:rsidRPr="007F5619">
        <w:rPr>
          <w:color w:val="000000"/>
          <w:lang w:val="en-US"/>
        </w:rPr>
        <w:t>Barber D. Bayesian Reasoning and Machine Learning. Cambridge University Press, 2012. www0.cs.ucl.ac.uk/staff/d.barber/brml/</w:t>
      </w:r>
    </w:p>
    <w:p w:rsidR="002B315B" w:rsidRDefault="002B315B" w:rsidP="002B315B">
      <w:pPr>
        <w:numPr>
          <w:ilvl w:val="0"/>
          <w:numId w:val="22"/>
        </w:numPr>
        <w:shd w:val="clear" w:color="auto" w:fill="FFFFFF"/>
        <w:tabs>
          <w:tab w:val="num" w:pos="426"/>
        </w:tabs>
        <w:spacing w:before="100" w:beforeAutospacing="1" w:after="24" w:line="285" w:lineRule="atLeast"/>
        <w:ind w:left="426" w:hanging="426"/>
        <w:rPr>
          <w:color w:val="000000"/>
          <w:lang w:val="en-US"/>
        </w:rPr>
      </w:pPr>
      <w:r>
        <w:rPr>
          <w:iCs/>
          <w:color w:val="000000"/>
          <w:lang w:val="en-US"/>
        </w:rPr>
        <w:t>Bishop C.M.</w:t>
      </w:r>
      <w:r>
        <w:rPr>
          <w:rStyle w:val="apple-converted-space"/>
          <w:color w:val="000000"/>
          <w:lang w:val="en-US"/>
        </w:rPr>
        <w:t> </w:t>
      </w:r>
      <w:r>
        <w:rPr>
          <w:color w:val="000000"/>
          <w:lang w:val="en-US"/>
        </w:rPr>
        <w:t>Pattern Recognition and Machine Learning.</w:t>
      </w:r>
      <w:r>
        <w:rPr>
          <w:rStyle w:val="apple-converted-space"/>
          <w:color w:val="000000"/>
          <w:lang w:val="en-US"/>
        </w:rPr>
        <w:t> </w:t>
      </w:r>
      <w:r>
        <w:rPr>
          <w:color w:val="000000"/>
          <w:lang w:val="en-US"/>
        </w:rPr>
        <w:t xml:space="preserve">Springer, 2006. </w:t>
      </w:r>
      <w:r>
        <w:rPr>
          <w:lang w:val="en-US"/>
        </w:rPr>
        <w:t>http://</w:t>
      </w:r>
      <w:r>
        <w:rPr>
          <w:shd w:val="clear" w:color="auto" w:fill="FFFFFF"/>
          <w:lang w:val="en-US"/>
        </w:rPr>
        <w:t>research.microsoft.com/~cmbishop/prml/</w:t>
      </w:r>
    </w:p>
    <w:p w:rsidR="002B315B" w:rsidRDefault="002B315B" w:rsidP="002B315B">
      <w:pPr>
        <w:numPr>
          <w:ilvl w:val="0"/>
          <w:numId w:val="22"/>
        </w:numPr>
        <w:shd w:val="clear" w:color="auto" w:fill="FFFFFF"/>
        <w:tabs>
          <w:tab w:val="num" w:pos="426"/>
        </w:tabs>
        <w:spacing w:before="100" w:beforeAutospacing="1" w:after="24" w:line="285" w:lineRule="atLeast"/>
        <w:ind w:left="426" w:hanging="426"/>
        <w:rPr>
          <w:color w:val="000000"/>
          <w:lang w:val="en-US"/>
        </w:rPr>
      </w:pPr>
      <w:r>
        <w:rPr>
          <w:iCs/>
          <w:color w:val="000000"/>
          <w:lang w:val="en-US"/>
        </w:rPr>
        <w:t>Mackay D.J.C.</w:t>
      </w:r>
      <w:r>
        <w:rPr>
          <w:rStyle w:val="apple-converted-space"/>
          <w:color w:val="000000"/>
          <w:lang w:val="en-US"/>
        </w:rPr>
        <w:t> </w:t>
      </w:r>
      <w:r>
        <w:rPr>
          <w:color w:val="000000"/>
          <w:lang w:val="en-US"/>
        </w:rPr>
        <w:t>Information Theory, Inference, and Learning Algorithms.</w:t>
      </w:r>
      <w:r>
        <w:rPr>
          <w:rStyle w:val="apple-converted-space"/>
          <w:color w:val="000000"/>
          <w:lang w:val="en-US"/>
        </w:rPr>
        <w:t> </w:t>
      </w:r>
      <w:r>
        <w:rPr>
          <w:color w:val="000000"/>
          <w:lang w:val="en-US"/>
        </w:rPr>
        <w:t>Cambridge University Press, 2003. http://www.inference.phy.cam.ac.uk/itprnn/book.html</w:t>
      </w:r>
    </w:p>
    <w:p w:rsidR="002B315B" w:rsidRDefault="002B315B" w:rsidP="002B315B">
      <w:pPr>
        <w:numPr>
          <w:ilvl w:val="0"/>
          <w:numId w:val="22"/>
        </w:numPr>
        <w:shd w:val="clear" w:color="auto" w:fill="FFFFFF"/>
        <w:tabs>
          <w:tab w:val="num" w:pos="426"/>
        </w:tabs>
        <w:spacing w:before="100" w:beforeAutospacing="1" w:after="24" w:line="285" w:lineRule="atLeast"/>
        <w:ind w:left="426" w:hanging="426"/>
        <w:rPr>
          <w:color w:val="000000"/>
        </w:rPr>
      </w:pPr>
      <w:r>
        <w:rPr>
          <w:color w:val="000000"/>
          <w:lang w:val="en-US"/>
        </w:rPr>
        <w:t>S</w:t>
      </w:r>
      <w:r>
        <w:rPr>
          <w:color w:val="000000"/>
        </w:rPr>
        <w:t>.</w:t>
      </w:r>
      <w:r>
        <w:rPr>
          <w:color w:val="000000"/>
          <w:lang w:val="en-US"/>
        </w:rPr>
        <w:t> Roweis</w:t>
      </w:r>
      <w:r>
        <w:rPr>
          <w:color w:val="000000"/>
        </w:rPr>
        <w:t xml:space="preserve">. Заметки по матричным вычислениям и свойствам </w:t>
      </w:r>
      <w:proofErr w:type="spellStart"/>
      <w:r>
        <w:rPr>
          <w:color w:val="000000"/>
        </w:rPr>
        <w:t>гауссовских</w:t>
      </w:r>
      <w:proofErr w:type="spellEnd"/>
      <w:r>
        <w:rPr>
          <w:color w:val="000000"/>
        </w:rPr>
        <w:t xml:space="preserve"> распределений http://cs.nyu.edu/~roweis/notes.html</w:t>
      </w:r>
    </w:p>
    <w:p w:rsidR="002B315B" w:rsidRDefault="002B315B" w:rsidP="002B315B">
      <w:pPr>
        <w:numPr>
          <w:ilvl w:val="0"/>
          <w:numId w:val="22"/>
        </w:numPr>
        <w:shd w:val="clear" w:color="auto" w:fill="FFFFFF"/>
        <w:tabs>
          <w:tab w:val="num" w:pos="426"/>
        </w:tabs>
        <w:spacing w:before="100" w:beforeAutospacing="1" w:after="24" w:line="285" w:lineRule="atLeast"/>
        <w:ind w:left="426" w:hanging="426"/>
        <w:rPr>
          <w:color w:val="000000"/>
        </w:rPr>
      </w:pPr>
      <w:r>
        <w:rPr>
          <w:color w:val="000000"/>
          <w:lang w:val="en-US"/>
        </w:rPr>
        <w:t>M</w:t>
      </w:r>
      <w:r>
        <w:rPr>
          <w:color w:val="000000"/>
        </w:rPr>
        <w:t>.</w:t>
      </w:r>
      <w:r>
        <w:rPr>
          <w:color w:val="000000"/>
          <w:lang w:val="en-US"/>
        </w:rPr>
        <w:t> Vallentin</w:t>
      </w:r>
      <w:r>
        <w:rPr>
          <w:color w:val="000000"/>
        </w:rPr>
        <w:t xml:space="preserve">. Памятка по теории вероятностей. </w:t>
      </w:r>
      <w:r>
        <w:rPr>
          <w:color w:val="000000"/>
          <w:lang w:val="en-US"/>
        </w:rPr>
        <w:t>http</w:t>
      </w:r>
      <w:r>
        <w:rPr>
          <w:color w:val="000000"/>
        </w:rPr>
        <w:t>://</w:t>
      </w:r>
      <w:r>
        <w:rPr>
          <w:color w:val="000000"/>
          <w:lang w:val="en-US"/>
        </w:rPr>
        <w:t>matthias</w:t>
      </w:r>
      <w:r>
        <w:rPr>
          <w:color w:val="000000"/>
        </w:rPr>
        <w:t>.</w:t>
      </w:r>
      <w:r>
        <w:rPr>
          <w:color w:val="000000"/>
          <w:lang w:val="en-US"/>
        </w:rPr>
        <w:t>vallentin</w:t>
      </w:r>
      <w:r>
        <w:rPr>
          <w:color w:val="000000"/>
        </w:rPr>
        <w:t>.</w:t>
      </w:r>
      <w:r>
        <w:rPr>
          <w:color w:val="000000"/>
          <w:lang w:val="en-US"/>
        </w:rPr>
        <w:t>net</w:t>
      </w:r>
      <w:r>
        <w:rPr>
          <w:color w:val="000000"/>
        </w:rPr>
        <w:t>/</w:t>
      </w:r>
      <w:r>
        <w:rPr>
          <w:color w:val="000000"/>
          <w:lang w:val="en-US"/>
        </w:rPr>
        <w:t>probability</w:t>
      </w:r>
      <w:r>
        <w:rPr>
          <w:color w:val="000000"/>
        </w:rPr>
        <w:t>-</w:t>
      </w:r>
      <w:r>
        <w:rPr>
          <w:color w:val="000000"/>
          <w:lang w:val="en-US"/>
        </w:rPr>
        <w:t>and</w:t>
      </w:r>
      <w:r>
        <w:rPr>
          <w:color w:val="000000"/>
        </w:rPr>
        <w:t>-</w:t>
      </w:r>
      <w:r>
        <w:rPr>
          <w:color w:val="000000"/>
          <w:lang w:val="en-US"/>
        </w:rPr>
        <w:t>statistics</w:t>
      </w:r>
      <w:r>
        <w:rPr>
          <w:color w:val="000000"/>
        </w:rPr>
        <w:t>-</w:t>
      </w:r>
      <w:r>
        <w:rPr>
          <w:color w:val="000000"/>
          <w:lang w:val="en-US"/>
        </w:rPr>
        <w:t>cookbook</w:t>
      </w:r>
      <w:r>
        <w:rPr>
          <w:color w:val="000000"/>
        </w:rPr>
        <w:t>/</w:t>
      </w:r>
    </w:p>
    <w:p w:rsidR="002B315B" w:rsidRDefault="002B315B" w:rsidP="002B315B">
      <w:pPr>
        <w:numPr>
          <w:ilvl w:val="0"/>
          <w:numId w:val="22"/>
        </w:numPr>
        <w:shd w:val="clear" w:color="auto" w:fill="FFFFFF"/>
        <w:tabs>
          <w:tab w:val="num" w:pos="426"/>
        </w:tabs>
        <w:spacing w:before="100" w:beforeAutospacing="1" w:after="24" w:line="285" w:lineRule="atLeast"/>
        <w:ind w:left="426" w:hanging="426"/>
        <w:rPr>
          <w:color w:val="000000"/>
        </w:rPr>
      </w:pPr>
      <w:r>
        <w:rPr>
          <w:iCs/>
          <w:color w:val="000000"/>
        </w:rPr>
        <w:t>Ветров Д.П., Кропотов Д.А.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Байесовские методы машинного обучения, учебное пособие по спецкурсу, 2007. Файлы </w:t>
      </w:r>
      <w:r>
        <w:rPr>
          <w:color w:val="000000"/>
          <w:lang w:val="en-US"/>
        </w:rPr>
        <w:t>BayesML</w:t>
      </w:r>
      <w:r>
        <w:rPr>
          <w:color w:val="000000"/>
        </w:rPr>
        <w:t>-2007-</w:t>
      </w:r>
      <w:r>
        <w:rPr>
          <w:color w:val="000000"/>
          <w:lang w:val="en-US"/>
        </w:rPr>
        <w:t>textbook</w:t>
      </w:r>
      <w:r>
        <w:rPr>
          <w:color w:val="000000"/>
        </w:rPr>
        <w:t>-1.</w:t>
      </w:r>
      <w:r>
        <w:rPr>
          <w:color w:val="000000"/>
          <w:lang w:val="en-US"/>
        </w:rPr>
        <w:t>pdf</w:t>
      </w:r>
      <w:r>
        <w:rPr>
          <w:color w:val="000000"/>
        </w:rPr>
        <w:t xml:space="preserve">, </w:t>
      </w:r>
      <w:r>
        <w:rPr>
          <w:color w:val="000000"/>
          <w:lang w:val="en-US"/>
        </w:rPr>
        <w:t>BayesML</w:t>
      </w:r>
      <w:r>
        <w:rPr>
          <w:color w:val="000000"/>
        </w:rPr>
        <w:t>-2007-</w:t>
      </w:r>
      <w:r>
        <w:rPr>
          <w:color w:val="000000"/>
          <w:lang w:val="en-US"/>
        </w:rPr>
        <w:t>textbook</w:t>
      </w:r>
      <w:r>
        <w:rPr>
          <w:color w:val="000000"/>
        </w:rPr>
        <w:t>-2.</w:t>
      </w:r>
      <w:r>
        <w:rPr>
          <w:color w:val="000000"/>
          <w:lang w:val="en-US"/>
        </w:rPr>
        <w:t>pdf</w:t>
      </w:r>
      <w:r>
        <w:rPr>
          <w:color w:val="000000"/>
        </w:rPr>
        <w:t xml:space="preserve"> на в</w:t>
      </w:r>
      <w:r>
        <w:rPr>
          <w:color w:val="000000"/>
        </w:rPr>
        <w:t>и</w:t>
      </w:r>
      <w:r>
        <w:rPr>
          <w:color w:val="000000"/>
        </w:rPr>
        <w:t xml:space="preserve">ки-ресурсе </w:t>
      </w:r>
      <w:r>
        <w:rPr>
          <w:color w:val="000000"/>
          <w:lang w:val="en-US"/>
        </w:rPr>
        <w:t>MachineLearning</w:t>
      </w:r>
      <w:r>
        <w:rPr>
          <w:color w:val="000000"/>
        </w:rPr>
        <w:t>.</w:t>
      </w:r>
      <w:r>
        <w:rPr>
          <w:color w:val="000000"/>
          <w:lang w:val="en-US"/>
        </w:rPr>
        <w:t>ru</w:t>
      </w:r>
      <w:r>
        <w:rPr>
          <w:color w:val="000000"/>
        </w:rPr>
        <w:t>.</w:t>
      </w:r>
    </w:p>
    <w:p w:rsidR="002B315B" w:rsidRDefault="002B315B" w:rsidP="002B315B">
      <w:pPr>
        <w:numPr>
          <w:ilvl w:val="0"/>
          <w:numId w:val="22"/>
        </w:numPr>
        <w:shd w:val="clear" w:color="auto" w:fill="FFFFFF"/>
        <w:tabs>
          <w:tab w:val="num" w:pos="426"/>
        </w:tabs>
        <w:spacing w:before="100" w:beforeAutospacing="1" w:after="24" w:line="285" w:lineRule="atLeast"/>
        <w:ind w:left="426" w:hanging="426"/>
        <w:rPr>
          <w:color w:val="000000"/>
          <w:lang w:val="en-US"/>
        </w:rPr>
      </w:pPr>
      <w:r>
        <w:rPr>
          <w:iCs/>
          <w:color w:val="000000"/>
          <w:lang w:val="en-US"/>
        </w:rPr>
        <w:t>Tipping M.</w:t>
      </w:r>
      <w:r>
        <w:rPr>
          <w:rStyle w:val="apple-converted-space"/>
          <w:color w:val="000000"/>
          <w:lang w:val="en-US"/>
        </w:rPr>
        <w:t> </w:t>
      </w:r>
      <w:r>
        <w:rPr>
          <w:color w:val="000000"/>
          <w:lang w:val="en-US"/>
        </w:rPr>
        <w:t>Sparse Bayesian Learning.</w:t>
      </w:r>
      <w:r>
        <w:rPr>
          <w:rStyle w:val="apple-converted-space"/>
          <w:color w:val="000000"/>
          <w:lang w:val="en-US"/>
        </w:rPr>
        <w:t> </w:t>
      </w:r>
      <w:r>
        <w:rPr>
          <w:color w:val="000000"/>
          <w:lang w:val="en-US"/>
        </w:rPr>
        <w:t>Journal of Machine Learning Research, 1, 2001, pp. 211-244. http://jmlr.csail.mit.edu/papers/volume1/tipping01a/tipping01a.pdf</w:t>
      </w:r>
    </w:p>
    <w:p w:rsidR="00D657AF" w:rsidRPr="002B315B" w:rsidRDefault="002B315B" w:rsidP="002B315B">
      <w:pPr>
        <w:numPr>
          <w:ilvl w:val="0"/>
          <w:numId w:val="22"/>
        </w:numPr>
        <w:shd w:val="clear" w:color="auto" w:fill="FFFFFF"/>
        <w:tabs>
          <w:tab w:val="num" w:pos="426"/>
        </w:tabs>
        <w:spacing w:before="100" w:beforeAutospacing="1" w:after="24" w:line="285" w:lineRule="atLeast"/>
        <w:ind w:left="426" w:hanging="426"/>
        <w:rPr>
          <w:color w:val="000000"/>
        </w:rPr>
      </w:pPr>
      <w:r>
        <w:rPr>
          <w:iCs/>
          <w:color w:val="000000"/>
        </w:rPr>
        <w:t>Шумский С.А.</w:t>
      </w:r>
      <w:r>
        <w:rPr>
          <w:rStyle w:val="apple-converted-space"/>
          <w:color w:val="000000"/>
        </w:rPr>
        <w:t> </w:t>
      </w:r>
      <w:proofErr w:type="spellStart"/>
      <w:r>
        <w:rPr>
          <w:color w:val="000000"/>
        </w:rPr>
        <w:t>Байесова</w:t>
      </w:r>
      <w:proofErr w:type="spellEnd"/>
      <w:r>
        <w:rPr>
          <w:color w:val="000000"/>
        </w:rPr>
        <w:t xml:space="preserve"> регуляризация обучения. В сб. Лекций по </w:t>
      </w:r>
      <w:proofErr w:type="spellStart"/>
      <w:r>
        <w:rPr>
          <w:color w:val="000000"/>
        </w:rPr>
        <w:t>нейроинформатике</w:t>
      </w:r>
      <w:proofErr w:type="spellEnd"/>
      <w:r>
        <w:rPr>
          <w:color w:val="000000"/>
        </w:rPr>
        <w:t>, часть 2, 2002. http://www.niisi.ru/iont/ni/Library/School-2002/Shumsky-2002.pdf</w:t>
      </w:r>
    </w:p>
    <w:p w:rsidR="003C304C" w:rsidRPr="007E65ED" w:rsidRDefault="001A5F84" w:rsidP="00B60708">
      <w:pPr>
        <w:pStyle w:val="2"/>
        <w:spacing w:before="240"/>
      </w:pPr>
      <w:r>
        <w:t>Программные средства</w:t>
      </w:r>
    </w:p>
    <w:p w:rsidR="003C304C" w:rsidRDefault="00F259A5" w:rsidP="00302A48">
      <w:pPr>
        <w:jc w:val="both"/>
      </w:pPr>
      <w:r>
        <w:t xml:space="preserve">Для успешного </w:t>
      </w:r>
      <w:r w:rsidR="00257AD2">
        <w:t>освоения</w:t>
      </w:r>
      <w:r>
        <w:t xml:space="preserve"> дисциплины, студент </w:t>
      </w:r>
      <w:r w:rsidR="00410097">
        <w:t xml:space="preserve">использует следующие </w:t>
      </w:r>
      <w:r w:rsidR="00D109AC">
        <w:t>программные средства:</w:t>
      </w:r>
    </w:p>
    <w:p w:rsidR="002B315B" w:rsidRPr="002B315B" w:rsidRDefault="002B315B" w:rsidP="00302A48">
      <w:pPr>
        <w:pStyle w:val="a1"/>
        <w:jc w:val="both"/>
      </w:pPr>
      <w:r>
        <w:rPr>
          <w:lang w:val="en-US"/>
        </w:rPr>
        <w:t>MatLab</w:t>
      </w:r>
      <w:r>
        <w:t>,</w:t>
      </w:r>
    </w:p>
    <w:p w:rsidR="00AE2B96" w:rsidRDefault="002B315B" w:rsidP="00302A48">
      <w:pPr>
        <w:pStyle w:val="a1"/>
        <w:jc w:val="both"/>
      </w:pPr>
      <w:proofErr w:type="spellStart"/>
      <w:r w:rsidRPr="002B315B">
        <w:rPr>
          <w:lang w:val="en-US"/>
        </w:rPr>
        <w:t>LaTeX</w:t>
      </w:r>
      <w:proofErr w:type="spellEnd"/>
      <w:r>
        <w:t>.</w:t>
      </w:r>
    </w:p>
    <w:p w:rsidR="008B7F20" w:rsidRDefault="008B7F20" w:rsidP="008B7F20">
      <w:pPr>
        <w:pStyle w:val="2"/>
      </w:pPr>
      <w:r>
        <w:t>Дистанционная поддержка дисциплины</w:t>
      </w:r>
    </w:p>
    <w:p w:rsidR="002A2C97" w:rsidRPr="008B7F20" w:rsidRDefault="002B315B" w:rsidP="002B315B">
      <w:pPr>
        <w:jc w:val="both"/>
      </w:pPr>
      <w:r>
        <w:t xml:space="preserve">На странице </w:t>
      </w:r>
      <w:r>
        <w:rPr>
          <w:lang w:val="en-US"/>
        </w:rPr>
        <w:t>http</w:t>
      </w:r>
      <w:r>
        <w:t>://</w:t>
      </w:r>
      <w:r>
        <w:rPr>
          <w:lang w:val="en-US"/>
        </w:rPr>
        <w:t>www</w:t>
      </w:r>
      <w:r>
        <w:t>.</w:t>
      </w:r>
      <w:r>
        <w:rPr>
          <w:lang w:val="en-US"/>
        </w:rPr>
        <w:t>machinelearning</w:t>
      </w:r>
      <w:r>
        <w:t>.</w:t>
      </w:r>
      <w:r>
        <w:rPr>
          <w:lang w:val="en-US"/>
        </w:rPr>
        <w:t>ru</w:t>
      </w:r>
      <w:r>
        <w:t>/</w:t>
      </w:r>
      <w:r>
        <w:rPr>
          <w:lang w:val="en-US"/>
        </w:rPr>
        <w:t>wiki</w:t>
      </w:r>
      <w:r>
        <w:t>/</w:t>
      </w:r>
      <w:r>
        <w:rPr>
          <w:lang w:val="en-US"/>
        </w:rPr>
        <w:t>index</w:t>
      </w:r>
      <w:r>
        <w:t>.</w:t>
      </w:r>
      <w:r>
        <w:rPr>
          <w:lang w:val="en-US"/>
        </w:rPr>
        <w:t>php</w:t>
      </w:r>
      <w:r>
        <w:t>?</w:t>
      </w:r>
      <w:r>
        <w:rPr>
          <w:lang w:val="en-US"/>
        </w:rPr>
        <w:t>title</w:t>
      </w:r>
      <w:r>
        <w:t>=</w:t>
      </w:r>
      <w:r>
        <w:rPr>
          <w:lang w:val="en-US"/>
        </w:rPr>
        <w:t>Bmmo</w:t>
      </w:r>
      <w:r>
        <w:t xml:space="preserve"> находятся все н</w:t>
      </w:r>
      <w:r>
        <w:t>е</w:t>
      </w:r>
      <w:r>
        <w:t>обходимые материалы по дисциплине. Там размещены конспекты лекций, презентации, рел</w:t>
      </w:r>
      <w:r>
        <w:t>е</w:t>
      </w:r>
      <w:r>
        <w:t xml:space="preserve">вантные </w:t>
      </w:r>
      <w:proofErr w:type="gramStart"/>
      <w:r>
        <w:t>видео-материалы</w:t>
      </w:r>
      <w:proofErr w:type="gramEnd"/>
      <w:r>
        <w:t>, формулировки практических заданий, ссылки на рекомендуемую литературу, вопросы к экзамену, вопросы для самоподготовки и многое другое. На данной странице студенты могут оставлять вопросы по курсу и получать ответы на них.</w:t>
      </w:r>
    </w:p>
    <w:p w:rsidR="001A5F84" w:rsidRDefault="001A5F84" w:rsidP="00B1360E">
      <w:pPr>
        <w:pStyle w:val="1"/>
      </w:pPr>
      <w:r>
        <w:t>Материально-техническое обеспечение дисциплины</w:t>
      </w:r>
    </w:p>
    <w:p w:rsidR="002B315B" w:rsidRDefault="002B315B" w:rsidP="002B315B">
      <w:r>
        <w:t>Необходимое оборудование для лекций: мультимедийное оборудование (компьютер для презентаций, проектор), доска.</w:t>
      </w:r>
    </w:p>
    <w:p w:rsidR="002B315B" w:rsidRPr="002B315B" w:rsidRDefault="002B315B" w:rsidP="002B315B">
      <w:r>
        <w:t xml:space="preserve">Необходимое программное обеспечение: системы демонстрации презентаций (MS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, 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Reader</w:t>
      </w:r>
      <w:proofErr w:type="spellEnd"/>
      <w:r>
        <w:t>), системы технических вычислений для выполнения практических заданий и демонстраций работы моделей на лекциях (</w:t>
      </w:r>
      <w:proofErr w:type="spellStart"/>
      <w:r>
        <w:t>MatLab</w:t>
      </w:r>
      <w:proofErr w:type="spellEnd"/>
      <w:r>
        <w:t xml:space="preserve">, MS </w:t>
      </w:r>
      <w:proofErr w:type="spellStart"/>
      <w:r>
        <w:t>Excel</w:t>
      </w:r>
      <w:proofErr w:type="spellEnd"/>
      <w:r>
        <w:t>).</w:t>
      </w:r>
    </w:p>
    <w:sectPr w:rsidR="002B315B" w:rsidRPr="002B315B" w:rsidSect="007F5619">
      <w:pgSz w:w="11906" w:h="16838"/>
      <w:pgMar w:top="851" w:right="851" w:bottom="851" w:left="1134" w:header="56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2CC" w:rsidRDefault="00BF02CC" w:rsidP="00074D27">
      <w:r>
        <w:separator/>
      </w:r>
    </w:p>
  </w:endnote>
  <w:endnote w:type="continuationSeparator" w:id="0">
    <w:p w:rsidR="00BF02CC" w:rsidRDefault="00BF02CC" w:rsidP="00074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51A" w:rsidRDefault="0088551A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2CC" w:rsidRDefault="00BF02CC" w:rsidP="00074D27">
      <w:r>
        <w:separator/>
      </w:r>
    </w:p>
  </w:footnote>
  <w:footnote w:type="continuationSeparator" w:id="0">
    <w:p w:rsidR="00BF02CC" w:rsidRDefault="00BF02CC" w:rsidP="00074D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14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tblBorders>
      <w:tblLook w:val="04A0" w:firstRow="1" w:lastRow="0" w:firstColumn="1" w:lastColumn="0" w:noHBand="0" w:noVBand="1"/>
    </w:tblPr>
    <w:tblGrid>
      <w:gridCol w:w="872"/>
      <w:gridCol w:w="9442"/>
    </w:tblGrid>
    <w:tr w:rsidR="0088551A" w:rsidTr="00430322">
      <w:tc>
        <w:tcPr>
          <w:tcW w:w="872" w:type="dxa"/>
        </w:tcPr>
        <w:p w:rsidR="0088551A" w:rsidRDefault="0088551A" w:rsidP="00430322">
          <w:pPr>
            <w:pStyle w:val="a7"/>
            <w:ind w:firstLine="0"/>
          </w:pPr>
          <w:r>
            <w:rPr>
              <w:rFonts w:ascii="Tahoma" w:hAnsi="Tahoma" w:cs="Tahoma"/>
              <w:noProof/>
              <w:sz w:val="20"/>
              <w:szCs w:val="20"/>
              <w:lang w:eastAsia="ru-RU"/>
            </w:rPr>
            <w:drawing>
              <wp:inline distT="0" distB="0" distL="0" distR="0" wp14:anchorId="413B2F1F" wp14:editId="168B8ECF">
                <wp:extent cx="416560" cy="452755"/>
                <wp:effectExtent l="0" t="0" r="0" b="0"/>
                <wp:docPr id="52" name="227::4011945" descr=" 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27::4011945" descr="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56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42" w:type="dxa"/>
        </w:tcPr>
        <w:p w:rsidR="0088551A" w:rsidRPr="00060113" w:rsidRDefault="0088551A" w:rsidP="007F5619">
          <w:pPr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Национальный исследовательский </w:t>
          </w:r>
          <w:r w:rsidRPr="00060113">
            <w:rPr>
              <w:sz w:val="20"/>
              <w:szCs w:val="20"/>
            </w:rPr>
            <w:t xml:space="preserve">университет </w:t>
          </w:r>
          <w:r>
            <w:rPr>
              <w:sz w:val="20"/>
              <w:szCs w:val="20"/>
            </w:rPr>
            <w:t>«</w:t>
          </w:r>
          <w:r w:rsidRPr="00060113">
            <w:rPr>
              <w:sz w:val="20"/>
              <w:szCs w:val="20"/>
            </w:rPr>
            <w:t>Высшая школа экономики</w:t>
          </w:r>
          <w:r>
            <w:rPr>
              <w:sz w:val="20"/>
              <w:szCs w:val="20"/>
            </w:rPr>
            <w:t>»</w:t>
          </w:r>
          <w:r w:rsidRPr="00060113">
            <w:rPr>
              <w:sz w:val="20"/>
              <w:szCs w:val="20"/>
            </w:rPr>
            <w:br/>
            <w:t>Программа дисциплины</w:t>
          </w:r>
          <w:r w:rsidR="007F5619">
            <w:rPr>
              <w:sz w:val="20"/>
              <w:szCs w:val="20"/>
            </w:rPr>
            <w:t xml:space="preserve"> «Байесовские методы в машинном обучении» </w:t>
          </w:r>
          <w:r w:rsidRPr="00060113">
            <w:rPr>
              <w:sz w:val="20"/>
              <w:szCs w:val="20"/>
            </w:rPr>
            <w:t>для направления</w:t>
          </w:r>
          <w:r w:rsidR="007F5619">
            <w:rPr>
              <w:sz w:val="20"/>
              <w:szCs w:val="20"/>
            </w:rPr>
            <w:t xml:space="preserve"> 01.04.02 «Пр</w:t>
          </w:r>
          <w:r w:rsidR="007F5619">
            <w:rPr>
              <w:sz w:val="20"/>
              <w:szCs w:val="20"/>
            </w:rPr>
            <w:t>и</w:t>
          </w:r>
          <w:r w:rsidR="007F5619">
            <w:rPr>
              <w:sz w:val="20"/>
              <w:szCs w:val="20"/>
            </w:rPr>
            <w:t>кладная математика и информатика» подготовки магистра для магистерской программы «Науки о данных»</w:t>
          </w:r>
        </w:p>
      </w:tc>
    </w:tr>
  </w:tbl>
  <w:p w:rsidR="0088551A" w:rsidRPr="00DA4617" w:rsidRDefault="0088551A" w:rsidP="00DA4617">
    <w:pPr>
      <w:pStyle w:val="a7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5594B"/>
    <w:multiLevelType w:val="multilevel"/>
    <w:tmpl w:val="B7DC1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8A37F4"/>
    <w:multiLevelType w:val="multilevel"/>
    <w:tmpl w:val="1DA47DE0"/>
    <w:lvl w:ilvl="0">
      <w:start w:val="1"/>
      <w:numFmt w:val="decimal"/>
      <w:pStyle w:val="1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134735D7"/>
    <w:multiLevelType w:val="hybridMultilevel"/>
    <w:tmpl w:val="D0B0700E"/>
    <w:lvl w:ilvl="0" w:tplc="6D6C3BF8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0545EEF"/>
    <w:multiLevelType w:val="multilevel"/>
    <w:tmpl w:val="78026A7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strike w:val="0"/>
      </w:rPr>
    </w:lvl>
    <w:lvl w:ilvl="1">
      <w:start w:val="1"/>
      <w:numFmt w:val="decimal"/>
      <w:lvlText w:val="%1.%2."/>
      <w:lvlJc w:val="left"/>
      <w:pPr>
        <w:ind w:left="1709" w:hanging="432"/>
      </w:pPr>
    </w:lvl>
    <w:lvl w:ilvl="2">
      <w:start w:val="1"/>
      <w:numFmt w:val="bullet"/>
      <w:lvlText w:val="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0DF431E"/>
    <w:multiLevelType w:val="hybridMultilevel"/>
    <w:tmpl w:val="A19E96E6"/>
    <w:lvl w:ilvl="0" w:tplc="25023A00">
      <w:start w:val="1"/>
      <w:numFmt w:val="decimal"/>
      <w:pStyle w:val="a0"/>
      <w:lvlText w:val="%1."/>
      <w:lvlJc w:val="left"/>
      <w:pPr>
        <w:ind w:left="1429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5450A84"/>
    <w:multiLevelType w:val="hybridMultilevel"/>
    <w:tmpl w:val="DC3CA6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7E7189"/>
    <w:multiLevelType w:val="multilevel"/>
    <w:tmpl w:val="A8822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D638F9"/>
    <w:multiLevelType w:val="multilevel"/>
    <w:tmpl w:val="71A8AA98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2062CAE"/>
    <w:multiLevelType w:val="hybridMultilevel"/>
    <w:tmpl w:val="885EF3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5AB6B9D"/>
    <w:multiLevelType w:val="multilevel"/>
    <w:tmpl w:val="88A0D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C23288D"/>
    <w:multiLevelType w:val="multilevel"/>
    <w:tmpl w:val="E92835EE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51834CB"/>
    <w:multiLevelType w:val="hybridMultilevel"/>
    <w:tmpl w:val="ADF05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A330C7"/>
    <w:multiLevelType w:val="multilevel"/>
    <w:tmpl w:val="CBCCD7E4"/>
    <w:lvl w:ilvl="0">
      <w:start w:val="1"/>
      <w:numFmt w:val="bullet"/>
      <w:pStyle w:val="a1"/>
      <w:lvlText w:val=""/>
      <w:lvlJc w:val="left"/>
      <w:pPr>
        <w:ind w:left="397" w:hanging="397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"/>
      <w:lvlJc w:val="left"/>
      <w:pPr>
        <w:ind w:left="397" w:hanging="39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B765BCA"/>
    <w:multiLevelType w:val="multilevel"/>
    <w:tmpl w:val="FD6E320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4801555"/>
    <w:multiLevelType w:val="multilevel"/>
    <w:tmpl w:val="27E62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3"/>
  </w:num>
  <w:num w:numId="3">
    <w:abstractNumId w:val="4"/>
  </w:num>
  <w:num w:numId="4">
    <w:abstractNumId w:val="10"/>
  </w:num>
  <w:num w:numId="5">
    <w:abstractNumId w:val="4"/>
    <w:lvlOverride w:ilvl="0">
      <w:startOverride w:val="1"/>
    </w:lvlOverride>
  </w:num>
  <w:num w:numId="6">
    <w:abstractNumId w:val="4"/>
    <w:lvlOverride w:ilvl="0">
      <w:startOverride w:val="1"/>
    </w:lvlOverride>
  </w:num>
  <w:num w:numId="7">
    <w:abstractNumId w:val="4"/>
    <w:lvlOverride w:ilvl="0">
      <w:startOverride w:val="1"/>
    </w:lvlOverride>
  </w:num>
  <w:num w:numId="8">
    <w:abstractNumId w:val="4"/>
    <w:lvlOverride w:ilvl="0">
      <w:startOverride w:val="1"/>
    </w:lvlOverride>
  </w:num>
  <w:num w:numId="9">
    <w:abstractNumId w:val="2"/>
  </w:num>
  <w:num w:numId="10">
    <w:abstractNumId w:val="7"/>
  </w:num>
  <w:num w:numId="11">
    <w:abstractNumId w:val="2"/>
  </w:num>
  <w:num w:numId="12">
    <w:abstractNumId w:val="1"/>
  </w:num>
  <w:num w:numId="13">
    <w:abstractNumId w:val="3"/>
  </w:num>
  <w:num w:numId="14">
    <w:abstractNumId w:val="5"/>
  </w:num>
  <w:num w:numId="15">
    <w:abstractNumId w:val="11"/>
  </w:num>
  <w:num w:numId="16">
    <w:abstractNumId w:val="1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50B"/>
    <w:rsid w:val="00011A28"/>
    <w:rsid w:val="0002550B"/>
    <w:rsid w:val="000374EA"/>
    <w:rsid w:val="000522F8"/>
    <w:rsid w:val="00060113"/>
    <w:rsid w:val="00063DB0"/>
    <w:rsid w:val="00064DC0"/>
    <w:rsid w:val="00065FFA"/>
    <w:rsid w:val="00073753"/>
    <w:rsid w:val="00074D27"/>
    <w:rsid w:val="000A6144"/>
    <w:rsid w:val="000A674A"/>
    <w:rsid w:val="000A72CA"/>
    <w:rsid w:val="000D609D"/>
    <w:rsid w:val="000D63C6"/>
    <w:rsid w:val="000E0699"/>
    <w:rsid w:val="001054C1"/>
    <w:rsid w:val="00112927"/>
    <w:rsid w:val="00115DBB"/>
    <w:rsid w:val="00133D80"/>
    <w:rsid w:val="00142CC1"/>
    <w:rsid w:val="001432CE"/>
    <w:rsid w:val="001645A5"/>
    <w:rsid w:val="001A5F84"/>
    <w:rsid w:val="001E0A7F"/>
    <w:rsid w:val="001F5D87"/>
    <w:rsid w:val="001F5F2C"/>
    <w:rsid w:val="001F63CC"/>
    <w:rsid w:val="002214E3"/>
    <w:rsid w:val="00241180"/>
    <w:rsid w:val="00255657"/>
    <w:rsid w:val="002568B9"/>
    <w:rsid w:val="00256971"/>
    <w:rsid w:val="00257AD2"/>
    <w:rsid w:val="00293910"/>
    <w:rsid w:val="00297587"/>
    <w:rsid w:val="00297F09"/>
    <w:rsid w:val="002A2C97"/>
    <w:rsid w:val="002A739A"/>
    <w:rsid w:val="002B315B"/>
    <w:rsid w:val="002C38D5"/>
    <w:rsid w:val="002D3358"/>
    <w:rsid w:val="002E10B5"/>
    <w:rsid w:val="00302A48"/>
    <w:rsid w:val="00314312"/>
    <w:rsid w:val="00336982"/>
    <w:rsid w:val="0037505F"/>
    <w:rsid w:val="003A255D"/>
    <w:rsid w:val="003B4CD1"/>
    <w:rsid w:val="003B628E"/>
    <w:rsid w:val="003C304C"/>
    <w:rsid w:val="003C5898"/>
    <w:rsid w:val="003C7CA8"/>
    <w:rsid w:val="003D4DDE"/>
    <w:rsid w:val="003F41E3"/>
    <w:rsid w:val="003F5322"/>
    <w:rsid w:val="00410097"/>
    <w:rsid w:val="00417EC9"/>
    <w:rsid w:val="00430322"/>
    <w:rsid w:val="00436D50"/>
    <w:rsid w:val="00452B07"/>
    <w:rsid w:val="00465AB9"/>
    <w:rsid w:val="00466879"/>
    <w:rsid w:val="00486373"/>
    <w:rsid w:val="00493AF1"/>
    <w:rsid w:val="00496058"/>
    <w:rsid w:val="004966A6"/>
    <w:rsid w:val="004B4BE0"/>
    <w:rsid w:val="004C28F4"/>
    <w:rsid w:val="004D3B4D"/>
    <w:rsid w:val="004D5CFD"/>
    <w:rsid w:val="004E2613"/>
    <w:rsid w:val="00526A68"/>
    <w:rsid w:val="00536CD1"/>
    <w:rsid w:val="00543518"/>
    <w:rsid w:val="00543AD8"/>
    <w:rsid w:val="005563E2"/>
    <w:rsid w:val="005779C3"/>
    <w:rsid w:val="005954BC"/>
    <w:rsid w:val="005C181E"/>
    <w:rsid w:val="005C6CFC"/>
    <w:rsid w:val="005E3D8F"/>
    <w:rsid w:val="005F5408"/>
    <w:rsid w:val="00605BD3"/>
    <w:rsid w:val="0062096E"/>
    <w:rsid w:val="00670437"/>
    <w:rsid w:val="006826E2"/>
    <w:rsid w:val="00685575"/>
    <w:rsid w:val="0068711A"/>
    <w:rsid w:val="006923E5"/>
    <w:rsid w:val="006A3316"/>
    <w:rsid w:val="006A3867"/>
    <w:rsid w:val="006A7590"/>
    <w:rsid w:val="006B2F46"/>
    <w:rsid w:val="006B7843"/>
    <w:rsid w:val="006C148D"/>
    <w:rsid w:val="006D4465"/>
    <w:rsid w:val="006D58E8"/>
    <w:rsid w:val="006F7C21"/>
    <w:rsid w:val="007037C6"/>
    <w:rsid w:val="00711D44"/>
    <w:rsid w:val="00714321"/>
    <w:rsid w:val="00740D59"/>
    <w:rsid w:val="0074309C"/>
    <w:rsid w:val="00747F28"/>
    <w:rsid w:val="00760879"/>
    <w:rsid w:val="0077566F"/>
    <w:rsid w:val="0077738C"/>
    <w:rsid w:val="0078302F"/>
    <w:rsid w:val="007B3E47"/>
    <w:rsid w:val="007C4D36"/>
    <w:rsid w:val="007D11C1"/>
    <w:rsid w:val="007D18CB"/>
    <w:rsid w:val="007D4137"/>
    <w:rsid w:val="007F5619"/>
    <w:rsid w:val="00821B11"/>
    <w:rsid w:val="00826DA4"/>
    <w:rsid w:val="00850D1F"/>
    <w:rsid w:val="00853570"/>
    <w:rsid w:val="008830AA"/>
    <w:rsid w:val="0088494A"/>
    <w:rsid w:val="0088551A"/>
    <w:rsid w:val="008876C5"/>
    <w:rsid w:val="00890B16"/>
    <w:rsid w:val="008913EA"/>
    <w:rsid w:val="008936B0"/>
    <w:rsid w:val="008B7F20"/>
    <w:rsid w:val="008C2054"/>
    <w:rsid w:val="008D3D6A"/>
    <w:rsid w:val="008F201C"/>
    <w:rsid w:val="0090220C"/>
    <w:rsid w:val="00910B45"/>
    <w:rsid w:val="00924E53"/>
    <w:rsid w:val="00927FB3"/>
    <w:rsid w:val="00940D74"/>
    <w:rsid w:val="00947F62"/>
    <w:rsid w:val="00977A2F"/>
    <w:rsid w:val="0098291B"/>
    <w:rsid w:val="009C30FB"/>
    <w:rsid w:val="009D3686"/>
    <w:rsid w:val="009D6F34"/>
    <w:rsid w:val="009E34AB"/>
    <w:rsid w:val="009E5E72"/>
    <w:rsid w:val="009E75CD"/>
    <w:rsid w:val="009E7BAA"/>
    <w:rsid w:val="009E7D0D"/>
    <w:rsid w:val="009F2863"/>
    <w:rsid w:val="009F6D1E"/>
    <w:rsid w:val="00A120C4"/>
    <w:rsid w:val="00A24AC1"/>
    <w:rsid w:val="00A251DA"/>
    <w:rsid w:val="00A4470A"/>
    <w:rsid w:val="00A715E4"/>
    <w:rsid w:val="00A80629"/>
    <w:rsid w:val="00A860A1"/>
    <w:rsid w:val="00A8781A"/>
    <w:rsid w:val="00AC1321"/>
    <w:rsid w:val="00AC21C7"/>
    <w:rsid w:val="00AC3965"/>
    <w:rsid w:val="00AD0166"/>
    <w:rsid w:val="00AD3B01"/>
    <w:rsid w:val="00AE2B96"/>
    <w:rsid w:val="00AF2C6A"/>
    <w:rsid w:val="00AF5554"/>
    <w:rsid w:val="00AF7B60"/>
    <w:rsid w:val="00B1360E"/>
    <w:rsid w:val="00B238E0"/>
    <w:rsid w:val="00B33F14"/>
    <w:rsid w:val="00B37485"/>
    <w:rsid w:val="00B45E94"/>
    <w:rsid w:val="00B4623D"/>
    <w:rsid w:val="00B4644A"/>
    <w:rsid w:val="00B50233"/>
    <w:rsid w:val="00B60708"/>
    <w:rsid w:val="00B75EF8"/>
    <w:rsid w:val="00B91DC4"/>
    <w:rsid w:val="00BA6F4D"/>
    <w:rsid w:val="00BB0EDE"/>
    <w:rsid w:val="00BB2D78"/>
    <w:rsid w:val="00BB564F"/>
    <w:rsid w:val="00BC09C9"/>
    <w:rsid w:val="00BD36CB"/>
    <w:rsid w:val="00BD79EA"/>
    <w:rsid w:val="00BE4692"/>
    <w:rsid w:val="00BF02CC"/>
    <w:rsid w:val="00BF7CD6"/>
    <w:rsid w:val="00C04C3C"/>
    <w:rsid w:val="00C11782"/>
    <w:rsid w:val="00C131A3"/>
    <w:rsid w:val="00C2139E"/>
    <w:rsid w:val="00C21CCF"/>
    <w:rsid w:val="00C22B76"/>
    <w:rsid w:val="00C25C0F"/>
    <w:rsid w:val="00C269A1"/>
    <w:rsid w:val="00C36678"/>
    <w:rsid w:val="00C4764E"/>
    <w:rsid w:val="00C616B5"/>
    <w:rsid w:val="00C6634D"/>
    <w:rsid w:val="00C73F3C"/>
    <w:rsid w:val="00C92948"/>
    <w:rsid w:val="00CA09FC"/>
    <w:rsid w:val="00CA71C9"/>
    <w:rsid w:val="00CB0577"/>
    <w:rsid w:val="00CB79E2"/>
    <w:rsid w:val="00CB79EB"/>
    <w:rsid w:val="00CB7E21"/>
    <w:rsid w:val="00CC2E18"/>
    <w:rsid w:val="00CC437F"/>
    <w:rsid w:val="00CD6C98"/>
    <w:rsid w:val="00CF3C81"/>
    <w:rsid w:val="00CF3D82"/>
    <w:rsid w:val="00CF72DC"/>
    <w:rsid w:val="00D04B4F"/>
    <w:rsid w:val="00D1078E"/>
    <w:rsid w:val="00D109AC"/>
    <w:rsid w:val="00D21CA6"/>
    <w:rsid w:val="00D2252A"/>
    <w:rsid w:val="00D22D80"/>
    <w:rsid w:val="00D243CE"/>
    <w:rsid w:val="00D27088"/>
    <w:rsid w:val="00D344FC"/>
    <w:rsid w:val="00D520F2"/>
    <w:rsid w:val="00D550B6"/>
    <w:rsid w:val="00D5784E"/>
    <w:rsid w:val="00D61665"/>
    <w:rsid w:val="00D657AF"/>
    <w:rsid w:val="00D70E08"/>
    <w:rsid w:val="00D77124"/>
    <w:rsid w:val="00D84CE8"/>
    <w:rsid w:val="00DA25E9"/>
    <w:rsid w:val="00DA3251"/>
    <w:rsid w:val="00DA4617"/>
    <w:rsid w:val="00DB0C60"/>
    <w:rsid w:val="00DB38F6"/>
    <w:rsid w:val="00DC453A"/>
    <w:rsid w:val="00DC7708"/>
    <w:rsid w:val="00DD0F6A"/>
    <w:rsid w:val="00DD1447"/>
    <w:rsid w:val="00DD74A4"/>
    <w:rsid w:val="00DE49C8"/>
    <w:rsid w:val="00DF606F"/>
    <w:rsid w:val="00E17945"/>
    <w:rsid w:val="00E372EC"/>
    <w:rsid w:val="00E81740"/>
    <w:rsid w:val="00E86C43"/>
    <w:rsid w:val="00EA1CCC"/>
    <w:rsid w:val="00EA63CF"/>
    <w:rsid w:val="00EB1A4B"/>
    <w:rsid w:val="00EB5096"/>
    <w:rsid w:val="00EC408F"/>
    <w:rsid w:val="00ED2F9B"/>
    <w:rsid w:val="00ED6B80"/>
    <w:rsid w:val="00EE377E"/>
    <w:rsid w:val="00EF4330"/>
    <w:rsid w:val="00F00036"/>
    <w:rsid w:val="00F00B02"/>
    <w:rsid w:val="00F125F2"/>
    <w:rsid w:val="00F133F3"/>
    <w:rsid w:val="00F16287"/>
    <w:rsid w:val="00F220B3"/>
    <w:rsid w:val="00F25354"/>
    <w:rsid w:val="00F25502"/>
    <w:rsid w:val="00F259A5"/>
    <w:rsid w:val="00F847FE"/>
    <w:rsid w:val="00F97DCE"/>
    <w:rsid w:val="00FB6A90"/>
    <w:rsid w:val="00FC4274"/>
    <w:rsid w:val="00FD51A5"/>
    <w:rsid w:val="00FE1415"/>
    <w:rsid w:val="00FF0E57"/>
    <w:rsid w:val="00FF13D5"/>
    <w:rsid w:val="00FF5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BD36CB"/>
    <w:pPr>
      <w:ind w:firstLine="709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2"/>
    <w:next w:val="a2"/>
    <w:link w:val="10"/>
    <w:autoRedefine/>
    <w:uiPriority w:val="9"/>
    <w:qFormat/>
    <w:rsid w:val="00B1360E"/>
    <w:pPr>
      <w:keepNext/>
      <w:numPr>
        <w:numId w:val="12"/>
      </w:numPr>
      <w:spacing w:before="240" w:after="120"/>
      <w:outlineLvl w:val="0"/>
    </w:pPr>
    <w:rPr>
      <w:rFonts w:eastAsia="Times New Roman"/>
      <w:b/>
      <w:bCs/>
      <w:kern w:val="32"/>
      <w:sz w:val="28"/>
      <w:szCs w:val="32"/>
    </w:rPr>
  </w:style>
  <w:style w:type="paragraph" w:styleId="2">
    <w:name w:val="heading 2"/>
    <w:basedOn w:val="a2"/>
    <w:next w:val="a2"/>
    <w:link w:val="20"/>
    <w:uiPriority w:val="9"/>
    <w:qFormat/>
    <w:rsid w:val="00685575"/>
    <w:pPr>
      <w:keepNext/>
      <w:numPr>
        <w:ilvl w:val="1"/>
        <w:numId w:val="12"/>
      </w:numPr>
      <w:spacing w:before="120" w:after="60"/>
      <w:outlineLvl w:val="1"/>
    </w:pPr>
    <w:rPr>
      <w:rFonts w:eastAsia="Times New Roman"/>
      <w:b/>
      <w:bCs/>
      <w:iCs/>
      <w:szCs w:val="28"/>
    </w:rPr>
  </w:style>
  <w:style w:type="paragraph" w:styleId="3">
    <w:name w:val="heading 3"/>
    <w:basedOn w:val="a2"/>
    <w:next w:val="a2"/>
    <w:link w:val="30"/>
    <w:uiPriority w:val="9"/>
    <w:qFormat/>
    <w:rsid w:val="001A5F84"/>
    <w:pPr>
      <w:keepNext/>
      <w:numPr>
        <w:ilvl w:val="2"/>
        <w:numId w:val="12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"/>
    <w:qFormat/>
    <w:rsid w:val="001A5F84"/>
    <w:pPr>
      <w:keepNext/>
      <w:numPr>
        <w:ilvl w:val="3"/>
        <w:numId w:val="12"/>
      </w:numPr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"/>
    <w:qFormat/>
    <w:rsid w:val="001A5F84"/>
    <w:pPr>
      <w:numPr>
        <w:ilvl w:val="4"/>
        <w:numId w:val="12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rsid w:val="001A5F84"/>
    <w:pPr>
      <w:numPr>
        <w:ilvl w:val="5"/>
        <w:numId w:val="12"/>
      </w:numPr>
      <w:spacing w:before="240" w:after="60"/>
      <w:outlineLvl w:val="5"/>
    </w:pPr>
    <w:rPr>
      <w:rFonts w:ascii="Calibri" w:eastAsia="Times New Roman" w:hAnsi="Calibri"/>
      <w:b/>
      <w:bCs/>
      <w:sz w:val="22"/>
    </w:rPr>
  </w:style>
  <w:style w:type="paragraph" w:styleId="7">
    <w:name w:val="heading 7"/>
    <w:basedOn w:val="a2"/>
    <w:next w:val="a2"/>
    <w:link w:val="70"/>
    <w:uiPriority w:val="9"/>
    <w:qFormat/>
    <w:rsid w:val="001A5F84"/>
    <w:pPr>
      <w:numPr>
        <w:ilvl w:val="6"/>
        <w:numId w:val="12"/>
      </w:numPr>
      <w:spacing w:before="240" w:after="60"/>
      <w:outlineLvl w:val="6"/>
    </w:pPr>
    <w:rPr>
      <w:rFonts w:ascii="Calibri" w:eastAsia="Times New Roman" w:hAnsi="Calibri"/>
      <w:szCs w:val="24"/>
    </w:rPr>
  </w:style>
  <w:style w:type="paragraph" w:styleId="8">
    <w:name w:val="heading 8"/>
    <w:basedOn w:val="a2"/>
    <w:next w:val="a2"/>
    <w:link w:val="80"/>
    <w:uiPriority w:val="9"/>
    <w:qFormat/>
    <w:rsid w:val="001A5F84"/>
    <w:pPr>
      <w:numPr>
        <w:ilvl w:val="7"/>
        <w:numId w:val="12"/>
      </w:numPr>
      <w:spacing w:before="240" w:after="60"/>
      <w:outlineLvl w:val="7"/>
    </w:pPr>
    <w:rPr>
      <w:rFonts w:ascii="Calibri" w:eastAsia="Times New Roman" w:hAnsi="Calibri"/>
      <w:i/>
      <w:iCs/>
      <w:szCs w:val="24"/>
    </w:rPr>
  </w:style>
  <w:style w:type="paragraph" w:styleId="9">
    <w:name w:val="heading 9"/>
    <w:basedOn w:val="a2"/>
    <w:next w:val="a2"/>
    <w:link w:val="90"/>
    <w:uiPriority w:val="9"/>
    <w:qFormat/>
    <w:rsid w:val="001A5F84"/>
    <w:pPr>
      <w:numPr>
        <w:ilvl w:val="8"/>
        <w:numId w:val="12"/>
      </w:numPr>
      <w:spacing w:before="240" w:after="60"/>
      <w:outlineLvl w:val="8"/>
    </w:pPr>
    <w:rPr>
      <w:rFonts w:ascii="Cambria" w:eastAsia="Times New Roman" w:hAnsi="Cambria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59"/>
    <w:rsid w:val="0002550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1">
    <w:name w:val="Маркированный."/>
    <w:basedOn w:val="a2"/>
    <w:rsid w:val="00CB0577"/>
    <w:pPr>
      <w:numPr>
        <w:numId w:val="1"/>
      </w:numPr>
    </w:pPr>
  </w:style>
  <w:style w:type="character" w:customStyle="1" w:styleId="10">
    <w:name w:val="Заголовок 1 Знак"/>
    <w:basedOn w:val="a3"/>
    <w:link w:val="1"/>
    <w:uiPriority w:val="9"/>
    <w:rsid w:val="00B1360E"/>
    <w:rPr>
      <w:rFonts w:ascii="Times New Roman" w:eastAsia="Times New Roman" w:hAnsi="Times New Roman"/>
      <w:b/>
      <w:bCs/>
      <w:kern w:val="32"/>
      <w:sz w:val="28"/>
      <w:szCs w:val="32"/>
      <w:lang w:eastAsia="en-US"/>
    </w:rPr>
  </w:style>
  <w:style w:type="character" w:customStyle="1" w:styleId="20">
    <w:name w:val="Заголовок 2 Знак"/>
    <w:basedOn w:val="a3"/>
    <w:link w:val="2"/>
    <w:uiPriority w:val="9"/>
    <w:rsid w:val="00685575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paragraph" w:customStyle="1" w:styleId="a0">
    <w:name w:val="нумерованный"/>
    <w:basedOn w:val="a2"/>
    <w:rsid w:val="00685575"/>
    <w:pPr>
      <w:numPr>
        <w:numId w:val="3"/>
      </w:numPr>
      <w:ind w:left="1066" w:hanging="357"/>
    </w:pPr>
  </w:style>
  <w:style w:type="paragraph" w:customStyle="1" w:styleId="a">
    <w:name w:val="нумерованный содержание"/>
    <w:basedOn w:val="a2"/>
    <w:rsid w:val="00B4623D"/>
    <w:pPr>
      <w:numPr>
        <w:numId w:val="9"/>
      </w:numPr>
    </w:pPr>
  </w:style>
  <w:style w:type="paragraph" w:styleId="a7">
    <w:name w:val="header"/>
    <w:basedOn w:val="a2"/>
    <w:link w:val="a8"/>
    <w:uiPriority w:val="99"/>
    <w:unhideWhenUsed/>
    <w:rsid w:val="00074D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uiPriority w:val="99"/>
    <w:rsid w:val="00074D27"/>
    <w:rPr>
      <w:rFonts w:ascii="Times New Roman" w:hAnsi="Times New Roman"/>
      <w:sz w:val="24"/>
      <w:szCs w:val="22"/>
      <w:lang w:eastAsia="en-US"/>
    </w:rPr>
  </w:style>
  <w:style w:type="paragraph" w:styleId="a9">
    <w:name w:val="footer"/>
    <w:basedOn w:val="a2"/>
    <w:link w:val="aa"/>
    <w:uiPriority w:val="99"/>
    <w:unhideWhenUsed/>
    <w:rsid w:val="00074D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uiPriority w:val="99"/>
    <w:rsid w:val="00074D27"/>
    <w:rPr>
      <w:rFonts w:ascii="Times New Roman" w:hAnsi="Times New Roman"/>
      <w:sz w:val="24"/>
      <w:szCs w:val="22"/>
      <w:lang w:eastAsia="en-US"/>
    </w:rPr>
  </w:style>
  <w:style w:type="paragraph" w:customStyle="1" w:styleId="ab">
    <w:name w:val="Заголовок в тексте"/>
    <w:basedOn w:val="a2"/>
    <w:next w:val="a2"/>
    <w:rsid w:val="005C6CFC"/>
    <w:pPr>
      <w:spacing w:before="120" w:after="120" w:line="276" w:lineRule="auto"/>
    </w:pPr>
    <w:rPr>
      <w:rFonts w:eastAsia="Times New Roman"/>
      <w:b/>
      <w:bCs/>
      <w:sz w:val="26"/>
      <w:szCs w:val="20"/>
    </w:rPr>
  </w:style>
  <w:style w:type="paragraph" w:customStyle="1" w:styleId="ac">
    <w:name w:val="Текст таблица одинарный интервал"/>
    <w:basedOn w:val="a2"/>
    <w:rsid w:val="005C6CFC"/>
    <w:pPr>
      <w:ind w:firstLine="0"/>
    </w:pPr>
    <w:rPr>
      <w:rFonts w:eastAsia="Times New Roman"/>
      <w:sz w:val="26"/>
      <w:szCs w:val="20"/>
    </w:rPr>
  </w:style>
  <w:style w:type="character" w:styleId="ad">
    <w:name w:val="Hyperlink"/>
    <w:basedOn w:val="a3"/>
    <w:uiPriority w:val="99"/>
    <w:unhideWhenUsed/>
    <w:rsid w:val="00F259A5"/>
    <w:rPr>
      <w:color w:val="0000FF"/>
      <w:u w:val="single"/>
    </w:rPr>
  </w:style>
  <w:style w:type="character" w:styleId="ae">
    <w:name w:val="FollowedHyperlink"/>
    <w:basedOn w:val="a3"/>
    <w:uiPriority w:val="99"/>
    <w:semiHidden/>
    <w:unhideWhenUsed/>
    <w:rsid w:val="00F259A5"/>
    <w:rPr>
      <w:color w:val="800080"/>
      <w:u w:val="single"/>
    </w:rPr>
  </w:style>
  <w:style w:type="paragraph" w:styleId="af">
    <w:name w:val="Balloon Text"/>
    <w:basedOn w:val="a2"/>
    <w:link w:val="af0"/>
    <w:uiPriority w:val="99"/>
    <w:semiHidden/>
    <w:unhideWhenUsed/>
    <w:rsid w:val="00740D5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3"/>
    <w:link w:val="af"/>
    <w:uiPriority w:val="99"/>
    <w:semiHidden/>
    <w:rsid w:val="00740D59"/>
    <w:rPr>
      <w:rFonts w:ascii="Tahoma" w:hAnsi="Tahoma" w:cs="Tahoma"/>
      <w:sz w:val="16"/>
      <w:szCs w:val="16"/>
      <w:lang w:eastAsia="en-US"/>
    </w:rPr>
  </w:style>
  <w:style w:type="character" w:customStyle="1" w:styleId="30">
    <w:name w:val="Заголовок 3 Знак"/>
    <w:basedOn w:val="a3"/>
    <w:link w:val="3"/>
    <w:uiPriority w:val="9"/>
    <w:rsid w:val="001A5F84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3"/>
    <w:link w:val="4"/>
    <w:uiPriority w:val="9"/>
    <w:rsid w:val="001A5F84"/>
    <w:rPr>
      <w:rFonts w:eastAsia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3"/>
    <w:link w:val="5"/>
    <w:uiPriority w:val="9"/>
    <w:rsid w:val="001A5F84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3"/>
    <w:link w:val="6"/>
    <w:uiPriority w:val="9"/>
    <w:rsid w:val="001A5F84"/>
    <w:rPr>
      <w:rFonts w:eastAsia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basedOn w:val="a3"/>
    <w:link w:val="7"/>
    <w:uiPriority w:val="9"/>
    <w:rsid w:val="001A5F84"/>
    <w:rPr>
      <w:rFonts w:eastAsia="Times New Roman"/>
      <w:sz w:val="24"/>
      <w:szCs w:val="24"/>
      <w:lang w:eastAsia="en-US"/>
    </w:rPr>
  </w:style>
  <w:style w:type="character" w:customStyle="1" w:styleId="80">
    <w:name w:val="Заголовок 8 Знак"/>
    <w:basedOn w:val="a3"/>
    <w:link w:val="8"/>
    <w:uiPriority w:val="9"/>
    <w:rsid w:val="001A5F84"/>
    <w:rPr>
      <w:rFonts w:eastAsia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3"/>
    <w:link w:val="9"/>
    <w:uiPriority w:val="9"/>
    <w:rsid w:val="001A5F84"/>
    <w:rPr>
      <w:rFonts w:ascii="Cambria" w:eastAsia="Times New Roman" w:hAnsi="Cambria"/>
      <w:sz w:val="22"/>
      <w:szCs w:val="22"/>
      <w:lang w:eastAsia="en-US"/>
    </w:rPr>
  </w:style>
  <w:style w:type="paragraph" w:styleId="af1">
    <w:name w:val="Normal (Web)"/>
    <w:basedOn w:val="a2"/>
    <w:uiPriority w:val="99"/>
    <w:rsid w:val="00465AB9"/>
    <w:pPr>
      <w:ind w:firstLine="0"/>
    </w:pPr>
    <w:rPr>
      <w:rFonts w:eastAsia="Times New Roman"/>
      <w:szCs w:val="24"/>
      <w:lang w:eastAsia="ru-RU"/>
    </w:rPr>
  </w:style>
  <w:style w:type="paragraph" w:styleId="af2">
    <w:name w:val="List Paragraph"/>
    <w:basedOn w:val="a2"/>
    <w:uiPriority w:val="34"/>
    <w:qFormat/>
    <w:rsid w:val="009D3686"/>
    <w:pPr>
      <w:spacing w:after="200" w:line="276" w:lineRule="auto"/>
      <w:ind w:left="720" w:firstLine="0"/>
      <w:contextualSpacing/>
    </w:pPr>
    <w:rPr>
      <w:rFonts w:ascii="Calibri" w:hAnsi="Calibri"/>
      <w:sz w:val="22"/>
    </w:rPr>
  </w:style>
  <w:style w:type="paragraph" w:customStyle="1" w:styleId="Default">
    <w:name w:val="Default"/>
    <w:rsid w:val="00D2252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3">
    <w:name w:val="Placeholder Text"/>
    <w:basedOn w:val="a3"/>
    <w:uiPriority w:val="99"/>
    <w:semiHidden/>
    <w:rsid w:val="003A255D"/>
    <w:rPr>
      <w:color w:val="808080"/>
    </w:rPr>
  </w:style>
  <w:style w:type="character" w:customStyle="1" w:styleId="apple-converted-space">
    <w:name w:val="apple-converted-space"/>
    <w:basedOn w:val="a3"/>
    <w:rsid w:val="00493AF1"/>
  </w:style>
  <w:style w:type="character" w:customStyle="1" w:styleId="mw-headline">
    <w:name w:val="mw-headline"/>
    <w:basedOn w:val="a3"/>
    <w:rsid w:val="00493AF1"/>
  </w:style>
  <w:style w:type="paragraph" w:customStyle="1" w:styleId="af4">
    <w:name w:val="Таблица Ячейка"/>
    <w:basedOn w:val="a2"/>
    <w:rsid w:val="00AC3965"/>
    <w:pPr>
      <w:spacing w:line="276" w:lineRule="auto"/>
      <w:ind w:right="-1" w:firstLine="0"/>
    </w:pPr>
    <w:rPr>
      <w:rFonts w:eastAsia="Times New Roman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BD36CB"/>
    <w:pPr>
      <w:ind w:firstLine="709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2"/>
    <w:next w:val="a2"/>
    <w:link w:val="10"/>
    <w:autoRedefine/>
    <w:uiPriority w:val="9"/>
    <w:qFormat/>
    <w:rsid w:val="00B1360E"/>
    <w:pPr>
      <w:keepNext/>
      <w:numPr>
        <w:numId w:val="12"/>
      </w:numPr>
      <w:spacing w:before="240" w:after="120"/>
      <w:outlineLvl w:val="0"/>
    </w:pPr>
    <w:rPr>
      <w:rFonts w:eastAsia="Times New Roman"/>
      <w:b/>
      <w:bCs/>
      <w:kern w:val="32"/>
      <w:sz w:val="28"/>
      <w:szCs w:val="32"/>
    </w:rPr>
  </w:style>
  <w:style w:type="paragraph" w:styleId="2">
    <w:name w:val="heading 2"/>
    <w:basedOn w:val="a2"/>
    <w:next w:val="a2"/>
    <w:link w:val="20"/>
    <w:uiPriority w:val="9"/>
    <w:qFormat/>
    <w:rsid w:val="00685575"/>
    <w:pPr>
      <w:keepNext/>
      <w:numPr>
        <w:ilvl w:val="1"/>
        <w:numId w:val="12"/>
      </w:numPr>
      <w:spacing w:before="120" w:after="60"/>
      <w:outlineLvl w:val="1"/>
    </w:pPr>
    <w:rPr>
      <w:rFonts w:eastAsia="Times New Roman"/>
      <w:b/>
      <w:bCs/>
      <w:iCs/>
      <w:szCs w:val="28"/>
    </w:rPr>
  </w:style>
  <w:style w:type="paragraph" w:styleId="3">
    <w:name w:val="heading 3"/>
    <w:basedOn w:val="a2"/>
    <w:next w:val="a2"/>
    <w:link w:val="30"/>
    <w:uiPriority w:val="9"/>
    <w:qFormat/>
    <w:rsid w:val="001A5F84"/>
    <w:pPr>
      <w:keepNext/>
      <w:numPr>
        <w:ilvl w:val="2"/>
        <w:numId w:val="12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"/>
    <w:qFormat/>
    <w:rsid w:val="001A5F84"/>
    <w:pPr>
      <w:keepNext/>
      <w:numPr>
        <w:ilvl w:val="3"/>
        <w:numId w:val="12"/>
      </w:numPr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"/>
    <w:qFormat/>
    <w:rsid w:val="001A5F84"/>
    <w:pPr>
      <w:numPr>
        <w:ilvl w:val="4"/>
        <w:numId w:val="12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rsid w:val="001A5F84"/>
    <w:pPr>
      <w:numPr>
        <w:ilvl w:val="5"/>
        <w:numId w:val="12"/>
      </w:numPr>
      <w:spacing w:before="240" w:after="60"/>
      <w:outlineLvl w:val="5"/>
    </w:pPr>
    <w:rPr>
      <w:rFonts w:ascii="Calibri" w:eastAsia="Times New Roman" w:hAnsi="Calibri"/>
      <w:b/>
      <w:bCs/>
      <w:sz w:val="22"/>
    </w:rPr>
  </w:style>
  <w:style w:type="paragraph" w:styleId="7">
    <w:name w:val="heading 7"/>
    <w:basedOn w:val="a2"/>
    <w:next w:val="a2"/>
    <w:link w:val="70"/>
    <w:uiPriority w:val="9"/>
    <w:qFormat/>
    <w:rsid w:val="001A5F84"/>
    <w:pPr>
      <w:numPr>
        <w:ilvl w:val="6"/>
        <w:numId w:val="12"/>
      </w:numPr>
      <w:spacing w:before="240" w:after="60"/>
      <w:outlineLvl w:val="6"/>
    </w:pPr>
    <w:rPr>
      <w:rFonts w:ascii="Calibri" w:eastAsia="Times New Roman" w:hAnsi="Calibri"/>
      <w:szCs w:val="24"/>
    </w:rPr>
  </w:style>
  <w:style w:type="paragraph" w:styleId="8">
    <w:name w:val="heading 8"/>
    <w:basedOn w:val="a2"/>
    <w:next w:val="a2"/>
    <w:link w:val="80"/>
    <w:uiPriority w:val="9"/>
    <w:qFormat/>
    <w:rsid w:val="001A5F84"/>
    <w:pPr>
      <w:numPr>
        <w:ilvl w:val="7"/>
        <w:numId w:val="12"/>
      </w:numPr>
      <w:spacing w:before="240" w:after="60"/>
      <w:outlineLvl w:val="7"/>
    </w:pPr>
    <w:rPr>
      <w:rFonts w:ascii="Calibri" w:eastAsia="Times New Roman" w:hAnsi="Calibri"/>
      <w:i/>
      <w:iCs/>
      <w:szCs w:val="24"/>
    </w:rPr>
  </w:style>
  <w:style w:type="paragraph" w:styleId="9">
    <w:name w:val="heading 9"/>
    <w:basedOn w:val="a2"/>
    <w:next w:val="a2"/>
    <w:link w:val="90"/>
    <w:uiPriority w:val="9"/>
    <w:qFormat/>
    <w:rsid w:val="001A5F84"/>
    <w:pPr>
      <w:numPr>
        <w:ilvl w:val="8"/>
        <w:numId w:val="12"/>
      </w:numPr>
      <w:spacing w:before="240" w:after="60"/>
      <w:outlineLvl w:val="8"/>
    </w:pPr>
    <w:rPr>
      <w:rFonts w:ascii="Cambria" w:eastAsia="Times New Roman" w:hAnsi="Cambria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59"/>
    <w:rsid w:val="0002550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1">
    <w:name w:val="Маркированный."/>
    <w:basedOn w:val="a2"/>
    <w:rsid w:val="00CB0577"/>
    <w:pPr>
      <w:numPr>
        <w:numId w:val="1"/>
      </w:numPr>
    </w:pPr>
  </w:style>
  <w:style w:type="character" w:customStyle="1" w:styleId="10">
    <w:name w:val="Заголовок 1 Знак"/>
    <w:basedOn w:val="a3"/>
    <w:link w:val="1"/>
    <w:uiPriority w:val="9"/>
    <w:rsid w:val="00B1360E"/>
    <w:rPr>
      <w:rFonts w:ascii="Times New Roman" w:eastAsia="Times New Roman" w:hAnsi="Times New Roman"/>
      <w:b/>
      <w:bCs/>
      <w:kern w:val="32"/>
      <w:sz w:val="28"/>
      <w:szCs w:val="32"/>
      <w:lang w:eastAsia="en-US"/>
    </w:rPr>
  </w:style>
  <w:style w:type="character" w:customStyle="1" w:styleId="20">
    <w:name w:val="Заголовок 2 Знак"/>
    <w:basedOn w:val="a3"/>
    <w:link w:val="2"/>
    <w:uiPriority w:val="9"/>
    <w:rsid w:val="00685575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paragraph" w:customStyle="1" w:styleId="a0">
    <w:name w:val="нумерованный"/>
    <w:basedOn w:val="a2"/>
    <w:rsid w:val="00685575"/>
    <w:pPr>
      <w:numPr>
        <w:numId w:val="3"/>
      </w:numPr>
      <w:ind w:left="1066" w:hanging="357"/>
    </w:pPr>
  </w:style>
  <w:style w:type="paragraph" w:customStyle="1" w:styleId="a">
    <w:name w:val="нумерованный содержание"/>
    <w:basedOn w:val="a2"/>
    <w:rsid w:val="00B4623D"/>
    <w:pPr>
      <w:numPr>
        <w:numId w:val="9"/>
      </w:numPr>
    </w:pPr>
  </w:style>
  <w:style w:type="paragraph" w:styleId="a7">
    <w:name w:val="header"/>
    <w:basedOn w:val="a2"/>
    <w:link w:val="a8"/>
    <w:uiPriority w:val="99"/>
    <w:unhideWhenUsed/>
    <w:rsid w:val="00074D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uiPriority w:val="99"/>
    <w:rsid w:val="00074D27"/>
    <w:rPr>
      <w:rFonts w:ascii="Times New Roman" w:hAnsi="Times New Roman"/>
      <w:sz w:val="24"/>
      <w:szCs w:val="22"/>
      <w:lang w:eastAsia="en-US"/>
    </w:rPr>
  </w:style>
  <w:style w:type="paragraph" w:styleId="a9">
    <w:name w:val="footer"/>
    <w:basedOn w:val="a2"/>
    <w:link w:val="aa"/>
    <w:uiPriority w:val="99"/>
    <w:unhideWhenUsed/>
    <w:rsid w:val="00074D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uiPriority w:val="99"/>
    <w:rsid w:val="00074D27"/>
    <w:rPr>
      <w:rFonts w:ascii="Times New Roman" w:hAnsi="Times New Roman"/>
      <w:sz w:val="24"/>
      <w:szCs w:val="22"/>
      <w:lang w:eastAsia="en-US"/>
    </w:rPr>
  </w:style>
  <w:style w:type="paragraph" w:customStyle="1" w:styleId="ab">
    <w:name w:val="Заголовок в тексте"/>
    <w:basedOn w:val="a2"/>
    <w:next w:val="a2"/>
    <w:rsid w:val="005C6CFC"/>
    <w:pPr>
      <w:spacing w:before="120" w:after="120" w:line="276" w:lineRule="auto"/>
    </w:pPr>
    <w:rPr>
      <w:rFonts w:eastAsia="Times New Roman"/>
      <w:b/>
      <w:bCs/>
      <w:sz w:val="26"/>
      <w:szCs w:val="20"/>
    </w:rPr>
  </w:style>
  <w:style w:type="paragraph" w:customStyle="1" w:styleId="ac">
    <w:name w:val="Текст таблица одинарный интервал"/>
    <w:basedOn w:val="a2"/>
    <w:rsid w:val="005C6CFC"/>
    <w:pPr>
      <w:ind w:firstLine="0"/>
    </w:pPr>
    <w:rPr>
      <w:rFonts w:eastAsia="Times New Roman"/>
      <w:sz w:val="26"/>
      <w:szCs w:val="20"/>
    </w:rPr>
  </w:style>
  <w:style w:type="character" w:styleId="ad">
    <w:name w:val="Hyperlink"/>
    <w:basedOn w:val="a3"/>
    <w:uiPriority w:val="99"/>
    <w:unhideWhenUsed/>
    <w:rsid w:val="00F259A5"/>
    <w:rPr>
      <w:color w:val="0000FF"/>
      <w:u w:val="single"/>
    </w:rPr>
  </w:style>
  <w:style w:type="character" w:styleId="ae">
    <w:name w:val="FollowedHyperlink"/>
    <w:basedOn w:val="a3"/>
    <w:uiPriority w:val="99"/>
    <w:semiHidden/>
    <w:unhideWhenUsed/>
    <w:rsid w:val="00F259A5"/>
    <w:rPr>
      <w:color w:val="800080"/>
      <w:u w:val="single"/>
    </w:rPr>
  </w:style>
  <w:style w:type="paragraph" w:styleId="af">
    <w:name w:val="Balloon Text"/>
    <w:basedOn w:val="a2"/>
    <w:link w:val="af0"/>
    <w:uiPriority w:val="99"/>
    <w:semiHidden/>
    <w:unhideWhenUsed/>
    <w:rsid w:val="00740D5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3"/>
    <w:link w:val="af"/>
    <w:uiPriority w:val="99"/>
    <w:semiHidden/>
    <w:rsid w:val="00740D59"/>
    <w:rPr>
      <w:rFonts w:ascii="Tahoma" w:hAnsi="Tahoma" w:cs="Tahoma"/>
      <w:sz w:val="16"/>
      <w:szCs w:val="16"/>
      <w:lang w:eastAsia="en-US"/>
    </w:rPr>
  </w:style>
  <w:style w:type="character" w:customStyle="1" w:styleId="30">
    <w:name w:val="Заголовок 3 Знак"/>
    <w:basedOn w:val="a3"/>
    <w:link w:val="3"/>
    <w:uiPriority w:val="9"/>
    <w:rsid w:val="001A5F84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3"/>
    <w:link w:val="4"/>
    <w:uiPriority w:val="9"/>
    <w:rsid w:val="001A5F84"/>
    <w:rPr>
      <w:rFonts w:eastAsia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3"/>
    <w:link w:val="5"/>
    <w:uiPriority w:val="9"/>
    <w:rsid w:val="001A5F84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3"/>
    <w:link w:val="6"/>
    <w:uiPriority w:val="9"/>
    <w:rsid w:val="001A5F84"/>
    <w:rPr>
      <w:rFonts w:eastAsia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basedOn w:val="a3"/>
    <w:link w:val="7"/>
    <w:uiPriority w:val="9"/>
    <w:rsid w:val="001A5F84"/>
    <w:rPr>
      <w:rFonts w:eastAsia="Times New Roman"/>
      <w:sz w:val="24"/>
      <w:szCs w:val="24"/>
      <w:lang w:eastAsia="en-US"/>
    </w:rPr>
  </w:style>
  <w:style w:type="character" w:customStyle="1" w:styleId="80">
    <w:name w:val="Заголовок 8 Знак"/>
    <w:basedOn w:val="a3"/>
    <w:link w:val="8"/>
    <w:uiPriority w:val="9"/>
    <w:rsid w:val="001A5F84"/>
    <w:rPr>
      <w:rFonts w:eastAsia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3"/>
    <w:link w:val="9"/>
    <w:uiPriority w:val="9"/>
    <w:rsid w:val="001A5F84"/>
    <w:rPr>
      <w:rFonts w:ascii="Cambria" w:eastAsia="Times New Roman" w:hAnsi="Cambria"/>
      <w:sz w:val="22"/>
      <w:szCs w:val="22"/>
      <w:lang w:eastAsia="en-US"/>
    </w:rPr>
  </w:style>
  <w:style w:type="paragraph" w:styleId="af1">
    <w:name w:val="Normal (Web)"/>
    <w:basedOn w:val="a2"/>
    <w:uiPriority w:val="99"/>
    <w:rsid w:val="00465AB9"/>
    <w:pPr>
      <w:ind w:firstLine="0"/>
    </w:pPr>
    <w:rPr>
      <w:rFonts w:eastAsia="Times New Roman"/>
      <w:szCs w:val="24"/>
      <w:lang w:eastAsia="ru-RU"/>
    </w:rPr>
  </w:style>
  <w:style w:type="paragraph" w:styleId="af2">
    <w:name w:val="List Paragraph"/>
    <w:basedOn w:val="a2"/>
    <w:uiPriority w:val="34"/>
    <w:qFormat/>
    <w:rsid w:val="009D3686"/>
    <w:pPr>
      <w:spacing w:after="200" w:line="276" w:lineRule="auto"/>
      <w:ind w:left="720" w:firstLine="0"/>
      <w:contextualSpacing/>
    </w:pPr>
    <w:rPr>
      <w:rFonts w:ascii="Calibri" w:hAnsi="Calibri"/>
      <w:sz w:val="22"/>
    </w:rPr>
  </w:style>
  <w:style w:type="paragraph" w:customStyle="1" w:styleId="Default">
    <w:name w:val="Default"/>
    <w:rsid w:val="00D2252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3">
    <w:name w:val="Placeholder Text"/>
    <w:basedOn w:val="a3"/>
    <w:uiPriority w:val="99"/>
    <w:semiHidden/>
    <w:rsid w:val="003A255D"/>
    <w:rPr>
      <w:color w:val="808080"/>
    </w:rPr>
  </w:style>
  <w:style w:type="character" w:customStyle="1" w:styleId="apple-converted-space">
    <w:name w:val="apple-converted-space"/>
    <w:basedOn w:val="a3"/>
    <w:rsid w:val="00493AF1"/>
  </w:style>
  <w:style w:type="character" w:customStyle="1" w:styleId="mw-headline">
    <w:name w:val="mw-headline"/>
    <w:basedOn w:val="a3"/>
    <w:rsid w:val="00493AF1"/>
  </w:style>
  <w:style w:type="paragraph" w:customStyle="1" w:styleId="af4">
    <w:name w:val="Таблица Ячейка"/>
    <w:basedOn w:val="a2"/>
    <w:rsid w:val="00AC3965"/>
    <w:pPr>
      <w:spacing w:line="276" w:lineRule="auto"/>
      <w:ind w:right="-1" w:firstLine="0"/>
    </w:pPr>
    <w:rPr>
      <w:rFonts w:eastAsia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chool-wiki.yandex.ru/Courses/Spring2014/BMMO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hse.ru/text/image/401194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3301</Words>
  <Characters>18817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[Оставьте этот титульный лист для дисциплины, закрепленной за одной кафедрой]</vt:lpstr>
    </vt:vector>
  </TitlesOfParts>
  <Company/>
  <LinksUpToDate>false</LinksUpToDate>
  <CharactersWithSpaces>22074</CharactersWithSpaces>
  <SharedDoc>false</SharedDoc>
  <HLinks>
    <vt:vector size="42" baseType="variant">
      <vt:variant>
        <vt:i4>786435</vt:i4>
      </vt:variant>
      <vt:variant>
        <vt:i4>99</vt:i4>
      </vt:variant>
      <vt:variant>
        <vt:i4>0</vt:i4>
      </vt:variant>
      <vt:variant>
        <vt:i4>5</vt:i4>
      </vt:variant>
      <vt:variant>
        <vt:lpwstr>http://www.ecsoc.msses.ru/Region.Php</vt:lpwstr>
      </vt:variant>
      <vt:variant>
        <vt:lpwstr/>
      </vt:variant>
      <vt:variant>
        <vt:i4>3080193</vt:i4>
      </vt:variant>
      <vt:variant>
        <vt:i4>6</vt:i4>
      </vt:variant>
      <vt:variant>
        <vt:i4>0</vt:i4>
      </vt:variant>
      <vt:variant>
        <vt:i4>5</vt:i4>
      </vt:variant>
      <vt:variant>
        <vt:lpwstr>mailto:dkropotov@yandex.ru</vt:lpwstr>
      </vt:variant>
      <vt:variant>
        <vt:lpwstr/>
      </vt:variant>
      <vt:variant>
        <vt:i4>1572922</vt:i4>
      </vt:variant>
      <vt:variant>
        <vt:i4>3</vt:i4>
      </vt:variant>
      <vt:variant>
        <vt:i4>0</vt:i4>
      </vt:variant>
      <vt:variant>
        <vt:i4>5</vt:i4>
      </vt:variant>
      <vt:variant>
        <vt:lpwstr>mailto:dvetrov@hse.ru</vt:lpwstr>
      </vt:variant>
      <vt:variant>
        <vt:lpwstr/>
      </vt:variant>
      <vt:variant>
        <vt:i4>720913</vt:i4>
      </vt:variant>
      <vt:variant>
        <vt:i4>30</vt:i4>
      </vt:variant>
      <vt:variant>
        <vt:i4>0</vt:i4>
      </vt:variant>
      <vt:variant>
        <vt:i4>5</vt:i4>
      </vt:variant>
      <vt:variant>
        <vt:lpwstr>http://www.hse.ru/text/image/4011945.html</vt:lpwstr>
      </vt:variant>
      <vt:variant>
        <vt:lpwstr/>
      </vt:variant>
      <vt:variant>
        <vt:i4>720913</vt:i4>
      </vt:variant>
      <vt:variant>
        <vt:i4>21</vt:i4>
      </vt:variant>
      <vt:variant>
        <vt:i4>0</vt:i4>
      </vt:variant>
      <vt:variant>
        <vt:i4>5</vt:i4>
      </vt:variant>
      <vt:variant>
        <vt:lpwstr>http://www.hse.ru/text/image/4011945.html</vt:lpwstr>
      </vt:variant>
      <vt:variant>
        <vt:lpwstr/>
      </vt:variant>
      <vt:variant>
        <vt:i4>720913</vt:i4>
      </vt:variant>
      <vt:variant>
        <vt:i4>12</vt:i4>
      </vt:variant>
      <vt:variant>
        <vt:i4>0</vt:i4>
      </vt:variant>
      <vt:variant>
        <vt:i4>5</vt:i4>
      </vt:variant>
      <vt:variant>
        <vt:lpwstr>http://www.hse.ru/text/image/4011945.html</vt:lpwstr>
      </vt:variant>
      <vt:variant>
        <vt:lpwstr/>
      </vt:variant>
      <vt:variant>
        <vt:i4>720913</vt:i4>
      </vt:variant>
      <vt:variant>
        <vt:i4>0</vt:i4>
      </vt:variant>
      <vt:variant>
        <vt:i4>0</vt:i4>
      </vt:variant>
      <vt:variant>
        <vt:i4>5</vt:i4>
      </vt:variant>
      <vt:variant>
        <vt:lpwstr>http://www.hse.ru/text/image/4011945.html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[Оставьте этот титульный лист для дисциплины, закрепленной за одной кафедрой]</dc:title>
  <dc:creator>user</dc:creator>
  <cp:lastModifiedBy>Пользователь Windows</cp:lastModifiedBy>
  <cp:revision>3</cp:revision>
  <cp:lastPrinted>2010-04-13T13:28:00Z</cp:lastPrinted>
  <dcterms:created xsi:type="dcterms:W3CDTF">2014-12-04T12:41:00Z</dcterms:created>
  <dcterms:modified xsi:type="dcterms:W3CDTF">2015-06-11T09:55:00Z</dcterms:modified>
</cp:coreProperties>
</file>