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656"/>
        <w:gridCol w:w="3905"/>
        <w:gridCol w:w="89"/>
        <w:gridCol w:w="1336"/>
        <w:gridCol w:w="570"/>
        <w:gridCol w:w="3015"/>
      </w:tblGrid>
      <w:tr w:rsidR="00711EB2" w:rsidTr="00AF69FC">
        <w:trPr>
          <w:trHeight w:val="1008"/>
        </w:trPr>
        <w:tc>
          <w:tcPr>
            <w:tcW w:w="342" w:type="dxa"/>
            <w:vMerge w:val="restart"/>
          </w:tcPr>
          <w:p w:rsidR="00711EB2" w:rsidRDefault="00711EB2" w:rsidP="00000F28">
            <w:pPr>
              <w:pStyle w:val="a8"/>
            </w:pPr>
          </w:p>
        </w:tc>
        <w:tc>
          <w:tcPr>
            <w:tcW w:w="656" w:type="dxa"/>
            <w:vMerge w:val="restart"/>
          </w:tcPr>
          <w:p w:rsidR="00711EB2" w:rsidRDefault="00711EB2" w:rsidP="00000F28"/>
        </w:tc>
        <w:tc>
          <w:tcPr>
            <w:tcW w:w="8915" w:type="dxa"/>
            <w:gridSpan w:val="5"/>
          </w:tcPr>
          <w:p w:rsidR="00711EB2" w:rsidRPr="00B678D9" w:rsidRDefault="00711EB2" w:rsidP="00000F28">
            <w:pPr>
              <w:jc w:val="center"/>
              <w:rPr>
                <w:b/>
                <w:u w:val="single"/>
              </w:rPr>
            </w:pPr>
            <w:r w:rsidRPr="00B678D9">
              <w:rPr>
                <w:b/>
              </w:rPr>
              <w:t>ПРАВИТЕЛЬСТВО РОССИЙСКОЙ ФЕДЕРАЦИИ</w:t>
            </w:r>
          </w:p>
          <w:p w:rsidR="00711EB2" w:rsidRPr="00B678D9" w:rsidRDefault="00711EB2" w:rsidP="00000F28">
            <w:pPr>
              <w:jc w:val="center"/>
              <w:rPr>
                <w:b/>
                <w:bCs/>
              </w:rPr>
            </w:pPr>
            <w:r w:rsidRPr="00B678D9">
              <w:rPr>
                <w:b/>
                <w:bCs/>
              </w:rPr>
              <w:t>НАЦИОНАЛЬНЫЙ ИССЛЕДОВАТЕЛЬСКИЙ УНИВЕРСИТЕТ</w:t>
            </w:r>
          </w:p>
          <w:p w:rsidR="00711EB2" w:rsidRPr="00B678D9" w:rsidRDefault="00711EB2" w:rsidP="00000F28">
            <w:pPr>
              <w:jc w:val="center"/>
              <w:rPr>
                <w:b/>
                <w:bCs/>
              </w:rPr>
            </w:pPr>
            <w:r w:rsidRPr="00B678D9">
              <w:rPr>
                <w:b/>
                <w:bCs/>
              </w:rPr>
              <w:t>«ВЫСШАЯ ШКОЛА ЭКОНОМИКИ»</w:t>
            </w:r>
          </w:p>
          <w:p w:rsidR="00711EB2" w:rsidRDefault="00711EB2" w:rsidP="00000F28">
            <w:pPr>
              <w:jc w:val="center"/>
            </w:pPr>
            <w:r>
              <w:t>Факультет Компьютерных наук</w:t>
            </w:r>
          </w:p>
          <w:p w:rsidR="00711EB2" w:rsidRPr="00C74493" w:rsidRDefault="00711EB2" w:rsidP="00000F28">
            <w:pPr>
              <w:jc w:val="center"/>
              <w:rPr>
                <w:b/>
              </w:rPr>
            </w:pPr>
            <w:r>
              <w:t>Департамент</w:t>
            </w:r>
            <w:r w:rsidRPr="005862CD">
              <w:t xml:space="preserve"> Программной инженерии</w:t>
            </w:r>
          </w:p>
        </w:tc>
      </w:tr>
      <w:tr w:rsidR="00711EB2" w:rsidTr="00AF69FC">
        <w:trPr>
          <w:trHeight w:val="1335"/>
        </w:trPr>
        <w:tc>
          <w:tcPr>
            <w:tcW w:w="342" w:type="dxa"/>
            <w:vMerge/>
          </w:tcPr>
          <w:p w:rsidR="00711EB2" w:rsidRDefault="00711EB2" w:rsidP="00000F28">
            <w:pPr>
              <w:pStyle w:val="a8"/>
            </w:pPr>
          </w:p>
        </w:tc>
        <w:tc>
          <w:tcPr>
            <w:tcW w:w="656" w:type="dxa"/>
            <w:vMerge/>
          </w:tcPr>
          <w:p w:rsidR="00711EB2" w:rsidRDefault="00711EB2" w:rsidP="00000F28"/>
        </w:tc>
        <w:tc>
          <w:tcPr>
            <w:tcW w:w="3994" w:type="dxa"/>
            <w:gridSpan w:val="2"/>
          </w:tcPr>
          <w:p w:rsidR="00711EB2" w:rsidRPr="00B678D9" w:rsidRDefault="00711EB2" w:rsidP="00000F28">
            <w:pPr>
              <w:jc w:val="center"/>
            </w:pPr>
            <w:r w:rsidRPr="00B678D9">
              <w:t>СОГЛАСОВАНО</w:t>
            </w:r>
          </w:p>
          <w:p w:rsidR="00711EB2" w:rsidRPr="00B678D9" w:rsidRDefault="00711EB2" w:rsidP="00000F28">
            <w:pPr>
              <w:jc w:val="center"/>
            </w:pPr>
            <w:r w:rsidRPr="00B678D9">
              <w:t>Доцент департамента программной инженерии факультета компьютерных наук,</w:t>
            </w:r>
          </w:p>
          <w:p w:rsidR="00711EB2" w:rsidRPr="00B678D9" w:rsidRDefault="00711EB2" w:rsidP="00000F28">
            <w:pPr>
              <w:jc w:val="center"/>
            </w:pPr>
            <w:r w:rsidRPr="00B678D9">
              <w:t xml:space="preserve">канд. </w:t>
            </w:r>
            <w:proofErr w:type="spellStart"/>
            <w:r w:rsidRPr="00B678D9">
              <w:t>техн</w:t>
            </w:r>
            <w:proofErr w:type="spellEnd"/>
            <w:r w:rsidRPr="00B678D9">
              <w:t>. наук</w:t>
            </w:r>
          </w:p>
          <w:p w:rsidR="00711EB2" w:rsidRPr="00B678D9" w:rsidRDefault="00711EB2" w:rsidP="00000F28">
            <w:pPr>
              <w:jc w:val="center"/>
            </w:pPr>
          </w:p>
          <w:p w:rsidR="00711EB2" w:rsidRPr="00B678D9" w:rsidRDefault="00711EB2" w:rsidP="00000F28">
            <w:pPr>
              <w:jc w:val="center"/>
            </w:pPr>
            <w:r w:rsidRPr="00B678D9">
              <w:t xml:space="preserve">_______________ </w:t>
            </w:r>
            <w:proofErr w:type="spellStart"/>
            <w:r w:rsidRPr="00B678D9">
              <w:t>Ахметсафина</w:t>
            </w:r>
            <w:proofErr w:type="spellEnd"/>
            <w:r w:rsidRPr="00B678D9">
              <w:t xml:space="preserve"> Р.З.</w:t>
            </w:r>
          </w:p>
          <w:p w:rsidR="00711EB2" w:rsidRPr="00B678D9" w:rsidRDefault="00711EB2" w:rsidP="00000F28">
            <w:pPr>
              <w:jc w:val="center"/>
            </w:pPr>
            <w:r w:rsidRPr="00B678D9">
              <w:t>«__» _____________ 2015 г.</w:t>
            </w:r>
          </w:p>
        </w:tc>
        <w:tc>
          <w:tcPr>
            <w:tcW w:w="1336" w:type="dxa"/>
          </w:tcPr>
          <w:p w:rsidR="00711EB2" w:rsidRPr="00B678D9" w:rsidRDefault="00711EB2" w:rsidP="00000F28"/>
        </w:tc>
        <w:tc>
          <w:tcPr>
            <w:tcW w:w="3585" w:type="dxa"/>
            <w:gridSpan w:val="2"/>
          </w:tcPr>
          <w:p w:rsidR="00711EB2" w:rsidRPr="00B678D9" w:rsidRDefault="00711EB2" w:rsidP="00000F28">
            <w:pPr>
              <w:jc w:val="center"/>
            </w:pPr>
            <w:r w:rsidRPr="00B678D9">
              <w:t>УТВЕРЖДАЮ</w:t>
            </w:r>
          </w:p>
          <w:p w:rsidR="00711EB2" w:rsidRPr="00B678D9" w:rsidRDefault="00711EB2" w:rsidP="00000F28">
            <w:pPr>
              <w:jc w:val="center"/>
            </w:pPr>
            <w:r w:rsidRPr="00B678D9">
              <w:t xml:space="preserve">Академический руководитель образовательной программы </w:t>
            </w:r>
          </w:p>
          <w:p w:rsidR="00711EB2" w:rsidRPr="00B678D9" w:rsidRDefault="00711EB2" w:rsidP="00000F28">
            <w:pPr>
              <w:jc w:val="center"/>
            </w:pPr>
            <w:r>
              <w:t>«</w:t>
            </w:r>
            <w:r w:rsidRPr="00B678D9">
              <w:t>Программная инженерия</w:t>
            </w:r>
            <w:r>
              <w:t>»</w:t>
            </w:r>
          </w:p>
          <w:p w:rsidR="00711EB2" w:rsidRPr="00B678D9" w:rsidRDefault="00711EB2" w:rsidP="00000F28">
            <w:pPr>
              <w:jc w:val="center"/>
            </w:pPr>
          </w:p>
          <w:p w:rsidR="00711EB2" w:rsidRPr="00B678D9" w:rsidRDefault="00711EB2" w:rsidP="00000F28">
            <w:pPr>
              <w:jc w:val="center"/>
            </w:pPr>
            <w:r w:rsidRPr="00B678D9">
              <w:t>__________________ В.В. Шилов</w:t>
            </w:r>
          </w:p>
          <w:p w:rsidR="00711EB2" w:rsidRPr="00B678D9" w:rsidRDefault="00711EB2" w:rsidP="00000F28">
            <w:pPr>
              <w:jc w:val="center"/>
              <w:rPr>
                <w:b/>
              </w:rPr>
            </w:pPr>
            <w:r w:rsidRPr="00B678D9">
              <w:t>«__» _____________ 2015 г.</w:t>
            </w:r>
          </w:p>
        </w:tc>
      </w:tr>
      <w:tr w:rsidR="00711EB2" w:rsidTr="00AF69FC">
        <w:trPr>
          <w:trHeight w:val="1826"/>
        </w:trPr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711EB2" w:rsidRDefault="00711EB2" w:rsidP="00000F28">
            <w:pPr>
              <w:pStyle w:val="a8"/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711EB2" w:rsidRDefault="00711EB2" w:rsidP="00000F28"/>
        </w:tc>
        <w:tc>
          <w:tcPr>
            <w:tcW w:w="8915" w:type="dxa"/>
            <w:gridSpan w:val="5"/>
          </w:tcPr>
          <w:p w:rsidR="00711EB2" w:rsidRPr="00980D85" w:rsidRDefault="00711EB2" w:rsidP="00000F28">
            <w:pPr>
              <w:spacing w:before="720"/>
              <w:jc w:val="center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 xml:space="preserve">Интерпретатор и отладчик программ на языке С стандарта </w:t>
            </w:r>
            <w:r>
              <w:rPr>
                <w:rFonts w:eastAsia="Calibri"/>
                <w:b/>
                <w:caps/>
                <w:lang w:val="en-US"/>
              </w:rPr>
              <w:t>ISO</w:t>
            </w:r>
            <w:r w:rsidRPr="00980D85">
              <w:rPr>
                <w:rFonts w:eastAsia="Calibri"/>
                <w:b/>
                <w:caps/>
              </w:rPr>
              <w:t>/</w:t>
            </w:r>
            <w:r>
              <w:rPr>
                <w:rFonts w:eastAsia="Calibri"/>
                <w:b/>
                <w:caps/>
                <w:lang w:val="en-US"/>
              </w:rPr>
              <w:t>IEC</w:t>
            </w:r>
            <w:r w:rsidRPr="00980D85">
              <w:rPr>
                <w:rFonts w:eastAsia="Calibri"/>
                <w:b/>
                <w:caps/>
              </w:rPr>
              <w:t xml:space="preserve"> </w:t>
            </w:r>
            <w:r>
              <w:rPr>
                <w:rFonts w:eastAsia="Calibri"/>
                <w:b/>
                <w:caps/>
              </w:rPr>
              <w:t>9899</w:t>
            </w:r>
            <w:r w:rsidRPr="00980D85">
              <w:rPr>
                <w:rFonts w:eastAsia="Calibri"/>
                <w:b/>
                <w:caps/>
              </w:rPr>
              <w:t>:2011</w:t>
            </w:r>
          </w:p>
          <w:p w:rsidR="00711EB2" w:rsidRPr="00EF62DE" w:rsidRDefault="00711EB2" w:rsidP="00000F28">
            <w:pPr>
              <w:spacing w:before="720"/>
              <w:jc w:val="center"/>
              <w:rPr>
                <w:rFonts w:eastAsia="Calibri"/>
                <w:b/>
                <w:caps/>
                <w:sz w:val="28"/>
              </w:rPr>
            </w:pPr>
            <w:r>
              <w:rPr>
                <w:rFonts w:eastAsia="Calibri"/>
                <w:b/>
                <w:sz w:val="28"/>
              </w:rPr>
              <w:t>Руководство программиста</w:t>
            </w:r>
          </w:p>
          <w:p w:rsidR="00711EB2" w:rsidRPr="000F28B1" w:rsidRDefault="00711EB2" w:rsidP="00000F28">
            <w:pPr>
              <w:jc w:val="right"/>
              <w:rPr>
                <w:b/>
              </w:rPr>
            </w:pPr>
          </w:p>
        </w:tc>
      </w:tr>
      <w:tr w:rsidR="00711EB2" w:rsidTr="00AF69FC">
        <w:trPr>
          <w:trHeight w:val="164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Подп. и дата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rPr>
                <w:sz w:val="20"/>
              </w:rPr>
            </w:pPr>
          </w:p>
        </w:tc>
        <w:tc>
          <w:tcPr>
            <w:tcW w:w="8915" w:type="dxa"/>
            <w:gridSpan w:val="5"/>
            <w:tcBorders>
              <w:left w:val="single" w:sz="4" w:space="0" w:color="auto"/>
            </w:tcBorders>
          </w:tcPr>
          <w:p w:rsidR="00711EB2" w:rsidRDefault="00711EB2" w:rsidP="00000F28">
            <w:pPr>
              <w:jc w:val="center"/>
              <w:rPr>
                <w:b/>
                <w:sz w:val="36"/>
                <w:szCs w:val="36"/>
              </w:rPr>
            </w:pPr>
            <w:r w:rsidRPr="005E6A12">
              <w:rPr>
                <w:b/>
                <w:sz w:val="36"/>
                <w:szCs w:val="36"/>
              </w:rPr>
              <w:t>ЛИСТ УТВЕРЖДЕНИЯ</w:t>
            </w:r>
          </w:p>
          <w:p w:rsidR="00711EB2" w:rsidRPr="00EF62DE" w:rsidRDefault="00711EB2" w:rsidP="003411AB">
            <w:pPr>
              <w:jc w:val="center"/>
              <w:rPr>
                <w:b/>
                <w:caps/>
                <w:sz w:val="28"/>
                <w:szCs w:val="28"/>
              </w:rPr>
            </w:pPr>
            <w:r w:rsidRPr="00EF62DE">
              <w:rPr>
                <w:b/>
                <w:caps/>
                <w:sz w:val="28"/>
                <w:szCs w:val="28"/>
              </w:rPr>
              <w:t>RU.17701729.501230</w:t>
            </w:r>
            <w:r>
              <w:rPr>
                <w:b/>
                <w:caps/>
                <w:sz w:val="28"/>
                <w:szCs w:val="28"/>
              </w:rPr>
              <w:t xml:space="preserve">-01 </w:t>
            </w:r>
            <w:r w:rsidR="003411AB">
              <w:rPr>
                <w:b/>
                <w:caps/>
                <w:sz w:val="28"/>
                <w:szCs w:val="28"/>
              </w:rPr>
              <w:t>33</w:t>
            </w:r>
            <w:r>
              <w:rPr>
                <w:b/>
                <w:caps/>
                <w:sz w:val="28"/>
                <w:szCs w:val="28"/>
              </w:rPr>
              <w:t xml:space="preserve"> 01-1-ЛУ</w:t>
            </w:r>
          </w:p>
        </w:tc>
      </w:tr>
      <w:tr w:rsidR="00711EB2" w:rsidTr="00AF69FC">
        <w:trPr>
          <w:trHeight w:val="141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 xml:space="preserve">Инв. № </w:t>
            </w:r>
            <w:proofErr w:type="spellStart"/>
            <w:r w:rsidRPr="000F28B1">
              <w:rPr>
                <w:sz w:val="20"/>
              </w:rPr>
              <w:t>дубл</w:t>
            </w:r>
            <w:proofErr w:type="spellEnd"/>
            <w:r w:rsidRPr="000F28B1">
              <w:rPr>
                <w:sz w:val="20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rPr>
                <w:sz w:val="20"/>
              </w:rPr>
            </w:pPr>
          </w:p>
        </w:tc>
        <w:tc>
          <w:tcPr>
            <w:tcW w:w="8915" w:type="dxa"/>
            <w:gridSpan w:val="5"/>
            <w:tcBorders>
              <w:left w:val="single" w:sz="4" w:space="0" w:color="auto"/>
            </w:tcBorders>
          </w:tcPr>
          <w:p w:rsidR="00711EB2" w:rsidRDefault="00711EB2" w:rsidP="00000F28"/>
        </w:tc>
      </w:tr>
      <w:tr w:rsidR="00711EB2" w:rsidTr="00AF69FC">
        <w:trPr>
          <w:trHeight w:val="180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jc w:val="center"/>
              <w:rPr>
                <w:sz w:val="20"/>
              </w:rPr>
            </w:pPr>
            <w:proofErr w:type="spellStart"/>
            <w:r w:rsidRPr="000F28B1">
              <w:rPr>
                <w:sz w:val="20"/>
              </w:rPr>
              <w:t>Взам</w:t>
            </w:r>
            <w:proofErr w:type="spellEnd"/>
            <w:r w:rsidRPr="000F28B1">
              <w:rPr>
                <w:sz w:val="20"/>
              </w:rPr>
              <w:t>. инв. №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rPr>
                <w:sz w:val="20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711EB2" w:rsidRDefault="00711EB2" w:rsidP="00000F28">
            <w:pPr>
              <w:rPr>
                <w:caps/>
              </w:rPr>
            </w:pPr>
          </w:p>
        </w:tc>
        <w:tc>
          <w:tcPr>
            <w:tcW w:w="1995" w:type="dxa"/>
            <w:gridSpan w:val="3"/>
          </w:tcPr>
          <w:p w:rsidR="00711EB2" w:rsidRDefault="00711EB2" w:rsidP="00000F28"/>
        </w:tc>
        <w:tc>
          <w:tcPr>
            <w:tcW w:w="3015" w:type="dxa"/>
          </w:tcPr>
          <w:p w:rsidR="00711EB2" w:rsidRDefault="00711EB2" w:rsidP="00000F28">
            <w:pPr>
              <w:rPr>
                <w:caps/>
              </w:rPr>
            </w:pPr>
          </w:p>
        </w:tc>
      </w:tr>
      <w:tr w:rsidR="00711EB2" w:rsidTr="00AF69FC">
        <w:trPr>
          <w:trHeight w:val="124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Подп. и дата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rPr>
                <w:sz w:val="20"/>
              </w:rPr>
            </w:pPr>
            <w:r>
              <w:fldChar w:fldCharType="begin"/>
            </w:r>
            <w:r>
              <w:instrText xml:space="preserve"> DOCPROPERTY  "Дата заполнения"  \* MERGEFORMAT </w:instrText>
            </w:r>
            <w:r>
              <w:fldChar w:fldCharType="end"/>
            </w:r>
          </w:p>
        </w:tc>
        <w:tc>
          <w:tcPr>
            <w:tcW w:w="8915" w:type="dxa"/>
            <w:gridSpan w:val="5"/>
            <w:tcBorders>
              <w:left w:val="single" w:sz="4" w:space="0" w:color="auto"/>
            </w:tcBorders>
          </w:tcPr>
          <w:p w:rsidR="00711EB2" w:rsidRPr="00A2382A" w:rsidRDefault="00711EB2" w:rsidP="00000F28">
            <w:pPr>
              <w:jc w:val="right"/>
            </w:pPr>
            <w:r w:rsidRPr="00A2382A">
              <w:t xml:space="preserve">Исполнитель: студент группы </w:t>
            </w:r>
            <w:r>
              <w:t>203</w:t>
            </w:r>
            <w:r w:rsidRPr="00A2382A">
              <w:t xml:space="preserve"> ПИ</w:t>
            </w:r>
          </w:p>
          <w:p w:rsidR="00711EB2" w:rsidRPr="00A2382A" w:rsidRDefault="00711EB2" w:rsidP="00000F28">
            <w:pPr>
              <w:jc w:val="right"/>
            </w:pPr>
            <w:r>
              <w:t>_____________________ /Лукьянов Д. В</w:t>
            </w:r>
            <w:r w:rsidRPr="00A2382A">
              <w:t>. /</w:t>
            </w:r>
          </w:p>
          <w:p w:rsidR="00711EB2" w:rsidRDefault="00711EB2" w:rsidP="00000F28">
            <w:pPr>
              <w:jc w:val="right"/>
              <w:rPr>
                <w:b/>
              </w:rPr>
            </w:pPr>
            <w:r w:rsidRPr="00A2382A">
              <w:t>«____»_______________________ 201</w:t>
            </w:r>
            <w:r>
              <w:t>5</w:t>
            </w:r>
            <w:r w:rsidRPr="00A2382A">
              <w:t xml:space="preserve"> г</w:t>
            </w:r>
            <w:r w:rsidRPr="00C94D7B">
              <w:t>.</w:t>
            </w:r>
            <w:r w:rsidRPr="004F56D8">
              <w:rPr>
                <w:b/>
              </w:rPr>
              <w:t xml:space="preserve"> </w:t>
            </w:r>
          </w:p>
          <w:p w:rsidR="00711EB2" w:rsidRPr="00C863BF" w:rsidRDefault="00711EB2" w:rsidP="00000F28">
            <w:pPr>
              <w:rPr>
                <w:b/>
              </w:rPr>
            </w:pPr>
          </w:p>
        </w:tc>
      </w:tr>
      <w:tr w:rsidR="00711EB2" w:rsidTr="00AF69FC">
        <w:trPr>
          <w:trHeight w:val="237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0F28B1" w:rsidRDefault="00711EB2" w:rsidP="00000F28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Инв. № подл.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DF65FE" w:rsidRDefault="00711EB2" w:rsidP="00000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5" w:type="dxa"/>
            <w:gridSpan w:val="5"/>
            <w:tcBorders>
              <w:left w:val="single" w:sz="4" w:space="0" w:color="auto"/>
            </w:tcBorders>
          </w:tcPr>
          <w:p w:rsidR="00711EB2" w:rsidRDefault="00711EB2" w:rsidP="00000F28">
            <w:pPr>
              <w:jc w:val="center"/>
              <w:rPr>
                <w:b/>
              </w:rPr>
            </w:pPr>
          </w:p>
          <w:p w:rsidR="00711EB2" w:rsidRDefault="00711EB2" w:rsidP="00000F28">
            <w:pPr>
              <w:jc w:val="center"/>
              <w:rPr>
                <w:b/>
              </w:rPr>
            </w:pPr>
          </w:p>
          <w:p w:rsidR="00711EB2" w:rsidRDefault="00711EB2" w:rsidP="00000F28">
            <w:pPr>
              <w:jc w:val="center"/>
              <w:rPr>
                <w:b/>
              </w:rPr>
            </w:pPr>
          </w:p>
          <w:p w:rsidR="00711EB2" w:rsidRDefault="00711EB2" w:rsidP="00000F28">
            <w:pPr>
              <w:jc w:val="center"/>
              <w:rPr>
                <w:b/>
              </w:rPr>
            </w:pPr>
          </w:p>
          <w:p w:rsidR="00711EB2" w:rsidRDefault="00711EB2" w:rsidP="00000F28">
            <w:pPr>
              <w:jc w:val="center"/>
              <w:rPr>
                <w:b/>
              </w:rPr>
            </w:pPr>
          </w:p>
          <w:p w:rsidR="00711EB2" w:rsidRDefault="00711EB2" w:rsidP="00000F28">
            <w:pPr>
              <w:jc w:val="center"/>
              <w:rPr>
                <w:b/>
              </w:rPr>
            </w:pPr>
          </w:p>
          <w:p w:rsidR="00711EB2" w:rsidRPr="004F56D8" w:rsidRDefault="00711EB2" w:rsidP="00000F28">
            <w:pPr>
              <w:jc w:val="center"/>
              <w:rPr>
                <w:b/>
              </w:rPr>
            </w:pPr>
            <w:r w:rsidRPr="004F56D8">
              <w:rPr>
                <w:b/>
              </w:rPr>
              <w:t>201</w:t>
            </w:r>
            <w:r>
              <w:rPr>
                <w:b/>
              </w:rPr>
              <w:t>5</w:t>
            </w:r>
          </w:p>
          <w:p w:rsidR="00711EB2" w:rsidRPr="004F56D8" w:rsidRDefault="00711EB2" w:rsidP="00000F28">
            <w:pPr>
              <w:jc w:val="right"/>
              <w:rPr>
                <w:b/>
              </w:rPr>
            </w:pPr>
          </w:p>
        </w:tc>
      </w:tr>
    </w:tbl>
    <w:p w:rsidR="00711EB2" w:rsidRDefault="00711EB2" w:rsidP="00711EB2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br w:type="page"/>
      </w:r>
    </w:p>
    <w:p w:rsidR="003411AB" w:rsidRDefault="003411AB" w:rsidP="00711EB2">
      <w:pPr>
        <w:jc w:val="center"/>
        <w:rPr>
          <w:rFonts w:eastAsia="Calibri"/>
          <w:sz w:val="28"/>
        </w:rPr>
        <w:sectPr w:rsidR="003411AB" w:rsidSect="00711EB2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899" w:right="850" w:bottom="851" w:left="1260" w:header="708" w:footer="708" w:gutter="0"/>
          <w:pgNumType w:start="0"/>
          <w:cols w:space="708"/>
          <w:titlePg/>
          <w:docGrid w:linePitch="360"/>
        </w:sectPr>
      </w:pPr>
    </w:p>
    <w:tbl>
      <w:tblPr>
        <w:tblW w:w="1083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656"/>
        <w:gridCol w:w="9833"/>
      </w:tblGrid>
      <w:tr w:rsidR="00711EB2" w:rsidRPr="00A2382A" w:rsidTr="00000F28">
        <w:trPr>
          <w:cantSplit/>
          <w:trHeight w:val="2867"/>
        </w:trPr>
        <w:tc>
          <w:tcPr>
            <w:tcW w:w="340" w:type="dxa"/>
            <w:tcBorders>
              <w:bottom w:val="single" w:sz="4" w:space="0" w:color="auto"/>
            </w:tcBorders>
          </w:tcPr>
          <w:p w:rsidR="00711EB2" w:rsidRDefault="00711EB2" w:rsidP="00000F28">
            <w:pPr>
              <w:pStyle w:val="a8"/>
            </w:pPr>
            <w:r>
              <w:lastRenderedPageBreak/>
              <w:br w:type="page"/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  <w:p w:rsidR="00711EB2" w:rsidRDefault="00711EB2" w:rsidP="00000F28"/>
        </w:tc>
        <w:tc>
          <w:tcPr>
            <w:tcW w:w="9781" w:type="dxa"/>
            <w:vMerge w:val="restart"/>
          </w:tcPr>
          <w:p w:rsidR="00711EB2" w:rsidRDefault="00711EB2" w:rsidP="00000F28">
            <w:pPr>
              <w:pStyle w:val="ab"/>
              <w:rPr>
                <w:b w:val="0"/>
                <w:color w:val="auto"/>
                <w:lang w:val="ru-RU" w:eastAsia="ru-RU"/>
              </w:rPr>
            </w:pPr>
            <w:r w:rsidRPr="00A2382A">
              <w:rPr>
                <w:b w:val="0"/>
                <w:color w:val="auto"/>
                <w:lang w:val="ru-RU" w:eastAsia="ru-RU"/>
              </w:rPr>
              <w:t xml:space="preserve">         УТВЕРЖДЕНО</w:t>
            </w:r>
          </w:p>
          <w:p w:rsidR="00711EB2" w:rsidRPr="00322AEE" w:rsidRDefault="00711EB2" w:rsidP="00000F28">
            <w:pPr>
              <w:pStyle w:val="ab"/>
              <w:rPr>
                <w:b w:val="0"/>
                <w:color w:val="auto"/>
                <w:lang w:val="ru-RU" w:eastAsia="ru-RU"/>
              </w:rPr>
            </w:pPr>
            <w:r w:rsidRPr="00BB6F05">
              <w:rPr>
                <w:b w:val="0"/>
                <w:color w:val="auto"/>
                <w:lang w:val="ru-RU" w:eastAsia="ru-RU"/>
              </w:rPr>
              <w:t>RU.17701729.50</w:t>
            </w:r>
            <w:r>
              <w:rPr>
                <w:b w:val="0"/>
                <w:color w:val="auto"/>
                <w:lang w:val="ru-RU" w:eastAsia="ru-RU"/>
              </w:rPr>
              <w:t>1230</w:t>
            </w:r>
            <w:r w:rsidRPr="00BB6F05">
              <w:rPr>
                <w:b w:val="0"/>
                <w:color w:val="auto"/>
                <w:lang w:val="ru-RU" w:eastAsia="ru-RU"/>
              </w:rPr>
              <w:t>-</w:t>
            </w:r>
            <w:r>
              <w:rPr>
                <w:b w:val="0"/>
                <w:color w:val="auto"/>
                <w:lang w:val="ru-RU" w:eastAsia="ru-RU"/>
              </w:rPr>
              <w:t xml:space="preserve">01 </w:t>
            </w:r>
            <w:r w:rsidR="003411AB">
              <w:rPr>
                <w:b w:val="0"/>
                <w:color w:val="auto"/>
                <w:lang w:val="ru-RU" w:eastAsia="ru-RU"/>
              </w:rPr>
              <w:t>33</w:t>
            </w:r>
            <w:r>
              <w:rPr>
                <w:b w:val="0"/>
                <w:color w:val="auto"/>
                <w:lang w:val="ru-RU" w:eastAsia="ru-RU"/>
              </w:rPr>
              <w:t xml:space="preserve"> 01-1 ЛУ</w:t>
            </w: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980D85" w:rsidRDefault="00954BE3" w:rsidP="00000F28">
            <w:pPr>
              <w:spacing w:before="720"/>
              <w:jc w:val="center"/>
              <w:rPr>
                <w:rFonts w:eastAsia="Calibri"/>
                <w:b/>
                <w:caps/>
              </w:rPr>
            </w:pPr>
            <w:r>
              <w:fldChar w:fldCharType="begin"/>
            </w:r>
            <w:r>
              <w:instrText xml:space="preserve"> DOCPROPERTY  Документ  \* MERGEFORMAT </w:instrText>
            </w:r>
            <w:r>
              <w:fldChar w:fldCharType="separate"/>
            </w:r>
            <w:r w:rsidR="00711EB2" w:rsidRPr="00A2382A">
              <w:t xml:space="preserve"> </w:t>
            </w:r>
            <w:r>
              <w:fldChar w:fldCharType="end"/>
            </w:r>
            <w:r w:rsidR="00711EB2">
              <w:rPr>
                <w:rFonts w:eastAsia="Calibri"/>
                <w:b/>
                <w:caps/>
              </w:rPr>
              <w:t xml:space="preserve"> Интерпретатор и отладчик программ на языке С стандарта </w:t>
            </w:r>
            <w:r w:rsidR="00711EB2">
              <w:rPr>
                <w:rFonts w:eastAsia="Calibri"/>
                <w:b/>
                <w:caps/>
                <w:lang w:val="en-US"/>
              </w:rPr>
              <w:t>ISO</w:t>
            </w:r>
            <w:r w:rsidR="00711EB2" w:rsidRPr="00980D85">
              <w:rPr>
                <w:rFonts w:eastAsia="Calibri"/>
                <w:b/>
                <w:caps/>
              </w:rPr>
              <w:t>/</w:t>
            </w:r>
            <w:r w:rsidR="00711EB2">
              <w:rPr>
                <w:rFonts w:eastAsia="Calibri"/>
                <w:b/>
                <w:caps/>
                <w:lang w:val="en-US"/>
              </w:rPr>
              <w:t>IEC</w:t>
            </w:r>
            <w:r w:rsidR="00711EB2" w:rsidRPr="00980D85">
              <w:rPr>
                <w:rFonts w:eastAsia="Calibri"/>
                <w:b/>
                <w:caps/>
              </w:rPr>
              <w:t xml:space="preserve"> </w:t>
            </w:r>
            <w:r w:rsidR="00711EB2">
              <w:rPr>
                <w:rFonts w:eastAsia="Calibri"/>
                <w:b/>
                <w:caps/>
              </w:rPr>
              <w:t>9899</w:t>
            </w:r>
            <w:r w:rsidR="00711EB2" w:rsidRPr="00980D85">
              <w:rPr>
                <w:rFonts w:eastAsia="Calibri"/>
                <w:b/>
                <w:caps/>
              </w:rPr>
              <w:t>:2011</w:t>
            </w:r>
          </w:p>
          <w:p w:rsidR="00711EB2" w:rsidRPr="00A2382A" w:rsidRDefault="00711EB2" w:rsidP="00000F28">
            <w:pPr>
              <w:jc w:val="center"/>
            </w:pPr>
          </w:p>
          <w:p w:rsidR="00711EB2" w:rsidRPr="00EF62DE" w:rsidRDefault="00711EB2" w:rsidP="00000F28">
            <w:pPr>
              <w:spacing w:before="720"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Руководство </w:t>
            </w:r>
            <w:r w:rsidR="008344A8">
              <w:rPr>
                <w:rFonts w:eastAsia="Calibri"/>
                <w:b/>
                <w:sz w:val="28"/>
              </w:rPr>
              <w:t>программиста</w:t>
            </w:r>
          </w:p>
          <w:p w:rsidR="00711EB2" w:rsidRPr="00A2382A" w:rsidRDefault="00711EB2" w:rsidP="00000F28">
            <w:pPr>
              <w:pStyle w:val="a8"/>
              <w:rPr>
                <w:b w:val="0"/>
                <w:highlight w:val="yellow"/>
              </w:rPr>
            </w:pPr>
            <w:r w:rsidRPr="00A2382A">
              <w:rPr>
                <w:b w:val="0"/>
                <w:highlight w:val="yellow"/>
              </w:rPr>
              <w:br/>
            </w: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EF62DE" w:rsidRDefault="00711EB2" w:rsidP="00000F28">
            <w:pPr>
              <w:pStyle w:val="ad"/>
            </w:pPr>
            <w:r w:rsidRPr="00EF62DE">
              <w:t xml:space="preserve">Листов </w:t>
            </w:r>
            <w:r w:rsidR="001E4F07">
              <w:t>8</w:t>
            </w: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jc w:val="right"/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pStyle w:val="ad"/>
            </w:pPr>
          </w:p>
          <w:p w:rsidR="00711EB2" w:rsidRPr="00A2382A" w:rsidRDefault="00711EB2" w:rsidP="00000F28">
            <w:pPr>
              <w:jc w:val="right"/>
              <w:rPr>
                <w:highlight w:val="yellow"/>
              </w:rPr>
            </w:pPr>
          </w:p>
          <w:p w:rsidR="00711EB2" w:rsidRDefault="00711EB2" w:rsidP="00000F28">
            <w:pPr>
              <w:rPr>
                <w:highlight w:val="yellow"/>
              </w:rPr>
            </w:pPr>
          </w:p>
          <w:p w:rsidR="00711EB2" w:rsidRDefault="00711EB2" w:rsidP="00000F28">
            <w:pPr>
              <w:rPr>
                <w:highlight w:val="yellow"/>
              </w:rPr>
            </w:pPr>
          </w:p>
          <w:p w:rsidR="00711EB2" w:rsidRDefault="00711EB2" w:rsidP="00000F28">
            <w:pPr>
              <w:rPr>
                <w:highlight w:val="yellow"/>
              </w:rPr>
            </w:pPr>
          </w:p>
          <w:p w:rsidR="00711EB2" w:rsidRDefault="00711EB2" w:rsidP="00000F28">
            <w:pPr>
              <w:rPr>
                <w:highlight w:val="yellow"/>
              </w:rPr>
            </w:pPr>
          </w:p>
          <w:p w:rsidR="00711EB2" w:rsidRDefault="00711EB2" w:rsidP="00000F28">
            <w:pPr>
              <w:rPr>
                <w:highlight w:val="yellow"/>
              </w:rPr>
            </w:pPr>
          </w:p>
          <w:p w:rsidR="007F78B4" w:rsidRDefault="007F78B4" w:rsidP="00000F28">
            <w:pPr>
              <w:rPr>
                <w:highlight w:val="yellow"/>
              </w:rPr>
            </w:pPr>
          </w:p>
          <w:p w:rsidR="00711EB2" w:rsidRPr="00A2382A" w:rsidRDefault="00711EB2" w:rsidP="00000F28">
            <w:pPr>
              <w:rPr>
                <w:highlight w:val="yellow"/>
              </w:rPr>
            </w:pPr>
          </w:p>
        </w:tc>
      </w:tr>
      <w:tr w:rsidR="00711EB2" w:rsidRPr="00A2382A" w:rsidTr="00000F28">
        <w:trPr>
          <w:cantSplit/>
          <w:trHeight w:val="183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pPr>
              <w:jc w:val="center"/>
            </w:pPr>
            <w:r w:rsidRPr="002E1DCB">
              <w:t>Подп. и дата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/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:rsidR="00711EB2" w:rsidRPr="00A2382A" w:rsidRDefault="00711EB2" w:rsidP="00000F28">
            <w:pPr>
              <w:rPr>
                <w:highlight w:val="yellow"/>
              </w:rPr>
            </w:pPr>
          </w:p>
        </w:tc>
      </w:tr>
      <w:tr w:rsidR="00711EB2" w:rsidRPr="00A2382A" w:rsidTr="00000F28">
        <w:trPr>
          <w:cantSplit/>
          <w:trHeight w:val="170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pPr>
              <w:jc w:val="center"/>
            </w:pPr>
            <w:r w:rsidRPr="002E1DCB">
              <w:t xml:space="preserve">Инв. № </w:t>
            </w:r>
            <w:proofErr w:type="spellStart"/>
            <w:r w:rsidRPr="002E1DCB">
              <w:t>дубл</w:t>
            </w:r>
            <w:proofErr w:type="spellEnd"/>
            <w:r w:rsidRPr="002E1DCB"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/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:rsidR="00711EB2" w:rsidRPr="00A2382A" w:rsidRDefault="00711EB2" w:rsidP="00000F28">
            <w:pPr>
              <w:rPr>
                <w:highlight w:val="yellow"/>
              </w:rPr>
            </w:pPr>
          </w:p>
        </w:tc>
      </w:tr>
      <w:tr w:rsidR="00711EB2" w:rsidRPr="00A2382A" w:rsidTr="00000F28">
        <w:trPr>
          <w:cantSplit/>
          <w:trHeight w:val="19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pPr>
              <w:jc w:val="center"/>
            </w:pPr>
            <w:proofErr w:type="spellStart"/>
            <w:r w:rsidRPr="002E1DCB">
              <w:t>Взам</w:t>
            </w:r>
            <w:proofErr w:type="spellEnd"/>
            <w:r w:rsidRPr="002E1DCB">
              <w:t>. инв. №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/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:rsidR="00711EB2" w:rsidRPr="00A2382A" w:rsidRDefault="00711EB2" w:rsidP="00000F28">
            <w:pPr>
              <w:rPr>
                <w:highlight w:val="yellow"/>
              </w:rPr>
            </w:pPr>
          </w:p>
        </w:tc>
      </w:tr>
      <w:tr w:rsidR="00711EB2" w:rsidRPr="002E1DCB" w:rsidTr="00000F28">
        <w:trPr>
          <w:cantSplit/>
          <w:trHeight w:val="183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pPr>
              <w:jc w:val="center"/>
            </w:pPr>
            <w:r w:rsidRPr="002E1DCB">
              <w:t>Подп. и дата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r w:rsidRPr="002E1DCB">
              <w:fldChar w:fldCharType="begin"/>
            </w:r>
            <w:r w:rsidRPr="002E1DCB">
              <w:instrText xml:space="preserve"> DOCPROPERTY  "Дата заполнения"  \* MERGEFORMAT </w:instrText>
            </w:r>
            <w:r w:rsidRPr="002E1DCB">
              <w:fldChar w:fldCharType="end"/>
            </w:r>
          </w:p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:rsidR="00711EB2" w:rsidRPr="002E1DCB" w:rsidRDefault="00711EB2" w:rsidP="00000F28">
            <w:pPr>
              <w:rPr>
                <w:highlight w:val="yellow"/>
              </w:rPr>
            </w:pPr>
          </w:p>
        </w:tc>
      </w:tr>
      <w:tr w:rsidR="00711EB2" w:rsidRPr="002E1DCB" w:rsidTr="00000F28">
        <w:trPr>
          <w:cantSplit/>
          <w:trHeight w:val="225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pPr>
              <w:jc w:val="center"/>
            </w:pPr>
            <w:r w:rsidRPr="002E1DCB">
              <w:t>Инв. № подл.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1EB2" w:rsidRPr="002E1DCB" w:rsidRDefault="00711EB2" w:rsidP="00000F28">
            <w:pPr>
              <w:jc w:val="center"/>
              <w:rPr>
                <w:sz w:val="18"/>
                <w:szCs w:val="18"/>
              </w:rPr>
            </w:pPr>
          </w:p>
          <w:p w:rsidR="00711EB2" w:rsidRPr="002E1DCB" w:rsidRDefault="00711EB2" w:rsidP="00000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:rsidR="00711EB2" w:rsidRPr="002E1DCB" w:rsidRDefault="00711EB2" w:rsidP="00000F28">
            <w:pPr>
              <w:rPr>
                <w:color w:val="FF0000"/>
                <w:highlight w:val="yellow"/>
              </w:rPr>
            </w:pPr>
          </w:p>
        </w:tc>
      </w:tr>
    </w:tbl>
    <w:p w:rsidR="00711EB2" w:rsidRPr="00F96049" w:rsidRDefault="00711EB2" w:rsidP="00711EB2">
      <w:pPr>
        <w:jc w:val="center"/>
      </w:pPr>
      <w:bookmarkStart w:id="0" w:name="_Ref536439367"/>
      <w:bookmarkEnd w:id="0"/>
      <w:r w:rsidRPr="00F16ECB">
        <w:t>201</w:t>
      </w:r>
      <w:r>
        <w:t>5</w:t>
      </w:r>
    </w:p>
    <w:p w:rsidR="00711EB2" w:rsidRDefault="00711EB2" w:rsidP="00711EB2">
      <w:pPr>
        <w:jc w:val="center"/>
        <w:rPr>
          <w:b/>
        </w:rPr>
      </w:pPr>
    </w:p>
    <w:p w:rsidR="008F0E5F" w:rsidRDefault="00954BE3"/>
    <w:p w:rsidR="008344A8" w:rsidRDefault="008344A8"/>
    <w:p w:rsidR="008344A8" w:rsidRDefault="008344A8"/>
    <w:p w:rsidR="008344A8" w:rsidRDefault="008344A8"/>
    <w:p w:rsidR="008344A8" w:rsidRDefault="008344A8"/>
    <w:p w:rsidR="003411AB" w:rsidRDefault="003411AB" w:rsidP="003411AB">
      <w:pPr>
        <w:jc w:val="center"/>
        <w:rPr>
          <w:b/>
        </w:rPr>
      </w:pPr>
    </w:p>
    <w:p w:rsidR="003411AB" w:rsidRDefault="003411AB" w:rsidP="003411AB">
      <w:pPr>
        <w:jc w:val="center"/>
        <w:rPr>
          <w:b/>
        </w:rPr>
      </w:pPr>
    </w:p>
    <w:p w:rsidR="003411AB" w:rsidRPr="003411AB" w:rsidRDefault="003411AB" w:rsidP="003411AB">
      <w:pPr>
        <w:pStyle w:val="10"/>
        <w:outlineLvl w:val="9"/>
        <w:rPr>
          <w:sz w:val="28"/>
        </w:rPr>
      </w:pPr>
      <w:r w:rsidRPr="003465F4">
        <w:rPr>
          <w:sz w:val="28"/>
        </w:rPr>
        <w:t>СОДЕРЖАНИЕ</w:t>
      </w:r>
      <w:r w:rsidRPr="003465F4">
        <w:fldChar w:fldCharType="begin"/>
      </w:r>
      <w:r w:rsidRPr="003465F4">
        <w:instrText xml:space="preserve"> TOC \o "1-3" \h \z \u </w:instrText>
      </w:r>
      <w:r w:rsidRPr="003465F4">
        <w:fldChar w:fldCharType="separate"/>
      </w:r>
    </w:p>
    <w:p w:rsidR="003411AB" w:rsidRPr="002B3BA4" w:rsidRDefault="00954BE3" w:rsidP="003411AB">
      <w:pPr>
        <w:pStyle w:val="1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353847015" w:history="1">
        <w:r w:rsidR="003411AB">
          <w:rPr>
            <w:rStyle w:val="af1"/>
            <w:noProof/>
          </w:rPr>
          <w:t>1</w:t>
        </w:r>
        <w:r w:rsidR="003411AB" w:rsidRPr="002B3BA4">
          <w:rPr>
            <w:rStyle w:val="af1"/>
            <w:noProof/>
          </w:rPr>
          <w:t xml:space="preserve">. Назначение </w:t>
        </w:r>
        <w:r w:rsidR="003411AB">
          <w:rPr>
            <w:rStyle w:val="af1"/>
            <w:noProof/>
          </w:rPr>
          <w:t>и области применения библиотеки</w:t>
        </w:r>
        <w:r w:rsidR="003411AB" w:rsidRPr="002B3BA4">
          <w:rPr>
            <w:noProof/>
            <w:webHidden/>
          </w:rPr>
          <w:tab/>
        </w:r>
      </w:hyperlink>
      <w:r w:rsidR="001E4F07">
        <w:rPr>
          <w:noProof/>
        </w:rPr>
        <w:t>4</w:t>
      </w:r>
    </w:p>
    <w:p w:rsidR="003411AB" w:rsidRPr="002B3BA4" w:rsidRDefault="00954BE3" w:rsidP="003411AB">
      <w:pPr>
        <w:pStyle w:val="2"/>
        <w:tabs>
          <w:tab w:val="right" w:leader="dot" w:pos="10195"/>
        </w:tabs>
        <w:rPr>
          <w:rFonts w:ascii="Times New Roman" w:eastAsiaTheme="minorEastAsia" w:hAnsi="Times New Roman"/>
          <w:noProof/>
        </w:rPr>
      </w:pPr>
      <w:hyperlink w:anchor="_Toc353847016" w:history="1">
        <w:r w:rsidR="003411AB">
          <w:rPr>
            <w:rStyle w:val="af1"/>
            <w:rFonts w:ascii="Times New Roman" w:hAnsi="Times New Roman"/>
            <w:noProof/>
          </w:rPr>
          <w:t>1</w:t>
        </w:r>
        <w:r w:rsidR="003411AB" w:rsidRPr="002B3BA4">
          <w:rPr>
            <w:rStyle w:val="af1"/>
            <w:rFonts w:ascii="Times New Roman" w:hAnsi="Times New Roman"/>
            <w:noProof/>
          </w:rPr>
          <w:t xml:space="preserve">.1. </w:t>
        </w:r>
        <w:r w:rsidR="003411AB">
          <w:rPr>
            <w:rStyle w:val="af1"/>
            <w:rFonts w:ascii="Times New Roman" w:hAnsi="Times New Roman"/>
            <w:noProof/>
          </w:rPr>
          <w:t>Назначение библиотеки</w:t>
        </w:r>
        <w:r w:rsidR="003411AB" w:rsidRPr="002B3BA4">
          <w:rPr>
            <w:rFonts w:ascii="Times New Roman" w:hAnsi="Times New Roman"/>
            <w:noProof/>
            <w:webHidden/>
          </w:rPr>
          <w:tab/>
        </w:r>
      </w:hyperlink>
      <w:r w:rsidR="001E4F07">
        <w:rPr>
          <w:rFonts w:ascii="Times New Roman" w:hAnsi="Times New Roman"/>
          <w:noProof/>
        </w:rPr>
        <w:t>4</w:t>
      </w:r>
    </w:p>
    <w:p w:rsidR="003411AB" w:rsidRDefault="00954BE3" w:rsidP="003411AB">
      <w:pPr>
        <w:pStyle w:val="2"/>
        <w:tabs>
          <w:tab w:val="right" w:leader="dot" w:pos="10195"/>
        </w:tabs>
        <w:rPr>
          <w:rFonts w:ascii="Times New Roman" w:hAnsi="Times New Roman"/>
          <w:noProof/>
        </w:rPr>
      </w:pPr>
      <w:hyperlink w:anchor="_Toc353847017" w:history="1">
        <w:r w:rsidR="003411AB">
          <w:rPr>
            <w:rStyle w:val="af1"/>
            <w:rFonts w:ascii="Times New Roman" w:hAnsi="Times New Roman"/>
            <w:noProof/>
          </w:rPr>
          <w:t>1</w:t>
        </w:r>
        <w:r w:rsidR="003411AB" w:rsidRPr="002B3BA4">
          <w:rPr>
            <w:rStyle w:val="af1"/>
            <w:rFonts w:ascii="Times New Roman" w:hAnsi="Times New Roman"/>
            <w:noProof/>
          </w:rPr>
          <w:t xml:space="preserve">.2. </w:t>
        </w:r>
        <w:r w:rsidR="003411AB">
          <w:rPr>
            <w:rStyle w:val="af1"/>
            <w:rFonts w:ascii="Times New Roman" w:hAnsi="Times New Roman"/>
            <w:noProof/>
          </w:rPr>
          <w:t>Функции, выполняемые библиотекой</w:t>
        </w:r>
        <w:r w:rsidR="003411AB" w:rsidRPr="002B3BA4">
          <w:rPr>
            <w:rFonts w:ascii="Times New Roman" w:hAnsi="Times New Roman"/>
            <w:noProof/>
            <w:webHidden/>
          </w:rPr>
          <w:tab/>
        </w:r>
      </w:hyperlink>
      <w:r w:rsidR="001E4F07">
        <w:rPr>
          <w:rFonts w:ascii="Times New Roman" w:hAnsi="Times New Roman"/>
          <w:noProof/>
        </w:rPr>
        <w:t>4</w:t>
      </w:r>
    </w:p>
    <w:p w:rsidR="003411AB" w:rsidRDefault="00954BE3" w:rsidP="003411AB">
      <w:pPr>
        <w:pStyle w:val="2"/>
        <w:tabs>
          <w:tab w:val="right" w:leader="dot" w:pos="10195"/>
        </w:tabs>
        <w:rPr>
          <w:rFonts w:ascii="Times New Roman" w:hAnsi="Times New Roman"/>
          <w:noProof/>
        </w:rPr>
      </w:pPr>
      <w:hyperlink w:anchor="_Toc353847017" w:history="1">
        <w:r w:rsidR="003411AB">
          <w:rPr>
            <w:rStyle w:val="af1"/>
            <w:rFonts w:ascii="Times New Roman" w:hAnsi="Times New Roman"/>
            <w:noProof/>
          </w:rPr>
          <w:t>1</w:t>
        </w:r>
        <w:r w:rsidR="003411AB" w:rsidRPr="002B3BA4">
          <w:rPr>
            <w:rStyle w:val="af1"/>
            <w:rFonts w:ascii="Times New Roman" w:hAnsi="Times New Roman"/>
            <w:noProof/>
          </w:rPr>
          <w:t xml:space="preserve">.2. </w:t>
        </w:r>
        <w:r w:rsidR="003411AB">
          <w:rPr>
            <w:rStyle w:val="af1"/>
            <w:rFonts w:ascii="Times New Roman" w:hAnsi="Times New Roman"/>
            <w:noProof/>
          </w:rPr>
          <w:t>Условия, необходимые для выполнения библиотеки</w:t>
        </w:r>
        <w:r w:rsidR="003411AB" w:rsidRPr="002B3BA4">
          <w:rPr>
            <w:rFonts w:ascii="Times New Roman" w:hAnsi="Times New Roman"/>
            <w:noProof/>
            <w:webHidden/>
          </w:rPr>
          <w:tab/>
        </w:r>
      </w:hyperlink>
      <w:r w:rsidR="001E4F07">
        <w:rPr>
          <w:rFonts w:ascii="Times New Roman" w:hAnsi="Times New Roman"/>
          <w:noProof/>
        </w:rPr>
        <w:t>4</w:t>
      </w:r>
    </w:p>
    <w:p w:rsidR="003E0AAD" w:rsidRPr="003E0AAD" w:rsidRDefault="00954BE3" w:rsidP="003E0AAD">
      <w:pPr>
        <w:pStyle w:val="1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353847015" w:history="1">
        <w:r w:rsidR="003E0AAD">
          <w:rPr>
            <w:rStyle w:val="af1"/>
            <w:noProof/>
          </w:rPr>
          <w:t>2</w:t>
        </w:r>
        <w:r w:rsidR="003E0AAD" w:rsidRPr="002B3BA4">
          <w:rPr>
            <w:rStyle w:val="af1"/>
            <w:noProof/>
          </w:rPr>
          <w:t xml:space="preserve">. </w:t>
        </w:r>
        <w:r w:rsidR="003E0AAD">
          <w:rPr>
            <w:rStyle w:val="af1"/>
            <w:noProof/>
          </w:rPr>
          <w:t>Технические характеристики</w:t>
        </w:r>
        <w:r w:rsidR="003E0AAD" w:rsidRPr="002B3BA4">
          <w:rPr>
            <w:noProof/>
            <w:webHidden/>
          </w:rPr>
          <w:tab/>
        </w:r>
        <w:r w:rsidR="003E0AAD" w:rsidRPr="002B3BA4">
          <w:rPr>
            <w:noProof/>
            <w:webHidden/>
          </w:rPr>
          <w:fldChar w:fldCharType="begin"/>
        </w:r>
        <w:r w:rsidR="003E0AAD" w:rsidRPr="002B3BA4">
          <w:rPr>
            <w:noProof/>
            <w:webHidden/>
          </w:rPr>
          <w:instrText xml:space="preserve"> PAGEREF _Toc353847015 \h </w:instrText>
        </w:r>
        <w:r w:rsidR="003E0AAD" w:rsidRPr="002B3BA4">
          <w:rPr>
            <w:noProof/>
            <w:webHidden/>
          </w:rPr>
        </w:r>
        <w:r w:rsidR="003E0AAD" w:rsidRPr="002B3BA4">
          <w:rPr>
            <w:noProof/>
            <w:webHidden/>
          </w:rPr>
          <w:fldChar w:fldCharType="separate"/>
        </w:r>
        <w:r w:rsidR="00AF69FC">
          <w:rPr>
            <w:noProof/>
            <w:webHidden/>
          </w:rPr>
          <w:t>4</w:t>
        </w:r>
        <w:r w:rsidR="003E0AAD" w:rsidRPr="002B3BA4">
          <w:rPr>
            <w:noProof/>
            <w:webHidden/>
          </w:rPr>
          <w:fldChar w:fldCharType="end"/>
        </w:r>
      </w:hyperlink>
    </w:p>
    <w:p w:rsidR="003411AB" w:rsidRPr="002B3BA4" w:rsidRDefault="00954BE3" w:rsidP="003411AB">
      <w:pPr>
        <w:pStyle w:val="1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353847018" w:history="1">
        <w:r w:rsidR="003E0AAD">
          <w:rPr>
            <w:rStyle w:val="af1"/>
            <w:noProof/>
          </w:rPr>
          <w:t>3</w:t>
        </w:r>
        <w:r w:rsidR="003411AB" w:rsidRPr="002B3BA4">
          <w:rPr>
            <w:rStyle w:val="af1"/>
            <w:noProof/>
          </w:rPr>
          <w:t xml:space="preserve">. </w:t>
        </w:r>
        <w:r w:rsidR="003411AB">
          <w:rPr>
            <w:rStyle w:val="af1"/>
            <w:noProof/>
          </w:rPr>
          <w:t>Обращение к библиотеке</w:t>
        </w:r>
        <w:r w:rsidR="003411AB" w:rsidRPr="002B3BA4">
          <w:rPr>
            <w:noProof/>
            <w:webHidden/>
          </w:rPr>
          <w:tab/>
        </w:r>
        <w:r w:rsidR="003411AB" w:rsidRPr="002B3BA4">
          <w:rPr>
            <w:noProof/>
            <w:webHidden/>
          </w:rPr>
          <w:fldChar w:fldCharType="begin"/>
        </w:r>
        <w:r w:rsidR="003411AB" w:rsidRPr="002B3BA4">
          <w:rPr>
            <w:noProof/>
            <w:webHidden/>
          </w:rPr>
          <w:instrText xml:space="preserve"> PAGEREF _Toc353847018 \h </w:instrText>
        </w:r>
        <w:r w:rsidR="003411AB" w:rsidRPr="002B3BA4">
          <w:rPr>
            <w:noProof/>
            <w:webHidden/>
          </w:rPr>
          <w:fldChar w:fldCharType="separate"/>
        </w:r>
        <w:r w:rsidR="00AF69FC">
          <w:rPr>
            <w:b/>
            <w:bCs/>
            <w:noProof/>
            <w:webHidden/>
          </w:rPr>
          <w:t>Ошибка! Закладка не определена.</w:t>
        </w:r>
        <w:r w:rsidR="003411AB" w:rsidRPr="002B3BA4">
          <w:rPr>
            <w:noProof/>
            <w:webHidden/>
          </w:rPr>
          <w:fldChar w:fldCharType="end"/>
        </w:r>
      </w:hyperlink>
    </w:p>
    <w:p w:rsidR="003411AB" w:rsidRPr="002B3BA4" w:rsidRDefault="00954BE3" w:rsidP="003411AB">
      <w:pPr>
        <w:pStyle w:val="1"/>
        <w:tabs>
          <w:tab w:val="right" w:leader="dot" w:pos="10195"/>
        </w:tabs>
        <w:rPr>
          <w:rFonts w:eastAsiaTheme="minorEastAsia"/>
          <w:noProof/>
          <w:sz w:val="22"/>
        </w:rPr>
      </w:pPr>
      <w:hyperlink w:anchor="_Toc353847032" w:history="1">
        <w:r w:rsidR="003411AB" w:rsidRPr="002B3BA4">
          <w:rPr>
            <w:rStyle w:val="af1"/>
            <w:noProof/>
            <w:spacing w:val="-1"/>
          </w:rPr>
          <w:t>С</w:t>
        </w:r>
        <w:r w:rsidR="003411AB" w:rsidRPr="002B3BA4">
          <w:rPr>
            <w:rStyle w:val="af1"/>
            <w:noProof/>
          </w:rPr>
          <w:t>писок</w:t>
        </w:r>
        <w:r w:rsidR="003411AB" w:rsidRPr="002B3BA4">
          <w:rPr>
            <w:rStyle w:val="af1"/>
            <w:noProof/>
            <w:spacing w:val="25"/>
          </w:rPr>
          <w:t xml:space="preserve"> </w:t>
        </w:r>
        <w:r w:rsidR="003411AB" w:rsidRPr="002B3BA4">
          <w:rPr>
            <w:rStyle w:val="af1"/>
            <w:noProof/>
          </w:rPr>
          <w:t>литер</w:t>
        </w:r>
        <w:r w:rsidR="003411AB" w:rsidRPr="002B3BA4">
          <w:rPr>
            <w:rStyle w:val="af1"/>
            <w:noProof/>
            <w:spacing w:val="1"/>
          </w:rPr>
          <w:t>а</w:t>
        </w:r>
        <w:r w:rsidR="003411AB" w:rsidRPr="002B3BA4">
          <w:rPr>
            <w:rStyle w:val="af1"/>
            <w:noProof/>
          </w:rPr>
          <w:t>туры</w:t>
        </w:r>
        <w:r w:rsidR="003411AB" w:rsidRPr="002B3BA4">
          <w:rPr>
            <w:noProof/>
            <w:webHidden/>
          </w:rPr>
          <w:tab/>
        </w:r>
      </w:hyperlink>
      <w:r w:rsidR="001E4F07">
        <w:rPr>
          <w:noProof/>
        </w:rPr>
        <w:t>8</w:t>
      </w:r>
    </w:p>
    <w:p w:rsidR="003411AB" w:rsidRDefault="003411AB" w:rsidP="003411AB">
      <w:pPr>
        <w:rPr>
          <w:b/>
          <w:caps/>
        </w:rPr>
      </w:pPr>
      <w:r w:rsidRPr="003465F4">
        <w:rPr>
          <w:b/>
          <w:caps/>
        </w:rPr>
        <w:fldChar w:fldCharType="end"/>
      </w: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1E4F07" w:rsidRDefault="001E4F07" w:rsidP="003411AB">
      <w:pPr>
        <w:rPr>
          <w:b/>
          <w:caps/>
        </w:rPr>
      </w:pPr>
    </w:p>
    <w:p w:rsidR="003411AB" w:rsidRDefault="003411AB" w:rsidP="003411AB">
      <w:pPr>
        <w:rPr>
          <w:b/>
          <w:caps/>
        </w:rPr>
      </w:pPr>
    </w:p>
    <w:p w:rsidR="003411AB" w:rsidRPr="00A60DA1" w:rsidRDefault="003411AB" w:rsidP="003411AB">
      <w:pPr>
        <w:pStyle w:val="10"/>
        <w:rPr>
          <w:sz w:val="28"/>
          <w:highlight w:val="yellow"/>
        </w:rPr>
      </w:pPr>
      <w:bookmarkStart w:id="1" w:name="_Toc353847015"/>
      <w:r>
        <w:rPr>
          <w:sz w:val="28"/>
        </w:rPr>
        <w:t>1</w:t>
      </w:r>
      <w:r w:rsidRPr="00A60DA1">
        <w:rPr>
          <w:sz w:val="28"/>
        </w:rPr>
        <w:t xml:space="preserve">. </w:t>
      </w:r>
      <w:r>
        <w:rPr>
          <w:sz w:val="28"/>
        </w:rPr>
        <w:t xml:space="preserve">Назначение </w:t>
      </w:r>
      <w:bookmarkEnd w:id="1"/>
      <w:r>
        <w:rPr>
          <w:sz w:val="28"/>
        </w:rPr>
        <w:t>и области применения библиотеки</w:t>
      </w:r>
    </w:p>
    <w:p w:rsidR="003411AB" w:rsidRPr="008735EE" w:rsidRDefault="003411AB" w:rsidP="003411AB">
      <w:pPr>
        <w:spacing w:line="480" w:lineRule="auto"/>
        <w:ind w:firstLine="709"/>
        <w:jc w:val="both"/>
        <w:outlineLvl w:val="1"/>
        <w:rPr>
          <w:b/>
        </w:rPr>
      </w:pPr>
      <w:bookmarkStart w:id="2" w:name="_Toc353847016"/>
      <w:r>
        <w:rPr>
          <w:b/>
        </w:rPr>
        <w:t>1</w:t>
      </w:r>
      <w:r w:rsidRPr="000779A4">
        <w:rPr>
          <w:b/>
        </w:rPr>
        <w:t xml:space="preserve">.1. </w:t>
      </w:r>
      <w:bookmarkEnd w:id="2"/>
      <w:r>
        <w:rPr>
          <w:b/>
        </w:rPr>
        <w:t>Назначение библиотеки</w:t>
      </w:r>
    </w:p>
    <w:p w:rsidR="003411AB" w:rsidRDefault="00941A16" w:rsidP="003411AB">
      <w:pPr>
        <w:tabs>
          <w:tab w:val="left" w:pos="1560"/>
        </w:tabs>
        <w:ind w:firstLine="709"/>
        <w:jc w:val="both"/>
      </w:pPr>
      <w:r>
        <w:t>Библиотека предназначена для исполнения алгоритмов на языке С.</w:t>
      </w:r>
    </w:p>
    <w:p w:rsidR="003E0AAD" w:rsidRPr="00C863BF" w:rsidRDefault="003E0AAD" w:rsidP="003411AB">
      <w:pPr>
        <w:tabs>
          <w:tab w:val="left" w:pos="1560"/>
        </w:tabs>
        <w:ind w:firstLine="709"/>
        <w:jc w:val="both"/>
      </w:pPr>
    </w:p>
    <w:p w:rsidR="003411AB" w:rsidRPr="00C863BF" w:rsidRDefault="003411AB" w:rsidP="003411AB">
      <w:pPr>
        <w:tabs>
          <w:tab w:val="left" w:pos="1560"/>
        </w:tabs>
        <w:jc w:val="both"/>
      </w:pPr>
    </w:p>
    <w:p w:rsidR="003411AB" w:rsidRPr="008735EE" w:rsidRDefault="003411AB" w:rsidP="003411AB">
      <w:pPr>
        <w:spacing w:line="480" w:lineRule="auto"/>
        <w:ind w:firstLine="709"/>
        <w:jc w:val="both"/>
        <w:outlineLvl w:val="1"/>
        <w:rPr>
          <w:b/>
        </w:rPr>
      </w:pPr>
      <w:bookmarkStart w:id="3" w:name="_Toc353847017"/>
      <w:r>
        <w:rPr>
          <w:b/>
        </w:rPr>
        <w:t>1</w:t>
      </w:r>
      <w:r w:rsidRPr="005D2D7C">
        <w:rPr>
          <w:b/>
        </w:rPr>
        <w:t xml:space="preserve">.2. </w:t>
      </w:r>
      <w:bookmarkEnd w:id="3"/>
      <w:r>
        <w:rPr>
          <w:b/>
        </w:rPr>
        <w:t>Область применения библиотеки</w:t>
      </w:r>
    </w:p>
    <w:p w:rsidR="003411AB" w:rsidRPr="00353050" w:rsidRDefault="00941A16" w:rsidP="003411AB">
      <w:pPr>
        <w:ind w:firstLine="709"/>
        <w:jc w:val="both"/>
      </w:pPr>
      <w:r>
        <w:t>Библиотека</w:t>
      </w:r>
      <w:r w:rsidR="003411AB">
        <w:t xml:space="preserve"> может использоваться</w:t>
      </w:r>
      <w:r w:rsidR="003411AB" w:rsidRPr="00353050">
        <w:t>:</w:t>
      </w:r>
    </w:p>
    <w:p w:rsidR="003411AB" w:rsidRPr="007A4229" w:rsidRDefault="00941A16" w:rsidP="003411AB">
      <w:pPr>
        <w:pStyle w:val="af2"/>
        <w:numPr>
          <w:ilvl w:val="0"/>
          <w:numId w:val="2"/>
        </w:numPr>
      </w:pPr>
      <w:r>
        <w:t>Для реализации языка сценариев.</w:t>
      </w:r>
    </w:p>
    <w:p w:rsidR="00941A16" w:rsidRDefault="00941A16" w:rsidP="00941A16">
      <w:pPr>
        <w:pStyle w:val="af2"/>
        <w:numPr>
          <w:ilvl w:val="0"/>
          <w:numId w:val="2"/>
        </w:numPr>
      </w:pPr>
      <w:r>
        <w:t xml:space="preserve">Для запуска алгоритмов на С </w:t>
      </w:r>
      <w:proofErr w:type="spellStart"/>
      <w:r>
        <w:t>с</w:t>
      </w:r>
      <w:proofErr w:type="spellEnd"/>
      <w:r>
        <w:t xml:space="preserve"> целью их анализа.</w:t>
      </w:r>
    </w:p>
    <w:p w:rsidR="003E0AAD" w:rsidRPr="007A4229" w:rsidRDefault="003E0AAD" w:rsidP="003E0AAD">
      <w:pPr>
        <w:pStyle w:val="af2"/>
        <w:ind w:left="1440" w:firstLine="0"/>
      </w:pPr>
    </w:p>
    <w:p w:rsidR="003411AB" w:rsidRPr="008735EE" w:rsidRDefault="003411AB" w:rsidP="003411AB">
      <w:pPr>
        <w:spacing w:line="480" w:lineRule="auto"/>
        <w:ind w:firstLine="709"/>
        <w:jc w:val="both"/>
        <w:outlineLvl w:val="1"/>
        <w:rPr>
          <w:b/>
        </w:rPr>
      </w:pPr>
      <w:r>
        <w:rPr>
          <w:b/>
        </w:rPr>
        <w:t>1</w:t>
      </w:r>
      <w:r w:rsidRPr="005D2D7C">
        <w:rPr>
          <w:b/>
        </w:rPr>
        <w:t>.</w:t>
      </w:r>
      <w:r>
        <w:rPr>
          <w:b/>
        </w:rPr>
        <w:t>3</w:t>
      </w:r>
      <w:r w:rsidRPr="005D2D7C">
        <w:rPr>
          <w:b/>
        </w:rPr>
        <w:t xml:space="preserve">. </w:t>
      </w:r>
      <w:r>
        <w:rPr>
          <w:b/>
        </w:rPr>
        <w:t>Условия, необходимые для функционирования библиотеки</w:t>
      </w:r>
    </w:p>
    <w:p w:rsidR="003411AB" w:rsidRDefault="00941A16" w:rsidP="003411AB">
      <w:pPr>
        <w:rPr>
          <w:lang w:val="en-US"/>
        </w:rPr>
      </w:pPr>
      <w:r>
        <w:tab/>
        <w:t xml:space="preserve">Библиотека распространяется как проект на </w:t>
      </w:r>
      <w:r>
        <w:rPr>
          <w:lang w:val="en-US"/>
        </w:rPr>
        <w:t xml:space="preserve">C#.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использования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добавить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существующее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. </w:t>
      </w:r>
    </w:p>
    <w:p w:rsidR="00941A16" w:rsidRDefault="00941A16" w:rsidP="003411AB">
      <w:pPr>
        <w:rPr>
          <w:lang w:val="en-US"/>
        </w:rPr>
      </w:pPr>
    </w:p>
    <w:p w:rsidR="00941A16" w:rsidRPr="00941A16" w:rsidRDefault="00941A16" w:rsidP="003411AB">
      <w:pPr>
        <w:rPr>
          <w:lang w:val="en-US"/>
        </w:rPr>
      </w:pPr>
      <w:r>
        <w:rPr>
          <w:lang w:val="en-US"/>
        </w:rPr>
        <w:tab/>
      </w:r>
      <w:r>
        <w:t>Требования к операционной и программной совместимости</w:t>
      </w:r>
      <w:r>
        <w:rPr>
          <w:lang w:val="en-US"/>
        </w:rPr>
        <w:t>:</w:t>
      </w:r>
    </w:p>
    <w:p w:rsidR="00941A16" w:rsidRPr="005A11F9" w:rsidRDefault="00941A16" w:rsidP="00941A16">
      <w:pPr>
        <w:widowControl w:val="0"/>
        <w:autoSpaceDE w:val="0"/>
        <w:autoSpaceDN w:val="0"/>
        <w:adjustRightInd w:val="0"/>
        <w:ind w:left="707" w:firstLine="709"/>
      </w:pPr>
      <w:r>
        <w:t>–</w:t>
      </w:r>
      <w:r w:rsidRPr="007E1246">
        <w:t xml:space="preserve"> Операционная с</w:t>
      </w:r>
      <w:r>
        <w:t xml:space="preserve">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 w:rsidRPr="007E1246">
        <w:t>7/8</w:t>
      </w:r>
      <w:r w:rsidRPr="005A11F9">
        <w:t>.</w:t>
      </w:r>
    </w:p>
    <w:p w:rsidR="00941A16" w:rsidRDefault="00941A16" w:rsidP="00941A16">
      <w:pPr>
        <w:widowControl w:val="0"/>
        <w:autoSpaceDE w:val="0"/>
        <w:autoSpaceDN w:val="0"/>
        <w:adjustRightInd w:val="0"/>
        <w:ind w:left="707" w:firstLine="709"/>
      </w:pPr>
      <w:r>
        <w:t xml:space="preserve">– </w:t>
      </w:r>
      <w:r w:rsidRPr="007E1246">
        <w:t xml:space="preserve">Установленный </w:t>
      </w:r>
      <w:proofErr w:type="spellStart"/>
      <w:r w:rsidRPr="007E1246">
        <w:t>Microsoft</w:t>
      </w:r>
      <w:proofErr w:type="spellEnd"/>
      <w:r w:rsidRPr="007E1246">
        <w:t xml:space="preserve"> .NET </w:t>
      </w:r>
      <w:proofErr w:type="spellStart"/>
      <w:r w:rsidRPr="007E1246">
        <w:t>Framework</w:t>
      </w:r>
      <w:proofErr w:type="spellEnd"/>
      <w:r w:rsidRPr="007E1246">
        <w:t xml:space="preserve"> </w:t>
      </w:r>
      <w:r>
        <w:t>4.0</w:t>
      </w:r>
    </w:p>
    <w:p w:rsidR="00941A16" w:rsidRDefault="00941A16" w:rsidP="003411AB"/>
    <w:p w:rsidR="003E0AAD" w:rsidRDefault="003E0AAD" w:rsidP="003411AB">
      <w:r>
        <w:tab/>
      </w:r>
    </w:p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Default="003E0AAD" w:rsidP="003411AB"/>
    <w:p w:rsidR="003E0AAD" w:rsidRPr="00A60DA1" w:rsidRDefault="003E0AAD" w:rsidP="003E0AAD">
      <w:pPr>
        <w:pStyle w:val="10"/>
        <w:rPr>
          <w:sz w:val="28"/>
          <w:highlight w:val="yellow"/>
        </w:rPr>
      </w:pPr>
      <w:r>
        <w:rPr>
          <w:sz w:val="28"/>
        </w:rPr>
        <w:t>2</w:t>
      </w:r>
      <w:r w:rsidRPr="00A60DA1">
        <w:rPr>
          <w:sz w:val="28"/>
        </w:rPr>
        <w:t xml:space="preserve">. </w:t>
      </w:r>
      <w:r>
        <w:rPr>
          <w:sz w:val="28"/>
        </w:rPr>
        <w:t>Технические характеристики</w:t>
      </w:r>
    </w:p>
    <w:p w:rsidR="003E0AAD" w:rsidRPr="008735EE" w:rsidRDefault="003E0AAD" w:rsidP="003E0AAD">
      <w:pPr>
        <w:spacing w:line="480" w:lineRule="auto"/>
        <w:ind w:firstLine="709"/>
        <w:jc w:val="both"/>
        <w:outlineLvl w:val="1"/>
        <w:rPr>
          <w:b/>
        </w:rPr>
      </w:pPr>
      <w:r>
        <w:rPr>
          <w:b/>
        </w:rPr>
        <w:t>2.</w:t>
      </w:r>
      <w:r w:rsidRPr="000779A4">
        <w:rPr>
          <w:b/>
        </w:rPr>
        <w:t xml:space="preserve"> </w:t>
      </w:r>
      <w:r>
        <w:rPr>
          <w:b/>
        </w:rPr>
        <w:t>Временные характеристики</w:t>
      </w:r>
    </w:p>
    <w:p w:rsidR="003E0AAD" w:rsidRPr="00C863BF" w:rsidRDefault="003E0AAD" w:rsidP="003E0AAD">
      <w:pPr>
        <w:tabs>
          <w:tab w:val="left" w:pos="1560"/>
        </w:tabs>
        <w:ind w:firstLine="709"/>
        <w:jc w:val="both"/>
      </w:pPr>
      <w:r>
        <w:t>Обе операции библиотеки – разбор кода и исполнени</w:t>
      </w:r>
      <w:r w:rsidR="00EC3876">
        <w:t>е</w:t>
      </w:r>
      <w:r>
        <w:t xml:space="preserve"> алгоритма – выполняются за линейное время (в первом случае относительно количества строк кода, во втором – относительно количества базовых операций при исполнении алгоритма).</w:t>
      </w:r>
    </w:p>
    <w:p w:rsidR="003E0AAD" w:rsidRPr="00C863BF" w:rsidRDefault="003E0AAD" w:rsidP="003E0AAD">
      <w:pPr>
        <w:tabs>
          <w:tab w:val="left" w:pos="1560"/>
        </w:tabs>
        <w:jc w:val="both"/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Pr="001E4F07" w:rsidRDefault="003E0AAD" w:rsidP="001E4F07">
      <w:pPr>
        <w:tabs>
          <w:tab w:val="left" w:pos="1560"/>
        </w:tabs>
        <w:rPr>
          <w:lang w:val="en-US"/>
        </w:rPr>
      </w:pPr>
    </w:p>
    <w:p w:rsid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Pr="003E0AAD" w:rsidRDefault="003E0AAD" w:rsidP="003E0AAD">
      <w:pPr>
        <w:pStyle w:val="10"/>
        <w:rPr>
          <w:sz w:val="28"/>
          <w:highlight w:val="yellow"/>
        </w:rPr>
      </w:pPr>
      <w:r>
        <w:rPr>
          <w:sz w:val="28"/>
          <w:lang w:val="en-US"/>
        </w:rPr>
        <w:lastRenderedPageBreak/>
        <w:t>3</w:t>
      </w:r>
      <w:r w:rsidRPr="00A60DA1">
        <w:rPr>
          <w:sz w:val="28"/>
        </w:rPr>
        <w:t xml:space="preserve">. </w:t>
      </w:r>
      <w:r>
        <w:rPr>
          <w:sz w:val="28"/>
        </w:rPr>
        <w:t>Обращения к библиотеке</w:t>
      </w:r>
    </w:p>
    <w:p w:rsidR="003E0AAD" w:rsidRPr="008735EE" w:rsidRDefault="003E0AAD" w:rsidP="003E0AAD">
      <w:pPr>
        <w:spacing w:line="480" w:lineRule="auto"/>
        <w:ind w:firstLine="709"/>
        <w:jc w:val="both"/>
        <w:outlineLvl w:val="1"/>
        <w:rPr>
          <w:b/>
        </w:rPr>
      </w:pPr>
      <w:r>
        <w:rPr>
          <w:b/>
        </w:rPr>
        <w:t>1</w:t>
      </w:r>
      <w:r w:rsidRPr="000779A4">
        <w:rPr>
          <w:b/>
        </w:rPr>
        <w:t xml:space="preserve">.1. </w:t>
      </w:r>
      <w:r w:rsidR="000929A4">
        <w:rPr>
          <w:b/>
        </w:rPr>
        <w:t>Запуск исполнения алгоритма</w:t>
      </w:r>
    </w:p>
    <w:p w:rsidR="003E0AAD" w:rsidRDefault="000929A4" w:rsidP="003E0AAD">
      <w:pPr>
        <w:tabs>
          <w:tab w:val="left" w:pos="1560"/>
        </w:tabs>
        <w:ind w:firstLine="709"/>
        <w:jc w:val="both"/>
        <w:rPr>
          <w:lang w:val="en-US"/>
        </w:rPr>
      </w:pPr>
      <w:r>
        <w:t xml:space="preserve">Библиотека содержит класс </w:t>
      </w:r>
      <w:r>
        <w:rPr>
          <w:lang w:val="en-US"/>
        </w:rPr>
        <w:t>API</w:t>
      </w:r>
      <w:r w:rsidR="00EC3876">
        <w:t xml:space="preserve"> со</w:t>
      </w:r>
      <w:r>
        <w:t xml:space="preserve"> следующи</w:t>
      </w:r>
      <w:r w:rsidR="00EC3876">
        <w:t>ми</w:t>
      </w:r>
      <w:r>
        <w:t xml:space="preserve"> метод</w:t>
      </w:r>
      <w:r w:rsidR="00EC3876">
        <w:t>ами</w:t>
      </w:r>
      <w:r>
        <w:rPr>
          <w:lang w:val="en-US"/>
        </w:rPr>
        <w:t>:</w:t>
      </w:r>
    </w:p>
    <w:p w:rsidR="000929A4" w:rsidRDefault="000929A4" w:rsidP="000929A4">
      <w:pPr>
        <w:pStyle w:val="af2"/>
        <w:numPr>
          <w:ilvl w:val="0"/>
          <w:numId w:val="6"/>
        </w:numPr>
        <w:tabs>
          <w:tab w:val="left" w:pos="1560"/>
        </w:tabs>
        <w:rPr>
          <w:lang w:val="en-US"/>
        </w:rPr>
      </w:pP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void </w:t>
      </w:r>
      <w:proofErr w:type="spellStart"/>
      <w:r>
        <w:rPr>
          <w:lang w:val="en-US"/>
        </w:rPr>
        <w:t>SetUp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params</w:t>
      </w:r>
      <w:proofErr w:type="spellEnd"/>
      <w:r>
        <w:rPr>
          <w:lang w:val="en-US"/>
        </w:rPr>
        <w:t xml:space="preserve"> string[] contents) </w:t>
      </w:r>
      <w:r>
        <w:t>– настраивает вир</w:t>
      </w:r>
      <w:r w:rsidR="00EC3876">
        <w:t>ту</w:t>
      </w:r>
      <w:r>
        <w:t xml:space="preserve">альную машину на запуск алгоритма. Параметр представляет собой массив строк, представляющих собой содержимое отдельных модулей. </w:t>
      </w:r>
    </w:p>
    <w:p w:rsidR="000929A4" w:rsidRPr="000929A4" w:rsidRDefault="000929A4" w:rsidP="000929A4">
      <w:pPr>
        <w:pStyle w:val="af2"/>
        <w:numPr>
          <w:ilvl w:val="0"/>
          <w:numId w:val="6"/>
        </w:numPr>
        <w:tabs>
          <w:tab w:val="left" w:pos="1560"/>
        </w:tabs>
        <w:rPr>
          <w:lang w:val="en-US"/>
        </w:rPr>
      </w:pP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LaunchResult</w:t>
      </w:r>
      <w:proofErr w:type="spellEnd"/>
      <w:r>
        <w:rPr>
          <w:lang w:val="en-US"/>
        </w:rPr>
        <w:t xml:space="preserve"> launch(string input)</w:t>
      </w:r>
      <w:r w:rsidR="000C7EBF">
        <w:rPr>
          <w:lang w:val="en-US"/>
        </w:rPr>
        <w:t xml:space="preserve"> – </w:t>
      </w:r>
      <w:r w:rsidR="000C7EBF">
        <w:t xml:space="preserve">исполняет алгоритм, используя строку </w:t>
      </w:r>
      <w:r w:rsidR="000C7EBF">
        <w:rPr>
          <w:lang w:val="en-US"/>
        </w:rPr>
        <w:t xml:space="preserve">input </w:t>
      </w:r>
      <w:r w:rsidR="000C7EBF">
        <w:t xml:space="preserve">как входной поток. Анализ объекта </w:t>
      </w:r>
      <w:proofErr w:type="spellStart"/>
      <w:r w:rsidR="000C7EBF">
        <w:rPr>
          <w:lang w:val="en-US"/>
        </w:rPr>
        <w:t>LaunchResult</w:t>
      </w:r>
      <w:proofErr w:type="spellEnd"/>
      <w:r w:rsidR="000C7EBF">
        <w:rPr>
          <w:lang w:val="en-US"/>
        </w:rPr>
        <w:t xml:space="preserve"> </w:t>
      </w:r>
      <w:r w:rsidR="000C7EBF">
        <w:t xml:space="preserve">описан далее. </w:t>
      </w:r>
      <w:r w:rsidR="00BC2414">
        <w:t xml:space="preserve">До вызова этого метода должен быть вызван метод </w:t>
      </w:r>
      <w:proofErr w:type="spellStart"/>
      <w:r w:rsidR="00BC2414">
        <w:rPr>
          <w:lang w:val="en-US"/>
        </w:rPr>
        <w:t>SetUp</w:t>
      </w:r>
      <w:proofErr w:type="spellEnd"/>
      <w:r w:rsidR="00BC2414">
        <w:rPr>
          <w:lang w:val="en-US"/>
        </w:rPr>
        <w:t xml:space="preserve">. </w:t>
      </w:r>
      <w:r w:rsidR="00BC2414">
        <w:t xml:space="preserve">С другой стороны, после единственного вызова </w:t>
      </w:r>
      <w:proofErr w:type="spellStart"/>
      <w:r w:rsidR="00BC2414">
        <w:rPr>
          <w:lang w:val="en-US"/>
        </w:rPr>
        <w:t>SetUp</w:t>
      </w:r>
      <w:proofErr w:type="spellEnd"/>
      <w:r w:rsidR="00BC2414">
        <w:rPr>
          <w:lang w:val="en-US"/>
        </w:rPr>
        <w:t xml:space="preserve">, </w:t>
      </w:r>
      <w:r w:rsidR="00BC2414">
        <w:t>запускать алгоритм можно неограниченное количество раз.</w:t>
      </w:r>
    </w:p>
    <w:p w:rsidR="003E0AAD" w:rsidRDefault="00BC2414" w:rsidP="000C7EBF">
      <w:pPr>
        <w:tabs>
          <w:tab w:val="left" w:pos="2085"/>
        </w:tabs>
        <w:ind w:firstLine="709"/>
        <w:jc w:val="both"/>
        <w:rPr>
          <w:lang w:val="en-US"/>
        </w:rPr>
      </w:pPr>
      <w:r>
        <w:t xml:space="preserve">Пример использования </w:t>
      </w:r>
      <w:r>
        <w:rPr>
          <w:lang w:val="en-US"/>
        </w:rPr>
        <w:t>API:</w:t>
      </w:r>
    </w:p>
    <w:p w:rsidR="00BC2414" w:rsidRDefault="00BC2414" w:rsidP="000C7EBF">
      <w:pPr>
        <w:tabs>
          <w:tab w:val="left" w:pos="2085"/>
        </w:tabs>
        <w:ind w:firstLine="709"/>
        <w:jc w:val="both"/>
        <w:rPr>
          <w:lang w:val="en-US"/>
        </w:rPr>
      </w:pPr>
    </w:p>
    <w:p w:rsidR="00BC2414" w:rsidRDefault="00BC2414" w:rsidP="00BC2414">
      <w:pPr>
        <w:autoSpaceDE w:val="0"/>
        <w:autoSpaceDN w:val="0"/>
        <w:adjustRightInd w:val="0"/>
        <w:ind w:left="708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proofErr w:type="spellStart"/>
      <w:r>
        <w:rPr>
          <w:rFonts w:ascii="Consolas" w:eastAsiaTheme="minorHAnsi" w:hAnsi="Consolas" w:cs="Consolas"/>
          <w:color w:val="0000FF"/>
          <w:sz w:val="25"/>
          <w:szCs w:val="25"/>
          <w:highlight w:val="white"/>
          <w:lang w:eastAsia="en-US"/>
        </w:rPr>
        <w:t>string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content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</w:t>
      </w:r>
      <w:proofErr w:type="gram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=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"</w:t>
      </w:r>
      <w:proofErr w:type="spellStart"/>
      <w:proofErr w:type="gram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main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(){"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            +</w:t>
      </w:r>
    </w:p>
    <w:p w:rsidR="00BC2414" w:rsidRDefault="00BC2414" w:rsidP="00BC2414">
      <w:pPr>
        <w:autoSpaceDE w:val="0"/>
        <w:autoSpaceDN w:val="0"/>
        <w:adjustRightInd w:val="0"/>
        <w:ind w:left="708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0000FF"/>
          <w:sz w:val="25"/>
          <w:szCs w:val="25"/>
          <w:highlight w:val="white"/>
          <w:lang w:val="en-US" w:eastAsia="en-US"/>
        </w:rPr>
        <w:t xml:space="preserve">                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"   </w:t>
      </w:r>
      <w:proofErr w:type="spell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 a;"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              +</w:t>
      </w:r>
    </w:p>
    <w:p w:rsidR="00BC2414" w:rsidRDefault="00BC2414" w:rsidP="00BC2414">
      <w:pPr>
        <w:autoSpaceDE w:val="0"/>
        <w:autoSpaceDN w:val="0"/>
        <w:adjustRightInd w:val="0"/>
        <w:ind w:left="708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val="en-US" w:eastAsia="en-US"/>
        </w:rPr>
        <w:t xml:space="preserve">                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"   </w:t>
      </w:r>
      <w:proofErr w:type="spell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int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 b;"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              +</w:t>
      </w:r>
    </w:p>
    <w:p w:rsidR="00BC2414" w:rsidRDefault="00BC2414" w:rsidP="00BC2414">
      <w:pPr>
        <w:autoSpaceDE w:val="0"/>
        <w:autoSpaceDN w:val="0"/>
        <w:adjustRightInd w:val="0"/>
        <w:ind w:left="708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val="en-US" w:eastAsia="en-US"/>
        </w:rPr>
        <w:t xml:space="preserve">                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"   </w:t>
      </w:r>
      <w:proofErr w:type="spellStart"/>
      <w:proofErr w:type="gram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scanf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\"%d %d\", &amp;a, &amp;b);"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+</w:t>
      </w:r>
    </w:p>
    <w:p w:rsidR="00BC2414" w:rsidRDefault="00BC2414" w:rsidP="00BC2414">
      <w:pPr>
        <w:autoSpaceDE w:val="0"/>
        <w:autoSpaceDN w:val="0"/>
        <w:adjustRightInd w:val="0"/>
        <w:ind w:left="708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val="en-US" w:eastAsia="en-US"/>
        </w:rPr>
        <w:t xml:space="preserve">                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"   </w:t>
      </w:r>
      <w:proofErr w:type="spellStart"/>
      <w:proofErr w:type="gram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printf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\"%d\", </w:t>
      </w:r>
      <w:proofErr w:type="spell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a+b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);"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+</w:t>
      </w:r>
    </w:p>
    <w:p w:rsidR="00BC2414" w:rsidRDefault="00BC2414" w:rsidP="00BC2414">
      <w:pPr>
        <w:autoSpaceDE w:val="0"/>
        <w:autoSpaceDN w:val="0"/>
        <w:adjustRightInd w:val="0"/>
        <w:ind w:left="708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val="en-US" w:eastAsia="en-US"/>
        </w:rPr>
        <w:t xml:space="preserve">                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"   </w:t>
      </w:r>
      <w:proofErr w:type="spellStart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return</w:t>
      </w:r>
      <w:proofErr w:type="spellEnd"/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 xml:space="preserve"> 0;"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           +</w:t>
      </w:r>
    </w:p>
    <w:p w:rsidR="00BC2414" w:rsidRDefault="00BC2414" w:rsidP="00BC241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val="en-US" w:eastAsia="en-US"/>
        </w:rPr>
        <w:t xml:space="preserve">                     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"}"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;</w:t>
      </w:r>
    </w:p>
    <w:p w:rsidR="00BC2414" w:rsidRDefault="00BC2414" w:rsidP="00BC241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</w:t>
      </w:r>
      <w:r>
        <w:rPr>
          <w:rFonts w:ascii="Consolas" w:eastAsiaTheme="minorHAnsi" w:hAnsi="Consolas" w:cs="Consolas"/>
          <w:color w:val="2B91AF"/>
          <w:sz w:val="25"/>
          <w:szCs w:val="25"/>
          <w:highlight w:val="white"/>
          <w:lang w:eastAsia="en-US"/>
        </w:rPr>
        <w:t>API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api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FF"/>
          <w:sz w:val="25"/>
          <w:szCs w:val="25"/>
          <w:highlight w:val="white"/>
          <w:lang w:eastAsia="en-US"/>
        </w:rPr>
        <w:t>new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</w:t>
      </w:r>
      <w:proofErr w:type="gramStart"/>
      <w:r>
        <w:rPr>
          <w:rFonts w:ascii="Consolas" w:eastAsiaTheme="minorHAnsi" w:hAnsi="Consolas" w:cs="Consolas"/>
          <w:color w:val="2B91AF"/>
          <w:sz w:val="25"/>
          <w:szCs w:val="25"/>
          <w:highlight w:val="white"/>
          <w:lang w:eastAsia="en-US"/>
        </w:rPr>
        <w:t>API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);</w:t>
      </w:r>
    </w:p>
    <w:p w:rsidR="00BC2414" w:rsidRDefault="00BC2414" w:rsidP="00BC241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api.setUp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content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);</w:t>
      </w:r>
    </w:p>
    <w:p w:rsidR="00BC2414" w:rsidRPr="00BC2414" w:rsidRDefault="00BC2414" w:rsidP="00BC241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</w:pP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     </w:t>
      </w:r>
      <w:proofErr w:type="spellStart"/>
      <w:r>
        <w:rPr>
          <w:rFonts w:ascii="Consolas" w:eastAsiaTheme="minorHAnsi" w:hAnsi="Consolas" w:cs="Consolas"/>
          <w:color w:val="2B91AF"/>
          <w:sz w:val="25"/>
          <w:szCs w:val="25"/>
          <w:highlight w:val="white"/>
          <w:lang w:eastAsia="en-US"/>
        </w:rPr>
        <w:t>LaunchResult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result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api.Launch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(</w:t>
      </w:r>
      <w:r>
        <w:rPr>
          <w:rFonts w:ascii="Consolas" w:eastAsiaTheme="minorHAnsi" w:hAnsi="Consolas" w:cs="Consolas"/>
          <w:color w:val="A31515"/>
          <w:sz w:val="25"/>
          <w:szCs w:val="25"/>
          <w:highlight w:val="white"/>
          <w:lang w:eastAsia="en-US"/>
        </w:rPr>
        <w:t>"1 2"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);</w:t>
      </w:r>
    </w:p>
    <w:p w:rsidR="00BC2414" w:rsidRDefault="00BC2414" w:rsidP="00BC2414">
      <w:pPr>
        <w:tabs>
          <w:tab w:val="left" w:pos="2085"/>
        </w:tabs>
        <w:ind w:firstLine="709"/>
        <w:jc w:val="both"/>
        <w:rPr>
          <w:lang w:val="en-US"/>
        </w:rPr>
      </w:pP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System.</w:t>
      </w:r>
      <w:r>
        <w:rPr>
          <w:rFonts w:ascii="Consolas" w:eastAsiaTheme="minorHAnsi" w:hAnsi="Consolas" w:cs="Consolas"/>
          <w:color w:val="2B91AF"/>
          <w:sz w:val="25"/>
          <w:szCs w:val="25"/>
          <w:highlight w:val="white"/>
          <w:lang w:eastAsia="en-US"/>
        </w:rPr>
        <w:t>Console</w:t>
      </w:r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.WriteLine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result</w:t>
      </w:r>
      <w:proofErr w:type="spellEnd"/>
      <w:r>
        <w:rPr>
          <w:rFonts w:ascii="Consolas" w:eastAsiaTheme="minorHAnsi" w:hAnsi="Consolas" w:cs="Consolas"/>
          <w:color w:val="000000"/>
          <w:sz w:val="25"/>
          <w:szCs w:val="25"/>
          <w:highlight w:val="white"/>
          <w:lang w:eastAsia="en-US"/>
        </w:rPr>
        <w:t>);</w:t>
      </w:r>
    </w:p>
    <w:p w:rsidR="00BC2414" w:rsidRPr="00BC2414" w:rsidRDefault="00BC2414" w:rsidP="000C7EBF">
      <w:pPr>
        <w:tabs>
          <w:tab w:val="left" w:pos="2085"/>
        </w:tabs>
        <w:ind w:firstLine="709"/>
        <w:jc w:val="both"/>
        <w:rPr>
          <w:lang w:val="en-US"/>
        </w:rPr>
      </w:pPr>
    </w:p>
    <w:p w:rsidR="003E0AAD" w:rsidRPr="008735EE" w:rsidRDefault="003E0AAD" w:rsidP="003E0AAD">
      <w:pPr>
        <w:spacing w:line="480" w:lineRule="auto"/>
        <w:ind w:firstLine="709"/>
        <w:jc w:val="both"/>
        <w:outlineLvl w:val="1"/>
        <w:rPr>
          <w:b/>
        </w:rPr>
      </w:pPr>
      <w:r>
        <w:rPr>
          <w:b/>
        </w:rPr>
        <w:t>1</w:t>
      </w:r>
      <w:r w:rsidRPr="005D2D7C">
        <w:rPr>
          <w:b/>
        </w:rPr>
        <w:t xml:space="preserve">.2. </w:t>
      </w:r>
      <w:r w:rsidR="000929A4">
        <w:rPr>
          <w:b/>
        </w:rPr>
        <w:t>Анализ результатов</w:t>
      </w:r>
    </w:p>
    <w:p w:rsidR="003E0AAD" w:rsidRDefault="000C7EBF" w:rsidP="003E0AAD">
      <w:pPr>
        <w:ind w:firstLine="709"/>
        <w:jc w:val="both"/>
      </w:pPr>
      <w:proofErr w:type="spellStart"/>
      <w:r>
        <w:rPr>
          <w:lang w:val="en-US"/>
        </w:rPr>
        <w:t>LaunchResult</w:t>
      </w:r>
      <w:proofErr w:type="spellEnd"/>
      <w:r>
        <w:rPr>
          <w:lang w:val="en-US"/>
        </w:rPr>
        <w:t xml:space="preserve"> </w:t>
      </w:r>
      <w:r>
        <w:t>содержит методы</w:t>
      </w:r>
      <w:r w:rsidR="003E0AAD" w:rsidRPr="00353050">
        <w:t>:</w:t>
      </w:r>
    </w:p>
    <w:p w:rsidR="000C7EBF" w:rsidRPr="00353050" w:rsidRDefault="000C7EBF" w:rsidP="003E0AAD">
      <w:pPr>
        <w:ind w:firstLine="709"/>
        <w:jc w:val="both"/>
      </w:pPr>
    </w:p>
    <w:p w:rsidR="003E0AAD" w:rsidRDefault="000C7EBF" w:rsidP="000C7EBF">
      <w:pPr>
        <w:pStyle w:val="af2"/>
        <w:numPr>
          <w:ilvl w:val="0"/>
          <w:numId w:val="9"/>
        </w:numPr>
      </w:pPr>
      <w:r>
        <w:rPr>
          <w:lang w:val="en-US"/>
        </w:rPr>
        <w:t xml:space="preserve">public string </w:t>
      </w:r>
      <w:proofErr w:type="spellStart"/>
      <w:r>
        <w:rPr>
          <w:lang w:val="en-US"/>
        </w:rPr>
        <w:t>getOutput</w:t>
      </w:r>
      <w:proofErr w:type="spellEnd"/>
      <w:r>
        <w:rPr>
          <w:lang w:val="en-US"/>
        </w:rPr>
        <w:t xml:space="preserve">() – </w:t>
      </w:r>
      <w:proofErr w:type="spellStart"/>
      <w:r>
        <w:t>возращает</w:t>
      </w:r>
      <w:proofErr w:type="spellEnd"/>
      <w:r>
        <w:t xml:space="preserve"> вывод программы</w:t>
      </w:r>
    </w:p>
    <w:p w:rsidR="000C7EBF" w:rsidRDefault="000C7EBF" w:rsidP="000C7EBF">
      <w:pPr>
        <w:pStyle w:val="af2"/>
        <w:numPr>
          <w:ilvl w:val="0"/>
          <w:numId w:val="9"/>
        </w:numPr>
      </w:pP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PerfomanceReport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getPerfomanceReport</w:t>
      </w:r>
      <w:proofErr w:type="spellEnd"/>
      <w:r>
        <w:rPr>
          <w:lang w:val="en-US"/>
        </w:rPr>
        <w:t xml:space="preserve">() – </w:t>
      </w:r>
      <w:proofErr w:type="spellStart"/>
      <w:r>
        <w:t>возращает</w:t>
      </w:r>
      <w:proofErr w:type="spellEnd"/>
      <w:r>
        <w:t xml:space="preserve"> объект, содержащий отчет о выполненных базовых операциях</w:t>
      </w:r>
      <w:r w:rsidR="00BC2414">
        <w:t>.</w:t>
      </w:r>
    </w:p>
    <w:p w:rsidR="008E136E" w:rsidRPr="007A4229" w:rsidRDefault="008E136E" w:rsidP="008E136E">
      <w:pPr>
        <w:pStyle w:val="af2"/>
        <w:ind w:left="2484" w:firstLine="0"/>
      </w:pPr>
    </w:p>
    <w:p w:rsidR="003E0AAD" w:rsidRPr="008735EE" w:rsidRDefault="003E0AAD" w:rsidP="003E0AAD">
      <w:pPr>
        <w:spacing w:line="480" w:lineRule="auto"/>
        <w:ind w:firstLine="709"/>
        <w:jc w:val="both"/>
        <w:outlineLvl w:val="1"/>
        <w:rPr>
          <w:b/>
        </w:rPr>
      </w:pPr>
      <w:r>
        <w:rPr>
          <w:b/>
        </w:rPr>
        <w:t>1</w:t>
      </w:r>
      <w:r w:rsidRPr="005D2D7C">
        <w:rPr>
          <w:b/>
        </w:rPr>
        <w:t>.</w:t>
      </w:r>
      <w:r>
        <w:rPr>
          <w:b/>
        </w:rPr>
        <w:t>3</w:t>
      </w:r>
      <w:r w:rsidRPr="005D2D7C">
        <w:rPr>
          <w:b/>
        </w:rPr>
        <w:t xml:space="preserve">. </w:t>
      </w:r>
      <w:r w:rsidR="000929A4">
        <w:rPr>
          <w:b/>
        </w:rPr>
        <w:t>Обработка исключительных ситуаций</w:t>
      </w:r>
    </w:p>
    <w:p w:rsidR="003E0AAD" w:rsidRDefault="003E0AAD" w:rsidP="008E136E">
      <w:pPr>
        <w:rPr>
          <w:lang w:val="en-US"/>
        </w:rPr>
      </w:pPr>
      <w:r>
        <w:tab/>
      </w:r>
      <w:r w:rsidR="008E136E">
        <w:t xml:space="preserve">Помимо стандартных исключений, методы </w:t>
      </w:r>
      <w:proofErr w:type="spellStart"/>
      <w:r w:rsidR="008E136E">
        <w:rPr>
          <w:lang w:val="en-US"/>
        </w:rPr>
        <w:t>SetUp</w:t>
      </w:r>
      <w:proofErr w:type="spellEnd"/>
      <w:r w:rsidR="008E136E">
        <w:rPr>
          <w:lang w:val="en-US"/>
        </w:rPr>
        <w:t xml:space="preserve"> </w:t>
      </w:r>
      <w:r w:rsidR="008E136E">
        <w:t xml:space="preserve">и </w:t>
      </w:r>
      <w:r w:rsidR="008E136E">
        <w:rPr>
          <w:lang w:val="en-US"/>
        </w:rPr>
        <w:t xml:space="preserve">Launch </w:t>
      </w:r>
      <w:r w:rsidR="008E136E">
        <w:t xml:space="preserve">могут выбрасывать </w:t>
      </w:r>
      <w:proofErr w:type="spellStart"/>
      <w:r w:rsidR="008E136E">
        <w:t>следуюшие</w:t>
      </w:r>
      <w:proofErr w:type="spellEnd"/>
      <w:r w:rsidR="008E136E">
        <w:t xml:space="preserve"> исключения</w:t>
      </w:r>
      <w:r w:rsidR="008E136E">
        <w:rPr>
          <w:lang w:val="en-US"/>
        </w:rPr>
        <w:t>:</w:t>
      </w:r>
    </w:p>
    <w:p w:rsidR="008E136E" w:rsidRDefault="008E136E" w:rsidP="008E136E">
      <w:pPr>
        <w:pStyle w:val="af2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ParseException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BlockException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BracketBalanceException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ForParseException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lastRenderedPageBreak/>
        <w:t>FunctionRecognisionException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NameConflictException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SemicolonException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UnappropriateNameException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UnexpectedItem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UnsupportedFeatureException</w:t>
      </w:r>
      <w:proofErr w:type="spellEnd"/>
    </w:p>
    <w:p w:rsidR="008E136E" w:rsidRDefault="008E136E" w:rsidP="008E136E">
      <w:pPr>
        <w:pStyle w:val="af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UnexpectedTypeException</w:t>
      </w:r>
      <w:proofErr w:type="spellEnd"/>
    </w:p>
    <w:p w:rsidR="008E136E" w:rsidRDefault="008E136E" w:rsidP="008E136E">
      <w:pPr>
        <w:pStyle w:val="af2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InputHasGone</w:t>
      </w:r>
      <w:proofErr w:type="spellEnd"/>
    </w:p>
    <w:p w:rsidR="008E136E" w:rsidRDefault="008E136E" w:rsidP="008E136E">
      <w:pPr>
        <w:pStyle w:val="af2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NullPointerAccess</w:t>
      </w:r>
      <w:proofErr w:type="spellEnd"/>
    </w:p>
    <w:p w:rsidR="008E136E" w:rsidRDefault="008E136E" w:rsidP="008E136E">
      <w:pPr>
        <w:pStyle w:val="af2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OutOfMemoryException</w:t>
      </w:r>
      <w:proofErr w:type="spellEnd"/>
    </w:p>
    <w:p w:rsidR="008E136E" w:rsidRDefault="008E136E" w:rsidP="008E136E">
      <w:pPr>
        <w:pStyle w:val="af2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AccessViolation</w:t>
      </w:r>
      <w:proofErr w:type="spellEnd"/>
    </w:p>
    <w:p w:rsidR="008E136E" w:rsidRPr="008E136E" w:rsidRDefault="008E136E" w:rsidP="008E136E">
      <w:pPr>
        <w:pStyle w:val="af2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TypeException</w:t>
      </w:r>
      <w:proofErr w:type="spellEnd"/>
    </w:p>
    <w:p w:rsidR="008E136E" w:rsidRPr="008E136E" w:rsidRDefault="008E136E" w:rsidP="008E136E">
      <w:pPr>
        <w:ind w:left="708"/>
        <w:rPr>
          <w:lang w:val="en-US"/>
        </w:rPr>
      </w:pPr>
    </w:p>
    <w:p w:rsidR="003E0AAD" w:rsidRDefault="003E0AAD" w:rsidP="003E0AAD"/>
    <w:p w:rsidR="003E0AAD" w:rsidRDefault="003E0AAD" w:rsidP="003E0AAD">
      <w:pPr>
        <w:rPr>
          <w:lang w:val="en-US"/>
        </w:rPr>
      </w:pPr>
      <w:r>
        <w:tab/>
      </w:r>
      <w:r w:rsidR="008E136E">
        <w:t>При возникновении исключительных ситуаций</w:t>
      </w:r>
      <w:r w:rsidR="00BC2414">
        <w:t xml:space="preserve"> времени исполнения</w:t>
      </w:r>
      <w:r w:rsidR="008E136E">
        <w:t xml:space="preserve"> возможно также вызвать методы класса </w:t>
      </w:r>
      <w:r w:rsidR="008E136E">
        <w:rPr>
          <w:lang w:val="en-US"/>
        </w:rPr>
        <w:t xml:space="preserve">API, </w:t>
      </w:r>
      <w:r w:rsidR="00BC2414">
        <w:t>возвращающие детальную информации об ошибке</w:t>
      </w:r>
      <w:r w:rsidR="00BC2414">
        <w:rPr>
          <w:lang w:val="en-US"/>
        </w:rPr>
        <w:t>:</w:t>
      </w:r>
    </w:p>
    <w:p w:rsidR="00BC2414" w:rsidRDefault="00BC2414" w:rsidP="003E0AAD">
      <w:pPr>
        <w:rPr>
          <w:lang w:val="en-US"/>
        </w:rPr>
      </w:pPr>
    </w:p>
    <w:p w:rsidR="00BC2414" w:rsidRPr="00BC2414" w:rsidRDefault="00BC2414" w:rsidP="00BC2414">
      <w:pPr>
        <w:pStyle w:val="af2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public string </w:t>
      </w:r>
      <w:proofErr w:type="spellStart"/>
      <w:r>
        <w:rPr>
          <w:lang w:val="en-US"/>
        </w:rPr>
        <w:t>GetExceptionDump</w:t>
      </w:r>
      <w:proofErr w:type="spellEnd"/>
      <w:r>
        <w:rPr>
          <w:lang w:val="en-US"/>
        </w:rPr>
        <w:t xml:space="preserve">() – </w:t>
      </w:r>
      <w:r>
        <w:t>возвращает состояние памяти в момент возникновения ошибки</w:t>
      </w:r>
    </w:p>
    <w:p w:rsidR="00BC2414" w:rsidRPr="00BC2414" w:rsidRDefault="00BC2414" w:rsidP="00BC2414">
      <w:pPr>
        <w:pStyle w:val="af2"/>
        <w:numPr>
          <w:ilvl w:val="0"/>
          <w:numId w:val="14"/>
        </w:numPr>
        <w:rPr>
          <w:lang w:val="en-US"/>
        </w:rPr>
      </w:pPr>
      <w:proofErr w:type="gramStart"/>
      <w:r>
        <w:rPr>
          <w:lang w:val="en-US"/>
        </w:rPr>
        <w:t>public</w:t>
      </w:r>
      <w:proofErr w:type="gramEnd"/>
      <w:r>
        <w:rPr>
          <w:lang w:val="en-US"/>
        </w:rPr>
        <w:t xml:space="preserve"> string </w:t>
      </w:r>
      <w:proofErr w:type="spellStart"/>
      <w:r>
        <w:rPr>
          <w:lang w:val="en-US"/>
        </w:rPr>
        <w:t>GetLastInstruction</w:t>
      </w:r>
      <w:proofErr w:type="spellEnd"/>
      <w:r>
        <w:rPr>
          <w:lang w:val="en-US"/>
        </w:rPr>
        <w:t xml:space="preserve">() – </w:t>
      </w:r>
      <w:r>
        <w:t>воз</w:t>
      </w:r>
      <w:r w:rsidR="00EC3876">
        <w:t>в</w:t>
      </w:r>
      <w:r>
        <w:t>ращает описание команды виртуальной машины, во время исполнения которой произошла ошибка.</w:t>
      </w:r>
    </w:p>
    <w:p w:rsidR="003E0AAD" w:rsidRPr="003E0AAD" w:rsidRDefault="003E0AAD" w:rsidP="003E0AAD">
      <w:pPr>
        <w:pStyle w:val="af2"/>
        <w:tabs>
          <w:tab w:val="left" w:pos="1560"/>
        </w:tabs>
        <w:ind w:left="1429" w:firstLine="0"/>
        <w:rPr>
          <w:lang w:val="en-US"/>
        </w:rPr>
      </w:pPr>
    </w:p>
    <w:p w:rsidR="003E0AAD" w:rsidRDefault="003E0AAD" w:rsidP="003E0AAD"/>
    <w:p w:rsidR="003E0AAD" w:rsidRDefault="003E0AAD" w:rsidP="003E0AAD">
      <w:r>
        <w:tab/>
      </w:r>
    </w:p>
    <w:p w:rsidR="003E0AAD" w:rsidRDefault="003E0AAD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F95B65" w:rsidRDefault="00F95B65" w:rsidP="003411AB"/>
    <w:p w:rsidR="00EC3876" w:rsidRDefault="00EC3876" w:rsidP="003411AB"/>
    <w:p w:rsidR="00F95B65" w:rsidRDefault="00F95B65" w:rsidP="003411AB"/>
    <w:p w:rsidR="00F95B65" w:rsidRDefault="00F95B65" w:rsidP="003411AB"/>
    <w:p w:rsidR="00F95B65" w:rsidRPr="00A60DA1" w:rsidRDefault="00F95B65" w:rsidP="00F95B65">
      <w:pPr>
        <w:pStyle w:val="10"/>
        <w:jc w:val="right"/>
        <w:rPr>
          <w:rFonts w:eastAsia="Calibri"/>
          <w:sz w:val="28"/>
          <w:highlight w:val="yellow"/>
        </w:rPr>
      </w:pPr>
      <w:bookmarkStart w:id="4" w:name="_Toc353847031"/>
      <w:r>
        <w:rPr>
          <w:rFonts w:eastAsia="Calibri"/>
          <w:sz w:val="28"/>
        </w:rPr>
        <w:lastRenderedPageBreak/>
        <w:t>Приложение</w:t>
      </w:r>
      <w:bookmarkEnd w:id="4"/>
    </w:p>
    <w:p w:rsidR="00F95B65" w:rsidRPr="00C25C4B" w:rsidRDefault="00F95B65" w:rsidP="00F95B65">
      <w:pPr>
        <w:pStyle w:val="10"/>
        <w:rPr>
          <w:sz w:val="28"/>
        </w:rPr>
      </w:pPr>
      <w:bookmarkStart w:id="5" w:name="_Toc350523789"/>
      <w:bookmarkStart w:id="6" w:name="_Toc353847032"/>
      <w:r w:rsidRPr="00A60DA1">
        <w:rPr>
          <w:spacing w:val="-1"/>
          <w:sz w:val="28"/>
        </w:rPr>
        <w:t>С</w:t>
      </w:r>
      <w:r w:rsidRPr="00A60DA1">
        <w:rPr>
          <w:sz w:val="28"/>
        </w:rPr>
        <w:t>писок</w:t>
      </w:r>
      <w:r w:rsidRPr="00A60DA1">
        <w:rPr>
          <w:spacing w:val="25"/>
          <w:sz w:val="28"/>
        </w:rPr>
        <w:t xml:space="preserve"> </w:t>
      </w:r>
      <w:r w:rsidRPr="00A60DA1">
        <w:rPr>
          <w:sz w:val="28"/>
        </w:rPr>
        <w:t>литер</w:t>
      </w:r>
      <w:r w:rsidRPr="00A60DA1">
        <w:rPr>
          <w:spacing w:val="1"/>
          <w:sz w:val="28"/>
        </w:rPr>
        <w:t>а</w:t>
      </w:r>
      <w:r w:rsidRPr="00A60DA1">
        <w:rPr>
          <w:sz w:val="28"/>
        </w:rPr>
        <w:t>туры</w:t>
      </w:r>
      <w:bookmarkEnd w:id="5"/>
      <w:bookmarkEnd w:id="6"/>
    </w:p>
    <w:p w:rsidR="00F95B65" w:rsidRPr="00464184" w:rsidRDefault="00F95B65" w:rsidP="00F95B65">
      <w:pPr>
        <w:ind w:left="708" w:firstLine="708"/>
      </w:pPr>
      <w:r w:rsidRPr="00464184">
        <w:t>1.</w:t>
      </w:r>
      <w:r w:rsidRPr="00464184">
        <w:tab/>
      </w:r>
      <w:proofErr w:type="spellStart"/>
      <w:r w:rsidRPr="00280F04">
        <w:t>Керниган</w:t>
      </w:r>
      <w:proofErr w:type="spellEnd"/>
      <w:r w:rsidRPr="00464184">
        <w:t xml:space="preserve"> </w:t>
      </w:r>
      <w:r w:rsidRPr="00280F04">
        <w:t>Б</w:t>
      </w:r>
      <w:r w:rsidRPr="00464184">
        <w:t xml:space="preserve">., </w:t>
      </w:r>
      <w:proofErr w:type="spellStart"/>
      <w:r w:rsidRPr="00280F04">
        <w:t>Ритчи</w:t>
      </w:r>
      <w:proofErr w:type="spellEnd"/>
      <w:r w:rsidRPr="00464184">
        <w:t xml:space="preserve"> </w:t>
      </w:r>
      <w:r w:rsidRPr="00280F04">
        <w:t>Д</w:t>
      </w:r>
      <w:r w:rsidRPr="00464184">
        <w:t xml:space="preserve">. </w:t>
      </w:r>
      <w:r w:rsidRPr="00280F04">
        <w:t>Язык</w:t>
      </w:r>
      <w:r w:rsidRPr="00464184">
        <w:t xml:space="preserve"> </w:t>
      </w:r>
      <w:r w:rsidRPr="00280F04">
        <w:t>программирования</w:t>
      </w:r>
      <w:r w:rsidRPr="00464184">
        <w:t xml:space="preserve"> </w:t>
      </w:r>
      <w:r w:rsidRPr="00280F04">
        <w:t>Си</w:t>
      </w:r>
      <w:r w:rsidRPr="00464184">
        <w:t xml:space="preserve"> = </w:t>
      </w:r>
      <w:r w:rsidRPr="00280F04">
        <w:rPr>
          <w:lang w:val="en-US"/>
        </w:rPr>
        <w:t>The</w:t>
      </w:r>
      <w:r w:rsidRPr="00464184">
        <w:t xml:space="preserve"> </w:t>
      </w:r>
      <w:r w:rsidRPr="00280F04">
        <w:rPr>
          <w:lang w:val="en-US"/>
        </w:rPr>
        <w:t>C</w:t>
      </w:r>
      <w:r w:rsidRPr="00464184">
        <w:t xml:space="preserve"> </w:t>
      </w:r>
      <w:r w:rsidRPr="00280F04">
        <w:rPr>
          <w:lang w:val="en-US"/>
        </w:rPr>
        <w:t>programming</w:t>
      </w:r>
      <w:r w:rsidRPr="00464184">
        <w:t xml:space="preserve"> </w:t>
      </w:r>
      <w:r w:rsidRPr="00280F04">
        <w:rPr>
          <w:lang w:val="en-US"/>
        </w:rPr>
        <w:t>language</w:t>
      </w:r>
      <w:r w:rsidRPr="00464184">
        <w:t>. — 2-</w:t>
      </w:r>
      <w:r w:rsidRPr="00280F04">
        <w:t>е</w:t>
      </w:r>
      <w:r w:rsidRPr="00464184">
        <w:t xml:space="preserve"> </w:t>
      </w:r>
      <w:r w:rsidRPr="00280F04">
        <w:t>изд</w:t>
      </w:r>
      <w:r w:rsidRPr="00464184">
        <w:t xml:space="preserve">. — </w:t>
      </w:r>
      <w:r w:rsidRPr="00280F04">
        <w:t>М</w:t>
      </w:r>
      <w:r w:rsidRPr="00464184">
        <w:t xml:space="preserve">.: </w:t>
      </w:r>
      <w:r w:rsidRPr="00280F04">
        <w:t>Вильямс</w:t>
      </w:r>
      <w:r w:rsidRPr="00464184">
        <w:t xml:space="preserve">, 2007. — </w:t>
      </w:r>
      <w:r w:rsidRPr="00280F04">
        <w:t>С</w:t>
      </w:r>
      <w:r w:rsidRPr="00464184">
        <w:t xml:space="preserve">. 304. — </w:t>
      </w:r>
      <w:r w:rsidRPr="00280F04">
        <w:rPr>
          <w:lang w:val="en-US"/>
        </w:rPr>
        <w:t>ISBN</w:t>
      </w:r>
      <w:r w:rsidRPr="00464184">
        <w:t xml:space="preserve"> 0-13-110362-8.</w:t>
      </w:r>
    </w:p>
    <w:p w:rsidR="00F95B65" w:rsidRDefault="00F95B65" w:rsidP="00F95B65">
      <w:pPr>
        <w:ind w:left="708" w:firstLine="708"/>
      </w:pPr>
      <w:r w:rsidRPr="00280F04">
        <w:t>2.</w:t>
      </w:r>
      <w:r w:rsidRPr="00280F04">
        <w:tab/>
      </w:r>
      <w:proofErr w:type="spellStart"/>
      <w:r w:rsidRPr="00280F04">
        <w:t>Шилдт</w:t>
      </w:r>
      <w:proofErr w:type="spellEnd"/>
      <w:r w:rsidRPr="00280F04">
        <w:t xml:space="preserve"> Г. С. С: Полное руководство, классическое издание = </w:t>
      </w:r>
      <w:r w:rsidRPr="00280F04">
        <w:rPr>
          <w:lang w:val="en-US"/>
        </w:rPr>
        <w:t>C</w:t>
      </w:r>
      <w:r w:rsidRPr="00280F04">
        <w:t xml:space="preserve">: </w:t>
      </w:r>
      <w:r w:rsidRPr="00280F04">
        <w:rPr>
          <w:lang w:val="en-US"/>
        </w:rPr>
        <w:t>The</w:t>
      </w:r>
      <w:r w:rsidRPr="00280F04">
        <w:t xml:space="preserve"> </w:t>
      </w:r>
      <w:r w:rsidRPr="00280F04">
        <w:rPr>
          <w:lang w:val="en-US"/>
        </w:rPr>
        <w:t>Complete</w:t>
      </w:r>
      <w:r w:rsidRPr="00280F04">
        <w:t xml:space="preserve"> </w:t>
      </w:r>
      <w:r w:rsidRPr="00280F04">
        <w:rPr>
          <w:lang w:val="en-US"/>
        </w:rPr>
        <w:t>Reference</w:t>
      </w:r>
      <w:r w:rsidRPr="00280F04">
        <w:t>, 4-</w:t>
      </w:r>
      <w:proofErr w:type="spellStart"/>
      <w:r w:rsidRPr="00280F04">
        <w:rPr>
          <w:lang w:val="en-US"/>
        </w:rPr>
        <w:t>th</w:t>
      </w:r>
      <w:proofErr w:type="spellEnd"/>
      <w:r w:rsidRPr="00280F04">
        <w:t xml:space="preserve"> </w:t>
      </w:r>
      <w:r w:rsidRPr="00280F04">
        <w:rPr>
          <w:lang w:val="en-US"/>
        </w:rPr>
        <w:t>Edition</w:t>
      </w:r>
      <w:r w:rsidRPr="00280F04">
        <w:t xml:space="preserve">. – </w:t>
      </w:r>
      <w:proofErr w:type="gramStart"/>
      <w:r w:rsidRPr="00280F04">
        <w:t>М. :</w:t>
      </w:r>
      <w:proofErr w:type="gramEnd"/>
      <w:r w:rsidRPr="00280F04">
        <w:t xml:space="preserve"> Вильямс, 2010  - С. 704. – </w:t>
      </w:r>
      <w:r w:rsidRPr="00280F04">
        <w:rPr>
          <w:lang w:val="en-US"/>
        </w:rPr>
        <w:t>ISBN</w:t>
      </w:r>
      <w:r w:rsidRPr="00280F04">
        <w:t xml:space="preserve"> 978-5-8459-1709-6</w:t>
      </w:r>
    </w:p>
    <w:p w:rsidR="00F95B65" w:rsidRDefault="00F95B65" w:rsidP="00F95B65">
      <w:pPr>
        <w:ind w:left="708" w:firstLine="708"/>
      </w:pPr>
      <w:r w:rsidRPr="00C52C1C">
        <w:t>3.</w:t>
      </w:r>
      <w:r w:rsidRPr="00C52C1C">
        <w:tab/>
        <w:t xml:space="preserve">Альфред В. </w:t>
      </w:r>
      <w:proofErr w:type="spellStart"/>
      <w:r w:rsidRPr="00C52C1C">
        <w:t>Ахо</w:t>
      </w:r>
      <w:proofErr w:type="spellEnd"/>
      <w:r w:rsidRPr="00C52C1C">
        <w:t xml:space="preserve">, Моника С. Лам, </w:t>
      </w:r>
      <w:proofErr w:type="spellStart"/>
      <w:r w:rsidRPr="00C52C1C">
        <w:t>Рави</w:t>
      </w:r>
      <w:proofErr w:type="spellEnd"/>
      <w:r w:rsidRPr="00C52C1C">
        <w:t xml:space="preserve"> Сети, Джеффри Д. Ульман. Компиляторы: принципы, технологии и инструментарий = </w:t>
      </w:r>
      <w:r w:rsidRPr="00C52C1C">
        <w:rPr>
          <w:lang w:val="en-US"/>
        </w:rPr>
        <w:t>Compilers</w:t>
      </w:r>
      <w:r w:rsidRPr="00C52C1C">
        <w:t xml:space="preserve">: </w:t>
      </w:r>
      <w:r w:rsidRPr="00C52C1C">
        <w:rPr>
          <w:lang w:val="en-US"/>
        </w:rPr>
        <w:t>Principles</w:t>
      </w:r>
      <w:r w:rsidRPr="00C52C1C">
        <w:t xml:space="preserve">, </w:t>
      </w:r>
      <w:r w:rsidRPr="00C52C1C">
        <w:rPr>
          <w:lang w:val="en-US"/>
        </w:rPr>
        <w:t>Techniques</w:t>
      </w:r>
      <w:r w:rsidRPr="00C52C1C">
        <w:t xml:space="preserve">, </w:t>
      </w:r>
      <w:r w:rsidRPr="00C52C1C">
        <w:rPr>
          <w:lang w:val="en-US"/>
        </w:rPr>
        <w:t>and</w:t>
      </w:r>
      <w:r w:rsidRPr="00C52C1C">
        <w:t xml:space="preserve"> </w:t>
      </w:r>
      <w:r w:rsidRPr="00C52C1C">
        <w:rPr>
          <w:lang w:val="en-US"/>
        </w:rPr>
        <w:t>Tools</w:t>
      </w:r>
      <w:r w:rsidRPr="00C52C1C">
        <w:t xml:space="preserve">. — 2-е изд. — М.: Вильямс, 2010. — 1184 с. — </w:t>
      </w:r>
      <w:r w:rsidRPr="00C52C1C">
        <w:rPr>
          <w:lang w:val="en-US"/>
        </w:rPr>
        <w:t>ISBN</w:t>
      </w:r>
      <w:r w:rsidRPr="00C52C1C">
        <w:t xml:space="preserve"> 978-5-8459-1349-4.</w:t>
      </w:r>
    </w:p>
    <w:p w:rsidR="00F95B65" w:rsidRDefault="00F95B65" w:rsidP="00F95B65">
      <w:pPr>
        <w:ind w:left="708" w:firstLine="708"/>
        <w:rPr>
          <w:lang w:val="en-US"/>
        </w:rPr>
      </w:pPr>
      <w:r w:rsidRPr="00C52C1C">
        <w:t>4.</w:t>
      </w:r>
      <w:r w:rsidRPr="00C52C1C">
        <w:tab/>
        <w:t xml:space="preserve">Т. </w:t>
      </w:r>
      <w:proofErr w:type="spellStart"/>
      <w:r w:rsidRPr="00C52C1C">
        <w:t>Пратт</w:t>
      </w:r>
      <w:proofErr w:type="spellEnd"/>
      <w:r w:rsidRPr="00C52C1C">
        <w:t xml:space="preserve">, М. </w:t>
      </w:r>
      <w:proofErr w:type="spellStart"/>
      <w:r w:rsidRPr="00C52C1C">
        <w:t>Зелковиц</w:t>
      </w:r>
      <w:proofErr w:type="spellEnd"/>
      <w:r w:rsidRPr="00C52C1C">
        <w:t xml:space="preserve">. Языки программирования: разработка и реализация = </w:t>
      </w:r>
      <w:r w:rsidRPr="00C52C1C">
        <w:rPr>
          <w:lang w:val="en-US"/>
        </w:rPr>
        <w:t>Terrence</w:t>
      </w:r>
      <w:r w:rsidRPr="00C52C1C">
        <w:t xml:space="preserve"> </w:t>
      </w:r>
      <w:r w:rsidRPr="00C52C1C">
        <w:rPr>
          <w:lang w:val="en-US"/>
        </w:rPr>
        <w:t>W</w:t>
      </w:r>
      <w:r w:rsidRPr="00C52C1C">
        <w:t xml:space="preserve">. </w:t>
      </w:r>
      <w:r w:rsidRPr="00C52C1C">
        <w:rPr>
          <w:lang w:val="en-US"/>
        </w:rPr>
        <w:t>Pratt</w:t>
      </w:r>
      <w:r w:rsidRPr="00C52C1C">
        <w:t xml:space="preserve">, </w:t>
      </w:r>
      <w:r w:rsidRPr="00C52C1C">
        <w:rPr>
          <w:lang w:val="en-US"/>
        </w:rPr>
        <w:t>Marvin</w:t>
      </w:r>
      <w:r w:rsidRPr="00C52C1C">
        <w:t xml:space="preserve"> </w:t>
      </w:r>
      <w:r w:rsidRPr="00C52C1C">
        <w:rPr>
          <w:lang w:val="en-US"/>
        </w:rPr>
        <w:t>V</w:t>
      </w:r>
      <w:r w:rsidRPr="00C52C1C">
        <w:t xml:space="preserve">. </w:t>
      </w:r>
      <w:proofErr w:type="spellStart"/>
      <w:r w:rsidRPr="00C52C1C">
        <w:rPr>
          <w:lang w:val="en-US"/>
        </w:rPr>
        <w:t>Zelkowitz</w:t>
      </w:r>
      <w:proofErr w:type="spellEnd"/>
      <w:r w:rsidRPr="00C52C1C">
        <w:t xml:space="preserve">. </w:t>
      </w:r>
      <w:r w:rsidRPr="00C52C1C">
        <w:rPr>
          <w:lang w:val="en-US"/>
        </w:rPr>
        <w:t xml:space="preserve">Programming Languages: Design and Implementation. — 4-е </w:t>
      </w:r>
      <w:proofErr w:type="spellStart"/>
      <w:r w:rsidRPr="00C52C1C">
        <w:rPr>
          <w:lang w:val="en-US"/>
        </w:rPr>
        <w:t>издание</w:t>
      </w:r>
      <w:proofErr w:type="spellEnd"/>
      <w:r w:rsidRPr="00C52C1C">
        <w:rPr>
          <w:lang w:val="en-US"/>
        </w:rPr>
        <w:t xml:space="preserve">. — </w:t>
      </w:r>
      <w:proofErr w:type="spellStart"/>
      <w:r w:rsidRPr="00C52C1C">
        <w:rPr>
          <w:lang w:val="en-US"/>
        </w:rPr>
        <w:t>Питер</w:t>
      </w:r>
      <w:proofErr w:type="spellEnd"/>
      <w:r w:rsidRPr="00C52C1C">
        <w:rPr>
          <w:lang w:val="en-US"/>
        </w:rPr>
        <w:t>, 2002. — 688 с. — (</w:t>
      </w:r>
      <w:proofErr w:type="spellStart"/>
      <w:r w:rsidRPr="00C52C1C">
        <w:rPr>
          <w:lang w:val="en-US"/>
        </w:rPr>
        <w:t>Классика</w:t>
      </w:r>
      <w:proofErr w:type="spellEnd"/>
      <w:r w:rsidRPr="00C52C1C">
        <w:rPr>
          <w:lang w:val="en-US"/>
        </w:rPr>
        <w:t xml:space="preserve"> Computer Science). — 4000 </w:t>
      </w:r>
      <w:proofErr w:type="spellStart"/>
      <w:r w:rsidRPr="00C52C1C">
        <w:rPr>
          <w:lang w:val="en-US"/>
        </w:rPr>
        <w:t>экз</w:t>
      </w:r>
      <w:proofErr w:type="spellEnd"/>
      <w:r w:rsidRPr="00C52C1C">
        <w:rPr>
          <w:lang w:val="en-US"/>
        </w:rPr>
        <w:t>. — ISBN 5-318-00189-0.</w:t>
      </w:r>
    </w:p>
    <w:p w:rsidR="00F95B65" w:rsidRPr="00C52C1C" w:rsidRDefault="00F95B65" w:rsidP="00F95B65">
      <w:pPr>
        <w:ind w:left="708" w:firstLine="708"/>
      </w:pPr>
      <w:r w:rsidRPr="00C52C1C">
        <w:t>5.</w:t>
      </w:r>
      <w:r w:rsidRPr="00C52C1C">
        <w:tab/>
        <w:t>Описание алгоритма сортировочной станции [Электронный ресурс]//</w:t>
      </w:r>
    </w:p>
    <w:p w:rsidR="00F95B65" w:rsidRDefault="00F95B65" w:rsidP="00F95B65">
      <w:pPr>
        <w:ind w:left="708"/>
      </w:pPr>
      <w:r w:rsidRPr="00C52C1C">
        <w:rPr>
          <w:lang w:val="en-US"/>
        </w:rPr>
        <w:t>URL</w:t>
      </w:r>
      <w:r w:rsidRPr="00C52C1C">
        <w:t>:</w:t>
      </w:r>
      <w:r w:rsidRPr="00741B43">
        <w:t xml:space="preserve"> </w:t>
      </w:r>
      <w:r w:rsidRPr="00C52C1C">
        <w:rPr>
          <w:lang w:val="en-US"/>
        </w:rPr>
        <w:t>https</w:t>
      </w:r>
      <w:r w:rsidRPr="00C52C1C">
        <w:t>://</w:t>
      </w:r>
      <w:r w:rsidRPr="00C52C1C">
        <w:rPr>
          <w:lang w:val="en-US"/>
        </w:rPr>
        <w:t>en</w:t>
      </w:r>
      <w:r w:rsidRPr="00C52C1C">
        <w:t>.</w:t>
      </w:r>
      <w:proofErr w:type="spellStart"/>
      <w:r w:rsidRPr="00C52C1C">
        <w:rPr>
          <w:lang w:val="en-US"/>
        </w:rPr>
        <w:t>wikipedia</w:t>
      </w:r>
      <w:proofErr w:type="spellEnd"/>
      <w:r w:rsidRPr="00C52C1C">
        <w:t>.</w:t>
      </w:r>
      <w:r w:rsidRPr="00C52C1C">
        <w:rPr>
          <w:lang w:val="en-US"/>
        </w:rPr>
        <w:t>org</w:t>
      </w:r>
      <w:r w:rsidRPr="00C52C1C">
        <w:t>/</w:t>
      </w:r>
      <w:r w:rsidRPr="00C52C1C">
        <w:rPr>
          <w:lang w:val="en-US"/>
        </w:rPr>
        <w:t>wiki</w:t>
      </w:r>
      <w:r w:rsidRPr="00C52C1C">
        <w:t>/</w:t>
      </w:r>
      <w:r w:rsidRPr="00C52C1C">
        <w:rPr>
          <w:lang w:val="en-US"/>
        </w:rPr>
        <w:t>Shunting</w:t>
      </w:r>
      <w:r w:rsidRPr="00C52C1C">
        <w:t>-</w:t>
      </w:r>
      <w:r w:rsidRPr="00C52C1C">
        <w:rPr>
          <w:lang w:val="en-US"/>
        </w:rPr>
        <w:t>yard</w:t>
      </w:r>
      <w:r w:rsidRPr="00C52C1C">
        <w:t>_</w:t>
      </w:r>
      <w:r w:rsidRPr="00C52C1C">
        <w:rPr>
          <w:lang w:val="en-US"/>
        </w:rPr>
        <w:t>algorithm</w:t>
      </w:r>
      <w:r w:rsidRPr="00C52C1C">
        <w:t xml:space="preserve"> (Дата обращения:</w:t>
      </w:r>
      <w:r>
        <w:t xml:space="preserve"> </w:t>
      </w:r>
      <w:r w:rsidRPr="00C82BDE">
        <w:t>11.05.2015, режим доступа: свободный).</w:t>
      </w:r>
    </w:p>
    <w:p w:rsidR="00AF69FC" w:rsidRPr="00C52C1C" w:rsidRDefault="00AF69FC" w:rsidP="00AF69FC">
      <w:pPr>
        <w:ind w:left="708" w:firstLine="708"/>
      </w:pPr>
      <w:r>
        <w:t>6</w:t>
      </w:r>
      <w:r w:rsidRPr="00C52C1C">
        <w:t>.</w:t>
      </w:r>
      <w:r w:rsidRPr="00C52C1C">
        <w:tab/>
      </w:r>
      <w:r>
        <w:t xml:space="preserve">Стандарт </w:t>
      </w:r>
      <w:r>
        <w:rPr>
          <w:lang w:val="en-US"/>
        </w:rPr>
        <w:t>ISO/IEC 9899:2011</w:t>
      </w:r>
      <w:r w:rsidRPr="00C52C1C">
        <w:t xml:space="preserve"> [Электронный ресурс]//</w:t>
      </w:r>
    </w:p>
    <w:p w:rsidR="00AF69FC" w:rsidRDefault="00AF69FC" w:rsidP="00AF69FC">
      <w:pPr>
        <w:ind w:left="708"/>
      </w:pPr>
      <w:r w:rsidRPr="00C52C1C">
        <w:rPr>
          <w:lang w:val="en-US"/>
        </w:rPr>
        <w:t>URL</w:t>
      </w:r>
      <w:r w:rsidRPr="00C52C1C">
        <w:t>:</w:t>
      </w:r>
      <w:r w:rsidRPr="00741B43">
        <w:t xml:space="preserve"> </w:t>
      </w:r>
      <w:r w:rsidRPr="00A438E2">
        <w:rPr>
          <w:lang w:val="en-US"/>
        </w:rPr>
        <w:t xml:space="preserve">http://www.open-std.org/jtc1/sc22/wg14/www/docs/n1570.pdf </w:t>
      </w:r>
      <w:r w:rsidRPr="00C52C1C">
        <w:t>(Дата обращения:</w:t>
      </w:r>
      <w:r>
        <w:t xml:space="preserve"> </w:t>
      </w:r>
      <w:r w:rsidRPr="00C82BDE">
        <w:t>1</w:t>
      </w:r>
      <w:r>
        <w:rPr>
          <w:lang w:val="en-US"/>
        </w:rPr>
        <w:t>8</w:t>
      </w:r>
      <w:r w:rsidRPr="00C82BDE">
        <w:t>.05.2015, режим доступа: свободный).</w:t>
      </w:r>
    </w:p>
    <w:p w:rsidR="00AF69FC" w:rsidRPr="00C82BDE" w:rsidRDefault="00AF69FC" w:rsidP="00F95B65">
      <w:pPr>
        <w:ind w:left="708"/>
      </w:pPr>
    </w:p>
    <w:p w:rsidR="00F95B65" w:rsidRPr="00941A16" w:rsidRDefault="00F95B65" w:rsidP="003411AB">
      <w:bookmarkStart w:id="7" w:name="_GoBack"/>
      <w:bookmarkEnd w:id="7"/>
    </w:p>
    <w:sectPr w:rsidR="00F95B65" w:rsidRPr="0094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E3" w:rsidRDefault="00954BE3" w:rsidP="001E4F07">
      <w:r>
        <w:separator/>
      </w:r>
    </w:p>
  </w:endnote>
  <w:endnote w:type="continuationSeparator" w:id="0">
    <w:p w:rsidR="00954BE3" w:rsidRDefault="00954BE3" w:rsidP="001E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DC" w:rsidRDefault="00706010" w:rsidP="007E281C">
    <w:pPr>
      <w:pStyle w:val="a6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8570DC" w:rsidRDefault="00954B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E3" w:rsidRDefault="00954BE3" w:rsidP="001E4F07">
      <w:r>
        <w:separator/>
      </w:r>
    </w:p>
  </w:footnote>
  <w:footnote w:type="continuationSeparator" w:id="0">
    <w:p w:rsidR="00954BE3" w:rsidRDefault="00954BE3" w:rsidP="001E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DC" w:rsidRDefault="00706010" w:rsidP="007E281C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8570DC" w:rsidRDefault="00954BE3" w:rsidP="007E28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24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F07" w:rsidRDefault="001E4F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9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70DC" w:rsidRPr="00511030" w:rsidRDefault="00954BE3" w:rsidP="007E281C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07" w:rsidRDefault="001E4F07" w:rsidP="001E4F07">
    <w:pPr>
      <w:pStyle w:val="a3"/>
      <w:jc w:val="center"/>
    </w:pPr>
  </w:p>
  <w:p w:rsidR="001E4F07" w:rsidRDefault="001E4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156"/>
    <w:multiLevelType w:val="hybridMultilevel"/>
    <w:tmpl w:val="EECCA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46D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5636EF"/>
    <w:multiLevelType w:val="hybridMultilevel"/>
    <w:tmpl w:val="6292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2439"/>
    <w:multiLevelType w:val="multilevel"/>
    <w:tmpl w:val="98C4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96E219E"/>
    <w:multiLevelType w:val="hybridMultilevel"/>
    <w:tmpl w:val="197CFF3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CA91BE8"/>
    <w:multiLevelType w:val="hybridMultilevel"/>
    <w:tmpl w:val="E242BB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4903C9D"/>
    <w:multiLevelType w:val="hybridMultilevel"/>
    <w:tmpl w:val="3DA6985A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3BA97F8C"/>
    <w:multiLevelType w:val="hybridMultilevel"/>
    <w:tmpl w:val="E68AF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3342D"/>
    <w:multiLevelType w:val="hybridMultilevel"/>
    <w:tmpl w:val="B89A5E3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F962E0B"/>
    <w:multiLevelType w:val="hybridMultilevel"/>
    <w:tmpl w:val="B62057F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33C0FD1"/>
    <w:multiLevelType w:val="hybridMultilevel"/>
    <w:tmpl w:val="7BDE8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2710FA"/>
    <w:multiLevelType w:val="hybridMultilevel"/>
    <w:tmpl w:val="9E326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4364F8"/>
    <w:multiLevelType w:val="hybridMultilevel"/>
    <w:tmpl w:val="8DA2262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EAF62C1"/>
    <w:multiLevelType w:val="hybridMultilevel"/>
    <w:tmpl w:val="B6069124"/>
    <w:lvl w:ilvl="0" w:tplc="04190011">
      <w:start w:val="1"/>
      <w:numFmt w:val="decimal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9"/>
    <w:rsid w:val="00033E9D"/>
    <w:rsid w:val="000929A4"/>
    <w:rsid w:val="000C7EBF"/>
    <w:rsid w:val="001E4F07"/>
    <w:rsid w:val="00210134"/>
    <w:rsid w:val="00336179"/>
    <w:rsid w:val="003411AB"/>
    <w:rsid w:val="003D292B"/>
    <w:rsid w:val="003E0AAD"/>
    <w:rsid w:val="004E685A"/>
    <w:rsid w:val="00706010"/>
    <w:rsid w:val="00711EB2"/>
    <w:rsid w:val="007F78B4"/>
    <w:rsid w:val="008344A8"/>
    <w:rsid w:val="008E136E"/>
    <w:rsid w:val="00941A16"/>
    <w:rsid w:val="00954BE3"/>
    <w:rsid w:val="009D57EE"/>
    <w:rsid w:val="00AF69FC"/>
    <w:rsid w:val="00BC2414"/>
    <w:rsid w:val="00EC3876"/>
    <w:rsid w:val="00F83D3C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AEFE-1132-4805-949D-797DF40F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EB2"/>
  </w:style>
  <w:style w:type="paragraph" w:styleId="a6">
    <w:name w:val="footer"/>
    <w:basedOn w:val="a"/>
    <w:link w:val="a7"/>
    <w:uiPriority w:val="99"/>
    <w:rsid w:val="00711E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11E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Subtitle"/>
    <w:basedOn w:val="a9"/>
    <w:link w:val="aa"/>
    <w:autoRedefine/>
    <w:qFormat/>
    <w:rsid w:val="00711EB2"/>
    <w:pPr>
      <w:widowControl w:val="0"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4"/>
      <w:szCs w:val="24"/>
    </w:rPr>
  </w:style>
  <w:style w:type="character" w:customStyle="1" w:styleId="aa">
    <w:name w:val="Подзаголовок Знак"/>
    <w:basedOn w:val="a0"/>
    <w:link w:val="a8"/>
    <w:rsid w:val="00711E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Основной влево"/>
    <w:basedOn w:val="ac"/>
    <w:autoRedefine/>
    <w:rsid w:val="00711EB2"/>
    <w:pPr>
      <w:widowControl w:val="0"/>
      <w:spacing w:before="120" w:after="0" w:line="360" w:lineRule="auto"/>
      <w:ind w:firstLine="851"/>
      <w:jc w:val="both"/>
    </w:pPr>
    <w:rPr>
      <w:b/>
      <w:noProof/>
      <w:color w:val="FF0000"/>
      <w:sz w:val="28"/>
      <w:szCs w:val="28"/>
      <w:lang w:val="x-none" w:eastAsia="x-none"/>
    </w:rPr>
  </w:style>
  <w:style w:type="paragraph" w:customStyle="1" w:styleId="ad">
    <w:name w:val="Основной в центре"/>
    <w:basedOn w:val="ac"/>
    <w:next w:val="ac"/>
    <w:autoRedefine/>
    <w:rsid w:val="00711EB2"/>
    <w:pPr>
      <w:widowControl w:val="0"/>
      <w:spacing w:before="120" w:after="0" w:line="360" w:lineRule="auto"/>
      <w:jc w:val="center"/>
    </w:pPr>
    <w:rPr>
      <w:b/>
      <w:noProof/>
      <w:szCs w:val="20"/>
    </w:rPr>
  </w:style>
  <w:style w:type="table" w:styleId="ae">
    <w:name w:val="Table Grid"/>
    <w:basedOn w:val="a1"/>
    <w:uiPriority w:val="59"/>
    <w:rsid w:val="0071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f"/>
    <w:uiPriority w:val="10"/>
    <w:qFormat/>
    <w:rsid w:val="00711E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9"/>
    <w:uiPriority w:val="10"/>
    <w:rsid w:val="00711E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"/>
    <w:basedOn w:val="a"/>
    <w:link w:val="af0"/>
    <w:uiPriority w:val="99"/>
    <w:semiHidden/>
    <w:unhideWhenUsed/>
    <w:rsid w:val="00711EB2"/>
    <w:pPr>
      <w:spacing w:after="120"/>
    </w:pPr>
  </w:style>
  <w:style w:type="character" w:customStyle="1" w:styleId="af0">
    <w:name w:val="Основной текст Знак"/>
    <w:basedOn w:val="a0"/>
    <w:link w:val="ac"/>
    <w:uiPriority w:val="99"/>
    <w:semiHidden/>
    <w:rsid w:val="00711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3411AB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3411A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3411AB"/>
    <w:pPr>
      <w:spacing w:after="100" w:line="276" w:lineRule="auto"/>
    </w:pPr>
    <w:rPr>
      <w:szCs w:val="22"/>
    </w:rPr>
  </w:style>
  <w:style w:type="paragraph" w:customStyle="1" w:styleId="10">
    <w:name w:val="Стиль1"/>
    <w:basedOn w:val="a"/>
    <w:link w:val="11"/>
    <w:qFormat/>
    <w:rsid w:val="003411AB"/>
    <w:pPr>
      <w:widowControl w:val="0"/>
      <w:autoSpaceDE w:val="0"/>
      <w:autoSpaceDN w:val="0"/>
      <w:adjustRightInd w:val="0"/>
      <w:spacing w:line="480" w:lineRule="auto"/>
      <w:jc w:val="center"/>
      <w:outlineLvl w:val="0"/>
    </w:pPr>
    <w:rPr>
      <w:b/>
      <w:caps/>
      <w:kern w:val="32"/>
      <w:lang w:eastAsia="x-none"/>
    </w:rPr>
  </w:style>
  <w:style w:type="character" w:customStyle="1" w:styleId="11">
    <w:name w:val="Стиль1 Знак"/>
    <w:link w:val="10"/>
    <w:rsid w:val="003411AB"/>
    <w:rPr>
      <w:rFonts w:ascii="Times New Roman" w:eastAsia="Times New Roman" w:hAnsi="Times New Roman" w:cs="Times New Roman"/>
      <w:b/>
      <w:caps/>
      <w:kern w:val="32"/>
      <w:sz w:val="24"/>
      <w:szCs w:val="24"/>
      <w:lang w:eastAsia="x-none"/>
    </w:rPr>
  </w:style>
  <w:style w:type="paragraph" w:styleId="af2">
    <w:name w:val="List Paragraph"/>
    <w:basedOn w:val="a"/>
    <w:uiPriority w:val="34"/>
    <w:qFormat/>
    <w:rsid w:val="003411AB"/>
    <w:pPr>
      <w:widowControl w:val="0"/>
      <w:spacing w:line="360" w:lineRule="auto"/>
      <w:ind w:left="720" w:firstLine="851"/>
      <w:contextualSpacing/>
      <w:jc w:val="both"/>
    </w:pPr>
    <w:rPr>
      <w:szCs w:val="20"/>
    </w:rPr>
  </w:style>
  <w:style w:type="character" w:styleId="af3">
    <w:name w:val="annotation reference"/>
    <w:basedOn w:val="a0"/>
    <w:uiPriority w:val="99"/>
    <w:semiHidden/>
    <w:unhideWhenUsed/>
    <w:rsid w:val="003411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11A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411A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11AB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line number"/>
    <w:basedOn w:val="a0"/>
    <w:uiPriority w:val="99"/>
    <w:semiHidden/>
    <w:unhideWhenUsed/>
    <w:rsid w:val="009D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6</cp:revision>
  <cp:lastPrinted>2015-05-18T04:51:00Z</cp:lastPrinted>
  <dcterms:created xsi:type="dcterms:W3CDTF">2015-05-16T05:57:00Z</dcterms:created>
  <dcterms:modified xsi:type="dcterms:W3CDTF">2015-05-18T06:57:00Z</dcterms:modified>
</cp:coreProperties>
</file>