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96" w:rsidRDefault="008F6496" w:rsidP="008F6496">
      <w:pPr>
        <w:widowControl/>
        <w:suppressAutoHyphens w:val="0"/>
        <w:spacing w:before="120"/>
        <w:ind w:left="360"/>
        <w:jc w:val="center"/>
        <w:rPr>
          <w:rFonts w:cs="Times New Roman"/>
          <w:b/>
          <w:bCs/>
        </w:rPr>
      </w:pPr>
    </w:p>
    <w:p w:rsidR="00043068" w:rsidRPr="002C54DD" w:rsidRDefault="00043068" w:rsidP="00DD0AFE">
      <w:pPr>
        <w:widowControl/>
        <w:suppressAutoHyphens w:val="0"/>
        <w:spacing w:before="120"/>
        <w:ind w:left="360"/>
        <w:jc w:val="center"/>
        <w:rPr>
          <w:rFonts w:cs="Times New Roman"/>
          <w:b/>
          <w:bCs/>
          <w:sz w:val="26"/>
        </w:rPr>
      </w:pPr>
      <w:r w:rsidRPr="002C54DD">
        <w:rPr>
          <w:rFonts w:cs="Times New Roman"/>
          <w:b/>
          <w:bCs/>
          <w:sz w:val="26"/>
        </w:rPr>
        <w:t>ИНСТРУКЦИЯ</w:t>
      </w:r>
    </w:p>
    <w:p w:rsidR="00043068" w:rsidRPr="002C54DD" w:rsidRDefault="00043068" w:rsidP="0069652F">
      <w:pPr>
        <w:widowControl/>
        <w:suppressAutoHyphens w:val="0"/>
        <w:spacing w:before="120"/>
        <w:ind w:left="360"/>
        <w:jc w:val="both"/>
        <w:rPr>
          <w:rFonts w:cs="Times New Roman"/>
          <w:b/>
          <w:sz w:val="26"/>
        </w:rPr>
      </w:pPr>
      <w:r w:rsidRPr="002C54DD">
        <w:rPr>
          <w:rFonts w:cs="Times New Roman"/>
          <w:b/>
          <w:bCs/>
          <w:sz w:val="26"/>
        </w:rPr>
        <w:t xml:space="preserve">по заполнению </w:t>
      </w:r>
      <w:r w:rsidR="00754C63">
        <w:rPr>
          <w:rFonts w:cs="Times New Roman"/>
          <w:b/>
          <w:bCs/>
          <w:sz w:val="26"/>
        </w:rPr>
        <w:t xml:space="preserve">и подтверждению данных по </w:t>
      </w:r>
      <w:r w:rsidRPr="002C54DD">
        <w:rPr>
          <w:rFonts w:cs="Times New Roman"/>
          <w:b/>
          <w:bCs/>
          <w:sz w:val="26"/>
        </w:rPr>
        <w:t>электронной форм</w:t>
      </w:r>
      <w:r w:rsidR="00754C63">
        <w:rPr>
          <w:rFonts w:cs="Times New Roman"/>
          <w:b/>
          <w:bCs/>
          <w:sz w:val="26"/>
        </w:rPr>
        <w:t>е</w:t>
      </w:r>
      <w:r w:rsidRPr="002C54DD">
        <w:rPr>
          <w:rFonts w:cs="Times New Roman"/>
          <w:b/>
          <w:bCs/>
          <w:sz w:val="26"/>
        </w:rPr>
        <w:t xml:space="preserve"> анонса учета научных мероприятий, организуемых НИУ ВШЭ или проводимых с его участием</w:t>
      </w:r>
      <w:r w:rsidRPr="002C54DD">
        <w:rPr>
          <w:rFonts w:cs="Times New Roman"/>
          <w:b/>
          <w:sz w:val="26"/>
        </w:rPr>
        <w:t xml:space="preserve"> на корпоративном портале (сайте) НИУ ВШЭ.</w:t>
      </w:r>
    </w:p>
    <w:p w:rsidR="00043068" w:rsidRPr="002C54DD" w:rsidRDefault="00043068" w:rsidP="0069652F">
      <w:pPr>
        <w:pStyle w:val="a0"/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4"/>
        </w:rPr>
      </w:pPr>
    </w:p>
    <w:p w:rsidR="00043068" w:rsidRPr="002C54DD" w:rsidRDefault="00043068" w:rsidP="0069652F">
      <w:pPr>
        <w:spacing w:line="276" w:lineRule="auto"/>
        <w:jc w:val="both"/>
        <w:rPr>
          <w:rFonts w:cs="Times New Roman"/>
          <w:sz w:val="26"/>
        </w:rPr>
      </w:pPr>
      <w:r w:rsidRPr="002C54DD">
        <w:rPr>
          <w:rFonts w:cs="Times New Roman"/>
          <w:sz w:val="26"/>
        </w:rPr>
        <w:t xml:space="preserve">Настоящая Инструкция определяет порядок работы с </w:t>
      </w:r>
      <w:r w:rsidRPr="002C54DD">
        <w:rPr>
          <w:rFonts w:cs="Times New Roman"/>
          <w:bCs/>
          <w:sz w:val="26"/>
        </w:rPr>
        <w:t>электронной формой анонса учета научных мероприятий, организуемых НИУ ВШЭ или проводимых с его участием.</w:t>
      </w:r>
    </w:p>
    <w:p w:rsidR="00043068" w:rsidRPr="002C54DD" w:rsidRDefault="00043068" w:rsidP="0069652F">
      <w:pPr>
        <w:spacing w:line="276" w:lineRule="auto"/>
        <w:jc w:val="both"/>
        <w:rPr>
          <w:rFonts w:cs="Times New Roman"/>
          <w:sz w:val="26"/>
        </w:rPr>
      </w:pPr>
      <w:r w:rsidRPr="002C54DD">
        <w:rPr>
          <w:rFonts w:cs="Times New Roman"/>
          <w:sz w:val="26"/>
        </w:rPr>
        <w:t xml:space="preserve">Заполнение форм производится на основании Регламента учета научных мероприятий, организуемых Национальным исследовательским университетом «Высшая школа экономики» или проводимых с его участием, утвержденным приказом от 07.08.2015 г. №6.18.1-01/0708-02. </w:t>
      </w:r>
    </w:p>
    <w:p w:rsidR="00043068" w:rsidRPr="002C54DD" w:rsidRDefault="00043068" w:rsidP="0069652F">
      <w:pPr>
        <w:spacing w:line="276" w:lineRule="auto"/>
        <w:jc w:val="both"/>
        <w:rPr>
          <w:rFonts w:cs="Times New Roman"/>
          <w:sz w:val="26"/>
        </w:rPr>
      </w:pPr>
      <w:r w:rsidRPr="002C54DD">
        <w:rPr>
          <w:rFonts w:cs="Times New Roman"/>
          <w:sz w:val="26"/>
        </w:rPr>
        <w:t>Электронная форма содержит информацию о научном мероприятии, необходимую для формирования отчетности в рамках реализации Программы повышения конкурентоспособности НИУ ВШЭ и Программы развития на 2009-2018 годы.</w:t>
      </w:r>
    </w:p>
    <w:p w:rsidR="00043068" w:rsidRPr="002C54DD" w:rsidRDefault="00043068" w:rsidP="0069652F">
      <w:pPr>
        <w:spacing w:line="276" w:lineRule="auto"/>
        <w:jc w:val="both"/>
        <w:rPr>
          <w:rFonts w:cs="Times New Roman"/>
          <w:sz w:val="26"/>
        </w:rPr>
      </w:pPr>
    </w:p>
    <w:p w:rsidR="00043068" w:rsidRPr="002C54DD" w:rsidRDefault="00043068" w:rsidP="0069652F">
      <w:pPr>
        <w:pStyle w:val="1"/>
        <w:tabs>
          <w:tab w:val="clear" w:pos="360"/>
          <w:tab w:val="left" w:pos="708"/>
        </w:tabs>
        <w:spacing w:line="276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2C54DD">
        <w:rPr>
          <w:rFonts w:ascii="Times New Roman" w:hAnsi="Times New Roman" w:cs="Times New Roman"/>
          <w:sz w:val="26"/>
          <w:szCs w:val="24"/>
        </w:rPr>
        <w:t>Пользователи электронных форм</w:t>
      </w:r>
    </w:p>
    <w:p w:rsidR="00043068" w:rsidRPr="009251A3" w:rsidRDefault="00043068" w:rsidP="0069652F">
      <w:pPr>
        <w:pStyle w:val="a1"/>
        <w:spacing w:line="276" w:lineRule="auto"/>
        <w:jc w:val="both"/>
        <w:rPr>
          <w:rFonts w:cs="Times New Roman"/>
          <w:sz w:val="26"/>
        </w:rPr>
      </w:pPr>
      <w:r w:rsidRPr="002C54DD">
        <w:rPr>
          <w:rFonts w:cs="Times New Roman"/>
          <w:sz w:val="26"/>
        </w:rPr>
        <w:t xml:space="preserve">Управление разработки и поддержки информационных систем Дирекции по </w:t>
      </w:r>
      <w:r w:rsidR="002168F1">
        <w:rPr>
          <w:rFonts w:cs="Times New Roman"/>
          <w:sz w:val="26"/>
        </w:rPr>
        <w:t>связям с общественностью и информационным ресурсам</w:t>
      </w:r>
      <w:r w:rsidRPr="002C54DD">
        <w:rPr>
          <w:rFonts w:cs="Times New Roman"/>
          <w:sz w:val="26"/>
        </w:rPr>
        <w:t xml:space="preserve"> осуществляет техническую поддержку </w:t>
      </w:r>
      <w:r w:rsidR="002168F1" w:rsidRPr="009251A3">
        <w:rPr>
          <w:rFonts w:cs="Times New Roman"/>
          <w:sz w:val="26"/>
        </w:rPr>
        <w:t xml:space="preserve">системы анонсов мероприятий </w:t>
      </w:r>
      <w:r w:rsidR="006232E8" w:rsidRPr="009251A3">
        <w:rPr>
          <w:rFonts w:cs="Times New Roman"/>
          <w:sz w:val="26"/>
        </w:rPr>
        <w:t xml:space="preserve">на корпоративном портале </w:t>
      </w:r>
      <w:r w:rsidR="002168F1" w:rsidRPr="009251A3">
        <w:rPr>
          <w:rFonts w:cs="Times New Roman"/>
          <w:sz w:val="26"/>
        </w:rPr>
        <w:t>и обеспечивает доступ к использованию данной системы</w:t>
      </w:r>
      <w:r w:rsidRPr="00802C29">
        <w:rPr>
          <w:rFonts w:cs="Times New Roman"/>
          <w:sz w:val="26"/>
        </w:rPr>
        <w:t>.</w:t>
      </w:r>
    </w:p>
    <w:p w:rsidR="00964BD7" w:rsidRDefault="00043068" w:rsidP="00DD0AFE">
      <w:pPr>
        <w:pStyle w:val="a1"/>
        <w:spacing w:line="276" w:lineRule="auto"/>
        <w:jc w:val="both"/>
        <w:rPr>
          <w:rFonts w:cs="Times New Roman"/>
          <w:sz w:val="26"/>
        </w:rPr>
      </w:pPr>
      <w:r w:rsidRPr="009251A3">
        <w:rPr>
          <w:rFonts w:cs="Times New Roman"/>
          <w:sz w:val="26"/>
        </w:rPr>
        <w:t xml:space="preserve">Дирекция научных исследований и разработок (далее ДНИР) осуществляет методическую поддержку </w:t>
      </w:r>
      <w:r w:rsidR="00F61BA0" w:rsidRPr="009251A3">
        <w:rPr>
          <w:rFonts w:cs="Times New Roman"/>
          <w:sz w:val="26"/>
        </w:rPr>
        <w:t>по заполнени</w:t>
      </w:r>
      <w:r w:rsidR="00141352" w:rsidRPr="009251A3">
        <w:rPr>
          <w:rFonts w:cs="Times New Roman"/>
          <w:sz w:val="26"/>
        </w:rPr>
        <w:t>ю</w:t>
      </w:r>
      <w:r w:rsidR="00F61BA0" w:rsidRPr="009251A3">
        <w:rPr>
          <w:rFonts w:cs="Times New Roman"/>
          <w:sz w:val="26"/>
        </w:rPr>
        <w:t xml:space="preserve"> показателей полей формы анонса научных мероприятий, </w:t>
      </w:r>
      <w:r w:rsidRPr="009251A3">
        <w:rPr>
          <w:rFonts w:cs="Times New Roman"/>
          <w:sz w:val="26"/>
        </w:rPr>
        <w:t xml:space="preserve">а также </w:t>
      </w:r>
      <w:r w:rsidR="00F61BA0" w:rsidRPr="009251A3">
        <w:rPr>
          <w:rFonts w:cs="Times New Roman"/>
          <w:sz w:val="26"/>
        </w:rPr>
        <w:t>осуществляет координацию и методическое сопровождение верификации и валидации данных по проведенным научным мероприятиям</w:t>
      </w:r>
      <w:r w:rsidR="00964BD7">
        <w:rPr>
          <w:rFonts w:cs="Times New Roman"/>
          <w:sz w:val="26"/>
        </w:rPr>
        <w:t>.</w:t>
      </w:r>
    </w:p>
    <w:p w:rsidR="00117483" w:rsidRPr="009251A3" w:rsidRDefault="00117483" w:rsidP="00DD0AFE">
      <w:pPr>
        <w:pStyle w:val="a1"/>
        <w:spacing w:line="276" w:lineRule="auto"/>
        <w:jc w:val="both"/>
        <w:rPr>
          <w:rFonts w:cs="Times New Roman"/>
          <w:color w:val="000000" w:themeColor="text1"/>
          <w:sz w:val="26"/>
        </w:rPr>
      </w:pPr>
      <w:r w:rsidRPr="009251A3">
        <w:rPr>
          <w:rFonts w:cs="Times New Roman"/>
          <w:color w:val="000000" w:themeColor="text1"/>
          <w:sz w:val="26"/>
        </w:rPr>
        <w:t xml:space="preserve">Ответственными за публикацию анонсов и ввод данных о научных мероприятиях в электронную систему анонсов мероприятий могут являться как </w:t>
      </w:r>
      <w:proofErr w:type="gramStart"/>
      <w:r w:rsidRPr="009251A3">
        <w:rPr>
          <w:rFonts w:cs="Times New Roman"/>
          <w:color w:val="000000" w:themeColor="text1"/>
          <w:sz w:val="26"/>
        </w:rPr>
        <w:t>ответственные</w:t>
      </w:r>
      <w:proofErr w:type="gramEnd"/>
      <w:r w:rsidRPr="009251A3">
        <w:rPr>
          <w:rFonts w:cs="Times New Roman"/>
          <w:color w:val="000000" w:themeColor="text1"/>
          <w:sz w:val="26"/>
        </w:rPr>
        <w:t xml:space="preserve"> за ведение сайтов структурных подразделений, так и ответственные за организацию научных мероприятий – по решению руководителей структурных подразделений.</w:t>
      </w:r>
    </w:p>
    <w:p w:rsidR="00E56592" w:rsidRDefault="00117483" w:rsidP="0069652F">
      <w:pPr>
        <w:spacing w:line="276" w:lineRule="auto"/>
        <w:jc w:val="both"/>
        <w:rPr>
          <w:rFonts w:cs="Times New Roman"/>
          <w:sz w:val="26"/>
        </w:rPr>
      </w:pPr>
      <w:r w:rsidRPr="009251A3">
        <w:rPr>
          <w:rFonts w:cs="Times New Roman"/>
          <w:sz w:val="26"/>
        </w:rPr>
        <w:t>Для работы с электронной системой анонсов мероприятий ответственн</w:t>
      </w:r>
      <w:r w:rsidR="006C6599" w:rsidRPr="009251A3">
        <w:rPr>
          <w:rFonts w:cs="Times New Roman"/>
          <w:sz w:val="26"/>
        </w:rPr>
        <w:t>ому</w:t>
      </w:r>
      <w:r w:rsidRPr="009251A3">
        <w:rPr>
          <w:rFonts w:cs="Times New Roman"/>
          <w:sz w:val="26"/>
        </w:rPr>
        <w:t xml:space="preserve"> за публикацию анонсов научных мероприятий необходимо получить </w:t>
      </w:r>
      <w:r w:rsidR="002B7BDA" w:rsidRPr="009251A3">
        <w:rPr>
          <w:rFonts w:cs="Times New Roman"/>
          <w:sz w:val="26"/>
        </w:rPr>
        <w:t>права</w:t>
      </w:r>
      <w:r w:rsidRPr="009251A3">
        <w:rPr>
          <w:rFonts w:cs="Times New Roman"/>
          <w:sz w:val="26"/>
        </w:rPr>
        <w:t xml:space="preserve"> редактора</w:t>
      </w:r>
      <w:r w:rsidR="006C6599" w:rsidRPr="009251A3">
        <w:rPr>
          <w:rFonts w:cs="Times New Roman"/>
          <w:sz w:val="26"/>
        </w:rPr>
        <w:t xml:space="preserve"> подразделения</w:t>
      </w:r>
      <w:r w:rsidRPr="00802C29">
        <w:rPr>
          <w:rFonts w:cs="Times New Roman"/>
          <w:sz w:val="26"/>
        </w:rPr>
        <w:t xml:space="preserve"> </w:t>
      </w:r>
      <w:r w:rsidR="00E56592" w:rsidRPr="009251A3">
        <w:rPr>
          <w:rFonts w:cs="Times New Roman"/>
          <w:sz w:val="26"/>
        </w:rPr>
        <w:t xml:space="preserve">в Управлении разработки и поддержки информационных </w:t>
      </w:r>
      <w:r w:rsidR="0046307B" w:rsidRPr="009251A3">
        <w:rPr>
          <w:rFonts w:cs="Times New Roman"/>
          <w:sz w:val="26"/>
        </w:rPr>
        <w:t>систем Дирекции по связям с общественностью и информационным ресурсам</w:t>
      </w:r>
      <w:r w:rsidR="00E56592" w:rsidRPr="009251A3">
        <w:rPr>
          <w:rFonts w:cs="Times New Roman"/>
          <w:sz w:val="26"/>
        </w:rPr>
        <w:t>. Для этого</w:t>
      </w:r>
      <w:r w:rsidR="00E56592">
        <w:rPr>
          <w:rFonts w:cs="Times New Roman"/>
          <w:sz w:val="26"/>
        </w:rPr>
        <w:t xml:space="preserve"> необходимо направить заявку по адресу</w:t>
      </w:r>
      <w:hyperlink r:id="rId6" w:history="1">
        <w:r w:rsidR="0046307B" w:rsidRPr="002C54DD">
          <w:rPr>
            <w:rStyle w:val="a5"/>
            <w:rFonts w:cs="Times New Roman"/>
            <w:sz w:val="26"/>
          </w:rPr>
          <w:t>portal@hse.ru</w:t>
        </w:r>
      </w:hyperlink>
      <w:r w:rsidR="0046307B" w:rsidRPr="002C54DD">
        <w:rPr>
          <w:rFonts w:cs="Times New Roman"/>
          <w:sz w:val="26"/>
        </w:rPr>
        <w:t xml:space="preserve"> с просьбой предоставить права</w:t>
      </w:r>
      <w:r w:rsidR="0046307B">
        <w:rPr>
          <w:rFonts w:cs="Times New Roman"/>
          <w:sz w:val="26"/>
        </w:rPr>
        <w:t xml:space="preserve"> (роль) </w:t>
      </w:r>
      <w:r w:rsidR="00E56592">
        <w:rPr>
          <w:rFonts w:cs="Times New Roman"/>
          <w:sz w:val="26"/>
        </w:rPr>
        <w:t>р</w:t>
      </w:r>
      <w:r w:rsidR="0046307B" w:rsidRPr="002C54DD">
        <w:rPr>
          <w:rFonts w:cs="Times New Roman"/>
          <w:sz w:val="26"/>
        </w:rPr>
        <w:t xml:space="preserve">едактора </w:t>
      </w:r>
      <w:r w:rsidR="0046307B">
        <w:rPr>
          <w:rFonts w:cs="Times New Roman"/>
          <w:sz w:val="26"/>
        </w:rPr>
        <w:t>подразделения.</w:t>
      </w:r>
      <w:r w:rsidR="000D34F6">
        <w:rPr>
          <w:rFonts w:cs="Times New Roman"/>
          <w:sz w:val="26"/>
        </w:rPr>
        <w:t xml:space="preserve"> </w:t>
      </w:r>
    </w:p>
    <w:p w:rsidR="00043068" w:rsidRPr="002C54DD" w:rsidRDefault="00043068" w:rsidP="0069652F">
      <w:pPr>
        <w:spacing w:line="276" w:lineRule="auto"/>
        <w:jc w:val="both"/>
        <w:rPr>
          <w:rFonts w:cs="Times New Roman"/>
          <w:sz w:val="26"/>
        </w:rPr>
      </w:pPr>
      <w:r w:rsidRPr="002C54DD">
        <w:rPr>
          <w:rFonts w:cs="Times New Roman"/>
          <w:sz w:val="26"/>
        </w:rPr>
        <w:t xml:space="preserve">Руководитель структурного подразделения несет ответственность за полноту информации </w:t>
      </w:r>
      <w:r w:rsidR="00E56592">
        <w:rPr>
          <w:rFonts w:cs="Times New Roman"/>
          <w:sz w:val="26"/>
        </w:rPr>
        <w:t xml:space="preserve">о научных мероприятиях и своевременность ее появления в </w:t>
      </w:r>
      <w:r w:rsidR="00E56592">
        <w:rPr>
          <w:rFonts w:cs="Times New Roman"/>
          <w:sz w:val="26"/>
        </w:rPr>
        <w:lastRenderedPageBreak/>
        <w:t>электронной системе анонсов мероприятий</w:t>
      </w:r>
      <w:r w:rsidRPr="002C54DD">
        <w:rPr>
          <w:rFonts w:cs="Times New Roman"/>
          <w:sz w:val="26"/>
        </w:rPr>
        <w:t xml:space="preserve">. </w:t>
      </w:r>
    </w:p>
    <w:p w:rsidR="00043068" w:rsidRPr="002C54DD" w:rsidRDefault="00043068" w:rsidP="0069652F">
      <w:pPr>
        <w:spacing w:line="276" w:lineRule="auto"/>
        <w:jc w:val="both"/>
        <w:rPr>
          <w:rFonts w:cs="Times New Roman"/>
          <w:sz w:val="26"/>
        </w:rPr>
      </w:pPr>
    </w:p>
    <w:p w:rsidR="00043068" w:rsidRPr="002C54DD" w:rsidRDefault="00043068" w:rsidP="0069652F">
      <w:pPr>
        <w:spacing w:line="276" w:lineRule="auto"/>
        <w:jc w:val="both"/>
        <w:rPr>
          <w:rFonts w:cs="Times New Roman"/>
          <w:sz w:val="26"/>
        </w:rPr>
      </w:pPr>
      <w:r w:rsidRPr="002C54DD">
        <w:rPr>
          <w:rFonts w:cs="Times New Roman"/>
          <w:sz w:val="26"/>
        </w:rPr>
        <w:t>Ответственные за верификацию и валидацию данных по проведенным научным мероприятиям определены п.3.9 Регламента.</w:t>
      </w:r>
    </w:p>
    <w:p w:rsidR="00043068" w:rsidRPr="002C54DD" w:rsidRDefault="00043068" w:rsidP="0069652F">
      <w:pPr>
        <w:pStyle w:val="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2C54DD">
        <w:rPr>
          <w:rFonts w:ascii="Times New Roman" w:hAnsi="Times New Roman" w:cs="Times New Roman"/>
          <w:sz w:val="26"/>
          <w:szCs w:val="24"/>
        </w:rPr>
        <w:t>Порядок действий при  заполнении электронных форм анонса</w:t>
      </w:r>
    </w:p>
    <w:p w:rsidR="00043068" w:rsidRPr="002C54DD" w:rsidRDefault="00043068" w:rsidP="0069652F">
      <w:pPr>
        <w:spacing w:line="276" w:lineRule="auto"/>
        <w:jc w:val="both"/>
        <w:rPr>
          <w:rFonts w:cs="Times New Roman"/>
          <w:sz w:val="26"/>
        </w:rPr>
      </w:pPr>
      <w:r w:rsidRPr="002C54DD">
        <w:rPr>
          <w:rFonts w:cs="Times New Roman"/>
          <w:sz w:val="26"/>
        </w:rPr>
        <w:t> </w:t>
      </w:r>
      <w:r w:rsidRPr="002C54DD">
        <w:rPr>
          <w:rFonts w:cs="Times New Roman"/>
          <w:sz w:val="26"/>
        </w:rPr>
        <w:br/>
        <w:t>1.</w:t>
      </w:r>
      <w:r w:rsidR="000E2D67">
        <w:rPr>
          <w:rFonts w:cs="Times New Roman"/>
          <w:sz w:val="26"/>
          <w:lang w:val="en-US"/>
        </w:rPr>
        <w:t> </w:t>
      </w:r>
      <w:r w:rsidRPr="002C54DD">
        <w:rPr>
          <w:rFonts w:cs="Times New Roman"/>
          <w:sz w:val="26"/>
        </w:rPr>
        <w:t xml:space="preserve">Рассылке по корпоративной электронной почте информации о планируемом научном мероприятии предшествует размещение анонса  научного мероприятия  на корпоративном портале (сайте) НИУ ВШЭ и/или </w:t>
      </w:r>
      <w:proofErr w:type="gramStart"/>
      <w:r w:rsidRPr="002C54DD">
        <w:rPr>
          <w:rFonts w:cs="Times New Roman"/>
          <w:sz w:val="26"/>
        </w:rPr>
        <w:t>интернет-странице</w:t>
      </w:r>
      <w:proofErr w:type="gramEnd"/>
      <w:r w:rsidRPr="002C54DD">
        <w:rPr>
          <w:rFonts w:cs="Times New Roman"/>
          <w:sz w:val="26"/>
        </w:rPr>
        <w:t xml:space="preserve"> структурного подразделения, осуществляющего организацию мероприятия не </w:t>
      </w:r>
      <w:r w:rsidR="005B4D34" w:rsidRPr="002C54DD">
        <w:rPr>
          <w:rFonts w:cs="Times New Roman"/>
          <w:sz w:val="26"/>
        </w:rPr>
        <w:t>позднее,</w:t>
      </w:r>
      <w:r w:rsidRPr="002C54DD">
        <w:rPr>
          <w:rFonts w:cs="Times New Roman"/>
          <w:sz w:val="26"/>
        </w:rPr>
        <w:t xml:space="preserve"> чем за 5 (пять) дней до начала мероприятия.</w:t>
      </w:r>
    </w:p>
    <w:p w:rsidR="004D4C2E" w:rsidRPr="002C54DD" w:rsidRDefault="00043068" w:rsidP="0069652F">
      <w:pPr>
        <w:pStyle w:val="a7"/>
        <w:spacing w:line="276" w:lineRule="auto"/>
        <w:jc w:val="both"/>
        <w:rPr>
          <w:rFonts w:cs="Times New Roman"/>
          <w:sz w:val="26"/>
          <w:szCs w:val="24"/>
        </w:rPr>
      </w:pPr>
      <w:r w:rsidRPr="002C54DD">
        <w:rPr>
          <w:rFonts w:cs="Times New Roman"/>
          <w:sz w:val="26"/>
          <w:szCs w:val="24"/>
        </w:rPr>
        <w:t>2.</w:t>
      </w:r>
      <w:r w:rsidR="000E2D67">
        <w:rPr>
          <w:rFonts w:cs="Times New Roman"/>
          <w:sz w:val="26"/>
          <w:szCs w:val="24"/>
          <w:lang w:val="en-US"/>
        </w:rPr>
        <w:t> </w:t>
      </w:r>
      <w:r w:rsidRPr="002C54DD">
        <w:rPr>
          <w:rFonts w:cs="Times New Roman"/>
          <w:sz w:val="26"/>
          <w:szCs w:val="24"/>
        </w:rPr>
        <w:t>При размещении анонса</w:t>
      </w:r>
      <w:r w:rsidR="00DF6D6A" w:rsidRPr="002C54DD">
        <w:rPr>
          <w:rFonts w:cs="Times New Roman"/>
          <w:sz w:val="26"/>
          <w:szCs w:val="24"/>
        </w:rPr>
        <w:t>, помимо основных полей анонса</w:t>
      </w:r>
      <w:r w:rsidR="00E51E7E" w:rsidRPr="002C54DD">
        <w:rPr>
          <w:rFonts w:cs="Times New Roman"/>
          <w:sz w:val="26"/>
          <w:szCs w:val="24"/>
        </w:rPr>
        <w:t xml:space="preserve"> (поля, которые находятся выше полей, раскрывающихся по галке)</w:t>
      </w:r>
      <w:r w:rsidR="00DF6D6A" w:rsidRPr="002C54DD">
        <w:rPr>
          <w:rFonts w:cs="Times New Roman"/>
          <w:sz w:val="26"/>
          <w:szCs w:val="24"/>
        </w:rPr>
        <w:t xml:space="preserve">, </w:t>
      </w:r>
      <w:r w:rsidRPr="002C54DD">
        <w:rPr>
          <w:rFonts w:cs="Times New Roman"/>
          <w:sz w:val="26"/>
          <w:szCs w:val="24"/>
        </w:rPr>
        <w:t xml:space="preserve">заполнению подлежат </w:t>
      </w:r>
      <w:r w:rsidR="00DF6D6A" w:rsidRPr="002C54DD">
        <w:rPr>
          <w:rFonts w:cs="Times New Roman"/>
          <w:sz w:val="26"/>
          <w:szCs w:val="24"/>
        </w:rPr>
        <w:t>дополнительные поля:</w:t>
      </w:r>
    </w:p>
    <w:p w:rsidR="00DF6D6A" w:rsidRPr="002C54DD" w:rsidRDefault="00DF6D6A" w:rsidP="0069652F">
      <w:pPr>
        <w:spacing w:line="276" w:lineRule="auto"/>
        <w:jc w:val="both"/>
        <w:rPr>
          <w:rFonts w:cs="Times New Roman"/>
          <w:sz w:val="26"/>
        </w:rPr>
      </w:pPr>
    </w:p>
    <w:p w:rsidR="00DF6D6A" w:rsidRPr="002C54DD" w:rsidRDefault="00DF6D6A" w:rsidP="0069652F">
      <w:pPr>
        <w:pStyle w:val="ae"/>
        <w:numPr>
          <w:ilvl w:val="0"/>
          <w:numId w:val="2"/>
        </w:numPr>
        <w:spacing w:line="276" w:lineRule="auto"/>
        <w:jc w:val="both"/>
        <w:rPr>
          <w:rFonts w:cs="Times New Roman"/>
          <w:sz w:val="26"/>
          <w:szCs w:val="24"/>
        </w:rPr>
      </w:pPr>
      <w:r w:rsidRPr="002C54DD">
        <w:rPr>
          <w:rFonts w:cs="Times New Roman"/>
          <w:sz w:val="26"/>
          <w:szCs w:val="24"/>
        </w:rPr>
        <w:t>Наименование мероприятия (</w:t>
      </w:r>
      <w:r w:rsidR="00500D86">
        <w:rPr>
          <w:rFonts w:cs="Times New Roman"/>
          <w:sz w:val="26"/>
          <w:szCs w:val="24"/>
        </w:rPr>
        <w:t>з</w:t>
      </w:r>
      <w:r w:rsidRPr="002C54DD">
        <w:rPr>
          <w:rFonts w:cs="Times New Roman"/>
          <w:sz w:val="26"/>
          <w:szCs w:val="24"/>
        </w:rPr>
        <w:t xml:space="preserve">аполняется в том случае, если </w:t>
      </w:r>
      <w:r w:rsidR="00E56592">
        <w:rPr>
          <w:rFonts w:cs="Times New Roman"/>
          <w:sz w:val="26"/>
          <w:szCs w:val="24"/>
        </w:rPr>
        <w:t xml:space="preserve">в </w:t>
      </w:r>
      <w:r w:rsidRPr="002C54DD">
        <w:rPr>
          <w:rFonts w:cs="Times New Roman"/>
          <w:sz w:val="26"/>
          <w:szCs w:val="24"/>
        </w:rPr>
        <w:t>заголов</w:t>
      </w:r>
      <w:r w:rsidR="00E56592">
        <w:rPr>
          <w:rFonts w:cs="Times New Roman"/>
          <w:sz w:val="26"/>
          <w:szCs w:val="24"/>
        </w:rPr>
        <w:t>ке</w:t>
      </w:r>
      <w:r w:rsidRPr="002C54DD">
        <w:rPr>
          <w:rFonts w:cs="Times New Roman"/>
          <w:sz w:val="26"/>
          <w:szCs w:val="24"/>
        </w:rPr>
        <w:t xml:space="preserve"> анонса </w:t>
      </w:r>
      <w:r w:rsidR="00E56592">
        <w:rPr>
          <w:rFonts w:cs="Times New Roman"/>
          <w:sz w:val="26"/>
          <w:szCs w:val="24"/>
        </w:rPr>
        <w:t>не отражено официальное название научного мероприятия</w:t>
      </w:r>
      <w:r w:rsidRPr="002C54DD">
        <w:rPr>
          <w:rFonts w:cs="Times New Roman"/>
          <w:sz w:val="26"/>
          <w:szCs w:val="24"/>
        </w:rPr>
        <w:t>)</w:t>
      </w:r>
      <w:r w:rsidR="0063062A" w:rsidRPr="002C54DD">
        <w:rPr>
          <w:rFonts w:cs="Times New Roman"/>
          <w:sz w:val="26"/>
          <w:szCs w:val="24"/>
        </w:rPr>
        <w:t xml:space="preserve"> </w:t>
      </w:r>
    </w:p>
    <w:p w:rsidR="00035CF2" w:rsidRDefault="00DF6D6A" w:rsidP="00035CF2">
      <w:pPr>
        <w:pStyle w:val="ae"/>
        <w:numPr>
          <w:ilvl w:val="0"/>
          <w:numId w:val="2"/>
        </w:numPr>
        <w:spacing w:line="276" w:lineRule="auto"/>
        <w:jc w:val="both"/>
        <w:rPr>
          <w:rFonts w:cs="Times New Roman"/>
          <w:sz w:val="26"/>
          <w:szCs w:val="24"/>
        </w:rPr>
      </w:pPr>
      <w:r w:rsidRPr="00035CF2">
        <w:rPr>
          <w:rFonts w:cs="Times New Roman"/>
          <w:sz w:val="26"/>
          <w:szCs w:val="24"/>
        </w:rPr>
        <w:t>Общеуниверситетское мероприятие (Да/Нет)</w:t>
      </w:r>
      <w:r w:rsidR="0063062A" w:rsidRPr="00035CF2">
        <w:rPr>
          <w:rFonts w:cs="Times New Roman"/>
          <w:sz w:val="26"/>
          <w:szCs w:val="24"/>
        </w:rPr>
        <w:t xml:space="preserve">- </w:t>
      </w:r>
    </w:p>
    <w:p w:rsidR="00DF6D6A" w:rsidRPr="00035CF2" w:rsidRDefault="00DF6D6A" w:rsidP="00035CF2">
      <w:pPr>
        <w:pStyle w:val="ae"/>
        <w:numPr>
          <w:ilvl w:val="0"/>
          <w:numId w:val="2"/>
        </w:numPr>
        <w:spacing w:line="276" w:lineRule="auto"/>
        <w:jc w:val="both"/>
        <w:rPr>
          <w:rFonts w:cs="Times New Roman"/>
          <w:sz w:val="26"/>
          <w:szCs w:val="24"/>
        </w:rPr>
      </w:pPr>
      <w:r w:rsidRPr="00035CF2">
        <w:rPr>
          <w:rFonts w:cs="Times New Roman"/>
          <w:sz w:val="26"/>
          <w:szCs w:val="24"/>
        </w:rPr>
        <w:t>Структурное подразделение НИУ ВШЭ, осуществляющее организацию и проведение мероприятия, либо структурное подразделение, в структуру которого входит вышеуказанное подразделение (</w:t>
      </w:r>
      <w:r w:rsidR="00F2542A">
        <w:rPr>
          <w:rFonts w:cs="Times New Roman"/>
          <w:sz w:val="26"/>
          <w:szCs w:val="24"/>
        </w:rPr>
        <w:t>в</w:t>
      </w:r>
      <w:r w:rsidRPr="00035CF2">
        <w:rPr>
          <w:rFonts w:cs="Times New Roman"/>
          <w:sz w:val="26"/>
          <w:szCs w:val="24"/>
        </w:rPr>
        <w:t>ыбор из списка подразделений НИУ ВШЭ)</w:t>
      </w:r>
    </w:p>
    <w:p w:rsidR="00DF6D6A" w:rsidRPr="002C54DD" w:rsidRDefault="00DF6D6A" w:rsidP="0069652F">
      <w:pPr>
        <w:pStyle w:val="ae"/>
        <w:numPr>
          <w:ilvl w:val="0"/>
          <w:numId w:val="2"/>
        </w:numPr>
        <w:spacing w:line="276" w:lineRule="auto"/>
        <w:jc w:val="both"/>
        <w:rPr>
          <w:rFonts w:cs="Times New Roman"/>
          <w:sz w:val="26"/>
          <w:szCs w:val="24"/>
        </w:rPr>
      </w:pPr>
      <w:r w:rsidRPr="002C54DD">
        <w:rPr>
          <w:rFonts w:cs="Times New Roman"/>
          <w:sz w:val="26"/>
          <w:szCs w:val="24"/>
        </w:rPr>
        <w:t>Дата и номер приказа</w:t>
      </w:r>
      <w:r w:rsidR="0076341A">
        <w:rPr>
          <w:rFonts w:cs="Times New Roman"/>
          <w:sz w:val="26"/>
          <w:szCs w:val="24"/>
        </w:rPr>
        <w:t xml:space="preserve"> – заполняется, если такой приказ был выпущен. Если приказ не выпускался, остается пустым.</w:t>
      </w:r>
    </w:p>
    <w:p w:rsidR="00DF6D6A" w:rsidRPr="002C54DD" w:rsidRDefault="00DF6D6A" w:rsidP="0069652F">
      <w:pPr>
        <w:pStyle w:val="ae"/>
        <w:numPr>
          <w:ilvl w:val="0"/>
          <w:numId w:val="2"/>
        </w:numPr>
        <w:spacing w:line="276" w:lineRule="auto"/>
        <w:jc w:val="both"/>
        <w:rPr>
          <w:rFonts w:cs="Times New Roman"/>
          <w:sz w:val="26"/>
          <w:szCs w:val="24"/>
        </w:rPr>
      </w:pPr>
      <w:r w:rsidRPr="002C54DD">
        <w:rPr>
          <w:rFonts w:cs="Times New Roman"/>
          <w:sz w:val="26"/>
          <w:szCs w:val="24"/>
        </w:rPr>
        <w:t xml:space="preserve">Тип мероприятия (необходимо </w:t>
      </w:r>
      <w:r w:rsidR="00E56592">
        <w:rPr>
          <w:rFonts w:cs="Times New Roman"/>
          <w:sz w:val="26"/>
          <w:szCs w:val="24"/>
        </w:rPr>
        <w:t>выбрать тип «научное мероприятие»</w:t>
      </w:r>
      <w:r w:rsidRPr="002C54DD">
        <w:rPr>
          <w:rFonts w:cs="Times New Roman"/>
          <w:sz w:val="26"/>
          <w:szCs w:val="24"/>
        </w:rPr>
        <w:t>)</w:t>
      </w:r>
    </w:p>
    <w:p w:rsidR="00DF6D6A" w:rsidRPr="002C54DD" w:rsidRDefault="00DF6D6A" w:rsidP="0069652F">
      <w:pPr>
        <w:pStyle w:val="ae"/>
        <w:numPr>
          <w:ilvl w:val="0"/>
          <w:numId w:val="2"/>
        </w:numPr>
        <w:spacing w:line="276" w:lineRule="auto"/>
        <w:jc w:val="both"/>
        <w:rPr>
          <w:rFonts w:cs="Times New Roman"/>
          <w:sz w:val="26"/>
          <w:szCs w:val="24"/>
        </w:rPr>
      </w:pPr>
      <w:r w:rsidRPr="002C54DD">
        <w:rPr>
          <w:rFonts w:cs="Times New Roman"/>
          <w:sz w:val="26"/>
          <w:szCs w:val="24"/>
        </w:rPr>
        <w:t>Проводится непосредственно НИУ ВШЭ или при его участии (выбрать подходящи</w:t>
      </w:r>
      <w:r w:rsidR="0092421F" w:rsidRPr="002C54DD">
        <w:rPr>
          <w:rFonts w:cs="Times New Roman"/>
          <w:sz w:val="26"/>
          <w:szCs w:val="24"/>
        </w:rPr>
        <w:t>й</w:t>
      </w:r>
      <w:r w:rsidRPr="002C54DD">
        <w:rPr>
          <w:rFonts w:cs="Times New Roman"/>
          <w:sz w:val="26"/>
          <w:szCs w:val="24"/>
        </w:rPr>
        <w:t xml:space="preserve"> вариант)</w:t>
      </w:r>
    </w:p>
    <w:p w:rsidR="00DF6D6A" w:rsidRPr="002C54DD" w:rsidRDefault="00DF6D6A" w:rsidP="0069652F">
      <w:pPr>
        <w:pStyle w:val="ae"/>
        <w:numPr>
          <w:ilvl w:val="0"/>
          <w:numId w:val="2"/>
        </w:numPr>
        <w:spacing w:line="276" w:lineRule="auto"/>
        <w:jc w:val="both"/>
        <w:rPr>
          <w:rFonts w:cs="Times New Roman"/>
          <w:sz w:val="26"/>
          <w:szCs w:val="24"/>
        </w:rPr>
      </w:pPr>
      <w:r w:rsidRPr="002C54DD">
        <w:rPr>
          <w:rFonts w:cs="Times New Roman"/>
          <w:sz w:val="26"/>
          <w:szCs w:val="24"/>
        </w:rPr>
        <w:t xml:space="preserve">Вид научного мероприятия </w:t>
      </w:r>
      <w:r w:rsidR="0063062A" w:rsidRPr="002C54DD">
        <w:rPr>
          <w:rFonts w:cs="Times New Roman"/>
          <w:sz w:val="26"/>
          <w:szCs w:val="24"/>
        </w:rPr>
        <w:t>(</w:t>
      </w:r>
      <w:r w:rsidRPr="002C54DD">
        <w:rPr>
          <w:rFonts w:cs="Times New Roman"/>
          <w:sz w:val="26"/>
          <w:szCs w:val="24"/>
        </w:rPr>
        <w:t>необходимо выбрать</w:t>
      </w:r>
      <w:r w:rsidR="0063062A" w:rsidRPr="002C54DD">
        <w:rPr>
          <w:rFonts w:cs="Times New Roman"/>
          <w:sz w:val="26"/>
          <w:szCs w:val="24"/>
        </w:rPr>
        <w:t xml:space="preserve"> из перечня </w:t>
      </w:r>
      <w:r w:rsidRPr="002C54DD">
        <w:rPr>
          <w:rFonts w:cs="Times New Roman"/>
          <w:sz w:val="26"/>
          <w:szCs w:val="24"/>
        </w:rPr>
        <w:t>подходящий вариант)</w:t>
      </w:r>
    </w:p>
    <w:p w:rsidR="00DF6D6A" w:rsidRPr="002C54DD" w:rsidRDefault="00DF6D6A" w:rsidP="0069652F">
      <w:pPr>
        <w:pStyle w:val="ae"/>
        <w:numPr>
          <w:ilvl w:val="0"/>
          <w:numId w:val="2"/>
        </w:numPr>
        <w:spacing w:line="276" w:lineRule="auto"/>
        <w:jc w:val="both"/>
        <w:rPr>
          <w:rFonts w:cs="Times New Roman"/>
          <w:sz w:val="26"/>
          <w:szCs w:val="24"/>
        </w:rPr>
      </w:pPr>
      <w:r w:rsidRPr="002C54DD">
        <w:rPr>
          <w:rFonts w:cs="Times New Roman"/>
          <w:sz w:val="26"/>
          <w:szCs w:val="24"/>
        </w:rPr>
        <w:t xml:space="preserve">Вид научного мероприятия (по территориальному охвату) международное, российское, иное  </w:t>
      </w:r>
      <w:r w:rsidR="0063062A" w:rsidRPr="002C54DD">
        <w:rPr>
          <w:rFonts w:cs="Times New Roman"/>
          <w:sz w:val="26"/>
          <w:szCs w:val="24"/>
        </w:rPr>
        <w:t>(</w:t>
      </w:r>
      <w:r w:rsidRPr="002C54DD">
        <w:rPr>
          <w:rFonts w:cs="Times New Roman"/>
          <w:sz w:val="26"/>
          <w:szCs w:val="24"/>
        </w:rPr>
        <w:t xml:space="preserve">необходимо выбрать </w:t>
      </w:r>
      <w:r w:rsidR="0063062A" w:rsidRPr="002C54DD">
        <w:rPr>
          <w:rFonts w:cs="Times New Roman"/>
          <w:sz w:val="26"/>
          <w:szCs w:val="24"/>
        </w:rPr>
        <w:t xml:space="preserve"> из перечня </w:t>
      </w:r>
      <w:r w:rsidRPr="002C54DD">
        <w:rPr>
          <w:rFonts w:cs="Times New Roman"/>
          <w:sz w:val="26"/>
          <w:szCs w:val="24"/>
        </w:rPr>
        <w:t>подходящий вариант)</w:t>
      </w:r>
    </w:p>
    <w:p w:rsidR="00DF6D6A" w:rsidRPr="002C54DD" w:rsidRDefault="00DF6D6A" w:rsidP="0069652F">
      <w:pPr>
        <w:pStyle w:val="ae"/>
        <w:numPr>
          <w:ilvl w:val="0"/>
          <w:numId w:val="2"/>
        </w:numPr>
        <w:spacing w:line="276" w:lineRule="auto"/>
        <w:jc w:val="both"/>
        <w:rPr>
          <w:rFonts w:cs="Times New Roman"/>
          <w:sz w:val="26"/>
          <w:szCs w:val="24"/>
        </w:rPr>
      </w:pPr>
      <w:r w:rsidRPr="002C54DD">
        <w:rPr>
          <w:rFonts w:cs="Times New Roman"/>
          <w:sz w:val="26"/>
          <w:szCs w:val="24"/>
        </w:rPr>
        <w:t xml:space="preserve">Количество регионов, представители которых приняли участие в мероприятии </w:t>
      </w:r>
    </w:p>
    <w:p w:rsidR="00DF6D6A" w:rsidRPr="002C54DD" w:rsidRDefault="00DF6D6A" w:rsidP="0069652F">
      <w:pPr>
        <w:pStyle w:val="ae"/>
        <w:numPr>
          <w:ilvl w:val="0"/>
          <w:numId w:val="2"/>
        </w:numPr>
        <w:spacing w:line="276" w:lineRule="auto"/>
        <w:jc w:val="both"/>
        <w:rPr>
          <w:rFonts w:cs="Times New Roman"/>
          <w:sz w:val="26"/>
          <w:szCs w:val="24"/>
        </w:rPr>
      </w:pPr>
      <w:r w:rsidRPr="002C54DD">
        <w:rPr>
          <w:rFonts w:cs="Times New Roman"/>
          <w:sz w:val="26"/>
          <w:szCs w:val="24"/>
        </w:rPr>
        <w:t>Общая численность участников</w:t>
      </w:r>
      <w:r w:rsidR="00ED546E" w:rsidRPr="002C54DD">
        <w:rPr>
          <w:rFonts w:cs="Times New Roman"/>
          <w:sz w:val="26"/>
          <w:szCs w:val="24"/>
        </w:rPr>
        <w:t>. Сведения изначально указываются в прогнозном или плановом значении, по итогам мероприятия вносятся окончательные данные.</w:t>
      </w:r>
    </w:p>
    <w:p w:rsidR="00DF6D6A" w:rsidRPr="002C54DD" w:rsidRDefault="00DF6D6A" w:rsidP="0069652F">
      <w:pPr>
        <w:pStyle w:val="ae"/>
        <w:numPr>
          <w:ilvl w:val="0"/>
          <w:numId w:val="2"/>
        </w:numPr>
        <w:spacing w:line="276" w:lineRule="auto"/>
        <w:jc w:val="both"/>
        <w:rPr>
          <w:rFonts w:cs="Times New Roman"/>
          <w:sz w:val="26"/>
          <w:szCs w:val="24"/>
        </w:rPr>
      </w:pPr>
      <w:r w:rsidRPr="002C54DD">
        <w:rPr>
          <w:rFonts w:cs="Times New Roman"/>
          <w:sz w:val="26"/>
          <w:szCs w:val="24"/>
        </w:rPr>
        <w:t>Из них: численность научно-педагогических работников (НПР) НИУ ВШЭ</w:t>
      </w:r>
      <w:r w:rsidR="00ED546E" w:rsidRPr="002C54DD">
        <w:rPr>
          <w:rFonts w:cs="Times New Roman"/>
          <w:sz w:val="26"/>
          <w:szCs w:val="24"/>
        </w:rPr>
        <w:t>. Сведения изначально указываются в прогнозном или плановом значении, по итогам мероприятия вносятся окончательные данные</w:t>
      </w:r>
    </w:p>
    <w:p w:rsidR="00DF6D6A" w:rsidRPr="002C54DD" w:rsidRDefault="00DF6D6A" w:rsidP="0069652F">
      <w:pPr>
        <w:pStyle w:val="ae"/>
        <w:numPr>
          <w:ilvl w:val="0"/>
          <w:numId w:val="2"/>
        </w:numPr>
        <w:spacing w:line="276" w:lineRule="auto"/>
        <w:jc w:val="both"/>
        <w:rPr>
          <w:rFonts w:cs="Times New Roman"/>
          <w:sz w:val="26"/>
          <w:szCs w:val="24"/>
        </w:rPr>
      </w:pPr>
      <w:r w:rsidRPr="002C54DD">
        <w:rPr>
          <w:rFonts w:cs="Times New Roman"/>
          <w:sz w:val="26"/>
          <w:szCs w:val="24"/>
        </w:rPr>
        <w:t>Из них:</w:t>
      </w:r>
      <w:r w:rsidR="00ED546E" w:rsidRPr="002C54DD">
        <w:rPr>
          <w:rFonts w:cs="Times New Roman"/>
          <w:sz w:val="26"/>
          <w:szCs w:val="24"/>
        </w:rPr>
        <w:t xml:space="preserve"> численность внешних участников. Сведения изначально </w:t>
      </w:r>
      <w:r w:rsidR="00ED546E" w:rsidRPr="002C54DD">
        <w:rPr>
          <w:rFonts w:cs="Times New Roman"/>
          <w:sz w:val="26"/>
          <w:szCs w:val="24"/>
        </w:rPr>
        <w:lastRenderedPageBreak/>
        <w:t>указываются в прогнозном или плановом значении, по итогам мероприятия вносятся окончательные данные</w:t>
      </w:r>
    </w:p>
    <w:p w:rsidR="00DF6D6A" w:rsidRPr="002C54DD" w:rsidRDefault="00DF6D6A" w:rsidP="0069652F">
      <w:pPr>
        <w:pStyle w:val="ae"/>
        <w:numPr>
          <w:ilvl w:val="0"/>
          <w:numId w:val="2"/>
        </w:numPr>
        <w:spacing w:line="276" w:lineRule="auto"/>
        <w:jc w:val="both"/>
        <w:rPr>
          <w:rFonts w:cs="Times New Roman"/>
          <w:sz w:val="26"/>
          <w:szCs w:val="24"/>
        </w:rPr>
      </w:pPr>
      <w:r w:rsidRPr="002C54DD">
        <w:rPr>
          <w:rFonts w:cs="Times New Roman"/>
          <w:sz w:val="26"/>
          <w:szCs w:val="24"/>
        </w:rPr>
        <w:t>Из них: численность студентов и аспирантов НИУ ВШЭ</w:t>
      </w:r>
      <w:r w:rsidR="00ED546E" w:rsidRPr="002C54DD">
        <w:rPr>
          <w:rFonts w:cs="Times New Roman"/>
          <w:sz w:val="26"/>
          <w:szCs w:val="24"/>
        </w:rPr>
        <w:t>. Сведения изначально указываются в прогнозном или плановом значении, по итогам мероприятия вносятся окончательные данные</w:t>
      </w:r>
    </w:p>
    <w:p w:rsidR="00DF6D6A" w:rsidRPr="002C54DD" w:rsidRDefault="00DF6D6A" w:rsidP="0069652F">
      <w:pPr>
        <w:pStyle w:val="ae"/>
        <w:numPr>
          <w:ilvl w:val="0"/>
          <w:numId w:val="2"/>
        </w:numPr>
        <w:spacing w:line="276" w:lineRule="auto"/>
        <w:jc w:val="both"/>
        <w:rPr>
          <w:rFonts w:cs="Times New Roman"/>
          <w:sz w:val="26"/>
          <w:szCs w:val="24"/>
        </w:rPr>
      </w:pPr>
      <w:r w:rsidRPr="002C54DD">
        <w:rPr>
          <w:rFonts w:cs="Times New Roman"/>
          <w:sz w:val="26"/>
          <w:szCs w:val="24"/>
        </w:rPr>
        <w:t xml:space="preserve">Из них: численность иностранных НПР (работающие в НИУ ВШЭ и внешние) </w:t>
      </w:r>
      <w:r w:rsidR="00ED546E" w:rsidRPr="002C54DD">
        <w:rPr>
          <w:rFonts w:cs="Times New Roman"/>
          <w:sz w:val="26"/>
          <w:szCs w:val="24"/>
        </w:rPr>
        <w:t xml:space="preserve"> Сведения изначально указываются в прогнозном или плановом значении, по итогам мероприятия вносятся окончательные данные</w:t>
      </w:r>
    </w:p>
    <w:p w:rsidR="00DF6D6A" w:rsidRPr="002C54DD" w:rsidRDefault="00DF6D6A" w:rsidP="0069652F">
      <w:pPr>
        <w:pStyle w:val="ae"/>
        <w:numPr>
          <w:ilvl w:val="0"/>
          <w:numId w:val="2"/>
        </w:numPr>
        <w:spacing w:line="276" w:lineRule="auto"/>
        <w:jc w:val="both"/>
        <w:rPr>
          <w:rFonts w:cs="Times New Roman"/>
          <w:sz w:val="26"/>
          <w:szCs w:val="24"/>
        </w:rPr>
      </w:pPr>
      <w:r w:rsidRPr="002C54DD">
        <w:rPr>
          <w:rFonts w:cs="Times New Roman"/>
          <w:sz w:val="26"/>
          <w:szCs w:val="24"/>
        </w:rPr>
        <w:t>Из них: численность иностранных студентов (обучающиеся в НИУ ВШЭ и студенты зарубежных вузов)</w:t>
      </w:r>
      <w:r w:rsidR="00ED546E" w:rsidRPr="002C54DD">
        <w:rPr>
          <w:rFonts w:cs="Times New Roman"/>
          <w:sz w:val="26"/>
          <w:szCs w:val="24"/>
        </w:rPr>
        <w:t>. Сведения изначально указываются в прогнозном или плановом значении, по итогам мероприятия вносятся окончательные данные</w:t>
      </w:r>
    </w:p>
    <w:p w:rsidR="00043068" w:rsidRPr="002C54DD" w:rsidRDefault="00035CF2" w:rsidP="0069652F">
      <w:pPr>
        <w:spacing w:line="276" w:lineRule="auto"/>
        <w:jc w:val="both"/>
        <w:rPr>
          <w:rFonts w:cs="Times New Roman"/>
          <w:sz w:val="26"/>
        </w:rPr>
      </w:pPr>
      <w:r>
        <w:rPr>
          <w:rFonts w:cs="Times New Roman"/>
          <w:sz w:val="26"/>
        </w:rPr>
        <w:t>3</w:t>
      </w:r>
      <w:r w:rsidR="00043068" w:rsidRPr="002C54DD">
        <w:rPr>
          <w:rFonts w:cs="Times New Roman"/>
          <w:sz w:val="26"/>
        </w:rPr>
        <w:t>.</w:t>
      </w:r>
      <w:r w:rsidR="000E2D67">
        <w:rPr>
          <w:rFonts w:cs="Times New Roman"/>
          <w:sz w:val="26"/>
          <w:lang w:val="en-US"/>
        </w:rPr>
        <w:t> </w:t>
      </w:r>
      <w:r w:rsidR="00043068" w:rsidRPr="002C54DD">
        <w:rPr>
          <w:rFonts w:cs="Times New Roman"/>
          <w:sz w:val="26"/>
        </w:rPr>
        <w:t xml:space="preserve">Заполнение полей анонса работником, обладающим </w:t>
      </w:r>
      <w:r w:rsidR="002B7BDA" w:rsidRPr="005D6C16">
        <w:rPr>
          <w:rFonts w:cs="Times New Roman"/>
          <w:sz w:val="26"/>
        </w:rPr>
        <w:t>правами</w:t>
      </w:r>
      <w:r w:rsidR="002B7BDA" w:rsidRPr="002C54DD">
        <w:rPr>
          <w:rFonts w:cs="Times New Roman"/>
          <w:sz w:val="26"/>
        </w:rPr>
        <w:t xml:space="preserve"> </w:t>
      </w:r>
      <w:r w:rsidR="00043068" w:rsidRPr="002C54DD">
        <w:rPr>
          <w:rFonts w:cs="Times New Roman"/>
          <w:sz w:val="26"/>
        </w:rPr>
        <w:t>редактора подразделения, производится в следующем порядке:</w:t>
      </w:r>
    </w:p>
    <w:p w:rsidR="00043068" w:rsidRPr="002C54DD" w:rsidRDefault="00043068" w:rsidP="0069652F">
      <w:pPr>
        <w:spacing w:line="276" w:lineRule="auto"/>
        <w:jc w:val="both"/>
        <w:rPr>
          <w:rFonts w:cs="Times New Roman"/>
          <w:sz w:val="26"/>
        </w:rPr>
      </w:pPr>
      <w:r w:rsidRPr="002C54DD">
        <w:rPr>
          <w:rFonts w:cs="Times New Roman"/>
          <w:sz w:val="26"/>
        </w:rPr>
        <w:t xml:space="preserve">- зайти  на сайт НИУ ВШЭ по следующей ссылке:  </w:t>
      </w:r>
      <w:hyperlink r:id="rId7" w:history="1">
        <w:r w:rsidRPr="002C54DD">
          <w:rPr>
            <w:rStyle w:val="a5"/>
            <w:rFonts w:cs="Times New Roman"/>
            <w:sz w:val="26"/>
            <w:lang w:val="en-US"/>
          </w:rPr>
          <w:t>http</w:t>
        </w:r>
        <w:r w:rsidRPr="002C54DD">
          <w:rPr>
            <w:rStyle w:val="a5"/>
            <w:rFonts w:cs="Times New Roman"/>
            <w:sz w:val="26"/>
          </w:rPr>
          <w:t>://</w:t>
        </w:r>
        <w:r w:rsidRPr="002C54DD">
          <w:rPr>
            <w:rStyle w:val="a5"/>
            <w:rFonts w:cs="Times New Roman"/>
            <w:sz w:val="26"/>
            <w:lang w:val="en-US"/>
          </w:rPr>
          <w:t>www</w:t>
        </w:r>
        <w:r w:rsidRPr="002C54DD">
          <w:rPr>
            <w:rStyle w:val="a5"/>
            <w:rFonts w:cs="Times New Roman"/>
            <w:sz w:val="26"/>
          </w:rPr>
          <w:t>.</w:t>
        </w:r>
        <w:r w:rsidRPr="002C54DD">
          <w:rPr>
            <w:rStyle w:val="a5"/>
            <w:rFonts w:cs="Times New Roman"/>
            <w:sz w:val="26"/>
            <w:lang w:val="en-US"/>
          </w:rPr>
          <w:t>hse</w:t>
        </w:r>
        <w:r w:rsidRPr="002C54DD">
          <w:rPr>
            <w:rStyle w:val="a5"/>
            <w:rFonts w:cs="Times New Roman"/>
            <w:sz w:val="26"/>
          </w:rPr>
          <w:t>.</w:t>
        </w:r>
        <w:r w:rsidRPr="002C54DD">
          <w:rPr>
            <w:rStyle w:val="a5"/>
            <w:rFonts w:cs="Times New Roman"/>
            <w:sz w:val="26"/>
            <w:lang w:val="en-US"/>
          </w:rPr>
          <w:t>ru</w:t>
        </w:r>
        <w:r w:rsidRPr="002C54DD">
          <w:rPr>
            <w:rStyle w:val="a5"/>
            <w:rFonts w:cs="Times New Roman"/>
            <w:sz w:val="26"/>
          </w:rPr>
          <w:t>/</w:t>
        </w:r>
        <w:r w:rsidRPr="002C54DD">
          <w:rPr>
            <w:rStyle w:val="a5"/>
            <w:rFonts w:cs="Times New Roman"/>
            <w:sz w:val="26"/>
            <w:lang w:val="en-US"/>
          </w:rPr>
          <w:t>adm</w:t>
        </w:r>
      </w:hyperlink>
      <w:r w:rsidRPr="002C54DD">
        <w:rPr>
          <w:rFonts w:cs="Times New Roman"/>
          <w:sz w:val="26"/>
        </w:rPr>
        <w:t xml:space="preserve"> </w:t>
      </w:r>
    </w:p>
    <w:p w:rsidR="00043068" w:rsidRPr="002C54DD" w:rsidRDefault="00043068" w:rsidP="0069652F">
      <w:pPr>
        <w:spacing w:line="276" w:lineRule="auto"/>
        <w:jc w:val="both"/>
        <w:rPr>
          <w:rFonts w:cs="Times New Roman"/>
          <w:sz w:val="26"/>
        </w:rPr>
      </w:pPr>
      <w:r w:rsidRPr="002C54DD">
        <w:rPr>
          <w:rFonts w:cs="Times New Roman"/>
          <w:sz w:val="26"/>
        </w:rPr>
        <w:t xml:space="preserve">- нажать </w:t>
      </w:r>
      <w:r w:rsidRPr="002C54DD">
        <w:rPr>
          <w:rFonts w:cs="Times New Roman"/>
          <w:sz w:val="26"/>
          <w:lang w:val="en-US"/>
        </w:rPr>
        <w:t>Enter</w:t>
      </w:r>
      <w:r w:rsidRPr="002C54DD">
        <w:rPr>
          <w:rFonts w:cs="Times New Roman"/>
          <w:sz w:val="26"/>
        </w:rPr>
        <w:t>;</w:t>
      </w:r>
    </w:p>
    <w:p w:rsidR="00043068" w:rsidRPr="002C54DD" w:rsidRDefault="00043068" w:rsidP="0069652F">
      <w:pPr>
        <w:spacing w:line="276" w:lineRule="auto"/>
        <w:jc w:val="both"/>
        <w:rPr>
          <w:rFonts w:cs="Times New Roman"/>
          <w:sz w:val="26"/>
        </w:rPr>
      </w:pPr>
      <w:r w:rsidRPr="002C54DD">
        <w:rPr>
          <w:rFonts w:cs="Times New Roman"/>
          <w:sz w:val="26"/>
        </w:rPr>
        <w:t xml:space="preserve">- появится окно, в которое необходимо ввести </w:t>
      </w:r>
      <w:r w:rsidR="00F30AD6" w:rsidRPr="002C54DD">
        <w:rPr>
          <w:rFonts w:cs="Times New Roman"/>
          <w:sz w:val="26"/>
        </w:rPr>
        <w:t xml:space="preserve">свой </w:t>
      </w:r>
      <w:r w:rsidRPr="002C54DD">
        <w:rPr>
          <w:rFonts w:cs="Times New Roman"/>
          <w:sz w:val="26"/>
        </w:rPr>
        <w:t>логин и пароль;</w:t>
      </w:r>
    </w:p>
    <w:p w:rsidR="00CD2DCB" w:rsidRPr="002C54DD" w:rsidRDefault="00043068" w:rsidP="0069652F">
      <w:pPr>
        <w:spacing w:line="276" w:lineRule="auto"/>
        <w:jc w:val="both"/>
        <w:rPr>
          <w:rFonts w:cs="Times New Roman"/>
          <w:sz w:val="26"/>
        </w:rPr>
      </w:pPr>
      <w:r w:rsidRPr="002C54DD">
        <w:rPr>
          <w:rFonts w:cs="Times New Roman"/>
          <w:sz w:val="26"/>
        </w:rPr>
        <w:t xml:space="preserve">-перейти </w:t>
      </w:r>
      <w:r w:rsidR="00ED546E" w:rsidRPr="002C54DD">
        <w:rPr>
          <w:rFonts w:cs="Times New Roman"/>
          <w:sz w:val="26"/>
        </w:rPr>
        <w:t xml:space="preserve">в раздел Данные и </w:t>
      </w:r>
      <w:r w:rsidRPr="002C54DD">
        <w:rPr>
          <w:rFonts w:cs="Times New Roman"/>
          <w:sz w:val="26"/>
        </w:rPr>
        <w:t xml:space="preserve">выбрать </w:t>
      </w:r>
      <w:r w:rsidR="00F30AD6" w:rsidRPr="002C54DD">
        <w:rPr>
          <w:rFonts w:cs="Times New Roman"/>
          <w:sz w:val="26"/>
        </w:rPr>
        <w:t xml:space="preserve">раздел </w:t>
      </w:r>
      <w:r w:rsidRPr="002C54DD">
        <w:rPr>
          <w:rFonts w:cs="Times New Roman"/>
          <w:sz w:val="26"/>
        </w:rPr>
        <w:t>«Анонсы»</w:t>
      </w:r>
      <w:r w:rsidR="00DD0AFE">
        <w:rPr>
          <w:rFonts w:cs="Times New Roman"/>
          <w:sz w:val="26"/>
        </w:rPr>
        <w:t>;</w:t>
      </w:r>
    </w:p>
    <w:p w:rsidR="00CD2DCB" w:rsidRPr="002C54DD" w:rsidRDefault="00CD2DCB" w:rsidP="0069652F">
      <w:pPr>
        <w:spacing w:line="276" w:lineRule="auto"/>
        <w:jc w:val="both"/>
        <w:rPr>
          <w:rFonts w:cs="Times New Roman"/>
          <w:sz w:val="26"/>
        </w:rPr>
      </w:pPr>
      <w:r w:rsidRPr="002C54DD">
        <w:rPr>
          <w:rFonts w:cs="Times New Roman"/>
          <w:sz w:val="26"/>
        </w:rPr>
        <w:t xml:space="preserve">- заполнить основные поля Анонса (подробнее об этом написано: Инструкции по редактированию сайта факультета/департамента/школы </w:t>
      </w:r>
      <w:hyperlink r:id="rId8" w:history="1">
        <w:r w:rsidRPr="002C54DD">
          <w:rPr>
            <w:rStyle w:val="a5"/>
            <w:rFonts w:cs="Times New Roman"/>
            <w:sz w:val="26"/>
          </w:rPr>
          <w:t>http://portal.hse.ru/newdesignfac</w:t>
        </w:r>
      </w:hyperlink>
      <w:r w:rsidR="00DD0AFE">
        <w:rPr>
          <w:rStyle w:val="a5"/>
          <w:rFonts w:cs="Times New Roman"/>
          <w:sz w:val="26"/>
        </w:rPr>
        <w:t>);</w:t>
      </w:r>
      <w:r w:rsidRPr="002C54DD">
        <w:rPr>
          <w:rFonts w:cs="Times New Roman"/>
          <w:sz w:val="26"/>
        </w:rPr>
        <w:t xml:space="preserve"> </w:t>
      </w:r>
    </w:p>
    <w:p w:rsidR="00043068" w:rsidRPr="002C54DD" w:rsidRDefault="00CD2DCB" w:rsidP="0069652F">
      <w:pPr>
        <w:spacing w:line="276" w:lineRule="auto"/>
        <w:jc w:val="both"/>
        <w:rPr>
          <w:rFonts w:cs="Times New Roman"/>
          <w:sz w:val="26"/>
        </w:rPr>
      </w:pPr>
      <w:r w:rsidRPr="002C54DD">
        <w:rPr>
          <w:rFonts w:cs="Times New Roman"/>
          <w:sz w:val="26"/>
        </w:rPr>
        <w:t>- заполнить поля для формирования отчетов НИУ ВШЭ в соответствии  с пунктом 2 инструкции</w:t>
      </w:r>
      <w:r w:rsidR="00DD0AFE">
        <w:rPr>
          <w:rFonts w:cs="Times New Roman"/>
          <w:sz w:val="26"/>
        </w:rPr>
        <w:t>;</w:t>
      </w:r>
      <w:r w:rsidRPr="002C54DD">
        <w:rPr>
          <w:rFonts w:cs="Times New Roman"/>
          <w:sz w:val="26"/>
        </w:rPr>
        <w:t xml:space="preserve"> </w:t>
      </w:r>
    </w:p>
    <w:p w:rsidR="00043068" w:rsidRPr="002C54DD" w:rsidRDefault="0077595F" w:rsidP="0069652F">
      <w:pPr>
        <w:spacing w:line="276" w:lineRule="auto"/>
        <w:jc w:val="both"/>
        <w:rPr>
          <w:rFonts w:cs="Times New Roman"/>
          <w:sz w:val="26"/>
        </w:rPr>
      </w:pPr>
      <w:r w:rsidRPr="002C54DD">
        <w:rPr>
          <w:rFonts w:cs="Times New Roman"/>
          <w:sz w:val="26"/>
        </w:rPr>
        <w:t>- после заполнения всех возможных полей в колонке «Состояние данных» (внизу таблицы) выбрать в выпадающем списке «предварительные»</w:t>
      </w:r>
      <w:r w:rsidR="00F97787">
        <w:rPr>
          <w:rFonts w:cs="Times New Roman"/>
          <w:sz w:val="26"/>
        </w:rPr>
        <w:t xml:space="preserve"> </w:t>
      </w:r>
      <w:r w:rsidR="00F97787" w:rsidRPr="002C54DD">
        <w:rPr>
          <w:rFonts w:cs="Times New Roman"/>
          <w:sz w:val="26"/>
        </w:rPr>
        <w:t>и нажат</w:t>
      </w:r>
      <w:r w:rsidR="00035CF2">
        <w:rPr>
          <w:rFonts w:cs="Times New Roman"/>
          <w:sz w:val="26"/>
        </w:rPr>
        <w:t>ь</w:t>
      </w:r>
      <w:r w:rsidR="00F97787" w:rsidRPr="002C54DD">
        <w:rPr>
          <w:rFonts w:cs="Times New Roman"/>
          <w:sz w:val="26"/>
        </w:rPr>
        <w:t xml:space="preserve"> кнопк</w:t>
      </w:r>
      <w:r w:rsidR="00035CF2">
        <w:rPr>
          <w:rFonts w:cs="Times New Roman"/>
          <w:sz w:val="26"/>
        </w:rPr>
        <w:t>у</w:t>
      </w:r>
      <w:r w:rsidR="00F97787" w:rsidRPr="002C54DD">
        <w:rPr>
          <w:rFonts w:cs="Times New Roman"/>
          <w:sz w:val="26"/>
        </w:rPr>
        <w:t xml:space="preserve"> «Сохранить»</w:t>
      </w:r>
      <w:r w:rsidRPr="002C54DD">
        <w:rPr>
          <w:rFonts w:cs="Times New Roman"/>
          <w:sz w:val="26"/>
        </w:rPr>
        <w:t xml:space="preserve">. </w:t>
      </w:r>
    </w:p>
    <w:p w:rsidR="00043068" w:rsidRPr="002C54DD" w:rsidRDefault="00035CF2" w:rsidP="0069652F">
      <w:pPr>
        <w:spacing w:line="276" w:lineRule="auto"/>
        <w:jc w:val="both"/>
        <w:rPr>
          <w:rFonts w:cs="Times New Roman"/>
          <w:sz w:val="26"/>
        </w:rPr>
      </w:pPr>
      <w:r>
        <w:rPr>
          <w:rFonts w:cs="Times New Roman"/>
          <w:sz w:val="26"/>
        </w:rPr>
        <w:t>4</w:t>
      </w:r>
      <w:r w:rsidR="00043068" w:rsidRPr="002C54DD">
        <w:rPr>
          <w:rFonts w:cs="Times New Roman"/>
          <w:sz w:val="26"/>
        </w:rPr>
        <w:t>.</w:t>
      </w:r>
      <w:r w:rsidR="000E2D67">
        <w:rPr>
          <w:rFonts w:cs="Times New Roman"/>
          <w:sz w:val="26"/>
          <w:lang w:val="en-US"/>
        </w:rPr>
        <w:t> </w:t>
      </w:r>
      <w:r w:rsidR="00043068" w:rsidRPr="002C54DD">
        <w:rPr>
          <w:rFonts w:cs="Times New Roman"/>
          <w:sz w:val="26"/>
        </w:rPr>
        <w:t>Информация</w:t>
      </w:r>
      <w:r w:rsidR="00B87AC5">
        <w:rPr>
          <w:rFonts w:cs="Times New Roman"/>
          <w:sz w:val="26"/>
        </w:rPr>
        <w:t xml:space="preserve"> о научном мероприятии</w:t>
      </w:r>
      <w:r w:rsidR="00043068" w:rsidRPr="002C54DD">
        <w:rPr>
          <w:rFonts w:cs="Times New Roman"/>
          <w:sz w:val="26"/>
        </w:rPr>
        <w:t xml:space="preserve">, вносимая </w:t>
      </w:r>
      <w:r w:rsidR="00DF36A2">
        <w:rPr>
          <w:rFonts w:cs="Times New Roman"/>
          <w:sz w:val="26"/>
        </w:rPr>
        <w:t>в электронную систему анонсов мероприятий</w:t>
      </w:r>
      <w:r w:rsidR="00B87AC5">
        <w:rPr>
          <w:rFonts w:cs="Times New Roman"/>
          <w:sz w:val="26"/>
        </w:rPr>
        <w:t>,</w:t>
      </w:r>
      <w:r w:rsidR="00043068" w:rsidRPr="002C54DD">
        <w:rPr>
          <w:rFonts w:cs="Times New Roman"/>
          <w:sz w:val="26"/>
        </w:rPr>
        <w:t xml:space="preserve"> согласовывается с руководителем структурного подразделения.</w:t>
      </w:r>
    </w:p>
    <w:p w:rsidR="002F3CF2" w:rsidRPr="002C54DD" w:rsidRDefault="00035CF2" w:rsidP="0069652F">
      <w:pPr>
        <w:spacing w:line="276" w:lineRule="auto"/>
        <w:jc w:val="both"/>
        <w:rPr>
          <w:rFonts w:cs="Times New Roman"/>
          <w:sz w:val="26"/>
        </w:rPr>
      </w:pPr>
      <w:r>
        <w:rPr>
          <w:rFonts w:cs="Times New Roman"/>
          <w:sz w:val="26"/>
        </w:rPr>
        <w:t>5</w:t>
      </w:r>
      <w:r w:rsidR="00D935F5" w:rsidRPr="002C54DD">
        <w:rPr>
          <w:rFonts w:cs="Times New Roman"/>
          <w:sz w:val="26"/>
        </w:rPr>
        <w:t>.</w:t>
      </w:r>
      <w:r w:rsidR="000E2D67">
        <w:rPr>
          <w:rFonts w:cs="Times New Roman"/>
          <w:sz w:val="26"/>
          <w:lang w:val="en-US"/>
        </w:rPr>
        <w:t> </w:t>
      </w:r>
      <w:r w:rsidR="00D935F5" w:rsidRPr="002C54DD">
        <w:rPr>
          <w:rFonts w:cs="Times New Roman"/>
          <w:sz w:val="26"/>
        </w:rPr>
        <w:t xml:space="preserve">По итогам </w:t>
      </w:r>
      <w:r w:rsidR="00741DF5" w:rsidRPr="002C54DD">
        <w:rPr>
          <w:rFonts w:cs="Times New Roman"/>
          <w:sz w:val="26"/>
        </w:rPr>
        <w:t xml:space="preserve">проведения научного мероприятия работник, </w:t>
      </w:r>
      <w:r w:rsidR="00E45FFD" w:rsidRPr="002C54DD">
        <w:rPr>
          <w:rFonts w:cs="Times New Roman"/>
          <w:sz w:val="26"/>
        </w:rPr>
        <w:t xml:space="preserve">имеющий </w:t>
      </w:r>
      <w:r w:rsidR="00E11251">
        <w:rPr>
          <w:rFonts w:cs="Times New Roman"/>
          <w:sz w:val="26"/>
        </w:rPr>
        <w:t>права</w:t>
      </w:r>
      <w:r w:rsidR="00DF36A2" w:rsidRPr="002C54DD">
        <w:rPr>
          <w:rFonts w:cs="Times New Roman"/>
          <w:sz w:val="26"/>
        </w:rPr>
        <w:t xml:space="preserve"> </w:t>
      </w:r>
      <w:r w:rsidR="00DF36A2">
        <w:rPr>
          <w:rFonts w:cs="Times New Roman"/>
          <w:sz w:val="26"/>
        </w:rPr>
        <w:t>р</w:t>
      </w:r>
      <w:r w:rsidR="00E45FFD" w:rsidRPr="002C54DD">
        <w:rPr>
          <w:rFonts w:cs="Times New Roman"/>
          <w:sz w:val="26"/>
        </w:rPr>
        <w:t>едактор</w:t>
      </w:r>
      <w:r w:rsidR="00DF36A2">
        <w:rPr>
          <w:rFonts w:cs="Times New Roman"/>
          <w:sz w:val="26"/>
        </w:rPr>
        <w:t>а</w:t>
      </w:r>
      <w:r w:rsidR="00E45FFD" w:rsidRPr="002C54DD">
        <w:rPr>
          <w:rFonts w:cs="Times New Roman"/>
          <w:sz w:val="26"/>
        </w:rPr>
        <w:t xml:space="preserve"> подразделения</w:t>
      </w:r>
      <w:r w:rsidR="00741DF5" w:rsidRPr="002C54DD">
        <w:rPr>
          <w:rFonts w:cs="Times New Roman"/>
          <w:sz w:val="26"/>
        </w:rPr>
        <w:t xml:space="preserve">, в течение 5 (пяти) рабочих дней со дня окончания мероприятия </w:t>
      </w:r>
      <w:r w:rsidR="00BB2230" w:rsidRPr="002C54DD">
        <w:rPr>
          <w:rFonts w:cs="Times New Roman"/>
          <w:sz w:val="26"/>
        </w:rPr>
        <w:t>корректирует</w:t>
      </w:r>
      <w:r w:rsidR="00741DF5" w:rsidRPr="002C54DD">
        <w:rPr>
          <w:rFonts w:cs="Times New Roman"/>
          <w:sz w:val="26"/>
        </w:rPr>
        <w:t xml:space="preserve"> </w:t>
      </w:r>
      <w:r w:rsidR="006C6599">
        <w:rPr>
          <w:rFonts w:cs="Times New Roman"/>
          <w:sz w:val="26"/>
        </w:rPr>
        <w:t xml:space="preserve">и подтверждает </w:t>
      </w:r>
      <w:r w:rsidR="00DF36A2">
        <w:rPr>
          <w:rFonts w:cs="Times New Roman"/>
          <w:sz w:val="26"/>
        </w:rPr>
        <w:t>данные о научном мероприятии в электронной системе анонсов</w:t>
      </w:r>
      <w:r w:rsidR="00BB2230" w:rsidRPr="002C54DD">
        <w:rPr>
          <w:rFonts w:cs="Times New Roman"/>
          <w:sz w:val="26"/>
        </w:rPr>
        <w:t>.</w:t>
      </w:r>
    </w:p>
    <w:p w:rsidR="00E82A38" w:rsidRPr="002C54DD" w:rsidRDefault="00035CF2" w:rsidP="00E82A38">
      <w:pPr>
        <w:spacing w:line="276" w:lineRule="auto"/>
        <w:jc w:val="both"/>
        <w:rPr>
          <w:rFonts w:cs="Times New Roman"/>
          <w:sz w:val="26"/>
        </w:rPr>
      </w:pPr>
      <w:r>
        <w:rPr>
          <w:rFonts w:cs="Times New Roman"/>
          <w:sz w:val="26"/>
        </w:rPr>
        <w:t>6</w:t>
      </w:r>
      <w:r w:rsidR="00BB2230" w:rsidRPr="002C54DD">
        <w:rPr>
          <w:rFonts w:cs="Times New Roman"/>
          <w:sz w:val="26"/>
        </w:rPr>
        <w:t>.</w:t>
      </w:r>
      <w:r w:rsidR="000E2D67">
        <w:rPr>
          <w:rFonts w:cs="Times New Roman"/>
          <w:sz w:val="26"/>
          <w:lang w:val="en-US"/>
        </w:rPr>
        <w:t> </w:t>
      </w:r>
      <w:r w:rsidR="00174989" w:rsidRPr="002C54DD">
        <w:rPr>
          <w:rFonts w:cs="Times New Roman"/>
          <w:sz w:val="26"/>
        </w:rPr>
        <w:t xml:space="preserve"> </w:t>
      </w:r>
      <w:r w:rsidR="00E82A38" w:rsidRPr="00E82A38">
        <w:rPr>
          <w:rFonts w:cs="Times New Roman"/>
          <w:sz w:val="26"/>
        </w:rPr>
        <w:t>Порядок подтверждения производится в соответствии с п.3 Регламента.</w:t>
      </w:r>
      <w:r w:rsidR="00E82A38" w:rsidRPr="002C54DD">
        <w:rPr>
          <w:rFonts w:cs="Times New Roman"/>
          <w:sz w:val="26"/>
        </w:rPr>
        <w:t xml:space="preserve"> </w:t>
      </w:r>
    </w:p>
    <w:p w:rsidR="000E2D67" w:rsidRPr="000E2D67" w:rsidRDefault="00CD2DCB" w:rsidP="0069652F">
      <w:pPr>
        <w:spacing w:line="276" w:lineRule="auto"/>
        <w:jc w:val="both"/>
        <w:rPr>
          <w:rFonts w:cs="Times New Roman"/>
          <w:sz w:val="26"/>
        </w:rPr>
      </w:pPr>
      <w:r w:rsidRPr="002C54DD">
        <w:rPr>
          <w:rFonts w:cs="Times New Roman"/>
          <w:sz w:val="26"/>
        </w:rPr>
        <w:t>П</w:t>
      </w:r>
      <w:r w:rsidR="00BB2230" w:rsidRPr="002C54DD">
        <w:rPr>
          <w:rFonts w:cs="Times New Roman"/>
          <w:sz w:val="26"/>
        </w:rPr>
        <w:t>одтверждени</w:t>
      </w:r>
      <w:r w:rsidR="0091362E" w:rsidRPr="002C54DD">
        <w:rPr>
          <w:rFonts w:cs="Times New Roman"/>
          <w:sz w:val="26"/>
        </w:rPr>
        <w:t>е</w:t>
      </w:r>
      <w:r w:rsidR="00BB2230" w:rsidRPr="002C54DD">
        <w:rPr>
          <w:rFonts w:cs="Times New Roman"/>
          <w:sz w:val="26"/>
        </w:rPr>
        <w:t xml:space="preserve"> </w:t>
      </w:r>
      <w:r w:rsidR="00DF36A2">
        <w:rPr>
          <w:rFonts w:cs="Times New Roman"/>
          <w:sz w:val="26"/>
        </w:rPr>
        <w:t>внесенных в систему данных</w:t>
      </w:r>
      <w:r w:rsidR="00B57FF3" w:rsidRPr="002C54DD">
        <w:rPr>
          <w:rFonts w:cs="Times New Roman"/>
          <w:sz w:val="26"/>
        </w:rPr>
        <w:t xml:space="preserve"> отмечается в специальном поле</w:t>
      </w:r>
      <w:r w:rsidR="00E45FFD" w:rsidRPr="002C54DD">
        <w:rPr>
          <w:rFonts w:cs="Times New Roman"/>
          <w:sz w:val="26"/>
        </w:rPr>
        <w:t xml:space="preserve"> анонса</w:t>
      </w:r>
      <w:r w:rsidR="00B57FF3" w:rsidRPr="002C54DD">
        <w:rPr>
          <w:rFonts w:cs="Times New Roman"/>
          <w:sz w:val="26"/>
        </w:rPr>
        <w:t xml:space="preserve"> </w:t>
      </w:r>
      <w:r w:rsidR="00E45FFD" w:rsidRPr="002C54DD">
        <w:rPr>
          <w:rFonts w:cs="Times New Roman"/>
          <w:sz w:val="26"/>
        </w:rPr>
        <w:t>«Состояние данных» путем установления статуса «Уточненные»</w:t>
      </w:r>
      <w:r w:rsidR="00AA13BE" w:rsidRPr="002C54DD">
        <w:rPr>
          <w:rFonts w:cs="Times New Roman"/>
          <w:sz w:val="26"/>
        </w:rPr>
        <w:t xml:space="preserve"> и нажатия кнопки «Сохранить»</w:t>
      </w:r>
      <w:r w:rsidR="00F2542A">
        <w:rPr>
          <w:rFonts w:cs="Times New Roman"/>
          <w:sz w:val="26"/>
        </w:rPr>
        <w:t xml:space="preserve">. </w:t>
      </w:r>
    </w:p>
    <w:p w:rsidR="00365F2C" w:rsidRPr="002C54DD" w:rsidRDefault="00035CF2" w:rsidP="0069652F">
      <w:pPr>
        <w:spacing w:line="276" w:lineRule="auto"/>
        <w:jc w:val="both"/>
        <w:rPr>
          <w:rStyle w:val="a5"/>
          <w:rFonts w:cs="Times New Roman"/>
          <w:sz w:val="26"/>
        </w:rPr>
      </w:pPr>
      <w:r>
        <w:rPr>
          <w:rFonts w:cs="Times New Roman"/>
          <w:sz w:val="26"/>
        </w:rPr>
        <w:t>7</w:t>
      </w:r>
      <w:r w:rsidR="000A6B40" w:rsidRPr="002C54DD">
        <w:rPr>
          <w:rFonts w:cs="Times New Roman"/>
          <w:sz w:val="26"/>
        </w:rPr>
        <w:t>.</w:t>
      </w:r>
      <w:r w:rsidR="000E2D67">
        <w:rPr>
          <w:rFonts w:cs="Times New Roman"/>
          <w:sz w:val="26"/>
          <w:lang w:val="en-US"/>
        </w:rPr>
        <w:t> </w:t>
      </w:r>
      <w:r w:rsidR="00DF36A2">
        <w:rPr>
          <w:rFonts w:cs="Times New Roman"/>
          <w:sz w:val="26"/>
        </w:rPr>
        <w:t>Электронная система анонсов мероприятий автоматически формирует реестр данных о научных мероприятиях</w:t>
      </w:r>
      <w:r w:rsidR="00E45FFD" w:rsidRPr="002C54DD">
        <w:rPr>
          <w:rFonts w:cs="Times New Roman"/>
          <w:sz w:val="26"/>
        </w:rPr>
        <w:t>, находящий</w:t>
      </w:r>
      <w:r w:rsidR="00DF36A2">
        <w:rPr>
          <w:rFonts w:cs="Times New Roman"/>
          <w:sz w:val="26"/>
        </w:rPr>
        <w:t>ся</w:t>
      </w:r>
      <w:r w:rsidR="00E45FFD" w:rsidRPr="002C54DD">
        <w:rPr>
          <w:rFonts w:cs="Times New Roman"/>
          <w:sz w:val="26"/>
        </w:rPr>
        <w:t xml:space="preserve"> по ссылке </w:t>
      </w:r>
      <w:hyperlink r:id="rId9" w:history="1">
        <w:r w:rsidR="00E45FFD" w:rsidRPr="002C54DD">
          <w:rPr>
            <w:rStyle w:val="a5"/>
            <w:rFonts w:cs="Times New Roman"/>
            <w:sz w:val="26"/>
          </w:rPr>
          <w:t>https://www.hse.ru/adm/events_registry/index.html</w:t>
        </w:r>
      </w:hyperlink>
    </w:p>
    <w:p w:rsidR="007C0BF4" w:rsidRDefault="00035CF2" w:rsidP="007C0BF4">
      <w:pPr>
        <w:spacing w:line="276" w:lineRule="auto"/>
        <w:jc w:val="both"/>
        <w:rPr>
          <w:rFonts w:cs="Times New Roman"/>
          <w:sz w:val="26"/>
        </w:rPr>
      </w:pPr>
      <w:r>
        <w:rPr>
          <w:rStyle w:val="a5"/>
          <w:rFonts w:cs="Times New Roman"/>
          <w:color w:val="000000" w:themeColor="text1"/>
          <w:sz w:val="26"/>
          <w:u w:val="none"/>
        </w:rPr>
        <w:t>8</w:t>
      </w:r>
      <w:r w:rsidR="004D4C2E" w:rsidRPr="00DD0AFE">
        <w:rPr>
          <w:rStyle w:val="a5"/>
          <w:rFonts w:cs="Times New Roman"/>
          <w:color w:val="000000" w:themeColor="text1"/>
          <w:sz w:val="26"/>
          <w:u w:val="none"/>
        </w:rPr>
        <w:t>.</w:t>
      </w:r>
      <w:r w:rsidR="000E2D67" w:rsidRPr="000E2D67">
        <w:rPr>
          <w:rStyle w:val="a5"/>
          <w:rFonts w:cs="Times New Roman"/>
          <w:color w:val="000000" w:themeColor="text1"/>
          <w:sz w:val="26"/>
          <w:u w:val="none"/>
        </w:rPr>
        <w:t xml:space="preserve"> </w:t>
      </w:r>
      <w:r w:rsidR="007C0BF4">
        <w:rPr>
          <w:rStyle w:val="a5"/>
          <w:rFonts w:cs="Times New Roman"/>
          <w:color w:val="000000" w:themeColor="text1"/>
          <w:sz w:val="26"/>
          <w:u w:val="none"/>
        </w:rPr>
        <w:t>Р</w:t>
      </w:r>
      <w:r w:rsidR="007C0BF4" w:rsidRPr="00DD0AFE">
        <w:rPr>
          <w:rStyle w:val="a5"/>
          <w:rFonts w:cs="Times New Roman"/>
          <w:color w:val="000000" w:themeColor="text1"/>
          <w:sz w:val="26"/>
          <w:u w:val="none"/>
        </w:rPr>
        <w:t>аботникам</w:t>
      </w:r>
      <w:r w:rsidR="007C0BF4" w:rsidRPr="000E2D67">
        <w:rPr>
          <w:rStyle w:val="a5"/>
          <w:rFonts w:cs="Times New Roman"/>
          <w:color w:val="auto"/>
          <w:sz w:val="26"/>
          <w:u w:val="none"/>
        </w:rPr>
        <w:t>,</w:t>
      </w:r>
      <w:r w:rsidR="007C0BF4" w:rsidRPr="00DD0AFE">
        <w:rPr>
          <w:rFonts w:cs="Times New Roman"/>
          <w:color w:val="000000" w:themeColor="text1"/>
          <w:sz w:val="26"/>
        </w:rPr>
        <w:t xml:space="preserve"> которые осуществляют верификацию и валидацию данных по проведенным </w:t>
      </w:r>
      <w:r w:rsidR="007C0BF4" w:rsidRPr="002C54DD">
        <w:rPr>
          <w:rFonts w:cs="Times New Roman"/>
          <w:sz w:val="26"/>
        </w:rPr>
        <w:t>научным мероприятиям</w:t>
      </w:r>
      <w:r w:rsidR="007C0BF4">
        <w:rPr>
          <w:rFonts w:cs="Times New Roman"/>
          <w:sz w:val="26"/>
        </w:rPr>
        <w:t xml:space="preserve"> назначается</w:t>
      </w:r>
      <w:r w:rsidR="007C0BF4" w:rsidRPr="002C54DD">
        <w:rPr>
          <w:rFonts w:cs="Times New Roman"/>
          <w:sz w:val="26"/>
        </w:rPr>
        <w:t xml:space="preserve"> рол</w:t>
      </w:r>
      <w:r w:rsidR="007C0BF4">
        <w:rPr>
          <w:rFonts w:cs="Times New Roman"/>
          <w:sz w:val="26"/>
        </w:rPr>
        <w:t>ь</w:t>
      </w:r>
      <w:r w:rsidR="007C0BF4" w:rsidRPr="002C54DD">
        <w:rPr>
          <w:rFonts w:cs="Times New Roman"/>
          <w:sz w:val="26"/>
        </w:rPr>
        <w:t xml:space="preserve"> аналитика</w:t>
      </w:r>
      <w:r w:rsidR="007C0BF4">
        <w:rPr>
          <w:rFonts w:cs="Times New Roman"/>
          <w:sz w:val="26"/>
        </w:rPr>
        <w:t xml:space="preserve"> по представлению директора Дирекции НИР. Информация о предоставлении роли </w:t>
      </w:r>
      <w:r w:rsidR="007C0BF4">
        <w:rPr>
          <w:rFonts w:cs="Times New Roman"/>
          <w:sz w:val="26"/>
        </w:rPr>
        <w:lastRenderedPageBreak/>
        <w:t>аналитика направляется в редакторский отдел</w:t>
      </w:r>
      <w:r w:rsidR="007C0BF4" w:rsidRPr="002C54DD">
        <w:rPr>
          <w:rFonts w:cs="Times New Roman"/>
          <w:sz w:val="26"/>
        </w:rPr>
        <w:t xml:space="preserve"> Управлени</w:t>
      </w:r>
      <w:r w:rsidR="007C0BF4">
        <w:rPr>
          <w:rFonts w:cs="Times New Roman"/>
          <w:sz w:val="26"/>
        </w:rPr>
        <w:t>я</w:t>
      </w:r>
      <w:r w:rsidR="007C0BF4" w:rsidRPr="002C54DD">
        <w:rPr>
          <w:rFonts w:cs="Times New Roman"/>
          <w:sz w:val="26"/>
        </w:rPr>
        <w:t xml:space="preserve"> разработки и поддержки информационных систем Дирекции по связям с общественностью и информационным ресурсам по ссылке</w:t>
      </w:r>
      <w:r w:rsidR="007C0BF4" w:rsidRPr="002C54DD">
        <w:rPr>
          <w:rFonts w:cs="Times New Roman"/>
          <w:color w:val="000000"/>
          <w:sz w:val="26"/>
        </w:rPr>
        <w:t xml:space="preserve"> </w:t>
      </w:r>
      <w:hyperlink r:id="rId10" w:history="1">
        <w:r w:rsidR="007C0BF4" w:rsidRPr="002C54DD">
          <w:rPr>
            <w:rStyle w:val="a5"/>
            <w:rFonts w:cs="Times New Roman"/>
            <w:sz w:val="26"/>
          </w:rPr>
          <w:t>portal@hse.ru</w:t>
        </w:r>
      </w:hyperlink>
      <w:r w:rsidR="007C0BF4" w:rsidRPr="002C54DD">
        <w:rPr>
          <w:rFonts w:cs="Times New Roman"/>
          <w:sz w:val="26"/>
        </w:rPr>
        <w:t xml:space="preserve"> </w:t>
      </w:r>
      <w:r w:rsidR="007C0BF4">
        <w:rPr>
          <w:rFonts w:cs="Times New Roman"/>
          <w:sz w:val="26"/>
        </w:rPr>
        <w:t>ответственным от Дирекции НИР лицом, осуществляющим координацию и методическое сопровождение верификации.</w:t>
      </w:r>
    </w:p>
    <w:p w:rsidR="0041646D" w:rsidRDefault="007C0BF4" w:rsidP="0069652F">
      <w:pPr>
        <w:spacing w:line="276" w:lineRule="auto"/>
        <w:jc w:val="both"/>
        <w:rPr>
          <w:rFonts w:cs="Times New Roman"/>
          <w:sz w:val="26"/>
        </w:rPr>
      </w:pPr>
      <w:r>
        <w:rPr>
          <w:rFonts w:cs="Times New Roman"/>
          <w:sz w:val="26"/>
        </w:rPr>
        <w:t xml:space="preserve">Права (роль) аналитика по научным мероприятиям предоставляются в соответствии с классификацией, представленной ниже: </w:t>
      </w:r>
      <w:r w:rsidR="00B54283">
        <w:rPr>
          <w:rFonts w:cs="Times New Roman"/>
          <w:sz w:val="26"/>
        </w:rPr>
        <w:t xml:space="preserve"> </w:t>
      </w:r>
    </w:p>
    <w:p w:rsidR="008603DD" w:rsidRPr="008603DD" w:rsidRDefault="00B54283" w:rsidP="00B87AC5">
      <w:pPr>
        <w:pStyle w:val="ae"/>
        <w:numPr>
          <w:ilvl w:val="0"/>
          <w:numId w:val="9"/>
        </w:numPr>
        <w:spacing w:line="276" w:lineRule="auto"/>
        <w:ind w:left="0" w:firstLine="0"/>
        <w:jc w:val="both"/>
        <w:rPr>
          <w:rFonts w:cs="Times New Roman"/>
          <w:sz w:val="26"/>
        </w:rPr>
      </w:pPr>
      <w:r w:rsidRPr="008603DD">
        <w:rPr>
          <w:rFonts w:cs="Times New Roman"/>
          <w:sz w:val="26"/>
        </w:rPr>
        <w:t xml:space="preserve">Аналитик по научным мероприятиям подразделения осуществляет работу с реестром научных мероприятий, проводимых </w:t>
      </w:r>
    </w:p>
    <w:p w:rsidR="0041646D" w:rsidRPr="008603DD" w:rsidRDefault="008603DD" w:rsidP="008603DD">
      <w:pPr>
        <w:spacing w:line="276" w:lineRule="auto"/>
        <w:ind w:left="360"/>
        <w:jc w:val="both"/>
        <w:rPr>
          <w:rFonts w:cs="Times New Roman"/>
          <w:sz w:val="26"/>
        </w:rPr>
      </w:pPr>
      <w:r w:rsidRPr="008603DD">
        <w:rPr>
          <w:rFonts w:cs="Times New Roman"/>
          <w:sz w:val="26"/>
        </w:rPr>
        <w:t>- фа</w:t>
      </w:r>
      <w:r>
        <w:rPr>
          <w:rFonts w:cs="Times New Roman"/>
          <w:sz w:val="26"/>
        </w:rPr>
        <w:t>к</w:t>
      </w:r>
      <w:r w:rsidR="00B54283" w:rsidRPr="008603DD">
        <w:rPr>
          <w:rFonts w:cs="Times New Roman"/>
          <w:sz w:val="26"/>
        </w:rPr>
        <w:t>ультетами, их структурными подразделениями и ассоциированными с ними структурными подразделениями</w:t>
      </w:r>
      <w:r w:rsidRPr="008603DD">
        <w:rPr>
          <w:rFonts w:cs="Times New Roman"/>
          <w:sz w:val="26"/>
        </w:rPr>
        <w:t>;</w:t>
      </w:r>
    </w:p>
    <w:p w:rsidR="008603DD" w:rsidRDefault="008603DD" w:rsidP="008603DD">
      <w:pPr>
        <w:spacing w:line="276" w:lineRule="auto"/>
        <w:ind w:left="360"/>
        <w:jc w:val="both"/>
        <w:rPr>
          <w:rFonts w:cs="Times New Roman"/>
          <w:sz w:val="26"/>
        </w:rPr>
      </w:pPr>
      <w:r>
        <w:rPr>
          <w:rFonts w:cs="Times New Roman"/>
          <w:sz w:val="26"/>
        </w:rPr>
        <w:t>-</w:t>
      </w:r>
      <w:r w:rsidRPr="008603DD">
        <w:rPr>
          <w:rFonts w:cs="Times New Roman"/>
          <w:sz w:val="26"/>
        </w:rPr>
        <w:t xml:space="preserve"> структурными подразделениями филиалов НИУ ВШЭ;</w:t>
      </w:r>
    </w:p>
    <w:p w:rsidR="008603DD" w:rsidRDefault="008603DD" w:rsidP="008603DD">
      <w:pPr>
        <w:spacing w:line="276" w:lineRule="auto"/>
        <w:ind w:left="360"/>
        <w:jc w:val="both"/>
        <w:rPr>
          <w:rFonts w:cs="Times New Roman"/>
          <w:sz w:val="26"/>
        </w:rPr>
      </w:pPr>
      <w:r>
        <w:rPr>
          <w:rFonts w:cs="Times New Roman"/>
          <w:sz w:val="26"/>
        </w:rPr>
        <w:t>- Дирекцией по экспертно-аналитической работе.</w:t>
      </w:r>
    </w:p>
    <w:p w:rsidR="008603DD" w:rsidRPr="008603DD" w:rsidRDefault="008603DD" w:rsidP="008603DD">
      <w:pPr>
        <w:spacing w:line="276" w:lineRule="auto"/>
        <w:ind w:left="360"/>
        <w:jc w:val="both"/>
        <w:rPr>
          <w:rFonts w:cs="Times New Roman"/>
          <w:sz w:val="26"/>
        </w:rPr>
      </w:pPr>
      <w:r>
        <w:rPr>
          <w:rFonts w:cs="Times New Roman"/>
          <w:sz w:val="26"/>
        </w:rPr>
        <w:t xml:space="preserve">Права аналитика по научным мероприятиям </w:t>
      </w:r>
      <w:r w:rsidR="00B87AC5">
        <w:rPr>
          <w:rFonts w:cs="Times New Roman"/>
          <w:sz w:val="26"/>
        </w:rPr>
        <w:t xml:space="preserve">подразделения </w:t>
      </w:r>
      <w:r>
        <w:rPr>
          <w:rFonts w:cs="Times New Roman"/>
          <w:sz w:val="26"/>
        </w:rPr>
        <w:t>обычно предоставляются заместителю декана по научной работе, работнику филиала, работнику Дирекции по экспертно-аналитической работе.</w:t>
      </w:r>
    </w:p>
    <w:p w:rsidR="00E51E7E" w:rsidRPr="008603DD" w:rsidRDefault="00E51E7E" w:rsidP="008603DD">
      <w:pPr>
        <w:widowControl/>
        <w:suppressAutoHyphens w:val="0"/>
        <w:spacing w:before="100" w:beforeAutospacing="1" w:after="100" w:afterAutospacing="1" w:line="276" w:lineRule="auto"/>
        <w:jc w:val="both"/>
        <w:rPr>
          <w:rFonts w:cs="Mangal"/>
          <w:sz w:val="26"/>
          <w:szCs w:val="26"/>
        </w:rPr>
      </w:pPr>
      <w:r w:rsidRPr="008603DD">
        <w:rPr>
          <w:rFonts w:cs="Mangal"/>
        </w:rPr>
        <w:t xml:space="preserve">Б) </w:t>
      </w:r>
      <w:r w:rsidR="00056241">
        <w:rPr>
          <w:rFonts w:cs="Mangal"/>
        </w:rPr>
        <w:t>А</w:t>
      </w:r>
      <w:r w:rsidRPr="008603DD">
        <w:rPr>
          <w:rFonts w:cs="Mangal"/>
          <w:sz w:val="26"/>
          <w:szCs w:val="26"/>
        </w:rPr>
        <w:t>налитик по научным мероприятиям подразделений ДПО</w:t>
      </w:r>
      <w:r w:rsidR="008603DD" w:rsidRPr="008603DD">
        <w:rPr>
          <w:rFonts w:cs="Mangal"/>
          <w:sz w:val="26"/>
          <w:szCs w:val="26"/>
        </w:rPr>
        <w:t xml:space="preserve"> осуществляет </w:t>
      </w:r>
      <w:r w:rsidR="008603DD">
        <w:rPr>
          <w:rFonts w:cs="Mangal"/>
          <w:sz w:val="26"/>
          <w:szCs w:val="26"/>
        </w:rPr>
        <w:t>работу с реестром научных мероприятий, проводимых структу</w:t>
      </w:r>
      <w:r w:rsidR="00056241">
        <w:rPr>
          <w:rFonts w:cs="Mangal"/>
          <w:sz w:val="26"/>
          <w:szCs w:val="26"/>
        </w:rPr>
        <w:t>р</w:t>
      </w:r>
      <w:r w:rsidR="008603DD">
        <w:rPr>
          <w:rFonts w:cs="Mangal"/>
          <w:sz w:val="26"/>
          <w:szCs w:val="26"/>
        </w:rPr>
        <w:t>ными подразделениями, курируемыми директоро</w:t>
      </w:r>
      <w:r w:rsidR="00056241">
        <w:rPr>
          <w:rFonts w:cs="Mangal"/>
          <w:sz w:val="26"/>
          <w:szCs w:val="26"/>
        </w:rPr>
        <w:t xml:space="preserve">м по дополнительному профессиональному образованию. Права аналитика по научным мероприятиям подразделений ДПО </w:t>
      </w:r>
      <w:r w:rsidRPr="008603DD">
        <w:rPr>
          <w:rFonts w:cs="Mangal"/>
          <w:sz w:val="26"/>
          <w:szCs w:val="26"/>
        </w:rPr>
        <w:t xml:space="preserve">обычно </w:t>
      </w:r>
      <w:r w:rsidR="00056241">
        <w:rPr>
          <w:rFonts w:cs="Mangal"/>
          <w:sz w:val="26"/>
          <w:szCs w:val="26"/>
        </w:rPr>
        <w:t>предоставляются</w:t>
      </w:r>
      <w:r w:rsidR="00056241" w:rsidRPr="008603DD">
        <w:rPr>
          <w:rFonts w:cs="Mangal"/>
          <w:sz w:val="26"/>
          <w:szCs w:val="26"/>
        </w:rPr>
        <w:t xml:space="preserve"> </w:t>
      </w:r>
      <w:r w:rsidRPr="008603DD">
        <w:rPr>
          <w:rFonts w:cs="Mangal"/>
          <w:sz w:val="26"/>
          <w:szCs w:val="26"/>
        </w:rPr>
        <w:t>работнику Управления дополнительного образования</w:t>
      </w:r>
      <w:r w:rsidR="00056241">
        <w:rPr>
          <w:rFonts w:cs="Mangal"/>
          <w:sz w:val="26"/>
          <w:szCs w:val="26"/>
        </w:rPr>
        <w:t>.</w:t>
      </w:r>
    </w:p>
    <w:p w:rsidR="00E51E7E" w:rsidRPr="002C54DD" w:rsidRDefault="00E51E7E" w:rsidP="0069652F">
      <w:pPr>
        <w:widowControl/>
        <w:suppressAutoHyphens w:val="0"/>
        <w:spacing w:before="100" w:beforeAutospacing="1" w:after="100" w:afterAutospacing="1" w:line="276" w:lineRule="auto"/>
        <w:jc w:val="both"/>
        <w:rPr>
          <w:rFonts w:eastAsia="Times New Roman" w:cs="Times New Roman"/>
          <w:sz w:val="26"/>
        </w:rPr>
      </w:pPr>
      <w:r w:rsidRPr="002C54DD">
        <w:rPr>
          <w:rFonts w:eastAsia="Times New Roman" w:cs="Times New Roman"/>
          <w:sz w:val="26"/>
        </w:rPr>
        <w:t xml:space="preserve">В) </w:t>
      </w:r>
      <w:r w:rsidR="00056241">
        <w:rPr>
          <w:rFonts w:eastAsia="Times New Roman" w:cs="Times New Roman"/>
          <w:sz w:val="26"/>
        </w:rPr>
        <w:t>А</w:t>
      </w:r>
      <w:r w:rsidRPr="002C54DD">
        <w:rPr>
          <w:rFonts w:eastAsia="Times New Roman" w:cs="Times New Roman"/>
          <w:sz w:val="26"/>
        </w:rPr>
        <w:t>налитик по научным мероприятиям ЦФИ</w:t>
      </w:r>
      <w:r w:rsidR="005B4D34">
        <w:rPr>
          <w:rFonts w:eastAsia="Times New Roman" w:cs="Times New Roman"/>
          <w:sz w:val="26"/>
        </w:rPr>
        <w:t xml:space="preserve"> </w:t>
      </w:r>
      <w:r w:rsidR="00056241">
        <w:rPr>
          <w:rFonts w:eastAsia="Times New Roman" w:cs="Times New Roman"/>
          <w:sz w:val="26"/>
        </w:rPr>
        <w:t xml:space="preserve">осуществляет работу с реестром научных мероприятий, проводимых структурными подразделениями, координируемыми проректором, осуществляющим руководство проведением фундаментальных исследований. </w:t>
      </w:r>
      <w:r w:rsidR="005B4D34">
        <w:rPr>
          <w:rFonts w:eastAsia="Times New Roman" w:cs="Times New Roman"/>
          <w:sz w:val="26"/>
        </w:rPr>
        <w:t>(</w:t>
      </w:r>
      <w:r w:rsidR="00056241">
        <w:rPr>
          <w:rFonts w:eastAsia="Times New Roman" w:cs="Times New Roman"/>
          <w:sz w:val="26"/>
        </w:rPr>
        <w:t xml:space="preserve">Права аналитика по научным мероприятиям ЦФИ </w:t>
      </w:r>
      <w:r w:rsidRPr="002C54DD">
        <w:rPr>
          <w:rFonts w:eastAsia="Times New Roman" w:cs="Times New Roman"/>
          <w:sz w:val="26"/>
        </w:rPr>
        <w:t xml:space="preserve">обычно </w:t>
      </w:r>
      <w:r w:rsidR="00056241">
        <w:rPr>
          <w:rFonts w:eastAsia="Times New Roman" w:cs="Times New Roman"/>
          <w:sz w:val="26"/>
        </w:rPr>
        <w:t>предоставляются</w:t>
      </w:r>
      <w:r w:rsidR="00056241" w:rsidRPr="002C54DD">
        <w:rPr>
          <w:rFonts w:eastAsia="Times New Roman" w:cs="Times New Roman"/>
          <w:sz w:val="26"/>
        </w:rPr>
        <w:t xml:space="preserve"> </w:t>
      </w:r>
      <w:r w:rsidRPr="002C54DD">
        <w:rPr>
          <w:rFonts w:eastAsia="Times New Roman" w:cs="Times New Roman"/>
          <w:sz w:val="26"/>
        </w:rPr>
        <w:t>работнику Центра фундаментальных исследований)</w:t>
      </w:r>
    </w:p>
    <w:p w:rsidR="00E51E7E" w:rsidRPr="002C54DD" w:rsidRDefault="00E51E7E" w:rsidP="0069652F">
      <w:pPr>
        <w:widowControl/>
        <w:suppressAutoHyphens w:val="0"/>
        <w:spacing w:before="100" w:beforeAutospacing="1" w:after="100" w:afterAutospacing="1" w:line="276" w:lineRule="auto"/>
        <w:jc w:val="both"/>
        <w:rPr>
          <w:rFonts w:eastAsia="Times New Roman" w:cs="Times New Roman"/>
          <w:sz w:val="26"/>
        </w:rPr>
      </w:pPr>
      <w:r w:rsidRPr="002C54DD">
        <w:rPr>
          <w:rFonts w:eastAsia="Times New Roman" w:cs="Times New Roman"/>
          <w:sz w:val="26"/>
        </w:rPr>
        <w:t xml:space="preserve">Г) </w:t>
      </w:r>
      <w:r w:rsidR="00056241">
        <w:rPr>
          <w:rFonts w:eastAsia="Times New Roman" w:cs="Times New Roman"/>
          <w:sz w:val="26"/>
        </w:rPr>
        <w:t>А</w:t>
      </w:r>
      <w:r w:rsidRPr="002C54DD">
        <w:rPr>
          <w:rFonts w:eastAsia="Times New Roman" w:cs="Times New Roman"/>
          <w:sz w:val="26"/>
        </w:rPr>
        <w:t>налитик по научным мероприятиям международных лабораторий</w:t>
      </w:r>
      <w:r w:rsidR="005B4D34">
        <w:rPr>
          <w:rFonts w:eastAsia="Times New Roman" w:cs="Times New Roman"/>
          <w:sz w:val="26"/>
        </w:rPr>
        <w:t xml:space="preserve"> </w:t>
      </w:r>
      <w:r w:rsidR="00056241">
        <w:rPr>
          <w:rFonts w:eastAsia="Times New Roman" w:cs="Times New Roman"/>
          <w:sz w:val="26"/>
        </w:rPr>
        <w:t xml:space="preserve">осуществляет работу с реестром научных мероприятий, проводимых международными лабораториями. Права аналитика по научным мероприятиям международных лабораторий </w:t>
      </w:r>
      <w:r w:rsidRPr="002C54DD">
        <w:rPr>
          <w:rFonts w:eastAsia="Times New Roman" w:cs="Times New Roman"/>
          <w:sz w:val="26"/>
        </w:rPr>
        <w:t xml:space="preserve">обычно </w:t>
      </w:r>
      <w:r w:rsidR="00056241">
        <w:rPr>
          <w:rFonts w:eastAsia="Times New Roman" w:cs="Times New Roman"/>
          <w:sz w:val="26"/>
        </w:rPr>
        <w:t>предоставляются</w:t>
      </w:r>
      <w:r w:rsidRPr="002C54DD">
        <w:rPr>
          <w:rFonts w:eastAsia="Times New Roman" w:cs="Times New Roman"/>
          <w:sz w:val="26"/>
        </w:rPr>
        <w:t xml:space="preserve"> работнику Управления по сопровождению деятельности международных лабораторий</w:t>
      </w:r>
      <w:r w:rsidR="00056241">
        <w:rPr>
          <w:rFonts w:eastAsia="Times New Roman" w:cs="Times New Roman"/>
          <w:sz w:val="26"/>
        </w:rPr>
        <w:t>.</w:t>
      </w:r>
    </w:p>
    <w:p w:rsidR="00E51E7E" w:rsidRPr="002C54DD" w:rsidRDefault="00E51E7E" w:rsidP="005B4D34">
      <w:pPr>
        <w:widowControl/>
        <w:suppressAutoHyphens w:val="0"/>
        <w:spacing w:before="100" w:beforeAutospacing="1" w:after="100" w:afterAutospacing="1" w:line="276" w:lineRule="auto"/>
        <w:jc w:val="both"/>
        <w:rPr>
          <w:rFonts w:eastAsia="Times New Roman" w:cs="Times New Roman"/>
          <w:sz w:val="26"/>
        </w:rPr>
      </w:pPr>
      <w:r w:rsidRPr="002C54DD">
        <w:rPr>
          <w:rFonts w:eastAsia="Times New Roman" w:cs="Times New Roman"/>
          <w:sz w:val="26"/>
        </w:rPr>
        <w:t xml:space="preserve">Д) </w:t>
      </w:r>
      <w:r w:rsidR="00056241">
        <w:rPr>
          <w:rFonts w:eastAsia="Times New Roman" w:cs="Times New Roman"/>
          <w:sz w:val="26"/>
        </w:rPr>
        <w:t>А</w:t>
      </w:r>
      <w:r w:rsidRPr="002C54DD">
        <w:rPr>
          <w:rFonts w:eastAsia="Times New Roman" w:cs="Times New Roman"/>
          <w:sz w:val="26"/>
        </w:rPr>
        <w:t>налитик по научным мероприятиям научных подразделений</w:t>
      </w:r>
      <w:r w:rsidR="00F97787">
        <w:rPr>
          <w:rFonts w:eastAsia="Times New Roman" w:cs="Times New Roman"/>
          <w:sz w:val="26"/>
        </w:rPr>
        <w:t>,</w:t>
      </w:r>
      <w:r w:rsidRPr="002C54DD">
        <w:rPr>
          <w:rFonts w:eastAsia="Times New Roman" w:cs="Times New Roman"/>
          <w:sz w:val="26"/>
        </w:rPr>
        <w:t xml:space="preserve"> координируемых </w:t>
      </w:r>
      <w:r w:rsidR="00F97787">
        <w:rPr>
          <w:rFonts w:eastAsia="Times New Roman" w:cs="Times New Roman"/>
          <w:sz w:val="26"/>
        </w:rPr>
        <w:t xml:space="preserve">первыми </w:t>
      </w:r>
      <w:r w:rsidRPr="002C54DD">
        <w:rPr>
          <w:rFonts w:eastAsia="Times New Roman" w:cs="Times New Roman"/>
          <w:sz w:val="26"/>
        </w:rPr>
        <w:t>проректорами</w:t>
      </w:r>
      <w:r w:rsidR="00035CF2">
        <w:rPr>
          <w:rFonts w:eastAsia="Times New Roman" w:cs="Times New Roman"/>
          <w:sz w:val="26"/>
        </w:rPr>
        <w:t xml:space="preserve"> Л.М.</w:t>
      </w:r>
      <w:r w:rsidR="005B4D34">
        <w:rPr>
          <w:rFonts w:eastAsia="Times New Roman" w:cs="Times New Roman"/>
          <w:sz w:val="26"/>
        </w:rPr>
        <w:t> </w:t>
      </w:r>
      <w:proofErr w:type="spellStart"/>
      <w:r w:rsidR="00035CF2">
        <w:rPr>
          <w:rFonts w:eastAsia="Times New Roman" w:cs="Times New Roman"/>
          <w:sz w:val="26"/>
        </w:rPr>
        <w:t>Гохбергом</w:t>
      </w:r>
      <w:proofErr w:type="spellEnd"/>
      <w:r w:rsidR="00035CF2">
        <w:rPr>
          <w:rFonts w:eastAsia="Times New Roman" w:cs="Times New Roman"/>
          <w:sz w:val="26"/>
        </w:rPr>
        <w:t xml:space="preserve">, </w:t>
      </w:r>
      <w:bookmarkStart w:id="0" w:name="_GoBack"/>
      <w:bookmarkEnd w:id="0"/>
      <w:r w:rsidR="00F97787">
        <w:rPr>
          <w:rFonts w:eastAsia="Times New Roman" w:cs="Times New Roman"/>
          <w:sz w:val="26"/>
        </w:rPr>
        <w:t>В.В. </w:t>
      </w:r>
      <w:proofErr w:type="spellStart"/>
      <w:r w:rsidR="00F97787">
        <w:rPr>
          <w:rFonts w:eastAsia="Times New Roman" w:cs="Times New Roman"/>
          <w:sz w:val="26"/>
        </w:rPr>
        <w:t>Радаевым</w:t>
      </w:r>
      <w:proofErr w:type="spellEnd"/>
      <w:r w:rsidR="00F97787">
        <w:rPr>
          <w:rFonts w:eastAsia="Times New Roman" w:cs="Times New Roman"/>
          <w:sz w:val="26"/>
        </w:rPr>
        <w:t xml:space="preserve"> и Л.И. Якобсоном</w:t>
      </w:r>
      <w:r w:rsidR="00056241">
        <w:rPr>
          <w:rFonts w:eastAsia="Times New Roman" w:cs="Times New Roman"/>
          <w:sz w:val="26"/>
        </w:rPr>
        <w:t xml:space="preserve"> осуществляет работу с реестром научных мероприятий, проводимых структурными подразделениями, координируемыми первыми проректорами Л.М.</w:t>
      </w:r>
      <w:r w:rsidR="005B4D34">
        <w:rPr>
          <w:rFonts w:eastAsia="Times New Roman" w:cs="Times New Roman"/>
          <w:sz w:val="26"/>
        </w:rPr>
        <w:t> </w:t>
      </w:r>
      <w:proofErr w:type="spellStart"/>
      <w:r w:rsidR="00056241">
        <w:rPr>
          <w:rFonts w:eastAsia="Times New Roman" w:cs="Times New Roman"/>
          <w:sz w:val="26"/>
        </w:rPr>
        <w:t>Гохбергом</w:t>
      </w:r>
      <w:proofErr w:type="spellEnd"/>
      <w:r w:rsidR="00056241">
        <w:rPr>
          <w:rFonts w:eastAsia="Times New Roman" w:cs="Times New Roman"/>
          <w:sz w:val="26"/>
        </w:rPr>
        <w:t>, В.В.</w:t>
      </w:r>
      <w:r w:rsidR="005B4D34">
        <w:rPr>
          <w:rFonts w:eastAsia="Times New Roman" w:cs="Times New Roman"/>
          <w:sz w:val="26"/>
        </w:rPr>
        <w:t> </w:t>
      </w:r>
      <w:proofErr w:type="spellStart"/>
      <w:r w:rsidR="00056241">
        <w:rPr>
          <w:rFonts w:eastAsia="Times New Roman" w:cs="Times New Roman"/>
          <w:sz w:val="26"/>
        </w:rPr>
        <w:t>Радаевым</w:t>
      </w:r>
      <w:proofErr w:type="spellEnd"/>
      <w:r w:rsidR="00056241">
        <w:rPr>
          <w:rFonts w:eastAsia="Times New Roman" w:cs="Times New Roman"/>
          <w:sz w:val="26"/>
        </w:rPr>
        <w:t>, Л.И.</w:t>
      </w:r>
      <w:r w:rsidR="005B4D34">
        <w:rPr>
          <w:rFonts w:eastAsia="Times New Roman" w:cs="Times New Roman"/>
          <w:sz w:val="26"/>
        </w:rPr>
        <w:t> </w:t>
      </w:r>
      <w:r w:rsidR="00056241">
        <w:rPr>
          <w:rFonts w:eastAsia="Times New Roman" w:cs="Times New Roman"/>
          <w:sz w:val="26"/>
        </w:rPr>
        <w:t xml:space="preserve">Якобсоном. Права аналитика по научным мероприятиям научных подразделений обычно предоставляются </w:t>
      </w:r>
      <w:r w:rsidRPr="002C54DD">
        <w:rPr>
          <w:rFonts w:eastAsia="Times New Roman" w:cs="Times New Roman"/>
          <w:sz w:val="26"/>
        </w:rPr>
        <w:t xml:space="preserve"> работнику Дирекции научных исследований и разработок</w:t>
      </w:r>
      <w:r w:rsidR="00056241">
        <w:rPr>
          <w:rFonts w:eastAsia="Times New Roman" w:cs="Times New Roman"/>
          <w:sz w:val="26"/>
        </w:rPr>
        <w:t>.</w:t>
      </w:r>
    </w:p>
    <w:p w:rsidR="00056241" w:rsidRPr="002C54DD" w:rsidRDefault="00056241" w:rsidP="0069652F">
      <w:pPr>
        <w:spacing w:line="276" w:lineRule="auto"/>
        <w:jc w:val="both"/>
        <w:rPr>
          <w:rFonts w:cs="Times New Roman"/>
          <w:sz w:val="26"/>
        </w:rPr>
      </w:pPr>
      <w:r>
        <w:rPr>
          <w:rFonts w:cs="Times New Roman"/>
          <w:sz w:val="26"/>
        </w:rPr>
        <w:lastRenderedPageBreak/>
        <w:t xml:space="preserve">При необходимости уточнения требуемых прав аналитика </w:t>
      </w:r>
      <w:r w:rsidR="00B87AC5">
        <w:rPr>
          <w:rFonts w:cs="Times New Roman"/>
          <w:sz w:val="26"/>
        </w:rPr>
        <w:t xml:space="preserve">по научным мероприятиям работник обращается за консультацией в </w:t>
      </w:r>
      <w:r w:rsidRPr="00056241">
        <w:rPr>
          <w:rFonts w:cs="Times New Roman"/>
          <w:sz w:val="26"/>
        </w:rPr>
        <w:t>Дирекцию научных исследований и разработок (менеджер Дирекции НИР Ершова Людмила Ильинична, *116-76, LErshova@hse.ru).</w:t>
      </w:r>
    </w:p>
    <w:p w:rsidR="00F30AD6" w:rsidRPr="002C54DD" w:rsidRDefault="00035CF2" w:rsidP="0069652F">
      <w:pPr>
        <w:spacing w:line="276" w:lineRule="auto"/>
        <w:jc w:val="both"/>
        <w:rPr>
          <w:rFonts w:eastAsia="Times New Roman" w:cs="Times New Roman"/>
          <w:sz w:val="26"/>
        </w:rPr>
      </w:pPr>
      <w:r>
        <w:rPr>
          <w:rFonts w:eastAsia="Times New Roman" w:cs="Times New Roman"/>
          <w:sz w:val="26"/>
        </w:rPr>
        <w:t>9</w:t>
      </w:r>
      <w:r w:rsidR="00F87E22" w:rsidRPr="002C54DD">
        <w:rPr>
          <w:rFonts w:eastAsia="Times New Roman" w:cs="Times New Roman"/>
          <w:sz w:val="26"/>
        </w:rPr>
        <w:t>.</w:t>
      </w:r>
      <w:r w:rsidR="000E2D67">
        <w:rPr>
          <w:rFonts w:eastAsia="Times New Roman" w:cs="Times New Roman"/>
          <w:sz w:val="26"/>
          <w:lang w:val="en-US"/>
        </w:rPr>
        <w:t> </w:t>
      </w:r>
      <w:proofErr w:type="gramStart"/>
      <w:r w:rsidR="00DD5FEF" w:rsidRPr="002C54DD">
        <w:rPr>
          <w:rFonts w:eastAsia="Times New Roman" w:cs="Times New Roman"/>
          <w:sz w:val="26"/>
        </w:rPr>
        <w:t>Ежемеся</w:t>
      </w:r>
      <w:r w:rsidR="005B4D34">
        <w:rPr>
          <w:rFonts w:eastAsia="Times New Roman" w:cs="Times New Roman"/>
          <w:sz w:val="26"/>
        </w:rPr>
        <w:t>ч</w:t>
      </w:r>
      <w:r w:rsidR="00DD5FEF" w:rsidRPr="002C54DD">
        <w:rPr>
          <w:rFonts w:eastAsia="Times New Roman" w:cs="Times New Roman"/>
          <w:sz w:val="26"/>
        </w:rPr>
        <w:t>но в срок до 10 числа месяца, следующего за отчетным, о</w:t>
      </w:r>
      <w:r w:rsidR="00F87E22" w:rsidRPr="002C54DD">
        <w:rPr>
          <w:rFonts w:eastAsia="Times New Roman" w:cs="Times New Roman"/>
          <w:sz w:val="26"/>
        </w:rPr>
        <w:t>тветственн</w:t>
      </w:r>
      <w:r w:rsidR="00DD5FEF" w:rsidRPr="002C54DD">
        <w:rPr>
          <w:rFonts w:eastAsia="Times New Roman" w:cs="Times New Roman"/>
          <w:sz w:val="26"/>
        </w:rPr>
        <w:t>ым</w:t>
      </w:r>
      <w:r w:rsidR="00F87E22" w:rsidRPr="002C54DD">
        <w:rPr>
          <w:rFonts w:eastAsia="Times New Roman" w:cs="Times New Roman"/>
          <w:sz w:val="26"/>
        </w:rPr>
        <w:t xml:space="preserve"> за верификацию и </w:t>
      </w:r>
      <w:proofErr w:type="spellStart"/>
      <w:r w:rsidR="00F87E22" w:rsidRPr="002C54DD">
        <w:rPr>
          <w:rFonts w:eastAsia="Times New Roman" w:cs="Times New Roman"/>
          <w:sz w:val="26"/>
        </w:rPr>
        <w:t>валидацию</w:t>
      </w:r>
      <w:proofErr w:type="spellEnd"/>
      <w:r w:rsidR="00F87E22" w:rsidRPr="002C54DD">
        <w:rPr>
          <w:rFonts w:eastAsia="Times New Roman" w:cs="Times New Roman"/>
          <w:sz w:val="26"/>
        </w:rPr>
        <w:t xml:space="preserve"> данных по проведенным научным мероприятиям</w:t>
      </w:r>
      <w:r w:rsidR="00121FC8" w:rsidRPr="002C54DD">
        <w:rPr>
          <w:rFonts w:eastAsia="Times New Roman" w:cs="Times New Roman"/>
          <w:sz w:val="26"/>
        </w:rPr>
        <w:t xml:space="preserve">, </w:t>
      </w:r>
      <w:r w:rsidR="00573CC7" w:rsidRPr="002C54DD">
        <w:rPr>
          <w:rFonts w:eastAsia="Times New Roman" w:cs="Times New Roman"/>
          <w:sz w:val="26"/>
        </w:rPr>
        <w:t>необходимо:</w:t>
      </w:r>
      <w:proofErr w:type="gramEnd"/>
    </w:p>
    <w:p w:rsidR="00F30AD6" w:rsidRPr="002C54DD" w:rsidRDefault="00035CF2" w:rsidP="0069652F">
      <w:pPr>
        <w:spacing w:line="276" w:lineRule="auto"/>
        <w:jc w:val="both"/>
        <w:rPr>
          <w:rFonts w:eastAsia="Times New Roman" w:cs="Times New Roman"/>
          <w:sz w:val="26"/>
        </w:rPr>
      </w:pPr>
      <w:r>
        <w:rPr>
          <w:rFonts w:eastAsia="Times New Roman" w:cs="Times New Roman"/>
          <w:sz w:val="26"/>
        </w:rPr>
        <w:t>9</w:t>
      </w:r>
      <w:r w:rsidR="00F87E22" w:rsidRPr="002C54DD">
        <w:rPr>
          <w:rFonts w:eastAsia="Times New Roman" w:cs="Times New Roman"/>
          <w:sz w:val="26"/>
        </w:rPr>
        <w:t>.1</w:t>
      </w:r>
      <w:r w:rsidR="009D679D" w:rsidRPr="002C54DD">
        <w:rPr>
          <w:rFonts w:eastAsia="Times New Roman" w:cs="Times New Roman"/>
          <w:sz w:val="26"/>
        </w:rPr>
        <w:t>.</w:t>
      </w:r>
      <w:r w:rsidR="000E2D67" w:rsidRPr="000E2D67">
        <w:rPr>
          <w:rFonts w:eastAsia="Times New Roman" w:cs="Times New Roman"/>
          <w:sz w:val="26"/>
        </w:rPr>
        <w:t xml:space="preserve"> </w:t>
      </w:r>
      <w:r w:rsidR="00FD53C1" w:rsidRPr="002C54DD">
        <w:rPr>
          <w:rFonts w:eastAsia="Times New Roman" w:cs="Times New Roman"/>
          <w:sz w:val="26"/>
        </w:rPr>
        <w:t>П</w:t>
      </w:r>
      <w:r w:rsidR="00F30AD6" w:rsidRPr="002C54DD">
        <w:rPr>
          <w:rFonts w:eastAsia="Times New Roman" w:cs="Times New Roman"/>
          <w:sz w:val="26"/>
        </w:rPr>
        <w:t>одтвер</w:t>
      </w:r>
      <w:r w:rsidR="00FD53C1" w:rsidRPr="002C54DD">
        <w:rPr>
          <w:rFonts w:eastAsia="Times New Roman" w:cs="Times New Roman"/>
          <w:sz w:val="26"/>
        </w:rPr>
        <w:t>дить</w:t>
      </w:r>
      <w:r w:rsidR="00573CC7" w:rsidRPr="002C54DD">
        <w:rPr>
          <w:rFonts w:eastAsia="Times New Roman" w:cs="Times New Roman"/>
          <w:sz w:val="26"/>
        </w:rPr>
        <w:t xml:space="preserve"> </w:t>
      </w:r>
      <w:r w:rsidR="00F30AD6" w:rsidRPr="002C54DD">
        <w:rPr>
          <w:rFonts w:eastAsia="Times New Roman" w:cs="Times New Roman"/>
          <w:sz w:val="26"/>
        </w:rPr>
        <w:t>уточненны</w:t>
      </w:r>
      <w:r w:rsidR="00FD53C1" w:rsidRPr="002C54DD">
        <w:rPr>
          <w:rFonts w:eastAsia="Times New Roman" w:cs="Times New Roman"/>
          <w:sz w:val="26"/>
        </w:rPr>
        <w:t>е</w:t>
      </w:r>
      <w:r w:rsidR="00F30AD6" w:rsidRPr="002C54DD">
        <w:rPr>
          <w:rFonts w:eastAsia="Times New Roman" w:cs="Times New Roman"/>
          <w:sz w:val="26"/>
        </w:rPr>
        <w:t xml:space="preserve"> данны</w:t>
      </w:r>
      <w:r w:rsidR="00FD53C1" w:rsidRPr="002C54DD">
        <w:rPr>
          <w:rFonts w:eastAsia="Times New Roman" w:cs="Times New Roman"/>
          <w:sz w:val="26"/>
        </w:rPr>
        <w:t>е</w:t>
      </w:r>
      <w:r w:rsidR="00F30AD6" w:rsidRPr="002C54DD">
        <w:rPr>
          <w:rFonts w:eastAsia="Times New Roman" w:cs="Times New Roman"/>
          <w:sz w:val="26"/>
        </w:rPr>
        <w:t xml:space="preserve"> по мероприятию в реестре</w:t>
      </w:r>
      <w:r w:rsidR="00FD53C1" w:rsidRPr="002C54DD">
        <w:rPr>
          <w:rFonts w:eastAsia="Times New Roman" w:cs="Times New Roman"/>
          <w:sz w:val="26"/>
        </w:rPr>
        <w:t>, для чего необходимо</w:t>
      </w:r>
      <w:r w:rsidR="00F30AD6" w:rsidRPr="002C54DD">
        <w:rPr>
          <w:rFonts w:eastAsia="Times New Roman" w:cs="Times New Roman"/>
          <w:sz w:val="26"/>
        </w:rPr>
        <w:t>:</w:t>
      </w:r>
    </w:p>
    <w:p w:rsidR="00F30AD6" w:rsidRPr="002C54DD" w:rsidRDefault="00573CC7" w:rsidP="0069652F">
      <w:pPr>
        <w:spacing w:line="276" w:lineRule="auto"/>
        <w:jc w:val="both"/>
        <w:rPr>
          <w:rFonts w:eastAsia="Times New Roman" w:cs="Times New Roman"/>
          <w:sz w:val="26"/>
        </w:rPr>
      </w:pPr>
      <w:r w:rsidRPr="002C54DD">
        <w:rPr>
          <w:rFonts w:eastAsia="Times New Roman" w:cs="Times New Roman"/>
          <w:sz w:val="26"/>
        </w:rPr>
        <w:t>-</w:t>
      </w:r>
      <w:r w:rsidR="00F30AD6" w:rsidRPr="002C54DD">
        <w:rPr>
          <w:rFonts w:eastAsia="Times New Roman" w:cs="Times New Roman"/>
          <w:sz w:val="26"/>
        </w:rPr>
        <w:t xml:space="preserve"> </w:t>
      </w:r>
      <w:r w:rsidRPr="002C54DD">
        <w:rPr>
          <w:rFonts w:eastAsia="Times New Roman" w:cs="Times New Roman"/>
          <w:sz w:val="26"/>
        </w:rPr>
        <w:t>н</w:t>
      </w:r>
      <w:r w:rsidR="00F30AD6" w:rsidRPr="002C54DD">
        <w:rPr>
          <w:rFonts w:eastAsia="Times New Roman" w:cs="Times New Roman"/>
          <w:sz w:val="26"/>
        </w:rPr>
        <w:t>ажать на зеленую кнопку с галочкой в начале строки таблицы</w:t>
      </w:r>
      <w:r w:rsidRPr="002C54DD">
        <w:rPr>
          <w:rFonts w:eastAsia="Times New Roman" w:cs="Times New Roman"/>
          <w:sz w:val="26"/>
        </w:rPr>
        <w:t>;</w:t>
      </w:r>
    </w:p>
    <w:p w:rsidR="00F30AD6" w:rsidRPr="002C54DD" w:rsidRDefault="00573CC7" w:rsidP="0069652F">
      <w:pPr>
        <w:spacing w:line="276" w:lineRule="auto"/>
        <w:jc w:val="both"/>
        <w:rPr>
          <w:rFonts w:eastAsia="Times New Roman" w:cs="Times New Roman"/>
          <w:sz w:val="26"/>
        </w:rPr>
      </w:pPr>
      <w:r w:rsidRPr="002C54DD">
        <w:rPr>
          <w:rFonts w:eastAsia="Times New Roman" w:cs="Times New Roman"/>
          <w:sz w:val="26"/>
        </w:rPr>
        <w:t>-</w:t>
      </w:r>
      <w:r w:rsidR="00F30AD6" w:rsidRPr="002C54DD">
        <w:rPr>
          <w:rFonts w:eastAsia="Times New Roman" w:cs="Times New Roman"/>
          <w:sz w:val="26"/>
        </w:rPr>
        <w:t xml:space="preserve"> </w:t>
      </w:r>
      <w:r w:rsidRPr="002C54DD">
        <w:rPr>
          <w:rFonts w:eastAsia="Times New Roman" w:cs="Times New Roman"/>
          <w:sz w:val="26"/>
        </w:rPr>
        <w:t>н</w:t>
      </w:r>
      <w:r w:rsidR="00F30AD6" w:rsidRPr="002C54DD">
        <w:rPr>
          <w:rFonts w:eastAsia="Times New Roman" w:cs="Times New Roman"/>
          <w:sz w:val="26"/>
        </w:rPr>
        <w:t>айти в таблице колонку “Состояние данных”. Там появится элемент управления, в котором можно управлять состоянием данных.</w:t>
      </w:r>
    </w:p>
    <w:p w:rsidR="00F30AD6" w:rsidRPr="002C54DD" w:rsidRDefault="00573CC7" w:rsidP="0069652F">
      <w:pPr>
        <w:spacing w:line="276" w:lineRule="auto"/>
        <w:jc w:val="both"/>
        <w:rPr>
          <w:rFonts w:eastAsia="Times New Roman" w:cs="Times New Roman"/>
          <w:sz w:val="26"/>
        </w:rPr>
      </w:pPr>
      <w:r w:rsidRPr="002C54DD">
        <w:rPr>
          <w:rFonts w:eastAsia="Times New Roman" w:cs="Times New Roman"/>
          <w:sz w:val="26"/>
        </w:rPr>
        <w:t xml:space="preserve">- </w:t>
      </w:r>
      <w:r w:rsidR="00F30AD6" w:rsidRPr="002C54DD">
        <w:rPr>
          <w:rFonts w:eastAsia="Times New Roman" w:cs="Times New Roman"/>
          <w:sz w:val="26"/>
        </w:rPr>
        <w:t xml:space="preserve"> </w:t>
      </w:r>
      <w:r w:rsidRPr="002C54DD">
        <w:rPr>
          <w:rFonts w:eastAsia="Times New Roman" w:cs="Times New Roman"/>
          <w:sz w:val="26"/>
        </w:rPr>
        <w:t>в</w:t>
      </w:r>
      <w:r w:rsidR="00F30AD6" w:rsidRPr="002C54DD">
        <w:rPr>
          <w:rFonts w:eastAsia="Times New Roman" w:cs="Times New Roman"/>
          <w:sz w:val="26"/>
        </w:rPr>
        <w:t>ыбрать в выпадающем списке  “подтвержденные”</w:t>
      </w:r>
    </w:p>
    <w:p w:rsidR="00F30AD6" w:rsidRPr="002C54DD" w:rsidRDefault="00573CC7" w:rsidP="0069652F">
      <w:pPr>
        <w:spacing w:line="276" w:lineRule="auto"/>
        <w:jc w:val="both"/>
        <w:rPr>
          <w:rFonts w:eastAsia="Times New Roman" w:cs="Times New Roman"/>
          <w:sz w:val="26"/>
        </w:rPr>
      </w:pPr>
      <w:r w:rsidRPr="002C54DD">
        <w:rPr>
          <w:rFonts w:eastAsia="Times New Roman" w:cs="Times New Roman"/>
          <w:sz w:val="26"/>
        </w:rPr>
        <w:t xml:space="preserve">- </w:t>
      </w:r>
      <w:r w:rsidR="00F30AD6" w:rsidRPr="002C54DD">
        <w:rPr>
          <w:rFonts w:eastAsia="Times New Roman" w:cs="Times New Roman"/>
          <w:sz w:val="26"/>
        </w:rPr>
        <w:t xml:space="preserve"> </w:t>
      </w:r>
      <w:r w:rsidRPr="002C54DD">
        <w:rPr>
          <w:rFonts w:eastAsia="Times New Roman" w:cs="Times New Roman"/>
          <w:sz w:val="26"/>
        </w:rPr>
        <w:t>н</w:t>
      </w:r>
      <w:r w:rsidR="00F30AD6" w:rsidRPr="002C54DD">
        <w:rPr>
          <w:rFonts w:eastAsia="Times New Roman" w:cs="Times New Roman"/>
          <w:sz w:val="26"/>
        </w:rPr>
        <w:t>ажать кнопку “Сохранить”</w:t>
      </w:r>
      <w:r w:rsidR="00FD53C1" w:rsidRPr="002C54DD">
        <w:rPr>
          <w:rFonts w:eastAsia="Times New Roman" w:cs="Times New Roman"/>
          <w:sz w:val="26"/>
        </w:rPr>
        <w:t xml:space="preserve">, которая </w:t>
      </w:r>
      <w:r w:rsidR="00F30AD6" w:rsidRPr="002C54DD">
        <w:rPr>
          <w:rFonts w:eastAsia="Times New Roman" w:cs="Times New Roman"/>
          <w:sz w:val="26"/>
        </w:rPr>
        <w:t xml:space="preserve"> находится в начале и в конце таблицы.</w:t>
      </w:r>
    </w:p>
    <w:p w:rsidR="00F87E22" w:rsidRPr="002C54DD" w:rsidRDefault="00035CF2" w:rsidP="0069652F">
      <w:pPr>
        <w:spacing w:line="276" w:lineRule="auto"/>
        <w:jc w:val="both"/>
        <w:rPr>
          <w:rFonts w:eastAsia="Times New Roman" w:cs="Times New Roman"/>
          <w:sz w:val="26"/>
        </w:rPr>
      </w:pPr>
      <w:r>
        <w:rPr>
          <w:rFonts w:eastAsia="Times New Roman" w:cs="Times New Roman"/>
          <w:sz w:val="26"/>
        </w:rPr>
        <w:t>9</w:t>
      </w:r>
      <w:r w:rsidR="00573CC7" w:rsidRPr="002C54DD">
        <w:rPr>
          <w:rFonts w:eastAsia="Times New Roman" w:cs="Times New Roman"/>
          <w:sz w:val="26"/>
        </w:rPr>
        <w:t>.2.</w:t>
      </w:r>
      <w:r w:rsidR="000E2D67">
        <w:rPr>
          <w:rFonts w:eastAsia="Times New Roman" w:cs="Times New Roman"/>
          <w:sz w:val="26"/>
          <w:lang w:val="en-US"/>
        </w:rPr>
        <w:t> </w:t>
      </w:r>
      <w:r w:rsidR="00F87E22" w:rsidRPr="002C54DD">
        <w:rPr>
          <w:rFonts w:eastAsia="Times New Roman" w:cs="Times New Roman"/>
          <w:sz w:val="26"/>
        </w:rPr>
        <w:t>Если</w:t>
      </w:r>
      <w:r w:rsidR="00573CC7" w:rsidRPr="002C54DD">
        <w:rPr>
          <w:rFonts w:eastAsia="Times New Roman" w:cs="Times New Roman"/>
          <w:sz w:val="26"/>
        </w:rPr>
        <w:t xml:space="preserve"> перед подтверждением</w:t>
      </w:r>
      <w:r w:rsidR="00F87E22" w:rsidRPr="002C54DD">
        <w:rPr>
          <w:rFonts w:eastAsia="Times New Roman" w:cs="Times New Roman"/>
          <w:sz w:val="26"/>
        </w:rPr>
        <w:t xml:space="preserve"> требуется внести изменения в данные по конкретному мероприятию</w:t>
      </w:r>
      <w:r w:rsidR="00573CC7" w:rsidRPr="002C54DD">
        <w:rPr>
          <w:rFonts w:eastAsia="Times New Roman" w:cs="Times New Roman"/>
          <w:sz w:val="26"/>
        </w:rPr>
        <w:t xml:space="preserve"> необходимо:</w:t>
      </w:r>
    </w:p>
    <w:p w:rsidR="00573CC7" w:rsidRPr="002C54DD" w:rsidRDefault="00573CC7" w:rsidP="0069652F">
      <w:pPr>
        <w:spacing w:line="276" w:lineRule="auto"/>
        <w:jc w:val="both"/>
        <w:rPr>
          <w:rFonts w:eastAsia="Times New Roman" w:cs="Times New Roman"/>
          <w:sz w:val="26"/>
        </w:rPr>
      </w:pPr>
      <w:r w:rsidRPr="002C54DD">
        <w:rPr>
          <w:rFonts w:eastAsia="Times New Roman" w:cs="Times New Roman"/>
          <w:sz w:val="26"/>
        </w:rPr>
        <w:t>-</w:t>
      </w:r>
      <w:r w:rsidR="00F87E22" w:rsidRPr="002C54DD">
        <w:rPr>
          <w:rFonts w:eastAsia="Times New Roman" w:cs="Times New Roman"/>
          <w:sz w:val="26"/>
        </w:rPr>
        <w:t xml:space="preserve"> нажать на кнопку в начале строки таблицы с изображением листа с карандашом</w:t>
      </w:r>
      <w:r w:rsidR="00FD53C1" w:rsidRPr="002C54DD">
        <w:rPr>
          <w:rFonts w:eastAsia="Times New Roman" w:cs="Times New Roman"/>
          <w:sz w:val="26"/>
        </w:rPr>
        <w:t>,</w:t>
      </w:r>
      <w:r w:rsidR="00F87E22" w:rsidRPr="002C54DD">
        <w:rPr>
          <w:rFonts w:eastAsia="Times New Roman" w:cs="Times New Roman"/>
          <w:sz w:val="26"/>
        </w:rPr>
        <w:t xml:space="preserve"> </w:t>
      </w:r>
      <w:r w:rsidR="00FD53C1" w:rsidRPr="002C54DD">
        <w:rPr>
          <w:rFonts w:eastAsia="Times New Roman" w:cs="Times New Roman"/>
          <w:sz w:val="26"/>
        </w:rPr>
        <w:t>б</w:t>
      </w:r>
      <w:r w:rsidR="00F87E22" w:rsidRPr="002C54DD">
        <w:rPr>
          <w:rFonts w:eastAsia="Times New Roman" w:cs="Times New Roman"/>
          <w:sz w:val="26"/>
        </w:rPr>
        <w:t>лок с данными для реестра находится в нижней части открывшейся карточки</w:t>
      </w:r>
      <w:r w:rsidRPr="002C54DD">
        <w:rPr>
          <w:rFonts w:eastAsia="Times New Roman" w:cs="Times New Roman"/>
          <w:sz w:val="26"/>
        </w:rPr>
        <w:t>;</w:t>
      </w:r>
    </w:p>
    <w:p w:rsidR="00573CC7" w:rsidRPr="002C54DD" w:rsidRDefault="00573CC7" w:rsidP="0069652F">
      <w:pPr>
        <w:spacing w:line="276" w:lineRule="auto"/>
        <w:jc w:val="both"/>
        <w:rPr>
          <w:rFonts w:eastAsia="Times New Roman" w:cs="Times New Roman"/>
          <w:sz w:val="26"/>
        </w:rPr>
      </w:pPr>
      <w:r w:rsidRPr="002C54DD">
        <w:rPr>
          <w:rFonts w:eastAsia="Times New Roman" w:cs="Times New Roman"/>
          <w:sz w:val="26"/>
        </w:rPr>
        <w:t>-</w:t>
      </w:r>
      <w:r w:rsidR="00F87E22" w:rsidRPr="002C54DD">
        <w:rPr>
          <w:rFonts w:eastAsia="Times New Roman" w:cs="Times New Roman"/>
          <w:sz w:val="26"/>
        </w:rPr>
        <w:t xml:space="preserve"> внес</w:t>
      </w:r>
      <w:r w:rsidRPr="002C54DD">
        <w:rPr>
          <w:rFonts w:eastAsia="Times New Roman" w:cs="Times New Roman"/>
          <w:sz w:val="26"/>
        </w:rPr>
        <w:t>ти соответствующие</w:t>
      </w:r>
      <w:r w:rsidR="00F87E22" w:rsidRPr="002C54DD">
        <w:rPr>
          <w:rFonts w:eastAsia="Times New Roman" w:cs="Times New Roman"/>
          <w:sz w:val="26"/>
        </w:rPr>
        <w:t xml:space="preserve"> изменени</w:t>
      </w:r>
      <w:r w:rsidRPr="002C54DD">
        <w:rPr>
          <w:rFonts w:eastAsia="Times New Roman" w:cs="Times New Roman"/>
          <w:sz w:val="26"/>
        </w:rPr>
        <w:t>я в таблицу;</w:t>
      </w:r>
    </w:p>
    <w:p w:rsidR="00FD53C1" w:rsidRPr="002C54DD" w:rsidRDefault="00FD53C1" w:rsidP="0069652F">
      <w:pPr>
        <w:spacing w:line="276" w:lineRule="auto"/>
        <w:jc w:val="both"/>
        <w:rPr>
          <w:rFonts w:eastAsia="Times New Roman" w:cs="Times New Roman"/>
          <w:sz w:val="26"/>
        </w:rPr>
      </w:pPr>
      <w:r w:rsidRPr="002C54DD">
        <w:rPr>
          <w:rFonts w:eastAsia="Times New Roman" w:cs="Times New Roman"/>
          <w:sz w:val="26"/>
        </w:rPr>
        <w:t>- найти в таблице колонку “Состояние данных”. Там появится элемент управления, в котором можно управлять состоянием данных;</w:t>
      </w:r>
    </w:p>
    <w:p w:rsidR="00FD53C1" w:rsidRPr="002C54DD" w:rsidRDefault="00DE00E2" w:rsidP="0069652F">
      <w:pPr>
        <w:spacing w:line="276" w:lineRule="auto"/>
        <w:jc w:val="both"/>
        <w:rPr>
          <w:rFonts w:eastAsia="Times New Roman" w:cs="Times New Roman"/>
          <w:sz w:val="26"/>
        </w:rPr>
      </w:pPr>
      <w:r w:rsidRPr="002C54DD">
        <w:rPr>
          <w:rFonts w:eastAsia="Times New Roman" w:cs="Times New Roman"/>
          <w:sz w:val="26"/>
        </w:rPr>
        <w:t>- в</w:t>
      </w:r>
      <w:r w:rsidR="00FD53C1" w:rsidRPr="002C54DD">
        <w:rPr>
          <w:rFonts w:eastAsia="Times New Roman" w:cs="Times New Roman"/>
          <w:sz w:val="26"/>
        </w:rPr>
        <w:t>ыбрать в выпадающем списке «подтвержденные»;</w:t>
      </w:r>
    </w:p>
    <w:p w:rsidR="00F87E22" w:rsidRPr="002C54DD" w:rsidRDefault="00573CC7" w:rsidP="0069652F">
      <w:pPr>
        <w:spacing w:line="276" w:lineRule="auto"/>
        <w:jc w:val="both"/>
        <w:rPr>
          <w:rFonts w:eastAsia="Times New Roman" w:cs="Times New Roman"/>
          <w:sz w:val="26"/>
        </w:rPr>
      </w:pPr>
      <w:r w:rsidRPr="002C54DD">
        <w:rPr>
          <w:rFonts w:eastAsia="Times New Roman" w:cs="Times New Roman"/>
          <w:sz w:val="26"/>
        </w:rPr>
        <w:t>-</w:t>
      </w:r>
      <w:r w:rsidR="00F87E22" w:rsidRPr="002C54DD">
        <w:rPr>
          <w:rFonts w:eastAsia="Times New Roman" w:cs="Times New Roman"/>
          <w:sz w:val="26"/>
        </w:rPr>
        <w:t xml:space="preserve"> нажать кнопку “Сохранить”</w:t>
      </w:r>
      <w:r w:rsidR="00FD53C1" w:rsidRPr="002C54DD">
        <w:rPr>
          <w:rFonts w:eastAsia="Times New Roman" w:cs="Times New Roman"/>
          <w:sz w:val="26"/>
        </w:rPr>
        <w:t>, которая находится в начале и в конце таблицы.</w:t>
      </w:r>
    </w:p>
    <w:p w:rsidR="009D679D" w:rsidRPr="002C54DD" w:rsidRDefault="009D679D" w:rsidP="0069652F">
      <w:pPr>
        <w:spacing w:line="276" w:lineRule="auto"/>
        <w:jc w:val="both"/>
        <w:rPr>
          <w:rFonts w:eastAsia="Times New Roman" w:cs="Times New Roman"/>
          <w:sz w:val="26"/>
        </w:rPr>
      </w:pPr>
    </w:p>
    <w:p w:rsidR="00F87E22" w:rsidRPr="002C54DD" w:rsidRDefault="00F87E22" w:rsidP="0069652F">
      <w:pPr>
        <w:spacing w:line="276" w:lineRule="auto"/>
        <w:jc w:val="both"/>
        <w:rPr>
          <w:rFonts w:cs="Times New Roman"/>
          <w:sz w:val="26"/>
        </w:rPr>
      </w:pPr>
    </w:p>
    <w:sectPr w:rsidR="00F87E22" w:rsidRPr="002C54DD" w:rsidSect="008F64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A83868" w15:done="0"/>
  <w15:commentEx w15:paraId="3B88D359" w15:done="0"/>
  <w15:commentEx w15:paraId="0B20CC29" w15:done="0"/>
  <w15:commentEx w15:paraId="0444F7AC" w15:done="0"/>
  <w15:commentEx w15:paraId="64DE2C7E" w15:done="0"/>
  <w15:commentEx w15:paraId="3A5DC1A7" w15:done="0"/>
  <w15:commentEx w15:paraId="2C555CF5" w15:done="0"/>
  <w15:commentEx w15:paraId="480CF0F2" w15:done="0"/>
  <w15:commentEx w15:paraId="21F70D7F" w15:done="0"/>
  <w15:commentEx w15:paraId="1DCD74D7" w15:done="0"/>
  <w15:commentEx w15:paraId="483342D1" w15:done="0"/>
  <w15:commentEx w15:paraId="71971B46" w15:done="0"/>
  <w15:commentEx w15:paraId="4CFE33FB" w15:done="0"/>
  <w15:commentEx w15:paraId="4F1CFF39" w15:done="0"/>
  <w15:commentEx w15:paraId="2E6803F8" w15:done="0"/>
  <w15:commentEx w15:paraId="2677FBC9" w15:done="0"/>
  <w15:commentEx w15:paraId="64030BD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Hindi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883524"/>
    <w:multiLevelType w:val="hybridMultilevel"/>
    <w:tmpl w:val="F75C28CA"/>
    <w:lvl w:ilvl="0" w:tplc="C9FC577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237F5"/>
    <w:multiLevelType w:val="hybridMultilevel"/>
    <w:tmpl w:val="E49CB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E24E6"/>
    <w:multiLevelType w:val="hybridMultilevel"/>
    <w:tmpl w:val="678AA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E365C"/>
    <w:multiLevelType w:val="hybridMultilevel"/>
    <w:tmpl w:val="3DDEE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046F5"/>
    <w:multiLevelType w:val="multilevel"/>
    <w:tmpl w:val="CB029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060EF5"/>
    <w:multiLevelType w:val="hybridMultilevel"/>
    <w:tmpl w:val="CFE86F04"/>
    <w:lvl w:ilvl="0" w:tplc="3AAC21EC">
      <w:start w:val="1"/>
      <w:numFmt w:val="decimal"/>
      <w:lvlText w:val="%1."/>
      <w:lvlJc w:val="left"/>
      <w:pPr>
        <w:ind w:left="720" w:hanging="360"/>
      </w:pPr>
      <w:rPr>
        <w:rFonts w:cs="Lohit Hin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562C7"/>
    <w:multiLevelType w:val="multilevel"/>
    <w:tmpl w:val="CB029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182B9A"/>
    <w:multiLevelType w:val="hybridMultilevel"/>
    <w:tmpl w:val="89EE00BA"/>
    <w:lvl w:ilvl="0" w:tplc="5D7CD024">
      <w:start w:val="1"/>
      <w:numFmt w:val="upperLetter"/>
      <w:lvlText w:val="%1)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bolina">
    <w15:presenceInfo w15:providerId="None" w15:userId="nabol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68"/>
    <w:rsid w:val="00035CF2"/>
    <w:rsid w:val="00043068"/>
    <w:rsid w:val="00053D29"/>
    <w:rsid w:val="00056241"/>
    <w:rsid w:val="00063D6C"/>
    <w:rsid w:val="000640B0"/>
    <w:rsid w:val="000A6B40"/>
    <w:rsid w:val="000D34F6"/>
    <w:rsid w:val="000E2D67"/>
    <w:rsid w:val="001023CF"/>
    <w:rsid w:val="00117483"/>
    <w:rsid w:val="00121FC8"/>
    <w:rsid w:val="00134F0E"/>
    <w:rsid w:val="00141352"/>
    <w:rsid w:val="00157326"/>
    <w:rsid w:val="00161E89"/>
    <w:rsid w:val="00174989"/>
    <w:rsid w:val="001761E6"/>
    <w:rsid w:val="001A60FB"/>
    <w:rsid w:val="001A61F1"/>
    <w:rsid w:val="001B3497"/>
    <w:rsid w:val="001E00AC"/>
    <w:rsid w:val="002168F1"/>
    <w:rsid w:val="00256CEA"/>
    <w:rsid w:val="00260383"/>
    <w:rsid w:val="00263D65"/>
    <w:rsid w:val="002764DC"/>
    <w:rsid w:val="002A2237"/>
    <w:rsid w:val="002A5987"/>
    <w:rsid w:val="002B7BDA"/>
    <w:rsid w:val="002C54DD"/>
    <w:rsid w:val="002E2436"/>
    <w:rsid w:val="002F3CF2"/>
    <w:rsid w:val="003348C6"/>
    <w:rsid w:val="00365F2C"/>
    <w:rsid w:val="00370B54"/>
    <w:rsid w:val="00384916"/>
    <w:rsid w:val="003903A6"/>
    <w:rsid w:val="003F31D4"/>
    <w:rsid w:val="0040234D"/>
    <w:rsid w:val="0041646D"/>
    <w:rsid w:val="0044493D"/>
    <w:rsid w:val="0046307B"/>
    <w:rsid w:val="00465220"/>
    <w:rsid w:val="004865CA"/>
    <w:rsid w:val="00486FAD"/>
    <w:rsid w:val="0049257C"/>
    <w:rsid w:val="004C693C"/>
    <w:rsid w:val="004D4C2E"/>
    <w:rsid w:val="00500D86"/>
    <w:rsid w:val="005724D0"/>
    <w:rsid w:val="00573CC7"/>
    <w:rsid w:val="00592E92"/>
    <w:rsid w:val="00593449"/>
    <w:rsid w:val="005B17DF"/>
    <w:rsid w:val="005B4D34"/>
    <w:rsid w:val="005D6C16"/>
    <w:rsid w:val="00602198"/>
    <w:rsid w:val="006217B6"/>
    <w:rsid w:val="006232E8"/>
    <w:rsid w:val="0063062A"/>
    <w:rsid w:val="00640774"/>
    <w:rsid w:val="00676A22"/>
    <w:rsid w:val="006853D1"/>
    <w:rsid w:val="0069652F"/>
    <w:rsid w:val="006B50A1"/>
    <w:rsid w:val="006C6599"/>
    <w:rsid w:val="006D7CAE"/>
    <w:rsid w:val="006E274A"/>
    <w:rsid w:val="006F3A56"/>
    <w:rsid w:val="006F438A"/>
    <w:rsid w:val="00712BB9"/>
    <w:rsid w:val="00741DF5"/>
    <w:rsid w:val="007420B8"/>
    <w:rsid w:val="00754C63"/>
    <w:rsid w:val="00761527"/>
    <w:rsid w:val="0076341A"/>
    <w:rsid w:val="0077595F"/>
    <w:rsid w:val="00777EE4"/>
    <w:rsid w:val="007A0D29"/>
    <w:rsid w:val="007C0BF4"/>
    <w:rsid w:val="007C1DA2"/>
    <w:rsid w:val="007F69FA"/>
    <w:rsid w:val="00802C29"/>
    <w:rsid w:val="00821542"/>
    <w:rsid w:val="00857D02"/>
    <w:rsid w:val="008603DD"/>
    <w:rsid w:val="00896F15"/>
    <w:rsid w:val="008A0520"/>
    <w:rsid w:val="008C5EC2"/>
    <w:rsid w:val="008F6496"/>
    <w:rsid w:val="00900AD1"/>
    <w:rsid w:val="0091362E"/>
    <w:rsid w:val="0092421F"/>
    <w:rsid w:val="009251A3"/>
    <w:rsid w:val="0093594A"/>
    <w:rsid w:val="00964BD7"/>
    <w:rsid w:val="009745AB"/>
    <w:rsid w:val="009B150D"/>
    <w:rsid w:val="009C22E6"/>
    <w:rsid w:val="009D3F26"/>
    <w:rsid w:val="009D5708"/>
    <w:rsid w:val="009D679D"/>
    <w:rsid w:val="009F070B"/>
    <w:rsid w:val="009F3348"/>
    <w:rsid w:val="00A24482"/>
    <w:rsid w:val="00A24571"/>
    <w:rsid w:val="00A278E0"/>
    <w:rsid w:val="00A427EC"/>
    <w:rsid w:val="00A75926"/>
    <w:rsid w:val="00A950D9"/>
    <w:rsid w:val="00AA13BE"/>
    <w:rsid w:val="00AC172A"/>
    <w:rsid w:val="00AC5EDF"/>
    <w:rsid w:val="00AE6CFA"/>
    <w:rsid w:val="00B54283"/>
    <w:rsid w:val="00B57FF3"/>
    <w:rsid w:val="00B60A36"/>
    <w:rsid w:val="00B82FA9"/>
    <w:rsid w:val="00B87AC5"/>
    <w:rsid w:val="00BB2230"/>
    <w:rsid w:val="00BC453D"/>
    <w:rsid w:val="00BD4D0B"/>
    <w:rsid w:val="00BE158B"/>
    <w:rsid w:val="00C05B39"/>
    <w:rsid w:val="00C06DD9"/>
    <w:rsid w:val="00C32C68"/>
    <w:rsid w:val="00C7057A"/>
    <w:rsid w:val="00C77FA1"/>
    <w:rsid w:val="00CC2B62"/>
    <w:rsid w:val="00CC567E"/>
    <w:rsid w:val="00CD2DCB"/>
    <w:rsid w:val="00CF5734"/>
    <w:rsid w:val="00CF674C"/>
    <w:rsid w:val="00D55FE2"/>
    <w:rsid w:val="00D75EB3"/>
    <w:rsid w:val="00D762E2"/>
    <w:rsid w:val="00D90E95"/>
    <w:rsid w:val="00D935F5"/>
    <w:rsid w:val="00D949AC"/>
    <w:rsid w:val="00DC2021"/>
    <w:rsid w:val="00DD0AFE"/>
    <w:rsid w:val="00DD5FEF"/>
    <w:rsid w:val="00DE00E2"/>
    <w:rsid w:val="00DF36A2"/>
    <w:rsid w:val="00DF6D6A"/>
    <w:rsid w:val="00E11251"/>
    <w:rsid w:val="00E36983"/>
    <w:rsid w:val="00E45FFD"/>
    <w:rsid w:val="00E51E7E"/>
    <w:rsid w:val="00E56592"/>
    <w:rsid w:val="00E668A0"/>
    <w:rsid w:val="00E760B3"/>
    <w:rsid w:val="00E82A38"/>
    <w:rsid w:val="00ED246F"/>
    <w:rsid w:val="00ED546E"/>
    <w:rsid w:val="00EE224D"/>
    <w:rsid w:val="00F2542A"/>
    <w:rsid w:val="00F30AD6"/>
    <w:rsid w:val="00F40A4E"/>
    <w:rsid w:val="00F61BA0"/>
    <w:rsid w:val="00F87E22"/>
    <w:rsid w:val="00F97787"/>
    <w:rsid w:val="00FA661D"/>
    <w:rsid w:val="00FC071F"/>
    <w:rsid w:val="00FD456B"/>
    <w:rsid w:val="00FD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68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hi-IN" w:bidi="hi-IN"/>
    </w:rPr>
  </w:style>
  <w:style w:type="paragraph" w:styleId="1">
    <w:name w:val="heading 1"/>
    <w:basedOn w:val="a0"/>
    <w:next w:val="a1"/>
    <w:link w:val="10"/>
    <w:qFormat/>
    <w:rsid w:val="00043068"/>
    <w:pPr>
      <w:tabs>
        <w:tab w:val="num" w:pos="360"/>
      </w:tabs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043068"/>
    <w:rPr>
      <w:rFonts w:ascii="Arial" w:eastAsia="DejaVu Sans" w:hAnsi="Arial" w:cs="Lohit Hindi"/>
      <w:b/>
      <w:bCs/>
      <w:kern w:val="2"/>
      <w:sz w:val="32"/>
      <w:szCs w:val="32"/>
      <w:lang w:eastAsia="hi-IN" w:bidi="hi-IN"/>
    </w:rPr>
  </w:style>
  <w:style w:type="character" w:styleId="a5">
    <w:name w:val="Hyperlink"/>
    <w:unhideWhenUsed/>
    <w:rsid w:val="00043068"/>
    <w:rPr>
      <w:color w:val="000080"/>
      <w:u w:val="single"/>
    </w:rPr>
  </w:style>
  <w:style w:type="paragraph" w:styleId="a1">
    <w:name w:val="Body Text"/>
    <w:basedOn w:val="a"/>
    <w:link w:val="a6"/>
    <w:unhideWhenUsed/>
    <w:rsid w:val="00043068"/>
    <w:pPr>
      <w:spacing w:after="120"/>
    </w:pPr>
  </w:style>
  <w:style w:type="character" w:customStyle="1" w:styleId="a6">
    <w:name w:val="Основной текст Знак"/>
    <w:basedOn w:val="a2"/>
    <w:link w:val="a1"/>
    <w:rsid w:val="00043068"/>
    <w:rPr>
      <w:rFonts w:ascii="Times New Roman" w:eastAsia="DejaVu Sans" w:hAnsi="Times New Roman" w:cs="Lohit Hindi"/>
      <w:kern w:val="2"/>
      <w:sz w:val="24"/>
      <w:szCs w:val="24"/>
      <w:lang w:eastAsia="hi-IN" w:bidi="hi-IN"/>
    </w:rPr>
  </w:style>
  <w:style w:type="paragraph" w:styleId="a7">
    <w:name w:val="annotation text"/>
    <w:basedOn w:val="a"/>
    <w:link w:val="a8"/>
    <w:uiPriority w:val="99"/>
    <w:unhideWhenUsed/>
    <w:rsid w:val="00043068"/>
    <w:rPr>
      <w:rFonts w:cs="Mangal"/>
      <w:sz w:val="20"/>
      <w:szCs w:val="18"/>
    </w:rPr>
  </w:style>
  <w:style w:type="character" w:customStyle="1" w:styleId="a8">
    <w:name w:val="Текст примечания Знак"/>
    <w:basedOn w:val="a2"/>
    <w:link w:val="a7"/>
    <w:uiPriority w:val="99"/>
    <w:rsid w:val="00043068"/>
    <w:rPr>
      <w:rFonts w:ascii="Times New Roman" w:eastAsia="DejaVu Sans" w:hAnsi="Times New Roman" w:cs="Mangal"/>
      <w:kern w:val="2"/>
      <w:sz w:val="20"/>
      <w:szCs w:val="18"/>
      <w:lang w:eastAsia="hi-IN" w:bidi="hi-IN"/>
    </w:rPr>
  </w:style>
  <w:style w:type="paragraph" w:customStyle="1" w:styleId="a0">
    <w:name w:val="Заголовок"/>
    <w:basedOn w:val="a"/>
    <w:next w:val="a1"/>
    <w:rsid w:val="00043068"/>
    <w:pPr>
      <w:keepNext/>
      <w:spacing w:before="240" w:after="120"/>
    </w:pPr>
    <w:rPr>
      <w:rFonts w:ascii="Arial" w:hAnsi="Arial"/>
      <w:sz w:val="28"/>
      <w:szCs w:val="28"/>
    </w:rPr>
  </w:style>
  <w:style w:type="character" w:styleId="a9">
    <w:name w:val="annotation reference"/>
    <w:uiPriority w:val="99"/>
    <w:semiHidden/>
    <w:unhideWhenUsed/>
    <w:rsid w:val="00043068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043068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2"/>
    <w:link w:val="aa"/>
    <w:uiPriority w:val="99"/>
    <w:semiHidden/>
    <w:rsid w:val="00043068"/>
    <w:rPr>
      <w:rFonts w:ascii="Tahoma" w:eastAsia="DejaVu Sans" w:hAnsi="Tahoma" w:cs="Mangal"/>
      <w:kern w:val="2"/>
      <w:sz w:val="16"/>
      <w:szCs w:val="14"/>
      <w:lang w:eastAsia="hi-IN" w:bidi="hi-IN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1023CF"/>
    <w:rPr>
      <w:b/>
      <w:bCs/>
    </w:rPr>
  </w:style>
  <w:style w:type="character" w:customStyle="1" w:styleId="ad">
    <w:name w:val="Тема примечания Знак"/>
    <w:basedOn w:val="a8"/>
    <w:link w:val="ac"/>
    <w:uiPriority w:val="99"/>
    <w:semiHidden/>
    <w:rsid w:val="001023CF"/>
    <w:rPr>
      <w:rFonts w:ascii="Times New Roman" w:eastAsia="DejaVu Sans" w:hAnsi="Times New Roman" w:cs="Mangal"/>
      <w:b/>
      <w:bCs/>
      <w:kern w:val="2"/>
      <w:sz w:val="20"/>
      <w:szCs w:val="18"/>
      <w:lang w:eastAsia="hi-IN" w:bidi="hi-IN"/>
    </w:rPr>
  </w:style>
  <w:style w:type="paragraph" w:styleId="ae">
    <w:name w:val="List Paragraph"/>
    <w:basedOn w:val="a"/>
    <w:uiPriority w:val="34"/>
    <w:qFormat/>
    <w:rsid w:val="00DF6D6A"/>
    <w:pPr>
      <w:ind w:left="720"/>
      <w:contextualSpacing/>
    </w:pPr>
    <w:rPr>
      <w:rFonts w:cs="Mangal"/>
      <w:szCs w:val="21"/>
    </w:rPr>
  </w:style>
  <w:style w:type="character" w:styleId="af">
    <w:name w:val="FollowedHyperlink"/>
    <w:basedOn w:val="a2"/>
    <w:uiPriority w:val="99"/>
    <w:semiHidden/>
    <w:unhideWhenUsed/>
    <w:rsid w:val="00E565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68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2"/>
      <w:sz w:val="24"/>
      <w:szCs w:val="24"/>
      <w:lang w:eastAsia="hi-IN" w:bidi="hi-IN"/>
    </w:rPr>
  </w:style>
  <w:style w:type="paragraph" w:styleId="1">
    <w:name w:val="heading 1"/>
    <w:basedOn w:val="a0"/>
    <w:next w:val="a1"/>
    <w:link w:val="10"/>
    <w:qFormat/>
    <w:rsid w:val="00043068"/>
    <w:pPr>
      <w:tabs>
        <w:tab w:val="num" w:pos="360"/>
      </w:tabs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043068"/>
    <w:rPr>
      <w:rFonts w:ascii="Arial" w:eastAsia="DejaVu Sans" w:hAnsi="Arial" w:cs="Lohit Hindi"/>
      <w:b/>
      <w:bCs/>
      <w:kern w:val="2"/>
      <w:sz w:val="32"/>
      <w:szCs w:val="32"/>
      <w:lang w:eastAsia="hi-IN" w:bidi="hi-IN"/>
    </w:rPr>
  </w:style>
  <w:style w:type="character" w:styleId="a5">
    <w:name w:val="Hyperlink"/>
    <w:unhideWhenUsed/>
    <w:rsid w:val="00043068"/>
    <w:rPr>
      <w:color w:val="000080"/>
      <w:u w:val="single"/>
    </w:rPr>
  </w:style>
  <w:style w:type="paragraph" w:styleId="a1">
    <w:name w:val="Body Text"/>
    <w:basedOn w:val="a"/>
    <w:link w:val="a6"/>
    <w:unhideWhenUsed/>
    <w:rsid w:val="00043068"/>
    <w:pPr>
      <w:spacing w:after="120"/>
    </w:pPr>
  </w:style>
  <w:style w:type="character" w:customStyle="1" w:styleId="a6">
    <w:name w:val="Основной текст Знак"/>
    <w:basedOn w:val="a2"/>
    <w:link w:val="a1"/>
    <w:rsid w:val="00043068"/>
    <w:rPr>
      <w:rFonts w:ascii="Times New Roman" w:eastAsia="DejaVu Sans" w:hAnsi="Times New Roman" w:cs="Lohit Hindi"/>
      <w:kern w:val="2"/>
      <w:sz w:val="24"/>
      <w:szCs w:val="24"/>
      <w:lang w:eastAsia="hi-IN" w:bidi="hi-IN"/>
    </w:rPr>
  </w:style>
  <w:style w:type="paragraph" w:styleId="a7">
    <w:name w:val="annotation text"/>
    <w:basedOn w:val="a"/>
    <w:link w:val="a8"/>
    <w:uiPriority w:val="99"/>
    <w:unhideWhenUsed/>
    <w:rsid w:val="00043068"/>
    <w:rPr>
      <w:rFonts w:cs="Mangal"/>
      <w:sz w:val="20"/>
      <w:szCs w:val="18"/>
    </w:rPr>
  </w:style>
  <w:style w:type="character" w:customStyle="1" w:styleId="a8">
    <w:name w:val="Текст примечания Знак"/>
    <w:basedOn w:val="a2"/>
    <w:link w:val="a7"/>
    <w:uiPriority w:val="99"/>
    <w:rsid w:val="00043068"/>
    <w:rPr>
      <w:rFonts w:ascii="Times New Roman" w:eastAsia="DejaVu Sans" w:hAnsi="Times New Roman" w:cs="Mangal"/>
      <w:kern w:val="2"/>
      <w:sz w:val="20"/>
      <w:szCs w:val="18"/>
      <w:lang w:eastAsia="hi-IN" w:bidi="hi-IN"/>
    </w:rPr>
  </w:style>
  <w:style w:type="paragraph" w:customStyle="1" w:styleId="a0">
    <w:name w:val="Заголовок"/>
    <w:basedOn w:val="a"/>
    <w:next w:val="a1"/>
    <w:rsid w:val="00043068"/>
    <w:pPr>
      <w:keepNext/>
      <w:spacing w:before="240" w:after="120"/>
    </w:pPr>
    <w:rPr>
      <w:rFonts w:ascii="Arial" w:hAnsi="Arial"/>
      <w:sz w:val="28"/>
      <w:szCs w:val="28"/>
    </w:rPr>
  </w:style>
  <w:style w:type="character" w:styleId="a9">
    <w:name w:val="annotation reference"/>
    <w:uiPriority w:val="99"/>
    <w:semiHidden/>
    <w:unhideWhenUsed/>
    <w:rsid w:val="00043068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043068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2"/>
    <w:link w:val="aa"/>
    <w:uiPriority w:val="99"/>
    <w:semiHidden/>
    <w:rsid w:val="00043068"/>
    <w:rPr>
      <w:rFonts w:ascii="Tahoma" w:eastAsia="DejaVu Sans" w:hAnsi="Tahoma" w:cs="Mangal"/>
      <w:kern w:val="2"/>
      <w:sz w:val="16"/>
      <w:szCs w:val="14"/>
      <w:lang w:eastAsia="hi-IN" w:bidi="hi-IN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1023CF"/>
    <w:rPr>
      <w:b/>
      <w:bCs/>
    </w:rPr>
  </w:style>
  <w:style w:type="character" w:customStyle="1" w:styleId="ad">
    <w:name w:val="Тема примечания Знак"/>
    <w:basedOn w:val="a8"/>
    <w:link w:val="ac"/>
    <w:uiPriority w:val="99"/>
    <w:semiHidden/>
    <w:rsid w:val="001023CF"/>
    <w:rPr>
      <w:rFonts w:ascii="Times New Roman" w:eastAsia="DejaVu Sans" w:hAnsi="Times New Roman" w:cs="Mangal"/>
      <w:b/>
      <w:bCs/>
      <w:kern w:val="2"/>
      <w:sz w:val="20"/>
      <w:szCs w:val="18"/>
      <w:lang w:eastAsia="hi-IN" w:bidi="hi-IN"/>
    </w:rPr>
  </w:style>
  <w:style w:type="paragraph" w:styleId="ae">
    <w:name w:val="List Paragraph"/>
    <w:basedOn w:val="a"/>
    <w:uiPriority w:val="34"/>
    <w:qFormat/>
    <w:rsid w:val="00DF6D6A"/>
    <w:pPr>
      <w:ind w:left="720"/>
      <w:contextualSpacing/>
    </w:pPr>
    <w:rPr>
      <w:rFonts w:cs="Mangal"/>
      <w:szCs w:val="21"/>
    </w:rPr>
  </w:style>
  <w:style w:type="character" w:styleId="af">
    <w:name w:val="FollowedHyperlink"/>
    <w:basedOn w:val="a2"/>
    <w:uiPriority w:val="99"/>
    <w:semiHidden/>
    <w:unhideWhenUsed/>
    <w:rsid w:val="00E565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hse.ru/newdesignfa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se.ru/ad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tal@hse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portal@h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se.ru/adm/events_registry/index.htm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 Людмила Ильинична</dc:creator>
  <cp:lastModifiedBy>Ершова Людмила Ильинична</cp:lastModifiedBy>
  <cp:revision>15</cp:revision>
  <cp:lastPrinted>2015-09-16T08:32:00Z</cp:lastPrinted>
  <dcterms:created xsi:type="dcterms:W3CDTF">2015-09-18T12:36:00Z</dcterms:created>
  <dcterms:modified xsi:type="dcterms:W3CDTF">2015-09-28T10:51:00Z</dcterms:modified>
</cp:coreProperties>
</file>